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5D7DCC">
      <w:pPr>
        <w:pStyle w:val="2"/>
        <w:spacing w:beforeAutospacing="0" w:afterAutospacing="0"/>
        <w:ind w:firstLine="643"/>
      </w:pPr>
      <w:bookmarkStart w:id="0" w:name="_Toc35393809"/>
      <w:bookmarkStart w:id="1" w:name="_Toc28359022"/>
      <w:r>
        <w:t>中标结果公告</w:t>
      </w:r>
      <w:bookmarkEnd w:id="0"/>
      <w:bookmarkEnd w:id="1"/>
    </w:p>
    <w:p w14:paraId="2BAFE2BD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BJJQ-2024-743</w:t>
      </w:r>
    </w:p>
    <w:p w14:paraId="59145E68">
      <w:pPr>
        <w:spacing w:line="360" w:lineRule="auto"/>
        <w:rPr>
          <w:rFonts w:hint="eastAsia"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</w:rPr>
        <w:t>北京市英文地图编制</w:t>
      </w:r>
    </w:p>
    <w:p w14:paraId="5603428C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7C8F310F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第一包：英文地图编制</w:t>
      </w:r>
    </w:p>
    <w:p w14:paraId="561CE1A7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北京市测绘设计研究院</w:t>
      </w:r>
    </w:p>
    <w:p w14:paraId="2D09B9FB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北京市海淀区羊坊店路15号</w:t>
      </w:r>
    </w:p>
    <w:p w14:paraId="6930A4C1"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中标（成交）金额：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肆佰肆拾壹万零贰佰壹拾元整</w:t>
      </w:r>
      <w:r>
        <w:rPr>
          <w:rFonts w:ascii="Times New Roman" w:hAnsi="Times New Roman" w:eastAsia="宋体"/>
          <w:color w:val="auto"/>
          <w:sz w:val="24"/>
          <w:szCs w:val="24"/>
        </w:rPr>
        <w:t>（大写）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ab/>
      </w:r>
    </w:p>
    <w:p w14:paraId="0A2D6066">
      <w:pPr>
        <w:spacing w:line="360" w:lineRule="auto"/>
        <w:ind w:firstLine="2671" w:firstLineChars="1113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hint="eastAsia" w:ascii="Times New Roman" w:hAnsi="Times New Roman" w:eastAsia="宋体"/>
          <w:color w:val="auto"/>
          <w:sz w:val="24"/>
          <w:szCs w:val="24"/>
        </w:rPr>
        <w:t>￥4410210.00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元</w:t>
      </w:r>
      <w:r>
        <w:rPr>
          <w:rFonts w:ascii="Times New Roman" w:hAnsi="Times New Roman" w:eastAsia="宋体"/>
          <w:color w:val="auto"/>
          <w:sz w:val="24"/>
          <w:szCs w:val="24"/>
        </w:rPr>
        <w:t>（小写）</w:t>
      </w:r>
    </w:p>
    <w:p w14:paraId="48E974C2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</w:rPr>
      </w:pPr>
      <w:r>
        <w:rPr>
          <w:rFonts w:hint="eastAsia" w:ascii="Times New Roman" w:hAnsi="Times New Roman" w:eastAsia="宋体"/>
          <w:color w:val="auto"/>
          <w:sz w:val="24"/>
          <w:szCs w:val="24"/>
        </w:rPr>
        <w:t xml:space="preserve">中标供应商综合得分：93.20 </w:t>
      </w:r>
    </w:p>
    <w:p w14:paraId="761A1D94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</w:rPr>
      </w:pPr>
      <w:r>
        <w:rPr>
          <w:rFonts w:hint="eastAsia" w:ascii="Times New Roman" w:hAnsi="Times New Roman" w:eastAsia="宋体"/>
          <w:color w:val="auto"/>
          <w:sz w:val="24"/>
          <w:szCs w:val="24"/>
        </w:rPr>
        <w:t>第二包：地图注记英文译写</w:t>
      </w:r>
    </w:p>
    <w:p w14:paraId="106178CE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中译语通科技股份有限公司</w:t>
      </w:r>
    </w:p>
    <w:p w14:paraId="00FF84B2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北京市石景山区五一剧场南路6号院1号楼1层101室</w:t>
      </w:r>
    </w:p>
    <w:p w14:paraId="722E6F72"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中标（成交）金额：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叁拾陆万元整</w:t>
      </w:r>
      <w:r>
        <w:rPr>
          <w:rFonts w:ascii="Times New Roman" w:hAnsi="Times New Roman" w:eastAsia="宋体"/>
          <w:color w:val="auto"/>
          <w:sz w:val="24"/>
          <w:szCs w:val="24"/>
        </w:rPr>
        <w:t>（大写）</w:t>
      </w:r>
    </w:p>
    <w:p w14:paraId="4844FE72">
      <w:pPr>
        <w:spacing w:line="360" w:lineRule="auto"/>
        <w:ind w:firstLine="2640" w:firstLineChars="1100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hint="eastAsia" w:ascii="Times New Roman" w:hAnsi="Times New Roman" w:eastAsia="宋体"/>
          <w:color w:val="auto"/>
          <w:sz w:val="24"/>
          <w:szCs w:val="24"/>
        </w:rPr>
        <w:t>￥360000.00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元</w:t>
      </w:r>
      <w:r>
        <w:rPr>
          <w:rFonts w:ascii="Times New Roman" w:hAnsi="Times New Roman" w:eastAsia="宋体"/>
          <w:color w:val="auto"/>
          <w:sz w:val="24"/>
          <w:szCs w:val="24"/>
        </w:rPr>
        <w:t>（小写）</w:t>
      </w:r>
    </w:p>
    <w:p w14:paraId="2EF30C42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</w:rPr>
      </w:pPr>
      <w:r>
        <w:rPr>
          <w:rFonts w:hint="eastAsia" w:ascii="Times New Roman" w:hAnsi="Times New Roman" w:eastAsia="宋体"/>
          <w:color w:val="auto"/>
          <w:sz w:val="24"/>
          <w:szCs w:val="24"/>
        </w:rPr>
        <w:t>中标供应商综合得分</w:t>
      </w:r>
      <w:bookmarkStart w:id="2" w:name="_GoBack"/>
      <w:r>
        <w:rPr>
          <w:rFonts w:hint="eastAsia" w:ascii="Times New Roman" w:hAnsi="Times New Roman" w:eastAsia="宋体"/>
          <w:color w:val="auto"/>
          <w:sz w:val="24"/>
          <w:szCs w:val="24"/>
        </w:rPr>
        <w:t>：</w:t>
      </w:r>
      <w:bookmarkEnd w:id="2"/>
      <w:r>
        <w:rPr>
          <w:rFonts w:hint="eastAsia" w:ascii="Times New Roman" w:hAnsi="Times New Roman" w:eastAsia="宋体"/>
          <w:color w:val="auto"/>
          <w:sz w:val="24"/>
          <w:szCs w:val="24"/>
        </w:rPr>
        <w:t>86.10</w:t>
      </w:r>
    </w:p>
    <w:p w14:paraId="09D7EC3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0"/>
        <w:tblW w:w="8122" w:type="dxa"/>
        <w:tblInd w:w="6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2"/>
      </w:tblGrid>
      <w:tr w14:paraId="27158E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8122" w:type="dxa"/>
          </w:tcPr>
          <w:p w14:paraId="3B8CE40D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服务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类</w:t>
            </w:r>
          </w:p>
        </w:tc>
      </w:tr>
      <w:tr w14:paraId="08139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22" w:type="dxa"/>
          </w:tcPr>
          <w:p w14:paraId="011444A4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</w:rPr>
              <w:t>北京市英文地图编制</w:t>
            </w:r>
          </w:p>
          <w:p w14:paraId="0199E5D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服务范围、服务要求、服务时间、服务标准：详见附件</w:t>
            </w:r>
          </w:p>
        </w:tc>
      </w:tr>
    </w:tbl>
    <w:p w14:paraId="73AEFD4E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评审专家名单：</w:t>
      </w:r>
      <w:r>
        <w:rPr>
          <w:rFonts w:hint="eastAsia" w:ascii="Times New Roman" w:hAnsi="Times New Roman" w:eastAsia="宋体"/>
          <w:sz w:val="24"/>
          <w:szCs w:val="24"/>
        </w:rPr>
        <w:t>刘旭、姜玮、刘劲松、武胜林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郭昱杉</w:t>
      </w:r>
    </w:p>
    <w:p w14:paraId="1B388EA6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代理服务收费标准及金额：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5.7912</w:t>
      </w:r>
      <w:r>
        <w:rPr>
          <w:rFonts w:ascii="Times New Roman" w:hAnsi="Times New Roman" w:eastAsia="宋体"/>
          <w:color w:val="auto"/>
          <w:sz w:val="24"/>
          <w:szCs w:val="24"/>
        </w:rPr>
        <w:t>万元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（其中第一包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5.2512</w:t>
      </w:r>
      <w:r>
        <w:rPr>
          <w:rFonts w:ascii="Times New Roman" w:hAnsi="Times New Roman" w:eastAsia="宋体"/>
          <w:color w:val="auto"/>
          <w:sz w:val="24"/>
          <w:szCs w:val="24"/>
        </w:rPr>
        <w:t>万元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，第二包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0.54</w:t>
      </w:r>
      <w:r>
        <w:rPr>
          <w:rFonts w:ascii="Times New Roman" w:hAnsi="Times New Roman" w:eastAsia="宋体"/>
          <w:color w:val="auto"/>
          <w:sz w:val="24"/>
          <w:szCs w:val="24"/>
        </w:rPr>
        <w:t>万元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）</w:t>
      </w:r>
      <w:r>
        <w:rPr>
          <w:rFonts w:ascii="Times New Roman" w:hAnsi="Times New Roman" w:eastAsia="宋体"/>
          <w:color w:val="auto"/>
          <w:sz w:val="24"/>
          <w:szCs w:val="24"/>
        </w:rPr>
        <w:t>（收费标准：详见招标文件）</w:t>
      </w:r>
    </w:p>
    <w:p w14:paraId="63C533AB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七、公告期限</w:t>
      </w:r>
    </w:p>
    <w:p w14:paraId="1F5C1E42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color w:val="auto"/>
          <w:kern w:val="0"/>
          <w:sz w:val="24"/>
          <w:szCs w:val="24"/>
        </w:rPr>
        <w:t>自本公告发布之日起1个工作</w:t>
      </w:r>
      <w:r>
        <w:rPr>
          <w:rFonts w:ascii="Times New Roman" w:hAnsi="Times New Roman" w:eastAsia="宋体"/>
          <w:kern w:val="0"/>
          <w:sz w:val="24"/>
          <w:szCs w:val="24"/>
        </w:rPr>
        <w:t>日。</w:t>
      </w:r>
    </w:p>
    <w:p w14:paraId="2C019C79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54DCA745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本公告同时在中国政府采购网（http://www.ccgp.gov.cn）、</w:t>
      </w:r>
      <w:r>
        <w:rPr>
          <w:rFonts w:ascii="Times New Roman" w:hAnsi="Times New Roman" w:eastAsia="宋体"/>
          <w:kern w:val="0"/>
          <w:sz w:val="24"/>
          <w:szCs w:val="24"/>
        </w:rPr>
        <w:t>北京市政府采购网（http://www.ccgp-beijing.gov.cn/）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以及北京汇诚金桥国际招标咨询有限公司网站（http://www.hcjq.net/）发布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 w14:paraId="3009EFB0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8.2 代理机构项目编号：BJJQ-2024-743</w:t>
      </w:r>
    </w:p>
    <w:p w14:paraId="27A1B12B">
      <w:pPr>
        <w:adjustRightInd w:val="0"/>
        <w:snapToGrid w:val="0"/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387CDF1E">
      <w:pPr>
        <w:pStyle w:val="3"/>
        <w:adjustRightInd w:val="0"/>
        <w:snapToGrid w:val="0"/>
        <w:spacing w:before="0" w:beforeAutospacing="0" w:after="0" w:afterAutospacing="0" w:line="360" w:lineRule="auto"/>
        <w:ind w:firstLine="720" w:firstLineChars="300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>1.采购人信息</w:t>
      </w:r>
    </w:p>
    <w:p w14:paraId="0109724C">
      <w:pPr>
        <w:pStyle w:val="3"/>
        <w:adjustRightInd w:val="0"/>
        <w:snapToGrid w:val="0"/>
        <w:spacing w:before="0" w:beforeAutospacing="0" w:after="0" w:afterAutospacing="0" w:line="360" w:lineRule="auto"/>
        <w:ind w:firstLine="720" w:firstLineChars="300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>名    称：北京市规划和自然资源委员会</w:t>
      </w:r>
    </w:p>
    <w:p w14:paraId="29F81547">
      <w:pPr>
        <w:pStyle w:val="3"/>
        <w:adjustRightInd w:val="0"/>
        <w:snapToGrid w:val="0"/>
        <w:spacing w:before="0" w:beforeAutospacing="0" w:after="0" w:afterAutospacing="0" w:line="360" w:lineRule="auto"/>
        <w:ind w:firstLine="720" w:firstLineChars="300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>地    址：北京市通州区承安路1号院</w:t>
      </w:r>
    </w:p>
    <w:p w14:paraId="16BC46A0">
      <w:pPr>
        <w:pStyle w:val="3"/>
        <w:adjustRightInd w:val="0"/>
        <w:snapToGrid w:val="0"/>
        <w:spacing w:before="0" w:beforeAutospacing="0" w:after="0" w:afterAutospacing="0" w:line="360" w:lineRule="auto"/>
        <w:ind w:firstLine="720" w:firstLineChars="300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>联系方式：郭老师、010-55595423</w:t>
      </w:r>
    </w:p>
    <w:p w14:paraId="27AC53DB">
      <w:pPr>
        <w:pStyle w:val="3"/>
        <w:adjustRightInd w:val="0"/>
        <w:snapToGrid w:val="0"/>
        <w:spacing w:before="0" w:beforeAutospacing="0" w:after="0" w:afterAutospacing="0" w:line="360" w:lineRule="auto"/>
        <w:ind w:firstLine="720" w:firstLineChars="300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>2.采购代理机构信息</w:t>
      </w:r>
    </w:p>
    <w:p w14:paraId="6F571264">
      <w:pPr>
        <w:pStyle w:val="3"/>
        <w:adjustRightInd w:val="0"/>
        <w:snapToGrid w:val="0"/>
        <w:spacing w:before="0" w:beforeAutospacing="0" w:after="0" w:afterAutospacing="0" w:line="360" w:lineRule="auto"/>
        <w:ind w:firstLine="720" w:firstLineChars="300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>名    称：北京汇诚金桥国际招标咨询有限公司</w:t>
      </w:r>
    </w:p>
    <w:p w14:paraId="2CC4F936">
      <w:pPr>
        <w:pStyle w:val="3"/>
        <w:adjustRightInd w:val="0"/>
        <w:snapToGrid w:val="0"/>
        <w:spacing w:before="0" w:beforeAutospacing="0" w:after="0" w:afterAutospacing="0" w:line="360" w:lineRule="auto"/>
        <w:ind w:firstLine="720" w:firstLineChars="300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 xml:space="preserve">地    址：北京市东城区朝内大街南竹杆胡同6号北京INN3号楼9层 </w:t>
      </w:r>
    </w:p>
    <w:p w14:paraId="180FE9A9">
      <w:pPr>
        <w:pStyle w:val="3"/>
        <w:adjustRightInd w:val="0"/>
        <w:snapToGrid w:val="0"/>
        <w:spacing w:before="0" w:beforeAutospacing="0" w:after="0" w:afterAutospacing="0" w:line="360" w:lineRule="auto"/>
        <w:ind w:firstLine="720" w:firstLineChars="300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>联系方式：010-65170699、65173108</w:t>
      </w:r>
    </w:p>
    <w:p w14:paraId="09B28111">
      <w:pPr>
        <w:pStyle w:val="3"/>
        <w:adjustRightInd w:val="0"/>
        <w:snapToGrid w:val="0"/>
        <w:spacing w:before="0" w:beforeAutospacing="0" w:after="0" w:afterAutospacing="0" w:line="360" w:lineRule="auto"/>
        <w:ind w:firstLine="720" w:firstLineChars="300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>3.项目联系方式</w:t>
      </w:r>
    </w:p>
    <w:p w14:paraId="76ABED3F">
      <w:pPr>
        <w:pStyle w:val="3"/>
        <w:adjustRightInd w:val="0"/>
        <w:snapToGrid w:val="0"/>
        <w:spacing w:before="0" w:beforeAutospacing="0" w:after="0" w:afterAutospacing="0" w:line="360" w:lineRule="auto"/>
        <w:ind w:firstLine="720" w:firstLineChars="300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>项目联系人：雷天宠、苑鑫</w:t>
      </w:r>
    </w:p>
    <w:p w14:paraId="31D2BED6">
      <w:pPr>
        <w:pStyle w:val="3"/>
        <w:adjustRightInd w:val="0"/>
        <w:snapToGrid w:val="0"/>
        <w:spacing w:before="0" w:beforeAutospacing="0" w:after="0" w:afterAutospacing="0" w:line="360" w:lineRule="auto"/>
        <w:ind w:firstLine="720" w:firstLineChars="300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>电      话：010-65170699、65173108</w:t>
      </w:r>
    </w:p>
    <w:p w14:paraId="6A66CCDD">
      <w:pPr>
        <w:pStyle w:val="3"/>
        <w:adjustRightInd w:val="0"/>
        <w:snapToGrid w:val="0"/>
        <w:spacing w:before="0" w:beforeAutospacing="0" w:after="0" w:afterAutospacing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十、附件</w:t>
      </w:r>
    </w:p>
    <w:p w14:paraId="04CE268F">
      <w:pPr>
        <w:adjustRightInd w:val="0"/>
        <w:snapToGrid w:val="0"/>
        <w:spacing w:line="360" w:lineRule="auto"/>
        <w:ind w:firstLine="720" w:firstLineChars="3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 w14:paraId="35A5C35C">
      <w:pPr>
        <w:adjustRightInd w:val="0"/>
        <w:snapToGrid w:val="0"/>
        <w:spacing w:line="360" w:lineRule="auto"/>
        <w:rPr>
          <w:rFonts w:hint="eastAsia" w:ascii="Times New Roman" w:hAnsi="Times New Roman" w:eastAsia="宋体"/>
          <w:color w:val="FF0000"/>
          <w:kern w:val="0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45FCEF"/>
    <w:multiLevelType w:val="singleLevel"/>
    <w:tmpl w:val="AF45FCEF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WJmNTAxYTA0NTllZTU0OWY5NWY0MWNlMzBjNGU2OTYifQ=="/>
  </w:docVars>
  <w:rsids>
    <w:rsidRoot w:val="004D1179"/>
    <w:rsid w:val="00005B0B"/>
    <w:rsid w:val="000239DC"/>
    <w:rsid w:val="00031A52"/>
    <w:rsid w:val="00032680"/>
    <w:rsid w:val="00034839"/>
    <w:rsid w:val="00093575"/>
    <w:rsid w:val="000A3A29"/>
    <w:rsid w:val="000D3989"/>
    <w:rsid w:val="000E2C66"/>
    <w:rsid w:val="00105879"/>
    <w:rsid w:val="001143DF"/>
    <w:rsid w:val="001D72F7"/>
    <w:rsid w:val="002077AE"/>
    <w:rsid w:val="00224DA2"/>
    <w:rsid w:val="00231B25"/>
    <w:rsid w:val="00237B54"/>
    <w:rsid w:val="00260307"/>
    <w:rsid w:val="0026540D"/>
    <w:rsid w:val="00270042"/>
    <w:rsid w:val="00276863"/>
    <w:rsid w:val="002A5ACC"/>
    <w:rsid w:val="00304BA3"/>
    <w:rsid w:val="00315A55"/>
    <w:rsid w:val="003165A8"/>
    <w:rsid w:val="00343E8C"/>
    <w:rsid w:val="0047747A"/>
    <w:rsid w:val="004C7658"/>
    <w:rsid w:val="004D1179"/>
    <w:rsid w:val="00516FC4"/>
    <w:rsid w:val="00582474"/>
    <w:rsid w:val="005A4BD0"/>
    <w:rsid w:val="005D6C65"/>
    <w:rsid w:val="00623943"/>
    <w:rsid w:val="006608AB"/>
    <w:rsid w:val="006974BF"/>
    <w:rsid w:val="00705D10"/>
    <w:rsid w:val="00721F31"/>
    <w:rsid w:val="007F65BC"/>
    <w:rsid w:val="008C61F3"/>
    <w:rsid w:val="008F5B1B"/>
    <w:rsid w:val="0090598B"/>
    <w:rsid w:val="00912219"/>
    <w:rsid w:val="009130DD"/>
    <w:rsid w:val="00997334"/>
    <w:rsid w:val="009A53D5"/>
    <w:rsid w:val="009E442F"/>
    <w:rsid w:val="00A01FD6"/>
    <w:rsid w:val="00A24114"/>
    <w:rsid w:val="00A31E2D"/>
    <w:rsid w:val="00A42D63"/>
    <w:rsid w:val="00A46A40"/>
    <w:rsid w:val="00A83878"/>
    <w:rsid w:val="00AE5856"/>
    <w:rsid w:val="00AF4419"/>
    <w:rsid w:val="00B33BC6"/>
    <w:rsid w:val="00B47183"/>
    <w:rsid w:val="00B5604E"/>
    <w:rsid w:val="00B60920"/>
    <w:rsid w:val="00B71F16"/>
    <w:rsid w:val="00BE2989"/>
    <w:rsid w:val="00BE40B2"/>
    <w:rsid w:val="00C964BB"/>
    <w:rsid w:val="00DA630C"/>
    <w:rsid w:val="00E03F8F"/>
    <w:rsid w:val="00E1763A"/>
    <w:rsid w:val="00E32BF1"/>
    <w:rsid w:val="00E52112"/>
    <w:rsid w:val="00E96488"/>
    <w:rsid w:val="00F90319"/>
    <w:rsid w:val="00F96D1F"/>
    <w:rsid w:val="00FA1572"/>
    <w:rsid w:val="02075E46"/>
    <w:rsid w:val="030D4911"/>
    <w:rsid w:val="035F58E8"/>
    <w:rsid w:val="0669747C"/>
    <w:rsid w:val="0B510445"/>
    <w:rsid w:val="0B6B6331"/>
    <w:rsid w:val="0EE0705A"/>
    <w:rsid w:val="0F2F0727"/>
    <w:rsid w:val="10305890"/>
    <w:rsid w:val="119C55E6"/>
    <w:rsid w:val="13350D88"/>
    <w:rsid w:val="14DE1851"/>
    <w:rsid w:val="16226335"/>
    <w:rsid w:val="17326409"/>
    <w:rsid w:val="1A356352"/>
    <w:rsid w:val="1CA0622D"/>
    <w:rsid w:val="1FE92312"/>
    <w:rsid w:val="28822D15"/>
    <w:rsid w:val="28CE7288"/>
    <w:rsid w:val="2A0A4512"/>
    <w:rsid w:val="2F0E760F"/>
    <w:rsid w:val="33E23514"/>
    <w:rsid w:val="355A0C43"/>
    <w:rsid w:val="35AB4C5E"/>
    <w:rsid w:val="38500133"/>
    <w:rsid w:val="38672278"/>
    <w:rsid w:val="396B6FB8"/>
    <w:rsid w:val="3B0A2340"/>
    <w:rsid w:val="3B187773"/>
    <w:rsid w:val="3B9C603F"/>
    <w:rsid w:val="3C3E6510"/>
    <w:rsid w:val="3EB12FA8"/>
    <w:rsid w:val="417C30CD"/>
    <w:rsid w:val="42C85C64"/>
    <w:rsid w:val="45DB0312"/>
    <w:rsid w:val="4738469F"/>
    <w:rsid w:val="47935F99"/>
    <w:rsid w:val="47FF6414"/>
    <w:rsid w:val="4C7003A9"/>
    <w:rsid w:val="518119AE"/>
    <w:rsid w:val="536808FD"/>
    <w:rsid w:val="56BB6AAD"/>
    <w:rsid w:val="57F01E94"/>
    <w:rsid w:val="5A8768E1"/>
    <w:rsid w:val="65C6174B"/>
    <w:rsid w:val="6BD45F38"/>
    <w:rsid w:val="6BF12422"/>
    <w:rsid w:val="6EB25569"/>
    <w:rsid w:val="72134EE4"/>
    <w:rsid w:val="735D79AF"/>
    <w:rsid w:val="75C2206E"/>
    <w:rsid w:val="788F0F71"/>
    <w:rsid w:val="7BBE15B0"/>
    <w:rsid w:val="7E535187"/>
    <w:rsid w:val="7F437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autoRedefine/>
    <w:qFormat/>
    <w:uiPriority w:val="99"/>
    <w:pPr>
      <w:widowControl/>
      <w:tabs>
        <w:tab w:val="left" w:pos="0"/>
      </w:tabs>
      <w:autoSpaceDE w:val="0"/>
      <w:autoSpaceDN w:val="0"/>
      <w:adjustRightInd w:val="0"/>
      <w:spacing w:beforeAutospacing="1" w:afterAutospacing="1" w:line="360" w:lineRule="auto"/>
      <w:jc w:val="center"/>
      <w:outlineLvl w:val="0"/>
    </w:pPr>
    <w:rPr>
      <w:rFonts w:ascii="Times New Roman" w:hAnsi="Times New Roman" w:eastAsia="宋体"/>
      <w:b/>
      <w:bCs/>
      <w:kern w:val="36"/>
      <w:sz w:val="32"/>
      <w:szCs w:val="32"/>
    </w:rPr>
  </w:style>
  <w:style w:type="paragraph" w:styleId="3">
    <w:name w:val="heading 2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8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Plain Text"/>
    <w:basedOn w:val="1"/>
    <w:link w:val="17"/>
    <w:autoRedefine/>
    <w:qFormat/>
    <w:uiPriority w:val="99"/>
    <w:rPr>
      <w:rFonts w:ascii="宋体" w:hAnsi="Courier New"/>
    </w:rPr>
  </w:style>
  <w:style w:type="paragraph" w:styleId="6">
    <w:name w:val="Balloon Text"/>
    <w:basedOn w:val="1"/>
    <w:link w:val="19"/>
    <w:autoRedefine/>
    <w:semiHidden/>
    <w:qFormat/>
    <w:uiPriority w:val="99"/>
    <w:rPr>
      <w:sz w:val="18"/>
      <w:szCs w:val="18"/>
    </w:rPr>
  </w:style>
  <w:style w:type="paragraph" w:styleId="7">
    <w:name w:val="footer"/>
    <w:basedOn w:val="1"/>
    <w:link w:val="2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1">
    <w:name w:val="Table Grid"/>
    <w:basedOn w:val="10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4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15">
    <w:name w:val="标题 1 字符"/>
    <w:link w:val="2"/>
    <w:autoRedefine/>
    <w:qFormat/>
    <w:locked/>
    <w:uiPriority w:val="99"/>
    <w:rPr>
      <w:b/>
      <w:bCs/>
      <w:kern w:val="36"/>
      <w:sz w:val="32"/>
      <w:szCs w:val="32"/>
    </w:rPr>
  </w:style>
  <w:style w:type="character" w:customStyle="1" w:styleId="16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7">
    <w:name w:val="纯文本 字符"/>
    <w:link w:val="5"/>
    <w:autoRedefine/>
    <w:qFormat/>
    <w:locked/>
    <w:uiPriority w:val="99"/>
    <w:rPr>
      <w:rFonts w:ascii="宋体" w:hAnsi="Courier New" w:cs="Times New Roman"/>
    </w:rPr>
  </w:style>
  <w:style w:type="character" w:customStyle="1" w:styleId="18">
    <w:name w:val="批注文字 字符"/>
    <w:basedOn w:val="12"/>
    <w:link w:val="4"/>
    <w:autoRedefine/>
    <w:semiHidden/>
    <w:qFormat/>
    <w:uiPriority w:val="99"/>
  </w:style>
  <w:style w:type="character" w:customStyle="1" w:styleId="19">
    <w:name w:val="批注框文本 字符"/>
    <w:link w:val="6"/>
    <w:autoRedefine/>
    <w:semiHidden/>
    <w:qFormat/>
    <w:uiPriority w:val="99"/>
    <w:rPr>
      <w:sz w:val="0"/>
      <w:szCs w:val="0"/>
    </w:rPr>
  </w:style>
  <w:style w:type="character" w:customStyle="1" w:styleId="20">
    <w:name w:val="页眉 字符"/>
    <w:link w:val="8"/>
    <w:autoRedefine/>
    <w:qFormat/>
    <w:uiPriority w:val="99"/>
    <w:rPr>
      <w:sz w:val="18"/>
      <w:szCs w:val="18"/>
    </w:rPr>
  </w:style>
  <w:style w:type="character" w:customStyle="1" w:styleId="21">
    <w:name w:val="页脚 字符"/>
    <w:link w:val="7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624</Words>
  <Characters>813</Characters>
  <Lines>6</Lines>
  <Paragraphs>1</Paragraphs>
  <TotalTime>8</TotalTime>
  <ScaleCrop>false</ScaleCrop>
  <LinksUpToDate>false</LinksUpToDate>
  <CharactersWithSpaces>854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dcterms:modified xsi:type="dcterms:W3CDTF">2024-09-14T04:12:10Z</dcterms:modified>
  <cp:revision>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9A7EBEBB63CD452E8E8CD8680FE723B3</vt:lpwstr>
  </property>
</Properties>
</file>