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94520A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北京市属医院2026年医用设备集中带量采购项目体征监测维持组</w:t>
      </w:r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 w14:paraId="1E6BF406">
      <w:pPr>
        <w:tabs>
          <w:tab w:val="left" w:pos="9153"/>
        </w:tabs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0701-264106030157</w:t>
      </w:r>
      <w:r>
        <w:rPr>
          <w:rFonts w:hint="eastAsia" w:ascii="黑体" w:hAnsi="黑体" w:eastAsia="黑体"/>
          <w:sz w:val="28"/>
          <w:szCs w:val="28"/>
          <w:lang w:eastAsia="zh-CN"/>
        </w:rPr>
        <w:tab/>
      </w:r>
    </w:p>
    <w:p w14:paraId="329B2D7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北京市属医院2026年医用设备集中带量采购项目体征监测维持组</w:t>
      </w:r>
      <w:r>
        <w:rPr>
          <w:rFonts w:hint="eastAsia" w:ascii="黑体" w:hAnsi="黑体" w:eastAsia="黑体"/>
          <w:sz w:val="28"/>
          <w:szCs w:val="28"/>
        </w:rPr>
        <w:t xml:space="preserve">   </w:t>
      </w:r>
    </w:p>
    <w:p w14:paraId="51F83AF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0D38A555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第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color w:val="auto"/>
          <w:sz w:val="28"/>
          <w:szCs w:val="28"/>
        </w:rPr>
        <w:t>包：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麻醉机1</w:t>
      </w:r>
    </w:p>
    <w:p w14:paraId="128D14A8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供应商名称：北京利嘉诚医药科技有限公司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</w:p>
    <w:p w14:paraId="5D626501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供应商地址：北京市东城安定门东大街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28</w:t>
      </w:r>
      <w:r>
        <w:rPr>
          <w:rFonts w:hint="eastAsia" w:ascii="仿宋" w:hAnsi="仿宋" w:eastAsia="仿宋"/>
          <w:color w:val="auto"/>
          <w:sz w:val="28"/>
          <w:szCs w:val="28"/>
        </w:rPr>
        <w:t>号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color w:val="auto"/>
          <w:sz w:val="28"/>
          <w:szCs w:val="28"/>
        </w:rPr>
        <w:t>号楼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color w:val="auto"/>
          <w:sz w:val="28"/>
          <w:szCs w:val="28"/>
        </w:rPr>
        <w:t>层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D</w:t>
      </w:r>
      <w:r>
        <w:rPr>
          <w:rFonts w:hint="eastAsia" w:ascii="仿宋" w:hAnsi="仿宋" w:eastAsia="仿宋"/>
          <w:color w:val="auto"/>
          <w:sz w:val="28"/>
          <w:szCs w:val="28"/>
        </w:rPr>
        <w:t>单元506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 </w:t>
      </w:r>
    </w:p>
    <w:p w14:paraId="2753AFC0">
      <w:pPr>
        <w:ind w:firstLine="560" w:firstLineChars="200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中标金额：</w:t>
      </w:r>
      <w:r>
        <w:rPr>
          <w:rFonts w:hint="eastAsia" w:ascii="宋体" w:hAnsi="宋体" w:cs="宋体"/>
          <w:color w:val="auto"/>
          <w:sz w:val="28"/>
          <w:szCs w:val="28"/>
        </w:rPr>
        <w:t>¥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 xml:space="preserve">190,000.00 </w:t>
      </w:r>
    </w:p>
    <w:p w14:paraId="067B1D15">
      <w:pPr>
        <w:numPr>
          <w:ilvl w:val="0"/>
          <w:numId w:val="1"/>
        </w:numPr>
        <w:rPr>
          <w:rFonts w:ascii="黑体" w:hAnsi="黑体" w:eastAsia="黑体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黑体" w:hAnsi="黑体" w:eastAsia="黑体"/>
          <w:color w:val="auto"/>
          <w:sz w:val="28"/>
          <w:szCs w:val="28"/>
        </w:rPr>
        <w:t>主要标的信息</w:t>
      </w:r>
    </w:p>
    <w:tbl>
      <w:tblPr>
        <w:tblStyle w:val="1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174"/>
        <w:gridCol w:w="4228"/>
        <w:gridCol w:w="1860"/>
        <w:gridCol w:w="1625"/>
        <w:gridCol w:w="2558"/>
        <w:gridCol w:w="1898"/>
      </w:tblGrid>
      <w:tr w14:paraId="7C51E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291" w:type="pct"/>
            <w:shd w:val="clear" w:color="auto" w:fill="auto"/>
            <w:vAlign w:val="center"/>
          </w:tcPr>
          <w:p w14:paraId="0CEB0955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bookmarkStart w:id="2" w:name="_Hlk213959082"/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包号</w:t>
            </w:r>
          </w:p>
        </w:tc>
        <w:tc>
          <w:tcPr>
            <w:tcW w:w="414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2509D8B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品目号</w:t>
            </w:r>
          </w:p>
        </w:tc>
        <w:tc>
          <w:tcPr>
            <w:tcW w:w="1491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A1901E4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656" w:type="pct"/>
            <w:vAlign w:val="center"/>
          </w:tcPr>
          <w:p w14:paraId="22F06B52">
            <w:pPr>
              <w:widowControl/>
              <w:spacing w:before="120"/>
              <w:contextualSpacing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数量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台/套）</w:t>
            </w:r>
          </w:p>
        </w:tc>
        <w:tc>
          <w:tcPr>
            <w:tcW w:w="573" w:type="pct"/>
            <w:vAlign w:val="center"/>
          </w:tcPr>
          <w:p w14:paraId="40666A85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902" w:type="pct"/>
            <w:vAlign w:val="center"/>
          </w:tcPr>
          <w:p w14:paraId="60377313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669" w:type="pct"/>
            <w:vAlign w:val="center"/>
          </w:tcPr>
          <w:p w14:paraId="346AE31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单价</w:t>
            </w:r>
          </w:p>
          <w:p w14:paraId="78F5AED3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bookmarkEnd w:id="2"/>
      <w:tr w14:paraId="03829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91" w:type="pct"/>
            <w:shd w:val="clear" w:color="auto" w:fill="auto"/>
            <w:noWrap/>
            <w:vAlign w:val="center"/>
          </w:tcPr>
          <w:p w14:paraId="5BEDE7D8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bookmarkStart w:id="3" w:name="_Hlk220946649"/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28D03155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</w:rPr>
              <w:t>-1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673D0CF8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麻醉机1</w:t>
            </w:r>
          </w:p>
        </w:tc>
        <w:tc>
          <w:tcPr>
            <w:tcW w:w="656" w:type="pct"/>
            <w:vAlign w:val="center"/>
          </w:tcPr>
          <w:p w14:paraId="2BE61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73" w:type="pct"/>
            <w:vAlign w:val="center"/>
          </w:tcPr>
          <w:p w14:paraId="6FAD8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科曼</w:t>
            </w:r>
          </w:p>
        </w:tc>
        <w:tc>
          <w:tcPr>
            <w:tcW w:w="902" w:type="pct"/>
            <w:vAlign w:val="center"/>
          </w:tcPr>
          <w:p w14:paraId="117CB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A7</w:t>
            </w:r>
          </w:p>
        </w:tc>
        <w:tc>
          <w:tcPr>
            <w:tcW w:w="669" w:type="pct"/>
            <w:vAlign w:val="center"/>
          </w:tcPr>
          <w:p w14:paraId="1A4D7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38000</w:t>
            </w:r>
          </w:p>
        </w:tc>
      </w:tr>
      <w:bookmarkEnd w:id="3"/>
    </w:tbl>
    <w:p w14:paraId="1BFE8CAB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评审专家名单：肖玮、魏继航、魏红、吕志艳、杨燕佳、姜玮、边孝宇</w:t>
      </w:r>
    </w:p>
    <w:p w14:paraId="72B78708">
      <w:pPr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bookmarkStart w:id="4" w:name="OLE_LINK44"/>
      <w:bookmarkStart w:id="5" w:name="OLE_LINK43"/>
      <w:bookmarkStart w:id="6" w:name="OLE_LINK36"/>
      <w:r>
        <w:rPr>
          <w:rFonts w:hint="eastAsia" w:ascii="仿宋" w:hAnsi="仿宋" w:eastAsia="仿宋"/>
          <w:sz w:val="28"/>
          <w:szCs w:val="28"/>
        </w:rPr>
        <w:t>参照原国家发改委颁布的《招标代理服务收费管理暂行办法》（计价格[2002]1980号）。</w:t>
      </w:r>
    </w:p>
    <w:bookmarkEnd w:id="4"/>
    <w:bookmarkEnd w:id="5"/>
    <w:bookmarkEnd w:id="6"/>
    <w:p w14:paraId="18B08E25">
      <w:pPr>
        <w:rPr>
          <w:rFonts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金额：</w:t>
      </w:r>
      <w:bookmarkStart w:id="7" w:name="_Hlk230943616"/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0.285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万</w:t>
      </w:r>
      <w:bookmarkEnd w:id="7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元人民币</w:t>
      </w:r>
    </w:p>
    <w:p w14:paraId="08043FB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1B721B62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</w:rPr>
      </w:pPr>
      <w:bookmarkStart w:id="8" w:name="OLE_LINK41"/>
      <w:bookmarkStart w:id="9" w:name="OLE_LINK12"/>
      <w:bookmarkStart w:id="10" w:name="OLE_LINK32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</w:t>
      </w:r>
      <w:bookmarkEnd w:id="8"/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bookmarkEnd w:id="9"/>
    <w:bookmarkEnd w:id="10"/>
    <w:p w14:paraId="6A19EF3E">
      <w:pPr>
        <w:rPr>
          <w:rFonts w:ascii="黑体" w:hAnsi="黑体" w:eastAsia="黑体" w:cs="仿宋"/>
          <w:color w:val="auto"/>
          <w:sz w:val="28"/>
          <w:szCs w:val="28"/>
        </w:rPr>
      </w:pPr>
      <w:r>
        <w:rPr>
          <w:rFonts w:hint="eastAsia" w:ascii="黑体" w:hAnsi="黑体" w:eastAsia="黑体" w:cs="仿宋"/>
          <w:color w:val="auto"/>
          <w:sz w:val="28"/>
          <w:szCs w:val="28"/>
        </w:rPr>
        <w:t>八、其他补充事宜</w:t>
      </w:r>
    </w:p>
    <w:p w14:paraId="711D836D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auto"/>
          <w:kern w:val="0"/>
          <w:sz w:val="28"/>
          <w:szCs w:val="28"/>
        </w:rPr>
      </w:pPr>
      <w:bookmarkStart w:id="11" w:name="OLE_LINK45"/>
      <w:bookmarkStart w:id="12" w:name="OLE_LINK37"/>
      <w:bookmarkStart w:id="13" w:name="OLE_LINK9"/>
      <w:bookmarkStart w:id="14" w:name="OLE_LINK16"/>
      <w:bookmarkStart w:id="15" w:name="OLE_LINK8"/>
      <w:bookmarkStart w:id="16" w:name="OLE_LINK46"/>
      <w:bookmarkStart w:id="17" w:name="OLE_LINK38"/>
      <w:r>
        <w:rPr>
          <w:rFonts w:ascii="仿宋" w:hAnsi="仿宋" w:eastAsia="仿宋" w:cs="宋体"/>
          <w:color w:val="auto"/>
          <w:kern w:val="0"/>
          <w:sz w:val="28"/>
          <w:szCs w:val="28"/>
        </w:rPr>
        <w:t>用途：自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用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 xml:space="preserve"> </w:t>
      </w:r>
    </w:p>
    <w:p w14:paraId="45F02CF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ascii="仿宋" w:hAnsi="仿宋" w:eastAsia="仿宋" w:cs="宋体"/>
          <w:color w:val="auto"/>
          <w:kern w:val="0"/>
          <w:sz w:val="28"/>
          <w:szCs w:val="28"/>
        </w:rPr>
        <w:t>合同执行期、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质保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要求：</w:t>
      </w:r>
    </w:p>
    <w:p w14:paraId="300C3301">
      <w:pPr>
        <w:snapToGrid w:val="0"/>
        <w:spacing w:line="360" w:lineRule="auto"/>
        <w:ind w:firstLine="560" w:firstLineChars="200"/>
        <w:jc w:val="left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第4包：自设备安装、调试、验收合格之日起整机质保期5年。</w:t>
      </w:r>
    </w:p>
    <w:bookmarkEnd w:id="11"/>
    <w:p w14:paraId="3C8748B4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37" w:name="_GoBack"/>
      <w:bookmarkStart w:id="18" w:name="OLE_LINK14"/>
      <w:bookmarkStart w:id="19" w:name="OLE_LINK15"/>
      <w:r>
        <w:rPr>
          <w:rFonts w:ascii="仿宋" w:hAnsi="仿宋" w:eastAsia="仿宋" w:cs="宋体"/>
          <w:kern w:val="0"/>
          <w:sz w:val="28"/>
          <w:szCs w:val="28"/>
        </w:rPr>
        <w:t>招标公告发布日期：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9月21日</w:t>
      </w:r>
    </w:p>
    <w:p w14:paraId="0040B10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定标日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期：2026年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10月16日</w:t>
      </w:r>
    </w:p>
    <w:p w14:paraId="3CD15CD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中标供应商评审总得分：</w:t>
      </w:r>
    </w:p>
    <w:p w14:paraId="4E84350F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第4包：92.50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bookmarkEnd w:id="37"/>
    <w:p w14:paraId="7089C7EB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38DF615A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0" w:name="_Toc28359023"/>
      <w:bookmarkStart w:id="21" w:name="_Toc35393810"/>
      <w:bookmarkStart w:id="22" w:name="_Toc28359100"/>
      <w:bookmarkStart w:id="23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0"/>
      <w:bookmarkEnd w:id="21"/>
      <w:bookmarkEnd w:id="22"/>
      <w:bookmarkEnd w:id="23"/>
    </w:p>
    <w:p w14:paraId="49828A41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首都医科大学附属首都儿童医学中心</w:t>
      </w:r>
    </w:p>
    <w:p w14:paraId="43B2FC6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北京市朝阳区雅宝路2号</w:t>
      </w:r>
    </w:p>
    <w:p w14:paraId="36E7CACA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24" w:name="OLE_LINK5"/>
      <w:bookmarkStart w:id="25" w:name="OLE_LINK11"/>
      <w:bookmarkStart w:id="26" w:name="OLE_LINK39"/>
      <w:bookmarkStart w:id="27" w:name="OLE_LINK30"/>
      <w:bookmarkStart w:id="28" w:name="OLE_LINK10"/>
      <w:r>
        <w:rPr>
          <w:rFonts w:ascii="仿宋" w:hAnsi="仿宋" w:eastAsia="仿宋"/>
          <w:sz w:val="28"/>
          <w:szCs w:val="28"/>
          <w:u w:val="single"/>
        </w:rPr>
        <w:t>010-85695224</w:t>
      </w:r>
      <w:bookmarkEnd w:id="24"/>
      <w:bookmarkEnd w:id="25"/>
      <w:bookmarkEnd w:id="26"/>
      <w:bookmarkEnd w:id="27"/>
      <w:bookmarkEnd w:id="28"/>
    </w:p>
    <w:p w14:paraId="14847506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9" w:name="_Toc35393811"/>
      <w:bookmarkStart w:id="30" w:name="_Toc35393642"/>
      <w:bookmarkStart w:id="31" w:name="_Toc28359101"/>
      <w:bookmarkStart w:id="32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29"/>
      <w:bookmarkEnd w:id="30"/>
      <w:bookmarkEnd w:id="31"/>
      <w:bookmarkEnd w:id="32"/>
    </w:p>
    <w:p w14:paraId="5A9C1B0F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69AB70BA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2C50EB3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010-81168541</w:t>
      </w:r>
    </w:p>
    <w:p w14:paraId="394FF6DB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33" w:name="_Toc35393643"/>
      <w:bookmarkStart w:id="34" w:name="_Toc28359102"/>
      <w:bookmarkStart w:id="35" w:name="_Toc28359025"/>
      <w:bookmarkStart w:id="36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33"/>
      <w:bookmarkEnd w:id="34"/>
      <w:bookmarkEnd w:id="35"/>
      <w:bookmarkEnd w:id="36"/>
    </w:p>
    <w:p w14:paraId="505E38EC">
      <w:pPr>
        <w:pStyle w:val="7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项目联系人：强文晓、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姚玮、</w:t>
      </w:r>
      <w:r>
        <w:rPr>
          <w:rFonts w:hint="eastAsia" w:ascii="仿宋" w:hAnsi="仿宋" w:eastAsia="仿宋"/>
          <w:sz w:val="28"/>
          <w:szCs w:val="28"/>
        </w:rPr>
        <w:t>孙薇</w:t>
      </w:r>
    </w:p>
    <w:p w14:paraId="5F5157A7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010－81168541</w:t>
      </w:r>
    </w:p>
    <w:p w14:paraId="1875B1A4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2494B6EF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1、招标文件</w:t>
      </w:r>
    </w:p>
    <w:p w14:paraId="6FD8F80D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2、中标公告</w:t>
      </w:r>
    </w:p>
    <w:p w14:paraId="7317D072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3、本国产品声明函</w:t>
      </w:r>
    </w:p>
    <w:p w14:paraId="18C8599A">
      <w:pPr>
        <w:pStyle w:val="2"/>
        <w:rPr>
          <w:rFonts w:hint="default"/>
          <w:lang w:val="en-US" w:eastAsia="zh-CN"/>
        </w:rPr>
      </w:pPr>
      <w:r>
        <w:drawing>
          <wp:inline distT="0" distB="0" distL="114300" distR="114300">
            <wp:extent cx="3713480" cy="5271135"/>
            <wp:effectExtent l="0" t="0" r="127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13480" cy="527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D8BD82"/>
    <w:multiLevelType w:val="singleLevel"/>
    <w:tmpl w:val="7CD8BD8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17A0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535F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0FC0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44B36"/>
    <w:rsid w:val="002515EC"/>
    <w:rsid w:val="00255FC7"/>
    <w:rsid w:val="002665F0"/>
    <w:rsid w:val="00266AF7"/>
    <w:rsid w:val="00266E4A"/>
    <w:rsid w:val="00266E4B"/>
    <w:rsid w:val="00267052"/>
    <w:rsid w:val="00271158"/>
    <w:rsid w:val="002715C9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248C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5E3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941"/>
    <w:rsid w:val="00764E45"/>
    <w:rsid w:val="00766B24"/>
    <w:rsid w:val="007735EC"/>
    <w:rsid w:val="00774040"/>
    <w:rsid w:val="00776441"/>
    <w:rsid w:val="00776497"/>
    <w:rsid w:val="00777891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0C9F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31FB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5ABF"/>
    <w:rsid w:val="00AB6611"/>
    <w:rsid w:val="00AC4D5E"/>
    <w:rsid w:val="00AC4E28"/>
    <w:rsid w:val="00AD2948"/>
    <w:rsid w:val="00AD5D4A"/>
    <w:rsid w:val="00AD6BC3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8458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998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5F57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2D73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D7277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172E"/>
    <w:rsid w:val="00FC324E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D330CD"/>
    <w:rsid w:val="02EE266D"/>
    <w:rsid w:val="037A1A68"/>
    <w:rsid w:val="03B1637C"/>
    <w:rsid w:val="056A3A4A"/>
    <w:rsid w:val="05BA470A"/>
    <w:rsid w:val="05DC30F5"/>
    <w:rsid w:val="061B1428"/>
    <w:rsid w:val="063E3AA8"/>
    <w:rsid w:val="065D535C"/>
    <w:rsid w:val="07201B0C"/>
    <w:rsid w:val="0752594B"/>
    <w:rsid w:val="07795343"/>
    <w:rsid w:val="07823571"/>
    <w:rsid w:val="079B41EE"/>
    <w:rsid w:val="08344E62"/>
    <w:rsid w:val="08EB59AD"/>
    <w:rsid w:val="09016473"/>
    <w:rsid w:val="09755A91"/>
    <w:rsid w:val="09B7784D"/>
    <w:rsid w:val="09BE705A"/>
    <w:rsid w:val="0A3E6E69"/>
    <w:rsid w:val="0A72087A"/>
    <w:rsid w:val="0A734811"/>
    <w:rsid w:val="0AD12998"/>
    <w:rsid w:val="0AD77B4E"/>
    <w:rsid w:val="0B233DDC"/>
    <w:rsid w:val="0B526719"/>
    <w:rsid w:val="0B6F290E"/>
    <w:rsid w:val="0BA82D28"/>
    <w:rsid w:val="0BBA6DAD"/>
    <w:rsid w:val="0C4E70C3"/>
    <w:rsid w:val="0CF55D51"/>
    <w:rsid w:val="0D211B6B"/>
    <w:rsid w:val="0D2E4FF1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3D4C82"/>
    <w:rsid w:val="136162C2"/>
    <w:rsid w:val="148B307B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BFE2CE6"/>
    <w:rsid w:val="1CFA1505"/>
    <w:rsid w:val="1D3A21F3"/>
    <w:rsid w:val="1DB91569"/>
    <w:rsid w:val="1DC63261"/>
    <w:rsid w:val="1E2C245A"/>
    <w:rsid w:val="1E954233"/>
    <w:rsid w:val="1EDB4141"/>
    <w:rsid w:val="1EE704A5"/>
    <w:rsid w:val="1FF4593A"/>
    <w:rsid w:val="20012170"/>
    <w:rsid w:val="205A1613"/>
    <w:rsid w:val="20F10B9F"/>
    <w:rsid w:val="216A0679"/>
    <w:rsid w:val="216C1DEA"/>
    <w:rsid w:val="21B0060A"/>
    <w:rsid w:val="21B3100B"/>
    <w:rsid w:val="22BD0854"/>
    <w:rsid w:val="22CE3412"/>
    <w:rsid w:val="22E1446E"/>
    <w:rsid w:val="23561C4E"/>
    <w:rsid w:val="23AD27C8"/>
    <w:rsid w:val="23B7560C"/>
    <w:rsid w:val="23C4240E"/>
    <w:rsid w:val="23CD151B"/>
    <w:rsid w:val="23E1016F"/>
    <w:rsid w:val="247A67CF"/>
    <w:rsid w:val="258375E8"/>
    <w:rsid w:val="262E11AA"/>
    <w:rsid w:val="263E08AF"/>
    <w:rsid w:val="26D06A40"/>
    <w:rsid w:val="26E046DB"/>
    <w:rsid w:val="27603080"/>
    <w:rsid w:val="27AA7C8B"/>
    <w:rsid w:val="281713B7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6871FE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1D568B9"/>
    <w:rsid w:val="32715AE0"/>
    <w:rsid w:val="33410D1B"/>
    <w:rsid w:val="336F508A"/>
    <w:rsid w:val="33E31683"/>
    <w:rsid w:val="34215767"/>
    <w:rsid w:val="34FB002A"/>
    <w:rsid w:val="356276AE"/>
    <w:rsid w:val="375B0BB0"/>
    <w:rsid w:val="37A37E1C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783BB5"/>
    <w:rsid w:val="3F8C7DC6"/>
    <w:rsid w:val="410D5387"/>
    <w:rsid w:val="42060DE2"/>
    <w:rsid w:val="4226071D"/>
    <w:rsid w:val="42EF038C"/>
    <w:rsid w:val="441B049D"/>
    <w:rsid w:val="44266247"/>
    <w:rsid w:val="44EE7CB3"/>
    <w:rsid w:val="45154D28"/>
    <w:rsid w:val="453151F9"/>
    <w:rsid w:val="454C1BC9"/>
    <w:rsid w:val="45DD5596"/>
    <w:rsid w:val="46885CFA"/>
    <w:rsid w:val="46E4534C"/>
    <w:rsid w:val="470E78E6"/>
    <w:rsid w:val="475718FB"/>
    <w:rsid w:val="47C17E19"/>
    <w:rsid w:val="480B6C02"/>
    <w:rsid w:val="485D476D"/>
    <w:rsid w:val="48646E63"/>
    <w:rsid w:val="4A2D4E39"/>
    <w:rsid w:val="4AD553F3"/>
    <w:rsid w:val="4B3B5E73"/>
    <w:rsid w:val="4BBB445E"/>
    <w:rsid w:val="4BD56D10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B12C64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CF4A91"/>
    <w:rsid w:val="55EF628E"/>
    <w:rsid w:val="56603FBA"/>
    <w:rsid w:val="5662625F"/>
    <w:rsid w:val="56B01193"/>
    <w:rsid w:val="56CE13F5"/>
    <w:rsid w:val="56F85D42"/>
    <w:rsid w:val="578730E0"/>
    <w:rsid w:val="57A868FF"/>
    <w:rsid w:val="581D39CC"/>
    <w:rsid w:val="58DA5965"/>
    <w:rsid w:val="594D5B02"/>
    <w:rsid w:val="59F557A7"/>
    <w:rsid w:val="5A6C2E15"/>
    <w:rsid w:val="5B6569A7"/>
    <w:rsid w:val="5C823A83"/>
    <w:rsid w:val="5DF12C6E"/>
    <w:rsid w:val="5E4579D2"/>
    <w:rsid w:val="5E6A3493"/>
    <w:rsid w:val="5EC76CA0"/>
    <w:rsid w:val="5EF41AEB"/>
    <w:rsid w:val="5EFE5EE3"/>
    <w:rsid w:val="5F4949EF"/>
    <w:rsid w:val="5F4F08B8"/>
    <w:rsid w:val="5F705243"/>
    <w:rsid w:val="5FA33994"/>
    <w:rsid w:val="5FC36DE3"/>
    <w:rsid w:val="60003611"/>
    <w:rsid w:val="60464640"/>
    <w:rsid w:val="606E012E"/>
    <w:rsid w:val="609F196E"/>
    <w:rsid w:val="60EC7EA0"/>
    <w:rsid w:val="614C5F5A"/>
    <w:rsid w:val="61877CDC"/>
    <w:rsid w:val="62260ABE"/>
    <w:rsid w:val="62263689"/>
    <w:rsid w:val="62397BA1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6F3B1D"/>
    <w:rsid w:val="66937143"/>
    <w:rsid w:val="66DB5070"/>
    <w:rsid w:val="6793669F"/>
    <w:rsid w:val="68AD419E"/>
    <w:rsid w:val="68E64968"/>
    <w:rsid w:val="690662E1"/>
    <w:rsid w:val="6940023A"/>
    <w:rsid w:val="694F0007"/>
    <w:rsid w:val="69596502"/>
    <w:rsid w:val="69944B4F"/>
    <w:rsid w:val="6A28665B"/>
    <w:rsid w:val="6A3A0598"/>
    <w:rsid w:val="6B043EEA"/>
    <w:rsid w:val="6B182C89"/>
    <w:rsid w:val="6B1C1E0E"/>
    <w:rsid w:val="6B716684"/>
    <w:rsid w:val="6B80236C"/>
    <w:rsid w:val="6B9A5609"/>
    <w:rsid w:val="6BC32289"/>
    <w:rsid w:val="6BE75518"/>
    <w:rsid w:val="6C097FBF"/>
    <w:rsid w:val="6C5F6456"/>
    <w:rsid w:val="6D1942A4"/>
    <w:rsid w:val="6D7D5739"/>
    <w:rsid w:val="6D9F718F"/>
    <w:rsid w:val="6E276845"/>
    <w:rsid w:val="6E3A0FCF"/>
    <w:rsid w:val="6E9615C1"/>
    <w:rsid w:val="6EB60873"/>
    <w:rsid w:val="6EDB0427"/>
    <w:rsid w:val="6F2B1E31"/>
    <w:rsid w:val="6F62740C"/>
    <w:rsid w:val="6F7D4029"/>
    <w:rsid w:val="6F8A121B"/>
    <w:rsid w:val="6FCE1959"/>
    <w:rsid w:val="70E3061C"/>
    <w:rsid w:val="71642C4D"/>
    <w:rsid w:val="717832A9"/>
    <w:rsid w:val="71A37D85"/>
    <w:rsid w:val="725275B9"/>
    <w:rsid w:val="726C1ADB"/>
    <w:rsid w:val="72802076"/>
    <w:rsid w:val="740861C3"/>
    <w:rsid w:val="74CE7D06"/>
    <w:rsid w:val="75A317E1"/>
    <w:rsid w:val="75B37082"/>
    <w:rsid w:val="7630404E"/>
    <w:rsid w:val="767B0842"/>
    <w:rsid w:val="76AC04E9"/>
    <w:rsid w:val="76AF469E"/>
    <w:rsid w:val="78A11CF2"/>
    <w:rsid w:val="78A4487B"/>
    <w:rsid w:val="78BD7818"/>
    <w:rsid w:val="7925512A"/>
    <w:rsid w:val="79701B4E"/>
    <w:rsid w:val="79A77810"/>
    <w:rsid w:val="7AA84608"/>
    <w:rsid w:val="7AA87AFB"/>
    <w:rsid w:val="7AFB363F"/>
    <w:rsid w:val="7B303CC7"/>
    <w:rsid w:val="7B65497B"/>
    <w:rsid w:val="7C0D651C"/>
    <w:rsid w:val="7CD32103"/>
    <w:rsid w:val="7CF32F5B"/>
    <w:rsid w:val="7D3F3C90"/>
    <w:rsid w:val="7D7645F2"/>
    <w:rsid w:val="7D7C0336"/>
    <w:rsid w:val="7DF81D91"/>
    <w:rsid w:val="7DFA7E15"/>
    <w:rsid w:val="7E442169"/>
    <w:rsid w:val="7E9A6AED"/>
    <w:rsid w:val="7EA679BE"/>
    <w:rsid w:val="7F595C3E"/>
    <w:rsid w:val="7F985AAF"/>
    <w:rsid w:val="7FDE4F57"/>
    <w:rsid w:val="7FEE53B5"/>
    <w:rsid w:val="7FFD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2"/>
    <w:unhideWhenUsed/>
    <w:qFormat/>
    <w:uiPriority w:val="0"/>
    <w:pPr>
      <w:jc w:val="left"/>
    </w:pPr>
  </w:style>
  <w:style w:type="paragraph" w:styleId="6">
    <w:name w:val="Body Text Indent"/>
    <w:basedOn w:val="1"/>
    <w:qFormat/>
    <w:uiPriority w:val="0"/>
    <w:pPr>
      <w:tabs>
        <w:tab w:val="left" w:pos="8640"/>
      </w:tabs>
      <w:ind w:left="1365"/>
    </w:pPr>
  </w:style>
  <w:style w:type="paragraph" w:styleId="7">
    <w:name w:val="Plain Text"/>
    <w:basedOn w:val="1"/>
    <w:link w:val="19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paragraph" w:styleId="12">
    <w:name w:val="Body Text First Indent 2"/>
    <w:basedOn w:val="6"/>
    <w:qFormat/>
    <w:uiPriority w:val="0"/>
    <w:pPr>
      <w:autoSpaceDE w:val="0"/>
      <w:autoSpaceDN w:val="0"/>
      <w:adjustRightInd w:val="0"/>
      <w:ind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标题 1 Char"/>
    <w:basedOn w:val="15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5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纯文本 Char"/>
    <w:basedOn w:val="15"/>
    <w:link w:val="7"/>
    <w:qFormat/>
    <w:uiPriority w:val="0"/>
    <w:rPr>
      <w:rFonts w:ascii="宋体" w:hAnsi="Courier New"/>
    </w:rPr>
  </w:style>
  <w:style w:type="character" w:customStyle="1" w:styleId="20">
    <w:name w:val="页眉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页脚 Char"/>
    <w:basedOn w:val="15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批注文字 Char"/>
    <w:basedOn w:val="15"/>
    <w:link w:val="5"/>
    <w:qFormat/>
    <w:uiPriority w:val="0"/>
    <w:rPr>
      <w:kern w:val="2"/>
      <w:sz w:val="21"/>
      <w:szCs w:val="21"/>
    </w:rPr>
  </w:style>
  <w:style w:type="character" w:customStyle="1" w:styleId="23">
    <w:name w:val="批注主题 Char"/>
    <w:basedOn w:val="22"/>
    <w:link w:val="11"/>
    <w:semiHidden/>
    <w:qFormat/>
    <w:uiPriority w:val="99"/>
    <w:rPr>
      <w:b/>
      <w:bCs/>
      <w:kern w:val="2"/>
      <w:sz w:val="21"/>
      <w:szCs w:val="21"/>
    </w:rPr>
  </w:style>
  <w:style w:type="character" w:customStyle="1" w:styleId="24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  <w:style w:type="character" w:customStyle="1" w:styleId="25">
    <w:name w:val="font11"/>
    <w:basedOn w:val="15"/>
    <w:qFormat/>
    <w:uiPriority w:val="0"/>
    <w:rPr>
      <w:rFonts w:hint="default" w:ascii="仿宋" w:hAnsi="仿宋" w:eastAsia="仿宋" w:cs="仿宋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B7839-2C44-4FF9-94BE-CB685D71C4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5</Pages>
  <Words>565</Words>
  <Characters>667</Characters>
  <Lines>24</Lines>
  <Paragraphs>18</Paragraphs>
  <TotalTime>23</TotalTime>
  <ScaleCrop>false</ScaleCrop>
  <LinksUpToDate>false</LinksUpToDate>
  <CharactersWithSpaces>695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2022-01-19T02:53:00Z</dcterms:created>
  <dc:creator>User</dc:creator>
  <cp:lastModifiedBy>Estela</cp:lastModifiedBy>
  <cp:lastPrinted>2020-12-04T03:49:00Z</cp:lastPrinted>
  <dcterms:modified xsi:type="dcterms:W3CDTF">2026-10-16T02:40:13Z</dcterms:modified>
  <cp:revision>290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eyJoZGlkIjoiYjk5ODM0YmMxOWJiYWQyNDU4MGIzYWRmYTA0ZmI5NDciLCJ1c2VySWQiOiIyNDc5MzkxNzUifQ==</vt:lpwstr>
  </property>
</Properties>
</file>