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ascii="宋体" w:hAnsi="宋体" w:cs="宋体"/>
          <w:sz w:val="60"/>
          <w:szCs w:val="60"/>
        </w:rPr>
      </w:pPr>
    </w:p>
    <w:p>
      <w:pPr>
        <w:pStyle w:val="56"/>
        <w:rPr>
          <w:rFonts w:hAnsi="宋体" w:cs="宋体"/>
        </w:rPr>
      </w:pPr>
    </w:p>
    <w:p>
      <w:pPr>
        <w:pStyle w:val="56"/>
        <w:jc w:val="center"/>
        <w:rPr>
          <w:rFonts w:hAnsi="宋体" w:cs="宋体"/>
          <w:b/>
          <w:bCs/>
          <w:sz w:val="48"/>
          <w:szCs w:val="48"/>
        </w:rPr>
      </w:pPr>
      <w:r>
        <w:rPr>
          <w:rFonts w:hint="eastAsia" w:hAnsi="宋体" w:cs="宋体"/>
          <w:b/>
          <w:bCs/>
          <w:sz w:val="48"/>
          <w:szCs w:val="40"/>
        </w:rPr>
        <w:t>潭柘寺文物文化挖掘保护展陈(尾款)项目——展陈布展与多媒体定制服务</w:t>
      </w:r>
    </w:p>
    <w:p>
      <w:pPr>
        <w:pStyle w:val="56"/>
        <w:rPr>
          <w:rFonts w:hAnsi="宋体" w:cs="宋体"/>
          <w:b/>
          <w:bCs/>
          <w:sz w:val="52"/>
          <w:szCs w:val="52"/>
        </w:rPr>
      </w:pPr>
    </w:p>
    <w:p>
      <w:pPr>
        <w:pStyle w:val="56"/>
        <w:rPr>
          <w:rFonts w:hAnsi="宋体" w:cs="宋体"/>
          <w:b/>
          <w:bCs/>
          <w:sz w:val="52"/>
          <w:szCs w:val="52"/>
        </w:rPr>
      </w:pPr>
    </w:p>
    <w:p>
      <w:pPr>
        <w:jc w:val="center"/>
        <w:rPr>
          <w:rFonts w:ascii="宋体" w:hAnsi="宋体" w:cs="宋体"/>
          <w:b/>
          <w:bCs/>
          <w:sz w:val="60"/>
          <w:szCs w:val="60"/>
        </w:rPr>
      </w:pPr>
    </w:p>
    <w:p>
      <w:pPr>
        <w:jc w:val="center"/>
        <w:rPr>
          <w:rFonts w:ascii="宋体" w:hAnsi="宋体" w:cs="宋体"/>
          <w:b/>
          <w:bCs/>
          <w:sz w:val="60"/>
          <w:szCs w:val="60"/>
        </w:rPr>
      </w:pPr>
      <w:r>
        <w:rPr>
          <w:rFonts w:hint="eastAsia" w:ascii="宋体" w:hAnsi="宋体" w:cs="宋体"/>
          <w:b/>
          <w:bCs/>
          <w:sz w:val="60"/>
          <w:szCs w:val="60"/>
        </w:rPr>
        <w:t>竞争性磋商文件</w:t>
      </w:r>
    </w:p>
    <w:p>
      <w:pPr>
        <w:pStyle w:val="56"/>
        <w:rPr>
          <w:rFonts w:hAnsi="宋体" w:cs="宋体"/>
          <w:b/>
          <w:bCs/>
          <w:sz w:val="60"/>
          <w:szCs w:val="60"/>
        </w:rPr>
      </w:pPr>
    </w:p>
    <w:p>
      <w:pPr>
        <w:pStyle w:val="56"/>
        <w:rPr>
          <w:rFonts w:hAnsi="宋体" w:cs="宋体"/>
          <w:b/>
          <w:bCs/>
          <w:sz w:val="60"/>
          <w:szCs w:val="60"/>
        </w:rPr>
      </w:pPr>
    </w:p>
    <w:p>
      <w:pPr>
        <w:tabs>
          <w:tab w:val="left" w:pos="3240"/>
          <w:tab w:val="left" w:pos="3420"/>
        </w:tabs>
        <w:spacing w:before="240" w:beforeLines="100" w:after="240" w:afterLines="100" w:line="360" w:lineRule="auto"/>
        <w:ind w:right="-227" w:rightChars="-108"/>
        <w:rPr>
          <w:rFonts w:ascii="宋体" w:hAnsi="宋体" w:cs="宋体"/>
          <w:bCs/>
          <w:sz w:val="36"/>
          <w:szCs w:val="36"/>
        </w:rPr>
      </w:pPr>
      <w:r>
        <w:rPr>
          <w:rFonts w:hint="eastAsia" w:ascii="宋体" w:hAnsi="宋体" w:cs="宋体"/>
          <w:bCs/>
          <w:sz w:val="36"/>
          <w:szCs w:val="36"/>
        </w:rPr>
        <w:t>项目编号：11010924210200008726-XM001</w:t>
      </w:r>
    </w:p>
    <w:p>
      <w:pPr>
        <w:tabs>
          <w:tab w:val="left" w:pos="3240"/>
          <w:tab w:val="left" w:pos="3420"/>
        </w:tabs>
        <w:spacing w:before="240" w:beforeLines="100" w:after="240" w:afterLines="100" w:line="360" w:lineRule="auto"/>
        <w:ind w:right="-227" w:rightChars="-108"/>
        <w:rPr>
          <w:rFonts w:ascii="宋体" w:hAnsi="宋体" w:cs="宋体"/>
          <w:bCs/>
          <w:sz w:val="36"/>
          <w:szCs w:val="36"/>
        </w:rPr>
      </w:pPr>
      <w:r>
        <w:rPr>
          <w:rFonts w:hint="eastAsia" w:ascii="宋体" w:hAnsi="宋体" w:cs="宋体"/>
          <w:bCs/>
          <w:sz w:val="36"/>
          <w:szCs w:val="36"/>
        </w:rPr>
        <w:t>采 购 人：北京市门头沟区文物事业管理所</w:t>
      </w:r>
    </w:p>
    <w:p>
      <w:pPr>
        <w:tabs>
          <w:tab w:val="left" w:pos="3240"/>
          <w:tab w:val="left" w:pos="3420"/>
        </w:tabs>
        <w:spacing w:before="240" w:beforeLines="100" w:after="240" w:afterLines="100" w:line="360" w:lineRule="auto"/>
        <w:jc w:val="left"/>
        <w:rPr>
          <w:rFonts w:ascii="宋体" w:hAnsi="宋体" w:cs="宋体"/>
          <w:bCs/>
          <w:sz w:val="40"/>
          <w:szCs w:val="36"/>
        </w:rPr>
      </w:pPr>
      <w:r>
        <w:rPr>
          <w:rFonts w:hint="eastAsia" w:ascii="宋体" w:hAnsi="宋体" w:cs="宋体"/>
          <w:bCs/>
          <w:sz w:val="36"/>
          <w:szCs w:val="36"/>
        </w:rPr>
        <w:t>采购代理机构：北京建龙通达工程管理有限公司</w:t>
      </w:r>
    </w:p>
    <w:p>
      <w:pPr>
        <w:jc w:val="center"/>
        <w:rPr>
          <w:rFonts w:ascii="宋体" w:hAnsi="宋体" w:cs="宋体"/>
          <w:b/>
          <w:kern w:val="0"/>
          <w:sz w:val="36"/>
          <w:szCs w:val="36"/>
          <w:highlight w:val="yellow"/>
        </w:rPr>
      </w:pPr>
      <w:r>
        <w:rPr>
          <w:rFonts w:hint="eastAsia" w:ascii="宋体" w:hAnsi="宋体" w:cs="宋体"/>
          <w:b/>
          <w:kern w:val="0"/>
          <w:sz w:val="36"/>
          <w:szCs w:val="36"/>
        </w:rPr>
        <w:t>二○二四年六月</w:t>
      </w:r>
    </w:p>
    <w:p>
      <w:pPr>
        <w:tabs>
          <w:tab w:val="left" w:pos="3240"/>
          <w:tab w:val="left" w:pos="3420"/>
        </w:tabs>
        <w:spacing w:before="240" w:beforeLines="100" w:after="240" w:afterLines="100" w:line="360" w:lineRule="auto"/>
        <w:ind w:left="2834" w:leftChars="136" w:hanging="2548" w:hangingChars="708"/>
        <w:jc w:val="left"/>
        <w:rPr>
          <w:rFonts w:ascii="宋体" w:hAnsi="宋体" w:cs="宋体"/>
          <w:bCs/>
          <w:sz w:val="36"/>
          <w:szCs w:val="36"/>
        </w:rPr>
        <w:sectPr>
          <w:headerReference r:id="rId3" w:type="default"/>
          <w:footerReference r:id="rId5" w:type="default"/>
          <w:headerReference r:id="rId4" w:type="even"/>
          <w:pgSz w:w="11906" w:h="16838"/>
          <w:pgMar w:top="1911" w:right="1474" w:bottom="1882" w:left="1587" w:header="851" w:footer="992" w:gutter="0"/>
          <w:pgNumType w:fmt="decimal"/>
          <w:cols w:space="720" w:num="1"/>
          <w:docGrid w:linePitch="312" w:charSpace="0"/>
        </w:sectPr>
      </w:pPr>
    </w:p>
    <w:p>
      <w:pPr>
        <w:spacing w:line="360" w:lineRule="auto"/>
        <w:jc w:val="center"/>
        <w:outlineLvl w:val="0"/>
        <w:rPr>
          <w:rFonts w:ascii="宋体" w:hAnsi="宋体" w:cs="宋体"/>
          <w:b/>
          <w:sz w:val="36"/>
          <w:szCs w:val="36"/>
        </w:rPr>
      </w:pPr>
      <w:bookmarkStart w:id="0" w:name="_Toc105598813"/>
      <w:r>
        <w:rPr>
          <w:rFonts w:hint="eastAsia" w:ascii="宋体" w:hAnsi="宋体" w:cs="宋体"/>
          <w:b/>
          <w:sz w:val="36"/>
          <w:szCs w:val="36"/>
        </w:rPr>
        <w:t>目      录</w:t>
      </w:r>
      <w:bookmarkEnd w:id="0"/>
      <w:r>
        <w:rPr>
          <w:rFonts w:hint="eastAsia" w:ascii="宋体" w:hAnsi="宋体" w:cs="宋体"/>
          <w:b/>
          <w:sz w:val="32"/>
          <w:szCs w:val="32"/>
        </w:rPr>
        <w:fldChar w:fldCharType="begin"/>
      </w:r>
      <w:r>
        <w:rPr>
          <w:rFonts w:hint="eastAsia" w:ascii="宋体" w:hAnsi="宋体" w:cs="宋体"/>
          <w:b/>
          <w:sz w:val="32"/>
          <w:szCs w:val="32"/>
        </w:rPr>
        <w:instrText xml:space="preserve"> TOC \o "1-1" \h \z \u </w:instrText>
      </w:r>
      <w:r>
        <w:rPr>
          <w:rFonts w:hint="eastAsia" w:ascii="宋体" w:hAnsi="宋体" w:cs="宋体"/>
          <w:b/>
          <w:sz w:val="32"/>
          <w:szCs w:val="32"/>
        </w:rPr>
        <w:fldChar w:fldCharType="separate"/>
      </w:r>
    </w:p>
    <w:p>
      <w:pPr>
        <w:pStyle w:val="59"/>
        <w:spacing w:line="600" w:lineRule="auto"/>
        <w:rPr>
          <w:rFonts w:cs="宋体"/>
          <w:b w:val="0"/>
          <w:sz w:val="32"/>
          <w:szCs w:val="32"/>
        </w:rPr>
      </w:pPr>
      <w:r>
        <w:fldChar w:fldCharType="begin"/>
      </w:r>
      <w:r>
        <w:instrText xml:space="preserve"> HYPERLINK \l "_Toc105598814" </w:instrText>
      </w:r>
      <w:r>
        <w:fldChar w:fldCharType="separate"/>
      </w:r>
      <w:r>
        <w:rPr>
          <w:rStyle w:val="142"/>
          <w:rFonts w:hint="eastAsia" w:cs="宋体"/>
          <w:color w:val="auto"/>
          <w:sz w:val="32"/>
          <w:szCs w:val="32"/>
        </w:rPr>
        <w:t>第一章   采购邀请</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_Toc105598814 \h </w:instrText>
      </w:r>
      <w:r>
        <w:rPr>
          <w:rFonts w:hint="eastAsia" w:cs="宋体"/>
          <w:sz w:val="32"/>
          <w:szCs w:val="32"/>
        </w:rPr>
        <w:fldChar w:fldCharType="separate"/>
      </w:r>
      <w:r>
        <w:rPr>
          <w:rFonts w:hint="eastAsia" w:cs="宋体"/>
          <w:sz w:val="32"/>
          <w:szCs w:val="32"/>
        </w:rPr>
        <w:t>3</w:t>
      </w:r>
      <w:r>
        <w:rPr>
          <w:rFonts w:hint="eastAsia" w:cs="宋体"/>
          <w:sz w:val="32"/>
          <w:szCs w:val="32"/>
        </w:rPr>
        <w:fldChar w:fldCharType="end"/>
      </w:r>
      <w:r>
        <w:rPr>
          <w:rFonts w:hint="eastAsia" w:cs="宋体"/>
          <w:sz w:val="32"/>
          <w:szCs w:val="32"/>
        </w:rPr>
        <w:fldChar w:fldCharType="end"/>
      </w:r>
    </w:p>
    <w:p>
      <w:pPr>
        <w:pStyle w:val="59"/>
        <w:spacing w:line="600" w:lineRule="auto"/>
        <w:rPr>
          <w:rFonts w:cs="宋体"/>
          <w:b w:val="0"/>
          <w:sz w:val="32"/>
          <w:szCs w:val="32"/>
        </w:rPr>
      </w:pPr>
      <w:r>
        <w:fldChar w:fldCharType="begin"/>
      </w:r>
      <w:r>
        <w:instrText xml:space="preserve"> HYPERLINK \l "_Toc105598815" </w:instrText>
      </w:r>
      <w:r>
        <w:fldChar w:fldCharType="separate"/>
      </w:r>
      <w:r>
        <w:rPr>
          <w:rStyle w:val="142"/>
          <w:rFonts w:hint="eastAsia" w:cs="宋体"/>
          <w:color w:val="auto"/>
          <w:sz w:val="32"/>
          <w:szCs w:val="32"/>
        </w:rPr>
        <w:t>第二章   供应商须知</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_Toc105598815 \h </w:instrText>
      </w:r>
      <w:r>
        <w:rPr>
          <w:rFonts w:hint="eastAsia" w:cs="宋体"/>
          <w:sz w:val="32"/>
          <w:szCs w:val="32"/>
        </w:rPr>
        <w:fldChar w:fldCharType="separate"/>
      </w:r>
      <w:r>
        <w:rPr>
          <w:rFonts w:hint="eastAsia" w:cs="宋体"/>
          <w:sz w:val="32"/>
          <w:szCs w:val="32"/>
        </w:rPr>
        <w:t>8</w:t>
      </w:r>
      <w:r>
        <w:rPr>
          <w:rFonts w:hint="eastAsia" w:cs="宋体"/>
          <w:sz w:val="32"/>
          <w:szCs w:val="32"/>
        </w:rPr>
        <w:fldChar w:fldCharType="end"/>
      </w:r>
      <w:r>
        <w:rPr>
          <w:rFonts w:hint="eastAsia" w:cs="宋体"/>
          <w:sz w:val="32"/>
          <w:szCs w:val="32"/>
        </w:rPr>
        <w:fldChar w:fldCharType="end"/>
      </w:r>
    </w:p>
    <w:p>
      <w:pPr>
        <w:pStyle w:val="59"/>
        <w:spacing w:line="600" w:lineRule="auto"/>
        <w:rPr>
          <w:rFonts w:cs="宋体"/>
          <w:b w:val="0"/>
          <w:sz w:val="32"/>
          <w:szCs w:val="32"/>
        </w:rPr>
      </w:pPr>
      <w:r>
        <w:fldChar w:fldCharType="begin"/>
      </w:r>
      <w:r>
        <w:instrText xml:space="preserve"> HYPERLINK \l "_Toc105598816" </w:instrText>
      </w:r>
      <w:r>
        <w:fldChar w:fldCharType="separate"/>
      </w:r>
      <w:r>
        <w:rPr>
          <w:rStyle w:val="142"/>
          <w:rFonts w:hint="eastAsia" w:cs="宋体"/>
          <w:color w:val="auto"/>
          <w:sz w:val="32"/>
          <w:szCs w:val="32"/>
        </w:rPr>
        <w:t>第三章   评审方法和评审标准</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_Toc105598816 \h </w:instrText>
      </w:r>
      <w:r>
        <w:rPr>
          <w:rFonts w:hint="eastAsia" w:cs="宋体"/>
          <w:sz w:val="32"/>
          <w:szCs w:val="32"/>
        </w:rPr>
        <w:fldChar w:fldCharType="separate"/>
      </w:r>
      <w:r>
        <w:rPr>
          <w:rFonts w:hint="eastAsia" w:cs="宋体"/>
          <w:sz w:val="32"/>
          <w:szCs w:val="32"/>
        </w:rPr>
        <w:t>24</w:t>
      </w:r>
      <w:r>
        <w:rPr>
          <w:rFonts w:hint="eastAsia" w:cs="宋体"/>
          <w:sz w:val="32"/>
          <w:szCs w:val="32"/>
        </w:rPr>
        <w:fldChar w:fldCharType="end"/>
      </w:r>
      <w:r>
        <w:rPr>
          <w:rFonts w:hint="eastAsia" w:cs="宋体"/>
          <w:sz w:val="32"/>
          <w:szCs w:val="32"/>
        </w:rPr>
        <w:fldChar w:fldCharType="end"/>
      </w:r>
    </w:p>
    <w:p>
      <w:pPr>
        <w:pStyle w:val="59"/>
        <w:spacing w:line="600" w:lineRule="auto"/>
        <w:rPr>
          <w:rFonts w:cs="宋体"/>
          <w:b w:val="0"/>
          <w:sz w:val="32"/>
          <w:szCs w:val="32"/>
        </w:rPr>
      </w:pPr>
      <w:r>
        <w:fldChar w:fldCharType="begin"/>
      </w:r>
      <w:r>
        <w:instrText xml:space="preserve"> HYPERLINK \l "_Toc105598817" </w:instrText>
      </w:r>
      <w:r>
        <w:fldChar w:fldCharType="separate"/>
      </w:r>
      <w:r>
        <w:rPr>
          <w:rStyle w:val="142"/>
          <w:rFonts w:hint="eastAsia" w:cs="宋体"/>
          <w:color w:val="auto"/>
          <w:sz w:val="32"/>
          <w:szCs w:val="32"/>
        </w:rPr>
        <w:t>第四章   采购需求</w:t>
      </w:r>
      <w:r>
        <w:rPr>
          <w:rFonts w:hint="eastAsia" w:cs="宋体"/>
          <w:sz w:val="32"/>
          <w:szCs w:val="32"/>
        </w:rPr>
        <w:tab/>
      </w:r>
      <w:r>
        <w:rPr>
          <w:rFonts w:hint="eastAsia" w:cs="宋体"/>
          <w:sz w:val="32"/>
          <w:szCs w:val="32"/>
        </w:rPr>
        <w:t>3</w:t>
      </w:r>
      <w:r>
        <w:rPr>
          <w:rFonts w:hint="eastAsia" w:cs="宋体"/>
          <w:sz w:val="32"/>
          <w:szCs w:val="32"/>
        </w:rPr>
        <w:fldChar w:fldCharType="end"/>
      </w:r>
      <w:r>
        <w:rPr>
          <w:rFonts w:hint="eastAsia" w:cs="宋体"/>
          <w:sz w:val="32"/>
          <w:szCs w:val="32"/>
        </w:rPr>
        <w:t>9</w:t>
      </w:r>
    </w:p>
    <w:p>
      <w:pPr>
        <w:pStyle w:val="59"/>
        <w:spacing w:line="600" w:lineRule="auto"/>
        <w:rPr>
          <w:rFonts w:cs="宋体"/>
          <w:b w:val="0"/>
          <w:sz w:val="32"/>
          <w:szCs w:val="32"/>
        </w:rPr>
      </w:pPr>
      <w:r>
        <w:fldChar w:fldCharType="begin"/>
      </w:r>
      <w:r>
        <w:instrText xml:space="preserve"> HYPERLINK \l "_Toc105598818" </w:instrText>
      </w:r>
      <w:r>
        <w:fldChar w:fldCharType="separate"/>
      </w:r>
      <w:r>
        <w:rPr>
          <w:rStyle w:val="142"/>
          <w:rFonts w:hint="eastAsia" w:cs="宋体"/>
          <w:color w:val="auto"/>
          <w:sz w:val="32"/>
          <w:szCs w:val="32"/>
        </w:rPr>
        <w:t>第五章   合同草案条款</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_Toc105598818 \h </w:instrText>
      </w:r>
      <w:r>
        <w:rPr>
          <w:rFonts w:hint="eastAsia" w:cs="宋体"/>
          <w:sz w:val="32"/>
          <w:szCs w:val="32"/>
        </w:rPr>
        <w:fldChar w:fldCharType="separate"/>
      </w:r>
      <w:r>
        <w:rPr>
          <w:rFonts w:hint="eastAsia" w:cs="宋体"/>
          <w:sz w:val="32"/>
          <w:szCs w:val="32"/>
        </w:rPr>
        <w:t>33</w:t>
      </w:r>
      <w:r>
        <w:rPr>
          <w:rFonts w:hint="eastAsia" w:cs="宋体"/>
          <w:sz w:val="32"/>
          <w:szCs w:val="32"/>
        </w:rPr>
        <w:fldChar w:fldCharType="end"/>
      </w:r>
      <w:r>
        <w:rPr>
          <w:rFonts w:hint="eastAsia" w:cs="宋体"/>
          <w:sz w:val="32"/>
          <w:szCs w:val="32"/>
        </w:rPr>
        <w:fldChar w:fldCharType="end"/>
      </w:r>
    </w:p>
    <w:p>
      <w:pPr>
        <w:pStyle w:val="59"/>
        <w:spacing w:line="600" w:lineRule="auto"/>
        <w:rPr>
          <w:rFonts w:cs="宋体"/>
          <w:b w:val="0"/>
          <w:sz w:val="32"/>
          <w:szCs w:val="32"/>
        </w:rPr>
      </w:pPr>
      <w:r>
        <w:fldChar w:fldCharType="begin"/>
      </w:r>
      <w:r>
        <w:instrText xml:space="preserve"> HYPERLINK \l "_Toc105598819" </w:instrText>
      </w:r>
      <w:r>
        <w:fldChar w:fldCharType="separate"/>
      </w:r>
      <w:r>
        <w:rPr>
          <w:rStyle w:val="142"/>
          <w:rFonts w:hint="eastAsia" w:cs="宋体"/>
          <w:color w:val="auto"/>
          <w:sz w:val="32"/>
          <w:szCs w:val="32"/>
        </w:rPr>
        <w:t>第六章   响应文件格式</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_Toc105598819 \h </w:instrText>
      </w:r>
      <w:r>
        <w:rPr>
          <w:rFonts w:hint="eastAsia" w:cs="宋体"/>
          <w:sz w:val="32"/>
          <w:szCs w:val="32"/>
        </w:rPr>
        <w:fldChar w:fldCharType="separate"/>
      </w:r>
      <w:r>
        <w:rPr>
          <w:rFonts w:hint="eastAsia" w:cs="宋体"/>
          <w:sz w:val="32"/>
          <w:szCs w:val="32"/>
        </w:rPr>
        <w:t>43</w:t>
      </w:r>
      <w:r>
        <w:rPr>
          <w:rFonts w:hint="eastAsia" w:cs="宋体"/>
          <w:sz w:val="32"/>
          <w:szCs w:val="32"/>
        </w:rPr>
        <w:fldChar w:fldCharType="end"/>
      </w:r>
      <w:r>
        <w:rPr>
          <w:rFonts w:hint="eastAsia" w:cs="宋体"/>
          <w:sz w:val="32"/>
          <w:szCs w:val="32"/>
        </w:rPr>
        <w:fldChar w:fldCharType="end"/>
      </w:r>
    </w:p>
    <w:p>
      <w:pPr>
        <w:pStyle w:val="59"/>
        <w:spacing w:line="360" w:lineRule="auto"/>
        <w:rPr>
          <w:rFonts w:cs="宋体"/>
          <w:b w:val="0"/>
          <w:sz w:val="28"/>
          <w:szCs w:val="28"/>
        </w:rPr>
      </w:pPr>
      <w:r>
        <w:rPr>
          <w:rFonts w:hint="eastAsia" w:cs="宋体"/>
          <w:b w:val="0"/>
          <w:sz w:val="32"/>
          <w:szCs w:val="32"/>
        </w:rPr>
        <w:fldChar w:fldCharType="end"/>
      </w:r>
    </w:p>
    <w:p>
      <w:pPr>
        <w:pStyle w:val="59"/>
        <w:spacing w:line="360" w:lineRule="auto"/>
        <w:rPr>
          <w:rFonts w:cs="宋体"/>
          <w:b w:val="0"/>
          <w:sz w:val="36"/>
          <w:szCs w:val="36"/>
        </w:rPr>
      </w:pPr>
    </w:p>
    <w:p>
      <w:pPr>
        <w:spacing w:line="360" w:lineRule="auto"/>
        <w:jc w:val="center"/>
        <w:outlineLvl w:val="0"/>
        <w:rPr>
          <w:rFonts w:ascii="宋体" w:hAnsi="宋体" w:cs="宋体"/>
          <w:b/>
          <w:sz w:val="36"/>
          <w:szCs w:val="36"/>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tabs>
          <w:tab w:val="center" w:pos="4536"/>
        </w:tabs>
        <w:jc w:val="left"/>
        <w:rPr>
          <w:rFonts w:ascii="宋体" w:hAnsi="宋体" w:cs="宋体"/>
          <w:sz w:val="24"/>
        </w:rPr>
      </w:pPr>
      <w:r>
        <w:rPr>
          <w:rFonts w:hint="eastAsia" w:ascii="宋体" w:hAnsi="宋体" w:cs="宋体"/>
        </w:rPr>
        <w:tab/>
      </w:r>
      <w:bookmarkStart w:id="1" w:name="_Toc105598814"/>
      <w:r>
        <w:rPr>
          <w:rFonts w:hint="eastAsia" w:ascii="宋体" w:hAnsi="宋体" w:cs="宋体"/>
          <w:b/>
          <w:sz w:val="36"/>
          <w:szCs w:val="36"/>
        </w:rPr>
        <w:t>第一章   采购邀请</w:t>
      </w:r>
      <w:bookmarkEnd w:id="1"/>
      <w:bookmarkStart w:id="2" w:name="_Toc35393621"/>
      <w:bookmarkStart w:id="3" w:name="_Toc35393790"/>
      <w:bookmarkStart w:id="4" w:name="_Toc28359002"/>
      <w:bookmarkStart w:id="5" w:name="_Toc28359079"/>
      <w:bookmarkStart w:id="6" w:name="_Hlk24379207"/>
    </w:p>
    <w:p>
      <w:pPr>
        <w:pStyle w:val="4"/>
        <w:spacing w:before="0" w:line="360" w:lineRule="auto"/>
        <w:jc w:val="left"/>
        <w:rPr>
          <w:rFonts w:ascii="宋体" w:hAnsi="宋体" w:eastAsia="宋体" w:cs="宋体"/>
          <w:sz w:val="24"/>
          <w:szCs w:val="24"/>
        </w:rPr>
      </w:pPr>
      <w:r>
        <w:rPr>
          <w:rFonts w:hint="eastAsia" w:ascii="宋体" w:hAnsi="宋体" w:eastAsia="宋体" w:cs="宋体"/>
          <w:sz w:val="24"/>
          <w:szCs w:val="24"/>
        </w:rPr>
        <w:t>一、项目基本情况</w:t>
      </w:r>
      <w:bookmarkEnd w:id="2"/>
      <w:bookmarkEnd w:id="3"/>
      <w:bookmarkEnd w:id="4"/>
      <w:bookmarkEnd w:id="5"/>
    </w:p>
    <w:p>
      <w:pPr>
        <w:spacing w:line="360" w:lineRule="auto"/>
        <w:ind w:firstLine="480" w:firstLineChars="200"/>
        <w:rPr>
          <w:rFonts w:ascii="宋体" w:hAnsi="宋体" w:cs="宋体"/>
          <w:sz w:val="24"/>
        </w:rPr>
      </w:pPr>
      <w:r>
        <w:rPr>
          <w:rFonts w:hint="eastAsia" w:ascii="宋体" w:hAnsi="宋体" w:cs="宋体"/>
          <w:sz w:val="24"/>
        </w:rPr>
        <w:t>1.项目编号/包号：11010924210200008726-XM001</w:t>
      </w:r>
      <w:r>
        <w:fldChar w:fldCharType="begin"/>
      </w:r>
      <w:r>
        <w:instrText xml:space="preserve"> HYPERLINK "http://103.83.45.82:8080/frontend/plan/project_detail.html?projectUuid=84a45c5e-5b6a-4c47-bbe4-aa1b911a708c" </w:instrText>
      </w:r>
      <w:r>
        <w:fldChar w:fldCharType="separate"/>
      </w:r>
      <w:r>
        <w:fldChar w:fldCharType="end"/>
      </w:r>
    </w:p>
    <w:p>
      <w:pPr>
        <w:spacing w:line="360" w:lineRule="auto"/>
        <w:ind w:firstLine="480" w:firstLineChars="200"/>
        <w:rPr>
          <w:rFonts w:ascii="宋体" w:hAnsi="宋体" w:cs="宋体"/>
          <w:sz w:val="24"/>
        </w:rPr>
      </w:pPr>
      <w:r>
        <w:rPr>
          <w:rFonts w:hint="eastAsia" w:ascii="宋体" w:hAnsi="宋体" w:cs="宋体"/>
          <w:sz w:val="24"/>
        </w:rPr>
        <w:t>2.项目名称：潭柘寺文物文化挖掘保护展陈(尾款)项目——展陈布展与多媒体定制服务</w:t>
      </w:r>
    </w:p>
    <w:p>
      <w:pPr>
        <w:spacing w:line="360" w:lineRule="auto"/>
        <w:ind w:firstLine="480" w:firstLineChars="200"/>
        <w:rPr>
          <w:rFonts w:ascii="宋体" w:hAnsi="宋体" w:cs="宋体"/>
          <w:sz w:val="24"/>
        </w:rPr>
      </w:pPr>
      <w:r>
        <w:rPr>
          <w:rFonts w:hint="eastAsia" w:ascii="宋体" w:hAnsi="宋体" w:cs="宋体"/>
          <w:sz w:val="24"/>
        </w:rPr>
        <w:t>3.采购方式：竞争性磋商</w:t>
      </w:r>
    </w:p>
    <w:bookmarkEnd w:id="6"/>
    <w:p>
      <w:pPr>
        <w:spacing w:line="360" w:lineRule="auto"/>
        <w:ind w:firstLine="480" w:firstLineChars="200"/>
        <w:rPr>
          <w:rFonts w:ascii="宋体" w:hAnsi="宋体" w:cs="宋体"/>
        </w:rPr>
      </w:pPr>
      <w:r>
        <w:rPr>
          <w:rFonts w:hint="eastAsia" w:ascii="宋体" w:hAnsi="宋体" w:cs="宋体"/>
          <w:sz w:val="24"/>
        </w:rPr>
        <w:t>4.项目预算金额：</w:t>
      </w:r>
      <w:r>
        <w:rPr>
          <w:rFonts w:hint="eastAsia" w:ascii="宋体" w:hAnsi="宋体" w:cs="宋体"/>
          <w:sz w:val="24"/>
          <w:u w:val="single"/>
        </w:rPr>
        <w:t>253.60625</w:t>
      </w:r>
      <w:r>
        <w:rPr>
          <w:rFonts w:hint="eastAsia" w:ascii="宋体" w:hAnsi="宋体" w:cs="宋体"/>
          <w:sz w:val="24"/>
        </w:rPr>
        <w:t>万元、项目最高限价（如有）：</w:t>
      </w:r>
      <w:r>
        <w:rPr>
          <w:rFonts w:hint="eastAsia" w:ascii="宋体" w:hAnsi="宋体" w:cs="宋体"/>
          <w:sz w:val="24"/>
          <w:u w:val="single"/>
        </w:rPr>
        <w:t>253.60625</w:t>
      </w:r>
      <w:r>
        <w:rPr>
          <w:rFonts w:hint="eastAsia" w:ascii="宋体" w:hAnsi="宋体" w:cs="宋体"/>
          <w:sz w:val="24"/>
        </w:rPr>
        <w:t>万元。</w:t>
      </w:r>
    </w:p>
    <w:p>
      <w:pPr>
        <w:spacing w:line="360" w:lineRule="auto"/>
        <w:ind w:firstLine="480" w:firstLineChars="200"/>
        <w:rPr>
          <w:rFonts w:ascii="宋体" w:hAnsi="宋体" w:cs="宋体"/>
          <w:sz w:val="24"/>
        </w:rPr>
      </w:pPr>
      <w:r>
        <w:rPr>
          <w:rFonts w:hint="eastAsia" w:ascii="宋体" w:hAnsi="宋体" w:cs="宋体"/>
          <w:sz w:val="24"/>
        </w:rPr>
        <w:t>5.采购需求</w:t>
      </w:r>
    </w:p>
    <w:tbl>
      <w:tblPr>
        <w:tblStyle w:val="88"/>
        <w:tblW w:w="4519" w:type="pct"/>
        <w:tblInd w:w="4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2094"/>
        <w:gridCol w:w="1701"/>
        <w:gridCol w:w="707"/>
        <w:gridCol w:w="3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76" w:type="pct"/>
            <w:vAlign w:val="center"/>
          </w:tcPr>
          <w:p>
            <w:pPr>
              <w:jc w:val="center"/>
              <w:rPr>
                <w:rFonts w:ascii="宋体" w:hAnsi="宋体" w:cs="宋体"/>
                <w:bCs/>
                <w:szCs w:val="21"/>
              </w:rPr>
            </w:pPr>
            <w:r>
              <w:rPr>
                <w:rFonts w:hint="eastAsia" w:ascii="宋体" w:hAnsi="宋体" w:cs="宋体"/>
                <w:bCs/>
                <w:szCs w:val="21"/>
              </w:rPr>
              <w:t>包号</w:t>
            </w:r>
          </w:p>
        </w:tc>
        <w:tc>
          <w:tcPr>
            <w:tcW w:w="1247" w:type="pct"/>
            <w:vAlign w:val="center"/>
          </w:tcPr>
          <w:p>
            <w:pPr>
              <w:jc w:val="center"/>
              <w:rPr>
                <w:rFonts w:ascii="宋体" w:hAnsi="宋体" w:cs="宋体"/>
                <w:bCs/>
                <w:szCs w:val="21"/>
              </w:rPr>
            </w:pPr>
            <w:r>
              <w:rPr>
                <w:rFonts w:hint="eastAsia" w:ascii="宋体" w:hAnsi="宋体" w:cs="宋体"/>
                <w:bCs/>
                <w:szCs w:val="21"/>
              </w:rPr>
              <w:t>标的名称</w:t>
            </w:r>
          </w:p>
        </w:tc>
        <w:tc>
          <w:tcPr>
            <w:tcW w:w="1013" w:type="pct"/>
            <w:vAlign w:val="center"/>
          </w:tcPr>
          <w:p>
            <w:pPr>
              <w:jc w:val="center"/>
              <w:rPr>
                <w:rFonts w:ascii="宋体" w:hAnsi="宋体" w:cs="宋体"/>
                <w:bCs/>
                <w:szCs w:val="21"/>
              </w:rPr>
            </w:pPr>
            <w:r>
              <w:rPr>
                <w:rFonts w:hint="eastAsia" w:ascii="宋体" w:hAnsi="宋体" w:cs="宋体"/>
                <w:bCs/>
                <w:szCs w:val="21"/>
              </w:rPr>
              <w:t>采购包预算金额</w:t>
            </w:r>
          </w:p>
          <w:p>
            <w:pPr>
              <w:jc w:val="center"/>
              <w:rPr>
                <w:rFonts w:ascii="宋体" w:hAnsi="宋体" w:cs="宋体"/>
                <w:bCs/>
                <w:szCs w:val="21"/>
              </w:rPr>
            </w:pPr>
            <w:r>
              <w:rPr>
                <w:rFonts w:hint="eastAsia" w:ascii="宋体" w:hAnsi="宋体" w:cs="宋体"/>
                <w:bCs/>
                <w:szCs w:val="21"/>
              </w:rPr>
              <w:t>（万元）</w:t>
            </w:r>
          </w:p>
        </w:tc>
        <w:tc>
          <w:tcPr>
            <w:tcW w:w="421" w:type="pct"/>
            <w:vAlign w:val="center"/>
          </w:tcPr>
          <w:p>
            <w:pPr>
              <w:jc w:val="center"/>
              <w:rPr>
                <w:rFonts w:ascii="宋体" w:hAnsi="宋体" w:cs="宋体"/>
                <w:bCs/>
                <w:szCs w:val="21"/>
              </w:rPr>
            </w:pPr>
            <w:r>
              <w:rPr>
                <w:rFonts w:hint="eastAsia" w:ascii="宋体" w:hAnsi="宋体" w:cs="宋体"/>
                <w:bCs/>
                <w:szCs w:val="21"/>
              </w:rPr>
              <w:t>数量</w:t>
            </w:r>
          </w:p>
        </w:tc>
        <w:tc>
          <w:tcPr>
            <w:tcW w:w="1941" w:type="pct"/>
            <w:vAlign w:val="center"/>
          </w:tcPr>
          <w:p>
            <w:pPr>
              <w:jc w:val="center"/>
              <w:rPr>
                <w:rFonts w:ascii="宋体" w:hAnsi="宋体" w:cs="宋体"/>
                <w:szCs w:val="21"/>
              </w:rPr>
            </w:pPr>
            <w:r>
              <w:rPr>
                <w:rFonts w:hint="eastAsia" w:ascii="宋体" w:hAnsi="宋体" w:cs="宋体"/>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376" w:type="pct"/>
            <w:vAlign w:val="center"/>
          </w:tcPr>
          <w:p>
            <w:pPr>
              <w:jc w:val="center"/>
              <w:rPr>
                <w:rFonts w:ascii="宋体" w:hAnsi="宋体" w:cs="宋体"/>
                <w:bCs/>
                <w:szCs w:val="21"/>
              </w:rPr>
            </w:pPr>
            <w:r>
              <w:rPr>
                <w:rFonts w:hint="eastAsia" w:ascii="宋体" w:hAnsi="宋体" w:cs="宋体"/>
                <w:bCs/>
                <w:szCs w:val="21"/>
              </w:rPr>
              <w:t>01</w:t>
            </w:r>
          </w:p>
        </w:tc>
        <w:tc>
          <w:tcPr>
            <w:tcW w:w="1247" w:type="pct"/>
            <w:vAlign w:val="center"/>
          </w:tcPr>
          <w:p>
            <w:pPr>
              <w:pStyle w:val="81"/>
              <w:spacing w:before="0" w:beforeAutospacing="0" w:after="0" w:afterAutospacing="0"/>
              <w:rPr>
                <w:bCs/>
                <w:szCs w:val="21"/>
              </w:rPr>
            </w:pPr>
            <w:r>
              <w:rPr>
                <w:rFonts w:hint="eastAsia"/>
                <w:bCs/>
                <w:color w:val="000000"/>
                <w:kern w:val="2"/>
              </w:rPr>
              <w:t>潭柘寺文物文化挖掘保护展陈(尾款)项目——展陈布展与多媒体定制服务</w:t>
            </w:r>
          </w:p>
        </w:tc>
        <w:tc>
          <w:tcPr>
            <w:tcW w:w="1013" w:type="pct"/>
            <w:vAlign w:val="center"/>
          </w:tcPr>
          <w:p>
            <w:pPr>
              <w:pStyle w:val="81"/>
              <w:spacing w:beforeAutospacing="0" w:afterAutospacing="0"/>
              <w:rPr>
                <w:bCs/>
                <w:szCs w:val="21"/>
              </w:rPr>
            </w:pPr>
            <w:r>
              <w:rPr>
                <w:rFonts w:hint="eastAsia"/>
                <w:color w:val="000000"/>
                <w:sz w:val="21"/>
                <w:szCs w:val="21"/>
              </w:rPr>
              <w:t>253.60625</w:t>
            </w:r>
          </w:p>
        </w:tc>
        <w:tc>
          <w:tcPr>
            <w:tcW w:w="421" w:type="pct"/>
            <w:vAlign w:val="center"/>
          </w:tcPr>
          <w:p>
            <w:pPr>
              <w:jc w:val="center"/>
              <w:rPr>
                <w:rFonts w:ascii="宋体" w:hAnsi="宋体" w:cs="宋体"/>
                <w:bCs/>
                <w:szCs w:val="21"/>
              </w:rPr>
            </w:pPr>
            <w:r>
              <w:rPr>
                <w:rFonts w:hint="eastAsia" w:ascii="宋体" w:hAnsi="宋体" w:cs="宋体"/>
                <w:bCs/>
                <w:szCs w:val="21"/>
              </w:rPr>
              <w:t>1项</w:t>
            </w:r>
          </w:p>
        </w:tc>
        <w:tc>
          <w:tcPr>
            <w:tcW w:w="1941" w:type="pct"/>
            <w:vAlign w:val="center"/>
          </w:tcPr>
          <w:p>
            <w:pPr>
              <w:pStyle w:val="81"/>
              <w:spacing w:before="0" w:beforeAutospacing="0" w:after="0" w:afterAutospacing="0"/>
              <w:rPr>
                <w:bCs/>
                <w:szCs w:val="21"/>
              </w:rPr>
            </w:pPr>
            <w:r>
              <w:rPr>
                <w:rFonts w:hint="eastAsia"/>
                <w:bCs/>
                <w:color w:val="000000"/>
                <w:kern w:val="2"/>
              </w:rPr>
              <w:t>潭柘寺文物文化挖掘保护展陈(尾款)项目——展陈布展与多媒体定制服务内容包括合理运用数字多媒体强大的表现力和巨大的信息容量扩充展览信息，以及虚拟现实大的场景化打造沉浸式体验。内容包括但不限于潭柘寺塔林及上下塔院、重点文物展示介绍、建筑格局演变、古树名木、传说故事等。</w:t>
            </w:r>
          </w:p>
        </w:tc>
      </w:tr>
    </w:tbl>
    <w:p>
      <w:pPr>
        <w:spacing w:line="360" w:lineRule="auto"/>
        <w:ind w:firstLine="480" w:firstLineChars="200"/>
        <w:rPr>
          <w:rFonts w:ascii="宋体" w:hAnsi="宋体" w:cs="宋体"/>
          <w:sz w:val="24"/>
        </w:rPr>
      </w:pPr>
    </w:p>
    <w:p>
      <w:pPr>
        <w:pStyle w:val="476"/>
        <w:ind w:firstLine="439" w:firstLineChars="183"/>
        <w:rPr>
          <w:rFonts w:ascii="宋体" w:hAnsi="宋体" w:cs="宋体"/>
        </w:rPr>
      </w:pPr>
      <w:r>
        <w:rPr>
          <w:rFonts w:hint="eastAsia" w:ascii="宋体" w:hAnsi="宋体" w:cs="宋体"/>
        </w:rPr>
        <w:t>6.合同履行期限：150日历天</w:t>
      </w:r>
    </w:p>
    <w:p>
      <w:pPr>
        <w:pStyle w:val="476"/>
        <w:ind w:firstLine="439" w:firstLineChars="183"/>
        <w:rPr>
          <w:rFonts w:ascii="宋体" w:hAnsi="宋体" w:cs="宋体"/>
        </w:rPr>
      </w:pPr>
      <w:r>
        <w:rPr>
          <w:rFonts w:hint="eastAsia" w:ascii="宋体" w:hAnsi="宋体" w:cs="宋体"/>
        </w:rPr>
        <w:t xml:space="preserve">7.本项目是否接受联合体：□是  </w:t>
      </w:r>
      <w:r>
        <w:rPr>
          <w:rFonts w:hint="eastAsia" w:ascii="宋体" w:hAnsi="宋体" w:cs="宋体"/>
          <w:b/>
        </w:rPr>
        <w:t>■</w:t>
      </w:r>
      <w:r>
        <w:rPr>
          <w:rFonts w:hint="eastAsia" w:ascii="宋体" w:hAnsi="宋体" w:cs="宋体"/>
        </w:rPr>
        <w:t>否。</w:t>
      </w:r>
    </w:p>
    <w:p>
      <w:pPr>
        <w:pStyle w:val="476"/>
        <w:ind w:firstLine="439" w:firstLineChars="183"/>
        <w:rPr>
          <w:rFonts w:ascii="宋体" w:hAnsi="宋体" w:cs="宋体"/>
        </w:rPr>
      </w:pPr>
    </w:p>
    <w:p>
      <w:pPr>
        <w:pStyle w:val="4"/>
        <w:spacing w:before="0" w:line="360" w:lineRule="auto"/>
        <w:jc w:val="left"/>
        <w:rPr>
          <w:rFonts w:ascii="宋体" w:hAnsi="宋体" w:eastAsia="宋体" w:cs="宋体"/>
          <w:sz w:val="24"/>
          <w:szCs w:val="24"/>
        </w:rPr>
      </w:pPr>
      <w:bookmarkStart w:id="7" w:name="_Toc35393622"/>
      <w:bookmarkStart w:id="8" w:name="_Toc35393791"/>
      <w:bookmarkStart w:id="9" w:name="_Toc28359080"/>
      <w:bookmarkStart w:id="10" w:name="_Toc28359003"/>
      <w:r>
        <w:rPr>
          <w:rFonts w:hint="eastAsia" w:ascii="宋体" w:hAnsi="宋体" w:eastAsia="宋体" w:cs="宋体"/>
          <w:sz w:val="24"/>
          <w:szCs w:val="24"/>
        </w:rPr>
        <w:t>二、申请人的资格要求（须同时满足）</w:t>
      </w:r>
      <w:bookmarkEnd w:id="7"/>
      <w:bookmarkEnd w:id="8"/>
      <w:bookmarkEnd w:id="9"/>
      <w:bookmarkEnd w:id="10"/>
    </w:p>
    <w:p>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pPr>
        <w:spacing w:line="360" w:lineRule="auto"/>
        <w:ind w:firstLine="480" w:firstLineChars="200"/>
        <w:rPr>
          <w:rFonts w:ascii="宋体" w:hAnsi="宋体" w:cs="宋体"/>
          <w:sz w:val="24"/>
        </w:rPr>
      </w:pPr>
      <w:bookmarkStart w:id="11" w:name="_Toc28359004"/>
      <w:bookmarkStart w:id="12" w:name="_Toc28359081"/>
      <w:r>
        <w:rPr>
          <w:rFonts w:hint="eastAsia" w:ascii="宋体" w:hAnsi="宋体" w:cs="宋体"/>
          <w:sz w:val="24"/>
        </w:rPr>
        <w:t>2.落实政府采购政策需满足的资格要求：</w:t>
      </w:r>
    </w:p>
    <w:p>
      <w:pPr>
        <w:spacing w:line="360" w:lineRule="auto"/>
        <w:ind w:firstLine="480" w:firstLineChars="200"/>
        <w:rPr>
          <w:rFonts w:ascii="宋体" w:hAnsi="宋体" w:cs="宋体"/>
          <w:sz w:val="24"/>
        </w:rPr>
      </w:pPr>
      <w:r>
        <w:rPr>
          <w:rFonts w:hint="eastAsia" w:ascii="宋体" w:hAnsi="宋体" w:cs="宋体"/>
          <w:sz w:val="24"/>
        </w:rPr>
        <w:t>2.1 中小企业政策</w:t>
      </w:r>
    </w:p>
    <w:p>
      <w:pPr>
        <w:spacing w:line="360" w:lineRule="auto"/>
        <w:ind w:firstLine="420" w:firstLineChars="200"/>
        <w:rPr>
          <w:rFonts w:ascii="宋体" w:hAnsi="宋体" w:cs="宋体"/>
          <w:sz w:val="24"/>
        </w:rPr>
      </w:pPr>
      <w:r>
        <w:rPr>
          <w:rFonts w:hint="eastAsia" w:ascii="宋体" w:hAnsi="宋体" w:cs="宋体"/>
        </w:rPr>
        <w:t>□</w:t>
      </w:r>
      <w:r>
        <w:rPr>
          <w:rFonts w:hint="eastAsia" w:ascii="宋体" w:hAnsi="宋体" w:cs="宋体"/>
          <w:sz w:val="24"/>
        </w:rPr>
        <w:t>本项目不专门面向中小企业预留采购份额。</w:t>
      </w:r>
    </w:p>
    <w:p>
      <w:pPr>
        <w:spacing w:line="360" w:lineRule="auto"/>
        <w:ind w:firstLine="482" w:firstLineChars="200"/>
        <w:rPr>
          <w:rFonts w:ascii="宋体" w:hAnsi="宋体" w:cs="宋体"/>
          <w:sz w:val="24"/>
        </w:rPr>
      </w:pPr>
      <w:r>
        <w:rPr>
          <w:rFonts w:hint="eastAsia" w:ascii="宋体" w:hAnsi="宋体" w:cs="宋体"/>
          <w:b/>
          <w:sz w:val="24"/>
        </w:rPr>
        <w:t>■</w:t>
      </w:r>
      <w:r>
        <w:rPr>
          <w:rFonts w:hint="eastAsia" w:ascii="宋体" w:hAnsi="宋体" w:cs="宋体"/>
          <w:sz w:val="24"/>
        </w:rPr>
        <w:t>本项目专门面向</w:t>
      </w:r>
      <w:r>
        <w:rPr>
          <w:rFonts w:hint="eastAsia" w:ascii="宋体" w:hAnsi="宋体" w:cs="宋体"/>
          <w:b/>
          <w:sz w:val="24"/>
        </w:rPr>
        <w:t>■</w:t>
      </w:r>
      <w:r>
        <w:rPr>
          <w:rFonts w:hint="eastAsia" w:ascii="宋体" w:hAnsi="宋体" w:cs="宋体"/>
          <w:sz w:val="24"/>
        </w:rPr>
        <w:t xml:space="preserve">中小  </w:t>
      </w:r>
      <w:r>
        <w:rPr>
          <w:rFonts w:hint="eastAsia" w:ascii="宋体" w:hAnsi="宋体" w:cs="宋体"/>
          <w:b/>
          <w:sz w:val="24"/>
        </w:rPr>
        <w:t>■</w:t>
      </w:r>
      <w:r>
        <w:rPr>
          <w:rFonts w:hint="eastAsia" w:ascii="宋体" w:hAnsi="宋体" w:cs="宋体"/>
          <w:sz w:val="24"/>
        </w:rPr>
        <w:t>小微企业  采购。即：提供的货物全部由符合政策要求的中小/小微企业制造、服务全部由符合政策要求的中小/小微企业承接。</w:t>
      </w:r>
    </w:p>
    <w:p>
      <w:pPr>
        <w:spacing w:line="360" w:lineRule="auto"/>
        <w:ind w:firstLine="420" w:firstLineChars="200"/>
        <w:rPr>
          <w:rFonts w:ascii="宋体" w:hAnsi="宋体" w:cs="宋体"/>
          <w:sz w:val="24"/>
        </w:rPr>
      </w:pPr>
      <w:r>
        <w:rPr>
          <w:rFonts w:hint="eastAsia" w:ascii="宋体" w:hAnsi="宋体" w:cs="宋体"/>
        </w:rPr>
        <w:t>□</w:t>
      </w: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无</w:t>
      </w:r>
      <w:r>
        <w:rPr>
          <w:rFonts w:hint="eastAsia" w:ascii="宋体" w:hAnsi="宋体" w:cs="宋体"/>
          <w:sz w:val="24"/>
        </w:rPr>
        <w:t>_。</w:t>
      </w:r>
    </w:p>
    <w:p>
      <w:pPr>
        <w:spacing w:line="360" w:lineRule="auto"/>
        <w:ind w:firstLine="480" w:firstLineChars="200"/>
        <w:rPr>
          <w:rFonts w:ascii="宋体" w:hAnsi="宋体" w:cs="宋体"/>
          <w:sz w:val="24"/>
        </w:rPr>
      </w:pPr>
      <w:r>
        <w:rPr>
          <w:rFonts w:hint="eastAsia" w:ascii="宋体" w:hAnsi="宋体" w:cs="宋体"/>
          <w:sz w:val="24"/>
        </w:rPr>
        <w:t>2.2 其它落实政府采购政策的资格要求（如有）：无。</w:t>
      </w:r>
    </w:p>
    <w:p>
      <w:pPr>
        <w:spacing w:line="360" w:lineRule="auto"/>
        <w:ind w:firstLine="480" w:firstLineChars="200"/>
        <w:rPr>
          <w:rFonts w:ascii="宋体" w:hAnsi="宋体" w:cs="宋体"/>
          <w:i/>
          <w:iCs/>
          <w:sz w:val="24"/>
          <w:u w:val="single"/>
        </w:rPr>
      </w:pPr>
      <w:r>
        <w:rPr>
          <w:rFonts w:hint="eastAsia" w:ascii="宋体" w:hAnsi="宋体" w:cs="宋体"/>
          <w:sz w:val="24"/>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3.1本项目是否接受分支机构参与响应：</w:t>
      </w:r>
      <w:r>
        <w:rPr>
          <w:rFonts w:hint="eastAsia" w:ascii="宋体" w:hAnsi="宋体" w:cs="宋体"/>
        </w:rPr>
        <w:t>□</w:t>
      </w:r>
      <w:r>
        <w:rPr>
          <w:rFonts w:hint="eastAsia" w:ascii="宋体" w:hAnsi="宋体" w:cs="宋体"/>
          <w:sz w:val="24"/>
        </w:rPr>
        <w:t xml:space="preserve">是   </w:t>
      </w:r>
      <w:r>
        <w:rPr>
          <w:rFonts w:hint="eastAsia" w:ascii="宋体" w:hAnsi="宋体" w:cs="宋体"/>
          <w:b/>
          <w:sz w:val="24"/>
        </w:rPr>
        <w:t>■</w:t>
      </w:r>
      <w:r>
        <w:rPr>
          <w:rFonts w:hint="eastAsia" w:ascii="宋体" w:hAnsi="宋体" w:cs="宋体"/>
          <w:sz w:val="24"/>
        </w:rPr>
        <w:t>否；</w:t>
      </w:r>
    </w:p>
    <w:p>
      <w:pPr>
        <w:tabs>
          <w:tab w:val="left" w:pos="900"/>
          <w:tab w:val="left" w:pos="1134"/>
          <w:tab w:val="left" w:pos="1589"/>
          <w:tab w:val="left" w:pos="5521"/>
        </w:tabs>
        <w:snapToGrid w:val="0"/>
        <w:spacing w:line="360" w:lineRule="auto"/>
        <w:rPr>
          <w:rFonts w:ascii="宋体" w:hAnsi="宋体" w:cs="宋体"/>
          <w:sz w:val="24"/>
        </w:rPr>
      </w:pPr>
      <w:r>
        <w:rPr>
          <w:rFonts w:hint="eastAsia" w:ascii="宋体" w:hAnsi="宋体" w:cs="宋体"/>
          <w:sz w:val="24"/>
        </w:rPr>
        <w:t xml:space="preserve">    3.2 本项目是否属于政府购买服务：</w:t>
      </w:r>
    </w:p>
    <w:p>
      <w:pPr>
        <w:tabs>
          <w:tab w:val="left" w:pos="900"/>
          <w:tab w:val="left" w:pos="1134"/>
          <w:tab w:val="left" w:pos="1589"/>
          <w:tab w:val="left" w:pos="5521"/>
        </w:tabs>
        <w:snapToGrid w:val="0"/>
        <w:spacing w:line="360" w:lineRule="auto"/>
        <w:ind w:left="991" w:leftChars="472" w:firstLine="2"/>
        <w:rPr>
          <w:rFonts w:ascii="宋体" w:hAnsi="宋体" w:cs="宋体"/>
          <w:sz w:val="24"/>
        </w:rPr>
      </w:pPr>
      <w:r>
        <w:rPr>
          <w:rFonts w:hint="eastAsia" w:ascii="宋体" w:hAnsi="宋体" w:cs="宋体"/>
          <w:b/>
          <w:sz w:val="24"/>
        </w:rPr>
        <w:t>■</w:t>
      </w:r>
      <w:r>
        <w:rPr>
          <w:rFonts w:hint="eastAsia" w:ascii="宋体" w:hAnsi="宋体" w:cs="宋体"/>
          <w:sz w:val="24"/>
        </w:rPr>
        <w:t>否</w:t>
      </w:r>
    </w:p>
    <w:p>
      <w:pPr>
        <w:tabs>
          <w:tab w:val="left" w:pos="900"/>
          <w:tab w:val="left" w:pos="1134"/>
          <w:tab w:val="left" w:pos="1589"/>
          <w:tab w:val="left" w:pos="5521"/>
        </w:tabs>
        <w:snapToGrid w:val="0"/>
        <w:spacing w:line="360" w:lineRule="auto"/>
        <w:ind w:left="991" w:leftChars="472" w:firstLine="2"/>
        <w:rPr>
          <w:rFonts w:ascii="宋体" w:hAnsi="宋体" w:cs="宋体"/>
          <w:sz w:val="24"/>
        </w:rPr>
      </w:pPr>
      <w:r>
        <w:rPr>
          <w:rFonts w:hint="eastAsia" w:ascii="宋体" w:hAnsi="宋体" w:cs="宋体"/>
        </w:rPr>
        <w:t>□</w:t>
      </w:r>
      <w:r>
        <w:rPr>
          <w:rFonts w:hint="eastAsia" w:ascii="宋体" w:hAnsi="宋体" w:cs="宋体"/>
          <w:sz w:val="24"/>
        </w:rPr>
        <w:t>是，公益一类事业单位、使用事业编制且由财政拨款保障的群团组织，不得作为承接主体；</w:t>
      </w:r>
    </w:p>
    <w:p>
      <w:pPr>
        <w:spacing w:line="360" w:lineRule="auto"/>
        <w:ind w:firstLine="480" w:firstLineChars="200"/>
        <w:rPr>
          <w:rFonts w:ascii="宋体" w:hAnsi="宋体" w:cs="宋体"/>
          <w:sz w:val="24"/>
        </w:rPr>
      </w:pPr>
      <w:r>
        <w:rPr>
          <w:rFonts w:hint="eastAsia" w:ascii="宋体" w:hAnsi="宋体" w:cs="宋体"/>
          <w:sz w:val="24"/>
        </w:rPr>
        <w:t>3.3其他特定资格要求：</w:t>
      </w:r>
    </w:p>
    <w:p>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（1）供应商应具有独立法人资格并依法取得企业营业执照，营业执照处于有效期；</w:t>
      </w:r>
    </w:p>
    <w:p>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2）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w:t>
      </w:r>
    </w:p>
    <w:p>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（3）本项目不接受联合体投标。</w:t>
      </w:r>
    </w:p>
    <w:p>
      <w:pPr>
        <w:spacing w:line="360" w:lineRule="auto"/>
        <w:rPr>
          <w:rFonts w:ascii="宋体" w:hAnsi="宋体" w:cs="宋体"/>
          <w:sz w:val="24"/>
        </w:rPr>
      </w:pPr>
    </w:p>
    <w:bookmarkEnd w:id="11"/>
    <w:bookmarkEnd w:id="12"/>
    <w:p>
      <w:pPr>
        <w:pStyle w:val="4"/>
        <w:widowControl/>
        <w:spacing w:before="0" w:line="360" w:lineRule="auto"/>
        <w:jc w:val="left"/>
        <w:rPr>
          <w:rFonts w:ascii="宋体" w:hAnsi="宋体" w:eastAsia="宋体" w:cs="宋体"/>
          <w:sz w:val="24"/>
          <w:szCs w:val="24"/>
        </w:rPr>
      </w:pPr>
      <w:bookmarkStart w:id="13" w:name="_Toc35393623"/>
      <w:bookmarkStart w:id="14" w:name="_Toc35393792"/>
      <w:r>
        <w:rPr>
          <w:rFonts w:hint="eastAsia" w:ascii="宋体" w:hAnsi="宋体" w:eastAsia="宋体" w:cs="宋体"/>
          <w:sz w:val="24"/>
          <w:szCs w:val="24"/>
        </w:rPr>
        <w:t>三、获取采购文件</w:t>
      </w:r>
      <w:bookmarkEnd w:id="13"/>
      <w:bookmarkEnd w:id="14"/>
    </w:p>
    <w:p>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1.时</w:t>
      </w:r>
      <w:r>
        <w:rPr>
          <w:rFonts w:hint="eastAsia" w:ascii="宋体" w:hAnsi="宋体" w:cs="宋体"/>
          <w:sz w:val="24"/>
        </w:rPr>
        <w:t>间：2024年 06月24日上午09：00至2024年 06 月 28 日下午17：00（北京时间，法定节假日除外）。</w:t>
      </w:r>
    </w:p>
    <w:p>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2.地点：（http://zbcg-bjzc.zhongcy.com/bjczj-portal-site/index.html#/home）（注：投标人须于平台免费下载文件）</w:t>
      </w:r>
    </w:p>
    <w:p>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3.方式：供应商使用 CA 数字证书或电子营业执照登录北京市政府采购电子交易平台（http://zbcg-bjzc.zhongcy.com/bjczj-portal-site/index.html#/home）获取电子版文件。</w:t>
      </w:r>
    </w:p>
    <w:p>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4.售价：0元</w:t>
      </w:r>
    </w:p>
    <w:p>
      <w:pPr>
        <w:tabs>
          <w:tab w:val="left" w:pos="900"/>
          <w:tab w:val="left" w:pos="1980"/>
        </w:tabs>
        <w:snapToGrid w:val="0"/>
        <w:spacing w:line="360" w:lineRule="auto"/>
        <w:ind w:left="840"/>
        <w:rPr>
          <w:rFonts w:ascii="宋体" w:hAnsi="宋体" w:cs="宋体"/>
          <w:sz w:val="24"/>
        </w:rPr>
      </w:pPr>
    </w:p>
    <w:p>
      <w:pPr>
        <w:pStyle w:val="4"/>
        <w:widowControl/>
        <w:spacing w:before="0" w:line="360" w:lineRule="auto"/>
        <w:jc w:val="left"/>
        <w:rPr>
          <w:rFonts w:ascii="宋体" w:hAnsi="宋体" w:eastAsia="宋体" w:cs="宋体"/>
          <w:sz w:val="24"/>
          <w:szCs w:val="24"/>
        </w:rPr>
      </w:pPr>
      <w:bookmarkStart w:id="15" w:name="_Toc28359005"/>
      <w:bookmarkStart w:id="16" w:name="_Toc35393793"/>
      <w:bookmarkStart w:id="17" w:name="_Toc28359082"/>
      <w:bookmarkStart w:id="18" w:name="_Toc35393624"/>
      <w:r>
        <w:rPr>
          <w:rFonts w:hint="eastAsia" w:ascii="宋体" w:hAnsi="宋体" w:eastAsia="宋体" w:cs="宋体"/>
          <w:sz w:val="24"/>
          <w:szCs w:val="24"/>
        </w:rPr>
        <w:t>四、</w:t>
      </w:r>
      <w:bookmarkEnd w:id="15"/>
      <w:bookmarkEnd w:id="16"/>
      <w:bookmarkEnd w:id="17"/>
      <w:bookmarkEnd w:id="18"/>
      <w:r>
        <w:rPr>
          <w:rFonts w:hint="eastAsia" w:ascii="宋体" w:hAnsi="宋体" w:eastAsia="宋体" w:cs="宋体"/>
          <w:sz w:val="24"/>
          <w:szCs w:val="24"/>
        </w:rPr>
        <w:t>响应文件提交</w:t>
      </w:r>
    </w:p>
    <w:p>
      <w:pPr>
        <w:spacing w:line="360" w:lineRule="auto"/>
        <w:ind w:firstLine="480" w:firstLineChars="200"/>
        <w:rPr>
          <w:rFonts w:ascii="宋体" w:hAnsi="宋体" w:cs="宋体"/>
          <w:bCs/>
          <w:sz w:val="24"/>
          <w:u w:val="single"/>
        </w:rPr>
      </w:pPr>
      <w:r>
        <w:rPr>
          <w:rFonts w:hint="eastAsia" w:ascii="宋体" w:hAnsi="宋体" w:cs="宋体"/>
          <w:sz w:val="24"/>
          <w:lang w:bidi="ar"/>
        </w:rPr>
        <w:t>截</w:t>
      </w:r>
      <w:r>
        <w:rPr>
          <w:rFonts w:hint="eastAsia" w:ascii="宋体" w:hAnsi="宋体" w:cs="宋体"/>
          <w:color w:val="000000" w:themeColor="text1"/>
          <w:sz w:val="24"/>
          <w:lang w:bidi="ar"/>
          <w14:textFill>
            <w14:solidFill>
              <w14:schemeClr w14:val="tx1"/>
            </w14:solidFill>
          </w14:textFill>
        </w:rPr>
        <w:t>止时间</w:t>
      </w:r>
      <w:r>
        <w:rPr>
          <w:rFonts w:hint="eastAsia" w:ascii="宋体" w:hAnsi="宋体" w:cs="宋体"/>
          <w:sz w:val="24"/>
          <w:lang w:bidi="ar"/>
        </w:rPr>
        <w:t>：2024年07月05日14点00分（北京时间）。</w:t>
      </w:r>
    </w:p>
    <w:p>
      <w:pPr>
        <w:spacing w:line="360" w:lineRule="auto"/>
        <w:ind w:firstLine="480" w:firstLineChars="200"/>
        <w:rPr>
          <w:rFonts w:ascii="宋体" w:hAnsi="宋体" w:cs="宋体"/>
          <w:sz w:val="24"/>
          <w:lang w:val="zh-TW" w:bidi="ar"/>
        </w:rPr>
      </w:pPr>
      <w:r>
        <w:rPr>
          <w:rFonts w:hint="eastAsia" w:ascii="宋体" w:hAnsi="宋体" w:cs="宋体"/>
          <w:sz w:val="24"/>
          <w:lang w:bidi="ar"/>
        </w:rPr>
        <w:t>地点：</w:t>
      </w:r>
      <w:r>
        <w:rPr>
          <w:rFonts w:hint="eastAsia" w:ascii="宋体" w:hAnsi="宋体" w:cs="宋体"/>
          <w:sz w:val="24"/>
        </w:rPr>
        <w:t>北京市门头沟区石龙北路20号5层501</w:t>
      </w:r>
      <w:r>
        <w:rPr>
          <w:rFonts w:hint="eastAsia" w:ascii="宋体" w:hAnsi="宋体" w:cs="宋体"/>
          <w:sz w:val="24"/>
          <w:lang w:val="zh-TW" w:bidi="ar"/>
        </w:rPr>
        <w:t>。</w:t>
      </w:r>
    </w:p>
    <w:p>
      <w:pPr>
        <w:spacing w:line="360" w:lineRule="auto"/>
        <w:ind w:firstLine="480" w:firstLineChars="200"/>
        <w:rPr>
          <w:rFonts w:ascii="宋体" w:hAnsi="宋体" w:cs="宋体"/>
          <w:sz w:val="24"/>
          <w:lang w:val="zh-TW" w:bidi="ar"/>
        </w:rPr>
      </w:pPr>
    </w:p>
    <w:p>
      <w:pPr>
        <w:pStyle w:val="4"/>
        <w:spacing w:before="0" w:line="360" w:lineRule="auto"/>
        <w:jc w:val="left"/>
        <w:rPr>
          <w:rFonts w:ascii="宋体" w:hAnsi="宋体" w:eastAsia="宋体" w:cs="宋体"/>
          <w:sz w:val="24"/>
          <w:szCs w:val="24"/>
        </w:rPr>
      </w:pPr>
      <w:r>
        <w:rPr>
          <w:rFonts w:hint="eastAsia" w:ascii="宋体" w:hAnsi="宋体" w:eastAsia="宋体" w:cs="宋体"/>
          <w:sz w:val="24"/>
          <w:szCs w:val="24"/>
        </w:rPr>
        <w:t>五、开启</w:t>
      </w:r>
    </w:p>
    <w:p>
      <w:pPr>
        <w:spacing w:line="360" w:lineRule="auto"/>
        <w:ind w:firstLine="480" w:firstLineChars="200"/>
        <w:rPr>
          <w:rFonts w:ascii="宋体" w:hAnsi="宋体" w:cs="宋体"/>
          <w:sz w:val="24"/>
        </w:rPr>
      </w:pPr>
      <w:r>
        <w:rPr>
          <w:rFonts w:hint="eastAsia" w:ascii="宋体" w:hAnsi="宋体" w:cs="宋体"/>
          <w:sz w:val="24"/>
        </w:rPr>
        <w:t>时间：2024年07月05日14点00分（北京时间）。</w:t>
      </w:r>
    </w:p>
    <w:p>
      <w:pPr>
        <w:spacing w:line="360" w:lineRule="auto"/>
        <w:ind w:firstLine="480" w:firstLineChars="200"/>
        <w:rPr>
          <w:rFonts w:ascii="宋体" w:hAnsi="宋体" w:cs="宋体"/>
          <w:sz w:val="24"/>
          <w:lang w:val="zh-TW" w:bidi="ar"/>
        </w:rPr>
      </w:pPr>
      <w:r>
        <w:rPr>
          <w:rFonts w:hint="eastAsia" w:ascii="宋体" w:hAnsi="宋体" w:cs="宋体"/>
          <w:sz w:val="24"/>
          <w:lang w:bidi="ar"/>
        </w:rPr>
        <w:t>地点：</w:t>
      </w:r>
      <w:r>
        <w:rPr>
          <w:rFonts w:hint="eastAsia" w:ascii="宋体" w:hAnsi="宋体" w:cs="宋体"/>
          <w:sz w:val="24"/>
        </w:rPr>
        <w:t>北京市门头沟区石龙北路20号5层501</w:t>
      </w:r>
      <w:r>
        <w:rPr>
          <w:rFonts w:hint="eastAsia" w:ascii="宋体" w:hAnsi="宋体" w:cs="宋体"/>
          <w:sz w:val="24"/>
          <w:lang w:val="zh-TW" w:bidi="ar"/>
        </w:rPr>
        <w:t>。</w:t>
      </w:r>
    </w:p>
    <w:p>
      <w:pPr>
        <w:spacing w:line="360" w:lineRule="auto"/>
        <w:ind w:firstLine="480" w:firstLineChars="200"/>
        <w:rPr>
          <w:rFonts w:ascii="宋体" w:hAnsi="宋体" w:cs="宋体"/>
          <w:bCs/>
          <w:sz w:val="24"/>
          <w:u w:val="single"/>
        </w:rPr>
      </w:pPr>
    </w:p>
    <w:p>
      <w:pPr>
        <w:pStyle w:val="4"/>
        <w:spacing w:before="0" w:line="360" w:lineRule="auto"/>
        <w:jc w:val="left"/>
        <w:rPr>
          <w:rFonts w:ascii="宋体" w:hAnsi="宋体" w:eastAsia="宋体" w:cs="宋体"/>
          <w:sz w:val="24"/>
          <w:szCs w:val="24"/>
        </w:rPr>
      </w:pPr>
      <w:bookmarkStart w:id="19" w:name="_Toc35393794"/>
      <w:bookmarkStart w:id="20" w:name="_Toc28359007"/>
      <w:bookmarkStart w:id="21" w:name="_Toc35393625"/>
      <w:bookmarkStart w:id="22" w:name="_Toc28359084"/>
      <w:r>
        <w:rPr>
          <w:rFonts w:hint="eastAsia" w:ascii="宋体" w:hAnsi="宋体" w:eastAsia="宋体" w:cs="宋体"/>
          <w:sz w:val="24"/>
          <w:szCs w:val="24"/>
        </w:rPr>
        <w:t>六、公告期限</w:t>
      </w:r>
      <w:bookmarkEnd w:id="19"/>
      <w:bookmarkEnd w:id="20"/>
      <w:bookmarkEnd w:id="21"/>
      <w:bookmarkEnd w:id="22"/>
    </w:p>
    <w:p>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自本公告发布之日起5个工作日。</w:t>
      </w:r>
    </w:p>
    <w:p>
      <w:pPr>
        <w:spacing w:line="360" w:lineRule="auto"/>
        <w:ind w:firstLine="480" w:firstLineChars="200"/>
        <w:rPr>
          <w:rFonts w:ascii="宋体" w:hAnsi="宋体" w:cs="宋体"/>
          <w:kern w:val="0"/>
          <w:sz w:val="24"/>
        </w:rPr>
      </w:pPr>
    </w:p>
    <w:p>
      <w:pPr>
        <w:pStyle w:val="4"/>
        <w:spacing w:before="0" w:line="360" w:lineRule="auto"/>
        <w:jc w:val="left"/>
        <w:rPr>
          <w:rFonts w:ascii="宋体" w:hAnsi="宋体" w:eastAsia="宋体" w:cs="宋体"/>
          <w:sz w:val="24"/>
          <w:szCs w:val="24"/>
        </w:rPr>
      </w:pPr>
      <w:bookmarkStart w:id="23" w:name="_Toc35393626"/>
      <w:bookmarkStart w:id="24" w:name="_Toc35393795"/>
      <w:r>
        <w:rPr>
          <w:rFonts w:hint="eastAsia" w:ascii="宋体" w:hAnsi="宋体" w:eastAsia="宋体" w:cs="宋体"/>
          <w:sz w:val="24"/>
          <w:szCs w:val="24"/>
        </w:rPr>
        <w:t>七、其他补充事宜</w:t>
      </w:r>
      <w:bookmarkEnd w:id="23"/>
      <w:bookmarkEnd w:id="24"/>
    </w:p>
    <w:p>
      <w:pPr>
        <w:spacing w:line="360" w:lineRule="auto"/>
        <w:ind w:firstLine="480" w:firstLineChars="200"/>
        <w:jc w:val="left"/>
        <w:rPr>
          <w:rFonts w:ascii="宋体" w:hAnsi="宋体" w:cs="宋体"/>
          <w:sz w:val="24"/>
        </w:rPr>
      </w:pPr>
      <w:r>
        <w:rPr>
          <w:rFonts w:hint="eastAsia" w:ascii="宋体" w:hAnsi="宋体" w:cs="宋体"/>
          <w:sz w:val="24"/>
        </w:rPr>
        <w:t>1.本项目需要落实的政府采购政策：</w:t>
      </w:r>
    </w:p>
    <w:p>
      <w:pPr>
        <w:widowControl/>
        <w:adjustRightInd w:val="0"/>
        <w:snapToGrid w:val="0"/>
        <w:spacing w:line="360" w:lineRule="auto"/>
        <w:ind w:firstLine="480" w:firstLineChars="200"/>
        <w:jc w:val="left"/>
        <w:rPr>
          <w:rFonts w:ascii="宋体" w:hAnsi="宋体" w:cs="宋体"/>
        </w:rPr>
      </w:pPr>
      <w:r>
        <w:rPr>
          <w:rFonts w:hint="eastAsia" w:ascii="宋体" w:hAnsi="宋体" w:cs="宋体"/>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rPr>
        <w:t xml:space="preserve"> </w:t>
      </w:r>
      <w:r>
        <w:rPr>
          <w:rFonts w:hint="eastAsia" w:ascii="宋体" w:hAnsi="宋体" w:cs="宋体"/>
          <w:sz w:val="24"/>
        </w:rPr>
        <w:t>本项目采用线上线下相结合采购方式，请供应商认真学习北京市政府采购电子交易平台发布的相关操作手册（供应商可在交易平台下载相关手册），办理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spacing w:line="360" w:lineRule="auto"/>
        <w:ind w:firstLine="480" w:firstLineChars="200"/>
        <w:rPr>
          <w:rFonts w:ascii="宋体" w:hAnsi="宋体" w:cs="宋体"/>
          <w:sz w:val="24"/>
        </w:rPr>
      </w:pPr>
      <w:r>
        <w:rPr>
          <w:rFonts w:hint="eastAsia" w:ascii="宋体" w:hAnsi="宋体" w:cs="宋体"/>
          <w:sz w:val="24"/>
        </w:rPr>
        <w:t>CA 数字证书服务热线 010-58511086电子营业执照服务热线 400-699-7000</w:t>
      </w:r>
    </w:p>
    <w:p>
      <w:pPr>
        <w:spacing w:line="360" w:lineRule="auto"/>
        <w:ind w:firstLine="480" w:firstLineChars="200"/>
        <w:rPr>
          <w:rFonts w:ascii="宋体" w:hAnsi="宋体" w:cs="宋体"/>
          <w:sz w:val="24"/>
        </w:rPr>
      </w:pPr>
      <w:r>
        <w:rPr>
          <w:rFonts w:hint="eastAsia" w:ascii="宋体" w:hAnsi="宋体" w:cs="宋体"/>
          <w:sz w:val="24"/>
        </w:rPr>
        <w:t>技术支持服务热线 010-86483801</w:t>
      </w:r>
    </w:p>
    <w:p>
      <w:pPr>
        <w:spacing w:line="360" w:lineRule="auto"/>
        <w:ind w:firstLine="480" w:firstLineChars="200"/>
        <w:rPr>
          <w:rFonts w:ascii="宋体" w:hAnsi="宋体" w:cs="宋体"/>
          <w:sz w:val="24"/>
        </w:rPr>
      </w:pPr>
      <w:r>
        <w:rPr>
          <w:rFonts w:hint="eastAsia" w:ascii="宋体" w:hAnsi="宋体" w:cs="宋体"/>
          <w:sz w:val="24"/>
        </w:rPr>
        <w:t>2.1 办理 CA 数字证书或电子营业执照</w:t>
      </w:r>
    </w:p>
    <w:p>
      <w:pPr>
        <w:spacing w:line="360" w:lineRule="auto"/>
        <w:ind w:firstLine="480" w:firstLineChars="200"/>
        <w:rPr>
          <w:rFonts w:ascii="宋体" w:hAnsi="宋体" w:cs="宋体"/>
          <w:sz w:val="24"/>
        </w:rPr>
      </w:pPr>
      <w:r>
        <w:rPr>
          <w:rFonts w:hint="eastAsia" w:ascii="宋体" w:hAnsi="宋体" w:cs="宋体"/>
          <w:sz w:val="24"/>
        </w:rPr>
        <w:t>供应商登录北京市政府采购电子交易平台查阅 “用户指南”—“操作指南”—“市场主体 CA 办理操作流程指引”/“电子营业执照使用指南”，按照程序要求办理。</w:t>
      </w:r>
    </w:p>
    <w:p>
      <w:pPr>
        <w:spacing w:line="360" w:lineRule="auto"/>
        <w:ind w:firstLine="480" w:firstLineChars="200"/>
        <w:rPr>
          <w:rFonts w:ascii="宋体" w:hAnsi="宋体" w:cs="宋体"/>
          <w:sz w:val="24"/>
        </w:rPr>
      </w:pPr>
      <w:r>
        <w:rPr>
          <w:rFonts w:hint="eastAsia" w:ascii="宋体" w:hAnsi="宋体" w:cs="宋体"/>
          <w:sz w:val="24"/>
        </w:rPr>
        <w:t>2.2 注册</w:t>
      </w:r>
    </w:p>
    <w:p>
      <w:pPr>
        <w:spacing w:line="360" w:lineRule="auto"/>
        <w:ind w:firstLine="480" w:firstLineChars="200"/>
        <w:rPr>
          <w:rFonts w:ascii="宋体" w:hAnsi="宋体" w:cs="宋体"/>
          <w:sz w:val="24"/>
        </w:rPr>
      </w:pPr>
      <w:r>
        <w:rPr>
          <w:rFonts w:hint="eastAsia" w:ascii="宋体" w:hAnsi="宋体" w:cs="宋体"/>
          <w:sz w:val="24"/>
        </w:rPr>
        <w:t>供应商登录北京市政府采购电子交易平台“用户指南”—“操作指南”—“市场主体注册入库操作流程指引”进行自助注册绑定。</w:t>
      </w:r>
    </w:p>
    <w:p>
      <w:pPr>
        <w:spacing w:line="360" w:lineRule="auto"/>
        <w:ind w:firstLine="480" w:firstLineChars="200"/>
        <w:rPr>
          <w:rFonts w:ascii="宋体" w:hAnsi="宋体" w:cs="宋体"/>
          <w:sz w:val="24"/>
        </w:rPr>
      </w:pPr>
      <w:r>
        <w:rPr>
          <w:rFonts w:hint="eastAsia" w:ascii="宋体" w:hAnsi="宋体" w:cs="宋体"/>
          <w:sz w:val="24"/>
        </w:rPr>
        <w:t>2.3 驱动、客户端下载</w:t>
      </w:r>
    </w:p>
    <w:p>
      <w:pPr>
        <w:spacing w:line="360" w:lineRule="auto"/>
        <w:ind w:firstLine="480" w:firstLineChars="200"/>
        <w:rPr>
          <w:rFonts w:ascii="宋体" w:hAnsi="宋体" w:cs="宋体"/>
          <w:sz w:val="24"/>
        </w:rPr>
      </w:pPr>
      <w:r>
        <w:rPr>
          <w:rFonts w:hint="eastAsia" w:ascii="宋体" w:hAnsi="宋体" w:cs="宋体"/>
          <w:sz w:val="24"/>
        </w:rPr>
        <w:t>供应商登录北京市政府采购电子交易平台“用户指南”—“工具下载”—“招标采购系统文件驱动安装包”下载相关驱动。</w:t>
      </w:r>
    </w:p>
    <w:p>
      <w:pPr>
        <w:spacing w:line="360" w:lineRule="auto"/>
        <w:ind w:firstLine="480" w:firstLineChars="200"/>
        <w:rPr>
          <w:rFonts w:ascii="宋体" w:hAnsi="宋体" w:cs="宋体"/>
          <w:sz w:val="24"/>
        </w:rPr>
      </w:pPr>
      <w:r>
        <w:rPr>
          <w:rFonts w:hint="eastAsia" w:ascii="宋体" w:hAnsi="宋体" w:cs="宋体"/>
          <w:sz w:val="24"/>
        </w:rPr>
        <w:t>供应商登录北京市政府采购电子交易平台“用户指南”—“工具下载”—“投标文件编制工具”下载相关客户端。</w:t>
      </w:r>
    </w:p>
    <w:p>
      <w:pPr>
        <w:spacing w:line="360" w:lineRule="auto"/>
        <w:ind w:firstLine="480" w:firstLineChars="200"/>
        <w:rPr>
          <w:rFonts w:ascii="宋体" w:hAnsi="宋体" w:cs="宋体"/>
          <w:sz w:val="24"/>
        </w:rPr>
      </w:pPr>
      <w:r>
        <w:rPr>
          <w:rFonts w:hint="eastAsia" w:ascii="宋体" w:hAnsi="宋体" w:cs="宋体"/>
          <w:sz w:val="24"/>
        </w:rPr>
        <w:t>2.4 获取电子文件</w:t>
      </w:r>
    </w:p>
    <w:p>
      <w:pPr>
        <w:widowControl/>
        <w:spacing w:line="360" w:lineRule="auto"/>
        <w:ind w:firstLine="480" w:firstLineChars="200"/>
        <w:jc w:val="left"/>
        <w:rPr>
          <w:rFonts w:ascii="宋体" w:hAnsi="宋体" w:cs="宋体"/>
          <w:sz w:val="24"/>
        </w:rPr>
      </w:pPr>
      <w:r>
        <w:rPr>
          <w:rFonts w:hint="eastAsia" w:ascii="宋体" w:hAnsi="宋体" w:cs="宋体"/>
          <w:sz w:val="24"/>
        </w:rPr>
        <w:t>供应商使用 CA 数字证书或电子营业执照登录北京市政府采购电子交易平台获取电子文件。</w:t>
      </w:r>
      <w:r>
        <w:rPr>
          <w:rFonts w:hint="eastAsia" w:ascii="宋体" w:hAnsi="宋体" w:cs="宋体"/>
          <w:sz w:val="24"/>
          <w:lang w:bidi="ar"/>
        </w:rPr>
        <w:t>未在规定期限内通过电子交易平台获取竞争性磋商文件的</w:t>
      </w:r>
      <w:r>
        <w:rPr>
          <w:rFonts w:hint="eastAsia" w:ascii="宋体" w:hAnsi="宋体" w:cs="宋体"/>
          <w:b/>
          <w:sz w:val="24"/>
          <w:lang w:bidi="ar"/>
        </w:rPr>
        <w:t>响应无效</w:t>
      </w:r>
      <w:r>
        <w:rPr>
          <w:rFonts w:hint="eastAsia" w:ascii="宋体" w:hAnsi="宋体" w:cs="宋体"/>
          <w:sz w:val="24"/>
          <w:lang w:bidi="ar"/>
        </w:rPr>
        <w:t>。</w:t>
      </w:r>
    </w:p>
    <w:p>
      <w:pPr>
        <w:spacing w:line="360" w:lineRule="auto"/>
        <w:ind w:firstLine="480" w:firstLineChars="200"/>
        <w:rPr>
          <w:rFonts w:ascii="宋体" w:hAnsi="宋体" w:cs="宋体"/>
          <w:sz w:val="24"/>
        </w:rPr>
      </w:pPr>
      <w:r>
        <w:rPr>
          <w:rFonts w:hint="eastAsia" w:ascii="宋体" w:hAnsi="宋体" w:cs="宋体"/>
          <w:sz w:val="24"/>
        </w:rPr>
        <w:t>供应商如计划参与多个采购包的投标，应在登录北京市政府采购电子交易平台后，</w:t>
      </w:r>
    </w:p>
    <w:p>
      <w:pPr>
        <w:spacing w:line="360" w:lineRule="auto"/>
        <w:rPr>
          <w:rFonts w:ascii="宋体" w:hAnsi="宋体" w:cs="宋体"/>
          <w:sz w:val="24"/>
        </w:rPr>
      </w:pPr>
      <w:r>
        <w:rPr>
          <w:rFonts w:hint="eastAsia" w:ascii="宋体" w:hAnsi="宋体" w:cs="宋体"/>
          <w:sz w:val="24"/>
        </w:rPr>
        <w:t>在【我的项目】栏目依次选择对应采购包，进入项目工作台招标/采购文件环节分别按采购包下载文件电子版。未在规定期限内按上述操作获取文件的采购包，供应商无法提交相应包的投标文件。</w:t>
      </w:r>
    </w:p>
    <w:p>
      <w:pPr>
        <w:spacing w:line="360" w:lineRule="auto"/>
        <w:ind w:firstLine="480" w:firstLineChars="200"/>
        <w:rPr>
          <w:rFonts w:ascii="宋体" w:hAnsi="宋体" w:cs="宋体"/>
          <w:sz w:val="24"/>
        </w:rPr>
      </w:pPr>
      <w:r>
        <w:rPr>
          <w:rFonts w:hint="eastAsia" w:ascii="宋体" w:hAnsi="宋体" w:cs="宋体"/>
          <w:sz w:val="24"/>
        </w:rPr>
        <w:t>3.其</w:t>
      </w:r>
      <w:r>
        <w:rPr>
          <w:rFonts w:hint="eastAsia" w:ascii="宋体" w:hAnsi="宋体" w:cs="宋体"/>
          <w:kern w:val="0"/>
          <w:sz w:val="24"/>
        </w:rPr>
        <w:t>他本次竞争性磋商公告在《北京市政府采购网》《中国政府采购网》上发布。</w:t>
      </w:r>
    </w:p>
    <w:p>
      <w:pPr>
        <w:pStyle w:val="4"/>
        <w:spacing w:before="0" w:line="360" w:lineRule="auto"/>
        <w:jc w:val="left"/>
        <w:rPr>
          <w:rFonts w:ascii="宋体" w:hAnsi="宋体" w:eastAsia="宋体" w:cs="宋体"/>
          <w:sz w:val="24"/>
          <w:szCs w:val="24"/>
        </w:rPr>
      </w:pPr>
      <w:bookmarkStart w:id="25" w:name="_Toc28359085"/>
      <w:bookmarkStart w:id="26" w:name="_Toc35393627"/>
      <w:bookmarkStart w:id="27" w:name="_Toc28359008"/>
      <w:bookmarkStart w:id="28" w:name="_Toc35393796"/>
      <w:r>
        <w:rPr>
          <w:rFonts w:hint="eastAsia" w:ascii="宋体" w:hAnsi="宋体" w:eastAsia="宋体" w:cs="宋体"/>
          <w:sz w:val="24"/>
          <w:szCs w:val="24"/>
        </w:rPr>
        <w:t>八、对本项目提出询问，请按以下方式联系。</w:t>
      </w:r>
      <w:bookmarkEnd w:id="25"/>
      <w:bookmarkEnd w:id="26"/>
      <w:bookmarkEnd w:id="27"/>
      <w:bookmarkEnd w:id="28"/>
    </w:p>
    <w:p>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pPr>
        <w:spacing w:line="360" w:lineRule="auto"/>
        <w:ind w:left="1079" w:leftChars="371" w:hanging="300" w:hangingChars="125"/>
        <w:jc w:val="left"/>
        <w:rPr>
          <w:rFonts w:ascii="宋体" w:hAnsi="宋体" w:cs="宋体"/>
          <w:bCs/>
          <w:sz w:val="24"/>
        </w:rPr>
      </w:pPr>
      <w:bookmarkStart w:id="29" w:name="_Toc28359009"/>
      <w:bookmarkStart w:id="30" w:name="_Toc28359086"/>
      <w:r>
        <w:rPr>
          <w:rFonts w:hint="eastAsia" w:ascii="宋体" w:hAnsi="宋体" w:cs="宋体"/>
          <w:sz w:val="24"/>
        </w:rPr>
        <w:t>名    称：北京市门头沟区文物事业管理所</w:t>
      </w:r>
    </w:p>
    <w:p>
      <w:pPr>
        <w:spacing w:line="360" w:lineRule="auto"/>
        <w:ind w:left="1079" w:leftChars="371" w:hanging="300" w:hangingChars="125"/>
        <w:jc w:val="left"/>
        <w:rPr>
          <w:rFonts w:ascii="宋体" w:hAnsi="宋体" w:cs="宋体"/>
          <w:sz w:val="24"/>
        </w:rPr>
      </w:pPr>
      <w:r>
        <w:rPr>
          <w:rFonts w:hint="eastAsia" w:ascii="宋体" w:hAnsi="宋体" w:cs="宋体"/>
          <w:sz w:val="24"/>
        </w:rPr>
        <w:t>地    址：北京市门头沟区新桥大街23号</w:t>
      </w:r>
    </w:p>
    <w:p>
      <w:pPr>
        <w:spacing w:line="360" w:lineRule="auto"/>
        <w:ind w:left="1079" w:leftChars="371" w:hanging="300" w:hangingChars="125"/>
        <w:jc w:val="left"/>
        <w:rPr>
          <w:rFonts w:ascii="宋体" w:hAnsi="宋体" w:cs="宋体"/>
          <w:sz w:val="24"/>
        </w:rPr>
      </w:pPr>
      <w:r>
        <w:rPr>
          <w:rFonts w:hint="eastAsia" w:ascii="宋体" w:hAnsi="宋体" w:cs="宋体"/>
          <w:sz w:val="24"/>
        </w:rPr>
        <w:t>联系方式: 张楠，010-69826596</w:t>
      </w:r>
    </w:p>
    <w:p>
      <w:pPr>
        <w:spacing w:line="360" w:lineRule="auto"/>
        <w:ind w:left="1078" w:leftChars="371" w:hanging="299" w:hangingChars="124"/>
        <w:jc w:val="left"/>
        <w:rPr>
          <w:rFonts w:ascii="宋体" w:hAnsi="宋体" w:cs="宋体"/>
          <w:b/>
          <w:sz w:val="24"/>
        </w:rPr>
      </w:pPr>
      <w:r>
        <w:rPr>
          <w:rFonts w:hint="eastAsia" w:ascii="宋体" w:hAnsi="宋体" w:cs="宋体"/>
          <w:b/>
          <w:sz w:val="24"/>
        </w:rPr>
        <w:t>2.采购代理机构信息</w:t>
      </w:r>
      <w:bookmarkEnd w:id="29"/>
      <w:bookmarkEnd w:id="30"/>
    </w:p>
    <w:p>
      <w:pPr>
        <w:spacing w:line="360" w:lineRule="auto"/>
        <w:ind w:firstLine="720" w:firstLineChars="300"/>
        <w:rPr>
          <w:rFonts w:ascii="宋体" w:hAnsi="宋体" w:cs="宋体"/>
          <w:sz w:val="24"/>
        </w:rPr>
      </w:pPr>
      <w:bookmarkStart w:id="31" w:name="_Toc28359010"/>
      <w:bookmarkStart w:id="32" w:name="_Toc28359087"/>
      <w:r>
        <w:rPr>
          <w:rFonts w:hint="eastAsia" w:ascii="宋体" w:hAnsi="宋体" w:cs="宋体"/>
          <w:sz w:val="24"/>
        </w:rPr>
        <w:t xml:space="preserve">名 称：北京建龙通达工程管理有限公司      </w:t>
      </w:r>
    </w:p>
    <w:p>
      <w:pPr>
        <w:spacing w:line="360" w:lineRule="auto"/>
        <w:ind w:firstLine="720" w:firstLineChars="300"/>
        <w:rPr>
          <w:rFonts w:ascii="宋体" w:hAnsi="宋体" w:cs="宋体"/>
          <w:sz w:val="24"/>
        </w:rPr>
      </w:pPr>
      <w:r>
        <w:rPr>
          <w:rFonts w:hint="eastAsia" w:ascii="宋体" w:hAnsi="宋体" w:cs="宋体"/>
          <w:sz w:val="24"/>
        </w:rPr>
        <w:t xml:space="preserve">地　址：北京市门头沟区石龙北路20号5层501       </w:t>
      </w:r>
    </w:p>
    <w:p>
      <w:pPr>
        <w:spacing w:line="360" w:lineRule="auto"/>
        <w:ind w:left="1076" w:leftChars="371" w:hanging="297" w:hangingChars="124"/>
        <w:rPr>
          <w:rFonts w:ascii="宋体" w:hAnsi="宋体" w:cs="宋体"/>
          <w:sz w:val="24"/>
        </w:rPr>
      </w:pPr>
      <w:r>
        <w:rPr>
          <w:rFonts w:hint="eastAsia" w:ascii="宋体" w:hAnsi="宋体" w:cs="宋体"/>
          <w:sz w:val="24"/>
        </w:rPr>
        <w:t>联系方式：李泽  15600665235</w:t>
      </w:r>
    </w:p>
    <w:p>
      <w:pPr>
        <w:spacing w:line="360" w:lineRule="auto"/>
        <w:ind w:left="1078" w:leftChars="371" w:hanging="299" w:hangingChars="124"/>
        <w:rPr>
          <w:rFonts w:ascii="宋体" w:hAnsi="宋体" w:cs="宋体"/>
          <w:b/>
          <w:sz w:val="24"/>
          <w:u w:val="single"/>
        </w:rPr>
      </w:pPr>
      <w:r>
        <w:rPr>
          <w:rFonts w:hint="eastAsia" w:ascii="宋体" w:hAnsi="宋体" w:cs="宋体"/>
          <w:b/>
          <w:sz w:val="24"/>
        </w:rPr>
        <w:t>3.项目联系方式</w:t>
      </w:r>
      <w:bookmarkEnd w:id="31"/>
      <w:bookmarkEnd w:id="32"/>
    </w:p>
    <w:p>
      <w:pPr>
        <w:pStyle w:val="46"/>
        <w:spacing w:line="360" w:lineRule="auto"/>
        <w:ind w:left="1076" w:leftChars="371" w:hanging="297" w:hangingChars="124"/>
        <w:rPr>
          <w:rFonts w:hint="default" w:hAnsi="宋体" w:cs="宋体"/>
          <w:sz w:val="24"/>
          <w:u w:val="single"/>
          <w:lang w:bidi="ar"/>
        </w:rPr>
      </w:pPr>
      <w:r>
        <w:rPr>
          <w:rFonts w:hAnsi="宋体" w:cs="宋体"/>
          <w:sz w:val="24"/>
          <w:szCs w:val="24"/>
        </w:rPr>
        <w:t>项目联系人：</w:t>
      </w:r>
      <w:r>
        <w:rPr>
          <w:rFonts w:hAnsi="宋体" w:cs="宋体"/>
          <w:sz w:val="24"/>
        </w:rPr>
        <w:t>李泽</w:t>
      </w:r>
    </w:p>
    <w:p>
      <w:pPr>
        <w:pStyle w:val="46"/>
        <w:spacing w:line="360" w:lineRule="auto"/>
        <w:ind w:left="1076" w:leftChars="371" w:hanging="297" w:hangingChars="124"/>
        <w:rPr>
          <w:rFonts w:hint="default" w:hAnsi="宋体" w:cs="宋体"/>
          <w:sz w:val="24"/>
          <w:szCs w:val="24"/>
        </w:rPr>
      </w:pPr>
      <w:r>
        <w:rPr>
          <w:rFonts w:hAnsi="宋体" w:cs="宋体"/>
          <w:sz w:val="24"/>
        </w:rPr>
        <w:t>电      话：15600665235</w:t>
      </w:r>
    </w:p>
    <w:p>
      <w:pPr>
        <w:spacing w:line="360" w:lineRule="auto"/>
        <w:jc w:val="center"/>
        <w:outlineLvl w:val="0"/>
        <w:rPr>
          <w:rFonts w:ascii="宋体" w:hAnsi="宋体" w:cs="宋体"/>
          <w:b/>
          <w:sz w:val="32"/>
          <w:szCs w:val="32"/>
        </w:rPr>
      </w:pPr>
      <w:bookmarkStart w:id="33" w:name="_Toc353873938"/>
      <w:bookmarkStart w:id="34" w:name="_Toc305158928"/>
      <w:bookmarkStart w:id="35" w:name="_Toc127151777"/>
      <w:bookmarkStart w:id="36" w:name="_Toc150774783"/>
      <w:bookmarkStart w:id="37" w:name="_Toc305158854"/>
      <w:bookmarkStart w:id="38" w:name="_Toc195842950"/>
      <w:bookmarkStart w:id="39" w:name="_Toc353825548"/>
      <w:bookmarkStart w:id="40" w:name="_Toc226965856"/>
      <w:bookmarkStart w:id="41" w:name="_Toc127161488"/>
      <w:bookmarkStart w:id="42" w:name="_Toc264969275"/>
      <w:bookmarkStart w:id="43" w:name="_Toc512937850"/>
      <w:bookmarkStart w:id="44" w:name="_Toc265228423"/>
      <w:bookmarkStart w:id="45" w:name="_Toc105598815"/>
      <w:r>
        <w:rPr>
          <w:rFonts w:hint="eastAsia" w:ascii="宋体" w:hAnsi="宋体" w:cs="宋体"/>
          <w:b/>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4"/>
        <w:tabs>
          <w:tab w:val="center" w:pos="4592"/>
          <w:tab w:val="left" w:pos="7860"/>
        </w:tabs>
        <w:spacing w:before="0" w:line="360" w:lineRule="auto"/>
        <w:rPr>
          <w:rFonts w:ascii="宋体" w:hAnsi="宋体" w:eastAsia="宋体" w:cs="宋体"/>
          <w:b w:val="0"/>
          <w:sz w:val="28"/>
        </w:rPr>
      </w:pPr>
      <w:bookmarkStart w:id="46" w:name="_Toc151190146"/>
      <w:bookmarkStart w:id="47" w:name="_Toc226965709"/>
      <w:bookmarkStart w:id="48" w:name="_Toc127151519"/>
      <w:bookmarkStart w:id="49" w:name="_Toc149720812"/>
      <w:bookmarkStart w:id="50" w:name="_Toc127151720"/>
      <w:bookmarkStart w:id="51" w:name="_Toc226337215"/>
      <w:bookmarkStart w:id="52" w:name="_Toc164608633"/>
      <w:bookmarkStart w:id="53" w:name="_Toc142311021"/>
      <w:bookmarkStart w:id="54" w:name="_Toc195842884"/>
      <w:bookmarkStart w:id="55" w:name="_Toc150774619"/>
      <w:bookmarkStart w:id="56" w:name="_Toc150774724"/>
      <w:bookmarkStart w:id="57" w:name="_Toc520356144"/>
      <w:bookmarkStart w:id="58" w:name="_Toc150480757"/>
      <w:bookmarkStart w:id="59" w:name="_Toc151193833"/>
      <w:bookmarkStart w:id="60" w:name="_Toc151193689"/>
      <w:bookmarkStart w:id="61" w:name="_Toc164229360"/>
      <w:bookmarkStart w:id="62" w:name="_Toc127161433"/>
      <w:bookmarkStart w:id="63" w:name="_Toc151193907"/>
      <w:bookmarkStart w:id="64" w:name="_Toc151193617"/>
      <w:bookmarkStart w:id="65" w:name="_Toc164229214"/>
      <w:bookmarkStart w:id="66" w:name="_Toc164608788"/>
      <w:bookmarkStart w:id="67" w:name="_Toc150509270"/>
      <w:bookmarkStart w:id="68" w:name="_Toc226965792"/>
      <w:bookmarkStart w:id="69" w:name="_Toc164351613"/>
      <w:bookmarkStart w:id="70" w:name="_Toc226309763"/>
      <w:bookmarkStart w:id="71" w:name="_Toc151193761"/>
      <w:r>
        <w:rPr>
          <w:rFonts w:hint="eastAsia" w:ascii="宋体" w:hAnsi="宋体" w:eastAsia="宋体" w:cs="宋体"/>
          <w:sz w:val="28"/>
        </w:rPr>
        <w:t>供应商须知资料表</w:t>
      </w:r>
    </w:p>
    <w:p>
      <w:pPr>
        <w:jc w:val="center"/>
        <w:rPr>
          <w:rFonts w:ascii="宋体" w:hAnsi="宋体" w:cs="宋体"/>
          <w:b/>
          <w:sz w:val="28"/>
          <w:szCs w:val="28"/>
        </w:rPr>
      </w:pPr>
    </w:p>
    <w:p>
      <w:pPr>
        <w:spacing w:line="360" w:lineRule="auto"/>
        <w:ind w:firstLine="480"/>
        <w:rPr>
          <w:rFonts w:ascii="宋体" w:hAnsi="宋体" w:cs="宋体"/>
          <w:sz w:val="24"/>
        </w:rPr>
      </w:pPr>
      <w:r>
        <w:rPr>
          <w:rFonts w:hint="eastAsia" w:ascii="宋体" w:hAnsi="宋体" w:cs="宋体"/>
          <w:sz w:val="24"/>
        </w:rPr>
        <w:t>本表是对供应商须知的具体补充和修改，如有矛盾，均以本资料表为准。标记“</w:t>
      </w:r>
      <w:r>
        <w:rPr>
          <w:rFonts w:hint="eastAsia" w:ascii="宋体" w:hAnsi="宋体" w:cs="宋体"/>
          <w:b/>
          <w:sz w:val="24"/>
        </w:rPr>
        <w:t>■</w:t>
      </w:r>
      <w:r>
        <w:rPr>
          <w:rFonts w:hint="eastAsia" w:ascii="宋体" w:hAnsi="宋体" w:cs="宋体"/>
          <w:sz w:val="24"/>
        </w:rPr>
        <w:t>”的选项意为适用于本项目，标记“</w:t>
      </w:r>
      <w:r>
        <w:rPr>
          <w:rFonts w:hint="eastAsia" w:ascii="宋体" w:hAnsi="宋体" w:cs="宋体"/>
        </w:rPr>
        <w:t>□</w:t>
      </w:r>
      <w:r>
        <w:rPr>
          <w:rFonts w:hint="eastAsia" w:ascii="宋体" w:hAnsi="宋体" w:cs="宋体"/>
          <w:sz w:val="24"/>
        </w:rPr>
        <w:t>”的选项意为不适用于本项目。</w:t>
      </w:r>
    </w:p>
    <w:tbl>
      <w:tblPr>
        <w:tblStyle w:val="88"/>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cs="宋体"/>
                <w:b/>
                <w:bCs/>
                <w:sz w:val="24"/>
              </w:rPr>
            </w:pPr>
            <w:r>
              <w:rPr>
                <w:rFonts w:hint="eastAsia" w:ascii="宋体" w:hAnsi="宋体" w:cs="宋体"/>
                <w:b/>
                <w:sz w:val="24"/>
              </w:rPr>
              <w:t>条款号</w:t>
            </w:r>
          </w:p>
        </w:tc>
        <w:tc>
          <w:tcPr>
            <w:tcW w:w="1701" w:type="dxa"/>
            <w:vAlign w:val="center"/>
          </w:tcPr>
          <w:p>
            <w:pPr>
              <w:jc w:val="center"/>
              <w:rPr>
                <w:rFonts w:ascii="宋体" w:hAnsi="宋体" w:cs="宋体"/>
                <w:b/>
                <w:bCs/>
                <w:sz w:val="24"/>
              </w:rPr>
            </w:pPr>
            <w:r>
              <w:rPr>
                <w:rFonts w:hint="eastAsia" w:ascii="宋体" w:hAnsi="宋体" w:cs="宋体"/>
                <w:b/>
                <w:bCs/>
                <w:sz w:val="24"/>
              </w:rPr>
              <w:t>条目</w:t>
            </w:r>
          </w:p>
        </w:tc>
        <w:tc>
          <w:tcPr>
            <w:tcW w:w="7253" w:type="dxa"/>
            <w:vAlign w:val="center"/>
          </w:tcPr>
          <w:p>
            <w:pPr>
              <w:jc w:val="center"/>
              <w:rPr>
                <w:rFonts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2.2</w:t>
            </w:r>
          </w:p>
        </w:tc>
        <w:tc>
          <w:tcPr>
            <w:tcW w:w="1701" w:type="dxa"/>
            <w:vAlign w:val="center"/>
          </w:tcPr>
          <w:p>
            <w:pPr>
              <w:jc w:val="center"/>
              <w:rPr>
                <w:rFonts w:ascii="宋体" w:hAnsi="宋体" w:cs="宋体"/>
                <w:sz w:val="24"/>
              </w:rPr>
            </w:pPr>
            <w:r>
              <w:rPr>
                <w:rFonts w:hint="eastAsia" w:ascii="宋体" w:hAnsi="宋体" w:cs="宋体"/>
                <w:sz w:val="24"/>
              </w:rPr>
              <w:t>项目属性</w:t>
            </w:r>
          </w:p>
        </w:tc>
        <w:tc>
          <w:tcPr>
            <w:tcW w:w="7253" w:type="dxa"/>
            <w:vAlign w:val="center"/>
          </w:tcPr>
          <w:p>
            <w:pPr>
              <w:jc w:val="left"/>
              <w:rPr>
                <w:rFonts w:ascii="宋体" w:hAnsi="宋体" w:cs="宋体"/>
                <w:sz w:val="24"/>
              </w:rPr>
            </w:pPr>
            <w:r>
              <w:rPr>
                <w:rFonts w:hint="eastAsia" w:ascii="宋体" w:hAnsi="宋体" w:cs="宋体"/>
                <w:sz w:val="24"/>
              </w:rPr>
              <w:t>项目属性：</w:t>
            </w:r>
          </w:p>
          <w:p>
            <w:pPr>
              <w:jc w:val="left"/>
              <w:rPr>
                <w:rFonts w:ascii="宋体" w:hAnsi="宋体" w:cs="宋体"/>
                <w:sz w:val="24"/>
              </w:rPr>
            </w:pPr>
            <w:r>
              <w:rPr>
                <w:rFonts w:hint="eastAsia" w:ascii="宋体" w:hAnsi="宋体" w:cs="宋体"/>
                <w:b/>
                <w:sz w:val="24"/>
              </w:rPr>
              <w:t>■</w:t>
            </w:r>
            <w:r>
              <w:rPr>
                <w:rFonts w:hint="eastAsia" w:ascii="宋体" w:hAnsi="宋体" w:cs="宋体"/>
                <w:sz w:val="24"/>
              </w:rPr>
              <w:t>服务</w:t>
            </w:r>
          </w:p>
          <w:p>
            <w:pPr>
              <w:jc w:val="left"/>
              <w:rPr>
                <w:rFonts w:ascii="宋体" w:hAnsi="宋体" w:cs="宋体"/>
                <w:sz w:val="24"/>
              </w:rPr>
            </w:pPr>
            <w:r>
              <w:rPr>
                <w:rFonts w:hint="eastAsia" w:ascii="宋体" w:hAnsi="宋体" w:cs="宋体"/>
              </w:rPr>
              <w:t>□</w:t>
            </w:r>
            <w:r>
              <w:rPr>
                <w:rFonts w:hint="eastAsia" w:ascii="宋体" w:hAnsi="宋体" w:cs="宋体"/>
                <w:sz w:val="24"/>
              </w:rPr>
              <w:t>货物</w:t>
            </w:r>
          </w:p>
          <w:p>
            <w:pPr>
              <w:jc w:val="left"/>
              <w:rPr>
                <w:rFonts w:ascii="宋体" w:hAnsi="宋体" w:cs="宋体"/>
                <w:sz w:val="24"/>
                <w:u w:val="single"/>
              </w:rPr>
            </w:pPr>
            <w:r>
              <w:rPr>
                <w:rFonts w:hint="eastAsia" w:ascii="宋体" w:hAnsi="宋体" w:cs="宋体"/>
              </w:rPr>
              <w:t>□</w:t>
            </w:r>
            <w:r>
              <w:rPr>
                <w:rFonts w:hint="eastAsia" w:ascii="宋体" w:hAnsi="宋体" w:cs="宋体"/>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2.3</w:t>
            </w:r>
          </w:p>
        </w:tc>
        <w:tc>
          <w:tcPr>
            <w:tcW w:w="1701" w:type="dxa"/>
            <w:vAlign w:val="center"/>
          </w:tcPr>
          <w:p>
            <w:pPr>
              <w:jc w:val="center"/>
              <w:rPr>
                <w:rFonts w:ascii="宋体" w:hAnsi="宋体" w:cs="宋体"/>
                <w:sz w:val="24"/>
              </w:rPr>
            </w:pPr>
            <w:r>
              <w:rPr>
                <w:rFonts w:hint="eastAsia" w:ascii="宋体" w:hAnsi="宋体" w:cs="宋体"/>
                <w:sz w:val="24"/>
              </w:rPr>
              <w:t>科研仪器设备</w:t>
            </w:r>
          </w:p>
        </w:tc>
        <w:tc>
          <w:tcPr>
            <w:tcW w:w="7253" w:type="dxa"/>
            <w:vAlign w:val="center"/>
          </w:tcPr>
          <w:p>
            <w:pPr>
              <w:jc w:val="left"/>
              <w:rPr>
                <w:rFonts w:ascii="宋体" w:hAnsi="宋体" w:cs="宋体"/>
                <w:sz w:val="24"/>
              </w:rPr>
            </w:pPr>
            <w:r>
              <w:rPr>
                <w:rFonts w:hint="eastAsia" w:ascii="宋体" w:hAnsi="宋体" w:cs="宋体"/>
                <w:sz w:val="24"/>
              </w:rPr>
              <w:t>是否属于科研仪器设备采购项目：</w:t>
            </w:r>
          </w:p>
          <w:p>
            <w:pPr>
              <w:jc w:val="left"/>
              <w:rPr>
                <w:rFonts w:ascii="宋体" w:hAnsi="宋体" w:cs="宋体"/>
                <w:sz w:val="24"/>
              </w:rPr>
            </w:pPr>
            <w:r>
              <w:rPr>
                <w:rFonts w:hint="eastAsia" w:ascii="宋体" w:hAnsi="宋体" w:cs="宋体"/>
              </w:rPr>
              <w:t>□</w:t>
            </w:r>
            <w:r>
              <w:rPr>
                <w:rFonts w:hint="eastAsia" w:ascii="宋体" w:hAnsi="宋体" w:cs="宋体"/>
                <w:sz w:val="24"/>
              </w:rPr>
              <w:t>是</w:t>
            </w:r>
          </w:p>
          <w:p>
            <w:pPr>
              <w:jc w:val="left"/>
              <w:rPr>
                <w:rFonts w:ascii="宋体" w:hAnsi="宋体" w:cs="宋体"/>
                <w:sz w:val="24"/>
              </w:rPr>
            </w:pPr>
            <w:r>
              <w:rPr>
                <w:rFonts w:hint="eastAsia" w:ascii="宋体" w:hAnsi="宋体" w:cs="宋体"/>
                <w:b/>
                <w:sz w:val="24"/>
              </w:rPr>
              <w:t>■</w:t>
            </w:r>
            <w:r>
              <w:rPr>
                <w:rFonts w:hint="eastAsia" w:ascii="宋体" w:hAnsi="宋体" w:cs="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46"/>
              <w:adjustRightInd w:val="0"/>
              <w:snapToGrid w:val="0"/>
              <w:jc w:val="center"/>
              <w:rPr>
                <w:rFonts w:hint="default" w:hAnsi="宋体" w:cs="宋体"/>
                <w:sz w:val="24"/>
                <w:szCs w:val="24"/>
              </w:rPr>
            </w:pPr>
            <w:r>
              <w:rPr>
                <w:rFonts w:hAnsi="宋体" w:cs="宋体"/>
                <w:sz w:val="24"/>
                <w:szCs w:val="24"/>
              </w:rPr>
              <w:t>3.1</w:t>
            </w:r>
          </w:p>
        </w:tc>
        <w:tc>
          <w:tcPr>
            <w:tcW w:w="1701" w:type="dxa"/>
            <w:vAlign w:val="center"/>
          </w:tcPr>
          <w:p>
            <w:pPr>
              <w:jc w:val="center"/>
              <w:rPr>
                <w:rFonts w:ascii="宋体" w:hAnsi="宋体" w:cs="宋体"/>
                <w:sz w:val="24"/>
              </w:rPr>
            </w:pPr>
            <w:r>
              <w:rPr>
                <w:rFonts w:hint="eastAsia" w:ascii="宋体" w:hAnsi="宋体" w:cs="宋体"/>
                <w:sz w:val="24"/>
              </w:rPr>
              <w:t>现场考察</w:t>
            </w:r>
          </w:p>
        </w:tc>
        <w:tc>
          <w:tcPr>
            <w:tcW w:w="7253" w:type="dxa"/>
            <w:vAlign w:val="center"/>
          </w:tcPr>
          <w:p>
            <w:pPr>
              <w:jc w:val="left"/>
              <w:rPr>
                <w:rFonts w:ascii="宋体" w:hAnsi="宋体" w:cs="宋体"/>
                <w:sz w:val="24"/>
              </w:rPr>
            </w:pPr>
            <w:r>
              <w:rPr>
                <w:rFonts w:hint="eastAsia" w:ascii="宋体" w:hAnsi="宋体" w:cs="宋体"/>
                <w:b/>
                <w:sz w:val="24"/>
              </w:rPr>
              <w:t>■</w:t>
            </w:r>
            <w:r>
              <w:rPr>
                <w:rFonts w:hint="eastAsia" w:ascii="宋体" w:hAnsi="宋体" w:cs="宋体"/>
                <w:sz w:val="24"/>
              </w:rPr>
              <w:t>不组织</w:t>
            </w:r>
          </w:p>
          <w:p>
            <w:pPr>
              <w:jc w:val="left"/>
              <w:rPr>
                <w:rFonts w:ascii="宋体" w:hAnsi="宋体" w:cs="宋体"/>
                <w:bCs/>
                <w:sz w:val="24"/>
              </w:rPr>
            </w:pPr>
            <w:r>
              <w:rPr>
                <w:rFonts w:hint="eastAsia" w:ascii="宋体" w:hAnsi="宋体" w:cs="宋体"/>
              </w:rPr>
              <w:t>□</w:t>
            </w:r>
            <w:r>
              <w:rPr>
                <w:rFonts w:hint="eastAsia" w:ascii="宋体" w:hAnsi="宋体" w:cs="宋体"/>
                <w:sz w:val="24"/>
              </w:rPr>
              <w:t>组织，考察时间：___</w:t>
            </w:r>
            <w:r>
              <w:rPr>
                <w:rFonts w:hint="eastAsia" w:ascii="宋体" w:hAnsi="宋体" w:cs="宋体"/>
                <w:sz w:val="24"/>
                <w:lang w:bidi="ar"/>
              </w:rPr>
              <w:t>年</w:t>
            </w:r>
            <w:r>
              <w:rPr>
                <w:rFonts w:hint="eastAsia" w:ascii="宋体" w:hAnsi="宋体" w:cs="宋体"/>
                <w:sz w:val="24"/>
              </w:rPr>
              <w:t>___</w:t>
            </w:r>
            <w:r>
              <w:rPr>
                <w:rFonts w:hint="eastAsia" w:ascii="宋体" w:hAnsi="宋体" w:cs="宋体"/>
                <w:sz w:val="24"/>
                <w:lang w:bidi="ar"/>
              </w:rPr>
              <w:t>月</w:t>
            </w:r>
            <w:r>
              <w:rPr>
                <w:rFonts w:hint="eastAsia" w:ascii="宋体" w:hAnsi="宋体" w:cs="宋体"/>
                <w:sz w:val="24"/>
              </w:rPr>
              <w:t>___</w:t>
            </w:r>
            <w:r>
              <w:rPr>
                <w:rFonts w:hint="eastAsia" w:ascii="宋体" w:hAnsi="宋体" w:cs="宋体"/>
                <w:sz w:val="24"/>
                <w:lang w:bidi="ar"/>
              </w:rPr>
              <w:t>日</w:t>
            </w:r>
            <w:r>
              <w:rPr>
                <w:rFonts w:hint="eastAsia" w:ascii="宋体" w:hAnsi="宋体" w:cs="宋体"/>
                <w:sz w:val="24"/>
              </w:rPr>
              <w:t>___</w:t>
            </w:r>
            <w:r>
              <w:rPr>
                <w:rFonts w:hint="eastAsia" w:ascii="宋体" w:hAnsi="宋体" w:cs="宋体"/>
                <w:sz w:val="24"/>
                <w:lang w:bidi="ar"/>
              </w:rPr>
              <w:t>点</w:t>
            </w:r>
            <w:r>
              <w:rPr>
                <w:rFonts w:hint="eastAsia" w:ascii="宋体" w:hAnsi="宋体" w:cs="宋体"/>
                <w:sz w:val="24"/>
              </w:rPr>
              <w:t>___</w:t>
            </w:r>
            <w:r>
              <w:rPr>
                <w:rFonts w:hint="eastAsia" w:ascii="宋体" w:hAnsi="宋体" w:cs="宋体"/>
                <w:sz w:val="24"/>
                <w:lang w:bidi="ar"/>
              </w:rPr>
              <w:t>分</w:t>
            </w:r>
          </w:p>
          <w:p>
            <w:pPr>
              <w:pStyle w:val="46"/>
              <w:adjustRightInd w:val="0"/>
              <w:snapToGrid w:val="0"/>
              <w:rPr>
                <w:rFonts w:hint="default" w:hAnsi="宋体" w:cs="宋体"/>
                <w:sz w:val="24"/>
                <w:szCs w:val="24"/>
              </w:rPr>
            </w:pPr>
            <w:r>
              <w:rPr>
                <w:rFonts w:hAnsi="宋体" w:cs="宋体"/>
                <w:sz w:val="24"/>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46"/>
              <w:adjustRightInd w:val="0"/>
              <w:snapToGrid w:val="0"/>
              <w:jc w:val="center"/>
              <w:rPr>
                <w:rFonts w:hint="default" w:hAnsi="宋体" w:cs="宋体"/>
                <w:sz w:val="24"/>
                <w:szCs w:val="24"/>
              </w:rPr>
            </w:pPr>
          </w:p>
        </w:tc>
        <w:tc>
          <w:tcPr>
            <w:tcW w:w="1701" w:type="dxa"/>
            <w:vAlign w:val="center"/>
          </w:tcPr>
          <w:p>
            <w:pPr>
              <w:jc w:val="center"/>
              <w:rPr>
                <w:rFonts w:ascii="宋体" w:hAnsi="宋体" w:cs="宋体"/>
                <w:sz w:val="24"/>
              </w:rPr>
            </w:pPr>
            <w:r>
              <w:rPr>
                <w:rFonts w:hint="eastAsia" w:ascii="宋体" w:hAnsi="宋体" w:cs="宋体"/>
                <w:sz w:val="24"/>
              </w:rPr>
              <w:t>磋商前答疑会</w:t>
            </w:r>
          </w:p>
        </w:tc>
        <w:tc>
          <w:tcPr>
            <w:tcW w:w="7253" w:type="dxa"/>
            <w:vAlign w:val="center"/>
          </w:tcPr>
          <w:p>
            <w:pPr>
              <w:jc w:val="left"/>
              <w:rPr>
                <w:rFonts w:ascii="宋体" w:hAnsi="宋体" w:cs="宋体"/>
                <w:sz w:val="24"/>
              </w:rPr>
            </w:pPr>
            <w:r>
              <w:rPr>
                <w:rFonts w:hint="eastAsia" w:ascii="宋体" w:hAnsi="宋体" w:cs="宋体"/>
                <w:b/>
                <w:sz w:val="24"/>
              </w:rPr>
              <w:t>■</w:t>
            </w:r>
            <w:r>
              <w:rPr>
                <w:rFonts w:hint="eastAsia" w:ascii="宋体" w:hAnsi="宋体" w:cs="宋体"/>
                <w:sz w:val="24"/>
              </w:rPr>
              <w:t>不召开</w:t>
            </w:r>
          </w:p>
          <w:p>
            <w:pPr>
              <w:jc w:val="left"/>
              <w:rPr>
                <w:rFonts w:ascii="宋体" w:hAnsi="宋体" w:cs="宋体"/>
                <w:sz w:val="24"/>
              </w:rPr>
            </w:pPr>
            <w:r>
              <w:rPr>
                <w:rFonts w:hint="eastAsia" w:ascii="宋体" w:hAnsi="宋体" w:cs="宋体"/>
              </w:rPr>
              <w:t>□</w:t>
            </w:r>
            <w:r>
              <w:rPr>
                <w:rFonts w:hint="eastAsia" w:ascii="宋体" w:hAnsi="宋体" w:cs="宋体"/>
                <w:sz w:val="24"/>
              </w:rPr>
              <w:t>召开，召开时间：___</w:t>
            </w:r>
            <w:r>
              <w:rPr>
                <w:rFonts w:hint="eastAsia" w:ascii="宋体" w:hAnsi="宋体" w:cs="宋体"/>
                <w:sz w:val="24"/>
                <w:lang w:bidi="ar"/>
              </w:rPr>
              <w:t>年</w:t>
            </w:r>
            <w:r>
              <w:rPr>
                <w:rFonts w:hint="eastAsia" w:ascii="宋体" w:hAnsi="宋体" w:cs="宋体"/>
                <w:sz w:val="24"/>
              </w:rPr>
              <w:t>___</w:t>
            </w:r>
            <w:r>
              <w:rPr>
                <w:rFonts w:hint="eastAsia" w:ascii="宋体" w:hAnsi="宋体" w:cs="宋体"/>
                <w:sz w:val="24"/>
                <w:lang w:bidi="ar"/>
              </w:rPr>
              <w:t>月</w:t>
            </w:r>
            <w:r>
              <w:rPr>
                <w:rFonts w:hint="eastAsia" w:ascii="宋体" w:hAnsi="宋体" w:cs="宋体"/>
                <w:sz w:val="24"/>
              </w:rPr>
              <w:t>___</w:t>
            </w:r>
            <w:r>
              <w:rPr>
                <w:rFonts w:hint="eastAsia" w:ascii="宋体" w:hAnsi="宋体" w:cs="宋体"/>
                <w:sz w:val="24"/>
                <w:lang w:bidi="ar"/>
              </w:rPr>
              <w:t>日</w:t>
            </w:r>
            <w:r>
              <w:rPr>
                <w:rFonts w:hint="eastAsia" w:ascii="宋体" w:hAnsi="宋体" w:cs="宋体"/>
                <w:sz w:val="24"/>
              </w:rPr>
              <w:t>___</w:t>
            </w:r>
            <w:r>
              <w:rPr>
                <w:rFonts w:hint="eastAsia" w:ascii="宋体" w:hAnsi="宋体" w:cs="宋体"/>
                <w:sz w:val="24"/>
                <w:lang w:bidi="ar"/>
              </w:rPr>
              <w:t>点</w:t>
            </w:r>
            <w:r>
              <w:rPr>
                <w:rFonts w:hint="eastAsia" w:ascii="宋体" w:hAnsi="宋体" w:cs="宋体"/>
                <w:sz w:val="24"/>
              </w:rPr>
              <w:t>___</w:t>
            </w:r>
            <w:r>
              <w:rPr>
                <w:rFonts w:hint="eastAsia" w:ascii="宋体" w:hAnsi="宋体" w:cs="宋体"/>
                <w:sz w:val="24"/>
                <w:lang w:bidi="ar"/>
              </w:rPr>
              <w:t>分</w:t>
            </w:r>
          </w:p>
          <w:p>
            <w:pPr>
              <w:jc w:val="left"/>
              <w:rPr>
                <w:rFonts w:ascii="宋体" w:hAnsi="宋体" w:cs="宋体"/>
                <w:sz w:val="24"/>
              </w:rPr>
            </w:pPr>
            <w:r>
              <w:rPr>
                <w:rFonts w:hint="eastAsia" w:ascii="宋体" w:hAnsi="宋体" w:cs="宋体"/>
                <w:sz w:val="24"/>
              </w:rPr>
              <w:t>召开地点：___________。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4.2.5</w:t>
            </w:r>
          </w:p>
        </w:tc>
        <w:tc>
          <w:tcPr>
            <w:tcW w:w="1701" w:type="dxa"/>
            <w:vAlign w:val="center"/>
          </w:tcPr>
          <w:p>
            <w:pPr>
              <w:jc w:val="center"/>
              <w:rPr>
                <w:rFonts w:ascii="宋体" w:hAnsi="宋体" w:cs="宋体"/>
                <w:sz w:val="24"/>
              </w:rPr>
            </w:pPr>
            <w:r>
              <w:rPr>
                <w:rFonts w:hint="eastAsia" w:ascii="宋体" w:hAnsi="宋体" w:cs="宋体"/>
                <w:sz w:val="24"/>
              </w:rPr>
              <w:t>标的所属行业</w:t>
            </w:r>
          </w:p>
        </w:tc>
        <w:tc>
          <w:tcPr>
            <w:tcW w:w="7253" w:type="dxa"/>
            <w:vAlign w:val="center"/>
          </w:tcPr>
          <w:p>
            <w:pPr>
              <w:jc w:val="left"/>
              <w:rPr>
                <w:rFonts w:ascii="宋体" w:hAnsi="宋体" w:cs="宋体"/>
                <w:sz w:val="24"/>
              </w:rPr>
            </w:pPr>
            <w:r>
              <w:rPr>
                <w:rFonts w:hint="eastAsia" w:ascii="宋体" w:hAnsi="宋体" w:cs="宋体"/>
                <w:sz w:val="24"/>
              </w:rPr>
              <w:t>本项目采购标的对应的中小企业划分标准所属行业：</w:t>
            </w:r>
          </w:p>
          <w:tbl>
            <w:tblPr>
              <w:tblStyle w:val="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0"/>
              <w:gridCol w:w="3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8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bCs/>
                      <w:sz w:val="24"/>
                    </w:rPr>
                    <w:t>标的名称</w:t>
                  </w:r>
                </w:p>
              </w:tc>
              <w:tc>
                <w:tcPr>
                  <w:tcW w:w="22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bCs/>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8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sz w:val="24"/>
                    </w:rPr>
                    <w:t>潭柘寺文物文化挖掘保护展陈(尾款)项目——展陈布展与多媒体定制服务</w:t>
                  </w:r>
                </w:p>
              </w:tc>
              <w:tc>
                <w:tcPr>
                  <w:tcW w:w="22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rPr>
                  </w:pPr>
                  <w:r>
                    <w:rPr>
                      <w:rFonts w:hint="eastAsia" w:ascii="宋体" w:hAnsi="宋体" w:cs="宋体"/>
                      <w:sz w:val="24"/>
                    </w:rPr>
                    <w:t>其他未列明行业</w:t>
                  </w:r>
                </w:p>
              </w:tc>
            </w:tr>
          </w:tbl>
          <w:p>
            <w:pPr>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9.5</w:t>
            </w:r>
          </w:p>
        </w:tc>
        <w:tc>
          <w:tcPr>
            <w:tcW w:w="1701" w:type="dxa"/>
            <w:vAlign w:val="center"/>
          </w:tcPr>
          <w:p>
            <w:pPr>
              <w:jc w:val="center"/>
              <w:rPr>
                <w:rFonts w:ascii="宋体" w:hAnsi="宋体" w:cs="宋体"/>
                <w:sz w:val="24"/>
              </w:rPr>
            </w:pPr>
            <w:r>
              <w:rPr>
                <w:rFonts w:hint="eastAsia" w:ascii="宋体" w:hAnsi="宋体" w:cs="宋体"/>
                <w:sz w:val="24"/>
              </w:rPr>
              <w:t>响应文件份数</w:t>
            </w:r>
          </w:p>
        </w:tc>
        <w:tc>
          <w:tcPr>
            <w:tcW w:w="7253" w:type="dxa"/>
            <w:vAlign w:val="center"/>
          </w:tcPr>
          <w:p>
            <w:pPr>
              <w:spacing w:line="360" w:lineRule="auto"/>
              <w:rPr>
                <w:rFonts w:ascii="宋体" w:hAnsi="宋体" w:cs="宋体"/>
                <w:sz w:val="24"/>
              </w:rPr>
            </w:pPr>
            <w:r>
              <w:rPr>
                <w:rFonts w:hint="eastAsia" w:ascii="宋体" w:hAnsi="宋体" w:cs="宋体"/>
                <w:sz w:val="24"/>
              </w:rPr>
              <w:t>响应文件数量：正本：1份；副本：2份；电子版：1份。</w:t>
            </w:r>
          </w:p>
          <w:p>
            <w:pPr>
              <w:spacing w:line="360" w:lineRule="auto"/>
              <w:rPr>
                <w:rFonts w:ascii="宋体" w:hAnsi="宋体" w:cs="宋体"/>
                <w:sz w:val="24"/>
              </w:rPr>
            </w:pPr>
            <w:r>
              <w:rPr>
                <w:rFonts w:hint="eastAsia" w:ascii="宋体" w:hAnsi="宋体" w:cs="宋体"/>
                <w:sz w:val="24"/>
              </w:rPr>
              <w:t>（电子文件应提供可编辑word文档，存储载体为U盘）。其他</w:t>
            </w:r>
          </w:p>
          <w:p>
            <w:pPr>
              <w:spacing w:line="360" w:lineRule="auto"/>
              <w:rPr>
                <w:rFonts w:ascii="宋体" w:hAnsi="宋体" w:cs="宋体"/>
                <w:sz w:val="24"/>
              </w:rPr>
            </w:pPr>
            <w:r>
              <w:rPr>
                <w:rFonts w:hint="eastAsia" w:ascii="宋体" w:hAnsi="宋体" w:cs="宋体"/>
                <w:sz w:val="24"/>
              </w:rPr>
              <w:t>电子文件规定格式为：</w:t>
            </w:r>
          </w:p>
          <w:p>
            <w:pPr>
              <w:spacing w:line="360" w:lineRule="auto"/>
              <w:rPr>
                <w:rFonts w:ascii="宋体" w:hAnsi="宋体" w:cs="宋体"/>
                <w:sz w:val="24"/>
              </w:rPr>
            </w:pPr>
            <w:r>
              <w:rPr>
                <w:rFonts w:hint="eastAsia" w:ascii="宋体" w:hAnsi="宋体" w:cs="宋体"/>
                <w:sz w:val="24"/>
              </w:rPr>
              <w:t>（一）文本文件采用DOC、RTF、TXT、PDF格式；</w:t>
            </w:r>
          </w:p>
          <w:p>
            <w:pPr>
              <w:spacing w:line="360" w:lineRule="auto"/>
              <w:rPr>
                <w:rFonts w:ascii="宋体" w:hAnsi="宋体" w:cs="宋体"/>
                <w:sz w:val="24"/>
              </w:rPr>
            </w:pPr>
            <w:r>
              <w:rPr>
                <w:rFonts w:hint="eastAsia" w:ascii="宋体" w:hAnsi="宋体" w:cs="宋体"/>
                <w:sz w:val="24"/>
              </w:rPr>
              <w:t>（二）图像文件采用JPEG、TIFF格式；</w:t>
            </w:r>
          </w:p>
          <w:p>
            <w:pPr>
              <w:spacing w:line="360" w:lineRule="auto"/>
              <w:rPr>
                <w:rFonts w:ascii="宋体" w:hAnsi="宋体" w:cs="宋体"/>
                <w:sz w:val="24"/>
              </w:rPr>
            </w:pPr>
            <w:r>
              <w:rPr>
                <w:rFonts w:hint="eastAsia" w:ascii="宋体" w:hAnsi="宋体" w:cs="宋体"/>
                <w:sz w:val="24"/>
              </w:rPr>
              <w:t>（三）影像文件采用MPEG、AVI格式；</w:t>
            </w:r>
          </w:p>
          <w:p>
            <w:pPr>
              <w:jc w:val="left"/>
              <w:rPr>
                <w:rFonts w:ascii="宋体" w:hAnsi="宋体" w:cs="宋体"/>
                <w:sz w:val="24"/>
              </w:rPr>
            </w:pPr>
            <w:r>
              <w:rPr>
                <w:rFonts w:hint="eastAsia" w:ascii="宋体" w:hAnsi="宋体" w:cs="宋体"/>
                <w:sz w:val="24"/>
              </w:rPr>
              <w:t>（四）声音文件采用WAV、MP3格式。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10.2</w:t>
            </w:r>
          </w:p>
        </w:tc>
        <w:tc>
          <w:tcPr>
            <w:tcW w:w="1701" w:type="dxa"/>
            <w:vAlign w:val="center"/>
          </w:tcPr>
          <w:p>
            <w:pPr>
              <w:jc w:val="center"/>
              <w:rPr>
                <w:rFonts w:ascii="宋体" w:hAnsi="宋体" w:cs="宋体"/>
                <w:sz w:val="24"/>
              </w:rPr>
            </w:pPr>
            <w:r>
              <w:rPr>
                <w:rFonts w:hint="eastAsia" w:ascii="宋体" w:hAnsi="宋体" w:cs="宋体"/>
                <w:sz w:val="24"/>
              </w:rPr>
              <w:t>报价</w:t>
            </w:r>
          </w:p>
        </w:tc>
        <w:tc>
          <w:tcPr>
            <w:tcW w:w="7253" w:type="dxa"/>
            <w:vAlign w:val="center"/>
          </w:tcPr>
          <w:p>
            <w:pPr>
              <w:jc w:val="left"/>
              <w:rPr>
                <w:rFonts w:ascii="宋体" w:hAnsi="宋体" w:cs="宋体"/>
                <w:sz w:val="24"/>
              </w:rPr>
            </w:pPr>
            <w:r>
              <w:rPr>
                <w:rFonts w:hint="eastAsia" w:ascii="宋体" w:hAnsi="宋体" w:cs="宋体"/>
                <w:sz w:val="24"/>
              </w:rPr>
              <w:t>报价的特殊规定：</w:t>
            </w:r>
          </w:p>
          <w:p>
            <w:pPr>
              <w:jc w:val="left"/>
              <w:rPr>
                <w:rFonts w:ascii="宋体" w:hAnsi="宋体" w:cs="宋体"/>
                <w:sz w:val="24"/>
              </w:rPr>
            </w:pPr>
            <w:r>
              <w:rPr>
                <w:rFonts w:hint="eastAsia" w:ascii="宋体" w:hAnsi="宋体" w:cs="宋体"/>
                <w:b/>
                <w:sz w:val="24"/>
              </w:rPr>
              <w:t>■</w:t>
            </w:r>
            <w:r>
              <w:rPr>
                <w:rFonts w:hint="eastAsia" w:ascii="宋体" w:hAnsi="宋体" w:cs="宋体"/>
                <w:sz w:val="24"/>
              </w:rPr>
              <w:t>无</w:t>
            </w:r>
          </w:p>
          <w:p>
            <w:pPr>
              <w:jc w:val="left"/>
              <w:rPr>
                <w:rFonts w:ascii="宋体" w:hAnsi="宋体" w:cs="宋体"/>
                <w:sz w:val="24"/>
              </w:rPr>
            </w:pPr>
            <w:r>
              <w:rPr>
                <w:rFonts w:hint="eastAsia" w:ascii="宋体" w:hAnsi="宋体" w:cs="宋体"/>
              </w:rPr>
              <w:t>□</w:t>
            </w:r>
            <w:r>
              <w:rPr>
                <w:rFonts w:hint="eastAsia" w:ascii="宋体" w:hAnsi="宋体" w:cs="宋体"/>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11.1</w:t>
            </w:r>
          </w:p>
        </w:tc>
        <w:tc>
          <w:tcPr>
            <w:tcW w:w="1701" w:type="dxa"/>
            <w:vMerge w:val="restart"/>
            <w:vAlign w:val="center"/>
          </w:tcPr>
          <w:p>
            <w:pPr>
              <w:jc w:val="center"/>
              <w:rPr>
                <w:rFonts w:ascii="宋体" w:hAnsi="宋体" w:cs="宋体"/>
                <w:sz w:val="24"/>
              </w:rPr>
            </w:pPr>
            <w:r>
              <w:rPr>
                <w:rFonts w:hint="eastAsia" w:ascii="宋体" w:hAnsi="宋体" w:cs="宋体"/>
                <w:sz w:val="24"/>
              </w:rPr>
              <w:t>磋商保证金</w:t>
            </w:r>
          </w:p>
        </w:tc>
        <w:tc>
          <w:tcPr>
            <w:tcW w:w="7253" w:type="dxa"/>
            <w:vAlign w:val="center"/>
          </w:tcPr>
          <w:p>
            <w:pPr>
              <w:pStyle w:val="46"/>
              <w:adjustRightInd w:val="0"/>
              <w:snapToGrid w:val="0"/>
              <w:rPr>
                <w:rFonts w:hint="default" w:hAnsi="宋体" w:cs="宋体"/>
                <w:sz w:val="24"/>
                <w:szCs w:val="24"/>
              </w:rPr>
            </w:pPr>
            <w:r>
              <w:rPr>
                <w:rFonts w:hAnsi="宋体" w:cs="宋体"/>
                <w:sz w:val="24"/>
                <w:szCs w:val="24"/>
              </w:rPr>
              <w:t>磋商保证金金额：</w:t>
            </w:r>
          </w:p>
          <w:p>
            <w:pPr>
              <w:pStyle w:val="46"/>
              <w:adjustRightInd w:val="0"/>
              <w:snapToGrid w:val="0"/>
              <w:rPr>
                <w:rFonts w:hint="default" w:hAnsi="宋体" w:cs="宋体"/>
                <w:sz w:val="24"/>
                <w:szCs w:val="24"/>
              </w:rPr>
            </w:pPr>
            <w:r>
              <w:rPr>
                <w:rFonts w:hAnsi="宋体" w:cs="宋体"/>
                <w:sz w:val="24"/>
                <w:szCs w:val="24"/>
              </w:rPr>
              <w:t>01包：</w:t>
            </w:r>
            <w:r>
              <w:rPr>
                <w:rFonts w:hAnsi="宋体" w:cs="宋体"/>
                <w:sz w:val="24"/>
              </w:rPr>
              <w:t>_____/______</w:t>
            </w:r>
            <w:r>
              <w:rPr>
                <w:rFonts w:hAnsi="宋体" w:cs="宋体"/>
                <w:sz w:val="24"/>
                <w:szCs w:val="24"/>
              </w:rPr>
              <w:t>。</w:t>
            </w:r>
          </w:p>
          <w:p>
            <w:pPr>
              <w:jc w:val="left"/>
              <w:rPr>
                <w:rFonts w:ascii="宋体" w:hAnsi="宋体" w:cs="宋体"/>
                <w:sz w:val="24"/>
                <w:szCs w:val="20"/>
              </w:rPr>
            </w:pPr>
            <w:r>
              <w:rPr>
                <w:rFonts w:hint="eastAsia" w:ascii="宋体" w:hAnsi="宋体" w:cs="宋体"/>
                <w:sz w:val="24"/>
              </w:rPr>
              <w:t>磋商保证金收受人信息：____/_______。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11.7.5</w:t>
            </w:r>
          </w:p>
        </w:tc>
        <w:tc>
          <w:tcPr>
            <w:tcW w:w="1701" w:type="dxa"/>
            <w:vMerge w:val="continue"/>
            <w:vAlign w:val="center"/>
          </w:tcPr>
          <w:p>
            <w:pPr>
              <w:jc w:val="center"/>
              <w:rPr>
                <w:rFonts w:ascii="宋体" w:hAnsi="宋体" w:cs="宋体"/>
                <w:sz w:val="24"/>
              </w:rPr>
            </w:pPr>
          </w:p>
        </w:tc>
        <w:tc>
          <w:tcPr>
            <w:tcW w:w="7253" w:type="dxa"/>
            <w:vAlign w:val="center"/>
          </w:tcPr>
          <w:p>
            <w:pPr>
              <w:jc w:val="left"/>
              <w:rPr>
                <w:rFonts w:ascii="宋体" w:hAnsi="宋体" w:cs="宋体"/>
                <w:sz w:val="24"/>
              </w:rPr>
            </w:pPr>
            <w:r>
              <w:rPr>
                <w:rFonts w:hint="eastAsia" w:ascii="宋体" w:hAnsi="宋体" w:cs="宋体"/>
                <w:sz w:val="24"/>
              </w:rPr>
              <w:t>磋商保证金不予退还的其他情形：</w:t>
            </w:r>
          </w:p>
          <w:p>
            <w:pPr>
              <w:jc w:val="left"/>
              <w:rPr>
                <w:rFonts w:ascii="宋体" w:hAnsi="宋体" w:cs="宋体"/>
                <w:sz w:val="24"/>
              </w:rPr>
            </w:pPr>
            <w:r>
              <w:rPr>
                <w:rFonts w:hint="eastAsia" w:ascii="宋体" w:hAnsi="宋体" w:cs="宋体"/>
                <w:b/>
                <w:sz w:val="24"/>
              </w:rPr>
              <w:t>■</w:t>
            </w:r>
            <w:r>
              <w:rPr>
                <w:rFonts w:hint="eastAsia" w:ascii="宋体" w:hAnsi="宋体" w:cs="宋体"/>
                <w:sz w:val="24"/>
              </w:rPr>
              <w:t>无</w:t>
            </w:r>
          </w:p>
          <w:p>
            <w:pPr>
              <w:pStyle w:val="46"/>
              <w:adjustRightInd w:val="0"/>
              <w:snapToGrid w:val="0"/>
              <w:rPr>
                <w:rFonts w:hint="default" w:hAnsi="宋体" w:cs="宋体"/>
                <w:sz w:val="24"/>
                <w:szCs w:val="24"/>
              </w:rPr>
            </w:pPr>
            <w:r>
              <w:rPr>
                <w:rFonts w:hAnsi="宋体" w:cs="宋体"/>
              </w:rPr>
              <w:t>□</w:t>
            </w:r>
            <w:r>
              <w:rPr>
                <w:rFonts w:hAnsi="宋体" w:cs="宋体"/>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12.1</w:t>
            </w:r>
          </w:p>
        </w:tc>
        <w:tc>
          <w:tcPr>
            <w:tcW w:w="1701" w:type="dxa"/>
            <w:vAlign w:val="center"/>
          </w:tcPr>
          <w:p>
            <w:pPr>
              <w:jc w:val="center"/>
              <w:rPr>
                <w:rFonts w:ascii="宋体" w:hAnsi="宋体" w:cs="宋体"/>
                <w:sz w:val="24"/>
              </w:rPr>
            </w:pPr>
            <w:r>
              <w:rPr>
                <w:rFonts w:hint="eastAsia" w:ascii="宋体" w:hAnsi="宋体" w:cs="宋体"/>
                <w:sz w:val="24"/>
              </w:rPr>
              <w:t>响应有效期</w:t>
            </w:r>
          </w:p>
        </w:tc>
        <w:tc>
          <w:tcPr>
            <w:tcW w:w="7253" w:type="dxa"/>
            <w:vAlign w:val="center"/>
          </w:tcPr>
          <w:p>
            <w:pPr>
              <w:jc w:val="left"/>
              <w:rPr>
                <w:rFonts w:ascii="宋体" w:hAnsi="宋体" w:cs="宋体"/>
                <w:sz w:val="24"/>
              </w:rPr>
            </w:pPr>
            <w:r>
              <w:rPr>
                <w:rFonts w:hint="eastAsia" w:ascii="宋体" w:hAnsi="宋体" w:cs="宋体"/>
                <w:sz w:val="24"/>
              </w:rPr>
              <w:t>自提交响应文件的截止之日起算90日历天。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20.1</w:t>
            </w:r>
          </w:p>
        </w:tc>
        <w:tc>
          <w:tcPr>
            <w:tcW w:w="1701" w:type="dxa"/>
            <w:vAlign w:val="center"/>
          </w:tcPr>
          <w:p>
            <w:pPr>
              <w:jc w:val="center"/>
              <w:rPr>
                <w:rFonts w:ascii="宋体" w:hAnsi="宋体" w:cs="宋体"/>
                <w:sz w:val="24"/>
              </w:rPr>
            </w:pPr>
            <w:r>
              <w:rPr>
                <w:rFonts w:hint="eastAsia" w:ascii="宋体" w:hAnsi="宋体" w:cs="宋体"/>
                <w:sz w:val="24"/>
              </w:rPr>
              <w:t>成交供应商的确认</w:t>
            </w:r>
          </w:p>
        </w:tc>
        <w:tc>
          <w:tcPr>
            <w:tcW w:w="7253" w:type="dxa"/>
            <w:vAlign w:val="center"/>
          </w:tcPr>
          <w:p>
            <w:pPr>
              <w:pStyle w:val="46"/>
              <w:adjustRightInd w:val="0"/>
              <w:snapToGrid w:val="0"/>
              <w:rPr>
                <w:rFonts w:hint="default" w:hAnsi="宋体" w:cs="宋体"/>
                <w:sz w:val="24"/>
              </w:rPr>
            </w:pPr>
            <w:r>
              <w:rPr>
                <w:rFonts w:hAnsi="宋体" w:cs="宋体"/>
                <w:sz w:val="24"/>
              </w:rPr>
              <w:t>采购人是否授权磋商小组直接确定成交供应商：</w:t>
            </w:r>
          </w:p>
          <w:p>
            <w:pPr>
              <w:jc w:val="left"/>
              <w:rPr>
                <w:rFonts w:ascii="宋体" w:hAnsi="宋体" w:cs="宋体"/>
                <w:b/>
                <w:sz w:val="24"/>
              </w:rPr>
            </w:pPr>
            <w:r>
              <w:rPr>
                <w:rFonts w:hint="eastAsia" w:ascii="宋体" w:hAnsi="宋体" w:cs="宋体"/>
                <w:b/>
                <w:sz w:val="24"/>
              </w:rPr>
              <w:t>■</w:t>
            </w:r>
            <w:r>
              <w:rPr>
                <w:rFonts w:hint="eastAsia" w:ascii="宋体" w:hAnsi="宋体" w:cs="宋体"/>
                <w:sz w:val="24"/>
              </w:rPr>
              <w:t>否</w:t>
            </w:r>
          </w:p>
          <w:p>
            <w:pPr>
              <w:jc w:val="left"/>
              <w:rPr>
                <w:rFonts w:ascii="宋体" w:hAnsi="宋体" w:cs="宋体"/>
                <w:sz w:val="24"/>
              </w:rPr>
            </w:pPr>
            <w:r>
              <w:rPr>
                <w:rFonts w:hint="eastAsia" w:ascii="宋体" w:hAnsi="宋体" w:cs="宋体"/>
              </w:rPr>
              <w:t>□</w:t>
            </w:r>
            <w:r>
              <w:rPr>
                <w:rFonts w:hint="eastAsia" w:ascii="宋体" w:hAnsi="宋体" w:cs="宋体"/>
                <w:sz w:val="24"/>
              </w:rPr>
              <w:t>是</w:t>
            </w:r>
          </w:p>
          <w:p>
            <w:pPr>
              <w:jc w:val="left"/>
              <w:rPr>
                <w:rFonts w:ascii="宋体" w:hAnsi="宋体" w:cs="宋体"/>
                <w:sz w:val="24"/>
                <w:u w:val="single"/>
              </w:rPr>
            </w:pPr>
            <w:r>
              <w:rPr>
                <w:rFonts w:hint="eastAsia" w:ascii="宋体" w:hAnsi="宋体" w:cs="宋体"/>
                <w:sz w:val="24"/>
              </w:rPr>
              <w:t>成交候选人并列的，按照以下方式确定成交供应商：</w:t>
            </w:r>
            <w:r>
              <w:rPr>
                <w:rFonts w:hint="eastAsia" w:ascii="宋体" w:hAnsi="宋体" w:cs="宋体"/>
                <w:sz w:val="24"/>
                <w:u w:val="single"/>
              </w:rPr>
              <w:t>得分且投标报价均相同的，以响应文件满足竞争性磋商文件全部实质性要求，且技术部分按照评审因素的量化指标评审得分高者为成交供应商。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23.5</w:t>
            </w:r>
          </w:p>
        </w:tc>
        <w:tc>
          <w:tcPr>
            <w:tcW w:w="1701" w:type="dxa"/>
            <w:vAlign w:val="center"/>
          </w:tcPr>
          <w:p>
            <w:pPr>
              <w:jc w:val="center"/>
              <w:rPr>
                <w:rFonts w:ascii="宋体" w:hAnsi="宋体" w:cs="宋体"/>
                <w:sz w:val="24"/>
              </w:rPr>
            </w:pPr>
            <w:r>
              <w:rPr>
                <w:rFonts w:hint="eastAsia" w:ascii="宋体" w:hAnsi="宋体" w:cs="宋体"/>
                <w:sz w:val="24"/>
              </w:rPr>
              <w:t>分包</w:t>
            </w:r>
          </w:p>
        </w:tc>
        <w:tc>
          <w:tcPr>
            <w:tcW w:w="7253" w:type="dxa"/>
            <w:vAlign w:val="center"/>
          </w:tcPr>
          <w:p>
            <w:pPr>
              <w:jc w:val="left"/>
              <w:rPr>
                <w:rFonts w:ascii="宋体" w:hAnsi="宋体" w:cs="宋体"/>
                <w:sz w:val="24"/>
              </w:rPr>
            </w:pPr>
            <w:r>
              <w:rPr>
                <w:rFonts w:hint="eastAsia" w:ascii="宋体" w:hAnsi="宋体" w:cs="宋体"/>
                <w:sz w:val="24"/>
              </w:rPr>
              <w:t xml:space="preserve">本项目是否允许分包： </w:t>
            </w:r>
          </w:p>
          <w:p>
            <w:pPr>
              <w:jc w:val="left"/>
              <w:rPr>
                <w:rFonts w:ascii="宋体" w:hAnsi="宋体" w:cs="宋体"/>
                <w:sz w:val="24"/>
              </w:rPr>
            </w:pPr>
            <w:r>
              <w:rPr>
                <w:rFonts w:hint="eastAsia" w:ascii="宋体" w:hAnsi="宋体" w:cs="宋体"/>
                <w:b/>
                <w:sz w:val="24"/>
              </w:rPr>
              <w:t>■</w:t>
            </w:r>
            <w:r>
              <w:rPr>
                <w:rFonts w:hint="eastAsia" w:ascii="宋体" w:hAnsi="宋体" w:cs="宋体"/>
                <w:sz w:val="24"/>
              </w:rPr>
              <w:t>不允许</w:t>
            </w:r>
          </w:p>
          <w:p>
            <w:pPr>
              <w:jc w:val="left"/>
              <w:rPr>
                <w:rFonts w:ascii="宋体" w:hAnsi="宋体" w:cs="宋体"/>
                <w:sz w:val="24"/>
              </w:rPr>
            </w:pPr>
            <w:r>
              <w:rPr>
                <w:rFonts w:hint="eastAsia" w:ascii="宋体" w:hAnsi="宋体" w:cs="宋体"/>
              </w:rPr>
              <w:t>□</w:t>
            </w:r>
            <w:r>
              <w:rPr>
                <w:rFonts w:hint="eastAsia" w:ascii="宋体" w:hAnsi="宋体" w:cs="宋体"/>
                <w:sz w:val="24"/>
              </w:rPr>
              <w:t>允许，具体要求：_______。</w:t>
            </w:r>
          </w:p>
          <w:p>
            <w:pPr>
              <w:jc w:val="left"/>
              <w:rPr>
                <w:rFonts w:ascii="宋体" w:hAnsi="宋体" w:cs="宋体"/>
                <w:sz w:val="24"/>
              </w:rPr>
            </w:pPr>
            <w:r>
              <w:rPr>
                <w:rFonts w:hint="eastAsia" w:ascii="宋体" w:hAnsi="宋体" w:cs="宋体"/>
                <w:sz w:val="24"/>
              </w:rPr>
              <w:t>（1）可以分包履行的具体内容：_______；</w:t>
            </w:r>
          </w:p>
          <w:p>
            <w:pPr>
              <w:jc w:val="left"/>
              <w:rPr>
                <w:rFonts w:ascii="宋体" w:hAnsi="宋体" w:cs="宋体"/>
                <w:sz w:val="24"/>
              </w:rPr>
            </w:pPr>
            <w:r>
              <w:rPr>
                <w:rFonts w:hint="eastAsia" w:ascii="宋体" w:hAnsi="宋体" w:cs="宋体"/>
                <w:sz w:val="24"/>
              </w:rPr>
              <w:t>（2）允许分包的金额或者比例：_______；</w:t>
            </w:r>
          </w:p>
          <w:p>
            <w:pPr>
              <w:jc w:val="left"/>
              <w:rPr>
                <w:rFonts w:ascii="宋体" w:hAnsi="宋体" w:cs="宋体"/>
                <w:sz w:val="24"/>
                <w:u w:val="single"/>
              </w:rPr>
            </w:pPr>
            <w:r>
              <w:rPr>
                <w:rFonts w:hint="eastAsia" w:ascii="宋体" w:hAnsi="宋体" w:cs="宋体"/>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24.1.1</w:t>
            </w:r>
          </w:p>
        </w:tc>
        <w:tc>
          <w:tcPr>
            <w:tcW w:w="1701" w:type="dxa"/>
            <w:vAlign w:val="center"/>
          </w:tcPr>
          <w:p>
            <w:pPr>
              <w:jc w:val="center"/>
              <w:rPr>
                <w:rFonts w:ascii="宋体" w:hAnsi="宋体" w:cs="宋体"/>
                <w:sz w:val="24"/>
              </w:rPr>
            </w:pPr>
            <w:r>
              <w:rPr>
                <w:rFonts w:hint="eastAsia" w:ascii="宋体" w:hAnsi="宋体" w:cs="宋体"/>
                <w:sz w:val="24"/>
              </w:rPr>
              <w:t>询问</w:t>
            </w:r>
          </w:p>
        </w:tc>
        <w:tc>
          <w:tcPr>
            <w:tcW w:w="7253" w:type="dxa"/>
            <w:vAlign w:val="center"/>
          </w:tcPr>
          <w:p>
            <w:pPr>
              <w:jc w:val="left"/>
              <w:rPr>
                <w:rFonts w:ascii="宋体" w:hAnsi="宋体" w:cs="宋体"/>
                <w:sz w:val="24"/>
              </w:rPr>
            </w:pPr>
            <w:r>
              <w:rPr>
                <w:rFonts w:hint="eastAsia" w:ascii="宋体" w:hAnsi="宋体" w:cs="宋体"/>
                <w:sz w:val="24"/>
              </w:rPr>
              <w:t>询问送达形式：以书面形式一次性提交。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24.3</w:t>
            </w:r>
          </w:p>
        </w:tc>
        <w:tc>
          <w:tcPr>
            <w:tcW w:w="1701" w:type="dxa"/>
            <w:vAlign w:val="center"/>
          </w:tcPr>
          <w:p>
            <w:pPr>
              <w:jc w:val="center"/>
              <w:rPr>
                <w:rFonts w:ascii="宋体" w:hAnsi="宋体" w:cs="宋体"/>
                <w:sz w:val="24"/>
              </w:rPr>
            </w:pPr>
            <w:r>
              <w:rPr>
                <w:rFonts w:hint="eastAsia" w:ascii="宋体" w:hAnsi="宋体" w:cs="宋体"/>
                <w:sz w:val="24"/>
              </w:rPr>
              <w:t>联系方式</w:t>
            </w:r>
          </w:p>
        </w:tc>
        <w:tc>
          <w:tcPr>
            <w:tcW w:w="7253" w:type="dxa"/>
            <w:vAlign w:val="center"/>
          </w:tcPr>
          <w:p>
            <w:pPr>
              <w:jc w:val="left"/>
              <w:rPr>
                <w:rFonts w:ascii="宋体" w:hAnsi="宋体" w:cs="宋体"/>
                <w:sz w:val="24"/>
              </w:rPr>
            </w:pPr>
            <w:r>
              <w:rPr>
                <w:rFonts w:hint="eastAsia" w:ascii="宋体" w:hAnsi="宋体" w:cs="宋体"/>
                <w:sz w:val="24"/>
              </w:rPr>
              <w:t>接收询问和质疑的联系方式</w:t>
            </w:r>
          </w:p>
          <w:p>
            <w:pPr>
              <w:jc w:val="left"/>
              <w:rPr>
                <w:rFonts w:ascii="宋体" w:hAnsi="宋体" w:cs="宋体"/>
                <w:sz w:val="24"/>
              </w:rPr>
            </w:pPr>
            <w:r>
              <w:rPr>
                <w:rFonts w:hint="eastAsia" w:ascii="宋体" w:hAnsi="宋体" w:cs="宋体"/>
                <w:sz w:val="24"/>
              </w:rPr>
              <w:t>联系部门：北京建龙通达工程管理有限公司；</w:t>
            </w:r>
          </w:p>
          <w:p>
            <w:pPr>
              <w:jc w:val="left"/>
              <w:rPr>
                <w:rFonts w:ascii="宋体" w:hAnsi="宋体" w:cs="宋体"/>
                <w:sz w:val="24"/>
              </w:rPr>
            </w:pPr>
            <w:r>
              <w:rPr>
                <w:rFonts w:hint="eastAsia" w:ascii="宋体" w:hAnsi="宋体" w:cs="宋体"/>
                <w:sz w:val="24"/>
              </w:rPr>
              <w:t>联系电话：李泽，15600665235；</w:t>
            </w:r>
          </w:p>
          <w:p>
            <w:pPr>
              <w:jc w:val="left"/>
              <w:rPr>
                <w:rFonts w:ascii="宋体" w:hAnsi="宋体" w:cs="宋体"/>
                <w:sz w:val="24"/>
              </w:rPr>
            </w:pPr>
            <w:r>
              <w:rPr>
                <w:rFonts w:hint="eastAsia" w:ascii="宋体" w:hAnsi="宋体" w:cs="宋体"/>
                <w:sz w:val="24"/>
              </w:rPr>
              <w:t>通讯地址：北京市门头沟区石龙北路20号5层501。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6"/>
              <w:adjustRightInd w:val="0"/>
              <w:snapToGrid w:val="0"/>
              <w:jc w:val="center"/>
              <w:rPr>
                <w:rFonts w:hint="default" w:hAnsi="宋体" w:cs="宋体"/>
                <w:sz w:val="24"/>
                <w:szCs w:val="24"/>
              </w:rPr>
            </w:pPr>
            <w:r>
              <w:rPr>
                <w:rFonts w:hAnsi="宋体" w:cs="宋体"/>
                <w:sz w:val="24"/>
                <w:szCs w:val="24"/>
              </w:rPr>
              <w:t>25</w:t>
            </w:r>
          </w:p>
        </w:tc>
        <w:tc>
          <w:tcPr>
            <w:tcW w:w="1701" w:type="dxa"/>
            <w:vAlign w:val="center"/>
          </w:tcPr>
          <w:p>
            <w:pPr>
              <w:jc w:val="center"/>
              <w:rPr>
                <w:rFonts w:ascii="宋体" w:hAnsi="宋体" w:cs="宋体"/>
                <w:sz w:val="24"/>
              </w:rPr>
            </w:pPr>
            <w:r>
              <w:rPr>
                <w:rFonts w:hint="eastAsia" w:ascii="宋体" w:hAnsi="宋体" w:cs="宋体"/>
                <w:sz w:val="24"/>
              </w:rPr>
              <w:t>代理费</w:t>
            </w:r>
          </w:p>
        </w:tc>
        <w:tc>
          <w:tcPr>
            <w:tcW w:w="7253" w:type="dxa"/>
            <w:vAlign w:val="center"/>
          </w:tcPr>
          <w:p>
            <w:pPr>
              <w:jc w:val="left"/>
              <w:rPr>
                <w:rFonts w:ascii="宋体" w:hAnsi="宋体" w:cs="宋体"/>
                <w:sz w:val="24"/>
              </w:rPr>
            </w:pPr>
            <w:r>
              <w:rPr>
                <w:rFonts w:hint="eastAsia" w:ascii="宋体" w:hAnsi="宋体" w:cs="宋体"/>
                <w:sz w:val="24"/>
              </w:rPr>
              <w:t>收费对象：</w:t>
            </w:r>
          </w:p>
          <w:p>
            <w:pPr>
              <w:jc w:val="left"/>
              <w:rPr>
                <w:rFonts w:ascii="宋体" w:hAnsi="宋体" w:cs="宋体"/>
                <w:sz w:val="24"/>
              </w:rPr>
            </w:pPr>
            <w:r>
              <w:rPr>
                <w:rFonts w:hint="eastAsia" w:ascii="宋体" w:hAnsi="宋体" w:cs="宋体"/>
              </w:rPr>
              <w:t>□</w:t>
            </w:r>
            <w:r>
              <w:rPr>
                <w:rFonts w:hint="eastAsia" w:ascii="宋体" w:hAnsi="宋体" w:cs="宋体"/>
                <w:sz w:val="24"/>
              </w:rPr>
              <w:t>采购人</w:t>
            </w:r>
          </w:p>
          <w:p>
            <w:pPr>
              <w:jc w:val="left"/>
              <w:rPr>
                <w:rFonts w:ascii="宋体" w:hAnsi="宋体" w:cs="宋体"/>
                <w:sz w:val="24"/>
              </w:rPr>
            </w:pPr>
            <w:r>
              <w:rPr>
                <w:rFonts w:hint="eastAsia" w:ascii="宋体" w:hAnsi="宋体" w:cs="宋体"/>
                <w:b/>
                <w:sz w:val="24"/>
              </w:rPr>
              <w:t>■</w:t>
            </w:r>
            <w:r>
              <w:rPr>
                <w:rFonts w:hint="eastAsia" w:ascii="宋体" w:hAnsi="宋体" w:cs="宋体"/>
                <w:sz w:val="24"/>
              </w:rPr>
              <w:t>成交供应商</w:t>
            </w:r>
          </w:p>
          <w:p>
            <w:pPr>
              <w:jc w:val="left"/>
              <w:rPr>
                <w:rFonts w:ascii="宋体" w:hAnsi="宋体" w:cs="宋体"/>
                <w:sz w:val="24"/>
              </w:rPr>
            </w:pPr>
            <w:r>
              <w:rPr>
                <w:rFonts w:hint="eastAsia" w:ascii="宋体" w:hAnsi="宋体" w:cs="宋体"/>
                <w:sz w:val="24"/>
              </w:rPr>
              <w:t xml:space="preserve">收费标准：代理费用参考有关规定及市场价格计取。 </w:t>
            </w:r>
          </w:p>
          <w:p>
            <w:pPr>
              <w:jc w:val="left"/>
              <w:rPr>
                <w:rFonts w:ascii="宋体" w:hAnsi="宋体" w:cs="宋体"/>
                <w:sz w:val="24"/>
              </w:rPr>
            </w:pPr>
            <w:r>
              <w:rPr>
                <w:rFonts w:hint="eastAsia" w:ascii="宋体" w:hAnsi="宋体" w:cs="宋体"/>
                <w:sz w:val="24"/>
              </w:rPr>
              <w:t>缴纳时间：成交供应商在领取成交通知书时一次性支付。</w:t>
            </w:r>
          </w:p>
        </w:tc>
      </w:tr>
    </w:tbl>
    <w:p>
      <w:pPr>
        <w:tabs>
          <w:tab w:val="left" w:pos="5580"/>
        </w:tabs>
        <w:adjustRightInd w:val="0"/>
        <w:spacing w:line="360" w:lineRule="auto"/>
        <w:jc w:val="distribute"/>
        <w:rPr>
          <w:rFonts w:ascii="宋体" w:hAnsi="宋体" w:cs="宋体"/>
          <w:sz w:val="24"/>
        </w:rPr>
        <w:sectPr>
          <w:headerReference r:id="rId7" w:type="first"/>
          <w:footerReference r:id="rId9" w:type="first"/>
          <w:headerReference r:id="rId6" w:type="default"/>
          <w:footerReference r:id="rId8" w:type="default"/>
          <w:pgSz w:w="11907" w:h="16840"/>
          <w:pgMar w:top="1418" w:right="1134" w:bottom="1843" w:left="1701" w:header="851" w:footer="851" w:gutter="0"/>
          <w:pgNumType w:fmt="decimal"/>
          <w:cols w:space="720" w:num="1"/>
          <w:titlePg/>
          <w:docGrid w:linePitch="462" w:charSpace="0"/>
        </w:sectPr>
      </w:pPr>
    </w:p>
    <w:p>
      <w:pPr>
        <w:spacing w:before="240" w:beforeLines="100" w:after="240" w:afterLines="100"/>
        <w:jc w:val="center"/>
        <w:rPr>
          <w:rFonts w:ascii="宋体" w:hAnsi="宋体" w:cs="宋体"/>
          <w:b/>
          <w:sz w:val="28"/>
          <w:szCs w:val="28"/>
        </w:rPr>
      </w:pPr>
      <w:r>
        <w:rPr>
          <w:rFonts w:hint="eastAsia" w:ascii="宋体" w:hAnsi="宋体" w:cs="宋体"/>
          <w:b/>
          <w:sz w:val="28"/>
          <w:szCs w:val="28"/>
        </w:rPr>
        <w:t>供应商须知</w:t>
      </w:r>
    </w:p>
    <w:p>
      <w:pPr>
        <w:pStyle w:val="4"/>
        <w:tabs>
          <w:tab w:val="center" w:pos="4592"/>
          <w:tab w:val="left" w:pos="7860"/>
        </w:tabs>
        <w:spacing w:before="0" w:line="360" w:lineRule="auto"/>
        <w:jc w:val="left"/>
        <w:rPr>
          <w:rFonts w:ascii="宋体" w:hAnsi="宋体" w:eastAsia="宋体" w:cs="宋体"/>
          <w:sz w:val="28"/>
        </w:rPr>
      </w:pPr>
      <w:bookmarkStart w:id="72" w:name="_Toc520356143"/>
      <w:bookmarkStart w:id="73" w:name="_Toc127151518"/>
      <w:r>
        <w:rPr>
          <w:rFonts w:hint="eastAsia" w:ascii="宋体" w:hAnsi="宋体" w:eastAsia="宋体" w:cs="宋体"/>
          <w:sz w:val="28"/>
        </w:rPr>
        <w:tab/>
      </w:r>
      <w:bookmarkStart w:id="74" w:name="_Toc150509269"/>
      <w:bookmarkStart w:id="75" w:name="_Toc142311020"/>
      <w:bookmarkStart w:id="76" w:name="_Toc305158860"/>
      <w:bookmarkStart w:id="77" w:name="_Toc195842883"/>
      <w:bookmarkStart w:id="78" w:name="_Toc151193616"/>
      <w:bookmarkStart w:id="79" w:name="_Toc226965791"/>
      <w:bookmarkStart w:id="80" w:name="_Toc305158786"/>
      <w:bookmarkStart w:id="81" w:name="_Toc150774618"/>
      <w:bookmarkStart w:id="82" w:name="_Toc264969208"/>
      <w:bookmarkStart w:id="83" w:name="_Toc265228356"/>
      <w:bookmarkStart w:id="84" w:name="_Toc151193760"/>
      <w:bookmarkStart w:id="85" w:name="_Toc226337214"/>
      <w:bookmarkStart w:id="86" w:name="_Toc226965708"/>
      <w:bookmarkStart w:id="87" w:name="_Toc151193832"/>
      <w:bookmarkStart w:id="88" w:name="_Toc151193688"/>
      <w:bookmarkStart w:id="89" w:name="_Toc151190145"/>
      <w:bookmarkStart w:id="90" w:name="_Toc150480756"/>
      <w:bookmarkStart w:id="91" w:name="_Toc150774723"/>
      <w:bookmarkStart w:id="92" w:name="_Toc151193906"/>
      <w:bookmarkStart w:id="93" w:name="_Toc226309762"/>
      <w:r>
        <w:rPr>
          <w:rFonts w:hint="eastAsia" w:ascii="宋体" w:hAnsi="宋体" w:eastAsia="宋体" w:cs="宋体"/>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hint="eastAsia" w:ascii="宋体" w:hAnsi="宋体" w:eastAsia="宋体" w:cs="宋体"/>
          <w:sz w:val="28"/>
        </w:rPr>
        <w:tab/>
      </w:r>
    </w:p>
    <w:p>
      <w:pPr>
        <w:numPr>
          <w:ilvl w:val="0"/>
          <w:numId w:val="68"/>
        </w:numPr>
        <w:tabs>
          <w:tab w:val="left" w:pos="360"/>
        </w:tabs>
        <w:snapToGrid w:val="0"/>
        <w:spacing w:line="360" w:lineRule="auto"/>
        <w:ind w:left="357" w:hanging="357"/>
        <w:outlineLvl w:val="1"/>
        <w:rPr>
          <w:rFonts w:ascii="宋体" w:hAnsi="宋体" w:cs="宋体"/>
          <w:sz w:val="24"/>
        </w:rPr>
      </w:pPr>
      <w:bookmarkStart w:id="94" w:name="_Toc264969209"/>
      <w:bookmarkStart w:id="95" w:name="_Toc305158787"/>
      <w:bookmarkStart w:id="96" w:name="_Toc305158861"/>
      <w:bookmarkStart w:id="97" w:name="_Toc265228357"/>
      <w:r>
        <w:rPr>
          <w:rFonts w:hint="eastAsia" w:ascii="宋体" w:hAnsi="宋体" w:cs="宋体"/>
          <w:sz w:val="24"/>
        </w:rPr>
        <w:t>采购人、采购代理机构、供应商</w:t>
      </w:r>
      <w:bookmarkEnd w:id="94"/>
      <w:bookmarkEnd w:id="95"/>
      <w:bookmarkEnd w:id="96"/>
      <w:bookmarkEnd w:id="97"/>
      <w:r>
        <w:rPr>
          <w:rFonts w:hint="eastAsia" w:ascii="宋体" w:hAnsi="宋体" w:cs="宋体"/>
          <w:sz w:val="24"/>
        </w:rPr>
        <w:t>、联合体</w:t>
      </w:r>
    </w:p>
    <w:p>
      <w:pPr>
        <w:numPr>
          <w:ilvl w:val="1"/>
          <w:numId w:val="68"/>
        </w:numPr>
        <w:tabs>
          <w:tab w:val="left" w:pos="1080"/>
          <w:tab w:val="left" w:pos="1589"/>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采购人、采购代理机构：指依法进行政府采购的国家机关、事业单位、团体组织，及其委托的采购代理机构。本项目采购人、采购代理机构见第一章《采购邀请》。</w:t>
      </w:r>
    </w:p>
    <w:p>
      <w:pPr>
        <w:numPr>
          <w:ilvl w:val="1"/>
          <w:numId w:val="68"/>
        </w:numPr>
        <w:tabs>
          <w:tab w:val="left" w:pos="1080"/>
          <w:tab w:val="left" w:pos="1589"/>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供应商（也称“申请人”）：指向采购人提供货物、工程或者服务的法人、其他组织或者自然人。</w:t>
      </w:r>
    </w:p>
    <w:p>
      <w:pPr>
        <w:numPr>
          <w:ilvl w:val="1"/>
          <w:numId w:val="68"/>
        </w:numPr>
        <w:tabs>
          <w:tab w:val="left" w:pos="1080"/>
          <w:tab w:val="left" w:pos="1589"/>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pPr>
        <w:numPr>
          <w:ilvl w:val="0"/>
          <w:numId w:val="68"/>
        </w:numPr>
        <w:tabs>
          <w:tab w:val="left" w:pos="360"/>
        </w:tabs>
        <w:snapToGrid w:val="0"/>
        <w:spacing w:line="360" w:lineRule="auto"/>
        <w:ind w:left="357" w:hanging="357"/>
        <w:outlineLvl w:val="1"/>
        <w:rPr>
          <w:rFonts w:ascii="宋体" w:hAnsi="宋体" w:cs="宋体"/>
          <w:sz w:val="24"/>
        </w:rPr>
      </w:pPr>
      <w:bookmarkStart w:id="98" w:name="_Toc150774620"/>
      <w:bookmarkStart w:id="99" w:name="_Toc164608789"/>
      <w:bookmarkStart w:id="100" w:name="_Toc164229361"/>
      <w:bookmarkStart w:id="101" w:name="_Toc151190147"/>
      <w:bookmarkStart w:id="102" w:name="_Toc151193618"/>
      <w:bookmarkStart w:id="103" w:name="_Toc164229215"/>
      <w:bookmarkStart w:id="104" w:name="_Toc195842885"/>
      <w:bookmarkStart w:id="105" w:name="_Toc127161434"/>
      <w:bookmarkStart w:id="106" w:name="_Toc150509271"/>
      <w:bookmarkStart w:id="107" w:name="_Toc150774725"/>
      <w:bookmarkStart w:id="108" w:name="_Toc151193908"/>
      <w:bookmarkStart w:id="109" w:name="_Toc305158788"/>
      <w:bookmarkStart w:id="110" w:name="_Toc264969210"/>
      <w:bookmarkStart w:id="111" w:name="_Toc226309764"/>
      <w:bookmarkStart w:id="112" w:name="_Toc265228358"/>
      <w:bookmarkStart w:id="113" w:name="_Toc226965793"/>
      <w:bookmarkStart w:id="114" w:name="_Toc127151520"/>
      <w:bookmarkStart w:id="115" w:name="_Toc164351614"/>
      <w:bookmarkStart w:id="116" w:name="_Toc151193834"/>
      <w:bookmarkStart w:id="117" w:name="_Toc151193690"/>
      <w:bookmarkStart w:id="118" w:name="_Toc142311022"/>
      <w:bookmarkStart w:id="119" w:name="_Toc150480758"/>
      <w:bookmarkStart w:id="120" w:name="_Toc226965710"/>
      <w:bookmarkStart w:id="121" w:name="_Toc127151721"/>
      <w:bookmarkStart w:id="122" w:name="_Toc149720813"/>
      <w:bookmarkStart w:id="123" w:name="_Toc164608634"/>
      <w:bookmarkStart w:id="124" w:name="_Toc151193762"/>
      <w:bookmarkStart w:id="125" w:name="_Toc226337216"/>
      <w:bookmarkStart w:id="126" w:name="_Toc305158862"/>
      <w:r>
        <w:rPr>
          <w:rFonts w:hint="eastAsia" w:ascii="宋体" w:hAnsi="宋体" w:cs="宋体"/>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hint="eastAsia" w:ascii="宋体" w:hAnsi="宋体" w:cs="宋体"/>
          <w:sz w:val="24"/>
        </w:rPr>
        <w:t>、项目属性、科研仪器设备采购</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资金来源为财政性资金和/或本项目采购中无法与财政性资金分割的非财政性资金。</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项目属性见《供应商须知资料表》。</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是否属于科研仪器设备采购见《供应商须知资料表》。</w:t>
      </w:r>
    </w:p>
    <w:p>
      <w:pPr>
        <w:numPr>
          <w:ilvl w:val="0"/>
          <w:numId w:val="68"/>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现场考察、磋商前答疑会</w:t>
      </w:r>
    </w:p>
    <w:p>
      <w:pPr>
        <w:numPr>
          <w:ilvl w:val="1"/>
          <w:numId w:val="68"/>
        </w:numPr>
        <w:tabs>
          <w:tab w:val="left" w:pos="1080"/>
          <w:tab w:val="left" w:pos="1589"/>
          <w:tab w:val="left" w:pos="2014"/>
        </w:tabs>
        <w:snapToGrid w:val="0"/>
        <w:spacing w:line="360" w:lineRule="auto"/>
        <w:ind w:left="1080" w:hanging="720"/>
        <w:rPr>
          <w:rFonts w:ascii="宋体" w:hAnsi="宋体" w:cs="宋体"/>
          <w:sz w:val="28"/>
        </w:rPr>
      </w:pPr>
      <w:r>
        <w:rPr>
          <w:rFonts w:hint="eastAsia" w:ascii="宋体" w:hAnsi="宋体" w:cs="宋体"/>
          <w:sz w:val="24"/>
        </w:rPr>
        <w:t>若《供应商须知资料表》中规定了组织现场考察、召开磋商前答疑会，则供应商应按要求在规定的时间和地点参加。</w:t>
      </w:r>
      <w:bookmarkStart w:id="127" w:name="_Toc226965795"/>
      <w:bookmarkStart w:id="128" w:name="_Toc151193620"/>
      <w:bookmarkStart w:id="129" w:name="_Toc150774727"/>
      <w:bookmarkStart w:id="130" w:name="_Toc151193836"/>
      <w:bookmarkStart w:id="131" w:name="_Toc127151522"/>
      <w:bookmarkStart w:id="132" w:name="_Toc195842887"/>
      <w:bookmarkStart w:id="133" w:name="_Toc142311024"/>
      <w:bookmarkStart w:id="134" w:name="_Toc151193910"/>
      <w:bookmarkStart w:id="135" w:name="_Toc305158790"/>
      <w:bookmarkStart w:id="136" w:name="_Toc305158864"/>
      <w:bookmarkStart w:id="137" w:name="_Toc226309766"/>
      <w:bookmarkStart w:id="138" w:name="_Toc150509273"/>
      <w:bookmarkStart w:id="139" w:name="_Toc226337218"/>
      <w:bookmarkStart w:id="140" w:name="_Toc151190149"/>
      <w:bookmarkStart w:id="141" w:name="_Toc520356146"/>
      <w:bookmarkStart w:id="142" w:name="_Toc264969212"/>
      <w:bookmarkStart w:id="143" w:name="_Toc150480760"/>
      <w:bookmarkStart w:id="144" w:name="_Toc151193764"/>
      <w:bookmarkStart w:id="145" w:name="_Toc265228360"/>
      <w:bookmarkStart w:id="146" w:name="_Toc150774622"/>
      <w:bookmarkStart w:id="147" w:name="_Toc151193692"/>
      <w:bookmarkStart w:id="148" w:name="_Toc226965712"/>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由于未参加现场考察或磋商前答疑会而导致对项目实际情况不了解，影响响应文件编制、报价准确性、综合因素响应不全面等问题的，由供应商自行承担不利评审后果。</w:t>
      </w:r>
    </w:p>
    <w:p>
      <w:pPr>
        <w:numPr>
          <w:ilvl w:val="0"/>
          <w:numId w:val="68"/>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政府采购政策（包括但不限于下列具体政策要求）</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采购本国货物、工程和服务</w:t>
      </w:r>
    </w:p>
    <w:p>
      <w:pPr>
        <w:numPr>
          <w:ilvl w:val="2"/>
          <w:numId w:val="68"/>
        </w:numPr>
        <w:tabs>
          <w:tab w:val="left" w:pos="2014"/>
          <w:tab w:val="clear" w:pos="720"/>
        </w:tabs>
        <w:snapToGrid w:val="0"/>
        <w:spacing w:line="360" w:lineRule="auto"/>
        <w:ind w:left="2268"/>
        <w:rPr>
          <w:rFonts w:ascii="宋体" w:hAnsi="宋体" w:cs="宋体"/>
          <w:sz w:val="24"/>
        </w:rPr>
      </w:pPr>
      <w:r>
        <w:rPr>
          <w:rFonts w:hint="eastAsia" w:ascii="宋体" w:hAnsi="宋体" w:cs="宋体"/>
          <w:sz w:val="24"/>
        </w:rPr>
        <w:t>政府采购应当采购本国货物、工程和服务。但有《中华人民共和国政府采购法》第十条规定情形的除外。</w:t>
      </w:r>
    </w:p>
    <w:p>
      <w:pPr>
        <w:numPr>
          <w:ilvl w:val="2"/>
          <w:numId w:val="68"/>
        </w:numPr>
        <w:tabs>
          <w:tab w:val="left" w:pos="1980"/>
          <w:tab w:val="left" w:pos="2014"/>
          <w:tab w:val="clear" w:pos="720"/>
        </w:tabs>
        <w:snapToGrid w:val="0"/>
        <w:spacing w:line="360" w:lineRule="auto"/>
        <w:ind w:left="2268" w:right="105" w:rightChars="50"/>
        <w:rPr>
          <w:rFonts w:ascii="宋体" w:hAnsi="宋体" w:cs="宋体"/>
          <w:sz w:val="24"/>
        </w:rPr>
      </w:pPr>
      <w:r>
        <w:rPr>
          <w:rFonts w:hint="eastAsia" w:ascii="宋体" w:hAnsi="宋体" w:cs="宋体"/>
          <w:sz w:val="24"/>
        </w:rPr>
        <w:t>本项目如接受非本国货物、工程、服务参与投标， 则具体要求见第四章《采购需求》。</w:t>
      </w:r>
    </w:p>
    <w:p>
      <w:pPr>
        <w:numPr>
          <w:ilvl w:val="2"/>
          <w:numId w:val="68"/>
        </w:numPr>
        <w:tabs>
          <w:tab w:val="left" w:pos="1980"/>
          <w:tab w:val="left" w:pos="2014"/>
          <w:tab w:val="clear" w:pos="720"/>
        </w:tabs>
        <w:snapToGrid w:val="0"/>
        <w:spacing w:line="360" w:lineRule="auto"/>
        <w:ind w:left="2268" w:right="105" w:rightChars="50"/>
        <w:rPr>
          <w:rFonts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于政府采购进口产品管理有关问题的通知》（财办库〔2008〕248号文）。</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中小企业、监狱企业及残疾人福利性单位</w:t>
      </w:r>
    </w:p>
    <w:p>
      <w:pPr>
        <w:numPr>
          <w:ilvl w:val="2"/>
          <w:numId w:val="68"/>
        </w:numPr>
        <w:tabs>
          <w:tab w:val="left" w:pos="1980"/>
          <w:tab w:val="clear" w:pos="720"/>
        </w:tabs>
        <w:snapToGrid w:val="0"/>
        <w:spacing w:line="360" w:lineRule="auto"/>
        <w:ind w:left="2268"/>
        <w:rPr>
          <w:rFonts w:ascii="宋体" w:hAnsi="宋体" w:cs="宋体"/>
          <w:sz w:val="24"/>
        </w:rPr>
      </w:pPr>
      <w:r>
        <w:rPr>
          <w:rFonts w:hint="eastAsia" w:ascii="宋体" w:hAnsi="宋体" w:cs="宋体"/>
          <w:sz w:val="24"/>
        </w:rPr>
        <w:t>中小企业定义：</w:t>
      </w:r>
    </w:p>
    <w:p>
      <w:pPr>
        <w:pStyle w:val="193"/>
        <w:numPr>
          <w:ilvl w:val="0"/>
          <w:numId w:val="2"/>
        </w:numPr>
        <w:tabs>
          <w:tab w:val="left" w:pos="900"/>
          <w:tab w:val="left" w:pos="1980"/>
          <w:tab w:val="left" w:pos="2035"/>
          <w:tab w:val="left" w:pos="2977"/>
        </w:tabs>
        <w:snapToGrid w:val="0"/>
        <w:spacing w:line="360" w:lineRule="auto"/>
        <w:ind w:firstLineChars="0"/>
        <w:rPr>
          <w:rFonts w:ascii="宋体" w:hAnsi="宋体" w:cs="宋体"/>
          <w:vanish/>
          <w:sz w:val="24"/>
          <w:szCs w:val="24"/>
        </w:rPr>
      </w:pPr>
    </w:p>
    <w:p>
      <w:pPr>
        <w:pStyle w:val="193"/>
        <w:numPr>
          <w:ilvl w:val="0"/>
          <w:numId w:val="2"/>
        </w:numPr>
        <w:tabs>
          <w:tab w:val="left" w:pos="900"/>
          <w:tab w:val="left" w:pos="1980"/>
          <w:tab w:val="left" w:pos="2035"/>
          <w:tab w:val="left" w:pos="2977"/>
        </w:tabs>
        <w:snapToGrid w:val="0"/>
        <w:spacing w:line="360" w:lineRule="auto"/>
        <w:ind w:firstLineChars="0"/>
        <w:rPr>
          <w:rFonts w:ascii="宋体" w:hAnsi="宋体" w:cs="宋体"/>
          <w:vanish/>
          <w:sz w:val="24"/>
          <w:szCs w:val="24"/>
        </w:rPr>
      </w:pPr>
    </w:p>
    <w:p>
      <w:pPr>
        <w:pStyle w:val="193"/>
        <w:numPr>
          <w:ilvl w:val="0"/>
          <w:numId w:val="2"/>
        </w:numPr>
        <w:tabs>
          <w:tab w:val="left" w:pos="900"/>
          <w:tab w:val="left" w:pos="1980"/>
          <w:tab w:val="left" w:pos="2035"/>
          <w:tab w:val="left" w:pos="2977"/>
        </w:tabs>
        <w:snapToGrid w:val="0"/>
        <w:spacing w:line="360" w:lineRule="auto"/>
        <w:ind w:firstLineChars="0"/>
        <w:rPr>
          <w:rFonts w:ascii="宋体" w:hAnsi="宋体" w:cs="宋体"/>
          <w:vanish/>
          <w:sz w:val="24"/>
          <w:szCs w:val="24"/>
        </w:rPr>
      </w:pPr>
    </w:p>
    <w:p>
      <w:pPr>
        <w:pStyle w:val="193"/>
        <w:numPr>
          <w:ilvl w:val="0"/>
          <w:numId w:val="2"/>
        </w:numPr>
        <w:tabs>
          <w:tab w:val="left" w:pos="900"/>
          <w:tab w:val="left" w:pos="1980"/>
          <w:tab w:val="left" w:pos="2035"/>
          <w:tab w:val="left" w:pos="2977"/>
        </w:tabs>
        <w:snapToGrid w:val="0"/>
        <w:spacing w:line="360" w:lineRule="auto"/>
        <w:ind w:firstLineChars="0"/>
        <w:rPr>
          <w:rFonts w:ascii="宋体" w:hAnsi="宋体" w:cs="宋体"/>
          <w:vanish/>
          <w:sz w:val="24"/>
          <w:szCs w:val="24"/>
        </w:rPr>
      </w:pPr>
    </w:p>
    <w:p>
      <w:pPr>
        <w:pStyle w:val="193"/>
        <w:numPr>
          <w:ilvl w:val="1"/>
          <w:numId w:val="2"/>
        </w:numPr>
        <w:tabs>
          <w:tab w:val="left" w:pos="1589"/>
          <w:tab w:val="left" w:pos="1620"/>
          <w:tab w:val="left" w:pos="1980"/>
          <w:tab w:val="left" w:pos="2035"/>
          <w:tab w:val="left" w:pos="2977"/>
        </w:tabs>
        <w:snapToGrid w:val="0"/>
        <w:spacing w:line="360" w:lineRule="auto"/>
        <w:ind w:firstLineChars="0"/>
        <w:rPr>
          <w:rFonts w:ascii="宋体" w:hAnsi="宋体" w:cs="宋体"/>
          <w:vanish/>
          <w:sz w:val="24"/>
          <w:szCs w:val="24"/>
        </w:rPr>
      </w:pPr>
    </w:p>
    <w:p>
      <w:pPr>
        <w:pStyle w:val="193"/>
        <w:numPr>
          <w:ilvl w:val="1"/>
          <w:numId w:val="2"/>
        </w:numPr>
        <w:tabs>
          <w:tab w:val="left" w:pos="1589"/>
          <w:tab w:val="left" w:pos="1620"/>
          <w:tab w:val="left" w:pos="1980"/>
          <w:tab w:val="left" w:pos="2035"/>
          <w:tab w:val="left" w:pos="2977"/>
        </w:tabs>
        <w:snapToGrid w:val="0"/>
        <w:spacing w:line="360" w:lineRule="auto"/>
        <w:ind w:firstLineChars="0"/>
        <w:rPr>
          <w:rFonts w:ascii="宋体" w:hAnsi="宋体" w:cs="宋体"/>
          <w:vanish/>
          <w:sz w:val="24"/>
          <w:szCs w:val="24"/>
        </w:rPr>
      </w:pPr>
    </w:p>
    <w:p>
      <w:pPr>
        <w:pStyle w:val="193"/>
        <w:numPr>
          <w:ilvl w:val="2"/>
          <w:numId w:val="2"/>
        </w:numPr>
        <w:tabs>
          <w:tab w:val="left" w:pos="1620"/>
          <w:tab w:val="left" w:pos="1980"/>
          <w:tab w:val="left" w:pos="2035"/>
          <w:tab w:val="left" w:pos="2977"/>
        </w:tabs>
        <w:snapToGrid w:val="0"/>
        <w:spacing w:line="360" w:lineRule="auto"/>
        <w:ind w:firstLineChars="0"/>
        <w:rPr>
          <w:rFonts w:ascii="宋体" w:hAnsi="宋体" w:cs="宋体"/>
          <w:vanish/>
          <w:sz w:val="24"/>
          <w:szCs w:val="24"/>
        </w:rPr>
      </w:pPr>
    </w:p>
    <w:p>
      <w:pPr>
        <w:numPr>
          <w:ilvl w:val="3"/>
          <w:numId w:val="2"/>
        </w:numPr>
        <w:tabs>
          <w:tab w:val="left" w:pos="1620"/>
          <w:tab w:val="left" w:pos="1980"/>
          <w:tab w:val="left" w:pos="2035"/>
          <w:tab w:val="left" w:pos="2885"/>
          <w:tab w:val="left" w:pos="2977"/>
        </w:tabs>
        <w:snapToGrid w:val="0"/>
        <w:spacing w:line="360" w:lineRule="auto"/>
        <w:ind w:left="2885" w:firstLine="92"/>
        <w:jc w:val="left"/>
        <w:rPr>
          <w:rFonts w:ascii="宋体" w:hAnsi="宋体" w:cs="宋体"/>
          <w:sz w:val="24"/>
        </w:rPr>
      </w:pPr>
      <w:r>
        <w:rPr>
          <w:rFonts w:hint="eastAsia" w:ascii="宋体" w:hAnsi="宋体" w:cs="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w:t>
      </w:r>
    </w:p>
    <w:p>
      <w:pPr>
        <w:numPr>
          <w:ilvl w:val="3"/>
          <w:numId w:val="2"/>
        </w:numPr>
        <w:tabs>
          <w:tab w:val="left" w:pos="1620"/>
          <w:tab w:val="left" w:pos="1980"/>
          <w:tab w:val="left" w:pos="2035"/>
          <w:tab w:val="left" w:pos="2885"/>
          <w:tab w:val="left" w:pos="2977"/>
        </w:tabs>
        <w:snapToGrid w:val="0"/>
        <w:spacing w:line="360" w:lineRule="auto"/>
        <w:ind w:left="2885" w:firstLine="92"/>
        <w:rPr>
          <w:rFonts w:ascii="宋体" w:hAnsi="宋体" w:cs="宋体"/>
          <w:sz w:val="24"/>
        </w:rPr>
      </w:pPr>
      <w:r>
        <w:rPr>
          <w:rFonts w:hint="eastAsia" w:ascii="宋体" w:hAnsi="宋体" w:cs="宋体"/>
          <w:sz w:val="24"/>
        </w:rPr>
        <w:t>供应商提供的货物、工程或者服务符合下列情形的，享受中小企业扶持政策：</w:t>
      </w:r>
    </w:p>
    <w:p>
      <w:pPr>
        <w:tabs>
          <w:tab w:val="left" w:pos="1980"/>
          <w:tab w:val="left" w:pos="2885"/>
        </w:tabs>
        <w:snapToGrid w:val="0"/>
        <w:spacing w:line="360" w:lineRule="auto"/>
        <w:ind w:left="2835" w:leftChars="1350" w:firstLine="92"/>
        <w:rPr>
          <w:rFonts w:ascii="宋体" w:hAnsi="宋体" w:cs="宋体"/>
          <w:sz w:val="24"/>
        </w:rPr>
      </w:pPr>
      <w:r>
        <w:rPr>
          <w:rFonts w:hint="eastAsia" w:ascii="宋体" w:hAnsi="宋体" w:cs="宋体"/>
          <w:sz w:val="24"/>
        </w:rPr>
        <w:t>（1）在货物采购项目中，货物由中小企业制造，即货物由中小企业生产且使用该中小企业商号或者注册商标；</w:t>
      </w:r>
    </w:p>
    <w:p>
      <w:pPr>
        <w:tabs>
          <w:tab w:val="left" w:pos="1980"/>
          <w:tab w:val="left" w:pos="2885"/>
        </w:tabs>
        <w:snapToGrid w:val="0"/>
        <w:spacing w:line="360" w:lineRule="auto"/>
        <w:ind w:left="2835" w:leftChars="1350" w:firstLine="92"/>
        <w:rPr>
          <w:rFonts w:ascii="宋体" w:hAnsi="宋体" w:cs="宋体"/>
          <w:sz w:val="24"/>
        </w:rPr>
      </w:pPr>
      <w:r>
        <w:rPr>
          <w:rFonts w:hint="eastAsia" w:ascii="宋体" w:hAnsi="宋体" w:cs="宋体"/>
          <w:sz w:val="24"/>
        </w:rPr>
        <w:t>（2）在工程采购项目中，工程由中小企业承建，即工程施工单位为中小企业；</w:t>
      </w:r>
    </w:p>
    <w:p>
      <w:pPr>
        <w:tabs>
          <w:tab w:val="left" w:pos="1980"/>
          <w:tab w:val="left" w:pos="2885"/>
        </w:tabs>
        <w:snapToGrid w:val="0"/>
        <w:spacing w:line="360" w:lineRule="auto"/>
        <w:ind w:left="2835" w:leftChars="1350" w:firstLine="92"/>
        <w:rPr>
          <w:rFonts w:ascii="宋体" w:hAnsi="宋体" w:cs="宋体"/>
          <w:sz w:val="24"/>
        </w:rPr>
      </w:pPr>
      <w:r>
        <w:rPr>
          <w:rFonts w:hint="eastAsia" w:ascii="宋体" w:hAnsi="宋体" w:cs="宋体"/>
          <w:sz w:val="24"/>
        </w:rPr>
        <w:t>（3）在服务采购项目中，服务由中小企业承接，即提供服务的人员为中小企业依照《中华人民共和国劳动合同法》订立劳动合同的从业人员。</w:t>
      </w:r>
    </w:p>
    <w:p>
      <w:pPr>
        <w:numPr>
          <w:ilvl w:val="3"/>
          <w:numId w:val="2"/>
        </w:numPr>
        <w:tabs>
          <w:tab w:val="left" w:pos="1620"/>
          <w:tab w:val="left" w:pos="1980"/>
          <w:tab w:val="left" w:pos="2035"/>
          <w:tab w:val="left" w:pos="2885"/>
          <w:tab w:val="left" w:pos="2977"/>
        </w:tabs>
        <w:snapToGrid w:val="0"/>
        <w:spacing w:line="360" w:lineRule="auto"/>
        <w:ind w:left="2885" w:firstLine="92"/>
        <w:rPr>
          <w:rFonts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pPr>
        <w:numPr>
          <w:ilvl w:val="3"/>
          <w:numId w:val="2"/>
        </w:numPr>
        <w:tabs>
          <w:tab w:val="left" w:pos="1620"/>
          <w:tab w:val="left" w:pos="1980"/>
          <w:tab w:val="left" w:pos="2035"/>
          <w:tab w:val="left" w:pos="2885"/>
          <w:tab w:val="left" w:pos="2977"/>
        </w:tabs>
        <w:snapToGrid w:val="0"/>
        <w:spacing w:line="360" w:lineRule="auto"/>
        <w:ind w:left="2885" w:firstLine="92"/>
        <w:rPr>
          <w:rFonts w:ascii="宋体" w:hAnsi="宋体" w:cs="宋体"/>
          <w:sz w:val="24"/>
        </w:rPr>
      </w:pPr>
      <w:r>
        <w:rPr>
          <w:rFonts w:hint="eastAsia" w:ascii="宋体" w:hAnsi="宋体" w:cs="宋体"/>
          <w:sz w:val="24"/>
        </w:rPr>
        <w:t>以联合体形式参加政府采购活动，联合体各方均为中小企业的，联合体视同中小企业。其中，联合体各方均为小微企业的，联合体视同小微企业。</w:t>
      </w:r>
    </w:p>
    <w:p>
      <w:pPr>
        <w:numPr>
          <w:ilvl w:val="2"/>
          <w:numId w:val="68"/>
        </w:numPr>
        <w:tabs>
          <w:tab w:val="left" w:pos="1980"/>
          <w:tab w:val="clear" w:pos="720"/>
        </w:tabs>
        <w:snapToGrid w:val="0"/>
        <w:spacing w:line="360" w:lineRule="auto"/>
        <w:ind w:left="2268"/>
        <w:rPr>
          <w:rFonts w:ascii="宋体" w:hAnsi="宋体" w:cs="宋体"/>
          <w:sz w:val="24"/>
        </w:rPr>
      </w:pPr>
      <w:r>
        <w:rPr>
          <w:rFonts w:hint="eastAsia" w:ascii="宋体" w:hAnsi="宋体" w:cs="宋体"/>
          <w:sz w:val="24"/>
        </w:rPr>
        <w:t>在政府采购活动中，监狱企业视同小型、 微型企业， 享受预留份额、评审中价格扣除等政府采购促进中小企业发展的政府采购政策。监狱 企业定义： 是指由司法部认定的为罪犯、戒毒人员⃞供生产项目和劳 动对象， 且全部产权属于司法部监狱管理局、戒毒管理局、直属煤矿 管理局， 各省、自治区、直辖市监狱管理局、戒毒管理局， 各地（设 区的市） 监狱、强制隔离戒毒所、戒毒康复所， 以及新疆生产建设兵团监狱管理局、戒毒管理局的企业。</w:t>
      </w:r>
    </w:p>
    <w:p>
      <w:pPr>
        <w:numPr>
          <w:ilvl w:val="2"/>
          <w:numId w:val="68"/>
        </w:numPr>
        <w:tabs>
          <w:tab w:val="left" w:pos="1980"/>
          <w:tab w:val="clear" w:pos="720"/>
        </w:tabs>
        <w:snapToGrid w:val="0"/>
        <w:spacing w:line="360" w:lineRule="auto"/>
        <w:ind w:left="2268"/>
        <w:rPr>
          <w:rFonts w:ascii="宋体" w:hAnsi="宋体" w:cs="宋体"/>
          <w:sz w:val="24"/>
        </w:rPr>
      </w:pPr>
      <w:r>
        <w:rPr>
          <w:rFonts w:hint="eastAsia" w:ascii="宋体" w:hAnsi="宋体" w:cs="宋体"/>
          <w:sz w:val="24"/>
        </w:rPr>
        <w:t>在政府采购活动中， 残疾人福利性单位视同小型、微型企业， 享受预留份额、评审中价格扣除等促进中小企业发展的政府采购政策。残疾 人福利性单位定义： 享受政府采购支持政策的残疾人福利性单位应当同时满足以下条件：</w:t>
      </w:r>
    </w:p>
    <w:p>
      <w:pPr>
        <w:pStyle w:val="193"/>
        <w:numPr>
          <w:ilvl w:val="2"/>
          <w:numId w:val="2"/>
        </w:numPr>
        <w:tabs>
          <w:tab w:val="left" w:pos="1620"/>
          <w:tab w:val="left" w:pos="1980"/>
          <w:tab w:val="left" w:pos="2035"/>
          <w:tab w:val="left" w:pos="2977"/>
        </w:tabs>
        <w:snapToGrid w:val="0"/>
        <w:spacing w:line="360" w:lineRule="auto"/>
        <w:ind w:firstLineChars="0"/>
        <w:rPr>
          <w:rFonts w:ascii="宋体" w:hAnsi="宋体" w:cs="宋体"/>
          <w:vanish/>
          <w:sz w:val="24"/>
          <w:szCs w:val="24"/>
        </w:rPr>
      </w:pPr>
    </w:p>
    <w:p>
      <w:pPr>
        <w:pStyle w:val="193"/>
        <w:numPr>
          <w:ilvl w:val="2"/>
          <w:numId w:val="2"/>
        </w:numPr>
        <w:tabs>
          <w:tab w:val="left" w:pos="1620"/>
          <w:tab w:val="left" w:pos="1980"/>
          <w:tab w:val="left" w:pos="2035"/>
          <w:tab w:val="left" w:pos="2977"/>
        </w:tabs>
        <w:snapToGrid w:val="0"/>
        <w:spacing w:line="360" w:lineRule="auto"/>
        <w:ind w:firstLineChars="0"/>
        <w:rPr>
          <w:rFonts w:ascii="宋体" w:hAnsi="宋体" w:cs="宋体"/>
          <w:vanish/>
          <w:sz w:val="24"/>
          <w:szCs w:val="24"/>
        </w:rPr>
      </w:pPr>
    </w:p>
    <w:p>
      <w:pPr>
        <w:numPr>
          <w:ilvl w:val="3"/>
          <w:numId w:val="2"/>
        </w:numPr>
        <w:tabs>
          <w:tab w:val="left" w:pos="1620"/>
          <w:tab w:val="left" w:pos="1980"/>
          <w:tab w:val="left" w:pos="2035"/>
          <w:tab w:val="left" w:pos="2885"/>
          <w:tab w:val="left" w:pos="2977"/>
        </w:tabs>
        <w:snapToGrid w:val="0"/>
        <w:spacing w:line="360" w:lineRule="auto"/>
        <w:ind w:left="2885"/>
        <w:rPr>
          <w:rFonts w:ascii="宋体" w:hAnsi="宋体" w:cs="宋体"/>
          <w:sz w:val="24"/>
        </w:rPr>
      </w:pPr>
      <w:r>
        <w:rPr>
          <w:rFonts w:hint="eastAsia" w:ascii="宋体" w:hAnsi="宋体" w:cs="宋体"/>
          <w:sz w:val="24"/>
        </w:rPr>
        <w:t>安置的残疾人占本单位在职职工人数的比例不低于25%（含25%），并且安置的残疾人人数不少于10 人（含10 人）；</w:t>
      </w:r>
    </w:p>
    <w:p>
      <w:pPr>
        <w:numPr>
          <w:ilvl w:val="3"/>
          <w:numId w:val="2"/>
        </w:numPr>
        <w:tabs>
          <w:tab w:val="left" w:pos="1620"/>
          <w:tab w:val="left" w:pos="1980"/>
          <w:tab w:val="left" w:pos="2035"/>
          <w:tab w:val="left" w:pos="2885"/>
          <w:tab w:val="left" w:pos="2977"/>
        </w:tabs>
        <w:snapToGrid w:val="0"/>
        <w:spacing w:line="360" w:lineRule="auto"/>
        <w:ind w:left="2885"/>
        <w:rPr>
          <w:rFonts w:ascii="宋体" w:hAnsi="宋体" w:cs="宋体"/>
          <w:sz w:val="24"/>
        </w:rPr>
      </w:pPr>
      <w:r>
        <w:rPr>
          <w:rFonts w:hint="eastAsia" w:ascii="宋体" w:hAnsi="宋体" w:cs="宋体"/>
          <w:sz w:val="24"/>
        </w:rPr>
        <w:t>依法与安置的每位残疾人签订了一年以上（含一年）的劳动合同或服务协议；</w:t>
      </w:r>
    </w:p>
    <w:p>
      <w:pPr>
        <w:numPr>
          <w:ilvl w:val="3"/>
          <w:numId w:val="2"/>
        </w:numPr>
        <w:tabs>
          <w:tab w:val="left" w:pos="1620"/>
          <w:tab w:val="left" w:pos="1980"/>
          <w:tab w:val="left" w:pos="2035"/>
          <w:tab w:val="left" w:pos="2885"/>
          <w:tab w:val="left" w:pos="2977"/>
        </w:tabs>
        <w:snapToGrid w:val="0"/>
        <w:spacing w:line="360" w:lineRule="auto"/>
        <w:ind w:left="2885"/>
        <w:rPr>
          <w:rFonts w:ascii="宋体" w:hAnsi="宋体" w:cs="宋体"/>
          <w:sz w:val="24"/>
        </w:rPr>
      </w:pPr>
      <w:r>
        <w:rPr>
          <w:rFonts w:hint="eastAsia" w:ascii="宋体" w:hAnsi="宋体" w:cs="宋体"/>
          <w:sz w:val="24"/>
        </w:rPr>
        <w:t>为安置的每位残疾人按月足额缴纳了基本养老保险、基本医疗保险、失业保险、工伤保险和生育保险等社会保险费；</w:t>
      </w:r>
    </w:p>
    <w:p>
      <w:pPr>
        <w:numPr>
          <w:ilvl w:val="3"/>
          <w:numId w:val="2"/>
        </w:numPr>
        <w:tabs>
          <w:tab w:val="left" w:pos="1620"/>
          <w:tab w:val="left" w:pos="1980"/>
          <w:tab w:val="left" w:pos="2035"/>
          <w:tab w:val="left" w:pos="2885"/>
          <w:tab w:val="left" w:pos="2977"/>
        </w:tabs>
        <w:snapToGrid w:val="0"/>
        <w:spacing w:line="360" w:lineRule="auto"/>
        <w:ind w:left="2885"/>
        <w:rPr>
          <w:rFonts w:ascii="宋体" w:hAnsi="宋体" w:cs="宋体"/>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pPr>
        <w:numPr>
          <w:ilvl w:val="3"/>
          <w:numId w:val="2"/>
        </w:numPr>
        <w:tabs>
          <w:tab w:val="left" w:pos="1620"/>
          <w:tab w:val="left" w:pos="1980"/>
          <w:tab w:val="left" w:pos="2035"/>
          <w:tab w:val="left" w:pos="2885"/>
          <w:tab w:val="left" w:pos="2977"/>
        </w:tabs>
        <w:snapToGrid w:val="0"/>
        <w:spacing w:line="360" w:lineRule="auto"/>
        <w:ind w:left="2885"/>
        <w:rPr>
          <w:rFonts w:ascii="宋体" w:hAnsi="宋体" w:cs="宋体"/>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pPr>
        <w:numPr>
          <w:ilvl w:val="3"/>
          <w:numId w:val="2"/>
        </w:numPr>
        <w:tabs>
          <w:tab w:val="left" w:pos="1620"/>
          <w:tab w:val="left" w:pos="1980"/>
          <w:tab w:val="left" w:pos="2035"/>
          <w:tab w:val="left" w:pos="2885"/>
          <w:tab w:val="left" w:pos="2977"/>
        </w:tabs>
        <w:snapToGrid w:val="0"/>
        <w:spacing w:line="360" w:lineRule="auto"/>
        <w:ind w:left="2885"/>
        <w:rPr>
          <w:rFonts w:ascii="宋体" w:hAnsi="宋体" w:cs="宋体"/>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68"/>
        </w:numPr>
        <w:tabs>
          <w:tab w:val="left" w:pos="1980"/>
          <w:tab w:val="clear" w:pos="720"/>
        </w:tabs>
        <w:snapToGrid w:val="0"/>
        <w:spacing w:line="360" w:lineRule="auto"/>
        <w:ind w:left="2268" w:hanging="850"/>
        <w:rPr>
          <w:rFonts w:ascii="宋体" w:hAnsi="宋体" w:cs="宋体"/>
          <w:sz w:val="24"/>
        </w:rPr>
      </w:pPr>
      <w:r>
        <w:rPr>
          <w:rFonts w:hint="eastAsia" w:ascii="宋体" w:hAnsi="宋体" w:cs="宋体"/>
          <w:sz w:val="24"/>
        </w:rPr>
        <w:t>本项目是否专门面向中小企业预留采购份额见第一章《采购邀请》。</w:t>
      </w:r>
    </w:p>
    <w:p>
      <w:pPr>
        <w:numPr>
          <w:ilvl w:val="2"/>
          <w:numId w:val="68"/>
        </w:numPr>
        <w:tabs>
          <w:tab w:val="left" w:pos="1980"/>
          <w:tab w:val="clear" w:pos="720"/>
        </w:tabs>
        <w:snapToGrid w:val="0"/>
        <w:spacing w:line="360" w:lineRule="auto"/>
        <w:ind w:hanging="567"/>
        <w:rPr>
          <w:rFonts w:ascii="宋体" w:hAnsi="宋体" w:cs="宋体"/>
          <w:sz w:val="24"/>
        </w:rPr>
      </w:pPr>
      <w:r>
        <w:rPr>
          <w:rFonts w:hint="eastAsia" w:ascii="宋体" w:hAnsi="宋体" w:cs="宋体"/>
          <w:sz w:val="24"/>
        </w:rPr>
        <w:t>采购标的对应的中小企业划分标准所属行业见《供应商须知资料表》。</w:t>
      </w:r>
    </w:p>
    <w:p>
      <w:pPr>
        <w:numPr>
          <w:ilvl w:val="2"/>
          <w:numId w:val="68"/>
        </w:numPr>
        <w:tabs>
          <w:tab w:val="left" w:pos="1980"/>
          <w:tab w:val="clear" w:pos="720"/>
        </w:tabs>
        <w:snapToGrid w:val="0"/>
        <w:spacing w:line="360" w:lineRule="auto"/>
        <w:ind w:hanging="567"/>
        <w:rPr>
          <w:rFonts w:ascii="宋体" w:hAnsi="宋体" w:cs="宋体"/>
          <w:sz w:val="24"/>
        </w:rPr>
      </w:pPr>
      <w:r>
        <w:rPr>
          <w:rFonts w:hint="eastAsia" w:ascii="宋体" w:hAnsi="宋体" w:cs="宋体"/>
          <w:sz w:val="24"/>
        </w:rPr>
        <w:t>小微企业价格评审优惠的政策调整：见第三章《评审方法和评审标准》。</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政府采购节能产品、环境标志产品</w:t>
      </w:r>
    </w:p>
    <w:p>
      <w:pPr>
        <w:numPr>
          <w:ilvl w:val="2"/>
          <w:numId w:val="68"/>
        </w:numPr>
        <w:tabs>
          <w:tab w:val="left" w:pos="1980"/>
          <w:tab w:val="clear" w:pos="720"/>
        </w:tabs>
        <w:snapToGrid w:val="0"/>
        <w:spacing w:line="360" w:lineRule="auto"/>
        <w:ind w:hanging="567"/>
        <w:rPr>
          <w:rFonts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68"/>
        </w:numPr>
        <w:tabs>
          <w:tab w:val="left" w:pos="1980"/>
          <w:tab w:val="clear" w:pos="720"/>
        </w:tabs>
        <w:snapToGrid w:val="0"/>
        <w:spacing w:line="360" w:lineRule="auto"/>
        <w:ind w:hanging="567"/>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68"/>
        </w:numPr>
        <w:tabs>
          <w:tab w:val="left" w:pos="1980"/>
          <w:tab w:val="clear" w:pos="720"/>
        </w:tabs>
        <w:snapToGrid w:val="0"/>
        <w:spacing w:line="360" w:lineRule="auto"/>
        <w:ind w:hanging="567"/>
        <w:rPr>
          <w:rFonts w:ascii="宋体" w:hAnsi="宋体" w:cs="宋体"/>
          <w:sz w:val="24"/>
        </w:rPr>
      </w:pPr>
      <w:r>
        <w:rPr>
          <w:rFonts w:hint="eastAsia" w:ascii="宋体" w:hAnsi="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w:t>
      </w:r>
    </w:p>
    <w:p>
      <w:pPr>
        <w:numPr>
          <w:ilvl w:val="2"/>
          <w:numId w:val="68"/>
        </w:numPr>
        <w:tabs>
          <w:tab w:val="left" w:pos="1980"/>
          <w:tab w:val="clear" w:pos="720"/>
        </w:tabs>
        <w:snapToGrid w:val="0"/>
        <w:spacing w:line="360" w:lineRule="auto"/>
        <w:ind w:hanging="567"/>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非政府强制采购的节能产品或环境标志产品，依据品目清单和认证证书实施政府优先采购。优先采购的具体规定见第三章《评审方法和评审标准》（如涉及）。</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正版软件</w:t>
      </w:r>
    </w:p>
    <w:p>
      <w:pPr>
        <w:numPr>
          <w:ilvl w:val="2"/>
          <w:numId w:val="68"/>
        </w:numPr>
        <w:tabs>
          <w:tab w:val="left" w:pos="1980"/>
          <w:tab w:val="clear" w:pos="720"/>
        </w:tabs>
        <w:snapToGrid w:val="0"/>
        <w:spacing w:line="360" w:lineRule="auto"/>
        <w:ind w:hanging="567"/>
        <w:rPr>
          <w:rFonts w:ascii="宋体" w:hAnsi="宋体" w:cs="宋体"/>
          <w:sz w:val="24"/>
        </w:rPr>
      </w:pPr>
      <w:r>
        <w:rPr>
          <w:rFonts w:hint="eastAsia" w:ascii="宋体" w:hAnsi="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68"/>
        </w:numPr>
        <w:tabs>
          <w:tab w:val="left" w:pos="1980"/>
          <w:tab w:val="clear" w:pos="720"/>
        </w:tabs>
        <w:snapToGrid w:val="0"/>
        <w:spacing w:line="360" w:lineRule="auto"/>
        <w:ind w:hanging="567"/>
        <w:rPr>
          <w:rFonts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网络安全专用产品</w:t>
      </w:r>
    </w:p>
    <w:p>
      <w:pPr>
        <w:numPr>
          <w:ilvl w:val="2"/>
          <w:numId w:val="68"/>
        </w:numPr>
        <w:tabs>
          <w:tab w:val="left" w:pos="1980"/>
          <w:tab w:val="clear" w:pos="720"/>
        </w:tabs>
        <w:snapToGrid w:val="0"/>
        <w:spacing w:line="360" w:lineRule="auto"/>
        <w:ind w:hanging="567"/>
        <w:rPr>
          <w:rFonts w:ascii="宋体" w:hAnsi="宋体" w:cs="宋体"/>
          <w:sz w:val="24"/>
        </w:rPr>
      </w:pPr>
      <w:r>
        <w:rPr>
          <w:rFonts w:hint="eastAsia" w:ascii="宋体" w:hAnsi="宋体" w:cs="宋体"/>
          <w:sz w:val="24"/>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推广使用低挥发性有机化合物（VOCs）</w:t>
      </w:r>
    </w:p>
    <w:p>
      <w:pPr>
        <w:numPr>
          <w:ilvl w:val="2"/>
          <w:numId w:val="68"/>
        </w:numPr>
        <w:tabs>
          <w:tab w:val="left" w:pos="1980"/>
          <w:tab w:val="left" w:pos="2014"/>
          <w:tab w:val="clear" w:pos="720"/>
        </w:tabs>
        <w:snapToGrid w:val="0"/>
        <w:spacing w:line="360" w:lineRule="auto"/>
        <w:ind w:hanging="567"/>
        <w:rPr>
          <w:rFonts w:ascii="宋体" w:hAnsi="宋体" w:cs="宋体"/>
          <w:sz w:val="24"/>
        </w:rPr>
      </w:pPr>
      <w:r>
        <w:rPr>
          <w:rFonts w:hint="eastAsia" w:ascii="宋体" w:hAnsi="宋体" w:cs="宋体"/>
          <w:sz w:val="24"/>
        </w:rPr>
        <w:t>为全面推进本市挥发性有机物（VOCs）治理， 贯彻落实挥发性有机物污染治理专项行动有关要求， 相关规定依据《北京市财政局北京市  生态环境局关于政府采购推广使用低挥发性有机化合物（VOCs）有 关事项的通知》（京财采购〔2020〕2381  号）。本项目中涉及涂料、 胶黏剂、 油墨、清洗剂等挥发性有机物产品的，属于强制性标准的， 供应商应执行符合本市和国家的 VOCs 含量限制标准（具体标准见 第四章《采购需求》），否则响应无效；属于推荐性标准的， 优先采购，具体见第三章《评审方法和评审标准》。</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推广使用低挥发性有机化合物（VOCs）</w:t>
      </w:r>
    </w:p>
    <w:p>
      <w:pPr>
        <w:numPr>
          <w:ilvl w:val="2"/>
          <w:numId w:val="68"/>
        </w:numPr>
        <w:tabs>
          <w:tab w:val="left" w:pos="1980"/>
          <w:tab w:val="clear" w:pos="720"/>
        </w:tabs>
        <w:snapToGrid w:val="0"/>
        <w:spacing w:line="360" w:lineRule="auto"/>
        <w:ind w:hanging="567"/>
        <w:rPr>
          <w:rFonts w:ascii="宋体" w:hAnsi="宋体" w:cs="宋体"/>
          <w:sz w:val="24"/>
        </w:rPr>
      </w:pPr>
      <w:r>
        <w:rPr>
          <w:rFonts w:hint="eastAsia" w:ascii="宋体" w:hAnsi="宋体" w:cs="宋体"/>
          <w:sz w:val="24"/>
        </w:rPr>
        <w:t>商品包装、快递包装政府采购需求标准（试行）为助力打好污染防治攻坚战， 推广使用绿色包装， 根据财政部关于印 发《商品包装政府采购需求标准（试行）》、《快递包装政府采购需求 标准（试行）》的通知（财办库〔2020〕123 号），本项目如涉及商品包装和快递包装的，则其具体要求见第四章《采购需求》。</w:t>
      </w:r>
    </w:p>
    <w:p>
      <w:pPr>
        <w:numPr>
          <w:ilvl w:val="2"/>
          <w:numId w:val="68"/>
        </w:numPr>
        <w:tabs>
          <w:tab w:val="left" w:pos="1980"/>
          <w:tab w:val="clear" w:pos="720"/>
        </w:tabs>
        <w:snapToGrid w:val="0"/>
        <w:spacing w:line="360" w:lineRule="auto"/>
        <w:ind w:hanging="567"/>
        <w:rPr>
          <w:rFonts w:ascii="宋体" w:hAnsi="宋体" w:cs="宋体"/>
          <w:sz w:val="24"/>
        </w:rPr>
      </w:pPr>
      <w:r>
        <w:rPr>
          <w:rFonts w:hint="eastAsia" w:ascii="宋体" w:hAnsi="宋体" w:cs="宋体"/>
          <w:sz w:val="24"/>
        </w:rPr>
        <w:t xml:space="preserve"> 绿色数据中心政府采购需求标准（试行）为加快数据中心绿色转型， 根据财政部 生态环境部 工业和信息化部关于印发《绿色数据中心政府采购需求标准（试行）》的通知（财库〔2023〕7 号），本项目如涉及绿色数据中心，则具体要求见第四章《采购需求》。</w:t>
      </w:r>
    </w:p>
    <w:p>
      <w:pPr>
        <w:numPr>
          <w:ilvl w:val="0"/>
          <w:numId w:val="68"/>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响应费用</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供应商应自行承担所有与准备和参加磋商有关的费用，无论磋商的结果如何，采购人或采购代理机构在任何情况下均无承担这些费用的义务和责任。</w:t>
      </w:r>
    </w:p>
    <w:p>
      <w:pPr>
        <w:pStyle w:val="4"/>
        <w:spacing w:before="0" w:line="360" w:lineRule="auto"/>
        <w:rPr>
          <w:rFonts w:ascii="宋体" w:hAnsi="宋体" w:eastAsia="宋体" w:cs="宋体"/>
          <w:sz w:val="28"/>
        </w:rPr>
      </w:pPr>
      <w:bookmarkStart w:id="149" w:name="_1.8_计量单位"/>
      <w:bookmarkEnd w:id="149"/>
      <w:r>
        <w:rPr>
          <w:rFonts w:hint="eastAsia" w:ascii="宋体" w:hAnsi="宋体" w:eastAsia="宋体" w:cs="宋体"/>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pPr>
        <w:numPr>
          <w:ilvl w:val="0"/>
          <w:numId w:val="68"/>
        </w:numPr>
        <w:tabs>
          <w:tab w:val="left" w:pos="360"/>
          <w:tab w:val="left" w:pos="900"/>
        </w:tabs>
        <w:snapToGrid w:val="0"/>
        <w:spacing w:line="360" w:lineRule="auto"/>
        <w:ind w:left="357" w:hanging="357"/>
        <w:outlineLvl w:val="1"/>
        <w:rPr>
          <w:rFonts w:ascii="宋体" w:hAnsi="宋体" w:cs="宋体"/>
          <w:sz w:val="24"/>
        </w:rPr>
      </w:pPr>
      <w:bookmarkStart w:id="150" w:name="_Toc226309767"/>
      <w:bookmarkStart w:id="151" w:name="_Toc164608792"/>
      <w:bookmarkStart w:id="152" w:name="_Toc151193837"/>
      <w:bookmarkStart w:id="153" w:name="_Toc150480761"/>
      <w:bookmarkStart w:id="154" w:name="_Toc265228361"/>
      <w:bookmarkStart w:id="155" w:name="_Toc226965796"/>
      <w:bookmarkStart w:id="156" w:name="_Toc305158791"/>
      <w:bookmarkStart w:id="157" w:name="_Toc150774728"/>
      <w:bookmarkStart w:id="158" w:name="_Toc264969213"/>
      <w:bookmarkStart w:id="159" w:name="_Toc164229218"/>
      <w:bookmarkStart w:id="160" w:name="_Toc127161437"/>
      <w:bookmarkStart w:id="161" w:name="_Toc151193911"/>
      <w:bookmarkStart w:id="162" w:name="_Toc195842888"/>
      <w:bookmarkStart w:id="163" w:name="_Toc226337219"/>
      <w:bookmarkStart w:id="164" w:name="_Toc226965713"/>
      <w:bookmarkStart w:id="165" w:name="_Toc151193621"/>
      <w:bookmarkStart w:id="166" w:name="_Toc164351617"/>
      <w:bookmarkStart w:id="167" w:name="_Toc150774623"/>
      <w:bookmarkStart w:id="168" w:name="_Toc520356147"/>
      <w:bookmarkStart w:id="169" w:name="_Toc164608637"/>
      <w:bookmarkStart w:id="170" w:name="_Toc150509274"/>
      <w:bookmarkStart w:id="171" w:name="_Toc127151724"/>
      <w:bookmarkStart w:id="172" w:name="_Toc127151523"/>
      <w:bookmarkStart w:id="173" w:name="_Toc151190150"/>
      <w:bookmarkStart w:id="174" w:name="_Toc151193693"/>
      <w:bookmarkStart w:id="175" w:name="_Toc164229364"/>
      <w:bookmarkStart w:id="176" w:name="_Toc305158865"/>
      <w:bookmarkStart w:id="177" w:name="_Toc151193765"/>
      <w:bookmarkStart w:id="178" w:name="_Toc142311025"/>
      <w:bookmarkStart w:id="179" w:name="_Toc149720816"/>
      <w:r>
        <w:rPr>
          <w:rFonts w:hint="eastAsia" w:ascii="宋体" w:hAnsi="宋体" w:cs="宋体"/>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hint="eastAsia" w:ascii="宋体" w:hAnsi="宋体" w:cs="宋体"/>
          <w:sz w:val="24"/>
        </w:rPr>
        <w:t>成</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竞争性磋商文件包括以下部分：</w:t>
      </w:r>
    </w:p>
    <w:p>
      <w:pPr>
        <w:tabs>
          <w:tab w:val="left" w:pos="1980"/>
          <w:tab w:val="left" w:pos="2520"/>
          <w:tab w:val="left" w:pos="4941"/>
        </w:tabs>
        <w:snapToGrid w:val="0"/>
        <w:spacing w:line="360" w:lineRule="auto"/>
        <w:ind w:firstLine="1440" w:firstLineChars="600"/>
        <w:rPr>
          <w:rFonts w:ascii="宋体" w:hAnsi="宋体" w:cs="宋体"/>
          <w:sz w:val="24"/>
        </w:rPr>
      </w:pPr>
      <w:r>
        <w:rPr>
          <w:rFonts w:hint="eastAsia" w:ascii="宋体" w:hAnsi="宋体" w:cs="宋体"/>
          <w:sz w:val="24"/>
        </w:rPr>
        <w:t>第一章  采购邀请</w:t>
      </w:r>
    </w:p>
    <w:p>
      <w:pPr>
        <w:tabs>
          <w:tab w:val="left" w:pos="1980"/>
          <w:tab w:val="left" w:pos="2520"/>
          <w:tab w:val="left" w:pos="4941"/>
        </w:tabs>
        <w:snapToGrid w:val="0"/>
        <w:spacing w:line="360" w:lineRule="auto"/>
        <w:ind w:left="1445"/>
        <w:rPr>
          <w:rFonts w:ascii="宋体" w:hAnsi="宋体" w:cs="宋体"/>
          <w:sz w:val="24"/>
        </w:rPr>
      </w:pPr>
      <w:r>
        <w:rPr>
          <w:rFonts w:hint="eastAsia" w:ascii="宋体" w:hAnsi="宋体" w:cs="宋体"/>
          <w:sz w:val="24"/>
        </w:rPr>
        <w:t>第二章  供应商须知</w:t>
      </w:r>
    </w:p>
    <w:p>
      <w:pPr>
        <w:tabs>
          <w:tab w:val="left" w:pos="1980"/>
          <w:tab w:val="left" w:pos="2520"/>
          <w:tab w:val="left" w:pos="4941"/>
        </w:tabs>
        <w:snapToGrid w:val="0"/>
        <w:spacing w:line="360" w:lineRule="auto"/>
        <w:ind w:left="1445"/>
        <w:rPr>
          <w:rFonts w:ascii="宋体" w:hAnsi="宋体" w:cs="宋体"/>
          <w:sz w:val="24"/>
        </w:rPr>
      </w:pPr>
      <w:r>
        <w:rPr>
          <w:rFonts w:hint="eastAsia" w:ascii="宋体" w:hAnsi="宋体" w:cs="宋体"/>
          <w:sz w:val="24"/>
        </w:rPr>
        <w:t>第三章  评审方法和评审标准</w:t>
      </w:r>
    </w:p>
    <w:p>
      <w:pPr>
        <w:tabs>
          <w:tab w:val="left" w:pos="1980"/>
          <w:tab w:val="left" w:pos="2520"/>
          <w:tab w:val="left" w:pos="4941"/>
        </w:tabs>
        <w:snapToGrid w:val="0"/>
        <w:spacing w:line="360" w:lineRule="auto"/>
        <w:ind w:left="1445"/>
        <w:rPr>
          <w:rFonts w:ascii="宋体" w:hAnsi="宋体" w:cs="宋体"/>
          <w:sz w:val="24"/>
        </w:rPr>
      </w:pPr>
      <w:r>
        <w:rPr>
          <w:rFonts w:hint="eastAsia" w:ascii="宋体" w:hAnsi="宋体" w:cs="宋体"/>
          <w:sz w:val="24"/>
        </w:rPr>
        <w:t>第四章  采购需求</w:t>
      </w:r>
    </w:p>
    <w:p>
      <w:pPr>
        <w:tabs>
          <w:tab w:val="left" w:pos="1980"/>
          <w:tab w:val="left" w:pos="2520"/>
          <w:tab w:val="left" w:pos="4941"/>
        </w:tabs>
        <w:snapToGrid w:val="0"/>
        <w:spacing w:line="360" w:lineRule="auto"/>
        <w:ind w:left="1445"/>
        <w:rPr>
          <w:rFonts w:ascii="宋体" w:hAnsi="宋体" w:cs="宋体"/>
          <w:sz w:val="24"/>
        </w:rPr>
      </w:pPr>
      <w:r>
        <w:rPr>
          <w:rFonts w:hint="eastAsia" w:ascii="宋体" w:hAnsi="宋体" w:cs="宋体"/>
          <w:sz w:val="24"/>
        </w:rPr>
        <w:t>第五章  合同草案条款</w:t>
      </w:r>
    </w:p>
    <w:p>
      <w:pPr>
        <w:tabs>
          <w:tab w:val="left" w:pos="1980"/>
          <w:tab w:val="left" w:pos="2520"/>
          <w:tab w:val="left" w:pos="4941"/>
        </w:tabs>
        <w:snapToGrid w:val="0"/>
        <w:spacing w:line="360" w:lineRule="auto"/>
        <w:ind w:left="1445"/>
        <w:rPr>
          <w:rFonts w:ascii="宋体" w:hAnsi="宋体" w:cs="宋体"/>
          <w:sz w:val="24"/>
        </w:rPr>
      </w:pPr>
      <w:r>
        <w:rPr>
          <w:rFonts w:hint="eastAsia" w:ascii="宋体" w:hAnsi="宋体" w:cs="宋体"/>
          <w:sz w:val="24"/>
        </w:rPr>
        <w:t>第六章  响应文件格式</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响应无效</w:t>
      </w:r>
      <w:r>
        <w:rPr>
          <w:rFonts w:hint="eastAsia" w:ascii="宋体" w:hAnsi="宋体" w:cs="宋体"/>
          <w:sz w:val="24"/>
        </w:rPr>
        <w:t>。</w:t>
      </w:r>
    </w:p>
    <w:p>
      <w:pPr>
        <w:numPr>
          <w:ilvl w:val="0"/>
          <w:numId w:val="68"/>
        </w:numPr>
        <w:tabs>
          <w:tab w:val="left" w:pos="900"/>
          <w:tab w:val="left" w:pos="1080"/>
          <w:tab w:val="left" w:pos="2014"/>
        </w:tabs>
        <w:snapToGrid w:val="0"/>
        <w:spacing w:line="360" w:lineRule="auto"/>
        <w:ind w:left="357" w:hanging="357"/>
        <w:outlineLvl w:val="1"/>
        <w:rPr>
          <w:rFonts w:ascii="宋体" w:hAnsi="宋体" w:cs="宋体"/>
          <w:sz w:val="24"/>
        </w:rPr>
      </w:pPr>
      <w:r>
        <w:rPr>
          <w:rFonts w:hint="eastAsia" w:ascii="宋体" w:hAnsi="宋体" w:cs="宋体"/>
          <w:sz w:val="24"/>
        </w:rPr>
        <w:t>对竞争性磋商文件的澄清或修改</w:t>
      </w:r>
    </w:p>
    <w:p>
      <w:pPr>
        <w:numPr>
          <w:ilvl w:val="1"/>
          <w:numId w:val="68"/>
        </w:numPr>
        <w:tabs>
          <w:tab w:val="left" w:pos="1080"/>
          <w:tab w:val="left" w:pos="1561"/>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pPr>
        <w:numPr>
          <w:ilvl w:val="1"/>
          <w:numId w:val="68"/>
        </w:numPr>
        <w:tabs>
          <w:tab w:val="left" w:pos="1080"/>
          <w:tab w:val="left" w:pos="1561"/>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上述书面通知，按照获取竞争性磋商文件的潜在供应商提供的联系方式发出，因提供的信息有误导致通知延迟或无法通知的，采购人或采购代理机构不承担责任。</w:t>
      </w:r>
    </w:p>
    <w:p>
      <w:pPr>
        <w:numPr>
          <w:ilvl w:val="1"/>
          <w:numId w:val="68"/>
        </w:numPr>
        <w:tabs>
          <w:tab w:val="left" w:pos="1080"/>
          <w:tab w:val="left" w:pos="1561"/>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ascii="宋体" w:hAnsi="宋体" w:cs="宋体"/>
          <w:sz w:val="28"/>
        </w:rPr>
      </w:pPr>
      <w:bookmarkStart w:id="180" w:name="_Toc516367020"/>
      <w:bookmarkStart w:id="181" w:name="_Toc151193696"/>
      <w:bookmarkStart w:id="182" w:name="_Toc195842891"/>
      <w:bookmarkStart w:id="183" w:name="_Toc151193768"/>
      <w:bookmarkStart w:id="184" w:name="_Toc150509277"/>
      <w:bookmarkStart w:id="185" w:name="_Toc150774731"/>
      <w:bookmarkStart w:id="186" w:name="_Toc151190153"/>
      <w:bookmarkStart w:id="187" w:name="_Toc265228364"/>
      <w:bookmarkStart w:id="188" w:name="_Toc142311028"/>
      <w:bookmarkStart w:id="189" w:name="_Toc226309770"/>
      <w:bookmarkStart w:id="190" w:name="_Toc226965799"/>
      <w:bookmarkStart w:id="191" w:name="_Toc226337222"/>
      <w:bookmarkStart w:id="192" w:name="_Toc151193624"/>
      <w:bookmarkStart w:id="193" w:name="_Toc264969216"/>
      <w:bookmarkStart w:id="194" w:name="_Toc151193914"/>
      <w:bookmarkStart w:id="195" w:name="_Toc520356150"/>
      <w:bookmarkStart w:id="196" w:name="_Toc127151526"/>
      <w:bookmarkStart w:id="197" w:name="_Toc150774626"/>
      <w:bookmarkStart w:id="198" w:name="_Toc151193840"/>
      <w:bookmarkStart w:id="199" w:name="_Toc226965716"/>
      <w:bookmarkStart w:id="200" w:name="_Toc305158868"/>
      <w:bookmarkStart w:id="201" w:name="_Toc150480764"/>
      <w:bookmarkStart w:id="202" w:name="_Toc305158794"/>
    </w:p>
    <w:p>
      <w:pPr>
        <w:pStyle w:val="4"/>
        <w:spacing w:before="0" w:line="360" w:lineRule="auto"/>
        <w:rPr>
          <w:rFonts w:ascii="宋体" w:hAnsi="宋体" w:eastAsia="宋体" w:cs="宋体"/>
          <w:sz w:val="28"/>
        </w:rPr>
      </w:pPr>
      <w:r>
        <w:rPr>
          <w:rFonts w:hint="eastAsia" w:ascii="宋体" w:hAnsi="宋体" w:eastAsia="宋体" w:cs="宋体"/>
          <w:sz w:val="28"/>
        </w:rPr>
        <w:t>三   响应文件</w:t>
      </w:r>
      <w:bookmarkEnd w:id="180"/>
      <w:r>
        <w:rPr>
          <w:rFonts w:hint="eastAsia" w:ascii="宋体" w:hAnsi="宋体" w:eastAsia="宋体" w:cs="宋体"/>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68"/>
        </w:numPr>
        <w:tabs>
          <w:tab w:val="left" w:pos="360"/>
          <w:tab w:val="left" w:pos="900"/>
        </w:tabs>
        <w:snapToGrid w:val="0"/>
        <w:spacing w:line="360" w:lineRule="auto"/>
        <w:ind w:left="357" w:hanging="357"/>
        <w:outlineLvl w:val="1"/>
        <w:rPr>
          <w:rFonts w:ascii="宋体" w:hAnsi="宋体" w:cs="宋体"/>
          <w:sz w:val="24"/>
        </w:rPr>
      </w:pPr>
      <w:bookmarkStart w:id="203" w:name="_Toc150774732"/>
      <w:bookmarkStart w:id="204" w:name="_Toc164608796"/>
      <w:bookmarkStart w:id="205" w:name="_Toc149720820"/>
      <w:bookmarkStart w:id="206" w:name="_Toc151193841"/>
      <w:bookmarkStart w:id="207" w:name="_Toc516367021"/>
      <w:bookmarkStart w:id="208" w:name="_Toc150509278"/>
      <w:bookmarkStart w:id="209" w:name="_Toc151193625"/>
      <w:bookmarkStart w:id="210" w:name="_Toc265228365"/>
      <w:bookmarkStart w:id="211" w:name="_Toc164608641"/>
      <w:bookmarkStart w:id="212" w:name="_Toc127161441"/>
      <w:bookmarkStart w:id="213" w:name="_Toc226965717"/>
      <w:bookmarkStart w:id="214" w:name="_Toc195842892"/>
      <w:bookmarkStart w:id="215" w:name="_Toc226309771"/>
      <w:bookmarkStart w:id="216" w:name="_Toc164351621"/>
      <w:bookmarkStart w:id="217" w:name="_Toc150480765"/>
      <w:bookmarkStart w:id="218" w:name="_Toc305158795"/>
      <w:bookmarkStart w:id="219" w:name="_Toc305158869"/>
      <w:bookmarkStart w:id="220" w:name="_Toc226337223"/>
      <w:bookmarkStart w:id="221" w:name="_Toc150774627"/>
      <w:bookmarkStart w:id="222" w:name="_Toc164229368"/>
      <w:bookmarkStart w:id="223" w:name="_Toc520356151"/>
      <w:bookmarkStart w:id="224" w:name="_Toc142311029"/>
      <w:bookmarkStart w:id="225" w:name="_Toc151193769"/>
      <w:bookmarkStart w:id="226" w:name="_Toc151193915"/>
      <w:bookmarkStart w:id="227" w:name="_Toc264969217"/>
      <w:bookmarkStart w:id="228" w:name="_Toc151193697"/>
      <w:bookmarkStart w:id="229" w:name="_Toc226965800"/>
      <w:bookmarkStart w:id="230" w:name="_Toc127151728"/>
      <w:bookmarkStart w:id="231" w:name="_Toc164229222"/>
      <w:bookmarkStart w:id="232" w:name="_Toc127151527"/>
      <w:bookmarkStart w:id="233" w:name="_Toc151190154"/>
      <w:r>
        <w:rPr>
          <w:rFonts w:hint="eastAsia" w:ascii="宋体" w:hAnsi="宋体" w:cs="宋体"/>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hint="eastAsia" w:ascii="宋体" w:hAnsi="宋体" w:cs="宋体"/>
          <w:sz w:val="24"/>
        </w:rPr>
        <w:t>及磋商语言</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响应无效</w:t>
      </w:r>
      <w:r>
        <w:rPr>
          <w:rFonts w:hint="eastAsia" w:ascii="宋体" w:hAnsi="宋体" w:cs="宋体"/>
          <w:sz w:val="24"/>
        </w:rPr>
        <w:t>。</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除竞争性磋商文件有特殊要求外，本项目磋商所使用的计量单位，应采用中华人民共和国法定计量单位。</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68"/>
        </w:numPr>
        <w:tabs>
          <w:tab w:val="left" w:pos="360"/>
          <w:tab w:val="left" w:pos="900"/>
        </w:tabs>
        <w:snapToGrid w:val="0"/>
        <w:spacing w:line="360" w:lineRule="auto"/>
        <w:ind w:left="357" w:hanging="357"/>
        <w:outlineLvl w:val="1"/>
        <w:rPr>
          <w:rFonts w:ascii="宋体" w:hAnsi="宋体" w:cs="宋体"/>
          <w:sz w:val="24"/>
        </w:rPr>
      </w:pPr>
      <w:bookmarkStart w:id="234" w:name="_Ref467306676"/>
      <w:bookmarkStart w:id="235" w:name="_Ref467306195"/>
      <w:bookmarkStart w:id="236" w:name="_Toc516367022"/>
      <w:bookmarkStart w:id="237" w:name="_Toc151193626"/>
      <w:bookmarkStart w:id="238" w:name="_Toc164351622"/>
      <w:bookmarkStart w:id="239" w:name="_Toc164229223"/>
      <w:bookmarkStart w:id="240" w:name="_Toc264969218"/>
      <w:bookmarkStart w:id="241" w:name="_Toc151190155"/>
      <w:bookmarkStart w:id="242" w:name="_Toc149720821"/>
      <w:bookmarkStart w:id="243" w:name="_Toc151193698"/>
      <w:bookmarkStart w:id="244" w:name="_Toc520356152"/>
      <w:bookmarkStart w:id="245" w:name="_Toc164229369"/>
      <w:bookmarkStart w:id="246" w:name="_Toc226337224"/>
      <w:bookmarkStart w:id="247" w:name="_Toc265228366"/>
      <w:bookmarkStart w:id="248" w:name="_Toc164608797"/>
      <w:bookmarkStart w:id="249" w:name="_Toc142311030"/>
      <w:bookmarkStart w:id="250" w:name="_Toc305158870"/>
      <w:bookmarkStart w:id="251" w:name="_Toc150774628"/>
      <w:bookmarkStart w:id="252" w:name="_Toc226309772"/>
      <w:bookmarkStart w:id="253" w:name="_Toc226965718"/>
      <w:bookmarkStart w:id="254" w:name="_Toc151193770"/>
      <w:bookmarkStart w:id="255" w:name="_Toc150480766"/>
      <w:bookmarkStart w:id="256" w:name="_Toc164608642"/>
      <w:bookmarkStart w:id="257" w:name="_Toc305158796"/>
      <w:bookmarkStart w:id="258" w:name="_Toc150509279"/>
      <w:bookmarkStart w:id="259" w:name="_Toc195842893"/>
      <w:bookmarkStart w:id="260" w:name="_Toc127161442"/>
      <w:bookmarkStart w:id="261" w:name="_Toc127151729"/>
      <w:bookmarkStart w:id="262" w:name="_Toc151193842"/>
      <w:bookmarkStart w:id="263" w:name="_Toc127151528"/>
      <w:bookmarkStart w:id="264" w:name="_Toc226965801"/>
      <w:bookmarkStart w:id="265" w:name="_Toc150774733"/>
      <w:bookmarkStart w:id="266" w:name="_Toc151193916"/>
      <w:r>
        <w:rPr>
          <w:rFonts w:hint="eastAsia" w:ascii="宋体" w:hAnsi="宋体" w:cs="宋体"/>
          <w:sz w:val="24"/>
        </w:rPr>
        <w:t>响应文件</w:t>
      </w:r>
      <w:bookmarkEnd w:id="234"/>
      <w:bookmarkEnd w:id="235"/>
      <w:bookmarkEnd w:id="236"/>
      <w:r>
        <w:rPr>
          <w:rFonts w:hint="eastAsia" w:ascii="宋体" w:hAnsi="宋体" w:cs="宋体"/>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68"/>
        </w:numPr>
        <w:tabs>
          <w:tab w:val="left" w:pos="1080"/>
          <w:tab w:val="left" w:pos="1589"/>
          <w:tab w:val="left" w:pos="2014"/>
        </w:tabs>
        <w:snapToGrid w:val="0"/>
        <w:spacing w:line="360" w:lineRule="auto"/>
        <w:rPr>
          <w:rFonts w:ascii="宋体" w:hAnsi="宋体" w:cs="宋体"/>
          <w:sz w:val="24"/>
        </w:rPr>
      </w:pPr>
      <w:bookmarkStart w:id="267" w:name="_Ref467052588"/>
      <w:r>
        <w:rPr>
          <w:rFonts w:hint="eastAsia" w:ascii="宋体" w:hAnsi="宋体" w:cs="宋体"/>
          <w:sz w:val="24"/>
        </w:rPr>
        <w:t>供应商应当按照竞争性磋商文件的要求编制响应文件，并对其交的响应文件的真实性、合法性承担法律责任。响应文件的部分格式要求，见第六章《响应文件格式》。</w:t>
      </w:r>
    </w:p>
    <w:p>
      <w:pPr>
        <w:numPr>
          <w:ilvl w:val="1"/>
          <w:numId w:val="69"/>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kern w:val="0"/>
          <w:sz w:val="24"/>
        </w:rPr>
        <w:t>对于竞争性磋商文件中标记了“实质性格式”文件的，</w:t>
      </w:r>
      <w:r>
        <w:rPr>
          <w:rFonts w:hint="eastAsia" w:ascii="宋体" w:hAnsi="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r>
        <w:rPr>
          <w:rFonts w:hint="eastAsia" w:ascii="宋体" w:hAnsi="宋体" w:cs="宋体"/>
          <w:b/>
          <w:bCs/>
          <w:kern w:val="0"/>
          <w:sz w:val="24"/>
        </w:rPr>
        <w:t>响应文件副本可采用正本的复印件。</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第三章《评审方法和评审标准》中涉及的证明文件。</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供应商认为应附的其他材料。</w:t>
      </w:r>
      <w:bookmarkEnd w:id="267"/>
    </w:p>
    <w:p>
      <w:pPr>
        <w:numPr>
          <w:ilvl w:val="0"/>
          <w:numId w:val="68"/>
        </w:numPr>
        <w:tabs>
          <w:tab w:val="left" w:pos="360"/>
          <w:tab w:val="left" w:pos="900"/>
        </w:tabs>
        <w:snapToGrid w:val="0"/>
        <w:spacing w:line="360" w:lineRule="auto"/>
        <w:ind w:left="357" w:hanging="357"/>
        <w:outlineLvl w:val="1"/>
        <w:rPr>
          <w:rFonts w:ascii="宋体" w:hAnsi="宋体" w:cs="宋体"/>
          <w:sz w:val="24"/>
        </w:rPr>
      </w:pPr>
      <w:bookmarkStart w:id="268" w:name="_Toc151193844"/>
      <w:bookmarkStart w:id="269" w:name="_Toc151193918"/>
      <w:bookmarkStart w:id="270" w:name="_Toc150480768"/>
      <w:bookmarkStart w:id="271" w:name="_Toc127151530"/>
      <w:bookmarkStart w:id="272" w:name="_Toc151193700"/>
      <w:bookmarkStart w:id="273" w:name="_Toc149720823"/>
      <w:bookmarkStart w:id="274" w:name="_Toc150774735"/>
      <w:bookmarkStart w:id="275" w:name="_Toc150774630"/>
      <w:bookmarkStart w:id="276" w:name="_Toc195842895"/>
      <w:bookmarkStart w:id="277" w:name="_Toc127161444"/>
      <w:bookmarkStart w:id="278" w:name="_Toc151193772"/>
      <w:bookmarkStart w:id="279" w:name="_Toc151193628"/>
      <w:bookmarkStart w:id="280" w:name="_Toc164608799"/>
      <w:bookmarkStart w:id="281" w:name="_Toc164351624"/>
      <w:bookmarkStart w:id="282" w:name="_Toc164229225"/>
      <w:bookmarkStart w:id="283" w:name="_Toc164229371"/>
      <w:bookmarkStart w:id="284" w:name="_Toc520356155"/>
      <w:bookmarkStart w:id="285" w:name="_Toc151190157"/>
      <w:bookmarkStart w:id="286" w:name="_Toc127151731"/>
      <w:bookmarkStart w:id="287" w:name="_Toc142311032"/>
      <w:bookmarkStart w:id="288" w:name="_Toc150509281"/>
      <w:bookmarkStart w:id="289" w:name="_Toc164608644"/>
      <w:r>
        <w:rPr>
          <w:rFonts w:hint="eastAsia" w:ascii="宋体" w:hAnsi="宋体" w:cs="宋体"/>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所有响应均以人民币报价。</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按照竞争性磋商文件要求完成本项目的</w:t>
      </w:r>
      <w:r>
        <w:rPr>
          <w:rFonts w:hint="eastAsia" w:ascii="宋体" w:hAnsi="宋体" w:cs="宋体"/>
          <w:spacing w:val="1"/>
          <w:sz w:val="24"/>
        </w:rPr>
        <w:t>全部相关费用</w:t>
      </w:r>
      <w:r>
        <w:rPr>
          <w:rFonts w:hint="eastAsia" w:ascii="宋体" w:hAnsi="宋体" w:cs="宋体"/>
          <w:sz w:val="24"/>
        </w:rPr>
        <w:t>。</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采购人不得向供应商索要或者接受其给予的赠品、回扣或者与采购无关的其他商品、服务。</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供应商不能提供任何有选择性或可调整的最后报价（</w:t>
      </w:r>
      <w:r>
        <w:rPr>
          <w:rFonts w:hint="eastAsia" w:ascii="宋体" w:hAnsi="宋体" w:cs="宋体"/>
          <w:kern w:val="0"/>
          <w:sz w:val="24"/>
        </w:rPr>
        <w:t>竞争性磋商文件</w:t>
      </w:r>
      <w:r>
        <w:rPr>
          <w:rFonts w:hint="eastAsia" w:ascii="宋体" w:hAnsi="宋体" w:cs="宋体"/>
          <w:sz w:val="24"/>
        </w:rPr>
        <w:t>另有规定的除外），否则其</w:t>
      </w:r>
      <w:r>
        <w:rPr>
          <w:rFonts w:hint="eastAsia" w:ascii="宋体" w:hAnsi="宋体" w:cs="宋体"/>
          <w:b/>
          <w:sz w:val="24"/>
        </w:rPr>
        <w:t>响应无效</w:t>
      </w:r>
      <w:r>
        <w:rPr>
          <w:rFonts w:hint="eastAsia" w:ascii="宋体" w:hAnsi="宋体" w:cs="宋体"/>
          <w:sz w:val="24"/>
        </w:rPr>
        <w:t>。</w:t>
      </w:r>
    </w:p>
    <w:p>
      <w:pPr>
        <w:numPr>
          <w:ilvl w:val="0"/>
          <w:numId w:val="68"/>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磋商保证金</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bookmarkStart w:id="290" w:name="_Ref467306302"/>
      <w:r>
        <w:rPr>
          <w:rFonts w:hint="eastAsia" w:ascii="宋体" w:hAnsi="宋体" w:cs="宋体"/>
          <w:sz w:val="24"/>
        </w:rPr>
        <w:t>供应商应按《供应商须知资料表》中规定的金额及要求交纳磋商保证金</w:t>
      </w:r>
      <w:bookmarkEnd w:id="290"/>
      <w:r>
        <w:rPr>
          <w:rFonts w:hint="eastAsia" w:ascii="宋体" w:hAnsi="宋体" w:cs="宋体"/>
          <w:sz w:val="24"/>
        </w:rPr>
        <w:t>，并作为其响应文件的一部分。</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交纳磋商保证金可采用的形式：政府采购法律法规接受的支票、汇票、本票、网上银行支付或者金融机构、担保机构出具的保函等非现金形式。</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sz w:val="24"/>
        </w:rPr>
        <w:t>响应无效</w:t>
      </w:r>
      <w:r>
        <w:rPr>
          <w:rFonts w:hint="eastAsia" w:ascii="宋体" w:hAnsi="宋体" w:cs="宋体"/>
          <w:sz w:val="24"/>
        </w:rPr>
        <w:t>。</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磋商保证金（保函）有效期同响应有效期。</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供应商为联合体的，可以由联合体中的一方或者多方共同交纳磋商保证金，其交纳的保证金对联合体各方均具有约束力。</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napToGrid w:val="0"/>
          <w:kern w:val="0"/>
          <w:sz w:val="24"/>
        </w:rPr>
        <w:t>已提交响应文件的供应商，在提交最后报价之前，可以根据磋商情况退出磋商。采购人、采购代理机构将退还退出磋商的供应商的磋商保证金；</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成交供应商的磋商保证金，在采购合同签订后5个工作日内退还成交供应商；</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未成交供应商的磋商保证金，在成交通知书发出后5个工作日内退还。</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有下列情形之一的，采购人或采购代理机构不予退还磋商保证金：</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供应商在提交响应文件截止时间后撤回响应文件的；</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供应商在响应文件中提供虚假材料的；</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除因不可抗力或磋商文件认可的情形以外，成交供应商不与采购人签订合同的；</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供应商与采购人、其他供应商或者采购代理机构恶意串通的；</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《供应商须知资料表》规定的其他情形。</w:t>
      </w:r>
    </w:p>
    <w:p>
      <w:pPr>
        <w:numPr>
          <w:ilvl w:val="0"/>
          <w:numId w:val="68"/>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响应有效期</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响应文件应在本竞争性磋商文件《供应商须知资料表》中规定的响应有效期内保持有效，响应有效期少于竞争性磋商文件规定期限的，其</w:t>
      </w:r>
      <w:r>
        <w:rPr>
          <w:rFonts w:hint="eastAsia" w:ascii="宋体" w:hAnsi="宋体" w:cs="宋体"/>
          <w:b/>
          <w:sz w:val="24"/>
        </w:rPr>
        <w:t>响应无效</w:t>
      </w:r>
      <w:r>
        <w:rPr>
          <w:rFonts w:hint="eastAsia" w:ascii="宋体" w:hAnsi="宋体" w:cs="宋体"/>
          <w:sz w:val="24"/>
        </w:rPr>
        <w:t>。</w:t>
      </w:r>
    </w:p>
    <w:p>
      <w:pPr>
        <w:numPr>
          <w:ilvl w:val="0"/>
          <w:numId w:val="68"/>
        </w:numPr>
        <w:tabs>
          <w:tab w:val="left" w:pos="360"/>
          <w:tab w:val="left" w:pos="900"/>
        </w:tabs>
        <w:snapToGrid w:val="0"/>
        <w:spacing w:line="360" w:lineRule="auto"/>
        <w:ind w:left="357" w:hanging="357"/>
        <w:outlineLvl w:val="1"/>
        <w:rPr>
          <w:rFonts w:ascii="宋体" w:hAnsi="宋体" w:cs="宋体"/>
          <w:sz w:val="24"/>
        </w:rPr>
      </w:pPr>
      <w:bookmarkStart w:id="291" w:name="_Toc150480771"/>
      <w:bookmarkStart w:id="292" w:name="_Toc142311035"/>
      <w:bookmarkStart w:id="293" w:name="_Toc150774633"/>
      <w:bookmarkStart w:id="294" w:name="_Toc151193631"/>
      <w:bookmarkStart w:id="295" w:name="_Toc164608802"/>
      <w:bookmarkStart w:id="296" w:name="_Toc164229228"/>
      <w:bookmarkStart w:id="297" w:name="_Toc150774738"/>
      <w:bookmarkStart w:id="298" w:name="_Toc226309777"/>
      <w:bookmarkStart w:id="299" w:name="_Toc150509284"/>
      <w:bookmarkStart w:id="300" w:name="_Toc151193847"/>
      <w:bookmarkStart w:id="301" w:name="_Toc164351627"/>
      <w:bookmarkStart w:id="302" w:name="_Toc151193921"/>
      <w:bookmarkStart w:id="303" w:name="_Toc520356158"/>
      <w:bookmarkStart w:id="304" w:name="_Toc151193703"/>
      <w:bookmarkStart w:id="305" w:name="_Toc151193775"/>
      <w:bookmarkStart w:id="306" w:name="_Toc195842898"/>
      <w:bookmarkStart w:id="307" w:name="_Toc264969223"/>
      <w:bookmarkStart w:id="308" w:name="_Toc226965806"/>
      <w:bookmarkStart w:id="309" w:name="_Toc226337229"/>
      <w:bookmarkStart w:id="310" w:name="_Toc127161447"/>
      <w:bookmarkStart w:id="311" w:name="_Toc164608647"/>
      <w:bookmarkStart w:id="312" w:name="_Toc127151533"/>
      <w:bookmarkStart w:id="313" w:name="_Toc151190160"/>
      <w:bookmarkStart w:id="314" w:name="_Toc226965723"/>
      <w:bookmarkStart w:id="315" w:name="_Toc127151734"/>
      <w:bookmarkStart w:id="316" w:name="_Toc305158875"/>
      <w:bookmarkStart w:id="317" w:name="_Toc265228371"/>
      <w:bookmarkStart w:id="318" w:name="_Toc149720826"/>
      <w:bookmarkStart w:id="319" w:name="_Toc164229374"/>
      <w:bookmarkStart w:id="320" w:name="_Toc305158801"/>
      <w:r>
        <w:rPr>
          <w:rFonts w:hint="eastAsia" w:ascii="宋体" w:hAnsi="宋体" w:cs="宋体"/>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cs="宋体"/>
          <w:sz w:val="24"/>
        </w:rPr>
        <w:t>、盖章</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bookmarkStart w:id="321" w:name="_Toc226309778"/>
      <w:bookmarkStart w:id="322" w:name="_Toc226965807"/>
      <w:bookmarkStart w:id="323" w:name="_Toc151190161"/>
      <w:bookmarkStart w:id="324" w:name="_Toc264969224"/>
      <w:bookmarkStart w:id="325" w:name="_Toc226965724"/>
      <w:bookmarkStart w:id="326" w:name="_Toc150774634"/>
      <w:bookmarkStart w:id="327" w:name="_Toc150509285"/>
      <w:bookmarkStart w:id="328" w:name="_Toc305158802"/>
      <w:bookmarkStart w:id="329" w:name="_Toc150774739"/>
      <w:bookmarkStart w:id="330" w:name="_Toc151193776"/>
      <w:bookmarkStart w:id="331" w:name="_Toc520356159"/>
      <w:bookmarkStart w:id="332" w:name="_Toc142311036"/>
      <w:bookmarkStart w:id="333" w:name="_Toc151193704"/>
      <w:bookmarkStart w:id="334" w:name="_Toc265228372"/>
      <w:bookmarkStart w:id="335" w:name="_Toc150480772"/>
      <w:bookmarkStart w:id="336" w:name="_Toc151193922"/>
      <w:bookmarkStart w:id="337" w:name="_Toc195842899"/>
      <w:bookmarkStart w:id="338" w:name="_Toc151193632"/>
      <w:bookmarkStart w:id="339" w:name="_Toc305158876"/>
      <w:bookmarkStart w:id="340" w:name="_Toc127151534"/>
      <w:bookmarkStart w:id="341" w:name="_Toc226337230"/>
      <w:bookmarkStart w:id="342" w:name="_Toc151193848"/>
      <w:r>
        <w:rPr>
          <w:rFonts w:hint="eastAsia" w:ascii="宋体" w:hAnsi="宋体" w:cs="宋体"/>
          <w:sz w:val="24"/>
        </w:rPr>
        <w:t>竞争性磋商文件要求签字的内容（如授权委托书等），由供应商的法定代表人或委托代理人在响应文件上签字并加盖单位印章。委托代理人须持有书面的“授权委托书”（标准格式附后）；要求第三方出具的盖章件原件（如联合协议、分包意向协议、制造商授权书原件等），响应文件中应使用原件。</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竞争性磋商文件要求盖章的内容，没有按照竞争性磋商文件要求盖章和签字的，其</w:t>
      </w:r>
      <w:r>
        <w:rPr>
          <w:rFonts w:hint="eastAsia" w:ascii="宋体" w:hAnsi="宋体" w:cs="宋体"/>
          <w:b/>
          <w:sz w:val="24"/>
        </w:rPr>
        <w:t>响应无效。</w:t>
      </w:r>
    </w:p>
    <w:p>
      <w:pPr>
        <w:numPr>
          <w:ilvl w:val="1"/>
          <w:numId w:val="68"/>
        </w:numPr>
        <w:tabs>
          <w:tab w:val="left" w:pos="1080"/>
          <w:tab w:val="left" w:pos="1589"/>
          <w:tab w:val="left" w:pos="2014"/>
        </w:tabs>
        <w:snapToGrid w:val="0"/>
        <w:spacing w:line="360" w:lineRule="auto"/>
        <w:ind w:left="1077" w:hanging="720"/>
        <w:rPr>
          <w:rFonts w:ascii="宋体" w:hAnsi="宋体" w:cs="宋体"/>
        </w:rPr>
      </w:pPr>
      <w:r>
        <w:rPr>
          <w:rFonts w:hint="eastAsia" w:ascii="宋体" w:hAnsi="宋体" w:cs="宋体"/>
          <w:sz w:val="24"/>
        </w:rPr>
        <w:t>任何对响应文件行间插字、涂改和增删，必须由法定代表人或委托代理人签字或盖章后才有效。</w:t>
      </w:r>
    </w:p>
    <w:p>
      <w:pPr>
        <w:numPr>
          <w:ilvl w:val="1"/>
          <w:numId w:val="68"/>
        </w:numPr>
        <w:tabs>
          <w:tab w:val="left" w:pos="1080"/>
          <w:tab w:val="left" w:pos="1589"/>
          <w:tab w:val="left" w:pos="2014"/>
        </w:tabs>
        <w:snapToGrid w:val="0"/>
        <w:spacing w:line="360" w:lineRule="auto"/>
        <w:ind w:left="1077" w:hanging="720"/>
        <w:rPr>
          <w:rFonts w:ascii="宋体" w:hAnsi="宋体" w:cs="宋体"/>
        </w:rPr>
      </w:pPr>
      <w:r>
        <w:rPr>
          <w:rFonts w:hint="eastAsia" w:ascii="宋体" w:hAnsi="宋体" w:cs="宋体"/>
          <w:sz w:val="24"/>
        </w:rPr>
        <w:t>响应文件因字迹潦草或表达不清所引起的后果由供应商负责。</w:t>
      </w:r>
    </w:p>
    <w:p>
      <w:pPr>
        <w:pStyle w:val="4"/>
        <w:spacing w:before="0" w:line="360" w:lineRule="auto"/>
        <w:rPr>
          <w:rFonts w:ascii="宋体" w:hAnsi="宋体" w:eastAsia="宋体" w:cs="宋体"/>
          <w:sz w:val="28"/>
        </w:rPr>
      </w:pPr>
      <w:r>
        <w:rPr>
          <w:rFonts w:hint="eastAsia" w:ascii="宋体" w:hAnsi="宋体" w:eastAsia="宋体" w:cs="宋体"/>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numPr>
          <w:ilvl w:val="0"/>
          <w:numId w:val="68"/>
        </w:numPr>
        <w:tabs>
          <w:tab w:val="left" w:pos="360"/>
          <w:tab w:val="left" w:pos="900"/>
        </w:tabs>
        <w:snapToGrid w:val="0"/>
        <w:spacing w:line="360" w:lineRule="auto"/>
        <w:ind w:left="357" w:hanging="357"/>
        <w:outlineLvl w:val="1"/>
        <w:rPr>
          <w:rFonts w:ascii="宋体" w:hAnsi="宋体" w:cs="宋体"/>
          <w:sz w:val="24"/>
        </w:rPr>
      </w:pPr>
      <w:bookmarkStart w:id="343" w:name="_Toc151193923"/>
      <w:bookmarkStart w:id="344" w:name="_Toc127161449"/>
      <w:bookmarkStart w:id="345" w:name="_Toc150774635"/>
      <w:bookmarkStart w:id="346" w:name="_Toc264969225"/>
      <w:bookmarkStart w:id="347" w:name="_Toc520356160"/>
      <w:bookmarkStart w:id="348" w:name="_Toc305158877"/>
      <w:bookmarkStart w:id="349" w:name="_Toc142311037"/>
      <w:bookmarkStart w:id="350" w:name="_Toc265228373"/>
      <w:bookmarkStart w:id="351" w:name="_Toc226337231"/>
      <w:bookmarkStart w:id="352" w:name="_Toc164608804"/>
      <w:bookmarkStart w:id="353" w:name="_Toc151193777"/>
      <w:bookmarkStart w:id="354" w:name="_Toc127151535"/>
      <w:bookmarkStart w:id="355" w:name="_Toc226965808"/>
      <w:bookmarkStart w:id="356" w:name="_Toc305158803"/>
      <w:bookmarkStart w:id="357" w:name="_Toc164608649"/>
      <w:bookmarkStart w:id="358" w:name="_Toc151190162"/>
      <w:bookmarkStart w:id="359" w:name="_Toc164351629"/>
      <w:bookmarkStart w:id="360" w:name="_Toc151193849"/>
      <w:bookmarkStart w:id="361" w:name="_Toc150480773"/>
      <w:bookmarkStart w:id="362" w:name="_Toc164229376"/>
      <w:bookmarkStart w:id="363" w:name="_Toc150774740"/>
      <w:bookmarkStart w:id="364" w:name="_Toc226965725"/>
      <w:bookmarkStart w:id="365" w:name="_Toc150509286"/>
      <w:bookmarkStart w:id="366" w:name="_Toc149720828"/>
      <w:bookmarkStart w:id="367" w:name="_Toc151193705"/>
      <w:bookmarkStart w:id="368" w:name="_Toc195842900"/>
      <w:bookmarkStart w:id="369" w:name="_Toc151193633"/>
      <w:bookmarkStart w:id="370" w:name="_Toc127151736"/>
      <w:bookmarkStart w:id="371" w:name="_Toc226309779"/>
      <w:bookmarkStart w:id="372" w:name="_Toc164229230"/>
      <w:r>
        <w:rPr>
          <w:rFonts w:hint="eastAsia" w:ascii="宋体" w:hAnsi="宋体" w:cs="宋体"/>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宋体" w:hAnsi="宋体" w:cs="宋体"/>
          <w:sz w:val="24"/>
        </w:rPr>
        <w:t>密封和标记</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bookmarkStart w:id="373" w:name="_Toc127151536"/>
      <w:bookmarkStart w:id="374" w:name="_Toc264969226"/>
      <w:bookmarkStart w:id="375" w:name="_Toc151193924"/>
      <w:bookmarkStart w:id="376" w:name="_Toc305158878"/>
      <w:bookmarkStart w:id="377" w:name="_Toc226965809"/>
      <w:bookmarkStart w:id="378" w:name="_Toc151193850"/>
      <w:bookmarkStart w:id="379" w:name="_Toc226309780"/>
      <w:bookmarkStart w:id="380" w:name="_Toc151193778"/>
      <w:bookmarkStart w:id="381" w:name="_Toc127161450"/>
      <w:bookmarkStart w:id="382" w:name="_Toc164229377"/>
      <w:bookmarkStart w:id="383" w:name="_Toc164229231"/>
      <w:bookmarkStart w:id="384" w:name="_Toc150774741"/>
      <w:bookmarkStart w:id="385" w:name="_Toc127151737"/>
      <w:bookmarkStart w:id="386" w:name="_Toc164608805"/>
      <w:bookmarkStart w:id="387" w:name="_Toc151193634"/>
      <w:bookmarkStart w:id="388" w:name="_Toc150774636"/>
      <w:bookmarkStart w:id="389" w:name="_Toc150480774"/>
      <w:bookmarkStart w:id="390" w:name="_Toc150509287"/>
      <w:bookmarkStart w:id="391" w:name="_Toc164351630"/>
      <w:bookmarkStart w:id="392" w:name="_Toc142311038"/>
      <w:bookmarkStart w:id="393" w:name="_Toc195842901"/>
      <w:bookmarkStart w:id="394" w:name="_Toc226965726"/>
      <w:bookmarkStart w:id="395" w:name="_Toc151193706"/>
      <w:bookmarkStart w:id="396" w:name="_Toc520356161"/>
      <w:bookmarkStart w:id="397" w:name="_Toc226337232"/>
      <w:bookmarkStart w:id="398" w:name="_Toc164608650"/>
      <w:bookmarkStart w:id="399" w:name="_Toc151190163"/>
      <w:bookmarkStart w:id="400" w:name="_Toc149720829"/>
      <w:bookmarkStart w:id="401" w:name="_Toc265228374"/>
      <w:bookmarkStart w:id="402" w:name="_Toc305158804"/>
      <w:r>
        <w:rPr>
          <w:rFonts w:hint="eastAsia" w:ascii="宋体" w:hAnsi="宋体" w:cs="宋体"/>
          <w:b/>
          <w:sz w:val="24"/>
        </w:rPr>
        <w:t>响应文件一律采用A4纸（图纸、彩页等除外），左侧装订。装订应牢固可靠，不易散落，不得采用活页式装订；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参加磋商的供应商为法定代表人或其授权代表须随身携带本人身份证明（营业执照复印件、身份证原件及复印件、授权委托书并加盖公章）。</w:t>
      </w:r>
      <w:r>
        <w:rPr>
          <w:rFonts w:hint="eastAsia" w:ascii="宋体" w:hAnsi="宋体" w:cs="宋体"/>
          <w:sz w:val="24"/>
        </w:rPr>
        <w:t>如果外层信封未按本须知要求加写标记和密封，采购代理机构对误投或过早启封概不负责。</w:t>
      </w:r>
    </w:p>
    <w:p>
      <w:pPr>
        <w:numPr>
          <w:ilvl w:val="1"/>
          <w:numId w:val="70"/>
        </w:numPr>
        <w:tabs>
          <w:tab w:val="left" w:pos="1080"/>
          <w:tab w:val="left" w:pos="1589"/>
          <w:tab w:val="left" w:pos="2014"/>
          <w:tab w:val="clear" w:pos="576"/>
        </w:tabs>
        <w:snapToGrid w:val="0"/>
        <w:spacing w:line="360" w:lineRule="auto"/>
        <w:rPr>
          <w:rFonts w:ascii="宋体" w:hAnsi="宋体" w:cs="宋体"/>
          <w:sz w:val="24"/>
        </w:rPr>
      </w:pPr>
      <w:r>
        <w:rPr>
          <w:rFonts w:hint="eastAsia" w:ascii="宋体" w:hAnsi="宋体" w:cs="宋体"/>
          <w:sz w:val="24"/>
        </w:rPr>
        <w:t>所有响应文件必须装入密封的信封，并在封口上加盖供应商的公章。响应文件的正本、副本和电子版应分别封装，并在每一信封或包装的封面上写明：</w:t>
      </w:r>
    </w:p>
    <w:p>
      <w:pPr>
        <w:tabs>
          <w:tab w:val="left" w:pos="1080"/>
          <w:tab w:val="left" w:pos="1589"/>
          <w:tab w:val="left" w:pos="2014"/>
        </w:tabs>
        <w:snapToGrid w:val="0"/>
        <w:spacing w:line="360" w:lineRule="auto"/>
        <w:ind w:firstLine="1132" w:firstLineChars="472"/>
        <w:rPr>
          <w:rFonts w:ascii="宋体" w:hAnsi="宋体" w:cs="宋体"/>
          <w:sz w:val="24"/>
        </w:rPr>
      </w:pPr>
      <w:r>
        <w:rPr>
          <w:rFonts w:hint="eastAsia" w:ascii="宋体" w:hAnsi="宋体" w:cs="宋体"/>
          <w:sz w:val="24"/>
        </w:rPr>
        <w:t>正本或副本或电子版；</w:t>
      </w:r>
    </w:p>
    <w:p>
      <w:pPr>
        <w:tabs>
          <w:tab w:val="left" w:pos="1080"/>
          <w:tab w:val="left" w:pos="1589"/>
          <w:tab w:val="left" w:pos="2014"/>
        </w:tabs>
        <w:snapToGrid w:val="0"/>
        <w:spacing w:line="360" w:lineRule="auto"/>
        <w:ind w:left="357" w:firstLine="775" w:firstLineChars="323"/>
        <w:rPr>
          <w:rFonts w:ascii="宋体" w:hAnsi="宋体" w:cs="宋体"/>
          <w:sz w:val="24"/>
        </w:rPr>
      </w:pPr>
      <w:r>
        <w:rPr>
          <w:rFonts w:hint="eastAsia" w:ascii="宋体" w:hAnsi="宋体" w:cs="宋体"/>
          <w:sz w:val="24"/>
        </w:rPr>
        <w:t>项目单位名称；</w:t>
      </w:r>
    </w:p>
    <w:p>
      <w:pPr>
        <w:tabs>
          <w:tab w:val="left" w:pos="1080"/>
          <w:tab w:val="left" w:pos="1589"/>
          <w:tab w:val="left" w:pos="2014"/>
        </w:tabs>
        <w:snapToGrid w:val="0"/>
        <w:spacing w:line="360" w:lineRule="auto"/>
        <w:ind w:left="357" w:firstLine="775" w:firstLineChars="323"/>
        <w:rPr>
          <w:rFonts w:ascii="宋体" w:hAnsi="宋体" w:cs="宋体"/>
          <w:sz w:val="24"/>
        </w:rPr>
      </w:pPr>
      <w:r>
        <w:rPr>
          <w:rFonts w:hint="eastAsia" w:ascii="宋体" w:hAnsi="宋体" w:cs="宋体"/>
          <w:sz w:val="24"/>
        </w:rPr>
        <w:t>磋商地点及时间；</w:t>
      </w:r>
    </w:p>
    <w:p>
      <w:pPr>
        <w:tabs>
          <w:tab w:val="left" w:pos="1080"/>
          <w:tab w:val="left" w:pos="1589"/>
          <w:tab w:val="left" w:pos="2014"/>
        </w:tabs>
        <w:snapToGrid w:val="0"/>
        <w:spacing w:line="360" w:lineRule="auto"/>
        <w:ind w:left="357" w:firstLine="775" w:firstLineChars="323"/>
        <w:rPr>
          <w:rFonts w:ascii="宋体" w:hAnsi="宋体" w:cs="宋体"/>
          <w:sz w:val="24"/>
        </w:rPr>
      </w:pPr>
      <w:r>
        <w:rPr>
          <w:rFonts w:hint="eastAsia" w:ascii="宋体" w:hAnsi="宋体" w:cs="宋体"/>
          <w:sz w:val="24"/>
        </w:rPr>
        <w:t>项目编号；</w:t>
      </w:r>
    </w:p>
    <w:p>
      <w:pPr>
        <w:tabs>
          <w:tab w:val="left" w:pos="1080"/>
          <w:tab w:val="left" w:pos="1589"/>
          <w:tab w:val="left" w:pos="2014"/>
        </w:tabs>
        <w:snapToGrid w:val="0"/>
        <w:spacing w:line="360" w:lineRule="auto"/>
        <w:ind w:left="357" w:firstLine="775" w:firstLineChars="323"/>
        <w:rPr>
          <w:rFonts w:ascii="宋体" w:hAnsi="宋体" w:cs="宋体"/>
          <w:sz w:val="24"/>
        </w:rPr>
      </w:pPr>
      <w:r>
        <w:rPr>
          <w:rFonts w:hint="eastAsia" w:ascii="宋体" w:hAnsi="宋体" w:cs="宋体"/>
          <w:sz w:val="24"/>
        </w:rPr>
        <w:t>项目名称；</w:t>
      </w:r>
    </w:p>
    <w:p>
      <w:pPr>
        <w:tabs>
          <w:tab w:val="left" w:pos="1080"/>
          <w:tab w:val="left" w:pos="1589"/>
          <w:tab w:val="left" w:pos="2014"/>
        </w:tabs>
        <w:snapToGrid w:val="0"/>
        <w:spacing w:line="360" w:lineRule="auto"/>
        <w:ind w:left="357" w:firstLine="775" w:firstLineChars="323"/>
        <w:rPr>
          <w:rFonts w:ascii="宋体" w:hAnsi="宋体" w:cs="宋体"/>
          <w:sz w:val="24"/>
        </w:rPr>
      </w:pPr>
      <w:r>
        <w:rPr>
          <w:rFonts w:hint="eastAsia" w:ascii="宋体" w:hAnsi="宋体" w:cs="宋体"/>
          <w:sz w:val="24"/>
        </w:rPr>
        <w:t>供应商名称及地址。</w:t>
      </w:r>
    </w:p>
    <w:p>
      <w:pPr>
        <w:numPr>
          <w:ilvl w:val="0"/>
          <w:numId w:val="68"/>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cs="宋体"/>
          <w:sz w:val="24"/>
        </w:rPr>
        <w:t>时间</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供应商应在竞争性磋商文件要求提交响应文件截止时间前，将响应文件提交至竞争性磋商公告及竞争性磋商文件中规定的地址。</w:t>
      </w:r>
    </w:p>
    <w:p>
      <w:pPr>
        <w:numPr>
          <w:ilvl w:val="0"/>
          <w:numId w:val="68"/>
        </w:numPr>
        <w:tabs>
          <w:tab w:val="left" w:pos="360"/>
          <w:tab w:val="left" w:pos="900"/>
        </w:tabs>
        <w:snapToGrid w:val="0"/>
        <w:spacing w:line="360" w:lineRule="auto"/>
        <w:ind w:left="357" w:hanging="357"/>
        <w:outlineLvl w:val="1"/>
        <w:rPr>
          <w:rFonts w:ascii="宋体" w:hAnsi="宋体" w:cs="宋体"/>
          <w:sz w:val="24"/>
        </w:rPr>
      </w:pPr>
      <w:bookmarkStart w:id="403" w:name="_Toc164229378"/>
      <w:bookmarkStart w:id="404" w:name="_Toc226965810"/>
      <w:bookmarkStart w:id="405" w:name="_Toc305158805"/>
      <w:bookmarkStart w:id="406" w:name="_Toc151193851"/>
      <w:bookmarkStart w:id="407" w:name="_Toc226309781"/>
      <w:bookmarkStart w:id="408" w:name="_Toc164608806"/>
      <w:bookmarkStart w:id="409" w:name="_Toc142311039"/>
      <w:bookmarkStart w:id="410" w:name="_Toc150774637"/>
      <w:bookmarkStart w:id="411" w:name="_Toc164229232"/>
      <w:bookmarkStart w:id="412" w:name="_Toc151193707"/>
      <w:bookmarkStart w:id="413" w:name="_Toc226337233"/>
      <w:bookmarkStart w:id="414" w:name="_Toc127161451"/>
      <w:bookmarkStart w:id="415" w:name="_Toc195842902"/>
      <w:bookmarkStart w:id="416" w:name="_Toc151190164"/>
      <w:bookmarkStart w:id="417" w:name="_Toc150774742"/>
      <w:bookmarkStart w:id="418" w:name="_Toc164608651"/>
      <w:bookmarkStart w:id="419" w:name="_Toc520356162"/>
      <w:bookmarkStart w:id="420" w:name="_Toc264969227"/>
      <w:bookmarkStart w:id="421" w:name="_Toc127151537"/>
      <w:bookmarkStart w:id="422" w:name="_Toc150480775"/>
      <w:bookmarkStart w:id="423" w:name="_Toc151193635"/>
      <w:bookmarkStart w:id="424" w:name="_Toc149720830"/>
      <w:bookmarkStart w:id="425" w:name="_Toc150509288"/>
      <w:bookmarkStart w:id="426" w:name="_Toc226965727"/>
      <w:bookmarkStart w:id="427" w:name="_Toc305158879"/>
      <w:bookmarkStart w:id="428" w:name="_Toc151193925"/>
      <w:bookmarkStart w:id="429" w:name="_Toc164351631"/>
      <w:bookmarkStart w:id="430" w:name="_Toc127151738"/>
      <w:bookmarkStart w:id="431" w:name="_Toc265228375"/>
      <w:bookmarkStart w:id="432" w:name="_Toc151193779"/>
      <w:r>
        <w:rPr>
          <w:rFonts w:hint="eastAsia" w:ascii="宋体" w:hAnsi="宋体" w:cs="宋体"/>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numPr>
          <w:ilvl w:val="1"/>
          <w:numId w:val="68"/>
        </w:numPr>
        <w:tabs>
          <w:tab w:val="left" w:pos="1080"/>
          <w:tab w:val="left" w:pos="1589"/>
          <w:tab w:val="left" w:pos="2014"/>
        </w:tabs>
        <w:snapToGrid w:val="0"/>
        <w:spacing w:line="360" w:lineRule="auto"/>
        <w:rPr>
          <w:rFonts w:ascii="宋体" w:hAnsi="宋体" w:cs="宋体"/>
          <w:sz w:val="24"/>
        </w:rPr>
      </w:pPr>
      <w:r>
        <w:rPr>
          <w:rFonts w:hint="eastAsia" w:ascii="宋体" w:hAnsi="宋体" w:cs="宋体"/>
          <w:sz w:val="24"/>
        </w:rPr>
        <w:t>提交响应文件截止时间前，供应商可以对所提交的响应文件进行补充、修改或者撤回。</w:t>
      </w:r>
    </w:p>
    <w:p>
      <w:pPr>
        <w:numPr>
          <w:ilvl w:val="1"/>
          <w:numId w:val="68"/>
        </w:numPr>
        <w:tabs>
          <w:tab w:val="left" w:pos="1080"/>
          <w:tab w:val="left" w:pos="1589"/>
          <w:tab w:val="left" w:pos="2014"/>
        </w:tabs>
        <w:snapToGrid w:val="0"/>
        <w:spacing w:line="360" w:lineRule="auto"/>
        <w:rPr>
          <w:rFonts w:ascii="宋体" w:hAnsi="宋体" w:cs="宋体"/>
          <w:sz w:val="24"/>
        </w:rPr>
      </w:pPr>
      <w:r>
        <w:rPr>
          <w:rFonts w:hint="eastAsia" w:ascii="宋体" w:hAnsi="宋体" w:cs="宋体"/>
          <w:sz w:val="24"/>
        </w:rPr>
        <w:t>供应商对响应文件的补充、修改的内容应当按照竞争性磋商文件要求签署、盖章，作为响应文件的组成部分。</w:t>
      </w:r>
      <w:r>
        <w:rPr>
          <w:rFonts w:hint="eastAsia" w:ascii="宋体" w:hAnsi="宋体" w:cs="宋体"/>
          <w:kern w:val="0"/>
          <w:sz w:val="24"/>
        </w:rPr>
        <w:t>补充、修改的内容与响应文件不一致的，以补充、修改的内容为准。</w:t>
      </w:r>
    </w:p>
    <w:p>
      <w:pPr>
        <w:tabs>
          <w:tab w:val="left" w:pos="900"/>
          <w:tab w:val="left" w:pos="1080"/>
          <w:tab w:val="left" w:pos="1589"/>
        </w:tabs>
        <w:snapToGrid w:val="0"/>
        <w:spacing w:line="360" w:lineRule="auto"/>
        <w:ind w:left="357"/>
        <w:rPr>
          <w:rFonts w:ascii="宋体" w:hAnsi="宋体" w:cs="宋体"/>
          <w:sz w:val="24"/>
        </w:rPr>
      </w:pPr>
    </w:p>
    <w:p>
      <w:pPr>
        <w:pStyle w:val="4"/>
        <w:spacing w:before="0" w:line="360" w:lineRule="auto"/>
        <w:rPr>
          <w:rFonts w:ascii="宋体" w:hAnsi="宋体" w:eastAsia="宋体" w:cs="宋体"/>
          <w:sz w:val="28"/>
        </w:rPr>
      </w:pPr>
      <w:bookmarkStart w:id="433" w:name="_Toc150774638"/>
      <w:bookmarkStart w:id="434" w:name="_Toc305158880"/>
      <w:bookmarkStart w:id="435" w:name="_Toc264969228"/>
      <w:bookmarkStart w:id="436" w:name="_Toc520356163"/>
      <w:bookmarkStart w:id="437" w:name="_Toc151193636"/>
      <w:bookmarkStart w:id="438" w:name="_Toc150774743"/>
      <w:bookmarkStart w:id="439" w:name="_Toc226337234"/>
      <w:bookmarkStart w:id="440" w:name="_Toc151193780"/>
      <w:bookmarkStart w:id="441" w:name="_Toc151193926"/>
      <w:bookmarkStart w:id="442" w:name="_Toc195842903"/>
      <w:bookmarkStart w:id="443" w:name="_Toc226965811"/>
      <w:bookmarkStart w:id="444" w:name="_Toc151193852"/>
      <w:bookmarkStart w:id="445" w:name="_Toc142311040"/>
      <w:bookmarkStart w:id="446" w:name="_Toc226965728"/>
      <w:bookmarkStart w:id="447" w:name="_Toc151190165"/>
      <w:bookmarkStart w:id="448" w:name="_Toc151193708"/>
      <w:bookmarkStart w:id="449" w:name="_Toc127151538"/>
      <w:bookmarkStart w:id="450" w:name="_Toc305158806"/>
      <w:bookmarkStart w:id="451" w:name="_Toc150509289"/>
      <w:bookmarkStart w:id="452" w:name="_Toc265228376"/>
      <w:bookmarkStart w:id="453" w:name="_Toc226309782"/>
      <w:bookmarkStart w:id="454" w:name="_Toc150480776"/>
      <w:r>
        <w:rPr>
          <w:rFonts w:hint="eastAsia" w:ascii="宋体" w:hAnsi="宋体" w:eastAsia="宋体" w:cs="宋体"/>
          <w:sz w:val="28"/>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sz w:val="28"/>
        </w:rPr>
        <w:t>评审</w:t>
      </w:r>
    </w:p>
    <w:p>
      <w:pPr>
        <w:numPr>
          <w:ilvl w:val="0"/>
          <w:numId w:val="68"/>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响应文件的评审</w:t>
      </w:r>
    </w:p>
    <w:p>
      <w:pPr>
        <w:numPr>
          <w:ilvl w:val="1"/>
          <w:numId w:val="68"/>
        </w:numPr>
        <w:tabs>
          <w:tab w:val="left" w:pos="1080"/>
          <w:tab w:val="left" w:pos="1589"/>
          <w:tab w:val="left" w:pos="2014"/>
        </w:tabs>
        <w:snapToGrid w:val="0"/>
        <w:spacing w:line="360" w:lineRule="auto"/>
        <w:rPr>
          <w:rFonts w:ascii="宋体" w:hAnsi="宋体" w:cs="宋体"/>
          <w:sz w:val="24"/>
        </w:rPr>
      </w:pPr>
      <w:bookmarkStart w:id="455" w:name="_Toc520356165"/>
      <w:r>
        <w:rPr>
          <w:rFonts w:hint="eastAsia" w:ascii="宋体" w:hAnsi="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供应商不足3家的，不予评审。</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本项目不公开报价。</w:t>
      </w:r>
    </w:p>
    <w:bookmarkEnd w:id="455"/>
    <w:p>
      <w:pPr>
        <w:numPr>
          <w:ilvl w:val="0"/>
          <w:numId w:val="68"/>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磋商小组</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磋商小组根据政府采购有关规定和本次采购项目的特点进行组建，并负责具体评审事务，独立履行职责。</w:t>
      </w:r>
      <w:bookmarkStart w:id="456" w:name="_Toc520356166"/>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pPr>
        <w:numPr>
          <w:ilvl w:val="0"/>
          <w:numId w:val="68"/>
        </w:numPr>
        <w:tabs>
          <w:tab w:val="left" w:pos="360"/>
          <w:tab w:val="left" w:pos="900"/>
        </w:tabs>
        <w:snapToGrid w:val="0"/>
        <w:spacing w:line="360" w:lineRule="auto"/>
        <w:outlineLvl w:val="1"/>
        <w:rPr>
          <w:rFonts w:ascii="宋体" w:hAnsi="宋体" w:cs="宋体"/>
          <w:sz w:val="24"/>
        </w:rPr>
      </w:pPr>
      <w:r>
        <w:rPr>
          <w:rFonts w:hint="eastAsia" w:ascii="宋体" w:hAnsi="宋体" w:cs="宋体"/>
          <w:sz w:val="24"/>
        </w:rPr>
        <w:t>评审方法和评审标准</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见第三章《评审方法和评审标准》。</w:t>
      </w:r>
    </w:p>
    <w:p>
      <w:pPr>
        <w:tabs>
          <w:tab w:val="left" w:pos="360"/>
          <w:tab w:val="left" w:pos="1080"/>
        </w:tabs>
        <w:snapToGrid w:val="0"/>
        <w:spacing w:line="360" w:lineRule="auto"/>
        <w:ind w:left="1080"/>
        <w:rPr>
          <w:rFonts w:ascii="宋体" w:hAnsi="宋体" w:cs="宋体"/>
          <w:sz w:val="24"/>
        </w:rPr>
      </w:pPr>
    </w:p>
    <w:p>
      <w:pPr>
        <w:pStyle w:val="4"/>
        <w:spacing w:before="0" w:line="360" w:lineRule="auto"/>
        <w:rPr>
          <w:rFonts w:ascii="宋体" w:hAnsi="宋体" w:eastAsia="宋体" w:cs="宋体"/>
          <w:sz w:val="28"/>
        </w:rPr>
      </w:pPr>
      <w:bookmarkStart w:id="458" w:name="_Toc151193859"/>
      <w:bookmarkStart w:id="459" w:name="_Toc151193715"/>
      <w:bookmarkStart w:id="460" w:name="_Toc226965818"/>
      <w:bookmarkStart w:id="461" w:name="_Toc151193933"/>
      <w:bookmarkStart w:id="462" w:name="_Toc264969235"/>
      <w:bookmarkStart w:id="463" w:name="_Toc150509296"/>
      <w:bookmarkStart w:id="464" w:name="_Toc150774750"/>
      <w:bookmarkStart w:id="465" w:name="_Toc151193643"/>
      <w:bookmarkStart w:id="466" w:name="_Toc127151545"/>
      <w:bookmarkStart w:id="467" w:name="_Toc195842910"/>
      <w:bookmarkStart w:id="468" w:name="_Toc151190172"/>
      <w:bookmarkStart w:id="469" w:name="_Toc265228383"/>
      <w:bookmarkStart w:id="470" w:name="_Toc150774645"/>
      <w:bookmarkStart w:id="471" w:name="_Toc226965735"/>
      <w:bookmarkStart w:id="472" w:name="_Toc151193787"/>
      <w:bookmarkStart w:id="473" w:name="_Toc150480783"/>
      <w:bookmarkStart w:id="474" w:name="_Toc305158813"/>
      <w:bookmarkStart w:id="475" w:name="_Toc226309789"/>
      <w:bookmarkStart w:id="476" w:name="_Toc305158887"/>
      <w:bookmarkStart w:id="477" w:name="_Toc142311047"/>
      <w:bookmarkStart w:id="478" w:name="_Toc226337241"/>
      <w:r>
        <w:rPr>
          <w:rFonts w:hint="eastAsia" w:ascii="宋体" w:hAnsi="宋体" w:eastAsia="宋体" w:cs="宋体"/>
          <w:sz w:val="28"/>
        </w:rPr>
        <w:t xml:space="preserve">六   </w:t>
      </w:r>
      <w:bookmarkEnd w:id="457"/>
      <w:r>
        <w:rPr>
          <w:rFonts w:hint="eastAsia" w:ascii="宋体" w:hAnsi="宋体" w:eastAsia="宋体" w:cs="宋体"/>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sz w:val="28"/>
        </w:rPr>
        <w:t>成交</w:t>
      </w:r>
    </w:p>
    <w:p>
      <w:pPr>
        <w:numPr>
          <w:ilvl w:val="0"/>
          <w:numId w:val="68"/>
        </w:numPr>
        <w:tabs>
          <w:tab w:val="left" w:pos="360"/>
          <w:tab w:val="left" w:pos="900"/>
        </w:tabs>
        <w:snapToGrid w:val="0"/>
        <w:spacing w:line="360" w:lineRule="auto"/>
        <w:ind w:left="357" w:hanging="357"/>
        <w:outlineLvl w:val="1"/>
        <w:rPr>
          <w:rFonts w:ascii="宋体" w:hAnsi="宋体" w:cs="宋体"/>
          <w:sz w:val="24"/>
        </w:rPr>
      </w:pPr>
      <w:bookmarkStart w:id="479" w:name="_Toc127161461"/>
      <w:bookmarkStart w:id="480" w:name="_Toc150774647"/>
      <w:bookmarkStart w:id="481" w:name="_Toc164608661"/>
      <w:bookmarkStart w:id="482" w:name="_Toc151193935"/>
      <w:bookmarkStart w:id="483" w:name="_Toc151193717"/>
      <w:bookmarkStart w:id="484" w:name="_Toc164608816"/>
      <w:bookmarkStart w:id="485" w:name="_Toc305158889"/>
      <w:bookmarkStart w:id="486" w:name="_Toc305158815"/>
      <w:bookmarkStart w:id="487" w:name="_Toc127151748"/>
      <w:bookmarkStart w:id="488" w:name="_Toc164229388"/>
      <w:bookmarkStart w:id="489" w:name="_Toc264969237"/>
      <w:bookmarkStart w:id="490" w:name="_Toc226337243"/>
      <w:bookmarkStart w:id="491" w:name="_Toc150774752"/>
      <w:bookmarkStart w:id="492" w:name="_Toc195842912"/>
      <w:bookmarkStart w:id="493" w:name="_Toc151193789"/>
      <w:bookmarkStart w:id="494" w:name="_Toc226965820"/>
      <w:bookmarkStart w:id="495" w:name="_Toc151193861"/>
      <w:bookmarkStart w:id="496" w:name="_Toc226965737"/>
      <w:bookmarkStart w:id="497" w:name="_Toc150509298"/>
      <w:bookmarkStart w:id="498" w:name="_Toc164229242"/>
      <w:bookmarkStart w:id="499" w:name="_Toc127151547"/>
      <w:bookmarkStart w:id="500" w:name="_Toc150480785"/>
      <w:bookmarkStart w:id="501" w:name="_Toc151190174"/>
      <w:bookmarkStart w:id="502" w:name="_Toc149720840"/>
      <w:bookmarkStart w:id="503" w:name="_Toc226309791"/>
      <w:bookmarkStart w:id="504" w:name="_Toc265228385"/>
      <w:bookmarkStart w:id="505" w:name="_Toc164351641"/>
      <w:bookmarkStart w:id="506" w:name="_Toc151193645"/>
      <w:bookmarkStart w:id="507" w:name="_Toc142311049"/>
      <w:r>
        <w:rPr>
          <w:rFonts w:hint="eastAsia" w:ascii="宋体" w:hAnsi="宋体" w:cs="宋体"/>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0"/>
          <w:numId w:val="68"/>
        </w:numPr>
        <w:tabs>
          <w:tab w:val="left" w:pos="360"/>
          <w:tab w:val="left" w:pos="900"/>
        </w:tabs>
        <w:snapToGrid w:val="0"/>
        <w:spacing w:line="360" w:lineRule="auto"/>
        <w:ind w:left="357" w:hanging="357"/>
        <w:outlineLvl w:val="1"/>
        <w:rPr>
          <w:rFonts w:ascii="宋体" w:hAnsi="宋体" w:cs="宋体"/>
          <w:sz w:val="24"/>
        </w:rPr>
      </w:pPr>
      <w:bookmarkStart w:id="508" w:name="_Toc305158891"/>
      <w:bookmarkStart w:id="509" w:name="_Toc305158817"/>
      <w:bookmarkStart w:id="510" w:name="_Toc149720842"/>
      <w:bookmarkStart w:id="511" w:name="_Toc150774649"/>
      <w:bookmarkStart w:id="512" w:name="_Toc150774754"/>
      <w:bookmarkStart w:id="513" w:name="_Toc151193791"/>
      <w:bookmarkStart w:id="514" w:name="_Toc164608663"/>
      <w:bookmarkStart w:id="515" w:name="_Toc226309793"/>
      <w:bookmarkStart w:id="516" w:name="_Toc151190176"/>
      <w:bookmarkStart w:id="517" w:name="_Toc127151549"/>
      <w:bookmarkStart w:id="518" w:name="_Toc265228387"/>
      <w:bookmarkStart w:id="519" w:name="_Toc195842914"/>
      <w:bookmarkStart w:id="520" w:name="_Toc164229244"/>
      <w:bookmarkStart w:id="521" w:name="_Toc151193647"/>
      <w:bookmarkStart w:id="522" w:name="_Toc226965739"/>
      <w:bookmarkStart w:id="523" w:name="_Toc164608818"/>
      <w:bookmarkStart w:id="524" w:name="_Toc127161463"/>
      <w:bookmarkStart w:id="525" w:name="_Toc150509300"/>
      <w:bookmarkStart w:id="526" w:name="_Toc151193937"/>
      <w:bookmarkStart w:id="527" w:name="_Toc164351643"/>
      <w:bookmarkStart w:id="528" w:name="_Toc226337245"/>
      <w:bookmarkStart w:id="529" w:name="_Toc150480787"/>
      <w:bookmarkStart w:id="530" w:name="_Toc226965822"/>
      <w:bookmarkStart w:id="531" w:name="_Toc264969239"/>
      <w:bookmarkStart w:id="532" w:name="_Toc151193863"/>
      <w:bookmarkStart w:id="533" w:name="_Toc151193719"/>
      <w:bookmarkStart w:id="534" w:name="_Toc142311051"/>
      <w:bookmarkStart w:id="535" w:name="_Toc164229390"/>
      <w:bookmarkStart w:id="536" w:name="_Toc127151750"/>
      <w:bookmarkStart w:id="537" w:name="_Ref467306425"/>
      <w:bookmarkStart w:id="538" w:name="_Toc520356176"/>
      <w:bookmarkStart w:id="539" w:name="_Ref467307090"/>
      <w:r>
        <w:rPr>
          <w:rFonts w:hint="eastAsia" w:ascii="宋体" w:hAnsi="宋体" w:cs="宋体"/>
          <w:sz w:val="24"/>
        </w:rPr>
        <w:t>成交公告与成交通知书</w:t>
      </w:r>
      <w:bookmarkEnd w:id="508"/>
      <w:bookmarkEnd w:id="509"/>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采购人或采购代理机构将</w:t>
      </w:r>
      <w:r>
        <w:rPr>
          <w:rFonts w:hint="eastAsia" w:ascii="宋体" w:hAnsi="宋体" w:cs="宋体"/>
          <w:kern w:val="0"/>
          <w:sz w:val="24"/>
        </w:rPr>
        <w:t>在成交供应商确定后2个工作日内，在</w:t>
      </w:r>
      <w:r>
        <w:rPr>
          <w:rFonts w:hint="eastAsia" w:ascii="宋体" w:hAnsi="宋体" w:cs="宋体"/>
          <w:sz w:val="24"/>
        </w:rPr>
        <w:t>北京市政府采购网</w:t>
      </w:r>
      <w:r>
        <w:rPr>
          <w:rFonts w:hint="eastAsia" w:ascii="宋体" w:hAnsi="宋体" w:cs="宋体"/>
          <w:kern w:val="0"/>
          <w:sz w:val="24"/>
        </w:rPr>
        <w:t>公告成交结果，同时向成交供应商发出成交通知书，</w:t>
      </w:r>
      <w:r>
        <w:rPr>
          <w:rFonts w:hint="eastAsia" w:ascii="宋体" w:hAnsi="宋体" w:cs="宋体"/>
          <w:sz w:val="24"/>
        </w:rPr>
        <w:t>成交公告期限为1个工作日。</w:t>
      </w:r>
    </w:p>
    <w:p>
      <w:pPr>
        <w:numPr>
          <w:ilvl w:val="1"/>
          <w:numId w:val="68"/>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成交通知书是合同的组成部分，对采购人和成交供应商具有同等法律效力。成交通知书发出后，采购人改变成交结果的，或者成交供应商放弃成交项目的，将依法承担法律责任。</w:t>
      </w:r>
    </w:p>
    <w:p>
      <w:pPr>
        <w:numPr>
          <w:ilvl w:val="0"/>
          <w:numId w:val="68"/>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终止</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在采购中，出现下列情形之一的，采购人或采购代理机构将终止竞争性磋商采购活动，发布项目终止公告并说明原因，重新开展采购活动：</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因情况变化，不再符合规定的竞争性磋商采购方式适用情形的；</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出现影响采购公正的违法、违规行为的；</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numPr>
          <w:ilvl w:val="0"/>
          <w:numId w:val="68"/>
        </w:numPr>
        <w:tabs>
          <w:tab w:val="left" w:pos="360"/>
          <w:tab w:val="left" w:pos="900"/>
        </w:tabs>
        <w:snapToGrid w:val="0"/>
        <w:spacing w:line="360" w:lineRule="auto"/>
        <w:ind w:left="357" w:hanging="357"/>
        <w:outlineLvl w:val="1"/>
        <w:rPr>
          <w:rFonts w:ascii="宋体" w:hAnsi="宋体" w:cs="宋体"/>
          <w:sz w:val="24"/>
        </w:rPr>
      </w:pPr>
      <w:bookmarkStart w:id="540" w:name="_Toc226965823"/>
      <w:bookmarkStart w:id="541" w:name="_Toc305158818"/>
      <w:bookmarkStart w:id="542" w:name="_Toc164229245"/>
      <w:bookmarkStart w:id="543" w:name="_Toc150774755"/>
      <w:bookmarkStart w:id="544" w:name="_Toc127161464"/>
      <w:bookmarkStart w:id="545" w:name="_Toc164351644"/>
      <w:bookmarkStart w:id="546" w:name="_Ref467307204"/>
      <w:bookmarkStart w:id="547" w:name="_Toc264969240"/>
      <w:bookmarkStart w:id="548" w:name="_Ref467306978"/>
      <w:bookmarkStart w:id="549" w:name="_Toc150480788"/>
      <w:bookmarkStart w:id="550" w:name="_Toc151193864"/>
      <w:bookmarkStart w:id="551" w:name="_Toc151193720"/>
      <w:bookmarkStart w:id="552" w:name="_Toc150774650"/>
      <w:bookmarkStart w:id="553" w:name="_Toc151193648"/>
      <w:bookmarkStart w:id="554" w:name="_Toc265228388"/>
      <w:bookmarkStart w:id="555" w:name="_Toc142311052"/>
      <w:bookmarkStart w:id="556" w:name="_Toc164608664"/>
      <w:bookmarkStart w:id="557" w:name="_Ref467306377"/>
      <w:bookmarkStart w:id="558" w:name="_Toc127151751"/>
      <w:bookmarkStart w:id="559" w:name="_Toc226309794"/>
      <w:bookmarkStart w:id="560" w:name="_Toc164229391"/>
      <w:bookmarkStart w:id="561" w:name="_Toc151190177"/>
      <w:bookmarkStart w:id="562" w:name="_Toc226965740"/>
      <w:bookmarkStart w:id="563" w:name="_Toc520356175"/>
      <w:bookmarkStart w:id="564" w:name="_Toc149720843"/>
      <w:bookmarkStart w:id="565" w:name="_Toc151193792"/>
      <w:bookmarkStart w:id="566" w:name="_Toc164608819"/>
      <w:bookmarkStart w:id="567" w:name="_Toc151193938"/>
      <w:bookmarkStart w:id="568" w:name="_Toc127151550"/>
      <w:bookmarkStart w:id="569" w:name="_Toc150509301"/>
      <w:bookmarkStart w:id="570" w:name="_Toc226337246"/>
      <w:bookmarkStart w:id="571" w:name="_Toc305158892"/>
      <w:bookmarkStart w:id="572" w:name="_Toc195842915"/>
      <w:bookmarkStart w:id="573" w:name="_Ref467307062"/>
      <w:r>
        <w:rPr>
          <w:rFonts w:hint="eastAsia" w:ascii="宋体" w:hAnsi="宋体" w:cs="宋体"/>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联合体获得成交资格的，联合体各方应当共同与采购人签订合同，就成交项目向采购人承担连带责任。</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政府采购合同不能转包。</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否则响应无效</w:t>
      </w:r>
      <w:r>
        <w:rPr>
          <w:rFonts w:hint="eastAsia" w:ascii="宋体" w:hAnsi="宋体" w:cs="宋体"/>
          <w:sz w:val="24"/>
        </w:rPr>
        <w:t>。成交供应商就采购项目和分包项目向采购人负责，分包供应商就分包项目承担责任。</w:t>
      </w:r>
    </w:p>
    <w:bookmarkEnd w:id="537"/>
    <w:bookmarkEnd w:id="538"/>
    <w:bookmarkEnd w:id="539"/>
    <w:p>
      <w:pPr>
        <w:numPr>
          <w:ilvl w:val="0"/>
          <w:numId w:val="68"/>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询问与质疑</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询问</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供应商对政府采购活动事项有疑问的，可依法提出询问，并按《供应商须知资料表》载明的形式送达采购人或采购代理机构。</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质疑</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质疑函须使用财政部制定的范本文件。供应商为自然人的， 质疑函应 当由本人签字； 供应商为法人或者其他组织的， 质疑函应当由法定代表人、主要负责人，或者其授权代表签字或者盖章，并加盖公章。</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供应商委托代理人进行质疑的， 应当随质疑函同时⃞交供应商签署的  授权委托书。授权委托书应当载明代理人的姓名或者名称、代理事项、 具体权限、期限和相关事项。供应商为自然人的，应当由本人签字； 供应商为法人或者其他组织的， 应当由法代表人、主要负责人签字或者盖章，并加盖公章。</w:t>
      </w:r>
    </w:p>
    <w:p>
      <w:pPr>
        <w:numPr>
          <w:ilvl w:val="2"/>
          <w:numId w:val="68"/>
        </w:numPr>
        <w:tabs>
          <w:tab w:val="left" w:pos="1980"/>
          <w:tab w:val="clear" w:pos="720"/>
        </w:tabs>
        <w:snapToGrid w:val="0"/>
        <w:spacing w:line="360" w:lineRule="auto"/>
        <w:rPr>
          <w:rFonts w:ascii="宋体" w:hAnsi="宋体" w:cs="宋体"/>
          <w:sz w:val="24"/>
        </w:rPr>
      </w:pPr>
      <w:r>
        <w:rPr>
          <w:rFonts w:hint="eastAsia" w:ascii="宋体" w:hAnsi="宋体" w:cs="宋体"/>
          <w:sz w:val="24"/>
        </w:rPr>
        <w:t>供应商应在法定质疑期内一次性提出针对同一采购程序环节的质疑，法定质疑期内针对同一采购程序环节再次提出的质疑，采购人、采购代理机构有权不予答复。</w:t>
      </w:r>
    </w:p>
    <w:p>
      <w:pPr>
        <w:numPr>
          <w:ilvl w:val="1"/>
          <w:numId w:val="68"/>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接收询问和质疑的联系部门、联系电话和通讯地址见《供应商须知资料表》。</w:t>
      </w:r>
    </w:p>
    <w:p>
      <w:pPr>
        <w:numPr>
          <w:ilvl w:val="0"/>
          <w:numId w:val="68"/>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代理费</w:t>
      </w:r>
    </w:p>
    <w:p>
      <w:pPr>
        <w:numPr>
          <w:ilvl w:val="1"/>
          <w:numId w:val="68"/>
        </w:numPr>
        <w:tabs>
          <w:tab w:val="left" w:pos="1080"/>
          <w:tab w:val="left" w:pos="1589"/>
          <w:tab w:val="left" w:pos="2014"/>
        </w:tabs>
        <w:snapToGrid w:val="0"/>
        <w:spacing w:line="360" w:lineRule="auto"/>
        <w:ind w:left="360" w:hanging="720"/>
        <w:rPr>
          <w:rFonts w:ascii="宋体" w:hAnsi="宋体" w:cs="宋体"/>
          <w:sz w:val="24"/>
        </w:rPr>
      </w:pPr>
      <w:r>
        <w:rPr>
          <w:rFonts w:hint="eastAsia" w:ascii="宋体" w:hAnsi="宋体" w:cs="宋体"/>
          <w:sz w:val="24"/>
        </w:rPr>
        <w:t>收费对象、收费标准及缴纳时间见《供应商须知资料表》。由成交供应商支付的，成交供应商须一次性向采购代理机构缴纳代理费。</w:t>
      </w:r>
    </w:p>
    <w:p>
      <w:pPr>
        <w:spacing w:line="360" w:lineRule="auto"/>
        <w:jc w:val="center"/>
        <w:outlineLvl w:val="0"/>
        <w:rPr>
          <w:rFonts w:ascii="宋体" w:hAnsi="宋体" w:cs="宋体"/>
          <w:b/>
          <w:sz w:val="36"/>
          <w:szCs w:val="36"/>
        </w:rPr>
      </w:pPr>
      <w:bookmarkStart w:id="574" w:name="_Toc150774759"/>
      <w:bookmarkStart w:id="575" w:name="_Toc226965827"/>
      <w:bookmarkStart w:id="576" w:name="_Toc305158822"/>
      <w:bookmarkStart w:id="577" w:name="_Toc264969244"/>
      <w:bookmarkStart w:id="578" w:name="_Toc226337250"/>
      <w:bookmarkStart w:id="579" w:name="_Toc305158896"/>
      <w:bookmarkStart w:id="580" w:name="_Toc353873664"/>
      <w:bookmarkStart w:id="581" w:name="_Toc265228392"/>
      <w:bookmarkStart w:id="582" w:name="_Toc353825544"/>
      <w:bookmarkStart w:id="583" w:name="_Toc353873934"/>
      <w:bookmarkStart w:id="584" w:name="_Toc142311056"/>
      <w:bookmarkStart w:id="585" w:name="_Toc127151554"/>
      <w:bookmarkStart w:id="586" w:name="_Toc150480792"/>
      <w:r>
        <w:rPr>
          <w:rFonts w:hint="eastAsia" w:ascii="宋体" w:hAnsi="宋体" w:cs="宋体"/>
          <w:sz w:val="24"/>
        </w:rPr>
        <w:br w:type="page"/>
      </w:r>
      <w:bookmarkStart w:id="587" w:name="_Toc105598816"/>
      <w:r>
        <w:rPr>
          <w:rFonts w:hint="eastAsia" w:ascii="宋体" w:hAnsi="宋体" w:cs="宋体"/>
          <w:b/>
          <w:sz w:val="36"/>
          <w:szCs w:val="36"/>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hint="eastAsia" w:ascii="宋体" w:hAnsi="宋体" w:cs="宋体"/>
          <w:b/>
          <w:sz w:val="36"/>
          <w:szCs w:val="36"/>
        </w:rPr>
        <w:t>评审方法和评审标准</w:t>
      </w:r>
      <w:bookmarkEnd w:id="587"/>
      <w:bookmarkStart w:id="588" w:name="_Toc487900382"/>
    </w:p>
    <w:p>
      <w:pPr>
        <w:pStyle w:val="4"/>
        <w:spacing w:before="0" w:line="360" w:lineRule="auto"/>
        <w:rPr>
          <w:rFonts w:ascii="宋体" w:hAnsi="宋体" w:eastAsia="宋体" w:cs="宋体"/>
          <w:sz w:val="24"/>
          <w:szCs w:val="24"/>
        </w:rPr>
      </w:pPr>
      <w:r>
        <w:rPr>
          <w:rFonts w:hint="eastAsia" w:ascii="宋体" w:hAnsi="宋体" w:eastAsia="宋体" w:cs="宋体"/>
          <w:sz w:val="24"/>
          <w:szCs w:val="24"/>
        </w:rPr>
        <w:t>一、资格审查程序</w:t>
      </w:r>
    </w:p>
    <w:p>
      <w:pPr>
        <w:pStyle w:val="476"/>
        <w:ind w:firstLine="480"/>
        <w:rPr>
          <w:rFonts w:ascii="宋体" w:hAnsi="宋体" w:cs="宋体"/>
        </w:rPr>
      </w:pPr>
      <w:r>
        <w:rPr>
          <w:rFonts w:hint="eastAsia" w:ascii="宋体" w:hAnsi="宋体" w:cs="宋体"/>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p>
      <w:pPr>
        <w:numPr>
          <w:ilvl w:val="0"/>
          <w:numId w:val="71"/>
        </w:numPr>
        <w:tabs>
          <w:tab w:val="left" w:pos="360"/>
        </w:tabs>
        <w:snapToGrid w:val="0"/>
        <w:spacing w:line="360" w:lineRule="auto"/>
        <w:outlineLvl w:val="1"/>
        <w:rPr>
          <w:rFonts w:ascii="宋体" w:hAnsi="宋体" w:cs="宋体"/>
          <w:sz w:val="24"/>
        </w:rPr>
      </w:pPr>
      <w:bookmarkStart w:id="589" w:name="_Toc150774641"/>
      <w:bookmarkStart w:id="590" w:name="_Toc164608655"/>
      <w:bookmarkStart w:id="591" w:name="_Toc164608810"/>
      <w:bookmarkStart w:id="592" w:name="_Toc150509292"/>
      <w:bookmarkStart w:id="593" w:name="_Toc127151541"/>
      <w:bookmarkStart w:id="594" w:name="_Toc127161455"/>
      <w:bookmarkStart w:id="595" w:name="_Toc164229382"/>
      <w:bookmarkStart w:id="596" w:name="_Toc264969231"/>
      <w:bookmarkStart w:id="597" w:name="_Toc150480779"/>
      <w:bookmarkStart w:id="598" w:name="_Toc151190168"/>
      <w:bookmarkStart w:id="599" w:name="_Toc151193783"/>
      <w:bookmarkStart w:id="600" w:name="_Toc149720834"/>
      <w:bookmarkStart w:id="601" w:name="_Toc226965814"/>
      <w:bookmarkStart w:id="602" w:name="_Toc151193855"/>
      <w:bookmarkStart w:id="603" w:name="_Toc195842906"/>
      <w:bookmarkStart w:id="604" w:name="_Toc151193639"/>
      <w:bookmarkStart w:id="605" w:name="_Toc150774746"/>
      <w:bookmarkStart w:id="606" w:name="_Toc305158809"/>
      <w:bookmarkStart w:id="607" w:name="_Toc226309785"/>
      <w:bookmarkStart w:id="608" w:name="_Toc226337237"/>
      <w:bookmarkStart w:id="609" w:name="_Toc164229236"/>
      <w:bookmarkStart w:id="610" w:name="_Toc151193711"/>
      <w:bookmarkStart w:id="611" w:name="_Toc226965731"/>
      <w:bookmarkStart w:id="612" w:name="_Toc164351635"/>
      <w:bookmarkStart w:id="613" w:name="_Toc127151742"/>
      <w:bookmarkStart w:id="614" w:name="_Toc151193929"/>
      <w:bookmarkStart w:id="615" w:name="_Toc265228379"/>
      <w:bookmarkStart w:id="616" w:name="_Toc305158883"/>
      <w:bookmarkStart w:id="617" w:name="_Toc142311043"/>
      <w:bookmarkStart w:id="618" w:name="_Toc353825551"/>
      <w:bookmarkStart w:id="619" w:name="_Toc353873941"/>
      <w:bookmarkStart w:id="620" w:name="_Toc353825545"/>
      <w:bookmarkStart w:id="621" w:name="_Toc305158897"/>
      <w:bookmarkStart w:id="622" w:name="_Toc264969245"/>
      <w:bookmarkStart w:id="623" w:name="_Toc305158823"/>
      <w:bookmarkStart w:id="624" w:name="_Toc353873665"/>
      <w:bookmarkStart w:id="625" w:name="_Toc265228393"/>
      <w:bookmarkStart w:id="626" w:name="_Toc150774760"/>
      <w:bookmarkStart w:id="627" w:name="_Toc226965828"/>
      <w:bookmarkStart w:id="628" w:name="_Toc150480793"/>
      <w:bookmarkStart w:id="629" w:name="_Toc226337251"/>
      <w:bookmarkStart w:id="630" w:name="_Toc195842920"/>
      <w:bookmarkStart w:id="631" w:name="_Toc142311057"/>
      <w:bookmarkStart w:id="632" w:name="_Toc127151555"/>
      <w:bookmarkStart w:id="633" w:name="_Toc353873935"/>
      <w:r>
        <w:rPr>
          <w:rFonts w:hint="eastAsia" w:ascii="宋体" w:hAnsi="宋体" w:cs="宋体"/>
          <w:sz w:val="24"/>
        </w:rPr>
        <w:t>响应文件的资格性检查和符合性审查</w:t>
      </w:r>
    </w:p>
    <w:p>
      <w:pPr>
        <w:numPr>
          <w:ilvl w:val="1"/>
          <w:numId w:val="71"/>
        </w:numPr>
        <w:tabs>
          <w:tab w:val="left" w:pos="1080"/>
        </w:tabs>
        <w:snapToGrid w:val="0"/>
        <w:spacing w:line="360" w:lineRule="auto"/>
        <w:ind w:hanging="720"/>
        <w:rPr>
          <w:rFonts w:ascii="宋体" w:hAnsi="宋体" w:cs="宋体"/>
          <w:sz w:val="24"/>
        </w:rPr>
      </w:pPr>
      <w:r>
        <w:rPr>
          <w:rFonts w:hint="eastAsia" w:ascii="宋体" w:hAnsi="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无效响应</w:t>
      </w:r>
      <w:r>
        <w:rPr>
          <w:rFonts w:hint="eastAsia" w:ascii="宋体" w:hAnsi="宋体" w:cs="宋体"/>
          <w:sz w:val="24"/>
        </w:rPr>
        <w:t>处理，磋商小组应当告知提交响应文件的供应商。</w:t>
      </w:r>
    </w:p>
    <w:p>
      <w:pPr>
        <w:numPr>
          <w:ilvl w:val="1"/>
          <w:numId w:val="71"/>
        </w:numPr>
        <w:tabs>
          <w:tab w:val="left" w:pos="1080"/>
        </w:tabs>
        <w:snapToGrid w:val="0"/>
        <w:spacing w:line="360" w:lineRule="auto"/>
        <w:ind w:hanging="720"/>
        <w:rPr>
          <w:rFonts w:ascii="宋体" w:hAnsi="宋体" w:cs="宋体"/>
          <w:sz w:val="24"/>
        </w:rPr>
      </w:pPr>
      <w:r>
        <w:rPr>
          <w:rFonts w:hint="eastAsia" w:ascii="宋体" w:hAnsi="宋体" w:cs="宋体"/>
          <w:sz w:val="24"/>
        </w:rPr>
        <w:t>《资格性检查要求》中对格式有要求的，除竞争性磋商文件另有规定外，均为“实质性格式”文件。</w:t>
      </w:r>
    </w:p>
    <w:p>
      <w:pPr>
        <w:numPr>
          <w:ilvl w:val="1"/>
          <w:numId w:val="71"/>
        </w:numPr>
        <w:tabs>
          <w:tab w:val="left" w:pos="1080"/>
        </w:tabs>
        <w:snapToGrid w:val="0"/>
        <w:spacing w:line="360" w:lineRule="auto"/>
        <w:ind w:hanging="720"/>
        <w:rPr>
          <w:rFonts w:ascii="宋体" w:hAnsi="宋体" w:cs="宋体"/>
          <w:sz w:val="24"/>
        </w:rPr>
      </w:pPr>
      <w:r>
        <w:rPr>
          <w:rFonts w:hint="eastAsia" w:ascii="宋体" w:hAnsi="宋体" w:cs="宋体"/>
          <w:sz w:val="24"/>
        </w:rPr>
        <w:t>《资格性检查要求》见下表：</w:t>
      </w:r>
    </w:p>
    <w:p>
      <w:pPr>
        <w:tabs>
          <w:tab w:val="left" w:pos="1080"/>
        </w:tabs>
        <w:snapToGrid w:val="0"/>
        <w:spacing w:line="360" w:lineRule="auto"/>
        <w:ind w:left="900"/>
        <w:jc w:val="center"/>
        <w:rPr>
          <w:rFonts w:ascii="宋体" w:hAnsi="宋体" w:cs="宋体"/>
          <w:b/>
          <w:sz w:val="24"/>
        </w:rPr>
      </w:pPr>
      <w:r>
        <w:rPr>
          <w:rFonts w:hint="eastAsia" w:ascii="宋体" w:hAnsi="宋体" w:cs="宋体"/>
          <w:b/>
          <w:sz w:val="24"/>
        </w:rPr>
        <w:t>资格性检查要求</w:t>
      </w:r>
    </w:p>
    <w:tbl>
      <w:tblPr>
        <w:tblStyle w:val="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1688"/>
        <w:gridCol w:w="4642"/>
        <w:gridCol w:w="18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18" w:type="dxa"/>
            <w:vAlign w:val="center"/>
          </w:tcPr>
          <w:p>
            <w:pPr>
              <w:tabs>
                <w:tab w:val="left" w:pos="1080"/>
              </w:tabs>
              <w:snapToGrid w:val="0"/>
              <w:jc w:val="center"/>
              <w:rPr>
                <w:rFonts w:ascii="宋体" w:hAnsi="宋体" w:cs="宋体"/>
                <w:b/>
                <w:sz w:val="24"/>
              </w:rPr>
            </w:pPr>
            <w:r>
              <w:rPr>
                <w:rFonts w:hint="eastAsia" w:ascii="宋体" w:hAnsi="宋体" w:cs="宋体"/>
                <w:b/>
                <w:sz w:val="24"/>
              </w:rPr>
              <w:t>序号</w:t>
            </w:r>
          </w:p>
        </w:tc>
        <w:tc>
          <w:tcPr>
            <w:tcW w:w="1687" w:type="dxa"/>
            <w:vAlign w:val="center"/>
          </w:tcPr>
          <w:p>
            <w:pPr>
              <w:tabs>
                <w:tab w:val="left" w:pos="1080"/>
              </w:tabs>
              <w:snapToGrid w:val="0"/>
              <w:jc w:val="center"/>
              <w:rPr>
                <w:rFonts w:ascii="宋体" w:hAnsi="宋体" w:cs="宋体"/>
                <w:b/>
                <w:sz w:val="24"/>
              </w:rPr>
            </w:pPr>
            <w:r>
              <w:rPr>
                <w:rFonts w:hint="eastAsia" w:ascii="宋体" w:hAnsi="宋体" w:cs="宋体"/>
                <w:b/>
                <w:sz w:val="24"/>
              </w:rPr>
              <w:t>检查因素</w:t>
            </w:r>
          </w:p>
        </w:tc>
        <w:tc>
          <w:tcPr>
            <w:tcW w:w="4649" w:type="dxa"/>
            <w:vAlign w:val="center"/>
          </w:tcPr>
          <w:p>
            <w:pPr>
              <w:tabs>
                <w:tab w:val="left" w:pos="1080"/>
              </w:tabs>
              <w:snapToGrid w:val="0"/>
              <w:jc w:val="center"/>
              <w:rPr>
                <w:rFonts w:ascii="宋体" w:hAnsi="宋体" w:cs="宋体"/>
                <w:b/>
                <w:sz w:val="24"/>
              </w:rPr>
            </w:pPr>
            <w:r>
              <w:rPr>
                <w:rFonts w:hint="eastAsia" w:ascii="宋体" w:hAnsi="宋体" w:cs="宋体"/>
                <w:b/>
                <w:sz w:val="24"/>
              </w:rPr>
              <w:t>检查内容</w:t>
            </w:r>
          </w:p>
        </w:tc>
        <w:tc>
          <w:tcPr>
            <w:tcW w:w="1850" w:type="dxa"/>
            <w:vAlign w:val="center"/>
          </w:tcPr>
          <w:p>
            <w:pPr>
              <w:tabs>
                <w:tab w:val="left" w:pos="1080"/>
              </w:tabs>
              <w:snapToGrid w:val="0"/>
              <w:jc w:val="center"/>
              <w:rPr>
                <w:rFonts w:ascii="宋体" w:hAnsi="宋体" w:cs="宋体"/>
                <w:b/>
                <w:sz w:val="24"/>
              </w:rPr>
            </w:pPr>
            <w:r>
              <w:rPr>
                <w:rFonts w:hint="eastAsia" w:ascii="宋体" w:hAnsi="宋体" w:cs="宋体"/>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rFonts w:ascii="宋体" w:hAnsi="宋体" w:cs="宋体"/>
                <w:sz w:val="24"/>
              </w:rPr>
            </w:pPr>
            <w:r>
              <w:rPr>
                <w:rFonts w:hint="eastAsia" w:ascii="宋体" w:hAnsi="宋体" w:cs="宋体"/>
                <w:sz w:val="24"/>
              </w:rPr>
              <w:t>1</w:t>
            </w:r>
          </w:p>
        </w:tc>
        <w:tc>
          <w:tcPr>
            <w:tcW w:w="1687" w:type="dxa"/>
            <w:vAlign w:val="center"/>
          </w:tcPr>
          <w:p>
            <w:pPr>
              <w:tabs>
                <w:tab w:val="left" w:pos="1080"/>
              </w:tabs>
              <w:snapToGrid w:val="0"/>
              <w:jc w:val="left"/>
              <w:rPr>
                <w:rFonts w:ascii="宋体" w:hAnsi="宋体" w:cs="宋体"/>
                <w:sz w:val="24"/>
              </w:rPr>
            </w:pPr>
            <w:r>
              <w:rPr>
                <w:rFonts w:hint="eastAsia" w:ascii="宋体" w:hAnsi="宋体" w:cs="宋体"/>
                <w:sz w:val="24"/>
              </w:rPr>
              <w:t>营业执照等证明文件</w:t>
            </w:r>
          </w:p>
        </w:tc>
        <w:tc>
          <w:tcPr>
            <w:tcW w:w="4649" w:type="dxa"/>
            <w:vAlign w:val="center"/>
          </w:tcPr>
          <w:p>
            <w:pPr>
              <w:tabs>
                <w:tab w:val="left" w:pos="1080"/>
              </w:tabs>
              <w:snapToGrid w:val="0"/>
              <w:jc w:val="left"/>
              <w:rPr>
                <w:rFonts w:ascii="宋体" w:hAnsi="宋体" w:cs="宋体"/>
                <w:sz w:val="24"/>
              </w:rPr>
            </w:pPr>
            <w:r>
              <w:rPr>
                <w:rFonts w:hint="eastAsia" w:ascii="宋体" w:hAnsi="宋体" w:cs="宋体"/>
                <w:sz w:val="24"/>
              </w:rPr>
              <w:t>供应商为企业（包括合伙企业）的，应提供有效的“营业执照”；</w:t>
            </w:r>
          </w:p>
          <w:p>
            <w:pPr>
              <w:tabs>
                <w:tab w:val="left" w:pos="1080"/>
              </w:tabs>
              <w:snapToGrid w:val="0"/>
              <w:jc w:val="left"/>
              <w:rPr>
                <w:rFonts w:ascii="宋体" w:hAnsi="宋体" w:cs="宋体"/>
                <w:sz w:val="24"/>
              </w:rPr>
            </w:pPr>
            <w:r>
              <w:rPr>
                <w:rFonts w:hint="eastAsia" w:ascii="宋体" w:hAnsi="宋体" w:cs="宋体"/>
                <w:sz w:val="24"/>
              </w:rPr>
              <w:t>供应商为事业单位的，应提供有效的“事业单位法人证书”；</w:t>
            </w:r>
          </w:p>
          <w:p>
            <w:pPr>
              <w:tabs>
                <w:tab w:val="left" w:pos="1080"/>
              </w:tabs>
              <w:snapToGrid w:val="0"/>
              <w:jc w:val="left"/>
              <w:rPr>
                <w:rFonts w:ascii="宋体" w:hAnsi="宋体" w:cs="宋体"/>
                <w:sz w:val="24"/>
              </w:rPr>
            </w:pPr>
            <w:r>
              <w:rPr>
                <w:rFonts w:hint="eastAsia" w:ascii="宋体" w:hAnsi="宋体" w:cs="宋体"/>
                <w:sz w:val="24"/>
              </w:rPr>
              <w:t>供应商是非企业机构的，应提供有效的“执业许可证”、“登记证书”等证明文件；</w:t>
            </w:r>
          </w:p>
          <w:p>
            <w:pPr>
              <w:tabs>
                <w:tab w:val="left" w:pos="1080"/>
              </w:tabs>
              <w:snapToGrid w:val="0"/>
              <w:jc w:val="left"/>
              <w:rPr>
                <w:rFonts w:ascii="宋体" w:hAnsi="宋体" w:cs="宋体"/>
                <w:sz w:val="24"/>
              </w:rPr>
            </w:pPr>
            <w:r>
              <w:rPr>
                <w:rFonts w:hint="eastAsia" w:ascii="宋体" w:hAnsi="宋体" w:cs="宋体"/>
                <w:sz w:val="24"/>
              </w:rPr>
              <w:t>供应商是个体工商户的，应提供有效的“个体工商户营业执照”；</w:t>
            </w:r>
          </w:p>
          <w:p>
            <w:pPr>
              <w:tabs>
                <w:tab w:val="left" w:pos="1080"/>
              </w:tabs>
              <w:snapToGrid w:val="0"/>
              <w:jc w:val="left"/>
              <w:rPr>
                <w:rFonts w:ascii="宋体" w:hAnsi="宋体" w:cs="宋体"/>
                <w:sz w:val="24"/>
              </w:rPr>
            </w:pPr>
            <w:r>
              <w:rPr>
                <w:rFonts w:hint="eastAsia" w:ascii="宋体" w:hAnsi="宋体" w:cs="宋体"/>
                <w:sz w:val="24"/>
              </w:rPr>
              <w:t>供应商是自然人的，应提供有效的自然人身份证明。</w:t>
            </w:r>
          </w:p>
          <w:p>
            <w:pPr>
              <w:tabs>
                <w:tab w:val="left" w:pos="1080"/>
              </w:tabs>
              <w:snapToGrid w:val="0"/>
              <w:jc w:val="left"/>
              <w:rPr>
                <w:rFonts w:ascii="宋体" w:hAnsi="宋体" w:cs="宋体"/>
              </w:rPr>
            </w:pPr>
            <w:r>
              <w:rPr>
                <w:rFonts w:hint="eastAsia" w:ascii="宋体" w:hAnsi="宋体" w:cs="宋体"/>
                <w:sz w:val="24"/>
              </w:rPr>
              <w:t>若本项目允许分支机构参加响应，则分支机构参加响应的，此处可提供该分支机构或其所属法人或其他组织的相应证明文件。</w:t>
            </w:r>
          </w:p>
        </w:tc>
        <w:tc>
          <w:tcPr>
            <w:tcW w:w="1850" w:type="dxa"/>
            <w:vAlign w:val="center"/>
          </w:tcPr>
          <w:p>
            <w:pPr>
              <w:tabs>
                <w:tab w:val="left" w:pos="1080"/>
              </w:tabs>
              <w:snapToGrid w:val="0"/>
              <w:jc w:val="left"/>
              <w:rPr>
                <w:rFonts w:ascii="宋体" w:hAnsi="宋体" w:cs="宋体"/>
                <w:sz w:val="24"/>
              </w:rPr>
            </w:pPr>
            <w:r>
              <w:rPr>
                <w:rFonts w:hint="eastAsia" w:ascii="宋体" w:hAnsi="宋体" w:cs="宋体"/>
                <w:sz w:val="24"/>
              </w:rPr>
              <w:t>提供证明文件的复印件须加盖本单位公章。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818" w:type="dxa"/>
            <w:vAlign w:val="center"/>
          </w:tcPr>
          <w:p>
            <w:pPr>
              <w:tabs>
                <w:tab w:val="left" w:pos="1080"/>
              </w:tabs>
              <w:snapToGrid w:val="0"/>
              <w:jc w:val="center"/>
              <w:rPr>
                <w:rFonts w:ascii="宋体" w:hAnsi="宋体" w:cs="宋体"/>
                <w:sz w:val="24"/>
              </w:rPr>
            </w:pPr>
            <w:r>
              <w:rPr>
                <w:rFonts w:hint="eastAsia" w:ascii="宋体" w:hAnsi="宋体" w:cs="宋体"/>
                <w:sz w:val="24"/>
              </w:rPr>
              <w:t>2</w:t>
            </w:r>
          </w:p>
        </w:tc>
        <w:tc>
          <w:tcPr>
            <w:tcW w:w="1687" w:type="dxa"/>
            <w:vAlign w:val="center"/>
          </w:tcPr>
          <w:p>
            <w:pPr>
              <w:tabs>
                <w:tab w:val="left" w:pos="1080"/>
              </w:tabs>
              <w:snapToGrid w:val="0"/>
              <w:jc w:val="left"/>
              <w:rPr>
                <w:rFonts w:ascii="宋体" w:hAnsi="宋体" w:cs="宋体"/>
                <w:sz w:val="24"/>
              </w:rPr>
            </w:pPr>
            <w:r>
              <w:rPr>
                <w:rFonts w:hint="eastAsia" w:ascii="宋体" w:hAnsi="宋体" w:cs="宋体"/>
                <w:sz w:val="24"/>
              </w:rPr>
              <w:t>供应商资格声明书</w:t>
            </w:r>
          </w:p>
        </w:tc>
        <w:tc>
          <w:tcPr>
            <w:tcW w:w="4649" w:type="dxa"/>
            <w:vAlign w:val="center"/>
          </w:tcPr>
          <w:p>
            <w:pPr>
              <w:tabs>
                <w:tab w:val="left" w:pos="1080"/>
              </w:tabs>
              <w:snapToGrid w:val="0"/>
              <w:jc w:val="left"/>
              <w:rPr>
                <w:rFonts w:ascii="宋体" w:hAnsi="宋体" w:cs="宋体"/>
                <w:sz w:val="24"/>
              </w:rPr>
            </w:pPr>
            <w:r>
              <w:rPr>
                <w:rFonts w:hint="eastAsia" w:ascii="宋体" w:hAnsi="宋体" w:cs="宋体"/>
                <w:sz w:val="24"/>
              </w:rPr>
              <w:t>提供了符合招标文件要求的《供应商资格声明书》。</w:t>
            </w:r>
          </w:p>
        </w:tc>
        <w:tc>
          <w:tcPr>
            <w:tcW w:w="1850" w:type="dxa"/>
            <w:vAlign w:val="center"/>
          </w:tcPr>
          <w:p>
            <w:pPr>
              <w:tabs>
                <w:tab w:val="left" w:pos="1080"/>
              </w:tabs>
              <w:snapToGrid w:val="0"/>
              <w:jc w:val="left"/>
              <w:rPr>
                <w:rFonts w:ascii="宋体" w:hAnsi="宋体" w:cs="宋体"/>
                <w:sz w:val="24"/>
              </w:rPr>
            </w:pPr>
            <w:r>
              <w:rPr>
                <w:rFonts w:hint="eastAsia" w:ascii="宋体" w:hAnsi="宋体" w:cs="宋体"/>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77" w:hRule="atLeast"/>
        </w:trPr>
        <w:tc>
          <w:tcPr>
            <w:tcW w:w="818" w:type="dxa"/>
            <w:vAlign w:val="center"/>
          </w:tcPr>
          <w:p>
            <w:pPr>
              <w:tabs>
                <w:tab w:val="left" w:pos="1080"/>
              </w:tabs>
              <w:snapToGrid w:val="0"/>
              <w:jc w:val="center"/>
              <w:rPr>
                <w:rFonts w:ascii="宋体" w:hAnsi="宋体" w:cs="宋体"/>
                <w:sz w:val="24"/>
              </w:rPr>
            </w:pPr>
            <w:r>
              <w:rPr>
                <w:rFonts w:hint="eastAsia" w:ascii="宋体" w:hAnsi="宋体" w:cs="宋体"/>
                <w:sz w:val="24"/>
              </w:rPr>
              <w:t>3</w:t>
            </w:r>
          </w:p>
        </w:tc>
        <w:tc>
          <w:tcPr>
            <w:tcW w:w="1687" w:type="dxa"/>
            <w:vAlign w:val="center"/>
          </w:tcPr>
          <w:p>
            <w:pPr>
              <w:tabs>
                <w:tab w:val="left" w:pos="1080"/>
              </w:tabs>
              <w:snapToGrid w:val="0"/>
              <w:jc w:val="left"/>
              <w:rPr>
                <w:rFonts w:ascii="宋体" w:hAnsi="宋体" w:cs="宋体"/>
                <w:sz w:val="24"/>
              </w:rPr>
            </w:pPr>
            <w:r>
              <w:rPr>
                <w:rFonts w:hint="eastAsia" w:ascii="宋体" w:hAnsi="宋体" w:cs="宋体"/>
                <w:sz w:val="24"/>
              </w:rPr>
              <w:t>供应商信用</w:t>
            </w:r>
          </w:p>
          <w:p>
            <w:pPr>
              <w:tabs>
                <w:tab w:val="left" w:pos="1080"/>
              </w:tabs>
              <w:snapToGrid w:val="0"/>
              <w:jc w:val="left"/>
              <w:rPr>
                <w:rFonts w:ascii="宋体" w:hAnsi="宋体" w:cs="宋体"/>
                <w:sz w:val="24"/>
              </w:rPr>
            </w:pPr>
            <w:r>
              <w:rPr>
                <w:rFonts w:hint="eastAsia" w:ascii="宋体" w:hAnsi="宋体" w:cs="宋体"/>
                <w:sz w:val="24"/>
              </w:rPr>
              <w:t>记录</w:t>
            </w:r>
          </w:p>
        </w:tc>
        <w:tc>
          <w:tcPr>
            <w:tcW w:w="4649" w:type="dxa"/>
            <w:vAlign w:val="center"/>
          </w:tcPr>
          <w:p>
            <w:pPr>
              <w:tabs>
                <w:tab w:val="left" w:pos="1080"/>
              </w:tabs>
              <w:snapToGrid w:val="0"/>
              <w:jc w:val="left"/>
              <w:rPr>
                <w:rFonts w:ascii="宋体" w:hAnsi="宋体" w:cs="宋体"/>
                <w:sz w:val="24"/>
              </w:rPr>
            </w:pPr>
            <w:r>
              <w:rPr>
                <w:rFonts w:hint="eastAsia" w:ascii="宋体" w:hAnsi="宋体" w:cs="宋体"/>
                <w:sz w:val="24"/>
              </w:rPr>
              <w:t>查询渠道：信用中国网站和中国政府采购网(www.creditchina.gov.cn、www.ccgp.gov.cn）；</w:t>
            </w:r>
          </w:p>
          <w:p>
            <w:pPr>
              <w:tabs>
                <w:tab w:val="left" w:pos="1080"/>
              </w:tabs>
              <w:snapToGrid w:val="0"/>
              <w:jc w:val="left"/>
              <w:rPr>
                <w:rFonts w:ascii="宋体" w:hAnsi="宋体" w:cs="宋体"/>
                <w:sz w:val="24"/>
              </w:rPr>
            </w:pPr>
            <w:r>
              <w:rPr>
                <w:rFonts w:hint="eastAsia" w:ascii="宋体" w:hAnsi="宋体" w:cs="宋体"/>
                <w:sz w:val="24"/>
              </w:rPr>
              <w:t>截止时点：首次响应文件提交截止时间以后、资格性检查阶段采购人或采购代理机构的实际查询时间为准；</w:t>
            </w:r>
          </w:p>
          <w:p>
            <w:pPr>
              <w:tabs>
                <w:tab w:val="left" w:pos="1080"/>
              </w:tabs>
              <w:snapToGrid w:val="0"/>
              <w:jc w:val="left"/>
              <w:rPr>
                <w:rFonts w:ascii="宋体" w:hAnsi="宋体" w:cs="宋体"/>
                <w:sz w:val="24"/>
              </w:rPr>
            </w:pPr>
            <w:r>
              <w:rPr>
                <w:rFonts w:hint="eastAsia" w:ascii="宋体" w:hAnsi="宋体" w:cs="宋体"/>
                <w:sz w:val="24"/>
              </w:rPr>
              <w:t>信用信息查询记录和证据留存具体方式：查询结果网页打印页作为查询记录和证据，与其他招标文件一并保存；</w:t>
            </w:r>
          </w:p>
          <w:p>
            <w:pPr>
              <w:tabs>
                <w:tab w:val="left" w:pos="1080"/>
              </w:tabs>
              <w:snapToGrid w:val="0"/>
              <w:jc w:val="left"/>
              <w:rPr>
                <w:rFonts w:ascii="宋体" w:hAnsi="宋体" w:cs="宋体"/>
                <w:sz w:val="24"/>
              </w:rPr>
            </w:pPr>
            <w:r>
              <w:rPr>
                <w:rFonts w:hint="eastAsia" w:ascii="宋体" w:hAnsi="宋体" w:cs="宋体"/>
                <w:sz w:val="24"/>
              </w:rPr>
              <w:t>信用信息的使用原则：经认定的被列入失信被执行人、重大税收违法失信主体、政府采购严重违法失信行为记录名单的供应商，其响应无效。联合体形式投标的，联合体成员存在不良信用记录，视同联合体存在不良信用记录。</w:t>
            </w:r>
          </w:p>
        </w:tc>
        <w:tc>
          <w:tcPr>
            <w:tcW w:w="1850" w:type="dxa"/>
            <w:vAlign w:val="center"/>
          </w:tcPr>
          <w:p>
            <w:pPr>
              <w:tabs>
                <w:tab w:val="left" w:pos="1080"/>
              </w:tabs>
              <w:snapToGrid w:val="0"/>
              <w:jc w:val="left"/>
              <w:rPr>
                <w:rFonts w:ascii="宋体" w:hAnsi="宋体" w:cs="宋体"/>
                <w:sz w:val="24"/>
              </w:rPr>
            </w:pPr>
            <w:r>
              <w:rPr>
                <w:rFonts w:hint="eastAsia" w:ascii="宋体" w:hAnsi="宋体" w:cs="宋体"/>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818" w:type="dxa"/>
            <w:vAlign w:val="center"/>
          </w:tcPr>
          <w:p>
            <w:pPr>
              <w:tabs>
                <w:tab w:val="left" w:pos="1080"/>
              </w:tabs>
              <w:snapToGrid w:val="0"/>
              <w:jc w:val="center"/>
              <w:rPr>
                <w:rFonts w:ascii="宋体" w:hAnsi="宋体" w:cs="宋体"/>
                <w:sz w:val="24"/>
              </w:rPr>
            </w:pPr>
            <w:r>
              <w:rPr>
                <w:rFonts w:hint="eastAsia" w:ascii="宋体" w:hAnsi="宋体" w:cs="宋体"/>
                <w:sz w:val="24"/>
              </w:rPr>
              <w:t>4</w:t>
            </w:r>
          </w:p>
        </w:tc>
        <w:tc>
          <w:tcPr>
            <w:tcW w:w="1687" w:type="dxa"/>
            <w:vAlign w:val="center"/>
          </w:tcPr>
          <w:p>
            <w:pPr>
              <w:tabs>
                <w:tab w:val="left" w:pos="1080"/>
              </w:tabs>
              <w:snapToGrid w:val="0"/>
              <w:jc w:val="left"/>
              <w:rPr>
                <w:rFonts w:ascii="宋体" w:hAnsi="宋体" w:cs="宋体"/>
                <w:sz w:val="24"/>
              </w:rPr>
            </w:pPr>
            <w:r>
              <w:rPr>
                <w:rFonts w:hint="eastAsia" w:ascii="宋体" w:hAnsi="宋体" w:cs="宋体"/>
                <w:sz w:val="24"/>
              </w:rPr>
              <w:t>中小企业声明函</w:t>
            </w:r>
          </w:p>
        </w:tc>
        <w:tc>
          <w:tcPr>
            <w:tcW w:w="4649" w:type="dxa"/>
            <w:vAlign w:val="center"/>
          </w:tcPr>
          <w:p>
            <w:pPr>
              <w:tabs>
                <w:tab w:val="left" w:pos="1080"/>
              </w:tabs>
              <w:snapToGrid w:val="0"/>
              <w:jc w:val="left"/>
              <w:rPr>
                <w:rFonts w:ascii="宋体" w:hAnsi="宋体" w:cs="宋体"/>
                <w:sz w:val="24"/>
              </w:rPr>
            </w:pPr>
            <w:r>
              <w:rPr>
                <w:rFonts w:hint="eastAsia" w:ascii="宋体" w:hAnsi="宋体" w:cs="宋体"/>
                <w:sz w:val="24"/>
              </w:rPr>
              <w:t>当本项目（包）涉及预留份额专门面向中小企业采购，此时建议在《资格证明文件》中提供。</w:t>
            </w:r>
          </w:p>
          <w:p>
            <w:pPr>
              <w:tabs>
                <w:tab w:val="left" w:pos="1080"/>
              </w:tabs>
              <w:snapToGrid w:val="0"/>
              <w:jc w:val="left"/>
              <w:rPr>
                <w:rFonts w:ascii="宋体" w:hAnsi="宋体" w:cs="宋体"/>
                <w:sz w:val="24"/>
              </w:rPr>
            </w:pPr>
            <w:r>
              <w:rPr>
                <w:rFonts w:hint="eastAsia" w:ascii="宋体" w:hAnsi="宋体" w:cs="宋体"/>
                <w:sz w:val="24"/>
              </w:rPr>
              <w:t>1、投标人单独投标的，应提供中小企业声明函；如为监狱企业或残疾人福利性单位，不必提供中小企业声明函，但须按注1或注2要求提供证明材料。</w:t>
            </w:r>
          </w:p>
          <w:p>
            <w:pPr>
              <w:tabs>
                <w:tab w:val="left" w:pos="1080"/>
              </w:tabs>
              <w:snapToGrid w:val="0"/>
              <w:jc w:val="left"/>
              <w:rPr>
                <w:rFonts w:ascii="宋体" w:hAnsi="宋体" w:cs="宋体"/>
                <w:sz w:val="24"/>
              </w:rPr>
            </w:pPr>
            <w:r>
              <w:rPr>
                <w:rFonts w:hint="eastAsia" w:ascii="宋体" w:hAnsi="宋体" w:cs="宋体"/>
                <w:sz w:val="24"/>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jc w:val="left"/>
              <w:rPr>
                <w:rFonts w:ascii="宋体" w:hAnsi="宋体" w:cs="宋体"/>
                <w:sz w:val="24"/>
              </w:rPr>
            </w:pPr>
          </w:p>
          <w:p>
            <w:pPr>
              <w:tabs>
                <w:tab w:val="left" w:pos="1080"/>
              </w:tabs>
              <w:snapToGrid w:val="0"/>
              <w:jc w:val="left"/>
              <w:rPr>
                <w:rFonts w:ascii="宋体" w:hAnsi="宋体" w:cs="宋体"/>
                <w:sz w:val="24"/>
              </w:rPr>
            </w:pPr>
            <w:r>
              <w:rPr>
                <w:rFonts w:hint="eastAsia" w:ascii="宋体" w:hAnsi="宋体" w:cs="宋体"/>
                <w:sz w:val="24"/>
              </w:rPr>
              <w:t>注1：监狱企业须提供由省级以上监狱管理局（北京市含教育矫治局）、戒毒管理局（含新疆生产建设兵团）出具的属于监狱企业的证明文件。</w:t>
            </w:r>
          </w:p>
          <w:p>
            <w:pPr>
              <w:tabs>
                <w:tab w:val="left" w:pos="1080"/>
              </w:tabs>
              <w:snapToGrid w:val="0"/>
              <w:jc w:val="left"/>
              <w:rPr>
                <w:rFonts w:ascii="宋体" w:hAnsi="宋体" w:cs="宋体"/>
                <w:sz w:val="24"/>
              </w:rPr>
            </w:pPr>
            <w:r>
              <w:rPr>
                <w:rFonts w:hint="eastAsia" w:ascii="宋体" w:hAnsi="宋体" w:cs="宋体"/>
                <w:sz w:val="24"/>
              </w:rPr>
              <w:t>注2：残疾人福利性单位须按招标文件要求提供《残疾人福利性单位声明函》。</w:t>
            </w:r>
          </w:p>
        </w:tc>
        <w:tc>
          <w:tcPr>
            <w:tcW w:w="1850" w:type="dxa"/>
            <w:vAlign w:val="center"/>
          </w:tcPr>
          <w:p>
            <w:pPr>
              <w:tabs>
                <w:tab w:val="left" w:pos="1080"/>
              </w:tabs>
              <w:snapToGrid w:val="0"/>
              <w:jc w:val="left"/>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818" w:type="dxa"/>
            <w:vAlign w:val="center"/>
          </w:tcPr>
          <w:p>
            <w:pPr>
              <w:tabs>
                <w:tab w:val="left" w:pos="1080"/>
              </w:tabs>
              <w:snapToGrid w:val="0"/>
              <w:jc w:val="center"/>
              <w:rPr>
                <w:rFonts w:ascii="宋体" w:hAnsi="宋体" w:cs="宋体"/>
                <w:sz w:val="24"/>
              </w:rPr>
            </w:pPr>
            <w:r>
              <w:rPr>
                <w:rFonts w:hint="eastAsia" w:ascii="宋体" w:hAnsi="宋体" w:cs="宋体"/>
                <w:sz w:val="24"/>
              </w:rPr>
              <w:t>5</w:t>
            </w:r>
          </w:p>
        </w:tc>
        <w:tc>
          <w:tcPr>
            <w:tcW w:w="1687" w:type="dxa"/>
            <w:vAlign w:val="center"/>
          </w:tcPr>
          <w:p>
            <w:pPr>
              <w:tabs>
                <w:tab w:val="left" w:pos="1080"/>
              </w:tabs>
              <w:snapToGrid w:val="0"/>
              <w:rPr>
                <w:rFonts w:ascii="宋体" w:hAnsi="宋体" w:cs="宋体"/>
                <w:sz w:val="24"/>
              </w:rPr>
            </w:pPr>
            <w:r>
              <w:rPr>
                <w:rFonts w:hint="eastAsia" w:ascii="宋体" w:hAnsi="宋体" w:cs="宋体"/>
                <w:sz w:val="24"/>
              </w:rPr>
              <w:t>其他特定资格要求</w:t>
            </w:r>
          </w:p>
        </w:tc>
        <w:tc>
          <w:tcPr>
            <w:tcW w:w="4649" w:type="dxa"/>
            <w:vAlign w:val="center"/>
          </w:tcPr>
          <w:p>
            <w:pPr>
              <w:tabs>
                <w:tab w:val="left" w:pos="1080"/>
              </w:tabs>
              <w:snapToGrid w:val="0"/>
              <w:rPr>
                <w:rFonts w:ascii="宋体" w:hAnsi="宋体" w:cs="宋体"/>
                <w:sz w:val="24"/>
              </w:rPr>
            </w:pPr>
            <w:r>
              <w:rPr>
                <w:rFonts w:hint="eastAsia" w:ascii="宋体" w:hAnsi="宋体" w:cs="宋体"/>
                <w:color w:val="000000"/>
                <w:sz w:val="24"/>
              </w:rPr>
              <w:t>如有，见</w:t>
            </w:r>
            <w:r>
              <w:rPr>
                <w:rFonts w:hint="eastAsia" w:ascii="宋体" w:hAnsi="宋体" w:cs="宋体"/>
                <w:sz w:val="24"/>
              </w:rPr>
              <w:t>第一章《投标邀请》</w:t>
            </w:r>
          </w:p>
        </w:tc>
        <w:tc>
          <w:tcPr>
            <w:tcW w:w="1850" w:type="dxa"/>
            <w:vAlign w:val="center"/>
          </w:tcPr>
          <w:p>
            <w:pPr>
              <w:tabs>
                <w:tab w:val="left" w:pos="1080"/>
              </w:tabs>
              <w:snapToGrid w:val="0"/>
              <w:rPr>
                <w:rFonts w:ascii="宋体" w:hAnsi="宋体" w:cs="宋体"/>
                <w:sz w:val="24"/>
              </w:rPr>
            </w:pPr>
            <w:r>
              <w:rPr>
                <w:rFonts w:hint="eastAsia" w:ascii="宋体" w:hAnsi="宋体" w:cs="宋体"/>
                <w:sz w:val="24"/>
              </w:rPr>
              <w:t>提供证明文件的复印件须加盖本单位公章</w:t>
            </w:r>
          </w:p>
        </w:tc>
      </w:tr>
    </w:tbl>
    <w:p>
      <w:pPr>
        <w:tabs>
          <w:tab w:val="left" w:pos="1080"/>
          <w:tab w:val="left" w:pos="1589"/>
        </w:tabs>
        <w:snapToGrid w:val="0"/>
        <w:spacing w:line="360" w:lineRule="auto"/>
        <w:ind w:left="357"/>
        <w:rPr>
          <w:rFonts w:ascii="宋体" w:hAnsi="宋体" w:cs="宋体"/>
          <w:sz w:val="24"/>
        </w:rPr>
        <w:sectPr>
          <w:pgSz w:w="11906" w:h="16838"/>
          <w:pgMar w:top="1440" w:right="1558" w:bottom="1361" w:left="1560" w:header="851" w:footer="992" w:gutter="0"/>
          <w:pgNumType w:fmt="decimal"/>
          <w:cols w:space="425" w:num="1"/>
          <w:docGrid w:linePitch="312" w:charSpace="0"/>
        </w:sectPr>
      </w:pPr>
    </w:p>
    <w:p>
      <w:pPr>
        <w:widowControl/>
        <w:numPr>
          <w:ilvl w:val="1"/>
          <w:numId w:val="71"/>
        </w:numPr>
        <w:tabs>
          <w:tab w:val="left" w:pos="1080"/>
        </w:tabs>
        <w:snapToGrid w:val="0"/>
        <w:spacing w:line="360" w:lineRule="auto"/>
        <w:ind w:hanging="720"/>
        <w:jc w:val="left"/>
        <w:rPr>
          <w:rFonts w:ascii="宋体" w:hAnsi="宋体" w:cs="宋体"/>
          <w:sz w:val="24"/>
        </w:rPr>
      </w:pPr>
      <w:r>
        <w:rPr>
          <w:rFonts w:hint="eastAsia" w:ascii="宋体" w:hAnsi="宋体" w:cs="宋体"/>
          <w:sz w:val="24"/>
        </w:rPr>
        <w:t>《符合性审查要求》见下表：</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34" w:name="_Hlt487972895"/>
      <w:bookmarkEnd w:id="634"/>
    </w:p>
    <w:p>
      <w:pPr>
        <w:widowControl/>
        <w:spacing w:line="360" w:lineRule="auto"/>
        <w:jc w:val="center"/>
        <w:rPr>
          <w:rFonts w:ascii="宋体" w:hAnsi="宋体" w:cs="宋体"/>
          <w:b/>
          <w:kern w:val="0"/>
          <w:sz w:val="24"/>
        </w:rPr>
      </w:pPr>
      <w:r>
        <w:rPr>
          <w:rFonts w:hint="eastAsia" w:ascii="宋体" w:hAnsi="宋体" w:cs="宋体"/>
          <w:b/>
          <w:kern w:val="0"/>
          <w:sz w:val="24"/>
        </w:rPr>
        <w:t>符合性审查要求</w:t>
      </w:r>
    </w:p>
    <w:tbl>
      <w:tblPr>
        <w:tblStyle w:val="8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683"/>
        <w:gridCol w:w="6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97" w:type="dxa"/>
            <w:vAlign w:val="center"/>
          </w:tcPr>
          <w:p>
            <w:pPr>
              <w:widowControl/>
              <w:jc w:val="center"/>
              <w:rPr>
                <w:rFonts w:ascii="宋体" w:hAnsi="宋体" w:cs="宋体"/>
                <w:b/>
                <w:kern w:val="0"/>
                <w:sz w:val="24"/>
              </w:rPr>
            </w:pPr>
            <w:r>
              <w:rPr>
                <w:rFonts w:hint="eastAsia" w:ascii="宋体" w:hAnsi="宋体" w:cs="宋体"/>
                <w:b/>
                <w:kern w:val="0"/>
                <w:sz w:val="24"/>
              </w:rPr>
              <w:t>序号</w:t>
            </w:r>
          </w:p>
        </w:tc>
        <w:tc>
          <w:tcPr>
            <w:tcW w:w="1683" w:type="dxa"/>
            <w:vAlign w:val="center"/>
          </w:tcPr>
          <w:p>
            <w:pPr>
              <w:widowControl/>
              <w:jc w:val="center"/>
              <w:rPr>
                <w:rFonts w:ascii="宋体" w:hAnsi="宋体" w:cs="宋体"/>
                <w:b/>
                <w:kern w:val="0"/>
                <w:sz w:val="24"/>
              </w:rPr>
            </w:pPr>
            <w:r>
              <w:rPr>
                <w:rFonts w:hint="eastAsia" w:ascii="宋体" w:hAnsi="宋体" w:cs="宋体"/>
                <w:b/>
                <w:kern w:val="0"/>
                <w:sz w:val="24"/>
              </w:rPr>
              <w:t>审查因素</w:t>
            </w:r>
          </w:p>
        </w:tc>
        <w:tc>
          <w:tcPr>
            <w:tcW w:w="6244" w:type="dxa"/>
            <w:vAlign w:val="center"/>
          </w:tcPr>
          <w:p>
            <w:pPr>
              <w:widowControl/>
              <w:jc w:val="center"/>
              <w:rPr>
                <w:rFonts w:ascii="宋体" w:hAnsi="宋体" w:cs="宋体"/>
                <w:b/>
                <w:kern w:val="0"/>
                <w:sz w:val="24"/>
              </w:rPr>
            </w:pPr>
            <w:r>
              <w:rPr>
                <w:rFonts w:hint="eastAsia" w:ascii="宋体" w:hAnsi="宋体" w:cs="宋体"/>
                <w:b/>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1</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授权委托书</w:t>
            </w:r>
          </w:p>
        </w:tc>
        <w:tc>
          <w:tcPr>
            <w:tcW w:w="6244" w:type="dxa"/>
            <w:vAlign w:val="center"/>
          </w:tcPr>
          <w:p>
            <w:pPr>
              <w:widowControl/>
              <w:jc w:val="left"/>
              <w:rPr>
                <w:rFonts w:ascii="宋体" w:hAnsi="宋体" w:cs="宋体"/>
                <w:kern w:val="0"/>
                <w:sz w:val="24"/>
              </w:rPr>
            </w:pPr>
            <w:r>
              <w:rPr>
                <w:rFonts w:hint="eastAsia" w:ascii="宋体" w:hAnsi="宋体" w:cs="宋体"/>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2</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投标完整性</w:t>
            </w:r>
          </w:p>
        </w:tc>
        <w:tc>
          <w:tcPr>
            <w:tcW w:w="6244" w:type="dxa"/>
            <w:vAlign w:val="center"/>
          </w:tcPr>
          <w:p>
            <w:pPr>
              <w:widowControl/>
              <w:jc w:val="left"/>
              <w:rPr>
                <w:rFonts w:ascii="宋体" w:hAnsi="宋体" w:cs="宋体"/>
                <w:kern w:val="0"/>
                <w:sz w:val="24"/>
              </w:rPr>
            </w:pPr>
            <w:r>
              <w:rPr>
                <w:rFonts w:hint="eastAsia" w:ascii="宋体" w:hAnsi="宋体" w:cs="宋体"/>
                <w:sz w:val="24"/>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3</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投标报价</w:t>
            </w:r>
          </w:p>
        </w:tc>
        <w:tc>
          <w:tcPr>
            <w:tcW w:w="6244" w:type="dxa"/>
            <w:vAlign w:val="center"/>
          </w:tcPr>
          <w:p>
            <w:pPr>
              <w:widowControl/>
              <w:jc w:val="left"/>
              <w:rPr>
                <w:rFonts w:ascii="宋体" w:hAnsi="宋体" w:cs="宋体"/>
                <w:kern w:val="0"/>
                <w:sz w:val="24"/>
              </w:rPr>
            </w:pPr>
            <w:r>
              <w:rPr>
                <w:rFonts w:hint="eastAsia" w:ascii="宋体" w:hAnsi="宋体" w:cs="宋体"/>
                <w:kern w:val="0"/>
                <w:sz w:val="24"/>
              </w:rPr>
              <w:t>投标报价未</w:t>
            </w:r>
            <w:r>
              <w:rPr>
                <w:rFonts w:hint="eastAsia" w:ascii="宋体" w:hAnsi="宋体" w:cs="宋体"/>
                <w:sz w:val="24"/>
              </w:rPr>
              <w:t>超过招标文件中规定的项目/采购包预算金额或者项目/采购包最高限价</w:t>
            </w:r>
            <w:r>
              <w:rPr>
                <w:rFonts w:hint="eastAsia" w:ascii="宋体" w:hAnsi="宋体" w:cs="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4</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报价唯一性</w:t>
            </w:r>
          </w:p>
        </w:tc>
        <w:tc>
          <w:tcPr>
            <w:tcW w:w="6244" w:type="dxa"/>
            <w:vAlign w:val="center"/>
          </w:tcPr>
          <w:p>
            <w:pPr>
              <w:widowControl/>
              <w:jc w:val="left"/>
              <w:rPr>
                <w:rFonts w:ascii="宋体" w:hAnsi="宋体" w:cs="宋体"/>
                <w:kern w:val="0"/>
                <w:sz w:val="24"/>
              </w:rPr>
            </w:pPr>
            <w:r>
              <w:rPr>
                <w:rFonts w:hint="eastAsia" w:ascii="宋体" w:hAnsi="宋体" w:cs="宋体"/>
                <w:kern w:val="0"/>
                <w:sz w:val="24"/>
              </w:rPr>
              <w:t>投标文件未</w:t>
            </w:r>
            <w:r>
              <w:rPr>
                <w:rFonts w:hint="eastAsia" w:ascii="宋体" w:hAnsi="宋体" w:cs="宋体"/>
                <w:sz w:val="24"/>
              </w:rPr>
              <w:t>出现可选择性或可调整的报价（招标文件另有规定的除外）</w:t>
            </w:r>
            <w:r>
              <w:rPr>
                <w:rFonts w:hint="eastAsia" w:ascii="宋体" w:hAnsi="宋体" w:cs="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5</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投标有效期</w:t>
            </w:r>
          </w:p>
        </w:tc>
        <w:tc>
          <w:tcPr>
            <w:tcW w:w="6244" w:type="dxa"/>
            <w:vAlign w:val="center"/>
          </w:tcPr>
          <w:p>
            <w:pPr>
              <w:widowControl/>
              <w:jc w:val="left"/>
              <w:rPr>
                <w:rFonts w:ascii="宋体" w:hAnsi="宋体" w:cs="宋体"/>
                <w:kern w:val="0"/>
                <w:sz w:val="24"/>
              </w:rPr>
            </w:pPr>
            <w:r>
              <w:rPr>
                <w:rFonts w:hint="eastAsia" w:ascii="宋体" w:hAnsi="宋体" w:cs="宋体"/>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6</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合同履行期</w:t>
            </w:r>
          </w:p>
        </w:tc>
        <w:tc>
          <w:tcPr>
            <w:tcW w:w="6244" w:type="dxa"/>
            <w:vAlign w:val="center"/>
          </w:tcPr>
          <w:p>
            <w:pPr>
              <w:rPr>
                <w:rFonts w:ascii="宋体" w:hAnsi="宋体" w:cs="宋体"/>
              </w:rPr>
            </w:pPr>
            <w:r>
              <w:rPr>
                <w:rFonts w:hint="eastAsia" w:ascii="宋体" w:hAnsi="宋体" w:cs="宋体"/>
                <w:kern w:val="0"/>
                <w:sz w:val="24"/>
              </w:rPr>
              <w:t>投标文件中的合同履行期满足招标文件中载明的合同履行期的；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7</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签署、盖章</w:t>
            </w:r>
          </w:p>
        </w:tc>
        <w:tc>
          <w:tcPr>
            <w:tcW w:w="6244" w:type="dxa"/>
            <w:vAlign w:val="center"/>
          </w:tcPr>
          <w:p>
            <w:pPr>
              <w:widowControl/>
              <w:jc w:val="left"/>
              <w:rPr>
                <w:rFonts w:ascii="宋体" w:hAnsi="宋体" w:cs="宋体"/>
                <w:kern w:val="0"/>
                <w:sz w:val="24"/>
              </w:rPr>
            </w:pPr>
            <w:r>
              <w:rPr>
                <w:rFonts w:hint="eastAsia" w:ascii="宋体" w:hAnsi="宋体" w:cs="宋体"/>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8</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实质性格式</w:t>
            </w:r>
          </w:p>
        </w:tc>
        <w:tc>
          <w:tcPr>
            <w:tcW w:w="6244" w:type="dxa"/>
            <w:vAlign w:val="center"/>
          </w:tcPr>
          <w:p>
            <w:pPr>
              <w:widowControl/>
              <w:jc w:val="left"/>
              <w:rPr>
                <w:rFonts w:ascii="宋体" w:hAnsi="宋体" w:cs="宋体"/>
                <w:kern w:val="0"/>
                <w:sz w:val="24"/>
              </w:rPr>
            </w:pPr>
            <w:r>
              <w:rPr>
                <w:rFonts w:hint="eastAsia" w:ascii="宋体" w:hAnsi="宋体" w:cs="宋体"/>
                <w:kern w:val="0"/>
                <w:sz w:val="24"/>
              </w:rPr>
              <w:t>标记为“实质性格式”的文件均按招标文件要求提供；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9</w:t>
            </w:r>
          </w:p>
        </w:tc>
        <w:tc>
          <w:tcPr>
            <w:tcW w:w="1683" w:type="dxa"/>
            <w:vAlign w:val="center"/>
          </w:tcPr>
          <w:p>
            <w:pPr>
              <w:widowControl/>
              <w:jc w:val="left"/>
              <w:rPr>
                <w:rFonts w:ascii="宋体" w:hAnsi="宋体" w:cs="宋体"/>
                <w:color w:val="000000"/>
                <w:kern w:val="0"/>
                <w:sz w:val="24"/>
              </w:rPr>
            </w:pPr>
            <w:r>
              <w:rPr>
                <w:rFonts w:hint="eastAsia" w:ascii="宋体" w:hAnsi="宋体" w:cs="宋体"/>
                <w:color w:val="000000"/>
                <w:kern w:val="0"/>
                <w:sz w:val="24"/>
              </w:rPr>
              <w:t>条款响应</w:t>
            </w:r>
          </w:p>
        </w:tc>
        <w:tc>
          <w:tcPr>
            <w:tcW w:w="6244" w:type="dxa"/>
            <w:vAlign w:val="center"/>
          </w:tcPr>
          <w:p>
            <w:pPr>
              <w:widowControl/>
              <w:jc w:val="left"/>
              <w:rPr>
                <w:rFonts w:ascii="宋体" w:hAnsi="宋体" w:cs="宋体"/>
                <w:color w:val="000000"/>
                <w:kern w:val="0"/>
                <w:sz w:val="24"/>
              </w:rPr>
            </w:pPr>
            <w:r>
              <w:rPr>
                <w:rFonts w:hint="eastAsia" w:ascii="宋体" w:hAnsi="宋体" w:cs="宋体"/>
                <w:color w:val="000000"/>
                <w:kern w:val="0"/>
                <w:sz w:val="24"/>
              </w:rPr>
              <w:t>投标文件满足招标文件</w:t>
            </w:r>
            <w:r>
              <w:rPr>
                <w:rFonts w:hint="eastAsia" w:ascii="宋体" w:hAnsi="宋体" w:cs="宋体"/>
                <w:sz w:val="24"/>
              </w:rPr>
              <w:t>第五章《采购需求》</w:t>
            </w:r>
            <w:r>
              <w:rPr>
                <w:rFonts w:hint="eastAsia" w:ascii="宋体" w:hAnsi="宋体" w:cs="宋体"/>
                <w:color w:val="000000"/>
                <w:kern w:val="0"/>
                <w:sz w:val="24"/>
              </w:rPr>
              <w:t>中条款要求的；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10</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报价的修正（如有）</w:t>
            </w:r>
          </w:p>
        </w:tc>
        <w:tc>
          <w:tcPr>
            <w:tcW w:w="6244" w:type="dxa"/>
            <w:vAlign w:val="center"/>
          </w:tcPr>
          <w:p>
            <w:pPr>
              <w:widowControl/>
              <w:jc w:val="left"/>
              <w:rPr>
                <w:rFonts w:ascii="宋体" w:hAnsi="宋体" w:cs="宋体"/>
                <w:kern w:val="0"/>
                <w:sz w:val="24"/>
              </w:rPr>
            </w:pPr>
            <w:r>
              <w:rPr>
                <w:rFonts w:hint="eastAsia" w:ascii="宋体" w:hAnsi="宋体" w:cs="宋体"/>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11</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报价合理性</w:t>
            </w:r>
          </w:p>
        </w:tc>
        <w:tc>
          <w:tcPr>
            <w:tcW w:w="6244" w:type="dxa"/>
            <w:vAlign w:val="center"/>
          </w:tcPr>
          <w:p>
            <w:pPr>
              <w:widowControl/>
              <w:jc w:val="left"/>
              <w:rPr>
                <w:rFonts w:ascii="宋体" w:hAnsi="宋体" w:cs="宋体"/>
                <w:kern w:val="0"/>
                <w:sz w:val="24"/>
              </w:rPr>
            </w:pPr>
            <w:r>
              <w:rPr>
                <w:rFonts w:hint="eastAsia" w:ascii="宋体" w:hAnsi="宋体" w:cs="宋体"/>
                <w:kern w:val="0"/>
                <w:sz w:val="24"/>
              </w:rPr>
              <w:t>报价合理，或</w:t>
            </w:r>
            <w:r>
              <w:rPr>
                <w:rFonts w:hint="eastAsia" w:ascii="宋体" w:hAnsi="宋体" w:cs="宋体"/>
                <w:sz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cs="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12</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公平竞争</w:t>
            </w:r>
          </w:p>
        </w:tc>
        <w:tc>
          <w:tcPr>
            <w:tcW w:w="6244" w:type="dxa"/>
            <w:vAlign w:val="center"/>
          </w:tcPr>
          <w:p>
            <w:pPr>
              <w:widowControl/>
              <w:jc w:val="left"/>
              <w:rPr>
                <w:rFonts w:ascii="宋体" w:hAnsi="宋体" w:cs="宋体"/>
                <w:kern w:val="0"/>
                <w:sz w:val="24"/>
              </w:rPr>
            </w:pPr>
            <w:r>
              <w:rPr>
                <w:rFonts w:hint="eastAsia" w:ascii="宋体" w:hAnsi="宋体" w:cs="宋体"/>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13</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串通投标</w:t>
            </w:r>
          </w:p>
        </w:tc>
        <w:tc>
          <w:tcPr>
            <w:tcW w:w="6244" w:type="dxa"/>
            <w:vAlign w:val="center"/>
          </w:tcPr>
          <w:p>
            <w:pPr>
              <w:widowControl/>
              <w:jc w:val="left"/>
              <w:rPr>
                <w:rFonts w:ascii="宋体" w:hAnsi="宋体" w:cs="宋体"/>
                <w:kern w:val="0"/>
                <w:sz w:val="24"/>
              </w:rPr>
            </w:pPr>
            <w:r>
              <w:rPr>
                <w:rFonts w:hint="eastAsia" w:ascii="宋体" w:hAnsi="宋体" w:cs="宋体"/>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14</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附加条件</w:t>
            </w:r>
          </w:p>
        </w:tc>
        <w:tc>
          <w:tcPr>
            <w:tcW w:w="6244" w:type="dxa"/>
            <w:vAlign w:val="center"/>
          </w:tcPr>
          <w:p>
            <w:pPr>
              <w:widowControl/>
              <w:jc w:val="left"/>
              <w:rPr>
                <w:rFonts w:ascii="宋体" w:hAnsi="宋体" w:cs="宋体"/>
                <w:kern w:val="0"/>
                <w:sz w:val="24"/>
              </w:rPr>
            </w:pPr>
            <w:r>
              <w:rPr>
                <w:rFonts w:hint="eastAsia" w:ascii="宋体" w:hAnsi="宋体" w:cs="宋体"/>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97" w:type="dxa"/>
            <w:vAlign w:val="center"/>
          </w:tcPr>
          <w:p>
            <w:pPr>
              <w:widowControl/>
              <w:jc w:val="center"/>
              <w:rPr>
                <w:rFonts w:ascii="宋体" w:hAnsi="宋体" w:cs="宋体"/>
                <w:kern w:val="0"/>
                <w:sz w:val="24"/>
              </w:rPr>
            </w:pPr>
            <w:r>
              <w:rPr>
                <w:rFonts w:hint="eastAsia" w:ascii="宋体" w:hAnsi="宋体" w:cs="宋体"/>
                <w:kern w:val="0"/>
                <w:sz w:val="24"/>
              </w:rPr>
              <w:t>15</w:t>
            </w:r>
          </w:p>
        </w:tc>
        <w:tc>
          <w:tcPr>
            <w:tcW w:w="1683" w:type="dxa"/>
            <w:vAlign w:val="center"/>
          </w:tcPr>
          <w:p>
            <w:pPr>
              <w:widowControl/>
              <w:jc w:val="left"/>
              <w:rPr>
                <w:rFonts w:ascii="宋体" w:hAnsi="宋体" w:cs="宋体"/>
                <w:kern w:val="0"/>
                <w:sz w:val="24"/>
              </w:rPr>
            </w:pPr>
            <w:r>
              <w:rPr>
                <w:rFonts w:hint="eastAsia" w:ascii="宋体" w:hAnsi="宋体" w:cs="宋体"/>
                <w:kern w:val="0"/>
                <w:sz w:val="24"/>
              </w:rPr>
              <w:t>其他无效情形</w:t>
            </w:r>
          </w:p>
        </w:tc>
        <w:tc>
          <w:tcPr>
            <w:tcW w:w="6244" w:type="dxa"/>
            <w:vAlign w:val="center"/>
          </w:tcPr>
          <w:p>
            <w:pPr>
              <w:widowControl/>
              <w:jc w:val="left"/>
              <w:rPr>
                <w:rFonts w:ascii="宋体" w:hAnsi="宋体" w:cs="宋体"/>
                <w:kern w:val="0"/>
                <w:sz w:val="24"/>
              </w:rPr>
            </w:pPr>
            <w:r>
              <w:rPr>
                <w:rFonts w:hint="eastAsia" w:ascii="宋体" w:hAnsi="宋体" w:cs="宋体"/>
                <w:sz w:val="24"/>
              </w:rPr>
              <w:t>投标人、投标文件不存在不符合法律、法规和招标文件规定的其他无效情形。</w:t>
            </w:r>
          </w:p>
        </w:tc>
      </w:tr>
    </w:tbl>
    <w:p>
      <w:pPr>
        <w:tabs>
          <w:tab w:val="left" w:pos="900"/>
          <w:tab w:val="left" w:pos="1080"/>
          <w:tab w:val="left" w:pos="1589"/>
        </w:tabs>
        <w:snapToGrid w:val="0"/>
        <w:spacing w:line="360" w:lineRule="auto"/>
        <w:rPr>
          <w:rFonts w:ascii="宋体" w:hAnsi="宋体" w:cs="宋体"/>
          <w:sz w:val="24"/>
        </w:rPr>
      </w:pPr>
    </w:p>
    <w:p>
      <w:pPr>
        <w:numPr>
          <w:ilvl w:val="0"/>
          <w:numId w:val="71"/>
        </w:numPr>
        <w:tabs>
          <w:tab w:val="left" w:pos="360"/>
        </w:tabs>
        <w:snapToGrid w:val="0"/>
        <w:spacing w:line="360" w:lineRule="auto"/>
        <w:outlineLvl w:val="1"/>
        <w:rPr>
          <w:rFonts w:ascii="宋体" w:hAnsi="宋体" w:cs="宋体"/>
          <w:sz w:val="24"/>
        </w:rPr>
      </w:pPr>
      <w:r>
        <w:rPr>
          <w:rFonts w:hint="eastAsia" w:ascii="宋体" w:hAnsi="宋体" w:cs="宋体"/>
          <w:sz w:val="24"/>
        </w:rPr>
        <w:t>磋商、响应文件有关事项的澄清、说明或者更正和最后报价</w:t>
      </w:r>
    </w:p>
    <w:p>
      <w:pPr>
        <w:numPr>
          <w:ilvl w:val="1"/>
          <w:numId w:val="71"/>
        </w:numPr>
        <w:tabs>
          <w:tab w:val="left" w:pos="1080"/>
        </w:tabs>
        <w:snapToGrid w:val="0"/>
        <w:spacing w:line="360" w:lineRule="auto"/>
        <w:rPr>
          <w:rFonts w:ascii="宋体" w:hAnsi="宋体" w:cs="宋体"/>
          <w:sz w:val="24"/>
        </w:rPr>
      </w:pPr>
      <w:r>
        <w:rPr>
          <w:rFonts w:hint="eastAsia" w:ascii="宋体" w:hAnsi="宋体" w:cs="宋体"/>
          <w:sz w:val="24"/>
        </w:rPr>
        <w:t>磋商小组所有成员应当集中与单一供应商分别进行磋商，并给予所有参加磋商的供应商平等的磋商机会。</w:t>
      </w:r>
    </w:p>
    <w:p>
      <w:pPr>
        <w:numPr>
          <w:ilvl w:val="1"/>
          <w:numId w:val="71"/>
        </w:numPr>
        <w:tabs>
          <w:tab w:val="left" w:pos="1080"/>
          <w:tab w:val="left" w:pos="1872"/>
        </w:tabs>
        <w:snapToGrid w:val="0"/>
        <w:spacing w:line="360" w:lineRule="auto"/>
        <w:rPr>
          <w:rFonts w:ascii="宋体" w:hAnsi="宋体" w:cs="宋体"/>
          <w:sz w:val="24"/>
        </w:rPr>
      </w:pPr>
      <w:r>
        <w:rPr>
          <w:rFonts w:hint="eastAsia" w:ascii="宋体" w:hAnsi="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71"/>
        </w:numPr>
        <w:tabs>
          <w:tab w:val="left" w:pos="1080"/>
          <w:tab w:val="left" w:pos="1872"/>
        </w:tabs>
        <w:snapToGrid w:val="0"/>
        <w:spacing w:line="360" w:lineRule="auto"/>
        <w:rPr>
          <w:rFonts w:ascii="宋体" w:hAnsi="宋体" w:cs="宋体"/>
          <w:kern w:val="0"/>
          <w:sz w:val="24"/>
        </w:rPr>
      </w:pPr>
      <w:r>
        <w:rPr>
          <w:rFonts w:hint="eastAsia" w:ascii="宋体" w:hAnsi="宋体" w:cs="宋体"/>
          <w:kern w:val="0"/>
          <w:sz w:val="24"/>
        </w:rPr>
        <w:t>对磋商文件作出的实质性变动是磋商文件的有效组成部分，磋商小组应当及时以书面形式同时通知所有参加磋商的供应商。</w:t>
      </w:r>
    </w:p>
    <w:p>
      <w:pPr>
        <w:numPr>
          <w:ilvl w:val="1"/>
          <w:numId w:val="71"/>
        </w:numPr>
        <w:tabs>
          <w:tab w:val="left" w:pos="1080"/>
          <w:tab w:val="left" w:pos="1872"/>
        </w:tabs>
        <w:snapToGrid w:val="0"/>
        <w:spacing w:line="360" w:lineRule="auto"/>
        <w:rPr>
          <w:rFonts w:ascii="宋体" w:hAnsi="宋体" w:cs="宋体"/>
          <w:kern w:val="0"/>
          <w:sz w:val="24"/>
        </w:rPr>
      </w:pPr>
      <w:r>
        <w:rPr>
          <w:rFonts w:hint="eastAsia" w:ascii="宋体" w:hAnsi="宋体" w:cs="宋体"/>
          <w:kern w:val="0"/>
          <w:sz w:val="24"/>
        </w:rPr>
        <w:t xml:space="preserve"> 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71"/>
        </w:numPr>
        <w:tabs>
          <w:tab w:val="left" w:pos="1080"/>
          <w:tab w:val="left" w:pos="1872"/>
        </w:tabs>
        <w:snapToGrid w:val="0"/>
        <w:spacing w:line="360" w:lineRule="auto"/>
        <w:rPr>
          <w:rFonts w:ascii="宋体" w:hAnsi="宋体" w:cs="宋体"/>
          <w:sz w:val="24"/>
        </w:rPr>
      </w:pPr>
      <w:r>
        <w:rPr>
          <w:rFonts w:hint="eastAsia" w:ascii="宋体" w:hAnsi="宋体" w:cs="宋体"/>
          <w:sz w:val="24"/>
        </w:rPr>
        <w:t>响应文件的澄清、说明或者更正：</w:t>
      </w:r>
    </w:p>
    <w:p>
      <w:pPr>
        <w:tabs>
          <w:tab w:val="left" w:pos="1980"/>
        </w:tabs>
        <w:snapToGrid w:val="0"/>
        <w:spacing w:line="360" w:lineRule="auto"/>
        <w:ind w:left="1497" w:leftChars="370" w:hanging="720" w:hangingChars="300"/>
        <w:rPr>
          <w:rFonts w:ascii="宋体" w:hAnsi="宋体" w:cs="宋体"/>
          <w:sz w:val="24"/>
        </w:rPr>
      </w:pPr>
      <w:r>
        <w:rPr>
          <w:rFonts w:hint="eastAsia" w:ascii="宋体" w:hAnsi="宋体" w:cs="宋体"/>
          <w:sz w:val="24"/>
        </w:rPr>
        <w:t>2.5.1  磋商小组在对响应文件的有效性、完整性和响应程度进行审查时，可以要求供应商对响应文件中含义不明确、同类问题表述不一致或者有明显文字和计算错误的内容等作出必要的澄清、说明或者更正。</w:t>
      </w:r>
    </w:p>
    <w:p>
      <w:pPr>
        <w:tabs>
          <w:tab w:val="left" w:pos="1980"/>
        </w:tabs>
        <w:snapToGrid w:val="0"/>
        <w:spacing w:line="360" w:lineRule="auto"/>
        <w:ind w:left="1497" w:leftChars="370" w:hanging="720" w:hangingChars="300"/>
        <w:rPr>
          <w:rFonts w:ascii="宋体" w:hAnsi="宋体" w:cs="宋体"/>
          <w:sz w:val="24"/>
        </w:rPr>
      </w:pPr>
      <w:r>
        <w:rPr>
          <w:rFonts w:hint="eastAsia" w:ascii="宋体" w:hAnsi="宋体" w:cs="宋体"/>
          <w:sz w:val="24"/>
        </w:rPr>
        <w:t>2.5.2  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sz w:val="24"/>
        </w:rPr>
        <w:t>无效处理</w:t>
      </w:r>
      <w:r>
        <w:rPr>
          <w:rFonts w:hint="eastAsia" w:ascii="宋体" w:hAnsi="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sz w:val="24"/>
        </w:rPr>
        <w:t>无效处理</w:t>
      </w:r>
      <w:r>
        <w:rPr>
          <w:rFonts w:hint="eastAsia" w:ascii="宋体" w:hAnsi="宋体" w:cs="宋体"/>
          <w:sz w:val="24"/>
        </w:rPr>
        <w:t>。</w:t>
      </w:r>
    </w:p>
    <w:p>
      <w:pPr>
        <w:tabs>
          <w:tab w:val="left" w:pos="1980"/>
        </w:tabs>
        <w:snapToGrid w:val="0"/>
        <w:spacing w:line="360" w:lineRule="auto"/>
        <w:ind w:left="1497" w:leftChars="370" w:hanging="720" w:hangingChars="300"/>
        <w:rPr>
          <w:rFonts w:ascii="宋体" w:hAnsi="宋体" w:cs="宋体"/>
          <w:sz w:val="24"/>
        </w:rPr>
      </w:pPr>
      <w:r>
        <w:rPr>
          <w:rFonts w:hint="eastAsia" w:ascii="宋体" w:hAnsi="宋体" w:cs="宋体"/>
          <w:sz w:val="24"/>
        </w:rPr>
        <w:t>2.5.3  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71"/>
        </w:numPr>
        <w:tabs>
          <w:tab w:val="left" w:pos="1080"/>
          <w:tab w:val="left" w:pos="1872"/>
        </w:tabs>
        <w:snapToGrid w:val="0"/>
        <w:spacing w:line="360" w:lineRule="auto"/>
        <w:rPr>
          <w:rFonts w:ascii="宋体" w:hAnsi="宋体" w:cs="宋体"/>
          <w:sz w:val="24"/>
        </w:rPr>
      </w:pPr>
      <w:r>
        <w:rPr>
          <w:rFonts w:hint="eastAsia" w:ascii="宋体" w:hAnsi="宋体" w:cs="宋体"/>
          <w:sz w:val="24"/>
        </w:rPr>
        <w:t>磋商结束后，磋商小组将要求所有实质性响应的供应商在规定时间内提交最后报价。最后报价时间为磋商小组指定的时间，具体时间根据磋商进度另行通知。</w:t>
      </w:r>
    </w:p>
    <w:p>
      <w:pPr>
        <w:numPr>
          <w:ilvl w:val="1"/>
          <w:numId w:val="71"/>
        </w:numPr>
        <w:tabs>
          <w:tab w:val="left" w:pos="1080"/>
          <w:tab w:val="left" w:pos="1872"/>
        </w:tabs>
        <w:snapToGrid w:val="0"/>
        <w:spacing w:line="360" w:lineRule="auto"/>
        <w:rPr>
          <w:rFonts w:ascii="宋体" w:hAnsi="宋体" w:cs="宋体"/>
          <w:sz w:val="24"/>
        </w:rPr>
      </w:pPr>
      <w:r>
        <w:rPr>
          <w:rFonts w:hint="eastAsia" w:ascii="宋体" w:hAnsi="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71"/>
        </w:numPr>
        <w:tabs>
          <w:tab w:val="left" w:pos="1080"/>
          <w:tab w:val="left" w:pos="1872"/>
        </w:tabs>
        <w:snapToGrid w:val="0"/>
        <w:spacing w:line="360" w:lineRule="auto"/>
        <w:rPr>
          <w:rFonts w:ascii="宋体" w:hAnsi="宋体" w:cs="宋体"/>
          <w:sz w:val="24"/>
        </w:rPr>
      </w:pPr>
      <w:r>
        <w:rPr>
          <w:rFonts w:hint="eastAsia" w:ascii="宋体" w:hAnsi="宋体" w:cs="宋体"/>
          <w:sz w:val="24"/>
        </w:rPr>
        <w:t>最后报价是供应商响应文件的有效组成部分。</w:t>
      </w:r>
    </w:p>
    <w:p>
      <w:pPr>
        <w:numPr>
          <w:ilvl w:val="1"/>
          <w:numId w:val="71"/>
        </w:numPr>
        <w:tabs>
          <w:tab w:val="left" w:pos="1080"/>
          <w:tab w:val="left" w:pos="1872"/>
        </w:tabs>
        <w:snapToGrid w:val="0"/>
        <w:spacing w:line="360" w:lineRule="auto"/>
        <w:rPr>
          <w:rFonts w:ascii="宋体" w:hAnsi="宋体" w:cs="宋体"/>
          <w:sz w:val="24"/>
        </w:rPr>
      </w:pPr>
      <w:r>
        <w:rPr>
          <w:rFonts w:hint="eastAsia" w:ascii="宋体" w:hAnsi="宋体" w:cs="宋体"/>
          <w:sz w:val="24"/>
        </w:rPr>
        <w:t>已提交响应文件的供应商，在提交最后报价之前，可以根据磋商情况退出磋商。</w:t>
      </w:r>
    </w:p>
    <w:p>
      <w:pPr>
        <w:tabs>
          <w:tab w:val="left" w:pos="360"/>
          <w:tab w:val="left" w:pos="900"/>
        </w:tabs>
        <w:snapToGrid w:val="0"/>
        <w:spacing w:line="360" w:lineRule="auto"/>
        <w:jc w:val="left"/>
        <w:outlineLvl w:val="1"/>
        <w:rPr>
          <w:rFonts w:ascii="宋体" w:hAnsi="宋体" w:cs="宋体"/>
          <w:sz w:val="24"/>
        </w:rPr>
      </w:pPr>
      <w:r>
        <w:rPr>
          <w:rFonts w:hint="eastAsia" w:ascii="宋体" w:hAnsi="宋体" w:cs="宋体"/>
          <w:sz w:val="24"/>
        </w:rPr>
        <w:t>3最后报价的算术修正及政策调整</w:t>
      </w:r>
    </w:p>
    <w:p>
      <w:pPr>
        <w:numPr>
          <w:ilvl w:val="1"/>
          <w:numId w:val="72"/>
        </w:numPr>
        <w:tabs>
          <w:tab w:val="left" w:pos="1080"/>
          <w:tab w:val="left" w:pos="1589"/>
        </w:tabs>
        <w:snapToGrid w:val="0"/>
        <w:spacing w:line="360" w:lineRule="auto"/>
        <w:rPr>
          <w:rFonts w:ascii="宋体" w:hAnsi="宋体" w:cs="宋体"/>
          <w:sz w:val="24"/>
        </w:rPr>
      </w:pPr>
      <w:r>
        <w:rPr>
          <w:rFonts w:hint="eastAsia" w:ascii="宋体" w:hAnsi="宋体" w:cs="宋体"/>
          <w:sz w:val="24"/>
        </w:rPr>
        <w:t>最后报价须包含竞争性磋商文件全部内容，如最后分项报价表有缺漏视     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 w:val="24"/>
        </w:rPr>
        <w:t>响应无效</w:t>
      </w:r>
      <w:r>
        <w:rPr>
          <w:rFonts w:hint="eastAsia" w:ascii="宋体" w:hAnsi="宋体" w:cs="宋体"/>
          <w:sz w:val="24"/>
        </w:rPr>
        <w:t>。</w:t>
      </w:r>
    </w:p>
    <w:p>
      <w:pPr>
        <w:numPr>
          <w:ilvl w:val="1"/>
          <w:numId w:val="72"/>
        </w:numPr>
        <w:tabs>
          <w:tab w:val="left" w:pos="1134"/>
          <w:tab w:val="left" w:pos="1872"/>
        </w:tabs>
        <w:snapToGrid w:val="0"/>
        <w:spacing w:line="360" w:lineRule="auto"/>
        <w:rPr>
          <w:rFonts w:ascii="宋体" w:hAnsi="宋体" w:cs="宋体"/>
          <w:sz w:val="24"/>
        </w:rPr>
      </w:pPr>
      <w:r>
        <w:rPr>
          <w:rFonts w:hint="eastAsia" w:ascii="宋体" w:hAnsi="宋体" w:cs="宋体"/>
          <w:sz w:val="24"/>
        </w:rPr>
        <w:t>最后报价出现前后不一致的，按照下列规定修正：</w:t>
      </w:r>
    </w:p>
    <w:p>
      <w:pPr>
        <w:numPr>
          <w:ilvl w:val="2"/>
          <w:numId w:val="72"/>
        </w:numPr>
        <w:tabs>
          <w:tab w:val="left" w:pos="1080"/>
          <w:tab w:val="left" w:pos="1589"/>
          <w:tab w:val="left" w:pos="1980"/>
          <w:tab w:val="left" w:pos="2035"/>
          <w:tab w:val="left" w:pos="2114"/>
        </w:tabs>
        <w:snapToGrid w:val="0"/>
        <w:spacing w:line="360" w:lineRule="auto"/>
        <w:rPr>
          <w:rFonts w:ascii="宋体" w:hAnsi="宋体" w:cs="宋体"/>
          <w:sz w:val="24"/>
        </w:rPr>
      </w:pPr>
      <w:r>
        <w:rPr>
          <w:rFonts w:hint="eastAsia" w:ascii="宋体" w:hAnsi="宋体" w:cs="宋体"/>
          <w:sz w:val="24"/>
        </w:rPr>
        <w:t>竞争性磋商文件对于报价修正是否另有规定：</w:t>
      </w:r>
    </w:p>
    <w:p>
      <w:pPr>
        <w:tabs>
          <w:tab w:val="left" w:pos="1080"/>
          <w:tab w:val="left" w:pos="1589"/>
          <w:tab w:val="left" w:pos="2035"/>
          <w:tab w:val="left" w:pos="2114"/>
        </w:tabs>
        <w:snapToGrid w:val="0"/>
        <w:spacing w:line="360" w:lineRule="auto"/>
        <w:ind w:left="2035"/>
        <w:rPr>
          <w:rFonts w:ascii="宋体" w:hAnsi="宋体" w:cs="宋体"/>
          <w:sz w:val="24"/>
          <w:u w:val="single"/>
        </w:rPr>
      </w:pPr>
      <w:r>
        <w:rPr>
          <w:rFonts w:hint="eastAsia" w:ascii="宋体" w:hAnsi="宋体" w:cs="宋体"/>
          <w:sz w:val="24"/>
        </w:rPr>
        <w:t>□有，具体规定为：___________</w:t>
      </w:r>
    </w:p>
    <w:p>
      <w:p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■无，按下述3.2.2-3.2.5项规定修正。</w:t>
      </w:r>
    </w:p>
    <w:p>
      <w:pPr>
        <w:numPr>
          <w:ilvl w:val="2"/>
          <w:numId w:val="72"/>
        </w:numPr>
        <w:tabs>
          <w:tab w:val="left" w:pos="1980"/>
          <w:tab w:val="left" w:pos="2035"/>
          <w:tab w:val="left" w:pos="2114"/>
          <w:tab w:val="left" w:pos="2977"/>
        </w:tabs>
        <w:snapToGrid w:val="0"/>
        <w:spacing w:line="360" w:lineRule="auto"/>
        <w:rPr>
          <w:rFonts w:ascii="宋体" w:hAnsi="宋体" w:cs="宋体"/>
          <w:sz w:val="24"/>
        </w:rPr>
      </w:pPr>
      <w:r>
        <w:rPr>
          <w:rFonts w:hint="eastAsia" w:ascii="宋体" w:hAnsi="宋体" w:cs="宋体"/>
          <w:sz w:val="24"/>
        </w:rPr>
        <w:t>大写金额和小写金额不一致的，以大写金额为准；</w:t>
      </w:r>
    </w:p>
    <w:p>
      <w:pPr>
        <w:numPr>
          <w:ilvl w:val="2"/>
          <w:numId w:val="72"/>
        </w:numPr>
        <w:tabs>
          <w:tab w:val="left" w:pos="1856"/>
          <w:tab w:val="left" w:pos="2035"/>
          <w:tab w:val="left" w:pos="2114"/>
          <w:tab w:val="left" w:pos="2977"/>
        </w:tabs>
        <w:snapToGrid w:val="0"/>
        <w:spacing w:line="360" w:lineRule="auto"/>
        <w:rPr>
          <w:rFonts w:ascii="宋体" w:hAnsi="宋体" w:cs="宋体"/>
          <w:sz w:val="24"/>
        </w:rPr>
      </w:pPr>
      <w:r>
        <w:rPr>
          <w:rFonts w:hint="eastAsia" w:ascii="宋体" w:hAnsi="宋体" w:cs="宋体"/>
          <w:sz w:val="24"/>
        </w:rPr>
        <w:t>单价金额小数点或者百分比有明显错位的，以最后报价一览表的总价为准，并修改单价；</w:t>
      </w:r>
    </w:p>
    <w:p>
      <w:pPr>
        <w:numPr>
          <w:ilvl w:val="2"/>
          <w:numId w:val="72"/>
        </w:numPr>
        <w:tabs>
          <w:tab w:val="left" w:pos="1843"/>
          <w:tab w:val="left" w:pos="2035"/>
          <w:tab w:val="left" w:pos="2114"/>
          <w:tab w:val="left" w:pos="2977"/>
        </w:tabs>
        <w:snapToGrid w:val="0"/>
        <w:spacing w:line="360" w:lineRule="auto"/>
        <w:rPr>
          <w:rFonts w:ascii="宋体" w:hAnsi="宋体" w:cs="宋体"/>
          <w:sz w:val="24"/>
        </w:rPr>
      </w:pPr>
      <w:r>
        <w:rPr>
          <w:rFonts w:hint="eastAsia" w:ascii="宋体" w:hAnsi="宋体" w:cs="宋体"/>
          <w:sz w:val="24"/>
        </w:rPr>
        <w:t>总价金额与按单价汇总金额不一致的，以单价金额计算结果为准。</w:t>
      </w:r>
    </w:p>
    <w:p>
      <w:pPr>
        <w:numPr>
          <w:ilvl w:val="2"/>
          <w:numId w:val="72"/>
        </w:numPr>
        <w:tabs>
          <w:tab w:val="left" w:pos="1080"/>
          <w:tab w:val="left" w:pos="1589"/>
          <w:tab w:val="left" w:pos="1843"/>
          <w:tab w:val="left" w:pos="2035"/>
          <w:tab w:val="left" w:pos="2114"/>
        </w:tabs>
        <w:snapToGrid w:val="0"/>
        <w:spacing w:line="360" w:lineRule="auto"/>
        <w:rPr>
          <w:rFonts w:ascii="宋体" w:hAnsi="宋体" w:cs="宋体"/>
          <w:sz w:val="24"/>
        </w:rPr>
      </w:pPr>
      <w:r>
        <w:rPr>
          <w:rFonts w:hint="eastAsia" w:ascii="宋体" w:hAnsi="宋体" w:cs="宋体"/>
          <w:sz w:val="24"/>
        </w:rPr>
        <w:t>同时出现两种以上不一致的，按照前款规定的顺序修正。修正后的报价经供应商书面确认后产生约束力，供应商不确认的，</w:t>
      </w:r>
      <w:r>
        <w:rPr>
          <w:rFonts w:hint="eastAsia" w:ascii="宋体" w:hAnsi="宋体" w:cs="宋体"/>
          <w:b/>
          <w:sz w:val="24"/>
        </w:rPr>
        <w:t>其响应无效</w:t>
      </w:r>
      <w:r>
        <w:rPr>
          <w:rFonts w:hint="eastAsia" w:ascii="宋体" w:hAnsi="宋体" w:cs="宋体"/>
          <w:sz w:val="24"/>
        </w:rPr>
        <w:t>。</w:t>
      </w:r>
    </w:p>
    <w:p>
      <w:pPr>
        <w:numPr>
          <w:ilvl w:val="1"/>
          <w:numId w:val="72"/>
        </w:numPr>
        <w:tabs>
          <w:tab w:val="left" w:pos="1134"/>
          <w:tab w:val="left" w:pos="1872"/>
        </w:tabs>
        <w:snapToGrid w:val="0"/>
        <w:spacing w:line="360" w:lineRule="auto"/>
        <w:rPr>
          <w:rFonts w:ascii="宋体" w:hAnsi="宋体" w:cs="宋体"/>
          <w:sz w:val="24"/>
        </w:rPr>
      </w:pPr>
      <w:r>
        <w:rPr>
          <w:rFonts w:hint="eastAsia" w:ascii="宋体" w:hAnsi="宋体" w:cs="宋体"/>
          <w:sz w:val="24"/>
        </w:rPr>
        <w:t>落实政府采购政策的价格调整：只有符合第二章《供应商须知》4.2条规定情形的，可以享受中小企业扶持政策，用扣除后的价格参加评审；否则，评审时价格不予扣除。</w:t>
      </w:r>
    </w:p>
    <w:p>
      <w:pPr>
        <w:numPr>
          <w:ilvl w:val="2"/>
          <w:numId w:val="72"/>
        </w:numPr>
        <w:tabs>
          <w:tab w:val="left" w:pos="1080"/>
          <w:tab w:val="left" w:pos="1589"/>
          <w:tab w:val="left" w:pos="1843"/>
          <w:tab w:val="left" w:pos="1980"/>
        </w:tabs>
        <w:snapToGrid w:val="0"/>
        <w:spacing w:line="360" w:lineRule="auto"/>
        <w:rPr>
          <w:rFonts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对于未预留份额专门面向中小企业采购的采购项目，以及预留份额项目中的非预留部分采购包，对小微企业报价给予3 %的扣除，用扣除后的价格参加评审。</w:t>
      </w:r>
    </w:p>
    <w:p>
      <w:pPr>
        <w:numPr>
          <w:ilvl w:val="2"/>
          <w:numId w:val="72"/>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 1%的扣除，用扣除后的价格参加评审。</w:t>
      </w:r>
    </w:p>
    <w:p>
      <w:pPr>
        <w:numPr>
          <w:ilvl w:val="2"/>
          <w:numId w:val="72"/>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pPr>
        <w:numPr>
          <w:ilvl w:val="2"/>
          <w:numId w:val="72"/>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价格扣除比例对小型企业和微型企业同等对待，不作区分。</w:t>
      </w:r>
    </w:p>
    <w:p>
      <w:pPr>
        <w:numPr>
          <w:ilvl w:val="2"/>
          <w:numId w:val="72"/>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中小企业参加政府采购活动，应当按照竞争性磋商文件给定的格式出具《中小企业声明函》，否则不得享受相关中小企业扶持政策。</w:t>
      </w:r>
    </w:p>
    <w:p>
      <w:pPr>
        <w:numPr>
          <w:ilvl w:val="2"/>
          <w:numId w:val="72"/>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pPr>
        <w:numPr>
          <w:ilvl w:val="2"/>
          <w:numId w:val="72"/>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残疾人福利性单位按竞争性磋商文件要求提供了《残疾人福利性单位声明函》（见附件）的，视同小微企业。</w:t>
      </w:r>
    </w:p>
    <w:p>
      <w:pPr>
        <w:numPr>
          <w:ilvl w:val="2"/>
          <w:numId w:val="72"/>
        </w:numPr>
        <w:tabs>
          <w:tab w:val="left" w:pos="1080"/>
          <w:tab w:val="left" w:pos="1589"/>
          <w:tab w:val="left" w:pos="1843"/>
          <w:tab w:val="left" w:pos="2014"/>
        </w:tabs>
        <w:snapToGrid w:val="0"/>
        <w:spacing w:line="360" w:lineRule="auto"/>
        <w:rPr>
          <w:rFonts w:ascii="宋体" w:hAnsi="宋体" w:cs="宋体"/>
          <w:sz w:val="24"/>
        </w:rPr>
      </w:pPr>
      <w:r>
        <w:rPr>
          <w:rFonts w:hint="eastAsia" w:ascii="宋体" w:hAnsi="宋体" w:cs="宋体"/>
          <w:sz w:val="24"/>
        </w:rPr>
        <w:t>若供应商同时属于小型或微型企业、监狱企业、残疾人福利性单位中的两种及以上，将不重复享受小微企业价格扣减的优惠政策。</w:t>
      </w:r>
    </w:p>
    <w:p>
      <w:pPr>
        <w:numPr>
          <w:ilvl w:val="2"/>
          <w:numId w:val="72"/>
        </w:numPr>
        <w:tabs>
          <w:tab w:val="left" w:pos="1080"/>
          <w:tab w:val="left" w:pos="1589"/>
          <w:tab w:val="left" w:pos="1843"/>
          <w:tab w:val="left" w:pos="2014"/>
        </w:tabs>
        <w:snapToGrid w:val="0"/>
        <w:spacing w:line="360" w:lineRule="auto"/>
        <w:rPr>
          <w:rFonts w:ascii="宋体" w:hAnsi="宋体" w:cs="宋体"/>
          <w:sz w:val="24"/>
        </w:rPr>
      </w:pPr>
      <w:r>
        <w:rPr>
          <w:rFonts w:hint="eastAsia" w:ascii="宋体" w:hAnsi="宋体" w:cs="宋体"/>
          <w:sz w:val="24"/>
        </w:rPr>
        <w:t>其他为落实政府采购政策实施的优先采购：无。</w:t>
      </w:r>
    </w:p>
    <w:p>
      <w:pPr>
        <w:numPr>
          <w:ilvl w:val="0"/>
          <w:numId w:val="72"/>
        </w:numPr>
        <w:tabs>
          <w:tab w:val="left" w:pos="360"/>
          <w:tab w:val="left" w:pos="900"/>
        </w:tabs>
        <w:snapToGrid w:val="0"/>
        <w:spacing w:line="360" w:lineRule="auto"/>
        <w:outlineLvl w:val="1"/>
        <w:rPr>
          <w:rFonts w:ascii="宋体" w:hAnsi="宋体" w:cs="宋体"/>
          <w:sz w:val="24"/>
        </w:rPr>
      </w:pPr>
      <w:r>
        <w:rPr>
          <w:rFonts w:hint="eastAsia" w:ascii="宋体" w:hAnsi="宋体" w:cs="宋体"/>
          <w:sz w:val="24"/>
        </w:rPr>
        <w:t>磋商环节及提交最后报价后如出现以下情况的，供应商的</w:t>
      </w:r>
      <w:r>
        <w:rPr>
          <w:rFonts w:hint="eastAsia" w:ascii="宋体" w:hAnsi="宋体" w:cs="宋体"/>
          <w:b/>
          <w:sz w:val="24"/>
        </w:rPr>
        <w:t>响应文件无效</w:t>
      </w:r>
      <w:r>
        <w:rPr>
          <w:rFonts w:hint="eastAsia" w:ascii="宋体" w:hAnsi="宋体" w:cs="宋体"/>
          <w:sz w:val="24"/>
        </w:rPr>
        <w:t>：</w:t>
      </w:r>
    </w:p>
    <w:p>
      <w:pPr>
        <w:numPr>
          <w:ilvl w:val="1"/>
          <w:numId w:val="73"/>
        </w:numPr>
        <w:tabs>
          <w:tab w:val="left" w:pos="1080"/>
          <w:tab w:val="left" w:pos="1589"/>
        </w:tabs>
        <w:snapToGrid w:val="0"/>
        <w:spacing w:line="360" w:lineRule="auto"/>
        <w:rPr>
          <w:rFonts w:ascii="宋体" w:hAnsi="宋体" w:cs="宋体"/>
          <w:sz w:val="24"/>
        </w:rPr>
      </w:pPr>
      <w:r>
        <w:rPr>
          <w:rFonts w:hint="eastAsia" w:ascii="宋体" w:hAnsi="宋体" w:cs="宋体"/>
          <w:sz w:val="24"/>
        </w:rPr>
        <w:t xml:space="preserve"> 供应商对实质性变动不予确认的；</w:t>
      </w:r>
    </w:p>
    <w:p>
      <w:pPr>
        <w:numPr>
          <w:ilvl w:val="1"/>
          <w:numId w:val="73"/>
        </w:numPr>
        <w:tabs>
          <w:tab w:val="left" w:pos="1080"/>
          <w:tab w:val="left" w:pos="1701"/>
        </w:tabs>
        <w:snapToGrid w:val="0"/>
        <w:spacing w:line="360" w:lineRule="auto"/>
        <w:rPr>
          <w:rFonts w:ascii="宋体" w:hAnsi="宋体" w:cs="宋体"/>
          <w:sz w:val="24"/>
        </w:rPr>
      </w:pPr>
      <w:r>
        <w:rPr>
          <w:rFonts w:hint="eastAsia" w:ascii="宋体" w:hAnsi="宋体" w:cs="宋体"/>
          <w:sz w:val="24"/>
        </w:rPr>
        <w:t xml:space="preserve"> 不满足磋商文件★号条款或磋商文件技术指标超出磋商文件《采购需         求》中主要技术参数允许偏差的最大范围的（如有）；</w:t>
      </w:r>
    </w:p>
    <w:p>
      <w:pPr>
        <w:numPr>
          <w:ilvl w:val="1"/>
          <w:numId w:val="73"/>
        </w:numPr>
        <w:tabs>
          <w:tab w:val="left" w:pos="1080"/>
          <w:tab w:val="left" w:pos="1589"/>
        </w:tabs>
        <w:snapToGrid w:val="0"/>
        <w:spacing w:line="360" w:lineRule="auto"/>
        <w:rPr>
          <w:rFonts w:ascii="宋体" w:hAnsi="宋体" w:cs="宋体"/>
          <w:sz w:val="24"/>
        </w:rPr>
      </w:pPr>
      <w:r>
        <w:rPr>
          <w:rFonts w:hint="eastAsia" w:ascii="宋体" w:hAnsi="宋体" w:cs="宋体"/>
          <w:sz w:val="24"/>
        </w:rPr>
        <w:t>未按照磋商小组规定的时间、逾期提交最后报价的；</w:t>
      </w:r>
    </w:p>
    <w:p>
      <w:pPr>
        <w:numPr>
          <w:ilvl w:val="1"/>
          <w:numId w:val="73"/>
        </w:numPr>
        <w:tabs>
          <w:tab w:val="left" w:pos="1080"/>
          <w:tab w:val="left" w:pos="1589"/>
        </w:tabs>
        <w:snapToGrid w:val="0"/>
        <w:spacing w:line="360" w:lineRule="auto"/>
        <w:rPr>
          <w:rFonts w:ascii="宋体" w:hAnsi="宋体" w:cs="宋体"/>
          <w:sz w:val="24"/>
        </w:rPr>
      </w:pPr>
      <w:r>
        <w:rPr>
          <w:rFonts w:hint="eastAsia" w:ascii="宋体" w:hAnsi="宋体" w:cs="宋体"/>
          <w:sz w:val="24"/>
        </w:rPr>
        <w:t>如供应商的最后报价超过竞争性磋商文件中规定的项目/采购包预算金额或者项目/采购包最高限价的；</w:t>
      </w:r>
    </w:p>
    <w:p>
      <w:pPr>
        <w:numPr>
          <w:ilvl w:val="1"/>
          <w:numId w:val="73"/>
        </w:numPr>
        <w:tabs>
          <w:tab w:val="left" w:pos="1080"/>
          <w:tab w:val="left" w:pos="1589"/>
        </w:tabs>
        <w:snapToGrid w:val="0"/>
        <w:spacing w:line="360" w:lineRule="auto"/>
        <w:rPr>
          <w:rFonts w:ascii="宋体" w:hAnsi="宋体" w:cs="宋体"/>
          <w:sz w:val="24"/>
        </w:rPr>
      </w:pPr>
      <w:r>
        <w:rPr>
          <w:rFonts w:hint="eastAsia" w:ascii="宋体" w:hAnsi="宋体" w:cs="宋体"/>
          <w:sz w:val="24"/>
        </w:rPr>
        <w:t>响应文件中出现可选择性或可调整的报价的（竞争性磋商文件另有规定的除外）；</w:t>
      </w:r>
    </w:p>
    <w:p>
      <w:pPr>
        <w:numPr>
          <w:ilvl w:val="1"/>
          <w:numId w:val="73"/>
        </w:numPr>
        <w:tabs>
          <w:tab w:val="left" w:pos="1080"/>
          <w:tab w:val="left" w:pos="1589"/>
        </w:tabs>
        <w:snapToGrid w:val="0"/>
        <w:spacing w:line="360" w:lineRule="auto"/>
        <w:rPr>
          <w:rFonts w:ascii="宋体" w:hAnsi="宋体" w:cs="宋体"/>
          <w:sz w:val="24"/>
        </w:rPr>
      </w:pPr>
      <w:r>
        <w:rPr>
          <w:rFonts w:hint="eastAsia" w:ascii="宋体" w:hAnsi="宋体" w:cs="宋体"/>
          <w:sz w:val="24"/>
        </w:rPr>
        <w:t>最后报价出现前后不一致，供应商对修正后的报价不予确认的；</w:t>
      </w:r>
    </w:p>
    <w:p>
      <w:pPr>
        <w:numPr>
          <w:ilvl w:val="1"/>
          <w:numId w:val="73"/>
        </w:numPr>
        <w:tabs>
          <w:tab w:val="left" w:pos="1080"/>
          <w:tab w:val="left" w:pos="1589"/>
        </w:tabs>
        <w:snapToGrid w:val="0"/>
        <w:spacing w:line="360" w:lineRule="auto"/>
        <w:rPr>
          <w:rFonts w:ascii="宋体" w:hAnsi="宋体" w:cs="宋体"/>
          <w:sz w:val="24"/>
        </w:rPr>
      </w:pPr>
      <w:r>
        <w:rPr>
          <w:rFonts w:hint="eastAsia" w:ascii="宋体" w:hAnsi="宋体" w:cs="宋体"/>
          <w:sz w:val="24"/>
        </w:rPr>
        <w:t>其他：无。</w:t>
      </w:r>
    </w:p>
    <w:bookmarkEnd w:id="618"/>
    <w:bookmarkEnd w:id="619"/>
    <w:p>
      <w:pPr>
        <w:numPr>
          <w:ilvl w:val="0"/>
          <w:numId w:val="73"/>
        </w:numPr>
        <w:tabs>
          <w:tab w:val="left" w:pos="360"/>
          <w:tab w:val="left" w:pos="900"/>
        </w:tabs>
        <w:snapToGrid w:val="0"/>
        <w:spacing w:line="360" w:lineRule="auto"/>
        <w:outlineLvl w:val="1"/>
        <w:rPr>
          <w:rFonts w:ascii="宋体" w:hAnsi="宋体" w:cs="宋体"/>
          <w:sz w:val="24"/>
        </w:rPr>
      </w:pPr>
      <w:r>
        <w:rPr>
          <w:rFonts w:hint="eastAsia" w:ascii="宋体" w:hAnsi="宋体" w:cs="宋体"/>
          <w:sz w:val="24"/>
        </w:rPr>
        <w:t>评审方法和评审标准</w:t>
      </w:r>
    </w:p>
    <w:p>
      <w:pPr>
        <w:numPr>
          <w:ilvl w:val="1"/>
          <w:numId w:val="73"/>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73"/>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竞争性磋商文件中没有规定的评审标准不得作为评审依据。</w:t>
      </w:r>
    </w:p>
    <w:p>
      <w:pPr>
        <w:numPr>
          <w:ilvl w:val="1"/>
          <w:numId w:val="73"/>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p>
    <w:p>
      <w:pPr>
        <w:numPr>
          <w:ilvl w:val="1"/>
          <w:numId w:val="73"/>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关于无线局域网认证产品政府采购清单中的产品，优先采购的具体规定（如涉及）/。</w:t>
      </w:r>
    </w:p>
    <w:p>
      <w:pPr>
        <w:numPr>
          <w:ilvl w:val="0"/>
          <w:numId w:val="73"/>
        </w:numPr>
        <w:tabs>
          <w:tab w:val="left" w:pos="360"/>
          <w:tab w:val="left" w:pos="900"/>
        </w:tabs>
        <w:snapToGrid w:val="0"/>
        <w:spacing w:line="360" w:lineRule="auto"/>
        <w:outlineLvl w:val="1"/>
        <w:rPr>
          <w:rFonts w:ascii="宋体" w:hAnsi="宋体" w:cs="宋体"/>
          <w:sz w:val="24"/>
        </w:rPr>
      </w:pPr>
      <w:r>
        <w:rPr>
          <w:rFonts w:hint="eastAsia" w:ascii="宋体" w:hAnsi="宋体" w:cs="宋体"/>
          <w:sz w:val="24"/>
        </w:rPr>
        <w:t>确定</w:t>
      </w:r>
      <w:bookmarkStart w:id="635" w:name="_Toc127151546"/>
      <w:bookmarkStart w:id="636" w:name="_Toc151193860"/>
      <w:bookmarkStart w:id="637" w:name="_Toc195842911"/>
      <w:bookmarkStart w:id="638" w:name="_Toc164608660"/>
      <w:bookmarkStart w:id="639" w:name="_Toc264969236"/>
      <w:bookmarkStart w:id="640" w:name="_Toc520356170"/>
      <w:bookmarkStart w:id="641" w:name="_Toc127161460"/>
      <w:bookmarkStart w:id="642" w:name="_Toc151190173"/>
      <w:bookmarkStart w:id="643" w:name="_Toc150774751"/>
      <w:bookmarkStart w:id="644" w:name="_Toc151193788"/>
      <w:bookmarkStart w:id="645" w:name="_Toc150480784"/>
      <w:bookmarkStart w:id="646" w:name="_Toc164229241"/>
      <w:bookmarkStart w:id="647" w:name="_Toc151193934"/>
      <w:bookmarkStart w:id="648" w:name="_Toc265228384"/>
      <w:bookmarkStart w:id="649" w:name="_Toc305158888"/>
      <w:bookmarkStart w:id="650" w:name="_Toc164351640"/>
      <w:bookmarkStart w:id="651" w:name="_Toc226337242"/>
      <w:bookmarkStart w:id="652" w:name="_Ref467307010"/>
      <w:bookmarkStart w:id="653" w:name="_Toc127151747"/>
      <w:bookmarkStart w:id="654" w:name="_Toc305158814"/>
      <w:bookmarkStart w:id="655" w:name="_Toc164608815"/>
      <w:bookmarkStart w:id="656" w:name="_Toc226965736"/>
      <w:bookmarkStart w:id="657" w:name="_Toc150774646"/>
      <w:bookmarkStart w:id="658" w:name="_Toc226965819"/>
      <w:bookmarkStart w:id="659" w:name="_Toc151193716"/>
      <w:bookmarkStart w:id="660" w:name="_Toc226309790"/>
      <w:bookmarkStart w:id="661" w:name="_Toc151193644"/>
      <w:bookmarkStart w:id="662" w:name="_Toc150509297"/>
      <w:bookmarkStart w:id="663" w:name="_Toc149720839"/>
      <w:bookmarkStart w:id="664" w:name="_Toc164229387"/>
      <w:bookmarkStart w:id="665" w:name="_Toc142311048"/>
      <w:r>
        <w:rPr>
          <w:rFonts w:hint="eastAsia" w:ascii="宋体" w:hAnsi="宋体" w:cs="宋体"/>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pPr>
        <w:numPr>
          <w:ilvl w:val="1"/>
          <w:numId w:val="73"/>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73"/>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kern w:val="0"/>
          <w:sz w:val="24"/>
          <w:szCs w:val="20"/>
        </w:rPr>
        <w:t>磋商小组根据上述供应商排序，依次推荐排序前</w:t>
      </w:r>
      <w:r>
        <w:rPr>
          <w:rFonts w:hint="eastAsia" w:ascii="宋体" w:hAnsi="宋体" w:cs="宋体"/>
          <w:sz w:val="24"/>
        </w:rPr>
        <w:t>3名</w:t>
      </w:r>
      <w:r>
        <w:rPr>
          <w:rFonts w:hint="eastAsia" w:ascii="宋体" w:hAnsi="宋体" w:cs="宋体"/>
          <w:kern w:val="0"/>
          <w:sz w:val="24"/>
          <w:szCs w:val="20"/>
        </w:rPr>
        <w:t>的供应商为</w:t>
      </w:r>
      <w:r>
        <w:rPr>
          <w:rFonts w:hint="eastAsia" w:ascii="宋体" w:hAnsi="宋体" w:cs="宋体"/>
          <w:snapToGrid w:val="0"/>
          <w:kern w:val="0"/>
          <w:sz w:val="24"/>
          <w:szCs w:val="21"/>
        </w:rPr>
        <w:t>成交候选供应商</w:t>
      </w:r>
      <w:r>
        <w:rPr>
          <w:rFonts w:hint="eastAsia" w:ascii="宋体" w:hAnsi="宋体" w:cs="宋体"/>
          <w:kern w:val="0"/>
          <w:sz w:val="24"/>
          <w:szCs w:val="20"/>
        </w:rPr>
        <w:t>（若在磋商文件允许的情形下提交最后报价的供应商为二家，则依次推荐二名供应商为成交候选供应商），并编写评审报告。</w:t>
      </w:r>
    </w:p>
    <w:p>
      <w:pPr>
        <w:numPr>
          <w:ilvl w:val="1"/>
          <w:numId w:val="73"/>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磋商小组要对评分汇总情况进行复核，特别是对排名第一的、报价最低的、响应文件被认定为无效的情形进行重点复核。</w:t>
      </w:r>
    </w:p>
    <w:p>
      <w:pPr>
        <w:numPr>
          <w:ilvl w:val="0"/>
          <w:numId w:val="73"/>
        </w:numPr>
        <w:tabs>
          <w:tab w:val="left" w:pos="360"/>
          <w:tab w:val="left" w:pos="900"/>
        </w:tabs>
        <w:snapToGrid w:val="0"/>
        <w:spacing w:line="360" w:lineRule="auto"/>
        <w:outlineLvl w:val="1"/>
        <w:rPr>
          <w:rFonts w:ascii="宋体" w:hAnsi="宋体" w:cs="宋体"/>
          <w:sz w:val="24"/>
        </w:rPr>
      </w:pPr>
      <w:r>
        <w:rPr>
          <w:rFonts w:hint="eastAsia" w:ascii="宋体" w:hAnsi="宋体" w:cs="宋体"/>
          <w:sz w:val="24"/>
        </w:rPr>
        <w:t>报告违法行为</w:t>
      </w:r>
    </w:p>
    <w:p>
      <w:pPr>
        <w:widowControl/>
        <w:numPr>
          <w:ilvl w:val="1"/>
          <w:numId w:val="73"/>
        </w:numPr>
        <w:tabs>
          <w:tab w:val="left" w:pos="1080"/>
          <w:tab w:val="left" w:pos="1589"/>
          <w:tab w:val="left" w:pos="1872"/>
        </w:tabs>
        <w:snapToGrid w:val="0"/>
        <w:spacing w:line="360" w:lineRule="auto"/>
        <w:ind w:left="1077" w:hanging="720"/>
        <w:jc w:val="left"/>
        <w:rPr>
          <w:rFonts w:ascii="宋体" w:hAnsi="宋体" w:cs="宋体"/>
          <w:b/>
          <w:sz w:val="24"/>
        </w:rPr>
      </w:pPr>
      <w:r>
        <w:rPr>
          <w:rFonts w:hint="eastAsia" w:ascii="宋体" w:hAnsi="宋体" w:cs="宋体"/>
          <w:sz w:val="24"/>
        </w:rPr>
        <w:t>磋商小组在评审过程中发现供应商有行贿、提供虚假材料或者串通等违法行为时，有向采购人、采购代理机构或者有关部门报告的职责。</w:t>
      </w:r>
      <w:r>
        <w:rPr>
          <w:rFonts w:hint="eastAsia" w:ascii="宋体" w:hAnsi="宋体" w:cs="宋体"/>
          <w:b/>
          <w:sz w:val="24"/>
        </w:rPr>
        <w:br w:type="page"/>
      </w:r>
    </w:p>
    <w:p>
      <w:pPr>
        <w:pStyle w:val="4"/>
        <w:spacing w:before="0" w:line="360" w:lineRule="auto"/>
        <w:rPr>
          <w:rFonts w:ascii="宋体" w:hAnsi="宋体" w:eastAsia="宋体" w:cs="宋体"/>
          <w:sz w:val="24"/>
        </w:rPr>
      </w:pPr>
      <w:r>
        <w:rPr>
          <w:rFonts w:hint="eastAsia" w:ascii="宋体" w:hAnsi="宋体" w:eastAsia="宋体" w:cs="宋体"/>
          <w:sz w:val="24"/>
          <w:szCs w:val="24"/>
        </w:rPr>
        <w:t>二、评审标准</w:t>
      </w:r>
    </w:p>
    <w:p>
      <w:pPr>
        <w:ind w:firstLine="28"/>
        <w:jc w:val="center"/>
        <w:rPr>
          <w:rFonts w:ascii="宋体" w:hAnsi="宋体" w:cs="宋体"/>
          <w:szCs w:val="21"/>
        </w:rPr>
      </w:pPr>
    </w:p>
    <w:tbl>
      <w:tblPr>
        <w:tblStyle w:val="345"/>
        <w:tblW w:w="93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3"/>
        <w:gridCol w:w="1433"/>
        <w:gridCol w:w="1070"/>
        <w:gridCol w:w="5811"/>
        <w:gridCol w:w="7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373" w:type="dxa"/>
          </w:tcPr>
          <w:p>
            <w:pPr>
              <w:pStyle w:val="686"/>
              <w:autoSpaceDE w:val="0"/>
              <w:autoSpaceDN w:val="0"/>
              <w:spacing w:before="105" w:line="229" w:lineRule="auto"/>
              <w:jc w:val="both"/>
              <w:rPr>
                <w:rFonts w:ascii="宋体" w:hAnsi="宋体" w:cs="宋体"/>
                <w:szCs w:val="21"/>
                <w:lang w:eastAsia="en-US"/>
              </w:rPr>
            </w:pPr>
            <w:r>
              <w:rPr>
                <w:rFonts w:hint="eastAsia" w:ascii="宋体" w:hAnsi="宋体" w:cs="宋体"/>
                <w:spacing w:val="5"/>
                <w:szCs w:val="21"/>
                <w:lang w:eastAsia="en-US"/>
              </w:rPr>
              <w:t>序号</w:t>
            </w:r>
          </w:p>
        </w:tc>
        <w:tc>
          <w:tcPr>
            <w:tcW w:w="1433" w:type="dxa"/>
          </w:tcPr>
          <w:p>
            <w:pPr>
              <w:pStyle w:val="686"/>
              <w:autoSpaceDE w:val="0"/>
              <w:autoSpaceDN w:val="0"/>
              <w:spacing w:before="104" w:line="228" w:lineRule="auto"/>
              <w:ind w:left="112"/>
              <w:jc w:val="both"/>
              <w:rPr>
                <w:rFonts w:ascii="宋体" w:hAnsi="宋体" w:cs="宋体"/>
                <w:szCs w:val="21"/>
                <w:lang w:eastAsia="en-US"/>
              </w:rPr>
            </w:pPr>
            <w:r>
              <w:rPr>
                <w:rFonts w:hint="eastAsia" w:ascii="宋体" w:hAnsi="宋体" w:cs="宋体"/>
                <w:spacing w:val="7"/>
                <w:szCs w:val="21"/>
                <w:lang w:eastAsia="en-US"/>
              </w:rPr>
              <w:t>评审内容</w:t>
            </w:r>
          </w:p>
        </w:tc>
        <w:tc>
          <w:tcPr>
            <w:tcW w:w="6881" w:type="dxa"/>
            <w:gridSpan w:val="2"/>
          </w:tcPr>
          <w:p>
            <w:pPr>
              <w:pStyle w:val="686"/>
              <w:autoSpaceDE w:val="0"/>
              <w:autoSpaceDN w:val="0"/>
              <w:spacing w:before="105" w:line="228" w:lineRule="auto"/>
              <w:ind w:left="3023"/>
              <w:jc w:val="both"/>
              <w:rPr>
                <w:rFonts w:ascii="宋体" w:hAnsi="宋体" w:cs="宋体"/>
                <w:szCs w:val="21"/>
                <w:lang w:eastAsia="en-US"/>
              </w:rPr>
            </w:pPr>
            <w:r>
              <w:rPr>
                <w:rFonts w:hint="eastAsia" w:ascii="宋体" w:hAnsi="宋体" w:cs="宋体"/>
                <w:spacing w:val="7"/>
                <w:szCs w:val="21"/>
                <w:lang w:eastAsia="en-US"/>
              </w:rPr>
              <w:t>评分项目</w:t>
            </w:r>
          </w:p>
        </w:tc>
        <w:tc>
          <w:tcPr>
            <w:tcW w:w="703" w:type="dxa"/>
          </w:tcPr>
          <w:p>
            <w:pPr>
              <w:pStyle w:val="686"/>
              <w:autoSpaceDE w:val="0"/>
              <w:autoSpaceDN w:val="0"/>
              <w:spacing w:before="104" w:line="228" w:lineRule="auto"/>
              <w:ind w:left="147"/>
              <w:jc w:val="both"/>
              <w:rPr>
                <w:rFonts w:ascii="宋体" w:hAnsi="宋体" w:cs="宋体"/>
                <w:szCs w:val="21"/>
                <w:lang w:eastAsia="en-US"/>
              </w:rPr>
            </w:pPr>
            <w:r>
              <w:rPr>
                <w:rFonts w:hint="eastAsia" w:ascii="宋体" w:hAnsi="宋体" w:cs="宋体"/>
                <w:spacing w:val="3"/>
                <w:szCs w:val="21"/>
                <w:lang w:eastAsia="en-US"/>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2" w:hRule="atLeast"/>
        </w:trPr>
        <w:tc>
          <w:tcPr>
            <w:tcW w:w="373" w:type="dxa"/>
          </w:tcPr>
          <w:p>
            <w:pPr>
              <w:autoSpaceDE w:val="0"/>
              <w:autoSpaceDN w:val="0"/>
              <w:spacing w:line="242" w:lineRule="auto"/>
              <w:rPr>
                <w:rFonts w:ascii="宋体" w:hAnsi="宋体" w:cs="宋体"/>
                <w:szCs w:val="21"/>
                <w:lang w:eastAsia="en-US"/>
              </w:rPr>
            </w:pPr>
          </w:p>
          <w:p>
            <w:pPr>
              <w:autoSpaceDE w:val="0"/>
              <w:autoSpaceDN w:val="0"/>
              <w:spacing w:line="242" w:lineRule="auto"/>
              <w:rPr>
                <w:rFonts w:ascii="宋体" w:hAnsi="宋体" w:cs="宋体"/>
                <w:szCs w:val="21"/>
                <w:lang w:eastAsia="en-US"/>
              </w:rPr>
            </w:pPr>
          </w:p>
          <w:p>
            <w:pPr>
              <w:autoSpaceDE w:val="0"/>
              <w:autoSpaceDN w:val="0"/>
              <w:spacing w:line="243" w:lineRule="auto"/>
              <w:rPr>
                <w:rFonts w:ascii="宋体" w:hAnsi="宋体" w:cs="宋体"/>
                <w:szCs w:val="21"/>
                <w:lang w:eastAsia="en-US"/>
              </w:rPr>
            </w:pPr>
          </w:p>
          <w:p>
            <w:pPr>
              <w:autoSpaceDE w:val="0"/>
              <w:autoSpaceDN w:val="0"/>
              <w:spacing w:line="243" w:lineRule="auto"/>
              <w:rPr>
                <w:rFonts w:ascii="宋体" w:hAnsi="宋体" w:cs="宋体"/>
                <w:szCs w:val="21"/>
                <w:lang w:eastAsia="en-US"/>
              </w:rPr>
            </w:pPr>
          </w:p>
          <w:p>
            <w:pPr>
              <w:autoSpaceDE w:val="0"/>
              <w:autoSpaceDN w:val="0"/>
              <w:spacing w:line="243" w:lineRule="auto"/>
              <w:rPr>
                <w:rFonts w:ascii="宋体" w:hAnsi="宋体" w:cs="宋体"/>
                <w:szCs w:val="21"/>
                <w:lang w:eastAsia="en-US"/>
              </w:rPr>
            </w:pPr>
          </w:p>
          <w:p>
            <w:pPr>
              <w:pStyle w:val="686"/>
              <w:autoSpaceDE w:val="0"/>
              <w:autoSpaceDN w:val="0"/>
              <w:spacing w:before="65" w:line="189" w:lineRule="auto"/>
              <w:jc w:val="both"/>
              <w:rPr>
                <w:rFonts w:ascii="宋体" w:hAnsi="宋体" w:cs="宋体"/>
                <w:szCs w:val="21"/>
                <w:lang w:eastAsia="en-US"/>
              </w:rPr>
            </w:pPr>
            <w:r>
              <w:rPr>
                <w:rFonts w:hint="eastAsia" w:ascii="宋体" w:hAnsi="宋体" w:cs="宋体"/>
                <w:szCs w:val="21"/>
                <w:lang w:eastAsia="en-US"/>
              </w:rPr>
              <w:t>1</w:t>
            </w:r>
          </w:p>
        </w:tc>
        <w:tc>
          <w:tcPr>
            <w:tcW w:w="1433" w:type="dxa"/>
          </w:tcPr>
          <w:p>
            <w:pPr>
              <w:autoSpaceDE w:val="0"/>
              <w:autoSpaceDN w:val="0"/>
              <w:spacing w:line="244" w:lineRule="auto"/>
              <w:rPr>
                <w:rFonts w:ascii="宋体" w:hAnsi="宋体" w:cs="宋体"/>
                <w:szCs w:val="21"/>
                <w:lang w:eastAsia="en-US"/>
              </w:rPr>
            </w:pPr>
          </w:p>
          <w:p>
            <w:pPr>
              <w:autoSpaceDE w:val="0"/>
              <w:autoSpaceDN w:val="0"/>
              <w:spacing w:line="244" w:lineRule="auto"/>
              <w:rPr>
                <w:rFonts w:ascii="宋体" w:hAnsi="宋体" w:cs="宋体"/>
                <w:szCs w:val="21"/>
                <w:lang w:eastAsia="en-US"/>
              </w:rPr>
            </w:pPr>
          </w:p>
          <w:p>
            <w:pPr>
              <w:autoSpaceDE w:val="0"/>
              <w:autoSpaceDN w:val="0"/>
              <w:spacing w:line="244" w:lineRule="auto"/>
              <w:rPr>
                <w:rFonts w:ascii="宋体" w:hAnsi="宋体" w:cs="宋体"/>
                <w:szCs w:val="21"/>
                <w:lang w:eastAsia="en-US"/>
              </w:rPr>
            </w:pPr>
          </w:p>
          <w:p>
            <w:pPr>
              <w:autoSpaceDE w:val="0"/>
              <w:autoSpaceDN w:val="0"/>
              <w:spacing w:line="244" w:lineRule="auto"/>
              <w:rPr>
                <w:rFonts w:ascii="宋体" w:hAnsi="宋体" w:cs="宋体"/>
                <w:szCs w:val="21"/>
                <w:lang w:eastAsia="en-US"/>
              </w:rPr>
            </w:pPr>
          </w:p>
          <w:p>
            <w:pPr>
              <w:pStyle w:val="686"/>
              <w:autoSpaceDE w:val="0"/>
              <w:autoSpaceDN w:val="0"/>
              <w:spacing w:before="65" w:line="362" w:lineRule="auto"/>
              <w:ind w:left="117" w:right="87" w:hanging="4"/>
              <w:jc w:val="both"/>
              <w:rPr>
                <w:rFonts w:ascii="宋体" w:hAnsi="宋体" w:cs="宋体"/>
                <w:szCs w:val="21"/>
                <w:lang w:eastAsia="en-US"/>
              </w:rPr>
            </w:pPr>
            <w:r>
              <w:rPr>
                <w:rFonts w:hint="eastAsia" w:ascii="宋体" w:hAnsi="宋体" w:cs="宋体"/>
                <w:spacing w:val="7"/>
                <w:szCs w:val="21"/>
                <w:lang w:eastAsia="en-US"/>
              </w:rPr>
              <w:t>价格部分</w:t>
            </w:r>
            <w:r>
              <w:rPr>
                <w:rFonts w:hint="eastAsia" w:ascii="宋体" w:hAnsi="宋体" w:cs="宋体"/>
                <w:szCs w:val="21"/>
                <w:lang w:eastAsia="en-US"/>
              </w:rPr>
              <w:t xml:space="preserve"> </w:t>
            </w:r>
            <w:r>
              <w:rPr>
                <w:rFonts w:hint="eastAsia" w:ascii="宋体" w:hAnsi="宋体" w:cs="宋体"/>
                <w:spacing w:val="-2"/>
                <w:szCs w:val="21"/>
                <w:lang w:eastAsia="en-US"/>
              </w:rPr>
              <w:t>（15分）</w:t>
            </w:r>
          </w:p>
        </w:tc>
        <w:tc>
          <w:tcPr>
            <w:tcW w:w="1070" w:type="dxa"/>
          </w:tcPr>
          <w:p>
            <w:pPr>
              <w:autoSpaceDE w:val="0"/>
              <w:autoSpaceDN w:val="0"/>
              <w:spacing w:line="295" w:lineRule="auto"/>
              <w:rPr>
                <w:rFonts w:ascii="宋体" w:hAnsi="宋体" w:cs="宋体"/>
                <w:szCs w:val="21"/>
                <w:lang w:eastAsia="en-US"/>
              </w:rPr>
            </w:pPr>
          </w:p>
          <w:p>
            <w:pPr>
              <w:autoSpaceDE w:val="0"/>
              <w:autoSpaceDN w:val="0"/>
              <w:spacing w:line="295" w:lineRule="auto"/>
              <w:rPr>
                <w:rFonts w:ascii="宋体" w:hAnsi="宋体" w:cs="宋体"/>
                <w:szCs w:val="21"/>
                <w:lang w:eastAsia="en-US"/>
              </w:rPr>
            </w:pPr>
          </w:p>
          <w:p>
            <w:pPr>
              <w:autoSpaceDE w:val="0"/>
              <w:autoSpaceDN w:val="0"/>
              <w:spacing w:line="295" w:lineRule="auto"/>
              <w:rPr>
                <w:rFonts w:ascii="宋体" w:hAnsi="宋体" w:cs="宋体"/>
                <w:szCs w:val="21"/>
                <w:lang w:eastAsia="en-US"/>
              </w:rPr>
            </w:pPr>
          </w:p>
          <w:p>
            <w:pPr>
              <w:autoSpaceDE w:val="0"/>
              <w:autoSpaceDN w:val="0"/>
              <w:spacing w:line="296" w:lineRule="auto"/>
              <w:rPr>
                <w:rFonts w:ascii="宋体" w:hAnsi="宋体" w:cs="宋体"/>
                <w:szCs w:val="21"/>
                <w:lang w:eastAsia="en-US"/>
              </w:rPr>
            </w:pPr>
          </w:p>
          <w:p>
            <w:pPr>
              <w:pStyle w:val="686"/>
              <w:autoSpaceDE w:val="0"/>
              <w:autoSpaceDN w:val="0"/>
              <w:spacing w:before="65" w:line="226" w:lineRule="auto"/>
              <w:jc w:val="both"/>
              <w:rPr>
                <w:rFonts w:ascii="宋体" w:hAnsi="宋体" w:cs="宋体"/>
                <w:szCs w:val="21"/>
                <w:lang w:eastAsia="en-US"/>
              </w:rPr>
            </w:pPr>
            <w:r>
              <w:rPr>
                <w:rFonts w:hint="eastAsia" w:ascii="宋体" w:hAnsi="宋体" w:cs="宋体"/>
                <w:spacing w:val="6"/>
                <w:szCs w:val="21"/>
                <w:lang w:eastAsia="en-US"/>
              </w:rPr>
              <w:t>投标报价</w:t>
            </w:r>
          </w:p>
        </w:tc>
        <w:tc>
          <w:tcPr>
            <w:tcW w:w="5811" w:type="dxa"/>
          </w:tcPr>
          <w:p>
            <w:pPr>
              <w:pStyle w:val="686"/>
              <w:autoSpaceDE w:val="0"/>
              <w:autoSpaceDN w:val="0"/>
              <w:spacing w:before="27" w:line="361" w:lineRule="auto"/>
              <w:ind w:left="109" w:right="82"/>
              <w:jc w:val="both"/>
              <w:rPr>
                <w:rFonts w:ascii="宋体" w:hAnsi="宋体" w:cs="宋体"/>
                <w:szCs w:val="21"/>
                <w:lang w:eastAsia="en-US"/>
              </w:rPr>
            </w:pPr>
            <w:r>
              <w:rPr>
                <w:rFonts w:hint="eastAsia" w:ascii="宋体" w:hAnsi="宋体" w:cs="宋体"/>
                <w:spacing w:val="8"/>
                <w:szCs w:val="21"/>
                <w:lang w:eastAsia="en-US"/>
              </w:rPr>
              <w:t>满足招标文件要求且投标价格最低的投标报</w:t>
            </w:r>
            <w:r>
              <w:rPr>
                <w:rFonts w:hint="eastAsia" w:ascii="宋体" w:hAnsi="宋体" w:cs="宋体"/>
                <w:spacing w:val="7"/>
                <w:szCs w:val="21"/>
                <w:lang w:eastAsia="en-US"/>
              </w:rPr>
              <w:t>价为评标基准价，其价格分为满分。</w:t>
            </w:r>
          </w:p>
          <w:p>
            <w:pPr>
              <w:pStyle w:val="686"/>
              <w:autoSpaceDE w:val="0"/>
              <w:autoSpaceDN w:val="0"/>
              <w:spacing w:before="36" w:line="361" w:lineRule="auto"/>
              <w:ind w:left="118" w:right="99" w:hanging="9"/>
              <w:jc w:val="both"/>
              <w:rPr>
                <w:rFonts w:ascii="宋体" w:hAnsi="宋体" w:cs="宋体"/>
                <w:szCs w:val="21"/>
                <w:lang w:eastAsia="en-US"/>
              </w:rPr>
            </w:pPr>
            <w:r>
              <w:rPr>
                <w:rFonts w:hint="eastAsia" w:ascii="宋体" w:hAnsi="宋体" w:cs="宋体"/>
                <w:spacing w:val="11"/>
                <w:szCs w:val="21"/>
                <w:lang w:eastAsia="en-US"/>
              </w:rPr>
              <w:t>其他投标人的价格分统一按照下列公式计算：</w:t>
            </w:r>
            <w:r>
              <w:rPr>
                <w:rFonts w:hint="eastAsia" w:ascii="宋体" w:hAnsi="宋体" w:cs="宋体"/>
                <w:spacing w:val="10"/>
                <w:szCs w:val="21"/>
                <w:lang w:eastAsia="en-US"/>
              </w:rPr>
              <w:t>投标报价得分=</w:t>
            </w:r>
            <w:r>
              <w:rPr>
                <w:rFonts w:hint="eastAsia" w:ascii="宋体" w:hAnsi="宋体" w:cs="宋体"/>
                <w:spacing w:val="3"/>
                <w:szCs w:val="21"/>
                <w:lang w:eastAsia="en-US"/>
              </w:rPr>
              <w:t>（评标基准价/投标报价）</w:t>
            </w:r>
            <w:r>
              <w:rPr>
                <w:rFonts w:hint="eastAsia" w:ascii="宋体" w:hAnsi="宋体" w:cs="宋体"/>
                <w:spacing w:val="-39"/>
                <w:szCs w:val="21"/>
                <w:lang w:eastAsia="en-US"/>
              </w:rPr>
              <w:t xml:space="preserve"> </w:t>
            </w:r>
            <w:r>
              <w:rPr>
                <w:rFonts w:hint="eastAsia" w:ascii="宋体" w:hAnsi="宋体" w:cs="宋体"/>
                <w:spacing w:val="3"/>
                <w:szCs w:val="21"/>
                <w:lang w:eastAsia="en-US"/>
              </w:rPr>
              <w:t>×</w:t>
            </w:r>
            <w:r>
              <w:rPr>
                <w:rFonts w:hint="eastAsia" w:ascii="宋体" w:hAnsi="宋体" w:cs="宋体"/>
                <w:spacing w:val="-74"/>
                <w:szCs w:val="21"/>
                <w:lang w:eastAsia="en-US"/>
              </w:rPr>
              <w:t xml:space="preserve"> </w:t>
            </w:r>
            <w:r>
              <w:rPr>
                <w:rFonts w:hint="eastAsia" w:ascii="宋体" w:hAnsi="宋体" w:cs="宋体"/>
                <w:spacing w:val="3"/>
                <w:szCs w:val="21"/>
                <w:lang w:eastAsia="en-US"/>
              </w:rPr>
              <w:t>15%×100</w:t>
            </w:r>
          </w:p>
          <w:p>
            <w:pPr>
              <w:pStyle w:val="686"/>
              <w:autoSpaceDE w:val="0"/>
              <w:autoSpaceDN w:val="0"/>
              <w:spacing w:before="34" w:line="366" w:lineRule="auto"/>
              <w:ind w:left="109" w:right="100" w:firstLine="1"/>
              <w:jc w:val="both"/>
              <w:rPr>
                <w:rFonts w:ascii="宋体" w:hAnsi="宋体" w:cs="宋体"/>
                <w:szCs w:val="21"/>
                <w:lang w:eastAsia="en-US"/>
              </w:rPr>
            </w:pPr>
            <w:r>
              <w:rPr>
                <w:rFonts w:hint="eastAsia" w:ascii="宋体" w:hAnsi="宋体" w:cs="宋体"/>
                <w:spacing w:val="7"/>
                <w:szCs w:val="21"/>
                <w:lang w:eastAsia="en-US"/>
              </w:rPr>
              <w:t>备注：此处报价指经过报价修正，及因落实政府采购政策</w:t>
            </w:r>
            <w:r>
              <w:rPr>
                <w:rFonts w:hint="eastAsia" w:ascii="宋体" w:hAnsi="宋体" w:cs="宋体"/>
                <w:spacing w:val="6"/>
                <w:szCs w:val="21"/>
                <w:lang w:eastAsia="en-US"/>
              </w:rPr>
              <w:t>进行</w:t>
            </w:r>
            <w:r>
              <w:rPr>
                <w:rFonts w:hint="eastAsia" w:ascii="宋体" w:hAnsi="宋体" w:cs="宋体"/>
                <w:szCs w:val="21"/>
                <w:lang w:eastAsia="en-US"/>
              </w:rPr>
              <w:t xml:space="preserve"> </w:t>
            </w:r>
            <w:r>
              <w:rPr>
                <w:rFonts w:hint="eastAsia" w:ascii="宋体" w:hAnsi="宋体" w:cs="宋体"/>
                <w:spacing w:val="7"/>
                <w:szCs w:val="21"/>
                <w:lang w:eastAsia="en-US"/>
              </w:rPr>
              <w:t>价格调整后的报价（不适用），详见第三章《评审方法和评审</w:t>
            </w:r>
            <w:r>
              <w:rPr>
                <w:rFonts w:hint="eastAsia" w:ascii="宋体" w:hAnsi="宋体" w:cs="宋体"/>
                <w:spacing w:val="6"/>
                <w:szCs w:val="21"/>
                <w:lang w:eastAsia="en-US"/>
              </w:rPr>
              <w:t>标准》3.2、3.3</w:t>
            </w:r>
          </w:p>
        </w:tc>
        <w:tc>
          <w:tcPr>
            <w:tcW w:w="703" w:type="dxa"/>
          </w:tcPr>
          <w:p>
            <w:pPr>
              <w:autoSpaceDE w:val="0"/>
              <w:autoSpaceDN w:val="0"/>
              <w:spacing w:line="242" w:lineRule="auto"/>
              <w:rPr>
                <w:rFonts w:ascii="宋体" w:hAnsi="宋体" w:cs="宋体"/>
                <w:szCs w:val="21"/>
                <w:lang w:eastAsia="en-US"/>
              </w:rPr>
            </w:pPr>
          </w:p>
          <w:p>
            <w:pPr>
              <w:autoSpaceDE w:val="0"/>
              <w:autoSpaceDN w:val="0"/>
              <w:spacing w:line="242" w:lineRule="auto"/>
              <w:rPr>
                <w:rFonts w:ascii="宋体" w:hAnsi="宋体" w:cs="宋体"/>
                <w:szCs w:val="21"/>
                <w:lang w:eastAsia="en-US"/>
              </w:rPr>
            </w:pPr>
          </w:p>
          <w:p>
            <w:pPr>
              <w:autoSpaceDE w:val="0"/>
              <w:autoSpaceDN w:val="0"/>
              <w:spacing w:line="242" w:lineRule="auto"/>
              <w:rPr>
                <w:rFonts w:ascii="宋体" w:hAnsi="宋体" w:cs="宋体"/>
                <w:szCs w:val="21"/>
                <w:lang w:eastAsia="en-US"/>
              </w:rPr>
            </w:pPr>
          </w:p>
          <w:p>
            <w:pPr>
              <w:autoSpaceDE w:val="0"/>
              <w:autoSpaceDN w:val="0"/>
              <w:spacing w:line="243" w:lineRule="auto"/>
              <w:rPr>
                <w:rFonts w:ascii="宋体" w:hAnsi="宋体" w:cs="宋体"/>
                <w:szCs w:val="21"/>
                <w:lang w:eastAsia="en-US"/>
              </w:rPr>
            </w:pPr>
          </w:p>
          <w:p>
            <w:pPr>
              <w:autoSpaceDE w:val="0"/>
              <w:autoSpaceDN w:val="0"/>
              <w:spacing w:line="243" w:lineRule="auto"/>
              <w:rPr>
                <w:rFonts w:ascii="宋体" w:hAnsi="宋体" w:cs="宋体"/>
                <w:szCs w:val="21"/>
                <w:lang w:eastAsia="en-US"/>
              </w:rPr>
            </w:pPr>
          </w:p>
          <w:p>
            <w:pPr>
              <w:pStyle w:val="686"/>
              <w:autoSpaceDE w:val="0"/>
              <w:autoSpaceDN w:val="0"/>
              <w:spacing w:before="65" w:line="190" w:lineRule="auto"/>
              <w:jc w:val="both"/>
              <w:rPr>
                <w:rFonts w:ascii="宋体" w:hAnsi="宋体" w:cs="宋体"/>
                <w:szCs w:val="21"/>
                <w:lang w:eastAsia="en-US"/>
              </w:rPr>
            </w:pPr>
            <w:r>
              <w:rPr>
                <w:rFonts w:hint="eastAsia" w:ascii="宋体" w:hAnsi="宋体" w:cs="宋体"/>
                <w:spacing w:val="-7"/>
                <w:szCs w:val="21"/>
                <w:lang w:eastAsia="en-US"/>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7" w:hRule="atLeast"/>
        </w:trPr>
        <w:tc>
          <w:tcPr>
            <w:tcW w:w="373" w:type="dxa"/>
          </w:tcPr>
          <w:p>
            <w:pPr>
              <w:autoSpaceDE w:val="0"/>
              <w:autoSpaceDN w:val="0"/>
              <w:spacing w:line="303" w:lineRule="auto"/>
              <w:rPr>
                <w:rFonts w:ascii="宋体" w:hAnsi="宋体" w:cs="宋体"/>
                <w:szCs w:val="21"/>
                <w:lang w:eastAsia="en-US"/>
              </w:rPr>
            </w:pPr>
          </w:p>
          <w:p>
            <w:pPr>
              <w:autoSpaceDE w:val="0"/>
              <w:autoSpaceDN w:val="0"/>
              <w:spacing w:line="303" w:lineRule="auto"/>
              <w:rPr>
                <w:rFonts w:ascii="宋体" w:hAnsi="宋体" w:cs="宋体"/>
                <w:szCs w:val="21"/>
                <w:lang w:eastAsia="en-US"/>
              </w:rPr>
            </w:pPr>
          </w:p>
          <w:p>
            <w:pPr>
              <w:pStyle w:val="686"/>
              <w:autoSpaceDE w:val="0"/>
              <w:autoSpaceDN w:val="0"/>
              <w:spacing w:before="65" w:line="189" w:lineRule="auto"/>
              <w:jc w:val="both"/>
              <w:rPr>
                <w:rFonts w:ascii="宋体" w:hAnsi="宋体" w:cs="宋体"/>
                <w:szCs w:val="21"/>
                <w:lang w:eastAsia="en-US"/>
              </w:rPr>
            </w:pPr>
            <w:r>
              <w:rPr>
                <w:rFonts w:hint="eastAsia" w:ascii="宋体" w:hAnsi="宋体" w:cs="宋体"/>
                <w:szCs w:val="21"/>
                <w:lang w:eastAsia="en-US"/>
              </w:rPr>
              <w:t>2</w:t>
            </w:r>
          </w:p>
        </w:tc>
        <w:tc>
          <w:tcPr>
            <w:tcW w:w="1433" w:type="dxa"/>
          </w:tcPr>
          <w:p>
            <w:pPr>
              <w:autoSpaceDE w:val="0"/>
              <w:autoSpaceDN w:val="0"/>
              <w:spacing w:line="371" w:lineRule="auto"/>
              <w:rPr>
                <w:rFonts w:ascii="宋体" w:hAnsi="宋体" w:cs="宋体"/>
                <w:szCs w:val="21"/>
                <w:lang w:eastAsia="en-US"/>
              </w:rPr>
            </w:pPr>
          </w:p>
          <w:p>
            <w:pPr>
              <w:pStyle w:val="686"/>
              <w:autoSpaceDE w:val="0"/>
              <w:autoSpaceDN w:val="0"/>
              <w:spacing w:before="65" w:line="362" w:lineRule="auto"/>
              <w:ind w:left="118" w:right="87" w:hanging="1"/>
              <w:jc w:val="both"/>
              <w:rPr>
                <w:rFonts w:ascii="宋体" w:hAnsi="宋体" w:cs="宋体"/>
                <w:szCs w:val="21"/>
                <w:lang w:eastAsia="en-US"/>
              </w:rPr>
            </w:pPr>
            <w:r>
              <w:rPr>
                <w:rFonts w:hint="eastAsia" w:ascii="宋体" w:hAnsi="宋体" w:cs="宋体"/>
                <w:spacing w:val="6"/>
                <w:szCs w:val="21"/>
                <w:lang w:eastAsia="en-US"/>
              </w:rPr>
              <w:t>商务部分</w:t>
            </w:r>
            <w:r>
              <w:rPr>
                <w:rFonts w:hint="eastAsia" w:ascii="宋体" w:hAnsi="宋体" w:cs="宋体"/>
                <w:szCs w:val="21"/>
                <w:lang w:eastAsia="en-US"/>
              </w:rPr>
              <w:t xml:space="preserve"> </w:t>
            </w:r>
            <w:r>
              <w:rPr>
                <w:rFonts w:hint="eastAsia" w:ascii="宋体" w:hAnsi="宋体" w:cs="宋体"/>
                <w:spacing w:val="-2"/>
                <w:szCs w:val="21"/>
                <w:lang w:eastAsia="en-US"/>
              </w:rPr>
              <w:t>（15分）</w:t>
            </w:r>
          </w:p>
        </w:tc>
        <w:tc>
          <w:tcPr>
            <w:tcW w:w="1070" w:type="dxa"/>
          </w:tcPr>
          <w:p>
            <w:pPr>
              <w:autoSpaceDE w:val="0"/>
              <w:autoSpaceDN w:val="0"/>
              <w:spacing w:line="287" w:lineRule="auto"/>
              <w:rPr>
                <w:rFonts w:ascii="宋体" w:hAnsi="宋体" w:cs="宋体"/>
                <w:szCs w:val="21"/>
                <w:lang w:eastAsia="en-US"/>
              </w:rPr>
            </w:pPr>
          </w:p>
          <w:p>
            <w:pPr>
              <w:autoSpaceDE w:val="0"/>
              <w:autoSpaceDN w:val="0"/>
              <w:spacing w:line="287" w:lineRule="auto"/>
              <w:rPr>
                <w:rFonts w:ascii="宋体" w:hAnsi="宋体" w:cs="宋体"/>
                <w:szCs w:val="21"/>
                <w:lang w:eastAsia="en-US"/>
              </w:rPr>
            </w:pPr>
          </w:p>
          <w:p>
            <w:pPr>
              <w:pStyle w:val="686"/>
              <w:autoSpaceDE w:val="0"/>
              <w:autoSpaceDN w:val="0"/>
              <w:spacing w:before="65" w:line="228" w:lineRule="auto"/>
              <w:jc w:val="both"/>
              <w:rPr>
                <w:rFonts w:ascii="宋体" w:hAnsi="宋体" w:cs="宋体"/>
                <w:szCs w:val="21"/>
                <w:lang w:eastAsia="en-US"/>
              </w:rPr>
            </w:pPr>
            <w:r>
              <w:rPr>
                <w:rFonts w:hint="eastAsia" w:ascii="宋体" w:hAnsi="宋体" w:cs="宋体"/>
                <w:spacing w:val="5"/>
                <w:szCs w:val="21"/>
                <w:lang w:eastAsia="en-US"/>
              </w:rPr>
              <w:t>业绩</w:t>
            </w:r>
          </w:p>
        </w:tc>
        <w:tc>
          <w:tcPr>
            <w:tcW w:w="5811" w:type="dxa"/>
          </w:tcPr>
          <w:p>
            <w:pPr>
              <w:pStyle w:val="686"/>
              <w:autoSpaceDE w:val="0"/>
              <w:autoSpaceDN w:val="0"/>
              <w:spacing w:before="32" w:line="368" w:lineRule="auto"/>
              <w:ind w:left="110" w:right="100"/>
              <w:jc w:val="both"/>
              <w:rPr>
                <w:rFonts w:ascii="宋体" w:hAnsi="宋体" w:cs="宋体"/>
                <w:szCs w:val="21"/>
                <w:lang w:eastAsia="en-US"/>
              </w:rPr>
            </w:pPr>
            <w:r>
              <w:rPr>
                <w:rFonts w:hint="eastAsia" w:ascii="宋体" w:hAnsi="宋体" w:cs="宋体"/>
                <w:spacing w:val="5"/>
                <w:szCs w:val="21"/>
                <w:lang w:eastAsia="en-US"/>
              </w:rPr>
              <w:t>投标人近三年（2021</w:t>
            </w:r>
            <w:r>
              <w:rPr>
                <w:rFonts w:hint="eastAsia" w:ascii="宋体" w:hAnsi="宋体" w:cs="宋体"/>
                <w:spacing w:val="-21"/>
                <w:szCs w:val="21"/>
                <w:lang w:eastAsia="en-US"/>
              </w:rPr>
              <w:t xml:space="preserve"> </w:t>
            </w:r>
            <w:r>
              <w:rPr>
                <w:rFonts w:hint="eastAsia" w:ascii="宋体" w:hAnsi="宋体" w:cs="宋体"/>
                <w:spacing w:val="5"/>
                <w:szCs w:val="21"/>
                <w:lang w:eastAsia="en-US"/>
              </w:rPr>
              <w:t>年</w:t>
            </w:r>
            <w:r>
              <w:rPr>
                <w:rFonts w:hint="eastAsia" w:ascii="宋体" w:hAnsi="宋体" w:cs="宋体"/>
                <w:spacing w:val="-30"/>
                <w:szCs w:val="21"/>
                <w:lang w:eastAsia="en-US"/>
              </w:rPr>
              <w:t xml:space="preserve"> </w:t>
            </w:r>
            <w:r>
              <w:rPr>
                <w:rFonts w:hint="eastAsia" w:ascii="宋体" w:hAnsi="宋体" w:cs="宋体"/>
                <w:spacing w:val="5"/>
                <w:szCs w:val="21"/>
                <w:lang w:eastAsia="en-US"/>
              </w:rPr>
              <w:t>5</w:t>
            </w:r>
            <w:r>
              <w:rPr>
                <w:rFonts w:hint="eastAsia" w:ascii="宋体" w:hAnsi="宋体" w:cs="宋体"/>
                <w:spacing w:val="-28"/>
                <w:szCs w:val="21"/>
                <w:lang w:eastAsia="en-US"/>
              </w:rPr>
              <w:t xml:space="preserve"> </w:t>
            </w:r>
            <w:r>
              <w:rPr>
                <w:rFonts w:hint="eastAsia" w:ascii="宋体" w:hAnsi="宋体" w:cs="宋体"/>
                <w:spacing w:val="5"/>
                <w:szCs w:val="21"/>
                <w:lang w:eastAsia="en-US"/>
              </w:rPr>
              <w:t>月</w:t>
            </w:r>
            <w:r>
              <w:rPr>
                <w:rFonts w:hint="eastAsia" w:ascii="宋体" w:hAnsi="宋体" w:cs="宋体"/>
                <w:spacing w:val="-22"/>
                <w:szCs w:val="21"/>
                <w:lang w:eastAsia="en-US"/>
              </w:rPr>
              <w:t xml:space="preserve"> </w:t>
            </w:r>
            <w:r>
              <w:rPr>
                <w:rFonts w:hint="eastAsia" w:ascii="宋体" w:hAnsi="宋体" w:cs="宋体"/>
                <w:spacing w:val="5"/>
                <w:szCs w:val="21"/>
                <w:lang w:eastAsia="en-US"/>
              </w:rPr>
              <w:t>1 日起至今，</w:t>
            </w:r>
            <w:r>
              <w:rPr>
                <w:rFonts w:hint="eastAsia" w:ascii="宋体" w:hAnsi="宋体" w:cs="宋体"/>
                <w:spacing w:val="-57"/>
                <w:szCs w:val="21"/>
                <w:lang w:eastAsia="en-US"/>
              </w:rPr>
              <w:t xml:space="preserve"> </w:t>
            </w:r>
            <w:r>
              <w:rPr>
                <w:rFonts w:hint="eastAsia" w:ascii="宋体" w:hAnsi="宋体" w:cs="宋体"/>
                <w:spacing w:val="5"/>
                <w:szCs w:val="21"/>
                <w:lang w:eastAsia="en-US"/>
              </w:rPr>
              <w:t>以合同签订日期为</w:t>
            </w:r>
            <w:r>
              <w:rPr>
                <w:rFonts w:hint="eastAsia" w:ascii="宋体" w:hAnsi="宋体" w:cs="宋体"/>
                <w:szCs w:val="21"/>
                <w:lang w:eastAsia="en-US"/>
              </w:rPr>
              <w:t xml:space="preserve"> </w:t>
            </w:r>
            <w:r>
              <w:rPr>
                <w:rFonts w:hint="eastAsia" w:ascii="宋体" w:hAnsi="宋体" w:cs="宋体"/>
                <w:spacing w:val="6"/>
                <w:szCs w:val="21"/>
                <w:lang w:eastAsia="en-US"/>
              </w:rPr>
              <w:t>准）具有与本项目类似的项目业绩经验，提供一项得</w:t>
            </w:r>
            <w:r>
              <w:rPr>
                <w:rFonts w:hint="eastAsia" w:ascii="宋体" w:hAnsi="宋体" w:cs="宋体"/>
                <w:spacing w:val="-36"/>
                <w:szCs w:val="21"/>
                <w:lang w:eastAsia="en-US"/>
              </w:rPr>
              <w:t xml:space="preserve"> </w:t>
            </w:r>
            <w:r>
              <w:rPr>
                <w:rFonts w:hint="eastAsia" w:ascii="宋体" w:hAnsi="宋体" w:cs="宋体"/>
                <w:spacing w:val="6"/>
                <w:szCs w:val="21"/>
                <w:lang w:eastAsia="en-US"/>
              </w:rPr>
              <w:t>3分</w:t>
            </w:r>
            <w:r>
              <w:rPr>
                <w:rFonts w:hint="eastAsia" w:ascii="宋体" w:hAnsi="宋体" w:cs="宋体"/>
                <w:spacing w:val="5"/>
                <w:szCs w:val="21"/>
                <w:lang w:eastAsia="en-US"/>
              </w:rPr>
              <w:t>，最</w:t>
            </w:r>
            <w:r>
              <w:rPr>
                <w:rFonts w:hint="eastAsia" w:ascii="宋体" w:hAnsi="宋体" w:cs="宋体"/>
                <w:spacing w:val="9"/>
                <w:szCs w:val="21"/>
                <w:lang w:eastAsia="en-US"/>
              </w:rPr>
              <w:t>高得15分（备注：需提供合同首页、服务内容页、签字盖章</w:t>
            </w:r>
            <w:r>
              <w:rPr>
                <w:rFonts w:hint="eastAsia" w:ascii="宋体" w:hAnsi="宋体" w:cs="宋体"/>
                <w:szCs w:val="21"/>
                <w:lang w:eastAsia="en-US"/>
              </w:rPr>
              <w:t xml:space="preserve"> </w:t>
            </w:r>
            <w:r>
              <w:rPr>
                <w:rFonts w:hint="eastAsia" w:ascii="宋体" w:hAnsi="宋体" w:cs="宋体"/>
                <w:spacing w:val="7"/>
                <w:szCs w:val="21"/>
                <w:lang w:eastAsia="en-US"/>
              </w:rPr>
              <w:t>页等关键信息，否则不予认可）。</w:t>
            </w:r>
          </w:p>
        </w:tc>
        <w:tc>
          <w:tcPr>
            <w:tcW w:w="703" w:type="dxa"/>
          </w:tcPr>
          <w:p>
            <w:pPr>
              <w:autoSpaceDE w:val="0"/>
              <w:autoSpaceDN w:val="0"/>
              <w:spacing w:line="302" w:lineRule="auto"/>
              <w:rPr>
                <w:rFonts w:ascii="宋体" w:hAnsi="宋体" w:cs="宋体"/>
                <w:szCs w:val="21"/>
                <w:lang w:eastAsia="en-US"/>
              </w:rPr>
            </w:pPr>
          </w:p>
          <w:p>
            <w:pPr>
              <w:autoSpaceDE w:val="0"/>
              <w:autoSpaceDN w:val="0"/>
              <w:spacing w:line="303" w:lineRule="auto"/>
              <w:rPr>
                <w:rFonts w:ascii="宋体" w:hAnsi="宋体" w:cs="宋体"/>
                <w:szCs w:val="21"/>
                <w:lang w:eastAsia="en-US"/>
              </w:rPr>
            </w:pPr>
          </w:p>
          <w:p>
            <w:pPr>
              <w:pStyle w:val="686"/>
              <w:autoSpaceDE w:val="0"/>
              <w:autoSpaceDN w:val="0"/>
              <w:spacing w:before="65" w:line="190" w:lineRule="auto"/>
              <w:jc w:val="both"/>
              <w:rPr>
                <w:rFonts w:ascii="宋体" w:hAnsi="宋体" w:cs="宋体"/>
                <w:szCs w:val="21"/>
                <w:lang w:eastAsia="en-US"/>
              </w:rPr>
            </w:pPr>
            <w:r>
              <w:rPr>
                <w:rFonts w:hint="eastAsia" w:ascii="宋体" w:hAnsi="宋体" w:cs="宋体"/>
                <w:spacing w:val="-7"/>
                <w:szCs w:val="21"/>
                <w:lang w:eastAsia="en-US"/>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0" w:hRule="atLeast"/>
        </w:trPr>
        <w:tc>
          <w:tcPr>
            <w:tcW w:w="373" w:type="dxa"/>
            <w:vMerge w:val="restart"/>
            <w:tcBorders>
              <w:bottom w:val="nil"/>
            </w:tcBorders>
          </w:tcPr>
          <w:p>
            <w:pPr>
              <w:autoSpaceDE w:val="0"/>
              <w:autoSpaceDN w:val="0"/>
              <w:spacing w:line="247" w:lineRule="auto"/>
              <w:rPr>
                <w:rFonts w:ascii="宋体" w:hAnsi="宋体" w:cs="宋体"/>
                <w:szCs w:val="21"/>
                <w:lang w:eastAsia="en-US"/>
              </w:rPr>
            </w:pPr>
          </w:p>
          <w:p>
            <w:pPr>
              <w:autoSpaceDE w:val="0"/>
              <w:autoSpaceDN w:val="0"/>
              <w:spacing w:line="247" w:lineRule="auto"/>
              <w:rPr>
                <w:rFonts w:ascii="宋体" w:hAnsi="宋体" w:cs="宋体"/>
                <w:szCs w:val="21"/>
                <w:lang w:eastAsia="en-US"/>
              </w:rPr>
            </w:pPr>
          </w:p>
          <w:p>
            <w:pPr>
              <w:autoSpaceDE w:val="0"/>
              <w:autoSpaceDN w:val="0"/>
              <w:spacing w:line="247" w:lineRule="auto"/>
              <w:rPr>
                <w:rFonts w:ascii="宋体" w:hAnsi="宋体" w:cs="宋体"/>
                <w:szCs w:val="21"/>
                <w:lang w:eastAsia="en-US"/>
              </w:rPr>
            </w:pPr>
          </w:p>
          <w:p>
            <w:pPr>
              <w:autoSpaceDE w:val="0"/>
              <w:autoSpaceDN w:val="0"/>
              <w:spacing w:line="247" w:lineRule="auto"/>
              <w:rPr>
                <w:rFonts w:ascii="宋体" w:hAnsi="宋体" w:cs="宋体"/>
                <w:szCs w:val="21"/>
                <w:lang w:eastAsia="en-US"/>
              </w:rPr>
            </w:pPr>
          </w:p>
          <w:p>
            <w:pPr>
              <w:autoSpaceDE w:val="0"/>
              <w:autoSpaceDN w:val="0"/>
              <w:spacing w:line="247" w:lineRule="auto"/>
              <w:rPr>
                <w:rFonts w:ascii="宋体" w:hAnsi="宋体" w:cs="宋体"/>
                <w:szCs w:val="21"/>
                <w:lang w:eastAsia="en-US"/>
              </w:rPr>
            </w:pPr>
          </w:p>
          <w:p>
            <w:pPr>
              <w:autoSpaceDE w:val="0"/>
              <w:autoSpaceDN w:val="0"/>
              <w:spacing w:line="247" w:lineRule="auto"/>
              <w:rPr>
                <w:rFonts w:ascii="宋体" w:hAnsi="宋体" w:cs="宋体"/>
                <w:szCs w:val="21"/>
                <w:lang w:eastAsia="en-US"/>
              </w:rPr>
            </w:pPr>
          </w:p>
          <w:p>
            <w:pPr>
              <w:autoSpaceDE w:val="0"/>
              <w:autoSpaceDN w:val="0"/>
              <w:spacing w:line="247" w:lineRule="auto"/>
              <w:rPr>
                <w:rFonts w:ascii="宋体" w:hAnsi="宋体" w:cs="宋体"/>
                <w:szCs w:val="21"/>
                <w:lang w:eastAsia="en-US"/>
              </w:rPr>
            </w:pPr>
          </w:p>
          <w:p>
            <w:pPr>
              <w:autoSpaceDE w:val="0"/>
              <w:autoSpaceDN w:val="0"/>
              <w:spacing w:line="247" w:lineRule="auto"/>
              <w:rPr>
                <w:rFonts w:ascii="宋体" w:hAnsi="宋体" w:cs="宋体"/>
                <w:szCs w:val="21"/>
                <w:lang w:eastAsia="en-US"/>
              </w:rPr>
            </w:pPr>
          </w:p>
          <w:p>
            <w:pPr>
              <w:autoSpaceDE w:val="0"/>
              <w:autoSpaceDN w:val="0"/>
              <w:spacing w:line="247" w:lineRule="auto"/>
              <w:rPr>
                <w:rFonts w:ascii="宋体" w:hAnsi="宋体" w:cs="宋体"/>
                <w:szCs w:val="21"/>
                <w:lang w:eastAsia="en-US"/>
              </w:rPr>
            </w:pPr>
          </w:p>
          <w:p>
            <w:pPr>
              <w:autoSpaceDE w:val="0"/>
              <w:autoSpaceDN w:val="0"/>
              <w:spacing w:line="247" w:lineRule="auto"/>
              <w:rPr>
                <w:rFonts w:ascii="宋体" w:hAnsi="宋体" w:cs="宋体"/>
                <w:szCs w:val="21"/>
                <w:lang w:eastAsia="en-US"/>
              </w:rPr>
            </w:pPr>
          </w:p>
          <w:p>
            <w:pPr>
              <w:autoSpaceDE w:val="0"/>
              <w:autoSpaceDN w:val="0"/>
              <w:spacing w:line="247" w:lineRule="auto"/>
              <w:rPr>
                <w:rFonts w:ascii="宋体" w:hAnsi="宋体" w:cs="宋体"/>
                <w:szCs w:val="21"/>
                <w:lang w:eastAsia="en-US"/>
              </w:rPr>
            </w:pPr>
          </w:p>
          <w:p>
            <w:pPr>
              <w:autoSpaceDE w:val="0"/>
              <w:autoSpaceDN w:val="0"/>
              <w:spacing w:line="247" w:lineRule="auto"/>
              <w:rPr>
                <w:rFonts w:ascii="宋体" w:hAnsi="宋体" w:cs="宋体"/>
                <w:szCs w:val="21"/>
                <w:lang w:eastAsia="en-US"/>
              </w:rPr>
            </w:pPr>
          </w:p>
          <w:p>
            <w:pPr>
              <w:pStyle w:val="686"/>
              <w:autoSpaceDE w:val="0"/>
              <w:autoSpaceDN w:val="0"/>
              <w:spacing w:before="65" w:line="189" w:lineRule="auto"/>
              <w:jc w:val="both"/>
              <w:rPr>
                <w:rFonts w:ascii="宋体" w:hAnsi="宋体" w:cs="宋体"/>
                <w:szCs w:val="21"/>
                <w:lang w:eastAsia="en-US"/>
              </w:rPr>
            </w:pPr>
            <w:r>
              <w:rPr>
                <w:rFonts w:hint="eastAsia" w:ascii="宋体" w:hAnsi="宋体" w:cs="宋体"/>
                <w:szCs w:val="21"/>
                <w:lang w:eastAsia="en-US"/>
              </w:rPr>
              <w:t>3</w:t>
            </w:r>
          </w:p>
        </w:tc>
        <w:tc>
          <w:tcPr>
            <w:tcW w:w="1433" w:type="dxa"/>
            <w:vMerge w:val="restart"/>
            <w:tcBorders>
              <w:bottom w:val="nil"/>
            </w:tcBorders>
          </w:tcPr>
          <w:p>
            <w:pPr>
              <w:autoSpaceDE w:val="0"/>
              <w:autoSpaceDN w:val="0"/>
              <w:spacing w:line="251" w:lineRule="auto"/>
              <w:rPr>
                <w:rFonts w:ascii="宋体" w:hAnsi="宋体" w:cs="宋体"/>
                <w:szCs w:val="21"/>
                <w:lang w:eastAsia="en-US"/>
              </w:rPr>
            </w:pPr>
          </w:p>
          <w:p>
            <w:pPr>
              <w:autoSpaceDE w:val="0"/>
              <w:autoSpaceDN w:val="0"/>
              <w:spacing w:line="251" w:lineRule="auto"/>
              <w:rPr>
                <w:rFonts w:ascii="宋体" w:hAnsi="宋体" w:cs="宋体"/>
                <w:szCs w:val="21"/>
                <w:lang w:eastAsia="en-US"/>
              </w:rPr>
            </w:pPr>
          </w:p>
          <w:p>
            <w:pPr>
              <w:autoSpaceDE w:val="0"/>
              <w:autoSpaceDN w:val="0"/>
              <w:spacing w:line="251" w:lineRule="auto"/>
              <w:rPr>
                <w:rFonts w:ascii="宋体" w:hAnsi="宋体" w:cs="宋体"/>
                <w:szCs w:val="21"/>
                <w:lang w:eastAsia="en-US"/>
              </w:rPr>
            </w:pPr>
          </w:p>
          <w:p>
            <w:pPr>
              <w:autoSpaceDE w:val="0"/>
              <w:autoSpaceDN w:val="0"/>
              <w:spacing w:line="251" w:lineRule="auto"/>
              <w:rPr>
                <w:rFonts w:ascii="宋体" w:hAnsi="宋体" w:cs="宋体"/>
                <w:szCs w:val="21"/>
                <w:lang w:eastAsia="en-US"/>
              </w:rPr>
            </w:pPr>
          </w:p>
          <w:p>
            <w:pPr>
              <w:autoSpaceDE w:val="0"/>
              <w:autoSpaceDN w:val="0"/>
              <w:spacing w:line="252" w:lineRule="auto"/>
              <w:rPr>
                <w:rFonts w:ascii="宋体" w:hAnsi="宋体" w:cs="宋体"/>
                <w:szCs w:val="21"/>
                <w:lang w:eastAsia="en-US"/>
              </w:rPr>
            </w:pPr>
          </w:p>
          <w:p>
            <w:pPr>
              <w:autoSpaceDE w:val="0"/>
              <w:autoSpaceDN w:val="0"/>
              <w:spacing w:line="252" w:lineRule="auto"/>
              <w:rPr>
                <w:rFonts w:ascii="宋体" w:hAnsi="宋体" w:cs="宋体"/>
                <w:szCs w:val="21"/>
                <w:lang w:eastAsia="en-US"/>
              </w:rPr>
            </w:pPr>
          </w:p>
          <w:p>
            <w:pPr>
              <w:autoSpaceDE w:val="0"/>
              <w:autoSpaceDN w:val="0"/>
              <w:spacing w:line="252" w:lineRule="auto"/>
              <w:rPr>
                <w:rFonts w:ascii="宋体" w:hAnsi="宋体" w:cs="宋体"/>
                <w:szCs w:val="21"/>
                <w:lang w:eastAsia="en-US"/>
              </w:rPr>
            </w:pPr>
          </w:p>
          <w:p>
            <w:pPr>
              <w:autoSpaceDE w:val="0"/>
              <w:autoSpaceDN w:val="0"/>
              <w:spacing w:line="252" w:lineRule="auto"/>
              <w:rPr>
                <w:rFonts w:ascii="宋体" w:hAnsi="宋体" w:cs="宋体"/>
                <w:szCs w:val="21"/>
                <w:lang w:eastAsia="en-US"/>
              </w:rPr>
            </w:pPr>
          </w:p>
          <w:p>
            <w:pPr>
              <w:autoSpaceDE w:val="0"/>
              <w:autoSpaceDN w:val="0"/>
              <w:spacing w:line="252" w:lineRule="auto"/>
              <w:rPr>
                <w:rFonts w:ascii="宋体" w:hAnsi="宋体" w:cs="宋体"/>
                <w:szCs w:val="21"/>
                <w:lang w:eastAsia="en-US"/>
              </w:rPr>
            </w:pPr>
          </w:p>
          <w:p>
            <w:pPr>
              <w:autoSpaceDE w:val="0"/>
              <w:autoSpaceDN w:val="0"/>
              <w:spacing w:line="252" w:lineRule="auto"/>
              <w:rPr>
                <w:rFonts w:ascii="宋体" w:hAnsi="宋体" w:cs="宋体"/>
                <w:szCs w:val="21"/>
                <w:lang w:eastAsia="en-US"/>
              </w:rPr>
            </w:pPr>
          </w:p>
          <w:p>
            <w:pPr>
              <w:autoSpaceDE w:val="0"/>
              <w:autoSpaceDN w:val="0"/>
              <w:spacing w:line="252" w:lineRule="auto"/>
              <w:rPr>
                <w:rFonts w:ascii="宋体" w:hAnsi="宋体" w:cs="宋体"/>
                <w:szCs w:val="21"/>
                <w:lang w:eastAsia="en-US"/>
              </w:rPr>
            </w:pPr>
          </w:p>
          <w:p>
            <w:pPr>
              <w:autoSpaceDE w:val="0"/>
              <w:autoSpaceDN w:val="0"/>
              <w:spacing w:line="252" w:lineRule="auto"/>
              <w:rPr>
                <w:rFonts w:ascii="宋体" w:hAnsi="宋体" w:cs="宋体"/>
                <w:szCs w:val="21"/>
                <w:lang w:eastAsia="en-US"/>
              </w:rPr>
            </w:pPr>
          </w:p>
          <w:p>
            <w:pPr>
              <w:pStyle w:val="686"/>
              <w:autoSpaceDE w:val="0"/>
              <w:autoSpaceDN w:val="0"/>
              <w:spacing w:before="65" w:line="228" w:lineRule="auto"/>
              <w:jc w:val="both"/>
              <w:rPr>
                <w:rFonts w:ascii="宋体" w:hAnsi="宋体" w:cs="宋体"/>
                <w:szCs w:val="21"/>
                <w:lang w:eastAsia="en-US"/>
              </w:rPr>
            </w:pPr>
            <w:r>
              <w:rPr>
                <w:rFonts w:hint="eastAsia" w:ascii="宋体" w:hAnsi="宋体" w:cs="宋体"/>
                <w:spacing w:val="7"/>
                <w:szCs w:val="21"/>
                <w:lang w:eastAsia="en-US"/>
              </w:rPr>
              <w:t>技术服务</w:t>
            </w:r>
            <w:r>
              <w:rPr>
                <w:rFonts w:hint="eastAsia" w:ascii="宋体" w:hAnsi="宋体" w:cs="宋体"/>
                <w:spacing w:val="3"/>
                <w:szCs w:val="21"/>
                <w:lang w:eastAsia="en-US"/>
              </w:rPr>
              <w:t>部分</w:t>
            </w:r>
          </w:p>
          <w:p>
            <w:pPr>
              <w:pStyle w:val="686"/>
              <w:autoSpaceDE w:val="0"/>
              <w:autoSpaceDN w:val="0"/>
              <w:spacing w:before="161" w:line="228" w:lineRule="auto"/>
              <w:ind w:left="118"/>
              <w:jc w:val="both"/>
              <w:rPr>
                <w:rFonts w:ascii="宋体" w:hAnsi="宋体" w:cs="宋体"/>
                <w:szCs w:val="21"/>
                <w:lang w:eastAsia="en-US"/>
              </w:rPr>
            </w:pPr>
            <w:r>
              <w:rPr>
                <w:rFonts w:hint="eastAsia" w:ascii="宋体" w:hAnsi="宋体" w:cs="宋体"/>
                <w:spacing w:val="2"/>
                <w:szCs w:val="21"/>
                <w:lang w:eastAsia="en-US"/>
              </w:rPr>
              <w:t>（70分）</w:t>
            </w:r>
          </w:p>
        </w:tc>
        <w:tc>
          <w:tcPr>
            <w:tcW w:w="1070" w:type="dxa"/>
          </w:tcPr>
          <w:p>
            <w:pPr>
              <w:autoSpaceDE w:val="0"/>
              <w:autoSpaceDN w:val="0"/>
              <w:spacing w:line="296" w:lineRule="auto"/>
              <w:rPr>
                <w:rFonts w:ascii="宋体" w:hAnsi="宋体" w:cs="宋体"/>
                <w:szCs w:val="21"/>
                <w:lang w:eastAsia="en-US"/>
              </w:rPr>
            </w:pPr>
          </w:p>
          <w:p>
            <w:pPr>
              <w:autoSpaceDE w:val="0"/>
              <w:autoSpaceDN w:val="0"/>
              <w:spacing w:line="296" w:lineRule="auto"/>
              <w:rPr>
                <w:rFonts w:ascii="宋体" w:hAnsi="宋体" w:cs="宋体"/>
                <w:szCs w:val="21"/>
                <w:lang w:eastAsia="en-US"/>
              </w:rPr>
            </w:pPr>
          </w:p>
          <w:p>
            <w:pPr>
              <w:autoSpaceDE w:val="0"/>
              <w:autoSpaceDN w:val="0"/>
              <w:spacing w:line="297" w:lineRule="auto"/>
              <w:rPr>
                <w:rFonts w:ascii="宋体" w:hAnsi="宋体" w:cs="宋体"/>
                <w:szCs w:val="21"/>
                <w:lang w:eastAsia="en-US"/>
              </w:rPr>
            </w:pPr>
          </w:p>
          <w:p>
            <w:pPr>
              <w:autoSpaceDE w:val="0"/>
              <w:autoSpaceDN w:val="0"/>
              <w:spacing w:line="297" w:lineRule="auto"/>
              <w:rPr>
                <w:rFonts w:ascii="宋体" w:hAnsi="宋体" w:cs="宋体"/>
                <w:szCs w:val="21"/>
                <w:lang w:eastAsia="en-US"/>
              </w:rPr>
            </w:pPr>
          </w:p>
          <w:p>
            <w:pPr>
              <w:pStyle w:val="686"/>
              <w:autoSpaceDE w:val="0"/>
              <w:autoSpaceDN w:val="0"/>
              <w:spacing w:before="65" w:line="362" w:lineRule="auto"/>
              <w:ind w:right="114"/>
              <w:jc w:val="both"/>
              <w:rPr>
                <w:rFonts w:ascii="宋体" w:hAnsi="宋体" w:cs="宋体"/>
                <w:szCs w:val="21"/>
                <w:lang w:eastAsia="en-US"/>
              </w:rPr>
            </w:pPr>
            <w:r>
              <w:rPr>
                <w:rFonts w:hint="eastAsia" w:ascii="宋体" w:hAnsi="宋体" w:cs="宋体"/>
                <w:spacing w:val="6"/>
                <w:szCs w:val="21"/>
                <w:lang w:eastAsia="en-US"/>
              </w:rPr>
              <w:t>项目分析</w:t>
            </w:r>
            <w:r>
              <w:rPr>
                <w:rFonts w:hint="eastAsia" w:ascii="宋体" w:hAnsi="宋体" w:cs="宋体"/>
                <w:spacing w:val="3"/>
                <w:szCs w:val="21"/>
                <w:lang w:eastAsia="en-US"/>
              </w:rPr>
              <w:t>理解</w:t>
            </w:r>
          </w:p>
        </w:tc>
        <w:tc>
          <w:tcPr>
            <w:tcW w:w="5811" w:type="dxa"/>
          </w:tcPr>
          <w:p>
            <w:pPr>
              <w:pStyle w:val="686"/>
              <w:autoSpaceDE w:val="0"/>
              <w:autoSpaceDN w:val="0"/>
              <w:spacing w:before="32" w:line="227" w:lineRule="auto"/>
              <w:ind w:left="111"/>
              <w:jc w:val="both"/>
              <w:rPr>
                <w:rFonts w:ascii="宋体" w:hAnsi="宋体" w:cs="宋体"/>
                <w:szCs w:val="21"/>
                <w:lang w:eastAsia="en-US"/>
              </w:rPr>
            </w:pPr>
            <w:r>
              <w:rPr>
                <w:rFonts w:hint="eastAsia" w:ascii="宋体" w:hAnsi="宋体" w:cs="宋体"/>
                <w:b/>
                <w:bCs/>
                <w:spacing w:val="7"/>
                <w:szCs w:val="21"/>
                <w:lang w:eastAsia="en-US"/>
              </w:rPr>
              <w:t>投标人提供针对本项目的理解，并做出合理的分析：</w:t>
            </w:r>
          </w:p>
          <w:p>
            <w:pPr>
              <w:pStyle w:val="686"/>
              <w:autoSpaceDE w:val="0"/>
              <w:autoSpaceDN w:val="0"/>
              <w:spacing w:before="161" w:line="303" w:lineRule="auto"/>
              <w:ind w:left="110" w:right="46" w:firstLine="13"/>
              <w:jc w:val="both"/>
              <w:rPr>
                <w:rFonts w:ascii="宋体" w:hAnsi="宋体" w:cs="宋体"/>
                <w:szCs w:val="21"/>
                <w:lang w:eastAsia="en-US"/>
              </w:rPr>
            </w:pPr>
            <w:r>
              <w:rPr>
                <w:rFonts w:hint="eastAsia" w:ascii="宋体" w:hAnsi="宋体" w:cs="宋体"/>
                <w:spacing w:val="4"/>
                <w:szCs w:val="21"/>
                <w:lang w:eastAsia="en-US"/>
              </w:rPr>
              <w:t>1、分析方案完善、合理，具有针对性、科学性、可操作性强，</w:t>
            </w:r>
            <w:r>
              <w:rPr>
                <w:rFonts w:hint="eastAsia" w:ascii="宋体" w:hAnsi="宋体" w:cs="宋体"/>
                <w:spacing w:val="6"/>
                <w:szCs w:val="21"/>
                <w:lang w:eastAsia="en-US"/>
              </w:rPr>
              <w:t>完全符合本项目采购特点，得10分；</w:t>
            </w:r>
          </w:p>
          <w:p>
            <w:pPr>
              <w:pStyle w:val="686"/>
              <w:autoSpaceDE w:val="0"/>
              <w:autoSpaceDN w:val="0"/>
              <w:spacing w:before="162" w:line="302" w:lineRule="auto"/>
              <w:ind w:left="109" w:right="187" w:firstLine="1"/>
              <w:jc w:val="both"/>
              <w:rPr>
                <w:rFonts w:ascii="宋体" w:hAnsi="宋体" w:cs="宋体"/>
                <w:szCs w:val="21"/>
                <w:lang w:eastAsia="en-US"/>
              </w:rPr>
            </w:pPr>
            <w:r>
              <w:rPr>
                <w:rFonts w:hint="eastAsia" w:ascii="宋体" w:hAnsi="宋体" w:cs="宋体"/>
                <w:spacing w:val="7"/>
                <w:szCs w:val="21"/>
                <w:lang w:eastAsia="en-US"/>
              </w:rPr>
              <w:t>2、分析方案基本完整、合理，针对性、基本满足采购特点，</w:t>
            </w:r>
            <w:r>
              <w:rPr>
                <w:rFonts w:hint="eastAsia" w:ascii="宋体" w:hAnsi="宋体" w:cs="宋体"/>
                <w:spacing w:val="-3"/>
                <w:szCs w:val="21"/>
                <w:lang w:eastAsia="en-US"/>
              </w:rPr>
              <w:t>得</w:t>
            </w:r>
            <w:r>
              <w:rPr>
                <w:rFonts w:hint="eastAsia" w:ascii="宋体" w:hAnsi="宋体" w:cs="宋体"/>
                <w:spacing w:val="-34"/>
                <w:szCs w:val="21"/>
                <w:lang w:eastAsia="en-US"/>
              </w:rPr>
              <w:t xml:space="preserve"> </w:t>
            </w:r>
            <w:r>
              <w:rPr>
                <w:rFonts w:hint="eastAsia" w:ascii="宋体" w:hAnsi="宋体" w:cs="宋体"/>
                <w:spacing w:val="-3"/>
                <w:szCs w:val="21"/>
                <w:lang w:eastAsia="en-US"/>
              </w:rPr>
              <w:t>6分；</w:t>
            </w:r>
          </w:p>
          <w:p>
            <w:pPr>
              <w:pStyle w:val="686"/>
              <w:autoSpaceDE w:val="0"/>
              <w:autoSpaceDN w:val="0"/>
              <w:spacing w:before="160" w:line="304" w:lineRule="auto"/>
              <w:ind w:left="111" w:right="188" w:firstLine="1"/>
              <w:jc w:val="both"/>
              <w:rPr>
                <w:rFonts w:ascii="宋体" w:hAnsi="宋体" w:cs="宋体"/>
                <w:szCs w:val="21"/>
                <w:lang w:eastAsia="en-US"/>
              </w:rPr>
            </w:pPr>
            <w:r>
              <w:rPr>
                <w:rFonts w:hint="eastAsia" w:ascii="宋体" w:hAnsi="宋体" w:cs="宋体"/>
                <w:spacing w:val="8"/>
                <w:szCs w:val="21"/>
                <w:lang w:eastAsia="en-US"/>
              </w:rPr>
              <w:t>3、分析方案不合理，针对性弱，采购需求了解程度低，得3</w:t>
            </w:r>
            <w:r>
              <w:rPr>
                <w:rFonts w:hint="eastAsia" w:ascii="宋体" w:hAnsi="宋体" w:cs="宋体"/>
                <w:spacing w:val="-1"/>
                <w:szCs w:val="21"/>
                <w:lang w:eastAsia="en-US"/>
              </w:rPr>
              <w:t>分；</w:t>
            </w:r>
          </w:p>
          <w:p>
            <w:pPr>
              <w:pStyle w:val="686"/>
              <w:autoSpaceDE w:val="0"/>
              <w:autoSpaceDN w:val="0"/>
              <w:spacing w:before="160" w:line="227" w:lineRule="auto"/>
              <w:ind w:left="108"/>
              <w:jc w:val="both"/>
              <w:rPr>
                <w:rFonts w:ascii="宋体" w:hAnsi="宋体" w:cs="宋体"/>
                <w:szCs w:val="21"/>
                <w:lang w:eastAsia="en-US"/>
              </w:rPr>
            </w:pPr>
            <w:r>
              <w:rPr>
                <w:rFonts w:hint="eastAsia" w:ascii="宋体" w:hAnsi="宋体" w:cs="宋体"/>
                <w:spacing w:val="4"/>
                <w:szCs w:val="21"/>
                <w:lang w:eastAsia="en-US"/>
              </w:rPr>
              <w:t>4、未提供得</w:t>
            </w:r>
            <w:r>
              <w:rPr>
                <w:rFonts w:hint="eastAsia" w:ascii="宋体" w:hAnsi="宋体" w:cs="宋体"/>
                <w:spacing w:val="-35"/>
                <w:szCs w:val="21"/>
                <w:lang w:eastAsia="en-US"/>
              </w:rPr>
              <w:t xml:space="preserve"> </w:t>
            </w:r>
            <w:r>
              <w:rPr>
                <w:rFonts w:hint="eastAsia" w:ascii="宋体" w:hAnsi="宋体" w:cs="宋体"/>
                <w:spacing w:val="4"/>
                <w:szCs w:val="21"/>
                <w:lang w:eastAsia="en-US"/>
              </w:rPr>
              <w:t>0分。</w:t>
            </w:r>
          </w:p>
        </w:tc>
        <w:tc>
          <w:tcPr>
            <w:tcW w:w="703" w:type="dxa"/>
          </w:tcPr>
          <w:p>
            <w:pPr>
              <w:autoSpaceDE w:val="0"/>
              <w:autoSpaceDN w:val="0"/>
              <w:spacing w:line="284" w:lineRule="auto"/>
              <w:rPr>
                <w:rFonts w:ascii="宋体" w:hAnsi="宋体" w:cs="宋体"/>
                <w:szCs w:val="21"/>
                <w:lang w:eastAsia="en-US"/>
              </w:rPr>
            </w:pPr>
          </w:p>
          <w:p>
            <w:pPr>
              <w:autoSpaceDE w:val="0"/>
              <w:autoSpaceDN w:val="0"/>
              <w:spacing w:line="284" w:lineRule="auto"/>
              <w:rPr>
                <w:rFonts w:ascii="宋体" w:hAnsi="宋体" w:cs="宋体"/>
                <w:szCs w:val="21"/>
                <w:lang w:eastAsia="en-US"/>
              </w:rPr>
            </w:pPr>
          </w:p>
          <w:p>
            <w:pPr>
              <w:autoSpaceDE w:val="0"/>
              <w:autoSpaceDN w:val="0"/>
              <w:spacing w:line="285" w:lineRule="auto"/>
              <w:rPr>
                <w:rFonts w:ascii="宋体" w:hAnsi="宋体" w:cs="宋体"/>
                <w:szCs w:val="21"/>
                <w:lang w:eastAsia="en-US"/>
              </w:rPr>
            </w:pPr>
          </w:p>
          <w:p>
            <w:pPr>
              <w:autoSpaceDE w:val="0"/>
              <w:autoSpaceDN w:val="0"/>
              <w:spacing w:line="285" w:lineRule="auto"/>
              <w:rPr>
                <w:rFonts w:ascii="宋体" w:hAnsi="宋体" w:cs="宋体"/>
                <w:szCs w:val="21"/>
                <w:lang w:eastAsia="en-US"/>
              </w:rPr>
            </w:pPr>
          </w:p>
          <w:p>
            <w:pPr>
              <w:autoSpaceDE w:val="0"/>
              <w:autoSpaceDN w:val="0"/>
              <w:spacing w:line="285" w:lineRule="auto"/>
              <w:rPr>
                <w:rFonts w:ascii="宋体" w:hAnsi="宋体" w:cs="宋体"/>
                <w:szCs w:val="21"/>
                <w:lang w:eastAsia="en-US"/>
              </w:rPr>
            </w:pPr>
          </w:p>
          <w:p>
            <w:pPr>
              <w:pStyle w:val="686"/>
              <w:autoSpaceDE w:val="0"/>
              <w:autoSpaceDN w:val="0"/>
              <w:spacing w:before="65" w:line="187" w:lineRule="auto"/>
              <w:jc w:val="both"/>
              <w:rPr>
                <w:rFonts w:ascii="宋体" w:hAnsi="宋体" w:cs="宋体"/>
                <w:szCs w:val="21"/>
                <w:lang w:eastAsia="en-US"/>
              </w:rPr>
            </w:pPr>
            <w:r>
              <w:rPr>
                <w:rFonts w:hint="eastAsia" w:ascii="宋体" w:hAnsi="宋体" w:cs="宋体"/>
                <w:szCs w:val="21"/>
                <w:lang w:eastAsia="en-US"/>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3" w:hRule="atLeast"/>
        </w:trPr>
        <w:tc>
          <w:tcPr>
            <w:tcW w:w="373" w:type="dxa"/>
            <w:vMerge w:val="continue"/>
            <w:tcBorders>
              <w:top w:val="nil"/>
            </w:tcBorders>
          </w:tcPr>
          <w:p>
            <w:pPr>
              <w:autoSpaceDE w:val="0"/>
              <w:autoSpaceDN w:val="0"/>
              <w:rPr>
                <w:rFonts w:ascii="宋体" w:hAnsi="宋体" w:cs="宋体"/>
                <w:szCs w:val="21"/>
                <w:lang w:eastAsia="en-US"/>
              </w:rPr>
            </w:pPr>
          </w:p>
        </w:tc>
        <w:tc>
          <w:tcPr>
            <w:tcW w:w="1433" w:type="dxa"/>
            <w:vMerge w:val="continue"/>
            <w:tcBorders>
              <w:top w:val="nil"/>
            </w:tcBorders>
          </w:tcPr>
          <w:p>
            <w:pPr>
              <w:autoSpaceDE w:val="0"/>
              <w:autoSpaceDN w:val="0"/>
              <w:rPr>
                <w:rFonts w:ascii="宋体" w:hAnsi="宋体" w:cs="宋体"/>
                <w:szCs w:val="21"/>
                <w:lang w:eastAsia="en-US"/>
              </w:rPr>
            </w:pPr>
          </w:p>
        </w:tc>
        <w:tc>
          <w:tcPr>
            <w:tcW w:w="1070" w:type="dxa"/>
          </w:tcPr>
          <w:p>
            <w:pPr>
              <w:autoSpaceDE w:val="0"/>
              <w:autoSpaceDN w:val="0"/>
              <w:spacing w:line="245" w:lineRule="auto"/>
              <w:rPr>
                <w:rFonts w:ascii="宋体" w:hAnsi="宋体" w:cs="宋体"/>
                <w:lang w:eastAsia="en-US"/>
              </w:rPr>
            </w:pPr>
          </w:p>
          <w:p>
            <w:pPr>
              <w:autoSpaceDE w:val="0"/>
              <w:autoSpaceDN w:val="0"/>
              <w:spacing w:line="245" w:lineRule="auto"/>
              <w:rPr>
                <w:rFonts w:ascii="宋体" w:hAnsi="宋体" w:cs="宋体"/>
                <w:lang w:eastAsia="en-US"/>
              </w:rPr>
            </w:pPr>
          </w:p>
          <w:p>
            <w:pPr>
              <w:autoSpaceDE w:val="0"/>
              <w:autoSpaceDN w:val="0"/>
              <w:spacing w:line="245" w:lineRule="auto"/>
              <w:rPr>
                <w:rFonts w:ascii="宋体" w:hAnsi="宋体" w:cs="宋体"/>
                <w:lang w:eastAsia="en-US"/>
              </w:rPr>
            </w:pPr>
          </w:p>
          <w:p>
            <w:pPr>
              <w:autoSpaceDE w:val="0"/>
              <w:autoSpaceDN w:val="0"/>
              <w:spacing w:line="245" w:lineRule="auto"/>
              <w:rPr>
                <w:rFonts w:ascii="宋体" w:hAnsi="宋体" w:cs="宋体"/>
                <w:lang w:eastAsia="en-US"/>
              </w:rPr>
            </w:pPr>
          </w:p>
          <w:p>
            <w:pPr>
              <w:autoSpaceDE w:val="0"/>
              <w:autoSpaceDN w:val="0"/>
              <w:spacing w:line="245" w:lineRule="auto"/>
              <w:rPr>
                <w:rFonts w:ascii="宋体" w:hAnsi="宋体" w:cs="宋体"/>
                <w:lang w:eastAsia="en-US"/>
              </w:rPr>
            </w:pPr>
          </w:p>
          <w:p>
            <w:pPr>
              <w:autoSpaceDE w:val="0"/>
              <w:autoSpaceDN w:val="0"/>
              <w:spacing w:line="245" w:lineRule="auto"/>
              <w:rPr>
                <w:rFonts w:ascii="宋体" w:hAnsi="宋体" w:cs="宋体"/>
                <w:lang w:eastAsia="en-US"/>
              </w:rPr>
            </w:pPr>
          </w:p>
          <w:p>
            <w:pPr>
              <w:autoSpaceDE w:val="0"/>
              <w:autoSpaceDN w:val="0"/>
              <w:spacing w:line="245" w:lineRule="auto"/>
              <w:rPr>
                <w:rFonts w:ascii="宋体" w:hAnsi="宋体" w:cs="宋体"/>
                <w:lang w:eastAsia="en-US"/>
              </w:rPr>
            </w:pPr>
          </w:p>
          <w:p>
            <w:pPr>
              <w:pStyle w:val="686"/>
              <w:autoSpaceDE w:val="0"/>
              <w:autoSpaceDN w:val="0"/>
              <w:spacing w:before="65" w:line="228" w:lineRule="auto"/>
              <w:rPr>
                <w:rFonts w:ascii="宋体" w:hAnsi="宋体" w:cs="宋体"/>
                <w:szCs w:val="21"/>
                <w:lang w:eastAsia="en-US"/>
              </w:rPr>
            </w:pPr>
            <w:r>
              <w:rPr>
                <w:rFonts w:hint="eastAsia" w:ascii="宋体" w:hAnsi="宋体" w:cs="宋体"/>
                <w:spacing w:val="7"/>
                <w:sz w:val="20"/>
                <w:szCs w:val="20"/>
                <w:lang w:eastAsia="en-US"/>
              </w:rPr>
              <w:t>整体服务方案</w:t>
            </w:r>
          </w:p>
        </w:tc>
        <w:tc>
          <w:tcPr>
            <w:tcW w:w="5811" w:type="dxa"/>
          </w:tcPr>
          <w:p>
            <w:pPr>
              <w:pStyle w:val="686"/>
              <w:autoSpaceDE w:val="0"/>
              <w:autoSpaceDN w:val="0"/>
              <w:spacing w:before="35" w:line="373" w:lineRule="auto"/>
              <w:ind w:left="107" w:right="103" w:firstLine="4"/>
              <w:jc w:val="both"/>
              <w:rPr>
                <w:rFonts w:ascii="宋体" w:hAnsi="宋体" w:cs="宋体"/>
                <w:sz w:val="20"/>
                <w:szCs w:val="20"/>
                <w:lang w:eastAsia="en-US"/>
              </w:rPr>
            </w:pPr>
            <w:r>
              <w:rPr>
                <w:rFonts w:hint="eastAsia" w:ascii="宋体" w:hAnsi="宋体" w:cs="宋体"/>
                <w:spacing w:val="9"/>
                <w:sz w:val="20"/>
                <w:szCs w:val="20"/>
                <w:lang w:eastAsia="en-US"/>
              </w:rPr>
              <w:t>投标人应结合本项目特点，提供针对本项目的服务方案，</w:t>
            </w:r>
            <w:r>
              <w:rPr>
                <w:rFonts w:hint="eastAsia" w:ascii="宋体" w:hAnsi="宋体" w:cs="宋体"/>
                <w:spacing w:val="12"/>
                <w:sz w:val="20"/>
                <w:szCs w:val="20"/>
                <w:lang w:eastAsia="en-US"/>
              </w:rPr>
              <w:t>内容提供的服务方案完</w:t>
            </w:r>
            <w:r>
              <w:rPr>
                <w:rFonts w:hint="eastAsia" w:ascii="宋体" w:hAnsi="宋体" w:cs="宋体"/>
                <w:spacing w:val="15"/>
                <w:sz w:val="20"/>
                <w:szCs w:val="20"/>
                <w:lang w:eastAsia="en-US"/>
              </w:rPr>
              <w:t>整、全面、针对性强，完全满足本项目</w:t>
            </w:r>
            <w:r>
              <w:rPr>
                <w:rFonts w:hint="eastAsia" w:ascii="宋体" w:hAnsi="宋体" w:cs="宋体"/>
                <w:spacing w:val="6"/>
                <w:sz w:val="20"/>
                <w:szCs w:val="20"/>
                <w:lang w:eastAsia="en-US"/>
              </w:rPr>
              <w:t>采购需求，则对应项得</w:t>
            </w:r>
            <w:r>
              <w:rPr>
                <w:rFonts w:hint="eastAsia" w:ascii="宋体" w:hAnsi="宋体" w:cs="宋体"/>
                <w:spacing w:val="-31"/>
                <w:sz w:val="20"/>
                <w:szCs w:val="20"/>
                <w:lang w:eastAsia="en-US"/>
              </w:rPr>
              <w:t>20</w:t>
            </w:r>
            <w:r>
              <w:rPr>
                <w:rFonts w:hint="eastAsia" w:ascii="宋体" w:hAnsi="宋体" w:cs="宋体"/>
                <w:spacing w:val="6"/>
                <w:sz w:val="20"/>
                <w:szCs w:val="20"/>
                <w:lang w:eastAsia="en-US"/>
              </w:rPr>
              <w:t>分；</w:t>
            </w:r>
          </w:p>
          <w:p>
            <w:pPr>
              <w:pStyle w:val="686"/>
              <w:autoSpaceDE w:val="0"/>
              <w:autoSpaceDN w:val="0"/>
              <w:spacing w:before="156" w:line="369" w:lineRule="auto"/>
              <w:ind w:left="107" w:right="103" w:firstLine="1"/>
              <w:rPr>
                <w:rFonts w:ascii="宋体" w:hAnsi="宋体" w:cs="宋体"/>
                <w:sz w:val="20"/>
                <w:szCs w:val="20"/>
                <w:lang w:eastAsia="en-US"/>
              </w:rPr>
            </w:pPr>
            <w:r>
              <w:rPr>
                <w:rFonts w:hint="eastAsia" w:ascii="宋体" w:hAnsi="宋体" w:cs="宋体"/>
                <w:spacing w:val="12"/>
                <w:sz w:val="20"/>
                <w:szCs w:val="20"/>
                <w:lang w:eastAsia="en-US"/>
              </w:rPr>
              <w:t>内容提供了服务方案，</w:t>
            </w:r>
            <w:r>
              <w:rPr>
                <w:rFonts w:hint="eastAsia" w:ascii="宋体" w:hAnsi="宋体" w:cs="宋体"/>
                <w:spacing w:val="15"/>
                <w:sz w:val="20"/>
                <w:szCs w:val="20"/>
                <w:lang w:eastAsia="en-US"/>
              </w:rPr>
              <w:t>但是完整性和合理性、针对性等稍有欠缺，细节待完善，基本满足本项目采购</w:t>
            </w:r>
            <w:r>
              <w:rPr>
                <w:rFonts w:hint="eastAsia" w:ascii="宋体" w:hAnsi="宋体" w:cs="宋体"/>
                <w:spacing w:val="7"/>
                <w:sz w:val="20"/>
                <w:szCs w:val="20"/>
                <w:lang w:eastAsia="en-US"/>
              </w:rPr>
              <w:t xml:space="preserve"> </w:t>
            </w:r>
            <w:r>
              <w:rPr>
                <w:rFonts w:hint="eastAsia" w:ascii="宋体" w:hAnsi="宋体" w:cs="宋体"/>
                <w:spacing w:val="5"/>
                <w:sz w:val="20"/>
                <w:szCs w:val="20"/>
                <w:lang w:eastAsia="en-US"/>
              </w:rPr>
              <w:t>需求，则对应项得</w:t>
            </w:r>
            <w:r>
              <w:rPr>
                <w:rFonts w:hint="eastAsia" w:ascii="宋体" w:hAnsi="宋体" w:cs="宋体"/>
                <w:spacing w:val="-26"/>
                <w:sz w:val="20"/>
                <w:szCs w:val="20"/>
                <w:lang w:eastAsia="en-US"/>
              </w:rPr>
              <w:t>12</w:t>
            </w:r>
            <w:r>
              <w:rPr>
                <w:rFonts w:hint="eastAsia" w:ascii="宋体" w:hAnsi="宋体" w:cs="宋体"/>
                <w:spacing w:val="5"/>
                <w:sz w:val="20"/>
                <w:szCs w:val="20"/>
                <w:lang w:eastAsia="en-US"/>
              </w:rPr>
              <w:t>分；</w:t>
            </w:r>
          </w:p>
          <w:p>
            <w:pPr>
              <w:pStyle w:val="686"/>
              <w:autoSpaceDE w:val="0"/>
              <w:autoSpaceDN w:val="0"/>
              <w:spacing w:before="31" w:line="370" w:lineRule="auto"/>
              <w:ind w:left="107" w:right="103" w:firstLine="1"/>
              <w:rPr>
                <w:rFonts w:ascii="宋体" w:hAnsi="宋体" w:cs="宋体"/>
                <w:sz w:val="20"/>
                <w:szCs w:val="20"/>
                <w:lang w:eastAsia="en-US"/>
              </w:rPr>
            </w:pPr>
            <w:r>
              <w:rPr>
                <w:rFonts w:hint="eastAsia" w:ascii="宋体" w:hAnsi="宋体" w:cs="宋体"/>
                <w:spacing w:val="12"/>
                <w:sz w:val="20"/>
                <w:szCs w:val="20"/>
                <w:lang w:eastAsia="en-US"/>
              </w:rPr>
              <w:t>内容提供了服务方案，</w:t>
            </w:r>
            <w:r>
              <w:rPr>
                <w:rFonts w:hint="eastAsia" w:ascii="宋体" w:hAnsi="宋体" w:cs="宋体"/>
                <w:spacing w:val="15"/>
                <w:sz w:val="20"/>
                <w:szCs w:val="20"/>
                <w:lang w:eastAsia="en-US"/>
              </w:rPr>
              <w:t>但是内容极其简陋，或者合理性和针对性等严重欠缺，不能满足采购需求，则</w:t>
            </w:r>
            <w:r>
              <w:rPr>
                <w:rFonts w:hint="eastAsia" w:ascii="宋体" w:hAnsi="宋体" w:cs="宋体"/>
                <w:spacing w:val="1"/>
                <w:sz w:val="20"/>
                <w:szCs w:val="20"/>
                <w:lang w:eastAsia="en-US"/>
              </w:rPr>
              <w:t>对应项得</w:t>
            </w:r>
            <w:r>
              <w:rPr>
                <w:rFonts w:hint="eastAsia" w:ascii="宋体" w:hAnsi="宋体" w:cs="宋体"/>
                <w:spacing w:val="-19"/>
                <w:sz w:val="20"/>
                <w:szCs w:val="20"/>
                <w:lang w:eastAsia="en-US"/>
              </w:rPr>
              <w:t xml:space="preserve"> 4</w:t>
            </w:r>
            <w:r>
              <w:rPr>
                <w:rFonts w:hint="eastAsia" w:ascii="宋体" w:hAnsi="宋体" w:cs="宋体"/>
                <w:spacing w:val="1"/>
                <w:sz w:val="20"/>
                <w:szCs w:val="20"/>
                <w:lang w:eastAsia="en-US"/>
              </w:rPr>
              <w:t>分；</w:t>
            </w:r>
          </w:p>
          <w:p>
            <w:pPr>
              <w:pStyle w:val="686"/>
              <w:autoSpaceDE w:val="0"/>
              <w:autoSpaceDN w:val="0"/>
              <w:spacing w:before="30" w:line="227" w:lineRule="auto"/>
              <w:ind w:left="112"/>
              <w:rPr>
                <w:rFonts w:ascii="宋体" w:hAnsi="宋体" w:cs="宋体"/>
                <w:szCs w:val="21"/>
                <w:lang w:eastAsia="en-US"/>
              </w:rPr>
            </w:pPr>
            <w:r>
              <w:rPr>
                <w:rFonts w:hint="eastAsia" w:ascii="宋体" w:hAnsi="宋体" w:cs="宋体"/>
                <w:spacing w:val="8"/>
                <w:sz w:val="20"/>
                <w:szCs w:val="20"/>
                <w:lang w:eastAsia="en-US"/>
              </w:rPr>
              <w:t>未提供任何内容不得分。</w:t>
            </w:r>
          </w:p>
        </w:tc>
        <w:tc>
          <w:tcPr>
            <w:tcW w:w="703" w:type="dxa"/>
          </w:tcPr>
          <w:p>
            <w:pPr>
              <w:pStyle w:val="686"/>
              <w:autoSpaceDE w:val="0"/>
              <w:autoSpaceDN w:val="0"/>
              <w:spacing w:before="65" w:line="189" w:lineRule="auto"/>
              <w:jc w:val="both"/>
              <w:rPr>
                <w:rFonts w:ascii="宋体" w:hAnsi="宋体" w:cs="宋体"/>
                <w:szCs w:val="21"/>
                <w:lang w:eastAsia="en-US"/>
              </w:rPr>
            </w:pPr>
          </w:p>
          <w:p>
            <w:pPr>
              <w:pStyle w:val="686"/>
              <w:autoSpaceDE w:val="0"/>
              <w:autoSpaceDN w:val="0"/>
              <w:spacing w:before="65" w:line="189" w:lineRule="auto"/>
              <w:jc w:val="both"/>
              <w:rPr>
                <w:rFonts w:ascii="宋体" w:hAnsi="宋体" w:cs="宋体"/>
                <w:szCs w:val="21"/>
                <w:lang w:eastAsia="en-US"/>
              </w:rPr>
            </w:pPr>
          </w:p>
          <w:p>
            <w:pPr>
              <w:pStyle w:val="686"/>
              <w:autoSpaceDE w:val="0"/>
              <w:autoSpaceDN w:val="0"/>
              <w:spacing w:before="65" w:line="189" w:lineRule="auto"/>
              <w:jc w:val="both"/>
              <w:rPr>
                <w:rFonts w:ascii="宋体" w:hAnsi="宋体" w:cs="宋体"/>
                <w:szCs w:val="21"/>
                <w:lang w:eastAsia="en-US"/>
              </w:rPr>
            </w:pPr>
          </w:p>
          <w:p>
            <w:pPr>
              <w:pStyle w:val="686"/>
              <w:autoSpaceDE w:val="0"/>
              <w:autoSpaceDN w:val="0"/>
              <w:spacing w:before="65" w:line="189" w:lineRule="auto"/>
              <w:jc w:val="both"/>
              <w:rPr>
                <w:rFonts w:ascii="宋体" w:hAnsi="宋体" w:cs="宋体"/>
                <w:szCs w:val="21"/>
                <w:lang w:eastAsia="en-US"/>
              </w:rPr>
            </w:pPr>
          </w:p>
          <w:p>
            <w:pPr>
              <w:pStyle w:val="686"/>
              <w:autoSpaceDE w:val="0"/>
              <w:autoSpaceDN w:val="0"/>
              <w:spacing w:before="65" w:line="189" w:lineRule="auto"/>
              <w:jc w:val="both"/>
              <w:rPr>
                <w:rFonts w:ascii="宋体" w:hAnsi="宋体" w:cs="宋体"/>
                <w:szCs w:val="21"/>
                <w:lang w:eastAsia="en-US"/>
              </w:rPr>
            </w:pPr>
          </w:p>
          <w:p>
            <w:pPr>
              <w:pStyle w:val="686"/>
              <w:autoSpaceDE w:val="0"/>
              <w:autoSpaceDN w:val="0"/>
              <w:spacing w:before="65" w:line="189" w:lineRule="auto"/>
              <w:jc w:val="both"/>
              <w:rPr>
                <w:rFonts w:ascii="宋体" w:hAnsi="宋体" w:cs="宋体"/>
                <w:szCs w:val="21"/>
                <w:lang w:eastAsia="en-US"/>
              </w:rPr>
            </w:pPr>
          </w:p>
          <w:p>
            <w:pPr>
              <w:pStyle w:val="686"/>
              <w:autoSpaceDE w:val="0"/>
              <w:autoSpaceDN w:val="0"/>
              <w:spacing w:before="65" w:line="189" w:lineRule="auto"/>
              <w:jc w:val="both"/>
              <w:rPr>
                <w:rFonts w:ascii="宋体" w:hAnsi="宋体" w:cs="宋体"/>
                <w:szCs w:val="21"/>
                <w:lang w:eastAsia="en-US"/>
              </w:rPr>
            </w:pPr>
            <w:r>
              <w:rPr>
                <w:rFonts w:hint="eastAsia" w:ascii="宋体" w:hAnsi="宋体" w:cs="宋体"/>
                <w:szCs w:val="21"/>
                <w:lang w:eastAsia="en-US"/>
              </w:rPr>
              <w:t>20分</w:t>
            </w:r>
          </w:p>
        </w:tc>
      </w:tr>
    </w:tbl>
    <w:p>
      <w:pPr>
        <w:pStyle w:val="87"/>
        <w:ind w:firstLine="480"/>
        <w:rPr>
          <w:rFonts w:ascii="宋体" w:hAnsi="宋体" w:cs="宋体"/>
        </w:rPr>
        <w:sectPr>
          <w:pgSz w:w="11906" w:h="16838"/>
          <w:pgMar w:top="1440" w:right="1701" w:bottom="1361" w:left="1797" w:header="851" w:footer="992" w:gutter="0"/>
          <w:pgNumType w:fmt="decimal"/>
          <w:cols w:space="425" w:num="1"/>
          <w:docGrid w:linePitch="312" w:charSpace="0"/>
        </w:sectPr>
      </w:pPr>
    </w:p>
    <w:tbl>
      <w:tblPr>
        <w:tblStyle w:val="345"/>
        <w:tblW w:w="93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6"/>
        <w:gridCol w:w="1070"/>
        <w:gridCol w:w="1070"/>
        <w:gridCol w:w="5811"/>
        <w:gridCol w:w="7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7" w:hRule="atLeast"/>
        </w:trPr>
        <w:tc>
          <w:tcPr>
            <w:tcW w:w="736" w:type="dxa"/>
            <w:vMerge w:val="restart"/>
            <w:tcBorders>
              <w:top w:val="nil"/>
            </w:tcBorders>
          </w:tcPr>
          <w:p>
            <w:pPr>
              <w:autoSpaceDE w:val="0"/>
              <w:autoSpaceDN w:val="0"/>
              <w:rPr>
                <w:rFonts w:ascii="宋体" w:hAnsi="宋体" w:cs="宋体"/>
                <w:lang w:eastAsia="en-US"/>
              </w:rPr>
            </w:pPr>
            <w:bookmarkStart w:id="666" w:name="_Toc29145"/>
            <w:bookmarkStart w:id="667" w:name="_Toc105598818"/>
          </w:p>
        </w:tc>
        <w:tc>
          <w:tcPr>
            <w:tcW w:w="1070" w:type="dxa"/>
            <w:vMerge w:val="restart"/>
            <w:tcBorders>
              <w:top w:val="nil"/>
            </w:tcBorders>
          </w:tcPr>
          <w:p>
            <w:pPr>
              <w:autoSpaceDE w:val="0"/>
              <w:autoSpaceDN w:val="0"/>
              <w:rPr>
                <w:rFonts w:ascii="宋体" w:hAnsi="宋体" w:cs="宋体"/>
                <w:lang w:eastAsia="en-US"/>
              </w:rPr>
            </w:pPr>
          </w:p>
        </w:tc>
        <w:tc>
          <w:tcPr>
            <w:tcW w:w="1070" w:type="dxa"/>
          </w:tcPr>
          <w:p>
            <w:pPr>
              <w:autoSpaceDE w:val="0"/>
              <w:autoSpaceDN w:val="0"/>
              <w:spacing w:line="265" w:lineRule="auto"/>
              <w:rPr>
                <w:rFonts w:ascii="宋体" w:hAnsi="宋体" w:cs="宋体"/>
                <w:lang w:eastAsia="en-US"/>
              </w:rPr>
            </w:pPr>
          </w:p>
          <w:p>
            <w:pPr>
              <w:autoSpaceDE w:val="0"/>
              <w:autoSpaceDN w:val="0"/>
              <w:spacing w:line="265" w:lineRule="auto"/>
              <w:rPr>
                <w:rFonts w:ascii="宋体" w:hAnsi="宋体" w:cs="宋体"/>
                <w:lang w:eastAsia="en-US"/>
              </w:rPr>
            </w:pPr>
          </w:p>
          <w:p>
            <w:pPr>
              <w:autoSpaceDE w:val="0"/>
              <w:autoSpaceDN w:val="0"/>
              <w:spacing w:line="265" w:lineRule="auto"/>
              <w:rPr>
                <w:rFonts w:ascii="宋体" w:hAnsi="宋体" w:cs="宋体"/>
                <w:lang w:eastAsia="en-US"/>
              </w:rPr>
            </w:pPr>
          </w:p>
          <w:p>
            <w:pPr>
              <w:autoSpaceDE w:val="0"/>
              <w:autoSpaceDN w:val="0"/>
              <w:spacing w:line="266" w:lineRule="auto"/>
              <w:rPr>
                <w:rFonts w:ascii="宋体" w:hAnsi="宋体" w:cs="宋体"/>
                <w:lang w:eastAsia="en-US"/>
              </w:rPr>
            </w:pPr>
          </w:p>
          <w:p>
            <w:pPr>
              <w:autoSpaceDE w:val="0"/>
              <w:autoSpaceDN w:val="0"/>
              <w:spacing w:line="266" w:lineRule="auto"/>
              <w:rPr>
                <w:rFonts w:ascii="宋体" w:hAnsi="宋体" w:cs="宋体"/>
                <w:lang w:eastAsia="en-US"/>
              </w:rPr>
            </w:pPr>
          </w:p>
          <w:p>
            <w:pPr>
              <w:autoSpaceDE w:val="0"/>
              <w:autoSpaceDN w:val="0"/>
              <w:spacing w:line="266" w:lineRule="auto"/>
              <w:rPr>
                <w:rFonts w:ascii="宋体" w:hAnsi="宋体" w:cs="宋体"/>
                <w:lang w:eastAsia="en-US"/>
              </w:rPr>
            </w:pPr>
          </w:p>
          <w:p>
            <w:pPr>
              <w:pStyle w:val="686"/>
              <w:autoSpaceDE w:val="0"/>
              <w:autoSpaceDN w:val="0"/>
              <w:spacing w:before="65" w:line="362" w:lineRule="auto"/>
              <w:ind w:right="114"/>
              <w:rPr>
                <w:rFonts w:ascii="宋体" w:hAnsi="宋体" w:cs="宋体"/>
                <w:sz w:val="20"/>
                <w:szCs w:val="20"/>
                <w:lang w:eastAsia="en-US"/>
              </w:rPr>
            </w:pPr>
            <w:r>
              <w:rPr>
                <w:rFonts w:hint="eastAsia" w:ascii="宋体" w:hAnsi="宋体" w:cs="宋体"/>
                <w:spacing w:val="6"/>
                <w:sz w:val="20"/>
                <w:szCs w:val="20"/>
                <w:lang w:eastAsia="en-US"/>
              </w:rPr>
              <w:t>人员配备</w:t>
            </w:r>
            <w:r>
              <w:rPr>
                <w:rFonts w:hint="eastAsia" w:ascii="宋体" w:hAnsi="宋体" w:cs="宋体"/>
                <w:spacing w:val="2"/>
                <w:sz w:val="20"/>
                <w:szCs w:val="20"/>
                <w:lang w:eastAsia="en-US"/>
              </w:rPr>
              <w:t xml:space="preserve"> </w:t>
            </w:r>
            <w:r>
              <w:rPr>
                <w:rFonts w:hint="eastAsia" w:ascii="宋体" w:hAnsi="宋体" w:cs="宋体"/>
                <w:spacing w:val="4"/>
                <w:sz w:val="20"/>
                <w:szCs w:val="20"/>
                <w:lang w:eastAsia="en-US"/>
              </w:rPr>
              <w:t>情况</w:t>
            </w:r>
          </w:p>
        </w:tc>
        <w:tc>
          <w:tcPr>
            <w:tcW w:w="5811" w:type="dxa"/>
          </w:tcPr>
          <w:p>
            <w:pPr>
              <w:pStyle w:val="686"/>
              <w:autoSpaceDE w:val="0"/>
              <w:autoSpaceDN w:val="0"/>
              <w:spacing w:before="34" w:line="301" w:lineRule="auto"/>
              <w:ind w:left="110" w:right="100" w:firstLine="13"/>
              <w:rPr>
                <w:rFonts w:ascii="宋体" w:hAnsi="宋体" w:cs="宋体"/>
                <w:sz w:val="20"/>
                <w:szCs w:val="20"/>
                <w:lang w:eastAsia="en-US"/>
              </w:rPr>
            </w:pPr>
            <w:r>
              <w:rPr>
                <w:rFonts w:hint="eastAsia" w:ascii="宋体" w:hAnsi="宋体" w:cs="宋体"/>
                <w:spacing w:val="10"/>
                <w:sz w:val="20"/>
                <w:szCs w:val="20"/>
                <w:lang w:eastAsia="en-US"/>
              </w:rPr>
              <w:t>1、团队人员配备合理、岗位分工明确、人员配备优于项目要</w:t>
            </w:r>
            <w:r>
              <w:rPr>
                <w:rFonts w:hint="eastAsia" w:ascii="宋体" w:hAnsi="宋体" w:cs="宋体"/>
                <w:spacing w:val="4"/>
                <w:sz w:val="20"/>
                <w:szCs w:val="20"/>
                <w:lang w:eastAsia="en-US"/>
              </w:rPr>
              <w:t xml:space="preserve"> </w:t>
            </w:r>
            <w:r>
              <w:rPr>
                <w:rFonts w:hint="eastAsia" w:ascii="宋体" w:hAnsi="宋体" w:cs="宋体"/>
                <w:spacing w:val="7"/>
                <w:sz w:val="20"/>
                <w:szCs w:val="20"/>
                <w:lang w:eastAsia="en-US"/>
              </w:rPr>
              <w:t>求，经验丰富,完全满足本项目采购需求，得</w:t>
            </w:r>
            <w:r>
              <w:rPr>
                <w:rFonts w:hint="eastAsia" w:ascii="宋体" w:hAnsi="宋体" w:cs="宋体"/>
                <w:spacing w:val="-22"/>
                <w:sz w:val="20"/>
                <w:szCs w:val="20"/>
                <w:lang w:eastAsia="en-US"/>
              </w:rPr>
              <w:t>10</w:t>
            </w:r>
            <w:r>
              <w:rPr>
                <w:rFonts w:hint="eastAsia" w:ascii="宋体" w:hAnsi="宋体" w:cs="宋体"/>
                <w:spacing w:val="7"/>
                <w:sz w:val="20"/>
                <w:szCs w:val="20"/>
                <w:lang w:eastAsia="en-US"/>
              </w:rPr>
              <w:t>分；</w:t>
            </w:r>
          </w:p>
          <w:p>
            <w:pPr>
              <w:pStyle w:val="686"/>
              <w:autoSpaceDE w:val="0"/>
              <w:autoSpaceDN w:val="0"/>
              <w:spacing w:before="164" w:line="327" w:lineRule="auto"/>
              <w:ind w:left="109" w:right="100" w:firstLine="1"/>
              <w:rPr>
                <w:rFonts w:ascii="宋体" w:hAnsi="宋体" w:cs="宋体"/>
                <w:sz w:val="20"/>
                <w:szCs w:val="20"/>
                <w:lang w:eastAsia="en-US"/>
              </w:rPr>
            </w:pPr>
            <w:r>
              <w:rPr>
                <w:rFonts w:hint="eastAsia" w:ascii="宋体" w:hAnsi="宋体" w:cs="宋体"/>
                <w:spacing w:val="9"/>
                <w:sz w:val="20"/>
                <w:szCs w:val="20"/>
                <w:lang w:eastAsia="en-US"/>
              </w:rPr>
              <w:t>2、提供了项目团队人员配备，</w:t>
            </w:r>
            <w:r>
              <w:rPr>
                <w:rFonts w:hint="eastAsia" w:ascii="宋体" w:hAnsi="宋体" w:cs="宋体"/>
                <w:spacing w:val="-56"/>
                <w:sz w:val="20"/>
                <w:szCs w:val="20"/>
                <w:lang w:eastAsia="en-US"/>
              </w:rPr>
              <w:t xml:space="preserve"> </w:t>
            </w:r>
            <w:r>
              <w:rPr>
                <w:rFonts w:hint="eastAsia" w:ascii="宋体" w:hAnsi="宋体" w:cs="宋体"/>
                <w:spacing w:val="9"/>
                <w:sz w:val="20"/>
                <w:szCs w:val="20"/>
                <w:lang w:eastAsia="en-US"/>
              </w:rPr>
              <w:t>岗位分工的合理性明确性等稍</w:t>
            </w:r>
            <w:r>
              <w:rPr>
                <w:rFonts w:hint="eastAsia" w:ascii="宋体" w:hAnsi="宋体" w:cs="宋体"/>
                <w:sz w:val="20"/>
                <w:szCs w:val="20"/>
                <w:lang w:eastAsia="en-US"/>
              </w:rPr>
              <w:t xml:space="preserve"> </w:t>
            </w:r>
            <w:r>
              <w:rPr>
                <w:rFonts w:hint="eastAsia" w:ascii="宋体" w:hAnsi="宋体" w:cs="宋体"/>
                <w:spacing w:val="7"/>
                <w:sz w:val="20"/>
                <w:szCs w:val="20"/>
                <w:lang w:eastAsia="en-US"/>
              </w:rPr>
              <w:t>有欠缺，人员配备基本满足项目需求，基本符合本项目采购需</w:t>
            </w:r>
            <w:r>
              <w:rPr>
                <w:rFonts w:hint="eastAsia" w:ascii="宋体" w:hAnsi="宋体" w:cs="宋体"/>
                <w:sz w:val="20"/>
                <w:szCs w:val="20"/>
                <w:lang w:eastAsia="en-US"/>
              </w:rPr>
              <w:t xml:space="preserve"> </w:t>
            </w:r>
            <w:r>
              <w:rPr>
                <w:rFonts w:hint="eastAsia" w:ascii="宋体" w:hAnsi="宋体" w:cs="宋体"/>
                <w:spacing w:val="-3"/>
                <w:sz w:val="20"/>
                <w:szCs w:val="20"/>
                <w:lang w:eastAsia="en-US"/>
              </w:rPr>
              <w:t>求</w:t>
            </w:r>
            <w:r>
              <w:rPr>
                <w:rFonts w:hint="eastAsia" w:ascii="宋体" w:hAnsi="宋体" w:cs="宋体"/>
                <w:spacing w:val="-73"/>
                <w:sz w:val="20"/>
                <w:szCs w:val="20"/>
                <w:lang w:eastAsia="en-US"/>
              </w:rPr>
              <w:t xml:space="preserve"> </w:t>
            </w:r>
            <w:r>
              <w:rPr>
                <w:rFonts w:hint="eastAsia" w:ascii="宋体" w:hAnsi="宋体" w:cs="宋体"/>
                <w:spacing w:val="-3"/>
                <w:sz w:val="20"/>
                <w:szCs w:val="20"/>
                <w:lang w:eastAsia="en-US"/>
              </w:rPr>
              <w:t>，得6分；</w:t>
            </w:r>
          </w:p>
          <w:p>
            <w:pPr>
              <w:pStyle w:val="686"/>
              <w:autoSpaceDE w:val="0"/>
              <w:autoSpaceDN w:val="0"/>
              <w:spacing w:before="161" w:line="303" w:lineRule="auto"/>
              <w:ind w:left="109" w:right="100" w:firstLine="4"/>
              <w:rPr>
                <w:rFonts w:ascii="宋体" w:hAnsi="宋体" w:cs="宋体"/>
                <w:sz w:val="20"/>
                <w:szCs w:val="20"/>
                <w:lang w:eastAsia="en-US"/>
              </w:rPr>
            </w:pPr>
            <w:r>
              <w:rPr>
                <w:rFonts w:hint="eastAsia" w:ascii="宋体" w:hAnsi="宋体" w:cs="宋体"/>
                <w:spacing w:val="10"/>
                <w:sz w:val="20"/>
                <w:szCs w:val="20"/>
                <w:lang w:eastAsia="en-US"/>
              </w:rPr>
              <w:t>3、团队人员配备不够合理、部分岗位不明确、人员配备不够</w:t>
            </w:r>
            <w:r>
              <w:rPr>
                <w:rFonts w:hint="eastAsia" w:ascii="宋体" w:hAnsi="宋体" w:cs="宋体"/>
                <w:spacing w:val="15"/>
                <w:sz w:val="20"/>
                <w:szCs w:val="20"/>
                <w:lang w:eastAsia="en-US"/>
              </w:rPr>
              <w:t xml:space="preserve"> </w:t>
            </w:r>
            <w:r>
              <w:rPr>
                <w:rFonts w:hint="eastAsia" w:ascii="宋体" w:hAnsi="宋体" w:cs="宋体"/>
                <w:spacing w:val="6"/>
                <w:sz w:val="20"/>
                <w:szCs w:val="20"/>
                <w:lang w:eastAsia="en-US"/>
              </w:rPr>
              <w:t>齐全、部分符合本项目采购需求，得</w:t>
            </w:r>
            <w:r>
              <w:rPr>
                <w:rFonts w:hint="eastAsia" w:ascii="宋体" w:hAnsi="宋体" w:cs="宋体"/>
                <w:spacing w:val="-8"/>
                <w:sz w:val="20"/>
                <w:szCs w:val="20"/>
                <w:lang w:eastAsia="en-US"/>
              </w:rPr>
              <w:t xml:space="preserve"> 2</w:t>
            </w:r>
            <w:r>
              <w:rPr>
                <w:rFonts w:hint="eastAsia" w:ascii="宋体" w:hAnsi="宋体" w:cs="宋体"/>
                <w:spacing w:val="6"/>
                <w:sz w:val="20"/>
                <w:szCs w:val="20"/>
                <w:lang w:eastAsia="en-US"/>
              </w:rPr>
              <w:t>分；</w:t>
            </w:r>
          </w:p>
          <w:p>
            <w:pPr>
              <w:pStyle w:val="686"/>
              <w:autoSpaceDE w:val="0"/>
              <w:autoSpaceDN w:val="0"/>
              <w:spacing w:before="161" w:line="302" w:lineRule="auto"/>
              <w:ind w:left="112" w:right="29" w:hanging="4"/>
              <w:rPr>
                <w:rFonts w:hint="eastAsia" w:ascii="宋体" w:hAnsi="宋体" w:cs="宋体"/>
                <w:sz w:val="20"/>
                <w:szCs w:val="20"/>
                <w:lang w:eastAsia="en-US"/>
              </w:rPr>
            </w:pPr>
            <w:r>
              <w:rPr>
                <w:rFonts w:hint="eastAsia" w:ascii="宋体" w:hAnsi="宋体" w:cs="宋体"/>
                <w:spacing w:val="6"/>
                <w:sz w:val="20"/>
                <w:szCs w:val="20"/>
                <w:lang w:eastAsia="en-US"/>
              </w:rPr>
              <w:t>4、团队人员配备不合理、无具体工作内容，人</w:t>
            </w:r>
            <w:r>
              <w:rPr>
                <w:rFonts w:hint="eastAsia" w:ascii="宋体" w:hAnsi="宋体" w:cs="宋体"/>
                <w:spacing w:val="5"/>
                <w:sz w:val="20"/>
                <w:szCs w:val="20"/>
                <w:lang w:eastAsia="en-US"/>
              </w:rPr>
              <w:t>员配备不充足、</w:t>
            </w:r>
            <w:r>
              <w:rPr>
                <w:rFonts w:hint="eastAsia" w:ascii="宋体" w:hAnsi="宋体" w:cs="宋体"/>
                <w:sz w:val="20"/>
                <w:szCs w:val="20"/>
                <w:lang w:eastAsia="en-US"/>
              </w:rPr>
              <w:t xml:space="preserve"> </w:t>
            </w:r>
            <w:r>
              <w:rPr>
                <w:rFonts w:hint="eastAsia" w:ascii="宋体" w:hAnsi="宋体" w:cs="宋体"/>
                <w:spacing w:val="7"/>
                <w:sz w:val="20"/>
                <w:szCs w:val="20"/>
                <w:lang w:eastAsia="en-US"/>
              </w:rPr>
              <w:t>不符合本项目采购需求或未提供任何内容，得</w:t>
            </w:r>
            <w:r>
              <w:rPr>
                <w:rFonts w:hint="eastAsia" w:ascii="宋体" w:hAnsi="宋体" w:cs="宋体"/>
                <w:spacing w:val="-18"/>
                <w:sz w:val="20"/>
                <w:szCs w:val="20"/>
                <w:lang w:eastAsia="en-US"/>
              </w:rPr>
              <w:t xml:space="preserve"> </w:t>
            </w:r>
            <w:r>
              <w:rPr>
                <w:rFonts w:hint="eastAsia" w:ascii="宋体" w:hAnsi="宋体" w:cs="宋体"/>
                <w:spacing w:val="7"/>
                <w:sz w:val="20"/>
                <w:szCs w:val="20"/>
                <w:lang w:eastAsia="en-US"/>
              </w:rPr>
              <w:t>0</w:t>
            </w:r>
            <w:r>
              <w:rPr>
                <w:rFonts w:hint="eastAsia" w:ascii="宋体" w:hAnsi="宋体" w:cs="宋体"/>
                <w:spacing w:val="-36"/>
                <w:sz w:val="20"/>
                <w:szCs w:val="20"/>
                <w:lang w:eastAsia="en-US"/>
              </w:rPr>
              <w:t xml:space="preserve"> </w:t>
            </w:r>
            <w:r>
              <w:rPr>
                <w:rFonts w:hint="eastAsia" w:ascii="宋体" w:hAnsi="宋体" w:cs="宋体"/>
                <w:spacing w:val="7"/>
                <w:sz w:val="20"/>
                <w:szCs w:val="20"/>
                <w:lang w:eastAsia="en-US"/>
              </w:rPr>
              <w:t>分。</w:t>
            </w:r>
          </w:p>
        </w:tc>
        <w:tc>
          <w:tcPr>
            <w:tcW w:w="703" w:type="dxa"/>
          </w:tcPr>
          <w:p>
            <w:pPr>
              <w:autoSpaceDE w:val="0"/>
              <w:autoSpaceDN w:val="0"/>
              <w:spacing w:line="261" w:lineRule="auto"/>
              <w:rPr>
                <w:rFonts w:ascii="宋体" w:hAnsi="宋体" w:cs="宋体"/>
                <w:lang w:eastAsia="en-US"/>
              </w:rPr>
            </w:pPr>
          </w:p>
          <w:p>
            <w:pPr>
              <w:autoSpaceDE w:val="0"/>
              <w:autoSpaceDN w:val="0"/>
              <w:spacing w:line="261" w:lineRule="auto"/>
              <w:rPr>
                <w:rFonts w:ascii="宋体" w:hAnsi="宋体" w:cs="宋体"/>
                <w:lang w:eastAsia="en-US"/>
              </w:rPr>
            </w:pPr>
          </w:p>
          <w:p>
            <w:pPr>
              <w:autoSpaceDE w:val="0"/>
              <w:autoSpaceDN w:val="0"/>
              <w:spacing w:line="261" w:lineRule="auto"/>
              <w:rPr>
                <w:rFonts w:ascii="宋体" w:hAnsi="宋体" w:cs="宋体"/>
                <w:lang w:eastAsia="en-US"/>
              </w:rPr>
            </w:pPr>
          </w:p>
          <w:p>
            <w:pPr>
              <w:autoSpaceDE w:val="0"/>
              <w:autoSpaceDN w:val="0"/>
              <w:spacing w:line="261" w:lineRule="auto"/>
              <w:rPr>
                <w:rFonts w:ascii="宋体" w:hAnsi="宋体" w:cs="宋体"/>
                <w:lang w:eastAsia="en-US"/>
              </w:rPr>
            </w:pPr>
          </w:p>
          <w:p>
            <w:pPr>
              <w:autoSpaceDE w:val="0"/>
              <w:autoSpaceDN w:val="0"/>
              <w:spacing w:line="262" w:lineRule="auto"/>
              <w:rPr>
                <w:rFonts w:ascii="宋体" w:hAnsi="宋体" w:cs="宋体"/>
                <w:lang w:eastAsia="en-US"/>
              </w:rPr>
            </w:pPr>
          </w:p>
          <w:p>
            <w:pPr>
              <w:autoSpaceDE w:val="0"/>
              <w:autoSpaceDN w:val="0"/>
              <w:spacing w:line="262" w:lineRule="auto"/>
              <w:rPr>
                <w:rFonts w:ascii="宋体" w:hAnsi="宋体" w:cs="宋体"/>
                <w:lang w:eastAsia="en-US"/>
              </w:rPr>
            </w:pPr>
          </w:p>
          <w:p>
            <w:pPr>
              <w:autoSpaceDE w:val="0"/>
              <w:autoSpaceDN w:val="0"/>
              <w:spacing w:line="262" w:lineRule="auto"/>
              <w:rPr>
                <w:rFonts w:ascii="宋体" w:hAnsi="宋体" w:cs="宋体"/>
                <w:lang w:eastAsia="en-US"/>
              </w:rPr>
            </w:pPr>
          </w:p>
          <w:p>
            <w:pPr>
              <w:pStyle w:val="686"/>
              <w:autoSpaceDE w:val="0"/>
              <w:autoSpaceDN w:val="0"/>
              <w:spacing w:before="65" w:line="187" w:lineRule="auto"/>
              <w:ind w:left="307"/>
              <w:rPr>
                <w:rFonts w:ascii="宋体" w:hAnsi="宋体" w:cs="宋体"/>
                <w:sz w:val="20"/>
                <w:szCs w:val="20"/>
                <w:lang w:eastAsia="en-US"/>
              </w:rPr>
            </w:pPr>
            <w:r>
              <w:rPr>
                <w:rFonts w:hint="eastAsia" w:ascii="宋体" w:hAnsi="宋体" w:cs="宋体"/>
                <w:sz w:val="20"/>
                <w:szCs w:val="20"/>
                <w:lang w:eastAsia="en-US"/>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3" w:hRule="atLeast"/>
        </w:trPr>
        <w:tc>
          <w:tcPr>
            <w:tcW w:w="736" w:type="dxa"/>
            <w:vMerge w:val="continue"/>
          </w:tcPr>
          <w:p>
            <w:pPr>
              <w:autoSpaceDE w:val="0"/>
              <w:autoSpaceDN w:val="0"/>
              <w:rPr>
                <w:rFonts w:ascii="宋体" w:hAnsi="宋体" w:cs="宋体"/>
                <w:lang w:eastAsia="en-US"/>
              </w:rPr>
            </w:pPr>
          </w:p>
        </w:tc>
        <w:tc>
          <w:tcPr>
            <w:tcW w:w="1070" w:type="dxa"/>
            <w:vMerge w:val="continue"/>
          </w:tcPr>
          <w:p>
            <w:pPr>
              <w:autoSpaceDE w:val="0"/>
              <w:autoSpaceDN w:val="0"/>
              <w:rPr>
                <w:rFonts w:ascii="宋体" w:hAnsi="宋体" w:cs="宋体"/>
                <w:lang w:eastAsia="en-US"/>
              </w:rPr>
            </w:pPr>
          </w:p>
        </w:tc>
        <w:tc>
          <w:tcPr>
            <w:tcW w:w="1070" w:type="dxa"/>
          </w:tcPr>
          <w:p>
            <w:pPr>
              <w:autoSpaceDE w:val="0"/>
              <w:autoSpaceDN w:val="0"/>
              <w:spacing w:line="378" w:lineRule="auto"/>
              <w:rPr>
                <w:rFonts w:ascii="宋体" w:hAnsi="宋体" w:cs="宋体"/>
                <w:lang w:eastAsia="en-US"/>
              </w:rPr>
            </w:pPr>
          </w:p>
          <w:p>
            <w:pPr>
              <w:pStyle w:val="686"/>
              <w:autoSpaceDE w:val="0"/>
              <w:autoSpaceDN w:val="0"/>
              <w:spacing w:before="65" w:line="362" w:lineRule="auto"/>
              <w:ind w:right="114"/>
              <w:rPr>
                <w:rFonts w:ascii="宋体" w:hAnsi="宋体" w:cs="宋体"/>
                <w:spacing w:val="7"/>
                <w:sz w:val="20"/>
                <w:szCs w:val="20"/>
                <w:lang w:eastAsia="en-US"/>
              </w:rPr>
            </w:pPr>
          </w:p>
          <w:p>
            <w:pPr>
              <w:pStyle w:val="686"/>
              <w:autoSpaceDE w:val="0"/>
              <w:autoSpaceDN w:val="0"/>
              <w:spacing w:before="65" w:line="362" w:lineRule="auto"/>
              <w:ind w:right="114"/>
              <w:rPr>
                <w:rFonts w:ascii="宋体" w:hAnsi="宋体" w:cs="宋体"/>
                <w:spacing w:val="7"/>
                <w:sz w:val="20"/>
                <w:szCs w:val="20"/>
                <w:lang w:eastAsia="en-US"/>
              </w:rPr>
            </w:pPr>
          </w:p>
          <w:p>
            <w:pPr>
              <w:pStyle w:val="686"/>
              <w:autoSpaceDE w:val="0"/>
              <w:autoSpaceDN w:val="0"/>
              <w:spacing w:before="65" w:line="362" w:lineRule="auto"/>
              <w:ind w:right="114"/>
              <w:rPr>
                <w:rFonts w:ascii="宋体" w:hAnsi="宋体" w:cs="宋体"/>
                <w:sz w:val="20"/>
                <w:szCs w:val="20"/>
                <w:lang w:eastAsia="en-US"/>
              </w:rPr>
            </w:pPr>
            <w:r>
              <w:rPr>
                <w:rFonts w:hint="eastAsia" w:ascii="宋体" w:hAnsi="宋体" w:cs="宋体"/>
                <w:spacing w:val="7"/>
                <w:sz w:val="20"/>
                <w:szCs w:val="20"/>
                <w:lang w:eastAsia="en-US"/>
              </w:rPr>
              <w:t>质量保证</w:t>
            </w:r>
            <w:r>
              <w:rPr>
                <w:rFonts w:hint="eastAsia" w:ascii="宋体" w:hAnsi="宋体" w:cs="宋体"/>
                <w:sz w:val="20"/>
                <w:szCs w:val="20"/>
                <w:lang w:eastAsia="en-US"/>
              </w:rPr>
              <w:t xml:space="preserve"> </w:t>
            </w:r>
            <w:r>
              <w:rPr>
                <w:rFonts w:hint="eastAsia" w:ascii="宋体" w:hAnsi="宋体" w:cs="宋体"/>
                <w:spacing w:val="7"/>
                <w:sz w:val="20"/>
                <w:szCs w:val="20"/>
                <w:lang w:eastAsia="en-US"/>
              </w:rPr>
              <w:t>措施方案</w:t>
            </w:r>
          </w:p>
        </w:tc>
        <w:tc>
          <w:tcPr>
            <w:tcW w:w="5811" w:type="dxa"/>
          </w:tcPr>
          <w:p>
            <w:pPr>
              <w:pStyle w:val="686"/>
              <w:autoSpaceDE w:val="0"/>
              <w:autoSpaceDN w:val="0"/>
              <w:spacing w:before="37" w:line="227" w:lineRule="auto"/>
              <w:ind w:left="111"/>
              <w:rPr>
                <w:rFonts w:ascii="宋体" w:hAnsi="宋体" w:cs="宋体"/>
                <w:sz w:val="20"/>
                <w:szCs w:val="20"/>
                <w:lang w:eastAsia="en-US"/>
              </w:rPr>
            </w:pPr>
            <w:r>
              <w:rPr>
                <w:rFonts w:hint="eastAsia" w:ascii="宋体" w:hAnsi="宋体" w:cs="宋体"/>
                <w:b/>
                <w:bCs/>
                <w:spacing w:val="7"/>
                <w:sz w:val="20"/>
                <w:szCs w:val="20"/>
                <w:lang w:eastAsia="en-US"/>
              </w:rPr>
              <w:t>投标人应结合本项目特点，提供质量保证措施方案：</w:t>
            </w:r>
          </w:p>
          <w:p>
            <w:pPr>
              <w:pStyle w:val="686"/>
              <w:autoSpaceDE w:val="0"/>
              <w:autoSpaceDN w:val="0"/>
              <w:spacing w:before="161" w:line="302" w:lineRule="auto"/>
              <w:ind w:left="114" w:right="48" w:firstLine="10"/>
              <w:rPr>
                <w:rFonts w:ascii="宋体" w:hAnsi="宋体" w:cs="宋体"/>
                <w:sz w:val="20"/>
                <w:szCs w:val="20"/>
                <w:lang w:eastAsia="en-US"/>
              </w:rPr>
            </w:pPr>
            <w:r>
              <w:rPr>
                <w:rFonts w:hint="eastAsia" w:ascii="宋体" w:hAnsi="宋体" w:cs="宋体"/>
                <w:spacing w:val="10"/>
                <w:sz w:val="20"/>
                <w:szCs w:val="20"/>
                <w:lang w:eastAsia="en-US"/>
              </w:rPr>
              <w:t>1、质量保证措施方案符合项目实际需求，细节考虑完善且切</w:t>
            </w:r>
            <w:r>
              <w:rPr>
                <w:rFonts w:hint="eastAsia" w:ascii="宋体" w:hAnsi="宋体" w:cs="宋体"/>
                <w:spacing w:val="4"/>
                <w:sz w:val="20"/>
                <w:szCs w:val="20"/>
                <w:lang w:eastAsia="en-US"/>
              </w:rPr>
              <w:t xml:space="preserve"> </w:t>
            </w:r>
            <w:r>
              <w:rPr>
                <w:rFonts w:hint="eastAsia" w:ascii="宋体" w:hAnsi="宋体" w:cs="宋体"/>
                <w:sz w:val="20"/>
                <w:szCs w:val="20"/>
                <w:lang w:eastAsia="en-US"/>
              </w:rPr>
              <w:t>实可行，完全满足项目采购需要，有详细的项目方案，得</w:t>
            </w:r>
            <w:r>
              <w:rPr>
                <w:rFonts w:hint="eastAsia" w:ascii="宋体" w:hAnsi="宋体" w:cs="宋体"/>
                <w:spacing w:val="-28"/>
                <w:sz w:val="20"/>
                <w:szCs w:val="20"/>
                <w:lang w:eastAsia="en-US"/>
              </w:rPr>
              <w:t xml:space="preserve"> </w:t>
            </w:r>
            <w:r>
              <w:rPr>
                <w:rFonts w:hint="eastAsia" w:ascii="宋体" w:hAnsi="宋体" w:cs="宋体"/>
                <w:sz w:val="20"/>
                <w:szCs w:val="20"/>
                <w:lang w:eastAsia="en-US"/>
              </w:rPr>
              <w:t>10分；</w:t>
            </w:r>
          </w:p>
          <w:p>
            <w:pPr>
              <w:pStyle w:val="686"/>
              <w:autoSpaceDE w:val="0"/>
              <w:autoSpaceDN w:val="0"/>
              <w:spacing w:before="37" w:line="362" w:lineRule="auto"/>
              <w:ind w:left="110" w:right="100" w:hanging="1"/>
              <w:rPr>
                <w:rFonts w:ascii="宋体" w:hAnsi="宋体" w:cs="宋体"/>
                <w:sz w:val="20"/>
                <w:szCs w:val="20"/>
                <w:lang w:eastAsia="en-US"/>
              </w:rPr>
            </w:pPr>
            <w:r>
              <w:rPr>
                <w:rFonts w:hint="eastAsia" w:ascii="宋体" w:hAnsi="宋体" w:cs="宋体"/>
                <w:spacing w:val="10"/>
                <w:sz w:val="20"/>
                <w:szCs w:val="20"/>
                <w:lang w:eastAsia="en-US"/>
              </w:rPr>
              <w:t>2、提供了质量保证措施方案，全面合理性稍有欠缺，基本符</w:t>
            </w:r>
            <w:r>
              <w:rPr>
                <w:rFonts w:hint="eastAsia" w:ascii="宋体" w:hAnsi="宋体" w:cs="宋体"/>
                <w:spacing w:val="7"/>
                <w:sz w:val="20"/>
                <w:szCs w:val="20"/>
                <w:lang w:eastAsia="en-US"/>
              </w:rPr>
              <w:t>合本项目特点，部分内容表述不清晰不够细致的，或者未提供</w:t>
            </w:r>
            <w:r>
              <w:rPr>
                <w:rFonts w:hint="eastAsia" w:ascii="宋体" w:hAnsi="宋体" w:cs="宋体"/>
                <w:sz w:val="20"/>
                <w:szCs w:val="20"/>
                <w:lang w:eastAsia="en-US"/>
              </w:rPr>
              <w:t xml:space="preserve"> </w:t>
            </w:r>
            <w:r>
              <w:rPr>
                <w:rFonts w:hint="eastAsia" w:ascii="宋体" w:hAnsi="宋体" w:cs="宋体"/>
                <w:spacing w:val="5"/>
                <w:sz w:val="20"/>
                <w:szCs w:val="20"/>
                <w:lang w:eastAsia="en-US"/>
              </w:rPr>
              <w:t>详细的项目方案，得</w:t>
            </w:r>
            <w:r>
              <w:rPr>
                <w:rFonts w:hint="eastAsia" w:ascii="宋体" w:hAnsi="宋体" w:cs="宋体"/>
                <w:spacing w:val="-28"/>
                <w:sz w:val="20"/>
                <w:szCs w:val="20"/>
                <w:lang w:eastAsia="en-US"/>
              </w:rPr>
              <w:t xml:space="preserve"> </w:t>
            </w:r>
            <w:r>
              <w:rPr>
                <w:rFonts w:hint="eastAsia" w:ascii="宋体" w:hAnsi="宋体" w:cs="宋体"/>
                <w:spacing w:val="5"/>
                <w:sz w:val="20"/>
                <w:szCs w:val="20"/>
                <w:lang w:eastAsia="en-US"/>
              </w:rPr>
              <w:t>6分；</w:t>
            </w:r>
          </w:p>
          <w:p>
            <w:pPr>
              <w:pStyle w:val="686"/>
              <w:autoSpaceDE w:val="0"/>
              <w:autoSpaceDN w:val="0"/>
              <w:spacing w:before="30" w:line="327" w:lineRule="auto"/>
              <w:ind w:left="109" w:right="100" w:firstLine="3"/>
              <w:rPr>
                <w:rFonts w:ascii="宋体" w:hAnsi="宋体" w:cs="宋体"/>
                <w:sz w:val="20"/>
                <w:szCs w:val="20"/>
                <w:lang w:eastAsia="en-US"/>
              </w:rPr>
            </w:pPr>
            <w:r>
              <w:rPr>
                <w:rFonts w:hint="eastAsia" w:ascii="宋体" w:hAnsi="宋体" w:cs="宋体"/>
                <w:spacing w:val="10"/>
                <w:sz w:val="20"/>
                <w:szCs w:val="20"/>
                <w:lang w:eastAsia="en-US"/>
              </w:rPr>
              <w:t>3、质量保证措施方案内容不全、方案针对性不强、欠合理，</w:t>
            </w:r>
            <w:r>
              <w:rPr>
                <w:rFonts w:hint="eastAsia" w:ascii="宋体" w:hAnsi="宋体" w:cs="宋体"/>
                <w:spacing w:val="16"/>
                <w:sz w:val="20"/>
                <w:szCs w:val="20"/>
                <w:lang w:eastAsia="en-US"/>
              </w:rPr>
              <w:t xml:space="preserve"> </w:t>
            </w:r>
            <w:r>
              <w:rPr>
                <w:rFonts w:hint="eastAsia" w:ascii="宋体" w:hAnsi="宋体" w:cs="宋体"/>
                <w:spacing w:val="7"/>
                <w:sz w:val="20"/>
                <w:szCs w:val="20"/>
                <w:lang w:eastAsia="en-US"/>
              </w:rPr>
              <w:t>不能满足项目采购需要，或者内容极其简陋，或者仅仅复制了</w:t>
            </w:r>
            <w:r>
              <w:rPr>
                <w:rFonts w:hint="eastAsia" w:ascii="宋体" w:hAnsi="宋体" w:cs="宋体"/>
                <w:sz w:val="20"/>
                <w:szCs w:val="20"/>
                <w:lang w:eastAsia="en-US"/>
              </w:rPr>
              <w:t xml:space="preserve"> </w:t>
            </w:r>
            <w:r>
              <w:rPr>
                <w:rFonts w:hint="eastAsia" w:ascii="宋体" w:hAnsi="宋体" w:cs="宋体"/>
                <w:spacing w:val="6"/>
                <w:sz w:val="20"/>
                <w:szCs w:val="20"/>
                <w:lang w:eastAsia="en-US"/>
              </w:rPr>
              <w:t>招标文件内容未提供详细的方案的，得</w:t>
            </w:r>
            <w:r>
              <w:rPr>
                <w:rFonts w:hint="eastAsia" w:ascii="宋体" w:hAnsi="宋体" w:cs="宋体"/>
                <w:spacing w:val="-6"/>
                <w:sz w:val="20"/>
                <w:szCs w:val="20"/>
                <w:lang w:eastAsia="en-US"/>
              </w:rPr>
              <w:t xml:space="preserve"> </w:t>
            </w:r>
            <w:r>
              <w:rPr>
                <w:rFonts w:hint="eastAsia" w:ascii="宋体" w:hAnsi="宋体" w:cs="宋体"/>
                <w:spacing w:val="6"/>
                <w:sz w:val="20"/>
                <w:szCs w:val="20"/>
                <w:lang w:eastAsia="en-US"/>
              </w:rPr>
              <w:t>3分；</w:t>
            </w:r>
          </w:p>
          <w:p>
            <w:pPr>
              <w:pStyle w:val="686"/>
              <w:autoSpaceDE w:val="0"/>
              <w:autoSpaceDN w:val="0"/>
              <w:spacing w:before="162" w:line="227" w:lineRule="auto"/>
              <w:ind w:left="111"/>
              <w:rPr>
                <w:rFonts w:ascii="宋体" w:hAnsi="宋体" w:cs="宋体"/>
                <w:sz w:val="20"/>
                <w:szCs w:val="20"/>
                <w:lang w:eastAsia="en-US"/>
              </w:rPr>
            </w:pPr>
            <w:r>
              <w:rPr>
                <w:rFonts w:hint="eastAsia" w:ascii="宋体" w:hAnsi="宋体" w:cs="宋体"/>
                <w:spacing w:val="4"/>
                <w:sz w:val="20"/>
                <w:szCs w:val="20"/>
                <w:lang w:eastAsia="en-US"/>
              </w:rPr>
              <w:t>4、未提供得</w:t>
            </w:r>
            <w:r>
              <w:rPr>
                <w:rFonts w:hint="eastAsia" w:ascii="宋体" w:hAnsi="宋体" w:cs="宋体"/>
                <w:spacing w:val="-35"/>
                <w:sz w:val="20"/>
                <w:szCs w:val="20"/>
                <w:lang w:eastAsia="en-US"/>
              </w:rPr>
              <w:t xml:space="preserve"> </w:t>
            </w:r>
            <w:r>
              <w:rPr>
                <w:rFonts w:hint="eastAsia" w:ascii="宋体" w:hAnsi="宋体" w:cs="宋体"/>
                <w:spacing w:val="4"/>
                <w:sz w:val="20"/>
                <w:szCs w:val="20"/>
                <w:lang w:eastAsia="en-US"/>
              </w:rPr>
              <w:t>0</w:t>
            </w:r>
            <w:r>
              <w:rPr>
                <w:rFonts w:hint="eastAsia" w:ascii="宋体" w:hAnsi="宋体" w:cs="宋体"/>
                <w:spacing w:val="-35"/>
                <w:sz w:val="20"/>
                <w:szCs w:val="20"/>
                <w:lang w:eastAsia="en-US"/>
              </w:rPr>
              <w:t xml:space="preserve"> </w:t>
            </w:r>
            <w:r>
              <w:rPr>
                <w:rFonts w:hint="eastAsia" w:ascii="宋体" w:hAnsi="宋体" w:cs="宋体"/>
                <w:spacing w:val="4"/>
                <w:sz w:val="20"/>
                <w:szCs w:val="20"/>
                <w:lang w:eastAsia="en-US"/>
              </w:rPr>
              <w:t>分。</w:t>
            </w:r>
          </w:p>
        </w:tc>
        <w:tc>
          <w:tcPr>
            <w:tcW w:w="703" w:type="dxa"/>
          </w:tcPr>
          <w:p>
            <w:pPr>
              <w:autoSpaceDE w:val="0"/>
              <w:autoSpaceDN w:val="0"/>
              <w:spacing w:line="307" w:lineRule="auto"/>
              <w:rPr>
                <w:rFonts w:ascii="宋体" w:hAnsi="宋体" w:cs="宋体"/>
                <w:lang w:eastAsia="en-US"/>
              </w:rPr>
            </w:pPr>
          </w:p>
          <w:p>
            <w:pPr>
              <w:autoSpaceDE w:val="0"/>
              <w:autoSpaceDN w:val="0"/>
              <w:spacing w:line="308" w:lineRule="auto"/>
              <w:rPr>
                <w:rFonts w:ascii="宋体" w:hAnsi="宋体" w:cs="宋体"/>
                <w:lang w:eastAsia="en-US"/>
              </w:rPr>
            </w:pPr>
          </w:p>
          <w:p>
            <w:pPr>
              <w:pStyle w:val="686"/>
              <w:autoSpaceDE w:val="0"/>
              <w:autoSpaceDN w:val="0"/>
              <w:spacing w:before="65" w:line="187" w:lineRule="auto"/>
              <w:ind w:left="307"/>
              <w:rPr>
                <w:rFonts w:ascii="宋体" w:hAnsi="宋体" w:cs="宋体"/>
                <w:sz w:val="20"/>
                <w:szCs w:val="20"/>
                <w:lang w:eastAsia="en-US"/>
              </w:rPr>
            </w:pPr>
          </w:p>
          <w:p>
            <w:pPr>
              <w:pStyle w:val="686"/>
              <w:autoSpaceDE w:val="0"/>
              <w:autoSpaceDN w:val="0"/>
              <w:spacing w:before="65" w:line="187" w:lineRule="auto"/>
              <w:ind w:left="307"/>
              <w:rPr>
                <w:rFonts w:ascii="宋体" w:hAnsi="宋体" w:cs="宋体"/>
                <w:sz w:val="20"/>
                <w:szCs w:val="20"/>
                <w:lang w:eastAsia="en-US"/>
              </w:rPr>
            </w:pPr>
          </w:p>
          <w:p>
            <w:pPr>
              <w:pStyle w:val="686"/>
              <w:autoSpaceDE w:val="0"/>
              <w:autoSpaceDN w:val="0"/>
              <w:spacing w:before="65" w:line="187" w:lineRule="auto"/>
              <w:ind w:left="307"/>
              <w:rPr>
                <w:rFonts w:ascii="宋体" w:hAnsi="宋体" w:cs="宋体"/>
                <w:sz w:val="20"/>
                <w:szCs w:val="20"/>
                <w:lang w:eastAsia="en-US"/>
              </w:rPr>
            </w:pPr>
          </w:p>
          <w:p>
            <w:pPr>
              <w:pStyle w:val="686"/>
              <w:autoSpaceDE w:val="0"/>
              <w:autoSpaceDN w:val="0"/>
              <w:spacing w:before="65" w:line="187" w:lineRule="auto"/>
              <w:ind w:left="307"/>
              <w:rPr>
                <w:rFonts w:ascii="宋体" w:hAnsi="宋体" w:cs="宋体"/>
                <w:sz w:val="20"/>
                <w:szCs w:val="20"/>
                <w:lang w:eastAsia="en-US"/>
              </w:rPr>
            </w:pPr>
            <w:r>
              <w:rPr>
                <w:rFonts w:hint="eastAsia" w:ascii="宋体" w:hAnsi="宋体" w:cs="宋体"/>
                <w:sz w:val="20"/>
                <w:szCs w:val="20"/>
                <w:lang w:eastAsia="en-US"/>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3" w:hRule="atLeast"/>
        </w:trPr>
        <w:tc>
          <w:tcPr>
            <w:tcW w:w="736" w:type="dxa"/>
            <w:vMerge w:val="continue"/>
          </w:tcPr>
          <w:p>
            <w:pPr>
              <w:autoSpaceDE w:val="0"/>
              <w:autoSpaceDN w:val="0"/>
              <w:rPr>
                <w:rFonts w:ascii="宋体" w:hAnsi="宋体" w:cs="宋体"/>
                <w:lang w:eastAsia="en-US"/>
              </w:rPr>
            </w:pPr>
          </w:p>
        </w:tc>
        <w:tc>
          <w:tcPr>
            <w:tcW w:w="1070" w:type="dxa"/>
            <w:vMerge w:val="continue"/>
          </w:tcPr>
          <w:p>
            <w:pPr>
              <w:autoSpaceDE w:val="0"/>
              <w:autoSpaceDN w:val="0"/>
              <w:rPr>
                <w:rFonts w:ascii="宋体" w:hAnsi="宋体" w:cs="宋体"/>
                <w:lang w:eastAsia="en-US"/>
              </w:rPr>
            </w:pPr>
          </w:p>
        </w:tc>
        <w:tc>
          <w:tcPr>
            <w:tcW w:w="1070" w:type="dxa"/>
          </w:tcPr>
          <w:p>
            <w:pPr>
              <w:autoSpaceDE w:val="0"/>
              <w:autoSpaceDN w:val="0"/>
              <w:spacing w:line="277" w:lineRule="auto"/>
              <w:rPr>
                <w:rFonts w:ascii="宋体" w:hAnsi="宋体" w:cs="宋体"/>
                <w:lang w:eastAsia="en-US"/>
              </w:rPr>
            </w:pPr>
          </w:p>
          <w:p>
            <w:pPr>
              <w:autoSpaceDE w:val="0"/>
              <w:autoSpaceDN w:val="0"/>
              <w:spacing w:line="277" w:lineRule="auto"/>
              <w:rPr>
                <w:rFonts w:ascii="宋体" w:hAnsi="宋体" w:cs="宋体"/>
                <w:lang w:eastAsia="en-US"/>
              </w:rPr>
            </w:pPr>
          </w:p>
          <w:p>
            <w:pPr>
              <w:autoSpaceDE w:val="0"/>
              <w:autoSpaceDN w:val="0"/>
              <w:spacing w:line="277" w:lineRule="auto"/>
              <w:rPr>
                <w:rFonts w:ascii="宋体" w:hAnsi="宋体" w:cs="宋体"/>
                <w:lang w:eastAsia="en-US"/>
              </w:rPr>
            </w:pPr>
          </w:p>
          <w:p>
            <w:pPr>
              <w:autoSpaceDE w:val="0"/>
              <w:autoSpaceDN w:val="0"/>
              <w:spacing w:line="277" w:lineRule="auto"/>
              <w:rPr>
                <w:rFonts w:ascii="宋体" w:hAnsi="宋体" w:cs="宋体"/>
                <w:lang w:eastAsia="en-US"/>
              </w:rPr>
            </w:pPr>
          </w:p>
          <w:p>
            <w:pPr>
              <w:autoSpaceDE w:val="0"/>
              <w:autoSpaceDN w:val="0"/>
              <w:spacing w:line="278" w:lineRule="auto"/>
              <w:rPr>
                <w:rFonts w:ascii="宋体" w:hAnsi="宋体" w:cs="宋体"/>
                <w:lang w:eastAsia="en-US"/>
              </w:rPr>
            </w:pPr>
          </w:p>
          <w:p>
            <w:pPr>
              <w:pStyle w:val="686"/>
              <w:autoSpaceDE w:val="0"/>
              <w:autoSpaceDN w:val="0"/>
              <w:spacing w:before="65" w:line="362" w:lineRule="auto"/>
              <w:ind w:right="114"/>
              <w:rPr>
                <w:rFonts w:ascii="宋体" w:hAnsi="宋体" w:cs="宋体"/>
                <w:spacing w:val="7"/>
                <w:sz w:val="20"/>
                <w:szCs w:val="20"/>
                <w:lang w:eastAsia="en-US"/>
              </w:rPr>
            </w:pPr>
            <w:r>
              <w:rPr>
                <w:rFonts w:hint="eastAsia" w:ascii="宋体" w:hAnsi="宋体" w:cs="宋体"/>
                <w:spacing w:val="5"/>
                <w:sz w:val="20"/>
                <w:szCs w:val="20"/>
                <w:lang w:eastAsia="en-US"/>
              </w:rPr>
              <w:t>突发情况</w:t>
            </w:r>
            <w:r>
              <w:rPr>
                <w:rFonts w:hint="eastAsia" w:ascii="宋体" w:hAnsi="宋体" w:cs="宋体"/>
                <w:spacing w:val="1"/>
                <w:sz w:val="20"/>
                <w:szCs w:val="20"/>
                <w:lang w:eastAsia="en-US"/>
              </w:rPr>
              <w:t xml:space="preserve"> </w:t>
            </w:r>
            <w:r>
              <w:rPr>
                <w:rFonts w:hint="eastAsia" w:ascii="宋体" w:hAnsi="宋体" w:cs="宋体"/>
                <w:spacing w:val="7"/>
                <w:sz w:val="20"/>
                <w:szCs w:val="20"/>
                <w:lang w:eastAsia="en-US"/>
              </w:rPr>
              <w:t>应急预案</w:t>
            </w:r>
          </w:p>
        </w:tc>
        <w:tc>
          <w:tcPr>
            <w:tcW w:w="5811" w:type="dxa"/>
          </w:tcPr>
          <w:p>
            <w:pPr>
              <w:pStyle w:val="686"/>
              <w:autoSpaceDE w:val="0"/>
              <w:autoSpaceDN w:val="0"/>
              <w:spacing w:before="31" w:line="227" w:lineRule="auto"/>
              <w:ind w:left="111"/>
              <w:rPr>
                <w:rFonts w:ascii="宋体" w:hAnsi="宋体" w:cs="宋体"/>
                <w:sz w:val="20"/>
                <w:szCs w:val="20"/>
                <w:lang w:eastAsia="en-US"/>
              </w:rPr>
            </w:pPr>
            <w:r>
              <w:rPr>
                <w:rFonts w:hint="eastAsia" w:ascii="宋体" w:hAnsi="宋体" w:cs="宋体"/>
                <w:b/>
                <w:bCs/>
                <w:spacing w:val="7"/>
                <w:sz w:val="20"/>
                <w:szCs w:val="20"/>
                <w:lang w:eastAsia="en-US"/>
              </w:rPr>
              <w:t>投标人应结合本项目特点，提供应急方案：</w:t>
            </w:r>
          </w:p>
          <w:p>
            <w:pPr>
              <w:pStyle w:val="686"/>
              <w:autoSpaceDE w:val="0"/>
              <w:autoSpaceDN w:val="0"/>
              <w:spacing w:before="162" w:line="302" w:lineRule="auto"/>
              <w:ind w:left="110" w:right="136" w:firstLine="13"/>
              <w:rPr>
                <w:rFonts w:ascii="宋体" w:hAnsi="宋体" w:cs="宋体"/>
                <w:sz w:val="20"/>
                <w:szCs w:val="20"/>
                <w:lang w:eastAsia="en-US"/>
              </w:rPr>
            </w:pPr>
            <w:r>
              <w:rPr>
                <w:rFonts w:hint="eastAsia" w:ascii="宋体" w:hAnsi="宋体" w:cs="宋体"/>
                <w:spacing w:val="9"/>
                <w:sz w:val="20"/>
                <w:szCs w:val="20"/>
                <w:lang w:eastAsia="en-US"/>
              </w:rPr>
              <w:t>1、应急预案全面、合理，符合本项目特点，有详</w:t>
            </w:r>
            <w:r>
              <w:rPr>
                <w:rFonts w:hint="eastAsia" w:ascii="宋体" w:hAnsi="宋体" w:cs="宋体"/>
                <w:spacing w:val="8"/>
                <w:sz w:val="20"/>
                <w:szCs w:val="20"/>
                <w:lang w:eastAsia="en-US"/>
              </w:rPr>
              <w:t>细的项目方</w:t>
            </w:r>
            <w:r>
              <w:rPr>
                <w:rFonts w:hint="eastAsia" w:ascii="宋体" w:hAnsi="宋体" w:cs="宋体"/>
                <w:sz w:val="20"/>
                <w:szCs w:val="20"/>
                <w:lang w:eastAsia="en-US"/>
              </w:rPr>
              <w:t xml:space="preserve"> </w:t>
            </w:r>
            <w:r>
              <w:rPr>
                <w:rFonts w:hint="eastAsia" w:ascii="宋体" w:hAnsi="宋体" w:cs="宋体"/>
                <w:spacing w:val="-3"/>
                <w:sz w:val="20"/>
                <w:szCs w:val="20"/>
                <w:lang w:eastAsia="en-US"/>
              </w:rPr>
              <w:t>案</w:t>
            </w:r>
            <w:r>
              <w:rPr>
                <w:rFonts w:hint="eastAsia" w:ascii="宋体" w:hAnsi="宋体" w:cs="宋体"/>
                <w:spacing w:val="-74"/>
                <w:sz w:val="20"/>
                <w:szCs w:val="20"/>
                <w:lang w:eastAsia="en-US"/>
              </w:rPr>
              <w:t xml:space="preserve"> </w:t>
            </w:r>
            <w:r>
              <w:rPr>
                <w:rFonts w:hint="eastAsia" w:ascii="宋体" w:hAnsi="宋体" w:cs="宋体"/>
                <w:spacing w:val="-3"/>
                <w:sz w:val="20"/>
                <w:szCs w:val="20"/>
                <w:lang w:eastAsia="en-US"/>
              </w:rPr>
              <w:t>，得</w:t>
            </w:r>
            <w:r>
              <w:rPr>
                <w:rFonts w:hint="eastAsia" w:ascii="宋体" w:hAnsi="宋体" w:cs="宋体"/>
                <w:spacing w:val="-35"/>
                <w:sz w:val="20"/>
                <w:szCs w:val="20"/>
                <w:lang w:eastAsia="en-US"/>
              </w:rPr>
              <w:t>10</w:t>
            </w:r>
            <w:r>
              <w:rPr>
                <w:rFonts w:hint="eastAsia" w:ascii="宋体" w:hAnsi="宋体" w:cs="宋体"/>
                <w:spacing w:val="-3"/>
                <w:sz w:val="20"/>
                <w:szCs w:val="20"/>
                <w:lang w:eastAsia="en-US"/>
              </w:rPr>
              <w:t>分；</w:t>
            </w:r>
          </w:p>
          <w:p>
            <w:pPr>
              <w:pStyle w:val="686"/>
              <w:autoSpaceDE w:val="0"/>
              <w:autoSpaceDN w:val="0"/>
              <w:spacing w:before="160" w:line="328" w:lineRule="auto"/>
              <w:ind w:left="109" w:right="100" w:firstLine="2"/>
              <w:rPr>
                <w:rFonts w:ascii="宋体" w:hAnsi="宋体" w:cs="宋体"/>
                <w:sz w:val="20"/>
                <w:szCs w:val="20"/>
                <w:lang w:eastAsia="en-US"/>
              </w:rPr>
            </w:pPr>
            <w:r>
              <w:rPr>
                <w:rFonts w:hint="eastAsia" w:ascii="宋体" w:hAnsi="宋体" w:cs="宋体"/>
                <w:spacing w:val="9"/>
                <w:sz w:val="20"/>
                <w:szCs w:val="20"/>
                <w:lang w:eastAsia="en-US"/>
              </w:rPr>
              <w:t>2、提供了应急预案，全面合理性稍有欠缺，基本符合本项目</w:t>
            </w:r>
            <w:r>
              <w:rPr>
                <w:rFonts w:hint="eastAsia" w:ascii="宋体" w:hAnsi="宋体" w:cs="宋体"/>
                <w:spacing w:val="8"/>
                <w:sz w:val="20"/>
                <w:szCs w:val="20"/>
                <w:lang w:eastAsia="en-US"/>
              </w:rPr>
              <w:t xml:space="preserve"> </w:t>
            </w:r>
            <w:r>
              <w:rPr>
                <w:rFonts w:hint="eastAsia" w:ascii="宋体" w:hAnsi="宋体" w:cs="宋体"/>
                <w:spacing w:val="7"/>
                <w:sz w:val="20"/>
                <w:szCs w:val="20"/>
                <w:lang w:eastAsia="en-US"/>
              </w:rPr>
              <w:t>特点，部分内容表述不清晰不够细致的，或者未提供详细的项</w:t>
            </w:r>
            <w:r>
              <w:rPr>
                <w:rFonts w:hint="eastAsia" w:ascii="宋体" w:hAnsi="宋体" w:cs="宋体"/>
                <w:spacing w:val="1"/>
                <w:sz w:val="20"/>
                <w:szCs w:val="20"/>
                <w:lang w:eastAsia="en-US"/>
              </w:rPr>
              <w:t xml:space="preserve"> </w:t>
            </w:r>
            <w:r>
              <w:rPr>
                <w:rFonts w:hint="eastAsia" w:ascii="宋体" w:hAnsi="宋体" w:cs="宋体"/>
                <w:spacing w:val="3"/>
                <w:sz w:val="20"/>
                <w:szCs w:val="20"/>
                <w:lang w:eastAsia="en-US"/>
              </w:rPr>
              <w:t>目方案，得</w:t>
            </w:r>
            <w:r>
              <w:rPr>
                <w:rFonts w:hint="eastAsia" w:ascii="宋体" w:hAnsi="宋体" w:cs="宋体"/>
                <w:spacing w:val="-29"/>
                <w:sz w:val="20"/>
                <w:szCs w:val="20"/>
                <w:lang w:eastAsia="en-US"/>
              </w:rPr>
              <w:t xml:space="preserve"> </w:t>
            </w:r>
            <w:r>
              <w:rPr>
                <w:rFonts w:hint="eastAsia" w:ascii="宋体" w:hAnsi="宋体" w:cs="宋体"/>
                <w:spacing w:val="3"/>
                <w:sz w:val="20"/>
                <w:szCs w:val="20"/>
                <w:lang w:eastAsia="en-US"/>
              </w:rPr>
              <w:t>6分；</w:t>
            </w:r>
          </w:p>
          <w:p>
            <w:pPr>
              <w:pStyle w:val="686"/>
              <w:autoSpaceDE w:val="0"/>
              <w:autoSpaceDN w:val="0"/>
              <w:spacing w:before="160" w:line="302" w:lineRule="auto"/>
              <w:ind w:left="110" w:right="136" w:firstLine="2"/>
              <w:rPr>
                <w:rFonts w:ascii="宋体" w:hAnsi="宋体" w:cs="宋体"/>
                <w:sz w:val="20"/>
                <w:szCs w:val="20"/>
                <w:lang w:eastAsia="en-US"/>
              </w:rPr>
            </w:pPr>
            <w:r>
              <w:rPr>
                <w:rFonts w:hint="eastAsia" w:ascii="宋体" w:hAnsi="宋体" w:cs="宋体"/>
                <w:spacing w:val="9"/>
                <w:sz w:val="20"/>
                <w:szCs w:val="20"/>
                <w:lang w:eastAsia="en-US"/>
              </w:rPr>
              <w:t>3、应急预案不够完善存在实施风险，或者内容极其简陋，或</w:t>
            </w:r>
            <w:r>
              <w:rPr>
                <w:rFonts w:hint="eastAsia" w:ascii="宋体" w:hAnsi="宋体" w:cs="宋体"/>
                <w:spacing w:val="7"/>
                <w:sz w:val="20"/>
                <w:szCs w:val="20"/>
                <w:lang w:eastAsia="en-US"/>
              </w:rPr>
              <w:t xml:space="preserve"> 者仅仅复制了招标文件内容未提供详细的方案的，得</w:t>
            </w:r>
            <w:r>
              <w:rPr>
                <w:rFonts w:hint="eastAsia" w:ascii="宋体" w:hAnsi="宋体" w:cs="宋体"/>
                <w:spacing w:val="-9"/>
                <w:sz w:val="20"/>
                <w:szCs w:val="20"/>
                <w:lang w:eastAsia="en-US"/>
              </w:rPr>
              <w:t xml:space="preserve"> </w:t>
            </w:r>
            <w:r>
              <w:rPr>
                <w:rFonts w:hint="eastAsia" w:ascii="宋体" w:hAnsi="宋体" w:cs="宋体"/>
                <w:spacing w:val="7"/>
                <w:sz w:val="20"/>
                <w:szCs w:val="20"/>
                <w:lang w:eastAsia="en-US"/>
              </w:rPr>
              <w:t>3</w:t>
            </w:r>
            <w:r>
              <w:rPr>
                <w:rFonts w:hint="eastAsia" w:ascii="宋体" w:hAnsi="宋体" w:cs="宋体"/>
                <w:spacing w:val="-35"/>
                <w:sz w:val="20"/>
                <w:szCs w:val="20"/>
                <w:lang w:eastAsia="en-US"/>
              </w:rPr>
              <w:t xml:space="preserve"> </w:t>
            </w:r>
            <w:r>
              <w:rPr>
                <w:rFonts w:hint="eastAsia" w:ascii="宋体" w:hAnsi="宋体" w:cs="宋体"/>
                <w:spacing w:val="7"/>
                <w:sz w:val="20"/>
                <w:szCs w:val="20"/>
                <w:lang w:eastAsia="en-US"/>
              </w:rPr>
              <w:t>分；</w:t>
            </w:r>
          </w:p>
          <w:p>
            <w:pPr>
              <w:pStyle w:val="686"/>
              <w:autoSpaceDE w:val="0"/>
              <w:autoSpaceDN w:val="0"/>
              <w:spacing w:before="164" w:line="227" w:lineRule="auto"/>
              <w:ind w:left="108"/>
              <w:rPr>
                <w:rFonts w:ascii="宋体" w:hAnsi="宋体" w:cs="宋体"/>
                <w:spacing w:val="4"/>
                <w:sz w:val="20"/>
                <w:szCs w:val="20"/>
                <w:lang w:eastAsia="en-US"/>
              </w:rPr>
            </w:pPr>
            <w:r>
              <w:rPr>
                <w:rFonts w:hint="eastAsia" w:ascii="宋体" w:hAnsi="宋体" w:cs="宋体"/>
                <w:spacing w:val="4"/>
                <w:sz w:val="20"/>
                <w:szCs w:val="20"/>
                <w:lang w:eastAsia="en-US"/>
              </w:rPr>
              <w:t>4、未提供得</w:t>
            </w:r>
            <w:r>
              <w:rPr>
                <w:rFonts w:hint="eastAsia" w:ascii="宋体" w:hAnsi="宋体" w:cs="宋体"/>
                <w:spacing w:val="-35"/>
                <w:sz w:val="20"/>
                <w:szCs w:val="20"/>
                <w:lang w:eastAsia="en-US"/>
              </w:rPr>
              <w:t xml:space="preserve"> </w:t>
            </w:r>
            <w:r>
              <w:rPr>
                <w:rFonts w:hint="eastAsia" w:ascii="宋体" w:hAnsi="宋体" w:cs="宋体"/>
                <w:spacing w:val="4"/>
                <w:sz w:val="20"/>
                <w:szCs w:val="20"/>
                <w:lang w:eastAsia="en-US"/>
              </w:rPr>
              <w:t>0</w:t>
            </w:r>
            <w:r>
              <w:rPr>
                <w:rFonts w:hint="eastAsia" w:ascii="宋体" w:hAnsi="宋体" w:cs="宋体"/>
                <w:spacing w:val="-35"/>
                <w:sz w:val="20"/>
                <w:szCs w:val="20"/>
                <w:lang w:eastAsia="en-US"/>
              </w:rPr>
              <w:t xml:space="preserve"> </w:t>
            </w:r>
            <w:r>
              <w:rPr>
                <w:rFonts w:hint="eastAsia" w:ascii="宋体" w:hAnsi="宋体" w:cs="宋体"/>
                <w:spacing w:val="4"/>
                <w:sz w:val="20"/>
                <w:szCs w:val="20"/>
                <w:lang w:eastAsia="en-US"/>
              </w:rPr>
              <w:t>分。</w:t>
            </w:r>
          </w:p>
        </w:tc>
        <w:tc>
          <w:tcPr>
            <w:tcW w:w="703" w:type="dxa"/>
          </w:tcPr>
          <w:p>
            <w:pPr>
              <w:autoSpaceDE w:val="0"/>
              <w:autoSpaceDN w:val="0"/>
              <w:spacing w:line="270" w:lineRule="auto"/>
              <w:rPr>
                <w:rFonts w:ascii="宋体" w:hAnsi="宋体" w:cs="宋体"/>
                <w:lang w:eastAsia="en-US"/>
              </w:rPr>
            </w:pPr>
          </w:p>
          <w:p>
            <w:pPr>
              <w:autoSpaceDE w:val="0"/>
              <w:autoSpaceDN w:val="0"/>
              <w:spacing w:line="270" w:lineRule="auto"/>
              <w:rPr>
                <w:rFonts w:ascii="宋体" w:hAnsi="宋体" w:cs="宋体"/>
                <w:lang w:eastAsia="en-US"/>
              </w:rPr>
            </w:pPr>
          </w:p>
          <w:p>
            <w:pPr>
              <w:autoSpaceDE w:val="0"/>
              <w:autoSpaceDN w:val="0"/>
              <w:spacing w:line="270" w:lineRule="auto"/>
              <w:rPr>
                <w:rFonts w:ascii="宋体" w:hAnsi="宋体" w:cs="宋体"/>
                <w:lang w:eastAsia="en-US"/>
              </w:rPr>
            </w:pPr>
          </w:p>
          <w:p>
            <w:pPr>
              <w:autoSpaceDE w:val="0"/>
              <w:autoSpaceDN w:val="0"/>
              <w:spacing w:line="271" w:lineRule="auto"/>
              <w:rPr>
                <w:rFonts w:ascii="宋体" w:hAnsi="宋体" w:cs="宋体"/>
                <w:lang w:eastAsia="en-US"/>
              </w:rPr>
            </w:pPr>
          </w:p>
          <w:p>
            <w:pPr>
              <w:autoSpaceDE w:val="0"/>
              <w:autoSpaceDN w:val="0"/>
              <w:spacing w:line="271" w:lineRule="auto"/>
              <w:rPr>
                <w:rFonts w:ascii="宋体" w:hAnsi="宋体" w:cs="宋体"/>
                <w:lang w:eastAsia="en-US"/>
              </w:rPr>
            </w:pPr>
          </w:p>
          <w:p>
            <w:pPr>
              <w:autoSpaceDE w:val="0"/>
              <w:autoSpaceDN w:val="0"/>
              <w:spacing w:line="271" w:lineRule="auto"/>
              <w:rPr>
                <w:rFonts w:ascii="宋体" w:hAnsi="宋体" w:cs="宋体"/>
                <w:lang w:eastAsia="en-US"/>
              </w:rPr>
            </w:pPr>
          </w:p>
          <w:p>
            <w:pPr>
              <w:pStyle w:val="686"/>
              <w:autoSpaceDE w:val="0"/>
              <w:autoSpaceDN w:val="0"/>
              <w:spacing w:before="65" w:line="187" w:lineRule="auto"/>
              <w:ind w:left="307"/>
              <w:rPr>
                <w:rFonts w:ascii="宋体" w:hAnsi="宋体" w:cs="宋体"/>
                <w:sz w:val="20"/>
                <w:szCs w:val="20"/>
                <w:lang w:eastAsia="en-US"/>
              </w:rPr>
            </w:pPr>
            <w:r>
              <w:rPr>
                <w:rFonts w:hint="eastAsia" w:ascii="宋体" w:hAnsi="宋体" w:cs="宋体"/>
                <w:sz w:val="20"/>
                <w:szCs w:val="20"/>
                <w:lang w:eastAsia="en-US"/>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3" w:hRule="atLeast"/>
        </w:trPr>
        <w:tc>
          <w:tcPr>
            <w:tcW w:w="736" w:type="dxa"/>
            <w:vMerge w:val="continue"/>
          </w:tcPr>
          <w:p>
            <w:pPr>
              <w:autoSpaceDE w:val="0"/>
              <w:autoSpaceDN w:val="0"/>
              <w:rPr>
                <w:rFonts w:ascii="宋体" w:hAnsi="宋体" w:cs="宋体"/>
                <w:lang w:eastAsia="en-US"/>
              </w:rPr>
            </w:pPr>
          </w:p>
        </w:tc>
        <w:tc>
          <w:tcPr>
            <w:tcW w:w="1070" w:type="dxa"/>
            <w:vMerge w:val="continue"/>
          </w:tcPr>
          <w:p>
            <w:pPr>
              <w:autoSpaceDE w:val="0"/>
              <w:autoSpaceDN w:val="0"/>
              <w:rPr>
                <w:rFonts w:ascii="宋体" w:hAnsi="宋体" w:cs="宋体"/>
                <w:lang w:eastAsia="en-US"/>
              </w:rPr>
            </w:pPr>
          </w:p>
        </w:tc>
        <w:tc>
          <w:tcPr>
            <w:tcW w:w="1070" w:type="dxa"/>
          </w:tcPr>
          <w:p>
            <w:pPr>
              <w:pStyle w:val="686"/>
              <w:autoSpaceDE w:val="0"/>
              <w:autoSpaceDN w:val="0"/>
              <w:spacing w:before="65" w:line="362" w:lineRule="auto"/>
              <w:ind w:right="114"/>
              <w:rPr>
                <w:rFonts w:ascii="宋体" w:hAnsi="宋体" w:cs="宋体"/>
                <w:spacing w:val="7"/>
                <w:sz w:val="20"/>
                <w:szCs w:val="20"/>
                <w:lang w:eastAsia="en-US"/>
              </w:rPr>
            </w:pPr>
          </w:p>
          <w:p>
            <w:pPr>
              <w:pStyle w:val="686"/>
              <w:autoSpaceDE w:val="0"/>
              <w:autoSpaceDN w:val="0"/>
              <w:spacing w:before="65" w:line="362" w:lineRule="auto"/>
              <w:ind w:right="114"/>
              <w:rPr>
                <w:rFonts w:ascii="宋体" w:hAnsi="宋体" w:cs="宋体"/>
                <w:spacing w:val="7"/>
                <w:sz w:val="20"/>
                <w:szCs w:val="20"/>
                <w:lang w:eastAsia="en-US"/>
              </w:rPr>
            </w:pPr>
          </w:p>
          <w:p>
            <w:pPr>
              <w:pStyle w:val="686"/>
              <w:autoSpaceDE w:val="0"/>
              <w:autoSpaceDN w:val="0"/>
              <w:spacing w:before="65" w:line="362" w:lineRule="auto"/>
              <w:ind w:right="114"/>
              <w:rPr>
                <w:rFonts w:ascii="宋体" w:hAnsi="宋体" w:cs="宋体"/>
                <w:spacing w:val="5"/>
                <w:sz w:val="20"/>
                <w:szCs w:val="20"/>
                <w:lang w:eastAsia="en-US"/>
              </w:rPr>
            </w:pPr>
            <w:r>
              <w:rPr>
                <w:rFonts w:hint="eastAsia" w:ascii="宋体" w:hAnsi="宋体" w:cs="宋体"/>
                <w:spacing w:val="7"/>
                <w:sz w:val="20"/>
                <w:szCs w:val="20"/>
                <w:lang w:eastAsia="en-US"/>
              </w:rPr>
              <w:t>售后服务</w:t>
            </w:r>
          </w:p>
        </w:tc>
        <w:tc>
          <w:tcPr>
            <w:tcW w:w="5811" w:type="dxa"/>
          </w:tcPr>
          <w:p>
            <w:pPr>
              <w:pStyle w:val="686"/>
              <w:autoSpaceDE w:val="0"/>
              <w:autoSpaceDN w:val="0"/>
              <w:spacing w:before="36" w:line="227" w:lineRule="auto"/>
              <w:ind w:left="111"/>
              <w:rPr>
                <w:rFonts w:ascii="宋体" w:hAnsi="宋体" w:cs="宋体"/>
                <w:sz w:val="20"/>
                <w:szCs w:val="20"/>
                <w:lang w:eastAsia="en-US"/>
              </w:rPr>
            </w:pPr>
            <w:r>
              <w:rPr>
                <w:rFonts w:hint="eastAsia" w:ascii="宋体" w:hAnsi="宋体" w:cs="宋体"/>
                <w:b/>
                <w:bCs/>
                <w:spacing w:val="7"/>
                <w:sz w:val="20"/>
                <w:szCs w:val="20"/>
                <w:lang w:eastAsia="en-US"/>
              </w:rPr>
              <w:t>投标人应结合本项目特点，提供售后服务方案：</w:t>
            </w:r>
          </w:p>
          <w:p>
            <w:pPr>
              <w:pStyle w:val="686"/>
              <w:autoSpaceDE w:val="0"/>
              <w:autoSpaceDN w:val="0"/>
              <w:spacing w:before="161" w:line="302" w:lineRule="auto"/>
              <w:ind w:left="110" w:right="136" w:firstLine="13"/>
              <w:rPr>
                <w:rFonts w:ascii="宋体" w:hAnsi="宋体" w:cs="宋体"/>
                <w:sz w:val="20"/>
                <w:szCs w:val="20"/>
                <w:lang w:eastAsia="en-US"/>
              </w:rPr>
            </w:pPr>
            <w:r>
              <w:rPr>
                <w:rFonts w:hint="eastAsia" w:ascii="宋体" w:hAnsi="宋体" w:cs="宋体"/>
                <w:spacing w:val="9"/>
                <w:sz w:val="20"/>
                <w:szCs w:val="20"/>
                <w:lang w:eastAsia="en-US"/>
              </w:rPr>
              <w:t>1、售后服务方案全面、合理，符合本项目特点，</w:t>
            </w:r>
            <w:r>
              <w:rPr>
                <w:rFonts w:hint="eastAsia" w:ascii="宋体" w:hAnsi="宋体" w:cs="宋体"/>
                <w:spacing w:val="8"/>
                <w:sz w:val="20"/>
                <w:szCs w:val="20"/>
                <w:lang w:eastAsia="en-US"/>
              </w:rPr>
              <w:t>满足项目需</w:t>
            </w:r>
            <w:r>
              <w:rPr>
                <w:rFonts w:hint="eastAsia" w:ascii="宋体" w:hAnsi="宋体" w:cs="宋体"/>
                <w:sz w:val="20"/>
                <w:szCs w:val="20"/>
                <w:lang w:eastAsia="en-US"/>
              </w:rPr>
              <w:t xml:space="preserve"> </w:t>
            </w:r>
            <w:r>
              <w:rPr>
                <w:rFonts w:hint="eastAsia" w:ascii="宋体" w:hAnsi="宋体" w:cs="宋体"/>
                <w:spacing w:val="7"/>
                <w:sz w:val="20"/>
                <w:szCs w:val="20"/>
                <w:lang w:eastAsia="en-US"/>
              </w:rPr>
              <w:t>求，且提供了详细的项目方案，得</w:t>
            </w:r>
            <w:r>
              <w:rPr>
                <w:rFonts w:hint="eastAsia" w:ascii="宋体" w:hAnsi="宋体" w:cs="宋体"/>
                <w:spacing w:val="-33"/>
                <w:sz w:val="20"/>
                <w:szCs w:val="20"/>
                <w:lang w:eastAsia="en-US"/>
              </w:rPr>
              <w:t>10</w:t>
            </w:r>
            <w:r>
              <w:rPr>
                <w:rFonts w:hint="eastAsia" w:ascii="宋体" w:hAnsi="宋体" w:cs="宋体"/>
                <w:spacing w:val="7"/>
                <w:sz w:val="20"/>
                <w:szCs w:val="20"/>
                <w:lang w:eastAsia="en-US"/>
              </w:rPr>
              <w:t>分；</w:t>
            </w:r>
          </w:p>
          <w:p>
            <w:pPr>
              <w:pStyle w:val="686"/>
              <w:autoSpaceDE w:val="0"/>
              <w:autoSpaceDN w:val="0"/>
              <w:spacing w:before="161" w:line="328" w:lineRule="auto"/>
              <w:ind w:left="109" w:right="100" w:firstLine="1"/>
              <w:rPr>
                <w:rFonts w:ascii="宋体" w:hAnsi="宋体" w:cs="宋体"/>
                <w:sz w:val="20"/>
                <w:szCs w:val="20"/>
                <w:lang w:eastAsia="en-US"/>
              </w:rPr>
            </w:pPr>
            <w:r>
              <w:rPr>
                <w:rFonts w:hint="eastAsia" w:ascii="宋体" w:hAnsi="宋体" w:cs="宋体"/>
                <w:spacing w:val="9"/>
                <w:sz w:val="20"/>
                <w:szCs w:val="20"/>
                <w:lang w:eastAsia="en-US"/>
              </w:rPr>
              <w:t>2、提供了售后服务方案，但是内容的完善和合理性、针对性</w:t>
            </w:r>
            <w:r>
              <w:rPr>
                <w:rFonts w:hint="eastAsia" w:ascii="宋体" w:hAnsi="宋体" w:cs="宋体"/>
                <w:spacing w:val="8"/>
                <w:sz w:val="20"/>
                <w:szCs w:val="20"/>
                <w:lang w:eastAsia="en-US"/>
              </w:rPr>
              <w:t xml:space="preserve"> </w:t>
            </w:r>
            <w:r>
              <w:rPr>
                <w:rFonts w:hint="eastAsia" w:ascii="宋体" w:hAnsi="宋体" w:cs="宋体"/>
                <w:spacing w:val="7"/>
                <w:sz w:val="20"/>
                <w:szCs w:val="20"/>
                <w:lang w:eastAsia="en-US"/>
              </w:rPr>
              <w:t>等稍有欠缺，部分内容表述不清晰不够细致的，或者未提供详</w:t>
            </w:r>
            <w:r>
              <w:rPr>
                <w:rFonts w:hint="eastAsia" w:ascii="宋体" w:hAnsi="宋体" w:cs="宋体"/>
                <w:sz w:val="20"/>
                <w:szCs w:val="20"/>
                <w:lang w:eastAsia="en-US"/>
              </w:rPr>
              <w:t xml:space="preserve"> </w:t>
            </w:r>
            <w:r>
              <w:rPr>
                <w:rFonts w:hint="eastAsia" w:ascii="宋体" w:hAnsi="宋体" w:cs="宋体"/>
                <w:spacing w:val="5"/>
                <w:sz w:val="20"/>
                <w:szCs w:val="20"/>
                <w:lang w:eastAsia="en-US"/>
              </w:rPr>
              <w:t>细的服务方案，得</w:t>
            </w:r>
            <w:r>
              <w:rPr>
                <w:rFonts w:hint="eastAsia" w:ascii="宋体" w:hAnsi="宋体" w:cs="宋体"/>
                <w:spacing w:val="-30"/>
                <w:sz w:val="20"/>
                <w:szCs w:val="20"/>
                <w:lang w:eastAsia="en-US"/>
              </w:rPr>
              <w:t xml:space="preserve"> </w:t>
            </w:r>
            <w:r>
              <w:rPr>
                <w:rFonts w:hint="eastAsia" w:ascii="宋体" w:hAnsi="宋体" w:cs="宋体"/>
                <w:spacing w:val="5"/>
                <w:sz w:val="20"/>
                <w:szCs w:val="20"/>
                <w:lang w:eastAsia="en-US"/>
              </w:rPr>
              <w:t>6</w:t>
            </w:r>
            <w:r>
              <w:rPr>
                <w:rFonts w:hint="eastAsia" w:ascii="宋体" w:hAnsi="宋体" w:cs="宋体"/>
                <w:spacing w:val="-35"/>
                <w:sz w:val="20"/>
                <w:szCs w:val="20"/>
                <w:lang w:eastAsia="en-US"/>
              </w:rPr>
              <w:t xml:space="preserve"> </w:t>
            </w:r>
            <w:r>
              <w:rPr>
                <w:rFonts w:hint="eastAsia" w:ascii="宋体" w:hAnsi="宋体" w:cs="宋体"/>
                <w:spacing w:val="5"/>
                <w:sz w:val="20"/>
                <w:szCs w:val="20"/>
                <w:lang w:eastAsia="en-US"/>
              </w:rPr>
              <w:t>分；</w:t>
            </w:r>
          </w:p>
          <w:p>
            <w:pPr>
              <w:pStyle w:val="686"/>
              <w:autoSpaceDE w:val="0"/>
              <w:autoSpaceDN w:val="0"/>
              <w:spacing w:before="160" w:line="302" w:lineRule="auto"/>
              <w:ind w:left="111" w:right="46" w:firstLine="1"/>
              <w:rPr>
                <w:rFonts w:ascii="宋体" w:hAnsi="宋体" w:cs="宋体"/>
                <w:sz w:val="20"/>
                <w:szCs w:val="20"/>
                <w:lang w:eastAsia="en-US"/>
              </w:rPr>
            </w:pPr>
            <w:r>
              <w:rPr>
                <w:rFonts w:hint="eastAsia" w:ascii="宋体" w:hAnsi="宋体" w:cs="宋体"/>
                <w:spacing w:val="5"/>
                <w:sz w:val="20"/>
                <w:szCs w:val="20"/>
                <w:lang w:eastAsia="en-US"/>
              </w:rPr>
              <w:t>3、售后服务方案不够完善存在实施风险，或者内容极其简陋，</w:t>
            </w:r>
            <w:r>
              <w:rPr>
                <w:rFonts w:hint="eastAsia" w:ascii="宋体" w:hAnsi="宋体" w:cs="宋体"/>
                <w:sz w:val="20"/>
                <w:szCs w:val="20"/>
                <w:lang w:eastAsia="en-US"/>
              </w:rPr>
              <w:t xml:space="preserve"> </w:t>
            </w:r>
            <w:r>
              <w:rPr>
                <w:rFonts w:hint="eastAsia" w:ascii="宋体" w:hAnsi="宋体" w:cs="宋体"/>
                <w:spacing w:val="6"/>
                <w:sz w:val="20"/>
                <w:szCs w:val="20"/>
                <w:lang w:eastAsia="en-US"/>
              </w:rPr>
              <w:t>或者仅仅复制了招标文件内容未提供详细的方案的，得</w:t>
            </w:r>
            <w:r>
              <w:rPr>
                <w:rFonts w:hint="eastAsia" w:ascii="宋体" w:hAnsi="宋体" w:cs="宋体"/>
                <w:spacing w:val="-23"/>
                <w:sz w:val="20"/>
                <w:szCs w:val="20"/>
                <w:lang w:eastAsia="en-US"/>
              </w:rPr>
              <w:t xml:space="preserve"> </w:t>
            </w:r>
            <w:r>
              <w:rPr>
                <w:rFonts w:hint="eastAsia" w:ascii="宋体" w:hAnsi="宋体" w:cs="宋体"/>
                <w:spacing w:val="6"/>
                <w:sz w:val="20"/>
                <w:szCs w:val="20"/>
                <w:lang w:eastAsia="en-US"/>
              </w:rPr>
              <w:t>3分；</w:t>
            </w:r>
          </w:p>
          <w:p>
            <w:pPr>
              <w:pStyle w:val="686"/>
              <w:autoSpaceDE w:val="0"/>
              <w:autoSpaceDN w:val="0"/>
              <w:spacing w:before="164" w:line="227" w:lineRule="auto"/>
              <w:ind w:left="108"/>
              <w:rPr>
                <w:rFonts w:ascii="宋体" w:hAnsi="宋体" w:cs="宋体"/>
                <w:spacing w:val="4"/>
                <w:sz w:val="20"/>
                <w:szCs w:val="20"/>
                <w:lang w:eastAsia="en-US"/>
              </w:rPr>
            </w:pPr>
            <w:r>
              <w:rPr>
                <w:rFonts w:hint="eastAsia" w:ascii="宋体" w:hAnsi="宋体" w:cs="宋体"/>
                <w:spacing w:val="4"/>
                <w:sz w:val="20"/>
                <w:szCs w:val="20"/>
                <w:lang w:eastAsia="en-US"/>
              </w:rPr>
              <w:t>4、未提供得</w:t>
            </w:r>
            <w:r>
              <w:rPr>
                <w:rFonts w:hint="eastAsia" w:ascii="宋体" w:hAnsi="宋体" w:cs="宋体"/>
                <w:spacing w:val="-35"/>
                <w:sz w:val="20"/>
                <w:szCs w:val="20"/>
                <w:lang w:eastAsia="en-US"/>
              </w:rPr>
              <w:t xml:space="preserve"> </w:t>
            </w:r>
            <w:r>
              <w:rPr>
                <w:rFonts w:hint="eastAsia" w:ascii="宋体" w:hAnsi="宋体" w:cs="宋体"/>
                <w:spacing w:val="4"/>
                <w:sz w:val="20"/>
                <w:szCs w:val="20"/>
                <w:lang w:eastAsia="en-US"/>
              </w:rPr>
              <w:t>0</w:t>
            </w:r>
            <w:r>
              <w:rPr>
                <w:rFonts w:hint="eastAsia" w:ascii="宋体" w:hAnsi="宋体" w:cs="宋体"/>
                <w:spacing w:val="-35"/>
                <w:sz w:val="20"/>
                <w:szCs w:val="20"/>
                <w:lang w:eastAsia="en-US"/>
              </w:rPr>
              <w:t xml:space="preserve"> </w:t>
            </w:r>
            <w:r>
              <w:rPr>
                <w:rFonts w:hint="eastAsia" w:ascii="宋体" w:hAnsi="宋体" w:cs="宋体"/>
                <w:spacing w:val="4"/>
                <w:sz w:val="20"/>
                <w:szCs w:val="20"/>
                <w:lang w:eastAsia="en-US"/>
              </w:rPr>
              <w:t>分。</w:t>
            </w:r>
          </w:p>
        </w:tc>
        <w:tc>
          <w:tcPr>
            <w:tcW w:w="703" w:type="dxa"/>
          </w:tcPr>
          <w:p>
            <w:pPr>
              <w:autoSpaceDE w:val="0"/>
              <w:autoSpaceDN w:val="0"/>
              <w:spacing w:line="271" w:lineRule="auto"/>
              <w:rPr>
                <w:rFonts w:ascii="宋体" w:hAnsi="宋体" w:cs="宋体"/>
                <w:lang w:eastAsia="en-US"/>
              </w:rPr>
            </w:pPr>
          </w:p>
          <w:p>
            <w:pPr>
              <w:autoSpaceDE w:val="0"/>
              <w:autoSpaceDN w:val="0"/>
              <w:spacing w:line="271" w:lineRule="auto"/>
              <w:rPr>
                <w:rFonts w:ascii="宋体" w:hAnsi="宋体" w:cs="宋体"/>
                <w:lang w:eastAsia="en-US"/>
              </w:rPr>
            </w:pPr>
          </w:p>
          <w:p>
            <w:pPr>
              <w:autoSpaceDE w:val="0"/>
              <w:autoSpaceDN w:val="0"/>
              <w:spacing w:line="271" w:lineRule="auto"/>
              <w:rPr>
                <w:rFonts w:ascii="宋体" w:hAnsi="宋体" w:cs="宋体"/>
                <w:lang w:eastAsia="en-US"/>
              </w:rPr>
            </w:pPr>
          </w:p>
          <w:p>
            <w:pPr>
              <w:autoSpaceDE w:val="0"/>
              <w:autoSpaceDN w:val="0"/>
              <w:spacing w:line="271" w:lineRule="auto"/>
              <w:rPr>
                <w:rFonts w:ascii="宋体" w:hAnsi="宋体" w:cs="宋体"/>
                <w:lang w:eastAsia="en-US"/>
              </w:rPr>
            </w:pPr>
          </w:p>
          <w:p>
            <w:pPr>
              <w:autoSpaceDE w:val="0"/>
              <w:autoSpaceDN w:val="0"/>
              <w:spacing w:line="272" w:lineRule="auto"/>
              <w:rPr>
                <w:rFonts w:ascii="宋体" w:hAnsi="宋体" w:cs="宋体"/>
                <w:lang w:eastAsia="en-US"/>
              </w:rPr>
            </w:pPr>
          </w:p>
          <w:p>
            <w:pPr>
              <w:autoSpaceDE w:val="0"/>
              <w:autoSpaceDN w:val="0"/>
              <w:spacing w:line="272" w:lineRule="auto"/>
              <w:rPr>
                <w:rFonts w:ascii="宋体" w:hAnsi="宋体" w:cs="宋体"/>
                <w:lang w:eastAsia="en-US"/>
              </w:rPr>
            </w:pPr>
          </w:p>
          <w:p>
            <w:pPr>
              <w:pStyle w:val="686"/>
              <w:autoSpaceDE w:val="0"/>
              <w:autoSpaceDN w:val="0"/>
              <w:spacing w:before="65" w:line="187" w:lineRule="auto"/>
              <w:ind w:left="307"/>
              <w:rPr>
                <w:rFonts w:ascii="宋体" w:hAnsi="宋体" w:cs="宋体"/>
                <w:sz w:val="20"/>
                <w:szCs w:val="20"/>
                <w:lang w:eastAsia="en-US"/>
              </w:rPr>
            </w:pPr>
            <w:r>
              <w:rPr>
                <w:rFonts w:hint="eastAsia" w:ascii="宋体" w:hAnsi="宋体" w:cs="宋体"/>
                <w:sz w:val="20"/>
                <w:szCs w:val="20"/>
                <w:lang w:eastAsia="en-US"/>
              </w:rPr>
              <w:t>10</w:t>
            </w:r>
          </w:p>
        </w:tc>
      </w:tr>
    </w:tbl>
    <w:p>
      <w:pPr>
        <w:spacing w:line="360" w:lineRule="auto"/>
        <w:jc w:val="center"/>
        <w:outlineLvl w:val="0"/>
        <w:rPr>
          <w:rStyle w:val="575"/>
          <w:rFonts w:ascii="宋体" w:hAnsi="宋体" w:cs="宋体"/>
        </w:rPr>
        <w:sectPr>
          <w:headerReference r:id="rId10" w:type="default"/>
          <w:footerReference r:id="rId11" w:type="default"/>
          <w:pgSz w:w="11907" w:h="16840"/>
          <w:pgMar w:top="1418" w:right="1134" w:bottom="1418" w:left="1701" w:header="851" w:footer="851" w:gutter="0"/>
          <w:pgNumType w:fmt="decimal"/>
          <w:cols w:space="720" w:num="1"/>
          <w:docGrid w:linePitch="462" w:charSpace="0"/>
        </w:sectPr>
      </w:pPr>
    </w:p>
    <w:p>
      <w:pPr>
        <w:numPr>
          <w:ilvl w:val="0"/>
          <w:numId w:val="74"/>
        </w:numPr>
        <w:spacing w:line="360" w:lineRule="auto"/>
        <w:jc w:val="center"/>
        <w:outlineLvl w:val="0"/>
        <w:rPr>
          <w:rStyle w:val="575"/>
          <w:rFonts w:ascii="宋体" w:hAnsi="宋体" w:cs="宋体"/>
        </w:rPr>
      </w:pPr>
      <w:r>
        <w:rPr>
          <w:rStyle w:val="575"/>
          <w:rFonts w:hint="eastAsia" w:ascii="宋体" w:hAnsi="宋体" w:cs="宋体"/>
        </w:rPr>
        <w:t xml:space="preserve">  采购需求</w:t>
      </w:r>
      <w:bookmarkEnd w:id="666"/>
    </w:p>
    <w:p>
      <w:pPr>
        <w:pStyle w:val="34"/>
        <w:spacing w:before="78" w:line="219" w:lineRule="auto"/>
        <w:ind w:left="241"/>
        <w:rPr>
          <w:rFonts w:cs="宋体"/>
          <w:sz w:val="28"/>
          <w:szCs w:val="28"/>
        </w:rPr>
      </w:pPr>
      <w:r>
        <w:rPr>
          <w:rFonts w:hint="eastAsia" w:cs="宋体"/>
          <w:b/>
          <w:bCs/>
          <w:spacing w:val="-7"/>
          <w:sz w:val="28"/>
          <w:szCs w:val="28"/>
        </w:rPr>
        <w:t>说明：</w:t>
      </w:r>
    </w:p>
    <w:p>
      <w:pPr>
        <w:spacing w:line="257" w:lineRule="auto"/>
        <w:rPr>
          <w:rFonts w:ascii="宋体" w:hAnsi="宋体" w:cs="宋体"/>
          <w:sz w:val="28"/>
          <w:szCs w:val="28"/>
        </w:rPr>
      </w:pPr>
    </w:p>
    <w:p>
      <w:pPr>
        <w:pStyle w:val="34"/>
        <w:spacing w:before="78" w:line="346" w:lineRule="auto"/>
        <w:ind w:left="237" w:right="82" w:firstLine="18"/>
        <w:rPr>
          <w:rFonts w:cs="宋体"/>
          <w:sz w:val="28"/>
          <w:szCs w:val="28"/>
        </w:rPr>
      </w:pPr>
      <w:r>
        <w:rPr>
          <w:rFonts w:hint="eastAsia" w:cs="宋体"/>
          <w:b/>
          <w:bCs/>
          <w:spacing w:val="-5"/>
          <w:sz w:val="28"/>
          <w:szCs w:val="28"/>
        </w:rPr>
        <w:t>1.当采购项目涉及数据中心相关设备、运维服务时，采购需求应当符合《绿色数据中心</w:t>
      </w:r>
      <w:r>
        <w:rPr>
          <w:rFonts w:hint="eastAsia" w:cs="宋体"/>
          <w:spacing w:val="18"/>
          <w:sz w:val="28"/>
          <w:szCs w:val="28"/>
        </w:rPr>
        <w:t xml:space="preserve"> </w:t>
      </w:r>
      <w:r>
        <w:rPr>
          <w:rFonts w:hint="eastAsia" w:cs="宋体"/>
          <w:b/>
          <w:bCs/>
          <w:spacing w:val="-2"/>
          <w:sz w:val="28"/>
          <w:szCs w:val="28"/>
        </w:rPr>
        <w:t>政府采购需求标准（试行）》（财库〔2023〕7</w:t>
      </w:r>
      <w:r>
        <w:rPr>
          <w:rFonts w:hint="eastAsia" w:cs="宋体"/>
          <w:spacing w:val="-2"/>
          <w:sz w:val="28"/>
          <w:szCs w:val="28"/>
        </w:rPr>
        <w:t xml:space="preserve"> </w:t>
      </w:r>
      <w:r>
        <w:rPr>
          <w:rFonts w:hint="eastAsia" w:cs="宋体"/>
          <w:b/>
          <w:bCs/>
          <w:spacing w:val="-2"/>
          <w:sz w:val="28"/>
          <w:szCs w:val="28"/>
        </w:rPr>
        <w:t>号）的有关要求。</w:t>
      </w:r>
    </w:p>
    <w:p>
      <w:pPr>
        <w:pStyle w:val="34"/>
        <w:spacing w:before="188" w:line="347" w:lineRule="auto"/>
        <w:ind w:left="241" w:right="82"/>
        <w:rPr>
          <w:rFonts w:cs="宋体"/>
          <w:sz w:val="28"/>
          <w:szCs w:val="28"/>
        </w:rPr>
      </w:pPr>
      <w:r>
        <w:rPr>
          <w:rFonts w:hint="eastAsia" w:cs="宋体"/>
          <w:b/>
          <w:bCs/>
          <w:spacing w:val="-4"/>
          <w:sz w:val="28"/>
          <w:szCs w:val="28"/>
        </w:rPr>
        <w:t>2.当采购项目涉及政务信息系统时，采购需求应当符合《政务信息系统政</w:t>
      </w:r>
      <w:r>
        <w:rPr>
          <w:rFonts w:hint="eastAsia" w:cs="宋体"/>
          <w:b/>
          <w:bCs/>
          <w:spacing w:val="-5"/>
          <w:sz w:val="28"/>
          <w:szCs w:val="28"/>
        </w:rPr>
        <w:t>府采购管理暂</w:t>
      </w:r>
      <w:r>
        <w:rPr>
          <w:rFonts w:hint="eastAsia" w:cs="宋体"/>
          <w:sz w:val="28"/>
          <w:szCs w:val="28"/>
        </w:rPr>
        <w:t xml:space="preserve"> </w:t>
      </w:r>
      <w:r>
        <w:rPr>
          <w:rFonts w:hint="eastAsia" w:cs="宋体"/>
          <w:b/>
          <w:bCs/>
          <w:spacing w:val="-2"/>
          <w:sz w:val="28"/>
          <w:szCs w:val="28"/>
        </w:rPr>
        <w:t>行办法》（财库〔2017〕210</w:t>
      </w:r>
      <w:r>
        <w:rPr>
          <w:rFonts w:hint="eastAsia" w:cs="宋体"/>
          <w:spacing w:val="-2"/>
          <w:sz w:val="28"/>
          <w:szCs w:val="28"/>
        </w:rPr>
        <w:t xml:space="preserve"> </w:t>
      </w:r>
      <w:r>
        <w:rPr>
          <w:rFonts w:hint="eastAsia" w:cs="宋体"/>
          <w:b/>
          <w:bCs/>
          <w:spacing w:val="-2"/>
          <w:sz w:val="28"/>
          <w:szCs w:val="28"/>
        </w:rPr>
        <w:t>号）</w:t>
      </w:r>
      <w:r>
        <w:rPr>
          <w:rFonts w:hint="eastAsia" w:cs="宋体"/>
          <w:b/>
          <w:bCs/>
          <w:spacing w:val="-3"/>
          <w:sz w:val="28"/>
          <w:szCs w:val="28"/>
        </w:rPr>
        <w:t>的相关要求。</w:t>
      </w:r>
    </w:p>
    <w:p>
      <w:pPr>
        <w:autoSpaceDE w:val="0"/>
        <w:autoSpaceDN w:val="0"/>
        <w:spacing w:line="360" w:lineRule="auto"/>
        <w:ind w:firstLine="562" w:firstLineChars="200"/>
        <w:rPr>
          <w:rFonts w:ascii="宋体" w:hAnsi="宋体" w:cs="宋体"/>
          <w:sz w:val="28"/>
          <w:szCs w:val="28"/>
        </w:rPr>
      </w:pPr>
      <w:r>
        <w:rPr>
          <w:rFonts w:hint="eastAsia" w:ascii="宋体" w:hAnsi="宋体" w:cs="宋体"/>
          <w:b/>
          <w:bCs/>
          <w:sz w:val="28"/>
          <w:szCs w:val="28"/>
        </w:rPr>
        <w:t>（一）、采购标的</w:t>
      </w:r>
    </w:p>
    <w:p>
      <w:pPr>
        <w:pStyle w:val="34"/>
        <w:spacing w:before="78" w:line="219" w:lineRule="auto"/>
        <w:ind w:left="245"/>
        <w:rPr>
          <w:rFonts w:cs="宋体"/>
          <w:sz w:val="28"/>
          <w:szCs w:val="28"/>
        </w:rPr>
      </w:pPr>
      <w:r>
        <w:rPr>
          <w:rFonts w:hint="eastAsia" w:cs="宋体"/>
          <w:b/>
          <w:bCs/>
          <w:spacing w:val="-3"/>
          <w:sz w:val="28"/>
          <w:szCs w:val="28"/>
        </w:rPr>
        <w:t>1.  采购标的（简要服务内容及数量）</w:t>
      </w:r>
    </w:p>
    <w:p>
      <w:pPr>
        <w:spacing w:line="147" w:lineRule="exact"/>
        <w:rPr>
          <w:rFonts w:ascii="宋体" w:hAnsi="宋体" w:cs="宋体"/>
          <w:sz w:val="28"/>
          <w:szCs w:val="28"/>
        </w:rPr>
      </w:pPr>
    </w:p>
    <w:tbl>
      <w:tblPr>
        <w:tblStyle w:val="88"/>
        <w:tblW w:w="4519" w:type="pct"/>
        <w:tblInd w:w="4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
        <w:gridCol w:w="1928"/>
        <w:gridCol w:w="1566"/>
        <w:gridCol w:w="651"/>
        <w:gridCol w:w="3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76" w:type="pct"/>
            <w:vAlign w:val="center"/>
          </w:tcPr>
          <w:p>
            <w:pPr>
              <w:jc w:val="center"/>
              <w:rPr>
                <w:rFonts w:ascii="宋体" w:hAnsi="宋体" w:cs="宋体"/>
                <w:bCs/>
                <w:sz w:val="28"/>
                <w:szCs w:val="28"/>
              </w:rPr>
            </w:pPr>
            <w:r>
              <w:rPr>
                <w:rFonts w:hint="eastAsia" w:ascii="宋体" w:hAnsi="宋体" w:cs="宋体"/>
                <w:bCs/>
                <w:sz w:val="28"/>
                <w:szCs w:val="28"/>
              </w:rPr>
              <w:t>包号</w:t>
            </w:r>
          </w:p>
        </w:tc>
        <w:tc>
          <w:tcPr>
            <w:tcW w:w="1247" w:type="pct"/>
            <w:vAlign w:val="center"/>
          </w:tcPr>
          <w:p>
            <w:pPr>
              <w:jc w:val="center"/>
              <w:rPr>
                <w:rFonts w:ascii="宋体" w:hAnsi="宋体" w:cs="宋体"/>
                <w:bCs/>
                <w:sz w:val="28"/>
                <w:szCs w:val="28"/>
              </w:rPr>
            </w:pPr>
            <w:r>
              <w:rPr>
                <w:rFonts w:hint="eastAsia" w:ascii="宋体" w:hAnsi="宋体" w:cs="宋体"/>
                <w:bCs/>
                <w:sz w:val="28"/>
                <w:szCs w:val="28"/>
              </w:rPr>
              <w:t>标的名称</w:t>
            </w:r>
          </w:p>
        </w:tc>
        <w:tc>
          <w:tcPr>
            <w:tcW w:w="1013" w:type="pct"/>
            <w:vAlign w:val="center"/>
          </w:tcPr>
          <w:p>
            <w:pPr>
              <w:jc w:val="center"/>
              <w:rPr>
                <w:rFonts w:ascii="宋体" w:hAnsi="宋体" w:cs="宋体"/>
                <w:bCs/>
                <w:sz w:val="28"/>
                <w:szCs w:val="28"/>
              </w:rPr>
            </w:pPr>
            <w:r>
              <w:rPr>
                <w:rFonts w:hint="eastAsia" w:ascii="宋体" w:hAnsi="宋体" w:cs="宋体"/>
                <w:bCs/>
                <w:sz w:val="28"/>
                <w:szCs w:val="28"/>
              </w:rPr>
              <w:t>采购包预算金额</w:t>
            </w:r>
          </w:p>
          <w:p>
            <w:pPr>
              <w:jc w:val="center"/>
              <w:rPr>
                <w:rFonts w:ascii="宋体" w:hAnsi="宋体" w:cs="宋体"/>
                <w:bCs/>
                <w:sz w:val="28"/>
                <w:szCs w:val="28"/>
              </w:rPr>
            </w:pPr>
            <w:r>
              <w:rPr>
                <w:rFonts w:hint="eastAsia" w:ascii="宋体" w:hAnsi="宋体" w:cs="宋体"/>
                <w:bCs/>
                <w:sz w:val="28"/>
                <w:szCs w:val="28"/>
              </w:rPr>
              <w:t>（万元）</w:t>
            </w:r>
          </w:p>
        </w:tc>
        <w:tc>
          <w:tcPr>
            <w:tcW w:w="421" w:type="pct"/>
            <w:vAlign w:val="center"/>
          </w:tcPr>
          <w:p>
            <w:pPr>
              <w:jc w:val="center"/>
              <w:rPr>
                <w:rFonts w:ascii="宋体" w:hAnsi="宋体" w:cs="宋体"/>
                <w:bCs/>
                <w:sz w:val="28"/>
                <w:szCs w:val="28"/>
              </w:rPr>
            </w:pPr>
            <w:r>
              <w:rPr>
                <w:rFonts w:hint="eastAsia" w:ascii="宋体" w:hAnsi="宋体" w:cs="宋体"/>
                <w:bCs/>
                <w:sz w:val="28"/>
                <w:szCs w:val="28"/>
              </w:rPr>
              <w:t>数量</w:t>
            </w:r>
          </w:p>
        </w:tc>
        <w:tc>
          <w:tcPr>
            <w:tcW w:w="1941" w:type="pct"/>
            <w:vAlign w:val="center"/>
          </w:tcPr>
          <w:p>
            <w:pPr>
              <w:jc w:val="center"/>
              <w:rPr>
                <w:rFonts w:ascii="宋体" w:hAnsi="宋体" w:cs="宋体"/>
                <w:sz w:val="28"/>
                <w:szCs w:val="28"/>
              </w:rPr>
            </w:pPr>
            <w:r>
              <w:rPr>
                <w:rFonts w:hint="eastAsia" w:ascii="宋体" w:hAnsi="宋体" w:cs="宋体"/>
                <w:sz w:val="28"/>
                <w:szCs w:val="28"/>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376" w:type="pct"/>
            <w:vAlign w:val="center"/>
          </w:tcPr>
          <w:p>
            <w:pPr>
              <w:jc w:val="center"/>
              <w:rPr>
                <w:rFonts w:ascii="宋体" w:hAnsi="宋体" w:cs="宋体"/>
                <w:bCs/>
                <w:sz w:val="28"/>
                <w:szCs w:val="28"/>
              </w:rPr>
            </w:pPr>
            <w:r>
              <w:rPr>
                <w:rFonts w:hint="eastAsia" w:ascii="宋体" w:hAnsi="宋体" w:cs="宋体"/>
                <w:bCs/>
                <w:sz w:val="28"/>
                <w:szCs w:val="28"/>
              </w:rPr>
              <w:t>01</w:t>
            </w:r>
          </w:p>
        </w:tc>
        <w:tc>
          <w:tcPr>
            <w:tcW w:w="1247" w:type="pct"/>
            <w:vAlign w:val="center"/>
          </w:tcPr>
          <w:p>
            <w:pPr>
              <w:pStyle w:val="81"/>
              <w:spacing w:before="0" w:beforeAutospacing="0" w:after="0" w:afterAutospacing="0"/>
              <w:rPr>
                <w:bCs/>
                <w:sz w:val="28"/>
                <w:szCs w:val="28"/>
              </w:rPr>
            </w:pPr>
            <w:r>
              <w:rPr>
                <w:rFonts w:hint="eastAsia"/>
                <w:bCs/>
                <w:color w:val="000000"/>
                <w:kern w:val="2"/>
                <w:sz w:val="28"/>
                <w:szCs w:val="28"/>
              </w:rPr>
              <w:t>潭柘寺文物文化挖掘保护展陈(尾款)项目——展陈布展与多媒体定制服务</w:t>
            </w:r>
          </w:p>
        </w:tc>
        <w:tc>
          <w:tcPr>
            <w:tcW w:w="1013" w:type="pct"/>
            <w:vAlign w:val="center"/>
          </w:tcPr>
          <w:p>
            <w:pPr>
              <w:pStyle w:val="81"/>
              <w:spacing w:beforeAutospacing="0" w:afterAutospacing="0"/>
              <w:rPr>
                <w:bCs/>
                <w:sz w:val="28"/>
                <w:szCs w:val="28"/>
              </w:rPr>
            </w:pPr>
            <w:r>
              <w:rPr>
                <w:rFonts w:hint="eastAsia"/>
                <w:color w:val="000000"/>
                <w:sz w:val="28"/>
                <w:szCs w:val="28"/>
              </w:rPr>
              <w:t>253.60625</w:t>
            </w:r>
          </w:p>
        </w:tc>
        <w:tc>
          <w:tcPr>
            <w:tcW w:w="421" w:type="pct"/>
            <w:vAlign w:val="center"/>
          </w:tcPr>
          <w:p>
            <w:pPr>
              <w:jc w:val="center"/>
              <w:rPr>
                <w:rFonts w:ascii="宋体" w:hAnsi="宋体" w:cs="宋体"/>
                <w:bCs/>
                <w:sz w:val="28"/>
                <w:szCs w:val="28"/>
              </w:rPr>
            </w:pPr>
            <w:r>
              <w:rPr>
                <w:rFonts w:hint="eastAsia" w:ascii="宋体" w:hAnsi="宋体" w:cs="宋体"/>
                <w:bCs/>
                <w:sz w:val="28"/>
                <w:szCs w:val="28"/>
              </w:rPr>
              <w:t>1项</w:t>
            </w:r>
          </w:p>
        </w:tc>
        <w:tc>
          <w:tcPr>
            <w:tcW w:w="1941" w:type="pct"/>
            <w:vAlign w:val="center"/>
          </w:tcPr>
          <w:p>
            <w:pPr>
              <w:pStyle w:val="81"/>
              <w:spacing w:before="0" w:beforeAutospacing="0" w:after="0" w:afterAutospacing="0"/>
              <w:rPr>
                <w:bCs/>
                <w:sz w:val="28"/>
                <w:szCs w:val="28"/>
              </w:rPr>
            </w:pPr>
            <w:r>
              <w:rPr>
                <w:rFonts w:hint="eastAsia"/>
                <w:bCs/>
                <w:color w:val="000000"/>
                <w:kern w:val="2"/>
                <w:sz w:val="28"/>
                <w:szCs w:val="28"/>
              </w:rPr>
              <w:t>潭柘寺文物文化挖掘保护展陈(尾款)项目——展陈布展与多媒体定制服务内容包括合理运用数字多媒体强大的表现力和巨大的信息容量扩充展览信息，以及虚拟现实大的场景化打造沉浸式体验。内容包括但不限于潭柘寺塔林及上下塔院、重点文物展示介绍、建筑格局演变、古树名木、传说故事等。</w:t>
            </w:r>
          </w:p>
        </w:tc>
      </w:tr>
    </w:tbl>
    <w:p>
      <w:pPr>
        <w:autoSpaceDE w:val="0"/>
        <w:autoSpaceDN w:val="0"/>
        <w:spacing w:line="360" w:lineRule="auto"/>
        <w:ind w:firstLine="562" w:firstLineChars="200"/>
        <w:rPr>
          <w:rFonts w:ascii="宋体" w:hAnsi="宋体" w:cs="宋体"/>
          <w:sz w:val="28"/>
          <w:szCs w:val="28"/>
        </w:rPr>
      </w:pPr>
      <w:r>
        <w:rPr>
          <w:rFonts w:hint="eastAsia" w:ascii="宋体" w:hAnsi="宋体" w:cs="宋体"/>
          <w:b/>
          <w:bCs/>
          <w:sz w:val="28"/>
          <w:szCs w:val="28"/>
        </w:rPr>
        <w:t>（二）、合同履行期限</w:t>
      </w:r>
    </w:p>
    <w:p>
      <w:pPr>
        <w:pStyle w:val="476"/>
        <w:ind w:firstLine="512" w:firstLineChars="183"/>
        <w:rPr>
          <w:rFonts w:ascii="宋体" w:hAnsi="宋体" w:cs="宋体"/>
          <w:sz w:val="28"/>
          <w:szCs w:val="28"/>
        </w:rPr>
      </w:pPr>
      <w:r>
        <w:rPr>
          <w:rFonts w:hint="eastAsia" w:ascii="宋体" w:hAnsi="宋体" w:cs="宋体"/>
          <w:sz w:val="28"/>
          <w:szCs w:val="28"/>
        </w:rPr>
        <w:t>合同履行期限：150日历天</w:t>
      </w:r>
    </w:p>
    <w:p>
      <w:pPr>
        <w:autoSpaceDE w:val="0"/>
        <w:autoSpaceDN w:val="0"/>
        <w:spacing w:line="360" w:lineRule="auto"/>
        <w:ind w:firstLine="562" w:firstLineChars="200"/>
        <w:rPr>
          <w:rFonts w:ascii="宋体" w:hAnsi="宋体" w:cs="宋体"/>
          <w:b/>
          <w:bCs/>
          <w:sz w:val="28"/>
          <w:szCs w:val="28"/>
        </w:rPr>
      </w:pPr>
      <w:r>
        <w:rPr>
          <w:rFonts w:hint="eastAsia" w:ascii="宋体" w:hAnsi="宋体" w:cs="宋体"/>
          <w:b/>
          <w:bCs/>
          <w:sz w:val="28"/>
          <w:szCs w:val="28"/>
          <w:lang w:val="zh-CN"/>
        </w:rPr>
        <w:t>（三）、实施地点</w:t>
      </w:r>
    </w:p>
    <w:p>
      <w:pPr>
        <w:autoSpaceDE w:val="0"/>
        <w:autoSpaceDN w:val="0"/>
        <w:spacing w:line="360" w:lineRule="auto"/>
        <w:ind w:firstLine="560" w:firstLineChars="200"/>
        <w:rPr>
          <w:rFonts w:ascii="宋体" w:hAnsi="宋体" w:cs="宋体"/>
          <w:sz w:val="28"/>
          <w:szCs w:val="28"/>
        </w:rPr>
      </w:pPr>
      <w:r>
        <w:rPr>
          <w:rFonts w:hint="eastAsia" w:ascii="宋体" w:hAnsi="宋体" w:cs="宋体"/>
          <w:sz w:val="28"/>
          <w:szCs w:val="28"/>
        </w:rPr>
        <w:t>采购人指定地点。</w:t>
      </w:r>
    </w:p>
    <w:p>
      <w:pPr>
        <w:autoSpaceDE w:val="0"/>
        <w:autoSpaceDN w:val="0"/>
        <w:spacing w:line="360" w:lineRule="auto"/>
        <w:ind w:firstLine="562" w:firstLineChars="200"/>
        <w:rPr>
          <w:rFonts w:ascii="宋体" w:hAnsi="宋体" w:cs="宋体"/>
          <w:b/>
          <w:bCs/>
          <w:sz w:val="28"/>
          <w:szCs w:val="28"/>
        </w:rPr>
      </w:pPr>
      <w:r>
        <w:rPr>
          <w:rFonts w:hint="eastAsia" w:ascii="宋体" w:hAnsi="宋体" w:cs="宋体"/>
          <w:b/>
          <w:bCs/>
          <w:sz w:val="28"/>
          <w:szCs w:val="28"/>
        </w:rPr>
        <w:t>（四）、验收标准：</w:t>
      </w:r>
    </w:p>
    <w:p>
      <w:pPr>
        <w:autoSpaceDE w:val="0"/>
        <w:autoSpaceDN w:val="0"/>
        <w:spacing w:line="360" w:lineRule="auto"/>
        <w:ind w:firstLine="560" w:firstLineChars="200"/>
        <w:rPr>
          <w:rFonts w:ascii="宋体" w:hAnsi="宋体" w:cs="宋体"/>
          <w:sz w:val="28"/>
          <w:szCs w:val="28"/>
        </w:rPr>
      </w:pPr>
      <w:r>
        <w:rPr>
          <w:rFonts w:hint="eastAsia" w:ascii="宋体" w:hAnsi="宋体" w:cs="宋体"/>
          <w:sz w:val="28"/>
          <w:szCs w:val="28"/>
        </w:rPr>
        <w:t>验收按国家有关的规定、规范进行，并满足招标人要求。</w:t>
      </w:r>
    </w:p>
    <w:p>
      <w:pPr>
        <w:autoSpaceDE w:val="0"/>
        <w:autoSpaceDN w:val="0"/>
        <w:spacing w:line="360" w:lineRule="auto"/>
        <w:ind w:firstLine="562" w:firstLineChars="200"/>
        <w:rPr>
          <w:rFonts w:ascii="宋体" w:hAnsi="宋体" w:cs="宋体"/>
          <w:b/>
          <w:bCs/>
          <w:sz w:val="28"/>
          <w:szCs w:val="28"/>
        </w:rPr>
      </w:pPr>
      <w:r>
        <w:rPr>
          <w:rFonts w:hint="eastAsia" w:ascii="宋体" w:hAnsi="宋体" w:cs="宋体"/>
          <w:b/>
          <w:bCs/>
          <w:sz w:val="28"/>
          <w:szCs w:val="28"/>
          <w:lang w:val="zh-CN"/>
        </w:rPr>
        <w:t>（五）、</w:t>
      </w:r>
      <w:r>
        <w:rPr>
          <w:rFonts w:hint="eastAsia" w:ascii="宋体" w:hAnsi="宋体" w:cs="宋体"/>
          <w:b/>
          <w:bCs/>
          <w:sz w:val="28"/>
          <w:szCs w:val="28"/>
        </w:rPr>
        <w:t>多媒体实现效果及需求</w:t>
      </w:r>
    </w:p>
    <w:p>
      <w:pPr>
        <w:spacing w:line="56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1.内容</w:t>
      </w:r>
    </w:p>
    <w:p>
      <w:pPr>
        <w:spacing w:line="5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合理运用数字多媒体强大的表现力和巨大的信息容量扩充展览信息，以及虚拟现实大的场景化打造沉浸式体验。内容包括但不限于潭柘寺塔林及上下塔院、重点文物展示介绍、建筑格局演变、古树名木、传说故事等；</w:t>
      </w:r>
    </w:p>
    <w:p>
      <w:pPr>
        <w:spacing w:line="56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2.形式</w:t>
      </w:r>
    </w:p>
    <w:p>
      <w:pPr>
        <w:spacing w:line="5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需充分应用但不限于透明屏展示、滑轨体验屏、多功能触摸屏等数字化设备，体现展厅的科技感、互动性和趣味性。</w:t>
      </w:r>
    </w:p>
    <w:p>
      <w:pPr>
        <w:spacing w:line="56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3.其他</w:t>
      </w:r>
    </w:p>
    <w:p>
      <w:pPr>
        <w:spacing w:line="5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（1）必须由具有相关从业经历的专业制作团队进行创作，主创人员必须具备主持制作高水平影视、动画作品和多媒体展项内容的经历。</w:t>
      </w:r>
    </w:p>
    <w:p>
      <w:pPr>
        <w:spacing w:line="5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（2）多媒体项目的设置合理，在使用成熟、稳定的技术的同时，内容创意应具有超前性和引领性。减少和避免雷同和仿效。</w:t>
      </w:r>
    </w:p>
    <w:p>
      <w:pPr>
        <w:autoSpaceDE w:val="0"/>
        <w:autoSpaceDN w:val="0"/>
        <w:spacing w:line="360" w:lineRule="auto"/>
        <w:ind w:firstLine="562" w:firstLineChars="200"/>
        <w:rPr>
          <w:rFonts w:ascii="宋体" w:hAnsi="宋体" w:cs="宋体"/>
          <w:b/>
          <w:bCs/>
          <w:sz w:val="28"/>
          <w:szCs w:val="28"/>
        </w:rPr>
      </w:pPr>
      <w:r>
        <w:rPr>
          <w:rFonts w:hint="eastAsia" w:ascii="宋体" w:hAnsi="宋体" w:cs="宋体"/>
          <w:b/>
          <w:bCs/>
          <w:sz w:val="28"/>
          <w:szCs w:val="28"/>
        </w:rPr>
        <w:t>六、合同条款：详见第五章</w:t>
      </w:r>
    </w:p>
    <w:p>
      <w:pPr>
        <w:autoSpaceDE w:val="0"/>
        <w:autoSpaceDN w:val="0"/>
        <w:spacing w:line="360" w:lineRule="auto"/>
        <w:ind w:firstLine="562" w:firstLineChars="200"/>
        <w:rPr>
          <w:rFonts w:ascii="宋体" w:hAnsi="宋体" w:cs="宋体"/>
          <w:b/>
          <w:bCs/>
          <w:sz w:val="28"/>
          <w:szCs w:val="28"/>
        </w:rPr>
      </w:pPr>
      <w:r>
        <w:rPr>
          <w:rFonts w:hint="eastAsia" w:ascii="宋体" w:hAnsi="宋体" w:cs="宋体"/>
          <w:b/>
          <w:bCs/>
          <w:sz w:val="28"/>
          <w:szCs w:val="28"/>
        </w:rPr>
        <w:t>七、为落实政府采购政策需满足的要求</w:t>
      </w:r>
    </w:p>
    <w:p>
      <w:pPr>
        <w:spacing w:line="360" w:lineRule="auto"/>
        <w:ind w:firstLine="560" w:firstLineChars="200"/>
        <w:rPr>
          <w:rFonts w:ascii="宋体" w:hAnsi="宋体" w:cs="宋体"/>
          <w:sz w:val="28"/>
          <w:szCs w:val="28"/>
        </w:rPr>
      </w:pPr>
      <w:r>
        <w:rPr>
          <w:rFonts w:hint="eastAsia" w:ascii="宋体" w:hAnsi="宋体" w:cs="宋体"/>
          <w:sz w:val="28"/>
          <w:szCs w:val="28"/>
        </w:rPr>
        <w:t>促进中小企业发展政策：根据《政府采购促进中小企业发展管理办法》规定，本项目采购货物为小型或微型企业制造的，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pPr>
        <w:spacing w:line="360" w:lineRule="auto"/>
        <w:ind w:firstLine="560" w:firstLineChars="200"/>
        <w:rPr>
          <w:rFonts w:ascii="宋体" w:hAnsi="宋体" w:cs="宋体"/>
          <w:sz w:val="28"/>
          <w:szCs w:val="28"/>
        </w:rPr>
      </w:pPr>
      <w:r>
        <w:rPr>
          <w:rFonts w:hint="eastAsia" w:ascii="宋体" w:hAnsi="宋体" w:cs="宋体"/>
          <w:sz w:val="28"/>
          <w:szCs w:val="28"/>
        </w:rPr>
        <w:t xml:space="preserve"> 监狱企业扶持政策：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pPr>
        <w:spacing w:line="360" w:lineRule="auto"/>
        <w:ind w:firstLine="560" w:firstLineChars="200"/>
        <w:rPr>
          <w:rFonts w:ascii="宋体" w:hAnsi="宋体" w:cs="宋体"/>
          <w:sz w:val="28"/>
          <w:szCs w:val="28"/>
        </w:rPr>
      </w:pPr>
      <w:r>
        <w:rPr>
          <w:rFonts w:hint="eastAsia" w:ascii="宋体" w:hAnsi="宋体" w:cs="宋体"/>
          <w:sz w:val="28"/>
          <w:szCs w:val="28"/>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业。不重复享受政策。</w:t>
      </w:r>
    </w:p>
    <w:tbl>
      <w:tblPr>
        <w:tblStyle w:val="88"/>
        <w:tblpPr w:leftFromText="180" w:rightFromText="180" w:vertAnchor="text" w:horzAnchor="page" w:tblpX="977" w:tblpY="-11982"/>
        <w:tblOverlap w:val="never"/>
        <w:tblW w:w="10200" w:type="dxa"/>
        <w:tblInd w:w="0" w:type="dxa"/>
        <w:tblLayout w:type="autofit"/>
        <w:tblCellMar>
          <w:top w:w="0" w:type="dxa"/>
          <w:left w:w="108" w:type="dxa"/>
          <w:bottom w:w="0" w:type="dxa"/>
          <w:right w:w="108" w:type="dxa"/>
        </w:tblCellMar>
      </w:tblPr>
      <w:tblGrid>
        <w:gridCol w:w="816"/>
        <w:gridCol w:w="1416"/>
        <w:gridCol w:w="6567"/>
        <w:gridCol w:w="648"/>
        <w:gridCol w:w="753"/>
      </w:tblGrid>
      <w:tr>
        <w:tblPrEx>
          <w:tblCellMar>
            <w:top w:w="0" w:type="dxa"/>
            <w:left w:w="108" w:type="dxa"/>
            <w:bottom w:w="0" w:type="dxa"/>
            <w:right w:w="108" w:type="dxa"/>
          </w:tblCellMar>
        </w:tblPrEx>
        <w:trPr>
          <w:trHeight w:val="1649" w:hRule="atLeast"/>
        </w:trPr>
        <w:tc>
          <w:tcPr>
            <w:tcW w:w="10200" w:type="dxa"/>
            <w:gridSpan w:val="5"/>
            <w:tcBorders>
              <w:top w:val="nil"/>
              <w:left w:val="nil"/>
              <w:bottom w:val="nil"/>
              <w:right w:val="nil"/>
            </w:tcBorders>
            <w:shd w:val="clear" w:color="auto" w:fill="auto"/>
            <w:vAlign w:val="center"/>
          </w:tcPr>
          <w:p>
            <w:pPr>
              <w:widowControl/>
              <w:jc w:val="center"/>
              <w:textAlignment w:val="center"/>
              <w:rPr>
                <w:rFonts w:ascii="宋体" w:hAnsi="宋体" w:cs="宋体"/>
                <w:color w:val="000000"/>
                <w:kern w:val="0"/>
                <w:sz w:val="32"/>
                <w:szCs w:val="32"/>
                <w:lang w:bidi="ar"/>
              </w:rPr>
            </w:pPr>
          </w:p>
          <w:p>
            <w:pPr>
              <w:widowControl/>
              <w:jc w:val="center"/>
              <w:textAlignment w:val="center"/>
              <w:rPr>
                <w:rFonts w:ascii="宋体" w:hAnsi="宋体" w:cs="宋体"/>
                <w:color w:val="000000"/>
                <w:kern w:val="0"/>
                <w:sz w:val="32"/>
                <w:szCs w:val="32"/>
                <w:lang w:bidi="ar"/>
              </w:rPr>
            </w:pPr>
          </w:p>
          <w:p>
            <w:pPr>
              <w:widowControl/>
              <w:jc w:val="center"/>
              <w:textAlignment w:val="center"/>
              <w:rPr>
                <w:rFonts w:ascii="宋体" w:hAnsi="宋体" w:cs="宋体"/>
                <w:color w:val="000000"/>
                <w:sz w:val="32"/>
                <w:szCs w:val="32"/>
              </w:rPr>
            </w:pPr>
            <w:r>
              <w:rPr>
                <w:rFonts w:hint="eastAsia" w:ascii="宋体" w:hAnsi="宋体" w:cs="宋体"/>
                <w:color w:val="000000"/>
                <w:kern w:val="0"/>
                <w:sz w:val="32"/>
                <w:szCs w:val="32"/>
                <w:lang w:bidi="ar"/>
              </w:rPr>
              <w:t>潭柘寺文物文化挖掘保护展陈(尾款)项目——展陈布展与多媒体定制服务明细表</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序号</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项目名称</w:t>
            </w:r>
          </w:p>
        </w:tc>
        <w:tc>
          <w:tcPr>
            <w:tcW w:w="6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规格描述</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单位</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数量</w:t>
            </w:r>
          </w:p>
        </w:tc>
      </w:tr>
      <w:tr>
        <w:tblPrEx>
          <w:tblCellMar>
            <w:top w:w="0" w:type="dxa"/>
            <w:left w:w="108" w:type="dxa"/>
            <w:bottom w:w="0" w:type="dxa"/>
            <w:right w:w="108" w:type="dxa"/>
          </w:tblCellMar>
        </w:tblPrEx>
        <w:trPr>
          <w:trHeight w:val="487" w:hRule="atLeast"/>
        </w:trPr>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（一）</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展陈布展</w:t>
            </w:r>
          </w:p>
        </w:tc>
        <w:tc>
          <w:tcPr>
            <w:tcW w:w="6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小计</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783"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L形墙柜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专业博物馆展柜制作工艺（6476+6275）*800*2600，玻璃：6+6超白夹胶玻璃，框架：钢架基座，配有内部水平调节外覆表面喷漆装饰钢板，自动移出手动平开</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25"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四面独立柜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专业博物馆展柜制作工艺800*800*2600，玻璃：6+6超白夹胶玻璃，框架：钢架基座，配有内部水平调节外覆表面喷漆装饰钢板，自动移出手动平开</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25"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四面独立柜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专业博物馆展柜制作工艺3000*700*2600，玻璃：6+6超白夹胶玻璃，框架：钢架基座，配有内部水平调节外覆表面喷漆装饰钢板，自动移出手动平开</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48"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五面独立柜（平柜）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专业博物馆展柜制作工艺2600*800*1400，玻璃：6+6超白夹胶玻璃，框架：钢架基座，配有内部水平调节外覆表面喷漆装饰钢板，自动移出手动上开</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525"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5</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四面独立柜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专业博物馆展柜制作工艺800*800*2600，玻璃：6+6超白夹胶玻璃，框架：钢架基座，配有内部水平调节外覆表面喷漆装饰钢板，自动移出手动平开</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783"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6</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L形墙柜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专业博物馆展柜制作工艺（2500+3660）*800*2600，玻璃：6+6超白夹胶玻璃，框架：钢架基座，配有内部水平调节外覆表面喷漆装饰钢板，自动移出手动平开</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525"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7</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墙柜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专业博物馆展柜制作工艺2560*800*2600，玻璃：6+6超白夹胶玻璃，框架：钢架基座，配有内部水平调节外覆表面喷漆装饰钢板，自动移出手动平开</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25"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8</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墙柜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专业博物馆展柜制作工艺2670*1100*2600，玻璃：6+6超白夹胶玻璃，框架：钢架基座，配有内部水平调节外覆表面喷漆装饰钢板，自动移出手动平开</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25"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9</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墙柜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专业博物馆展柜制作工艺2800*1100*2600，玻璃：6+6超白夹胶玻璃，框架：钢架基座，配有内部水平调节外覆表面喷漆装饰钢板，自动移出手动平开</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25"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10</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普通墙柜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普通展柜2800*760*2600，玻璃：5+5夹胶玻璃，框架：钢架基座，外覆表面喷漆装饰钢板，自动移出手动平开</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25"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11</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普通墙柜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普通展柜艺1930*760*2600，玻璃：5+5夹胶玻璃，框架：钢架基座，外覆表面喷漆装饰钢板，自动移出手动平开</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25"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12</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中型恒湿设备</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ZB-HC-008，594mm×340mm×165mm（微环境恒湿机主机），59mm×34.5mm×14mm（温湿度传感器） </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525"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13</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小型恒湿设备</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ZB-HC-004，400mm×270mm×150mm（微环境恒湿机主机），56mm×32mm×12mm（温湿度传感器）</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10</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14</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器物展托</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木质方盒包绒布，共7组30个，每个30cm*20cm高10cm。</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个</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30</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15</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书画展托</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木质方盒包绒布，共3组8个（5幅/组，2幅/组，1幅/组）260cm*80cm*20cm</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个</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10</w:t>
            </w:r>
          </w:p>
        </w:tc>
      </w:tr>
      <w:tr>
        <w:tblPrEx>
          <w:tblCellMar>
            <w:top w:w="0" w:type="dxa"/>
            <w:left w:w="108" w:type="dxa"/>
            <w:bottom w:w="0" w:type="dxa"/>
            <w:right w:w="108" w:type="dxa"/>
          </w:tblCellMar>
        </w:tblPrEx>
        <w:trPr>
          <w:trHeight w:val="525" w:hRule="atLeast"/>
        </w:trPr>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（二）</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多媒体定制服务</w:t>
            </w:r>
          </w:p>
        </w:tc>
        <w:tc>
          <w:tcPr>
            <w:tcW w:w="6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小计</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触摸一体机</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屏幕尺寸≥42英寸屏幕分辨率（1920x1080）背光源LED3D逐行扫描响应时间8ms支持2160p、1080p、1080i、720p、576p、480p的输出分辨率，通过网络远程更新数字内容，可播放rmvb,avi,3gp,flv,mp4,mpeg,mpg,rm,f4vRM/RMVB等格式</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K型支架</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冷轧钢高品质K型支架，45公斤称重</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程序制作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1.界面UI设计：资深界面设计人员根据业主要求进行触控界面设计，并进行切图说明设计思路。界面需完整适配屏幕分辨率。</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2.动画设计：资深动效制作人员对界面设计师的设计思路塔林内70余座高僧石塔进行理解并制作实现成动效视频进行整体呈现</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广告机</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55寸屏幕分辨率超高清（1920x1080）背光源LED刷屏率60HZ扫描方式逐行扫描响应时间8ms支持2160p、1080p、1080i、720p、576p、480p的输出分辨率，本地存储量16G,通过网络远程更新数字内容，可播放rmvb,avi,3gp,flv,mp4,mpeg,mpg,rm,f4vRM/RMVB等格式</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5</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内容制作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潭柘寺景区及门头沟文旅宣传片（2个*2分钟/段）</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分钟</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2163"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6</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触摸一体机</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 显示技术：≥65英寸，LED背光源 超高清显示；显示细腻，近距离书写更加护眼，有效的保护使用者的眼睛</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 采用≥4mm厚蚀刻防眩光钢化玻璃，长期防眩效果，防划防撞，保证观看效果；表面平滑，长时间触摸不伤手指，屏幕的防眩光效果保持不变，保证显示效果，提高会议效率</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3、显示比例：16:9；</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4、节能低功耗，待机功耗 ≤0.5W</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5、声音输出功率≥2*15W，支持立体声输出。</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7</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液压支架</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前维护液压工程加厚型，承重20公斤 。</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8</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程序制作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1.界面UI设计：资深界面设计人员根据业主要求进行触控界面设计，并进行切图说明设计思路。界面需完整适配屏幕分辨率。</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2.动画设计：资深动效制作人员对界面设计师的设计思路进行理解并制作实现潭柘寺清时期历代高僧住持动效视频进行整体呈现</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62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9</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触摸一体机</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 显示技术：≥42英寸，LED背光源，高清显示（1920x1080）；显示细腻，近距离书写更加护眼，有效的保护使用者的眼睛</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 采用≥4mm厚蚀刻防眩光钢化玻璃，长期防眩效果，防划防撞，保证观看效果；表面平滑，长时间触摸不伤手指，屏幕的防眩光效果保持不变，保证显示效果，提高会议效率</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3、显示比例：16:9；</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10</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K型支架</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冷轧钢高品质K型支架，45公斤称重</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台 </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11</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程序制作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1.界面UI设计：资深界面设计人员根据业主要求进行触控界面设计，并进行切图说明设计思路。界面需完整适配屏幕分辨率。</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2.动画设计：资深动效制作人员对界面设计师的设计思路进行理解并制作实现潭柘寺东、西两路建筑营建动效视频进行整体呈现</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817"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12</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拼接屏</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1、采用BOE工业级55寸LED屏体模组； 2、高清分辨率1920X1080； 3、拼接缝隙：1.7mm；国家3C/CE/CB/RoHS认证、节能产品认证及环保产品认证；显示比例：16:9；</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1355"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13</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视频处理器</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大屏多窗口拼接器一输入6输出，可实现所有输入信号任意显示；</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拼接处理技术，有效杜绝拼接错位和不同步现象；</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可完成通道信号甚至是整个模板预案的无缝切换；</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支持高清底图，素材可预存到设备中；</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支持输入信号字符叠加，轻松实现信号标识；</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48"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14</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播放服务器</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处理器：Intel corl i7 ；内存容量：16GB ； 硬盘容量： 256GB固态硬盘； 显示卡类：专业图形显示卡；机箱类型：工控机箱 </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15</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液压支架</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前维护液压工程加厚型，承重20公斤 。</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套</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16</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功放</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1、采用先进高效功率放大电路。</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2、设有2路话筒输入，3路线路输入，1路辅助输出。</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3、电压输出为70V/100V，定阻输出为4-16Ω。</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4、输出功率为120W，输出频响范围为100~16KHz。</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62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17</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音响</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定功率：20/10/5/2.5/8欧</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输入电压：100V/70V</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灵敏度（1W/1M)：88DB±3dB</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频率响应：100-20KHZ</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喇叭单元：5''x1</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可用作阻抗为 8W，功率为 16W 的扬声器</w:t>
            </w:r>
            <w:bookmarkStart w:id="697" w:name="_GoBack"/>
            <w:bookmarkEnd w:id="697"/>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18</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程序制作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1.界面UI设计：资深界面设计人员根据业主要求进行触控界面设计，并进行切图说明设计思路。界面需完整适配屏幕分辨率。</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2.动画设计：资深动效制作人员对界面设计师的设计思路进行理解并制作实现成潭柘寺格局变迁MG动画动效视频进行整体呈现</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17"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19</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OLED透明屏</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55英寸，透射度不低于40%，分辨率不低于：1920（RGB）*1080（FHD）寿命：不低于50000小时</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548"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20</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滑轨轨道及外观结构</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  同步带模组/香槟色/pu带/出轴1A/轨梁长4000m/ ;配有滑块、地脚、模块链接轴      </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套</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21</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皮带同步轮</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实现双轨同步移动、双轨行程各总长5700mm</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套</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17"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22</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电动滑轨配件</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双轨链接轴、膜片联轴器、轨道侧立链接件、电机底座、减速机        </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套</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62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23</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伺服电机</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额定转速：2500rpm</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额定扭矩：4N.m</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额定功率：1000W</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 xml:space="preserve">力矩系数：0.8N.m/A </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高效节能、低噪低温；</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大尺寸一体机，配套减速机，提高转动匀速，避免启停设备顿挫感</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套</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48"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24</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播放服务器</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处理器：Intel corl i7 ；内存容量：16GB ； 硬盘容量： 256GB固态硬盘； 显示卡类：专业图形显示卡；机箱类型：工控机箱 </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滑轨控制系统</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多媒体轨道滑动控制系统 控制滑轨运行画面实时变化，同步演示  汇编语言写入，PCB制板控制芯片，用于接收，识别，转发滑轨触发变量脉冲信号   C++语言开发，用于识别脉冲信号ID，并转换脉冲信号为二进制指令代码通过UDP协议传送到通信模块，控制视频内容播放切换，感应点位为5个</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26</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红外触摸屏16点</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红外10点触摸定制尺寸（通过USB连接、 采用独创的HSIR+(混合矩阵红外)核心技术、利用独创核心算法，帧率均大于60帧任何尺寸均USB通讯供电，无需额外电源</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支持TUIO、Windows多点触摸协议</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套</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27</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触摸屏软件UI设计、制作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1.界面UI设计：资深界面设计人员根据叶族要求进行触控界面设计，并进行切图说明设计思路。界面需完整适配屏幕分辨率。</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2.动画设计：资深动效制作人员对界面设计师的设计思路进行理解并制作实现成动效视频进行整体呈现</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17"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28</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同屏显示系统</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成像显示系统4个同屏显示器</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817"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29</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金字塔全息玻璃</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单片穿透式屏幕，内部具有精密的光学结构。具备高透光性、高亮度、高对比度的特点。具有同时呈现实景与影像的功能，这种全新的互动展示技术将装饰性和实用性融为一体，是一款高档时尚的展示工具。</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平米</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548"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30</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落地360°全息柜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根据效果图定制可移动金属箱体，金属烤漆，1.8m*1.8m*1.8m</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31</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功放</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1、采用先进高效功率放大电路。</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2、设有2路话筒输入，3路线路输入，1路辅助输出。</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3、电压输出为70V/100V，定阻输出为4-16Ω。</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4、输出功率为120W，输出频响范围为100~16KHz。</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台 </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62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32</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音响</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定功率：20/10/5/2.5/8欧</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输入电压：100V/70V</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灵敏度（1W/1M)：88DB±3dB</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频率响应：100-20KHZ</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喇叭单元：5''x1</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可用作阻抗为 8W，功率为 16W 的扬声器</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548"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33</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服务器主机</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处理器：Intel corl i7 ；内存容量：16GB ； 硬盘容量： 256GB固态硬盘； 显示卡类：专业图形显示卡；机箱类型：工控机箱 </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17"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34</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专用播放软件</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根据展示主题播放控制编程</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35</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内容制作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模型，VU材质贴图，绑定，机械动画+Cam动画，后期渲染</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秒</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30</w:t>
            </w:r>
          </w:p>
        </w:tc>
      </w:tr>
      <w:tr>
        <w:tblPrEx>
          <w:tblCellMar>
            <w:top w:w="0" w:type="dxa"/>
            <w:left w:w="108" w:type="dxa"/>
            <w:bottom w:w="0" w:type="dxa"/>
            <w:right w:w="108" w:type="dxa"/>
          </w:tblCellMar>
        </w:tblPrEx>
        <w:trPr>
          <w:trHeight w:val="3238"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36</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OLED透明屏</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 屏幕尺寸（对角线）：≥55英寸；</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 *背光类型：OLED 自发光；</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3) 面板物理分辨率： 1920*1080；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4) 对比度：≥150000 : 1；</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5) 亮度：≥400cd/m2；</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6) 刷新率： 60Hz；</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7) 透明度：40%（模组透明度）；</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8) 显示屏寿命：≥30000小时；</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9) 运行时间：18小时/7天　(推荐播放动态视频图像，长时间显示静态图像会导致屏幕残像、灼伤)；</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10) *为保证产品的美观度，要求屏幕采用UV胶全贴合工艺，贴合厚度小于等于100μm，总厚度≤6mm（4mm钢化玻璃单面贴合）</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162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37</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视频处理器</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大屏多窗口拼接器</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一输入8输出，可实现所有输入信号任意显示；</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CrossInt拼接处理技术，有效杜绝拼接错位和不同步现象；</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可完成通道信号甚至是整个模板预案的无缝切换；</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支持高清底图，素材可预存到设备中；</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支持输入信号字符叠加，轻松实现信号标识；</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48"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38</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播放主机</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处理器：Intel corl i7 ；内存容量：16GB ； 硬盘容量： 256GB固态硬盘； 显示卡类：专业图形显示卡；机箱类型：工控机箱 </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39</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红外触摸屏16点</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红外10点触摸定制尺寸（通过USB连接、 采用独创的HSIR+(混合矩阵红外)核心技术、利用独创核心算法，帧率均大于60帧任何尺寸均USB通讯供电，无需额外电源</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支持TUIO、Windows多点触摸协议</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套</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40</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互动魔屏软件</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通过不同人物凸显古道特色，通过动画人物的东线勾勒出整体线路，软件ui界面设计、图文内容排版制作开发交互软件，可控制内容放大缩小等功能，使用unity引擎开发、UGUI交互界面、Scoket通讯、AvProViiedo视频播放、串口通讯等插件。</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41</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LED显示屏</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    1.产品规格和尺寸：P2.0；2.像素点间距:2.0mm；3.象素密度≥250000点/㎡；4.模组尺寸：320mm×160mm；5.模组分辨率：256*128；6.平整度：≤0.05mm；7.平均无故障时间：&gt;200000小时；8.使用寿命　≥20万小时；9.连续工作时间：&gt;24小时；10.刷新率：≥3840</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平米</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2163"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42</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视频处理器</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1.针对LED显示屏工程应用领域的专业级控制系统和视频处理设备，具备丰富的视频信号接口，支持SDI、HDMI、DVI等高清数字接口，多路信号间无缝切换；支持广播级缩放及多画面显示。</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2.支持丰富的数字信号接口，包括1路SDI，1路HDMI，2路DVI；</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3.最大输入分辨率1920*1200@60Hz，支持分辨率任意设置；</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4.最大带载390万像素，最宽可达8192点，或最高可达8192点；</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5.支持视频源任意切换，任意缩放；</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6.支持三画面显示，位置、大小可自由调节； </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43</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固定架</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 LED型材固定结构</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平米</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548"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44</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播放服务器</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处理器：Intel corl i7；内存容量：金士顿 16GB ； 硬盘容量： 256GB固态硬盘； 显示卡类：4G专业图形显示卡；机箱类型：工控机箱 </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45</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配电箱</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10KW，LED专用PLC配电箱</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086"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46</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功放</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1、采用先进高效功率放大电路。</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2、设有2路话筒输入，3路线路输入，1路辅助输出。</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3、电压输出为70V/100V，定阻输出为4-16Ω。</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4、输出功率为120W，输出频响范围为100~16KHz。</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162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47</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音响</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定功率：20/10/5/2.5/8欧</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输入电压：100V/70V</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灵敏度（1W/1M)：88DB±3dB</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频率响应：100-20KHZ</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喇叭单元：5''x1</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可用作阻抗为 8W，功率为 16W 的扬声器</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94" w:hRule="atLeast"/>
        </w:trPr>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48</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内容制作</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对非遗佛乐视频、图文内容排版，制作特效</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分钟</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tblPrEx>
          <w:tblCellMar>
            <w:top w:w="0" w:type="dxa"/>
            <w:left w:w="108" w:type="dxa"/>
            <w:bottom w:w="0" w:type="dxa"/>
            <w:right w:w="108" w:type="dxa"/>
          </w:tblCellMar>
        </w:tblPrEx>
        <w:trPr>
          <w:trHeight w:val="516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49</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中控主机</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 设备采用1U钣金结构机箱，样机的外壳防护等级符合GB/T4208-2017中IP20标准要求，机箱采用激光切割、精密数控折弯成型，保证加工精度及成型质量；设备各组件间通过压铆件、螺钉紧固，保证主体强度</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 设备前面板内嵌分辨率高达220x176的LCD彩色液晶屏，无需连接额外的电脑和软件，在设备端即可实时查看监控设备接口状态及IP地址，方便快捷</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3. 中控主机配备独立的模块化编程架构，CPU ARM Cortex ® 32 位工业级处理器和48KB L2高速缓存，4MB高性能外部存储，可实时存储最大2900个用户指令</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4. 设备采用纯硬件设计架构，内部无操作系统；无系统奔溃，病毒侵染，兼容性等问题，允许频繁开关机，开机启动响应时间不超过3s，平均故障间隔时间（MTBF）≥ 100000小时</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5. 设备支持数据实时存储/掉电存储，上电后1s内数据智能恢复</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6. 控制接口为百兆Ethernet，百兆通讯，支持TCP/UDP网络控制协议。同网段内，可通过有线/无线路由进行跨区域控制</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7. 设备支持11路可编程全双向通讯DB9接口，同时可兼容RS422/RS485/RS232协议 ，最高波特率达4Mbps，可用于控制电源时序器、发送卡、拼接器、矩阵、云台等各种串口通讯设备</w:t>
            </w:r>
          </w:p>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8. 设备支持12路可编程 I/O 接口，支持编程触发执行各种功能需求，支持输入输出双模式（输入电平最大支持5V，输出电平最大支持3.3V），可以接入不同类型的传感器，用于自动触发控制</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294"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50</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交换机</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16口POE交换机</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294"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51</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路由器</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02.11b/g无线以太网双向通讯</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tblPrEx>
          <w:tblCellMar>
            <w:top w:w="0" w:type="dxa"/>
            <w:left w:w="108" w:type="dxa"/>
            <w:bottom w:w="0" w:type="dxa"/>
            <w:right w:w="108" w:type="dxa"/>
          </w:tblCellMar>
        </w:tblPrEx>
        <w:trPr>
          <w:trHeight w:val="294"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52</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灯光继电器</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串口控制器、pc控制器；电源控制器；灯光控制器</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294"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53</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控制平板</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华为平板电脑MatePad 11.5英寸 144Hz高刷护眼全面屏 2.8K超清 12+256GB</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tblPrEx>
          <w:tblCellMar>
            <w:top w:w="0" w:type="dxa"/>
            <w:left w:w="108" w:type="dxa"/>
            <w:bottom w:w="0" w:type="dxa"/>
            <w:right w:w="108" w:type="dxa"/>
          </w:tblCellMar>
        </w:tblPrEx>
        <w:trPr>
          <w:trHeight w:val="294"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54</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线材辅料</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水晶头，HDMI线，网络跳线，理线器，配线架，各类线材</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52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55</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中控系统编程</w:t>
            </w:r>
          </w:p>
        </w:tc>
        <w:tc>
          <w:tcPr>
            <w:tcW w:w="663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中控系统操作界面ui设计，中控系统控制主程序，对展厅所有设备控制联动软件，支持定时开关机功能，单个设备控制功能等</w:t>
            </w:r>
          </w:p>
        </w:tc>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w:t>
            </w:r>
          </w:p>
        </w:tc>
        <w:tc>
          <w:tcPr>
            <w:tcW w:w="76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tblPrEx>
          <w:tblCellMar>
            <w:top w:w="0" w:type="dxa"/>
            <w:left w:w="108" w:type="dxa"/>
            <w:bottom w:w="0" w:type="dxa"/>
            <w:right w:w="108" w:type="dxa"/>
          </w:tblCellMar>
        </w:tblPrEx>
        <w:trPr>
          <w:trHeight w:val="497" w:hRule="atLeast"/>
        </w:trPr>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（三）</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合计</w:t>
            </w:r>
          </w:p>
        </w:tc>
        <w:tc>
          <w:tcPr>
            <w:tcW w:w="6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（一）+（二）</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bl>
    <w:p>
      <w:pPr>
        <w:pStyle w:val="87"/>
        <w:spacing w:line="360" w:lineRule="auto"/>
        <w:ind w:left="840" w:leftChars="400" w:firstLine="0" w:firstLineChars="0"/>
        <w:rPr>
          <w:rFonts w:ascii="宋体" w:hAnsi="宋体" w:cs="宋体"/>
        </w:rPr>
      </w:pPr>
    </w:p>
    <w:p>
      <w:pPr>
        <w:pStyle w:val="87"/>
        <w:spacing w:line="360" w:lineRule="auto"/>
        <w:ind w:left="840" w:leftChars="400" w:firstLine="0" w:firstLineChars="0"/>
        <w:rPr>
          <w:rFonts w:ascii="宋体" w:hAnsi="宋体" w:cs="宋体"/>
        </w:rPr>
      </w:pPr>
    </w:p>
    <w:p>
      <w:pPr>
        <w:pStyle w:val="87"/>
        <w:spacing w:line="360" w:lineRule="auto"/>
        <w:ind w:left="840" w:leftChars="400" w:firstLine="0" w:firstLineChars="0"/>
        <w:rPr>
          <w:rFonts w:ascii="宋体" w:hAnsi="宋体" w:cs="宋体"/>
        </w:rPr>
      </w:pPr>
    </w:p>
    <w:p>
      <w:pPr>
        <w:pStyle w:val="87"/>
        <w:spacing w:line="360" w:lineRule="auto"/>
        <w:ind w:left="840" w:leftChars="400" w:firstLine="0" w:firstLineChars="0"/>
        <w:rPr>
          <w:rFonts w:ascii="宋体" w:hAnsi="宋体" w:cs="宋体"/>
        </w:rPr>
      </w:pPr>
    </w:p>
    <w:p>
      <w:pPr>
        <w:pStyle w:val="87"/>
        <w:spacing w:line="360" w:lineRule="auto"/>
        <w:ind w:left="840" w:leftChars="400" w:firstLine="0" w:firstLineChars="0"/>
        <w:rPr>
          <w:rFonts w:ascii="宋体" w:hAnsi="宋体" w:cs="宋体"/>
        </w:rPr>
      </w:pPr>
    </w:p>
    <w:p>
      <w:pPr>
        <w:pStyle w:val="87"/>
        <w:spacing w:line="360" w:lineRule="auto"/>
        <w:ind w:left="840" w:leftChars="400" w:firstLine="0" w:firstLineChars="0"/>
        <w:rPr>
          <w:rFonts w:ascii="宋体" w:hAnsi="宋体" w:cs="宋体"/>
        </w:rPr>
      </w:pPr>
    </w:p>
    <w:p>
      <w:pPr>
        <w:pStyle w:val="3"/>
        <w:numPr>
          <w:ilvl w:val="0"/>
          <w:numId w:val="75"/>
        </w:numPr>
        <w:rPr>
          <w:rFonts w:hAnsi="宋体" w:cs="宋体"/>
        </w:rPr>
      </w:pPr>
      <w:r>
        <w:rPr>
          <w:rFonts w:hint="eastAsia" w:hAnsi="宋体" w:cs="宋体"/>
        </w:rPr>
        <w:t xml:space="preserve"> </w:t>
      </w:r>
      <w:r>
        <w:rPr>
          <w:rFonts w:hint="eastAsia" w:hAnsi="宋体" w:cs="宋体"/>
          <w:kern w:val="0"/>
          <w:sz w:val="24"/>
          <w:szCs w:val="24"/>
          <w:lang w:bidi="ar"/>
        </w:rPr>
        <w:t xml:space="preserve"> </w:t>
      </w:r>
      <w:r>
        <w:rPr>
          <w:rFonts w:hint="eastAsia" w:hAnsi="宋体" w:cs="宋体"/>
          <w:kern w:val="0"/>
          <w:sz w:val="30"/>
          <w:szCs w:val="30"/>
          <w:lang w:bidi="ar"/>
        </w:rPr>
        <w:t>合同草案条款</w:t>
      </w:r>
      <w:bookmarkEnd w:id="667"/>
    </w:p>
    <w:p>
      <w:pPr>
        <w:spacing w:line="245" w:lineRule="auto"/>
        <w:rPr>
          <w:rFonts w:ascii="宋体" w:hAnsi="宋体" w:cs="宋体"/>
        </w:rPr>
      </w:pPr>
      <w:bookmarkStart w:id="668" w:name="_Toc105598819"/>
    </w:p>
    <w:p>
      <w:pPr>
        <w:pStyle w:val="34"/>
        <w:spacing w:before="78" w:line="219" w:lineRule="auto"/>
        <w:ind w:left="1700"/>
        <w:rPr>
          <w:rFonts w:cs="宋体"/>
        </w:rPr>
      </w:pPr>
      <w:r>
        <w:rPr>
          <w:rFonts w:hint="eastAsia" w:cs="宋体"/>
          <w:b/>
          <w:bCs/>
          <w:spacing w:val="-3"/>
        </w:rPr>
        <w:t>（此处为合同模板，最终以甲乙双方实际签订为准）</w:t>
      </w:r>
    </w:p>
    <w:p>
      <w:pPr>
        <w:spacing w:line="254" w:lineRule="auto"/>
        <w:rPr>
          <w:rFonts w:ascii="宋体" w:hAnsi="宋体" w:cs="宋体"/>
        </w:rPr>
      </w:pPr>
    </w:p>
    <w:p>
      <w:pPr>
        <w:spacing w:line="254" w:lineRule="auto"/>
        <w:rPr>
          <w:rFonts w:ascii="宋体" w:hAnsi="宋体" w:cs="宋体"/>
        </w:rPr>
      </w:pPr>
    </w:p>
    <w:p>
      <w:pPr>
        <w:spacing w:line="254" w:lineRule="auto"/>
        <w:rPr>
          <w:rFonts w:ascii="宋体" w:hAnsi="宋体" w:cs="宋体"/>
        </w:rPr>
      </w:pPr>
    </w:p>
    <w:p>
      <w:pPr>
        <w:spacing w:line="255" w:lineRule="auto"/>
        <w:rPr>
          <w:rFonts w:ascii="宋体" w:hAnsi="宋体" w:cs="宋体"/>
        </w:rPr>
      </w:pPr>
    </w:p>
    <w:p>
      <w:pPr>
        <w:spacing w:line="255" w:lineRule="auto"/>
        <w:rPr>
          <w:rFonts w:ascii="宋体" w:hAnsi="宋体" w:cs="宋体"/>
        </w:rPr>
      </w:pPr>
    </w:p>
    <w:p>
      <w:pPr>
        <w:spacing w:line="255" w:lineRule="auto"/>
        <w:rPr>
          <w:rFonts w:ascii="宋体" w:hAnsi="宋体" w:cs="宋体"/>
        </w:rPr>
      </w:pPr>
    </w:p>
    <w:p>
      <w:pPr>
        <w:spacing w:line="255" w:lineRule="auto"/>
        <w:rPr>
          <w:rFonts w:ascii="宋体" w:hAnsi="宋体" w:cs="宋体"/>
        </w:rPr>
      </w:pPr>
    </w:p>
    <w:p>
      <w:pPr>
        <w:spacing w:line="255" w:lineRule="auto"/>
        <w:rPr>
          <w:rFonts w:ascii="宋体" w:hAnsi="宋体" w:cs="宋体"/>
        </w:rPr>
      </w:pPr>
    </w:p>
    <w:p>
      <w:pPr>
        <w:pStyle w:val="34"/>
        <w:spacing w:before="114" w:line="224" w:lineRule="auto"/>
        <w:ind w:left="2023"/>
        <w:rPr>
          <w:rFonts w:cs="宋体"/>
          <w:sz w:val="35"/>
          <w:szCs w:val="35"/>
        </w:rPr>
      </w:pPr>
      <w:r>
        <w:rPr>
          <w:rFonts w:hint="eastAsia" w:cs="宋体"/>
          <w:b/>
          <w:bCs/>
          <w:spacing w:val="-3"/>
          <w:sz w:val="35"/>
          <w:szCs w:val="35"/>
        </w:rPr>
        <w:t>政</w:t>
      </w:r>
      <w:r>
        <w:rPr>
          <w:rFonts w:hint="eastAsia" w:cs="宋体"/>
          <w:spacing w:val="-3"/>
          <w:sz w:val="35"/>
          <w:szCs w:val="35"/>
        </w:rPr>
        <w:t xml:space="preserve"> </w:t>
      </w:r>
      <w:r>
        <w:rPr>
          <w:rFonts w:hint="eastAsia" w:cs="宋体"/>
          <w:b/>
          <w:bCs/>
          <w:spacing w:val="-3"/>
          <w:sz w:val="35"/>
          <w:szCs w:val="35"/>
        </w:rPr>
        <w:t>府</w:t>
      </w:r>
      <w:r>
        <w:rPr>
          <w:rFonts w:hint="eastAsia" w:cs="宋体"/>
          <w:spacing w:val="25"/>
          <w:sz w:val="35"/>
          <w:szCs w:val="35"/>
        </w:rPr>
        <w:t xml:space="preserve"> </w:t>
      </w:r>
      <w:r>
        <w:rPr>
          <w:rFonts w:hint="eastAsia" w:cs="宋体"/>
          <w:b/>
          <w:bCs/>
          <w:spacing w:val="-3"/>
          <w:sz w:val="35"/>
          <w:szCs w:val="35"/>
        </w:rPr>
        <w:t>采</w:t>
      </w:r>
      <w:r>
        <w:rPr>
          <w:rFonts w:hint="eastAsia" w:cs="宋体"/>
          <w:spacing w:val="19"/>
          <w:sz w:val="35"/>
          <w:szCs w:val="35"/>
        </w:rPr>
        <w:t xml:space="preserve"> </w:t>
      </w:r>
      <w:r>
        <w:rPr>
          <w:rFonts w:hint="eastAsia" w:cs="宋体"/>
          <w:b/>
          <w:bCs/>
          <w:spacing w:val="-3"/>
          <w:sz w:val="35"/>
          <w:szCs w:val="35"/>
        </w:rPr>
        <w:t>购</w:t>
      </w:r>
      <w:r>
        <w:rPr>
          <w:rFonts w:hint="eastAsia" w:cs="宋体"/>
          <w:spacing w:val="20"/>
          <w:sz w:val="35"/>
          <w:szCs w:val="35"/>
        </w:rPr>
        <w:t xml:space="preserve"> </w:t>
      </w:r>
      <w:r>
        <w:rPr>
          <w:rFonts w:hint="eastAsia" w:cs="宋体"/>
          <w:b/>
          <w:bCs/>
          <w:spacing w:val="-3"/>
          <w:sz w:val="35"/>
          <w:szCs w:val="35"/>
        </w:rPr>
        <w:t>合</w:t>
      </w:r>
      <w:r>
        <w:rPr>
          <w:rFonts w:hint="eastAsia" w:cs="宋体"/>
          <w:spacing w:val="57"/>
          <w:sz w:val="35"/>
          <w:szCs w:val="35"/>
        </w:rPr>
        <w:t xml:space="preserve"> </w:t>
      </w:r>
      <w:r>
        <w:rPr>
          <w:rFonts w:hint="eastAsia" w:cs="宋体"/>
          <w:b/>
          <w:bCs/>
          <w:spacing w:val="-3"/>
          <w:sz w:val="35"/>
          <w:szCs w:val="35"/>
        </w:rPr>
        <w:t>同（服务类）</w:t>
      </w:r>
    </w:p>
    <w:p>
      <w:pPr>
        <w:spacing w:line="259" w:lineRule="auto"/>
        <w:rPr>
          <w:rFonts w:ascii="宋体" w:hAnsi="宋体" w:cs="宋体"/>
        </w:rPr>
      </w:pPr>
    </w:p>
    <w:p>
      <w:pPr>
        <w:spacing w:line="259" w:lineRule="auto"/>
        <w:rPr>
          <w:rFonts w:ascii="宋体" w:hAnsi="宋体" w:cs="宋体"/>
        </w:rPr>
      </w:pPr>
    </w:p>
    <w:p>
      <w:pPr>
        <w:spacing w:line="259" w:lineRule="auto"/>
        <w:rPr>
          <w:rFonts w:ascii="宋体" w:hAnsi="宋体" w:cs="宋体"/>
        </w:rPr>
      </w:pPr>
    </w:p>
    <w:p>
      <w:pPr>
        <w:spacing w:line="260" w:lineRule="auto"/>
        <w:rPr>
          <w:rFonts w:ascii="宋体" w:hAnsi="宋体" w:cs="宋体"/>
        </w:rPr>
      </w:pPr>
    </w:p>
    <w:p>
      <w:pPr>
        <w:spacing w:line="260" w:lineRule="auto"/>
        <w:rPr>
          <w:rFonts w:ascii="宋体" w:hAnsi="宋体" w:cs="宋体"/>
        </w:rPr>
      </w:pPr>
    </w:p>
    <w:p>
      <w:pPr>
        <w:pStyle w:val="34"/>
        <w:spacing w:before="78" w:line="219" w:lineRule="auto"/>
        <w:ind w:left="5805"/>
        <w:rPr>
          <w:rFonts w:cs="宋体"/>
        </w:rPr>
      </w:pPr>
      <w:r>
        <w:rPr>
          <w:rFonts w:hint="eastAsia" w:cs="宋体"/>
          <w:spacing w:val="-3"/>
        </w:rPr>
        <w:t>合同编号：</w:t>
      </w:r>
    </w:p>
    <w:p>
      <w:pPr>
        <w:spacing w:line="270" w:lineRule="auto"/>
        <w:rPr>
          <w:rFonts w:ascii="宋体" w:hAnsi="宋体" w:cs="宋体"/>
        </w:rPr>
      </w:pPr>
    </w:p>
    <w:p>
      <w:pPr>
        <w:spacing w:line="271" w:lineRule="auto"/>
        <w:rPr>
          <w:rFonts w:ascii="宋体" w:hAnsi="宋体" w:cs="宋体"/>
        </w:rPr>
      </w:pPr>
    </w:p>
    <w:p>
      <w:pPr>
        <w:spacing w:line="271" w:lineRule="auto"/>
        <w:rPr>
          <w:rFonts w:ascii="宋体" w:hAnsi="宋体" w:cs="宋体"/>
        </w:rPr>
      </w:pPr>
    </w:p>
    <w:p>
      <w:pPr>
        <w:spacing w:line="271" w:lineRule="auto"/>
        <w:rPr>
          <w:rFonts w:ascii="宋体" w:hAnsi="宋体" w:cs="宋体"/>
        </w:rPr>
      </w:pPr>
    </w:p>
    <w:p>
      <w:pPr>
        <w:spacing w:line="271" w:lineRule="auto"/>
        <w:rPr>
          <w:rFonts w:ascii="宋体" w:hAnsi="宋体" w:cs="宋体"/>
        </w:rPr>
      </w:pPr>
    </w:p>
    <w:p>
      <w:pPr>
        <w:pStyle w:val="34"/>
        <w:spacing w:before="78" w:line="319" w:lineRule="auto"/>
        <w:ind w:left="884" w:right="6319" w:firstLine="3"/>
        <w:rPr>
          <w:rFonts w:cs="宋体"/>
        </w:rPr>
      </w:pPr>
      <w:r>
        <w:rPr>
          <w:rFonts w:hint="eastAsia" w:cs="宋体"/>
          <w:spacing w:val="-15"/>
        </w:rPr>
        <w:t>项目名称：</w:t>
      </w:r>
      <w:r>
        <w:rPr>
          <w:rFonts w:hint="eastAsia" w:cs="宋体"/>
        </w:rPr>
        <w:t xml:space="preserve"> </w:t>
      </w:r>
      <w:r>
        <w:rPr>
          <w:rFonts w:hint="eastAsia" w:cs="宋体"/>
          <w:spacing w:val="-14"/>
        </w:rPr>
        <w:t>服务名称：</w:t>
      </w:r>
    </w:p>
    <w:p>
      <w:pPr>
        <w:spacing w:line="287" w:lineRule="auto"/>
        <w:rPr>
          <w:rFonts w:ascii="宋体" w:hAnsi="宋体" w:cs="宋体"/>
        </w:rPr>
      </w:pPr>
    </w:p>
    <w:p>
      <w:pPr>
        <w:spacing w:line="287" w:lineRule="auto"/>
        <w:rPr>
          <w:rFonts w:ascii="宋体" w:hAnsi="宋体" w:cs="宋体"/>
        </w:rPr>
      </w:pPr>
    </w:p>
    <w:p>
      <w:pPr>
        <w:pStyle w:val="34"/>
        <w:spacing w:before="78" w:line="219" w:lineRule="auto"/>
        <w:ind w:left="915"/>
        <w:rPr>
          <w:rFonts w:cs="宋体"/>
          <w:u w:val="single"/>
        </w:rPr>
      </w:pPr>
      <w:r>
        <w:rPr>
          <w:rFonts w:hint="eastAsia" w:cs="宋体"/>
          <w:spacing w:val="-5"/>
        </w:rPr>
        <w:t>甲方（采购人</w:t>
      </w:r>
      <w:r>
        <w:rPr>
          <w:rFonts w:hint="eastAsia" w:cs="宋体"/>
          <w:spacing w:val="6"/>
        </w:rPr>
        <w:t xml:space="preserve">）： </w:t>
      </w:r>
      <w:r>
        <w:rPr>
          <w:rFonts w:hint="eastAsia" w:cs="宋体"/>
          <w:spacing w:val="6"/>
          <w:u w:val="single"/>
        </w:rPr>
        <w:t xml:space="preserve">                              </w:t>
      </w:r>
    </w:p>
    <w:p>
      <w:pPr>
        <w:spacing w:line="248" w:lineRule="auto"/>
        <w:rPr>
          <w:rFonts w:ascii="宋体" w:hAnsi="宋体" w:cs="宋体"/>
        </w:rPr>
      </w:pPr>
    </w:p>
    <w:p>
      <w:pPr>
        <w:spacing w:line="248" w:lineRule="auto"/>
        <w:rPr>
          <w:rFonts w:ascii="宋体" w:hAnsi="宋体" w:cs="宋体"/>
        </w:rPr>
      </w:pPr>
    </w:p>
    <w:p>
      <w:pPr>
        <w:pStyle w:val="34"/>
        <w:spacing w:before="78" w:line="220" w:lineRule="auto"/>
        <w:ind w:left="908"/>
        <w:rPr>
          <w:rFonts w:cs="宋体"/>
        </w:rPr>
      </w:pPr>
      <w:r>
        <w:rPr>
          <w:rFonts w:hint="eastAsia" w:cs="宋体"/>
          <w:spacing w:val="-6"/>
        </w:rPr>
        <w:t>乙方（中标人</w:t>
      </w:r>
      <w:r>
        <w:rPr>
          <w:rFonts w:hint="eastAsia" w:cs="宋体"/>
        </w:rPr>
        <w:t>）：</w:t>
      </w:r>
      <w:r>
        <w:rPr>
          <w:rFonts w:hint="eastAsia" w:cs="宋体"/>
          <w:u w:val="single"/>
        </w:rPr>
        <w:t xml:space="preserve">                                   </w:t>
      </w:r>
    </w:p>
    <w:p>
      <w:pPr>
        <w:spacing w:line="248" w:lineRule="auto"/>
        <w:rPr>
          <w:rFonts w:ascii="宋体" w:hAnsi="宋体" w:cs="宋体"/>
        </w:rPr>
      </w:pPr>
    </w:p>
    <w:p>
      <w:pPr>
        <w:spacing w:line="249" w:lineRule="auto"/>
        <w:rPr>
          <w:rFonts w:ascii="宋体" w:hAnsi="宋体" w:cs="宋体"/>
        </w:rPr>
      </w:pPr>
    </w:p>
    <w:p>
      <w:pPr>
        <w:pStyle w:val="34"/>
        <w:spacing w:before="78" w:line="219" w:lineRule="auto"/>
        <w:ind w:left="884"/>
        <w:rPr>
          <w:rFonts w:cs="宋体"/>
        </w:rPr>
      </w:pPr>
      <w:r>
        <w:rPr>
          <w:rFonts w:hint="eastAsia" w:cs="宋体"/>
          <w:spacing w:val="-2"/>
        </w:rPr>
        <w:t>签署日期：</w:t>
      </w:r>
      <w:r>
        <w:rPr>
          <w:rFonts w:hint="eastAsia" w:cs="宋体"/>
          <w:spacing w:val="-2"/>
          <w:u w:val="single"/>
        </w:rPr>
        <w:t>2024</w:t>
      </w:r>
      <w:r>
        <w:rPr>
          <w:rFonts w:hint="eastAsia" w:cs="宋体"/>
          <w:spacing w:val="-41"/>
          <w:u w:val="single"/>
        </w:rPr>
        <w:t xml:space="preserve"> </w:t>
      </w:r>
      <w:r>
        <w:rPr>
          <w:rFonts w:hint="eastAsia" w:cs="宋体"/>
          <w:spacing w:val="-2"/>
          <w:u w:val="single"/>
        </w:rPr>
        <w:t>年   月</w:t>
      </w:r>
      <w:r>
        <w:rPr>
          <w:rFonts w:hint="eastAsia" w:cs="宋体"/>
          <w:spacing w:val="12"/>
          <w:u w:val="single"/>
        </w:rPr>
        <w:t xml:space="preserve">    </w:t>
      </w:r>
      <w:r>
        <w:rPr>
          <w:rFonts w:hint="eastAsia" w:cs="宋体"/>
          <w:spacing w:val="-2"/>
          <w:u w:val="single"/>
        </w:rPr>
        <w:t>日</w:t>
      </w:r>
    </w:p>
    <w:p>
      <w:pPr>
        <w:spacing w:line="219" w:lineRule="auto"/>
        <w:rPr>
          <w:rFonts w:ascii="宋体" w:hAnsi="宋体" w:cs="宋体"/>
          <w:sz w:val="24"/>
        </w:rPr>
        <w:sectPr>
          <w:footerReference r:id="rId12" w:type="default"/>
          <w:pgSz w:w="11907" w:h="16840"/>
          <w:pgMar w:top="1398" w:right="1786" w:bottom="1271" w:left="1786" w:header="0" w:footer="1093" w:gutter="0"/>
          <w:pgNumType w:fmt="decimal" w:start="34"/>
          <w:cols w:space="720" w:num="1"/>
        </w:sectPr>
      </w:pPr>
    </w:p>
    <w:p>
      <w:pPr>
        <w:pStyle w:val="34"/>
        <w:spacing w:before="59" w:line="219" w:lineRule="auto"/>
        <w:ind w:left="2435"/>
        <w:rPr>
          <w:rFonts w:cs="宋体"/>
          <w:sz w:val="30"/>
          <w:szCs w:val="30"/>
        </w:rPr>
      </w:pPr>
      <w:r>
        <w:rPr>
          <w:rFonts w:hint="eastAsia" w:cs="宋体"/>
          <w:b/>
          <w:bCs/>
          <w:spacing w:val="-4"/>
          <w:sz w:val="30"/>
          <w:szCs w:val="30"/>
        </w:rPr>
        <w:t>北京市政府采购合同（服务类）</w:t>
      </w:r>
    </w:p>
    <w:p>
      <w:pPr>
        <w:spacing w:line="301" w:lineRule="auto"/>
        <w:rPr>
          <w:rFonts w:ascii="宋体" w:hAnsi="宋体" w:cs="宋体"/>
        </w:rPr>
      </w:pPr>
    </w:p>
    <w:p>
      <w:pPr>
        <w:spacing w:line="301" w:lineRule="auto"/>
        <w:rPr>
          <w:rFonts w:ascii="宋体" w:hAnsi="宋体" w:cs="宋体"/>
        </w:rPr>
      </w:pPr>
    </w:p>
    <w:p>
      <w:pPr>
        <w:pStyle w:val="34"/>
        <w:spacing w:before="78" w:line="345" w:lineRule="auto"/>
        <w:ind w:left="481" w:right="5789" w:hanging="1"/>
        <w:rPr>
          <w:rFonts w:cs="宋体"/>
          <w:spacing w:val="-1"/>
        </w:rPr>
      </w:pPr>
      <w:r>
        <w:rPr>
          <w:rFonts w:hint="eastAsia" w:cs="宋体"/>
          <w:spacing w:val="-1"/>
        </w:rPr>
        <w:t>采购人(甲方)：</w:t>
      </w:r>
    </w:p>
    <w:p>
      <w:pPr>
        <w:pStyle w:val="34"/>
        <w:spacing w:before="78" w:line="345" w:lineRule="auto"/>
        <w:ind w:left="481" w:right="5789" w:hanging="1"/>
        <w:rPr>
          <w:rFonts w:cs="宋体"/>
        </w:rPr>
      </w:pPr>
      <w:r>
        <w:rPr>
          <w:rFonts w:hint="eastAsia" w:cs="宋体"/>
          <w:spacing w:val="-2"/>
        </w:rPr>
        <w:t>法定代表人：</w:t>
      </w:r>
    </w:p>
    <w:p>
      <w:pPr>
        <w:pStyle w:val="34"/>
        <w:spacing w:before="36" w:line="346" w:lineRule="auto"/>
        <w:ind w:left="481" w:right="4469"/>
        <w:rPr>
          <w:rFonts w:cs="宋体"/>
          <w:spacing w:val="-2"/>
        </w:rPr>
      </w:pPr>
      <w:r>
        <w:rPr>
          <w:rFonts w:hint="eastAsia" w:cs="宋体"/>
          <w:spacing w:val="-2"/>
        </w:rPr>
        <w:t>地址：</w:t>
      </w:r>
    </w:p>
    <w:p>
      <w:pPr>
        <w:pStyle w:val="34"/>
        <w:spacing w:before="36" w:line="346" w:lineRule="auto"/>
        <w:ind w:left="481" w:right="4469"/>
        <w:rPr>
          <w:rFonts w:cs="宋体"/>
        </w:rPr>
      </w:pPr>
      <w:r>
        <w:rPr>
          <w:rFonts w:hint="eastAsia" w:cs="宋体"/>
          <w:spacing w:val="-3"/>
        </w:rPr>
        <w:t>联系人：</w:t>
      </w:r>
    </w:p>
    <w:p>
      <w:pPr>
        <w:pStyle w:val="34"/>
        <w:spacing w:before="34" w:line="221" w:lineRule="auto"/>
        <w:ind w:left="510"/>
        <w:rPr>
          <w:rFonts w:cs="宋体"/>
        </w:rPr>
      </w:pPr>
      <w:r>
        <w:rPr>
          <w:rFonts w:hint="eastAsia" w:cs="宋体"/>
          <w:spacing w:val="-13"/>
        </w:rPr>
        <w:t>电话：</w:t>
      </w:r>
    </w:p>
    <w:p>
      <w:pPr>
        <w:pStyle w:val="34"/>
        <w:spacing w:before="178" w:line="220" w:lineRule="auto"/>
        <w:ind w:left="510"/>
        <w:rPr>
          <w:rFonts w:cs="宋体"/>
        </w:rPr>
      </w:pPr>
      <w:r>
        <w:rPr>
          <w:rFonts w:hint="eastAsia" w:cs="宋体"/>
          <w:spacing w:val="-8"/>
        </w:rPr>
        <w:t>电子邮箱：</w:t>
      </w:r>
    </w:p>
    <w:p>
      <w:pPr>
        <w:spacing w:line="282" w:lineRule="auto"/>
        <w:rPr>
          <w:rFonts w:ascii="宋体" w:hAnsi="宋体" w:cs="宋体"/>
        </w:rPr>
      </w:pPr>
    </w:p>
    <w:p>
      <w:pPr>
        <w:spacing w:line="283" w:lineRule="auto"/>
        <w:rPr>
          <w:rFonts w:ascii="宋体" w:hAnsi="宋体" w:cs="宋体"/>
        </w:rPr>
      </w:pPr>
    </w:p>
    <w:p>
      <w:pPr>
        <w:pStyle w:val="34"/>
        <w:spacing w:before="78" w:line="347" w:lineRule="auto"/>
        <w:ind w:left="481" w:right="6569"/>
        <w:rPr>
          <w:rFonts w:cs="宋体"/>
        </w:rPr>
      </w:pPr>
      <w:r>
        <w:rPr>
          <w:rFonts w:hint="eastAsia" w:cs="宋体"/>
          <w:spacing w:val="-7"/>
        </w:rPr>
        <w:t>供货服务商(乙方)：</w:t>
      </w:r>
      <w:r>
        <w:rPr>
          <w:rFonts w:hint="eastAsia" w:cs="宋体"/>
        </w:rPr>
        <w:t xml:space="preserve"> </w:t>
      </w:r>
      <w:r>
        <w:rPr>
          <w:rFonts w:hint="eastAsia" w:cs="宋体"/>
          <w:spacing w:val="-2"/>
        </w:rPr>
        <w:t>法定代表人：</w:t>
      </w:r>
    </w:p>
    <w:p>
      <w:pPr>
        <w:pStyle w:val="34"/>
        <w:spacing w:before="35" w:line="229" w:lineRule="auto"/>
        <w:ind w:left="481"/>
        <w:rPr>
          <w:rFonts w:cs="宋体"/>
        </w:rPr>
      </w:pPr>
      <w:r>
        <w:rPr>
          <w:rFonts w:hint="eastAsia" w:cs="宋体"/>
          <w:spacing w:val="-4"/>
        </w:rPr>
        <w:t>地址：</w:t>
      </w:r>
    </w:p>
    <w:p>
      <w:pPr>
        <w:pStyle w:val="34"/>
        <w:spacing w:before="167" w:line="348" w:lineRule="auto"/>
        <w:ind w:left="509" w:right="7769" w:hanging="27"/>
        <w:rPr>
          <w:rFonts w:cs="宋体"/>
        </w:rPr>
      </w:pPr>
      <w:r>
        <w:rPr>
          <w:rFonts w:hint="eastAsia" w:cs="宋体"/>
          <w:spacing w:val="-18"/>
        </w:rPr>
        <w:t>联系人：</w:t>
      </w:r>
      <w:r>
        <w:rPr>
          <w:rFonts w:hint="eastAsia" w:cs="宋体"/>
        </w:rPr>
        <w:t xml:space="preserve"> </w:t>
      </w:r>
      <w:r>
        <w:rPr>
          <w:rFonts w:hint="eastAsia" w:cs="宋体"/>
          <w:spacing w:val="-13"/>
        </w:rPr>
        <w:t>电话：</w:t>
      </w:r>
    </w:p>
    <w:p>
      <w:pPr>
        <w:pStyle w:val="34"/>
        <w:spacing w:before="30" w:line="220" w:lineRule="auto"/>
        <w:ind w:left="510"/>
        <w:rPr>
          <w:rFonts w:cs="宋体"/>
        </w:rPr>
      </w:pPr>
      <w:r>
        <w:rPr>
          <w:rFonts w:hint="eastAsia" w:cs="宋体"/>
          <w:spacing w:val="-8"/>
        </w:rPr>
        <w:t>电子邮箱：</w:t>
      </w:r>
    </w:p>
    <w:p>
      <w:pPr>
        <w:spacing w:line="283" w:lineRule="auto"/>
        <w:rPr>
          <w:rFonts w:ascii="宋体" w:hAnsi="宋体" w:cs="宋体"/>
        </w:rPr>
      </w:pPr>
    </w:p>
    <w:p>
      <w:pPr>
        <w:spacing w:line="283" w:lineRule="auto"/>
        <w:rPr>
          <w:rFonts w:ascii="宋体" w:hAnsi="宋体" w:cs="宋体"/>
        </w:rPr>
      </w:pPr>
    </w:p>
    <w:p>
      <w:pPr>
        <w:pStyle w:val="34"/>
        <w:spacing w:before="79" w:line="346" w:lineRule="auto"/>
        <w:ind w:left="5" w:right="77" w:firstLine="476"/>
        <w:rPr>
          <w:rFonts w:cs="宋体"/>
        </w:rPr>
      </w:pPr>
      <w:r>
        <w:rPr>
          <w:rFonts w:hint="eastAsia" w:cs="宋体"/>
          <w:spacing w:val="-2"/>
        </w:rPr>
        <w:t>根据《中华人民共和国政府采购法》、《中华人民共和国民法典》等相关法律，</w:t>
      </w:r>
      <w:r>
        <w:rPr>
          <w:rFonts w:hint="eastAsia" w:cs="宋体"/>
          <w:spacing w:val="-2"/>
          <w:u w:val="single"/>
        </w:rPr>
        <w:t>首</w:t>
      </w:r>
      <w:r>
        <w:rPr>
          <w:rFonts w:hint="eastAsia" w:cs="宋体"/>
          <w:spacing w:val="13"/>
        </w:rPr>
        <w:t xml:space="preserve"> </w:t>
      </w:r>
      <w:r>
        <w:rPr>
          <w:rFonts w:hint="eastAsia" w:cs="宋体"/>
          <w:spacing w:val="-7"/>
          <w:u w:val="single"/>
        </w:rPr>
        <w:t xml:space="preserve">都图书馆 </w:t>
      </w:r>
      <w:r>
        <w:rPr>
          <w:rFonts w:hint="eastAsia" w:cs="宋体"/>
          <w:spacing w:val="-60"/>
        </w:rPr>
        <w:t xml:space="preserve"> </w:t>
      </w:r>
      <w:r>
        <w:rPr>
          <w:rFonts w:hint="eastAsia" w:cs="宋体"/>
          <w:spacing w:val="-7"/>
        </w:rPr>
        <w:t>(甲方)</w:t>
      </w:r>
      <w:r>
        <w:rPr>
          <w:rFonts w:hint="eastAsia" w:cs="宋体"/>
          <w:spacing w:val="5"/>
          <w:u w:val="single"/>
        </w:rPr>
        <w:t xml:space="preserve">                      </w:t>
      </w:r>
      <w:r>
        <w:rPr>
          <w:rFonts w:hint="eastAsia" w:cs="宋体"/>
          <w:spacing w:val="4"/>
          <w:u w:val="single"/>
        </w:rPr>
        <w:t xml:space="preserve">  </w:t>
      </w:r>
      <w:r>
        <w:rPr>
          <w:rFonts w:hint="eastAsia" w:cs="宋体"/>
          <w:spacing w:val="-67"/>
        </w:rPr>
        <w:t xml:space="preserve"> </w:t>
      </w:r>
      <w:r>
        <w:rPr>
          <w:rFonts w:hint="eastAsia" w:cs="宋体"/>
          <w:spacing w:val="-7"/>
        </w:rPr>
        <w:t>(项目名称)中所需</w:t>
      </w:r>
      <w:r>
        <w:rPr>
          <w:rFonts w:hint="eastAsia" w:cs="宋体"/>
          <w:u w:val="single"/>
        </w:rPr>
        <w:t xml:space="preserve">                 </w:t>
      </w:r>
    </w:p>
    <w:p>
      <w:pPr>
        <w:pStyle w:val="34"/>
        <w:spacing w:before="33" w:line="350" w:lineRule="auto"/>
        <w:ind w:right="88" w:firstLine="44"/>
        <w:rPr>
          <w:rFonts w:cs="宋体"/>
        </w:rPr>
      </w:pPr>
      <w:r>
        <w:rPr>
          <w:rFonts w:hint="eastAsia" w:cs="宋体"/>
          <w:spacing w:val="-2"/>
        </w:rPr>
        <w:t>(服务名称)经</w:t>
      </w:r>
      <w:r>
        <w:rPr>
          <w:rFonts w:hint="eastAsia" w:cs="宋体"/>
          <w:spacing w:val="-2"/>
          <w:u w:val="single"/>
        </w:rPr>
        <w:t xml:space="preserve">               </w:t>
      </w:r>
      <w:r>
        <w:rPr>
          <w:rFonts w:hint="eastAsia" w:cs="宋体"/>
          <w:spacing w:val="-2"/>
        </w:rPr>
        <w:t>（招标代理机构名称）以</w:t>
      </w:r>
      <w:r>
        <w:rPr>
          <w:rFonts w:hint="eastAsia" w:cs="宋体"/>
          <w:spacing w:val="-2"/>
          <w:u w:val="single"/>
        </w:rPr>
        <w:t xml:space="preserve">  </w:t>
      </w:r>
      <w:r>
        <w:rPr>
          <w:rFonts w:hint="eastAsia" w:cs="宋体"/>
          <w:spacing w:val="-3"/>
          <w:u w:val="single"/>
        </w:rPr>
        <w:t xml:space="preserve">             </w:t>
      </w:r>
      <w:r>
        <w:rPr>
          <w:rFonts w:hint="eastAsia" w:cs="宋体"/>
          <w:spacing w:val="-105"/>
        </w:rPr>
        <w:t xml:space="preserve"> </w:t>
      </w:r>
      <w:r>
        <w:rPr>
          <w:rFonts w:hint="eastAsia" w:cs="宋体"/>
          <w:spacing w:val="-3"/>
        </w:rPr>
        <w:t>号竞争性磋商文件，</w:t>
      </w:r>
      <w:r>
        <w:rPr>
          <w:rFonts w:hint="eastAsia" w:cs="宋体"/>
        </w:rPr>
        <w:t xml:space="preserve"> </w:t>
      </w:r>
      <w:r>
        <w:rPr>
          <w:rFonts w:hint="eastAsia" w:cs="宋体"/>
          <w:spacing w:val="-1"/>
        </w:rPr>
        <w:t>进行竞争性磋商。经评标委员会评定</w:t>
      </w:r>
      <w:r>
        <w:rPr>
          <w:rFonts w:hint="eastAsia" w:cs="宋体"/>
          <w:spacing w:val="-1"/>
          <w:u w:val="single"/>
        </w:rPr>
        <w:t xml:space="preserve">                   </w:t>
      </w:r>
      <w:r>
        <w:rPr>
          <w:rFonts w:hint="eastAsia" w:cs="宋体"/>
          <w:spacing w:val="-55"/>
        </w:rPr>
        <w:t xml:space="preserve"> </w:t>
      </w:r>
      <w:r>
        <w:rPr>
          <w:rFonts w:hint="eastAsia" w:cs="宋体"/>
          <w:spacing w:val="-1"/>
        </w:rPr>
        <w:t>(公司名称)为中标人。甲方、</w:t>
      </w:r>
      <w:r>
        <w:rPr>
          <w:rFonts w:hint="eastAsia" w:cs="宋体"/>
        </w:rPr>
        <w:t xml:space="preserve"> </w:t>
      </w:r>
      <w:r>
        <w:rPr>
          <w:rFonts w:hint="eastAsia" w:cs="宋体"/>
          <w:spacing w:val="-1"/>
        </w:rPr>
        <w:t>乙方同意按照下面的条款和条件，签署本合同。</w:t>
      </w:r>
    </w:p>
    <w:p>
      <w:pPr>
        <w:spacing w:line="422" w:lineRule="auto"/>
        <w:rPr>
          <w:rFonts w:ascii="宋体" w:hAnsi="宋体" w:cs="宋体"/>
        </w:rPr>
      </w:pPr>
    </w:p>
    <w:p>
      <w:pPr>
        <w:pStyle w:val="34"/>
        <w:spacing w:before="78" w:line="219" w:lineRule="auto"/>
        <w:ind w:left="5"/>
        <w:rPr>
          <w:rFonts w:cs="宋体"/>
        </w:rPr>
      </w:pPr>
      <w:r>
        <w:rPr>
          <w:rFonts w:hint="eastAsia" w:cs="宋体"/>
          <w:b/>
          <w:bCs/>
          <w:spacing w:val="-4"/>
        </w:rPr>
        <w:t>一、合同文件</w:t>
      </w:r>
    </w:p>
    <w:p>
      <w:pPr>
        <w:pStyle w:val="34"/>
        <w:spacing w:before="182" w:line="345" w:lineRule="auto"/>
        <w:ind w:left="4" w:firstLine="484"/>
        <w:rPr>
          <w:rFonts w:cs="宋体"/>
        </w:rPr>
      </w:pPr>
      <w:r>
        <w:rPr>
          <w:rFonts w:hint="eastAsia" w:cs="宋体"/>
          <w:b/>
          <w:bCs/>
          <w:spacing w:val="-9"/>
        </w:rPr>
        <w:t>下列文件构成本合同的组成部分，应该认为是一个整体，彼此相互解释，相互补充。</w:t>
      </w:r>
      <w:r>
        <w:rPr>
          <w:rFonts w:hint="eastAsia" w:cs="宋体"/>
          <w:spacing w:val="11"/>
        </w:rPr>
        <w:t xml:space="preserve"> </w:t>
      </w:r>
      <w:r>
        <w:rPr>
          <w:rFonts w:hint="eastAsia" w:cs="宋体"/>
          <w:b/>
          <w:bCs/>
          <w:spacing w:val="-2"/>
        </w:rPr>
        <w:t>为便于解释，组成合同的多个文件的优先效力地位的次</w:t>
      </w:r>
      <w:r>
        <w:rPr>
          <w:rFonts w:hint="eastAsia" w:cs="宋体"/>
          <w:b/>
          <w:bCs/>
          <w:spacing w:val="-3"/>
        </w:rPr>
        <w:t>序如下：</w:t>
      </w:r>
    </w:p>
    <w:p>
      <w:pPr>
        <w:pStyle w:val="34"/>
        <w:spacing w:before="37" w:line="219" w:lineRule="auto"/>
        <w:ind w:left="493"/>
        <w:rPr>
          <w:rFonts w:cs="宋体"/>
        </w:rPr>
      </w:pPr>
      <w:r>
        <w:rPr>
          <w:rFonts w:hint="eastAsia" w:cs="宋体"/>
          <w:b/>
          <w:bCs/>
          <w:spacing w:val="-5"/>
        </w:rPr>
        <w:t>（一）本合同书</w:t>
      </w:r>
    </w:p>
    <w:p>
      <w:pPr>
        <w:pStyle w:val="34"/>
        <w:spacing w:before="181" w:line="219" w:lineRule="auto"/>
        <w:ind w:left="493"/>
        <w:rPr>
          <w:rFonts w:cs="宋体"/>
        </w:rPr>
      </w:pPr>
      <w:r>
        <w:rPr>
          <w:rFonts w:hint="eastAsia" w:cs="宋体"/>
          <w:b/>
          <w:bCs/>
          <w:spacing w:val="-5"/>
        </w:rPr>
        <w:t>（二）中标通知书</w:t>
      </w:r>
    </w:p>
    <w:p>
      <w:pPr>
        <w:pStyle w:val="34"/>
        <w:spacing w:before="184" w:line="219" w:lineRule="auto"/>
        <w:ind w:left="493"/>
        <w:rPr>
          <w:rFonts w:cs="宋体"/>
        </w:rPr>
      </w:pPr>
      <w:r>
        <w:rPr>
          <w:rFonts w:hint="eastAsia" w:cs="宋体"/>
          <w:b/>
          <w:bCs/>
          <w:spacing w:val="-4"/>
        </w:rPr>
        <w:t>（三）投标文件(含澄清文件)</w:t>
      </w:r>
    </w:p>
    <w:p>
      <w:pPr>
        <w:pStyle w:val="34"/>
        <w:spacing w:before="182" w:line="345" w:lineRule="auto"/>
        <w:ind w:left="5" w:right="4575" w:firstLine="487"/>
        <w:rPr>
          <w:rFonts w:cs="宋体"/>
          <w:b/>
          <w:bCs/>
          <w:spacing w:val="-4"/>
        </w:rPr>
      </w:pPr>
      <w:r>
        <w:rPr>
          <w:rFonts w:hint="eastAsia" w:cs="宋体"/>
          <w:b/>
          <w:bCs/>
          <w:spacing w:val="-3"/>
        </w:rPr>
        <w:t>（四）招标文件(含招标文件补充通知)</w:t>
      </w:r>
      <w:r>
        <w:rPr>
          <w:rFonts w:hint="eastAsia" w:cs="宋体"/>
          <w:spacing w:val="1"/>
        </w:rPr>
        <w:t xml:space="preserve"> </w:t>
      </w:r>
      <w:r>
        <w:rPr>
          <w:rFonts w:hint="eastAsia" w:cs="宋体"/>
          <w:b/>
          <w:bCs/>
          <w:spacing w:val="-4"/>
        </w:rPr>
        <w:t>二、服务内容</w:t>
      </w:r>
    </w:p>
    <w:p>
      <w:pPr>
        <w:pStyle w:val="34"/>
        <w:spacing w:before="47" w:line="219" w:lineRule="auto"/>
        <w:ind w:left="623"/>
        <w:rPr>
          <w:rFonts w:cs="宋体"/>
        </w:rPr>
      </w:pPr>
      <w:r>
        <w:rPr>
          <w:rFonts w:hint="eastAsia" w:cs="宋体"/>
          <w:spacing w:val="-1"/>
        </w:rPr>
        <w:t>1、本合同项下乙方向甲方提供的服务为：</w:t>
      </w:r>
      <w:r>
        <w:rPr>
          <w:rFonts w:hint="eastAsia" w:cs="宋体"/>
          <w:spacing w:val="-1"/>
          <w:u w:val="single"/>
        </w:rPr>
        <w:t xml:space="preserve">                  </w:t>
      </w:r>
      <w:r>
        <w:rPr>
          <w:rFonts w:hint="eastAsia" w:cs="宋体"/>
          <w:spacing w:val="-1"/>
        </w:rPr>
        <w:t>。</w:t>
      </w:r>
    </w:p>
    <w:p>
      <w:pPr>
        <w:pStyle w:val="34"/>
        <w:spacing w:before="180" w:line="290" w:lineRule="auto"/>
        <w:ind w:left="130" w:right="105" w:firstLine="478"/>
        <w:rPr>
          <w:rFonts w:cs="宋体"/>
        </w:rPr>
      </w:pPr>
      <w:r>
        <w:rPr>
          <w:rFonts w:hint="eastAsia" w:cs="宋体"/>
          <w:spacing w:val="2"/>
        </w:rPr>
        <w:t>2、本合同要求乙方向甲方交付的服务内容与价格</w:t>
      </w:r>
      <w:r>
        <w:rPr>
          <w:rFonts w:hint="eastAsia" w:cs="宋体"/>
          <w:spacing w:val="1"/>
        </w:rPr>
        <w:t>明细为（未列明的以合同附件形</w:t>
      </w:r>
      <w:r>
        <w:rPr>
          <w:rFonts w:hint="eastAsia" w:cs="宋体"/>
        </w:rPr>
        <w:t xml:space="preserve"> </w:t>
      </w:r>
      <w:r>
        <w:rPr>
          <w:rFonts w:hint="eastAsia" w:cs="宋体"/>
          <w:spacing w:val="-5"/>
        </w:rPr>
        <w:t>式列明</w:t>
      </w:r>
      <w:r>
        <w:rPr>
          <w:rFonts w:hint="eastAsia" w:cs="宋体"/>
        </w:rPr>
        <w:t>）：</w:t>
      </w:r>
    </w:p>
    <w:p>
      <w:pPr>
        <w:spacing w:line="147" w:lineRule="exact"/>
        <w:rPr>
          <w:rFonts w:ascii="宋体" w:hAnsi="宋体" w:cs="宋体"/>
        </w:rPr>
      </w:pPr>
    </w:p>
    <w:tbl>
      <w:tblPr>
        <w:tblStyle w:val="345"/>
        <w:tblW w:w="92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475"/>
        <w:gridCol w:w="1012"/>
        <w:gridCol w:w="1054"/>
        <w:gridCol w:w="1325"/>
        <w:gridCol w:w="1325"/>
        <w:gridCol w:w="13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trPr>
        <w:tc>
          <w:tcPr>
            <w:tcW w:w="767" w:type="dxa"/>
          </w:tcPr>
          <w:p>
            <w:pPr>
              <w:autoSpaceDE w:val="0"/>
              <w:autoSpaceDN w:val="0"/>
              <w:spacing w:line="468" w:lineRule="auto"/>
              <w:rPr>
                <w:rFonts w:ascii="宋体" w:hAnsi="宋体" w:cs="宋体"/>
                <w:lang w:eastAsia="en-US"/>
              </w:rPr>
            </w:pPr>
          </w:p>
          <w:p>
            <w:pPr>
              <w:pStyle w:val="686"/>
              <w:autoSpaceDE w:val="0"/>
              <w:autoSpaceDN w:val="0"/>
              <w:spacing w:before="62" w:line="230" w:lineRule="auto"/>
              <w:ind w:left="185"/>
              <w:rPr>
                <w:rFonts w:ascii="宋体" w:hAnsi="宋体" w:cs="宋体"/>
                <w:sz w:val="19"/>
                <w:szCs w:val="19"/>
                <w:lang w:eastAsia="en-US"/>
              </w:rPr>
            </w:pPr>
            <w:r>
              <w:rPr>
                <w:rFonts w:hint="eastAsia" w:ascii="宋体" w:hAnsi="宋体" w:cs="宋体"/>
                <w:b/>
                <w:bCs/>
                <w:spacing w:val="4"/>
                <w:sz w:val="19"/>
                <w:szCs w:val="19"/>
                <w:lang w:eastAsia="en-US"/>
              </w:rPr>
              <w:t>序号</w:t>
            </w:r>
          </w:p>
        </w:tc>
        <w:tc>
          <w:tcPr>
            <w:tcW w:w="2475" w:type="dxa"/>
          </w:tcPr>
          <w:p>
            <w:pPr>
              <w:autoSpaceDE w:val="0"/>
              <w:autoSpaceDN w:val="0"/>
              <w:spacing w:line="469" w:lineRule="auto"/>
              <w:rPr>
                <w:rFonts w:ascii="宋体" w:hAnsi="宋体" w:cs="宋体"/>
                <w:lang w:eastAsia="en-US"/>
              </w:rPr>
            </w:pPr>
          </w:p>
          <w:p>
            <w:pPr>
              <w:pStyle w:val="686"/>
              <w:autoSpaceDE w:val="0"/>
              <w:autoSpaceDN w:val="0"/>
              <w:spacing w:before="62" w:line="228" w:lineRule="auto"/>
              <w:ind w:left="840"/>
              <w:rPr>
                <w:rFonts w:ascii="宋体" w:hAnsi="宋体" w:cs="宋体"/>
                <w:sz w:val="19"/>
                <w:szCs w:val="19"/>
                <w:lang w:eastAsia="en-US"/>
              </w:rPr>
            </w:pPr>
            <w:r>
              <w:rPr>
                <w:rFonts w:hint="eastAsia" w:ascii="宋体" w:hAnsi="宋体" w:cs="宋体"/>
                <w:b/>
                <w:bCs/>
                <w:spacing w:val="6"/>
                <w:sz w:val="19"/>
                <w:szCs w:val="19"/>
                <w:lang w:eastAsia="en-US"/>
              </w:rPr>
              <w:t>服务内容</w:t>
            </w:r>
          </w:p>
        </w:tc>
        <w:tc>
          <w:tcPr>
            <w:tcW w:w="1012" w:type="dxa"/>
          </w:tcPr>
          <w:p>
            <w:pPr>
              <w:autoSpaceDE w:val="0"/>
              <w:autoSpaceDN w:val="0"/>
              <w:spacing w:line="469" w:lineRule="auto"/>
              <w:rPr>
                <w:rFonts w:ascii="宋体" w:hAnsi="宋体" w:cs="宋体"/>
                <w:lang w:eastAsia="en-US"/>
              </w:rPr>
            </w:pPr>
          </w:p>
          <w:p>
            <w:pPr>
              <w:pStyle w:val="686"/>
              <w:autoSpaceDE w:val="0"/>
              <w:autoSpaceDN w:val="0"/>
              <w:spacing w:before="61" w:line="229" w:lineRule="auto"/>
              <w:ind w:left="310"/>
              <w:rPr>
                <w:rFonts w:ascii="宋体" w:hAnsi="宋体" w:cs="宋体"/>
                <w:sz w:val="19"/>
                <w:szCs w:val="19"/>
                <w:lang w:eastAsia="en-US"/>
              </w:rPr>
            </w:pPr>
            <w:r>
              <w:rPr>
                <w:rFonts w:hint="eastAsia" w:ascii="宋体" w:hAnsi="宋体" w:cs="宋体"/>
                <w:b/>
                <w:bCs/>
                <w:spacing w:val="3"/>
                <w:sz w:val="19"/>
                <w:szCs w:val="19"/>
                <w:lang w:eastAsia="en-US"/>
              </w:rPr>
              <w:t>单位</w:t>
            </w:r>
          </w:p>
        </w:tc>
        <w:tc>
          <w:tcPr>
            <w:tcW w:w="1054" w:type="dxa"/>
          </w:tcPr>
          <w:p>
            <w:pPr>
              <w:autoSpaceDE w:val="0"/>
              <w:autoSpaceDN w:val="0"/>
              <w:spacing w:line="469" w:lineRule="auto"/>
              <w:rPr>
                <w:rFonts w:ascii="宋体" w:hAnsi="宋体" w:cs="宋体"/>
                <w:lang w:eastAsia="en-US"/>
              </w:rPr>
            </w:pPr>
          </w:p>
          <w:p>
            <w:pPr>
              <w:pStyle w:val="686"/>
              <w:autoSpaceDE w:val="0"/>
              <w:autoSpaceDN w:val="0"/>
              <w:spacing w:before="62" w:line="228" w:lineRule="auto"/>
              <w:ind w:left="333"/>
              <w:rPr>
                <w:rFonts w:ascii="宋体" w:hAnsi="宋体" w:cs="宋体"/>
                <w:sz w:val="19"/>
                <w:szCs w:val="19"/>
                <w:lang w:eastAsia="en-US"/>
              </w:rPr>
            </w:pPr>
            <w:r>
              <w:rPr>
                <w:rFonts w:hint="eastAsia" w:ascii="宋体" w:hAnsi="宋体" w:cs="宋体"/>
                <w:b/>
                <w:bCs/>
                <w:spacing w:val="3"/>
                <w:sz w:val="19"/>
                <w:szCs w:val="19"/>
                <w:lang w:eastAsia="en-US"/>
              </w:rPr>
              <w:t>数量</w:t>
            </w:r>
          </w:p>
        </w:tc>
        <w:tc>
          <w:tcPr>
            <w:tcW w:w="1325" w:type="dxa"/>
          </w:tcPr>
          <w:p>
            <w:pPr>
              <w:autoSpaceDE w:val="0"/>
              <w:autoSpaceDN w:val="0"/>
              <w:spacing w:line="469" w:lineRule="auto"/>
              <w:rPr>
                <w:rFonts w:ascii="宋体" w:hAnsi="宋体" w:cs="宋体"/>
                <w:lang w:eastAsia="en-US"/>
              </w:rPr>
            </w:pPr>
          </w:p>
          <w:p>
            <w:pPr>
              <w:pStyle w:val="686"/>
              <w:autoSpaceDE w:val="0"/>
              <w:autoSpaceDN w:val="0"/>
              <w:spacing w:before="61" w:line="227" w:lineRule="auto"/>
              <w:ind w:left="469"/>
              <w:rPr>
                <w:rFonts w:ascii="宋体" w:hAnsi="宋体" w:cs="宋体"/>
                <w:sz w:val="19"/>
                <w:szCs w:val="19"/>
                <w:lang w:eastAsia="en-US"/>
              </w:rPr>
            </w:pPr>
            <w:r>
              <w:rPr>
                <w:rFonts w:hint="eastAsia" w:ascii="宋体" w:hAnsi="宋体" w:cs="宋体"/>
                <w:b/>
                <w:bCs/>
                <w:spacing w:val="3"/>
                <w:sz w:val="19"/>
                <w:szCs w:val="19"/>
                <w:lang w:eastAsia="en-US"/>
              </w:rPr>
              <w:t>单价</w:t>
            </w:r>
          </w:p>
        </w:tc>
        <w:tc>
          <w:tcPr>
            <w:tcW w:w="1325" w:type="dxa"/>
          </w:tcPr>
          <w:p>
            <w:pPr>
              <w:autoSpaceDE w:val="0"/>
              <w:autoSpaceDN w:val="0"/>
              <w:spacing w:line="469" w:lineRule="auto"/>
              <w:rPr>
                <w:rFonts w:ascii="宋体" w:hAnsi="宋体" w:cs="宋体"/>
                <w:lang w:eastAsia="en-US"/>
              </w:rPr>
            </w:pPr>
          </w:p>
          <w:p>
            <w:pPr>
              <w:pStyle w:val="686"/>
              <w:autoSpaceDE w:val="0"/>
              <w:autoSpaceDN w:val="0"/>
              <w:spacing w:before="61" w:line="229" w:lineRule="auto"/>
              <w:ind w:left="173"/>
              <w:rPr>
                <w:rFonts w:ascii="宋体" w:hAnsi="宋体" w:cs="宋体"/>
                <w:sz w:val="19"/>
                <w:szCs w:val="19"/>
                <w:lang w:eastAsia="en-US"/>
              </w:rPr>
            </w:pPr>
            <w:r>
              <w:rPr>
                <w:rFonts w:hint="eastAsia" w:ascii="宋体" w:hAnsi="宋体" w:cs="宋体"/>
                <w:b/>
                <w:bCs/>
                <w:spacing w:val="3"/>
                <w:sz w:val="19"/>
                <w:szCs w:val="19"/>
                <w:lang w:eastAsia="en-US"/>
              </w:rPr>
              <w:t>小计（元）</w:t>
            </w:r>
          </w:p>
        </w:tc>
        <w:tc>
          <w:tcPr>
            <w:tcW w:w="1330" w:type="dxa"/>
          </w:tcPr>
          <w:p>
            <w:pPr>
              <w:autoSpaceDE w:val="0"/>
              <w:autoSpaceDN w:val="0"/>
              <w:spacing w:line="469" w:lineRule="auto"/>
              <w:rPr>
                <w:rFonts w:ascii="宋体" w:hAnsi="宋体" w:cs="宋体"/>
                <w:lang w:eastAsia="en-US"/>
              </w:rPr>
            </w:pPr>
          </w:p>
          <w:p>
            <w:pPr>
              <w:pStyle w:val="686"/>
              <w:autoSpaceDE w:val="0"/>
              <w:autoSpaceDN w:val="0"/>
              <w:spacing w:before="62" w:line="228" w:lineRule="auto"/>
              <w:ind w:left="269"/>
              <w:rPr>
                <w:rFonts w:ascii="宋体" w:hAnsi="宋体" w:cs="宋体"/>
                <w:sz w:val="19"/>
                <w:szCs w:val="19"/>
                <w:lang w:eastAsia="en-US"/>
              </w:rPr>
            </w:pPr>
            <w:r>
              <w:rPr>
                <w:rFonts w:hint="eastAsia" w:ascii="宋体" w:hAnsi="宋体" w:cs="宋体"/>
                <w:b/>
                <w:bCs/>
                <w:spacing w:val="6"/>
                <w:sz w:val="19"/>
                <w:szCs w:val="19"/>
                <w:lang w:eastAsia="en-US"/>
              </w:rPr>
              <w:t>测算说明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67" w:type="dxa"/>
          </w:tcPr>
          <w:p>
            <w:pPr>
              <w:pStyle w:val="686"/>
              <w:autoSpaceDE w:val="0"/>
              <w:autoSpaceDN w:val="0"/>
              <w:spacing w:before="242" w:line="190" w:lineRule="auto"/>
              <w:ind w:left="352"/>
              <w:rPr>
                <w:rFonts w:ascii="宋体" w:hAnsi="宋体" w:cs="宋体"/>
                <w:sz w:val="19"/>
                <w:szCs w:val="19"/>
                <w:lang w:eastAsia="en-US"/>
              </w:rPr>
            </w:pPr>
            <w:r>
              <w:rPr>
                <w:rFonts w:hint="eastAsia" w:ascii="宋体" w:hAnsi="宋体" w:cs="宋体"/>
                <w:sz w:val="19"/>
                <w:szCs w:val="19"/>
                <w:lang w:eastAsia="en-US"/>
              </w:rPr>
              <w:t>1</w:t>
            </w:r>
          </w:p>
        </w:tc>
        <w:tc>
          <w:tcPr>
            <w:tcW w:w="2475" w:type="dxa"/>
          </w:tcPr>
          <w:p>
            <w:pPr>
              <w:autoSpaceDE w:val="0"/>
              <w:autoSpaceDN w:val="0"/>
              <w:rPr>
                <w:rFonts w:ascii="宋体" w:hAnsi="宋体" w:cs="宋体"/>
                <w:lang w:eastAsia="en-US"/>
              </w:rPr>
            </w:pPr>
          </w:p>
        </w:tc>
        <w:tc>
          <w:tcPr>
            <w:tcW w:w="1012" w:type="dxa"/>
          </w:tcPr>
          <w:p>
            <w:pPr>
              <w:autoSpaceDE w:val="0"/>
              <w:autoSpaceDN w:val="0"/>
              <w:rPr>
                <w:rFonts w:ascii="宋体" w:hAnsi="宋体" w:cs="宋体"/>
                <w:lang w:eastAsia="en-US"/>
              </w:rPr>
            </w:pPr>
          </w:p>
        </w:tc>
        <w:tc>
          <w:tcPr>
            <w:tcW w:w="1054" w:type="dxa"/>
          </w:tcPr>
          <w:p>
            <w:pPr>
              <w:autoSpaceDE w:val="0"/>
              <w:autoSpaceDN w:val="0"/>
              <w:rPr>
                <w:rFonts w:ascii="宋体" w:hAnsi="宋体" w:cs="宋体"/>
                <w:lang w:eastAsia="en-US"/>
              </w:rPr>
            </w:pPr>
          </w:p>
        </w:tc>
        <w:tc>
          <w:tcPr>
            <w:tcW w:w="1325" w:type="dxa"/>
          </w:tcPr>
          <w:p>
            <w:pPr>
              <w:autoSpaceDE w:val="0"/>
              <w:autoSpaceDN w:val="0"/>
              <w:rPr>
                <w:rFonts w:ascii="宋体" w:hAnsi="宋体" w:cs="宋体"/>
                <w:lang w:eastAsia="en-US"/>
              </w:rPr>
            </w:pPr>
          </w:p>
        </w:tc>
        <w:tc>
          <w:tcPr>
            <w:tcW w:w="1325" w:type="dxa"/>
          </w:tcPr>
          <w:p>
            <w:pPr>
              <w:autoSpaceDE w:val="0"/>
              <w:autoSpaceDN w:val="0"/>
              <w:rPr>
                <w:rFonts w:ascii="宋体" w:hAnsi="宋体" w:cs="宋体"/>
                <w:lang w:eastAsia="en-US"/>
              </w:rPr>
            </w:pPr>
          </w:p>
        </w:tc>
        <w:tc>
          <w:tcPr>
            <w:tcW w:w="1330" w:type="dxa"/>
          </w:tcPr>
          <w:p>
            <w:pPr>
              <w:autoSpaceDE w:val="0"/>
              <w:autoSpaceDN w:val="0"/>
              <w:rPr>
                <w:rFonts w:ascii="宋体" w:hAnsi="宋体" w:cs="宋体"/>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67" w:type="dxa"/>
          </w:tcPr>
          <w:p>
            <w:pPr>
              <w:pStyle w:val="686"/>
              <w:autoSpaceDE w:val="0"/>
              <w:autoSpaceDN w:val="0"/>
              <w:spacing w:before="244" w:line="189" w:lineRule="auto"/>
              <w:ind w:left="339"/>
              <w:rPr>
                <w:rFonts w:ascii="宋体" w:hAnsi="宋体" w:cs="宋体"/>
                <w:sz w:val="19"/>
                <w:szCs w:val="19"/>
                <w:lang w:eastAsia="en-US"/>
              </w:rPr>
            </w:pPr>
            <w:r>
              <w:rPr>
                <w:rFonts w:hint="eastAsia" w:ascii="宋体" w:hAnsi="宋体" w:cs="宋体"/>
                <w:sz w:val="19"/>
                <w:szCs w:val="19"/>
                <w:lang w:eastAsia="en-US"/>
              </w:rPr>
              <w:t>2</w:t>
            </w:r>
          </w:p>
        </w:tc>
        <w:tc>
          <w:tcPr>
            <w:tcW w:w="2475" w:type="dxa"/>
          </w:tcPr>
          <w:p>
            <w:pPr>
              <w:autoSpaceDE w:val="0"/>
              <w:autoSpaceDN w:val="0"/>
              <w:rPr>
                <w:rFonts w:ascii="宋体" w:hAnsi="宋体" w:cs="宋体"/>
                <w:lang w:eastAsia="en-US"/>
              </w:rPr>
            </w:pPr>
          </w:p>
        </w:tc>
        <w:tc>
          <w:tcPr>
            <w:tcW w:w="1012" w:type="dxa"/>
          </w:tcPr>
          <w:p>
            <w:pPr>
              <w:autoSpaceDE w:val="0"/>
              <w:autoSpaceDN w:val="0"/>
              <w:rPr>
                <w:rFonts w:ascii="宋体" w:hAnsi="宋体" w:cs="宋体"/>
                <w:lang w:eastAsia="en-US"/>
              </w:rPr>
            </w:pPr>
          </w:p>
        </w:tc>
        <w:tc>
          <w:tcPr>
            <w:tcW w:w="1054" w:type="dxa"/>
          </w:tcPr>
          <w:p>
            <w:pPr>
              <w:autoSpaceDE w:val="0"/>
              <w:autoSpaceDN w:val="0"/>
              <w:rPr>
                <w:rFonts w:ascii="宋体" w:hAnsi="宋体" w:cs="宋体"/>
                <w:lang w:eastAsia="en-US"/>
              </w:rPr>
            </w:pPr>
          </w:p>
        </w:tc>
        <w:tc>
          <w:tcPr>
            <w:tcW w:w="1325" w:type="dxa"/>
          </w:tcPr>
          <w:p>
            <w:pPr>
              <w:autoSpaceDE w:val="0"/>
              <w:autoSpaceDN w:val="0"/>
              <w:rPr>
                <w:rFonts w:ascii="宋体" w:hAnsi="宋体" w:cs="宋体"/>
                <w:lang w:eastAsia="en-US"/>
              </w:rPr>
            </w:pPr>
          </w:p>
        </w:tc>
        <w:tc>
          <w:tcPr>
            <w:tcW w:w="1325" w:type="dxa"/>
          </w:tcPr>
          <w:p>
            <w:pPr>
              <w:autoSpaceDE w:val="0"/>
              <w:autoSpaceDN w:val="0"/>
              <w:rPr>
                <w:rFonts w:ascii="宋体" w:hAnsi="宋体" w:cs="宋体"/>
                <w:lang w:eastAsia="en-US"/>
              </w:rPr>
            </w:pPr>
          </w:p>
        </w:tc>
        <w:tc>
          <w:tcPr>
            <w:tcW w:w="1330" w:type="dxa"/>
          </w:tcPr>
          <w:p>
            <w:pPr>
              <w:autoSpaceDE w:val="0"/>
              <w:autoSpaceDN w:val="0"/>
              <w:rPr>
                <w:rFonts w:ascii="宋体" w:hAnsi="宋体" w:cs="宋体"/>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67" w:type="dxa"/>
          </w:tcPr>
          <w:p>
            <w:pPr>
              <w:pStyle w:val="686"/>
              <w:autoSpaceDE w:val="0"/>
              <w:autoSpaceDN w:val="0"/>
              <w:spacing w:before="247" w:line="189" w:lineRule="auto"/>
              <w:ind w:left="341"/>
              <w:rPr>
                <w:rFonts w:ascii="宋体" w:hAnsi="宋体" w:cs="宋体"/>
                <w:sz w:val="19"/>
                <w:szCs w:val="19"/>
                <w:lang w:eastAsia="en-US"/>
              </w:rPr>
            </w:pPr>
            <w:r>
              <w:rPr>
                <w:rFonts w:hint="eastAsia" w:ascii="宋体" w:hAnsi="宋体" w:cs="宋体"/>
                <w:sz w:val="19"/>
                <w:szCs w:val="19"/>
                <w:lang w:eastAsia="en-US"/>
              </w:rPr>
              <w:t>3</w:t>
            </w:r>
          </w:p>
        </w:tc>
        <w:tc>
          <w:tcPr>
            <w:tcW w:w="2475" w:type="dxa"/>
          </w:tcPr>
          <w:p>
            <w:pPr>
              <w:autoSpaceDE w:val="0"/>
              <w:autoSpaceDN w:val="0"/>
              <w:rPr>
                <w:rFonts w:ascii="宋体" w:hAnsi="宋体" w:cs="宋体"/>
                <w:lang w:eastAsia="en-US"/>
              </w:rPr>
            </w:pPr>
          </w:p>
        </w:tc>
        <w:tc>
          <w:tcPr>
            <w:tcW w:w="1012" w:type="dxa"/>
          </w:tcPr>
          <w:p>
            <w:pPr>
              <w:autoSpaceDE w:val="0"/>
              <w:autoSpaceDN w:val="0"/>
              <w:rPr>
                <w:rFonts w:ascii="宋体" w:hAnsi="宋体" w:cs="宋体"/>
                <w:lang w:eastAsia="en-US"/>
              </w:rPr>
            </w:pPr>
          </w:p>
        </w:tc>
        <w:tc>
          <w:tcPr>
            <w:tcW w:w="1054" w:type="dxa"/>
          </w:tcPr>
          <w:p>
            <w:pPr>
              <w:autoSpaceDE w:val="0"/>
              <w:autoSpaceDN w:val="0"/>
              <w:rPr>
                <w:rFonts w:ascii="宋体" w:hAnsi="宋体" w:cs="宋体"/>
                <w:lang w:eastAsia="en-US"/>
              </w:rPr>
            </w:pPr>
          </w:p>
        </w:tc>
        <w:tc>
          <w:tcPr>
            <w:tcW w:w="1325" w:type="dxa"/>
          </w:tcPr>
          <w:p>
            <w:pPr>
              <w:autoSpaceDE w:val="0"/>
              <w:autoSpaceDN w:val="0"/>
              <w:rPr>
                <w:rFonts w:ascii="宋体" w:hAnsi="宋体" w:cs="宋体"/>
                <w:lang w:eastAsia="en-US"/>
              </w:rPr>
            </w:pPr>
          </w:p>
        </w:tc>
        <w:tc>
          <w:tcPr>
            <w:tcW w:w="1325" w:type="dxa"/>
          </w:tcPr>
          <w:p>
            <w:pPr>
              <w:autoSpaceDE w:val="0"/>
              <w:autoSpaceDN w:val="0"/>
              <w:rPr>
                <w:rFonts w:ascii="宋体" w:hAnsi="宋体" w:cs="宋体"/>
                <w:lang w:eastAsia="en-US"/>
              </w:rPr>
            </w:pPr>
          </w:p>
        </w:tc>
        <w:tc>
          <w:tcPr>
            <w:tcW w:w="1330" w:type="dxa"/>
          </w:tcPr>
          <w:p>
            <w:pPr>
              <w:autoSpaceDE w:val="0"/>
              <w:autoSpaceDN w:val="0"/>
              <w:rPr>
                <w:rFonts w:ascii="宋体" w:hAnsi="宋体" w:cs="宋体"/>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67" w:type="dxa"/>
          </w:tcPr>
          <w:p>
            <w:pPr>
              <w:pStyle w:val="686"/>
              <w:autoSpaceDE w:val="0"/>
              <w:autoSpaceDN w:val="0"/>
              <w:spacing w:before="248" w:line="189" w:lineRule="auto"/>
              <w:ind w:left="336"/>
              <w:rPr>
                <w:rFonts w:ascii="宋体" w:hAnsi="宋体" w:cs="宋体"/>
                <w:sz w:val="19"/>
                <w:szCs w:val="19"/>
                <w:lang w:eastAsia="en-US"/>
              </w:rPr>
            </w:pPr>
            <w:r>
              <w:rPr>
                <w:rFonts w:hint="eastAsia" w:ascii="宋体" w:hAnsi="宋体" w:cs="宋体"/>
                <w:sz w:val="19"/>
                <w:szCs w:val="19"/>
                <w:lang w:eastAsia="en-US"/>
              </w:rPr>
              <w:t>4</w:t>
            </w:r>
          </w:p>
        </w:tc>
        <w:tc>
          <w:tcPr>
            <w:tcW w:w="2475" w:type="dxa"/>
          </w:tcPr>
          <w:p>
            <w:pPr>
              <w:autoSpaceDE w:val="0"/>
              <w:autoSpaceDN w:val="0"/>
              <w:rPr>
                <w:rFonts w:ascii="宋体" w:hAnsi="宋体" w:cs="宋体"/>
                <w:lang w:eastAsia="en-US"/>
              </w:rPr>
            </w:pPr>
          </w:p>
        </w:tc>
        <w:tc>
          <w:tcPr>
            <w:tcW w:w="1012" w:type="dxa"/>
          </w:tcPr>
          <w:p>
            <w:pPr>
              <w:autoSpaceDE w:val="0"/>
              <w:autoSpaceDN w:val="0"/>
              <w:rPr>
                <w:rFonts w:ascii="宋体" w:hAnsi="宋体" w:cs="宋体"/>
                <w:lang w:eastAsia="en-US"/>
              </w:rPr>
            </w:pPr>
          </w:p>
        </w:tc>
        <w:tc>
          <w:tcPr>
            <w:tcW w:w="1054" w:type="dxa"/>
          </w:tcPr>
          <w:p>
            <w:pPr>
              <w:autoSpaceDE w:val="0"/>
              <w:autoSpaceDN w:val="0"/>
              <w:rPr>
                <w:rFonts w:ascii="宋体" w:hAnsi="宋体" w:cs="宋体"/>
                <w:lang w:eastAsia="en-US"/>
              </w:rPr>
            </w:pPr>
          </w:p>
        </w:tc>
        <w:tc>
          <w:tcPr>
            <w:tcW w:w="1325" w:type="dxa"/>
          </w:tcPr>
          <w:p>
            <w:pPr>
              <w:autoSpaceDE w:val="0"/>
              <w:autoSpaceDN w:val="0"/>
              <w:rPr>
                <w:rFonts w:ascii="宋体" w:hAnsi="宋体" w:cs="宋体"/>
                <w:lang w:eastAsia="en-US"/>
              </w:rPr>
            </w:pPr>
          </w:p>
        </w:tc>
        <w:tc>
          <w:tcPr>
            <w:tcW w:w="1325" w:type="dxa"/>
          </w:tcPr>
          <w:p>
            <w:pPr>
              <w:autoSpaceDE w:val="0"/>
              <w:autoSpaceDN w:val="0"/>
              <w:rPr>
                <w:rFonts w:ascii="宋体" w:hAnsi="宋体" w:cs="宋体"/>
                <w:lang w:eastAsia="en-US"/>
              </w:rPr>
            </w:pPr>
          </w:p>
        </w:tc>
        <w:tc>
          <w:tcPr>
            <w:tcW w:w="1330" w:type="dxa"/>
          </w:tcPr>
          <w:p>
            <w:pPr>
              <w:autoSpaceDE w:val="0"/>
              <w:autoSpaceDN w:val="0"/>
              <w:rPr>
                <w:rFonts w:ascii="宋体" w:hAnsi="宋体" w:cs="宋体"/>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67" w:type="dxa"/>
          </w:tcPr>
          <w:p>
            <w:pPr>
              <w:autoSpaceDE w:val="0"/>
              <w:autoSpaceDN w:val="0"/>
              <w:rPr>
                <w:rFonts w:ascii="宋体" w:hAnsi="宋体" w:cs="宋体"/>
                <w:lang w:eastAsia="en-US"/>
              </w:rPr>
            </w:pPr>
          </w:p>
        </w:tc>
        <w:tc>
          <w:tcPr>
            <w:tcW w:w="2475" w:type="dxa"/>
          </w:tcPr>
          <w:p>
            <w:pPr>
              <w:pStyle w:val="686"/>
              <w:autoSpaceDE w:val="0"/>
              <w:autoSpaceDN w:val="0"/>
              <w:spacing w:before="216" w:line="230" w:lineRule="auto"/>
              <w:ind w:left="1047"/>
              <w:rPr>
                <w:rFonts w:ascii="宋体" w:hAnsi="宋体" w:cs="宋体"/>
                <w:sz w:val="19"/>
                <w:szCs w:val="19"/>
                <w:lang w:eastAsia="en-US"/>
              </w:rPr>
            </w:pPr>
            <w:r>
              <w:rPr>
                <w:rFonts w:hint="eastAsia" w:ascii="宋体" w:hAnsi="宋体" w:cs="宋体"/>
                <w:spacing w:val="2"/>
                <w:sz w:val="19"/>
                <w:szCs w:val="19"/>
                <w:lang w:eastAsia="en-US"/>
              </w:rPr>
              <w:t>总计</w:t>
            </w:r>
          </w:p>
        </w:tc>
        <w:tc>
          <w:tcPr>
            <w:tcW w:w="1012" w:type="dxa"/>
          </w:tcPr>
          <w:p>
            <w:pPr>
              <w:autoSpaceDE w:val="0"/>
              <w:autoSpaceDN w:val="0"/>
              <w:rPr>
                <w:rFonts w:ascii="宋体" w:hAnsi="宋体" w:cs="宋体"/>
                <w:lang w:eastAsia="en-US"/>
              </w:rPr>
            </w:pPr>
          </w:p>
        </w:tc>
        <w:tc>
          <w:tcPr>
            <w:tcW w:w="1054" w:type="dxa"/>
          </w:tcPr>
          <w:p>
            <w:pPr>
              <w:autoSpaceDE w:val="0"/>
              <w:autoSpaceDN w:val="0"/>
              <w:rPr>
                <w:rFonts w:ascii="宋体" w:hAnsi="宋体" w:cs="宋体"/>
                <w:lang w:eastAsia="en-US"/>
              </w:rPr>
            </w:pPr>
          </w:p>
        </w:tc>
        <w:tc>
          <w:tcPr>
            <w:tcW w:w="1325" w:type="dxa"/>
          </w:tcPr>
          <w:p>
            <w:pPr>
              <w:autoSpaceDE w:val="0"/>
              <w:autoSpaceDN w:val="0"/>
              <w:rPr>
                <w:rFonts w:ascii="宋体" w:hAnsi="宋体" w:cs="宋体"/>
                <w:lang w:eastAsia="en-US"/>
              </w:rPr>
            </w:pPr>
          </w:p>
        </w:tc>
        <w:tc>
          <w:tcPr>
            <w:tcW w:w="1325" w:type="dxa"/>
          </w:tcPr>
          <w:p>
            <w:pPr>
              <w:autoSpaceDE w:val="0"/>
              <w:autoSpaceDN w:val="0"/>
              <w:rPr>
                <w:rFonts w:ascii="宋体" w:hAnsi="宋体" w:cs="宋体"/>
                <w:lang w:eastAsia="en-US"/>
              </w:rPr>
            </w:pPr>
          </w:p>
        </w:tc>
        <w:tc>
          <w:tcPr>
            <w:tcW w:w="1330" w:type="dxa"/>
          </w:tcPr>
          <w:p>
            <w:pPr>
              <w:autoSpaceDE w:val="0"/>
              <w:autoSpaceDN w:val="0"/>
              <w:rPr>
                <w:rFonts w:ascii="宋体" w:hAnsi="宋体" w:cs="宋体"/>
                <w:lang w:eastAsia="en-US"/>
              </w:rPr>
            </w:pPr>
          </w:p>
        </w:tc>
      </w:tr>
    </w:tbl>
    <w:p>
      <w:pPr>
        <w:spacing w:line="419" w:lineRule="auto"/>
        <w:rPr>
          <w:rFonts w:ascii="宋体" w:hAnsi="宋体" w:cs="宋体"/>
        </w:rPr>
      </w:pPr>
    </w:p>
    <w:p>
      <w:pPr>
        <w:pStyle w:val="34"/>
        <w:spacing w:before="78" w:line="219" w:lineRule="auto"/>
        <w:ind w:left="125"/>
        <w:rPr>
          <w:rFonts w:cs="宋体"/>
        </w:rPr>
      </w:pPr>
      <w:r>
        <w:rPr>
          <w:rFonts w:hint="eastAsia" w:cs="宋体"/>
          <w:b/>
          <w:bCs/>
          <w:spacing w:val="-3"/>
        </w:rPr>
        <w:t>三、提供服务期限、地点和验收</w:t>
      </w:r>
    </w:p>
    <w:p>
      <w:pPr>
        <w:pStyle w:val="34"/>
        <w:spacing w:before="184" w:line="346" w:lineRule="auto"/>
        <w:ind w:right="337" w:firstLine="472" w:firstLineChars="200"/>
        <w:rPr>
          <w:rFonts w:cs="宋体"/>
        </w:rPr>
      </w:pPr>
      <w:r>
        <w:rPr>
          <w:rFonts w:hint="eastAsia" w:cs="宋体"/>
          <w:spacing w:val="-2"/>
        </w:rPr>
        <w:t>1.提供服务期限：</w:t>
      </w:r>
      <w:r>
        <w:rPr>
          <w:rFonts w:hint="eastAsia" w:cs="宋体"/>
        </w:rPr>
        <w:t>150日历天</w:t>
      </w:r>
      <w:r>
        <w:rPr>
          <w:rFonts w:hint="eastAsia" w:cs="宋体"/>
          <w:spacing w:val="-3"/>
        </w:rPr>
        <w:t>，并提交甲方验收。</w:t>
      </w:r>
      <w:r>
        <w:rPr>
          <w:rFonts w:hint="eastAsia" w:cs="宋体"/>
        </w:rPr>
        <w:t xml:space="preserve"> </w:t>
      </w:r>
    </w:p>
    <w:p>
      <w:pPr>
        <w:pStyle w:val="34"/>
        <w:spacing w:before="184" w:line="346" w:lineRule="auto"/>
        <w:ind w:right="337" w:firstLine="476" w:firstLineChars="200"/>
        <w:rPr>
          <w:rFonts w:cs="宋体"/>
        </w:rPr>
      </w:pPr>
      <w:r>
        <w:rPr>
          <w:rFonts w:hint="eastAsia" w:cs="宋体"/>
          <w:spacing w:val="-1"/>
        </w:rPr>
        <w:t>2.提供服务地点：</w:t>
      </w:r>
    </w:p>
    <w:p>
      <w:pPr>
        <w:pStyle w:val="34"/>
        <w:spacing w:before="33" w:line="219" w:lineRule="auto"/>
        <w:ind w:firstLine="476" w:firstLineChars="200"/>
        <w:rPr>
          <w:rFonts w:cs="宋体"/>
        </w:rPr>
      </w:pPr>
      <w:r>
        <w:rPr>
          <w:rFonts w:hint="eastAsia" w:cs="宋体"/>
          <w:spacing w:val="-1"/>
        </w:rPr>
        <w:t>3.验收标准和方式：</w:t>
      </w:r>
    </w:p>
    <w:p>
      <w:pPr>
        <w:pStyle w:val="34"/>
        <w:spacing w:before="183" w:line="218" w:lineRule="auto"/>
        <w:ind w:left="148"/>
        <w:rPr>
          <w:rFonts w:cs="宋体"/>
        </w:rPr>
      </w:pPr>
      <w:r>
        <w:rPr>
          <w:rFonts w:hint="eastAsia" w:cs="宋体"/>
          <w:b/>
          <w:bCs/>
          <w:spacing w:val="-5"/>
        </w:rPr>
        <w:t>四、合同价款与付款方式</w:t>
      </w:r>
    </w:p>
    <w:p>
      <w:pPr>
        <w:pStyle w:val="34"/>
        <w:spacing w:before="185" w:line="352" w:lineRule="auto"/>
        <w:ind w:right="105" w:firstLine="472" w:firstLineChars="200"/>
        <w:rPr>
          <w:rFonts w:cs="宋体"/>
        </w:rPr>
      </w:pPr>
      <w:r>
        <w:rPr>
          <w:rFonts w:hint="eastAsia" w:cs="宋体"/>
          <w:spacing w:val="-2"/>
        </w:rPr>
        <w:t>1.本合同项下乙方向甲方提供的服务合同总价为</w:t>
      </w:r>
      <w:r>
        <w:rPr>
          <w:rFonts w:hint="eastAsia" w:cs="宋体"/>
          <w:spacing w:val="-2"/>
          <w:u w:val="single"/>
        </w:rPr>
        <w:t xml:space="preserve">         </w:t>
      </w:r>
      <w:r>
        <w:rPr>
          <w:rFonts w:hint="eastAsia" w:cs="宋体"/>
          <w:spacing w:val="-106"/>
        </w:rPr>
        <w:t xml:space="preserve"> </w:t>
      </w:r>
      <w:r>
        <w:rPr>
          <w:rFonts w:hint="eastAsia" w:cs="宋体"/>
          <w:spacing w:val="-2"/>
        </w:rPr>
        <w:t>元（大写</w:t>
      </w:r>
      <w:r>
        <w:rPr>
          <w:rFonts w:hint="eastAsia" w:cs="宋体"/>
          <w:spacing w:val="-18"/>
        </w:rPr>
        <w:t>：</w:t>
      </w:r>
      <w:r>
        <w:rPr>
          <w:rFonts w:hint="eastAsia" w:cs="宋体"/>
          <w:u w:val="single"/>
        </w:rPr>
        <w:t xml:space="preserve">     </w:t>
      </w:r>
      <w:r>
        <w:rPr>
          <w:rFonts w:hint="eastAsia" w:cs="宋体"/>
          <w:spacing w:val="-85"/>
        </w:rPr>
        <w:t xml:space="preserve"> </w:t>
      </w:r>
      <w:r>
        <w:rPr>
          <w:rFonts w:hint="eastAsia" w:cs="宋体"/>
          <w:spacing w:val="-18"/>
        </w:rPr>
        <w:t>），</w:t>
      </w:r>
      <w:r>
        <w:rPr>
          <w:rFonts w:hint="eastAsia" w:cs="宋体"/>
          <w:spacing w:val="-2"/>
        </w:rPr>
        <w:t>分项价格详见第二条或合同附件，该价格为乙方履行本合同项下服务的全部费用，甲方不再另行向乙方支付费用。合同验收和结算时，甲方有权根据乙方实际履行情况调整合同</w:t>
      </w:r>
      <w:r>
        <w:rPr>
          <w:rFonts w:hint="eastAsia" w:cs="宋体"/>
          <w:spacing w:val="-1"/>
        </w:rPr>
        <w:t>总价，若结算价格超过本合同总价的，仍按本合同总价进行结算。</w:t>
      </w:r>
    </w:p>
    <w:p>
      <w:pPr>
        <w:pStyle w:val="34"/>
        <w:spacing w:before="35" w:line="350" w:lineRule="auto"/>
        <w:ind w:right="43" w:firstLine="464" w:firstLineChars="200"/>
        <w:rPr>
          <w:rFonts w:cs="宋体"/>
        </w:rPr>
      </w:pPr>
      <w:r>
        <w:rPr>
          <w:rFonts w:hint="eastAsia" w:cs="宋体"/>
          <w:spacing w:val="-4"/>
        </w:rPr>
        <w:t>2.合同签订后，且财政资金到采购人账户</w:t>
      </w:r>
      <w:r>
        <w:rPr>
          <w:rFonts w:hint="eastAsia" w:cs="宋体"/>
          <w:spacing w:val="-5"/>
        </w:rPr>
        <w:t>后</w:t>
      </w:r>
      <w:r>
        <w:rPr>
          <w:rFonts w:hint="eastAsia" w:cs="宋体"/>
          <w:spacing w:val="-69"/>
        </w:rPr>
        <w:t xml:space="preserve"> </w:t>
      </w:r>
      <w:r>
        <w:rPr>
          <w:rFonts w:hint="eastAsia" w:cs="宋体"/>
          <w:spacing w:val="-5"/>
        </w:rPr>
        <w:t>采购人向中标人支付首款，</w:t>
      </w:r>
      <w:r>
        <w:rPr>
          <w:rFonts w:hint="eastAsia" w:cs="宋体"/>
          <w:spacing w:val="-4"/>
        </w:rPr>
        <w:t>即合同总价</w:t>
      </w:r>
      <w:r>
        <w:rPr>
          <w:rFonts w:hint="eastAsia" w:cs="宋体"/>
          <w:spacing w:val="-46"/>
        </w:rPr>
        <w:t xml:space="preserve"> </w:t>
      </w:r>
      <w:r>
        <w:rPr>
          <w:rFonts w:hint="eastAsia" w:cs="宋体"/>
          <w:spacing w:val="-4"/>
          <w:u w:val="single"/>
        </w:rPr>
        <w:t>50</w:t>
      </w:r>
      <w:r>
        <w:rPr>
          <w:rFonts w:hint="eastAsia" w:cs="宋体"/>
          <w:spacing w:val="-4"/>
        </w:rPr>
        <w:t>%；中标人向采购人交付服务成果，经采购人验收合格之日起</w:t>
      </w:r>
      <w:r>
        <w:rPr>
          <w:rFonts w:hint="eastAsia" w:cs="宋体"/>
          <w:spacing w:val="-2"/>
        </w:rPr>
        <w:t>，且财政资金到采购人账户后一次性付清</w:t>
      </w:r>
      <w:r>
        <w:rPr>
          <w:rFonts w:hint="eastAsia" w:cs="宋体"/>
          <w:spacing w:val="-46"/>
        </w:rPr>
        <w:t xml:space="preserve"> </w:t>
      </w:r>
      <w:r>
        <w:rPr>
          <w:rFonts w:hint="eastAsia" w:cs="宋体"/>
          <w:spacing w:val="-2"/>
          <w:u w:val="single"/>
        </w:rPr>
        <w:t>50%</w:t>
      </w:r>
      <w:r>
        <w:rPr>
          <w:rFonts w:hint="eastAsia" w:cs="宋体"/>
          <w:spacing w:val="-2"/>
        </w:rPr>
        <w:t>尾款。</w:t>
      </w:r>
    </w:p>
    <w:p>
      <w:pPr>
        <w:pStyle w:val="34"/>
        <w:spacing w:before="37" w:line="344" w:lineRule="auto"/>
        <w:ind w:right="105"/>
        <w:rPr>
          <w:rFonts w:cs="宋体"/>
        </w:rPr>
      </w:pPr>
      <w:r>
        <w:rPr>
          <w:rFonts w:hint="eastAsia" w:cs="宋体"/>
          <w:spacing w:val="-2"/>
        </w:rPr>
        <w:t>3.本项目最终付款方式需等财政资金到账后进行支付，如果财政资金到账迟延，甲</w:t>
      </w:r>
      <w:r>
        <w:rPr>
          <w:rFonts w:hint="eastAsia" w:cs="宋体"/>
          <w:spacing w:val="10"/>
        </w:rPr>
        <w:t xml:space="preserve"> </w:t>
      </w:r>
      <w:r>
        <w:rPr>
          <w:rFonts w:hint="eastAsia" w:cs="宋体"/>
          <w:spacing w:val="-1"/>
        </w:rPr>
        <w:t>方可因此延期支付货款，甲方不因此承担违约责任。</w:t>
      </w:r>
    </w:p>
    <w:p>
      <w:pPr>
        <w:pStyle w:val="34"/>
        <w:spacing w:before="39" w:line="219" w:lineRule="auto"/>
        <w:ind w:left="129"/>
        <w:rPr>
          <w:rFonts w:cs="宋体"/>
        </w:rPr>
      </w:pPr>
      <w:r>
        <w:rPr>
          <w:rFonts w:hint="eastAsia" w:cs="宋体"/>
          <w:b/>
          <w:bCs/>
          <w:spacing w:val="-3"/>
        </w:rPr>
        <w:t>五、质量标准及售后服务</w:t>
      </w:r>
    </w:p>
    <w:p>
      <w:pPr>
        <w:pStyle w:val="34"/>
        <w:spacing w:before="180" w:line="360" w:lineRule="auto"/>
        <w:rPr>
          <w:rFonts w:cs="宋体"/>
        </w:rPr>
      </w:pPr>
      <w:r>
        <w:rPr>
          <w:rFonts w:hint="eastAsia" w:cs="宋体"/>
          <w:spacing w:val="-2"/>
        </w:rPr>
        <w:t>1.乙方提供的服务应符合国家标准、地方标准、行业标准和企业标准，应符</w:t>
      </w:r>
      <w:r>
        <w:rPr>
          <w:rFonts w:hint="eastAsia" w:cs="宋体"/>
          <w:spacing w:val="-3"/>
        </w:rPr>
        <w:t>合本合</w:t>
      </w:r>
    </w:p>
    <w:p>
      <w:pPr>
        <w:pStyle w:val="34"/>
        <w:spacing w:before="47" w:line="360" w:lineRule="auto"/>
        <w:ind w:left="24"/>
        <w:rPr>
          <w:rFonts w:cs="宋体"/>
        </w:rPr>
      </w:pPr>
      <w:r>
        <w:rPr>
          <w:rFonts w:hint="eastAsia" w:cs="宋体"/>
          <w:spacing w:val="-2"/>
        </w:rPr>
        <w:t>同</w:t>
      </w:r>
      <w:r>
        <w:rPr>
          <w:rFonts w:hint="eastAsia" w:cs="宋体"/>
          <w:spacing w:val="-2"/>
          <w:u w:val="single"/>
        </w:rPr>
        <w:t xml:space="preserve"> 招标文件第五章采购需求  </w:t>
      </w:r>
      <w:r>
        <w:rPr>
          <w:rFonts w:hint="eastAsia" w:cs="宋体"/>
          <w:spacing w:val="-84"/>
        </w:rPr>
        <w:t xml:space="preserve"> </w:t>
      </w:r>
      <w:r>
        <w:rPr>
          <w:rFonts w:hint="eastAsia" w:cs="宋体"/>
          <w:spacing w:val="-2"/>
        </w:rPr>
        <w:t>的要求和乙方在投标文件中承诺的服务标准。</w:t>
      </w:r>
    </w:p>
    <w:p>
      <w:pPr>
        <w:pStyle w:val="34"/>
        <w:spacing w:before="180" w:line="360" w:lineRule="auto"/>
        <w:rPr>
          <w:rFonts w:cs="宋体"/>
        </w:rPr>
      </w:pPr>
      <w:r>
        <w:rPr>
          <w:rFonts w:hint="eastAsia" w:cs="宋体"/>
          <w:spacing w:val="-1"/>
        </w:rPr>
        <w:t>2.本合同项下服务的质保期为自服务通过最终验收起</w:t>
      </w:r>
      <w:r>
        <w:rPr>
          <w:rFonts w:hint="eastAsia" w:cs="宋体"/>
          <w:spacing w:val="-61"/>
        </w:rPr>
        <w:t xml:space="preserve"> </w:t>
      </w:r>
      <w:r>
        <w:rPr>
          <w:rFonts w:hint="eastAsia" w:cs="宋体"/>
          <w:spacing w:val="-92"/>
          <w:u w:val="single"/>
        </w:rPr>
        <w:t xml:space="preserve"> </w:t>
      </w:r>
      <w:r>
        <w:rPr>
          <w:rFonts w:hint="eastAsia" w:cs="宋体"/>
          <w:spacing w:val="-1"/>
          <w:u w:val="single"/>
        </w:rPr>
        <w:t>24</w:t>
      </w:r>
      <w:r>
        <w:rPr>
          <w:rFonts w:hint="eastAsia" w:cs="宋体"/>
          <w:spacing w:val="-50"/>
          <w:u w:val="single"/>
        </w:rPr>
        <w:t xml:space="preserve"> </w:t>
      </w:r>
      <w:r>
        <w:rPr>
          <w:rFonts w:hint="eastAsia" w:cs="宋体"/>
          <w:spacing w:val="-1"/>
        </w:rPr>
        <w:t>个月（如法律法</w:t>
      </w:r>
      <w:r>
        <w:rPr>
          <w:rFonts w:hint="eastAsia" w:cs="宋体"/>
          <w:spacing w:val="-2"/>
        </w:rPr>
        <w:t>规、生</w:t>
      </w:r>
    </w:p>
    <w:p>
      <w:pPr>
        <w:pStyle w:val="34"/>
        <w:spacing w:before="184" w:line="360" w:lineRule="auto"/>
        <w:ind w:left="3" w:right="80"/>
        <w:rPr>
          <w:rFonts w:cs="宋体"/>
        </w:rPr>
      </w:pPr>
      <w:r>
        <w:rPr>
          <w:rFonts w:hint="eastAsia" w:cs="宋体"/>
          <w:spacing w:val="-3"/>
        </w:rPr>
        <w:t>厂商高于此标准的按高标准执行</w:t>
      </w:r>
      <w:r>
        <w:rPr>
          <w:rFonts w:hint="eastAsia" w:cs="宋体"/>
          <w:spacing w:val="-13"/>
        </w:rPr>
        <w:t>），</w:t>
      </w:r>
      <w:r>
        <w:rPr>
          <w:rFonts w:hint="eastAsia" w:cs="宋体"/>
          <w:spacing w:val="-3"/>
        </w:rPr>
        <w:t>在质保期内服务发生故障的，乙方应在</w:t>
      </w:r>
      <w:r>
        <w:rPr>
          <w:rFonts w:hint="eastAsia" w:cs="宋体"/>
          <w:spacing w:val="-45"/>
        </w:rPr>
        <w:t xml:space="preserve"> </w:t>
      </w:r>
      <w:r>
        <w:rPr>
          <w:rFonts w:hint="eastAsia" w:cs="宋体"/>
          <w:spacing w:val="-3"/>
        </w:rPr>
        <w:t>5日内根据</w:t>
      </w:r>
      <w:r>
        <w:rPr>
          <w:rFonts w:hint="eastAsia" w:cs="宋体"/>
          <w:spacing w:val="-2"/>
        </w:rPr>
        <w:t>甲方要求予以免费修复，并由乙方承担由此发生的运费、装卸费等全部费用，乙方承担终身免费维修服务。</w:t>
      </w:r>
    </w:p>
    <w:p>
      <w:pPr>
        <w:pStyle w:val="34"/>
        <w:spacing w:before="35" w:line="360" w:lineRule="auto"/>
        <w:ind w:right="80"/>
        <w:rPr>
          <w:rFonts w:cs="宋体"/>
        </w:rPr>
      </w:pPr>
      <w:r>
        <w:rPr>
          <w:rFonts w:hint="eastAsia" w:cs="宋体"/>
          <w:spacing w:val="-3"/>
        </w:rPr>
        <w:t>如果乙方在收到通知后</w:t>
      </w:r>
      <w:r>
        <w:rPr>
          <w:rFonts w:hint="eastAsia" w:cs="宋体"/>
          <w:spacing w:val="-29"/>
        </w:rPr>
        <w:t xml:space="preserve"> </w:t>
      </w:r>
      <w:r>
        <w:rPr>
          <w:rFonts w:hint="eastAsia" w:cs="宋体"/>
          <w:spacing w:val="-3"/>
        </w:rPr>
        <w:t>7</w:t>
      </w:r>
      <w:r>
        <w:rPr>
          <w:rFonts w:hint="eastAsia" w:cs="宋体"/>
          <w:spacing w:val="-46"/>
        </w:rPr>
        <w:t xml:space="preserve"> </w:t>
      </w:r>
      <w:r>
        <w:rPr>
          <w:rFonts w:hint="eastAsia" w:cs="宋体"/>
          <w:spacing w:val="-3"/>
        </w:rPr>
        <w:t>天内没有弥补缺陷，甲方可采取必要的补救措施，风险和</w:t>
      </w:r>
      <w:r>
        <w:rPr>
          <w:rFonts w:hint="eastAsia" w:cs="宋体"/>
        </w:rPr>
        <w:t xml:space="preserve"> </w:t>
      </w:r>
      <w:r>
        <w:rPr>
          <w:rFonts w:hint="eastAsia" w:cs="宋体"/>
          <w:spacing w:val="-3"/>
        </w:rPr>
        <w:t>费用将由乙方承担。</w:t>
      </w:r>
    </w:p>
    <w:p>
      <w:pPr>
        <w:pStyle w:val="34"/>
        <w:spacing w:before="37" w:line="345" w:lineRule="auto"/>
        <w:ind w:right="80"/>
        <w:rPr>
          <w:rFonts w:cs="宋体"/>
        </w:rPr>
      </w:pPr>
      <w:r>
        <w:rPr>
          <w:rFonts w:hint="eastAsia" w:cs="宋体"/>
          <w:spacing w:val="-2"/>
        </w:rPr>
        <w:t>3.在质保期内乙方应每</w:t>
      </w:r>
      <w:r>
        <w:rPr>
          <w:rFonts w:hint="eastAsia" w:cs="宋体"/>
          <w:spacing w:val="-2"/>
          <w:u w:val="single"/>
        </w:rPr>
        <w:t xml:space="preserve">      </w:t>
      </w:r>
      <w:r>
        <w:rPr>
          <w:rFonts w:hint="eastAsia" w:cs="宋体"/>
          <w:spacing w:val="-2"/>
        </w:rPr>
        <w:t>（月/季度/年）定期进行货物的免费保养和免费更新</w:t>
      </w:r>
      <w:r>
        <w:rPr>
          <w:rFonts w:hint="eastAsia" w:cs="宋体"/>
          <w:spacing w:val="18"/>
        </w:rPr>
        <w:t xml:space="preserve"> </w:t>
      </w:r>
      <w:r>
        <w:rPr>
          <w:rFonts w:hint="eastAsia" w:cs="宋体"/>
          <w:spacing w:val="-5"/>
        </w:rPr>
        <w:t>维护。</w:t>
      </w:r>
    </w:p>
    <w:p>
      <w:pPr>
        <w:pStyle w:val="34"/>
        <w:spacing w:before="37" w:line="219" w:lineRule="auto"/>
        <w:ind w:left="2"/>
        <w:rPr>
          <w:rFonts w:cs="宋体"/>
        </w:rPr>
      </w:pPr>
      <w:r>
        <w:rPr>
          <w:rFonts w:hint="eastAsia" w:cs="宋体"/>
          <w:b/>
          <w:bCs/>
          <w:spacing w:val="-3"/>
        </w:rPr>
        <w:t>六、甲方权利与义务</w:t>
      </w:r>
    </w:p>
    <w:p>
      <w:pPr>
        <w:pStyle w:val="34"/>
        <w:spacing w:before="180" w:line="219" w:lineRule="auto"/>
        <w:rPr>
          <w:rFonts w:cs="宋体"/>
        </w:rPr>
      </w:pPr>
      <w:r>
        <w:rPr>
          <w:rFonts w:hint="eastAsia" w:cs="宋体"/>
          <w:spacing w:val="-2"/>
        </w:rPr>
        <w:t>1．甲方应按合同规定的期限及时支付货款。</w:t>
      </w:r>
    </w:p>
    <w:p>
      <w:pPr>
        <w:pStyle w:val="34"/>
        <w:spacing w:before="186" w:line="312" w:lineRule="auto"/>
        <w:ind w:right="80"/>
        <w:rPr>
          <w:rFonts w:cs="宋体"/>
        </w:rPr>
      </w:pPr>
      <w:r>
        <w:rPr>
          <w:rFonts w:hint="eastAsia" w:cs="宋体"/>
          <w:spacing w:val="2"/>
        </w:rPr>
        <w:t>2. 验收合格后，甲方在任何时间发现服</w:t>
      </w:r>
      <w:r>
        <w:rPr>
          <w:rFonts w:hint="eastAsia" w:cs="宋体"/>
          <w:spacing w:val="1"/>
        </w:rPr>
        <w:t>务存在假冒伪劣、以次充好或者质量不符</w:t>
      </w:r>
      <w:r>
        <w:rPr>
          <w:rFonts w:hint="eastAsia" w:cs="宋体"/>
        </w:rPr>
        <w:t xml:space="preserve"> </w:t>
      </w:r>
      <w:r>
        <w:rPr>
          <w:rFonts w:hint="eastAsia" w:cs="宋体"/>
          <w:spacing w:val="-2"/>
        </w:rPr>
        <w:t>合国家标准、行业标准、地方标准和合同要求等情况的，均有权要求乙方重新提供服务</w:t>
      </w:r>
      <w:r>
        <w:rPr>
          <w:rFonts w:hint="eastAsia" w:cs="宋体"/>
          <w:spacing w:val="16"/>
        </w:rPr>
        <w:t xml:space="preserve"> </w:t>
      </w:r>
      <w:r>
        <w:rPr>
          <w:rFonts w:hint="eastAsia" w:cs="宋体"/>
          <w:spacing w:val="-1"/>
        </w:rPr>
        <w:t>或解除合同，并有权要求乙方承担合同金额</w:t>
      </w:r>
      <w:r>
        <w:rPr>
          <w:rFonts w:hint="eastAsia" w:cs="宋体"/>
          <w:spacing w:val="-45"/>
        </w:rPr>
        <w:t xml:space="preserve"> </w:t>
      </w:r>
      <w:r>
        <w:rPr>
          <w:rFonts w:hint="eastAsia" w:cs="宋体"/>
          <w:spacing w:val="-1"/>
        </w:rPr>
        <w:t>20%的违约金。</w:t>
      </w:r>
    </w:p>
    <w:p>
      <w:pPr>
        <w:pStyle w:val="34"/>
        <w:spacing w:before="183" w:line="312" w:lineRule="auto"/>
        <w:ind w:right="80"/>
        <w:rPr>
          <w:rFonts w:cs="宋体"/>
        </w:rPr>
      </w:pPr>
      <w:r>
        <w:rPr>
          <w:rFonts w:hint="eastAsia" w:cs="宋体"/>
          <w:spacing w:val="2"/>
        </w:rPr>
        <w:t>3．根据项目的实际情况，甲方有权对项目进</w:t>
      </w:r>
      <w:r>
        <w:rPr>
          <w:rFonts w:hint="eastAsia" w:cs="宋体"/>
          <w:spacing w:val="1"/>
        </w:rPr>
        <w:t>行深化设计，从而调整项目明细和合</w:t>
      </w:r>
      <w:r>
        <w:rPr>
          <w:rFonts w:hint="eastAsia" w:cs="宋体"/>
        </w:rPr>
        <w:t xml:space="preserve"> </w:t>
      </w:r>
      <w:r>
        <w:rPr>
          <w:rFonts w:hint="eastAsia" w:cs="宋体"/>
          <w:spacing w:val="-2"/>
        </w:rPr>
        <w:t>同价款，但不得超过本合同总价。乙方须根据甲方的深化设计要求调整项目服务，并按</w:t>
      </w:r>
      <w:r>
        <w:rPr>
          <w:rFonts w:hint="eastAsia" w:cs="宋体"/>
          <w:spacing w:val="10"/>
        </w:rPr>
        <w:t xml:space="preserve"> </w:t>
      </w:r>
      <w:r>
        <w:rPr>
          <w:rFonts w:hint="eastAsia" w:cs="宋体"/>
          <w:spacing w:val="-2"/>
        </w:rPr>
        <w:t>照甲方调整的价款进行结算。</w:t>
      </w:r>
    </w:p>
    <w:p>
      <w:pPr>
        <w:pStyle w:val="34"/>
        <w:spacing w:before="182" w:line="345" w:lineRule="auto"/>
        <w:ind w:right="82"/>
        <w:rPr>
          <w:rFonts w:cs="宋体"/>
        </w:rPr>
      </w:pPr>
      <w:r>
        <w:rPr>
          <w:rFonts w:hint="eastAsia" w:cs="宋体"/>
        </w:rPr>
        <w:t>4.甲方可以提前</w:t>
      </w:r>
      <w:r>
        <w:rPr>
          <w:rFonts w:hint="eastAsia" w:cs="宋体"/>
          <w:spacing w:val="-44"/>
        </w:rPr>
        <w:t xml:space="preserve"> </w:t>
      </w:r>
      <w:r>
        <w:rPr>
          <w:rFonts w:hint="eastAsia" w:cs="宋体"/>
        </w:rPr>
        <w:t>30 日书面通知乙方，提前</w:t>
      </w:r>
      <w:r>
        <w:rPr>
          <w:rFonts w:hint="eastAsia" w:cs="宋体"/>
          <w:spacing w:val="-1"/>
        </w:rPr>
        <w:t>解除本合同，双方按验收合格部分进行</w:t>
      </w:r>
      <w:r>
        <w:rPr>
          <w:rFonts w:hint="eastAsia" w:cs="宋体"/>
        </w:rPr>
        <w:t xml:space="preserve"> </w:t>
      </w:r>
      <w:r>
        <w:rPr>
          <w:rFonts w:hint="eastAsia" w:cs="宋体"/>
          <w:spacing w:val="-1"/>
        </w:rPr>
        <w:t>结算，未验收合格的部分不再结算，双方互不承担违约责任。</w:t>
      </w:r>
    </w:p>
    <w:p>
      <w:pPr>
        <w:pStyle w:val="34"/>
        <w:spacing w:before="157" w:line="219" w:lineRule="auto"/>
        <w:rPr>
          <w:rFonts w:cs="宋体"/>
        </w:rPr>
      </w:pPr>
      <w:r>
        <w:rPr>
          <w:rFonts w:hint="eastAsia" w:cs="宋体"/>
          <w:b/>
          <w:bCs/>
          <w:spacing w:val="-3"/>
        </w:rPr>
        <w:t>七、乙方权利与义务</w:t>
      </w:r>
    </w:p>
    <w:p>
      <w:pPr>
        <w:pStyle w:val="34"/>
        <w:spacing w:before="184" w:line="288" w:lineRule="auto"/>
        <w:rPr>
          <w:rFonts w:cs="宋体"/>
        </w:rPr>
      </w:pPr>
      <w:r>
        <w:rPr>
          <w:rFonts w:hint="eastAsia" w:cs="宋体"/>
          <w:spacing w:val="1"/>
        </w:rPr>
        <w:t>1．乙方应按照合同所列服务品目、品牌、规格、型号和数量等具体内容向甲方提</w:t>
      </w:r>
      <w:r>
        <w:rPr>
          <w:rFonts w:hint="eastAsia" w:cs="宋体"/>
          <w:spacing w:val="7"/>
        </w:rPr>
        <w:t xml:space="preserve"> </w:t>
      </w:r>
      <w:r>
        <w:rPr>
          <w:rFonts w:hint="eastAsia" w:cs="宋体"/>
          <w:spacing w:val="-6"/>
        </w:rPr>
        <w:t>供服务。若存在货物的，乙方负责免费送货至甲方，并负责上门安装、调试至正常使用。</w:t>
      </w:r>
    </w:p>
    <w:p>
      <w:pPr>
        <w:pStyle w:val="34"/>
        <w:spacing w:before="181" w:line="342" w:lineRule="auto"/>
        <w:ind w:right="71"/>
        <w:rPr>
          <w:rFonts w:cs="宋体"/>
        </w:rPr>
      </w:pPr>
      <w:r>
        <w:rPr>
          <w:rFonts w:hint="eastAsia" w:cs="宋体"/>
          <w:spacing w:val="2"/>
        </w:rPr>
        <w:t>2．乙方须组织一支专业技术水平高、协作精神强</w:t>
      </w:r>
      <w:r>
        <w:rPr>
          <w:rFonts w:hint="eastAsia" w:cs="宋体"/>
          <w:spacing w:val="1"/>
        </w:rPr>
        <w:t>、人员固定的项目团队实施本项</w:t>
      </w:r>
      <w:r>
        <w:rPr>
          <w:rFonts w:hint="eastAsia" w:cs="宋体"/>
        </w:rPr>
        <w:t xml:space="preserve"> </w:t>
      </w:r>
      <w:r>
        <w:rPr>
          <w:rFonts w:hint="eastAsia" w:cs="宋体"/>
          <w:spacing w:val="-2"/>
        </w:rPr>
        <w:t>目。乙方派驻到甲方工作的人员，须提交有关技术资格证书在甲方备案，并取得甲方的</w:t>
      </w:r>
      <w:r>
        <w:rPr>
          <w:rFonts w:hint="eastAsia" w:cs="宋体"/>
          <w:spacing w:val="18"/>
        </w:rPr>
        <w:t xml:space="preserve"> </w:t>
      </w:r>
      <w:r>
        <w:rPr>
          <w:rFonts w:hint="eastAsia" w:cs="宋体"/>
          <w:spacing w:val="-2"/>
        </w:rPr>
        <w:t>审核认可方可来甲方工作。乙方派驻到甲方的工作人员，与乙方系劳动关系，与甲方无</w:t>
      </w:r>
      <w:r>
        <w:rPr>
          <w:rFonts w:hint="eastAsia" w:cs="宋体"/>
          <w:spacing w:val="18"/>
        </w:rPr>
        <w:t xml:space="preserve"> </w:t>
      </w:r>
      <w:r>
        <w:rPr>
          <w:rFonts w:hint="eastAsia" w:cs="宋体"/>
          <w:spacing w:val="-2"/>
        </w:rPr>
        <w:t>关，由乙方承担其工作人员的全部劳动义务和责任，若给甲方造成损失的（包括诉讼费</w:t>
      </w:r>
      <w:r>
        <w:rPr>
          <w:rFonts w:hint="eastAsia" w:cs="宋体"/>
          <w:spacing w:val="18"/>
        </w:rPr>
        <w:t xml:space="preserve"> </w:t>
      </w:r>
      <w:r>
        <w:rPr>
          <w:rFonts w:hint="eastAsia" w:cs="宋体"/>
          <w:spacing w:val="-2"/>
        </w:rPr>
        <w:t>和律师费等</w:t>
      </w:r>
      <w:r>
        <w:rPr>
          <w:rFonts w:hint="eastAsia" w:cs="宋体"/>
          <w:spacing w:val="19"/>
        </w:rPr>
        <w:t>），</w:t>
      </w:r>
      <w:r>
        <w:rPr>
          <w:rFonts w:hint="eastAsia" w:cs="宋体"/>
          <w:spacing w:val="-2"/>
        </w:rPr>
        <w:t>由乙方予以赔偿。未经甲方事先同</w:t>
      </w:r>
      <w:r>
        <w:rPr>
          <w:rFonts w:hint="eastAsia" w:cs="宋体"/>
          <w:spacing w:val="-3"/>
        </w:rPr>
        <w:t>意乙方不得随意更换项目团队人员。</w:t>
      </w:r>
      <w:r>
        <w:rPr>
          <w:rFonts w:hint="eastAsia" w:cs="宋体"/>
        </w:rPr>
        <w:t xml:space="preserve"> </w:t>
      </w:r>
      <w:r>
        <w:rPr>
          <w:rFonts w:hint="eastAsia" w:cs="宋体"/>
          <w:spacing w:val="-2"/>
        </w:rPr>
        <w:t>对于甲方认为不合适的人员，乙方应立即予以更换合格的人员。乙方未组织足够的专业</w:t>
      </w:r>
      <w:r>
        <w:rPr>
          <w:rFonts w:hint="eastAsia" w:cs="宋体"/>
          <w:spacing w:val="18"/>
        </w:rPr>
        <w:t xml:space="preserve"> </w:t>
      </w:r>
      <w:r>
        <w:rPr>
          <w:rFonts w:hint="eastAsia" w:cs="宋体"/>
          <w:spacing w:val="-2"/>
        </w:rPr>
        <w:t>人员实施本项目、未及时更换有关不合适人员或提供虚假的资质证书的，甲方有权解除</w:t>
      </w:r>
      <w:r>
        <w:rPr>
          <w:rFonts w:hint="eastAsia" w:cs="宋体"/>
          <w:spacing w:val="18"/>
        </w:rPr>
        <w:t xml:space="preserve"> </w:t>
      </w:r>
      <w:r>
        <w:rPr>
          <w:rFonts w:hint="eastAsia" w:cs="宋体"/>
          <w:spacing w:val="-3"/>
        </w:rPr>
        <w:t>合同。</w:t>
      </w:r>
    </w:p>
    <w:p>
      <w:pPr>
        <w:pStyle w:val="34"/>
        <w:spacing w:before="47" w:line="345" w:lineRule="auto"/>
        <w:rPr>
          <w:rFonts w:cs="宋体"/>
        </w:rPr>
      </w:pPr>
      <w:r>
        <w:rPr>
          <w:rFonts w:hint="eastAsia" w:cs="宋体"/>
          <w:spacing w:val="-2"/>
        </w:rPr>
        <w:t>3.乙方必须健全项目管理制度、各项保障措施和质量保证控制体系，全部的质量管</w:t>
      </w:r>
      <w:r>
        <w:rPr>
          <w:rFonts w:hint="eastAsia" w:cs="宋体"/>
          <w:spacing w:val="10"/>
        </w:rPr>
        <w:t xml:space="preserve"> </w:t>
      </w:r>
      <w:r>
        <w:rPr>
          <w:rFonts w:hint="eastAsia" w:cs="宋体"/>
          <w:spacing w:val="-1"/>
        </w:rPr>
        <w:t>理和控制体系文档必须在甲方备案。</w:t>
      </w:r>
    </w:p>
    <w:p>
      <w:pPr>
        <w:pStyle w:val="34"/>
        <w:spacing w:before="36" w:line="290" w:lineRule="auto"/>
        <w:rPr>
          <w:rFonts w:cs="宋体"/>
        </w:rPr>
      </w:pPr>
      <w:r>
        <w:rPr>
          <w:rFonts w:hint="eastAsia" w:cs="宋体"/>
          <w:spacing w:val="2"/>
        </w:rPr>
        <w:t>4．乙方向甲方服务过程中发生的相关费用，包括运输费、</w:t>
      </w:r>
      <w:r>
        <w:rPr>
          <w:rFonts w:hint="eastAsia" w:cs="宋体"/>
          <w:spacing w:val="1"/>
        </w:rPr>
        <w:t>装卸费、安装费、调试</w:t>
      </w:r>
      <w:r>
        <w:rPr>
          <w:rFonts w:hint="eastAsia" w:cs="宋体"/>
        </w:rPr>
        <w:t xml:space="preserve"> </w:t>
      </w:r>
      <w:r>
        <w:rPr>
          <w:rFonts w:hint="eastAsia" w:cs="宋体"/>
          <w:spacing w:val="-1"/>
        </w:rPr>
        <w:t>费、验收费、培训费、人工费及与服务有关的费用均由乙方负担。</w:t>
      </w:r>
    </w:p>
    <w:p>
      <w:pPr>
        <w:pStyle w:val="34"/>
        <w:spacing w:before="180" w:line="219" w:lineRule="auto"/>
        <w:rPr>
          <w:rFonts w:cs="宋体"/>
        </w:rPr>
      </w:pPr>
      <w:r>
        <w:rPr>
          <w:rFonts w:hint="eastAsia" w:cs="宋体"/>
          <w:spacing w:val="-1"/>
        </w:rPr>
        <w:t>5．乙方应严格按照生产厂家的售后服务标准向甲方履行售后服务。</w:t>
      </w:r>
    </w:p>
    <w:p>
      <w:pPr>
        <w:pStyle w:val="34"/>
        <w:spacing w:before="182" w:line="288" w:lineRule="auto"/>
        <w:rPr>
          <w:rFonts w:cs="宋体"/>
        </w:rPr>
      </w:pPr>
      <w:r>
        <w:rPr>
          <w:rFonts w:hint="eastAsia" w:cs="宋体"/>
          <w:spacing w:val="1"/>
        </w:rPr>
        <w:t>6.乙方中标后需根据实际情况进行深化设计，具体的</w:t>
      </w:r>
      <w:r>
        <w:rPr>
          <w:rFonts w:hint="eastAsia" w:cs="宋体"/>
        </w:rPr>
        <w:t>合同价格、数量、规格、款 式及组合方式由甲方根据实际需求做出适当调</w:t>
      </w:r>
      <w:r>
        <w:rPr>
          <w:rFonts w:hint="eastAsia" w:cs="宋体"/>
          <w:spacing w:val="-1"/>
        </w:rPr>
        <w:t>整，调整后的价格不高于合同总价。</w:t>
      </w:r>
    </w:p>
    <w:p>
      <w:pPr>
        <w:pStyle w:val="34"/>
        <w:spacing w:before="184" w:line="345" w:lineRule="auto"/>
        <w:rPr>
          <w:rFonts w:cs="宋体"/>
        </w:rPr>
      </w:pPr>
      <w:r>
        <w:rPr>
          <w:rFonts w:hint="eastAsia" w:cs="宋体"/>
          <w:spacing w:val="-2"/>
        </w:rPr>
        <w:t>7.乙方及其工作人员在履行合同中发生人员伤亡或财产损失的，由乙方承担全部法</w:t>
      </w:r>
      <w:r>
        <w:rPr>
          <w:rFonts w:hint="eastAsia" w:cs="宋体"/>
          <w:spacing w:val="9"/>
        </w:rPr>
        <w:t xml:space="preserve"> </w:t>
      </w:r>
      <w:r>
        <w:rPr>
          <w:rFonts w:hint="eastAsia" w:cs="宋体"/>
          <w:spacing w:val="-2"/>
        </w:rPr>
        <w:t>律责任，由此给甲方造成损失（包括诉讼费、律师费等</w:t>
      </w:r>
      <w:r>
        <w:rPr>
          <w:rFonts w:hint="eastAsia" w:cs="宋体"/>
          <w:spacing w:val="26"/>
        </w:rPr>
        <w:t>），</w:t>
      </w:r>
      <w:r>
        <w:rPr>
          <w:rFonts w:hint="eastAsia" w:cs="宋体"/>
          <w:spacing w:val="-2"/>
        </w:rPr>
        <w:t>由乙方予以赔偿。</w:t>
      </w:r>
    </w:p>
    <w:p>
      <w:pPr>
        <w:pStyle w:val="34"/>
        <w:spacing w:before="37" w:line="220" w:lineRule="auto"/>
        <w:ind w:left="3"/>
        <w:rPr>
          <w:rFonts w:cs="宋体"/>
        </w:rPr>
      </w:pPr>
      <w:r>
        <w:rPr>
          <w:rFonts w:hint="eastAsia" w:cs="宋体"/>
          <w:b/>
          <w:bCs/>
          <w:spacing w:val="-4"/>
        </w:rPr>
        <w:t>八、履约保证金</w:t>
      </w:r>
    </w:p>
    <w:p>
      <w:pPr>
        <w:pStyle w:val="34"/>
        <w:spacing w:before="180" w:line="353" w:lineRule="auto"/>
        <w:rPr>
          <w:rFonts w:cs="宋体"/>
        </w:rPr>
      </w:pPr>
      <w:r>
        <w:rPr>
          <w:rFonts w:hint="eastAsia" w:cs="宋体"/>
          <w:spacing w:val="-3"/>
        </w:rPr>
        <w:t>本合同签订</w:t>
      </w:r>
      <w:r>
        <w:rPr>
          <w:rFonts w:hint="eastAsia" w:cs="宋体"/>
          <w:spacing w:val="-46"/>
        </w:rPr>
        <w:t xml:space="preserve"> </w:t>
      </w:r>
      <w:r>
        <w:rPr>
          <w:rFonts w:hint="eastAsia" w:cs="宋体"/>
          <w:spacing w:val="-3"/>
        </w:rPr>
        <w:t>5 日后，乙方向甲方支付合同金额</w:t>
      </w:r>
      <w:r>
        <w:rPr>
          <w:rFonts w:hint="eastAsia" w:cs="宋体"/>
          <w:spacing w:val="-3"/>
          <w:u w:val="single"/>
        </w:rPr>
        <w:t xml:space="preserve">  </w:t>
      </w:r>
      <w:r>
        <w:rPr>
          <w:rFonts w:hint="eastAsia" w:cs="宋体"/>
          <w:spacing w:val="-4"/>
          <w:u w:val="single"/>
        </w:rPr>
        <w:t xml:space="preserve">/ </w:t>
      </w:r>
      <w:r>
        <w:rPr>
          <w:rFonts w:hint="eastAsia" w:cs="宋体"/>
          <w:spacing w:val="-117"/>
        </w:rPr>
        <w:t xml:space="preserve"> </w:t>
      </w:r>
      <w:r>
        <w:rPr>
          <w:rFonts w:hint="eastAsia" w:cs="宋体"/>
          <w:spacing w:val="-4"/>
        </w:rPr>
        <w:t>%的履约保证金，履约保证金用</w:t>
      </w:r>
      <w:r>
        <w:rPr>
          <w:rFonts w:hint="eastAsia" w:cs="宋体"/>
        </w:rPr>
        <w:t xml:space="preserve"> </w:t>
      </w:r>
      <w:r>
        <w:rPr>
          <w:rFonts w:hint="eastAsia" w:cs="宋体"/>
          <w:spacing w:val="-2"/>
        </w:rPr>
        <w:t>于赔偿因乙方违约给甲方造成的损失（包括违约金）等，质保期到期后在扣除甲方的损</w:t>
      </w:r>
      <w:r>
        <w:rPr>
          <w:rFonts w:hint="eastAsia" w:cs="宋体"/>
          <w:spacing w:val="13"/>
        </w:rPr>
        <w:t xml:space="preserve"> </w:t>
      </w:r>
      <w:r>
        <w:rPr>
          <w:rFonts w:hint="eastAsia" w:cs="宋体"/>
          <w:spacing w:val="24"/>
        </w:rPr>
        <w:t>失后</w:t>
      </w:r>
      <w:r>
        <w:rPr>
          <w:rFonts w:hint="eastAsia" w:cs="宋体"/>
          <w:spacing w:val="-52"/>
        </w:rPr>
        <w:t xml:space="preserve"> </w:t>
      </w:r>
      <w:r>
        <w:rPr>
          <w:rFonts w:hint="eastAsia" w:cs="宋体"/>
          <w:spacing w:val="24"/>
        </w:rPr>
        <w:t>，</w:t>
      </w:r>
      <w:r>
        <w:rPr>
          <w:rFonts w:hint="eastAsia" w:cs="宋体"/>
          <w:spacing w:val="-43"/>
        </w:rPr>
        <w:t xml:space="preserve"> </w:t>
      </w:r>
      <w:r>
        <w:rPr>
          <w:rFonts w:hint="eastAsia" w:cs="宋体"/>
          <w:spacing w:val="24"/>
        </w:rPr>
        <w:t>甲方无息退还履约保证金余额</w:t>
      </w:r>
      <w:r>
        <w:rPr>
          <w:rFonts w:hint="eastAsia" w:cs="宋体"/>
          <w:spacing w:val="-51"/>
        </w:rPr>
        <w:t xml:space="preserve"> </w:t>
      </w:r>
      <w:r>
        <w:rPr>
          <w:rFonts w:hint="eastAsia" w:cs="宋体"/>
          <w:spacing w:val="24"/>
        </w:rPr>
        <w:t>。</w:t>
      </w:r>
      <w:r>
        <w:rPr>
          <w:rFonts w:hint="eastAsia" w:cs="宋体"/>
          <w:spacing w:val="-71"/>
        </w:rPr>
        <w:t xml:space="preserve"> </w:t>
      </w:r>
      <w:r>
        <w:rPr>
          <w:rFonts w:hint="eastAsia" w:cs="宋体"/>
          <w:spacing w:val="24"/>
        </w:rPr>
        <w:t>履约保证金的支付方式为：</w:t>
      </w:r>
      <w:r>
        <w:rPr>
          <w:rFonts w:hint="eastAsia" w:cs="宋体"/>
          <w:spacing w:val="-49"/>
        </w:rPr>
        <w:t xml:space="preserve"> </w:t>
      </w:r>
      <w:r>
        <w:rPr>
          <w:rFonts w:hint="eastAsia" w:cs="宋体"/>
          <w:spacing w:val="-109"/>
          <w:u w:val="single"/>
        </w:rPr>
        <w:t xml:space="preserve"> </w:t>
      </w:r>
      <w:r>
        <w:rPr>
          <w:rFonts w:hint="eastAsia" w:cs="宋体"/>
          <w:spacing w:val="24"/>
          <w:u w:val="single"/>
        </w:rPr>
        <w:t>银行转账</w:t>
      </w:r>
      <w:r>
        <w:rPr>
          <w:rFonts w:hint="eastAsia" w:cs="宋体"/>
        </w:rPr>
        <w:t xml:space="preserve"> </w:t>
      </w:r>
      <w:r>
        <w:rPr>
          <w:rFonts w:hint="eastAsia" w:cs="宋体"/>
          <w:spacing w:val="-1"/>
        </w:rPr>
        <w:t>（银行转账/银行出具保函）。</w:t>
      </w:r>
    </w:p>
    <w:p>
      <w:pPr>
        <w:pStyle w:val="34"/>
        <w:spacing w:before="34" w:line="219" w:lineRule="auto"/>
        <w:ind w:left="5"/>
        <w:rPr>
          <w:rFonts w:cs="宋体"/>
        </w:rPr>
      </w:pPr>
      <w:r>
        <w:rPr>
          <w:rFonts w:hint="eastAsia" w:cs="宋体"/>
          <w:b/>
          <w:bCs/>
          <w:spacing w:val="-3"/>
        </w:rPr>
        <w:t>九、知识产权和意识形态条款</w:t>
      </w:r>
    </w:p>
    <w:p>
      <w:pPr>
        <w:pStyle w:val="34"/>
        <w:spacing w:before="182" w:line="346" w:lineRule="auto"/>
        <w:rPr>
          <w:rFonts w:cs="宋体"/>
        </w:rPr>
      </w:pPr>
      <w:r>
        <w:rPr>
          <w:rFonts w:hint="eastAsia" w:cs="宋体"/>
          <w:spacing w:val="-2"/>
        </w:rPr>
        <w:t>1.乙方为本合同项下提供的服务成果，其著作权及所有权由甲方单独享有，</w:t>
      </w:r>
      <w:r>
        <w:rPr>
          <w:rFonts w:hint="eastAsia" w:cs="宋体"/>
          <w:spacing w:val="-3"/>
        </w:rPr>
        <w:t>乙方未</w:t>
      </w:r>
      <w:r>
        <w:rPr>
          <w:rFonts w:hint="eastAsia" w:cs="宋体"/>
        </w:rPr>
        <w:t xml:space="preserve"> 经甲方书面许可，不得用于本合同之外的目的，否则</w:t>
      </w:r>
      <w:r>
        <w:rPr>
          <w:rFonts w:hint="eastAsia" w:cs="宋体"/>
          <w:spacing w:val="-1"/>
        </w:rPr>
        <w:t>乙方应赔偿甲方的经济损失。</w:t>
      </w:r>
    </w:p>
    <w:p>
      <w:pPr>
        <w:pStyle w:val="34"/>
        <w:spacing w:before="31" w:line="354" w:lineRule="auto"/>
        <w:rPr>
          <w:rFonts w:cs="宋体"/>
        </w:rPr>
      </w:pPr>
      <w:r>
        <w:rPr>
          <w:rFonts w:hint="eastAsia" w:cs="宋体"/>
          <w:spacing w:val="-2"/>
        </w:rPr>
        <w:t>2.乙方为本合同项下提供的服务成果，乙方保证其知识产权的合法性，若乙方提供</w:t>
      </w:r>
      <w:r>
        <w:rPr>
          <w:rFonts w:hint="eastAsia" w:cs="宋体"/>
          <w:spacing w:val="12"/>
        </w:rPr>
        <w:t xml:space="preserve"> </w:t>
      </w:r>
      <w:r>
        <w:rPr>
          <w:rFonts w:hint="eastAsia" w:cs="宋体"/>
          <w:spacing w:val="-2"/>
        </w:rPr>
        <w:t>的服务侵犯第三方合法权益的，由乙方负责处理并承担由此引起的全部法律责任，若造</w:t>
      </w:r>
      <w:r>
        <w:rPr>
          <w:rFonts w:hint="eastAsia" w:cs="宋体"/>
          <w:spacing w:val="15"/>
        </w:rPr>
        <w:t xml:space="preserve"> </w:t>
      </w:r>
      <w:r>
        <w:rPr>
          <w:rFonts w:hint="eastAsia" w:cs="宋体"/>
          <w:spacing w:val="-2"/>
        </w:rPr>
        <w:t>成甲方损失的（包括诉讼费、律师费等</w:t>
      </w:r>
      <w:r>
        <w:rPr>
          <w:rFonts w:hint="eastAsia" w:cs="宋体"/>
          <w:spacing w:val="9"/>
        </w:rPr>
        <w:t>），</w:t>
      </w:r>
      <w:r>
        <w:rPr>
          <w:rFonts w:hint="eastAsia" w:cs="宋体"/>
          <w:spacing w:val="-2"/>
        </w:rPr>
        <w:t>由乙方负责赔偿甲方的损</w:t>
      </w:r>
      <w:r>
        <w:rPr>
          <w:rFonts w:hint="eastAsia" w:cs="宋体"/>
          <w:spacing w:val="-3"/>
        </w:rPr>
        <w:t>失。若乙方的侵权</w:t>
      </w:r>
      <w:r>
        <w:rPr>
          <w:rFonts w:hint="eastAsia" w:cs="宋体"/>
          <w:spacing w:val="1"/>
        </w:rPr>
        <w:t xml:space="preserve"> </w:t>
      </w:r>
      <w:r>
        <w:rPr>
          <w:rFonts w:hint="eastAsia" w:cs="宋体"/>
          <w:spacing w:val="-2"/>
        </w:rPr>
        <w:t>导致甲方无法使用服务成果的，甲方有权解除合同，由乙方返还甲方支付的全部费用，</w:t>
      </w:r>
      <w:r>
        <w:rPr>
          <w:rFonts w:hint="eastAsia" w:cs="宋体"/>
          <w:spacing w:val="15"/>
        </w:rPr>
        <w:t xml:space="preserve"> </w:t>
      </w:r>
      <w:r>
        <w:rPr>
          <w:rFonts w:hint="eastAsia" w:cs="宋体"/>
          <w:spacing w:val="-2"/>
        </w:rPr>
        <w:t>并由乙方承担合同金额</w:t>
      </w:r>
      <w:r>
        <w:rPr>
          <w:rFonts w:hint="eastAsia" w:cs="宋体"/>
          <w:spacing w:val="-37"/>
        </w:rPr>
        <w:t xml:space="preserve"> </w:t>
      </w:r>
      <w:r>
        <w:rPr>
          <w:rFonts w:hint="eastAsia" w:cs="宋体"/>
          <w:spacing w:val="-2"/>
        </w:rPr>
        <w:t>20%的违约金。</w:t>
      </w:r>
    </w:p>
    <w:p>
      <w:pPr>
        <w:pStyle w:val="34"/>
        <w:spacing w:before="38" w:line="350" w:lineRule="auto"/>
        <w:rPr>
          <w:rFonts w:cs="宋体"/>
        </w:rPr>
      </w:pPr>
      <w:r>
        <w:rPr>
          <w:rFonts w:hint="eastAsia" w:cs="宋体"/>
          <w:spacing w:val="-2"/>
        </w:rPr>
        <w:t>3.保密条款。乙方应严格遵守保密义务。未经甲方同意，不得将甲方提供的任何资</w:t>
      </w:r>
      <w:r>
        <w:rPr>
          <w:rFonts w:hint="eastAsia" w:cs="宋体"/>
          <w:spacing w:val="10"/>
        </w:rPr>
        <w:t xml:space="preserve"> </w:t>
      </w:r>
      <w:r>
        <w:rPr>
          <w:rFonts w:hint="eastAsia" w:cs="宋体"/>
          <w:spacing w:val="-2"/>
        </w:rPr>
        <w:t>料信息用于本合同之外的用途或向本合同之外的第三方提供或泄漏，否则乙方应赔偿甲</w:t>
      </w:r>
      <w:r>
        <w:rPr>
          <w:rFonts w:hint="eastAsia" w:cs="宋体"/>
          <w:spacing w:val="17"/>
        </w:rPr>
        <w:t xml:space="preserve"> </w:t>
      </w:r>
      <w:r>
        <w:rPr>
          <w:rFonts w:hint="eastAsia" w:cs="宋体"/>
          <w:spacing w:val="-2"/>
        </w:rPr>
        <w:t>方的经济损失。</w:t>
      </w:r>
    </w:p>
    <w:p>
      <w:pPr>
        <w:pStyle w:val="34"/>
        <w:spacing w:before="30" w:line="354" w:lineRule="auto"/>
        <w:rPr>
          <w:rFonts w:cs="宋体"/>
        </w:rPr>
      </w:pPr>
      <w:r>
        <w:rPr>
          <w:rFonts w:hint="eastAsia" w:cs="宋体"/>
          <w:spacing w:val="-2"/>
        </w:rPr>
        <w:t>4.意识形态条款。乙方提供的本合同项下货物或服务甲方有权基于政治意识形态的</w:t>
      </w:r>
      <w:r>
        <w:rPr>
          <w:rFonts w:hint="eastAsia" w:cs="宋体"/>
          <w:spacing w:val="16"/>
        </w:rPr>
        <w:t xml:space="preserve"> </w:t>
      </w:r>
      <w:r>
        <w:rPr>
          <w:rFonts w:hint="eastAsia" w:cs="宋体"/>
          <w:spacing w:val="-2"/>
        </w:rPr>
        <w:t>审查，乙方须根据甲方意见进行修改或退货。如乙方提供的本合同项下货物或服务违反</w:t>
      </w:r>
      <w:r>
        <w:rPr>
          <w:rFonts w:hint="eastAsia" w:cs="宋体"/>
          <w:spacing w:val="16"/>
        </w:rPr>
        <w:t xml:space="preserve"> </w:t>
      </w:r>
      <w:r>
        <w:rPr>
          <w:rFonts w:hint="eastAsia" w:cs="宋体"/>
          <w:spacing w:val="-2"/>
        </w:rPr>
        <w:t>法律法规、党和政府有关政策，违反政治意识形态内容的，由乙方承担由此引起的一切</w:t>
      </w:r>
      <w:r>
        <w:rPr>
          <w:rFonts w:hint="eastAsia" w:cs="宋体"/>
          <w:spacing w:val="16"/>
        </w:rPr>
        <w:t xml:space="preserve"> </w:t>
      </w:r>
      <w:r>
        <w:rPr>
          <w:rFonts w:hint="eastAsia" w:cs="宋体"/>
          <w:spacing w:val="-2"/>
        </w:rPr>
        <w:t>法律责任，若导致甲方承担有关责任的，由乙方向甲方赔偿损失，且乙方须赔偿由此给</w:t>
      </w:r>
      <w:r>
        <w:rPr>
          <w:rFonts w:hint="eastAsia" w:cs="宋体"/>
          <w:spacing w:val="16"/>
        </w:rPr>
        <w:t xml:space="preserve"> </w:t>
      </w:r>
      <w:r>
        <w:rPr>
          <w:rFonts w:hint="eastAsia" w:cs="宋体"/>
          <w:spacing w:val="-1"/>
        </w:rPr>
        <w:t>甲方造成的信誉及名誉损失。</w:t>
      </w:r>
    </w:p>
    <w:p>
      <w:pPr>
        <w:pStyle w:val="34"/>
        <w:spacing w:before="48" w:line="219" w:lineRule="auto"/>
        <w:ind w:left="1"/>
        <w:rPr>
          <w:rFonts w:cs="宋体"/>
        </w:rPr>
      </w:pPr>
      <w:r>
        <w:rPr>
          <w:rFonts w:hint="eastAsia" w:cs="宋体"/>
          <w:b/>
          <w:bCs/>
          <w:spacing w:val="-3"/>
        </w:rPr>
        <w:t>十、合同解除与违约责任</w:t>
      </w:r>
    </w:p>
    <w:p>
      <w:pPr>
        <w:pStyle w:val="34"/>
        <w:spacing w:before="179" w:line="347" w:lineRule="auto"/>
        <w:rPr>
          <w:rFonts w:cs="宋体"/>
        </w:rPr>
      </w:pPr>
      <w:r>
        <w:rPr>
          <w:rFonts w:hint="eastAsia" w:cs="宋体"/>
          <w:spacing w:val="-2"/>
        </w:rPr>
        <w:t>1.合同一方不履行合同义务或履行合同义务不符合约定的，应承担继续履行</w:t>
      </w:r>
      <w:r>
        <w:rPr>
          <w:rFonts w:hint="eastAsia" w:cs="宋体"/>
          <w:spacing w:val="-3"/>
        </w:rPr>
        <w:t>、采取</w:t>
      </w:r>
      <w:r>
        <w:rPr>
          <w:rFonts w:hint="eastAsia" w:cs="宋体"/>
        </w:rPr>
        <w:t xml:space="preserve"> </w:t>
      </w:r>
      <w:r>
        <w:rPr>
          <w:rFonts w:hint="eastAsia" w:cs="宋体"/>
          <w:spacing w:val="-1"/>
        </w:rPr>
        <w:t>补救措施和承担赔偿对方经济损失等违约责任。</w:t>
      </w:r>
    </w:p>
    <w:p>
      <w:pPr>
        <w:pStyle w:val="34"/>
        <w:spacing w:before="34" w:line="345" w:lineRule="auto"/>
        <w:ind w:right="2"/>
        <w:rPr>
          <w:rFonts w:cs="宋体"/>
        </w:rPr>
      </w:pPr>
      <w:r>
        <w:rPr>
          <w:rFonts w:hint="eastAsia" w:cs="宋体"/>
          <w:spacing w:val="2"/>
        </w:rPr>
        <w:t>2.乙方未能按合同约定提供服务及提供售</w:t>
      </w:r>
      <w:r>
        <w:rPr>
          <w:rFonts w:hint="eastAsia" w:cs="宋体"/>
          <w:spacing w:val="1"/>
        </w:rPr>
        <w:t>后服务，每逾期一日按合同金额的日5‰</w:t>
      </w:r>
      <w:r>
        <w:rPr>
          <w:rFonts w:hint="eastAsia" w:cs="宋体"/>
        </w:rPr>
        <w:t xml:space="preserve"> </w:t>
      </w:r>
      <w:r>
        <w:rPr>
          <w:rFonts w:hint="eastAsia" w:cs="宋体"/>
          <w:spacing w:val="-1"/>
        </w:rPr>
        <w:t>承担违约金，逾期超过一个月的，甲方有权解除全部或部分合同。</w:t>
      </w:r>
    </w:p>
    <w:p>
      <w:pPr>
        <w:pStyle w:val="34"/>
        <w:spacing w:before="37" w:line="350" w:lineRule="auto"/>
        <w:rPr>
          <w:rFonts w:cs="宋体"/>
        </w:rPr>
      </w:pPr>
      <w:r>
        <w:rPr>
          <w:rFonts w:hint="eastAsia" w:cs="宋体"/>
          <w:spacing w:val="2"/>
        </w:rPr>
        <w:t>3．乙方提供的服务经验收不合格的，甲方有</w:t>
      </w:r>
      <w:r>
        <w:rPr>
          <w:rFonts w:hint="eastAsia" w:cs="宋体"/>
          <w:spacing w:val="1"/>
        </w:rPr>
        <w:t>权解除全部或部分合同，甲方也有权</w:t>
      </w:r>
      <w:r>
        <w:rPr>
          <w:rFonts w:hint="eastAsia" w:cs="宋体"/>
        </w:rPr>
        <w:t xml:space="preserve"> </w:t>
      </w:r>
      <w:r>
        <w:rPr>
          <w:rFonts w:hint="eastAsia" w:cs="宋体"/>
          <w:spacing w:val="-2"/>
        </w:rPr>
        <w:t>要求乙方根据甲方要求予以修正，并自验收不合格到验收合格期间承担逾期交付的违约</w:t>
      </w:r>
      <w:r>
        <w:rPr>
          <w:rFonts w:hint="eastAsia" w:cs="宋体"/>
          <w:spacing w:val="16"/>
        </w:rPr>
        <w:t xml:space="preserve"> </w:t>
      </w:r>
      <w:r>
        <w:rPr>
          <w:rFonts w:hint="eastAsia" w:cs="宋体"/>
        </w:rPr>
        <w:t>责任，若再次交付后经甲方验收仍不合格的，甲方</w:t>
      </w:r>
      <w:r>
        <w:rPr>
          <w:rFonts w:hint="eastAsia" w:cs="宋体"/>
          <w:spacing w:val="-1"/>
        </w:rPr>
        <w:t>有权解除全部或部分合同。</w:t>
      </w:r>
    </w:p>
    <w:p>
      <w:pPr>
        <w:pStyle w:val="34"/>
        <w:spacing w:before="34" w:line="350" w:lineRule="auto"/>
        <w:rPr>
          <w:rFonts w:cs="宋体"/>
        </w:rPr>
      </w:pPr>
      <w:r>
        <w:rPr>
          <w:rFonts w:hint="eastAsia" w:cs="宋体"/>
        </w:rPr>
        <w:t>4.甲方逾期付款的，乙方应当书面通知甲方，甲方</w:t>
      </w:r>
      <w:r>
        <w:rPr>
          <w:rFonts w:hint="eastAsia" w:cs="宋体"/>
          <w:spacing w:val="-1"/>
        </w:rPr>
        <w:t>无正当理由自收到通知后</w:t>
      </w:r>
      <w:r>
        <w:rPr>
          <w:rFonts w:hint="eastAsia" w:cs="宋体"/>
          <w:spacing w:val="-45"/>
        </w:rPr>
        <w:t xml:space="preserve"> </w:t>
      </w:r>
      <w:r>
        <w:rPr>
          <w:rFonts w:hint="eastAsia" w:cs="宋体"/>
          <w:spacing w:val="-1"/>
        </w:rPr>
        <w:t>30 日</w:t>
      </w:r>
      <w:r>
        <w:rPr>
          <w:rFonts w:hint="eastAsia" w:cs="宋体"/>
        </w:rPr>
        <w:t xml:space="preserve"> </w:t>
      </w:r>
      <w:r>
        <w:rPr>
          <w:rFonts w:hint="eastAsia" w:cs="宋体"/>
          <w:spacing w:val="-2"/>
        </w:rPr>
        <w:t>内仍未付款的，</w:t>
      </w:r>
      <w:r>
        <w:rPr>
          <w:rFonts w:hint="eastAsia" w:cs="宋体"/>
          <w:spacing w:val="-55"/>
        </w:rPr>
        <w:t xml:space="preserve"> </w:t>
      </w:r>
      <w:r>
        <w:rPr>
          <w:rFonts w:hint="eastAsia" w:cs="宋体"/>
          <w:spacing w:val="-2"/>
        </w:rPr>
        <w:t>自该</w:t>
      </w:r>
      <w:r>
        <w:rPr>
          <w:rFonts w:hint="eastAsia" w:cs="宋体"/>
          <w:spacing w:val="-46"/>
        </w:rPr>
        <w:t xml:space="preserve"> </w:t>
      </w:r>
      <w:r>
        <w:rPr>
          <w:rFonts w:hint="eastAsia" w:cs="宋体"/>
          <w:spacing w:val="-2"/>
        </w:rPr>
        <w:t>30 日到期后按未付金额的日万分之五承担违约金，最高不超过未</w:t>
      </w:r>
      <w:r>
        <w:rPr>
          <w:rFonts w:hint="eastAsia" w:cs="宋体"/>
        </w:rPr>
        <w:t xml:space="preserve"> </w:t>
      </w:r>
      <w:r>
        <w:rPr>
          <w:rFonts w:hint="eastAsia" w:cs="宋体"/>
          <w:spacing w:val="-3"/>
        </w:rPr>
        <w:t>付款金额的</w:t>
      </w:r>
      <w:r>
        <w:rPr>
          <w:rFonts w:hint="eastAsia" w:cs="宋体"/>
          <w:spacing w:val="-46"/>
        </w:rPr>
        <w:t xml:space="preserve"> </w:t>
      </w:r>
      <w:r>
        <w:rPr>
          <w:rFonts w:hint="eastAsia" w:cs="宋体"/>
          <w:spacing w:val="-3"/>
        </w:rPr>
        <w:t>5%。</w:t>
      </w:r>
    </w:p>
    <w:p>
      <w:pPr>
        <w:pStyle w:val="34"/>
        <w:spacing w:before="34" w:line="353" w:lineRule="auto"/>
        <w:rPr>
          <w:rFonts w:cs="宋体"/>
        </w:rPr>
      </w:pPr>
      <w:r>
        <w:rPr>
          <w:rFonts w:hint="eastAsia" w:cs="宋体"/>
          <w:spacing w:val="-2"/>
        </w:rPr>
        <w:t>5.根据本合同约定因乙方违约而甲方有权解除合同的，自甲方书面通知乙方后合同</w:t>
      </w:r>
      <w:r>
        <w:rPr>
          <w:rFonts w:hint="eastAsia" w:cs="宋体"/>
          <w:spacing w:val="13"/>
        </w:rPr>
        <w:t xml:space="preserve"> </w:t>
      </w:r>
      <w:r>
        <w:rPr>
          <w:rFonts w:hint="eastAsia" w:cs="宋体"/>
          <w:spacing w:val="-2"/>
        </w:rPr>
        <w:t>全部或部分自动解除，解除的部分未支付的费用甲方不再支付，已支付的费用乙方须返</w:t>
      </w:r>
      <w:r>
        <w:rPr>
          <w:rFonts w:hint="eastAsia" w:cs="宋体"/>
          <w:spacing w:val="18"/>
        </w:rPr>
        <w:t xml:space="preserve"> </w:t>
      </w:r>
      <w:r>
        <w:rPr>
          <w:rFonts w:hint="eastAsia" w:cs="宋体"/>
        </w:rPr>
        <w:t>还甲方，未解除的部分仍按合同约定履行，并由乙方承担解</w:t>
      </w:r>
      <w:r>
        <w:rPr>
          <w:rFonts w:hint="eastAsia" w:cs="宋体"/>
          <w:spacing w:val="-1"/>
        </w:rPr>
        <w:t>除部分合同金额</w:t>
      </w:r>
      <w:r>
        <w:rPr>
          <w:rFonts w:hint="eastAsia" w:cs="宋体"/>
          <w:spacing w:val="-47"/>
        </w:rPr>
        <w:t xml:space="preserve"> </w:t>
      </w:r>
      <w:r>
        <w:rPr>
          <w:rFonts w:hint="eastAsia" w:cs="宋体"/>
          <w:spacing w:val="-1"/>
        </w:rPr>
        <w:t>20%的违约</w:t>
      </w:r>
      <w:r>
        <w:rPr>
          <w:rFonts w:hint="eastAsia" w:cs="宋体"/>
        </w:rPr>
        <w:t xml:space="preserve"> </w:t>
      </w:r>
      <w:r>
        <w:rPr>
          <w:rFonts w:hint="eastAsia" w:cs="宋体"/>
          <w:spacing w:val="-1"/>
        </w:rPr>
        <w:t>金并赔偿给甲方造成的全部经济损失。</w:t>
      </w:r>
    </w:p>
    <w:p>
      <w:pPr>
        <w:pStyle w:val="34"/>
        <w:spacing w:before="34" w:line="219" w:lineRule="auto"/>
        <w:ind w:left="1"/>
        <w:rPr>
          <w:rFonts w:cs="宋体"/>
        </w:rPr>
      </w:pPr>
      <w:r>
        <w:rPr>
          <w:rFonts w:hint="eastAsia" w:cs="宋体"/>
          <w:b/>
          <w:bCs/>
          <w:spacing w:val="-3"/>
        </w:rPr>
        <w:t>十一、争议的解决</w:t>
      </w:r>
    </w:p>
    <w:p>
      <w:pPr>
        <w:pStyle w:val="34"/>
        <w:spacing w:before="183" w:line="345" w:lineRule="auto"/>
        <w:ind w:left="25" w:firstLine="455"/>
        <w:rPr>
          <w:rFonts w:cs="宋体"/>
        </w:rPr>
      </w:pPr>
      <w:r>
        <w:rPr>
          <w:rFonts w:hint="eastAsia" w:cs="宋体"/>
          <w:spacing w:val="-2"/>
        </w:rPr>
        <w:t>双方就合同发生争议，应先本着公平诚信的原则进行友好协商，如达不成一致，可</w:t>
      </w:r>
      <w:r>
        <w:rPr>
          <w:rFonts w:hint="eastAsia" w:cs="宋体"/>
          <w:spacing w:val="13"/>
        </w:rPr>
        <w:t xml:space="preserve"> </w:t>
      </w:r>
      <w:r>
        <w:rPr>
          <w:rFonts w:hint="eastAsia" w:cs="宋体"/>
          <w:spacing w:val="-3"/>
        </w:rPr>
        <w:t>向甲方所在地人民法院提起诉讼。</w:t>
      </w:r>
    </w:p>
    <w:p>
      <w:pPr>
        <w:pStyle w:val="34"/>
        <w:spacing w:before="34" w:line="220" w:lineRule="auto"/>
        <w:ind w:left="1"/>
        <w:rPr>
          <w:rFonts w:cs="宋体"/>
        </w:rPr>
      </w:pPr>
      <w:r>
        <w:rPr>
          <w:rFonts w:hint="eastAsia" w:cs="宋体"/>
          <w:b/>
          <w:bCs/>
          <w:spacing w:val="-4"/>
        </w:rPr>
        <w:t>十二、其他</w:t>
      </w:r>
    </w:p>
    <w:p>
      <w:pPr>
        <w:pStyle w:val="34"/>
        <w:spacing w:before="182" w:line="347" w:lineRule="auto"/>
        <w:ind w:left="6" w:firstLine="492"/>
        <w:rPr>
          <w:rFonts w:cs="宋体"/>
        </w:rPr>
      </w:pPr>
      <w:r>
        <w:rPr>
          <w:rFonts w:hint="eastAsia" w:cs="宋体"/>
          <w:spacing w:val="-2"/>
        </w:rPr>
        <w:t>1.本合同由甲乙双方授权代表签字并加盖公章或合同专用章之日，并由乙方</w:t>
      </w:r>
      <w:r>
        <w:rPr>
          <w:rFonts w:hint="eastAsia" w:cs="宋体"/>
          <w:spacing w:val="-3"/>
        </w:rPr>
        <w:t>提交履</w:t>
      </w:r>
      <w:r>
        <w:rPr>
          <w:rFonts w:hint="eastAsia" w:cs="宋体"/>
        </w:rPr>
        <w:t xml:space="preserve"> </w:t>
      </w:r>
      <w:r>
        <w:rPr>
          <w:rFonts w:hint="eastAsia" w:cs="宋体"/>
          <w:spacing w:val="-2"/>
        </w:rPr>
        <w:t>约保证金（若有）起生效。</w:t>
      </w:r>
    </w:p>
    <w:p>
      <w:pPr>
        <w:pStyle w:val="34"/>
        <w:spacing w:before="30" w:line="290" w:lineRule="auto"/>
        <w:ind w:left="5" w:right="60" w:firstLine="478"/>
        <w:rPr>
          <w:rFonts w:cs="宋体"/>
        </w:rPr>
      </w:pPr>
      <w:r>
        <w:rPr>
          <w:rFonts w:hint="eastAsia" w:cs="宋体"/>
        </w:rPr>
        <w:t>2．本合同一式</w:t>
      </w:r>
      <w:r>
        <w:rPr>
          <w:rFonts w:hint="eastAsia" w:cs="宋体"/>
          <w:spacing w:val="-115"/>
        </w:rPr>
        <w:t xml:space="preserve"> </w:t>
      </w:r>
      <w:r>
        <w:rPr>
          <w:rFonts w:hint="eastAsia" w:cs="宋体"/>
          <w:u w:val="single"/>
        </w:rPr>
        <w:t xml:space="preserve">  肆  </w:t>
      </w:r>
      <w:r>
        <w:rPr>
          <w:rFonts w:hint="eastAsia" w:cs="宋体"/>
          <w:spacing w:val="-110"/>
        </w:rPr>
        <w:t xml:space="preserve"> </w:t>
      </w:r>
      <w:r>
        <w:rPr>
          <w:rFonts w:hint="eastAsia" w:cs="宋体"/>
        </w:rPr>
        <w:t>份，甲方执贰份，</w:t>
      </w:r>
      <w:r>
        <w:rPr>
          <w:rFonts w:hint="eastAsia" w:cs="宋体"/>
          <w:spacing w:val="-1"/>
        </w:rPr>
        <w:t>乙方执壹份，政府采购代理机构执壹份，</w:t>
      </w:r>
      <w:r>
        <w:rPr>
          <w:rFonts w:hint="eastAsia" w:cs="宋体"/>
        </w:rPr>
        <w:t xml:space="preserve"> </w:t>
      </w:r>
      <w:r>
        <w:rPr>
          <w:rFonts w:hint="eastAsia" w:cs="宋体"/>
          <w:spacing w:val="-2"/>
        </w:rPr>
        <w:t>具有同等法律效力。</w:t>
      </w:r>
    </w:p>
    <w:p>
      <w:pPr>
        <w:pStyle w:val="34"/>
        <w:spacing w:before="180" w:line="290" w:lineRule="auto"/>
        <w:ind w:left="3" w:firstLine="481"/>
        <w:rPr>
          <w:rFonts w:cs="宋体"/>
        </w:rPr>
      </w:pPr>
      <w:r>
        <w:rPr>
          <w:rFonts w:hint="eastAsia" w:cs="宋体"/>
          <w:spacing w:val="2"/>
        </w:rPr>
        <w:t>3．本合同附件与本合同具有同等法律效力。</w:t>
      </w:r>
      <w:r>
        <w:rPr>
          <w:rFonts w:hint="eastAsia" w:cs="宋体"/>
          <w:spacing w:val="1"/>
        </w:rPr>
        <w:t>甲乙双方可对本合同未尽事项另行签</w:t>
      </w:r>
      <w:r>
        <w:rPr>
          <w:rFonts w:hint="eastAsia" w:cs="宋体"/>
        </w:rPr>
        <w:t xml:space="preserve"> </w:t>
      </w:r>
      <w:r>
        <w:rPr>
          <w:rFonts w:hint="eastAsia" w:cs="宋体"/>
          <w:spacing w:val="-1"/>
        </w:rPr>
        <w:t>订补充协议，但不得低于招投标的有关实质性要求。</w:t>
      </w:r>
    </w:p>
    <w:p>
      <w:pPr>
        <w:pStyle w:val="34"/>
        <w:spacing w:before="181" w:line="346" w:lineRule="auto"/>
        <w:ind w:left="5" w:firstLine="474"/>
        <w:rPr>
          <w:rFonts w:cs="宋体"/>
        </w:rPr>
      </w:pPr>
      <w:r>
        <w:rPr>
          <w:rFonts w:hint="eastAsia" w:cs="宋体"/>
          <w:spacing w:val="-2"/>
        </w:rPr>
        <w:t>4.本合同的电子书面通知，以合同载明的邮箱发送给对方，视为送达给对方；纸质</w:t>
      </w:r>
      <w:r>
        <w:rPr>
          <w:rFonts w:hint="eastAsia" w:cs="宋体"/>
          <w:spacing w:val="16"/>
        </w:rPr>
        <w:t xml:space="preserve"> </w:t>
      </w:r>
      <w:r>
        <w:rPr>
          <w:rFonts w:hint="eastAsia" w:cs="宋体"/>
          <w:spacing w:val="-1"/>
        </w:rPr>
        <w:t>书面通知，以合同载明的地址发送给对方，第二日视为送达给对方。</w:t>
      </w:r>
    </w:p>
    <w:p>
      <w:pPr>
        <w:spacing w:line="419" w:lineRule="auto"/>
        <w:rPr>
          <w:rFonts w:ascii="宋体" w:hAnsi="宋体" w:cs="宋体"/>
        </w:rPr>
      </w:pPr>
    </w:p>
    <w:p>
      <w:pPr>
        <w:pStyle w:val="34"/>
        <w:spacing w:before="79" w:line="219" w:lineRule="auto"/>
        <w:ind w:left="379"/>
        <w:rPr>
          <w:rFonts w:cs="宋体"/>
        </w:rPr>
      </w:pPr>
      <w:r>
        <w:rPr>
          <w:rFonts w:hint="eastAsia" w:cs="宋体"/>
          <w:b/>
          <w:bCs/>
          <w:spacing w:val="-6"/>
        </w:rPr>
        <w:t>附件</w:t>
      </w:r>
      <w:r>
        <w:rPr>
          <w:rFonts w:hint="eastAsia" w:cs="宋体"/>
          <w:spacing w:val="-22"/>
        </w:rPr>
        <w:t xml:space="preserve"> </w:t>
      </w:r>
      <w:r>
        <w:rPr>
          <w:rFonts w:hint="eastAsia" w:cs="宋体"/>
          <w:b/>
          <w:bCs/>
          <w:spacing w:val="-6"/>
        </w:rPr>
        <w:t>1：《项目技术要求》（若有）</w:t>
      </w:r>
    </w:p>
    <w:p>
      <w:pPr>
        <w:pStyle w:val="34"/>
        <w:spacing w:before="181" w:line="219" w:lineRule="auto"/>
        <w:ind w:left="379"/>
        <w:rPr>
          <w:rFonts w:cs="宋体"/>
        </w:rPr>
      </w:pPr>
      <w:r>
        <w:rPr>
          <w:rFonts w:hint="eastAsia" w:cs="宋体"/>
          <w:b/>
          <w:bCs/>
          <w:spacing w:val="-5"/>
        </w:rPr>
        <w:t>附件</w:t>
      </w:r>
      <w:r>
        <w:rPr>
          <w:rFonts w:hint="eastAsia" w:cs="宋体"/>
          <w:spacing w:val="-33"/>
        </w:rPr>
        <w:t xml:space="preserve"> </w:t>
      </w:r>
      <w:r>
        <w:rPr>
          <w:rFonts w:hint="eastAsia" w:cs="宋体"/>
          <w:b/>
          <w:bCs/>
          <w:spacing w:val="-5"/>
        </w:rPr>
        <w:t>2：乙方提供的服务清单（若有）</w:t>
      </w:r>
    </w:p>
    <w:p>
      <w:pPr>
        <w:spacing w:line="219" w:lineRule="auto"/>
        <w:rPr>
          <w:rFonts w:ascii="宋体" w:hAnsi="宋体" w:cs="宋体"/>
          <w:sz w:val="24"/>
        </w:rPr>
      </w:pPr>
    </w:p>
    <w:p>
      <w:pPr>
        <w:pStyle w:val="34"/>
        <w:spacing w:before="47" w:line="219" w:lineRule="auto"/>
        <w:ind w:left="367"/>
        <w:rPr>
          <w:rFonts w:cs="宋体"/>
        </w:rPr>
      </w:pPr>
      <w:r>
        <w:rPr>
          <w:rFonts w:hint="eastAsia" w:cs="宋体"/>
          <w:b/>
          <w:bCs/>
          <w:spacing w:val="-5"/>
        </w:rPr>
        <w:t>附件</w:t>
      </w:r>
      <w:r>
        <w:rPr>
          <w:rFonts w:hint="eastAsia" w:cs="宋体"/>
          <w:spacing w:val="-38"/>
        </w:rPr>
        <w:t xml:space="preserve"> </w:t>
      </w:r>
      <w:r>
        <w:rPr>
          <w:rFonts w:hint="eastAsia" w:cs="宋体"/>
          <w:b/>
          <w:bCs/>
          <w:spacing w:val="-5"/>
        </w:rPr>
        <w:t>3：乙方售后服务承诺（若有）</w:t>
      </w:r>
    </w:p>
    <w:p>
      <w:pPr>
        <w:pStyle w:val="34"/>
        <w:spacing w:before="181" w:line="220" w:lineRule="auto"/>
        <w:rPr>
          <w:rFonts w:cs="宋体"/>
        </w:rPr>
      </w:pPr>
      <w:r>
        <w:rPr>
          <w:rFonts w:hint="eastAsia" w:cs="宋体"/>
          <w:spacing w:val="-2"/>
        </w:rPr>
        <w:t>（以下无正文，为合同签署页）</w:t>
      </w:r>
    </w:p>
    <w:p>
      <w:pPr>
        <w:spacing w:before="83"/>
        <w:rPr>
          <w:rFonts w:ascii="宋体" w:hAnsi="宋体" w:cs="宋体"/>
        </w:rPr>
      </w:pPr>
    </w:p>
    <w:p>
      <w:pPr>
        <w:spacing w:before="83"/>
        <w:rPr>
          <w:rFonts w:ascii="宋体" w:hAnsi="宋体" w:cs="宋体"/>
        </w:rPr>
      </w:pPr>
    </w:p>
    <w:tbl>
      <w:tblPr>
        <w:tblStyle w:val="345"/>
        <w:tblW w:w="7911" w:type="dxa"/>
        <w:tblInd w:w="34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850"/>
        <w:gridCol w:w="2105"/>
        <w:gridCol w:w="3956"/>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2" w:hRule="atLeast"/>
        </w:trPr>
        <w:tc>
          <w:tcPr>
            <w:tcW w:w="1850" w:type="dxa"/>
          </w:tcPr>
          <w:p>
            <w:pPr>
              <w:pStyle w:val="686"/>
              <w:autoSpaceDE w:val="0"/>
              <w:autoSpaceDN w:val="0"/>
              <w:spacing w:line="218" w:lineRule="auto"/>
              <w:ind w:left="31"/>
              <w:rPr>
                <w:rFonts w:ascii="宋体" w:hAnsi="宋体" w:cs="宋体"/>
                <w:lang w:eastAsia="en-US"/>
              </w:rPr>
            </w:pPr>
            <w:r>
              <w:rPr>
                <w:rFonts w:hint="eastAsia" w:ascii="宋体" w:hAnsi="宋体" w:cs="宋体"/>
                <w:spacing w:val="-9"/>
                <w:lang w:eastAsia="en-US"/>
              </w:rPr>
              <w:t>甲方（盖章</w:t>
            </w:r>
            <w:r>
              <w:rPr>
                <w:rFonts w:hint="eastAsia" w:ascii="宋体" w:hAnsi="宋体" w:cs="宋体"/>
                <w:spacing w:val="1"/>
                <w:lang w:eastAsia="en-US"/>
              </w:rPr>
              <w:t>）：</w:t>
            </w:r>
          </w:p>
        </w:tc>
        <w:tc>
          <w:tcPr>
            <w:tcW w:w="2105" w:type="dxa"/>
          </w:tcPr>
          <w:p>
            <w:pPr>
              <w:pStyle w:val="686"/>
              <w:autoSpaceDE w:val="0"/>
              <w:autoSpaceDN w:val="0"/>
              <w:spacing w:line="218" w:lineRule="auto"/>
              <w:ind w:left="74"/>
              <w:rPr>
                <w:rFonts w:ascii="宋体" w:hAnsi="宋体" w:cs="宋体"/>
                <w:lang w:eastAsia="en-US"/>
              </w:rPr>
            </w:pPr>
            <w:r>
              <w:rPr>
                <w:rFonts w:hint="eastAsia" w:ascii="宋体" w:hAnsi="宋体" w:cs="宋体"/>
                <w:spacing w:val="-3"/>
                <w:lang w:eastAsia="en-US"/>
              </w:rPr>
              <w:t>首都图书馆</w:t>
            </w:r>
          </w:p>
        </w:tc>
        <w:tc>
          <w:tcPr>
            <w:tcW w:w="3956" w:type="dxa"/>
          </w:tcPr>
          <w:p>
            <w:pPr>
              <w:pStyle w:val="686"/>
              <w:autoSpaceDE w:val="0"/>
              <w:autoSpaceDN w:val="0"/>
              <w:spacing w:line="218" w:lineRule="auto"/>
              <w:ind w:left="389"/>
              <w:rPr>
                <w:rFonts w:ascii="宋体" w:hAnsi="宋体" w:cs="宋体"/>
                <w:lang w:eastAsia="en-US"/>
              </w:rPr>
            </w:pPr>
            <w:r>
              <w:rPr>
                <w:rFonts w:hint="eastAsia" w:ascii="宋体" w:hAnsi="宋体" w:cs="宋体"/>
                <w:spacing w:val="-7"/>
                <w:lang w:eastAsia="en-US"/>
              </w:rPr>
              <w:t>乙方（盖章</w:t>
            </w:r>
            <w:r>
              <w:rPr>
                <w:rFonts w:hint="eastAsia" w:ascii="宋体" w:hAnsi="宋体" w:cs="宋体"/>
                <w:lang w:eastAsia="en-US"/>
              </w:rPr>
              <w:t>）：</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1850" w:type="dxa"/>
          </w:tcPr>
          <w:p>
            <w:pPr>
              <w:pStyle w:val="686"/>
              <w:autoSpaceDE w:val="0"/>
              <w:autoSpaceDN w:val="0"/>
              <w:spacing w:before="113" w:line="219" w:lineRule="auto"/>
              <w:jc w:val="right"/>
              <w:rPr>
                <w:rFonts w:ascii="宋体" w:hAnsi="宋体" w:cs="宋体"/>
                <w:lang w:eastAsia="en-US"/>
              </w:rPr>
            </w:pPr>
            <w:r>
              <w:rPr>
                <w:rFonts w:hint="eastAsia" w:ascii="宋体" w:hAnsi="宋体" w:cs="宋体"/>
                <w:spacing w:val="-9"/>
                <w:lang w:eastAsia="en-US"/>
              </w:rPr>
              <w:t>授权代表（签章）</w:t>
            </w:r>
          </w:p>
        </w:tc>
        <w:tc>
          <w:tcPr>
            <w:tcW w:w="2105" w:type="dxa"/>
          </w:tcPr>
          <w:p>
            <w:pPr>
              <w:pStyle w:val="686"/>
              <w:autoSpaceDE w:val="0"/>
              <w:autoSpaceDN w:val="0"/>
              <w:spacing w:before="202" w:line="187" w:lineRule="exact"/>
              <w:ind w:left="106"/>
              <w:rPr>
                <w:rFonts w:ascii="宋体" w:hAnsi="宋体" w:cs="宋体"/>
                <w:lang w:eastAsia="en-US"/>
              </w:rPr>
            </w:pPr>
            <w:r>
              <w:rPr>
                <w:rFonts w:hint="eastAsia" w:ascii="宋体" w:hAnsi="宋体" w:cs="宋体"/>
                <w:lang w:eastAsia="en-US"/>
              </w:rPr>
              <w:t>:</w:t>
            </w:r>
          </w:p>
        </w:tc>
        <w:tc>
          <w:tcPr>
            <w:tcW w:w="3956" w:type="dxa"/>
          </w:tcPr>
          <w:p>
            <w:pPr>
              <w:pStyle w:val="686"/>
              <w:autoSpaceDE w:val="0"/>
              <w:autoSpaceDN w:val="0"/>
              <w:spacing w:before="113" w:line="219" w:lineRule="auto"/>
              <w:ind w:left="365"/>
              <w:rPr>
                <w:rFonts w:ascii="宋体" w:hAnsi="宋体" w:cs="宋体"/>
                <w:lang w:eastAsia="en-US"/>
              </w:rPr>
            </w:pPr>
            <w:r>
              <w:rPr>
                <w:rFonts w:hint="eastAsia" w:ascii="宋体" w:hAnsi="宋体" w:cs="宋体"/>
                <w:spacing w:val="4"/>
                <w:lang w:eastAsia="en-US"/>
              </w:rPr>
              <w:t>授权代表（签章）:</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1850" w:type="dxa"/>
          </w:tcPr>
          <w:p>
            <w:pPr>
              <w:pStyle w:val="686"/>
              <w:autoSpaceDE w:val="0"/>
              <w:autoSpaceDN w:val="0"/>
              <w:spacing w:before="114" w:line="220" w:lineRule="auto"/>
              <w:ind w:left="1"/>
              <w:rPr>
                <w:rFonts w:ascii="宋体" w:hAnsi="宋体" w:cs="宋体"/>
                <w:lang w:eastAsia="en-US"/>
              </w:rPr>
            </w:pPr>
            <w:r>
              <w:rPr>
                <w:rFonts w:hint="eastAsia" w:ascii="宋体" w:hAnsi="宋体" w:cs="宋体"/>
                <w:spacing w:val="-3"/>
                <w:lang w:eastAsia="en-US"/>
              </w:rPr>
              <w:t>开户银行：</w:t>
            </w:r>
          </w:p>
        </w:tc>
        <w:tc>
          <w:tcPr>
            <w:tcW w:w="2105" w:type="dxa"/>
          </w:tcPr>
          <w:p>
            <w:pPr>
              <w:autoSpaceDE w:val="0"/>
              <w:autoSpaceDN w:val="0"/>
              <w:rPr>
                <w:rFonts w:ascii="宋体" w:hAnsi="宋体" w:cs="宋体"/>
                <w:lang w:eastAsia="en-US"/>
              </w:rPr>
            </w:pPr>
          </w:p>
        </w:tc>
        <w:tc>
          <w:tcPr>
            <w:tcW w:w="3956" w:type="dxa"/>
          </w:tcPr>
          <w:p>
            <w:pPr>
              <w:pStyle w:val="686"/>
              <w:autoSpaceDE w:val="0"/>
              <w:autoSpaceDN w:val="0"/>
              <w:spacing w:before="114" w:line="220" w:lineRule="auto"/>
              <w:ind w:left="366"/>
              <w:rPr>
                <w:rFonts w:ascii="宋体" w:hAnsi="宋体" w:cs="宋体"/>
                <w:lang w:eastAsia="en-US"/>
              </w:rPr>
            </w:pPr>
            <w:r>
              <w:rPr>
                <w:rFonts w:hint="eastAsia" w:ascii="宋体" w:hAnsi="宋体" w:cs="宋体"/>
                <w:spacing w:val="-3"/>
                <w:lang w:eastAsia="en-US"/>
              </w:rPr>
              <w:t>开户银行：</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6" w:hRule="atLeast"/>
        </w:trPr>
        <w:tc>
          <w:tcPr>
            <w:tcW w:w="1850" w:type="dxa"/>
          </w:tcPr>
          <w:p>
            <w:pPr>
              <w:pStyle w:val="686"/>
              <w:autoSpaceDE w:val="0"/>
              <w:autoSpaceDN w:val="0"/>
              <w:spacing w:before="112" w:line="221" w:lineRule="auto"/>
              <w:ind w:left="4"/>
              <w:rPr>
                <w:rFonts w:ascii="宋体" w:hAnsi="宋体" w:cs="宋体"/>
                <w:lang w:eastAsia="en-US"/>
              </w:rPr>
            </w:pPr>
            <w:r>
              <w:rPr>
                <w:rFonts w:hint="eastAsia" w:ascii="宋体" w:hAnsi="宋体" w:cs="宋体"/>
                <w:spacing w:val="-5"/>
                <w:lang w:eastAsia="en-US"/>
              </w:rPr>
              <w:t>账号：</w:t>
            </w:r>
          </w:p>
        </w:tc>
        <w:tc>
          <w:tcPr>
            <w:tcW w:w="2105" w:type="dxa"/>
          </w:tcPr>
          <w:p>
            <w:pPr>
              <w:autoSpaceDE w:val="0"/>
              <w:autoSpaceDN w:val="0"/>
              <w:rPr>
                <w:rFonts w:ascii="宋体" w:hAnsi="宋体" w:cs="宋体"/>
                <w:lang w:eastAsia="en-US"/>
              </w:rPr>
            </w:pPr>
          </w:p>
        </w:tc>
        <w:tc>
          <w:tcPr>
            <w:tcW w:w="3956" w:type="dxa"/>
          </w:tcPr>
          <w:p>
            <w:pPr>
              <w:pStyle w:val="686"/>
              <w:autoSpaceDE w:val="0"/>
              <w:autoSpaceDN w:val="0"/>
              <w:spacing w:before="112" w:line="221" w:lineRule="auto"/>
              <w:ind w:left="369"/>
              <w:rPr>
                <w:rFonts w:ascii="宋体" w:hAnsi="宋体" w:cs="宋体"/>
                <w:lang w:eastAsia="en-US"/>
              </w:rPr>
            </w:pPr>
            <w:r>
              <w:rPr>
                <w:rFonts w:hint="eastAsia" w:ascii="宋体" w:hAnsi="宋体" w:cs="宋体"/>
                <w:spacing w:val="-5"/>
                <w:lang w:eastAsia="en-US"/>
              </w:rPr>
              <w:t>账号：</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4" w:hRule="atLeast"/>
        </w:trPr>
        <w:tc>
          <w:tcPr>
            <w:tcW w:w="1850" w:type="dxa"/>
          </w:tcPr>
          <w:p>
            <w:pPr>
              <w:pStyle w:val="686"/>
              <w:autoSpaceDE w:val="0"/>
              <w:autoSpaceDN w:val="0"/>
              <w:spacing w:before="115" w:line="176" w:lineRule="auto"/>
              <w:ind w:left="42"/>
              <w:rPr>
                <w:rFonts w:ascii="宋体" w:hAnsi="宋体" w:cs="宋体"/>
                <w:lang w:eastAsia="en-US"/>
              </w:rPr>
            </w:pPr>
            <w:r>
              <w:rPr>
                <w:rFonts w:hint="eastAsia" w:ascii="宋体" w:hAnsi="宋体" w:cs="宋体"/>
                <w:spacing w:val="-24"/>
                <w:lang w:eastAsia="en-US"/>
              </w:rPr>
              <w:t>日</w:t>
            </w:r>
            <w:r>
              <w:rPr>
                <w:rFonts w:hint="eastAsia" w:ascii="宋体" w:hAnsi="宋体" w:cs="宋体"/>
                <w:spacing w:val="14"/>
                <w:lang w:eastAsia="en-US"/>
              </w:rPr>
              <w:t xml:space="preserve"> </w:t>
            </w:r>
            <w:r>
              <w:rPr>
                <w:rFonts w:hint="eastAsia" w:ascii="宋体" w:hAnsi="宋体" w:cs="宋体"/>
                <w:spacing w:val="-24"/>
                <w:lang w:eastAsia="en-US"/>
              </w:rPr>
              <w:t>期</w:t>
            </w:r>
            <w:r>
              <w:rPr>
                <w:rFonts w:hint="eastAsia" w:ascii="宋体" w:hAnsi="宋体" w:cs="宋体"/>
                <w:spacing w:val="-90"/>
                <w:lang w:eastAsia="en-US"/>
              </w:rPr>
              <w:t xml:space="preserve"> </w:t>
            </w:r>
            <w:r>
              <w:rPr>
                <w:rFonts w:hint="eastAsia" w:ascii="宋体" w:hAnsi="宋体" w:cs="宋体"/>
                <w:spacing w:val="-24"/>
                <w:lang w:eastAsia="en-US"/>
              </w:rPr>
              <w:t>：</w:t>
            </w:r>
            <w:r>
              <w:rPr>
                <w:rFonts w:hint="eastAsia" w:ascii="宋体" w:hAnsi="宋体" w:cs="宋体"/>
                <w:spacing w:val="2"/>
                <w:lang w:eastAsia="en-US"/>
              </w:rPr>
              <w:t xml:space="preserve">    </w:t>
            </w:r>
            <w:r>
              <w:rPr>
                <w:rFonts w:hint="eastAsia" w:ascii="宋体" w:hAnsi="宋体" w:cs="宋体"/>
                <w:spacing w:val="-24"/>
                <w:lang w:eastAsia="en-US"/>
              </w:rPr>
              <w:t>年</w:t>
            </w:r>
          </w:p>
        </w:tc>
        <w:tc>
          <w:tcPr>
            <w:tcW w:w="2105" w:type="dxa"/>
          </w:tcPr>
          <w:p>
            <w:pPr>
              <w:pStyle w:val="686"/>
              <w:autoSpaceDE w:val="0"/>
              <w:autoSpaceDN w:val="0"/>
              <w:spacing w:before="115" w:line="176" w:lineRule="auto"/>
              <w:ind w:left="556"/>
              <w:outlineLvl w:val="0"/>
              <w:rPr>
                <w:rFonts w:ascii="宋体" w:hAnsi="宋体" w:cs="宋体"/>
                <w:lang w:eastAsia="en-US"/>
              </w:rPr>
            </w:pPr>
            <w:r>
              <w:rPr>
                <w:rFonts w:hint="eastAsia" w:ascii="宋体" w:hAnsi="宋体" w:cs="宋体"/>
                <w:spacing w:val="-8"/>
                <w:lang w:eastAsia="en-US"/>
              </w:rPr>
              <w:t>月</w:t>
            </w:r>
            <w:r>
              <w:rPr>
                <w:rFonts w:hint="eastAsia" w:ascii="宋体" w:hAnsi="宋体" w:cs="宋体"/>
                <w:spacing w:val="8"/>
                <w:lang w:eastAsia="en-US"/>
              </w:rPr>
              <w:t xml:space="preserve">      </w:t>
            </w:r>
            <w:r>
              <w:rPr>
                <w:rFonts w:hint="eastAsia" w:ascii="宋体" w:hAnsi="宋体" w:cs="宋体"/>
                <w:spacing w:val="-8"/>
                <w:lang w:eastAsia="en-US"/>
              </w:rPr>
              <w:t>日</w:t>
            </w:r>
          </w:p>
        </w:tc>
        <w:tc>
          <w:tcPr>
            <w:tcW w:w="3956" w:type="dxa"/>
          </w:tcPr>
          <w:p>
            <w:pPr>
              <w:pStyle w:val="686"/>
              <w:autoSpaceDE w:val="0"/>
              <w:autoSpaceDN w:val="0"/>
              <w:spacing w:before="115" w:line="176" w:lineRule="auto"/>
              <w:jc w:val="right"/>
              <w:rPr>
                <w:rFonts w:ascii="宋体" w:hAnsi="宋体" w:cs="宋体"/>
                <w:lang w:eastAsia="en-US"/>
              </w:rPr>
            </w:pPr>
            <w:r>
              <w:rPr>
                <w:rFonts w:hint="eastAsia" w:ascii="宋体" w:hAnsi="宋体" w:cs="宋体"/>
                <w:spacing w:val="-17"/>
                <w:lang w:eastAsia="en-US"/>
              </w:rPr>
              <w:t>日</w:t>
            </w:r>
            <w:r>
              <w:rPr>
                <w:rFonts w:hint="eastAsia" w:ascii="宋体" w:hAnsi="宋体" w:cs="宋体"/>
                <w:spacing w:val="23"/>
                <w:lang w:eastAsia="en-US"/>
              </w:rPr>
              <w:t xml:space="preserve"> </w:t>
            </w:r>
            <w:r>
              <w:rPr>
                <w:rFonts w:hint="eastAsia" w:ascii="宋体" w:hAnsi="宋体" w:cs="宋体"/>
                <w:spacing w:val="-17"/>
                <w:lang w:eastAsia="en-US"/>
              </w:rPr>
              <w:t>期：</w:t>
            </w:r>
            <w:r>
              <w:rPr>
                <w:rFonts w:hint="eastAsia" w:ascii="宋体" w:hAnsi="宋体" w:cs="宋体"/>
                <w:spacing w:val="2"/>
                <w:lang w:eastAsia="en-US"/>
              </w:rPr>
              <w:t xml:space="preserve">    </w:t>
            </w:r>
            <w:r>
              <w:rPr>
                <w:rFonts w:hint="eastAsia" w:ascii="宋体" w:hAnsi="宋体" w:cs="宋体"/>
                <w:spacing w:val="-17"/>
                <w:lang w:eastAsia="en-US"/>
              </w:rPr>
              <w:t>年</w:t>
            </w:r>
            <w:r>
              <w:rPr>
                <w:rFonts w:hint="eastAsia" w:ascii="宋体" w:hAnsi="宋体" w:cs="宋体"/>
                <w:spacing w:val="2"/>
                <w:lang w:eastAsia="en-US"/>
              </w:rPr>
              <w:t xml:space="preserve">       </w:t>
            </w:r>
            <w:r>
              <w:rPr>
                <w:rFonts w:hint="eastAsia" w:ascii="宋体" w:hAnsi="宋体" w:cs="宋体"/>
                <w:spacing w:val="-17"/>
                <w:lang w:eastAsia="en-US"/>
              </w:rPr>
              <w:t>月       日</w:t>
            </w:r>
          </w:p>
        </w:tc>
      </w:tr>
    </w:tbl>
    <w:p>
      <w:pPr>
        <w:rPr>
          <w:rFonts w:ascii="宋体" w:hAnsi="宋体" w:cs="宋体"/>
        </w:rPr>
      </w:pPr>
    </w:p>
    <w:p>
      <w:pPr>
        <w:rPr>
          <w:rFonts w:ascii="宋体" w:hAnsi="宋体" w:cs="宋体"/>
          <w:szCs w:val="21"/>
        </w:rPr>
        <w:sectPr>
          <w:footerReference r:id="rId13" w:type="default"/>
          <w:pgSz w:w="11907" w:h="16840"/>
          <w:pgMar w:top="1405" w:right="1786" w:bottom="1271" w:left="1722" w:header="0" w:footer="1093" w:gutter="0"/>
          <w:pgNumType w:fmt="decimal"/>
          <w:cols w:space="720" w:num="1"/>
        </w:sectPr>
      </w:pPr>
    </w:p>
    <w:p>
      <w:pPr>
        <w:spacing w:line="360" w:lineRule="auto"/>
        <w:jc w:val="center"/>
        <w:outlineLvl w:val="0"/>
        <w:rPr>
          <w:rFonts w:ascii="宋体" w:hAnsi="宋体" w:cs="宋体"/>
          <w:b/>
          <w:sz w:val="36"/>
          <w:szCs w:val="36"/>
        </w:rPr>
      </w:pPr>
      <w:r>
        <w:rPr>
          <w:rFonts w:hint="eastAsia" w:ascii="宋体" w:hAnsi="宋体" w:cs="宋体"/>
          <w:b/>
          <w:sz w:val="36"/>
          <w:szCs w:val="36"/>
        </w:rPr>
        <w:t xml:space="preserve">第六章   </w:t>
      </w:r>
      <w:bookmarkStart w:id="669" w:name="_Hlk102135587"/>
      <w:r>
        <w:rPr>
          <w:rFonts w:hint="eastAsia" w:ascii="宋体" w:hAnsi="宋体" w:cs="宋体"/>
          <w:b/>
          <w:sz w:val="36"/>
          <w:szCs w:val="36"/>
        </w:rPr>
        <w:t>响应文件格式</w:t>
      </w:r>
      <w:bookmarkEnd w:id="668"/>
    </w:p>
    <w:p>
      <w:pPr>
        <w:widowControl/>
        <w:spacing w:line="360" w:lineRule="auto"/>
        <w:jc w:val="left"/>
        <w:rPr>
          <w:rFonts w:ascii="宋体" w:hAnsi="宋体" w:cs="宋体"/>
          <w:b/>
          <w:sz w:val="24"/>
        </w:rPr>
      </w:pPr>
    </w:p>
    <w:p>
      <w:pPr>
        <w:tabs>
          <w:tab w:val="left" w:pos="900"/>
          <w:tab w:val="left" w:pos="1980"/>
        </w:tabs>
        <w:snapToGrid w:val="0"/>
        <w:spacing w:line="360" w:lineRule="auto"/>
        <w:ind w:left="142"/>
        <w:rPr>
          <w:rFonts w:ascii="宋体" w:hAnsi="宋体" w:cs="宋体"/>
          <w:b/>
          <w:kern w:val="0"/>
          <w:sz w:val="24"/>
        </w:rPr>
      </w:pPr>
      <w:r>
        <w:rPr>
          <w:rFonts w:hint="eastAsia" w:ascii="宋体" w:hAnsi="宋体" w:cs="宋体"/>
          <w:b/>
          <w:kern w:val="0"/>
          <w:sz w:val="24"/>
        </w:rPr>
        <w:t>供应商编制文件须知</w:t>
      </w:r>
    </w:p>
    <w:p>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s="宋体"/>
          <w:kern w:val="0"/>
          <w:sz w:val="24"/>
        </w:rPr>
      </w:pPr>
      <w:r>
        <w:rPr>
          <w:rFonts w:hint="eastAsia" w:ascii="宋体" w:hAnsi="宋体" w:cs="宋体"/>
          <w:sz w:val="24"/>
        </w:rPr>
        <w:t>2、</w:t>
      </w:r>
      <w:r>
        <w:rPr>
          <w:rFonts w:hint="eastAsia" w:ascii="宋体" w:hAnsi="宋体" w:cs="宋体"/>
          <w:kern w:val="0"/>
          <w:sz w:val="24"/>
        </w:rPr>
        <w:t>对于竞争性磋商文件中标记了“实质性格式”文件的，供应商</w:t>
      </w:r>
      <w:r>
        <w:rPr>
          <w:rFonts w:hint="eastAsia" w:ascii="宋体" w:hAnsi="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3、全部声明和问题的回答及所附材料必须是真实的、准确的和完整的。</w:t>
      </w:r>
    </w:p>
    <w:p>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响应文件组成和格式</w:t>
      </w:r>
    </w:p>
    <w:p>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（包括但不限于以下内容）</w:t>
      </w:r>
    </w:p>
    <w:p>
      <w:pPr>
        <w:tabs>
          <w:tab w:val="left" w:pos="900"/>
          <w:tab w:val="left" w:pos="1980"/>
        </w:tabs>
        <w:snapToGrid w:val="0"/>
        <w:spacing w:line="360" w:lineRule="auto"/>
        <w:ind w:left="142"/>
        <w:rPr>
          <w:rFonts w:ascii="宋体" w:hAnsi="宋体" w:cs="宋体"/>
          <w:sz w:val="24"/>
        </w:rPr>
      </w:pPr>
    </w:p>
    <w:p>
      <w:pPr>
        <w:keepNext/>
        <w:keepLines/>
        <w:autoSpaceDE w:val="0"/>
        <w:autoSpaceDN w:val="0"/>
        <w:adjustRightInd w:val="0"/>
        <w:spacing w:before="120" w:line="300" w:lineRule="auto"/>
        <w:jc w:val="left"/>
        <w:outlineLvl w:val="1"/>
        <w:rPr>
          <w:rFonts w:ascii="宋体" w:hAnsi="宋体" w:cs="宋体"/>
          <w:b/>
          <w:sz w:val="24"/>
        </w:rPr>
      </w:pPr>
      <w:r>
        <w:rPr>
          <w:rFonts w:hint="eastAsia" w:ascii="宋体" w:hAnsi="宋体" w:cs="宋体"/>
          <w:sz w:val="24"/>
        </w:rPr>
        <w:br w:type="page"/>
      </w:r>
      <w:r>
        <w:rPr>
          <w:rFonts w:hint="eastAsia" w:ascii="宋体" w:hAnsi="宋体" w:cs="宋体"/>
          <w:b/>
          <w:spacing w:val="20"/>
          <w:sz w:val="24"/>
        </w:rPr>
        <w:t>一、资格证明文件封面（非实质性格式）</w:t>
      </w:r>
    </w:p>
    <w:p>
      <w:pPr>
        <w:jc w:val="center"/>
        <w:rPr>
          <w:rFonts w:ascii="宋体" w:hAnsi="宋体" w:cs="宋体"/>
          <w:szCs w:val="21"/>
        </w:rPr>
      </w:pPr>
    </w:p>
    <w:p>
      <w:pPr>
        <w:spacing w:line="360" w:lineRule="auto"/>
        <w:jc w:val="center"/>
        <w:rPr>
          <w:rFonts w:ascii="宋体" w:hAnsi="宋体" w:cs="宋体"/>
          <w:b/>
          <w:spacing w:val="60"/>
          <w:sz w:val="84"/>
          <w:szCs w:val="84"/>
        </w:rPr>
      </w:pPr>
      <w:bookmarkStart w:id="670" w:name="_Hlk104913430"/>
      <w:r>
        <w:rPr>
          <w:rFonts w:hint="eastAsia" w:ascii="宋体" w:hAnsi="宋体" w:cs="宋体"/>
          <w:b/>
          <w:spacing w:val="60"/>
          <w:sz w:val="84"/>
          <w:szCs w:val="84"/>
        </w:rPr>
        <w:t>响 应 文 件</w:t>
      </w:r>
    </w:p>
    <w:p>
      <w:pPr>
        <w:spacing w:line="360" w:lineRule="auto"/>
        <w:ind w:firstLine="542" w:firstLineChars="150"/>
        <w:rPr>
          <w:rFonts w:ascii="宋体" w:hAnsi="宋体" w:cs="宋体"/>
          <w:b/>
          <w:spacing w:val="20"/>
          <w:sz w:val="32"/>
          <w:szCs w:val="32"/>
        </w:rPr>
      </w:pPr>
    </w:p>
    <w:p>
      <w:pPr>
        <w:ind w:firstLine="542" w:firstLineChars="150"/>
        <w:rPr>
          <w:rFonts w:ascii="宋体" w:hAnsi="宋体" w:cs="宋体"/>
          <w:b/>
          <w:spacing w:val="20"/>
          <w:sz w:val="32"/>
          <w:szCs w:val="32"/>
        </w:rPr>
      </w:pPr>
    </w:p>
    <w:p>
      <w:pPr>
        <w:ind w:firstLine="542" w:firstLineChars="150"/>
        <w:rPr>
          <w:rFonts w:ascii="宋体" w:hAnsi="宋体" w:cs="宋体"/>
          <w:b/>
          <w:spacing w:val="20"/>
          <w:sz w:val="32"/>
          <w:szCs w:val="32"/>
        </w:rPr>
      </w:pPr>
    </w:p>
    <w:p>
      <w:pPr>
        <w:ind w:firstLine="542" w:firstLineChars="150"/>
        <w:rPr>
          <w:rFonts w:ascii="宋体" w:hAnsi="宋体" w:cs="宋体"/>
          <w:b/>
          <w:spacing w:val="20"/>
          <w:sz w:val="32"/>
          <w:szCs w:val="32"/>
        </w:rPr>
      </w:pPr>
      <w:r>
        <w:rPr>
          <w:rFonts w:hint="eastAsia" w:ascii="宋体" w:hAnsi="宋体" w:cs="宋体"/>
          <w:b/>
          <w:spacing w:val="20"/>
          <w:sz w:val="32"/>
          <w:szCs w:val="32"/>
        </w:rPr>
        <w:t>项目名称:</w:t>
      </w:r>
    </w:p>
    <w:p>
      <w:pPr>
        <w:ind w:firstLine="542" w:firstLineChars="150"/>
        <w:rPr>
          <w:rFonts w:ascii="宋体" w:hAnsi="宋体" w:cs="宋体"/>
          <w:b/>
          <w:spacing w:val="20"/>
          <w:sz w:val="32"/>
          <w:szCs w:val="32"/>
        </w:rPr>
      </w:pPr>
    </w:p>
    <w:p>
      <w:pPr>
        <w:ind w:firstLine="542" w:firstLineChars="150"/>
        <w:rPr>
          <w:rFonts w:ascii="宋体" w:hAnsi="宋体" w:cs="宋体"/>
          <w:b/>
          <w:spacing w:val="20"/>
          <w:sz w:val="32"/>
          <w:szCs w:val="32"/>
        </w:rPr>
      </w:pPr>
      <w:r>
        <w:rPr>
          <w:rFonts w:hint="eastAsia" w:ascii="宋体" w:hAnsi="宋体" w:cs="宋体"/>
          <w:b/>
          <w:spacing w:val="20"/>
          <w:sz w:val="32"/>
          <w:szCs w:val="32"/>
        </w:rPr>
        <w:t>项目编号/包号：</w:t>
      </w:r>
    </w:p>
    <w:p>
      <w:pPr>
        <w:ind w:firstLine="542" w:firstLineChars="150"/>
        <w:rPr>
          <w:rFonts w:ascii="宋体" w:hAnsi="宋体" w:cs="宋体"/>
          <w:b/>
          <w:spacing w:val="20"/>
          <w:sz w:val="32"/>
          <w:szCs w:val="32"/>
        </w:rPr>
      </w:pPr>
    </w:p>
    <w:p>
      <w:pPr>
        <w:ind w:firstLine="542" w:firstLineChars="150"/>
        <w:rPr>
          <w:rFonts w:ascii="宋体" w:hAnsi="宋体" w:cs="宋体"/>
          <w:b/>
          <w:spacing w:val="20"/>
          <w:sz w:val="32"/>
          <w:szCs w:val="32"/>
        </w:rPr>
      </w:pPr>
    </w:p>
    <w:p>
      <w:pPr>
        <w:jc w:val="center"/>
        <w:rPr>
          <w:rFonts w:ascii="宋体" w:hAnsi="宋体" w:cs="宋体"/>
          <w:b/>
          <w:sz w:val="32"/>
          <w:szCs w:val="32"/>
        </w:rPr>
      </w:pPr>
    </w:p>
    <w:p>
      <w:pPr>
        <w:jc w:val="center"/>
        <w:rPr>
          <w:rFonts w:ascii="宋体" w:hAnsi="宋体" w:cs="宋体"/>
          <w:b/>
          <w:sz w:val="32"/>
          <w:szCs w:val="32"/>
        </w:rPr>
      </w:pPr>
    </w:p>
    <w:p>
      <w:pPr>
        <w:jc w:val="center"/>
        <w:rPr>
          <w:rFonts w:ascii="宋体" w:hAnsi="宋体" w:cs="宋体"/>
          <w:b/>
          <w:sz w:val="32"/>
          <w:szCs w:val="32"/>
        </w:rPr>
      </w:pPr>
    </w:p>
    <w:p>
      <w:pPr>
        <w:jc w:val="center"/>
        <w:rPr>
          <w:rFonts w:ascii="宋体" w:hAnsi="宋体" w:cs="宋体"/>
          <w:b/>
          <w:spacing w:val="20"/>
          <w:sz w:val="32"/>
          <w:szCs w:val="32"/>
        </w:rPr>
      </w:pPr>
    </w:p>
    <w:p>
      <w:pPr>
        <w:jc w:val="center"/>
        <w:rPr>
          <w:rFonts w:ascii="宋体" w:hAnsi="宋体" w:cs="宋体"/>
          <w:b/>
          <w:spacing w:val="20"/>
          <w:sz w:val="32"/>
          <w:szCs w:val="32"/>
        </w:rPr>
      </w:pPr>
    </w:p>
    <w:p>
      <w:pPr>
        <w:jc w:val="center"/>
        <w:rPr>
          <w:rFonts w:ascii="宋体" w:hAnsi="宋体" w:cs="宋体"/>
          <w:b/>
          <w:spacing w:val="20"/>
          <w:sz w:val="32"/>
          <w:szCs w:val="32"/>
        </w:rPr>
      </w:pPr>
    </w:p>
    <w:p>
      <w:pPr>
        <w:jc w:val="center"/>
        <w:rPr>
          <w:rFonts w:ascii="宋体" w:hAnsi="宋体" w:cs="宋体"/>
          <w:b/>
          <w:spacing w:val="20"/>
          <w:sz w:val="32"/>
          <w:szCs w:val="32"/>
        </w:rPr>
      </w:pPr>
    </w:p>
    <w:p>
      <w:pPr>
        <w:jc w:val="center"/>
        <w:rPr>
          <w:rFonts w:ascii="宋体" w:hAnsi="宋体" w:cs="宋体"/>
          <w:b/>
          <w:spacing w:val="20"/>
          <w:sz w:val="32"/>
          <w:szCs w:val="32"/>
        </w:rPr>
      </w:pPr>
    </w:p>
    <w:p>
      <w:pPr>
        <w:jc w:val="center"/>
        <w:rPr>
          <w:rFonts w:ascii="宋体" w:hAnsi="宋体" w:cs="宋体"/>
          <w:b/>
          <w:spacing w:val="20"/>
          <w:sz w:val="32"/>
          <w:szCs w:val="32"/>
        </w:rPr>
      </w:pPr>
    </w:p>
    <w:p>
      <w:pPr>
        <w:jc w:val="center"/>
        <w:rPr>
          <w:rFonts w:ascii="宋体" w:hAnsi="宋体" w:cs="宋体"/>
          <w:b/>
          <w:spacing w:val="20"/>
          <w:sz w:val="32"/>
          <w:szCs w:val="32"/>
        </w:rPr>
      </w:pPr>
    </w:p>
    <w:p>
      <w:pPr>
        <w:jc w:val="center"/>
        <w:rPr>
          <w:rFonts w:ascii="宋体" w:hAnsi="宋体" w:cs="宋体"/>
          <w:b/>
          <w:spacing w:val="20"/>
          <w:sz w:val="32"/>
          <w:szCs w:val="32"/>
        </w:rPr>
      </w:pPr>
    </w:p>
    <w:p>
      <w:pPr>
        <w:spacing w:line="360" w:lineRule="auto"/>
        <w:ind w:firstLine="1445" w:firstLineChars="400"/>
        <w:jc w:val="left"/>
        <w:rPr>
          <w:rFonts w:ascii="宋体" w:hAnsi="宋体" w:cs="宋体"/>
          <w:b/>
          <w:spacing w:val="20"/>
          <w:sz w:val="32"/>
          <w:szCs w:val="32"/>
        </w:rPr>
      </w:pPr>
      <w:r>
        <w:rPr>
          <w:rFonts w:hint="eastAsia" w:ascii="宋体" w:hAnsi="宋体" w:cs="宋体"/>
          <w:b/>
          <w:spacing w:val="20"/>
          <w:sz w:val="32"/>
          <w:szCs w:val="32"/>
        </w:rPr>
        <w:t>供应商名称：</w:t>
      </w:r>
    </w:p>
    <w:p>
      <w:pPr>
        <w:jc w:val="center"/>
        <w:rPr>
          <w:rFonts w:ascii="宋体" w:hAnsi="宋体" w:cs="宋体"/>
          <w:b/>
          <w:sz w:val="32"/>
          <w:szCs w:val="32"/>
        </w:rPr>
      </w:pPr>
    </w:p>
    <w:p>
      <w:pPr>
        <w:rPr>
          <w:rFonts w:ascii="宋体" w:hAnsi="宋体" w:cs="宋体"/>
          <w:b/>
        </w:rPr>
      </w:pPr>
    </w:p>
    <w:p>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br w:type="page"/>
      </w:r>
    </w:p>
    <w:p>
      <w:pPr>
        <w:spacing w:line="360" w:lineRule="auto"/>
        <w:ind w:left="716" w:leftChars="202" w:hanging="292" w:hangingChars="122"/>
        <w:rPr>
          <w:rFonts w:ascii="宋体" w:hAnsi="宋体" w:cs="宋体"/>
          <w:sz w:val="24"/>
        </w:rPr>
      </w:pPr>
      <w:r>
        <w:rPr>
          <w:rFonts w:hint="eastAsia" w:ascii="宋体" w:hAnsi="宋体" w:cs="宋体"/>
          <w:sz w:val="24"/>
        </w:rPr>
        <w:t>1、满足《中华人民共和国政府采购法》第二十二条规定及法律法规的其他规定</w:t>
      </w:r>
    </w:p>
    <w:p>
      <w:pPr>
        <w:spacing w:line="360" w:lineRule="auto"/>
        <w:ind w:left="716" w:leftChars="202" w:hanging="292" w:hangingChars="122"/>
        <w:rPr>
          <w:rFonts w:ascii="宋体" w:hAnsi="宋体" w:cs="宋体"/>
          <w:sz w:val="24"/>
        </w:rPr>
        <w:sectPr>
          <w:headerReference r:id="rId14" w:type="default"/>
          <w:footerReference r:id="rId15" w:type="default"/>
          <w:pgSz w:w="11907" w:h="16840"/>
          <w:pgMar w:top="1418" w:right="1134" w:bottom="1418" w:left="1701" w:header="851" w:footer="851" w:gutter="0"/>
          <w:pgNumType w:fmt="decimal"/>
          <w:cols w:space="720" w:num="1"/>
          <w:docGrid w:linePitch="462" w:charSpace="0"/>
        </w:sectPr>
      </w:pPr>
      <w:r>
        <w:rPr>
          <w:rFonts w:hint="eastAsia" w:ascii="宋体" w:hAnsi="宋体" w:cs="宋体"/>
          <w:sz w:val="24"/>
        </w:rPr>
        <w:t>1-1营业执照等证明文件</w:t>
      </w:r>
    </w:p>
    <w:p>
      <w:pPr>
        <w:spacing w:line="360" w:lineRule="auto"/>
        <w:ind w:left="716" w:leftChars="202" w:hanging="292" w:hangingChars="122"/>
        <w:rPr>
          <w:rFonts w:ascii="宋体" w:hAnsi="宋体" w:cs="宋体"/>
          <w:sz w:val="24"/>
        </w:rPr>
      </w:pPr>
      <w:r>
        <w:rPr>
          <w:rFonts w:hint="eastAsia" w:ascii="宋体" w:hAnsi="宋体" w:cs="宋体"/>
          <w:sz w:val="24"/>
        </w:rPr>
        <w:t>2供应商资格声明书（实质性格式）</w:t>
      </w:r>
    </w:p>
    <w:p>
      <w:pPr>
        <w:jc w:val="center"/>
        <w:rPr>
          <w:rFonts w:ascii="宋体" w:hAnsi="宋体" w:cs="宋体"/>
          <w:b/>
          <w:sz w:val="36"/>
          <w:szCs w:val="36"/>
        </w:rPr>
      </w:pPr>
      <w:r>
        <w:rPr>
          <w:rFonts w:hint="eastAsia" w:ascii="宋体" w:hAnsi="宋体" w:cs="宋体"/>
          <w:b/>
          <w:sz w:val="36"/>
          <w:szCs w:val="36"/>
        </w:rPr>
        <w:t>供应商资格声明书</w:t>
      </w:r>
    </w:p>
    <w:p>
      <w:pPr>
        <w:tabs>
          <w:tab w:val="left" w:pos="5580"/>
        </w:tabs>
        <w:spacing w:line="360" w:lineRule="auto"/>
        <w:rPr>
          <w:rFonts w:ascii="宋体" w:hAnsi="宋体" w:cs="宋体"/>
          <w:sz w:val="24"/>
        </w:rPr>
      </w:pPr>
    </w:p>
    <w:p>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pPr>
        <w:spacing w:line="360" w:lineRule="auto"/>
        <w:ind w:firstLine="480" w:firstLineChars="200"/>
        <w:rPr>
          <w:rFonts w:ascii="宋体" w:hAnsi="宋体" w:cs="宋体"/>
          <w:sz w:val="24"/>
        </w:rPr>
      </w:pPr>
      <w:r>
        <w:rPr>
          <w:rFonts w:hint="eastAsia" w:ascii="宋体" w:hAnsi="宋体" w:cs="宋体"/>
          <w:sz w:val="24"/>
        </w:rPr>
        <w:t>在参与本次项目磋商中，我单位承诺：</w:t>
      </w:r>
    </w:p>
    <w:p>
      <w:pPr>
        <w:numPr>
          <w:ilvl w:val="0"/>
          <w:numId w:val="76"/>
        </w:numPr>
        <w:spacing w:line="360" w:lineRule="auto"/>
        <w:ind w:left="1134"/>
        <w:rPr>
          <w:rFonts w:ascii="宋体" w:hAnsi="宋体" w:cs="宋体"/>
          <w:sz w:val="24"/>
          <w:szCs w:val="22"/>
        </w:rPr>
      </w:pPr>
      <w:r>
        <w:rPr>
          <w:rFonts w:hint="eastAsia" w:ascii="宋体" w:hAnsi="宋体" w:cs="宋体"/>
          <w:sz w:val="24"/>
          <w:szCs w:val="22"/>
        </w:rPr>
        <w:t>具有良好的商业信誉和健全的财务会计制度；</w:t>
      </w:r>
    </w:p>
    <w:p>
      <w:pPr>
        <w:numPr>
          <w:ilvl w:val="0"/>
          <w:numId w:val="76"/>
        </w:numPr>
        <w:spacing w:line="360" w:lineRule="auto"/>
        <w:ind w:left="1134"/>
        <w:rPr>
          <w:rFonts w:ascii="宋体" w:hAnsi="宋体" w:cs="宋体"/>
          <w:sz w:val="24"/>
          <w:szCs w:val="22"/>
        </w:rPr>
      </w:pPr>
      <w:r>
        <w:rPr>
          <w:rFonts w:hint="eastAsia" w:ascii="宋体" w:hAnsi="宋体" w:cs="宋体"/>
          <w:sz w:val="24"/>
          <w:szCs w:val="22"/>
        </w:rPr>
        <w:t>具有履行合同所必需的设备和专业技术能力；</w:t>
      </w:r>
    </w:p>
    <w:p>
      <w:pPr>
        <w:numPr>
          <w:ilvl w:val="0"/>
          <w:numId w:val="76"/>
        </w:numPr>
        <w:spacing w:line="360" w:lineRule="auto"/>
        <w:ind w:left="1134"/>
        <w:rPr>
          <w:rFonts w:ascii="宋体" w:hAnsi="宋体" w:cs="宋体"/>
          <w:sz w:val="24"/>
          <w:szCs w:val="22"/>
        </w:rPr>
      </w:pPr>
      <w:r>
        <w:rPr>
          <w:rFonts w:hint="eastAsia" w:ascii="宋体" w:hAnsi="宋体" w:cs="宋体"/>
          <w:sz w:val="24"/>
          <w:szCs w:val="22"/>
        </w:rPr>
        <w:t>有依法缴纳税收和社会保障资金的良好记录；</w:t>
      </w:r>
    </w:p>
    <w:p>
      <w:pPr>
        <w:numPr>
          <w:ilvl w:val="0"/>
          <w:numId w:val="76"/>
        </w:numPr>
        <w:spacing w:line="360" w:lineRule="auto"/>
        <w:ind w:left="1134"/>
        <w:rPr>
          <w:rFonts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76"/>
        </w:numPr>
        <w:spacing w:line="360" w:lineRule="auto"/>
        <w:ind w:left="1134"/>
        <w:rPr>
          <w:rFonts w:ascii="宋体" w:hAnsi="宋体" w:cs="宋体"/>
          <w:sz w:val="24"/>
          <w:szCs w:val="22"/>
        </w:rPr>
      </w:pPr>
      <w:r>
        <w:rPr>
          <w:rFonts w:hint="eastAsia" w:ascii="宋体" w:hAnsi="宋体" w:cs="宋体"/>
          <w:sz w:val="24"/>
          <w:szCs w:val="22"/>
        </w:rPr>
        <w:t>我单位不属于政府采购法律、行政法规规定的公益一类事业单位、或使用事业编制且由财政拨款保障的群团组织（仅适用于政府购买服务项目）；</w:t>
      </w:r>
    </w:p>
    <w:p>
      <w:pPr>
        <w:numPr>
          <w:ilvl w:val="0"/>
          <w:numId w:val="76"/>
        </w:numPr>
        <w:spacing w:line="360" w:lineRule="auto"/>
        <w:ind w:left="1134"/>
        <w:rPr>
          <w:rFonts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pPr>
        <w:numPr>
          <w:ilvl w:val="0"/>
          <w:numId w:val="76"/>
        </w:numPr>
        <w:spacing w:line="360" w:lineRule="auto"/>
        <w:ind w:left="1134"/>
        <w:rPr>
          <w:rFonts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rPr>
            </w:pPr>
            <w:r>
              <w:rPr>
                <w:rFonts w:hint="eastAsia" w:ascii="宋体" w:hAnsi="宋体" w:cs="宋体"/>
                <w:sz w:val="24"/>
              </w:rPr>
              <w:t>序号</w:t>
            </w:r>
          </w:p>
        </w:tc>
        <w:tc>
          <w:tcPr>
            <w:tcW w:w="4574" w:type="dxa"/>
            <w:vAlign w:val="center"/>
          </w:tcPr>
          <w:p>
            <w:pPr>
              <w:jc w:val="center"/>
              <w:rPr>
                <w:rFonts w:ascii="宋体" w:hAnsi="宋体" w:cs="宋体"/>
                <w:sz w:val="24"/>
              </w:rPr>
            </w:pPr>
            <w:r>
              <w:rPr>
                <w:rFonts w:hint="eastAsia" w:ascii="宋体" w:hAnsi="宋体" w:cs="宋体"/>
                <w:sz w:val="24"/>
              </w:rPr>
              <w:t>单位名称</w:t>
            </w:r>
          </w:p>
        </w:tc>
        <w:tc>
          <w:tcPr>
            <w:tcW w:w="2976" w:type="dxa"/>
            <w:vAlign w:val="center"/>
          </w:tcPr>
          <w:p>
            <w:pPr>
              <w:jc w:val="center"/>
              <w:rPr>
                <w:rFonts w:ascii="宋体" w:hAnsi="宋体" w:cs="宋体"/>
                <w:sz w:val="24"/>
              </w:rPr>
            </w:pPr>
            <w:r>
              <w:rPr>
                <w:rFonts w:hint="eastAsia" w:ascii="宋体" w:hAnsi="宋体" w:cs="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rPr>
            </w:pPr>
            <w:r>
              <w:rPr>
                <w:rFonts w:hint="eastAsia" w:ascii="宋体" w:hAnsi="宋体" w:cs="宋体"/>
                <w:sz w:val="24"/>
              </w:rPr>
              <w:t>1</w:t>
            </w:r>
          </w:p>
        </w:tc>
        <w:tc>
          <w:tcPr>
            <w:tcW w:w="4574" w:type="dxa"/>
            <w:vAlign w:val="center"/>
          </w:tcPr>
          <w:p>
            <w:pPr>
              <w:jc w:val="center"/>
              <w:rPr>
                <w:rFonts w:ascii="宋体" w:hAnsi="宋体" w:cs="宋体"/>
                <w:sz w:val="24"/>
              </w:rPr>
            </w:pPr>
          </w:p>
        </w:tc>
        <w:tc>
          <w:tcPr>
            <w:tcW w:w="2976" w:type="dxa"/>
            <w:vAlign w:val="center"/>
          </w:tcPr>
          <w:p>
            <w:pPr>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rPr>
            </w:pPr>
            <w:r>
              <w:rPr>
                <w:rFonts w:hint="eastAsia" w:ascii="宋体" w:hAnsi="宋体" w:cs="宋体"/>
                <w:sz w:val="24"/>
              </w:rPr>
              <w:t>2</w:t>
            </w:r>
          </w:p>
        </w:tc>
        <w:tc>
          <w:tcPr>
            <w:tcW w:w="4574" w:type="dxa"/>
            <w:vAlign w:val="center"/>
          </w:tcPr>
          <w:p>
            <w:pPr>
              <w:jc w:val="center"/>
              <w:rPr>
                <w:rFonts w:ascii="宋体" w:hAnsi="宋体" w:cs="宋体"/>
                <w:sz w:val="24"/>
              </w:rPr>
            </w:pPr>
          </w:p>
        </w:tc>
        <w:tc>
          <w:tcPr>
            <w:tcW w:w="2976" w:type="dxa"/>
            <w:vAlign w:val="center"/>
          </w:tcPr>
          <w:p>
            <w:pPr>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rPr>
            </w:pPr>
            <w:r>
              <w:rPr>
                <w:rFonts w:hint="eastAsia" w:ascii="宋体" w:hAnsi="宋体" w:cs="宋体"/>
                <w:sz w:val="24"/>
              </w:rPr>
              <w:t>…</w:t>
            </w:r>
          </w:p>
        </w:tc>
        <w:tc>
          <w:tcPr>
            <w:tcW w:w="4574" w:type="dxa"/>
            <w:vAlign w:val="center"/>
          </w:tcPr>
          <w:p>
            <w:pPr>
              <w:jc w:val="center"/>
              <w:rPr>
                <w:rFonts w:ascii="宋体" w:hAnsi="宋体" w:cs="宋体"/>
                <w:sz w:val="24"/>
              </w:rPr>
            </w:pPr>
          </w:p>
        </w:tc>
        <w:tc>
          <w:tcPr>
            <w:tcW w:w="2976" w:type="dxa"/>
            <w:vAlign w:val="center"/>
          </w:tcPr>
          <w:p>
            <w:pPr>
              <w:jc w:val="center"/>
              <w:rPr>
                <w:rFonts w:ascii="宋体" w:hAnsi="宋体" w:cs="宋体"/>
                <w:sz w:val="24"/>
              </w:rPr>
            </w:pPr>
          </w:p>
        </w:tc>
      </w:tr>
    </w:tbl>
    <w:p>
      <w:pPr>
        <w:rPr>
          <w:rFonts w:ascii="宋体" w:hAnsi="宋体" w:cs="宋体"/>
        </w:rPr>
      </w:pPr>
    </w:p>
    <w:p>
      <w:pPr>
        <w:ind w:firstLine="480" w:firstLineChars="200"/>
        <w:rPr>
          <w:rFonts w:ascii="宋体" w:hAnsi="宋体" w:cs="宋体"/>
          <w:sz w:val="24"/>
          <w:szCs w:val="22"/>
        </w:rPr>
      </w:pPr>
      <w:r>
        <w:rPr>
          <w:rFonts w:hint="eastAsia" w:ascii="宋体" w:hAnsi="宋体" w:cs="宋体"/>
          <w:sz w:val="24"/>
        </w:rPr>
        <w:t>上述声明真实有效，否则我方负全部责任。</w:t>
      </w:r>
    </w:p>
    <w:p>
      <w:pPr>
        <w:spacing w:line="360" w:lineRule="auto"/>
        <w:rPr>
          <w:rFonts w:ascii="宋体" w:hAnsi="宋体" w:cs="宋体"/>
          <w:sz w:val="24"/>
        </w:rPr>
      </w:pPr>
    </w:p>
    <w:p>
      <w:pPr>
        <w:autoSpaceDE w:val="0"/>
        <w:autoSpaceDN w:val="0"/>
        <w:adjustRightInd w:val="0"/>
        <w:snapToGrid w:val="0"/>
        <w:spacing w:before="25" w:after="25" w:line="360" w:lineRule="auto"/>
        <w:ind w:right="360"/>
        <w:jc w:val="right"/>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w:t>
      </w:r>
    </w:p>
    <w:p>
      <w:pPr>
        <w:spacing w:line="360" w:lineRule="auto"/>
        <w:ind w:right="360" w:firstLine="480"/>
        <w:jc w:val="right"/>
        <w:rPr>
          <w:rFonts w:ascii="宋体" w:hAnsi="宋体" w:cs="宋体"/>
          <w:sz w:val="24"/>
        </w:rPr>
      </w:pPr>
      <w:r>
        <w:rPr>
          <w:rFonts w:hint="eastAsia" w:ascii="宋体" w:hAnsi="宋体" w:cs="宋体"/>
          <w:sz w:val="24"/>
          <w:szCs w:val="20"/>
        </w:rPr>
        <w:t xml:space="preserve">日期：____年____月____日   </w:t>
      </w:r>
    </w:p>
    <w:p>
      <w:pPr>
        <w:spacing w:line="360" w:lineRule="auto"/>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p>
    <w:p>
      <w:pPr>
        <w:spacing w:line="360" w:lineRule="auto"/>
        <w:ind w:left="716" w:leftChars="202" w:hanging="292" w:hangingChars="122"/>
        <w:rPr>
          <w:rFonts w:ascii="宋体" w:hAnsi="宋体" w:cs="宋体"/>
          <w:sz w:val="24"/>
        </w:rPr>
      </w:pPr>
      <w:r>
        <w:rPr>
          <w:rFonts w:hint="eastAsia" w:ascii="宋体" w:hAnsi="宋体" w:cs="宋体"/>
          <w:sz w:val="24"/>
        </w:rPr>
        <w:t>3、落实政府采购政策需满足的资格要求</w:t>
      </w:r>
    </w:p>
    <w:p>
      <w:pPr>
        <w:spacing w:line="360" w:lineRule="auto"/>
        <w:ind w:left="716" w:leftChars="202" w:hanging="292" w:hangingChars="122"/>
        <w:rPr>
          <w:rFonts w:ascii="宋体" w:hAnsi="宋体" w:cs="宋体"/>
          <w:sz w:val="24"/>
        </w:rPr>
      </w:pPr>
      <w:r>
        <w:rPr>
          <w:rFonts w:hint="eastAsia" w:ascii="宋体" w:hAnsi="宋体" w:cs="宋体"/>
          <w:sz w:val="24"/>
        </w:rPr>
        <w:t>3-1中小企业声明函（实质性格式）</w:t>
      </w:r>
    </w:p>
    <w:p>
      <w:pPr>
        <w:tabs>
          <w:tab w:val="left" w:pos="5580"/>
        </w:tabs>
        <w:spacing w:line="360" w:lineRule="auto"/>
        <w:rPr>
          <w:rFonts w:ascii="宋体" w:hAnsi="宋体" w:cs="宋体"/>
          <w:sz w:val="24"/>
        </w:rPr>
      </w:pPr>
      <w:r>
        <w:rPr>
          <w:rFonts w:hint="eastAsia" w:ascii="宋体" w:hAnsi="宋体" w:cs="宋体"/>
          <w:sz w:val="24"/>
        </w:rPr>
        <w:t>说明：</w:t>
      </w:r>
    </w:p>
    <w:p>
      <w:pPr>
        <w:tabs>
          <w:tab w:val="left" w:pos="5580"/>
        </w:tabs>
        <w:spacing w:line="360" w:lineRule="auto"/>
        <w:rPr>
          <w:rFonts w:ascii="宋体" w:hAnsi="宋体" w:cs="宋体"/>
          <w:sz w:val="24"/>
        </w:rPr>
      </w:pPr>
      <w:r>
        <w:rPr>
          <w:rFonts w:hint="eastAsia" w:ascii="宋体" w:hAnsi="宋体" w:cs="宋体"/>
          <w:sz w:val="24"/>
        </w:rPr>
        <w:t>（1）如本项目（包）不专门面向中小企业预留采购份额，供应商非必须提供；当小微企业拟享受中小企业扶持政策时，仍应提供《中小企业声明函》，否则不得享受相关中小企业扶持政策。</w:t>
      </w:r>
    </w:p>
    <w:p>
      <w:pPr>
        <w:tabs>
          <w:tab w:val="left" w:pos="5580"/>
        </w:tabs>
        <w:spacing w:line="360" w:lineRule="auto"/>
        <w:rPr>
          <w:rFonts w:ascii="宋体" w:hAnsi="宋体" w:cs="宋体"/>
          <w:sz w:val="24"/>
        </w:rPr>
      </w:pPr>
      <w:r>
        <w:rPr>
          <w:rFonts w:hint="eastAsia" w:ascii="宋体" w:hAnsi="宋体" w:cs="宋体"/>
          <w:sz w:val="24"/>
        </w:rPr>
        <w:t>（2）如本项目（包）专门面向中小/小微企业采购，须提供《中小企业声明函》（实质性格式）。</w:t>
      </w:r>
    </w:p>
    <w:p>
      <w:pPr>
        <w:tabs>
          <w:tab w:val="left" w:pos="5580"/>
        </w:tabs>
        <w:spacing w:line="360" w:lineRule="auto"/>
        <w:rPr>
          <w:rFonts w:ascii="宋体" w:hAnsi="宋体" w:cs="宋体"/>
          <w:sz w:val="24"/>
        </w:rPr>
      </w:pPr>
      <w:r>
        <w:rPr>
          <w:rFonts w:hint="eastAsia" w:ascii="宋体" w:hAnsi="宋体" w:cs="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ascii="宋体" w:hAnsi="宋体" w:cs="宋体"/>
          <w:sz w:val="24"/>
        </w:rPr>
      </w:pPr>
      <w:r>
        <w:rPr>
          <w:rFonts w:hint="eastAsia" w:ascii="宋体" w:hAnsi="宋体" w:cs="宋体"/>
          <w:sz w:val="24"/>
        </w:rPr>
        <w:t>（4）其他</w:t>
      </w:r>
    </w:p>
    <w:p>
      <w:pPr>
        <w:tabs>
          <w:tab w:val="left" w:pos="5580"/>
        </w:tabs>
        <w:spacing w:line="360" w:lineRule="auto"/>
        <w:rPr>
          <w:rFonts w:ascii="宋体" w:hAnsi="宋体" w:cs="宋体"/>
          <w:sz w:val="24"/>
        </w:rPr>
      </w:pPr>
      <w:r>
        <w:rPr>
          <w:rFonts w:hint="eastAsia" w:ascii="宋体" w:hAnsi="宋体" w:cs="宋体"/>
          <w:sz w:val="24"/>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cs="宋体"/>
          <w:sz w:val="24"/>
        </w:rPr>
      </w:pPr>
      <w:r>
        <w:rPr>
          <w:rFonts w:hint="eastAsia" w:ascii="宋体" w:hAnsi="宋体" w:cs="宋体"/>
          <w:sz w:val="24"/>
        </w:rPr>
        <w:t>3）对于多标的的采购项目，供应商应充分、准确地了解所投产品制造企业信息。对相关情况了解不清楚的，不建议填报本声明函。</w:t>
      </w:r>
    </w:p>
    <w:p>
      <w:pPr>
        <w:tabs>
          <w:tab w:val="left" w:pos="5580"/>
        </w:tabs>
        <w:spacing w:line="360" w:lineRule="auto"/>
        <w:rPr>
          <w:rFonts w:ascii="宋体" w:hAnsi="宋体" w:cs="宋体"/>
          <w:sz w:val="24"/>
        </w:rPr>
      </w:pPr>
      <w:r>
        <w:rPr>
          <w:rFonts w:hint="eastAsia" w:ascii="宋体" w:hAnsi="宋体" w:cs="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spacing w:before="240" w:beforeLines="100" w:after="240" w:afterLines="100" w:line="360" w:lineRule="auto"/>
        <w:jc w:val="center"/>
        <w:rPr>
          <w:rFonts w:ascii="宋体" w:hAnsi="宋体" w:cs="宋体"/>
          <w:b/>
          <w:bCs/>
          <w:sz w:val="36"/>
          <w:szCs w:val="36"/>
        </w:rPr>
      </w:pPr>
      <w:r>
        <w:rPr>
          <w:rFonts w:hint="eastAsia" w:ascii="宋体" w:hAnsi="宋体" w:cs="宋体"/>
          <w:sz w:val="24"/>
        </w:rPr>
        <w:br w:type="page"/>
      </w:r>
      <w:r>
        <w:rPr>
          <w:rFonts w:hint="eastAsia" w:ascii="宋体" w:hAnsi="宋体" w:cs="宋体"/>
          <w:b/>
          <w:bCs/>
          <w:sz w:val="36"/>
          <w:szCs w:val="36"/>
        </w:rPr>
        <w:t>中小企业声明函（工程、服务）格式</w:t>
      </w:r>
    </w:p>
    <w:p>
      <w:pPr>
        <w:spacing w:line="360" w:lineRule="auto"/>
        <w:ind w:firstLine="504"/>
        <w:rPr>
          <w:rFonts w:ascii="宋体" w:hAnsi="宋体" w:cs="宋体"/>
          <w:spacing w:val="6"/>
          <w:sz w:val="24"/>
        </w:rPr>
      </w:pPr>
      <w:r>
        <w:rPr>
          <w:rFonts w:hint="eastAsia" w:ascii="宋体" w:hAnsi="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 xml:space="preserve"> （标的名称） </w:t>
      </w:r>
      <w:r>
        <w:rPr>
          <w:rFonts w:hint="eastAsia" w:ascii="宋体" w:hAnsi="宋体" w:cs="宋体"/>
          <w:spacing w:val="6"/>
          <w:sz w:val="24"/>
        </w:rPr>
        <w:t>，属于</w:t>
      </w:r>
      <w:r>
        <w:rPr>
          <w:rFonts w:hint="eastAsia" w:ascii="宋体" w:hAnsi="宋体" w:cs="宋体"/>
          <w:spacing w:val="6"/>
          <w:sz w:val="24"/>
          <w:u w:val="single"/>
        </w:rPr>
        <w:t>（竞争性磋商文件中明确的所属行业）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z w:val="24"/>
        </w:rPr>
        <w:t>______</w:t>
      </w:r>
      <w:r>
        <w:rPr>
          <w:rFonts w:hint="eastAsia" w:ascii="宋体" w:hAnsi="宋体" w:cs="宋体"/>
          <w:spacing w:val="6"/>
          <w:sz w:val="24"/>
        </w:rPr>
        <w:t>人，营业收入为</w:t>
      </w:r>
      <w:r>
        <w:rPr>
          <w:rFonts w:hint="eastAsia" w:ascii="宋体" w:hAnsi="宋体" w:cs="宋体"/>
          <w:sz w:val="24"/>
        </w:rPr>
        <w:t>______</w:t>
      </w:r>
      <w:r>
        <w:rPr>
          <w:rFonts w:hint="eastAsia" w:ascii="宋体" w:hAnsi="宋体" w:cs="宋体"/>
          <w:spacing w:val="6"/>
          <w:sz w:val="24"/>
        </w:rPr>
        <w:t>万元，资产总额为</w:t>
      </w:r>
      <w:r>
        <w:rPr>
          <w:rFonts w:hint="eastAsia" w:ascii="宋体" w:hAnsi="宋体" w:cs="宋体"/>
          <w:sz w:val="24"/>
        </w:rPr>
        <w:t>______</w:t>
      </w:r>
      <w:r>
        <w:rPr>
          <w:rFonts w:hint="eastAsia" w:ascii="宋体" w:hAnsi="宋体" w:cs="宋体"/>
          <w:spacing w:val="6"/>
          <w:sz w:val="24"/>
        </w:rPr>
        <w:t>万元</w:t>
      </w:r>
      <w:r>
        <w:rPr>
          <w:rFonts w:hint="eastAsia" w:ascii="宋体" w:hAnsi="宋体" w:cs="宋体"/>
          <w:spacing w:val="6"/>
          <w:sz w:val="24"/>
          <w:vertAlign w:val="superscript"/>
        </w:rPr>
        <w:t>1</w:t>
      </w:r>
      <w:r>
        <w:rPr>
          <w:rFonts w:hint="eastAsia" w:ascii="宋体" w:hAnsi="宋体" w:cs="宋体"/>
          <w:spacing w:val="6"/>
          <w:sz w:val="24"/>
        </w:rPr>
        <w:t>，属于（中型企业、小型企业、微型企业）；</w:t>
      </w:r>
    </w:p>
    <w:p>
      <w:pPr>
        <w:spacing w:line="360" w:lineRule="auto"/>
        <w:ind w:firstLine="504"/>
        <w:rPr>
          <w:rFonts w:ascii="宋体" w:hAnsi="宋体" w:cs="宋体"/>
          <w:spacing w:val="6"/>
          <w:sz w:val="24"/>
        </w:rPr>
      </w:pPr>
      <w:r>
        <w:rPr>
          <w:rFonts w:hint="eastAsia" w:ascii="宋体" w:hAnsi="宋体" w:cs="宋体"/>
          <w:spacing w:val="6"/>
          <w:sz w:val="24"/>
        </w:rPr>
        <w:t xml:space="preserve">2. </w:t>
      </w:r>
      <w:r>
        <w:rPr>
          <w:rFonts w:hint="eastAsia" w:ascii="宋体" w:hAnsi="宋体" w:cs="宋体"/>
          <w:spacing w:val="6"/>
          <w:sz w:val="24"/>
          <w:u w:val="single"/>
        </w:rPr>
        <w:t xml:space="preserve">（标的名称） </w:t>
      </w:r>
      <w:r>
        <w:rPr>
          <w:rFonts w:hint="eastAsia" w:ascii="宋体" w:hAnsi="宋体" w:cs="宋体"/>
          <w:spacing w:val="6"/>
          <w:sz w:val="24"/>
        </w:rPr>
        <w:t>，属于</w:t>
      </w:r>
      <w:r>
        <w:rPr>
          <w:rFonts w:hint="eastAsia" w:ascii="宋体" w:hAnsi="宋体" w:cs="宋体"/>
          <w:spacing w:val="6"/>
          <w:sz w:val="24"/>
          <w:u w:val="single"/>
        </w:rPr>
        <w:t>（竞争性磋商文件中明确的所属行业）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z w:val="24"/>
        </w:rPr>
        <w:t>______</w:t>
      </w:r>
      <w:r>
        <w:rPr>
          <w:rFonts w:hint="eastAsia" w:ascii="宋体" w:hAnsi="宋体" w:cs="宋体"/>
          <w:spacing w:val="6"/>
          <w:sz w:val="24"/>
        </w:rPr>
        <w:t>人，营业收入为</w:t>
      </w:r>
      <w:r>
        <w:rPr>
          <w:rFonts w:hint="eastAsia" w:ascii="宋体" w:hAnsi="宋体" w:cs="宋体"/>
          <w:sz w:val="24"/>
        </w:rPr>
        <w:t>______</w:t>
      </w:r>
      <w:r>
        <w:rPr>
          <w:rFonts w:hint="eastAsia" w:ascii="宋体" w:hAnsi="宋体" w:cs="宋体"/>
          <w:spacing w:val="6"/>
          <w:sz w:val="24"/>
        </w:rPr>
        <w:t>万元，资产总额为</w:t>
      </w:r>
      <w:r>
        <w:rPr>
          <w:rFonts w:hint="eastAsia" w:ascii="宋体" w:hAnsi="宋体" w:cs="宋体"/>
          <w:sz w:val="24"/>
        </w:rPr>
        <w:t>______</w:t>
      </w:r>
      <w:r>
        <w:rPr>
          <w:rFonts w:hint="eastAsia" w:ascii="宋体" w:hAnsi="宋体" w:cs="宋体"/>
          <w:spacing w:val="6"/>
          <w:sz w:val="24"/>
        </w:rPr>
        <w:t>万元，属于</w:t>
      </w:r>
      <w:r>
        <w:rPr>
          <w:rFonts w:hint="eastAsia" w:ascii="宋体" w:hAnsi="宋体" w:cs="宋体"/>
          <w:spacing w:val="6"/>
          <w:sz w:val="24"/>
          <w:u w:val="single"/>
        </w:rPr>
        <w:t>（中型企业、小型企业、微型企业）</w:t>
      </w:r>
      <w:r>
        <w:rPr>
          <w:rFonts w:hint="eastAsia" w:ascii="宋体" w:hAnsi="宋体" w:cs="宋体"/>
          <w:spacing w:val="6"/>
          <w:sz w:val="24"/>
        </w:rPr>
        <w:t>；</w:t>
      </w:r>
    </w:p>
    <w:p>
      <w:pPr>
        <w:spacing w:line="360" w:lineRule="auto"/>
        <w:ind w:firstLine="504"/>
        <w:rPr>
          <w:rFonts w:ascii="宋体" w:hAnsi="宋体" w:cs="宋体"/>
          <w:spacing w:val="6"/>
          <w:sz w:val="24"/>
        </w:rPr>
      </w:pPr>
    </w:p>
    <w:p>
      <w:pPr>
        <w:spacing w:line="360" w:lineRule="auto"/>
        <w:ind w:firstLine="504"/>
        <w:rPr>
          <w:rFonts w:ascii="宋体" w:hAnsi="宋体" w:cs="宋体"/>
          <w:spacing w:val="6"/>
          <w:sz w:val="24"/>
        </w:rPr>
      </w:pPr>
      <w:r>
        <w:rPr>
          <w:rFonts w:hint="eastAsia" w:ascii="宋体" w:hAnsi="宋体" w:cs="宋体"/>
          <w:spacing w:val="6"/>
          <w:sz w:val="24"/>
        </w:rPr>
        <w:t>……</w:t>
      </w:r>
    </w:p>
    <w:p>
      <w:pPr>
        <w:spacing w:line="360" w:lineRule="auto"/>
        <w:ind w:firstLine="504"/>
        <w:rPr>
          <w:rFonts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pPr>
        <w:spacing w:line="360" w:lineRule="auto"/>
        <w:ind w:firstLine="504"/>
        <w:rPr>
          <w:rFonts w:ascii="宋体" w:hAnsi="宋体" w:cs="宋体"/>
          <w:spacing w:val="6"/>
          <w:sz w:val="24"/>
        </w:rPr>
      </w:pPr>
      <w:r>
        <w:rPr>
          <w:rFonts w:hint="eastAsia" w:ascii="宋体" w:hAnsi="宋体" w:cs="宋体"/>
          <w:spacing w:val="6"/>
          <w:sz w:val="24"/>
        </w:rPr>
        <w:t>本企业对上述声明内容的真实性负责。如有虚假，将依法承担相应责任。</w:t>
      </w:r>
    </w:p>
    <w:p>
      <w:pPr>
        <w:spacing w:line="360" w:lineRule="auto"/>
        <w:ind w:right="360" w:firstLine="480"/>
        <w:jc w:val="right"/>
        <w:rPr>
          <w:rFonts w:ascii="宋体" w:hAnsi="宋体" w:cs="宋体"/>
          <w:sz w:val="24"/>
        </w:rPr>
      </w:pPr>
    </w:p>
    <w:p>
      <w:pPr>
        <w:spacing w:line="360" w:lineRule="auto"/>
        <w:ind w:right="360" w:firstLine="480"/>
        <w:jc w:val="right"/>
        <w:rPr>
          <w:rFonts w:ascii="宋体" w:hAnsi="宋体" w:cs="宋体"/>
          <w:sz w:val="24"/>
        </w:rPr>
      </w:pPr>
      <w:r>
        <w:rPr>
          <w:rFonts w:hint="eastAsia" w:ascii="宋体" w:hAnsi="宋体" w:cs="宋体"/>
          <w:sz w:val="24"/>
        </w:rPr>
        <w:t>企业名称（盖章）：______</w:t>
      </w:r>
    </w:p>
    <w:p>
      <w:pPr>
        <w:spacing w:line="360" w:lineRule="auto"/>
        <w:ind w:right="360" w:firstLine="480"/>
        <w:jc w:val="right"/>
        <w:rPr>
          <w:rFonts w:ascii="宋体" w:hAnsi="宋体" w:cs="宋体"/>
          <w:sz w:val="24"/>
        </w:rPr>
      </w:pPr>
      <w:r>
        <w:rPr>
          <w:rFonts w:hint="eastAsia" w:ascii="宋体" w:hAnsi="宋体" w:cs="宋体"/>
          <w:sz w:val="24"/>
        </w:rPr>
        <w:t>日 期：______</w:t>
      </w:r>
    </w:p>
    <w:p>
      <w:pPr>
        <w:adjustRightInd w:val="0"/>
        <w:snapToGrid w:val="0"/>
        <w:jc w:val="left"/>
        <w:rPr>
          <w:rFonts w:ascii="宋体" w:hAnsi="宋体" w:cs="宋体"/>
          <w:sz w:val="24"/>
          <w:szCs w:val="21"/>
        </w:rPr>
      </w:pPr>
    </w:p>
    <w:p>
      <w:pPr>
        <w:adjustRightInd w:val="0"/>
        <w:snapToGrid w:val="0"/>
        <w:jc w:val="left"/>
        <w:rPr>
          <w:rFonts w:ascii="宋体" w:hAnsi="宋体" w:cs="宋体"/>
          <w:sz w:val="24"/>
          <w:szCs w:val="21"/>
        </w:rPr>
      </w:pPr>
    </w:p>
    <w:tbl>
      <w:tblPr>
        <w:tblStyle w:val="88"/>
        <w:tblW w:w="0" w:type="auto"/>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ascii="宋体" w:hAnsi="宋体" w:cs="宋体"/>
                <w:szCs w:val="21"/>
              </w:rPr>
            </w:pPr>
            <w:r>
              <w:rPr>
                <w:rFonts w:hint="eastAsia" w:ascii="宋体" w:hAnsi="宋体" w:cs="宋体"/>
                <w:szCs w:val="21"/>
                <w:vertAlign w:val="superscript"/>
              </w:rPr>
              <w:t>1</w:t>
            </w:r>
            <w:r>
              <w:rPr>
                <w:rFonts w:hint="eastAsia" w:ascii="宋体" w:hAnsi="宋体" w:cs="宋体"/>
                <w:szCs w:val="21"/>
              </w:rPr>
              <w:t>从业人员、营业收入、资产总额填报上一年度数据，无上一年度数据的新成立企业可不填报。</w:t>
            </w:r>
          </w:p>
        </w:tc>
      </w:tr>
    </w:tbl>
    <w:p>
      <w:pPr>
        <w:adjustRightInd w:val="0"/>
        <w:snapToGrid w:val="0"/>
        <w:jc w:val="left"/>
        <w:rPr>
          <w:rFonts w:ascii="宋体" w:hAnsi="宋体" w:cs="宋体"/>
          <w:szCs w:val="21"/>
          <w:vertAlign w:val="superscript"/>
        </w:rPr>
      </w:pPr>
    </w:p>
    <w:p>
      <w:pPr>
        <w:spacing w:line="360" w:lineRule="auto"/>
        <w:ind w:right="360" w:firstLine="480"/>
        <w:jc w:val="right"/>
        <w:rPr>
          <w:rFonts w:ascii="宋体" w:hAnsi="宋体" w:cs="宋体"/>
          <w:sz w:val="24"/>
        </w:rPr>
      </w:pPr>
    </w:p>
    <w:p>
      <w:pPr>
        <w:spacing w:line="360" w:lineRule="auto"/>
        <w:ind w:right="360" w:firstLine="480"/>
        <w:jc w:val="right"/>
        <w:rPr>
          <w:rFonts w:ascii="宋体" w:hAnsi="宋体" w:cs="宋体"/>
          <w:sz w:val="24"/>
        </w:rPr>
      </w:pPr>
    </w:p>
    <w:p>
      <w:pPr>
        <w:spacing w:line="360" w:lineRule="auto"/>
        <w:rPr>
          <w:rFonts w:ascii="宋体" w:hAnsi="宋体" w:cs="宋体"/>
          <w:sz w:val="24"/>
          <w:szCs w:val="20"/>
        </w:rPr>
      </w:pPr>
      <w:r>
        <w:rPr>
          <w:rFonts w:hint="eastAsia" w:ascii="宋体" w:hAnsi="宋体" w:cs="宋体"/>
          <w:sz w:val="24"/>
          <w:szCs w:val="20"/>
        </w:rPr>
        <w:br w:type="page"/>
      </w:r>
    </w:p>
    <w:p>
      <w:pPr>
        <w:spacing w:before="240" w:beforeLines="100" w:after="240" w:afterLines="100" w:line="360" w:lineRule="auto"/>
        <w:jc w:val="center"/>
        <w:rPr>
          <w:rFonts w:ascii="宋体" w:hAnsi="宋体" w:cs="宋体"/>
          <w:b/>
          <w:sz w:val="36"/>
          <w:szCs w:val="36"/>
        </w:rPr>
      </w:pPr>
      <w:r>
        <w:rPr>
          <w:rFonts w:hint="eastAsia" w:ascii="宋体" w:hAnsi="宋体" w:cs="宋体"/>
          <w:b/>
          <w:bCs/>
          <w:sz w:val="36"/>
          <w:szCs w:val="36"/>
        </w:rPr>
        <w:t>残疾人福利性单位声明函格式</w:t>
      </w:r>
      <w:r>
        <w:rPr>
          <w:rFonts w:hint="eastAsia" w:ascii="宋体" w:hAnsi="宋体" w:cs="宋体"/>
          <w:b/>
          <w:sz w:val="36"/>
          <w:szCs w:val="36"/>
        </w:rPr>
        <w:t xml:space="preserve">       </w:t>
      </w:r>
    </w:p>
    <w:p>
      <w:pPr>
        <w:spacing w:line="588" w:lineRule="exact"/>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w:t>
      </w:r>
      <w:r>
        <w:rPr>
          <w:rFonts w:hint="eastAsia" w:ascii="宋体" w:hAnsi="宋体" w:cs="宋体"/>
          <w:b/>
          <w:sz w:val="24"/>
        </w:rPr>
        <w:t>（请进行勾选）</w:t>
      </w:r>
      <w:r>
        <w:rPr>
          <w:rFonts w:hint="eastAsia" w:ascii="宋体" w:hAnsi="宋体" w:cs="宋体"/>
          <w:spacing w:val="6"/>
          <w:sz w:val="24"/>
        </w:rPr>
        <w:t>：</w:t>
      </w:r>
    </w:p>
    <w:p>
      <w:pPr>
        <w:spacing w:line="588" w:lineRule="exact"/>
        <w:ind w:firstLine="482"/>
        <w:rPr>
          <w:rFonts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pPr>
        <w:spacing w:line="588" w:lineRule="exact"/>
        <w:ind w:firstLine="482"/>
        <w:rPr>
          <w:rFonts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w:t>
      </w:r>
      <w:r>
        <w:rPr>
          <w:rFonts w:hint="eastAsia" w:ascii="宋体" w:hAnsi="宋体" w:cs="宋体"/>
          <w:sz w:val="24"/>
        </w:rPr>
        <w:t>______</w:t>
      </w:r>
      <w:r>
        <w:rPr>
          <w:rFonts w:hint="eastAsia" w:ascii="宋体" w:hAnsi="宋体" w:cs="宋体"/>
          <w:spacing w:val="6"/>
          <w:sz w:val="24"/>
        </w:rPr>
        <w:t>单位的</w:t>
      </w:r>
      <w:r>
        <w:rPr>
          <w:rFonts w:hint="eastAsia" w:ascii="宋体" w:hAnsi="宋体" w:cs="宋体"/>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s="宋体"/>
          <w:spacing w:val="6"/>
          <w:sz w:val="24"/>
        </w:rPr>
      </w:pPr>
      <w:r>
        <w:rPr>
          <w:rFonts w:hint="eastAsia" w:ascii="宋体" w:hAnsi="宋体" w:cs="宋体"/>
          <w:b/>
          <w:spacing w:val="6"/>
          <w:sz w:val="24"/>
        </w:rPr>
        <w:t>本单位对上述声明的真实性负责。如有虚假，将依法承担相应责任。</w:t>
      </w:r>
    </w:p>
    <w:p>
      <w:pPr>
        <w:spacing w:line="588" w:lineRule="exact"/>
        <w:ind w:firstLine="504" w:firstLineChars="200"/>
        <w:rPr>
          <w:rFonts w:ascii="宋体" w:hAnsi="宋体" w:cs="宋体"/>
          <w:spacing w:val="6"/>
          <w:sz w:val="24"/>
        </w:rPr>
      </w:pPr>
    </w:p>
    <w:p>
      <w:pPr>
        <w:spacing w:line="588" w:lineRule="exact"/>
        <w:ind w:firstLine="504" w:firstLineChars="200"/>
        <w:rPr>
          <w:rFonts w:ascii="宋体" w:hAnsi="宋体" w:cs="宋体"/>
          <w:spacing w:val="6"/>
          <w:sz w:val="24"/>
        </w:rPr>
      </w:pPr>
    </w:p>
    <w:p>
      <w:pPr>
        <w:tabs>
          <w:tab w:val="left" w:pos="4860"/>
        </w:tabs>
        <w:spacing w:line="588" w:lineRule="exact"/>
        <w:ind w:right="1560" w:firstLine="504" w:firstLineChars="200"/>
        <w:jc w:val="right"/>
        <w:rPr>
          <w:rFonts w:ascii="宋体" w:hAnsi="宋体" w:cs="宋体"/>
          <w:spacing w:val="6"/>
          <w:sz w:val="24"/>
        </w:rPr>
      </w:pPr>
      <w:r>
        <w:rPr>
          <w:rFonts w:hint="eastAsia" w:ascii="宋体" w:hAnsi="宋体" w:cs="宋体"/>
          <w:spacing w:val="6"/>
          <w:sz w:val="24"/>
        </w:rPr>
        <w:t xml:space="preserve">          单位名称（盖章）：</w:t>
      </w:r>
      <w:r>
        <w:rPr>
          <w:rFonts w:hint="eastAsia" w:ascii="宋体" w:hAnsi="宋体" w:cs="宋体"/>
          <w:sz w:val="24"/>
        </w:rPr>
        <w:t>______</w:t>
      </w:r>
    </w:p>
    <w:p>
      <w:pPr>
        <w:tabs>
          <w:tab w:val="left" w:pos="4860"/>
        </w:tabs>
        <w:spacing w:line="588" w:lineRule="exact"/>
        <w:ind w:right="1560" w:firstLine="504" w:firstLineChars="200"/>
        <w:jc w:val="right"/>
        <w:rPr>
          <w:rFonts w:ascii="宋体" w:hAnsi="宋体" w:cs="宋体"/>
          <w:spacing w:val="6"/>
          <w:sz w:val="24"/>
        </w:rPr>
      </w:pPr>
      <w:r>
        <w:rPr>
          <w:rFonts w:hint="eastAsia" w:ascii="宋体" w:hAnsi="宋体" w:cs="宋体"/>
          <w:spacing w:val="6"/>
          <w:sz w:val="24"/>
        </w:rPr>
        <w:t xml:space="preserve">       日  期：</w:t>
      </w:r>
      <w:r>
        <w:rPr>
          <w:rFonts w:hint="eastAsia" w:ascii="宋体" w:hAnsi="宋体" w:cs="宋体"/>
          <w:sz w:val="24"/>
        </w:rPr>
        <w:t>______</w:t>
      </w:r>
    </w:p>
    <w:p>
      <w:pPr>
        <w:pStyle w:val="476"/>
        <w:ind w:firstLine="480"/>
        <w:rPr>
          <w:rFonts w:ascii="宋体" w:hAnsi="宋体" w:cs="宋体"/>
        </w:rPr>
      </w:pPr>
    </w:p>
    <w:p>
      <w:pPr>
        <w:tabs>
          <w:tab w:val="left" w:pos="8280"/>
        </w:tabs>
        <w:spacing w:line="360" w:lineRule="auto"/>
        <w:rPr>
          <w:rFonts w:ascii="宋体" w:hAnsi="宋体" w:cs="宋体"/>
          <w:sz w:val="24"/>
        </w:rPr>
        <w:sectPr>
          <w:headerReference r:id="rId17" w:type="first"/>
          <w:footerReference r:id="rId19" w:type="first"/>
          <w:headerReference r:id="rId16" w:type="even"/>
          <w:footerReference r:id="rId18" w:type="even"/>
          <w:pgSz w:w="11907" w:h="16840"/>
          <w:pgMar w:top="1418" w:right="1134" w:bottom="1418" w:left="1701" w:header="851" w:footer="851" w:gutter="0"/>
          <w:pgNumType w:fmt="decimal"/>
          <w:cols w:space="720" w:num="1"/>
          <w:docGrid w:linePitch="462" w:charSpace="0"/>
        </w:sectPr>
      </w:pPr>
    </w:p>
    <w:bookmarkEnd w:id="670"/>
    <w:p>
      <w:pPr>
        <w:spacing w:line="360" w:lineRule="auto"/>
        <w:ind w:firstLine="480" w:firstLineChars="200"/>
        <w:rPr>
          <w:rFonts w:ascii="宋体" w:hAnsi="宋体" w:cs="宋体"/>
          <w:b/>
          <w:spacing w:val="20"/>
          <w:sz w:val="24"/>
        </w:rPr>
        <w:sectPr>
          <w:pgSz w:w="11907" w:h="16840"/>
          <w:pgMar w:top="1418" w:right="1134" w:bottom="1418" w:left="1701" w:header="851" w:footer="851" w:gutter="0"/>
          <w:pgNumType w:fmt="decimal"/>
          <w:cols w:space="720" w:num="1"/>
          <w:docGrid w:linePitch="462" w:charSpace="0"/>
        </w:sectPr>
      </w:pPr>
      <w:r>
        <w:rPr>
          <w:rFonts w:hint="eastAsia" w:ascii="宋体" w:hAnsi="宋体" w:cs="宋体"/>
          <w:sz w:val="24"/>
        </w:rPr>
        <w:t>3-3其他特定资格要求：</w:t>
      </w:r>
    </w:p>
    <w:p>
      <w:pPr>
        <w:tabs>
          <w:tab w:val="left" w:pos="360"/>
        </w:tabs>
        <w:snapToGrid w:val="0"/>
        <w:spacing w:line="360" w:lineRule="auto"/>
        <w:outlineLvl w:val="1"/>
        <w:rPr>
          <w:rFonts w:ascii="宋体" w:hAnsi="宋体" w:cs="宋体"/>
          <w:sz w:val="24"/>
        </w:rPr>
      </w:pPr>
      <w:bookmarkStart w:id="671" w:name="_Hlk104913479"/>
      <w:r>
        <w:rPr>
          <w:rFonts w:hint="eastAsia" w:ascii="宋体" w:hAnsi="宋体" w:cs="宋体"/>
          <w:sz w:val="24"/>
        </w:rPr>
        <w:t>4 响应书</w:t>
      </w:r>
    </w:p>
    <w:p>
      <w:pPr>
        <w:tabs>
          <w:tab w:val="left" w:pos="5580"/>
        </w:tabs>
        <w:spacing w:line="360" w:lineRule="auto"/>
        <w:rPr>
          <w:rFonts w:ascii="宋体" w:hAnsi="宋体" w:cs="宋体"/>
          <w:sz w:val="24"/>
        </w:rPr>
      </w:pPr>
    </w:p>
    <w:p>
      <w:pPr>
        <w:spacing w:line="360" w:lineRule="auto"/>
        <w:jc w:val="center"/>
        <w:rPr>
          <w:rFonts w:ascii="宋体" w:hAnsi="宋体" w:cs="宋体"/>
          <w:b/>
          <w:sz w:val="36"/>
          <w:szCs w:val="36"/>
        </w:rPr>
      </w:pPr>
      <w:r>
        <w:rPr>
          <w:rFonts w:hint="eastAsia" w:ascii="宋体" w:hAnsi="宋体" w:cs="宋体"/>
          <w:b/>
          <w:sz w:val="36"/>
          <w:szCs w:val="36"/>
        </w:rPr>
        <w:t>响应书</w:t>
      </w:r>
    </w:p>
    <w:p>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pPr>
        <w:tabs>
          <w:tab w:val="left" w:pos="5580"/>
        </w:tabs>
        <w:spacing w:line="360" w:lineRule="auto"/>
        <w:rPr>
          <w:rFonts w:ascii="宋体" w:hAnsi="宋体" w:cs="宋体"/>
          <w:sz w:val="24"/>
          <w:szCs w:val="20"/>
        </w:rPr>
      </w:pPr>
    </w:p>
    <w:p>
      <w:pPr>
        <w:tabs>
          <w:tab w:val="left" w:pos="5580"/>
        </w:tabs>
        <w:spacing w:line="360" w:lineRule="auto"/>
        <w:ind w:firstLine="408"/>
        <w:rPr>
          <w:rFonts w:ascii="宋体" w:hAnsi="宋体" w:cs="宋体"/>
          <w:sz w:val="24"/>
          <w:szCs w:val="20"/>
        </w:rPr>
      </w:pPr>
      <w:r>
        <w:rPr>
          <w:rFonts w:hint="eastAsia" w:ascii="宋体" w:hAnsi="宋体" w:cs="宋体"/>
          <w:sz w:val="24"/>
          <w:szCs w:val="20"/>
        </w:rPr>
        <w:t>我方参加你方就</w:t>
      </w:r>
      <w:r>
        <w:rPr>
          <w:rFonts w:hint="eastAsia" w:ascii="宋体" w:hAnsi="宋体" w:cs="宋体"/>
          <w:sz w:val="24"/>
        </w:rPr>
        <w:t>______</w:t>
      </w:r>
      <w:r>
        <w:rPr>
          <w:rFonts w:hint="eastAsia" w:ascii="宋体" w:hAnsi="宋体" w:cs="宋体"/>
          <w:sz w:val="24"/>
          <w:szCs w:val="20"/>
        </w:rPr>
        <w:t>（项目名称，项目编号/包号）组织的采购活动，并对此项目进行磋商。</w:t>
      </w:r>
    </w:p>
    <w:p>
      <w:pPr>
        <w:tabs>
          <w:tab w:val="left" w:pos="5580"/>
        </w:tabs>
        <w:spacing w:line="360" w:lineRule="auto"/>
        <w:ind w:firstLine="408"/>
        <w:rPr>
          <w:rFonts w:ascii="宋体" w:hAnsi="宋体" w:cs="宋体"/>
          <w:sz w:val="24"/>
          <w:szCs w:val="20"/>
        </w:rPr>
      </w:pPr>
      <w:r>
        <w:rPr>
          <w:rFonts w:hint="eastAsia" w:ascii="宋体" w:hAnsi="宋体" w:cs="宋体"/>
          <w:sz w:val="24"/>
          <w:szCs w:val="20"/>
        </w:rPr>
        <w:t>1. 我方</w:t>
      </w:r>
      <w:r>
        <w:rPr>
          <w:rFonts w:hint="eastAsia" w:ascii="宋体" w:hAnsi="宋体" w:cs="宋体"/>
          <w:sz w:val="24"/>
        </w:rPr>
        <w:t>已详细审查全部竞争性磋商文件</w:t>
      </w:r>
      <w:r>
        <w:rPr>
          <w:rFonts w:hint="eastAsia" w:ascii="宋体" w:hAnsi="宋体" w:cs="宋体"/>
          <w:sz w:val="24"/>
          <w:szCs w:val="20"/>
        </w:rPr>
        <w:t>，自愿参与磋商并承诺如下：</w:t>
      </w:r>
    </w:p>
    <w:p>
      <w:pPr>
        <w:tabs>
          <w:tab w:val="left" w:pos="720"/>
          <w:tab w:val="left" w:pos="900"/>
        </w:tabs>
        <w:spacing w:line="360" w:lineRule="auto"/>
        <w:ind w:left="360" w:firstLine="72" w:firstLineChars="30"/>
        <w:rPr>
          <w:rFonts w:ascii="宋体" w:hAnsi="宋体" w:cs="宋体"/>
          <w:sz w:val="24"/>
          <w:szCs w:val="20"/>
        </w:rPr>
      </w:pPr>
      <w:r>
        <w:rPr>
          <w:rFonts w:hint="eastAsia" w:ascii="宋体" w:hAnsi="宋体" w:cs="宋体"/>
          <w:sz w:val="24"/>
          <w:szCs w:val="20"/>
        </w:rPr>
        <w:t>（1）本响应有效期为自提交响应文件的截止之日起</w:t>
      </w:r>
      <w:r>
        <w:rPr>
          <w:rFonts w:hint="eastAsia" w:ascii="宋体" w:hAnsi="宋体" w:cs="宋体"/>
          <w:sz w:val="24"/>
        </w:rPr>
        <w:t>______</w:t>
      </w:r>
      <w:r>
        <w:rPr>
          <w:rFonts w:hint="eastAsia" w:ascii="宋体" w:hAnsi="宋体" w:cs="宋体"/>
          <w:sz w:val="24"/>
          <w:szCs w:val="20"/>
        </w:rPr>
        <w:t>个日历日。</w:t>
      </w:r>
    </w:p>
    <w:p>
      <w:pPr>
        <w:tabs>
          <w:tab w:val="left" w:pos="720"/>
          <w:tab w:val="left" w:pos="900"/>
        </w:tabs>
        <w:spacing w:line="360" w:lineRule="auto"/>
        <w:ind w:left="360" w:firstLine="72" w:firstLineChars="30"/>
        <w:rPr>
          <w:rFonts w:ascii="宋体" w:hAnsi="宋体" w:cs="宋体"/>
          <w:sz w:val="24"/>
          <w:szCs w:val="20"/>
        </w:rPr>
      </w:pPr>
      <w:r>
        <w:rPr>
          <w:rFonts w:hint="eastAsia" w:ascii="宋体" w:hAnsi="宋体" w:cs="宋体"/>
          <w:sz w:val="24"/>
          <w:szCs w:val="20"/>
        </w:rPr>
        <w:t>（2）除合同条款及采购需求偏离表列出的偏离外，我方响应竞争性磋商文件的全部要求。</w:t>
      </w:r>
    </w:p>
    <w:p>
      <w:pPr>
        <w:tabs>
          <w:tab w:val="left" w:pos="5580"/>
        </w:tabs>
        <w:spacing w:line="360" w:lineRule="auto"/>
        <w:ind w:firstLine="420" w:firstLineChars="175"/>
        <w:rPr>
          <w:rFonts w:ascii="宋体" w:hAnsi="宋体" w:cs="宋体"/>
          <w:sz w:val="24"/>
          <w:szCs w:val="20"/>
        </w:rPr>
      </w:pPr>
      <w:r>
        <w:rPr>
          <w:rFonts w:hint="eastAsia" w:ascii="宋体" w:hAnsi="宋体" w:cs="宋体"/>
          <w:sz w:val="24"/>
          <w:szCs w:val="20"/>
        </w:rPr>
        <w:t>（3）我方已提供的全部文件资料是真实、准确的，并对此承担一切法律后果。</w:t>
      </w:r>
    </w:p>
    <w:p>
      <w:pPr>
        <w:tabs>
          <w:tab w:val="left" w:pos="5580"/>
        </w:tabs>
        <w:spacing w:line="360" w:lineRule="auto"/>
        <w:ind w:firstLine="420" w:firstLineChars="175"/>
        <w:rPr>
          <w:rFonts w:ascii="宋体" w:hAnsi="宋体" w:cs="宋体"/>
          <w:sz w:val="24"/>
        </w:rPr>
      </w:pPr>
      <w:r>
        <w:rPr>
          <w:rFonts w:hint="eastAsia" w:ascii="宋体" w:hAnsi="宋体" w:cs="宋体"/>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rFonts w:ascii="宋体" w:hAnsi="宋体" w:cs="宋体"/>
          <w:sz w:val="24"/>
        </w:rPr>
      </w:pPr>
      <w:r>
        <w:rPr>
          <w:rFonts w:hint="eastAsia" w:ascii="宋体" w:hAnsi="宋体" w:cs="宋体"/>
          <w:sz w:val="24"/>
        </w:rPr>
        <w:t>2. 其他补充条款（如有）：______。</w:t>
      </w:r>
    </w:p>
    <w:p>
      <w:pPr>
        <w:spacing w:line="360" w:lineRule="auto"/>
        <w:ind w:firstLine="480" w:firstLineChars="200"/>
        <w:rPr>
          <w:rFonts w:ascii="宋体" w:hAnsi="宋体" w:cs="宋体"/>
          <w:sz w:val="24"/>
        </w:rPr>
      </w:pPr>
      <w:r>
        <w:rPr>
          <w:rFonts w:hint="eastAsia" w:ascii="宋体" w:hAnsi="宋体" w:cs="宋体"/>
          <w:sz w:val="24"/>
        </w:rPr>
        <w:t>与本磋商有关的一切正式往来信函请寄：</w:t>
      </w:r>
    </w:p>
    <w:p>
      <w:pPr>
        <w:tabs>
          <w:tab w:val="left" w:pos="5580"/>
        </w:tabs>
        <w:spacing w:line="360" w:lineRule="auto"/>
        <w:ind w:left="420"/>
        <w:rPr>
          <w:rFonts w:ascii="宋体" w:hAnsi="宋体" w:cs="宋体"/>
          <w:sz w:val="24"/>
          <w:szCs w:val="20"/>
        </w:rPr>
      </w:pPr>
    </w:p>
    <w:p>
      <w:pPr>
        <w:tabs>
          <w:tab w:val="left" w:pos="5580"/>
        </w:tabs>
        <w:spacing w:line="360" w:lineRule="auto"/>
        <w:ind w:left="420"/>
        <w:rPr>
          <w:rFonts w:ascii="宋体" w:hAnsi="宋体" w:cs="宋体"/>
          <w:sz w:val="24"/>
          <w:szCs w:val="20"/>
        </w:rPr>
      </w:pPr>
      <w:r>
        <w:rPr>
          <w:rFonts w:hint="eastAsia" w:ascii="宋体" w:hAnsi="宋体" w:cs="宋体"/>
          <w:sz w:val="24"/>
          <w:szCs w:val="20"/>
        </w:rPr>
        <w:t>地址</w:t>
      </w:r>
      <w:r>
        <w:rPr>
          <w:rFonts w:hint="eastAsia" w:ascii="宋体" w:hAnsi="宋体" w:cs="宋体"/>
          <w:bCs/>
          <w:sz w:val="24"/>
        </w:rPr>
        <w:t>_________________________</w:t>
      </w:r>
      <w:r>
        <w:rPr>
          <w:rFonts w:hint="eastAsia" w:ascii="宋体" w:hAnsi="宋体" w:cs="宋体"/>
          <w:sz w:val="24"/>
          <w:szCs w:val="20"/>
        </w:rPr>
        <w:t xml:space="preserve">      传   真</w:t>
      </w:r>
      <w:r>
        <w:rPr>
          <w:rFonts w:hint="eastAsia" w:ascii="宋体" w:hAnsi="宋体" w:cs="宋体"/>
          <w:bCs/>
          <w:sz w:val="24"/>
        </w:rPr>
        <w:t>_________________________</w:t>
      </w:r>
    </w:p>
    <w:p>
      <w:pPr>
        <w:tabs>
          <w:tab w:val="left" w:pos="5580"/>
        </w:tabs>
        <w:spacing w:line="360" w:lineRule="auto"/>
        <w:ind w:left="420"/>
        <w:rPr>
          <w:rFonts w:ascii="宋体" w:hAnsi="宋体" w:cs="宋体"/>
          <w:sz w:val="24"/>
          <w:szCs w:val="20"/>
        </w:rPr>
      </w:pPr>
      <w:r>
        <w:rPr>
          <w:rFonts w:hint="eastAsia" w:ascii="宋体" w:hAnsi="宋体" w:cs="宋体"/>
          <w:sz w:val="24"/>
          <w:szCs w:val="20"/>
        </w:rPr>
        <w:t>电话</w:t>
      </w:r>
      <w:r>
        <w:rPr>
          <w:rFonts w:hint="eastAsia" w:ascii="宋体" w:hAnsi="宋体" w:cs="宋体"/>
          <w:bCs/>
          <w:sz w:val="24"/>
        </w:rPr>
        <w:t>_________________________</w:t>
      </w:r>
      <w:r>
        <w:rPr>
          <w:rFonts w:hint="eastAsia" w:ascii="宋体" w:hAnsi="宋体" w:cs="宋体"/>
          <w:sz w:val="24"/>
          <w:szCs w:val="20"/>
        </w:rPr>
        <w:t xml:space="preserve">      电子函件</w:t>
      </w:r>
      <w:r>
        <w:rPr>
          <w:rFonts w:hint="eastAsia" w:ascii="宋体" w:hAnsi="宋体" w:cs="宋体"/>
          <w:bCs/>
          <w:sz w:val="24"/>
        </w:rPr>
        <w:t>_________________________</w:t>
      </w:r>
    </w:p>
    <w:p>
      <w:pPr>
        <w:tabs>
          <w:tab w:val="left" w:pos="5580"/>
        </w:tabs>
        <w:spacing w:line="360" w:lineRule="auto"/>
        <w:ind w:left="420"/>
        <w:rPr>
          <w:rFonts w:ascii="宋体" w:hAnsi="宋体" w:cs="宋体"/>
          <w:sz w:val="24"/>
          <w:szCs w:val="20"/>
        </w:rPr>
      </w:pPr>
    </w:p>
    <w:p>
      <w:pPr>
        <w:tabs>
          <w:tab w:val="left" w:pos="5580"/>
        </w:tabs>
        <w:spacing w:line="360" w:lineRule="auto"/>
        <w:ind w:left="420"/>
        <w:rPr>
          <w:rFonts w:ascii="宋体" w:hAnsi="宋体" w:cs="宋体"/>
          <w:sz w:val="24"/>
          <w:szCs w:val="20"/>
        </w:rPr>
      </w:pPr>
    </w:p>
    <w:p>
      <w:pPr>
        <w:tabs>
          <w:tab w:val="left" w:pos="5580"/>
        </w:tabs>
        <w:spacing w:line="360" w:lineRule="auto"/>
        <w:ind w:left="420"/>
        <w:rPr>
          <w:rFonts w:ascii="宋体" w:hAnsi="宋体" w:cs="宋体"/>
          <w:sz w:val="24"/>
          <w:szCs w:val="20"/>
        </w:rPr>
      </w:pPr>
    </w:p>
    <w:p>
      <w:pPr>
        <w:autoSpaceDE w:val="0"/>
        <w:autoSpaceDN w:val="0"/>
        <w:adjustRightInd w:val="0"/>
        <w:snapToGrid w:val="0"/>
        <w:spacing w:before="25" w:after="25" w:line="360" w:lineRule="auto"/>
        <w:ind w:right="360" w:firstLine="360" w:firstLineChars="150"/>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w:t>
      </w:r>
    </w:p>
    <w:p>
      <w:pPr>
        <w:tabs>
          <w:tab w:val="left" w:pos="5580"/>
        </w:tabs>
        <w:spacing w:line="360" w:lineRule="auto"/>
        <w:ind w:firstLine="360" w:firstLineChars="150"/>
        <w:rPr>
          <w:rFonts w:ascii="宋体" w:hAnsi="宋体" w:cs="宋体"/>
          <w:sz w:val="24"/>
          <w:szCs w:val="20"/>
        </w:rPr>
      </w:pPr>
      <w:r>
        <w:rPr>
          <w:rFonts w:hint="eastAsia" w:ascii="宋体" w:hAnsi="宋体" w:cs="宋体"/>
          <w:sz w:val="24"/>
          <w:szCs w:val="20"/>
        </w:rPr>
        <w:t xml:space="preserve">日期：____年____月____日  </w:t>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Pr>
        <w:rPr>
          <w:rFonts w:ascii="宋体" w:hAnsi="宋体" w:cs="宋体"/>
          <w:b/>
          <w:spacing w:val="60"/>
          <w:sz w:val="84"/>
          <w:szCs w:val="84"/>
        </w:rPr>
        <w:sectPr>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rFonts w:ascii="宋体" w:hAnsi="宋体" w:cs="宋体"/>
          <w:sz w:val="24"/>
        </w:rPr>
      </w:pPr>
      <w:r>
        <w:rPr>
          <w:rFonts w:hint="eastAsia" w:ascii="宋体" w:hAnsi="宋体" w:cs="宋体"/>
          <w:sz w:val="24"/>
        </w:rPr>
        <w:t>5  授权委托书</w:t>
      </w:r>
    </w:p>
    <w:p>
      <w:pPr>
        <w:autoSpaceDE w:val="0"/>
        <w:autoSpaceDN w:val="0"/>
        <w:adjustRightInd w:val="0"/>
        <w:spacing w:line="360" w:lineRule="auto"/>
        <w:jc w:val="center"/>
        <w:rPr>
          <w:rFonts w:ascii="宋体" w:hAnsi="宋体" w:cs="宋体"/>
          <w:b/>
          <w:sz w:val="36"/>
          <w:szCs w:val="36"/>
        </w:rPr>
      </w:pPr>
      <w:r>
        <w:rPr>
          <w:rFonts w:hint="eastAsia" w:ascii="宋体" w:hAnsi="宋体" w:cs="宋体"/>
          <w:b/>
          <w:sz w:val="36"/>
          <w:szCs w:val="36"/>
        </w:rPr>
        <w:t>授权委托书</w:t>
      </w:r>
    </w:p>
    <w:p>
      <w:pPr>
        <w:spacing w:line="360" w:lineRule="auto"/>
        <w:ind w:firstLine="420"/>
        <w:rPr>
          <w:rFonts w:ascii="宋体" w:hAnsi="宋体" w:cs="宋体"/>
          <w:sz w:val="24"/>
          <w:szCs w:val="20"/>
        </w:rPr>
      </w:pPr>
      <w:r>
        <w:rPr>
          <w:rFonts w:hint="eastAsia" w:ascii="宋体" w:hAnsi="宋体" w:cs="宋体"/>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ascii="宋体" w:hAnsi="宋体" w:cs="宋体"/>
          <w:sz w:val="24"/>
          <w:szCs w:val="20"/>
        </w:rPr>
      </w:pPr>
      <w:r>
        <w:rPr>
          <w:rFonts w:hint="eastAsia" w:ascii="宋体" w:hAnsi="宋体" w:cs="宋体"/>
          <w:sz w:val="24"/>
          <w:szCs w:val="20"/>
        </w:rPr>
        <w:t>委托期限：自本授权委托书签署之日起至响应有效期届满之日止。</w:t>
      </w:r>
    </w:p>
    <w:p>
      <w:pPr>
        <w:spacing w:line="360" w:lineRule="auto"/>
        <w:ind w:firstLine="420"/>
        <w:rPr>
          <w:rFonts w:ascii="宋体" w:hAnsi="宋体" w:cs="宋体"/>
          <w:sz w:val="24"/>
          <w:szCs w:val="20"/>
        </w:rPr>
      </w:pPr>
      <w:r>
        <w:rPr>
          <w:rFonts w:hint="eastAsia" w:ascii="宋体" w:hAnsi="宋体" w:cs="宋体"/>
          <w:sz w:val="24"/>
          <w:szCs w:val="20"/>
        </w:rPr>
        <w:t>代理人无转委托权。</w:t>
      </w:r>
      <w:r>
        <w:rPr>
          <w:rFonts w:hint="eastAsia" w:ascii="宋体" w:hAnsi="宋体" w:cs="宋体"/>
          <w:sz w:val="24"/>
          <w:szCs w:val="20"/>
        </w:rPr>
        <w:cr/>
      </w:r>
    </w:p>
    <w:p>
      <w:pPr>
        <w:spacing w:line="360" w:lineRule="auto"/>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szCs w:val="20"/>
        </w:rPr>
        <w:t>______________</w:t>
      </w:r>
    </w:p>
    <w:p>
      <w:pPr>
        <w:spacing w:line="360" w:lineRule="auto"/>
        <w:rPr>
          <w:rFonts w:ascii="宋体" w:hAnsi="宋体" w:cs="宋体"/>
          <w:sz w:val="24"/>
          <w:szCs w:val="20"/>
        </w:rPr>
      </w:pPr>
      <w:r>
        <w:rPr>
          <w:rFonts w:hint="eastAsia" w:ascii="宋体" w:hAnsi="宋体" w:cs="宋体"/>
          <w:sz w:val="24"/>
          <w:szCs w:val="20"/>
        </w:rPr>
        <w:t>法定代表人（单位负责人）（签字或盖章）：______________</w:t>
      </w:r>
    </w:p>
    <w:p>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委托代理人（签字或盖章）：</w:t>
      </w:r>
      <w:r>
        <w:rPr>
          <w:rFonts w:hint="eastAsia" w:ascii="宋体" w:hAnsi="宋体" w:cs="宋体"/>
          <w:sz w:val="24"/>
          <w:szCs w:val="20"/>
        </w:rPr>
        <w:t>______________</w:t>
      </w:r>
      <w:r>
        <w:rPr>
          <w:rFonts w:hint="eastAsia" w:ascii="宋体" w:hAnsi="宋体" w:cs="宋体"/>
          <w:sz w:val="24"/>
          <w:lang w:val="zh-CN"/>
        </w:rPr>
        <w:t xml:space="preserve">        </w:t>
      </w:r>
    </w:p>
    <w:p>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日期：</w:t>
      </w:r>
      <w:r>
        <w:rPr>
          <w:rFonts w:hint="eastAsia" w:ascii="宋体" w:hAnsi="宋体" w:cs="宋体"/>
          <w:sz w:val="24"/>
          <w:szCs w:val="20"/>
        </w:rPr>
        <w:t>____</w:t>
      </w:r>
      <w:r>
        <w:rPr>
          <w:rFonts w:hint="eastAsia" w:ascii="宋体" w:hAnsi="宋体" w:cs="宋体"/>
          <w:sz w:val="24"/>
        </w:rPr>
        <w:t>年</w:t>
      </w:r>
      <w:r>
        <w:rPr>
          <w:rFonts w:hint="eastAsia" w:ascii="宋体" w:hAnsi="宋体" w:cs="宋体"/>
          <w:sz w:val="24"/>
          <w:szCs w:val="20"/>
        </w:rPr>
        <w:t>____</w:t>
      </w:r>
      <w:r>
        <w:rPr>
          <w:rFonts w:hint="eastAsia" w:ascii="宋体" w:hAnsi="宋体" w:cs="宋体"/>
          <w:sz w:val="24"/>
        </w:rPr>
        <w:t>月</w:t>
      </w:r>
      <w:r>
        <w:rPr>
          <w:rFonts w:hint="eastAsia" w:ascii="宋体" w:hAnsi="宋体" w:cs="宋体"/>
          <w:sz w:val="24"/>
          <w:szCs w:val="20"/>
        </w:rPr>
        <w:t>____</w:t>
      </w:r>
      <w:r>
        <w:rPr>
          <w:rFonts w:hint="eastAsia" w:ascii="宋体" w:hAnsi="宋体" w:cs="宋体"/>
          <w:sz w:val="24"/>
        </w:rPr>
        <w:t>日</w:t>
      </w:r>
    </w:p>
    <w:p>
      <w:pPr>
        <w:tabs>
          <w:tab w:val="left" w:pos="5580"/>
        </w:tabs>
        <w:spacing w:line="360" w:lineRule="auto"/>
        <w:jc w:val="left"/>
        <w:rPr>
          <w:rFonts w:ascii="宋体" w:hAnsi="宋体" w:cs="宋体"/>
          <w:sz w:val="24"/>
          <w:szCs w:val="20"/>
        </w:rPr>
      </w:pPr>
      <w:r>
        <w:rPr>
          <w:rFonts w:hint="eastAsia" w:ascii="宋体" w:hAnsi="宋体" w:cs="宋体"/>
          <w:sz w:val="24"/>
          <w:szCs w:val="20"/>
        </w:rPr>
        <w:t>附：法定代表人及委托代理人身份证明文件电子件：</w:t>
      </w:r>
    </w:p>
    <w:tbl>
      <w:tblPr>
        <w:tblStyle w:val="88"/>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tc>
      </w:tr>
    </w:tbl>
    <w:p>
      <w:pPr>
        <w:tabs>
          <w:tab w:val="left" w:pos="5580"/>
        </w:tabs>
        <w:spacing w:line="360" w:lineRule="auto"/>
        <w:jc w:val="left"/>
        <w:rPr>
          <w:rFonts w:ascii="宋体" w:hAnsi="宋体" w:cs="宋体"/>
          <w:sz w:val="24"/>
          <w:szCs w:val="20"/>
        </w:rPr>
      </w:pPr>
      <w:r>
        <w:rPr>
          <w:rFonts w:hint="eastAsia" w:ascii="宋体" w:hAnsi="宋体" w:cs="宋体"/>
          <w:sz w:val="24"/>
          <w:szCs w:val="20"/>
        </w:rPr>
        <w:t>说明：</w:t>
      </w:r>
    </w:p>
    <w:p>
      <w:pPr>
        <w:tabs>
          <w:tab w:val="left" w:pos="5580"/>
        </w:tabs>
        <w:spacing w:line="360" w:lineRule="auto"/>
        <w:jc w:val="left"/>
        <w:rPr>
          <w:rFonts w:ascii="宋体" w:hAnsi="宋体" w:cs="宋体"/>
          <w:sz w:val="24"/>
          <w:szCs w:val="20"/>
        </w:rPr>
      </w:pPr>
      <w:r>
        <w:rPr>
          <w:rFonts w:hint="eastAsia" w:ascii="宋体" w:hAnsi="宋体" w:cs="宋体"/>
          <w:sz w:val="24"/>
          <w:szCs w:val="20"/>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rFonts w:ascii="宋体" w:hAnsi="宋体" w:cs="宋体"/>
          <w:sz w:val="24"/>
          <w:szCs w:val="20"/>
        </w:rPr>
      </w:pPr>
      <w:r>
        <w:rPr>
          <w:rFonts w:hint="eastAsia" w:ascii="宋体" w:hAnsi="宋体" w:cs="宋体"/>
          <w:sz w:val="24"/>
          <w:szCs w:val="20"/>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ascii="宋体" w:hAnsi="宋体" w:cs="宋体"/>
          <w:sz w:val="24"/>
          <w:szCs w:val="20"/>
        </w:rPr>
      </w:pPr>
      <w:r>
        <w:rPr>
          <w:rFonts w:hint="eastAsia" w:ascii="宋体" w:hAnsi="宋体" w:cs="宋体"/>
          <w:sz w:val="24"/>
          <w:szCs w:val="20"/>
        </w:rPr>
        <w:t>3.供应商为自然人的情形，可不提供本《授权委托书》。</w:t>
      </w:r>
    </w:p>
    <w:p>
      <w:pPr>
        <w:tabs>
          <w:tab w:val="left" w:pos="5580"/>
        </w:tabs>
        <w:spacing w:line="360" w:lineRule="auto"/>
        <w:jc w:val="left"/>
        <w:rPr>
          <w:rFonts w:ascii="宋体" w:hAnsi="宋体" w:cs="宋体"/>
          <w:sz w:val="24"/>
          <w:szCs w:val="20"/>
        </w:rPr>
      </w:pPr>
      <w:r>
        <w:rPr>
          <w:rFonts w:hint="eastAsia" w:ascii="宋体" w:hAnsi="宋体" w:cs="宋体"/>
          <w:sz w:val="24"/>
          <w:szCs w:val="20"/>
        </w:rPr>
        <w:t>4.供应商应随本《授权委托书》同时供法定代表人（单位负责人）及委托代理人的有效的身份证、护照等身份证明文件电子件。提供身份证的，应同时提供身份证双面电子版。</w:t>
      </w:r>
    </w:p>
    <w:p>
      <w:pPr>
        <w:tabs>
          <w:tab w:val="left" w:pos="5580"/>
        </w:tabs>
        <w:spacing w:line="360" w:lineRule="auto"/>
        <w:jc w:val="left"/>
        <w:rPr>
          <w:rFonts w:ascii="宋体" w:hAnsi="宋体" w:cs="宋体"/>
          <w:sz w:val="24"/>
          <w:szCs w:val="20"/>
        </w:rPr>
        <w:sectPr>
          <w:headerReference r:id="rId20" w:type="default"/>
          <w:footerReference r:id="rId21" w:type="default"/>
          <w:pgSz w:w="11907" w:h="16840"/>
          <w:pgMar w:top="1117" w:right="1119" w:bottom="1060" w:left="1588" w:header="878" w:footer="886" w:gutter="0"/>
          <w:pgNumType w:fmt="decimal"/>
          <w:cols w:space="720" w:num="1"/>
        </w:sectPr>
      </w:pPr>
    </w:p>
    <w:p>
      <w:pPr>
        <w:widowControl/>
        <w:jc w:val="left"/>
        <w:rPr>
          <w:rFonts w:ascii="宋体" w:hAnsi="宋体" w:cs="宋体"/>
          <w:b/>
          <w:sz w:val="36"/>
          <w:szCs w:val="36"/>
        </w:rPr>
      </w:pPr>
      <w:r>
        <w:rPr>
          <w:rFonts w:hint="eastAsia" w:ascii="宋体" w:hAnsi="宋体" w:cs="宋体"/>
          <w:b/>
          <w:sz w:val="36"/>
          <w:szCs w:val="36"/>
        </w:rPr>
        <w:t>附：法定代表人（单位负责人）身份证明</w:t>
      </w:r>
    </w:p>
    <w:p>
      <w:pPr>
        <w:kinsoku w:val="0"/>
        <w:overflowPunct w:val="0"/>
        <w:spacing w:line="200" w:lineRule="exact"/>
        <w:rPr>
          <w:rFonts w:ascii="宋体" w:hAnsi="宋体" w:cs="宋体"/>
          <w:sz w:val="20"/>
          <w:szCs w:val="20"/>
        </w:rPr>
      </w:pPr>
    </w:p>
    <w:p>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szCs w:val="20"/>
        </w:rPr>
        <w:t>____</w:t>
      </w:r>
      <w:r>
        <w:rPr>
          <w:rFonts w:hint="eastAsia" w:ascii="宋体" w:hAnsi="宋体" w:cs="宋体"/>
          <w:sz w:val="24"/>
        </w:rPr>
        <w:t>（采购人或采购代理机构）</w:t>
      </w:r>
    </w:p>
    <w:p>
      <w:pPr>
        <w:pStyle w:val="34"/>
        <w:tabs>
          <w:tab w:val="left" w:pos="2412"/>
          <w:tab w:val="left" w:pos="3883"/>
          <w:tab w:val="left" w:pos="5352"/>
          <w:tab w:val="left" w:pos="6821"/>
        </w:tabs>
        <w:kinsoku w:val="0"/>
        <w:overflowPunct w:val="0"/>
        <w:spacing w:line="335" w:lineRule="exact"/>
        <w:ind w:firstLine="480" w:firstLineChars="200"/>
        <w:rPr>
          <w:rFonts w:cs="宋体"/>
        </w:rPr>
      </w:pPr>
      <w:r>
        <w:rPr>
          <w:rFonts w:hint="eastAsia" w:cs="宋体"/>
        </w:rPr>
        <w:t>兹证明，</w:t>
      </w:r>
    </w:p>
    <w:p>
      <w:pPr>
        <w:pStyle w:val="34"/>
        <w:tabs>
          <w:tab w:val="left" w:pos="1690"/>
          <w:tab w:val="left" w:pos="3400"/>
          <w:tab w:val="left" w:pos="5110"/>
          <w:tab w:val="left" w:pos="6821"/>
        </w:tabs>
        <w:kinsoku w:val="0"/>
        <w:overflowPunct w:val="0"/>
        <w:spacing w:line="335" w:lineRule="exact"/>
        <w:rPr>
          <w:rFonts w:cs="宋体"/>
        </w:rPr>
      </w:pPr>
      <w:r>
        <w:rPr>
          <w:rFonts w:hint="eastAsia" w:cs="宋体"/>
        </w:rPr>
        <w:t>姓名：</w:t>
      </w:r>
      <w:r>
        <w:rPr>
          <w:rFonts w:hint="eastAsia" w:cs="宋体"/>
          <w:szCs w:val="20"/>
        </w:rPr>
        <w:t>____</w:t>
      </w:r>
      <w:r>
        <w:rPr>
          <w:rFonts w:hint="eastAsia" w:cs="宋体"/>
        </w:rPr>
        <w:t>性别：</w:t>
      </w:r>
      <w:r>
        <w:rPr>
          <w:rFonts w:hint="eastAsia" w:cs="宋体"/>
          <w:szCs w:val="20"/>
        </w:rPr>
        <w:t>____</w:t>
      </w:r>
      <w:r>
        <w:rPr>
          <w:rFonts w:hint="eastAsia" w:cs="宋体"/>
        </w:rPr>
        <w:t>年龄：</w:t>
      </w:r>
      <w:r>
        <w:rPr>
          <w:rFonts w:hint="eastAsia" w:cs="宋体"/>
          <w:szCs w:val="20"/>
        </w:rPr>
        <w:t>____</w:t>
      </w:r>
      <w:r>
        <w:rPr>
          <w:rFonts w:hint="eastAsia" w:cs="宋体"/>
        </w:rPr>
        <w:t>职务：</w:t>
      </w:r>
      <w:r>
        <w:rPr>
          <w:rFonts w:hint="eastAsia" w:cs="宋体"/>
          <w:szCs w:val="20"/>
        </w:rPr>
        <w:t>____</w:t>
      </w:r>
    </w:p>
    <w:p>
      <w:pPr>
        <w:pStyle w:val="34"/>
        <w:tabs>
          <w:tab w:val="left" w:pos="2412"/>
          <w:tab w:val="left" w:pos="3883"/>
          <w:tab w:val="left" w:pos="5352"/>
          <w:tab w:val="left" w:pos="6821"/>
        </w:tabs>
        <w:kinsoku w:val="0"/>
        <w:overflowPunct w:val="0"/>
        <w:spacing w:line="335" w:lineRule="exact"/>
        <w:rPr>
          <w:rFonts w:cs="宋体"/>
        </w:rPr>
      </w:pPr>
    </w:p>
    <w:p>
      <w:pPr>
        <w:pStyle w:val="34"/>
        <w:tabs>
          <w:tab w:val="left" w:pos="2250"/>
          <w:tab w:val="left" w:pos="2412"/>
          <w:tab w:val="left" w:pos="3883"/>
          <w:tab w:val="left" w:pos="5352"/>
          <w:tab w:val="left" w:pos="6821"/>
          <w:tab w:val="clear" w:pos="567"/>
        </w:tabs>
        <w:kinsoku w:val="0"/>
        <w:overflowPunct w:val="0"/>
        <w:spacing w:line="335" w:lineRule="exact"/>
        <w:rPr>
          <w:rFonts w:cs="宋体"/>
        </w:rPr>
      </w:pPr>
      <w:r>
        <w:rPr>
          <w:rFonts w:hint="eastAsia" w:cs="宋体"/>
        </w:rPr>
        <w:t>系</w:t>
      </w:r>
      <w:r>
        <w:rPr>
          <w:rFonts w:hint="eastAsia" w:cs="宋体"/>
          <w:szCs w:val="20"/>
        </w:rPr>
        <w:t>__________</w:t>
      </w:r>
      <w:r>
        <w:rPr>
          <w:rFonts w:hint="eastAsia" w:cs="宋体"/>
        </w:rPr>
        <w:t>（供应商名称）的法定代表人（单位负责人）。</w:t>
      </w:r>
    </w:p>
    <w:p>
      <w:pPr>
        <w:pStyle w:val="34"/>
        <w:tabs>
          <w:tab w:val="left" w:pos="2412"/>
          <w:tab w:val="left" w:pos="3883"/>
          <w:tab w:val="left" w:pos="5352"/>
          <w:tab w:val="left" w:pos="6821"/>
        </w:tabs>
        <w:kinsoku w:val="0"/>
        <w:overflowPunct w:val="0"/>
        <w:spacing w:line="335" w:lineRule="exact"/>
        <w:rPr>
          <w:rFonts w:cs="宋体"/>
        </w:rPr>
      </w:pPr>
    </w:p>
    <w:p>
      <w:pPr>
        <w:pStyle w:val="34"/>
        <w:tabs>
          <w:tab w:val="left" w:pos="2412"/>
          <w:tab w:val="left" w:pos="3883"/>
          <w:tab w:val="left" w:pos="5352"/>
          <w:tab w:val="left" w:pos="6821"/>
        </w:tabs>
        <w:kinsoku w:val="0"/>
        <w:overflowPunct w:val="0"/>
        <w:spacing w:line="335" w:lineRule="exact"/>
        <w:rPr>
          <w:rFonts w:cs="宋体"/>
        </w:rPr>
      </w:pPr>
    </w:p>
    <w:p>
      <w:pPr>
        <w:pStyle w:val="34"/>
        <w:tabs>
          <w:tab w:val="left" w:pos="2412"/>
          <w:tab w:val="left" w:pos="3883"/>
          <w:tab w:val="left" w:pos="5352"/>
          <w:tab w:val="left" w:pos="6821"/>
        </w:tabs>
        <w:kinsoku w:val="0"/>
        <w:overflowPunct w:val="0"/>
        <w:spacing w:line="335" w:lineRule="exact"/>
        <w:rPr>
          <w:rFonts w:cs="宋体"/>
        </w:rPr>
      </w:pPr>
    </w:p>
    <w:p>
      <w:pPr>
        <w:pStyle w:val="34"/>
        <w:kinsoku w:val="0"/>
        <w:overflowPunct w:val="0"/>
        <w:spacing w:line="583" w:lineRule="auto"/>
        <w:ind w:right="-46"/>
        <w:rPr>
          <w:rFonts w:cs="宋体"/>
          <w:spacing w:val="-3"/>
        </w:rPr>
      </w:pPr>
      <w:r>
        <w:rPr>
          <w:rFonts w:hint="eastAsia" w:cs="宋体"/>
        </w:rPr>
        <w:t>附：</w:t>
      </w:r>
      <w:r>
        <w:rPr>
          <w:rFonts w:hint="eastAsia" w:cs="宋体"/>
          <w:spacing w:val="-3"/>
        </w:rPr>
        <w:t>法定代表人（单位负责人）身份证、护照等身份证明文件电子件：</w:t>
      </w:r>
    </w:p>
    <w:tbl>
      <w:tblPr>
        <w:tblStyle w:val="88"/>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jc w:val="center"/>
        </w:trPr>
        <w:tc>
          <w:tcPr>
            <w:tcW w:w="10173" w:type="dxa"/>
          </w:tcPr>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p>
            <w:pPr>
              <w:tabs>
                <w:tab w:val="left" w:pos="5580"/>
              </w:tabs>
              <w:spacing w:line="360" w:lineRule="auto"/>
              <w:jc w:val="left"/>
              <w:rPr>
                <w:rFonts w:ascii="宋体" w:hAnsi="宋体" w:cs="宋体"/>
                <w:sz w:val="24"/>
                <w:szCs w:val="20"/>
              </w:rPr>
            </w:pPr>
          </w:p>
        </w:tc>
      </w:tr>
    </w:tbl>
    <w:p>
      <w:pPr>
        <w:pStyle w:val="34"/>
        <w:kinsoku w:val="0"/>
        <w:overflowPunct w:val="0"/>
        <w:spacing w:line="583" w:lineRule="auto"/>
        <w:ind w:right="4305"/>
        <w:rPr>
          <w:rFonts w:cs="宋体"/>
          <w:spacing w:val="-3"/>
        </w:rPr>
      </w:pPr>
    </w:p>
    <w:p>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w:t>
      </w:r>
    </w:p>
    <w:p>
      <w:pPr>
        <w:autoSpaceDE w:val="0"/>
        <w:autoSpaceDN w:val="0"/>
        <w:adjustRightInd w:val="0"/>
        <w:snapToGrid w:val="0"/>
        <w:spacing w:line="360" w:lineRule="auto"/>
        <w:rPr>
          <w:rFonts w:ascii="宋体" w:hAnsi="宋体" w:cs="宋体"/>
          <w:sz w:val="24"/>
          <w:lang w:val="zh-CN"/>
        </w:rPr>
      </w:pPr>
      <w:r>
        <w:rPr>
          <w:rFonts w:hint="eastAsia" w:ascii="宋体" w:hAnsi="宋体" w:cs="宋体"/>
          <w:spacing w:val="-3"/>
          <w:sz w:val="24"/>
        </w:rPr>
        <w:t>法定代表人（</w:t>
      </w:r>
      <w:r>
        <w:rPr>
          <w:rFonts w:hint="eastAsia" w:ascii="宋体" w:hAnsi="宋体" w:cs="宋体"/>
          <w:sz w:val="24"/>
        </w:rPr>
        <w:t>单位负责人</w:t>
      </w:r>
      <w:r>
        <w:rPr>
          <w:rFonts w:hint="eastAsia" w:ascii="宋体" w:hAnsi="宋体" w:cs="宋体"/>
          <w:spacing w:val="-3"/>
          <w:sz w:val="24"/>
        </w:rPr>
        <w:t>）（签字或盖章）：</w:t>
      </w:r>
      <w:r>
        <w:rPr>
          <w:rFonts w:hint="eastAsia" w:ascii="宋体" w:hAnsi="宋体" w:cs="宋体"/>
          <w:sz w:val="24"/>
        </w:rPr>
        <w:t>______</w:t>
      </w:r>
    </w:p>
    <w:p>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日期：</w:t>
      </w:r>
      <w:r>
        <w:rPr>
          <w:rFonts w:hint="eastAsia" w:ascii="宋体" w:hAnsi="宋体" w:cs="宋体"/>
          <w:sz w:val="24"/>
          <w:szCs w:val="20"/>
        </w:rPr>
        <w:t>____年____月____日</w:t>
      </w:r>
    </w:p>
    <w:p>
      <w:pPr>
        <w:tabs>
          <w:tab w:val="left" w:pos="1785"/>
          <w:tab w:val="left" w:pos="4305"/>
          <w:tab w:val="left" w:pos="4780"/>
        </w:tabs>
        <w:spacing w:before="58" w:line="400" w:lineRule="exact"/>
        <w:ind w:left="567" w:right="2665"/>
        <w:rPr>
          <w:rFonts w:ascii="宋体" w:hAnsi="宋体" w:cs="宋体"/>
          <w:sz w:val="24"/>
        </w:rPr>
        <w:sectPr>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rFonts w:ascii="宋体" w:hAnsi="宋体" w:cs="宋体"/>
          <w:sz w:val="24"/>
        </w:rPr>
      </w:pPr>
      <w:r>
        <w:rPr>
          <w:rFonts w:hint="eastAsia" w:ascii="宋体" w:hAnsi="宋体" w:cs="宋体"/>
          <w:sz w:val="24"/>
        </w:rPr>
        <w:t>6  报价一览表</w:t>
      </w:r>
    </w:p>
    <w:p>
      <w:pPr>
        <w:spacing w:before="120" w:beforeLines="50" w:line="360" w:lineRule="exact"/>
        <w:jc w:val="center"/>
        <w:rPr>
          <w:rFonts w:ascii="宋体" w:hAnsi="宋体" w:cs="宋体"/>
          <w:b/>
          <w:sz w:val="36"/>
          <w:szCs w:val="36"/>
        </w:rPr>
      </w:pPr>
      <w:bookmarkStart w:id="672" w:name="_Toc226965748"/>
      <w:bookmarkStart w:id="673" w:name="_Toc265228396"/>
      <w:bookmarkStart w:id="674" w:name="_Toc226965831"/>
      <w:bookmarkStart w:id="675" w:name="_Toc305158826"/>
      <w:bookmarkStart w:id="676" w:name="_Toc305158900"/>
      <w:bookmarkStart w:id="677" w:name="_Toc226337254"/>
      <w:bookmarkStart w:id="678" w:name="_Toc226309802"/>
      <w:bookmarkStart w:id="679" w:name="_Toc164608672"/>
      <w:bookmarkStart w:id="680" w:name="_Toc164608827"/>
      <w:bookmarkStart w:id="681" w:name="_Toc195842923"/>
      <w:bookmarkStart w:id="682" w:name="_Toc264969248"/>
      <w:r>
        <w:rPr>
          <w:rFonts w:hint="eastAsia" w:ascii="宋体" w:hAnsi="宋体" w:cs="宋体"/>
          <w:b/>
          <w:sz w:val="36"/>
          <w:szCs w:val="36"/>
        </w:rPr>
        <w:t>报价一览表</w:t>
      </w:r>
      <w:bookmarkEnd w:id="672"/>
      <w:bookmarkEnd w:id="673"/>
      <w:bookmarkEnd w:id="674"/>
      <w:bookmarkEnd w:id="675"/>
      <w:bookmarkEnd w:id="676"/>
      <w:bookmarkEnd w:id="677"/>
      <w:bookmarkEnd w:id="678"/>
      <w:bookmarkEnd w:id="679"/>
      <w:bookmarkEnd w:id="680"/>
      <w:bookmarkEnd w:id="681"/>
      <w:bookmarkEnd w:id="682"/>
    </w:p>
    <w:p>
      <w:pPr>
        <w:tabs>
          <w:tab w:val="left" w:pos="1800"/>
          <w:tab w:val="left" w:pos="5580"/>
        </w:tabs>
        <w:spacing w:line="360" w:lineRule="auto"/>
        <w:jc w:val="left"/>
        <w:rPr>
          <w:rFonts w:ascii="宋体" w:hAnsi="宋体" w:cs="宋体"/>
          <w:sz w:val="24"/>
        </w:rPr>
      </w:pPr>
    </w:p>
    <w:p>
      <w:pPr>
        <w:tabs>
          <w:tab w:val="left" w:pos="1800"/>
          <w:tab w:val="left" w:pos="5580"/>
        </w:tabs>
        <w:spacing w:line="360" w:lineRule="auto"/>
        <w:ind w:firstLine="240" w:firstLineChars="100"/>
        <w:jc w:val="left"/>
        <w:rPr>
          <w:rFonts w:ascii="宋体" w:hAnsi="宋体" w:cs="宋体"/>
          <w:sz w:val="24"/>
          <w:u w:val="single"/>
        </w:rPr>
      </w:pPr>
      <w:r>
        <w:rPr>
          <w:rFonts w:hint="eastAsia" w:ascii="宋体" w:hAnsi="宋体" w:cs="宋体"/>
          <w:sz w:val="24"/>
        </w:rPr>
        <w:t>项目编号/包号：___________     项目名称：___________</w:t>
      </w:r>
    </w:p>
    <w:tbl>
      <w:tblPr>
        <w:tblStyle w:val="88"/>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94"/>
        <w:gridCol w:w="2362"/>
        <w:gridCol w:w="1493"/>
        <w:gridCol w:w="1573"/>
        <w:gridCol w:w="3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27"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rPr>
            </w:pPr>
            <w:r>
              <w:rPr>
                <w:rFonts w:hint="eastAsia" w:ascii="宋体" w:hAnsi="宋体" w:cs="宋体"/>
                <w:b/>
                <w:sz w:val="24"/>
              </w:rPr>
              <w:t>序号</w:t>
            </w:r>
          </w:p>
        </w:tc>
        <w:tc>
          <w:tcPr>
            <w:tcW w:w="1299"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rPr>
            </w:pPr>
            <w:r>
              <w:rPr>
                <w:rFonts w:hint="eastAsia" w:ascii="宋体" w:hAnsi="宋体" w:cs="宋体"/>
                <w:b/>
                <w:sz w:val="24"/>
              </w:rPr>
              <w:t>供应商名称</w:t>
            </w:r>
          </w:p>
        </w:tc>
        <w:tc>
          <w:tcPr>
            <w:tcW w:w="1686"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rPr>
            </w:pPr>
            <w:r>
              <w:rPr>
                <w:rFonts w:hint="eastAsia" w:ascii="宋体" w:hAnsi="宋体" w:cs="宋体"/>
                <w:b/>
                <w:sz w:val="24"/>
              </w:rPr>
              <w:t>报价</w:t>
            </w:r>
          </w:p>
        </w:tc>
        <w:tc>
          <w:tcPr>
            <w:tcW w:w="1686" w:type="pct"/>
            <w:vMerge w:val="restart"/>
            <w:tcBorders>
              <w:top w:val="single" w:color="auto" w:sz="4" w:space="0"/>
              <w:left w:val="single" w:color="auto" w:sz="4" w:space="0"/>
              <w:right w:val="single" w:color="auto" w:sz="4" w:space="0"/>
            </w:tcBorders>
            <w:vAlign w:val="center"/>
          </w:tcPr>
          <w:p>
            <w:pPr>
              <w:tabs>
                <w:tab w:val="left" w:pos="5580"/>
              </w:tabs>
              <w:jc w:val="center"/>
              <w:rPr>
                <w:rFonts w:ascii="宋体" w:hAnsi="宋体" w:cs="宋体"/>
                <w:b/>
                <w:sz w:val="24"/>
              </w:rPr>
            </w:pPr>
            <w:r>
              <w:rPr>
                <w:rFonts w:hint="eastAsia" w:ascii="宋体" w:hAnsi="宋体" w:cs="宋体"/>
                <w:b/>
                <w:sz w:val="24"/>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7"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rPr>
            </w:pPr>
          </w:p>
        </w:tc>
        <w:tc>
          <w:tcPr>
            <w:tcW w:w="129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rPr>
            </w:pPr>
            <w:r>
              <w:rPr>
                <w:rFonts w:hint="eastAsia" w:ascii="宋体" w:hAnsi="宋体" w:cs="宋体"/>
                <w:b/>
                <w:sz w:val="24"/>
              </w:rPr>
              <w:t>大写</w:t>
            </w:r>
          </w:p>
        </w:tc>
        <w:tc>
          <w:tcPr>
            <w:tcW w:w="86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rPr>
            </w:pPr>
            <w:r>
              <w:rPr>
                <w:rFonts w:hint="eastAsia" w:ascii="宋体" w:hAnsi="宋体" w:cs="宋体"/>
                <w:b/>
                <w:sz w:val="24"/>
              </w:rPr>
              <w:t>小写</w:t>
            </w:r>
          </w:p>
        </w:tc>
        <w:tc>
          <w:tcPr>
            <w:tcW w:w="1686" w:type="pct"/>
            <w:vMerge w:val="continue"/>
            <w:tcBorders>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7"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rPr>
            </w:pPr>
          </w:p>
        </w:tc>
        <w:tc>
          <w:tcPr>
            <w:tcW w:w="129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rPr>
            </w:pPr>
          </w:p>
        </w:tc>
        <w:tc>
          <w:tcPr>
            <w:tcW w:w="86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rPr>
            </w:pPr>
          </w:p>
        </w:tc>
        <w:tc>
          <w:tcPr>
            <w:tcW w:w="168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rPr>
            </w:pPr>
          </w:p>
        </w:tc>
      </w:tr>
    </w:tbl>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sz w:val="24"/>
          <w:szCs w:val="20"/>
        </w:rPr>
      </w:pPr>
      <w:r>
        <w:rPr>
          <w:rFonts w:hint="eastAsia" w:ascii="宋体" w:hAnsi="宋体" w:cs="宋体"/>
          <w:kern w:val="0"/>
          <w:sz w:val="24"/>
        </w:rPr>
        <w:t>注：1</w:t>
      </w:r>
      <w:r>
        <w:rPr>
          <w:rFonts w:hint="eastAsia" w:ascii="宋体" w:hAnsi="宋体" w:cs="宋体"/>
          <w:sz w:val="24"/>
          <w:szCs w:val="20"/>
        </w:rPr>
        <w:t>.此表中，每包的报价应和《分项报价表》中的总价相一致。</w:t>
      </w:r>
    </w:p>
    <w:p>
      <w:pPr>
        <w:tabs>
          <w:tab w:val="left" w:pos="5580"/>
        </w:tabs>
        <w:ind w:firstLine="480" w:firstLineChars="200"/>
        <w:rPr>
          <w:rFonts w:ascii="宋体" w:hAnsi="宋体" w:cs="宋体"/>
          <w:sz w:val="24"/>
          <w:szCs w:val="20"/>
        </w:rPr>
      </w:pPr>
      <w:r>
        <w:rPr>
          <w:rFonts w:hint="eastAsia" w:ascii="宋体" w:hAnsi="宋体" w:cs="宋体"/>
          <w:sz w:val="24"/>
          <w:szCs w:val="20"/>
        </w:rPr>
        <w:t>2.本表必须按包分别填写。</w:t>
      </w:r>
    </w:p>
    <w:p>
      <w:pPr>
        <w:tabs>
          <w:tab w:val="left" w:pos="5580"/>
        </w:tabs>
        <w:ind w:firstLine="480" w:firstLineChars="200"/>
        <w:rPr>
          <w:rFonts w:ascii="宋体" w:hAnsi="宋体" w:cs="宋体"/>
          <w:sz w:val="24"/>
          <w:szCs w:val="20"/>
        </w:rPr>
      </w:pPr>
    </w:p>
    <w:p>
      <w:pPr>
        <w:autoSpaceDE w:val="0"/>
        <w:autoSpaceDN w:val="0"/>
        <w:adjustRightInd w:val="0"/>
        <w:snapToGrid w:val="0"/>
        <w:spacing w:before="25" w:after="25" w:line="360" w:lineRule="auto"/>
        <w:rPr>
          <w:rFonts w:ascii="宋体" w:hAnsi="宋体" w:cs="宋体"/>
          <w:sz w:val="24"/>
          <w:lang w:val="zh-CN"/>
        </w:rPr>
      </w:pP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lang w:val="zh-CN"/>
        </w:rPr>
        <w:t xml:space="preserve">   </w:t>
      </w: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___________</w:t>
      </w:r>
    </w:p>
    <w:p>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日期：</w:t>
      </w:r>
      <w:r>
        <w:rPr>
          <w:rFonts w:hint="eastAsia" w:ascii="宋体" w:hAnsi="宋体" w:cs="宋体"/>
          <w:sz w:val="24"/>
          <w:szCs w:val="20"/>
        </w:rPr>
        <w:t>____年____月____日</w:t>
      </w: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szCs w:val="20"/>
        </w:rPr>
        <w:t xml:space="preserve">  </w:t>
      </w:r>
    </w:p>
    <w:p>
      <w:pPr>
        <w:widowControl/>
        <w:jc w:val="left"/>
        <w:rPr>
          <w:rFonts w:ascii="宋体" w:hAnsi="宋体" w:cs="宋体"/>
          <w:sz w:val="24"/>
          <w:szCs w:val="20"/>
        </w:rPr>
      </w:pPr>
      <w:bookmarkStart w:id="683" w:name="_Toc264969249"/>
      <w:bookmarkStart w:id="684" w:name="_Toc226337255"/>
      <w:bookmarkStart w:id="685" w:name="_Toc305158901"/>
      <w:bookmarkStart w:id="686" w:name="_Toc226309803"/>
      <w:bookmarkStart w:id="687" w:name="_Toc226965749"/>
      <w:bookmarkStart w:id="688" w:name="_Toc226965832"/>
      <w:bookmarkStart w:id="689" w:name="_Toc127151558"/>
      <w:bookmarkStart w:id="690" w:name="_Toc195842924"/>
      <w:bookmarkStart w:id="691" w:name="_Toc265228397"/>
      <w:bookmarkStart w:id="692" w:name="_Toc150774763"/>
      <w:bookmarkStart w:id="693" w:name="_Toc142311060"/>
      <w:bookmarkStart w:id="694" w:name="_Toc150480796"/>
      <w:bookmarkStart w:id="695" w:name="_Toc305158827"/>
      <w:r>
        <w:rPr>
          <w:rFonts w:hint="eastAsia" w:ascii="宋体" w:hAnsi="宋体" w:cs="宋体"/>
          <w:sz w:val="24"/>
          <w:szCs w:val="20"/>
        </w:rPr>
        <w:br w:type="page"/>
      </w:r>
    </w:p>
    <w:p>
      <w:pPr>
        <w:tabs>
          <w:tab w:val="left" w:pos="1800"/>
          <w:tab w:val="left" w:pos="5580"/>
        </w:tabs>
        <w:ind w:firstLine="480" w:firstLineChars="200"/>
        <w:jc w:val="left"/>
        <w:rPr>
          <w:rFonts w:ascii="宋体" w:hAnsi="宋体" w:cs="宋体"/>
          <w:sz w:val="24"/>
        </w:rPr>
      </w:pPr>
      <w:r>
        <w:rPr>
          <w:rFonts w:hint="eastAsia" w:ascii="宋体" w:hAnsi="宋体" w:cs="宋体"/>
          <w:sz w:val="24"/>
        </w:rPr>
        <w:t xml:space="preserve">7  </w:t>
      </w:r>
      <w:bookmarkEnd w:id="683"/>
      <w:bookmarkEnd w:id="684"/>
      <w:bookmarkEnd w:id="685"/>
      <w:bookmarkEnd w:id="686"/>
      <w:bookmarkEnd w:id="687"/>
      <w:bookmarkEnd w:id="688"/>
      <w:bookmarkEnd w:id="689"/>
      <w:bookmarkEnd w:id="690"/>
      <w:bookmarkEnd w:id="691"/>
      <w:bookmarkEnd w:id="692"/>
      <w:bookmarkEnd w:id="693"/>
      <w:bookmarkEnd w:id="694"/>
      <w:bookmarkEnd w:id="695"/>
      <w:r>
        <w:rPr>
          <w:rFonts w:hint="eastAsia" w:ascii="宋体" w:hAnsi="宋体" w:cs="宋体"/>
          <w:sz w:val="24"/>
        </w:rPr>
        <w:t>分项报价表</w:t>
      </w:r>
    </w:p>
    <w:p>
      <w:pPr>
        <w:pStyle w:val="34"/>
        <w:spacing w:before="9"/>
        <w:rPr>
          <w:rFonts w:cs="宋体"/>
          <w:sz w:val="29"/>
        </w:rPr>
      </w:pPr>
    </w:p>
    <w:p>
      <w:pPr>
        <w:spacing w:line="360" w:lineRule="exact"/>
        <w:jc w:val="center"/>
        <w:rPr>
          <w:rFonts w:ascii="宋体" w:hAnsi="宋体" w:cs="宋体"/>
          <w:b/>
          <w:color w:val="000000"/>
          <w:sz w:val="36"/>
          <w:szCs w:val="36"/>
        </w:rPr>
      </w:pPr>
      <w:r>
        <w:rPr>
          <w:rFonts w:hint="eastAsia" w:ascii="宋体" w:hAnsi="宋体" w:cs="宋体"/>
          <w:b/>
          <w:color w:val="000000"/>
          <w:sz w:val="36"/>
          <w:szCs w:val="36"/>
        </w:rPr>
        <w:t>分项报价表</w:t>
      </w:r>
    </w:p>
    <w:p>
      <w:pPr>
        <w:tabs>
          <w:tab w:val="left" w:pos="1800"/>
          <w:tab w:val="left" w:pos="5580"/>
        </w:tabs>
        <w:spacing w:line="360" w:lineRule="auto"/>
        <w:ind w:firstLine="240" w:firstLineChars="100"/>
        <w:jc w:val="left"/>
        <w:rPr>
          <w:rFonts w:ascii="宋体" w:hAnsi="宋体" w:cs="宋体"/>
          <w:color w:val="000000"/>
          <w:sz w:val="36"/>
          <w:szCs w:val="36"/>
        </w:rPr>
      </w:pPr>
      <w:r>
        <w:rPr>
          <w:rFonts w:hint="eastAsia" w:ascii="宋体" w:hAnsi="宋体" w:cs="宋体"/>
          <w:sz w:val="24"/>
        </w:rPr>
        <w:t>项目编号/包号：___________  项目名称：___________</w:t>
      </w:r>
      <w:r>
        <w:rPr>
          <w:rFonts w:hint="eastAsia" w:ascii="宋体" w:hAnsi="宋体" w:cs="宋体"/>
          <w:color w:val="000000"/>
          <w:sz w:val="24"/>
        </w:rPr>
        <w:t>报价单位：人民币元</w:t>
      </w:r>
    </w:p>
    <w:tbl>
      <w:tblPr>
        <w:tblStyle w:val="88"/>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382" w:type="pct"/>
            <w:vAlign w:val="center"/>
          </w:tcPr>
          <w:p>
            <w:pPr>
              <w:adjustRightInd w:val="0"/>
              <w:snapToGrid w:val="0"/>
              <w:jc w:val="left"/>
              <w:rPr>
                <w:rFonts w:ascii="宋体" w:hAnsi="宋体" w:cs="宋体"/>
                <w:b/>
                <w:color w:val="000000"/>
                <w:sz w:val="24"/>
              </w:rPr>
            </w:pPr>
            <w:r>
              <w:rPr>
                <w:rFonts w:hint="eastAsia" w:ascii="宋体" w:hAnsi="宋体" w:cs="宋体"/>
                <w:b/>
                <w:color w:val="000000"/>
                <w:sz w:val="24"/>
              </w:rPr>
              <w:t>序号</w:t>
            </w:r>
          </w:p>
        </w:tc>
        <w:tc>
          <w:tcPr>
            <w:tcW w:w="1847" w:type="pct"/>
            <w:vAlign w:val="center"/>
          </w:tcPr>
          <w:p>
            <w:pPr>
              <w:adjustRightInd w:val="0"/>
              <w:snapToGrid w:val="0"/>
              <w:jc w:val="left"/>
              <w:rPr>
                <w:rFonts w:ascii="宋体" w:hAnsi="宋体" w:cs="宋体"/>
                <w:b/>
                <w:color w:val="000000"/>
                <w:sz w:val="24"/>
              </w:rPr>
            </w:pPr>
            <w:r>
              <w:rPr>
                <w:rFonts w:hint="eastAsia" w:ascii="宋体" w:hAnsi="宋体" w:cs="宋体"/>
                <w:b/>
                <w:color w:val="000000"/>
                <w:sz w:val="24"/>
              </w:rPr>
              <w:t>分项名称</w:t>
            </w:r>
          </w:p>
        </w:tc>
        <w:tc>
          <w:tcPr>
            <w:tcW w:w="848" w:type="pct"/>
            <w:vAlign w:val="center"/>
          </w:tcPr>
          <w:p>
            <w:pPr>
              <w:adjustRightInd w:val="0"/>
              <w:snapToGrid w:val="0"/>
              <w:jc w:val="left"/>
              <w:rPr>
                <w:rFonts w:ascii="宋体" w:hAnsi="宋体" w:cs="宋体"/>
                <w:b/>
                <w:color w:val="000000"/>
                <w:sz w:val="24"/>
              </w:rPr>
            </w:pPr>
            <w:r>
              <w:rPr>
                <w:rFonts w:hint="eastAsia" w:ascii="宋体" w:hAnsi="宋体" w:cs="宋体"/>
                <w:b/>
                <w:color w:val="000000"/>
                <w:sz w:val="24"/>
              </w:rPr>
              <w:t>单价（元）</w:t>
            </w:r>
          </w:p>
        </w:tc>
        <w:tc>
          <w:tcPr>
            <w:tcW w:w="847" w:type="pct"/>
            <w:vAlign w:val="center"/>
          </w:tcPr>
          <w:p>
            <w:pPr>
              <w:adjustRightInd w:val="0"/>
              <w:snapToGrid w:val="0"/>
              <w:jc w:val="left"/>
              <w:rPr>
                <w:rFonts w:ascii="宋体" w:hAnsi="宋体" w:cs="宋体"/>
                <w:b/>
                <w:color w:val="000000"/>
                <w:sz w:val="24"/>
              </w:rPr>
            </w:pPr>
            <w:r>
              <w:rPr>
                <w:rFonts w:hint="eastAsia" w:ascii="宋体" w:hAnsi="宋体" w:cs="宋体"/>
                <w:b/>
                <w:color w:val="000000"/>
                <w:sz w:val="24"/>
              </w:rPr>
              <w:t>合价（元）</w:t>
            </w:r>
          </w:p>
        </w:tc>
        <w:tc>
          <w:tcPr>
            <w:tcW w:w="1076" w:type="pct"/>
            <w:vAlign w:val="center"/>
          </w:tcPr>
          <w:p>
            <w:pPr>
              <w:adjustRightInd w:val="0"/>
              <w:snapToGrid w:val="0"/>
              <w:jc w:val="left"/>
              <w:rPr>
                <w:rFonts w:ascii="宋体" w:hAnsi="宋体" w:cs="宋体"/>
                <w:b/>
                <w:color w:val="000000"/>
                <w:sz w:val="24"/>
              </w:rPr>
            </w:pPr>
            <w:r>
              <w:rPr>
                <w:rFonts w:hint="eastAsia" w:ascii="宋体" w:hAnsi="宋体" w:cs="宋体"/>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pPr>
              <w:adjustRightInd w:val="0"/>
              <w:snapToGrid w:val="0"/>
              <w:jc w:val="center"/>
              <w:rPr>
                <w:rFonts w:ascii="宋体" w:hAnsi="宋体" w:cs="宋体"/>
                <w:color w:val="000000"/>
                <w:sz w:val="24"/>
              </w:rPr>
            </w:pPr>
            <w:r>
              <w:rPr>
                <w:rFonts w:hint="eastAsia" w:ascii="宋体" w:hAnsi="宋体" w:cs="宋体"/>
                <w:color w:val="000000"/>
                <w:sz w:val="24"/>
              </w:rPr>
              <w:t>1</w:t>
            </w:r>
          </w:p>
        </w:tc>
        <w:tc>
          <w:tcPr>
            <w:tcW w:w="1847" w:type="pct"/>
            <w:vAlign w:val="center"/>
          </w:tcPr>
          <w:p>
            <w:pPr>
              <w:adjustRightInd w:val="0"/>
              <w:snapToGrid w:val="0"/>
              <w:jc w:val="left"/>
              <w:rPr>
                <w:rFonts w:ascii="宋体" w:hAnsi="宋体" w:cs="宋体"/>
                <w:color w:val="000000"/>
                <w:sz w:val="24"/>
              </w:rPr>
            </w:pPr>
          </w:p>
        </w:tc>
        <w:tc>
          <w:tcPr>
            <w:tcW w:w="848" w:type="pct"/>
            <w:vAlign w:val="center"/>
          </w:tcPr>
          <w:p>
            <w:pPr>
              <w:adjustRightInd w:val="0"/>
              <w:snapToGrid w:val="0"/>
              <w:jc w:val="left"/>
              <w:rPr>
                <w:rFonts w:ascii="宋体" w:hAnsi="宋体" w:cs="宋体"/>
                <w:color w:val="000000"/>
                <w:sz w:val="24"/>
              </w:rPr>
            </w:pPr>
          </w:p>
        </w:tc>
        <w:tc>
          <w:tcPr>
            <w:tcW w:w="847" w:type="pct"/>
            <w:vAlign w:val="center"/>
          </w:tcPr>
          <w:p>
            <w:pPr>
              <w:adjustRightInd w:val="0"/>
              <w:snapToGrid w:val="0"/>
              <w:jc w:val="left"/>
              <w:rPr>
                <w:rFonts w:ascii="宋体" w:hAnsi="宋体" w:cs="宋体"/>
                <w:color w:val="000000"/>
                <w:sz w:val="24"/>
              </w:rPr>
            </w:pPr>
          </w:p>
        </w:tc>
        <w:tc>
          <w:tcPr>
            <w:tcW w:w="1076" w:type="pct"/>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pPr>
              <w:adjustRightInd w:val="0"/>
              <w:snapToGrid w:val="0"/>
              <w:jc w:val="center"/>
              <w:rPr>
                <w:rFonts w:ascii="宋体" w:hAnsi="宋体" w:cs="宋体"/>
                <w:color w:val="000000"/>
                <w:sz w:val="24"/>
              </w:rPr>
            </w:pPr>
            <w:r>
              <w:rPr>
                <w:rFonts w:hint="eastAsia" w:ascii="宋体" w:hAnsi="宋体" w:cs="宋体"/>
                <w:color w:val="000000"/>
                <w:sz w:val="24"/>
              </w:rPr>
              <w:t>2</w:t>
            </w:r>
          </w:p>
        </w:tc>
        <w:tc>
          <w:tcPr>
            <w:tcW w:w="1847" w:type="pct"/>
            <w:vAlign w:val="center"/>
          </w:tcPr>
          <w:p>
            <w:pPr>
              <w:adjustRightInd w:val="0"/>
              <w:snapToGrid w:val="0"/>
              <w:jc w:val="left"/>
              <w:rPr>
                <w:rFonts w:ascii="宋体" w:hAnsi="宋体" w:cs="宋体"/>
                <w:color w:val="000000"/>
                <w:sz w:val="24"/>
              </w:rPr>
            </w:pPr>
          </w:p>
        </w:tc>
        <w:tc>
          <w:tcPr>
            <w:tcW w:w="848" w:type="pct"/>
            <w:vAlign w:val="center"/>
          </w:tcPr>
          <w:p>
            <w:pPr>
              <w:adjustRightInd w:val="0"/>
              <w:snapToGrid w:val="0"/>
              <w:jc w:val="left"/>
              <w:rPr>
                <w:rFonts w:ascii="宋体" w:hAnsi="宋体" w:cs="宋体"/>
                <w:color w:val="000000"/>
                <w:sz w:val="24"/>
              </w:rPr>
            </w:pPr>
          </w:p>
        </w:tc>
        <w:tc>
          <w:tcPr>
            <w:tcW w:w="847" w:type="pct"/>
            <w:vAlign w:val="center"/>
          </w:tcPr>
          <w:p>
            <w:pPr>
              <w:adjustRightInd w:val="0"/>
              <w:snapToGrid w:val="0"/>
              <w:jc w:val="left"/>
              <w:rPr>
                <w:rFonts w:ascii="宋体" w:hAnsi="宋体" w:cs="宋体"/>
                <w:color w:val="000000"/>
                <w:sz w:val="24"/>
              </w:rPr>
            </w:pPr>
          </w:p>
        </w:tc>
        <w:tc>
          <w:tcPr>
            <w:tcW w:w="1076" w:type="pct"/>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rFonts w:ascii="宋体" w:hAnsi="宋体" w:cs="宋体"/>
                <w:color w:val="000000"/>
                <w:sz w:val="24"/>
              </w:rPr>
            </w:pPr>
            <w:r>
              <w:rPr>
                <w:rFonts w:hint="eastAsia" w:ascii="宋体" w:hAnsi="宋体" w:cs="宋体"/>
                <w:color w:val="000000"/>
                <w:sz w:val="24"/>
              </w:rPr>
              <w:t>3</w:t>
            </w:r>
          </w:p>
        </w:tc>
        <w:tc>
          <w:tcPr>
            <w:tcW w:w="1847" w:type="pct"/>
            <w:vAlign w:val="center"/>
          </w:tcPr>
          <w:p>
            <w:pPr>
              <w:adjustRightInd w:val="0"/>
              <w:snapToGrid w:val="0"/>
              <w:jc w:val="left"/>
              <w:rPr>
                <w:rFonts w:ascii="宋体" w:hAnsi="宋体" w:cs="宋体"/>
                <w:color w:val="000000"/>
                <w:sz w:val="24"/>
              </w:rPr>
            </w:pPr>
            <w:r>
              <w:rPr>
                <w:rFonts w:hint="eastAsia" w:ascii="宋体" w:hAnsi="宋体" w:cs="宋体"/>
                <w:color w:val="000000"/>
                <w:sz w:val="24"/>
              </w:rPr>
              <w:t>…</w:t>
            </w:r>
          </w:p>
        </w:tc>
        <w:tc>
          <w:tcPr>
            <w:tcW w:w="848" w:type="pct"/>
            <w:vAlign w:val="center"/>
          </w:tcPr>
          <w:p>
            <w:pPr>
              <w:adjustRightInd w:val="0"/>
              <w:snapToGrid w:val="0"/>
              <w:jc w:val="left"/>
              <w:rPr>
                <w:rFonts w:ascii="宋体" w:hAnsi="宋体" w:cs="宋体"/>
                <w:color w:val="000000"/>
                <w:sz w:val="24"/>
              </w:rPr>
            </w:pPr>
          </w:p>
        </w:tc>
        <w:tc>
          <w:tcPr>
            <w:tcW w:w="847" w:type="pct"/>
            <w:vAlign w:val="center"/>
          </w:tcPr>
          <w:p>
            <w:pPr>
              <w:adjustRightInd w:val="0"/>
              <w:snapToGrid w:val="0"/>
              <w:jc w:val="left"/>
              <w:rPr>
                <w:rFonts w:ascii="宋体" w:hAnsi="宋体" w:cs="宋体"/>
                <w:color w:val="000000"/>
                <w:sz w:val="24"/>
              </w:rPr>
            </w:pPr>
          </w:p>
        </w:tc>
        <w:tc>
          <w:tcPr>
            <w:tcW w:w="1076" w:type="pct"/>
            <w:vAlign w:val="center"/>
          </w:tcPr>
          <w:p>
            <w:pPr>
              <w:adjustRightInd w:val="0"/>
              <w:snapToGrid w:val="0"/>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vAlign w:val="center"/>
          </w:tcPr>
          <w:p>
            <w:pPr>
              <w:adjustRightInd w:val="0"/>
              <w:snapToGrid w:val="0"/>
              <w:jc w:val="right"/>
              <w:rPr>
                <w:rFonts w:ascii="宋体" w:hAnsi="宋体" w:cs="宋体"/>
                <w:b/>
                <w:color w:val="000000"/>
                <w:sz w:val="24"/>
              </w:rPr>
            </w:pPr>
            <w:r>
              <w:rPr>
                <w:rFonts w:hint="eastAsia" w:ascii="宋体" w:hAnsi="宋体" w:cs="宋体"/>
                <w:b/>
                <w:color w:val="000000"/>
                <w:sz w:val="24"/>
              </w:rPr>
              <w:t>总价（元）</w:t>
            </w:r>
          </w:p>
        </w:tc>
        <w:tc>
          <w:tcPr>
            <w:tcW w:w="847" w:type="pct"/>
            <w:vAlign w:val="center"/>
          </w:tcPr>
          <w:p>
            <w:pPr>
              <w:adjustRightInd w:val="0"/>
              <w:snapToGrid w:val="0"/>
              <w:jc w:val="left"/>
              <w:rPr>
                <w:rFonts w:ascii="宋体" w:hAnsi="宋体" w:cs="宋体"/>
                <w:color w:val="000000"/>
                <w:sz w:val="24"/>
              </w:rPr>
            </w:pPr>
          </w:p>
        </w:tc>
        <w:tc>
          <w:tcPr>
            <w:tcW w:w="1076" w:type="pct"/>
            <w:vAlign w:val="center"/>
          </w:tcPr>
          <w:p>
            <w:pPr>
              <w:adjustRightInd w:val="0"/>
              <w:snapToGrid w:val="0"/>
              <w:jc w:val="left"/>
              <w:rPr>
                <w:rFonts w:ascii="宋体" w:hAnsi="宋体" w:cs="宋体"/>
                <w:color w:val="000000"/>
                <w:sz w:val="24"/>
              </w:rPr>
            </w:pPr>
          </w:p>
        </w:tc>
      </w:tr>
    </w:tbl>
    <w:p>
      <w:pPr>
        <w:tabs>
          <w:tab w:val="left" w:pos="1800"/>
          <w:tab w:val="left" w:pos="5580"/>
        </w:tabs>
        <w:jc w:val="left"/>
        <w:rPr>
          <w:rFonts w:ascii="宋体" w:hAnsi="宋体" w:cs="宋体"/>
          <w:color w:val="000000"/>
          <w:sz w:val="24"/>
        </w:rPr>
      </w:pPr>
    </w:p>
    <w:p>
      <w:pPr>
        <w:tabs>
          <w:tab w:val="left" w:pos="1800"/>
          <w:tab w:val="left" w:pos="5580"/>
        </w:tabs>
        <w:jc w:val="left"/>
        <w:rPr>
          <w:rFonts w:ascii="宋体" w:hAnsi="宋体" w:cs="宋体"/>
          <w:color w:val="000000"/>
          <w:sz w:val="24"/>
        </w:rPr>
      </w:pPr>
    </w:p>
    <w:p>
      <w:pPr>
        <w:tabs>
          <w:tab w:val="left" w:pos="1800"/>
          <w:tab w:val="left" w:pos="5580"/>
        </w:tabs>
        <w:jc w:val="left"/>
        <w:rPr>
          <w:rFonts w:ascii="宋体" w:hAnsi="宋体" w:cs="宋体"/>
          <w:color w:val="000000"/>
          <w:sz w:val="24"/>
        </w:rPr>
      </w:pPr>
    </w:p>
    <w:p>
      <w:pPr>
        <w:tabs>
          <w:tab w:val="left" w:pos="1800"/>
          <w:tab w:val="left" w:pos="5580"/>
        </w:tabs>
        <w:jc w:val="left"/>
        <w:rPr>
          <w:rFonts w:ascii="宋体" w:hAnsi="宋体" w:cs="宋体"/>
          <w:color w:val="000000"/>
          <w:sz w:val="24"/>
        </w:rPr>
      </w:pPr>
    </w:p>
    <w:p>
      <w:pPr>
        <w:tabs>
          <w:tab w:val="left" w:pos="1800"/>
          <w:tab w:val="left" w:pos="5580"/>
        </w:tabs>
        <w:jc w:val="left"/>
        <w:rPr>
          <w:rFonts w:ascii="宋体" w:hAnsi="宋体" w:cs="宋体"/>
          <w:color w:val="000000"/>
          <w:sz w:val="24"/>
        </w:rPr>
      </w:pPr>
      <w:r>
        <w:rPr>
          <w:rFonts w:hint="eastAsia" w:ascii="宋体" w:hAnsi="宋体" w:cs="宋体"/>
          <w:color w:val="000000"/>
          <w:sz w:val="24"/>
        </w:rPr>
        <w:t>注：1.本表应按包分别填写。</w:t>
      </w:r>
    </w:p>
    <w:p>
      <w:pPr>
        <w:tabs>
          <w:tab w:val="left" w:pos="1800"/>
          <w:tab w:val="left" w:pos="5580"/>
        </w:tabs>
        <w:ind w:firstLine="480" w:firstLineChars="200"/>
        <w:jc w:val="left"/>
        <w:rPr>
          <w:rFonts w:ascii="宋体" w:hAnsi="宋体" w:cs="宋体"/>
          <w:color w:val="000000"/>
          <w:sz w:val="24"/>
        </w:rPr>
      </w:pPr>
      <w:r>
        <w:rPr>
          <w:rFonts w:hint="eastAsia" w:ascii="宋体" w:hAnsi="宋体" w:cs="宋体"/>
          <w:color w:val="000000"/>
          <w:sz w:val="24"/>
        </w:rPr>
        <w:t>2.上述各项的详细规格（如有），可另页描述。</w:t>
      </w:r>
    </w:p>
    <w:p>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pPr>
        <w:pStyle w:val="56"/>
        <w:rPr>
          <w:rFonts w:hAnsi="宋体" w:cs="宋体"/>
          <w:sz w:val="24"/>
        </w:rPr>
      </w:pPr>
      <w:r>
        <w:rPr>
          <w:rFonts w:hint="eastAsia" w:hAnsi="宋体" w:cs="宋体"/>
          <w:color w:val="000000"/>
          <w:sz w:val="24"/>
        </w:rPr>
        <w:br w:type="page"/>
      </w:r>
    </w:p>
    <w:p>
      <w:pPr>
        <w:tabs>
          <w:tab w:val="left" w:pos="360"/>
        </w:tabs>
        <w:snapToGrid w:val="0"/>
        <w:spacing w:line="360" w:lineRule="auto"/>
        <w:outlineLvl w:val="1"/>
        <w:rPr>
          <w:rFonts w:ascii="宋体" w:hAnsi="宋体" w:cs="宋体"/>
          <w:sz w:val="24"/>
          <w:szCs w:val="20"/>
        </w:rPr>
      </w:pPr>
      <w:r>
        <w:rPr>
          <w:rFonts w:hint="eastAsia" w:ascii="宋体" w:hAnsi="宋体" w:cs="宋体"/>
          <w:sz w:val="24"/>
        </w:rPr>
        <w:t>8  合同条款偏离表</w:t>
      </w:r>
    </w:p>
    <w:p>
      <w:pPr>
        <w:spacing w:line="360" w:lineRule="auto"/>
        <w:rPr>
          <w:rFonts w:ascii="宋体" w:hAnsi="宋体" w:cs="宋体"/>
          <w:sz w:val="24"/>
          <w:szCs w:val="20"/>
        </w:rPr>
      </w:pPr>
    </w:p>
    <w:p>
      <w:pPr>
        <w:tabs>
          <w:tab w:val="left" w:pos="2775"/>
          <w:tab w:val="center" w:pos="4153"/>
        </w:tabs>
        <w:autoSpaceDE w:val="0"/>
        <w:autoSpaceDN w:val="0"/>
        <w:adjustRightInd w:val="0"/>
        <w:spacing w:line="360" w:lineRule="auto"/>
        <w:jc w:val="left"/>
        <w:rPr>
          <w:rFonts w:ascii="宋体" w:hAnsi="宋体" w:cs="宋体"/>
          <w:b/>
          <w:sz w:val="36"/>
          <w:szCs w:val="36"/>
        </w:rPr>
      </w:pPr>
      <w:r>
        <w:rPr>
          <w:rFonts w:hint="eastAsia" w:ascii="宋体" w:hAnsi="宋体" w:cs="宋体"/>
          <w:sz w:val="36"/>
          <w:szCs w:val="36"/>
        </w:rPr>
        <w:tab/>
      </w:r>
      <w:r>
        <w:rPr>
          <w:rFonts w:hint="eastAsia" w:ascii="宋体" w:hAnsi="宋体" w:cs="宋体"/>
          <w:b/>
          <w:sz w:val="36"/>
          <w:szCs w:val="36"/>
        </w:rPr>
        <w:tab/>
      </w:r>
      <w:r>
        <w:rPr>
          <w:rFonts w:hint="eastAsia" w:ascii="宋体" w:hAnsi="宋体" w:cs="宋体"/>
          <w:b/>
          <w:sz w:val="36"/>
          <w:szCs w:val="36"/>
        </w:rPr>
        <w:t>合同条款偏离表</w:t>
      </w:r>
    </w:p>
    <w:p>
      <w:pPr>
        <w:spacing w:line="360" w:lineRule="auto"/>
        <w:rPr>
          <w:rFonts w:ascii="宋体" w:hAnsi="宋体" w:cs="宋体"/>
          <w:sz w:val="24"/>
          <w:szCs w:val="20"/>
        </w:rPr>
      </w:pPr>
    </w:p>
    <w:p>
      <w:pPr>
        <w:tabs>
          <w:tab w:val="left" w:pos="1800"/>
          <w:tab w:val="left" w:pos="5580"/>
        </w:tabs>
        <w:spacing w:line="360" w:lineRule="auto"/>
        <w:ind w:firstLine="360" w:firstLineChars="150"/>
        <w:jc w:val="left"/>
        <w:rPr>
          <w:rFonts w:ascii="宋体" w:hAnsi="宋体" w:cs="宋体"/>
          <w:sz w:val="24"/>
        </w:rPr>
      </w:pPr>
      <w:r>
        <w:rPr>
          <w:rFonts w:hint="eastAsia" w:ascii="宋体" w:hAnsi="宋体" w:cs="宋体"/>
          <w:sz w:val="24"/>
        </w:rPr>
        <w:t>项目编号/包号：_______________     项目名称：_______________</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1226"/>
        <w:gridCol w:w="1814"/>
        <w:gridCol w:w="1814"/>
        <w:gridCol w:w="2238"/>
        <w:gridCol w:w="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pPr>
              <w:adjustRightInd w:val="0"/>
              <w:snapToGrid w:val="0"/>
              <w:jc w:val="center"/>
              <w:rPr>
                <w:rFonts w:ascii="宋体" w:hAnsi="宋体" w:cs="宋体"/>
                <w:sz w:val="24"/>
              </w:rPr>
            </w:pPr>
            <w:r>
              <w:rPr>
                <w:rFonts w:hint="eastAsia" w:ascii="宋体" w:hAnsi="宋体" w:cs="宋体"/>
                <w:sz w:val="24"/>
              </w:rPr>
              <w:t>序号</w:t>
            </w:r>
          </w:p>
        </w:tc>
        <w:tc>
          <w:tcPr>
            <w:tcW w:w="1226" w:type="dxa"/>
            <w:vAlign w:val="center"/>
          </w:tcPr>
          <w:p>
            <w:pPr>
              <w:adjustRightInd w:val="0"/>
              <w:snapToGrid w:val="0"/>
              <w:jc w:val="center"/>
              <w:rPr>
                <w:rFonts w:ascii="宋体" w:hAnsi="宋体" w:cs="宋体"/>
                <w:sz w:val="24"/>
              </w:rPr>
            </w:pPr>
            <w:r>
              <w:rPr>
                <w:rFonts w:hint="eastAsia" w:ascii="宋体" w:hAnsi="宋体" w:cs="宋体"/>
                <w:sz w:val="24"/>
                <w:szCs w:val="21"/>
              </w:rPr>
              <w:t>竞争性磋商文件</w:t>
            </w:r>
            <w:r>
              <w:rPr>
                <w:rFonts w:hint="eastAsia" w:ascii="宋体" w:hAnsi="宋体" w:cs="宋体"/>
                <w:sz w:val="24"/>
              </w:rPr>
              <w:t>条目号（页码）</w:t>
            </w:r>
          </w:p>
        </w:tc>
        <w:tc>
          <w:tcPr>
            <w:tcW w:w="1814" w:type="dxa"/>
            <w:vAlign w:val="center"/>
          </w:tcPr>
          <w:p>
            <w:pPr>
              <w:adjustRightInd w:val="0"/>
              <w:snapToGrid w:val="0"/>
              <w:jc w:val="center"/>
              <w:rPr>
                <w:rFonts w:ascii="宋体" w:hAnsi="宋体" w:cs="宋体"/>
                <w:sz w:val="24"/>
              </w:rPr>
            </w:pPr>
            <w:r>
              <w:rPr>
                <w:rFonts w:hint="eastAsia" w:ascii="宋体" w:hAnsi="宋体" w:cs="宋体"/>
                <w:sz w:val="24"/>
                <w:szCs w:val="21"/>
              </w:rPr>
              <w:t>竞争性磋商文件</w:t>
            </w:r>
            <w:r>
              <w:rPr>
                <w:rFonts w:hint="eastAsia" w:ascii="宋体" w:hAnsi="宋体" w:cs="宋体"/>
                <w:sz w:val="24"/>
              </w:rPr>
              <w:t>要求</w:t>
            </w:r>
          </w:p>
        </w:tc>
        <w:tc>
          <w:tcPr>
            <w:tcW w:w="1814" w:type="dxa"/>
            <w:vAlign w:val="center"/>
          </w:tcPr>
          <w:p>
            <w:pPr>
              <w:adjustRightInd w:val="0"/>
              <w:snapToGrid w:val="0"/>
              <w:jc w:val="center"/>
              <w:rPr>
                <w:rFonts w:ascii="宋体" w:hAnsi="宋体" w:cs="宋体"/>
                <w:sz w:val="24"/>
              </w:rPr>
            </w:pPr>
            <w:r>
              <w:rPr>
                <w:rFonts w:hint="eastAsia" w:ascii="宋体" w:hAnsi="宋体" w:cs="宋体"/>
                <w:sz w:val="24"/>
              </w:rPr>
              <w:t>响应文件内容</w:t>
            </w:r>
          </w:p>
        </w:tc>
        <w:tc>
          <w:tcPr>
            <w:tcW w:w="2238" w:type="dxa"/>
            <w:vAlign w:val="center"/>
          </w:tcPr>
          <w:p>
            <w:pPr>
              <w:adjustRightInd w:val="0"/>
              <w:snapToGrid w:val="0"/>
              <w:jc w:val="center"/>
              <w:rPr>
                <w:rFonts w:ascii="宋体" w:hAnsi="宋体" w:cs="宋体"/>
                <w:sz w:val="24"/>
              </w:rPr>
            </w:pPr>
            <w:r>
              <w:rPr>
                <w:rFonts w:hint="eastAsia" w:ascii="宋体" w:hAnsi="宋体" w:cs="宋体"/>
                <w:sz w:val="24"/>
              </w:rPr>
              <w:t>偏离情况</w:t>
            </w:r>
          </w:p>
          <w:p>
            <w:pPr>
              <w:adjustRightInd w:val="0"/>
              <w:snapToGrid w:val="0"/>
              <w:jc w:val="center"/>
              <w:rPr>
                <w:rFonts w:ascii="宋体" w:hAnsi="宋体" w:cs="宋体"/>
                <w:sz w:val="24"/>
              </w:rPr>
            </w:pPr>
            <w:r>
              <w:rPr>
                <w:rFonts w:hint="eastAsia" w:ascii="宋体" w:hAnsi="宋体" w:cs="宋体"/>
                <w:sz w:val="24"/>
              </w:rPr>
              <w:t>（据实填写）</w:t>
            </w:r>
          </w:p>
        </w:tc>
        <w:tc>
          <w:tcPr>
            <w:tcW w:w="747" w:type="dxa"/>
            <w:vAlign w:val="center"/>
          </w:tcPr>
          <w:p>
            <w:pPr>
              <w:adjustRightInd w:val="0"/>
              <w:snapToGrid w:val="0"/>
              <w:jc w:val="center"/>
              <w:rPr>
                <w:rFonts w:ascii="宋体" w:hAnsi="宋体" w:cs="宋体"/>
                <w:sz w:val="24"/>
              </w:rPr>
            </w:pPr>
            <w:r>
              <w:rPr>
                <w:rFonts w:hint="eastAsia" w:ascii="宋体" w:hAnsi="宋体" w:cs="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5" w:type="dxa"/>
            <w:gridSpan w:val="6"/>
            <w:vAlign w:val="center"/>
          </w:tcPr>
          <w:p>
            <w:pPr>
              <w:adjustRightInd w:val="0"/>
              <w:snapToGrid w:val="0"/>
              <w:jc w:val="left"/>
              <w:rPr>
                <w:rFonts w:ascii="宋体" w:hAnsi="宋体" w:cs="宋体"/>
                <w:sz w:val="24"/>
              </w:rPr>
            </w:pPr>
            <w:r>
              <w:rPr>
                <w:rFonts w:hint="eastAsia" w:ascii="宋体" w:hAnsi="宋体" w:cs="宋体"/>
                <w:b/>
                <w:bCs/>
                <w:sz w:val="24"/>
              </w:rPr>
              <w:t>对本项目合同条款的偏离情况</w:t>
            </w:r>
            <w:r>
              <w:rPr>
                <w:rFonts w:hint="eastAsia" w:ascii="宋体" w:hAnsi="宋体" w:cs="宋体"/>
                <w:sz w:val="24"/>
              </w:rPr>
              <w:t>（应进行选择，未选择</w:t>
            </w:r>
            <w:r>
              <w:rPr>
                <w:rFonts w:hint="eastAsia" w:ascii="宋体" w:hAnsi="宋体" w:cs="宋体"/>
                <w:b/>
                <w:bCs/>
                <w:sz w:val="24"/>
              </w:rPr>
              <w:t>响应无效</w:t>
            </w:r>
            <w:r>
              <w:rPr>
                <w:rFonts w:hint="eastAsia" w:ascii="宋体" w:hAnsi="宋体" w:cs="宋体"/>
                <w:sz w:val="24"/>
              </w:rPr>
              <w:t>）：</w:t>
            </w:r>
          </w:p>
          <w:p>
            <w:pPr>
              <w:adjustRightInd w:val="0"/>
              <w:snapToGrid w:val="0"/>
              <w:jc w:val="left"/>
              <w:rPr>
                <w:rFonts w:ascii="宋体" w:hAnsi="宋体" w:cs="宋体"/>
                <w:sz w:val="24"/>
              </w:rPr>
            </w:pPr>
            <w:r>
              <w:rPr>
                <w:rFonts w:hint="eastAsia" w:ascii="宋体" w:hAnsi="宋体" w:cs="宋体"/>
                <w:b/>
                <w:bCs/>
                <w:sz w:val="24"/>
              </w:rPr>
              <w:t>口无偏离</w:t>
            </w:r>
            <w:r>
              <w:rPr>
                <w:rFonts w:hint="eastAsia" w:ascii="宋体" w:hAnsi="宋体" w:cs="宋体"/>
                <w:sz w:val="24"/>
              </w:rPr>
              <w:t>（如无偏离，仅选择无偏离即可； 无偏离即为对合同条款中的所有要求， 均视作供应商已对之理解和响应。）</w:t>
            </w:r>
          </w:p>
          <w:p>
            <w:pPr>
              <w:adjustRightInd w:val="0"/>
              <w:snapToGrid w:val="0"/>
              <w:jc w:val="left"/>
              <w:rPr>
                <w:rFonts w:ascii="宋体" w:hAnsi="宋体" w:cs="宋体"/>
                <w:sz w:val="24"/>
              </w:rPr>
            </w:pPr>
            <w:r>
              <w:rPr>
                <w:rFonts w:hint="eastAsia" w:ascii="宋体" w:hAnsi="宋体" w:cs="宋体"/>
                <w:b/>
                <w:bCs/>
                <w:sz w:val="24"/>
              </w:rPr>
              <w:t>口有偏离</w:t>
            </w:r>
            <w:r>
              <w:rPr>
                <w:rFonts w:hint="eastAsia" w:ascii="宋体" w:hAnsi="宋体" w:cs="宋体"/>
                <w:sz w:val="24"/>
              </w:rPr>
              <w:t>（如有偏离， 则应在本表中对负偏离项逐一列明，否则</w:t>
            </w:r>
            <w:r>
              <w:rPr>
                <w:rFonts w:hint="eastAsia" w:ascii="宋体" w:hAnsi="宋体" w:cs="宋体"/>
                <w:b/>
                <w:bCs/>
                <w:sz w:val="24"/>
              </w:rPr>
              <w:t>响应无效</w:t>
            </w:r>
            <w:r>
              <w:rPr>
                <w:rFonts w:hint="eastAsia" w:ascii="宋体" w:hAnsi="宋体" w:cs="宋体"/>
                <w:sz w:val="24"/>
              </w:rPr>
              <w:t>；对合同条款 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86" w:type="dxa"/>
            <w:vAlign w:val="center"/>
          </w:tcPr>
          <w:p>
            <w:pPr>
              <w:adjustRightInd w:val="0"/>
              <w:snapToGrid w:val="0"/>
              <w:jc w:val="center"/>
              <w:rPr>
                <w:rFonts w:ascii="宋体" w:hAnsi="宋体" w:cs="宋体"/>
                <w:sz w:val="24"/>
              </w:rPr>
            </w:pPr>
          </w:p>
        </w:tc>
        <w:tc>
          <w:tcPr>
            <w:tcW w:w="1226" w:type="dxa"/>
            <w:vAlign w:val="center"/>
          </w:tcPr>
          <w:p>
            <w:pPr>
              <w:adjustRightInd w:val="0"/>
              <w:snapToGrid w:val="0"/>
              <w:jc w:val="center"/>
              <w:rPr>
                <w:rFonts w:ascii="宋体" w:hAnsi="宋体" w:cs="宋体"/>
                <w:sz w:val="24"/>
              </w:rPr>
            </w:pPr>
          </w:p>
        </w:tc>
        <w:tc>
          <w:tcPr>
            <w:tcW w:w="1814" w:type="dxa"/>
            <w:vAlign w:val="center"/>
          </w:tcPr>
          <w:p>
            <w:pPr>
              <w:adjustRightInd w:val="0"/>
              <w:snapToGrid w:val="0"/>
              <w:jc w:val="center"/>
              <w:rPr>
                <w:rFonts w:ascii="宋体" w:hAnsi="宋体" w:cs="宋体"/>
                <w:sz w:val="24"/>
              </w:rPr>
            </w:pPr>
          </w:p>
        </w:tc>
        <w:tc>
          <w:tcPr>
            <w:tcW w:w="1814" w:type="dxa"/>
            <w:vAlign w:val="center"/>
          </w:tcPr>
          <w:p>
            <w:pPr>
              <w:adjustRightInd w:val="0"/>
              <w:snapToGrid w:val="0"/>
              <w:jc w:val="center"/>
              <w:rPr>
                <w:rFonts w:ascii="宋体" w:hAnsi="宋体" w:cs="宋体"/>
                <w:sz w:val="24"/>
              </w:rPr>
            </w:pPr>
          </w:p>
        </w:tc>
        <w:tc>
          <w:tcPr>
            <w:tcW w:w="2238" w:type="dxa"/>
            <w:vAlign w:val="center"/>
          </w:tcPr>
          <w:p>
            <w:pPr>
              <w:adjustRightInd w:val="0"/>
              <w:snapToGrid w:val="0"/>
              <w:jc w:val="center"/>
              <w:rPr>
                <w:rFonts w:ascii="宋体" w:hAnsi="宋体" w:cs="宋体"/>
                <w:sz w:val="24"/>
              </w:rPr>
            </w:pPr>
          </w:p>
        </w:tc>
        <w:tc>
          <w:tcPr>
            <w:tcW w:w="747"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pPr>
              <w:adjustRightInd w:val="0"/>
              <w:snapToGrid w:val="0"/>
              <w:jc w:val="center"/>
              <w:rPr>
                <w:rFonts w:ascii="宋体" w:hAnsi="宋体" w:cs="宋体"/>
                <w:sz w:val="24"/>
              </w:rPr>
            </w:pPr>
          </w:p>
        </w:tc>
        <w:tc>
          <w:tcPr>
            <w:tcW w:w="1226" w:type="dxa"/>
            <w:vAlign w:val="center"/>
          </w:tcPr>
          <w:p>
            <w:pPr>
              <w:adjustRightInd w:val="0"/>
              <w:snapToGrid w:val="0"/>
              <w:jc w:val="center"/>
              <w:rPr>
                <w:rFonts w:ascii="宋体" w:hAnsi="宋体" w:cs="宋体"/>
                <w:sz w:val="24"/>
              </w:rPr>
            </w:pPr>
          </w:p>
        </w:tc>
        <w:tc>
          <w:tcPr>
            <w:tcW w:w="1814" w:type="dxa"/>
            <w:vAlign w:val="center"/>
          </w:tcPr>
          <w:p>
            <w:pPr>
              <w:adjustRightInd w:val="0"/>
              <w:snapToGrid w:val="0"/>
              <w:jc w:val="center"/>
              <w:rPr>
                <w:rFonts w:ascii="宋体" w:hAnsi="宋体" w:cs="宋体"/>
                <w:sz w:val="24"/>
              </w:rPr>
            </w:pPr>
          </w:p>
        </w:tc>
        <w:tc>
          <w:tcPr>
            <w:tcW w:w="1814" w:type="dxa"/>
            <w:vAlign w:val="center"/>
          </w:tcPr>
          <w:p>
            <w:pPr>
              <w:adjustRightInd w:val="0"/>
              <w:snapToGrid w:val="0"/>
              <w:jc w:val="center"/>
              <w:rPr>
                <w:rFonts w:ascii="宋体" w:hAnsi="宋体" w:cs="宋体"/>
                <w:sz w:val="24"/>
              </w:rPr>
            </w:pPr>
          </w:p>
        </w:tc>
        <w:tc>
          <w:tcPr>
            <w:tcW w:w="2238" w:type="dxa"/>
            <w:vAlign w:val="center"/>
          </w:tcPr>
          <w:p>
            <w:pPr>
              <w:adjustRightInd w:val="0"/>
              <w:snapToGrid w:val="0"/>
              <w:jc w:val="center"/>
              <w:rPr>
                <w:rFonts w:ascii="宋体" w:hAnsi="宋体" w:cs="宋体"/>
                <w:sz w:val="24"/>
              </w:rPr>
            </w:pPr>
          </w:p>
        </w:tc>
        <w:tc>
          <w:tcPr>
            <w:tcW w:w="747"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pPr>
              <w:adjustRightInd w:val="0"/>
              <w:snapToGrid w:val="0"/>
              <w:jc w:val="center"/>
              <w:rPr>
                <w:rFonts w:ascii="宋体" w:hAnsi="宋体" w:cs="宋体"/>
                <w:sz w:val="24"/>
              </w:rPr>
            </w:pPr>
          </w:p>
        </w:tc>
        <w:tc>
          <w:tcPr>
            <w:tcW w:w="1226" w:type="dxa"/>
            <w:vAlign w:val="center"/>
          </w:tcPr>
          <w:p>
            <w:pPr>
              <w:adjustRightInd w:val="0"/>
              <w:snapToGrid w:val="0"/>
              <w:jc w:val="center"/>
              <w:rPr>
                <w:rFonts w:ascii="宋体" w:hAnsi="宋体" w:cs="宋体"/>
                <w:sz w:val="24"/>
              </w:rPr>
            </w:pPr>
          </w:p>
        </w:tc>
        <w:tc>
          <w:tcPr>
            <w:tcW w:w="1814" w:type="dxa"/>
            <w:vAlign w:val="center"/>
          </w:tcPr>
          <w:p>
            <w:pPr>
              <w:adjustRightInd w:val="0"/>
              <w:snapToGrid w:val="0"/>
              <w:jc w:val="center"/>
              <w:rPr>
                <w:rFonts w:ascii="宋体" w:hAnsi="宋体" w:cs="宋体"/>
                <w:sz w:val="24"/>
              </w:rPr>
            </w:pPr>
          </w:p>
        </w:tc>
        <w:tc>
          <w:tcPr>
            <w:tcW w:w="1814" w:type="dxa"/>
            <w:vAlign w:val="center"/>
          </w:tcPr>
          <w:p>
            <w:pPr>
              <w:adjustRightInd w:val="0"/>
              <w:snapToGrid w:val="0"/>
              <w:jc w:val="center"/>
              <w:rPr>
                <w:rFonts w:ascii="宋体" w:hAnsi="宋体" w:cs="宋体"/>
                <w:sz w:val="24"/>
              </w:rPr>
            </w:pPr>
          </w:p>
        </w:tc>
        <w:tc>
          <w:tcPr>
            <w:tcW w:w="2238" w:type="dxa"/>
            <w:vAlign w:val="center"/>
          </w:tcPr>
          <w:p>
            <w:pPr>
              <w:adjustRightInd w:val="0"/>
              <w:snapToGrid w:val="0"/>
              <w:jc w:val="center"/>
              <w:rPr>
                <w:rFonts w:ascii="宋体" w:hAnsi="宋体" w:cs="宋体"/>
                <w:sz w:val="24"/>
              </w:rPr>
            </w:pPr>
          </w:p>
        </w:tc>
        <w:tc>
          <w:tcPr>
            <w:tcW w:w="747" w:type="dxa"/>
            <w:vAlign w:val="center"/>
          </w:tcPr>
          <w:p>
            <w:pPr>
              <w:adjustRightInd w:val="0"/>
              <w:snapToGrid w:val="0"/>
              <w:jc w:val="center"/>
              <w:rPr>
                <w:rFonts w:ascii="宋体" w:hAnsi="宋体" w:cs="宋体"/>
                <w:sz w:val="24"/>
              </w:rPr>
            </w:pPr>
          </w:p>
        </w:tc>
      </w:tr>
    </w:tbl>
    <w:p>
      <w:pPr>
        <w:tabs>
          <w:tab w:val="left" w:pos="1800"/>
          <w:tab w:val="left" w:pos="5580"/>
        </w:tabs>
        <w:jc w:val="left"/>
        <w:rPr>
          <w:rFonts w:ascii="宋体" w:hAnsi="宋体" w:cs="宋体"/>
          <w:sz w:val="24"/>
        </w:rPr>
      </w:pPr>
    </w:p>
    <w:p>
      <w:pPr>
        <w:tabs>
          <w:tab w:val="left" w:pos="1800"/>
          <w:tab w:val="left" w:pos="5580"/>
        </w:tabs>
        <w:jc w:val="left"/>
        <w:rPr>
          <w:rFonts w:ascii="宋体" w:hAnsi="宋体" w:cs="宋体"/>
          <w:sz w:val="24"/>
        </w:rPr>
      </w:pPr>
      <w:r>
        <w:rPr>
          <w:rFonts w:hint="eastAsia" w:ascii="宋体" w:hAnsi="宋体" w:cs="宋体"/>
          <w:sz w:val="24"/>
        </w:rPr>
        <w:t>注：</w:t>
      </w:r>
    </w:p>
    <w:p>
      <w:pPr>
        <w:tabs>
          <w:tab w:val="left" w:pos="1800"/>
          <w:tab w:val="left" w:pos="5580"/>
        </w:tabs>
        <w:jc w:val="left"/>
        <w:rPr>
          <w:rFonts w:ascii="宋体" w:hAnsi="宋体" w:cs="宋体"/>
          <w:sz w:val="24"/>
        </w:rPr>
      </w:pPr>
      <w:r>
        <w:rPr>
          <w:rFonts w:hint="eastAsia" w:ascii="宋体" w:hAnsi="宋体" w:cs="宋体"/>
          <w:sz w:val="24"/>
        </w:rPr>
        <w:t>1. 对合同条款中的所有要求，除本表所列明的所有偏离外，均视作供应商已对之理解和响应。</w:t>
      </w:r>
    </w:p>
    <w:p>
      <w:pPr>
        <w:tabs>
          <w:tab w:val="left" w:pos="1800"/>
          <w:tab w:val="left" w:pos="5580"/>
        </w:tabs>
        <w:jc w:val="left"/>
        <w:rPr>
          <w:rFonts w:ascii="宋体" w:hAnsi="宋体" w:cs="宋体"/>
          <w:sz w:val="24"/>
        </w:rPr>
      </w:pPr>
      <w:r>
        <w:rPr>
          <w:rFonts w:hint="eastAsia" w:ascii="宋体" w:hAnsi="宋体" w:cs="宋体"/>
          <w:sz w:val="24"/>
        </w:rPr>
        <w:t>2. “偏离情况”列应据实填写“正偏离”或“负偏离”。</w:t>
      </w:r>
    </w:p>
    <w:p>
      <w:pPr>
        <w:spacing w:line="360" w:lineRule="auto"/>
        <w:rPr>
          <w:rFonts w:ascii="宋体" w:hAnsi="宋体" w:cs="宋体"/>
          <w:sz w:val="24"/>
          <w:szCs w:val="20"/>
        </w:rPr>
      </w:pP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_______________</w:t>
      </w:r>
    </w:p>
    <w:p>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szCs w:val="20"/>
        </w:rPr>
        <w:t xml:space="preserve">日期：____年____月____日    </w:t>
      </w:r>
    </w:p>
    <w:p>
      <w:pPr>
        <w:tabs>
          <w:tab w:val="left" w:pos="360"/>
        </w:tabs>
        <w:snapToGrid w:val="0"/>
        <w:spacing w:line="360" w:lineRule="auto"/>
        <w:outlineLvl w:val="1"/>
        <w:rPr>
          <w:rFonts w:ascii="宋体" w:hAnsi="宋体" w:cs="宋体"/>
          <w:sz w:val="24"/>
          <w:szCs w:val="20"/>
        </w:rPr>
      </w:pPr>
      <w:r>
        <w:rPr>
          <w:rFonts w:hint="eastAsia" w:ascii="宋体" w:hAnsi="宋体" w:cs="宋体"/>
          <w:sz w:val="24"/>
          <w:szCs w:val="20"/>
        </w:rPr>
        <w:br w:type="page"/>
      </w:r>
      <w:r>
        <w:rPr>
          <w:rFonts w:hint="eastAsia" w:ascii="宋体" w:hAnsi="宋体" w:cs="宋体"/>
          <w:sz w:val="24"/>
        </w:rPr>
        <w:t>9  采购需求偏离表</w:t>
      </w:r>
    </w:p>
    <w:p>
      <w:pPr>
        <w:autoSpaceDE w:val="0"/>
        <w:autoSpaceDN w:val="0"/>
        <w:adjustRightInd w:val="0"/>
        <w:spacing w:line="360" w:lineRule="auto"/>
        <w:jc w:val="center"/>
        <w:rPr>
          <w:rFonts w:ascii="宋体" w:hAnsi="宋体" w:cs="宋体"/>
          <w:b/>
          <w:sz w:val="36"/>
          <w:szCs w:val="36"/>
        </w:rPr>
      </w:pPr>
      <w:r>
        <w:rPr>
          <w:rFonts w:hint="eastAsia" w:ascii="宋体" w:hAnsi="宋体" w:cs="宋体"/>
          <w:b/>
          <w:sz w:val="36"/>
          <w:szCs w:val="36"/>
        </w:rPr>
        <w:t>采购需求偏离表</w:t>
      </w:r>
    </w:p>
    <w:p>
      <w:pPr>
        <w:tabs>
          <w:tab w:val="left" w:pos="1800"/>
          <w:tab w:val="left" w:pos="5580"/>
        </w:tabs>
        <w:spacing w:line="360" w:lineRule="auto"/>
        <w:ind w:firstLine="360" w:firstLineChars="150"/>
        <w:jc w:val="left"/>
        <w:rPr>
          <w:rFonts w:ascii="宋体" w:hAnsi="宋体" w:cs="宋体"/>
          <w:sz w:val="24"/>
        </w:rPr>
      </w:pPr>
      <w:r>
        <w:rPr>
          <w:rFonts w:hint="eastAsia" w:ascii="宋体" w:hAnsi="宋体" w:cs="宋体"/>
          <w:sz w:val="24"/>
        </w:rPr>
        <w:t>项目编号/包号：_______________     项目名称：_______________</w:t>
      </w:r>
    </w:p>
    <w:tbl>
      <w:tblPr>
        <w:tblStyle w:val="8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ascii="宋体" w:hAnsi="宋体" w:cs="宋体"/>
                <w:sz w:val="24"/>
              </w:rPr>
            </w:pPr>
            <w:r>
              <w:rPr>
                <w:rFonts w:hint="eastAsia" w:ascii="宋体" w:hAnsi="宋体" w:cs="宋体"/>
                <w:sz w:val="24"/>
              </w:rPr>
              <w:t>序号</w:t>
            </w:r>
          </w:p>
        </w:tc>
        <w:tc>
          <w:tcPr>
            <w:tcW w:w="1482" w:type="dxa"/>
            <w:vAlign w:val="center"/>
          </w:tcPr>
          <w:p>
            <w:pPr>
              <w:adjustRightInd w:val="0"/>
              <w:snapToGrid w:val="0"/>
              <w:jc w:val="center"/>
              <w:rPr>
                <w:rFonts w:ascii="宋体" w:hAnsi="宋体" w:cs="宋体"/>
                <w:sz w:val="24"/>
              </w:rPr>
            </w:pPr>
            <w:r>
              <w:rPr>
                <w:rFonts w:hint="eastAsia" w:ascii="宋体" w:hAnsi="宋体" w:cs="宋体"/>
                <w:sz w:val="24"/>
              </w:rPr>
              <w:t>竞争性磋商文件条目号(页码)</w:t>
            </w:r>
          </w:p>
        </w:tc>
        <w:tc>
          <w:tcPr>
            <w:tcW w:w="2384" w:type="dxa"/>
            <w:vAlign w:val="center"/>
          </w:tcPr>
          <w:p>
            <w:pPr>
              <w:adjustRightInd w:val="0"/>
              <w:snapToGrid w:val="0"/>
              <w:jc w:val="center"/>
              <w:rPr>
                <w:rFonts w:ascii="宋体" w:hAnsi="宋体" w:cs="宋体"/>
                <w:sz w:val="24"/>
              </w:rPr>
            </w:pPr>
            <w:r>
              <w:rPr>
                <w:rFonts w:hint="eastAsia" w:ascii="宋体" w:hAnsi="宋体" w:cs="宋体"/>
                <w:sz w:val="24"/>
              </w:rPr>
              <w:t>竞争性磋商文件要求</w:t>
            </w:r>
          </w:p>
        </w:tc>
        <w:tc>
          <w:tcPr>
            <w:tcW w:w="2126" w:type="dxa"/>
            <w:vAlign w:val="center"/>
          </w:tcPr>
          <w:p>
            <w:pPr>
              <w:adjustRightInd w:val="0"/>
              <w:snapToGrid w:val="0"/>
              <w:jc w:val="center"/>
              <w:rPr>
                <w:rFonts w:ascii="宋体" w:hAnsi="宋体" w:cs="宋体"/>
                <w:sz w:val="24"/>
              </w:rPr>
            </w:pPr>
            <w:r>
              <w:rPr>
                <w:rFonts w:hint="eastAsia" w:ascii="宋体" w:hAnsi="宋体" w:cs="宋体"/>
                <w:sz w:val="24"/>
              </w:rPr>
              <w:t>响应内容</w:t>
            </w:r>
          </w:p>
        </w:tc>
        <w:tc>
          <w:tcPr>
            <w:tcW w:w="1875" w:type="dxa"/>
            <w:vAlign w:val="center"/>
          </w:tcPr>
          <w:p>
            <w:pPr>
              <w:adjustRightInd w:val="0"/>
              <w:snapToGrid w:val="0"/>
              <w:jc w:val="center"/>
              <w:rPr>
                <w:rFonts w:ascii="宋体" w:hAnsi="宋体" w:cs="宋体"/>
                <w:sz w:val="24"/>
              </w:rPr>
            </w:pPr>
            <w:r>
              <w:rPr>
                <w:rFonts w:hint="eastAsia" w:ascii="宋体" w:hAnsi="宋体" w:cs="宋体"/>
                <w:sz w:val="24"/>
              </w:rPr>
              <w:t>偏离情况</w:t>
            </w:r>
          </w:p>
          <w:p>
            <w:pPr>
              <w:adjustRightInd w:val="0"/>
              <w:snapToGrid w:val="0"/>
              <w:jc w:val="center"/>
              <w:rPr>
                <w:rFonts w:ascii="宋体" w:hAnsi="宋体" w:cs="宋体"/>
                <w:sz w:val="24"/>
              </w:rPr>
            </w:pPr>
            <w:r>
              <w:rPr>
                <w:rFonts w:hint="eastAsia" w:ascii="宋体" w:hAnsi="宋体" w:cs="宋体"/>
                <w:sz w:val="24"/>
                <w:szCs w:val="21"/>
              </w:rPr>
              <w:t>（据实填写）</w:t>
            </w:r>
          </w:p>
        </w:tc>
        <w:tc>
          <w:tcPr>
            <w:tcW w:w="1009" w:type="dxa"/>
            <w:vAlign w:val="center"/>
          </w:tcPr>
          <w:p>
            <w:pPr>
              <w:adjustRightInd w:val="0"/>
              <w:snapToGrid w:val="0"/>
              <w:jc w:val="center"/>
              <w:rPr>
                <w:rFonts w:ascii="宋体" w:hAnsi="宋体" w:cs="宋体"/>
                <w:sz w:val="24"/>
              </w:rPr>
            </w:pPr>
            <w:r>
              <w:rPr>
                <w:rFonts w:hint="eastAsia" w:ascii="宋体" w:hAnsi="宋体" w:cs="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sz w:val="24"/>
              </w:rPr>
            </w:pPr>
          </w:p>
        </w:tc>
        <w:tc>
          <w:tcPr>
            <w:tcW w:w="1482" w:type="dxa"/>
            <w:vAlign w:val="center"/>
          </w:tcPr>
          <w:p>
            <w:pPr>
              <w:adjustRightInd w:val="0"/>
              <w:snapToGrid w:val="0"/>
              <w:jc w:val="center"/>
              <w:rPr>
                <w:rFonts w:ascii="宋体" w:hAnsi="宋体" w:cs="宋体"/>
                <w:sz w:val="24"/>
              </w:rPr>
            </w:pPr>
          </w:p>
        </w:tc>
        <w:tc>
          <w:tcPr>
            <w:tcW w:w="2384" w:type="dxa"/>
            <w:vAlign w:val="center"/>
          </w:tcPr>
          <w:p>
            <w:pPr>
              <w:adjustRightInd w:val="0"/>
              <w:snapToGrid w:val="0"/>
              <w:jc w:val="center"/>
              <w:rPr>
                <w:rFonts w:ascii="宋体" w:hAnsi="宋体" w:cs="宋体"/>
                <w:sz w:val="24"/>
              </w:rPr>
            </w:pPr>
          </w:p>
        </w:tc>
        <w:tc>
          <w:tcPr>
            <w:tcW w:w="2126" w:type="dxa"/>
            <w:vAlign w:val="center"/>
          </w:tcPr>
          <w:p>
            <w:pPr>
              <w:adjustRightInd w:val="0"/>
              <w:snapToGrid w:val="0"/>
              <w:jc w:val="center"/>
              <w:rPr>
                <w:rFonts w:ascii="宋体" w:hAnsi="宋体" w:cs="宋体"/>
                <w:sz w:val="24"/>
              </w:rPr>
            </w:pPr>
          </w:p>
        </w:tc>
        <w:tc>
          <w:tcPr>
            <w:tcW w:w="1875" w:type="dxa"/>
            <w:vAlign w:val="center"/>
          </w:tcPr>
          <w:p>
            <w:pPr>
              <w:adjustRightInd w:val="0"/>
              <w:snapToGrid w:val="0"/>
              <w:jc w:val="center"/>
              <w:rPr>
                <w:rFonts w:ascii="宋体" w:hAnsi="宋体" w:cs="宋体"/>
                <w:sz w:val="24"/>
              </w:rPr>
            </w:pPr>
          </w:p>
        </w:tc>
        <w:tc>
          <w:tcPr>
            <w:tcW w:w="1009" w:type="dxa"/>
            <w:vAlign w:val="center"/>
          </w:tcPr>
          <w:p>
            <w:pPr>
              <w:adjustRightInd w:val="0"/>
              <w:snapToGrid w:val="0"/>
              <w:jc w:val="center"/>
              <w:rPr>
                <w:rFonts w:ascii="宋体" w:hAnsi="宋体" w:cs="宋体"/>
                <w:sz w:val="24"/>
              </w:rPr>
            </w:pPr>
          </w:p>
        </w:tc>
      </w:tr>
    </w:tbl>
    <w:p>
      <w:pPr>
        <w:tabs>
          <w:tab w:val="left" w:pos="1800"/>
          <w:tab w:val="left" w:pos="5580"/>
        </w:tabs>
        <w:spacing w:line="360" w:lineRule="auto"/>
        <w:ind w:firstLine="360" w:firstLineChars="150"/>
        <w:jc w:val="left"/>
        <w:rPr>
          <w:rFonts w:ascii="宋体" w:hAnsi="宋体" w:cs="宋体"/>
          <w:sz w:val="24"/>
          <w:u w:val="single"/>
        </w:rPr>
      </w:pPr>
    </w:p>
    <w:p>
      <w:pPr>
        <w:tabs>
          <w:tab w:val="left" w:pos="1800"/>
          <w:tab w:val="left" w:pos="5580"/>
        </w:tabs>
        <w:spacing w:line="360" w:lineRule="auto"/>
        <w:ind w:firstLine="360" w:firstLineChars="150"/>
        <w:jc w:val="left"/>
        <w:rPr>
          <w:rFonts w:ascii="宋体" w:hAnsi="宋体" w:cs="宋体"/>
          <w:sz w:val="24"/>
          <w:u w:val="single"/>
        </w:rPr>
      </w:pPr>
    </w:p>
    <w:p>
      <w:pPr>
        <w:tabs>
          <w:tab w:val="left" w:pos="1800"/>
          <w:tab w:val="left" w:pos="5580"/>
        </w:tabs>
        <w:jc w:val="left"/>
        <w:rPr>
          <w:rFonts w:ascii="宋体" w:hAnsi="宋体" w:cs="宋体"/>
          <w:sz w:val="24"/>
        </w:rPr>
      </w:pPr>
      <w:r>
        <w:rPr>
          <w:rFonts w:hint="eastAsia" w:ascii="宋体" w:hAnsi="宋体" w:cs="宋体"/>
          <w:sz w:val="24"/>
        </w:rPr>
        <w:t>注：</w:t>
      </w:r>
    </w:p>
    <w:p>
      <w:pPr>
        <w:tabs>
          <w:tab w:val="left" w:pos="1800"/>
          <w:tab w:val="left" w:pos="5580"/>
        </w:tabs>
        <w:jc w:val="left"/>
        <w:rPr>
          <w:rFonts w:ascii="宋体" w:hAnsi="宋体" w:cs="宋体"/>
          <w:sz w:val="24"/>
        </w:rPr>
      </w:pPr>
      <w:r>
        <w:rPr>
          <w:rFonts w:hint="eastAsia" w:ascii="宋体" w:hAnsi="宋体" w:cs="宋体"/>
          <w:sz w:val="24"/>
        </w:rPr>
        <w:t>1. 对竞争性磋商文件中的所有商务、技术要求，除本表所列明的所有偏离外，均视作供应商已对之理解和响应。此表中若无任何文字说明，内容为空白的</w:t>
      </w:r>
      <w:r>
        <w:rPr>
          <w:rFonts w:hint="eastAsia" w:ascii="宋体" w:hAnsi="宋体" w:cs="宋体"/>
          <w:b/>
          <w:sz w:val="24"/>
        </w:rPr>
        <w:t>响应无效</w:t>
      </w:r>
      <w:r>
        <w:rPr>
          <w:rFonts w:hint="eastAsia" w:ascii="宋体" w:hAnsi="宋体" w:cs="宋体"/>
          <w:sz w:val="24"/>
        </w:rPr>
        <w:t>。</w:t>
      </w:r>
    </w:p>
    <w:p>
      <w:pPr>
        <w:tabs>
          <w:tab w:val="left" w:pos="1800"/>
          <w:tab w:val="left" w:pos="5580"/>
        </w:tabs>
        <w:jc w:val="left"/>
        <w:rPr>
          <w:rFonts w:ascii="宋体" w:hAnsi="宋体" w:cs="宋体"/>
          <w:sz w:val="24"/>
        </w:rPr>
      </w:pPr>
      <w:r>
        <w:rPr>
          <w:rFonts w:hint="eastAsia" w:ascii="宋体" w:hAnsi="宋体" w:cs="宋体"/>
          <w:sz w:val="24"/>
        </w:rPr>
        <w:t>2.“偏离情况”列应据实填写“正偏离”、“负偏离”或“无偏离”。</w:t>
      </w:r>
    </w:p>
    <w:p>
      <w:pPr>
        <w:tabs>
          <w:tab w:val="left" w:pos="1800"/>
          <w:tab w:val="left" w:pos="5580"/>
        </w:tabs>
        <w:jc w:val="left"/>
        <w:rPr>
          <w:rFonts w:ascii="宋体" w:hAnsi="宋体" w:cs="宋体"/>
          <w:sz w:val="24"/>
        </w:rPr>
      </w:pPr>
    </w:p>
    <w:p>
      <w:pPr>
        <w:rPr>
          <w:rFonts w:ascii="宋体" w:hAnsi="宋体" w:cs="宋体"/>
          <w:sz w:val="24"/>
          <w:szCs w:val="20"/>
        </w:rPr>
      </w:pPr>
    </w:p>
    <w:p>
      <w:pPr>
        <w:autoSpaceDE w:val="0"/>
        <w:autoSpaceDN w:val="0"/>
        <w:adjustRightInd w:val="0"/>
        <w:snapToGrid w:val="0"/>
        <w:spacing w:before="25" w:after="25" w:line="360" w:lineRule="auto"/>
        <w:ind w:right="360"/>
        <w:jc w:val="left"/>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w:t>
      </w:r>
    </w:p>
    <w:p>
      <w:pPr>
        <w:autoSpaceDE w:val="0"/>
        <w:autoSpaceDN w:val="0"/>
        <w:adjustRightInd w:val="0"/>
        <w:snapToGrid w:val="0"/>
        <w:spacing w:before="25" w:after="25" w:line="360" w:lineRule="auto"/>
        <w:ind w:right="360"/>
        <w:jc w:val="left"/>
        <w:rPr>
          <w:rFonts w:ascii="宋体" w:hAnsi="宋体" w:cs="宋体"/>
          <w:sz w:val="24"/>
          <w:szCs w:val="20"/>
        </w:rPr>
      </w:pPr>
      <w:r>
        <w:rPr>
          <w:rFonts w:hint="eastAsia" w:ascii="宋体" w:hAnsi="宋体" w:cs="宋体"/>
          <w:sz w:val="24"/>
          <w:szCs w:val="20"/>
        </w:rPr>
        <w:t xml:space="preserve">日期：____年____月____日 </w:t>
      </w:r>
    </w:p>
    <w:p>
      <w:pPr>
        <w:tabs>
          <w:tab w:val="left" w:pos="360"/>
        </w:tabs>
        <w:snapToGrid w:val="0"/>
        <w:spacing w:line="360" w:lineRule="auto"/>
        <w:outlineLvl w:val="1"/>
        <w:rPr>
          <w:rFonts w:ascii="宋体" w:hAnsi="宋体" w:cs="宋体"/>
          <w:sz w:val="24"/>
        </w:rPr>
      </w:pPr>
      <w:r>
        <w:rPr>
          <w:rFonts w:hint="eastAsia" w:ascii="宋体" w:hAnsi="宋体" w:cs="宋体"/>
          <w:sz w:val="24"/>
          <w:szCs w:val="20"/>
        </w:rPr>
        <w:br w:type="page"/>
      </w:r>
      <w:r>
        <w:rPr>
          <w:rFonts w:hint="eastAsia" w:ascii="宋体" w:hAnsi="宋体" w:cs="宋体"/>
          <w:sz w:val="24"/>
        </w:rPr>
        <w:t xml:space="preserve">10 </w:t>
      </w:r>
      <w:bookmarkStart w:id="696" w:name="_Toc69746430"/>
      <w:r>
        <w:rPr>
          <w:rFonts w:hint="eastAsia" w:ascii="宋体" w:hAnsi="宋体" w:cs="宋体"/>
          <w:sz w:val="24"/>
        </w:rPr>
        <w:t>业绩案例一</w:t>
      </w:r>
      <w:r>
        <w:rPr>
          <w:rFonts w:hint="eastAsia" w:ascii="宋体" w:hAnsi="宋体" w:cs="宋体"/>
          <w:color w:val="000000"/>
        </w:rPr>
        <w:t>览表</w:t>
      </w:r>
      <w:bookmarkEnd w:id="696"/>
    </w:p>
    <w:p>
      <w:pPr>
        <w:pStyle w:val="21"/>
        <w:rPr>
          <w:rFonts w:hAnsi="宋体" w:cs="宋体"/>
          <w:color w:val="000000"/>
        </w:rPr>
      </w:pPr>
    </w:p>
    <w:tbl>
      <w:tblPr>
        <w:tblStyle w:val="88"/>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宋体" w:hAnsi="宋体" w:cs="宋体"/>
                <w:b/>
                <w:color w:val="000000"/>
                <w:sz w:val="24"/>
              </w:rPr>
            </w:pPr>
            <w:r>
              <w:rPr>
                <w:rFonts w:hint="eastAsia" w:ascii="宋体" w:hAnsi="宋体" w:cs="宋体"/>
                <w:b/>
                <w:color w:val="000000"/>
                <w:sz w:val="24"/>
              </w:rPr>
              <w:t>序号</w:t>
            </w:r>
          </w:p>
        </w:tc>
        <w:tc>
          <w:tcPr>
            <w:tcW w:w="1980" w:type="dxa"/>
            <w:vAlign w:val="center"/>
          </w:tcPr>
          <w:p>
            <w:pPr>
              <w:spacing w:line="360" w:lineRule="auto"/>
              <w:jc w:val="center"/>
              <w:rPr>
                <w:rFonts w:ascii="宋体" w:hAnsi="宋体" w:cs="宋体"/>
                <w:b/>
                <w:color w:val="000000"/>
                <w:sz w:val="24"/>
              </w:rPr>
            </w:pPr>
            <w:r>
              <w:rPr>
                <w:rFonts w:hint="eastAsia" w:ascii="宋体" w:hAnsi="宋体" w:cs="宋体"/>
                <w:b/>
                <w:color w:val="000000"/>
                <w:sz w:val="24"/>
              </w:rPr>
              <w:t>项目名称</w:t>
            </w:r>
          </w:p>
        </w:tc>
        <w:tc>
          <w:tcPr>
            <w:tcW w:w="1260" w:type="dxa"/>
            <w:vAlign w:val="center"/>
          </w:tcPr>
          <w:p>
            <w:pPr>
              <w:spacing w:line="360" w:lineRule="auto"/>
              <w:rPr>
                <w:rFonts w:ascii="宋体" w:hAnsi="宋体" w:cs="宋体"/>
                <w:b/>
                <w:color w:val="000000"/>
                <w:sz w:val="24"/>
              </w:rPr>
            </w:pPr>
            <w:r>
              <w:rPr>
                <w:rFonts w:hint="eastAsia" w:ascii="宋体" w:hAnsi="宋体" w:cs="宋体"/>
                <w:b/>
                <w:color w:val="000000"/>
                <w:sz w:val="24"/>
              </w:rPr>
              <w:t>用户名称</w:t>
            </w:r>
          </w:p>
        </w:tc>
        <w:tc>
          <w:tcPr>
            <w:tcW w:w="1260" w:type="dxa"/>
            <w:vAlign w:val="center"/>
          </w:tcPr>
          <w:p>
            <w:pPr>
              <w:spacing w:line="360" w:lineRule="auto"/>
              <w:rPr>
                <w:rFonts w:ascii="宋体" w:hAnsi="宋体" w:cs="宋体"/>
                <w:b/>
                <w:color w:val="000000"/>
                <w:sz w:val="24"/>
              </w:rPr>
            </w:pPr>
            <w:r>
              <w:rPr>
                <w:rFonts w:hint="eastAsia" w:ascii="宋体" w:hAnsi="宋体" w:cs="宋体"/>
                <w:b/>
                <w:color w:val="000000"/>
                <w:sz w:val="24"/>
              </w:rPr>
              <w:t>合同金额</w:t>
            </w:r>
          </w:p>
        </w:tc>
        <w:tc>
          <w:tcPr>
            <w:tcW w:w="1440" w:type="dxa"/>
            <w:vAlign w:val="center"/>
          </w:tcPr>
          <w:p>
            <w:pPr>
              <w:spacing w:line="360" w:lineRule="auto"/>
              <w:rPr>
                <w:rFonts w:ascii="宋体" w:hAnsi="宋体" w:cs="宋体"/>
                <w:b/>
                <w:color w:val="000000"/>
                <w:sz w:val="24"/>
              </w:rPr>
            </w:pPr>
            <w:r>
              <w:rPr>
                <w:rFonts w:hint="eastAsia" w:ascii="宋体" w:hAnsi="宋体" w:cs="宋体"/>
                <w:b/>
                <w:color w:val="000000"/>
                <w:sz w:val="24"/>
              </w:rPr>
              <w:t>用户联系人</w:t>
            </w:r>
          </w:p>
        </w:tc>
        <w:tc>
          <w:tcPr>
            <w:tcW w:w="1778" w:type="dxa"/>
            <w:vAlign w:val="center"/>
          </w:tcPr>
          <w:p>
            <w:pPr>
              <w:spacing w:line="360" w:lineRule="auto"/>
              <w:rPr>
                <w:rFonts w:ascii="宋体" w:hAnsi="宋体" w:cs="宋体"/>
                <w:b/>
                <w:color w:val="000000"/>
                <w:sz w:val="24"/>
              </w:rPr>
            </w:pPr>
            <w:r>
              <w:rPr>
                <w:rFonts w:hint="eastAsia" w:ascii="宋体" w:hAnsi="宋体" w:cs="宋体"/>
                <w:b/>
                <w:color w:val="000000"/>
                <w:sz w:val="24"/>
              </w:rPr>
              <w:t>用户联系电话</w:t>
            </w:r>
          </w:p>
        </w:tc>
        <w:tc>
          <w:tcPr>
            <w:tcW w:w="720" w:type="dxa"/>
            <w:vAlign w:val="center"/>
          </w:tcPr>
          <w:p>
            <w:pPr>
              <w:spacing w:line="360" w:lineRule="auto"/>
              <w:rPr>
                <w:rFonts w:ascii="宋体" w:hAnsi="宋体" w:cs="宋体"/>
                <w:b/>
                <w:color w:val="000000"/>
                <w:sz w:val="24"/>
              </w:rPr>
            </w:pPr>
            <w:r>
              <w:rPr>
                <w:rFonts w:hint="eastAsia" w:ascii="宋体" w:hAnsi="宋体" w:cs="宋体"/>
                <w:b/>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宋体" w:hAnsi="宋体" w:cs="宋体"/>
                <w:color w:val="000000"/>
                <w:sz w:val="24"/>
              </w:rPr>
            </w:pPr>
          </w:p>
        </w:tc>
        <w:tc>
          <w:tcPr>
            <w:tcW w:w="198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440" w:type="dxa"/>
            <w:vAlign w:val="center"/>
          </w:tcPr>
          <w:p>
            <w:pPr>
              <w:spacing w:line="360" w:lineRule="auto"/>
              <w:rPr>
                <w:rFonts w:ascii="宋体" w:hAnsi="宋体" w:cs="宋体"/>
                <w:color w:val="000000"/>
                <w:sz w:val="24"/>
              </w:rPr>
            </w:pPr>
          </w:p>
        </w:tc>
        <w:tc>
          <w:tcPr>
            <w:tcW w:w="1778" w:type="dxa"/>
            <w:vAlign w:val="center"/>
          </w:tcPr>
          <w:p>
            <w:pPr>
              <w:spacing w:line="360" w:lineRule="auto"/>
              <w:rPr>
                <w:rFonts w:ascii="宋体" w:hAnsi="宋体" w:cs="宋体"/>
                <w:color w:val="000000"/>
                <w:sz w:val="24"/>
              </w:rPr>
            </w:pPr>
          </w:p>
        </w:tc>
        <w:tc>
          <w:tcPr>
            <w:tcW w:w="720" w:type="dxa"/>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宋体" w:hAnsi="宋体" w:cs="宋体"/>
                <w:color w:val="000000"/>
                <w:sz w:val="24"/>
              </w:rPr>
            </w:pPr>
          </w:p>
        </w:tc>
        <w:tc>
          <w:tcPr>
            <w:tcW w:w="198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440" w:type="dxa"/>
            <w:vAlign w:val="center"/>
          </w:tcPr>
          <w:p>
            <w:pPr>
              <w:spacing w:line="360" w:lineRule="auto"/>
              <w:rPr>
                <w:rFonts w:ascii="宋体" w:hAnsi="宋体" w:cs="宋体"/>
                <w:color w:val="000000"/>
                <w:sz w:val="24"/>
              </w:rPr>
            </w:pPr>
          </w:p>
        </w:tc>
        <w:tc>
          <w:tcPr>
            <w:tcW w:w="1778" w:type="dxa"/>
            <w:vAlign w:val="center"/>
          </w:tcPr>
          <w:p>
            <w:pPr>
              <w:spacing w:line="360" w:lineRule="auto"/>
              <w:rPr>
                <w:rFonts w:ascii="宋体" w:hAnsi="宋体" w:cs="宋体"/>
                <w:color w:val="000000"/>
                <w:sz w:val="24"/>
              </w:rPr>
            </w:pPr>
          </w:p>
        </w:tc>
        <w:tc>
          <w:tcPr>
            <w:tcW w:w="720" w:type="dxa"/>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宋体" w:hAnsi="宋体" w:cs="宋体"/>
                <w:color w:val="000000"/>
                <w:sz w:val="24"/>
              </w:rPr>
            </w:pPr>
          </w:p>
        </w:tc>
        <w:tc>
          <w:tcPr>
            <w:tcW w:w="198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440" w:type="dxa"/>
            <w:vAlign w:val="center"/>
          </w:tcPr>
          <w:p>
            <w:pPr>
              <w:spacing w:line="360" w:lineRule="auto"/>
              <w:rPr>
                <w:rFonts w:ascii="宋体" w:hAnsi="宋体" w:cs="宋体"/>
                <w:color w:val="000000"/>
                <w:sz w:val="24"/>
              </w:rPr>
            </w:pPr>
          </w:p>
        </w:tc>
        <w:tc>
          <w:tcPr>
            <w:tcW w:w="1778" w:type="dxa"/>
            <w:vAlign w:val="center"/>
          </w:tcPr>
          <w:p>
            <w:pPr>
              <w:spacing w:line="360" w:lineRule="auto"/>
              <w:rPr>
                <w:rFonts w:ascii="宋体" w:hAnsi="宋体" w:cs="宋体"/>
                <w:color w:val="000000"/>
                <w:sz w:val="24"/>
              </w:rPr>
            </w:pPr>
          </w:p>
        </w:tc>
        <w:tc>
          <w:tcPr>
            <w:tcW w:w="720" w:type="dxa"/>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cs="宋体"/>
                <w:color w:val="000000"/>
                <w:sz w:val="24"/>
              </w:rPr>
            </w:pPr>
          </w:p>
        </w:tc>
        <w:tc>
          <w:tcPr>
            <w:tcW w:w="198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440" w:type="dxa"/>
            <w:vAlign w:val="center"/>
          </w:tcPr>
          <w:p>
            <w:pPr>
              <w:spacing w:line="360" w:lineRule="auto"/>
              <w:rPr>
                <w:rFonts w:ascii="宋体" w:hAnsi="宋体" w:cs="宋体"/>
                <w:color w:val="000000"/>
                <w:sz w:val="24"/>
              </w:rPr>
            </w:pPr>
          </w:p>
        </w:tc>
        <w:tc>
          <w:tcPr>
            <w:tcW w:w="1778" w:type="dxa"/>
            <w:vAlign w:val="center"/>
          </w:tcPr>
          <w:p>
            <w:pPr>
              <w:spacing w:line="360" w:lineRule="auto"/>
              <w:rPr>
                <w:rFonts w:ascii="宋体" w:hAnsi="宋体" w:cs="宋体"/>
                <w:color w:val="000000"/>
                <w:sz w:val="24"/>
              </w:rPr>
            </w:pPr>
          </w:p>
        </w:tc>
        <w:tc>
          <w:tcPr>
            <w:tcW w:w="720" w:type="dxa"/>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cs="宋体"/>
                <w:color w:val="000000"/>
                <w:sz w:val="24"/>
              </w:rPr>
            </w:pPr>
          </w:p>
        </w:tc>
        <w:tc>
          <w:tcPr>
            <w:tcW w:w="198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440" w:type="dxa"/>
            <w:vAlign w:val="center"/>
          </w:tcPr>
          <w:p>
            <w:pPr>
              <w:spacing w:line="360" w:lineRule="auto"/>
              <w:rPr>
                <w:rFonts w:ascii="宋体" w:hAnsi="宋体" w:cs="宋体"/>
                <w:color w:val="000000"/>
                <w:sz w:val="24"/>
              </w:rPr>
            </w:pPr>
          </w:p>
        </w:tc>
        <w:tc>
          <w:tcPr>
            <w:tcW w:w="1778" w:type="dxa"/>
            <w:vAlign w:val="center"/>
          </w:tcPr>
          <w:p>
            <w:pPr>
              <w:spacing w:line="360" w:lineRule="auto"/>
              <w:rPr>
                <w:rFonts w:ascii="宋体" w:hAnsi="宋体" w:cs="宋体"/>
                <w:color w:val="000000"/>
                <w:sz w:val="24"/>
              </w:rPr>
            </w:pPr>
          </w:p>
        </w:tc>
        <w:tc>
          <w:tcPr>
            <w:tcW w:w="720" w:type="dxa"/>
            <w:vAlign w:val="center"/>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52" w:type="dxa"/>
            <w:vAlign w:val="center"/>
          </w:tcPr>
          <w:p>
            <w:pPr>
              <w:spacing w:line="360" w:lineRule="auto"/>
              <w:rPr>
                <w:rFonts w:ascii="宋体" w:hAnsi="宋体" w:cs="宋体"/>
                <w:color w:val="000000"/>
                <w:sz w:val="24"/>
              </w:rPr>
            </w:pPr>
          </w:p>
        </w:tc>
        <w:tc>
          <w:tcPr>
            <w:tcW w:w="198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260" w:type="dxa"/>
            <w:vAlign w:val="center"/>
          </w:tcPr>
          <w:p>
            <w:pPr>
              <w:spacing w:line="360" w:lineRule="auto"/>
              <w:rPr>
                <w:rFonts w:ascii="宋体" w:hAnsi="宋体" w:cs="宋体"/>
                <w:color w:val="000000"/>
                <w:sz w:val="24"/>
              </w:rPr>
            </w:pPr>
          </w:p>
        </w:tc>
        <w:tc>
          <w:tcPr>
            <w:tcW w:w="1440" w:type="dxa"/>
            <w:vAlign w:val="center"/>
          </w:tcPr>
          <w:p>
            <w:pPr>
              <w:spacing w:line="360" w:lineRule="auto"/>
              <w:rPr>
                <w:rFonts w:ascii="宋体" w:hAnsi="宋体" w:cs="宋体"/>
                <w:color w:val="000000"/>
                <w:sz w:val="24"/>
              </w:rPr>
            </w:pPr>
          </w:p>
        </w:tc>
        <w:tc>
          <w:tcPr>
            <w:tcW w:w="1778" w:type="dxa"/>
            <w:vAlign w:val="center"/>
          </w:tcPr>
          <w:p>
            <w:pPr>
              <w:spacing w:line="360" w:lineRule="auto"/>
              <w:rPr>
                <w:rFonts w:ascii="宋体" w:hAnsi="宋体" w:cs="宋体"/>
                <w:color w:val="000000"/>
                <w:sz w:val="24"/>
              </w:rPr>
            </w:pPr>
          </w:p>
        </w:tc>
        <w:tc>
          <w:tcPr>
            <w:tcW w:w="720" w:type="dxa"/>
            <w:vAlign w:val="center"/>
          </w:tcPr>
          <w:p>
            <w:pPr>
              <w:spacing w:line="360" w:lineRule="auto"/>
              <w:rPr>
                <w:rFonts w:ascii="宋体" w:hAnsi="宋体" w:cs="宋体"/>
                <w:color w:val="000000"/>
                <w:sz w:val="24"/>
              </w:rPr>
            </w:pPr>
          </w:p>
        </w:tc>
      </w:tr>
    </w:tbl>
    <w:p>
      <w:pPr>
        <w:tabs>
          <w:tab w:val="left" w:pos="360"/>
        </w:tabs>
        <w:snapToGrid w:val="0"/>
        <w:spacing w:line="360" w:lineRule="auto"/>
        <w:rPr>
          <w:rFonts w:ascii="宋体" w:hAnsi="宋体" w:cs="宋体"/>
          <w:sz w:val="24"/>
        </w:rPr>
      </w:pPr>
      <w:r>
        <w:rPr>
          <w:rFonts w:hint="eastAsia" w:ascii="宋体" w:hAnsi="宋体" w:cs="宋体"/>
          <w:szCs w:val="20"/>
        </w:rPr>
        <w:t>注：</w:t>
      </w:r>
      <w:r>
        <w:rPr>
          <w:rFonts w:hint="eastAsia" w:ascii="宋体" w:hAnsi="宋体" w:cs="宋体"/>
        </w:rPr>
        <w:t>（须提供合同复印件加盖公章，参考第三章评审方法和评审标准）。</w:t>
      </w:r>
      <w:r>
        <w:rPr>
          <w:rFonts w:hint="eastAsia" w:ascii="宋体" w:hAnsi="宋体" w:cs="宋体"/>
          <w:sz w:val="24"/>
        </w:rPr>
        <w:br w:type="page"/>
      </w:r>
    </w:p>
    <w:p>
      <w:pPr>
        <w:tabs>
          <w:tab w:val="left" w:pos="360"/>
        </w:tabs>
        <w:snapToGrid w:val="0"/>
        <w:spacing w:line="360" w:lineRule="auto"/>
        <w:outlineLvl w:val="1"/>
        <w:rPr>
          <w:rFonts w:ascii="宋体" w:hAnsi="宋体" w:cs="宋体"/>
          <w:sz w:val="24"/>
          <w:szCs w:val="20"/>
        </w:rPr>
      </w:pPr>
      <w:r>
        <w:rPr>
          <w:rFonts w:hint="eastAsia" w:ascii="宋体" w:hAnsi="宋体" w:cs="宋体"/>
          <w:sz w:val="24"/>
        </w:rPr>
        <w:t>11 竞争性磋商文件要求提供或供应商认为应附的其他材料</w:t>
      </w:r>
    </w:p>
    <w:p>
      <w:pPr>
        <w:tabs>
          <w:tab w:val="left" w:pos="360"/>
        </w:tabs>
        <w:snapToGrid w:val="0"/>
        <w:spacing w:line="360" w:lineRule="auto"/>
        <w:outlineLvl w:val="1"/>
        <w:rPr>
          <w:rFonts w:ascii="宋体" w:hAnsi="宋体" w:cs="宋体"/>
          <w:sz w:val="24"/>
        </w:rPr>
      </w:pPr>
      <w:r>
        <w:rPr>
          <w:rFonts w:hint="eastAsia" w:ascii="宋体" w:hAnsi="宋体" w:cs="宋体"/>
          <w:b/>
          <w:sz w:val="36"/>
          <w:szCs w:val="36"/>
        </w:rPr>
        <w:br w:type="page"/>
      </w:r>
    </w:p>
    <w:p>
      <w:pPr>
        <w:tabs>
          <w:tab w:val="left" w:pos="360"/>
        </w:tabs>
        <w:snapToGrid w:val="0"/>
        <w:spacing w:line="360" w:lineRule="auto"/>
        <w:outlineLvl w:val="1"/>
        <w:rPr>
          <w:rFonts w:ascii="宋体" w:hAnsi="宋体" w:cs="宋体"/>
          <w:sz w:val="24"/>
        </w:rPr>
      </w:pPr>
      <w:r>
        <w:rPr>
          <w:rFonts w:hint="eastAsia" w:ascii="宋体" w:hAnsi="宋体" w:cs="宋体"/>
          <w:sz w:val="24"/>
        </w:rPr>
        <w:t>12  服务费承诺书（实质性格式）</w:t>
      </w:r>
    </w:p>
    <w:p>
      <w:pPr>
        <w:rPr>
          <w:rFonts w:ascii="宋体" w:hAnsi="宋体" w:cs="宋体"/>
          <w:b/>
        </w:rPr>
      </w:pPr>
    </w:p>
    <w:p>
      <w:pPr>
        <w:jc w:val="center"/>
        <w:rPr>
          <w:rFonts w:ascii="宋体" w:hAnsi="宋体" w:cs="宋体"/>
          <w:b/>
          <w:sz w:val="24"/>
        </w:rPr>
      </w:pPr>
      <w:r>
        <w:rPr>
          <w:rFonts w:hint="eastAsia" w:ascii="宋体" w:hAnsi="宋体" w:cs="宋体"/>
          <w:b/>
          <w:sz w:val="24"/>
        </w:rPr>
        <w:t>服务费承诺书</w:t>
      </w:r>
    </w:p>
    <w:p>
      <w:pPr>
        <w:jc w:val="center"/>
        <w:rPr>
          <w:rFonts w:ascii="宋体" w:hAnsi="宋体" w:cs="宋体"/>
          <w:b/>
          <w:sz w:val="24"/>
        </w:rPr>
      </w:pPr>
    </w:p>
    <w:p>
      <w:pPr>
        <w:jc w:val="center"/>
        <w:rPr>
          <w:rFonts w:ascii="宋体" w:hAnsi="宋体" w:cs="宋体"/>
          <w:b/>
          <w:sz w:val="24"/>
        </w:rPr>
      </w:pPr>
    </w:p>
    <w:p>
      <w:pPr>
        <w:widowControl/>
        <w:spacing w:line="360" w:lineRule="auto"/>
        <w:rPr>
          <w:rFonts w:ascii="宋体" w:hAnsi="宋体" w:cs="宋体"/>
          <w:sz w:val="24"/>
          <w:szCs w:val="20"/>
        </w:rPr>
      </w:pPr>
      <w:r>
        <w:rPr>
          <w:rFonts w:hint="eastAsia" w:ascii="宋体" w:hAnsi="宋体" w:cs="宋体"/>
          <w:sz w:val="24"/>
        </w:rPr>
        <w:t>致</w:t>
      </w:r>
      <w:r>
        <w:rPr>
          <w:rFonts w:hint="eastAsia" w:ascii="宋体" w:hAnsi="宋体" w:cs="宋体"/>
          <w:sz w:val="24"/>
          <w:szCs w:val="20"/>
        </w:rPr>
        <w:t>：</w:t>
      </w:r>
      <w:r>
        <w:rPr>
          <w:rFonts w:hint="eastAsia" w:ascii="宋体" w:hAnsi="宋体" w:cs="宋体"/>
          <w:color w:val="000000"/>
          <w:sz w:val="24"/>
        </w:rPr>
        <w:t>（采购代理机构）</w:t>
      </w:r>
    </w:p>
    <w:p>
      <w:pPr>
        <w:spacing w:before="120" w:line="360" w:lineRule="auto"/>
        <w:rPr>
          <w:rFonts w:ascii="宋体" w:hAnsi="宋体" w:cs="宋体"/>
          <w:sz w:val="24"/>
        </w:rPr>
      </w:pPr>
      <w:r>
        <w:rPr>
          <w:rFonts w:hint="eastAsia" w:ascii="宋体" w:hAnsi="宋体" w:cs="宋体"/>
          <w:sz w:val="24"/>
        </w:rPr>
        <w:t xml:space="preserve">    我们在贵公司组织的</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项目（项目编号：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）采购中若成交，我们保证在领取成交通知书的同时按磋商文件的规定，向贵公司一次性支付应当交纳的成交服务费。</w:t>
      </w:r>
    </w:p>
    <w:p>
      <w:pPr>
        <w:pStyle w:val="46"/>
        <w:spacing w:line="360" w:lineRule="auto"/>
        <w:ind w:firstLine="480" w:firstLineChars="200"/>
        <w:rPr>
          <w:rFonts w:hint="default" w:hAnsi="宋体" w:cs="宋体"/>
          <w:sz w:val="24"/>
        </w:rPr>
      </w:pPr>
      <w:r>
        <w:rPr>
          <w:rFonts w:hAnsi="宋体" w:cs="宋体"/>
          <w:sz w:val="24"/>
        </w:rPr>
        <w:t>特此承诺！</w:t>
      </w:r>
    </w:p>
    <w:p>
      <w:pPr>
        <w:widowControl/>
        <w:spacing w:line="360" w:lineRule="auto"/>
        <w:ind w:firstLine="480"/>
        <w:rPr>
          <w:rFonts w:ascii="宋体" w:hAnsi="宋体" w:cs="宋体"/>
          <w:sz w:val="24"/>
        </w:rPr>
      </w:pPr>
    </w:p>
    <w:p>
      <w:pPr>
        <w:widowControl/>
        <w:spacing w:line="360" w:lineRule="auto"/>
        <w:ind w:firstLine="480"/>
        <w:rPr>
          <w:rFonts w:ascii="宋体" w:hAnsi="宋体" w:cs="宋体"/>
          <w:sz w:val="24"/>
        </w:rPr>
      </w:pPr>
    </w:p>
    <w:p>
      <w:pPr>
        <w:widowControl/>
        <w:spacing w:line="360" w:lineRule="auto"/>
        <w:rPr>
          <w:rFonts w:ascii="宋体" w:hAnsi="宋体" w:cs="宋体"/>
          <w:sz w:val="24"/>
        </w:rPr>
      </w:pPr>
      <w:r>
        <w:rPr>
          <w:rFonts w:hint="eastAsia" w:ascii="宋体" w:hAnsi="宋体" w:cs="宋体"/>
          <w:sz w:val="24"/>
        </w:rPr>
        <w:t>承诺方法定名称：</w:t>
      </w:r>
      <w:r>
        <w:rPr>
          <w:rFonts w:hint="eastAsia" w:ascii="宋体" w:hAnsi="宋体" w:cs="宋体"/>
          <w:sz w:val="24"/>
          <w:u w:val="single"/>
        </w:rPr>
        <w:t xml:space="preserve">                                      </w:t>
      </w:r>
    </w:p>
    <w:p>
      <w:pPr>
        <w:widowControl/>
        <w:spacing w:line="360" w:lineRule="auto"/>
        <w:rPr>
          <w:rFonts w:ascii="宋体" w:hAnsi="宋体" w:cs="宋体"/>
          <w:sz w:val="24"/>
        </w:rPr>
      </w:pPr>
      <w:r>
        <w:rPr>
          <w:rFonts w:hint="eastAsia" w:ascii="宋体" w:hAnsi="宋体" w:cs="宋体"/>
          <w:sz w:val="24"/>
        </w:rPr>
        <w:t>地址：</w:t>
      </w:r>
      <w:r>
        <w:rPr>
          <w:rFonts w:hint="eastAsia" w:ascii="宋体" w:hAnsi="宋体" w:cs="宋体"/>
          <w:sz w:val="24"/>
          <w:u w:val="single"/>
        </w:rPr>
        <w:t xml:space="preserve">                                                </w:t>
      </w:r>
    </w:p>
    <w:p>
      <w:pPr>
        <w:widowControl/>
        <w:spacing w:line="360" w:lineRule="auto"/>
        <w:rPr>
          <w:rFonts w:ascii="宋体" w:hAnsi="宋体" w:cs="宋体"/>
          <w:sz w:val="24"/>
        </w:rPr>
      </w:pPr>
      <w:r>
        <w:rPr>
          <w:rFonts w:hint="eastAsia" w:ascii="宋体" w:hAnsi="宋体" w:cs="宋体"/>
          <w:sz w:val="24"/>
        </w:rPr>
        <w:t>电话：</w:t>
      </w:r>
      <w:r>
        <w:rPr>
          <w:rFonts w:hint="eastAsia" w:ascii="宋体" w:hAnsi="宋体" w:cs="宋体"/>
          <w:sz w:val="24"/>
          <w:u w:val="single"/>
        </w:rPr>
        <w:t xml:space="preserve">                  </w:t>
      </w:r>
      <w:r>
        <w:rPr>
          <w:rFonts w:hint="eastAsia" w:ascii="宋体" w:hAnsi="宋体" w:cs="宋体"/>
          <w:sz w:val="24"/>
        </w:rPr>
        <w:t xml:space="preserve">          传真：</w:t>
      </w:r>
      <w:r>
        <w:rPr>
          <w:rFonts w:hint="eastAsia" w:ascii="宋体" w:hAnsi="宋体" w:cs="宋体"/>
          <w:sz w:val="24"/>
          <w:u w:val="single"/>
        </w:rPr>
        <w:t xml:space="preserve">              </w:t>
      </w:r>
    </w:p>
    <w:p>
      <w:pPr>
        <w:widowControl/>
        <w:spacing w:line="360" w:lineRule="auto"/>
        <w:rPr>
          <w:rFonts w:ascii="宋体" w:hAnsi="宋体" w:cs="宋体"/>
          <w:sz w:val="24"/>
          <w:u w:val="single"/>
        </w:rPr>
      </w:pPr>
      <w:r>
        <w:rPr>
          <w:rFonts w:hint="eastAsia" w:ascii="宋体" w:hAnsi="宋体" w:cs="宋体"/>
          <w:sz w:val="24"/>
        </w:rPr>
        <w:t>承诺方法定代表人或授权代表：</w:t>
      </w:r>
      <w:r>
        <w:rPr>
          <w:rFonts w:hint="eastAsia" w:ascii="宋体" w:hAnsi="宋体" w:cs="宋体"/>
          <w:sz w:val="24"/>
          <w:u w:val="single"/>
        </w:rPr>
        <w:t xml:space="preserve">                </w:t>
      </w:r>
      <w:r>
        <w:rPr>
          <w:rFonts w:hint="eastAsia" w:ascii="宋体" w:hAnsi="宋体" w:cs="宋体"/>
          <w:sz w:val="24"/>
        </w:rPr>
        <w:t>（签字或盖章）</w:t>
      </w:r>
    </w:p>
    <w:p>
      <w:pPr>
        <w:widowControl/>
        <w:spacing w:line="360" w:lineRule="auto"/>
        <w:rPr>
          <w:rFonts w:ascii="宋体" w:hAnsi="宋体" w:cs="宋体"/>
          <w:sz w:val="24"/>
        </w:rPr>
      </w:pPr>
      <w:r>
        <w:rPr>
          <w:rFonts w:hint="eastAsia" w:ascii="宋体" w:hAnsi="宋体" w:cs="宋体"/>
          <w:sz w:val="24"/>
        </w:rPr>
        <w:t>承诺方：</w:t>
      </w:r>
      <w:r>
        <w:rPr>
          <w:rFonts w:hint="eastAsia" w:ascii="宋体" w:hAnsi="宋体" w:cs="宋体"/>
          <w:sz w:val="24"/>
          <w:u w:val="single"/>
        </w:rPr>
        <w:t xml:space="preserve">                                    </w:t>
      </w:r>
      <w:r>
        <w:rPr>
          <w:rFonts w:hint="eastAsia" w:ascii="宋体" w:hAnsi="宋体" w:cs="宋体"/>
          <w:sz w:val="24"/>
        </w:rPr>
        <w:t>（盖章）</w:t>
      </w:r>
    </w:p>
    <w:p>
      <w:pPr>
        <w:widowControl/>
        <w:spacing w:line="360" w:lineRule="auto"/>
        <w:rPr>
          <w:rFonts w:ascii="宋体" w:hAnsi="宋体" w:cs="宋体"/>
          <w:sz w:val="24"/>
          <w:u w:val="single"/>
        </w:rPr>
      </w:pPr>
      <w:r>
        <w:rPr>
          <w:rFonts w:hint="eastAsia" w:ascii="宋体" w:hAnsi="宋体" w:cs="宋体"/>
          <w:sz w:val="24"/>
        </w:rPr>
        <w:t>承诺日期：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autoSpaceDE w:val="0"/>
        <w:autoSpaceDN w:val="0"/>
        <w:adjustRightInd w:val="0"/>
        <w:snapToGrid w:val="0"/>
        <w:spacing w:before="25" w:after="25" w:line="360" w:lineRule="auto"/>
        <w:rPr>
          <w:rFonts w:ascii="宋体" w:hAnsi="宋体" w:cs="宋体"/>
          <w:sz w:val="24"/>
        </w:rPr>
      </w:pPr>
    </w:p>
    <w:p>
      <w:pPr>
        <w:widowControl/>
        <w:jc w:val="left"/>
        <w:rPr>
          <w:rFonts w:ascii="宋体" w:hAnsi="宋体" w:cs="宋体"/>
          <w:b/>
          <w:sz w:val="36"/>
          <w:szCs w:val="36"/>
        </w:rPr>
      </w:pPr>
    </w:p>
    <w:p>
      <w:pPr>
        <w:widowControl/>
        <w:jc w:val="left"/>
        <w:rPr>
          <w:rFonts w:ascii="宋体" w:hAnsi="宋体" w:cs="宋体"/>
          <w:sz w:val="24"/>
          <w:szCs w:val="20"/>
        </w:rPr>
      </w:pPr>
    </w:p>
    <w:p>
      <w:pPr>
        <w:widowControl/>
        <w:jc w:val="left"/>
        <w:rPr>
          <w:rFonts w:ascii="宋体" w:hAnsi="宋体" w:cs="宋体"/>
          <w:sz w:val="24"/>
          <w:szCs w:val="20"/>
        </w:rPr>
      </w:pPr>
      <w:r>
        <w:rPr>
          <w:rFonts w:hint="eastAsia" w:ascii="宋体" w:hAnsi="宋体" w:cs="宋体"/>
          <w:sz w:val="24"/>
          <w:szCs w:val="20"/>
        </w:rPr>
        <w:br w:type="page"/>
      </w:r>
    </w:p>
    <w:p>
      <w:pPr>
        <w:tabs>
          <w:tab w:val="left" w:pos="360"/>
        </w:tabs>
        <w:snapToGrid w:val="0"/>
        <w:spacing w:line="360" w:lineRule="auto"/>
        <w:outlineLvl w:val="1"/>
        <w:rPr>
          <w:rFonts w:ascii="宋体" w:hAnsi="宋体" w:cs="宋体"/>
          <w:sz w:val="24"/>
        </w:rPr>
      </w:pPr>
      <w:r>
        <w:rPr>
          <w:rFonts w:hint="eastAsia" w:ascii="宋体" w:hAnsi="宋体" w:cs="宋体"/>
          <w:sz w:val="24"/>
        </w:rPr>
        <w:t>13 技术部分</w:t>
      </w:r>
    </w:p>
    <w:p>
      <w:pPr>
        <w:spacing w:line="360" w:lineRule="auto"/>
        <w:rPr>
          <w:rFonts w:ascii="宋体" w:hAnsi="宋体" w:cs="宋体"/>
          <w:sz w:val="24"/>
        </w:rPr>
      </w:pPr>
      <w:r>
        <w:rPr>
          <w:rFonts w:hint="eastAsia" w:ascii="宋体" w:hAnsi="宋体" w:cs="宋体"/>
          <w:sz w:val="24"/>
        </w:rPr>
        <w:t>13.1、服务方案</w:t>
      </w:r>
    </w:p>
    <w:p>
      <w:pPr>
        <w:pStyle w:val="87"/>
        <w:ind w:firstLine="480"/>
        <w:rPr>
          <w:rFonts w:ascii="宋体" w:hAnsi="宋体" w:cs="宋体"/>
        </w:rPr>
      </w:pPr>
    </w:p>
    <w:p>
      <w:pPr>
        <w:autoSpaceDE w:val="0"/>
        <w:autoSpaceDN w:val="0"/>
        <w:adjustRightInd w:val="0"/>
        <w:snapToGrid w:val="0"/>
        <w:spacing w:before="25" w:after="25" w:line="360" w:lineRule="auto"/>
        <w:ind w:right="360" w:firstLine="360" w:firstLineChars="150"/>
        <w:rPr>
          <w:rFonts w:ascii="宋体" w:hAnsi="宋体" w:cs="宋体"/>
          <w:sz w:val="24"/>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pStyle w:val="87"/>
        <w:ind w:firstLine="480"/>
        <w:rPr>
          <w:rFonts w:ascii="宋体" w:hAnsi="宋体" w:cs="宋体"/>
          <w:szCs w:val="20"/>
        </w:rPr>
      </w:pPr>
    </w:p>
    <w:p>
      <w:pPr>
        <w:tabs>
          <w:tab w:val="left" w:pos="360"/>
        </w:tabs>
        <w:snapToGrid w:val="0"/>
        <w:spacing w:line="360" w:lineRule="auto"/>
        <w:outlineLvl w:val="1"/>
        <w:rPr>
          <w:rFonts w:ascii="宋体" w:hAnsi="宋体" w:cs="宋体"/>
          <w:sz w:val="24"/>
          <w:szCs w:val="20"/>
        </w:rPr>
      </w:pPr>
    </w:p>
    <w:p>
      <w:pPr>
        <w:tabs>
          <w:tab w:val="left" w:pos="360"/>
        </w:tabs>
        <w:snapToGrid w:val="0"/>
        <w:spacing w:line="360" w:lineRule="auto"/>
        <w:outlineLvl w:val="1"/>
        <w:rPr>
          <w:rFonts w:ascii="宋体" w:hAnsi="宋体" w:cs="宋体"/>
          <w:sz w:val="24"/>
          <w:szCs w:val="20"/>
        </w:rPr>
      </w:pPr>
    </w:p>
    <w:p>
      <w:pPr>
        <w:tabs>
          <w:tab w:val="left" w:pos="360"/>
        </w:tabs>
        <w:snapToGrid w:val="0"/>
        <w:spacing w:line="360" w:lineRule="auto"/>
        <w:outlineLvl w:val="1"/>
        <w:rPr>
          <w:rFonts w:ascii="宋体" w:hAnsi="宋体" w:cs="宋体"/>
          <w:sz w:val="24"/>
          <w:szCs w:val="20"/>
        </w:rPr>
      </w:pPr>
    </w:p>
    <w:p>
      <w:pPr>
        <w:tabs>
          <w:tab w:val="left" w:pos="360"/>
        </w:tabs>
        <w:snapToGrid w:val="0"/>
        <w:spacing w:line="360" w:lineRule="auto"/>
        <w:outlineLvl w:val="1"/>
        <w:rPr>
          <w:rFonts w:ascii="宋体" w:hAnsi="宋体" w:cs="宋体"/>
          <w:sz w:val="24"/>
          <w:szCs w:val="20"/>
        </w:rPr>
      </w:pPr>
    </w:p>
    <w:p>
      <w:pPr>
        <w:tabs>
          <w:tab w:val="left" w:pos="360"/>
        </w:tabs>
        <w:snapToGrid w:val="0"/>
        <w:spacing w:line="360" w:lineRule="auto"/>
        <w:outlineLvl w:val="1"/>
        <w:rPr>
          <w:rFonts w:ascii="宋体" w:hAnsi="宋体" w:cs="宋体"/>
          <w:sz w:val="24"/>
          <w:szCs w:val="20"/>
        </w:rPr>
      </w:pPr>
    </w:p>
    <w:p>
      <w:pPr>
        <w:tabs>
          <w:tab w:val="left" w:pos="360"/>
        </w:tabs>
        <w:snapToGrid w:val="0"/>
        <w:spacing w:line="360" w:lineRule="auto"/>
        <w:outlineLvl w:val="1"/>
        <w:rPr>
          <w:rFonts w:ascii="宋体" w:hAnsi="宋体" w:cs="宋体"/>
          <w:sz w:val="24"/>
          <w:szCs w:val="20"/>
        </w:rPr>
      </w:pPr>
    </w:p>
    <w:p>
      <w:pPr>
        <w:tabs>
          <w:tab w:val="left" w:pos="360"/>
        </w:tabs>
        <w:snapToGrid w:val="0"/>
        <w:spacing w:line="360" w:lineRule="auto"/>
        <w:outlineLvl w:val="1"/>
        <w:rPr>
          <w:rFonts w:ascii="宋体" w:hAnsi="宋体" w:cs="宋体"/>
          <w:sz w:val="24"/>
          <w:szCs w:val="20"/>
        </w:rPr>
      </w:pPr>
    </w:p>
    <w:p>
      <w:pPr>
        <w:tabs>
          <w:tab w:val="left" w:pos="360"/>
        </w:tabs>
        <w:snapToGrid w:val="0"/>
        <w:spacing w:line="360" w:lineRule="auto"/>
        <w:outlineLvl w:val="1"/>
        <w:rPr>
          <w:rFonts w:ascii="宋体" w:hAnsi="宋体" w:cs="宋体"/>
          <w:sz w:val="24"/>
        </w:rPr>
      </w:pPr>
      <w:r>
        <w:rPr>
          <w:rFonts w:hint="eastAsia" w:ascii="宋体" w:hAnsi="宋体" w:cs="宋体"/>
          <w:sz w:val="24"/>
        </w:rPr>
        <w:t>14最后报价一览表（实质性格式，磋商后提交）</w:t>
      </w:r>
    </w:p>
    <w:p>
      <w:pPr>
        <w:widowControl/>
        <w:jc w:val="left"/>
        <w:rPr>
          <w:rFonts w:ascii="宋体" w:hAnsi="宋体" w:cs="宋体"/>
          <w:kern w:val="0"/>
          <w:sz w:val="24"/>
          <w:szCs w:val="20"/>
        </w:rPr>
      </w:pPr>
    </w:p>
    <w:p>
      <w:pPr>
        <w:spacing w:line="360" w:lineRule="exact"/>
        <w:ind w:firstLine="720"/>
        <w:jc w:val="center"/>
        <w:rPr>
          <w:rFonts w:ascii="宋体" w:hAnsi="宋体" w:cs="宋体"/>
          <w:b/>
          <w:color w:val="000000"/>
          <w:sz w:val="36"/>
          <w:szCs w:val="36"/>
        </w:rPr>
      </w:pPr>
      <w:r>
        <w:rPr>
          <w:rFonts w:hint="eastAsia" w:ascii="宋体" w:hAnsi="宋体" w:cs="宋体"/>
          <w:b/>
          <w:color w:val="000000"/>
          <w:sz w:val="36"/>
          <w:szCs w:val="36"/>
        </w:rPr>
        <w:t>最后报价一览表</w:t>
      </w:r>
    </w:p>
    <w:p>
      <w:pPr>
        <w:tabs>
          <w:tab w:val="left" w:pos="1800"/>
          <w:tab w:val="left" w:pos="5580"/>
        </w:tabs>
        <w:spacing w:line="360" w:lineRule="auto"/>
        <w:jc w:val="left"/>
        <w:rPr>
          <w:rFonts w:ascii="宋体" w:hAnsi="宋体" w:cs="宋体"/>
          <w:color w:val="000000"/>
          <w:sz w:val="24"/>
        </w:rPr>
      </w:pPr>
    </w:p>
    <w:p>
      <w:pPr>
        <w:tabs>
          <w:tab w:val="left" w:pos="1800"/>
          <w:tab w:val="left" w:pos="5580"/>
        </w:tabs>
        <w:spacing w:line="360" w:lineRule="auto"/>
        <w:ind w:firstLine="360" w:firstLineChars="150"/>
        <w:jc w:val="left"/>
        <w:rPr>
          <w:rFonts w:ascii="宋体" w:hAnsi="宋体" w:cs="宋体"/>
          <w:color w:val="000000"/>
          <w:sz w:val="24"/>
        </w:rPr>
      </w:pPr>
      <w:r>
        <w:rPr>
          <w:rFonts w:hint="eastAsia" w:ascii="宋体" w:hAnsi="宋体" w:cs="宋体"/>
          <w:color w:val="000000"/>
          <w:sz w:val="24"/>
        </w:rPr>
        <w:t>项目编号/包号：_______________     项目名称：_______________</w:t>
      </w:r>
    </w:p>
    <w:tbl>
      <w:tblPr>
        <w:tblStyle w:val="88"/>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pPr>
              <w:tabs>
                <w:tab w:val="left" w:pos="5580"/>
              </w:tabs>
              <w:jc w:val="center"/>
              <w:rPr>
                <w:rFonts w:ascii="宋体" w:hAnsi="宋体" w:cs="宋体"/>
                <w:b/>
                <w:sz w:val="24"/>
              </w:rPr>
            </w:pPr>
            <w:r>
              <w:rPr>
                <w:rFonts w:hint="eastAsia" w:ascii="宋体" w:hAnsi="宋体" w:cs="宋体"/>
                <w:b/>
                <w:sz w:val="24"/>
              </w:rPr>
              <w:t>序号</w:t>
            </w:r>
          </w:p>
        </w:tc>
        <w:tc>
          <w:tcPr>
            <w:tcW w:w="1498" w:type="pct"/>
            <w:vMerge w:val="restart"/>
            <w:vAlign w:val="center"/>
          </w:tcPr>
          <w:p>
            <w:pPr>
              <w:tabs>
                <w:tab w:val="left" w:pos="5580"/>
              </w:tabs>
              <w:jc w:val="center"/>
              <w:rPr>
                <w:rFonts w:ascii="宋体" w:hAnsi="宋体" w:cs="宋体"/>
                <w:b/>
                <w:sz w:val="24"/>
              </w:rPr>
            </w:pPr>
            <w:r>
              <w:rPr>
                <w:rFonts w:hint="eastAsia" w:ascii="宋体" w:hAnsi="宋体" w:cs="宋体"/>
                <w:b/>
                <w:sz w:val="24"/>
              </w:rPr>
              <w:t>供应商名称</w:t>
            </w:r>
          </w:p>
        </w:tc>
        <w:tc>
          <w:tcPr>
            <w:tcW w:w="2106" w:type="pct"/>
            <w:gridSpan w:val="2"/>
            <w:vAlign w:val="center"/>
          </w:tcPr>
          <w:p>
            <w:pPr>
              <w:tabs>
                <w:tab w:val="left" w:pos="5580"/>
              </w:tabs>
              <w:jc w:val="center"/>
              <w:rPr>
                <w:rFonts w:ascii="宋体" w:hAnsi="宋体" w:cs="宋体"/>
                <w:b/>
                <w:sz w:val="24"/>
              </w:rPr>
            </w:pPr>
            <w:r>
              <w:rPr>
                <w:rFonts w:hint="eastAsia" w:ascii="宋体" w:hAnsi="宋体" w:cs="宋体"/>
                <w:b/>
                <w:sz w:val="24"/>
              </w:rPr>
              <w:t>最后报价</w:t>
            </w:r>
          </w:p>
        </w:tc>
        <w:tc>
          <w:tcPr>
            <w:tcW w:w="949" w:type="pct"/>
            <w:vMerge w:val="restart"/>
            <w:vAlign w:val="center"/>
          </w:tcPr>
          <w:p>
            <w:pPr>
              <w:tabs>
                <w:tab w:val="left" w:pos="5580"/>
              </w:tabs>
              <w:jc w:val="center"/>
              <w:rPr>
                <w:rFonts w:ascii="宋体" w:hAnsi="宋体" w:cs="宋体"/>
                <w:b/>
                <w:sz w:val="24"/>
              </w:rPr>
            </w:pPr>
            <w:r>
              <w:rPr>
                <w:rFonts w:hint="eastAsia" w:ascii="宋体" w:hAnsi="宋体" w:cs="宋体"/>
                <w:b/>
                <w:sz w:val="24"/>
              </w:rPr>
              <w:t>其他</w:t>
            </w:r>
          </w:p>
          <w:p>
            <w:pPr>
              <w:tabs>
                <w:tab w:val="left" w:pos="5580"/>
              </w:tabs>
              <w:jc w:val="center"/>
              <w:rPr>
                <w:rFonts w:ascii="宋体" w:hAnsi="宋体" w:cs="宋体"/>
                <w:b/>
                <w:sz w:val="24"/>
              </w:rPr>
            </w:pPr>
            <w:r>
              <w:rPr>
                <w:rFonts w:hint="eastAsia" w:ascii="宋体" w:hAnsi="宋体" w:cs="宋体"/>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jc w:val="center"/>
              <w:rPr>
                <w:rFonts w:ascii="宋体" w:hAnsi="宋体" w:cs="宋体"/>
                <w:sz w:val="24"/>
              </w:rPr>
            </w:pPr>
          </w:p>
        </w:tc>
        <w:tc>
          <w:tcPr>
            <w:tcW w:w="1498" w:type="pct"/>
            <w:vMerge w:val="continue"/>
            <w:vAlign w:val="center"/>
          </w:tcPr>
          <w:p>
            <w:pPr>
              <w:tabs>
                <w:tab w:val="left" w:pos="5580"/>
              </w:tabs>
              <w:jc w:val="center"/>
              <w:rPr>
                <w:rFonts w:ascii="宋体" w:hAnsi="宋体" w:cs="宋体"/>
                <w:sz w:val="24"/>
              </w:rPr>
            </w:pPr>
          </w:p>
        </w:tc>
        <w:tc>
          <w:tcPr>
            <w:tcW w:w="1114" w:type="pct"/>
            <w:vAlign w:val="center"/>
          </w:tcPr>
          <w:p>
            <w:pPr>
              <w:tabs>
                <w:tab w:val="left" w:pos="5580"/>
              </w:tabs>
              <w:jc w:val="center"/>
              <w:rPr>
                <w:rFonts w:ascii="宋体" w:hAnsi="宋体" w:cs="宋体"/>
                <w:b/>
                <w:sz w:val="24"/>
              </w:rPr>
            </w:pPr>
            <w:r>
              <w:rPr>
                <w:rFonts w:hint="eastAsia" w:ascii="宋体" w:hAnsi="宋体" w:cs="宋体"/>
                <w:b/>
                <w:sz w:val="24"/>
              </w:rPr>
              <w:t>大写</w:t>
            </w:r>
          </w:p>
        </w:tc>
        <w:tc>
          <w:tcPr>
            <w:tcW w:w="992" w:type="pct"/>
            <w:vAlign w:val="center"/>
          </w:tcPr>
          <w:p>
            <w:pPr>
              <w:tabs>
                <w:tab w:val="left" w:pos="5580"/>
              </w:tabs>
              <w:jc w:val="center"/>
              <w:rPr>
                <w:rFonts w:ascii="宋体" w:hAnsi="宋体" w:cs="宋体"/>
                <w:b/>
                <w:sz w:val="24"/>
              </w:rPr>
            </w:pPr>
            <w:r>
              <w:rPr>
                <w:rFonts w:hint="eastAsia" w:ascii="宋体" w:hAnsi="宋体" w:cs="宋体"/>
                <w:b/>
                <w:sz w:val="24"/>
              </w:rPr>
              <w:t>小写</w:t>
            </w:r>
          </w:p>
        </w:tc>
        <w:tc>
          <w:tcPr>
            <w:tcW w:w="949" w:type="pct"/>
            <w:vMerge w:val="continue"/>
            <w:vAlign w:val="center"/>
          </w:tcPr>
          <w:p>
            <w:pPr>
              <w:tabs>
                <w:tab w:val="left" w:pos="5580"/>
              </w:tabs>
              <w:ind w:firstLine="482"/>
              <w:jc w:val="center"/>
              <w:rPr>
                <w:rFonts w:ascii="宋体" w:hAnsi="宋体" w:cs="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jc w:val="center"/>
              <w:rPr>
                <w:rFonts w:ascii="宋体" w:hAnsi="宋体" w:cs="宋体"/>
                <w:sz w:val="24"/>
              </w:rPr>
            </w:pPr>
          </w:p>
        </w:tc>
        <w:tc>
          <w:tcPr>
            <w:tcW w:w="1498" w:type="pct"/>
            <w:vAlign w:val="center"/>
          </w:tcPr>
          <w:p>
            <w:pPr>
              <w:tabs>
                <w:tab w:val="left" w:pos="5580"/>
              </w:tabs>
              <w:jc w:val="center"/>
              <w:rPr>
                <w:rFonts w:ascii="宋体" w:hAnsi="宋体" w:cs="宋体"/>
                <w:sz w:val="24"/>
              </w:rPr>
            </w:pPr>
          </w:p>
        </w:tc>
        <w:tc>
          <w:tcPr>
            <w:tcW w:w="1114" w:type="pct"/>
            <w:vAlign w:val="center"/>
          </w:tcPr>
          <w:p>
            <w:pPr>
              <w:tabs>
                <w:tab w:val="left" w:pos="5580"/>
              </w:tabs>
              <w:jc w:val="center"/>
              <w:rPr>
                <w:rFonts w:ascii="宋体" w:hAnsi="宋体" w:cs="宋体"/>
                <w:sz w:val="24"/>
              </w:rPr>
            </w:pPr>
          </w:p>
        </w:tc>
        <w:tc>
          <w:tcPr>
            <w:tcW w:w="992" w:type="pct"/>
            <w:vAlign w:val="center"/>
          </w:tcPr>
          <w:p>
            <w:pPr>
              <w:tabs>
                <w:tab w:val="left" w:pos="5580"/>
              </w:tabs>
              <w:jc w:val="center"/>
              <w:rPr>
                <w:rFonts w:ascii="宋体" w:hAnsi="宋体" w:cs="宋体"/>
                <w:sz w:val="24"/>
              </w:rPr>
            </w:pPr>
          </w:p>
        </w:tc>
        <w:tc>
          <w:tcPr>
            <w:tcW w:w="949" w:type="pct"/>
            <w:vAlign w:val="center"/>
          </w:tcPr>
          <w:p>
            <w:pPr>
              <w:tabs>
                <w:tab w:val="left" w:pos="5580"/>
              </w:tabs>
              <w:jc w:val="center"/>
              <w:rPr>
                <w:rFonts w:ascii="宋体" w:hAnsi="宋体" w:cs="宋体"/>
                <w:sz w:val="24"/>
              </w:rPr>
            </w:pPr>
          </w:p>
        </w:tc>
      </w:tr>
    </w:tbl>
    <w:p>
      <w:pPr>
        <w:autoSpaceDE w:val="0"/>
        <w:autoSpaceDN w:val="0"/>
        <w:adjustRightInd w:val="0"/>
        <w:jc w:val="left"/>
        <w:rPr>
          <w:rFonts w:ascii="宋体" w:hAnsi="宋体" w:cs="宋体"/>
          <w:color w:val="000000"/>
          <w:kern w:val="0"/>
          <w:sz w:val="24"/>
        </w:rPr>
      </w:pPr>
    </w:p>
    <w:p>
      <w:pPr>
        <w:autoSpaceDE w:val="0"/>
        <w:autoSpaceDN w:val="0"/>
        <w:adjustRightInd w:val="0"/>
        <w:jc w:val="left"/>
        <w:rPr>
          <w:rFonts w:ascii="宋体" w:hAnsi="宋体" w:cs="宋体"/>
          <w:color w:val="000000"/>
          <w:sz w:val="24"/>
          <w:szCs w:val="20"/>
        </w:rPr>
      </w:pPr>
      <w:r>
        <w:rPr>
          <w:rFonts w:hint="eastAsia" w:ascii="宋体" w:hAnsi="宋体" w:cs="宋体"/>
          <w:color w:val="000000"/>
          <w:kern w:val="0"/>
          <w:sz w:val="24"/>
        </w:rPr>
        <w:t>注：</w:t>
      </w:r>
      <w:r>
        <w:rPr>
          <w:rFonts w:hint="eastAsia" w:ascii="宋体" w:hAnsi="宋体" w:cs="宋体"/>
          <w:color w:val="000000"/>
          <w:sz w:val="24"/>
          <w:szCs w:val="20"/>
        </w:rPr>
        <w:t>1.此表中，每包的报价应和《最后分项报价表》中的总价相一致。</w:t>
      </w:r>
    </w:p>
    <w:p>
      <w:pPr>
        <w:autoSpaceDE w:val="0"/>
        <w:autoSpaceDN w:val="0"/>
        <w:adjustRightInd w:val="0"/>
        <w:ind w:firstLine="480" w:firstLineChars="200"/>
        <w:jc w:val="left"/>
        <w:rPr>
          <w:rFonts w:ascii="宋体" w:hAnsi="宋体" w:cs="宋体"/>
          <w:color w:val="000000"/>
          <w:sz w:val="24"/>
          <w:szCs w:val="20"/>
        </w:rPr>
      </w:pPr>
      <w:r>
        <w:rPr>
          <w:rFonts w:hint="eastAsia" w:ascii="宋体" w:hAnsi="宋体" w:cs="宋体"/>
          <w:color w:val="000000"/>
          <w:sz w:val="24"/>
          <w:szCs w:val="20"/>
        </w:rPr>
        <w:t>2.本表必须按包分别填写。</w:t>
      </w:r>
    </w:p>
    <w:p>
      <w:pPr>
        <w:autoSpaceDE w:val="0"/>
        <w:autoSpaceDN w:val="0"/>
        <w:adjustRightInd w:val="0"/>
        <w:ind w:firstLine="480" w:firstLineChars="200"/>
        <w:jc w:val="left"/>
        <w:rPr>
          <w:rFonts w:ascii="宋体" w:hAnsi="宋体" w:cs="宋体"/>
          <w:color w:val="000000"/>
          <w:sz w:val="24"/>
          <w:szCs w:val="20"/>
        </w:rPr>
      </w:pPr>
      <w:r>
        <w:rPr>
          <w:rFonts w:hint="eastAsia" w:ascii="宋体" w:hAnsi="宋体" w:cs="宋体"/>
          <w:color w:val="000000"/>
          <w:sz w:val="24"/>
          <w:szCs w:val="20"/>
        </w:rPr>
        <w:t>3.此表无需在响应文件中提交，磋商后供应商按磋商小组要求提交。</w:t>
      </w:r>
    </w:p>
    <w:p>
      <w:pPr>
        <w:pStyle w:val="87"/>
        <w:ind w:left="0" w:leftChars="0" w:firstLine="0" w:firstLineChars="0"/>
        <w:rPr>
          <w:rFonts w:ascii="宋体" w:hAnsi="宋体" w:cs="宋体"/>
        </w:rPr>
      </w:pPr>
    </w:p>
    <w:p>
      <w:pPr>
        <w:autoSpaceDE w:val="0"/>
        <w:autoSpaceDN w:val="0"/>
        <w:adjustRightInd w:val="0"/>
        <w:snapToGrid w:val="0"/>
        <w:spacing w:before="25" w:after="25" w:line="360" w:lineRule="auto"/>
        <w:rPr>
          <w:rFonts w:ascii="宋体" w:hAnsi="宋体" w:cs="宋体"/>
          <w:color w:val="000000"/>
          <w:sz w:val="24"/>
          <w:lang w:val="zh-CN"/>
        </w:rPr>
      </w:pPr>
    </w:p>
    <w:p>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供应商授权代表签字（或加盖供应商公章）</w:t>
      </w:r>
      <w:r>
        <w:rPr>
          <w:rFonts w:hint="eastAsia" w:ascii="宋体" w:hAnsi="宋体" w:cs="宋体"/>
          <w:color w:val="000000"/>
          <w:sz w:val="24"/>
          <w:lang w:val="zh-CN"/>
        </w:rPr>
        <w:t xml:space="preserve">：___________ </w:t>
      </w:r>
    </w:p>
    <w:p>
      <w:pPr>
        <w:widowControl/>
        <w:jc w:val="left"/>
        <w:rPr>
          <w:rFonts w:ascii="宋体" w:hAnsi="宋体" w:cs="宋体"/>
          <w:color w:val="000000"/>
          <w:sz w:val="24"/>
          <w:szCs w:val="20"/>
        </w:rPr>
      </w:pPr>
      <w:r>
        <w:rPr>
          <w:rFonts w:hint="eastAsia" w:ascii="宋体" w:hAnsi="宋体" w:cs="宋体"/>
          <w:color w:val="000000"/>
          <w:sz w:val="24"/>
          <w:szCs w:val="20"/>
        </w:rPr>
        <w:t xml:space="preserve">日期：____年____月____日   </w:t>
      </w:r>
    </w:p>
    <w:p>
      <w:pPr>
        <w:widowControl/>
        <w:jc w:val="left"/>
        <w:rPr>
          <w:rFonts w:ascii="宋体" w:hAnsi="宋体" w:cs="宋体"/>
          <w:color w:val="000000"/>
          <w:sz w:val="24"/>
          <w:szCs w:val="20"/>
        </w:rPr>
      </w:pPr>
      <w:r>
        <w:rPr>
          <w:rFonts w:hint="eastAsia" w:ascii="宋体" w:hAnsi="宋体" w:cs="宋体"/>
          <w:color w:val="000000"/>
          <w:sz w:val="24"/>
          <w:szCs w:val="20"/>
        </w:rPr>
        <w:br w:type="page"/>
      </w:r>
    </w:p>
    <w:p>
      <w:pPr>
        <w:tabs>
          <w:tab w:val="left" w:pos="360"/>
        </w:tabs>
        <w:snapToGrid w:val="0"/>
        <w:spacing w:line="360" w:lineRule="auto"/>
        <w:outlineLvl w:val="1"/>
        <w:rPr>
          <w:rFonts w:ascii="宋体" w:hAnsi="宋体" w:cs="宋体"/>
          <w:sz w:val="24"/>
        </w:rPr>
      </w:pPr>
      <w:r>
        <w:rPr>
          <w:rFonts w:hint="eastAsia" w:ascii="宋体" w:hAnsi="宋体" w:cs="宋体"/>
          <w:sz w:val="24"/>
        </w:rPr>
        <w:t>15 最后分项报价表（实质性格式，磋商后提交）</w:t>
      </w:r>
    </w:p>
    <w:bookmarkEnd w:id="669"/>
    <w:bookmarkEnd w:id="671"/>
    <w:p>
      <w:pPr>
        <w:pStyle w:val="34"/>
        <w:spacing w:before="263" w:line="188" w:lineRule="auto"/>
        <w:ind w:left="126"/>
        <w:rPr>
          <w:rFonts w:cs="宋体"/>
        </w:rPr>
      </w:pPr>
      <w:r>
        <w:rPr>
          <w:rFonts w:hint="eastAsia" w:cs="宋体"/>
        </w:rPr>
        <w:t>项目编号/包号：          项目名称：         报价单位：人民币元</w:t>
      </w:r>
    </w:p>
    <w:tbl>
      <w:tblPr>
        <w:tblStyle w:val="34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1164"/>
        <w:gridCol w:w="1771"/>
        <w:gridCol w:w="1346"/>
        <w:gridCol w:w="1344"/>
        <w:gridCol w:w="1344"/>
        <w:gridCol w:w="17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612" w:type="dxa"/>
            <w:textDirection w:val="tbRlV"/>
          </w:tcPr>
          <w:p>
            <w:pPr>
              <w:autoSpaceDE w:val="0"/>
              <w:autoSpaceDN w:val="0"/>
              <w:spacing w:before="258" w:line="210" w:lineRule="auto"/>
              <w:ind w:left="72"/>
              <w:rPr>
                <w:rFonts w:ascii="宋体" w:hAnsi="宋体" w:cs="宋体"/>
                <w:sz w:val="24"/>
                <w:lang w:eastAsia="en-US"/>
              </w:rPr>
            </w:pPr>
            <w:r>
              <w:rPr>
                <w:rFonts w:hint="eastAsia" w:ascii="宋体" w:hAnsi="宋体" w:cs="宋体"/>
                <w:b/>
                <w:bCs/>
                <w:spacing w:val="32"/>
                <w:sz w:val="24"/>
                <w:lang w:eastAsia="en-US"/>
              </w:rPr>
              <w:t>序号</w:t>
            </w:r>
          </w:p>
        </w:tc>
        <w:tc>
          <w:tcPr>
            <w:tcW w:w="1164" w:type="dxa"/>
            <w:tcBorders>
              <w:right w:val="nil"/>
            </w:tcBorders>
          </w:tcPr>
          <w:p>
            <w:pPr>
              <w:autoSpaceDE w:val="0"/>
              <w:autoSpaceDN w:val="0"/>
              <w:spacing w:before="226" w:line="221" w:lineRule="auto"/>
              <w:ind w:left="115"/>
              <w:rPr>
                <w:rFonts w:ascii="宋体" w:hAnsi="宋体" w:cs="宋体"/>
                <w:sz w:val="24"/>
                <w:lang w:eastAsia="en-US"/>
              </w:rPr>
            </w:pPr>
            <w:r>
              <w:rPr>
                <w:rFonts w:hint="eastAsia" w:ascii="宋体" w:hAnsi="宋体" w:cs="宋体"/>
                <w:b/>
                <w:bCs/>
                <w:spacing w:val="-5"/>
                <w:sz w:val="24"/>
                <w:lang w:eastAsia="en-US"/>
              </w:rPr>
              <w:t>分项名称</w:t>
            </w:r>
          </w:p>
        </w:tc>
        <w:tc>
          <w:tcPr>
            <w:tcW w:w="1771" w:type="dxa"/>
            <w:tcBorders>
              <w:left w:val="nil"/>
            </w:tcBorders>
          </w:tcPr>
          <w:p>
            <w:pPr>
              <w:pStyle w:val="686"/>
              <w:autoSpaceDE w:val="0"/>
              <w:autoSpaceDN w:val="0"/>
              <w:spacing w:line="13" w:lineRule="exact"/>
              <w:ind w:left="91"/>
              <w:rPr>
                <w:rFonts w:ascii="宋体" w:hAnsi="宋体" w:cs="宋体"/>
                <w:sz w:val="16"/>
                <w:szCs w:val="16"/>
                <w:lang w:eastAsia="en-US"/>
              </w:rPr>
            </w:pPr>
            <w:r>
              <w:rPr>
                <w:rFonts w:hint="eastAsia" w:ascii="宋体" w:hAnsi="宋体" w:cs="宋体"/>
                <w:spacing w:val="1"/>
                <w:position w:val="3"/>
                <w:sz w:val="16"/>
                <w:szCs w:val="16"/>
                <w:lang w:eastAsia="en-US"/>
              </w:rPr>
              <w:t>____________</w:t>
            </w:r>
          </w:p>
        </w:tc>
        <w:tc>
          <w:tcPr>
            <w:tcW w:w="1346" w:type="dxa"/>
          </w:tcPr>
          <w:p>
            <w:pPr>
              <w:autoSpaceDE w:val="0"/>
              <w:autoSpaceDN w:val="0"/>
              <w:spacing w:before="225" w:line="219" w:lineRule="auto"/>
              <w:ind w:left="115"/>
              <w:rPr>
                <w:rFonts w:ascii="宋体" w:hAnsi="宋体" w:cs="宋体"/>
                <w:sz w:val="24"/>
                <w:lang w:eastAsia="en-US"/>
              </w:rPr>
            </w:pPr>
            <w:r>
              <w:rPr>
                <w:rFonts w:hint="eastAsia" w:ascii="宋体" w:hAnsi="宋体" w:cs="宋体"/>
                <w:lang w:eastAsia="en-US"/>
              </w:rPr>
              <w:drawing>
                <wp:anchor distT="0" distB="0" distL="0" distR="0" simplePos="0" relativeHeight="251664384" behindDoc="0" locked="0" layoutInCell="1" allowOverlap="1">
                  <wp:simplePos x="0" y="0"/>
                  <wp:positionH relativeFrom="rightMargin">
                    <wp:posOffset>-394970</wp:posOffset>
                  </wp:positionH>
                  <wp:positionV relativeFrom="topMargin">
                    <wp:posOffset>-3175</wp:posOffset>
                  </wp:positionV>
                  <wp:extent cx="382270" cy="10160"/>
                  <wp:effectExtent l="0" t="0" r="0" b="0"/>
                  <wp:wrapNone/>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27"/>
                          <a:stretch>
                            <a:fillRect/>
                          </a:stretch>
                        </pic:blipFill>
                        <pic:spPr>
                          <a:xfrm>
                            <a:off x="0" y="0"/>
                            <a:ext cx="382390" cy="10363"/>
                          </a:xfrm>
                          <a:prstGeom prst="rect">
                            <a:avLst/>
                          </a:prstGeom>
                        </pic:spPr>
                      </pic:pic>
                    </a:graphicData>
                  </a:graphic>
                </wp:anchor>
              </w:drawing>
            </w:r>
            <w:r>
              <w:rPr>
                <w:rFonts w:hint="eastAsia" w:ascii="宋体" w:hAnsi="宋体" w:cs="宋体"/>
                <w:b/>
                <w:bCs/>
                <w:spacing w:val="-7"/>
                <w:sz w:val="24"/>
                <w:lang w:eastAsia="en-US"/>
              </w:rPr>
              <w:t>单价（元）</w:t>
            </w:r>
          </w:p>
        </w:tc>
        <w:tc>
          <w:tcPr>
            <w:tcW w:w="1344" w:type="dxa"/>
          </w:tcPr>
          <w:p>
            <w:pPr>
              <w:autoSpaceDE w:val="0"/>
              <w:autoSpaceDN w:val="0"/>
              <w:spacing w:before="226" w:line="220" w:lineRule="auto"/>
              <w:ind w:left="441"/>
              <w:rPr>
                <w:rFonts w:ascii="宋体" w:hAnsi="宋体" w:cs="宋体"/>
                <w:sz w:val="24"/>
                <w:lang w:eastAsia="en-US"/>
              </w:rPr>
            </w:pPr>
            <w:r>
              <w:rPr>
                <w:rFonts w:hint="eastAsia" w:ascii="宋体" w:hAnsi="宋体" w:cs="宋体"/>
                <w:lang w:eastAsia="en-US"/>
              </w:rPr>
              <w:drawing>
                <wp:anchor distT="0" distB="0" distL="0" distR="0" simplePos="0" relativeHeight="251665408" behindDoc="0" locked="0" layoutInCell="1" allowOverlap="1">
                  <wp:simplePos x="0" y="0"/>
                  <wp:positionH relativeFrom="rightMargin">
                    <wp:posOffset>-868680</wp:posOffset>
                  </wp:positionH>
                  <wp:positionV relativeFrom="topMargin">
                    <wp:posOffset>-3175</wp:posOffset>
                  </wp:positionV>
                  <wp:extent cx="307975" cy="10160"/>
                  <wp:effectExtent l="0" t="0" r="0" b="0"/>
                  <wp:wrapNone/>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28"/>
                          <a:stretch>
                            <a:fillRect/>
                          </a:stretch>
                        </pic:blipFill>
                        <pic:spPr>
                          <a:xfrm>
                            <a:off x="0" y="0"/>
                            <a:ext cx="307710" cy="10363"/>
                          </a:xfrm>
                          <a:prstGeom prst="rect">
                            <a:avLst/>
                          </a:prstGeom>
                        </pic:spPr>
                      </pic:pic>
                    </a:graphicData>
                  </a:graphic>
                </wp:anchor>
              </w:drawing>
            </w:r>
            <w:r>
              <w:rPr>
                <w:rFonts w:hint="eastAsia" w:ascii="宋体" w:hAnsi="宋体" w:cs="宋体"/>
                <w:b/>
                <w:bCs/>
                <w:spacing w:val="-6"/>
                <w:sz w:val="24"/>
                <w:lang w:eastAsia="en-US"/>
              </w:rPr>
              <w:t>数量</w:t>
            </w:r>
          </w:p>
        </w:tc>
        <w:tc>
          <w:tcPr>
            <w:tcW w:w="1344" w:type="dxa"/>
          </w:tcPr>
          <w:p>
            <w:pPr>
              <w:autoSpaceDE w:val="0"/>
              <w:autoSpaceDN w:val="0"/>
              <w:spacing w:before="225" w:line="219" w:lineRule="auto"/>
              <w:ind w:left="116"/>
              <w:rPr>
                <w:rFonts w:ascii="宋体" w:hAnsi="宋体" w:cs="宋体"/>
                <w:sz w:val="24"/>
                <w:lang w:eastAsia="en-US"/>
              </w:rPr>
            </w:pPr>
            <w:r>
              <w:rPr>
                <w:rFonts w:hint="eastAsia" w:ascii="宋体" w:hAnsi="宋体" w:cs="宋体"/>
                <w:b/>
                <w:bCs/>
                <w:spacing w:val="-7"/>
                <w:sz w:val="24"/>
                <w:lang w:eastAsia="en-US"/>
              </w:rPr>
              <w:t>合价（元）</w:t>
            </w:r>
          </w:p>
        </w:tc>
        <w:tc>
          <w:tcPr>
            <w:tcW w:w="1712" w:type="dxa"/>
          </w:tcPr>
          <w:p>
            <w:pPr>
              <w:pStyle w:val="686"/>
              <w:autoSpaceDE w:val="0"/>
              <w:autoSpaceDN w:val="0"/>
              <w:spacing w:before="226" w:line="220" w:lineRule="auto"/>
              <w:ind w:left="119"/>
              <w:rPr>
                <w:rFonts w:ascii="宋体" w:hAnsi="宋体" w:cs="宋体"/>
                <w:sz w:val="24"/>
                <w:lang w:eastAsia="en-US"/>
              </w:rPr>
            </w:pPr>
            <w:r>
              <w:rPr>
                <w:rFonts w:hint="eastAsia" w:ascii="宋体" w:hAnsi="宋体" w:cs="宋体"/>
                <w:b/>
                <w:bCs/>
                <w:sz w:val="24"/>
                <w:lang w:eastAsia="en-US"/>
              </w:rPr>
              <w:t>备注/说明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2" w:type="dxa"/>
          </w:tcPr>
          <w:p>
            <w:pPr>
              <w:pStyle w:val="686"/>
              <w:autoSpaceDE w:val="0"/>
              <w:autoSpaceDN w:val="0"/>
              <w:spacing w:before="158" w:line="199" w:lineRule="auto"/>
              <w:ind w:left="252"/>
              <w:rPr>
                <w:rFonts w:ascii="宋体" w:hAnsi="宋体" w:cs="宋体"/>
                <w:sz w:val="24"/>
                <w:lang w:eastAsia="en-US"/>
              </w:rPr>
            </w:pPr>
            <w:r>
              <w:rPr>
                <w:rFonts w:hint="eastAsia" w:ascii="宋体" w:hAnsi="宋体" w:cs="宋体"/>
                <w:sz w:val="24"/>
                <w:lang w:eastAsia="en-US"/>
              </w:rPr>
              <w:t>1</w:t>
            </w:r>
          </w:p>
        </w:tc>
        <w:tc>
          <w:tcPr>
            <w:tcW w:w="2935" w:type="dxa"/>
            <w:gridSpan w:val="2"/>
          </w:tcPr>
          <w:p>
            <w:pPr>
              <w:pStyle w:val="686"/>
              <w:autoSpaceDE w:val="0"/>
              <w:autoSpaceDN w:val="0"/>
              <w:rPr>
                <w:rFonts w:ascii="宋体" w:hAnsi="宋体" w:cs="宋体"/>
                <w:lang w:eastAsia="en-US"/>
              </w:rPr>
            </w:pPr>
          </w:p>
        </w:tc>
        <w:tc>
          <w:tcPr>
            <w:tcW w:w="1346" w:type="dxa"/>
          </w:tcPr>
          <w:p>
            <w:pPr>
              <w:pStyle w:val="686"/>
              <w:autoSpaceDE w:val="0"/>
              <w:autoSpaceDN w:val="0"/>
              <w:rPr>
                <w:rFonts w:ascii="宋体" w:hAnsi="宋体" w:cs="宋体"/>
                <w:lang w:eastAsia="en-US"/>
              </w:rPr>
            </w:pPr>
          </w:p>
        </w:tc>
        <w:tc>
          <w:tcPr>
            <w:tcW w:w="1344" w:type="dxa"/>
          </w:tcPr>
          <w:p>
            <w:pPr>
              <w:pStyle w:val="686"/>
              <w:autoSpaceDE w:val="0"/>
              <w:autoSpaceDN w:val="0"/>
              <w:rPr>
                <w:rFonts w:ascii="宋体" w:hAnsi="宋体" w:cs="宋体"/>
                <w:lang w:eastAsia="en-US"/>
              </w:rPr>
            </w:pPr>
          </w:p>
        </w:tc>
        <w:tc>
          <w:tcPr>
            <w:tcW w:w="1344" w:type="dxa"/>
          </w:tcPr>
          <w:p>
            <w:pPr>
              <w:pStyle w:val="686"/>
              <w:autoSpaceDE w:val="0"/>
              <w:autoSpaceDN w:val="0"/>
              <w:rPr>
                <w:rFonts w:ascii="宋体" w:hAnsi="宋体" w:cs="宋体"/>
                <w:lang w:eastAsia="en-US"/>
              </w:rPr>
            </w:pPr>
          </w:p>
        </w:tc>
        <w:tc>
          <w:tcPr>
            <w:tcW w:w="1712" w:type="dxa"/>
          </w:tcPr>
          <w:p>
            <w:pPr>
              <w:pStyle w:val="686"/>
              <w:autoSpaceDE w:val="0"/>
              <w:autoSpaceDN w:val="0"/>
              <w:rPr>
                <w:rFonts w:ascii="宋体" w:hAnsi="宋体" w:cs="宋体"/>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2" w:type="dxa"/>
          </w:tcPr>
          <w:p>
            <w:pPr>
              <w:pStyle w:val="686"/>
              <w:autoSpaceDE w:val="0"/>
              <w:autoSpaceDN w:val="0"/>
              <w:spacing w:before="111" w:line="201" w:lineRule="auto"/>
              <w:ind w:left="243"/>
              <w:rPr>
                <w:rFonts w:ascii="宋体" w:hAnsi="宋体" w:cs="宋体"/>
                <w:sz w:val="24"/>
                <w:lang w:eastAsia="en-US"/>
              </w:rPr>
            </w:pPr>
            <w:r>
              <w:rPr>
                <w:rFonts w:hint="eastAsia" w:ascii="宋体" w:hAnsi="宋体" w:cs="宋体"/>
                <w:spacing w:val="1"/>
                <w:sz w:val="24"/>
                <w:lang w:eastAsia="en-US"/>
              </w:rPr>
              <w:t>2</w:t>
            </w:r>
          </w:p>
        </w:tc>
        <w:tc>
          <w:tcPr>
            <w:tcW w:w="2935" w:type="dxa"/>
            <w:gridSpan w:val="2"/>
          </w:tcPr>
          <w:p>
            <w:pPr>
              <w:pStyle w:val="686"/>
              <w:autoSpaceDE w:val="0"/>
              <w:autoSpaceDN w:val="0"/>
              <w:rPr>
                <w:rFonts w:ascii="宋体" w:hAnsi="宋体" w:cs="宋体"/>
                <w:lang w:eastAsia="en-US"/>
              </w:rPr>
            </w:pPr>
          </w:p>
        </w:tc>
        <w:tc>
          <w:tcPr>
            <w:tcW w:w="1346" w:type="dxa"/>
          </w:tcPr>
          <w:p>
            <w:pPr>
              <w:pStyle w:val="686"/>
              <w:autoSpaceDE w:val="0"/>
              <w:autoSpaceDN w:val="0"/>
              <w:rPr>
                <w:rFonts w:ascii="宋体" w:hAnsi="宋体" w:cs="宋体"/>
                <w:lang w:eastAsia="en-US"/>
              </w:rPr>
            </w:pPr>
          </w:p>
        </w:tc>
        <w:tc>
          <w:tcPr>
            <w:tcW w:w="1344" w:type="dxa"/>
          </w:tcPr>
          <w:p>
            <w:pPr>
              <w:pStyle w:val="686"/>
              <w:autoSpaceDE w:val="0"/>
              <w:autoSpaceDN w:val="0"/>
              <w:rPr>
                <w:rFonts w:ascii="宋体" w:hAnsi="宋体" w:cs="宋体"/>
                <w:lang w:eastAsia="en-US"/>
              </w:rPr>
            </w:pPr>
          </w:p>
        </w:tc>
        <w:tc>
          <w:tcPr>
            <w:tcW w:w="1344" w:type="dxa"/>
          </w:tcPr>
          <w:p>
            <w:pPr>
              <w:pStyle w:val="686"/>
              <w:autoSpaceDE w:val="0"/>
              <w:autoSpaceDN w:val="0"/>
              <w:rPr>
                <w:rFonts w:ascii="宋体" w:hAnsi="宋体" w:cs="宋体"/>
                <w:lang w:eastAsia="en-US"/>
              </w:rPr>
            </w:pPr>
          </w:p>
        </w:tc>
        <w:tc>
          <w:tcPr>
            <w:tcW w:w="1712" w:type="dxa"/>
          </w:tcPr>
          <w:p>
            <w:pPr>
              <w:pStyle w:val="686"/>
              <w:autoSpaceDE w:val="0"/>
              <w:autoSpaceDN w:val="0"/>
              <w:rPr>
                <w:rFonts w:ascii="宋体" w:hAnsi="宋体" w:cs="宋体"/>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2" w:type="dxa"/>
          </w:tcPr>
          <w:p>
            <w:pPr>
              <w:pStyle w:val="686"/>
              <w:autoSpaceDE w:val="0"/>
              <w:autoSpaceDN w:val="0"/>
              <w:spacing w:before="109" w:line="201" w:lineRule="auto"/>
              <w:ind w:left="244"/>
              <w:rPr>
                <w:rFonts w:ascii="宋体" w:hAnsi="宋体" w:cs="宋体"/>
                <w:sz w:val="24"/>
                <w:lang w:eastAsia="en-US"/>
              </w:rPr>
            </w:pPr>
            <w:r>
              <w:rPr>
                <w:rFonts w:hint="eastAsia" w:ascii="宋体" w:hAnsi="宋体" w:cs="宋体"/>
                <w:sz w:val="24"/>
                <w:lang w:eastAsia="en-US"/>
              </w:rPr>
              <w:t>3</w:t>
            </w:r>
          </w:p>
        </w:tc>
        <w:tc>
          <w:tcPr>
            <w:tcW w:w="2935" w:type="dxa"/>
            <w:gridSpan w:val="2"/>
          </w:tcPr>
          <w:p>
            <w:pPr>
              <w:pStyle w:val="686"/>
              <w:autoSpaceDE w:val="0"/>
              <w:autoSpaceDN w:val="0"/>
              <w:spacing w:before="259" w:line="81" w:lineRule="exact"/>
              <w:ind w:left="131"/>
              <w:rPr>
                <w:rFonts w:ascii="宋体" w:hAnsi="宋体" w:cs="宋体"/>
                <w:sz w:val="24"/>
                <w:lang w:eastAsia="en-US"/>
              </w:rPr>
            </w:pPr>
            <w:r>
              <w:rPr>
                <w:rFonts w:hint="eastAsia" w:ascii="宋体" w:hAnsi="宋体" w:cs="宋体"/>
                <w:position w:val="1"/>
                <w:sz w:val="24"/>
                <w:lang w:eastAsia="en-US"/>
              </w:rPr>
              <w:t>…</w:t>
            </w:r>
          </w:p>
        </w:tc>
        <w:tc>
          <w:tcPr>
            <w:tcW w:w="1346" w:type="dxa"/>
          </w:tcPr>
          <w:p>
            <w:pPr>
              <w:pStyle w:val="686"/>
              <w:autoSpaceDE w:val="0"/>
              <w:autoSpaceDN w:val="0"/>
              <w:rPr>
                <w:rFonts w:ascii="宋体" w:hAnsi="宋体" w:cs="宋体"/>
                <w:lang w:eastAsia="en-US"/>
              </w:rPr>
            </w:pPr>
          </w:p>
        </w:tc>
        <w:tc>
          <w:tcPr>
            <w:tcW w:w="1344" w:type="dxa"/>
          </w:tcPr>
          <w:p>
            <w:pPr>
              <w:pStyle w:val="686"/>
              <w:autoSpaceDE w:val="0"/>
              <w:autoSpaceDN w:val="0"/>
              <w:rPr>
                <w:rFonts w:ascii="宋体" w:hAnsi="宋体" w:cs="宋体"/>
                <w:lang w:eastAsia="en-US"/>
              </w:rPr>
            </w:pPr>
          </w:p>
        </w:tc>
        <w:tc>
          <w:tcPr>
            <w:tcW w:w="1344" w:type="dxa"/>
          </w:tcPr>
          <w:p>
            <w:pPr>
              <w:pStyle w:val="686"/>
              <w:autoSpaceDE w:val="0"/>
              <w:autoSpaceDN w:val="0"/>
              <w:rPr>
                <w:rFonts w:ascii="宋体" w:hAnsi="宋体" w:cs="宋体"/>
                <w:lang w:eastAsia="en-US"/>
              </w:rPr>
            </w:pPr>
          </w:p>
        </w:tc>
        <w:tc>
          <w:tcPr>
            <w:tcW w:w="1712" w:type="dxa"/>
          </w:tcPr>
          <w:p>
            <w:pPr>
              <w:pStyle w:val="686"/>
              <w:autoSpaceDE w:val="0"/>
              <w:autoSpaceDN w:val="0"/>
              <w:rPr>
                <w:rFonts w:ascii="宋体" w:hAnsi="宋体" w:cs="宋体"/>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4893" w:type="dxa"/>
            <w:gridSpan w:val="4"/>
          </w:tcPr>
          <w:p>
            <w:pPr>
              <w:autoSpaceDE w:val="0"/>
              <w:autoSpaceDN w:val="0"/>
              <w:spacing w:before="87" w:line="219" w:lineRule="auto"/>
              <w:ind w:left="120"/>
              <w:rPr>
                <w:rFonts w:ascii="宋体" w:hAnsi="宋体" w:cs="宋体"/>
                <w:sz w:val="24"/>
                <w:lang w:eastAsia="en-US"/>
              </w:rPr>
            </w:pPr>
            <w:r>
              <w:rPr>
                <w:rFonts w:hint="eastAsia" w:ascii="宋体" w:hAnsi="宋体" w:cs="宋体"/>
                <w:spacing w:val="-5"/>
                <w:sz w:val="24"/>
                <w:lang w:eastAsia="en-US"/>
              </w:rPr>
              <w:t>总价（元）</w:t>
            </w:r>
          </w:p>
        </w:tc>
        <w:tc>
          <w:tcPr>
            <w:tcW w:w="1344" w:type="dxa"/>
          </w:tcPr>
          <w:p>
            <w:pPr>
              <w:pStyle w:val="686"/>
              <w:autoSpaceDE w:val="0"/>
              <w:autoSpaceDN w:val="0"/>
              <w:rPr>
                <w:rFonts w:ascii="宋体" w:hAnsi="宋体" w:cs="宋体"/>
                <w:lang w:eastAsia="en-US"/>
              </w:rPr>
            </w:pPr>
          </w:p>
        </w:tc>
        <w:tc>
          <w:tcPr>
            <w:tcW w:w="1344" w:type="dxa"/>
          </w:tcPr>
          <w:p>
            <w:pPr>
              <w:pStyle w:val="686"/>
              <w:autoSpaceDE w:val="0"/>
              <w:autoSpaceDN w:val="0"/>
              <w:rPr>
                <w:rFonts w:ascii="宋体" w:hAnsi="宋体" w:cs="宋体"/>
                <w:lang w:eastAsia="en-US"/>
              </w:rPr>
            </w:pPr>
          </w:p>
        </w:tc>
        <w:tc>
          <w:tcPr>
            <w:tcW w:w="1712" w:type="dxa"/>
          </w:tcPr>
          <w:p>
            <w:pPr>
              <w:pStyle w:val="686"/>
              <w:autoSpaceDE w:val="0"/>
              <w:autoSpaceDN w:val="0"/>
              <w:rPr>
                <w:rFonts w:ascii="宋体" w:hAnsi="宋体" w:cs="宋体"/>
                <w:lang w:eastAsia="en-US"/>
              </w:rPr>
            </w:pPr>
          </w:p>
        </w:tc>
      </w:tr>
    </w:tbl>
    <w:p>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供应商授权代表签字（或加盖供应商公章）</w:t>
      </w:r>
      <w:r>
        <w:rPr>
          <w:rFonts w:hint="eastAsia" w:ascii="宋体" w:hAnsi="宋体" w:cs="宋体"/>
          <w:color w:val="000000"/>
          <w:sz w:val="24"/>
          <w:lang w:val="zh-CN"/>
        </w:rPr>
        <w:t xml:space="preserve">：___________ </w:t>
      </w:r>
    </w:p>
    <w:p>
      <w:pPr>
        <w:widowControl/>
        <w:jc w:val="left"/>
        <w:rPr>
          <w:rFonts w:ascii="宋体" w:hAnsi="宋体" w:cs="宋体"/>
          <w:color w:val="000000"/>
          <w:sz w:val="24"/>
          <w:szCs w:val="20"/>
        </w:rPr>
      </w:pPr>
      <w:r>
        <w:rPr>
          <w:rFonts w:hint="eastAsia" w:ascii="宋体" w:hAnsi="宋体" w:cs="宋体"/>
          <w:color w:val="000000"/>
          <w:sz w:val="24"/>
          <w:szCs w:val="20"/>
        </w:rPr>
        <w:t xml:space="preserve">日期：____年____月____日   </w:t>
      </w:r>
    </w:p>
    <w:p>
      <w:pPr>
        <w:widowControl/>
        <w:jc w:val="left"/>
        <w:rPr>
          <w:rFonts w:ascii="宋体" w:hAnsi="宋体" w:cs="宋体"/>
          <w:color w:val="000000"/>
          <w:sz w:val="24"/>
          <w:szCs w:val="20"/>
        </w:rPr>
      </w:pPr>
    </w:p>
    <w:sectPr>
      <w:headerReference r:id="rId23" w:type="first"/>
      <w:footerReference r:id="rId25" w:type="first"/>
      <w:headerReference r:id="rId22" w:type="even"/>
      <w:footerReference r:id="rId24"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0000009F" w:csb1="0000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Georgia">
    <w:panose1 w:val="02040502050405020303"/>
    <w:charset w:val="00"/>
    <w:family w:val="roman"/>
    <w:pitch w:val="default"/>
    <w:sig w:usb0="00000287" w:usb1="00000000" w:usb2="00000000" w:usb3="00000000" w:csb0="2000009F" w:csb1="00000000"/>
  </w:font>
  <w:font w:name="新宋体">
    <w:panose1 w:val="02010609030101010101"/>
    <w:charset w:val="86"/>
    <w:family w:val="modern"/>
    <w:pitch w:val="default"/>
    <w:sig w:usb0="0000028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Garamond">
    <w:panose1 w:val="02020502050306020203"/>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Angsana New">
    <w:altName w:val="Microsoft Sans Serif"/>
    <w:panose1 w:val="02020603050405020304"/>
    <w:charset w:val="DE"/>
    <w:family w:val="roman"/>
    <w:pitch w:val="default"/>
    <w:sig w:usb0="00000000" w:usb1="00000000" w:usb2="00000000" w:usb3="00000000" w:csb0="00010001" w:csb1="00000000"/>
  </w:font>
  <w:font w:name="Arial Narrow">
    <w:altName w:val="Arial"/>
    <w:panose1 w:val="020B0606020202030204"/>
    <w:charset w:val="00"/>
    <w:family w:val="swiss"/>
    <w:pitch w:val="default"/>
    <w:sig w:usb0="00000000" w:usb1="00000000" w:usb2="00000000" w:usb3="00000000" w:csb0="0000009F" w:csb1="00000000"/>
  </w:font>
  <w:font w:name="PMingLiU">
    <w:altName w:val="Microsoft JhengHei UI"/>
    <w:panose1 w:val="02010601000101010101"/>
    <w:charset w:val="88"/>
    <w:family w:val="roman"/>
    <w:pitch w:val="default"/>
    <w:sig w:usb0="00000000" w:usb1="00000000" w:usb2="00000016" w:usb3="00000000" w:csb0="00100001" w:csb1="00000000"/>
  </w:font>
  <w:font w:name="Book Antiqua">
    <w:altName w:val="Segoe Print"/>
    <w:panose1 w:val="02040602050305030304"/>
    <w:charset w:val="00"/>
    <w:family w:val="roman"/>
    <w:pitch w:val="default"/>
    <w:sig w:usb0="00000000" w:usb1="00000000" w:usb2="00000000" w:usb3="00000000" w:csb0="0000009F" w:csb1="00000000"/>
  </w:font>
  <w:font w:name="幼圆">
    <w:altName w:val="宋体"/>
    <w:panose1 w:val="02010509060101010101"/>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10" w:usb3="00000000" w:csb0="00040000" w:csb1="00000000"/>
  </w:font>
  <w:font w:name="Century">
    <w:altName w:val="Times New Roman"/>
    <w:panose1 w:val="02040604050505020304"/>
    <w:charset w:val="00"/>
    <w:family w:val="roman"/>
    <w:pitch w:val="default"/>
    <w:sig w:usb0="00000000" w:usb1="00000000" w:usb2="00000000" w:usb3="00000000" w:csb0="0000009F" w:csb1="00000000"/>
  </w:font>
  <w:font w:name="MS PMincho">
    <w:altName w:val="Yu Gothic UI"/>
    <w:panose1 w:val="00000000000000000000"/>
    <w:charset w:val="80"/>
    <w:family w:val="roman"/>
    <w:pitch w:val="default"/>
    <w:sig w:usb0="00000000" w:usb1="00000000" w:usb2="08000012" w:usb3="00000000" w:csb0="0002009F" w:csb1="00000000"/>
  </w:font>
  <w:font w:name="Tms Rmn">
    <w:altName w:val="Segoe Print"/>
    <w:panose1 w:val="02020603040505020304"/>
    <w:charset w:val="00"/>
    <w:family w:val="roman"/>
    <w:pitch w:val="default"/>
    <w:sig w:usb0="00000000" w:usb1="00000000" w:usb2="00000000" w:usb3="00000000" w:csb0="00000001" w:csb1="00000000"/>
  </w:font>
  <w:font w:name="..">
    <w:altName w:val="黑体"/>
    <w:panose1 w:val="00000000000000000000"/>
    <w:charset w:val="86"/>
    <w:family w:val="auto"/>
    <w:pitch w:val="default"/>
    <w:sig w:usb0="00000000" w:usb1="00000000" w:usb2="00000010" w:usb3="00000000" w:csb0="00040000" w:csb1="00000000"/>
  </w:font>
  <w:font w:name="Microsoft Sans Serif">
    <w:panose1 w:val="020B0604020202020204"/>
    <w:charset w:val="00"/>
    <w:family w:val="swiss"/>
    <w:pitch w:val="default"/>
    <w:sig w:usb0="E5002EFF" w:usb1="C000605B" w:usb2="00000029" w:usb3="00000000" w:csb0="200101FF" w:csb1="20280000"/>
  </w:font>
  <w:font w:name="Palatino">
    <w:panose1 w:val="02040602050305020304"/>
    <w:charset w:val="00"/>
    <w:family w:val="roman"/>
    <w:pitch w:val="default"/>
    <w:sig w:usb0="00000000" w:usb1="00000000" w:usb2="00000000" w:usb3="00000000" w:csb0="00000000" w:csb1="00000000"/>
  </w:font>
  <w:font w:name="Times Nw Roman">
    <w:altName w:val="Times New Roman"/>
    <w:panose1 w:val="00000000000000000000"/>
    <w:charset w:val="00"/>
    <w:family w:val="roman"/>
    <w:pitch w:val="default"/>
    <w:sig w:usb0="00000000" w:usb1="00000000" w:usb2="00000000" w:usb3="00000000" w:csb0="00040001" w:csb1="00000000"/>
  </w:font>
  <w:font w:name="Plotter">
    <w:altName w:val="宋体"/>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5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5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4765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2476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6"/>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9.5pt;mso-position-horizontal:center;mso-position-horizontal-relative:margin;z-index:251662336;mso-width-relative:page;mso-height-relative:page;" filled="f" stroked="f" coordsize="21600,21600" o:gfxdata="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TvvfNMAAAAEAQAADwAAAAAAAAABACAAAAAiAAAAZHJzL2Rvd25yZXYueG1sUEsBAhQA&#10;FAAAAAgAh07iQOxU/dswAgAAVgQAAA4AAAAAAAAAAQAgAAAAIgEAAGRycy9lMm9Eb2MueG1sUEsF&#10;BgAAAAAGAAYAWQEAAMQFAAAAAA==&#10;">
              <v:fill on="f" focussize="0,0"/>
              <v:stroke on="f" weight="0.5pt"/>
              <v:imagedata o:title=""/>
              <o:lock v:ext="edit" aspectratio="f"/>
              <v:textbox inset="0mm,0mm,0mm,0mm" style="mso-fit-shape-to-text:t;">
                <w:txbxContent>
                  <w:p>
                    <w:pPr>
                      <w:pStyle w:val="56"/>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spacing w:line="172" w:lineRule="auto"/>
      <w:ind w:left="4370"/>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pPr>
                      <w:pStyle w:val="5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spacing w:line="172" w:lineRule="auto"/>
      <w:ind w:left="4430"/>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6"/>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pPr>
                      <w:pStyle w:val="56"/>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wps:spPr>
                    <wps:txbx>
                      <w:txbxContent>
                        <w:p>
                          <w:pPr>
                            <w:pStyle w:val="56"/>
                            <w:rPr>
                              <w:rStyle w:val="134"/>
                            </w:rPr>
                          </w:pPr>
                          <w:r>
                            <w:fldChar w:fldCharType="begin"/>
                          </w:r>
                          <w:r>
                            <w:rPr>
                              <w:rStyle w:val="134"/>
                            </w:rPr>
                            <w:instrText xml:space="preserve">PAGE  </w:instrText>
                          </w:r>
                          <w:r>
                            <w:fldChar w:fldCharType="separate"/>
                          </w:r>
                          <w:r>
                            <w:rPr>
                              <w:rStyle w:val="134"/>
                            </w:rPr>
                            <w:t>116</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13.55pt;mso-position-horizontal:center;mso-position-horizontal-relative:margin;mso-wrap-style:none;z-index:251660288;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UldDlzwAAAAMBAAAPAAAAAAAAAAEAIAAAACIAAABkcnMvZG93bnJldi54bWxQ&#10;SwECFAAUAAAACACHTuJAzvpBeMcBAACNAwAADgAAAAAAAAABACAAAAAeAQAAZHJzL2Uyb0RvYy54&#10;bWxQSwUGAAAAAAYABgBZAQAAVwUAAAAA&#10;">
              <v:fill on="f" focussize="0,0"/>
              <v:stroke on="f"/>
              <v:imagedata o:title=""/>
              <o:lock v:ext="edit" aspectratio="f"/>
              <v:textbox inset="0mm,0mm,0mm,0mm" style="mso-fit-shape-to-text:t;">
                <w:txbxContent>
                  <w:p>
                    <w:pPr>
                      <w:pStyle w:val="56"/>
                      <w:rPr>
                        <w:rStyle w:val="134"/>
                      </w:rPr>
                    </w:pPr>
                    <w:r>
                      <w:fldChar w:fldCharType="begin"/>
                    </w:r>
                    <w:r>
                      <w:rPr>
                        <w:rStyle w:val="134"/>
                      </w:rPr>
                      <w:instrText xml:space="preserve">PAGE  </w:instrText>
                    </w:r>
                    <w:r>
                      <w:fldChar w:fldCharType="separate"/>
                    </w:r>
                    <w:r>
                      <w:rPr>
                        <w:rStyle w:val="134"/>
                      </w:rPr>
                      <w:t>116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framePr w:wrap="around" w:vAnchor="text" w:hAnchor="margin" w:xAlign="right" w:y="1"/>
      <w:rPr>
        <w:rStyle w:val="134"/>
      </w:rPr>
    </w:pPr>
    <w:r>
      <w:rPr>
        <w:rStyle w:val="134"/>
      </w:rPr>
      <w:fldChar w:fldCharType="begin"/>
    </w:r>
    <w:r>
      <w:rPr>
        <w:rStyle w:val="134"/>
      </w:rPr>
      <w:instrText xml:space="preserve">PAGE  </w:instrText>
    </w:r>
    <w:r>
      <w:rPr>
        <w:rStyle w:val="134"/>
      </w:rPr>
      <w:fldChar w:fldCharType="end"/>
    </w:r>
  </w:p>
  <w:p>
    <w:pPr>
      <w:pStyle w:val="56"/>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6"/>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pPr>
                      <w:pStyle w:val="56"/>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framePr w:wrap="around" w:vAnchor="text" w:hAnchor="margin" w:xAlign="right" w:y="1"/>
      <w:rPr>
        <w:rStyle w:val="134"/>
      </w:rPr>
    </w:pPr>
    <w:r>
      <w:rPr>
        <w:rStyle w:val="134"/>
      </w:rPr>
      <w:fldChar w:fldCharType="begin"/>
    </w:r>
    <w:r>
      <w:rPr>
        <w:rStyle w:val="134"/>
      </w:rPr>
      <w:instrText xml:space="preserve">PAGE  </w:instrText>
    </w:r>
    <w:r>
      <w:rPr>
        <w:rStyle w:val="134"/>
      </w:rPr>
      <w:fldChar w:fldCharType="end"/>
    </w:r>
  </w:p>
  <w:p>
    <w:pPr>
      <w:pStyle w:val="56"/>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1"/>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1"/>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80px;height:80px" o:bullet="t">
        <v:imagedata r:id="rId1" o:title=""/>
      </v:shape>
    </w:pict>
  </w:numPicBullet>
  <w:abstractNum w:abstractNumId="0">
    <w:nsid w:val="FA27E0EF"/>
    <w:multiLevelType w:val="singleLevel"/>
    <w:tmpl w:val="FA27E0EF"/>
    <w:lvl w:ilvl="0" w:tentative="0">
      <w:start w:val="4"/>
      <w:numFmt w:val="chineseCounting"/>
      <w:suff w:val="space"/>
      <w:lvlText w:val="第%1章"/>
      <w:lvlJc w:val="left"/>
      <w:rPr>
        <w:rFonts w:hint="eastAsia"/>
      </w:rPr>
    </w:lvl>
  </w:abstractNum>
  <w:abstractNum w:abstractNumId="1">
    <w:nsid w:val="FFFFFF7C"/>
    <w:multiLevelType w:val="singleLevel"/>
    <w:tmpl w:val="FFFFFF7C"/>
    <w:lvl w:ilvl="0" w:tentative="0">
      <w:start w:val="1"/>
      <w:numFmt w:val="decimal"/>
      <w:lvlText w:val="%1."/>
      <w:lvlJc w:val="left"/>
      <w:pPr>
        <w:tabs>
          <w:tab w:val="left" w:pos="786"/>
        </w:tabs>
        <w:ind w:left="786" w:hanging="360"/>
      </w:pPr>
    </w:lvl>
  </w:abstractNum>
  <w:abstractNum w:abstractNumId="2">
    <w:nsid w:val="FFFFFF7D"/>
    <w:multiLevelType w:val="singleLevel"/>
    <w:tmpl w:val="FFFFFF7D"/>
    <w:lvl w:ilvl="0" w:tentative="0">
      <w:start w:val="1"/>
      <w:numFmt w:val="decimal"/>
      <w:pStyle w:val="48"/>
      <w:lvlText w:val="%1."/>
      <w:lvlJc w:val="left"/>
      <w:pPr>
        <w:tabs>
          <w:tab w:val="left" w:pos="1620"/>
        </w:tabs>
        <w:ind w:left="1620" w:hanging="360"/>
      </w:pPr>
    </w:lvl>
  </w:abstractNum>
  <w:abstractNum w:abstractNumId="3">
    <w:nsid w:val="FFFFFF7F"/>
    <w:multiLevelType w:val="singleLevel"/>
    <w:tmpl w:val="FFFFFF7F"/>
    <w:lvl w:ilvl="0" w:tentative="0">
      <w:start w:val="1"/>
      <w:numFmt w:val="decimal"/>
      <w:pStyle w:val="14"/>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4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7"/>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lvlText w:val=""/>
      <w:lvlJc w:val="left"/>
      <w:pPr>
        <w:tabs>
          <w:tab w:val="left" w:pos="1200"/>
        </w:tabs>
        <w:ind w:left="1200" w:hanging="360"/>
      </w:pPr>
      <w:rPr>
        <w:rFonts w:hint="default" w:ascii="Wingdings" w:hAnsi="Wingdings"/>
      </w:rPr>
    </w:lvl>
  </w:abstractNum>
  <w:abstractNum w:abstractNumId="7">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8">
    <w:nsid w:val="FFFFFF89"/>
    <w:multiLevelType w:val="singleLevel"/>
    <w:tmpl w:val="FFFFFF89"/>
    <w:lvl w:ilvl="0" w:tentative="0">
      <w:start w:val="1"/>
      <w:numFmt w:val="bullet"/>
      <w:pStyle w:val="252"/>
      <w:lvlText w:val=""/>
      <w:lvlJc w:val="left"/>
      <w:pPr>
        <w:tabs>
          <w:tab w:val="left" w:pos="360"/>
        </w:tabs>
        <w:ind w:left="360" w:hanging="360"/>
      </w:pPr>
      <w:rPr>
        <w:rFonts w:hint="default" w:ascii="Wingdings" w:hAnsi="Wingdings"/>
      </w:rPr>
    </w:lvl>
  </w:abstractNum>
  <w:abstractNum w:abstractNumId="9">
    <w:nsid w:val="0000001D"/>
    <w:multiLevelType w:val="multilevel"/>
    <w:tmpl w:val="0000001D"/>
    <w:lvl w:ilvl="0" w:tentative="0">
      <w:start w:val="1"/>
      <w:numFmt w:val="decimal"/>
      <w:suff w:val="space"/>
      <w:lvlText w:val="%1"/>
      <w:lvlJc w:val="left"/>
      <w:pPr>
        <w:ind w:left="425" w:hanging="425"/>
      </w:pPr>
      <w:rPr>
        <w:b w:val="0"/>
        <w:bCs w:val="0"/>
        <w:i w:val="0"/>
        <w:iCs w:val="0"/>
        <w:caps w:val="0"/>
        <w:smallCaps w:val="0"/>
        <w:strike w:val="0"/>
        <w:dstrike w:val="0"/>
        <w:vanish w:val="0"/>
        <w:color w:val="000000"/>
        <w:spacing w:val="0"/>
        <w:position w:val="0"/>
        <w:u w:val="none"/>
        <w:vertAlign w:val="baseline"/>
      </w:rPr>
    </w:lvl>
    <w:lvl w:ilvl="1" w:tentative="0">
      <w:start w:val="1"/>
      <w:numFmt w:val="decimal"/>
      <w:pStyle w:val="1290"/>
      <w:suff w:val="space"/>
      <w:lvlText w:val="%1.%2"/>
      <w:lvlJc w:val="left"/>
      <w:pPr>
        <w:ind w:left="425" w:hanging="425"/>
      </w:pPr>
      <w:rPr>
        <w:rFonts w:hint="default" w:ascii="Times New Roman" w:hAnsi="Times New Roman"/>
        <w:b/>
        <w:i w:val="0"/>
      </w:rPr>
    </w:lvl>
    <w:lvl w:ilvl="2" w:tentative="0">
      <w:start w:val="1"/>
      <w:numFmt w:val="decimal"/>
      <w:pStyle w:val="1178"/>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b w:val="0"/>
        <w:bCs w:val="0"/>
        <w:i w:val="0"/>
        <w:iCs w:val="0"/>
        <w:caps w:val="0"/>
        <w:smallCaps w:val="0"/>
        <w:strike w:val="0"/>
        <w:dstrike w:val="0"/>
        <w:vanish w:val="0"/>
        <w:color w:val="000000"/>
        <w:spacing w:val="0"/>
        <w:position w:val="0"/>
        <w:u w:val="none"/>
        <w:vertAlign w:val="baseline"/>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10">
    <w:nsid w:val="0000001E"/>
    <w:multiLevelType w:val="multilevel"/>
    <w:tmpl w:val="0000001E"/>
    <w:lvl w:ilvl="0" w:tentative="0">
      <w:start w:val="1"/>
      <w:numFmt w:val="taiwaneseCountingThousand"/>
      <w:pStyle w:val="1271"/>
      <w:lvlText w:val="（%1）"/>
      <w:lvlJc w:val="left"/>
      <w:pPr>
        <w:tabs>
          <w:tab w:val="left" w:pos="1560"/>
        </w:tabs>
        <w:ind w:left="-80" w:firstLine="560"/>
      </w:pPr>
      <w:rPr>
        <w:rFonts w:hint="default"/>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21"/>
    <w:multiLevelType w:val="multilevel"/>
    <w:tmpl w:val="00000021"/>
    <w:lvl w:ilvl="0" w:tentative="0">
      <w:start w:val="1"/>
      <w:numFmt w:val="decimal"/>
      <w:lvlText w:val="第%1章."/>
      <w:lvlJc w:val="left"/>
      <w:pPr>
        <w:ind w:left="420" w:hanging="420"/>
      </w:pPr>
      <w:rPr>
        <w:rFonts w:hint="eastAsia"/>
        <w:b/>
        <w:i w:val="0"/>
      </w:rPr>
    </w:lvl>
    <w:lvl w:ilvl="1" w:tentative="0">
      <w:start w:val="1"/>
      <w:numFmt w:val="decimal"/>
      <w:pStyle w:val="1206"/>
      <w:suff w:val="space"/>
      <w:lvlText w:val="%1.%2"/>
      <w:lvlJc w:val="left"/>
      <w:pPr>
        <w:ind w:left="425" w:hanging="425"/>
      </w:pPr>
      <w:rPr>
        <w:rFonts w:hint="default" w:ascii="Times New Roman" w:hAnsi="Times New Roman"/>
        <w:b/>
        <w:i w:val="0"/>
      </w:rPr>
    </w:lvl>
    <w:lvl w:ilvl="2" w:tentative="0">
      <w:start w:val="1"/>
      <w:numFmt w:val="decimal"/>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rFonts w:hint="default" w:ascii="Times New Roman" w:hAnsi="Times New Roman"/>
        <w:b/>
        <w:i w:val="0"/>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12">
    <w:nsid w:val="00000028"/>
    <w:multiLevelType w:val="multilevel"/>
    <w:tmpl w:val="00000028"/>
    <w:lvl w:ilvl="0" w:tentative="0">
      <w:start w:val="1"/>
      <w:numFmt w:val="none"/>
      <w:pStyle w:val="1065"/>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32"/>
    <w:multiLevelType w:val="multilevel"/>
    <w:tmpl w:val="00000032"/>
    <w:lvl w:ilvl="0" w:tentative="0">
      <w:start w:val="1"/>
      <w:numFmt w:val="decimal"/>
      <w:pStyle w:val="119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0000036"/>
    <w:multiLevelType w:val="multilevel"/>
    <w:tmpl w:val="00000036"/>
    <w:lvl w:ilvl="0" w:tentative="0">
      <w:start w:val="1"/>
      <w:numFmt w:val="decimal"/>
      <w:pStyle w:val="1448"/>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15">
    <w:nsid w:val="0000003C"/>
    <w:multiLevelType w:val="multilevel"/>
    <w:tmpl w:val="0000003C"/>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711"/>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945" w:firstLine="0"/>
      </w:pPr>
      <w:rPr>
        <w:rFonts w:hint="eastAsia" w:ascii="黑体" w:hAnsi="Times New Roman" w:eastAsia="黑体"/>
        <w:b w:val="0"/>
        <w:i w:val="0"/>
        <w:sz w:val="21"/>
      </w:rPr>
    </w:lvl>
    <w:lvl w:ilvl="4" w:tentative="0">
      <w:start w:val="1"/>
      <w:numFmt w:val="decimal"/>
      <w:pStyle w:val="1699"/>
      <w:suff w:val="nothing"/>
      <w:lvlText w:val="%1%2.%3.%4.%5　"/>
      <w:lvlJc w:val="left"/>
      <w:pPr>
        <w:ind w:left="0" w:firstLine="0"/>
      </w:pPr>
      <w:rPr>
        <w:rFonts w:hint="eastAsia" w:ascii="黑体" w:hAnsi="Times New Roman" w:eastAsia="黑体"/>
        <w:b w:val="0"/>
        <w:i w:val="0"/>
        <w:sz w:val="21"/>
      </w:rPr>
    </w:lvl>
    <w:lvl w:ilvl="5" w:tentative="0">
      <w:start w:val="1"/>
      <w:numFmt w:val="decimal"/>
      <w:pStyle w:val="1841"/>
      <w:suff w:val="nothing"/>
      <w:lvlText w:val="%1%2.%3.%4.%5.%6　"/>
      <w:lvlJc w:val="left"/>
      <w:pPr>
        <w:ind w:left="0" w:firstLine="0"/>
      </w:pPr>
      <w:rPr>
        <w:rFonts w:hint="eastAsia" w:ascii="黑体" w:hAnsi="Times New Roman" w:eastAsia="黑体"/>
        <w:b w:val="0"/>
        <w:i w:val="0"/>
        <w:sz w:val="21"/>
      </w:rPr>
    </w:lvl>
    <w:lvl w:ilvl="6" w:tentative="0">
      <w:start w:val="1"/>
      <w:numFmt w:val="decimal"/>
      <w:pStyle w:val="133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6">
    <w:nsid w:val="00000045"/>
    <w:multiLevelType w:val="multilevel"/>
    <w:tmpl w:val="00000045"/>
    <w:lvl w:ilvl="0" w:tentative="0">
      <w:start w:val="1"/>
      <w:numFmt w:val="none"/>
      <w:pStyle w:val="1682"/>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000005C"/>
    <w:multiLevelType w:val="multilevel"/>
    <w:tmpl w:val="0000005C"/>
    <w:lvl w:ilvl="0" w:tentative="0">
      <w:start w:val="1"/>
      <w:numFmt w:val="bullet"/>
      <w:pStyle w:val="1739"/>
      <w:lvlText w:val=""/>
      <w:lvlJc w:val="left"/>
      <w:pPr>
        <w:tabs>
          <w:tab w:val="left" w:pos="1070"/>
        </w:tabs>
        <w:ind w:left="1070" w:hanging="510"/>
      </w:pPr>
      <w:rPr>
        <w:rFonts w:hint="default" w:ascii="Symbol" w:hAnsi="Symbol"/>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8">
    <w:nsid w:val="0000005D"/>
    <w:multiLevelType w:val="multilevel"/>
    <w:tmpl w:val="0000005D"/>
    <w:lvl w:ilvl="0" w:tentative="0">
      <w:start w:val="1"/>
      <w:numFmt w:val="decimal"/>
      <w:pStyle w:val="1589"/>
      <w:lvlText w:val="%1"/>
      <w:lvlJc w:val="left"/>
      <w:pPr>
        <w:tabs>
          <w:tab w:val="left" w:pos="360"/>
        </w:tabs>
        <w:ind w:left="-426" w:firstLine="426"/>
      </w:pPr>
      <w:rPr>
        <w:rFonts w:hint="eastAsia"/>
      </w:rPr>
    </w:lvl>
    <w:lvl w:ilvl="1" w:tentative="0">
      <w:start w:val="1"/>
      <w:numFmt w:val="decimal"/>
      <w:pStyle w:val="1681"/>
      <w:lvlText w:val="%1.%2"/>
      <w:lvlJc w:val="left"/>
      <w:pPr>
        <w:tabs>
          <w:tab w:val="left" w:pos="720"/>
        </w:tabs>
        <w:ind w:left="141" w:hanging="141"/>
      </w:pPr>
      <w:rPr>
        <w:rFonts w:hint="eastAsia"/>
      </w:rPr>
    </w:lvl>
    <w:lvl w:ilvl="2" w:tentative="0">
      <w:start w:val="1"/>
      <w:numFmt w:val="decimal"/>
      <w:pStyle w:val="1454"/>
      <w:lvlText w:val="%1.%2.%3"/>
      <w:lvlJc w:val="left"/>
      <w:pPr>
        <w:tabs>
          <w:tab w:val="left" w:pos="1080"/>
        </w:tabs>
        <w:ind w:left="567" w:hanging="567"/>
      </w:pPr>
      <w:rPr>
        <w:rFonts w:hint="eastAsia"/>
      </w:rPr>
    </w:lvl>
    <w:lvl w:ilvl="3" w:tentative="0">
      <w:start w:val="1"/>
      <w:numFmt w:val="decimal"/>
      <w:pStyle w:val="1148"/>
      <w:lvlText w:val="%1.%2.%3.%4"/>
      <w:lvlJc w:val="left"/>
      <w:pPr>
        <w:tabs>
          <w:tab w:val="left" w:pos="1865"/>
        </w:tabs>
        <w:ind w:left="1133" w:hanging="708"/>
      </w:pPr>
      <w:rPr>
        <w:rFonts w:hint="eastAsia"/>
      </w:rPr>
    </w:lvl>
    <w:lvl w:ilvl="4" w:tentative="0">
      <w:start w:val="1"/>
      <w:numFmt w:val="decimal"/>
      <w:pStyle w:val="1142"/>
      <w:lvlText w:val="%1.%2.%3.%4.%5"/>
      <w:lvlJc w:val="left"/>
      <w:pPr>
        <w:tabs>
          <w:tab w:val="left" w:pos="1700"/>
        </w:tabs>
        <w:ind w:left="1700" w:hanging="850"/>
      </w:pPr>
      <w:rPr>
        <w:rFonts w:hint="eastAsia"/>
      </w:rPr>
    </w:lvl>
    <w:lvl w:ilvl="5" w:tentative="0">
      <w:start w:val="1"/>
      <w:numFmt w:val="decimal"/>
      <w:lvlText w:val="%1.%2.%3.%4.%5.%6"/>
      <w:lvlJc w:val="left"/>
      <w:pPr>
        <w:tabs>
          <w:tab w:val="left" w:pos="2409"/>
        </w:tabs>
        <w:ind w:left="2409" w:hanging="1134"/>
      </w:pPr>
      <w:rPr>
        <w:rFonts w:hint="eastAsia"/>
      </w:rPr>
    </w:lvl>
    <w:lvl w:ilvl="6" w:tentative="0">
      <w:start w:val="1"/>
      <w:numFmt w:val="decimal"/>
      <w:lvlText w:val="%1.%2.%3.%4.%5.%6.%7"/>
      <w:lvlJc w:val="left"/>
      <w:pPr>
        <w:tabs>
          <w:tab w:val="left" w:pos="2976"/>
        </w:tabs>
        <w:ind w:left="2976" w:hanging="1276"/>
      </w:pPr>
      <w:rPr>
        <w:rFonts w:hint="eastAsia"/>
      </w:rPr>
    </w:lvl>
    <w:lvl w:ilvl="7" w:tentative="0">
      <w:start w:val="1"/>
      <w:numFmt w:val="decimal"/>
      <w:lvlText w:val="%1.%2.%3.%4.%5.%6.%7.%8"/>
      <w:lvlJc w:val="left"/>
      <w:pPr>
        <w:tabs>
          <w:tab w:val="left" w:pos="3543"/>
        </w:tabs>
        <w:ind w:left="3543" w:hanging="1418"/>
      </w:pPr>
      <w:rPr>
        <w:rFonts w:hint="eastAsia"/>
      </w:rPr>
    </w:lvl>
    <w:lvl w:ilvl="8" w:tentative="0">
      <w:start w:val="1"/>
      <w:numFmt w:val="decimal"/>
      <w:lvlText w:val="%1.%2.%3.%4.%5.%6.%7.%8.%9"/>
      <w:lvlJc w:val="left"/>
      <w:pPr>
        <w:tabs>
          <w:tab w:val="left" w:pos="4251"/>
        </w:tabs>
        <w:ind w:left="4251" w:hanging="1700"/>
      </w:pPr>
      <w:rPr>
        <w:rFonts w:hint="eastAsia"/>
      </w:rPr>
    </w:lvl>
  </w:abstractNum>
  <w:abstractNum w:abstractNumId="19">
    <w:nsid w:val="00000061"/>
    <w:multiLevelType w:val="multilevel"/>
    <w:tmpl w:val="00000061"/>
    <w:lvl w:ilvl="0" w:tentative="0">
      <w:start w:val="1"/>
      <w:numFmt w:val="none"/>
      <w:pStyle w:val="1516"/>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0">
    <w:nsid w:val="00000064"/>
    <w:multiLevelType w:val="multilevel"/>
    <w:tmpl w:val="00000064"/>
    <w:lvl w:ilvl="0" w:tentative="0">
      <w:start w:val="1"/>
      <w:numFmt w:val="none"/>
      <w:pStyle w:val="1080"/>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00000066"/>
    <w:multiLevelType w:val="multilevel"/>
    <w:tmpl w:val="00000066"/>
    <w:lvl w:ilvl="0" w:tentative="0">
      <w:start w:val="1"/>
      <w:numFmt w:val="decimal"/>
      <w:pStyle w:val="1169"/>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2">
    <w:nsid w:val="0000006A"/>
    <w:multiLevelType w:val="multilevel"/>
    <w:tmpl w:val="0000006A"/>
    <w:lvl w:ilvl="0" w:tentative="0">
      <w:start w:val="1"/>
      <w:numFmt w:val="decimal"/>
      <w:pStyle w:val="1236"/>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3">
    <w:nsid w:val="00000070"/>
    <w:multiLevelType w:val="multilevel"/>
    <w:tmpl w:val="00000070"/>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088"/>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87"/>
      <w:suff w:val="nothing"/>
      <w:lvlText w:val="%1.%2.%3　"/>
      <w:lvlJc w:val="left"/>
      <w:pPr>
        <w:ind w:left="0" w:firstLine="0"/>
      </w:pPr>
      <w:rPr>
        <w:rFonts w:hint="eastAsia" w:ascii="黑体" w:hAnsi="Times New Roman" w:eastAsia="黑体"/>
        <w:b w:val="0"/>
        <w:i w:val="0"/>
        <w:sz w:val="21"/>
      </w:rPr>
    </w:lvl>
    <w:lvl w:ilvl="3" w:tentative="0">
      <w:start w:val="1"/>
      <w:numFmt w:val="decimal"/>
      <w:pStyle w:val="1086"/>
      <w:suff w:val="nothing"/>
      <w:lvlText w:val="%1.%2.%3.%4　"/>
      <w:lvlJc w:val="left"/>
      <w:pPr>
        <w:ind w:left="0" w:firstLine="0"/>
      </w:pPr>
      <w:rPr>
        <w:rFonts w:hint="eastAsia" w:ascii="黑体" w:hAnsi="Times New Roman" w:eastAsia="黑体"/>
        <w:b w:val="0"/>
        <w:i w:val="0"/>
        <w:sz w:val="21"/>
      </w:rPr>
    </w:lvl>
    <w:lvl w:ilvl="4" w:tentative="0">
      <w:start w:val="1"/>
      <w:numFmt w:val="decimal"/>
      <w:pStyle w:val="1085"/>
      <w:suff w:val="nothing"/>
      <w:lvlText w:val="%1.%2.%3.%4.%5　"/>
      <w:lvlJc w:val="left"/>
      <w:pPr>
        <w:ind w:left="0" w:firstLine="0"/>
      </w:pPr>
      <w:rPr>
        <w:rFonts w:hint="eastAsia" w:ascii="黑体" w:hAnsi="Times New Roman" w:eastAsia="黑体"/>
        <w:b w:val="0"/>
        <w:i w:val="0"/>
        <w:sz w:val="21"/>
      </w:rPr>
    </w:lvl>
    <w:lvl w:ilvl="5" w:tentative="0">
      <w:start w:val="1"/>
      <w:numFmt w:val="decimal"/>
      <w:pStyle w:val="1139"/>
      <w:suff w:val="nothing"/>
      <w:lvlText w:val="%1.%2.%3.%4.%5.%6　"/>
      <w:lvlJc w:val="left"/>
      <w:pPr>
        <w:ind w:left="0" w:firstLine="0"/>
      </w:pPr>
      <w:rPr>
        <w:rFonts w:hint="eastAsia" w:ascii="黑体" w:hAnsi="Times New Roman" w:eastAsia="黑体"/>
        <w:b w:val="0"/>
        <w:i w:val="0"/>
        <w:sz w:val="21"/>
      </w:rPr>
    </w:lvl>
    <w:lvl w:ilvl="6" w:tentative="0">
      <w:start w:val="1"/>
      <w:numFmt w:val="decimal"/>
      <w:pStyle w:val="153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00000074"/>
    <w:multiLevelType w:val="multilevel"/>
    <w:tmpl w:val="00000074"/>
    <w:lvl w:ilvl="0" w:tentative="0">
      <w:start w:val="1"/>
      <w:numFmt w:val="none"/>
      <w:pStyle w:val="1002"/>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009505B4"/>
    <w:multiLevelType w:val="multilevel"/>
    <w:tmpl w:val="009505B4"/>
    <w:lvl w:ilvl="0" w:tentative="0">
      <w:start w:val="3"/>
      <w:numFmt w:val="decimal"/>
      <w:lvlText w:val="%1"/>
      <w:lvlJc w:val="left"/>
      <w:pPr>
        <w:ind w:left="360" w:hanging="360"/>
      </w:pPr>
      <w:rPr>
        <w:rFonts w:hint="default"/>
      </w:rPr>
    </w:lvl>
    <w:lvl w:ilvl="1" w:tentative="0">
      <w:start w:val="1"/>
      <w:numFmt w:val="decimal"/>
      <w:lvlText w:val="%1.%2"/>
      <w:lvlJc w:val="left"/>
      <w:pPr>
        <w:ind w:left="1077" w:hanging="509"/>
      </w:pPr>
      <w:rPr>
        <w:rFonts w:hint="default"/>
      </w:rPr>
    </w:lvl>
    <w:lvl w:ilvl="2" w:tentative="0">
      <w:start w:val="1"/>
      <w:numFmt w:val="decimal"/>
      <w:lvlText w:val="%1.%2.%3"/>
      <w:lvlJc w:val="left"/>
      <w:pPr>
        <w:ind w:left="1856" w:hanging="720"/>
      </w:pPr>
      <w:rPr>
        <w:rFonts w:hint="default"/>
      </w:rPr>
    </w:lvl>
    <w:lvl w:ilvl="3" w:tentative="0">
      <w:start w:val="1"/>
      <w:numFmt w:val="decimal"/>
      <w:lvlText w:val="%1.%2.%3.%4"/>
      <w:lvlJc w:val="left"/>
      <w:pPr>
        <w:ind w:left="2424" w:hanging="720"/>
      </w:pPr>
      <w:rPr>
        <w:rFonts w:hint="default"/>
      </w:rPr>
    </w:lvl>
    <w:lvl w:ilvl="4" w:tentative="0">
      <w:start w:val="1"/>
      <w:numFmt w:val="decimal"/>
      <w:lvlText w:val="%1.%2.%3.%4.%5"/>
      <w:lvlJc w:val="left"/>
      <w:pPr>
        <w:ind w:left="3352" w:hanging="1080"/>
      </w:pPr>
      <w:rPr>
        <w:rFonts w:hint="default"/>
      </w:rPr>
    </w:lvl>
    <w:lvl w:ilvl="5" w:tentative="0">
      <w:start w:val="1"/>
      <w:numFmt w:val="decimal"/>
      <w:lvlText w:val="%1.%2.%3.%4.%5.%6"/>
      <w:lvlJc w:val="left"/>
      <w:pPr>
        <w:ind w:left="3920" w:hanging="1080"/>
      </w:pPr>
      <w:rPr>
        <w:rFonts w:hint="default"/>
      </w:rPr>
    </w:lvl>
    <w:lvl w:ilvl="6" w:tentative="0">
      <w:start w:val="1"/>
      <w:numFmt w:val="decimal"/>
      <w:lvlText w:val="%1.%2.%3.%4.%5.%6.%7"/>
      <w:lvlJc w:val="left"/>
      <w:pPr>
        <w:ind w:left="4848" w:hanging="1440"/>
      </w:pPr>
      <w:rPr>
        <w:rFonts w:hint="default"/>
      </w:rPr>
    </w:lvl>
    <w:lvl w:ilvl="7" w:tentative="0">
      <w:start w:val="1"/>
      <w:numFmt w:val="decimal"/>
      <w:lvlText w:val="%1.%2.%3.%4.%5.%6.%7.%8"/>
      <w:lvlJc w:val="left"/>
      <w:pPr>
        <w:ind w:left="5416" w:hanging="1440"/>
      </w:pPr>
      <w:rPr>
        <w:rFonts w:hint="default"/>
      </w:rPr>
    </w:lvl>
    <w:lvl w:ilvl="8" w:tentative="0">
      <w:start w:val="1"/>
      <w:numFmt w:val="decimal"/>
      <w:lvlText w:val="%1.%2.%3.%4.%5.%6.%7.%8.%9"/>
      <w:lvlJc w:val="left"/>
      <w:pPr>
        <w:ind w:left="6344" w:hanging="1800"/>
      </w:pPr>
      <w:rPr>
        <w:rFonts w:hint="default"/>
      </w:rPr>
    </w:lvl>
  </w:abstractNum>
  <w:abstractNum w:abstractNumId="26">
    <w:nsid w:val="02367B29"/>
    <w:multiLevelType w:val="multilevel"/>
    <w:tmpl w:val="02367B29"/>
    <w:lvl w:ilvl="0" w:tentative="0">
      <w:start w:val="1"/>
      <w:numFmt w:val="decimal"/>
      <w:pStyle w:val="407"/>
      <w:lvlText w:val="%1."/>
      <w:lvlJc w:val="left"/>
      <w:pPr>
        <w:tabs>
          <w:tab w:val="left" w:pos="1701"/>
        </w:tabs>
        <w:ind w:left="1701" w:hanging="425"/>
      </w:pPr>
      <w:rPr>
        <w:rFonts w:hint="eastAsia"/>
      </w:rPr>
    </w:lvl>
    <w:lvl w:ilvl="1" w:tentative="0">
      <w:start w:val="1"/>
      <w:numFmt w:val="decimal"/>
      <w:pStyle w:val="406"/>
      <w:lvlText w:val="%1.%2."/>
      <w:lvlJc w:val="left"/>
      <w:pPr>
        <w:tabs>
          <w:tab w:val="left" w:pos="1843"/>
        </w:tabs>
        <w:ind w:left="1843" w:hanging="567"/>
      </w:pPr>
      <w:rPr>
        <w:rFonts w:hint="eastAsia"/>
      </w:rPr>
    </w:lvl>
    <w:lvl w:ilvl="2" w:tentative="0">
      <w:start w:val="1"/>
      <w:numFmt w:val="decimal"/>
      <w:pStyle w:val="1710"/>
      <w:lvlText w:val="%3."/>
      <w:lvlJc w:val="left"/>
      <w:pPr>
        <w:tabs>
          <w:tab w:val="left" w:pos="709"/>
        </w:tabs>
        <w:ind w:left="709" w:hanging="709"/>
      </w:pPr>
      <w:rPr>
        <w:rFonts w:hint="eastAsia"/>
      </w:rPr>
    </w:lvl>
    <w:lvl w:ilvl="3" w:tentative="0">
      <w:start w:val="1"/>
      <w:numFmt w:val="decimal"/>
      <w:pStyle w:val="1071"/>
      <w:lvlText w:val="%3.%4."/>
      <w:lvlJc w:val="left"/>
      <w:pPr>
        <w:tabs>
          <w:tab w:val="left" w:pos="709"/>
        </w:tabs>
        <w:ind w:left="709" w:hanging="709"/>
      </w:pPr>
      <w:rPr>
        <w:rFonts w:hint="eastAsia"/>
      </w:rPr>
    </w:lvl>
    <w:lvl w:ilvl="4" w:tentative="0">
      <w:start w:val="1"/>
      <w:numFmt w:val="decimal"/>
      <w:pStyle w:val="784"/>
      <w:lvlText w:val="%3.%4.%5."/>
      <w:lvlJc w:val="left"/>
      <w:pPr>
        <w:tabs>
          <w:tab w:val="left" w:pos="1419"/>
        </w:tabs>
        <w:ind w:left="1419" w:hanging="709"/>
      </w:pPr>
      <w:rPr>
        <w:rFonts w:hint="eastAsia"/>
      </w:rPr>
    </w:lvl>
    <w:lvl w:ilvl="5" w:tentative="0">
      <w:start w:val="1"/>
      <w:numFmt w:val="decimal"/>
      <w:pStyle w:val="1776"/>
      <w:lvlText w:val="%3.%4.%5.%6."/>
      <w:lvlJc w:val="left"/>
      <w:pPr>
        <w:tabs>
          <w:tab w:val="left" w:pos="709"/>
        </w:tabs>
        <w:ind w:left="709" w:hanging="709"/>
      </w:pPr>
      <w:rPr>
        <w:rFonts w:hint="eastAsia"/>
      </w:rPr>
    </w:lvl>
    <w:lvl w:ilvl="6" w:tentative="0">
      <w:start w:val="1"/>
      <w:numFmt w:val="decimal"/>
      <w:lvlText w:val="%1.%2.%3.%4.%5.%6.%7."/>
      <w:lvlJc w:val="left"/>
      <w:pPr>
        <w:tabs>
          <w:tab w:val="left" w:pos="2552"/>
        </w:tabs>
        <w:ind w:left="2552" w:hanging="1276"/>
      </w:pPr>
      <w:rPr>
        <w:rFonts w:hint="eastAsia"/>
      </w:rPr>
    </w:lvl>
    <w:lvl w:ilvl="7" w:tentative="0">
      <w:start w:val="1"/>
      <w:numFmt w:val="decimal"/>
      <w:lvlText w:val="%1.%2.%3.%4.%5.%6.%7.%8."/>
      <w:lvlJc w:val="left"/>
      <w:pPr>
        <w:tabs>
          <w:tab w:val="left" w:pos="2694"/>
        </w:tabs>
        <w:ind w:left="2694" w:hanging="1418"/>
      </w:pPr>
      <w:rPr>
        <w:rFonts w:hint="eastAsia"/>
      </w:rPr>
    </w:lvl>
    <w:lvl w:ilvl="8" w:tentative="0">
      <w:start w:val="1"/>
      <w:numFmt w:val="decimal"/>
      <w:lvlText w:val="%1.%2.%3.%4.%5.%6.%7.%8.%9."/>
      <w:lvlJc w:val="left"/>
      <w:pPr>
        <w:tabs>
          <w:tab w:val="left" w:pos="2835"/>
        </w:tabs>
        <w:ind w:left="2835" w:hanging="1559"/>
      </w:pPr>
      <w:rPr>
        <w:rFonts w:hint="eastAsia"/>
      </w:rPr>
    </w:lvl>
  </w:abstractNum>
  <w:abstractNum w:abstractNumId="27">
    <w:nsid w:val="02EC516D"/>
    <w:multiLevelType w:val="multilevel"/>
    <w:tmpl w:val="02EC516D"/>
    <w:lvl w:ilvl="0" w:tentative="0">
      <w:start w:val="1"/>
      <w:numFmt w:val="bullet"/>
      <w:pStyle w:val="172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8">
    <w:nsid w:val="03964904"/>
    <w:multiLevelType w:val="multilevel"/>
    <w:tmpl w:val="03964904"/>
    <w:lvl w:ilvl="0" w:tentative="0">
      <w:start w:val="1"/>
      <w:numFmt w:val="bullet"/>
      <w:pStyle w:val="776"/>
      <w:lvlText w:val=""/>
      <w:lvlJc w:val="left"/>
      <w:pPr>
        <w:ind w:left="420" w:hanging="420"/>
      </w:pPr>
      <w:rPr>
        <w:rFonts w:hint="default" w:ascii="Wingdings" w:hAnsi="Wingdings"/>
        <w:sz w:val="21"/>
        <w:szCs w:val="21"/>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9">
    <w:nsid w:val="05357E8B"/>
    <w:multiLevelType w:val="multilevel"/>
    <w:tmpl w:val="05357E8B"/>
    <w:lvl w:ilvl="0" w:tentative="0">
      <w:start w:val="1"/>
      <w:numFmt w:val="bullet"/>
      <w:pStyle w:val="894"/>
      <w:lvlText w:val=""/>
      <w:lvlJc w:val="left"/>
      <w:pPr>
        <w:ind w:left="420" w:hanging="420"/>
      </w:pPr>
      <w:rPr>
        <w:rFonts w:hint="default" w:ascii="Wingdings" w:hAnsi="Wingdings"/>
      </w:rPr>
    </w:lvl>
    <w:lvl w:ilvl="1" w:tentative="0">
      <w:start w:val="1"/>
      <w:numFmt w:val="bullet"/>
      <w:pStyle w:val="1934"/>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0">
    <w:nsid w:val="06E773F1"/>
    <w:multiLevelType w:val="multilevel"/>
    <w:tmpl w:val="06E773F1"/>
    <w:lvl w:ilvl="0" w:tentative="0">
      <w:start w:val="1"/>
      <w:numFmt w:val="bullet"/>
      <w:pStyle w:val="1441"/>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077" w:hanging="509"/>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2">
    <w:nsid w:val="19AA4711"/>
    <w:multiLevelType w:val="multilevel"/>
    <w:tmpl w:val="19AA4711"/>
    <w:lvl w:ilvl="0" w:tentative="0">
      <w:start w:val="1"/>
      <w:numFmt w:val="decimal"/>
      <w:pStyle w:val="1717"/>
      <w:lvlText w:val="%1."/>
      <w:lvlJc w:val="left"/>
      <w:pPr>
        <w:tabs>
          <w:tab w:val="left" w:pos="902"/>
        </w:tabs>
        <w:ind w:left="0" w:firstLine="482"/>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3">
    <w:nsid w:val="1B5545AD"/>
    <w:multiLevelType w:val="singleLevel"/>
    <w:tmpl w:val="1B5545AD"/>
    <w:lvl w:ilvl="0" w:tentative="0">
      <w:start w:val="1"/>
      <w:numFmt w:val="bullet"/>
      <w:lvlText w:val=""/>
      <w:lvlJc w:val="left"/>
      <w:pPr>
        <w:tabs>
          <w:tab w:val="left" w:pos="425"/>
        </w:tabs>
        <w:ind w:left="425" w:hanging="425"/>
      </w:pPr>
      <w:rPr>
        <w:rFonts w:hint="default" w:ascii="Wingdings" w:hAnsi="Wingdings"/>
      </w:rPr>
    </w:lvl>
  </w:abstractNum>
  <w:abstractNum w:abstractNumId="34">
    <w:nsid w:val="1C5177DF"/>
    <w:multiLevelType w:val="multilevel"/>
    <w:tmpl w:val="1C5177DF"/>
    <w:lvl w:ilvl="0" w:tentative="0">
      <w:start w:val="1"/>
      <w:numFmt w:val="decimal"/>
      <w:pStyle w:val="1778"/>
      <w:lvlText w:val="%1、"/>
      <w:lvlJc w:val="left"/>
      <w:pPr>
        <w:tabs>
          <w:tab w:val="left" w:pos="716"/>
        </w:tabs>
        <w:ind w:left="489" w:firstLine="231"/>
      </w:pPr>
      <w:rPr>
        <w:rFonts w:hint="default"/>
        <w:b w:val="0"/>
        <w:sz w:val="24"/>
        <w:szCs w:val="24"/>
      </w:rPr>
    </w:lvl>
    <w:lvl w:ilvl="1" w:tentative="0">
      <w:start w:val="1"/>
      <w:numFmt w:val="lowerLetter"/>
      <w:lvlText w:val="%2)"/>
      <w:lvlJc w:val="left"/>
      <w:pPr>
        <w:tabs>
          <w:tab w:val="left" w:pos="1272"/>
        </w:tabs>
        <w:ind w:left="1272" w:hanging="420"/>
      </w:pPr>
    </w:lvl>
    <w:lvl w:ilvl="2" w:tentative="0">
      <w:start w:val="1"/>
      <w:numFmt w:val="lowerRoman"/>
      <w:lvlText w:val="%3."/>
      <w:lvlJc w:val="right"/>
      <w:pPr>
        <w:tabs>
          <w:tab w:val="left" w:pos="1692"/>
        </w:tabs>
        <w:ind w:left="1692" w:hanging="420"/>
      </w:pPr>
    </w:lvl>
    <w:lvl w:ilvl="3" w:tentative="0">
      <w:start w:val="1"/>
      <w:numFmt w:val="decimal"/>
      <w:lvlText w:val="%4."/>
      <w:lvlJc w:val="left"/>
      <w:pPr>
        <w:tabs>
          <w:tab w:val="left" w:pos="2112"/>
        </w:tabs>
        <w:ind w:left="2112" w:hanging="420"/>
      </w:pPr>
    </w:lvl>
    <w:lvl w:ilvl="4" w:tentative="0">
      <w:start w:val="1"/>
      <w:numFmt w:val="lowerLetter"/>
      <w:lvlText w:val="%5)"/>
      <w:lvlJc w:val="left"/>
      <w:pPr>
        <w:tabs>
          <w:tab w:val="left" w:pos="2532"/>
        </w:tabs>
        <w:ind w:left="2532" w:hanging="420"/>
      </w:pPr>
    </w:lvl>
    <w:lvl w:ilvl="5" w:tentative="0">
      <w:start w:val="1"/>
      <w:numFmt w:val="lowerRoman"/>
      <w:lvlText w:val="%6."/>
      <w:lvlJc w:val="right"/>
      <w:pPr>
        <w:tabs>
          <w:tab w:val="left" w:pos="2952"/>
        </w:tabs>
        <w:ind w:left="2952" w:hanging="420"/>
      </w:pPr>
    </w:lvl>
    <w:lvl w:ilvl="6" w:tentative="0">
      <w:start w:val="1"/>
      <w:numFmt w:val="decimal"/>
      <w:lvlText w:val="%7."/>
      <w:lvlJc w:val="left"/>
      <w:pPr>
        <w:tabs>
          <w:tab w:val="left" w:pos="3372"/>
        </w:tabs>
        <w:ind w:left="3372" w:hanging="420"/>
      </w:pPr>
    </w:lvl>
    <w:lvl w:ilvl="7" w:tentative="0">
      <w:start w:val="1"/>
      <w:numFmt w:val="lowerLetter"/>
      <w:lvlText w:val="%8)"/>
      <w:lvlJc w:val="left"/>
      <w:pPr>
        <w:tabs>
          <w:tab w:val="left" w:pos="3792"/>
        </w:tabs>
        <w:ind w:left="3792" w:hanging="420"/>
      </w:pPr>
    </w:lvl>
    <w:lvl w:ilvl="8" w:tentative="0">
      <w:start w:val="1"/>
      <w:numFmt w:val="lowerRoman"/>
      <w:lvlText w:val="%9."/>
      <w:lvlJc w:val="right"/>
      <w:pPr>
        <w:tabs>
          <w:tab w:val="left" w:pos="4212"/>
        </w:tabs>
        <w:ind w:left="4212" w:hanging="420"/>
      </w:pPr>
    </w:lvl>
  </w:abstractNum>
  <w:abstractNum w:abstractNumId="35">
    <w:nsid w:val="2A314530"/>
    <w:multiLevelType w:val="multilevel"/>
    <w:tmpl w:val="2A314530"/>
    <w:lvl w:ilvl="0" w:tentative="0">
      <w:start w:val="1"/>
      <w:numFmt w:val="bullet"/>
      <w:pStyle w:val="599"/>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6">
    <w:nsid w:val="2BD41A91"/>
    <w:multiLevelType w:val="multilevel"/>
    <w:tmpl w:val="2BD41A91"/>
    <w:lvl w:ilvl="0" w:tentative="0">
      <w:start w:val="1"/>
      <w:numFmt w:val="decimal"/>
      <w:pStyle w:val="1615"/>
      <w:lvlText w:val="(%1)"/>
      <w:lvlJc w:val="left"/>
      <w:pPr>
        <w:tabs>
          <w:tab w:val="left" w:pos="0"/>
        </w:tabs>
        <w:ind w:left="0" w:firstLine="48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7">
    <w:nsid w:val="2DE15224"/>
    <w:multiLevelType w:val="multilevel"/>
    <w:tmpl w:val="2DE15224"/>
    <w:lvl w:ilvl="0" w:tentative="0">
      <w:start w:val="1"/>
      <w:numFmt w:val="bullet"/>
      <w:pStyle w:val="1478"/>
      <w:lvlText w:val=""/>
      <w:lvlJc w:val="left"/>
      <w:pPr>
        <w:tabs>
          <w:tab w:val="left" w:pos="225"/>
        </w:tabs>
        <w:ind w:left="225" w:hanging="420"/>
      </w:pPr>
      <w:rPr>
        <w:rFonts w:hint="default" w:ascii="Wingdings" w:hAnsi="Wingdings"/>
      </w:rPr>
    </w:lvl>
    <w:lvl w:ilvl="1" w:tentative="0">
      <w:start w:val="1"/>
      <w:numFmt w:val="bullet"/>
      <w:lvlText w:val=""/>
      <w:lvlJc w:val="left"/>
      <w:pPr>
        <w:tabs>
          <w:tab w:val="left" w:pos="645"/>
        </w:tabs>
        <w:ind w:left="645" w:hanging="420"/>
      </w:pPr>
      <w:rPr>
        <w:rFonts w:hint="default" w:ascii="Wingdings" w:hAnsi="Wingdings"/>
      </w:rPr>
    </w:lvl>
    <w:lvl w:ilvl="2" w:tentative="0">
      <w:start w:val="1"/>
      <w:numFmt w:val="bullet"/>
      <w:lvlText w:val=""/>
      <w:lvlJc w:val="left"/>
      <w:pPr>
        <w:tabs>
          <w:tab w:val="left" w:pos="1065"/>
        </w:tabs>
        <w:ind w:left="1065" w:hanging="420"/>
      </w:pPr>
      <w:rPr>
        <w:rFonts w:hint="default" w:ascii="Wingdings" w:hAnsi="Wingdings"/>
      </w:rPr>
    </w:lvl>
    <w:lvl w:ilvl="3" w:tentative="0">
      <w:start w:val="1"/>
      <w:numFmt w:val="bullet"/>
      <w:lvlText w:val=""/>
      <w:lvlJc w:val="left"/>
      <w:pPr>
        <w:tabs>
          <w:tab w:val="left" w:pos="1485"/>
        </w:tabs>
        <w:ind w:left="1485" w:hanging="420"/>
      </w:pPr>
      <w:rPr>
        <w:rFonts w:hint="default" w:ascii="Wingdings" w:hAnsi="Wingdings"/>
      </w:rPr>
    </w:lvl>
    <w:lvl w:ilvl="4" w:tentative="0">
      <w:start w:val="1"/>
      <w:numFmt w:val="bullet"/>
      <w:lvlText w:val=""/>
      <w:lvlJc w:val="left"/>
      <w:pPr>
        <w:tabs>
          <w:tab w:val="left" w:pos="1905"/>
        </w:tabs>
        <w:ind w:left="1905" w:hanging="420"/>
      </w:pPr>
      <w:rPr>
        <w:rFonts w:hint="default" w:ascii="Wingdings" w:hAnsi="Wingdings"/>
      </w:rPr>
    </w:lvl>
    <w:lvl w:ilvl="5" w:tentative="0">
      <w:start w:val="1"/>
      <w:numFmt w:val="bullet"/>
      <w:lvlText w:val=""/>
      <w:lvlJc w:val="left"/>
      <w:pPr>
        <w:tabs>
          <w:tab w:val="left" w:pos="2325"/>
        </w:tabs>
        <w:ind w:left="2325" w:hanging="420"/>
      </w:pPr>
      <w:rPr>
        <w:rFonts w:hint="default" w:ascii="Wingdings" w:hAnsi="Wingdings"/>
      </w:rPr>
    </w:lvl>
    <w:lvl w:ilvl="6" w:tentative="0">
      <w:start w:val="1"/>
      <w:numFmt w:val="bullet"/>
      <w:lvlText w:val=""/>
      <w:lvlJc w:val="left"/>
      <w:pPr>
        <w:tabs>
          <w:tab w:val="left" w:pos="2745"/>
        </w:tabs>
        <w:ind w:left="2745" w:hanging="420"/>
      </w:pPr>
      <w:rPr>
        <w:rFonts w:hint="default" w:ascii="Wingdings" w:hAnsi="Wingdings"/>
      </w:rPr>
    </w:lvl>
    <w:lvl w:ilvl="7" w:tentative="0">
      <w:start w:val="1"/>
      <w:numFmt w:val="bullet"/>
      <w:lvlText w:val=""/>
      <w:lvlJc w:val="left"/>
      <w:pPr>
        <w:tabs>
          <w:tab w:val="left" w:pos="3165"/>
        </w:tabs>
        <w:ind w:left="3165" w:hanging="420"/>
      </w:pPr>
      <w:rPr>
        <w:rFonts w:hint="default" w:ascii="Wingdings" w:hAnsi="Wingdings"/>
      </w:rPr>
    </w:lvl>
    <w:lvl w:ilvl="8" w:tentative="0">
      <w:start w:val="1"/>
      <w:numFmt w:val="bullet"/>
      <w:lvlText w:val=""/>
      <w:lvlJc w:val="left"/>
      <w:pPr>
        <w:tabs>
          <w:tab w:val="left" w:pos="3585"/>
        </w:tabs>
        <w:ind w:left="3585" w:hanging="420"/>
      </w:pPr>
      <w:rPr>
        <w:rFonts w:hint="default" w:ascii="Wingdings" w:hAnsi="Wingdings"/>
      </w:rPr>
    </w:lvl>
  </w:abstractNum>
  <w:abstractNum w:abstractNumId="38">
    <w:nsid w:val="2F645A9D"/>
    <w:multiLevelType w:val="multilevel"/>
    <w:tmpl w:val="2F645A9D"/>
    <w:lvl w:ilvl="0" w:tentative="0">
      <w:start w:val="1"/>
      <w:numFmt w:val="bullet"/>
      <w:pStyle w:val="1898"/>
      <w:lvlText w:val=""/>
      <w:lvlJc w:val="left"/>
      <w:pPr>
        <w:tabs>
          <w:tab w:val="left" w:pos="1418"/>
        </w:tabs>
        <w:ind w:left="1418" w:hanging="284"/>
      </w:pPr>
      <w:rPr>
        <w:rFonts w:hint="default" w:ascii="Wingdings" w:hAnsi="Wingdings"/>
        <w:caps w:val="0"/>
        <w:strike w:val="0"/>
        <w:dstrike w:val="0"/>
        <w:vanish w:val="0"/>
        <w:color w:val="auto"/>
        <w:sz w:val="13"/>
        <w:vertAlign w:val="baseli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40">
    <w:nsid w:val="31221F3A"/>
    <w:multiLevelType w:val="multilevel"/>
    <w:tmpl w:val="31221F3A"/>
    <w:lvl w:ilvl="0" w:tentative="0">
      <w:start w:val="1"/>
      <w:numFmt w:val="chineseCountingThousand"/>
      <w:pStyle w:val="826"/>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1">
    <w:nsid w:val="349B4EEE"/>
    <w:multiLevelType w:val="multilevel"/>
    <w:tmpl w:val="349B4EEE"/>
    <w:lvl w:ilvl="0" w:tentative="0">
      <w:start w:val="1"/>
      <w:numFmt w:val="upperLetter"/>
      <w:lvlText w:val="%1."/>
      <w:lvlJc w:val="left"/>
      <w:pPr>
        <w:tabs>
          <w:tab w:val="left" w:pos="360"/>
        </w:tabs>
        <w:ind w:left="360" w:hanging="360"/>
      </w:pPr>
      <w:rPr>
        <w:rFonts w:hint="eastAsia"/>
      </w:rPr>
    </w:lvl>
    <w:lvl w:ilvl="1" w:tentative="0">
      <w:start w:val="4"/>
      <w:numFmt w:val="decimal"/>
      <w:pStyle w:val="1558"/>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2">
    <w:nsid w:val="35D5779D"/>
    <w:multiLevelType w:val="multilevel"/>
    <w:tmpl w:val="35D5779D"/>
    <w:lvl w:ilvl="0" w:tentative="0">
      <w:start w:val="1"/>
      <w:numFmt w:val="chineseCountingThousand"/>
      <w:suff w:val="nothing"/>
      <w:lvlText w:val="第%1章"/>
      <w:lvlJc w:val="left"/>
      <w:pPr>
        <w:ind w:left="1272" w:firstLine="0"/>
      </w:pPr>
      <w:rPr>
        <w:rFonts w:hint="eastAsia"/>
      </w:rPr>
    </w:lvl>
    <w:lvl w:ilvl="1" w:tentative="0">
      <w:start w:val="1"/>
      <w:numFmt w:val="decimal"/>
      <w:suff w:val="nothing"/>
      <w:lvlText w:val="%2"/>
      <w:lvlJc w:val="left"/>
      <w:pPr>
        <w:ind w:left="1272" w:firstLine="0"/>
      </w:pPr>
      <w:rPr>
        <w:rFonts w:hint="eastAsia"/>
      </w:rPr>
    </w:lvl>
    <w:lvl w:ilvl="2" w:tentative="0">
      <w:start w:val="1"/>
      <w:numFmt w:val="decimal"/>
      <w:pStyle w:val="1132"/>
      <w:suff w:val="nothing"/>
      <w:lvlText w:val="%2.%3"/>
      <w:lvlJc w:val="left"/>
      <w:pPr>
        <w:ind w:left="1272" w:firstLine="0"/>
      </w:pPr>
      <w:rPr>
        <w:rFonts w:hint="eastAsia"/>
      </w:rPr>
    </w:lvl>
    <w:lvl w:ilvl="3" w:tentative="0">
      <w:start w:val="1"/>
      <w:numFmt w:val="none"/>
      <w:suff w:val="nothing"/>
      <w:lvlText w:val=""/>
      <w:lvlJc w:val="left"/>
      <w:pPr>
        <w:ind w:left="1272" w:firstLine="0"/>
      </w:pPr>
      <w:rPr>
        <w:rFonts w:hint="eastAsia"/>
      </w:rPr>
    </w:lvl>
    <w:lvl w:ilvl="4" w:tentative="0">
      <w:start w:val="1"/>
      <w:numFmt w:val="none"/>
      <w:suff w:val="nothing"/>
      <w:lvlText w:val=""/>
      <w:lvlJc w:val="left"/>
      <w:pPr>
        <w:ind w:left="1272" w:firstLine="0"/>
      </w:pPr>
      <w:rPr>
        <w:rFonts w:hint="eastAsia"/>
      </w:rPr>
    </w:lvl>
    <w:lvl w:ilvl="5" w:tentative="0">
      <w:start w:val="1"/>
      <w:numFmt w:val="none"/>
      <w:suff w:val="nothing"/>
      <w:lvlText w:val=""/>
      <w:lvlJc w:val="left"/>
      <w:pPr>
        <w:ind w:left="1272" w:firstLine="0"/>
      </w:pPr>
      <w:rPr>
        <w:rFonts w:hint="eastAsia"/>
      </w:rPr>
    </w:lvl>
    <w:lvl w:ilvl="6" w:tentative="0">
      <w:start w:val="1"/>
      <w:numFmt w:val="none"/>
      <w:suff w:val="nothing"/>
      <w:lvlText w:val=""/>
      <w:lvlJc w:val="left"/>
      <w:pPr>
        <w:ind w:left="1272" w:firstLine="0"/>
      </w:pPr>
      <w:rPr>
        <w:rFonts w:hint="eastAsia"/>
      </w:rPr>
    </w:lvl>
    <w:lvl w:ilvl="7" w:tentative="0">
      <w:start w:val="1"/>
      <w:numFmt w:val="none"/>
      <w:suff w:val="nothing"/>
      <w:lvlText w:val=""/>
      <w:lvlJc w:val="left"/>
      <w:pPr>
        <w:ind w:left="1272" w:firstLine="0"/>
      </w:pPr>
      <w:rPr>
        <w:rFonts w:hint="eastAsia"/>
      </w:rPr>
    </w:lvl>
    <w:lvl w:ilvl="8" w:tentative="0">
      <w:start w:val="1"/>
      <w:numFmt w:val="none"/>
      <w:suff w:val="nothing"/>
      <w:lvlText w:val=""/>
      <w:lvlJc w:val="left"/>
      <w:pPr>
        <w:ind w:left="1272" w:firstLine="0"/>
      </w:pPr>
      <w:rPr>
        <w:rFonts w:hint="eastAsia"/>
      </w:rPr>
    </w:lvl>
  </w:abstractNum>
  <w:abstractNum w:abstractNumId="43">
    <w:nsid w:val="38625360"/>
    <w:multiLevelType w:val="multilevel"/>
    <w:tmpl w:val="38625360"/>
    <w:lvl w:ilvl="0" w:tentative="0">
      <w:start w:val="1"/>
      <w:numFmt w:val="decimal"/>
      <w:pStyle w:val="1396"/>
      <w:lvlText w:val="(%1)"/>
      <w:lvlJc w:val="left"/>
      <w:pPr>
        <w:tabs>
          <w:tab w:val="left" w:pos="902"/>
        </w:tabs>
        <w:ind w:left="902" w:hanging="70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1193"/>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1257"/>
      <w:lvlText w:val="%9."/>
      <w:lvlJc w:val="right"/>
      <w:pPr>
        <w:tabs>
          <w:tab w:val="left" w:pos="3780"/>
        </w:tabs>
        <w:ind w:left="3780" w:hanging="420"/>
      </w:pPr>
    </w:lvl>
  </w:abstractNum>
  <w:abstractNum w:abstractNumId="44">
    <w:nsid w:val="388B7C1C"/>
    <w:multiLevelType w:val="multilevel"/>
    <w:tmpl w:val="388B7C1C"/>
    <w:lvl w:ilvl="0" w:tentative="0">
      <w:start w:val="1"/>
      <w:numFmt w:val="none"/>
      <w:pStyle w:val="1883"/>
      <w:suff w:val="nothing"/>
      <w:lvlText w:val=""/>
      <w:lvlJc w:val="left"/>
      <w:pPr>
        <w:ind w:left="0" w:firstLine="0"/>
      </w:pPr>
      <w:rPr>
        <w:rFonts w:hint="eastAsia"/>
      </w:rPr>
    </w:lvl>
    <w:lvl w:ilvl="1" w:tentative="0">
      <w:start w:val="1"/>
      <w:numFmt w:val="decimal"/>
      <w:suff w:val="nothing"/>
      <w:lvlText w:val="%2第１章"/>
      <w:lvlJc w:val="left"/>
      <w:pPr>
        <w:ind w:left="0" w:firstLine="0"/>
      </w:pPr>
      <w:rPr>
        <w:rFonts w:hint="eastAsia"/>
      </w:rPr>
    </w:lvl>
    <w:lvl w:ilvl="2" w:tentative="0">
      <w:start w:val="1"/>
      <w:numFmt w:val="decimal"/>
      <w:suff w:val="nothing"/>
      <w:lvlText w:val="图%2－%3"/>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5">
    <w:nsid w:val="3A6E3BF8"/>
    <w:multiLevelType w:val="multilevel"/>
    <w:tmpl w:val="3A6E3BF8"/>
    <w:lvl w:ilvl="0" w:tentative="0">
      <w:start w:val="1"/>
      <w:numFmt w:val="bullet"/>
      <w:pStyle w:val="1887"/>
      <w:lvlText w:val=""/>
      <w:lvlPicBulletId w:val="0"/>
      <w:lvlJc w:val="left"/>
      <w:pPr>
        <w:tabs>
          <w:tab w:val="left" w:pos="255"/>
        </w:tabs>
        <w:ind w:left="255" w:hanging="255"/>
      </w:pPr>
      <w:rPr>
        <w:rFonts w:hint="default" w:ascii="Symbol" w:hAnsi="Symbol"/>
        <w:color w:val="auto"/>
        <w:position w:val="-2"/>
        <w:sz w:val="18"/>
        <w:szCs w:val="18"/>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6">
    <w:nsid w:val="3B8B14D7"/>
    <w:multiLevelType w:val="multilevel"/>
    <w:tmpl w:val="3B8B14D7"/>
    <w:lvl w:ilvl="0" w:tentative="0">
      <w:start w:val="1"/>
      <w:numFmt w:val="chineseCountingThousand"/>
      <w:lvlText w:val="%1、"/>
      <w:lvlJc w:val="left"/>
      <w:pPr>
        <w:tabs>
          <w:tab w:val="left" w:pos="510"/>
        </w:tabs>
        <w:ind w:left="510" w:hanging="510"/>
      </w:pPr>
      <w:rPr>
        <w:rFonts w:hint="eastAsia" w:cs="Times New Roman"/>
        <w:b/>
        <w:i w:val="0"/>
        <w:caps w:val="0"/>
        <w:strike w:val="0"/>
        <w:dstrike w:val="0"/>
        <w:vanish w:val="0"/>
        <w:color w:val="000000"/>
        <w:sz w:val="28"/>
        <w:szCs w:val="28"/>
        <w:vertAlign w:val="baseline"/>
      </w:rPr>
    </w:lvl>
    <w:lvl w:ilvl="1" w:tentative="0">
      <w:start w:val="1"/>
      <w:numFmt w:val="decimal"/>
      <w:pStyle w:val="1662"/>
      <w:isLgl/>
      <w:lvlText w:val="%1.%2"/>
      <w:lvlJc w:val="left"/>
      <w:pPr>
        <w:tabs>
          <w:tab w:val="left" w:pos="576"/>
        </w:tabs>
        <w:ind w:left="576" w:hanging="576"/>
      </w:pPr>
      <w:rPr>
        <w:rFonts w:hint="eastAsia" w:eastAsia="仿宋_GB2312" w:cs="Times New Roman"/>
        <w:b w:val="0"/>
        <w:color w:val="auto"/>
        <w:sz w:val="24"/>
        <w:szCs w:val="24"/>
      </w:rPr>
    </w:lvl>
    <w:lvl w:ilvl="2" w:tentative="0">
      <w:start w:val="1"/>
      <w:numFmt w:val="decimal"/>
      <w:isLgl/>
      <w:lvlText w:val="%1.%2.%3"/>
      <w:lvlJc w:val="left"/>
      <w:pPr>
        <w:tabs>
          <w:tab w:val="left" w:pos="1260"/>
        </w:tabs>
        <w:ind w:left="1260" w:hanging="720"/>
      </w:pPr>
      <w:rPr>
        <w:rFonts w:hint="eastAsia" w:eastAsia="仿宋_GB2312" w:cs="Times New Roman"/>
        <w:sz w:val="24"/>
        <w:szCs w:val="24"/>
      </w:rPr>
    </w:lvl>
    <w:lvl w:ilvl="3" w:tentative="0">
      <w:start w:val="1"/>
      <w:numFmt w:val="decimal"/>
      <w:isLgl/>
      <w:lvlText w:val="%1.%2.%3.%4"/>
      <w:lvlJc w:val="left"/>
      <w:pPr>
        <w:tabs>
          <w:tab w:val="left" w:pos="864"/>
        </w:tabs>
        <w:ind w:left="864" w:hanging="864"/>
      </w:pPr>
      <w:rPr>
        <w:rFonts w:hint="eastAsia" w:cs="Times New Roman"/>
      </w:rPr>
    </w:lvl>
    <w:lvl w:ilvl="4" w:tentative="0">
      <w:start w:val="1"/>
      <w:numFmt w:val="decimal"/>
      <w:isLgl/>
      <w:lvlText w:val="%1.%2.%3.%4.%5"/>
      <w:lvlJc w:val="left"/>
      <w:pPr>
        <w:tabs>
          <w:tab w:val="left" w:pos="1008"/>
        </w:tabs>
        <w:ind w:left="1008" w:hanging="1008"/>
      </w:pPr>
      <w:rPr>
        <w:rFonts w:hint="eastAsia" w:cs="Times New Roman"/>
      </w:rPr>
    </w:lvl>
    <w:lvl w:ilvl="5" w:tentative="0">
      <w:start w:val="1"/>
      <w:numFmt w:val="decimal"/>
      <w:isLgl/>
      <w:lvlText w:val="%1.%2.%3.%4.%5.%6"/>
      <w:lvlJc w:val="left"/>
      <w:pPr>
        <w:tabs>
          <w:tab w:val="left" w:pos="1152"/>
        </w:tabs>
        <w:ind w:left="1152" w:hanging="1152"/>
      </w:pPr>
      <w:rPr>
        <w:rFonts w:hint="eastAsia" w:cs="Times New Roman"/>
      </w:rPr>
    </w:lvl>
    <w:lvl w:ilvl="6" w:tentative="0">
      <w:start w:val="1"/>
      <w:numFmt w:val="decimal"/>
      <w:isLgl/>
      <w:lvlText w:val="%1.%2.%3.%4.%5.%6.%7"/>
      <w:lvlJc w:val="left"/>
      <w:pPr>
        <w:tabs>
          <w:tab w:val="left" w:pos="1296"/>
        </w:tabs>
        <w:ind w:left="1296" w:hanging="1296"/>
      </w:pPr>
      <w:rPr>
        <w:rFonts w:hint="eastAsia" w:cs="Times New Roman"/>
      </w:rPr>
    </w:lvl>
    <w:lvl w:ilvl="7" w:tentative="0">
      <w:start w:val="1"/>
      <w:numFmt w:val="decimal"/>
      <w:isLgl/>
      <w:lvlText w:val="%1.%2.%3.%4.%5.%6.%7.%8"/>
      <w:lvlJc w:val="left"/>
      <w:pPr>
        <w:tabs>
          <w:tab w:val="left" w:pos="1440"/>
        </w:tabs>
        <w:ind w:left="1440" w:hanging="1440"/>
      </w:pPr>
      <w:rPr>
        <w:rFonts w:hint="eastAsia" w:cs="Times New Roman"/>
      </w:rPr>
    </w:lvl>
    <w:lvl w:ilvl="8" w:tentative="0">
      <w:start w:val="1"/>
      <w:numFmt w:val="decimal"/>
      <w:isLgl/>
      <w:lvlText w:val="%1.%2.%3.%4.%5.%6.%7.%8.%9"/>
      <w:lvlJc w:val="left"/>
      <w:pPr>
        <w:tabs>
          <w:tab w:val="left" w:pos="1584"/>
        </w:tabs>
        <w:ind w:left="1584" w:hanging="1584"/>
      </w:pPr>
      <w:rPr>
        <w:rFonts w:hint="eastAsia" w:cs="Times New Roman"/>
      </w:rPr>
    </w:lvl>
  </w:abstractNum>
  <w:abstractNum w:abstractNumId="47">
    <w:nsid w:val="3EBB3C91"/>
    <w:multiLevelType w:val="multilevel"/>
    <w:tmpl w:val="3EBB3C91"/>
    <w:lvl w:ilvl="0" w:tentative="0">
      <w:start w:val="1"/>
      <w:numFmt w:val="decimal"/>
      <w:lvlText w:val="2.%1  "/>
      <w:lvlJc w:val="left"/>
      <w:pPr>
        <w:ind w:left="420" w:hanging="420"/>
      </w:pPr>
      <w:rPr>
        <w:rFonts w:hint="eastAsia"/>
      </w:rPr>
    </w:lvl>
    <w:lvl w:ilvl="1" w:tentative="0">
      <w:start w:val="1"/>
      <w:numFmt w:val="decimal"/>
      <w:pStyle w:val="1687"/>
      <w:isLgl/>
      <w:suff w:val="space"/>
      <w:lvlText w:val="%1.%2 "/>
      <w:lvlJc w:val="left"/>
      <w:pPr>
        <w:ind w:left="794" w:hanging="794"/>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2" w:tentative="0">
      <w:start w:val="1"/>
      <w:numFmt w:val="decimal"/>
      <w:pStyle w:val="1670"/>
      <w:isLgl/>
      <w:suff w:val="space"/>
      <w:lvlText w:val="%1.%2.%3 "/>
      <w:lvlJc w:val="left"/>
      <w:pPr>
        <w:ind w:left="1759" w:hanging="907"/>
      </w:pPr>
      <w:rPr>
        <w:rFonts w:hint="eastAsia"/>
      </w:rPr>
    </w:lvl>
    <w:lvl w:ilvl="3" w:tentative="0">
      <w:start w:val="1"/>
      <w:numFmt w:val="decimal"/>
      <w:pStyle w:val="1695"/>
      <w:isLgl/>
      <w:suff w:val="space"/>
      <w:lvlText w:val="%1.%2.%3.%4 "/>
      <w:lvlJc w:val="left"/>
      <w:pPr>
        <w:ind w:left="1021" w:hanging="1021"/>
      </w:pPr>
      <w:rPr>
        <w:rFonts w:hint="eastAsia"/>
      </w:rPr>
    </w:lvl>
    <w:lvl w:ilvl="4" w:tentative="0">
      <w:start w:val="1"/>
      <w:numFmt w:val="decimal"/>
      <w:pStyle w:val="1490"/>
      <w:isLgl/>
      <w:suff w:val="space"/>
      <w:lvlText w:val="%1.%2.%3.%4.%5 "/>
      <w:lvlJc w:val="left"/>
      <w:pPr>
        <w:ind w:left="1134" w:hanging="1134"/>
      </w:pPr>
      <w:rPr>
        <w:rFonts w:hint="eastAsia"/>
      </w:rPr>
    </w:lvl>
    <w:lvl w:ilvl="5" w:tentative="0">
      <w:start w:val="1"/>
      <w:numFmt w:val="decimal"/>
      <w:pStyle w:val="1182"/>
      <w:isLgl/>
      <w:suff w:val="space"/>
      <w:lvlText w:val="%1.%2.%3.%4.%5.%6 "/>
      <w:lvlJc w:val="left"/>
      <w:pPr>
        <w:ind w:left="1247" w:hanging="1247"/>
      </w:pPr>
      <w:rPr>
        <w:rFonts w:hint="eastAsia"/>
      </w:rPr>
    </w:lvl>
    <w:lvl w:ilvl="6" w:tentative="0">
      <w:start w:val="1"/>
      <w:numFmt w:val="decimal"/>
      <w:lvlRestart w:val="1"/>
      <w:pStyle w:val="985"/>
      <w:isLgl/>
      <w:suff w:val="space"/>
      <w:lvlText w:val="图 %1.%7 "/>
      <w:lvlJc w:val="left"/>
      <w:pPr>
        <w:ind w:left="0" w:firstLine="0"/>
      </w:pPr>
      <w:rPr>
        <w:rFonts w:hint="eastAsia"/>
      </w:rPr>
    </w:lvl>
    <w:lvl w:ilvl="7" w:tentative="0">
      <w:start w:val="1"/>
      <w:numFmt w:val="decimal"/>
      <w:lvlRestart w:val="1"/>
      <w:pStyle w:val="1096"/>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8">
    <w:nsid w:val="410064CA"/>
    <w:multiLevelType w:val="multilevel"/>
    <w:tmpl w:val="410064CA"/>
    <w:lvl w:ilvl="0" w:tentative="0">
      <w:start w:val="1"/>
      <w:numFmt w:val="bullet"/>
      <w:pStyle w:val="1376"/>
      <w:lvlText w:val=""/>
      <w:lvlJc w:val="left"/>
      <w:pPr>
        <w:tabs>
          <w:tab w:val="left" w:pos="587"/>
        </w:tabs>
        <w:ind w:left="0" w:firstLine="227"/>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9">
    <w:nsid w:val="41081A2C"/>
    <w:multiLevelType w:val="multilevel"/>
    <w:tmpl w:val="41081A2C"/>
    <w:lvl w:ilvl="0" w:tentative="0">
      <w:start w:val="1"/>
      <w:numFmt w:val="chineseCountingThousand"/>
      <w:lvlText w:val="%1、"/>
      <w:lvlJc w:val="left"/>
      <w:pPr>
        <w:tabs>
          <w:tab w:val="left" w:pos="1680"/>
        </w:tabs>
        <w:ind w:left="1680" w:hanging="420"/>
      </w:pPr>
      <w:rPr>
        <w:rFonts w:hint="eastAsia"/>
      </w:rPr>
    </w:lvl>
    <w:lvl w:ilvl="1" w:tentative="0">
      <w:start w:val="1"/>
      <w:numFmt w:val="decimal"/>
      <w:lvlText w:val="%2."/>
      <w:lvlJc w:val="left"/>
      <w:pPr>
        <w:tabs>
          <w:tab w:val="left" w:pos="1230"/>
        </w:tabs>
        <w:ind w:left="1514" w:hanging="267"/>
      </w:pPr>
      <w:rPr>
        <w:rFonts w:hint="eastAsia"/>
      </w:rPr>
    </w:lvl>
    <w:lvl w:ilvl="2" w:tentative="0">
      <w:start w:val="1"/>
      <w:numFmt w:val="none"/>
      <w:lvlText w:val="1）"/>
      <w:lvlJc w:val="left"/>
      <w:pPr>
        <w:tabs>
          <w:tab w:val="left" w:pos="2405"/>
        </w:tabs>
        <w:ind w:left="2405" w:hanging="425"/>
      </w:pPr>
      <w:rPr>
        <w:rFonts w:hint="eastAsia"/>
      </w:rPr>
    </w:lvl>
    <w:lvl w:ilvl="3" w:tentative="0">
      <w:start w:val="1"/>
      <w:numFmt w:val="bullet"/>
      <w:lvlText w:val=""/>
      <w:lvlJc w:val="left"/>
      <w:pPr>
        <w:tabs>
          <w:tab w:val="left" w:pos="780"/>
        </w:tabs>
        <w:ind w:left="780" w:hanging="420"/>
      </w:pPr>
      <w:rPr>
        <w:rFonts w:hint="default" w:ascii="Wingdings" w:hAnsi="Wingdings"/>
      </w:rPr>
    </w:lvl>
    <w:lvl w:ilvl="4" w:tentative="0">
      <w:start w:val="1"/>
      <w:numFmt w:val="decimal"/>
      <w:pStyle w:val="1927"/>
      <w:lvlText w:val="%5）"/>
      <w:lvlJc w:val="left"/>
      <w:pPr>
        <w:tabs>
          <w:tab w:val="left" w:pos="1265"/>
        </w:tabs>
        <w:ind w:left="1265" w:hanging="425"/>
      </w:pPr>
      <w:rPr>
        <w:rFonts w:hint="eastAsia"/>
      </w:rPr>
    </w:lvl>
    <w:lvl w:ilvl="5" w:tentative="0">
      <w:start w:val="1"/>
      <w:numFmt w:val="decimal"/>
      <w:lvlText w:val="%6."/>
      <w:lvlJc w:val="left"/>
      <w:pPr>
        <w:tabs>
          <w:tab w:val="left" w:pos="2725"/>
        </w:tabs>
        <w:ind w:left="2725" w:hanging="425"/>
      </w:pPr>
      <w:rPr>
        <w:rFonts w:hint="eastAsia"/>
      </w:r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50">
    <w:nsid w:val="47CD47D7"/>
    <w:multiLevelType w:val="multilevel"/>
    <w:tmpl w:val="47CD47D7"/>
    <w:lvl w:ilvl="0" w:tentative="0">
      <w:start w:val="1"/>
      <w:numFmt w:val="chineseCountingThousand"/>
      <w:pStyle w:val="1926"/>
      <w:suff w:val="space"/>
      <w:lvlText w:val="%1."/>
      <w:lvlJc w:val="left"/>
      <w:pPr>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709"/>
        </w:tabs>
        <w:ind w:left="709" w:hanging="709"/>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isLgl/>
      <w:lvlText w:val="%1.%2.%3.%4.%5."/>
      <w:lvlJc w:val="left"/>
      <w:pPr>
        <w:tabs>
          <w:tab w:val="left" w:pos="992"/>
        </w:tabs>
        <w:ind w:left="992" w:hanging="992"/>
      </w:pPr>
      <w:rPr>
        <w:rFonts w:hint="eastAsia"/>
      </w:rPr>
    </w:lvl>
    <w:lvl w:ilvl="5" w:tentative="0">
      <w:start w:val="1"/>
      <w:numFmt w:val="decimal"/>
      <w:isLgl/>
      <w:lvlText w:val="%1.%2.%3.%4.%5.%6."/>
      <w:lvlJc w:val="left"/>
      <w:pPr>
        <w:tabs>
          <w:tab w:val="left" w:pos="1134"/>
        </w:tabs>
        <w:ind w:left="1134" w:hanging="1134"/>
      </w:pPr>
      <w:rPr>
        <w:rFonts w:hint="eastAsia"/>
      </w:rPr>
    </w:lvl>
    <w:lvl w:ilvl="6" w:tentative="0">
      <w:start w:val="1"/>
      <w:numFmt w:val="decimal"/>
      <w:isLgl/>
      <w:lvlText w:val="%1.%2.%3.%4.%5.%6.%7."/>
      <w:lvlJc w:val="left"/>
      <w:pPr>
        <w:tabs>
          <w:tab w:val="left" w:pos="1276"/>
        </w:tabs>
        <w:ind w:left="1276" w:hanging="1276"/>
      </w:pPr>
      <w:rPr>
        <w:rFonts w:hint="eastAsia"/>
      </w:rPr>
    </w:lvl>
    <w:lvl w:ilvl="7" w:tentative="0">
      <w:start w:val="1"/>
      <w:numFmt w:val="decimal"/>
      <w:isLgl/>
      <w:lvlText w:val="%1.%2.%3.%4.%5.%6.%7.%8."/>
      <w:lvlJc w:val="left"/>
      <w:pPr>
        <w:tabs>
          <w:tab w:val="left" w:pos="1418"/>
        </w:tabs>
        <w:ind w:left="1418" w:hanging="1418"/>
      </w:pPr>
      <w:rPr>
        <w:rFonts w:hint="eastAsia"/>
      </w:rPr>
    </w:lvl>
    <w:lvl w:ilvl="8" w:tentative="0">
      <w:start w:val="1"/>
      <w:numFmt w:val="decimal"/>
      <w:isLgl/>
      <w:lvlText w:val="%1.%2.%3.%4.%5.%6.%7.%8.%9."/>
      <w:lvlJc w:val="left"/>
      <w:pPr>
        <w:tabs>
          <w:tab w:val="left" w:pos="1559"/>
        </w:tabs>
        <w:ind w:left="1559" w:hanging="1559"/>
      </w:pPr>
      <w:rPr>
        <w:rFonts w:hint="eastAsia"/>
      </w:rPr>
    </w:lvl>
  </w:abstractNum>
  <w:abstractNum w:abstractNumId="51">
    <w:nsid w:val="48C20454"/>
    <w:multiLevelType w:val="multilevel"/>
    <w:tmpl w:val="48C20454"/>
    <w:lvl w:ilvl="0" w:tentative="0">
      <w:start w:val="1"/>
      <w:numFmt w:val="decimal"/>
      <w:pStyle w:val="1748"/>
      <w:lvlText w:val="表%1."/>
      <w:lvlJc w:val="left"/>
      <w:pPr>
        <w:tabs>
          <w:tab w:val="left" w:pos="800"/>
        </w:tabs>
        <w:ind w:left="800" w:hanging="80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2">
    <w:nsid w:val="4A625655"/>
    <w:multiLevelType w:val="multilevel"/>
    <w:tmpl w:val="4A625655"/>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pStyle w:val="1032"/>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53">
    <w:nsid w:val="51975963"/>
    <w:multiLevelType w:val="multilevel"/>
    <w:tmpl w:val="51975963"/>
    <w:lvl w:ilvl="0" w:tentative="0">
      <w:start w:val="1"/>
      <w:numFmt w:val="decimal"/>
      <w:pStyle w:val="552"/>
      <w:lvlText w:val="%1. "/>
      <w:lvlJc w:val="left"/>
      <w:pPr>
        <w:tabs>
          <w:tab w:val="left" w:pos="879"/>
        </w:tabs>
        <w:ind w:left="879" w:hanging="397"/>
      </w:pPr>
      <w:rPr>
        <w:rFonts w:hint="eastAsia"/>
      </w:rPr>
    </w:lvl>
    <w:lvl w:ilvl="1" w:tentative="0">
      <w:start w:val="1"/>
      <w:numFmt w:val="bullet"/>
      <w:pStyle w:val="1173"/>
      <w:lvlText w:val=""/>
      <w:lvlJc w:val="left"/>
      <w:pPr>
        <w:tabs>
          <w:tab w:val="left" w:pos="1281"/>
        </w:tabs>
        <w:ind w:left="1281" w:hanging="402"/>
      </w:pPr>
      <w:rPr>
        <w:rFonts w:hint="default" w:ascii="Wingdings" w:hAnsi="Wingdings"/>
      </w:rPr>
    </w:lvl>
    <w:lvl w:ilvl="2" w:tentative="0">
      <w:start w:val="1"/>
      <w:numFmt w:val="bullet"/>
      <w:pStyle w:val="1144"/>
      <w:lvlText w:val=""/>
      <w:lvlJc w:val="left"/>
      <w:pPr>
        <w:tabs>
          <w:tab w:val="left" w:pos="1678"/>
        </w:tabs>
        <w:ind w:left="1678" w:hanging="397"/>
      </w:pPr>
      <w:rPr>
        <w:rFonts w:hint="default" w:ascii="Symbol" w:hAnsi="Symbol"/>
        <w:color w:val="auto"/>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4">
    <w:nsid w:val="520429AF"/>
    <w:multiLevelType w:val="multilevel"/>
    <w:tmpl w:val="520429AF"/>
    <w:lvl w:ilvl="0" w:tentative="0">
      <w:start w:val="1"/>
      <w:numFmt w:val="decimal"/>
      <w:pStyle w:val="1511"/>
      <w:lvlText w:val="(%1)"/>
      <w:lvlJc w:val="left"/>
      <w:pPr>
        <w:tabs>
          <w:tab w:val="left" w:pos="720"/>
        </w:tabs>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5">
    <w:nsid w:val="57DC4EDD"/>
    <w:multiLevelType w:val="multilevel"/>
    <w:tmpl w:val="57DC4EDD"/>
    <w:lvl w:ilvl="0" w:tentative="0">
      <w:start w:val="1"/>
      <w:numFmt w:val="decimal"/>
      <w:pStyle w:val="1728"/>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6">
    <w:nsid w:val="58E8074C"/>
    <w:multiLevelType w:val="multilevel"/>
    <w:tmpl w:val="58E8074C"/>
    <w:lvl w:ilvl="0" w:tentative="0">
      <w:start w:val="1"/>
      <w:numFmt w:val="decimal"/>
      <w:pStyle w:val="1574"/>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57">
    <w:nsid w:val="5AC15A66"/>
    <w:multiLevelType w:val="multilevel"/>
    <w:tmpl w:val="5AC15A66"/>
    <w:lvl w:ilvl="0" w:tentative="0">
      <w:start w:val="1"/>
      <w:numFmt w:val="decimal"/>
      <w:lvlText w:val="%1."/>
      <w:lvlJc w:val="left"/>
      <w:pPr>
        <w:tabs>
          <w:tab w:val="left" w:pos="420"/>
        </w:tabs>
        <w:ind w:left="420" w:hanging="420"/>
      </w:pPr>
      <w:rPr>
        <w:rFonts w:hint="default"/>
      </w:rPr>
    </w:lvl>
    <w:lvl w:ilvl="1" w:tentative="0">
      <w:start w:val="1"/>
      <w:numFmt w:val="bullet"/>
      <w:pStyle w:val="904"/>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58">
    <w:nsid w:val="5E77574B"/>
    <w:multiLevelType w:val="multilevel"/>
    <w:tmpl w:val="5E77574B"/>
    <w:lvl w:ilvl="0" w:tentative="0">
      <w:start w:val="1"/>
      <w:numFmt w:val="decimal"/>
      <w:pStyle w:val="1572"/>
      <w:lvlText w:val="%1."/>
      <w:lvlJc w:val="left"/>
      <w:pPr>
        <w:tabs>
          <w:tab w:val="left" w:pos="425"/>
        </w:tabs>
        <w:ind w:left="425" w:hanging="425"/>
      </w:pPr>
      <w:rPr>
        <w:rFonts w:hint="default" w:ascii="Times New Roman" w:hAnsi="Times New Roman" w:eastAsia="宋体"/>
      </w:rPr>
    </w:lvl>
    <w:lvl w:ilvl="1" w:tentative="0">
      <w:start w:val="1"/>
      <w:numFmt w:val="decimal"/>
      <w:pStyle w:val="1266"/>
      <w:suff w:val="space"/>
      <w:lvlText w:val="%1.%2."/>
      <w:lvlJc w:val="left"/>
      <w:pPr>
        <w:ind w:left="0" w:firstLine="0"/>
      </w:pPr>
      <w:rPr>
        <w:rFonts w:hint="default" w:ascii="Times New Roman" w:hAnsi="Times New Roman"/>
        <w:sz w:val="32"/>
        <w:szCs w:val="32"/>
      </w:rPr>
    </w:lvl>
    <w:lvl w:ilvl="2" w:tentative="0">
      <w:start w:val="1"/>
      <w:numFmt w:val="decimal"/>
      <w:pStyle w:val="722"/>
      <w:lvlText w:val="%1.%2.%3."/>
      <w:lvlJc w:val="left"/>
      <w:pPr>
        <w:tabs>
          <w:tab w:val="left" w:pos="709"/>
        </w:tabs>
        <w:ind w:left="709" w:hanging="709"/>
      </w:pPr>
      <w:rPr>
        <w:rFonts w:hint="default" w:ascii="Times New Roman" w:hAnsi="Times New Roman" w:eastAsia="宋体"/>
        <w:b/>
        <w:i w:val="0"/>
        <w:sz w:val="32"/>
        <w:szCs w:val="32"/>
      </w:rPr>
    </w:lvl>
    <w:lvl w:ilvl="3" w:tentative="0">
      <w:start w:val="1"/>
      <w:numFmt w:val="decimal"/>
      <w:lvlText w:val="%1.%2.%3.%4."/>
      <w:lvlJc w:val="left"/>
      <w:pPr>
        <w:tabs>
          <w:tab w:val="left" w:pos="851"/>
        </w:tabs>
        <w:ind w:left="851" w:hanging="851"/>
      </w:pPr>
      <w:rPr>
        <w:rFonts w:hint="default" w:ascii="Times New Roman" w:hAnsi="Times New Roman"/>
      </w:rPr>
    </w:lvl>
    <w:lvl w:ilvl="4" w:tentative="0">
      <w:start w:val="1"/>
      <w:numFmt w:val="decimal"/>
      <w:pStyle w:val="1497"/>
      <w:lvlText w:val="%1.%2.%3.%4.%5."/>
      <w:lvlJc w:val="left"/>
      <w:pPr>
        <w:tabs>
          <w:tab w:val="left" w:pos="992"/>
        </w:tabs>
        <w:ind w:left="992" w:hanging="992"/>
      </w:pPr>
      <w:rPr>
        <w:rFonts w:hint="eastAsia"/>
      </w:rPr>
    </w:lvl>
    <w:lvl w:ilvl="5" w:tentative="0">
      <w:start w:val="1"/>
      <w:numFmt w:val="decimal"/>
      <w:pStyle w:val="1481"/>
      <w:lvlText w:val="%1.%2.%3.%4.%5.%6."/>
      <w:lvlJc w:val="left"/>
      <w:pPr>
        <w:tabs>
          <w:tab w:val="left" w:pos="1134"/>
        </w:tabs>
        <w:ind w:left="1134" w:hanging="1134"/>
      </w:pPr>
      <w:rPr>
        <w:rFonts w:hint="default" w:ascii="Times New Roman" w:hAnsi="Times New Roman"/>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9">
    <w:nsid w:val="5F26077A"/>
    <w:multiLevelType w:val="multilevel"/>
    <w:tmpl w:val="5F26077A"/>
    <w:lvl w:ilvl="0" w:tentative="0">
      <w:start w:val="1"/>
      <w:numFmt w:val="bullet"/>
      <w:pStyle w:val="774"/>
      <w:lvlText w:val=""/>
      <w:lvlJc w:val="left"/>
      <w:pPr>
        <w:tabs>
          <w:tab w:val="left" w:pos="1259"/>
        </w:tabs>
        <w:ind w:left="1259" w:hanging="420"/>
      </w:pPr>
      <w:rPr>
        <w:rFonts w:hint="default" w:ascii="Wingdings" w:hAnsi="Wingdings"/>
      </w:rPr>
    </w:lvl>
    <w:lvl w:ilvl="1" w:tentative="0">
      <w:start w:val="1"/>
      <w:numFmt w:val="bullet"/>
      <w:lvlText w:val=""/>
      <w:lvlJc w:val="left"/>
      <w:pPr>
        <w:tabs>
          <w:tab w:val="left" w:pos="1679"/>
        </w:tabs>
        <w:ind w:left="1679" w:hanging="420"/>
      </w:pPr>
      <w:rPr>
        <w:rFonts w:hint="default" w:ascii="Wingdings" w:hAnsi="Wingdings"/>
      </w:rPr>
    </w:lvl>
    <w:lvl w:ilvl="2" w:tentative="0">
      <w:start w:val="1"/>
      <w:numFmt w:val="bullet"/>
      <w:lvlText w:val=""/>
      <w:lvlJc w:val="left"/>
      <w:pPr>
        <w:tabs>
          <w:tab w:val="left" w:pos="2099"/>
        </w:tabs>
        <w:ind w:left="2099" w:hanging="420"/>
      </w:pPr>
      <w:rPr>
        <w:rFonts w:hint="default" w:ascii="Wingdings" w:hAnsi="Wingdings"/>
      </w:rPr>
    </w:lvl>
    <w:lvl w:ilvl="3" w:tentative="0">
      <w:start w:val="1"/>
      <w:numFmt w:val="bullet"/>
      <w:lvlText w:val=""/>
      <w:lvlJc w:val="left"/>
      <w:pPr>
        <w:tabs>
          <w:tab w:val="left" w:pos="2519"/>
        </w:tabs>
        <w:ind w:left="2519" w:hanging="420"/>
      </w:pPr>
      <w:rPr>
        <w:rFonts w:hint="default" w:ascii="Wingdings" w:hAnsi="Wingdings"/>
      </w:rPr>
    </w:lvl>
    <w:lvl w:ilvl="4" w:tentative="0">
      <w:start w:val="1"/>
      <w:numFmt w:val="bullet"/>
      <w:lvlText w:val=""/>
      <w:lvlJc w:val="left"/>
      <w:pPr>
        <w:tabs>
          <w:tab w:val="left" w:pos="2939"/>
        </w:tabs>
        <w:ind w:left="2939" w:hanging="420"/>
      </w:pPr>
      <w:rPr>
        <w:rFonts w:hint="default" w:ascii="Wingdings" w:hAnsi="Wingdings"/>
      </w:rPr>
    </w:lvl>
    <w:lvl w:ilvl="5" w:tentative="0">
      <w:start w:val="1"/>
      <w:numFmt w:val="bullet"/>
      <w:lvlText w:val=""/>
      <w:lvlJc w:val="left"/>
      <w:pPr>
        <w:tabs>
          <w:tab w:val="left" w:pos="3359"/>
        </w:tabs>
        <w:ind w:left="3359" w:hanging="420"/>
      </w:pPr>
      <w:rPr>
        <w:rFonts w:hint="default" w:ascii="Wingdings" w:hAnsi="Wingdings"/>
      </w:rPr>
    </w:lvl>
    <w:lvl w:ilvl="6" w:tentative="0">
      <w:start w:val="1"/>
      <w:numFmt w:val="bullet"/>
      <w:lvlText w:val=""/>
      <w:lvlJc w:val="left"/>
      <w:pPr>
        <w:tabs>
          <w:tab w:val="left" w:pos="3779"/>
        </w:tabs>
        <w:ind w:left="3779" w:hanging="420"/>
      </w:pPr>
      <w:rPr>
        <w:rFonts w:hint="default" w:ascii="Wingdings" w:hAnsi="Wingdings"/>
      </w:rPr>
    </w:lvl>
    <w:lvl w:ilvl="7" w:tentative="0">
      <w:start w:val="1"/>
      <w:numFmt w:val="bullet"/>
      <w:lvlText w:val=""/>
      <w:lvlJc w:val="left"/>
      <w:pPr>
        <w:tabs>
          <w:tab w:val="left" w:pos="4199"/>
        </w:tabs>
        <w:ind w:left="4199" w:hanging="420"/>
      </w:pPr>
      <w:rPr>
        <w:rFonts w:hint="default" w:ascii="Wingdings" w:hAnsi="Wingdings"/>
      </w:rPr>
    </w:lvl>
    <w:lvl w:ilvl="8" w:tentative="0">
      <w:start w:val="1"/>
      <w:numFmt w:val="bullet"/>
      <w:lvlText w:val=""/>
      <w:lvlJc w:val="left"/>
      <w:pPr>
        <w:tabs>
          <w:tab w:val="left" w:pos="4619"/>
        </w:tabs>
        <w:ind w:left="4619" w:hanging="420"/>
      </w:pPr>
      <w:rPr>
        <w:rFonts w:hint="default" w:ascii="Wingdings" w:hAnsi="Wingdings"/>
      </w:rPr>
    </w:lvl>
  </w:abstractNum>
  <w:abstractNum w:abstractNumId="60">
    <w:nsid w:val="609A3336"/>
    <w:multiLevelType w:val="multilevel"/>
    <w:tmpl w:val="609A3336"/>
    <w:lvl w:ilvl="0" w:tentative="0">
      <w:start w:val="1"/>
      <w:numFmt w:val="decimal"/>
      <w:pStyle w:val="1262"/>
      <w:lvlText w:val="%1."/>
      <w:lvlJc w:val="left"/>
      <w:pPr>
        <w:tabs>
          <w:tab w:val="left" w:pos="0"/>
        </w:tabs>
        <w:ind w:left="0" w:firstLine="0"/>
      </w:pPr>
      <w:rPr>
        <w:rFonts w:hint="default" w:ascii="Times New Roman" w:hAnsi="Times New Roman" w:eastAsia="宋体"/>
        <w:b w:val="0"/>
        <w:i w:val="0"/>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1">
    <w:nsid w:val="6B5860A9"/>
    <w:multiLevelType w:val="multilevel"/>
    <w:tmpl w:val="6B5860A9"/>
    <w:lvl w:ilvl="0" w:tentative="0">
      <w:start w:val="1"/>
      <w:numFmt w:val="bullet"/>
      <w:lvlText w:val=""/>
      <w:lvlJc w:val="left"/>
      <w:pPr>
        <w:tabs>
          <w:tab w:val="left" w:pos="1021"/>
        </w:tabs>
        <w:ind w:left="1021" w:hanging="454"/>
      </w:pPr>
      <w:rPr>
        <w:rFonts w:hint="default" w:ascii="Wingdings" w:hAnsi="Wingdings"/>
      </w:rPr>
    </w:lvl>
    <w:lvl w:ilvl="1" w:tentative="0">
      <w:start w:val="1"/>
      <w:numFmt w:val="bullet"/>
      <w:lvlText w:val=""/>
      <w:lvlJc w:val="left"/>
      <w:pPr>
        <w:tabs>
          <w:tab w:val="left" w:pos="150"/>
        </w:tabs>
        <w:ind w:left="150" w:hanging="420"/>
      </w:pPr>
      <w:rPr>
        <w:rFonts w:hint="default" w:ascii="Wingdings" w:hAnsi="Wingdings"/>
      </w:rPr>
    </w:lvl>
    <w:lvl w:ilvl="2" w:tentative="0">
      <w:start w:val="1"/>
      <w:numFmt w:val="bullet"/>
      <w:lvlText w:val=""/>
      <w:lvlJc w:val="left"/>
      <w:pPr>
        <w:tabs>
          <w:tab w:val="left" w:pos="570"/>
        </w:tabs>
        <w:ind w:left="570" w:hanging="420"/>
      </w:pPr>
      <w:rPr>
        <w:rFonts w:hint="default" w:ascii="Wingdings" w:hAnsi="Wingdings"/>
      </w:rPr>
    </w:lvl>
    <w:lvl w:ilvl="3" w:tentative="0">
      <w:start w:val="1"/>
      <w:numFmt w:val="bullet"/>
      <w:pStyle w:val="1912"/>
      <w:lvlText w:val=""/>
      <w:lvlJc w:val="left"/>
      <w:pPr>
        <w:tabs>
          <w:tab w:val="left" w:pos="964"/>
        </w:tabs>
        <w:ind w:left="964" w:hanging="510"/>
      </w:pPr>
      <w:rPr>
        <w:rFonts w:hint="default" w:ascii="Wingdings" w:hAnsi="Wingdings"/>
      </w:rPr>
    </w:lvl>
    <w:lvl w:ilvl="4" w:tentative="0">
      <w:start w:val="1"/>
      <w:numFmt w:val="chineseCountingThousand"/>
      <w:lvlText w:val="第%5章"/>
      <w:lvlJc w:val="right"/>
      <w:pPr>
        <w:tabs>
          <w:tab w:val="left" w:pos="1410"/>
        </w:tabs>
        <w:ind w:left="1410" w:hanging="420"/>
      </w:pPr>
      <w:rPr>
        <w:rFonts w:hint="eastAsia"/>
      </w:rPr>
    </w:lvl>
    <w:lvl w:ilvl="5" w:tentative="0">
      <w:start w:val="1"/>
      <w:numFmt w:val="bullet"/>
      <w:lvlText w:val=""/>
      <w:lvlJc w:val="left"/>
      <w:pPr>
        <w:tabs>
          <w:tab w:val="left" w:pos="1830"/>
        </w:tabs>
        <w:ind w:left="1830" w:hanging="420"/>
      </w:pPr>
      <w:rPr>
        <w:rFonts w:hint="default" w:ascii="Wingdings" w:hAnsi="Wingdings"/>
      </w:rPr>
    </w:lvl>
    <w:lvl w:ilvl="6" w:tentative="0">
      <w:start w:val="1"/>
      <w:numFmt w:val="bullet"/>
      <w:lvlText w:val=""/>
      <w:lvlJc w:val="left"/>
      <w:pPr>
        <w:tabs>
          <w:tab w:val="left" w:pos="2250"/>
        </w:tabs>
        <w:ind w:left="2250" w:hanging="420"/>
      </w:pPr>
      <w:rPr>
        <w:rFonts w:hint="default" w:ascii="Wingdings" w:hAnsi="Wingdings"/>
      </w:rPr>
    </w:lvl>
    <w:lvl w:ilvl="7" w:tentative="0">
      <w:start w:val="1"/>
      <w:numFmt w:val="bullet"/>
      <w:lvlText w:val=""/>
      <w:lvlJc w:val="left"/>
      <w:pPr>
        <w:tabs>
          <w:tab w:val="left" w:pos="2670"/>
        </w:tabs>
        <w:ind w:left="2670" w:hanging="420"/>
      </w:pPr>
      <w:rPr>
        <w:rFonts w:hint="default" w:ascii="Wingdings" w:hAnsi="Wingdings"/>
      </w:rPr>
    </w:lvl>
    <w:lvl w:ilvl="8" w:tentative="0">
      <w:start w:val="1"/>
      <w:numFmt w:val="bullet"/>
      <w:lvlText w:val=""/>
      <w:lvlJc w:val="left"/>
      <w:pPr>
        <w:tabs>
          <w:tab w:val="left" w:pos="3090"/>
        </w:tabs>
        <w:ind w:left="3090" w:hanging="420"/>
      </w:pPr>
      <w:rPr>
        <w:rFonts w:hint="default" w:ascii="Wingdings" w:hAnsi="Wingdings"/>
      </w:rPr>
    </w:lvl>
  </w:abstractNum>
  <w:abstractNum w:abstractNumId="62">
    <w:nsid w:val="6C76272F"/>
    <w:multiLevelType w:val="multilevel"/>
    <w:tmpl w:val="6C76272F"/>
    <w:lvl w:ilvl="0" w:tentative="0">
      <w:start w:val="1"/>
      <w:numFmt w:val="bullet"/>
      <w:pStyle w:val="1796"/>
      <w:lvlText w:val=""/>
      <w:lvlJc w:val="left"/>
      <w:pPr>
        <w:tabs>
          <w:tab w:val="left" w:pos="902"/>
        </w:tabs>
        <w:ind w:left="902" w:hanging="42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63">
    <w:nsid w:val="705F2CAA"/>
    <w:multiLevelType w:val="multilevel"/>
    <w:tmpl w:val="705F2CAA"/>
    <w:lvl w:ilvl="0" w:tentative="0">
      <w:start w:val="1"/>
      <w:numFmt w:val="decimal"/>
      <w:pStyle w:val="201"/>
      <w:lvlText w:val="%1"/>
      <w:lvlJc w:val="left"/>
      <w:pPr>
        <w:tabs>
          <w:tab w:val="left" w:pos="0"/>
        </w:tabs>
        <w:ind w:left="432" w:hanging="432"/>
      </w:pPr>
      <w:rPr>
        <w:rFonts w:hint="eastAsia"/>
      </w:rPr>
    </w:lvl>
    <w:lvl w:ilvl="1" w:tentative="0">
      <w:start w:val="1"/>
      <w:numFmt w:val="decimal"/>
      <w:pStyle w:val="200"/>
      <w:lvlText w:val="%1.%2"/>
      <w:lvlJc w:val="left"/>
      <w:pPr>
        <w:tabs>
          <w:tab w:val="left" w:pos="0"/>
        </w:tabs>
        <w:ind w:left="576" w:hanging="576"/>
      </w:pPr>
      <w:rPr>
        <w:rFonts w:hint="eastAsia"/>
      </w:rPr>
    </w:lvl>
    <w:lvl w:ilvl="2" w:tentative="0">
      <w:start w:val="1"/>
      <w:numFmt w:val="decimal"/>
      <w:lvlText w:val="%1.%2.%3"/>
      <w:lvlJc w:val="left"/>
      <w:pPr>
        <w:tabs>
          <w:tab w:val="left" w:pos="0"/>
        </w:tabs>
        <w:ind w:left="720" w:hanging="720"/>
      </w:pPr>
      <w:rPr>
        <w:rFonts w:hint="eastAsia"/>
      </w:rPr>
    </w:lvl>
    <w:lvl w:ilvl="3" w:tentative="0">
      <w:start w:val="1"/>
      <w:numFmt w:val="decimal"/>
      <w:pStyle w:val="237"/>
      <w:lvlText w:val="%1.%2.%3.%4"/>
      <w:lvlJc w:val="left"/>
      <w:pPr>
        <w:tabs>
          <w:tab w:val="left" w:pos="0"/>
        </w:tabs>
        <w:ind w:left="864" w:hanging="864"/>
      </w:pPr>
      <w:rPr>
        <w:rFonts w:hint="eastAsia"/>
      </w:rPr>
    </w:lvl>
    <w:lvl w:ilvl="4" w:tentative="0">
      <w:start w:val="1"/>
      <w:numFmt w:val="decimal"/>
      <w:pStyle w:val="236"/>
      <w:lvlText w:val="%1.%2.%3.%4.%5"/>
      <w:lvlJc w:val="left"/>
      <w:pPr>
        <w:tabs>
          <w:tab w:val="left" w:pos="0"/>
        </w:tabs>
        <w:ind w:left="1008" w:hanging="1008"/>
      </w:pPr>
      <w:rPr>
        <w:rFonts w:hint="eastAsia"/>
      </w:rPr>
    </w:lvl>
    <w:lvl w:ilvl="5" w:tentative="0">
      <w:start w:val="1"/>
      <w:numFmt w:val="decimal"/>
      <w:pStyle w:val="245"/>
      <w:suff w:val="space"/>
      <w:lvlText w:val="%1.%2.%3.%4.%5.%6"/>
      <w:lvlJc w:val="left"/>
      <w:pPr>
        <w:ind w:left="425" w:hanging="425"/>
      </w:pPr>
      <w:rPr>
        <w:rFonts w:hint="eastAsia"/>
      </w:rPr>
    </w:lvl>
    <w:lvl w:ilvl="6" w:tentative="0">
      <w:start w:val="1"/>
      <w:numFmt w:val="decimal"/>
      <w:pStyle w:val="258"/>
      <w:suff w:val="space"/>
      <w:lvlText w:val="%1.%2.%3.%4.%5.%6.%7"/>
      <w:lvlJc w:val="left"/>
      <w:pPr>
        <w:ind w:left="425" w:hanging="425"/>
      </w:pPr>
      <w:rPr>
        <w:rFonts w:hint="eastAsia"/>
      </w:rPr>
    </w:lvl>
    <w:lvl w:ilvl="7" w:tentative="0">
      <w:start w:val="1"/>
      <w:numFmt w:val="decimal"/>
      <w:pStyle w:val="221"/>
      <w:suff w:val="space"/>
      <w:lvlText w:val="%1.%2.%3.%4.%5.%6.%7.%8"/>
      <w:lvlJc w:val="left"/>
      <w:pPr>
        <w:ind w:left="425" w:hanging="425"/>
      </w:pPr>
      <w:rPr>
        <w:rFonts w:hint="eastAsia"/>
      </w:rPr>
    </w:lvl>
    <w:lvl w:ilvl="8" w:tentative="0">
      <w:start w:val="1"/>
      <w:numFmt w:val="decimal"/>
      <w:lvlText w:val="%1.%2.%3.%4.%5.%6.%7.%8.%9"/>
      <w:lvlJc w:val="left"/>
      <w:pPr>
        <w:tabs>
          <w:tab w:val="left" w:pos="0"/>
        </w:tabs>
        <w:ind w:left="1584" w:hanging="1584"/>
      </w:pPr>
      <w:rPr>
        <w:rFonts w:hint="eastAsia"/>
      </w:rPr>
    </w:lvl>
  </w:abstractNum>
  <w:abstractNum w:abstractNumId="64">
    <w:nsid w:val="71DB2577"/>
    <w:multiLevelType w:val="multilevel"/>
    <w:tmpl w:val="71DB2577"/>
    <w:lvl w:ilvl="0" w:tentative="0">
      <w:start w:val="1"/>
      <w:numFmt w:val="bullet"/>
      <w:pStyle w:val="190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5">
    <w:nsid w:val="733E5E93"/>
    <w:multiLevelType w:val="multilevel"/>
    <w:tmpl w:val="733E5E93"/>
    <w:lvl w:ilvl="0" w:tentative="0">
      <w:start w:val="4"/>
      <w:numFmt w:val="decimal"/>
      <w:lvlText w:val="%1"/>
      <w:lvlJc w:val="left"/>
      <w:pPr>
        <w:ind w:left="360" w:hanging="360"/>
      </w:pPr>
      <w:rPr>
        <w:rFonts w:hint="default"/>
      </w:rPr>
    </w:lvl>
    <w:lvl w:ilvl="1" w:tentative="0">
      <w:start w:val="1"/>
      <w:numFmt w:val="decimal"/>
      <w:lvlText w:val="%1.%2"/>
      <w:lvlJc w:val="left"/>
      <w:pPr>
        <w:ind w:left="1134" w:hanging="708"/>
      </w:pPr>
      <w:rPr>
        <w:rFonts w:hint="default"/>
      </w:rPr>
    </w:lvl>
    <w:lvl w:ilvl="2" w:tentative="0">
      <w:start w:val="1"/>
      <w:numFmt w:val="decimal"/>
      <w:lvlText w:val="%1.%2.%3"/>
      <w:lvlJc w:val="left"/>
      <w:pPr>
        <w:ind w:left="1572" w:hanging="720"/>
      </w:pPr>
      <w:rPr>
        <w:rFonts w:hint="default"/>
      </w:rPr>
    </w:lvl>
    <w:lvl w:ilvl="3" w:tentative="0">
      <w:start w:val="1"/>
      <w:numFmt w:val="decimal"/>
      <w:lvlText w:val="%1.%2.%3.%4"/>
      <w:lvlJc w:val="left"/>
      <w:pPr>
        <w:ind w:left="1998" w:hanging="720"/>
      </w:pPr>
      <w:rPr>
        <w:rFonts w:hint="default"/>
      </w:rPr>
    </w:lvl>
    <w:lvl w:ilvl="4" w:tentative="0">
      <w:start w:val="1"/>
      <w:numFmt w:val="decimal"/>
      <w:lvlText w:val="%1.%2.%3.%4.%5"/>
      <w:lvlJc w:val="left"/>
      <w:pPr>
        <w:ind w:left="2784" w:hanging="1080"/>
      </w:pPr>
      <w:rPr>
        <w:rFonts w:hint="default"/>
      </w:rPr>
    </w:lvl>
    <w:lvl w:ilvl="5" w:tentative="0">
      <w:start w:val="1"/>
      <w:numFmt w:val="decimal"/>
      <w:lvlText w:val="%1.%2.%3.%4.%5.%6"/>
      <w:lvlJc w:val="left"/>
      <w:pPr>
        <w:ind w:left="3210" w:hanging="1080"/>
      </w:pPr>
      <w:rPr>
        <w:rFonts w:hint="default"/>
      </w:rPr>
    </w:lvl>
    <w:lvl w:ilvl="6" w:tentative="0">
      <w:start w:val="1"/>
      <w:numFmt w:val="decimal"/>
      <w:lvlText w:val="%1.%2.%3.%4.%5.%6.%7"/>
      <w:lvlJc w:val="left"/>
      <w:pPr>
        <w:ind w:left="3996" w:hanging="1440"/>
      </w:pPr>
      <w:rPr>
        <w:rFonts w:hint="default"/>
      </w:rPr>
    </w:lvl>
    <w:lvl w:ilvl="7" w:tentative="0">
      <w:start w:val="1"/>
      <w:numFmt w:val="decimal"/>
      <w:lvlText w:val="%1.%2.%3.%4.%5.%6.%7.%8"/>
      <w:lvlJc w:val="left"/>
      <w:pPr>
        <w:ind w:left="4422" w:hanging="1440"/>
      </w:pPr>
      <w:rPr>
        <w:rFonts w:hint="default"/>
      </w:rPr>
    </w:lvl>
    <w:lvl w:ilvl="8" w:tentative="0">
      <w:start w:val="1"/>
      <w:numFmt w:val="decimal"/>
      <w:lvlText w:val="%1.%2.%3.%4.%5.%6.%7.%8.%9"/>
      <w:lvlJc w:val="left"/>
      <w:pPr>
        <w:ind w:left="5208" w:hanging="1800"/>
      </w:pPr>
      <w:rPr>
        <w:rFonts w:hint="default"/>
      </w:rPr>
    </w:lvl>
  </w:abstractNum>
  <w:abstractNum w:abstractNumId="66">
    <w:nsid w:val="74510DF3"/>
    <w:multiLevelType w:val="multilevel"/>
    <w:tmpl w:val="74510DF3"/>
    <w:lvl w:ilvl="0" w:tentative="0">
      <w:start w:val="1"/>
      <w:numFmt w:val="decimal"/>
      <w:pStyle w:val="1171"/>
      <w:lvlText w:val="表%1"/>
      <w:lvlJc w:val="left"/>
      <w:pPr>
        <w:tabs>
          <w:tab w:val="left" w:pos="1202"/>
        </w:tabs>
        <w:ind w:left="482" w:firstLine="0"/>
      </w:pPr>
      <w:rPr>
        <w:rFonts w:hint="eastAsia"/>
      </w:rPr>
    </w:lvl>
    <w:lvl w:ilvl="1" w:tentative="0">
      <w:start w:val="1"/>
      <w:numFmt w:val="none"/>
      <w:suff w:val="nothing"/>
      <w:lvlText w:val=""/>
      <w:lvlJc w:val="left"/>
      <w:pPr>
        <w:ind w:left="482" w:firstLine="0"/>
      </w:pPr>
      <w:rPr>
        <w:rFonts w:hint="eastAsia"/>
      </w:rPr>
    </w:lvl>
    <w:lvl w:ilvl="2" w:tentative="0">
      <w:start w:val="1"/>
      <w:numFmt w:val="none"/>
      <w:suff w:val="nothing"/>
      <w:lvlText w:val=""/>
      <w:lvlJc w:val="left"/>
      <w:pPr>
        <w:ind w:left="482" w:firstLine="0"/>
      </w:pPr>
      <w:rPr>
        <w:rFonts w:hint="eastAsia"/>
      </w:rPr>
    </w:lvl>
    <w:lvl w:ilvl="3" w:tentative="0">
      <w:start w:val="1"/>
      <w:numFmt w:val="none"/>
      <w:suff w:val="nothing"/>
      <w:lvlText w:val=""/>
      <w:lvlJc w:val="left"/>
      <w:pPr>
        <w:ind w:left="482" w:firstLine="0"/>
      </w:pPr>
      <w:rPr>
        <w:rFonts w:hint="eastAsia"/>
      </w:rPr>
    </w:lvl>
    <w:lvl w:ilvl="4" w:tentative="0">
      <w:start w:val="1"/>
      <w:numFmt w:val="none"/>
      <w:suff w:val="nothing"/>
      <w:lvlText w:val=""/>
      <w:lvlJc w:val="left"/>
      <w:pPr>
        <w:ind w:left="482" w:firstLine="0"/>
      </w:pPr>
      <w:rPr>
        <w:rFonts w:hint="eastAsia"/>
      </w:rPr>
    </w:lvl>
    <w:lvl w:ilvl="5" w:tentative="0">
      <w:start w:val="1"/>
      <w:numFmt w:val="none"/>
      <w:suff w:val="nothing"/>
      <w:lvlText w:val=""/>
      <w:lvlJc w:val="left"/>
      <w:pPr>
        <w:ind w:left="482" w:firstLine="0"/>
      </w:pPr>
      <w:rPr>
        <w:rFonts w:hint="eastAsia"/>
      </w:rPr>
    </w:lvl>
    <w:lvl w:ilvl="6" w:tentative="0">
      <w:start w:val="1"/>
      <w:numFmt w:val="none"/>
      <w:suff w:val="nothing"/>
      <w:lvlText w:val=""/>
      <w:lvlJc w:val="left"/>
      <w:pPr>
        <w:ind w:left="482" w:firstLine="0"/>
      </w:pPr>
      <w:rPr>
        <w:rFonts w:hint="eastAsia"/>
      </w:rPr>
    </w:lvl>
    <w:lvl w:ilvl="7" w:tentative="0">
      <w:start w:val="1"/>
      <w:numFmt w:val="none"/>
      <w:suff w:val="nothing"/>
      <w:lvlText w:val=""/>
      <w:lvlJc w:val="left"/>
      <w:pPr>
        <w:ind w:left="482" w:firstLine="0"/>
      </w:pPr>
      <w:rPr>
        <w:rFonts w:hint="eastAsia"/>
      </w:rPr>
    </w:lvl>
    <w:lvl w:ilvl="8" w:tentative="0">
      <w:start w:val="1"/>
      <w:numFmt w:val="none"/>
      <w:suff w:val="nothing"/>
      <w:lvlText w:val=""/>
      <w:lvlJc w:val="left"/>
      <w:pPr>
        <w:ind w:left="482" w:firstLine="0"/>
      </w:pPr>
      <w:rPr>
        <w:rFonts w:hint="eastAsia"/>
      </w:rPr>
    </w:lvl>
  </w:abstractNum>
  <w:abstractNum w:abstractNumId="67">
    <w:nsid w:val="768F13BF"/>
    <w:multiLevelType w:val="multilevel"/>
    <w:tmpl w:val="768F13BF"/>
    <w:lvl w:ilvl="0" w:tentative="0">
      <w:start w:val="1"/>
      <w:numFmt w:val="bullet"/>
      <w:pStyle w:val="1050"/>
      <w:lvlText w:val=""/>
      <w:lvlJc w:val="left"/>
      <w:pPr>
        <w:tabs>
          <w:tab w:val="left" w:pos="780"/>
        </w:tabs>
        <w:ind w:left="704" w:hanging="284"/>
      </w:pPr>
      <w:rPr>
        <w:rFonts w:hint="default" w:ascii="Wingdings" w:hAnsi="Wingdings"/>
        <w:sz w:val="21"/>
      </w:rPr>
    </w:lvl>
    <w:lvl w:ilvl="1" w:tentative="0">
      <w:start w:val="1"/>
      <w:numFmt w:val="bullet"/>
      <w:lvlText w:val=""/>
      <w:lvlJc w:val="left"/>
      <w:pPr>
        <w:tabs>
          <w:tab w:val="left" w:pos="415"/>
        </w:tabs>
        <w:ind w:left="415" w:hanging="420"/>
      </w:pPr>
      <w:rPr>
        <w:rFonts w:hint="default" w:ascii="Wingdings" w:hAnsi="Wingdings"/>
      </w:rPr>
    </w:lvl>
    <w:lvl w:ilvl="2" w:tentative="0">
      <w:start w:val="1"/>
      <w:numFmt w:val="bullet"/>
      <w:lvlText w:val=""/>
      <w:lvlJc w:val="left"/>
      <w:pPr>
        <w:tabs>
          <w:tab w:val="left" w:pos="835"/>
        </w:tabs>
        <w:ind w:left="835" w:hanging="420"/>
      </w:pPr>
      <w:rPr>
        <w:rFonts w:hint="default" w:ascii="Wingdings" w:hAnsi="Wingdings"/>
      </w:rPr>
    </w:lvl>
    <w:lvl w:ilvl="3" w:tentative="0">
      <w:start w:val="1"/>
      <w:numFmt w:val="bullet"/>
      <w:lvlText w:val=""/>
      <w:lvlJc w:val="left"/>
      <w:pPr>
        <w:tabs>
          <w:tab w:val="left" w:pos="1255"/>
        </w:tabs>
        <w:ind w:left="1255" w:hanging="420"/>
      </w:pPr>
      <w:rPr>
        <w:rFonts w:hint="default" w:ascii="Wingdings" w:hAnsi="Wingdings"/>
      </w:rPr>
    </w:lvl>
    <w:lvl w:ilvl="4" w:tentative="0">
      <w:start w:val="1"/>
      <w:numFmt w:val="bullet"/>
      <w:lvlText w:val=""/>
      <w:lvlJc w:val="left"/>
      <w:pPr>
        <w:tabs>
          <w:tab w:val="left" w:pos="1675"/>
        </w:tabs>
        <w:ind w:left="1675" w:hanging="420"/>
      </w:pPr>
      <w:rPr>
        <w:rFonts w:hint="default" w:ascii="Wingdings" w:hAnsi="Wingdings"/>
      </w:rPr>
    </w:lvl>
    <w:lvl w:ilvl="5" w:tentative="0">
      <w:start w:val="1"/>
      <w:numFmt w:val="bullet"/>
      <w:lvlText w:val=""/>
      <w:lvlJc w:val="left"/>
      <w:pPr>
        <w:tabs>
          <w:tab w:val="left" w:pos="2095"/>
        </w:tabs>
        <w:ind w:left="2095" w:hanging="420"/>
      </w:pPr>
      <w:rPr>
        <w:rFonts w:hint="default" w:ascii="Wingdings" w:hAnsi="Wingdings"/>
      </w:rPr>
    </w:lvl>
    <w:lvl w:ilvl="6" w:tentative="0">
      <w:start w:val="1"/>
      <w:numFmt w:val="bullet"/>
      <w:lvlText w:val=""/>
      <w:lvlJc w:val="left"/>
      <w:pPr>
        <w:tabs>
          <w:tab w:val="left" w:pos="2515"/>
        </w:tabs>
        <w:ind w:left="2515" w:hanging="420"/>
      </w:pPr>
      <w:rPr>
        <w:rFonts w:hint="default" w:ascii="Wingdings" w:hAnsi="Wingdings"/>
      </w:rPr>
    </w:lvl>
    <w:lvl w:ilvl="7" w:tentative="0">
      <w:start w:val="1"/>
      <w:numFmt w:val="bullet"/>
      <w:lvlText w:val=""/>
      <w:lvlJc w:val="left"/>
      <w:pPr>
        <w:tabs>
          <w:tab w:val="left" w:pos="2935"/>
        </w:tabs>
        <w:ind w:left="2935" w:hanging="420"/>
      </w:pPr>
      <w:rPr>
        <w:rFonts w:hint="default" w:ascii="Wingdings" w:hAnsi="Wingdings"/>
      </w:rPr>
    </w:lvl>
    <w:lvl w:ilvl="8" w:tentative="0">
      <w:start w:val="1"/>
      <w:numFmt w:val="bullet"/>
      <w:lvlText w:val=""/>
      <w:lvlJc w:val="left"/>
      <w:pPr>
        <w:tabs>
          <w:tab w:val="left" w:pos="3355"/>
        </w:tabs>
        <w:ind w:left="3355" w:hanging="420"/>
      </w:pPr>
      <w:rPr>
        <w:rFonts w:hint="default" w:ascii="Wingdings" w:hAnsi="Wingdings"/>
      </w:rPr>
    </w:lvl>
  </w:abstractNum>
  <w:abstractNum w:abstractNumId="68">
    <w:nsid w:val="76D3462B"/>
    <w:multiLevelType w:val="multilevel"/>
    <w:tmpl w:val="76D3462B"/>
    <w:lvl w:ilvl="0" w:tentative="0">
      <w:start w:val="1"/>
      <w:numFmt w:val="chineseCountingThousand"/>
      <w:lvlText w:val="%1、"/>
      <w:lvlJc w:val="left"/>
      <w:pPr>
        <w:ind w:left="2552" w:hanging="425"/>
      </w:pPr>
      <w:rPr>
        <w:rFonts w:hint="eastAsia"/>
        <w:lang w:val="en-US"/>
      </w:rPr>
    </w:lvl>
    <w:lvl w:ilvl="1" w:tentative="0">
      <w:start w:val="1"/>
      <w:numFmt w:val="decimal"/>
      <w:pStyle w:val="2010"/>
      <w:isLgl/>
      <w:lvlText w:val="%1.%2"/>
      <w:lvlJc w:val="left"/>
      <w:pPr>
        <w:ind w:left="1527" w:hanging="567"/>
      </w:pPr>
      <w:rPr>
        <w:rFonts w:hint="eastAsia"/>
      </w:rPr>
    </w:lvl>
    <w:lvl w:ilvl="2" w:tentative="0">
      <w:start w:val="1"/>
      <w:numFmt w:val="decimal"/>
      <w:pStyle w:val="2013"/>
      <w:isLgl/>
      <w:lvlText w:val="%1.%2.%3"/>
      <w:lvlJc w:val="left"/>
      <w:pPr>
        <w:ind w:left="1418" w:hanging="567"/>
      </w:pPr>
      <w:rPr>
        <w:rFonts w:hint="eastAsia"/>
      </w:rPr>
    </w:lvl>
    <w:lvl w:ilvl="3" w:tentative="0">
      <w:start w:val="1"/>
      <w:numFmt w:val="decimal"/>
      <w:pStyle w:val="2012"/>
      <w:isLgl/>
      <w:lvlText w:val="%1.%2.%3.%4"/>
      <w:lvlJc w:val="left"/>
      <w:pPr>
        <w:ind w:left="1984" w:hanging="708"/>
      </w:pPr>
      <w:rPr>
        <w:rFonts w:hint="eastAsia" w:ascii="宋体" w:eastAsia="宋体"/>
        <w:b/>
        <w:i w:val="0"/>
        <w:sz w:val="24"/>
      </w:rPr>
    </w:lvl>
    <w:lvl w:ilvl="4" w:tentative="0">
      <w:start w:val="1"/>
      <w:numFmt w:val="decimal"/>
      <w:pStyle w:val="2014"/>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9">
    <w:nsid w:val="79503FED"/>
    <w:multiLevelType w:val="singleLevel"/>
    <w:tmpl w:val="79503FED"/>
    <w:lvl w:ilvl="0" w:tentative="0">
      <w:start w:val="1"/>
      <w:numFmt w:val="bullet"/>
      <w:pStyle w:val="1304"/>
      <w:lvlText w:val=""/>
      <w:lvlJc w:val="left"/>
      <w:pPr>
        <w:tabs>
          <w:tab w:val="left" w:pos="425"/>
        </w:tabs>
        <w:ind w:left="425" w:hanging="425"/>
      </w:pPr>
      <w:rPr>
        <w:rFonts w:hint="default" w:ascii="Wingdings" w:hAnsi="Wingdings"/>
      </w:rPr>
    </w:lvl>
  </w:abstractNum>
  <w:abstractNum w:abstractNumId="70">
    <w:nsid w:val="7A026210"/>
    <w:multiLevelType w:val="multilevel"/>
    <w:tmpl w:val="7A026210"/>
    <w:lvl w:ilvl="0" w:tentative="0">
      <w:start w:val="1"/>
      <w:numFmt w:val="decimal"/>
      <w:pStyle w:val="1189"/>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71">
    <w:nsid w:val="7B0E1020"/>
    <w:multiLevelType w:val="multilevel"/>
    <w:tmpl w:val="7B0E1020"/>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72">
    <w:nsid w:val="7BA08DBD"/>
    <w:multiLevelType w:val="singleLevel"/>
    <w:tmpl w:val="7BA08DBD"/>
    <w:lvl w:ilvl="0" w:tentative="0">
      <w:start w:val="4"/>
      <w:numFmt w:val="chineseCounting"/>
      <w:suff w:val="space"/>
      <w:lvlText w:val="第%1章"/>
      <w:lvlJc w:val="left"/>
      <w:rPr>
        <w:rFonts w:hint="eastAsia"/>
      </w:rPr>
    </w:lvl>
  </w:abstractNum>
  <w:abstractNum w:abstractNumId="73">
    <w:nsid w:val="7C187AA0"/>
    <w:multiLevelType w:val="multilevel"/>
    <w:tmpl w:val="7C187AA0"/>
    <w:lvl w:ilvl="0" w:tentative="0">
      <w:start w:val="1"/>
      <w:numFmt w:val="bullet"/>
      <w:pStyle w:val="1474"/>
      <w:lvlText w:val=""/>
      <w:lvlJc w:val="left"/>
      <w:pPr>
        <w:tabs>
          <w:tab w:val="left" w:pos="1040"/>
        </w:tabs>
        <w:ind w:left="0" w:firstLine="68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3"/>
  </w:num>
  <w:num w:numId="2">
    <w:abstractNumId w:val="5"/>
  </w:num>
  <w:num w:numId="3">
    <w:abstractNumId w:val="7"/>
  </w:num>
  <w:num w:numId="4">
    <w:abstractNumId w:val="4"/>
  </w:num>
  <w:num w:numId="5">
    <w:abstractNumId w:val="2"/>
  </w:num>
  <w:num w:numId="6">
    <w:abstractNumId w:val="63"/>
  </w:num>
  <w:num w:numId="7">
    <w:abstractNumId w:val="1"/>
  </w:num>
  <w:num w:numId="8">
    <w:abstractNumId w:val="8"/>
  </w:num>
  <w:num w:numId="9">
    <w:abstractNumId w:val="6"/>
  </w:num>
  <w:num w:numId="10">
    <w:abstractNumId w:val="26"/>
  </w:num>
  <w:num w:numId="11">
    <w:abstractNumId w:val="33"/>
  </w:num>
  <w:num w:numId="12">
    <w:abstractNumId w:val="53"/>
  </w:num>
  <w:num w:numId="13">
    <w:abstractNumId w:val="35"/>
  </w:num>
  <w:num w:numId="14">
    <w:abstractNumId w:val="58"/>
  </w:num>
  <w:num w:numId="15">
    <w:abstractNumId w:val="59"/>
  </w:num>
  <w:num w:numId="16">
    <w:abstractNumId w:val="28"/>
  </w:num>
  <w:num w:numId="17">
    <w:abstractNumId w:val="40"/>
  </w:num>
  <w:num w:numId="18">
    <w:abstractNumId w:val="29"/>
  </w:num>
  <w:num w:numId="19">
    <w:abstractNumId w:val="57"/>
  </w:num>
  <w:num w:numId="20">
    <w:abstractNumId w:val="47"/>
  </w:num>
  <w:num w:numId="21">
    <w:abstractNumId w:val="24"/>
  </w:num>
  <w:num w:numId="22">
    <w:abstractNumId w:val="52"/>
  </w:num>
  <w:num w:numId="23">
    <w:abstractNumId w:val="67"/>
  </w:num>
  <w:num w:numId="24">
    <w:abstractNumId w:val="12"/>
  </w:num>
  <w:num w:numId="25">
    <w:abstractNumId w:val="20"/>
  </w:num>
  <w:num w:numId="26">
    <w:abstractNumId w:val="23"/>
  </w:num>
  <w:num w:numId="27">
    <w:abstractNumId w:val="42"/>
  </w:num>
  <w:num w:numId="28">
    <w:abstractNumId w:val="18"/>
  </w:num>
  <w:num w:numId="29">
    <w:abstractNumId w:val="21"/>
  </w:num>
  <w:num w:numId="30">
    <w:abstractNumId w:val="66"/>
  </w:num>
  <w:num w:numId="31">
    <w:abstractNumId w:val="9"/>
  </w:num>
  <w:num w:numId="32">
    <w:abstractNumId w:val="70"/>
  </w:num>
  <w:num w:numId="33">
    <w:abstractNumId w:val="13"/>
  </w:num>
  <w:num w:numId="34">
    <w:abstractNumId w:val="43"/>
  </w:num>
  <w:num w:numId="35">
    <w:abstractNumId w:val="11"/>
  </w:num>
  <w:num w:numId="36">
    <w:abstractNumId w:val="22"/>
  </w:num>
  <w:num w:numId="37">
    <w:abstractNumId w:val="60"/>
  </w:num>
  <w:num w:numId="38">
    <w:abstractNumId w:val="10"/>
  </w:num>
  <w:num w:numId="39">
    <w:abstractNumId w:val="69"/>
  </w:num>
  <w:num w:numId="40">
    <w:abstractNumId w:val="15"/>
  </w:num>
  <w:num w:numId="41">
    <w:abstractNumId w:val="48"/>
  </w:num>
  <w:num w:numId="42">
    <w:abstractNumId w:val="30"/>
  </w:num>
  <w:num w:numId="43">
    <w:abstractNumId w:val="14"/>
  </w:num>
  <w:num w:numId="44">
    <w:abstractNumId w:val="73"/>
  </w:num>
  <w:num w:numId="45">
    <w:abstractNumId w:val="37"/>
  </w:num>
  <w:num w:numId="46">
    <w:abstractNumId w:val="54"/>
  </w:num>
  <w:num w:numId="47">
    <w:abstractNumId w:val="19"/>
  </w:num>
  <w:num w:numId="48">
    <w:abstractNumId w:val="41"/>
  </w:num>
  <w:num w:numId="49">
    <w:abstractNumId w:val="56"/>
  </w:num>
  <w:num w:numId="50">
    <w:abstractNumId w:val="36"/>
  </w:num>
  <w:num w:numId="51">
    <w:abstractNumId w:val="46"/>
  </w:num>
  <w:num w:numId="52">
    <w:abstractNumId w:val="16"/>
  </w:num>
  <w:num w:numId="53">
    <w:abstractNumId w:val="32"/>
  </w:num>
  <w:num w:numId="54">
    <w:abstractNumId w:val="27"/>
  </w:num>
  <w:num w:numId="55">
    <w:abstractNumId w:val="55"/>
  </w:num>
  <w:num w:numId="56">
    <w:abstractNumId w:val="17"/>
  </w:num>
  <w:num w:numId="57">
    <w:abstractNumId w:val="51"/>
  </w:num>
  <w:num w:numId="58">
    <w:abstractNumId w:val="34"/>
  </w:num>
  <w:num w:numId="59">
    <w:abstractNumId w:val="62"/>
  </w:num>
  <w:num w:numId="60">
    <w:abstractNumId w:val="44"/>
  </w:num>
  <w:num w:numId="61">
    <w:abstractNumId w:val="45"/>
  </w:num>
  <w:num w:numId="62">
    <w:abstractNumId w:val="38"/>
  </w:num>
  <w:num w:numId="63">
    <w:abstractNumId w:val="64"/>
  </w:num>
  <w:num w:numId="64">
    <w:abstractNumId w:val="61"/>
  </w:num>
  <w:num w:numId="65">
    <w:abstractNumId w:val="50"/>
  </w:num>
  <w:num w:numId="66">
    <w:abstractNumId w:val="49"/>
  </w:num>
  <w:num w:numId="67">
    <w:abstractNumId w:val="68"/>
  </w:num>
  <w:num w:numId="68">
    <w:abstractNumId w:val="71"/>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69">
    <w:abstractNumId w:val="71"/>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0">
    <w:abstractNumId w:val="71"/>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850"/>
        </w:pPr>
        <w:rPr>
          <w:rFonts w:hint="eastAsia"/>
          <w:b w:val="0"/>
          <w:bCs w:val="0"/>
          <w:sz w:val="24"/>
          <w:szCs w:val="24"/>
        </w:rPr>
      </w:lvl>
    </w:lvlOverride>
    <w:lvlOverride w:ilvl="2">
      <w:lvl w:ilvl="2" w:tentative="1">
        <w:start w:val="1"/>
        <w:numFmt w:val="decimal"/>
        <w:lvlText w:val="%1.%2.%3"/>
        <w:lvlJc w:val="left"/>
        <w:pPr>
          <w:tabs>
            <w:tab w:val="left" w:pos="1401"/>
          </w:tabs>
          <w:ind w:left="1985" w:hanging="794"/>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1">
    <w:abstractNumId w:val="31"/>
  </w:num>
  <w:num w:numId="72">
    <w:abstractNumId w:val="25"/>
  </w:num>
  <w:num w:numId="73">
    <w:abstractNumId w:val="65"/>
  </w:num>
  <w:num w:numId="74">
    <w:abstractNumId w:val="72"/>
  </w:num>
  <w:num w:numId="75">
    <w:abstractNumId w:val="0"/>
  </w:num>
  <w:num w:numId="7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WIxZTJlYTBjMTlhYjg1ZDRhZmU5OTFmZDIyMDRmM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07B"/>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50"/>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342"/>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582"/>
    <w:rsid w:val="00030640"/>
    <w:rsid w:val="0003072E"/>
    <w:rsid w:val="000307A8"/>
    <w:rsid w:val="00030887"/>
    <w:rsid w:val="00030993"/>
    <w:rsid w:val="00030D81"/>
    <w:rsid w:val="00030EDC"/>
    <w:rsid w:val="00031069"/>
    <w:rsid w:val="000313A2"/>
    <w:rsid w:val="000313C2"/>
    <w:rsid w:val="00031442"/>
    <w:rsid w:val="0003146F"/>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9CB"/>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76D"/>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0D3"/>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482"/>
    <w:rsid w:val="00045514"/>
    <w:rsid w:val="00045678"/>
    <w:rsid w:val="0004567A"/>
    <w:rsid w:val="000456B3"/>
    <w:rsid w:val="00045730"/>
    <w:rsid w:val="0004576A"/>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6F"/>
    <w:rsid w:val="00052978"/>
    <w:rsid w:val="00052D2A"/>
    <w:rsid w:val="00052FD2"/>
    <w:rsid w:val="00053251"/>
    <w:rsid w:val="000535E6"/>
    <w:rsid w:val="00053890"/>
    <w:rsid w:val="000539CC"/>
    <w:rsid w:val="00053AC5"/>
    <w:rsid w:val="00053B80"/>
    <w:rsid w:val="00054265"/>
    <w:rsid w:val="0005434F"/>
    <w:rsid w:val="000547F3"/>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3FA"/>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C63"/>
    <w:rsid w:val="000630BA"/>
    <w:rsid w:val="0006314D"/>
    <w:rsid w:val="0006336F"/>
    <w:rsid w:val="000633D6"/>
    <w:rsid w:val="000634A5"/>
    <w:rsid w:val="00063593"/>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8EB"/>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2F"/>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C71"/>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1BA"/>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A1B"/>
    <w:rsid w:val="000D4BAD"/>
    <w:rsid w:val="000D4CDB"/>
    <w:rsid w:val="000D4EA5"/>
    <w:rsid w:val="000D4F97"/>
    <w:rsid w:val="000D51C0"/>
    <w:rsid w:val="000D524E"/>
    <w:rsid w:val="000D54BA"/>
    <w:rsid w:val="000D5666"/>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CA6"/>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535"/>
    <w:rsid w:val="0010063E"/>
    <w:rsid w:val="001006D6"/>
    <w:rsid w:val="001006F0"/>
    <w:rsid w:val="001008FB"/>
    <w:rsid w:val="00100A6E"/>
    <w:rsid w:val="00100CF1"/>
    <w:rsid w:val="00100DBC"/>
    <w:rsid w:val="00100EF3"/>
    <w:rsid w:val="00100FA0"/>
    <w:rsid w:val="00101087"/>
    <w:rsid w:val="001011B1"/>
    <w:rsid w:val="00101254"/>
    <w:rsid w:val="0010166A"/>
    <w:rsid w:val="00101C2D"/>
    <w:rsid w:val="00101CD7"/>
    <w:rsid w:val="00101E70"/>
    <w:rsid w:val="0010209B"/>
    <w:rsid w:val="00102313"/>
    <w:rsid w:val="0010234F"/>
    <w:rsid w:val="00102653"/>
    <w:rsid w:val="0010270C"/>
    <w:rsid w:val="00102833"/>
    <w:rsid w:val="00102BA9"/>
    <w:rsid w:val="00102CEC"/>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3B"/>
    <w:rsid w:val="00104AC6"/>
    <w:rsid w:val="00104C7F"/>
    <w:rsid w:val="00104E4C"/>
    <w:rsid w:val="00104EA1"/>
    <w:rsid w:val="001051DA"/>
    <w:rsid w:val="00105422"/>
    <w:rsid w:val="00105502"/>
    <w:rsid w:val="00105A65"/>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8A4"/>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3D5C"/>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515"/>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2F67"/>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5"/>
    <w:rsid w:val="0012535E"/>
    <w:rsid w:val="00125402"/>
    <w:rsid w:val="0012550F"/>
    <w:rsid w:val="00125659"/>
    <w:rsid w:val="00125686"/>
    <w:rsid w:val="001257EB"/>
    <w:rsid w:val="0012582F"/>
    <w:rsid w:val="001258C0"/>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68"/>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BF6"/>
    <w:rsid w:val="00147FCF"/>
    <w:rsid w:val="00147FEA"/>
    <w:rsid w:val="001501D5"/>
    <w:rsid w:val="001503BE"/>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1F1"/>
    <w:rsid w:val="00155202"/>
    <w:rsid w:val="0015538F"/>
    <w:rsid w:val="00155434"/>
    <w:rsid w:val="00155982"/>
    <w:rsid w:val="001563CA"/>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AC0"/>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5F"/>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312"/>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88"/>
    <w:rsid w:val="001A13A8"/>
    <w:rsid w:val="001A1606"/>
    <w:rsid w:val="001A168B"/>
    <w:rsid w:val="001A185F"/>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8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B5E"/>
    <w:rsid w:val="001B2CC2"/>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AFE"/>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5E"/>
    <w:rsid w:val="001C167B"/>
    <w:rsid w:val="001C172A"/>
    <w:rsid w:val="001C1A12"/>
    <w:rsid w:val="001C1AE9"/>
    <w:rsid w:val="001C1B8B"/>
    <w:rsid w:val="001C1E53"/>
    <w:rsid w:val="001C2123"/>
    <w:rsid w:val="001C2145"/>
    <w:rsid w:val="001C255E"/>
    <w:rsid w:val="001C2695"/>
    <w:rsid w:val="001C273C"/>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5D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4CF"/>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2F3"/>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69A"/>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06"/>
    <w:rsid w:val="002167D9"/>
    <w:rsid w:val="00216A22"/>
    <w:rsid w:val="00216EEC"/>
    <w:rsid w:val="00216F78"/>
    <w:rsid w:val="00217445"/>
    <w:rsid w:val="002178F7"/>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CDE"/>
    <w:rsid w:val="00232EAF"/>
    <w:rsid w:val="0023302F"/>
    <w:rsid w:val="002332CE"/>
    <w:rsid w:val="00233389"/>
    <w:rsid w:val="002334AF"/>
    <w:rsid w:val="002335F7"/>
    <w:rsid w:val="0023385B"/>
    <w:rsid w:val="002339B5"/>
    <w:rsid w:val="00233BE4"/>
    <w:rsid w:val="00233CFD"/>
    <w:rsid w:val="00233DA6"/>
    <w:rsid w:val="00234295"/>
    <w:rsid w:val="002349F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EF7"/>
    <w:rsid w:val="00241FBF"/>
    <w:rsid w:val="002421DA"/>
    <w:rsid w:val="00242324"/>
    <w:rsid w:val="00242A12"/>
    <w:rsid w:val="00242ACF"/>
    <w:rsid w:val="00242B42"/>
    <w:rsid w:val="00242B47"/>
    <w:rsid w:val="00242BD7"/>
    <w:rsid w:val="00242BF6"/>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F6E"/>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12"/>
    <w:rsid w:val="00272537"/>
    <w:rsid w:val="00272769"/>
    <w:rsid w:val="00272E7F"/>
    <w:rsid w:val="00272E80"/>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03"/>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62"/>
    <w:rsid w:val="002846A1"/>
    <w:rsid w:val="00284859"/>
    <w:rsid w:val="00284905"/>
    <w:rsid w:val="00284C10"/>
    <w:rsid w:val="00284F69"/>
    <w:rsid w:val="00285306"/>
    <w:rsid w:val="00285314"/>
    <w:rsid w:val="00285658"/>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106"/>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EA9"/>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4A1"/>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1984"/>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C81"/>
    <w:rsid w:val="002C6EB7"/>
    <w:rsid w:val="002C7061"/>
    <w:rsid w:val="002C7161"/>
    <w:rsid w:val="002C7612"/>
    <w:rsid w:val="002C7638"/>
    <w:rsid w:val="002C77F9"/>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B55"/>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B03"/>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573"/>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0DF"/>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6"/>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517"/>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1D9"/>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4C"/>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2E"/>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85"/>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03"/>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EC4"/>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4FCA"/>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928"/>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735"/>
    <w:rsid w:val="003A0AB9"/>
    <w:rsid w:val="003A0AD7"/>
    <w:rsid w:val="003A0C60"/>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CDB"/>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41F"/>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5E9A"/>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AA"/>
    <w:rsid w:val="003C00E2"/>
    <w:rsid w:val="003C02EC"/>
    <w:rsid w:val="003C04AB"/>
    <w:rsid w:val="003C04B8"/>
    <w:rsid w:val="003C052A"/>
    <w:rsid w:val="003C0915"/>
    <w:rsid w:val="003C0D7F"/>
    <w:rsid w:val="003C0E4E"/>
    <w:rsid w:val="003C12A0"/>
    <w:rsid w:val="003C12DC"/>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CF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6D9"/>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53"/>
    <w:rsid w:val="004043B8"/>
    <w:rsid w:val="00404485"/>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9C7"/>
    <w:rsid w:val="00414A6F"/>
    <w:rsid w:val="00414AEE"/>
    <w:rsid w:val="00414C26"/>
    <w:rsid w:val="00414E8E"/>
    <w:rsid w:val="00415122"/>
    <w:rsid w:val="004153BF"/>
    <w:rsid w:val="0041569A"/>
    <w:rsid w:val="004159FC"/>
    <w:rsid w:val="00415A6D"/>
    <w:rsid w:val="00415A87"/>
    <w:rsid w:val="00415FF4"/>
    <w:rsid w:val="0041631F"/>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1F"/>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2A"/>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4"/>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612"/>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0A"/>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DF8"/>
    <w:rsid w:val="00480F1D"/>
    <w:rsid w:val="00480F9E"/>
    <w:rsid w:val="0048102F"/>
    <w:rsid w:val="00481091"/>
    <w:rsid w:val="0048109C"/>
    <w:rsid w:val="004813CF"/>
    <w:rsid w:val="0048165B"/>
    <w:rsid w:val="004816DB"/>
    <w:rsid w:val="00481743"/>
    <w:rsid w:val="004817F7"/>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0F0"/>
    <w:rsid w:val="00491173"/>
    <w:rsid w:val="00491443"/>
    <w:rsid w:val="004915BF"/>
    <w:rsid w:val="00491711"/>
    <w:rsid w:val="00491735"/>
    <w:rsid w:val="004919B7"/>
    <w:rsid w:val="00491A90"/>
    <w:rsid w:val="00491AB9"/>
    <w:rsid w:val="00491AD3"/>
    <w:rsid w:val="00491BAB"/>
    <w:rsid w:val="00491BD0"/>
    <w:rsid w:val="00491CCC"/>
    <w:rsid w:val="00491D30"/>
    <w:rsid w:val="00491F97"/>
    <w:rsid w:val="00491FAE"/>
    <w:rsid w:val="004920F3"/>
    <w:rsid w:val="004922E7"/>
    <w:rsid w:val="00492408"/>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E7"/>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60"/>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69"/>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0CAD"/>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462"/>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AB1"/>
    <w:rsid w:val="004D0C2E"/>
    <w:rsid w:val="004D0CF5"/>
    <w:rsid w:val="004D0E23"/>
    <w:rsid w:val="004D0FEC"/>
    <w:rsid w:val="004D10AC"/>
    <w:rsid w:val="004D10FD"/>
    <w:rsid w:val="004D1154"/>
    <w:rsid w:val="004D1191"/>
    <w:rsid w:val="004D14D0"/>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0FB"/>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02"/>
    <w:rsid w:val="004F6E67"/>
    <w:rsid w:val="004F70B5"/>
    <w:rsid w:val="004F7573"/>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7AB"/>
    <w:rsid w:val="00502A38"/>
    <w:rsid w:val="00502DA6"/>
    <w:rsid w:val="00502FD4"/>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4FDF"/>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10"/>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152"/>
    <w:rsid w:val="00533529"/>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143"/>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57A"/>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EEB"/>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7FC"/>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88F"/>
    <w:rsid w:val="00576ADB"/>
    <w:rsid w:val="00576BA6"/>
    <w:rsid w:val="00576CBE"/>
    <w:rsid w:val="00576F8C"/>
    <w:rsid w:val="00576F91"/>
    <w:rsid w:val="005770B2"/>
    <w:rsid w:val="00577375"/>
    <w:rsid w:val="005773C7"/>
    <w:rsid w:val="00577659"/>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2B5"/>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698"/>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285"/>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7D"/>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39"/>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C5B"/>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94"/>
    <w:rsid w:val="005B02E6"/>
    <w:rsid w:val="005B03D8"/>
    <w:rsid w:val="005B0464"/>
    <w:rsid w:val="005B0730"/>
    <w:rsid w:val="005B0789"/>
    <w:rsid w:val="005B0DC3"/>
    <w:rsid w:val="005B0EA7"/>
    <w:rsid w:val="005B11F1"/>
    <w:rsid w:val="005B180E"/>
    <w:rsid w:val="005B1BBF"/>
    <w:rsid w:val="005B1ECB"/>
    <w:rsid w:val="005B1FD2"/>
    <w:rsid w:val="005B20D5"/>
    <w:rsid w:val="005B225B"/>
    <w:rsid w:val="005B2331"/>
    <w:rsid w:val="005B2E12"/>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687"/>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4D3E"/>
    <w:rsid w:val="005D4EDF"/>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35F"/>
    <w:rsid w:val="005E0B26"/>
    <w:rsid w:val="005E1590"/>
    <w:rsid w:val="005E1749"/>
    <w:rsid w:val="005E1848"/>
    <w:rsid w:val="005E1921"/>
    <w:rsid w:val="005E1C8A"/>
    <w:rsid w:val="005E1DA5"/>
    <w:rsid w:val="005E202B"/>
    <w:rsid w:val="005E222A"/>
    <w:rsid w:val="005E23B5"/>
    <w:rsid w:val="005E23E1"/>
    <w:rsid w:val="005E291A"/>
    <w:rsid w:val="005E2AF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344"/>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27"/>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7D6"/>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2F"/>
    <w:rsid w:val="0061495C"/>
    <w:rsid w:val="00614BB6"/>
    <w:rsid w:val="00614C1A"/>
    <w:rsid w:val="00614C57"/>
    <w:rsid w:val="00614FDD"/>
    <w:rsid w:val="006157B1"/>
    <w:rsid w:val="00615B17"/>
    <w:rsid w:val="00615D9C"/>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4E1"/>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D0C"/>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00"/>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450"/>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14C"/>
    <w:rsid w:val="00651223"/>
    <w:rsid w:val="0065133D"/>
    <w:rsid w:val="00651373"/>
    <w:rsid w:val="00651490"/>
    <w:rsid w:val="006514DB"/>
    <w:rsid w:val="00651918"/>
    <w:rsid w:val="00651A5C"/>
    <w:rsid w:val="00651A60"/>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D8D"/>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816"/>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D2F"/>
    <w:rsid w:val="00673E19"/>
    <w:rsid w:val="00674596"/>
    <w:rsid w:val="006747E7"/>
    <w:rsid w:val="00674BD5"/>
    <w:rsid w:val="00674DAE"/>
    <w:rsid w:val="00674F95"/>
    <w:rsid w:val="00675379"/>
    <w:rsid w:val="0067561D"/>
    <w:rsid w:val="00675628"/>
    <w:rsid w:val="00675B79"/>
    <w:rsid w:val="00675C31"/>
    <w:rsid w:val="00675CE0"/>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8B5"/>
    <w:rsid w:val="006839F5"/>
    <w:rsid w:val="00683A0F"/>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93F"/>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EA"/>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59B"/>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7F9"/>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D7FD0"/>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2E36"/>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37D"/>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349"/>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792"/>
    <w:rsid w:val="007049F8"/>
    <w:rsid w:val="00704A5A"/>
    <w:rsid w:val="00704D75"/>
    <w:rsid w:val="00704FDF"/>
    <w:rsid w:val="007052A4"/>
    <w:rsid w:val="00705312"/>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0C"/>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21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A58"/>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AE"/>
    <w:rsid w:val="007401F8"/>
    <w:rsid w:val="00740308"/>
    <w:rsid w:val="007405E1"/>
    <w:rsid w:val="007406E9"/>
    <w:rsid w:val="0074088B"/>
    <w:rsid w:val="00740A2B"/>
    <w:rsid w:val="00740A8B"/>
    <w:rsid w:val="00740F1F"/>
    <w:rsid w:val="00740F28"/>
    <w:rsid w:val="00741013"/>
    <w:rsid w:val="007419AB"/>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9C7"/>
    <w:rsid w:val="00753A77"/>
    <w:rsid w:val="00753AC1"/>
    <w:rsid w:val="00753B72"/>
    <w:rsid w:val="00753BBC"/>
    <w:rsid w:val="00754347"/>
    <w:rsid w:val="00754769"/>
    <w:rsid w:val="007548A7"/>
    <w:rsid w:val="00754A51"/>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95E"/>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4A"/>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6FD6"/>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4F4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54"/>
    <w:rsid w:val="007A3DE6"/>
    <w:rsid w:val="007A3F2B"/>
    <w:rsid w:val="007A447C"/>
    <w:rsid w:val="007A46FC"/>
    <w:rsid w:val="007A4A11"/>
    <w:rsid w:val="007A4A2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98"/>
    <w:rsid w:val="007B68D6"/>
    <w:rsid w:val="007B6B07"/>
    <w:rsid w:val="007B6B90"/>
    <w:rsid w:val="007B6BEF"/>
    <w:rsid w:val="007B6C3E"/>
    <w:rsid w:val="007B6D68"/>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6C5"/>
    <w:rsid w:val="007C3935"/>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B9E"/>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814"/>
    <w:rsid w:val="007E69B0"/>
    <w:rsid w:val="007E6A2A"/>
    <w:rsid w:val="007E6D4F"/>
    <w:rsid w:val="007E6DCC"/>
    <w:rsid w:val="007E6DD5"/>
    <w:rsid w:val="007E6F84"/>
    <w:rsid w:val="007E6F9A"/>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2CA9"/>
    <w:rsid w:val="0080325D"/>
    <w:rsid w:val="0080334E"/>
    <w:rsid w:val="008036A0"/>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4A1"/>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6D9"/>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2BB"/>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2E8"/>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1D"/>
    <w:rsid w:val="008540C6"/>
    <w:rsid w:val="0085416E"/>
    <w:rsid w:val="008541C5"/>
    <w:rsid w:val="008542C8"/>
    <w:rsid w:val="00854341"/>
    <w:rsid w:val="0085449C"/>
    <w:rsid w:val="008544F4"/>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C5D"/>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32"/>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551"/>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5F"/>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8E3"/>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12"/>
    <w:rsid w:val="008F245D"/>
    <w:rsid w:val="008F24D9"/>
    <w:rsid w:val="008F2700"/>
    <w:rsid w:val="008F2982"/>
    <w:rsid w:val="008F298A"/>
    <w:rsid w:val="008F2A75"/>
    <w:rsid w:val="008F2DCE"/>
    <w:rsid w:val="008F2F30"/>
    <w:rsid w:val="008F334F"/>
    <w:rsid w:val="008F3A24"/>
    <w:rsid w:val="008F3CB2"/>
    <w:rsid w:val="008F3DCB"/>
    <w:rsid w:val="008F40F9"/>
    <w:rsid w:val="008F4501"/>
    <w:rsid w:val="008F475C"/>
    <w:rsid w:val="008F47BE"/>
    <w:rsid w:val="008F4B11"/>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3D"/>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5F3"/>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63"/>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E57"/>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1F81"/>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59B"/>
    <w:rsid w:val="00941795"/>
    <w:rsid w:val="00941BB2"/>
    <w:rsid w:val="00941D0F"/>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15"/>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BBB"/>
    <w:rsid w:val="00955C13"/>
    <w:rsid w:val="00955C77"/>
    <w:rsid w:val="00955D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28"/>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67F83"/>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56"/>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331"/>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8B1"/>
    <w:rsid w:val="009A1919"/>
    <w:rsid w:val="009A1ADC"/>
    <w:rsid w:val="009A1BF5"/>
    <w:rsid w:val="009A1E5C"/>
    <w:rsid w:val="009A1F26"/>
    <w:rsid w:val="009A2147"/>
    <w:rsid w:val="009A23B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3DE"/>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027"/>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AE8"/>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3D8"/>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36"/>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C88"/>
    <w:rsid w:val="009F6DF8"/>
    <w:rsid w:val="009F6E76"/>
    <w:rsid w:val="009F7088"/>
    <w:rsid w:val="009F713F"/>
    <w:rsid w:val="009F727D"/>
    <w:rsid w:val="009F736A"/>
    <w:rsid w:val="009F761D"/>
    <w:rsid w:val="009F7866"/>
    <w:rsid w:val="009F7902"/>
    <w:rsid w:val="009F7F66"/>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471"/>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DA1"/>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6E0"/>
    <w:rsid w:val="00A17926"/>
    <w:rsid w:val="00A17D36"/>
    <w:rsid w:val="00A17D8D"/>
    <w:rsid w:val="00A17D96"/>
    <w:rsid w:val="00A17E73"/>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6B"/>
    <w:rsid w:val="00A31C94"/>
    <w:rsid w:val="00A31CB4"/>
    <w:rsid w:val="00A31D41"/>
    <w:rsid w:val="00A31F12"/>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2D"/>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148"/>
    <w:rsid w:val="00A514E9"/>
    <w:rsid w:val="00A5162C"/>
    <w:rsid w:val="00A51DA9"/>
    <w:rsid w:val="00A51DB4"/>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1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6EB4"/>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039"/>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A0A"/>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E87"/>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6F09"/>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20F"/>
    <w:rsid w:val="00AC33F1"/>
    <w:rsid w:val="00AC3577"/>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53A"/>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D6"/>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6F5"/>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5A6"/>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5E6"/>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70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5E9E"/>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C9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79A"/>
    <w:rsid w:val="00B27885"/>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DD7"/>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37D52"/>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2A6"/>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0ED8"/>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33"/>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20"/>
    <w:rsid w:val="00B615B0"/>
    <w:rsid w:val="00B6161C"/>
    <w:rsid w:val="00B61741"/>
    <w:rsid w:val="00B61C14"/>
    <w:rsid w:val="00B61D46"/>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4C1"/>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3B"/>
    <w:rsid w:val="00B663DD"/>
    <w:rsid w:val="00B6647A"/>
    <w:rsid w:val="00B66852"/>
    <w:rsid w:val="00B6687A"/>
    <w:rsid w:val="00B66C15"/>
    <w:rsid w:val="00B66F68"/>
    <w:rsid w:val="00B67187"/>
    <w:rsid w:val="00B6733A"/>
    <w:rsid w:val="00B67483"/>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D3F"/>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861"/>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5"/>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3AF"/>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4F2"/>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628"/>
    <w:rsid w:val="00BD5C3F"/>
    <w:rsid w:val="00BD5CEA"/>
    <w:rsid w:val="00BD5E45"/>
    <w:rsid w:val="00BD5FDF"/>
    <w:rsid w:val="00BD64AF"/>
    <w:rsid w:val="00BD6552"/>
    <w:rsid w:val="00BD65DA"/>
    <w:rsid w:val="00BD66D6"/>
    <w:rsid w:val="00BD68EA"/>
    <w:rsid w:val="00BD6CD9"/>
    <w:rsid w:val="00BD6D6D"/>
    <w:rsid w:val="00BD7023"/>
    <w:rsid w:val="00BD7202"/>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C0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DE7"/>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2EF4"/>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96D"/>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3FE"/>
    <w:rsid w:val="00C43ADE"/>
    <w:rsid w:val="00C445BE"/>
    <w:rsid w:val="00C44609"/>
    <w:rsid w:val="00C44781"/>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08B4"/>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0F4"/>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5EB"/>
    <w:rsid w:val="00C71727"/>
    <w:rsid w:val="00C718E3"/>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79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5FE2"/>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745"/>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D45"/>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06A"/>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46"/>
    <w:rsid w:val="00CF1D86"/>
    <w:rsid w:val="00CF2564"/>
    <w:rsid w:val="00CF2AE6"/>
    <w:rsid w:val="00CF304C"/>
    <w:rsid w:val="00CF393C"/>
    <w:rsid w:val="00CF3C43"/>
    <w:rsid w:val="00CF3C57"/>
    <w:rsid w:val="00CF3ECA"/>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56"/>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3B"/>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A08"/>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0B1"/>
    <w:rsid w:val="00D3130C"/>
    <w:rsid w:val="00D3136C"/>
    <w:rsid w:val="00D3153D"/>
    <w:rsid w:val="00D316E5"/>
    <w:rsid w:val="00D31A9A"/>
    <w:rsid w:val="00D31B26"/>
    <w:rsid w:val="00D31BE0"/>
    <w:rsid w:val="00D31F6F"/>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8BD"/>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BF2"/>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B19"/>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D2E"/>
    <w:rsid w:val="00D70E26"/>
    <w:rsid w:val="00D70EC0"/>
    <w:rsid w:val="00D70F94"/>
    <w:rsid w:val="00D713E9"/>
    <w:rsid w:val="00D71417"/>
    <w:rsid w:val="00D714F6"/>
    <w:rsid w:val="00D7152E"/>
    <w:rsid w:val="00D718D0"/>
    <w:rsid w:val="00D71BB0"/>
    <w:rsid w:val="00D71C4C"/>
    <w:rsid w:val="00D71D10"/>
    <w:rsid w:val="00D71D36"/>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44"/>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A8C"/>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46"/>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1E12"/>
    <w:rsid w:val="00D8242C"/>
    <w:rsid w:val="00D827D1"/>
    <w:rsid w:val="00D827F2"/>
    <w:rsid w:val="00D828A6"/>
    <w:rsid w:val="00D82D9C"/>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14"/>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1D5"/>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251"/>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451"/>
    <w:rsid w:val="00DA0C2C"/>
    <w:rsid w:val="00DA0F44"/>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A"/>
    <w:rsid w:val="00DA5D0E"/>
    <w:rsid w:val="00DA5D33"/>
    <w:rsid w:val="00DA5E8D"/>
    <w:rsid w:val="00DA6059"/>
    <w:rsid w:val="00DA609E"/>
    <w:rsid w:val="00DA651E"/>
    <w:rsid w:val="00DA68E1"/>
    <w:rsid w:val="00DA6F5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1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ABE"/>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964"/>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15"/>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BD2"/>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A9C"/>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94"/>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65"/>
    <w:rsid w:val="00E309DB"/>
    <w:rsid w:val="00E30A14"/>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78"/>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3F"/>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1FF"/>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322"/>
    <w:rsid w:val="00E60417"/>
    <w:rsid w:val="00E6053D"/>
    <w:rsid w:val="00E60810"/>
    <w:rsid w:val="00E6088E"/>
    <w:rsid w:val="00E60942"/>
    <w:rsid w:val="00E60C7D"/>
    <w:rsid w:val="00E60F5A"/>
    <w:rsid w:val="00E60F8F"/>
    <w:rsid w:val="00E60FC4"/>
    <w:rsid w:val="00E6103C"/>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AFB"/>
    <w:rsid w:val="00E71B5E"/>
    <w:rsid w:val="00E71C6B"/>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E3A"/>
    <w:rsid w:val="00E74F94"/>
    <w:rsid w:val="00E7514D"/>
    <w:rsid w:val="00E751CF"/>
    <w:rsid w:val="00E75387"/>
    <w:rsid w:val="00E754BC"/>
    <w:rsid w:val="00E755B3"/>
    <w:rsid w:val="00E75872"/>
    <w:rsid w:val="00E7596F"/>
    <w:rsid w:val="00E75ADC"/>
    <w:rsid w:val="00E75D06"/>
    <w:rsid w:val="00E75D9B"/>
    <w:rsid w:val="00E7608A"/>
    <w:rsid w:val="00E7621E"/>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BF2"/>
    <w:rsid w:val="00E96FCA"/>
    <w:rsid w:val="00E9700B"/>
    <w:rsid w:val="00E9702D"/>
    <w:rsid w:val="00E970F0"/>
    <w:rsid w:val="00E972FC"/>
    <w:rsid w:val="00E97449"/>
    <w:rsid w:val="00E975C5"/>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36"/>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D32"/>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67"/>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77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1BA"/>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7EE"/>
    <w:rsid w:val="00ED187E"/>
    <w:rsid w:val="00ED19A1"/>
    <w:rsid w:val="00ED2146"/>
    <w:rsid w:val="00ED21DF"/>
    <w:rsid w:val="00ED23DD"/>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65D"/>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5CD9"/>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1D"/>
    <w:rsid w:val="00F07D4F"/>
    <w:rsid w:val="00F07DC2"/>
    <w:rsid w:val="00F07F24"/>
    <w:rsid w:val="00F07F33"/>
    <w:rsid w:val="00F10609"/>
    <w:rsid w:val="00F10634"/>
    <w:rsid w:val="00F1063C"/>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0D6"/>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4E5"/>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568A"/>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A1A"/>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54"/>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973"/>
    <w:rsid w:val="00F67A31"/>
    <w:rsid w:val="00F67D86"/>
    <w:rsid w:val="00F67E1F"/>
    <w:rsid w:val="00F67E74"/>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62E"/>
    <w:rsid w:val="00F779C4"/>
    <w:rsid w:val="00F77A6C"/>
    <w:rsid w:val="00F77B43"/>
    <w:rsid w:val="00F77B54"/>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8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0B8"/>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1B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E50"/>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4BC"/>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A29"/>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2C84"/>
    <w:rsid w:val="00FF313B"/>
    <w:rsid w:val="00FF31A1"/>
    <w:rsid w:val="00FF3205"/>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130"/>
    <w:rsid w:val="00FF7636"/>
    <w:rsid w:val="00FF765F"/>
    <w:rsid w:val="00FF7989"/>
    <w:rsid w:val="00FF7D03"/>
    <w:rsid w:val="014762AE"/>
    <w:rsid w:val="019D115B"/>
    <w:rsid w:val="01C74CD9"/>
    <w:rsid w:val="01DE4523"/>
    <w:rsid w:val="024617F2"/>
    <w:rsid w:val="02581DA6"/>
    <w:rsid w:val="026B2475"/>
    <w:rsid w:val="02DD0D12"/>
    <w:rsid w:val="03EF2612"/>
    <w:rsid w:val="04901C66"/>
    <w:rsid w:val="05283EA9"/>
    <w:rsid w:val="074D05EF"/>
    <w:rsid w:val="078B414B"/>
    <w:rsid w:val="07CB7F01"/>
    <w:rsid w:val="07F615C4"/>
    <w:rsid w:val="07FF7E14"/>
    <w:rsid w:val="08870408"/>
    <w:rsid w:val="08E64200"/>
    <w:rsid w:val="08F01F28"/>
    <w:rsid w:val="099B4B67"/>
    <w:rsid w:val="09E8742D"/>
    <w:rsid w:val="0A0D490A"/>
    <w:rsid w:val="0A391C3C"/>
    <w:rsid w:val="0A747118"/>
    <w:rsid w:val="0AB67AAA"/>
    <w:rsid w:val="0B062139"/>
    <w:rsid w:val="0B571D7F"/>
    <w:rsid w:val="0B660C1A"/>
    <w:rsid w:val="0C174E30"/>
    <w:rsid w:val="0C40232D"/>
    <w:rsid w:val="0EFC7153"/>
    <w:rsid w:val="11EF623B"/>
    <w:rsid w:val="124E1853"/>
    <w:rsid w:val="12732B24"/>
    <w:rsid w:val="13826402"/>
    <w:rsid w:val="144B2C98"/>
    <w:rsid w:val="14951E1C"/>
    <w:rsid w:val="15512FF5"/>
    <w:rsid w:val="15D23CCD"/>
    <w:rsid w:val="16B03286"/>
    <w:rsid w:val="16E15B36"/>
    <w:rsid w:val="173C4B1A"/>
    <w:rsid w:val="17F93E0B"/>
    <w:rsid w:val="184E71FB"/>
    <w:rsid w:val="18C80BE8"/>
    <w:rsid w:val="1A111E4A"/>
    <w:rsid w:val="1A5F721C"/>
    <w:rsid w:val="1AC94917"/>
    <w:rsid w:val="1B1B6FB2"/>
    <w:rsid w:val="1C455CA5"/>
    <w:rsid w:val="1C472749"/>
    <w:rsid w:val="1CBC5700"/>
    <w:rsid w:val="1CE66C57"/>
    <w:rsid w:val="1CF15F7B"/>
    <w:rsid w:val="1CFA1E6E"/>
    <w:rsid w:val="1D2C69D2"/>
    <w:rsid w:val="1D303373"/>
    <w:rsid w:val="1D3F7215"/>
    <w:rsid w:val="1D532BBD"/>
    <w:rsid w:val="1D8D4321"/>
    <w:rsid w:val="1D9B11A3"/>
    <w:rsid w:val="1D9B7367"/>
    <w:rsid w:val="1E3E3C2B"/>
    <w:rsid w:val="1E435488"/>
    <w:rsid w:val="1F465F14"/>
    <w:rsid w:val="1F8C3AFF"/>
    <w:rsid w:val="20AF2743"/>
    <w:rsid w:val="21004E0A"/>
    <w:rsid w:val="22295A28"/>
    <w:rsid w:val="232E5C5F"/>
    <w:rsid w:val="235B5EFE"/>
    <w:rsid w:val="236944A9"/>
    <w:rsid w:val="239E00B4"/>
    <w:rsid w:val="24262DDA"/>
    <w:rsid w:val="2427554F"/>
    <w:rsid w:val="251E74A4"/>
    <w:rsid w:val="254A0D20"/>
    <w:rsid w:val="25B46341"/>
    <w:rsid w:val="25F5040C"/>
    <w:rsid w:val="260F621B"/>
    <w:rsid w:val="267840D6"/>
    <w:rsid w:val="267F0CA1"/>
    <w:rsid w:val="26B431AC"/>
    <w:rsid w:val="27843CE5"/>
    <w:rsid w:val="280A78D1"/>
    <w:rsid w:val="284243AB"/>
    <w:rsid w:val="28593B9C"/>
    <w:rsid w:val="287F3F80"/>
    <w:rsid w:val="289478CD"/>
    <w:rsid w:val="28EF2FA6"/>
    <w:rsid w:val="2A3531CB"/>
    <w:rsid w:val="2A70010A"/>
    <w:rsid w:val="2BAD150C"/>
    <w:rsid w:val="2BEA15D4"/>
    <w:rsid w:val="2CB53CE4"/>
    <w:rsid w:val="2CE5788B"/>
    <w:rsid w:val="2CE7565E"/>
    <w:rsid w:val="2D142459"/>
    <w:rsid w:val="2D297497"/>
    <w:rsid w:val="2DE21DB1"/>
    <w:rsid w:val="2E305979"/>
    <w:rsid w:val="2E734E6D"/>
    <w:rsid w:val="2E8125AA"/>
    <w:rsid w:val="2F045846"/>
    <w:rsid w:val="3066698F"/>
    <w:rsid w:val="323C3534"/>
    <w:rsid w:val="32A914C8"/>
    <w:rsid w:val="32EB653A"/>
    <w:rsid w:val="33CB12A8"/>
    <w:rsid w:val="34512C92"/>
    <w:rsid w:val="34921DC5"/>
    <w:rsid w:val="34A002E0"/>
    <w:rsid w:val="36D52B97"/>
    <w:rsid w:val="37423F42"/>
    <w:rsid w:val="376F4AC9"/>
    <w:rsid w:val="378F3DA1"/>
    <w:rsid w:val="39240DE3"/>
    <w:rsid w:val="398C0410"/>
    <w:rsid w:val="3A4E58D3"/>
    <w:rsid w:val="3B1B17F9"/>
    <w:rsid w:val="3B2D05A1"/>
    <w:rsid w:val="3B6B48F3"/>
    <w:rsid w:val="3BCB6780"/>
    <w:rsid w:val="3C955459"/>
    <w:rsid w:val="3C984964"/>
    <w:rsid w:val="3CA03B35"/>
    <w:rsid w:val="3CB225E1"/>
    <w:rsid w:val="3D6A0B0C"/>
    <w:rsid w:val="3FF5F3AE"/>
    <w:rsid w:val="41226AC7"/>
    <w:rsid w:val="429A2A3A"/>
    <w:rsid w:val="42A15B78"/>
    <w:rsid w:val="42CD0A98"/>
    <w:rsid w:val="431A0C09"/>
    <w:rsid w:val="44386B2C"/>
    <w:rsid w:val="44C77869"/>
    <w:rsid w:val="4557590C"/>
    <w:rsid w:val="4607616F"/>
    <w:rsid w:val="463F38AF"/>
    <w:rsid w:val="46554B4A"/>
    <w:rsid w:val="468C5E13"/>
    <w:rsid w:val="477E7266"/>
    <w:rsid w:val="47984DFB"/>
    <w:rsid w:val="47D81274"/>
    <w:rsid w:val="47FD38A8"/>
    <w:rsid w:val="480E2158"/>
    <w:rsid w:val="484C255F"/>
    <w:rsid w:val="48A01F11"/>
    <w:rsid w:val="48AB18A5"/>
    <w:rsid w:val="48AF2AEE"/>
    <w:rsid w:val="48B241F6"/>
    <w:rsid w:val="48D82045"/>
    <w:rsid w:val="49D82E79"/>
    <w:rsid w:val="4A5427B7"/>
    <w:rsid w:val="4B65373A"/>
    <w:rsid w:val="4B831D78"/>
    <w:rsid w:val="4B835368"/>
    <w:rsid w:val="4BD626A2"/>
    <w:rsid w:val="4C5C4D3B"/>
    <w:rsid w:val="4C6D14F0"/>
    <w:rsid w:val="4C842B7F"/>
    <w:rsid w:val="4CE0771A"/>
    <w:rsid w:val="4D00163A"/>
    <w:rsid w:val="4DBC3CE3"/>
    <w:rsid w:val="4DF23BA9"/>
    <w:rsid w:val="4E2A46D7"/>
    <w:rsid w:val="4ECF7A46"/>
    <w:rsid w:val="4F0F5BE3"/>
    <w:rsid w:val="4F5471B3"/>
    <w:rsid w:val="4FF44B94"/>
    <w:rsid w:val="514F4E6E"/>
    <w:rsid w:val="51C92546"/>
    <w:rsid w:val="51C96857"/>
    <w:rsid w:val="51DD4CAC"/>
    <w:rsid w:val="52422029"/>
    <w:rsid w:val="52CE00AE"/>
    <w:rsid w:val="54177A42"/>
    <w:rsid w:val="54752AC3"/>
    <w:rsid w:val="548D0188"/>
    <w:rsid w:val="54DE3725"/>
    <w:rsid w:val="55040901"/>
    <w:rsid w:val="551F16F7"/>
    <w:rsid w:val="55E02F95"/>
    <w:rsid w:val="56B11101"/>
    <w:rsid w:val="56DF05DE"/>
    <w:rsid w:val="572A5201"/>
    <w:rsid w:val="57FC6189"/>
    <w:rsid w:val="585E2792"/>
    <w:rsid w:val="58C359AD"/>
    <w:rsid w:val="593A6404"/>
    <w:rsid w:val="596D3B9B"/>
    <w:rsid w:val="59BE1C7F"/>
    <w:rsid w:val="5A0233C6"/>
    <w:rsid w:val="5B1F0AEB"/>
    <w:rsid w:val="5B1F58B2"/>
    <w:rsid w:val="5CE95F85"/>
    <w:rsid w:val="5DB90D63"/>
    <w:rsid w:val="5DC50820"/>
    <w:rsid w:val="5E88199B"/>
    <w:rsid w:val="5EBC22AF"/>
    <w:rsid w:val="5F073306"/>
    <w:rsid w:val="5F5F73B9"/>
    <w:rsid w:val="60885CA7"/>
    <w:rsid w:val="61377DF9"/>
    <w:rsid w:val="63FB06CA"/>
    <w:rsid w:val="640A5F1F"/>
    <w:rsid w:val="645C36D2"/>
    <w:rsid w:val="65164655"/>
    <w:rsid w:val="663F6A42"/>
    <w:rsid w:val="667E7D9B"/>
    <w:rsid w:val="6838144E"/>
    <w:rsid w:val="6845026A"/>
    <w:rsid w:val="68AA7398"/>
    <w:rsid w:val="69D93A29"/>
    <w:rsid w:val="69EB6C34"/>
    <w:rsid w:val="6A02360A"/>
    <w:rsid w:val="6AB4472C"/>
    <w:rsid w:val="6C2C3852"/>
    <w:rsid w:val="6CCD7854"/>
    <w:rsid w:val="6D317DF2"/>
    <w:rsid w:val="6DDD3B13"/>
    <w:rsid w:val="6E7B2948"/>
    <w:rsid w:val="6FB1521A"/>
    <w:rsid w:val="704020FA"/>
    <w:rsid w:val="7085489A"/>
    <w:rsid w:val="70DC121A"/>
    <w:rsid w:val="71894177"/>
    <w:rsid w:val="719670F5"/>
    <w:rsid w:val="720C2BDC"/>
    <w:rsid w:val="728E30E2"/>
    <w:rsid w:val="7354659D"/>
    <w:rsid w:val="73571880"/>
    <w:rsid w:val="735C67DC"/>
    <w:rsid w:val="73832A2A"/>
    <w:rsid w:val="742C597A"/>
    <w:rsid w:val="75135111"/>
    <w:rsid w:val="752E10BB"/>
    <w:rsid w:val="758B1445"/>
    <w:rsid w:val="75A146B1"/>
    <w:rsid w:val="761262E7"/>
    <w:rsid w:val="77AE10BF"/>
    <w:rsid w:val="78FC1544"/>
    <w:rsid w:val="798E2128"/>
    <w:rsid w:val="7AB30796"/>
    <w:rsid w:val="7AE244DA"/>
    <w:rsid w:val="7B1623D5"/>
    <w:rsid w:val="7B174A92"/>
    <w:rsid w:val="7C5B7D3F"/>
    <w:rsid w:val="7D556349"/>
    <w:rsid w:val="7D935F5F"/>
    <w:rsid w:val="7DBC20F3"/>
    <w:rsid w:val="7E5356EF"/>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99"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uiPriority="0" w:name="Table 3D effects 1"/>
    <w:lsdException w:uiPriority="0" w:name="Table 3D effects 2"/>
    <w:lsdException w:uiPriority="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99" w:semiHidden="0" w:name="Balloon Text"/>
    <w:lsdException w:qFormat="1" w:unhideWhenUsed="0" w:uiPriority="39" w:semiHidden="0" w:name="Table Grid"/>
    <w:lsdException w:qFormat="1" w:unhideWhenUsed="0" w:uiPriority="0" w:semiHidden="0" w:name="Table Theme"/>
    <w:lsdException w:qFormat="1"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75"/>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152"/>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153"/>
    <w:autoRedefine/>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154"/>
    <w:autoRedefine/>
    <w:qFormat/>
    <w:uiPriority w:val="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155"/>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156"/>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157"/>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158"/>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159"/>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1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591"/>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List 3"/>
    <w:basedOn w:val="1"/>
    <w:autoRedefine/>
    <w:qFormat/>
    <w:uiPriority w:val="0"/>
    <w:pPr>
      <w:spacing w:line="360" w:lineRule="auto"/>
      <w:ind w:left="100" w:leftChars="400" w:hanging="200" w:hangingChars="200"/>
    </w:pPr>
    <w:rPr>
      <w:rFonts w:ascii="Calibri" w:hAnsi="Calibri"/>
      <w:szCs w:val="22"/>
    </w:rPr>
  </w:style>
  <w:style w:type="paragraph" w:styleId="13">
    <w:name w:val="toc 7"/>
    <w:basedOn w:val="1"/>
    <w:next w:val="1"/>
    <w:autoRedefine/>
    <w:qFormat/>
    <w:uiPriority w:val="39"/>
    <w:pPr>
      <w:ind w:left="2520" w:leftChars="1200"/>
    </w:pPr>
  </w:style>
  <w:style w:type="paragraph" w:styleId="14">
    <w:name w:val="List Number 2"/>
    <w:basedOn w:val="1"/>
    <w:autoRedefine/>
    <w:qFormat/>
    <w:uiPriority w:val="0"/>
    <w:pPr>
      <w:numPr>
        <w:ilvl w:val="0"/>
        <w:numId w:val="1"/>
      </w:numPr>
      <w:spacing w:line="360" w:lineRule="auto"/>
    </w:pPr>
    <w:rPr>
      <w:rFonts w:ascii="Calibri" w:hAnsi="Calibri"/>
      <w:szCs w:val="22"/>
    </w:rPr>
  </w:style>
  <w:style w:type="paragraph" w:styleId="15">
    <w:name w:val="table of authorities"/>
    <w:basedOn w:val="1"/>
    <w:next w:val="1"/>
    <w:autoRedefine/>
    <w:qFormat/>
    <w:uiPriority w:val="0"/>
    <w:pPr>
      <w:ind w:left="420" w:leftChars="200"/>
    </w:pPr>
  </w:style>
  <w:style w:type="paragraph" w:styleId="16">
    <w:name w:val="Note Heading"/>
    <w:basedOn w:val="1"/>
    <w:next w:val="1"/>
    <w:link w:val="908"/>
    <w:autoRedefine/>
    <w:qFormat/>
    <w:uiPriority w:val="0"/>
    <w:pPr>
      <w:spacing w:line="360" w:lineRule="auto"/>
      <w:jc w:val="center"/>
    </w:pPr>
    <w:rPr>
      <w:szCs w:val="22"/>
    </w:rPr>
  </w:style>
  <w:style w:type="paragraph" w:styleId="17">
    <w:name w:val="List Bullet 4"/>
    <w:basedOn w:val="1"/>
    <w:autoRedefine/>
    <w:qFormat/>
    <w:uiPriority w:val="0"/>
    <w:pPr>
      <w:numPr>
        <w:ilvl w:val="0"/>
        <w:numId w:val="2"/>
      </w:numPr>
      <w:spacing w:line="360" w:lineRule="auto"/>
    </w:pPr>
    <w:rPr>
      <w:rFonts w:ascii="Calibri" w:hAnsi="Calibri"/>
      <w:szCs w:val="22"/>
    </w:rPr>
  </w:style>
  <w:style w:type="paragraph" w:styleId="18">
    <w:name w:val="index 8"/>
    <w:basedOn w:val="1"/>
    <w:next w:val="1"/>
    <w:autoRedefine/>
    <w:qFormat/>
    <w:uiPriority w:val="0"/>
    <w:pPr>
      <w:spacing w:line="360" w:lineRule="auto"/>
      <w:ind w:left="1400" w:leftChars="1400"/>
    </w:pPr>
    <w:rPr>
      <w:sz w:val="24"/>
    </w:rPr>
  </w:style>
  <w:style w:type="paragraph" w:styleId="19">
    <w:name w:val="E-mail Signature"/>
    <w:basedOn w:val="1"/>
    <w:link w:val="584"/>
    <w:autoRedefine/>
    <w:qFormat/>
    <w:uiPriority w:val="0"/>
    <w:pPr>
      <w:spacing w:line="360" w:lineRule="auto"/>
    </w:pPr>
    <w:rPr>
      <w:szCs w:val="22"/>
    </w:rPr>
  </w:style>
  <w:style w:type="paragraph" w:styleId="20">
    <w:name w:val="List Number"/>
    <w:basedOn w:val="1"/>
    <w:autoRedefine/>
    <w:qFormat/>
    <w:uiPriority w:val="0"/>
    <w:pPr>
      <w:numPr>
        <w:ilvl w:val="0"/>
        <w:numId w:val="3"/>
      </w:numPr>
      <w:spacing w:line="360" w:lineRule="auto"/>
    </w:pPr>
    <w:rPr>
      <w:rFonts w:ascii="Calibri" w:hAnsi="Calibri"/>
      <w:szCs w:val="22"/>
    </w:rPr>
  </w:style>
  <w:style w:type="paragraph" w:styleId="21">
    <w:name w:val="Normal Indent"/>
    <w:basedOn w:val="1"/>
    <w:link w:val="151"/>
    <w:autoRedefine/>
    <w:qFormat/>
    <w:uiPriority w:val="0"/>
    <w:pPr>
      <w:autoSpaceDE w:val="0"/>
      <w:autoSpaceDN w:val="0"/>
      <w:adjustRightInd w:val="0"/>
      <w:ind w:firstLine="420"/>
      <w:jc w:val="left"/>
    </w:pPr>
    <w:rPr>
      <w:rFonts w:ascii="宋体"/>
      <w:sz w:val="24"/>
    </w:rPr>
  </w:style>
  <w:style w:type="paragraph" w:styleId="22">
    <w:name w:val="caption"/>
    <w:basedOn w:val="1"/>
    <w:next w:val="1"/>
    <w:link w:val="577"/>
    <w:autoRedefine/>
    <w:qFormat/>
    <w:uiPriority w:val="0"/>
    <w:pPr>
      <w:spacing w:line="480" w:lineRule="auto"/>
    </w:pPr>
    <w:rPr>
      <w:rFonts w:ascii="华文中宋" w:hAnsi="华文中宋" w:eastAsia="华文中宋"/>
      <w:sz w:val="36"/>
      <w:szCs w:val="20"/>
    </w:rPr>
  </w:style>
  <w:style w:type="paragraph" w:styleId="23">
    <w:name w:val="index 5"/>
    <w:basedOn w:val="1"/>
    <w:next w:val="1"/>
    <w:autoRedefine/>
    <w:qFormat/>
    <w:uiPriority w:val="0"/>
    <w:pPr>
      <w:ind w:left="800" w:leftChars="800"/>
    </w:pPr>
  </w:style>
  <w:style w:type="paragraph" w:styleId="24">
    <w:name w:val="List Bullet"/>
    <w:basedOn w:val="1"/>
    <w:next w:val="1"/>
    <w:autoRedefine/>
    <w:qFormat/>
    <w:uiPriority w:val="0"/>
    <w:pPr>
      <w:tabs>
        <w:tab w:val="left" w:pos="360"/>
        <w:tab w:val="left" w:pos="1120"/>
      </w:tabs>
      <w:ind w:firstLine="400"/>
    </w:pPr>
  </w:style>
  <w:style w:type="paragraph" w:styleId="25">
    <w:name w:val="envelope address"/>
    <w:basedOn w:val="1"/>
    <w:autoRedefine/>
    <w:qFormat/>
    <w:uiPriority w:val="0"/>
    <w:pPr>
      <w:framePr w:w="7920" w:h="1980" w:hRule="exact" w:hSpace="180" w:wrap="around" w:vAnchor="margin" w:hAnchor="page" w:xAlign="center" w:yAlign="bottom"/>
      <w:snapToGrid w:val="0"/>
      <w:spacing w:line="360" w:lineRule="auto"/>
      <w:ind w:left="100" w:leftChars="1400"/>
    </w:pPr>
    <w:rPr>
      <w:rFonts w:ascii="Arial" w:hAnsi="Arial" w:cs="Arial"/>
      <w:sz w:val="24"/>
    </w:rPr>
  </w:style>
  <w:style w:type="paragraph" w:styleId="26">
    <w:name w:val="Document Map"/>
    <w:basedOn w:val="1"/>
    <w:link w:val="160"/>
    <w:autoRedefine/>
    <w:qFormat/>
    <w:uiPriority w:val="0"/>
    <w:pPr>
      <w:shd w:val="clear" w:color="auto" w:fill="000080"/>
    </w:pPr>
  </w:style>
  <w:style w:type="paragraph" w:styleId="27">
    <w:name w:val="toa heading"/>
    <w:basedOn w:val="1"/>
    <w:next w:val="1"/>
    <w:autoRedefine/>
    <w:qFormat/>
    <w:uiPriority w:val="0"/>
    <w:pPr>
      <w:spacing w:before="120"/>
    </w:pPr>
    <w:rPr>
      <w:rFonts w:ascii="Arial" w:hAnsi="Arial"/>
      <w:b/>
      <w:bCs/>
    </w:rPr>
  </w:style>
  <w:style w:type="paragraph" w:styleId="28">
    <w:name w:val="annotation text"/>
    <w:basedOn w:val="1"/>
    <w:link w:val="161"/>
    <w:autoRedefine/>
    <w:qFormat/>
    <w:uiPriority w:val="0"/>
    <w:pPr>
      <w:jc w:val="left"/>
    </w:pPr>
  </w:style>
  <w:style w:type="paragraph" w:styleId="29">
    <w:name w:val="index 6"/>
    <w:basedOn w:val="1"/>
    <w:next w:val="1"/>
    <w:autoRedefine/>
    <w:qFormat/>
    <w:uiPriority w:val="0"/>
    <w:pPr>
      <w:spacing w:line="360" w:lineRule="auto"/>
      <w:ind w:left="1000" w:leftChars="1000"/>
    </w:pPr>
    <w:rPr>
      <w:sz w:val="24"/>
    </w:rPr>
  </w:style>
  <w:style w:type="paragraph" w:styleId="30">
    <w:name w:val="Salutation"/>
    <w:basedOn w:val="1"/>
    <w:next w:val="1"/>
    <w:link w:val="714"/>
    <w:autoRedefine/>
    <w:qFormat/>
    <w:uiPriority w:val="0"/>
    <w:pPr>
      <w:spacing w:line="360" w:lineRule="auto"/>
    </w:pPr>
    <w:rPr>
      <w:szCs w:val="22"/>
    </w:rPr>
  </w:style>
  <w:style w:type="paragraph" w:styleId="31">
    <w:name w:val="Body Text 3"/>
    <w:basedOn w:val="1"/>
    <w:link w:val="162"/>
    <w:autoRedefine/>
    <w:qFormat/>
    <w:uiPriority w:val="0"/>
    <w:pPr>
      <w:spacing w:after="120"/>
    </w:pPr>
    <w:rPr>
      <w:sz w:val="16"/>
      <w:szCs w:val="16"/>
    </w:rPr>
  </w:style>
  <w:style w:type="paragraph" w:styleId="32">
    <w:name w:val="Closing"/>
    <w:basedOn w:val="1"/>
    <w:link w:val="809"/>
    <w:autoRedefine/>
    <w:qFormat/>
    <w:uiPriority w:val="0"/>
    <w:pPr>
      <w:spacing w:line="360" w:lineRule="auto"/>
      <w:ind w:left="100" w:leftChars="2100"/>
    </w:pPr>
    <w:rPr>
      <w:szCs w:val="22"/>
    </w:rPr>
  </w:style>
  <w:style w:type="paragraph" w:styleId="33">
    <w:name w:val="List Bullet 3"/>
    <w:basedOn w:val="1"/>
    <w:autoRedefine/>
    <w:qFormat/>
    <w:uiPriority w:val="0"/>
    <w:pPr>
      <w:tabs>
        <w:tab w:val="left" w:pos="1200"/>
      </w:tabs>
      <w:spacing w:line="360" w:lineRule="auto"/>
      <w:ind w:left="1200" w:hanging="360"/>
    </w:pPr>
    <w:rPr>
      <w:rFonts w:ascii="Calibri" w:hAnsi="Calibri"/>
      <w:szCs w:val="22"/>
    </w:rPr>
  </w:style>
  <w:style w:type="paragraph" w:styleId="34">
    <w:name w:val="Body Text"/>
    <w:basedOn w:val="1"/>
    <w:link w:val="163"/>
    <w:autoRedefine/>
    <w:qFormat/>
    <w:uiPriority w:val="0"/>
    <w:pPr>
      <w:tabs>
        <w:tab w:val="left" w:pos="567"/>
      </w:tabs>
      <w:spacing w:before="120" w:line="22" w:lineRule="atLeast"/>
    </w:pPr>
    <w:rPr>
      <w:rFonts w:ascii="宋体" w:hAnsi="宋体"/>
      <w:sz w:val="24"/>
    </w:rPr>
  </w:style>
  <w:style w:type="paragraph" w:styleId="35">
    <w:name w:val="Body Text Indent"/>
    <w:basedOn w:val="1"/>
    <w:next w:val="36"/>
    <w:link w:val="164"/>
    <w:autoRedefine/>
    <w:qFormat/>
    <w:uiPriority w:val="0"/>
    <w:pPr>
      <w:spacing w:line="360" w:lineRule="auto"/>
      <w:ind w:firstLine="570"/>
    </w:pPr>
    <w:rPr>
      <w:sz w:val="24"/>
    </w:rPr>
  </w:style>
  <w:style w:type="paragraph" w:styleId="36">
    <w:name w:val="envelope return"/>
    <w:basedOn w:val="1"/>
    <w:autoRedefine/>
    <w:qFormat/>
    <w:uiPriority w:val="0"/>
    <w:pPr>
      <w:snapToGrid w:val="0"/>
    </w:pPr>
    <w:rPr>
      <w:rFonts w:ascii="Arial" w:hAnsi="Arial"/>
      <w:szCs w:val="20"/>
    </w:rPr>
  </w:style>
  <w:style w:type="paragraph" w:styleId="37">
    <w:name w:val="List Number 3"/>
    <w:basedOn w:val="1"/>
    <w:autoRedefine/>
    <w:qFormat/>
    <w:uiPriority w:val="0"/>
    <w:pPr>
      <w:spacing w:line="360" w:lineRule="auto"/>
    </w:pPr>
    <w:rPr>
      <w:rFonts w:ascii="Calibri" w:hAnsi="Calibri"/>
      <w:szCs w:val="22"/>
    </w:rPr>
  </w:style>
  <w:style w:type="paragraph" w:styleId="38">
    <w:name w:val="List 2"/>
    <w:basedOn w:val="1"/>
    <w:autoRedefine/>
    <w:qFormat/>
    <w:uiPriority w:val="0"/>
    <w:pPr>
      <w:ind w:left="100" w:leftChars="200" w:hanging="200" w:hangingChars="200"/>
    </w:pPr>
  </w:style>
  <w:style w:type="paragraph" w:styleId="39">
    <w:name w:val="List Continue"/>
    <w:basedOn w:val="1"/>
    <w:autoRedefine/>
    <w:qFormat/>
    <w:uiPriority w:val="0"/>
    <w:pPr>
      <w:spacing w:after="120" w:line="360" w:lineRule="auto"/>
      <w:ind w:left="420" w:leftChars="200"/>
    </w:pPr>
    <w:rPr>
      <w:rFonts w:ascii="Calibri" w:hAnsi="Calibri"/>
      <w:szCs w:val="22"/>
    </w:rPr>
  </w:style>
  <w:style w:type="paragraph" w:styleId="40">
    <w:name w:val="Block Text"/>
    <w:basedOn w:val="1"/>
    <w:autoRedefine/>
    <w:qFormat/>
    <w:uiPriority w:val="0"/>
    <w:pPr>
      <w:widowControl/>
      <w:ind w:left="480" w:right="-341" w:firstLine="513"/>
    </w:pPr>
    <w:rPr>
      <w:kern w:val="0"/>
      <w:sz w:val="24"/>
      <w:szCs w:val="20"/>
    </w:rPr>
  </w:style>
  <w:style w:type="paragraph" w:styleId="41">
    <w:name w:val="List Bullet 2"/>
    <w:basedOn w:val="1"/>
    <w:autoRedefine/>
    <w:qFormat/>
    <w:uiPriority w:val="0"/>
    <w:pPr>
      <w:tabs>
        <w:tab w:val="left" w:pos="0"/>
        <w:tab w:val="left" w:pos="780"/>
      </w:tabs>
      <w:spacing w:line="360" w:lineRule="auto"/>
      <w:ind w:left="432" w:hanging="432"/>
    </w:pPr>
    <w:rPr>
      <w:rFonts w:ascii="Calibri" w:hAnsi="Calibri"/>
      <w:szCs w:val="22"/>
    </w:rPr>
  </w:style>
  <w:style w:type="paragraph" w:styleId="42">
    <w:name w:val="HTML Address"/>
    <w:basedOn w:val="1"/>
    <w:link w:val="597"/>
    <w:autoRedefine/>
    <w:qFormat/>
    <w:uiPriority w:val="0"/>
    <w:pPr>
      <w:spacing w:line="360" w:lineRule="auto"/>
    </w:pPr>
    <w:rPr>
      <w:i/>
      <w:iCs/>
      <w:szCs w:val="22"/>
    </w:rPr>
  </w:style>
  <w:style w:type="paragraph" w:styleId="43">
    <w:name w:val="index 4"/>
    <w:basedOn w:val="1"/>
    <w:next w:val="1"/>
    <w:autoRedefine/>
    <w:qFormat/>
    <w:uiPriority w:val="0"/>
    <w:pPr>
      <w:spacing w:line="360" w:lineRule="auto"/>
      <w:ind w:left="600" w:leftChars="600"/>
    </w:pPr>
    <w:rPr>
      <w:sz w:val="24"/>
    </w:rPr>
  </w:style>
  <w:style w:type="paragraph" w:styleId="44">
    <w:name w:val="toc 5"/>
    <w:basedOn w:val="1"/>
    <w:next w:val="1"/>
    <w:autoRedefine/>
    <w:qFormat/>
    <w:uiPriority w:val="39"/>
    <w:pPr>
      <w:ind w:left="1680" w:leftChars="800"/>
    </w:pPr>
  </w:style>
  <w:style w:type="paragraph" w:styleId="45">
    <w:name w:val="toc 3"/>
    <w:basedOn w:val="1"/>
    <w:next w:val="1"/>
    <w:autoRedefine/>
    <w:qFormat/>
    <w:uiPriority w:val="39"/>
    <w:pPr>
      <w:ind w:left="840" w:leftChars="400"/>
    </w:pPr>
  </w:style>
  <w:style w:type="paragraph" w:styleId="46">
    <w:name w:val="Plain Text"/>
    <w:basedOn w:val="1"/>
    <w:link w:val="165"/>
    <w:autoRedefine/>
    <w:qFormat/>
    <w:uiPriority w:val="0"/>
    <w:rPr>
      <w:rFonts w:hint="eastAsia" w:ascii="宋体" w:hAnsi="Courier New"/>
      <w:szCs w:val="20"/>
    </w:rPr>
  </w:style>
  <w:style w:type="paragraph" w:styleId="47">
    <w:name w:val="List Bullet 5"/>
    <w:basedOn w:val="1"/>
    <w:autoRedefine/>
    <w:qFormat/>
    <w:uiPriority w:val="0"/>
    <w:pPr>
      <w:numPr>
        <w:ilvl w:val="0"/>
        <w:numId w:val="4"/>
      </w:numPr>
      <w:spacing w:line="360" w:lineRule="auto"/>
    </w:pPr>
    <w:rPr>
      <w:rFonts w:ascii="Calibri" w:hAnsi="Calibri"/>
      <w:szCs w:val="22"/>
    </w:rPr>
  </w:style>
  <w:style w:type="paragraph" w:styleId="48">
    <w:name w:val="List Number 4"/>
    <w:basedOn w:val="1"/>
    <w:autoRedefine/>
    <w:qFormat/>
    <w:uiPriority w:val="0"/>
    <w:pPr>
      <w:numPr>
        <w:ilvl w:val="0"/>
        <w:numId w:val="5"/>
      </w:numPr>
      <w:spacing w:line="360" w:lineRule="auto"/>
    </w:pPr>
    <w:rPr>
      <w:rFonts w:ascii="Calibri" w:hAnsi="Calibri"/>
      <w:szCs w:val="22"/>
    </w:rPr>
  </w:style>
  <w:style w:type="paragraph" w:styleId="49">
    <w:name w:val="toc 8"/>
    <w:basedOn w:val="1"/>
    <w:next w:val="1"/>
    <w:autoRedefine/>
    <w:qFormat/>
    <w:uiPriority w:val="39"/>
    <w:pPr>
      <w:ind w:left="2940" w:leftChars="1400"/>
    </w:pPr>
  </w:style>
  <w:style w:type="paragraph" w:styleId="50">
    <w:name w:val="index 3"/>
    <w:basedOn w:val="1"/>
    <w:next w:val="1"/>
    <w:autoRedefine/>
    <w:qFormat/>
    <w:uiPriority w:val="0"/>
    <w:pPr>
      <w:spacing w:line="360" w:lineRule="auto"/>
      <w:ind w:left="400" w:leftChars="400"/>
    </w:pPr>
    <w:rPr>
      <w:sz w:val="24"/>
    </w:rPr>
  </w:style>
  <w:style w:type="paragraph" w:styleId="51">
    <w:name w:val="Date"/>
    <w:basedOn w:val="1"/>
    <w:next w:val="1"/>
    <w:link w:val="166"/>
    <w:autoRedefine/>
    <w:qFormat/>
    <w:uiPriority w:val="99"/>
    <w:pPr>
      <w:ind w:left="100" w:leftChars="2500"/>
    </w:pPr>
    <w:rPr>
      <w:rFonts w:ascii="仿宋_GB2312" w:hAnsi="宋体" w:eastAsia="仿宋_GB2312"/>
      <w:color w:val="000000"/>
      <w:sz w:val="24"/>
    </w:rPr>
  </w:style>
  <w:style w:type="paragraph" w:styleId="52">
    <w:name w:val="Body Text Indent 2"/>
    <w:basedOn w:val="1"/>
    <w:link w:val="167"/>
    <w:autoRedefine/>
    <w:qFormat/>
    <w:uiPriority w:val="0"/>
    <w:pPr>
      <w:ind w:firstLine="480" w:firstLineChars="200"/>
    </w:pPr>
    <w:rPr>
      <w:rFonts w:ascii="仿宋_GB2312" w:eastAsia="仿宋_GB2312"/>
      <w:sz w:val="24"/>
    </w:rPr>
  </w:style>
  <w:style w:type="paragraph" w:styleId="53">
    <w:name w:val="endnote text"/>
    <w:basedOn w:val="1"/>
    <w:link w:val="899"/>
    <w:autoRedefine/>
    <w:qFormat/>
    <w:uiPriority w:val="99"/>
    <w:pPr>
      <w:snapToGrid w:val="0"/>
      <w:spacing w:line="360" w:lineRule="auto"/>
      <w:jc w:val="left"/>
    </w:pPr>
    <w:rPr>
      <w:szCs w:val="22"/>
    </w:rPr>
  </w:style>
  <w:style w:type="paragraph" w:styleId="54">
    <w:name w:val="List Continue 5"/>
    <w:basedOn w:val="1"/>
    <w:autoRedefine/>
    <w:qFormat/>
    <w:uiPriority w:val="0"/>
    <w:pPr>
      <w:spacing w:after="120" w:line="360" w:lineRule="auto"/>
      <w:ind w:left="2100" w:leftChars="1000"/>
    </w:pPr>
    <w:rPr>
      <w:rFonts w:ascii="Calibri" w:hAnsi="Calibri"/>
      <w:szCs w:val="22"/>
    </w:rPr>
  </w:style>
  <w:style w:type="paragraph" w:styleId="55">
    <w:name w:val="Balloon Text"/>
    <w:basedOn w:val="1"/>
    <w:link w:val="168"/>
    <w:autoRedefine/>
    <w:qFormat/>
    <w:uiPriority w:val="99"/>
    <w:rPr>
      <w:sz w:val="18"/>
      <w:szCs w:val="18"/>
    </w:rPr>
  </w:style>
  <w:style w:type="paragraph" w:styleId="56">
    <w:name w:val="footer"/>
    <w:basedOn w:val="1"/>
    <w:link w:val="169"/>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57">
    <w:name w:val="header"/>
    <w:basedOn w:val="1"/>
    <w:link w:val="170"/>
    <w:autoRedefine/>
    <w:qFormat/>
    <w:uiPriority w:val="99"/>
    <w:pPr>
      <w:pBdr>
        <w:bottom w:val="single" w:color="auto" w:sz="6" w:space="1"/>
      </w:pBdr>
      <w:tabs>
        <w:tab w:val="center" w:pos="4153"/>
        <w:tab w:val="right" w:pos="8306"/>
      </w:tabs>
      <w:snapToGrid w:val="0"/>
      <w:jc w:val="center"/>
    </w:pPr>
    <w:rPr>
      <w:sz w:val="18"/>
      <w:szCs w:val="18"/>
    </w:rPr>
  </w:style>
  <w:style w:type="paragraph" w:styleId="58">
    <w:name w:val="Signature"/>
    <w:basedOn w:val="1"/>
    <w:next w:val="1"/>
    <w:link w:val="391"/>
    <w:autoRedefine/>
    <w:qFormat/>
    <w:uiPriority w:val="0"/>
    <w:pPr>
      <w:adjustRightInd w:val="0"/>
      <w:spacing w:after="600" w:line="312" w:lineRule="atLeast"/>
      <w:jc w:val="center"/>
      <w:textAlignment w:val="baseline"/>
    </w:pPr>
    <w:rPr>
      <w:rFonts w:eastAsia="仿宋_GB2312"/>
      <w:kern w:val="0"/>
      <w:sz w:val="24"/>
      <w:szCs w:val="20"/>
    </w:rPr>
  </w:style>
  <w:style w:type="paragraph" w:styleId="59">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60">
    <w:name w:val="List Continue 4"/>
    <w:basedOn w:val="1"/>
    <w:autoRedefine/>
    <w:qFormat/>
    <w:uiPriority w:val="0"/>
    <w:pPr>
      <w:spacing w:after="120" w:line="360" w:lineRule="auto"/>
      <w:ind w:left="1680" w:leftChars="800"/>
    </w:pPr>
    <w:rPr>
      <w:rFonts w:ascii="Calibri" w:hAnsi="Calibri"/>
      <w:szCs w:val="22"/>
    </w:rPr>
  </w:style>
  <w:style w:type="paragraph" w:styleId="61">
    <w:name w:val="toc 4"/>
    <w:basedOn w:val="1"/>
    <w:next w:val="1"/>
    <w:autoRedefine/>
    <w:qFormat/>
    <w:uiPriority w:val="39"/>
    <w:pPr>
      <w:ind w:left="1260" w:leftChars="600"/>
    </w:pPr>
  </w:style>
  <w:style w:type="paragraph" w:styleId="62">
    <w:name w:val="index heading"/>
    <w:basedOn w:val="1"/>
    <w:next w:val="63"/>
    <w:autoRedefine/>
    <w:qFormat/>
    <w:uiPriority w:val="0"/>
    <w:pPr>
      <w:spacing w:line="360" w:lineRule="auto"/>
    </w:pPr>
    <w:rPr>
      <w:rFonts w:ascii="Arial" w:hAnsi="Arial" w:cs="Arial"/>
      <w:b/>
      <w:bCs/>
      <w:sz w:val="24"/>
    </w:rPr>
  </w:style>
  <w:style w:type="paragraph" w:styleId="63">
    <w:name w:val="index 1"/>
    <w:basedOn w:val="1"/>
    <w:next w:val="1"/>
    <w:autoRedefine/>
    <w:qFormat/>
    <w:uiPriority w:val="0"/>
    <w:rPr>
      <w:szCs w:val="20"/>
    </w:rPr>
  </w:style>
  <w:style w:type="paragraph" w:styleId="64">
    <w:name w:val="Subtitle"/>
    <w:basedOn w:val="1"/>
    <w:link w:val="674"/>
    <w:autoRedefine/>
    <w:qFormat/>
    <w:uiPriority w:val="0"/>
    <w:pPr>
      <w:spacing w:before="240" w:after="60" w:line="312" w:lineRule="auto"/>
      <w:jc w:val="center"/>
      <w:outlineLvl w:val="1"/>
    </w:pPr>
    <w:rPr>
      <w:rFonts w:ascii="Arial" w:hAnsi="Arial" w:cs="Arial"/>
      <w:b/>
      <w:bCs/>
      <w:kern w:val="28"/>
      <w:sz w:val="32"/>
      <w:szCs w:val="32"/>
    </w:rPr>
  </w:style>
  <w:style w:type="paragraph" w:styleId="65">
    <w:name w:val="List Number 5"/>
    <w:basedOn w:val="1"/>
    <w:autoRedefine/>
    <w:qFormat/>
    <w:uiPriority w:val="0"/>
    <w:pPr>
      <w:tabs>
        <w:tab w:val="left" w:pos="786"/>
        <w:tab w:val="left" w:pos="2040"/>
      </w:tabs>
      <w:spacing w:line="360" w:lineRule="auto"/>
      <w:ind w:left="786" w:hanging="360"/>
    </w:pPr>
    <w:rPr>
      <w:rFonts w:ascii="Calibri" w:hAnsi="Calibri"/>
      <w:szCs w:val="22"/>
    </w:rPr>
  </w:style>
  <w:style w:type="paragraph" w:styleId="66">
    <w:name w:val="List"/>
    <w:basedOn w:val="1"/>
    <w:next w:val="1"/>
    <w:autoRedefine/>
    <w:qFormat/>
    <w:uiPriority w:val="0"/>
    <w:pPr>
      <w:spacing w:line="360" w:lineRule="auto"/>
      <w:ind w:left="420" w:hanging="420"/>
    </w:pPr>
    <w:rPr>
      <w:rFonts w:ascii="Arial" w:hAnsi="Arial" w:eastAsia="楷体_GB2312"/>
      <w:sz w:val="24"/>
      <w:szCs w:val="20"/>
    </w:rPr>
  </w:style>
  <w:style w:type="paragraph" w:styleId="67">
    <w:name w:val="footnote text"/>
    <w:basedOn w:val="1"/>
    <w:next w:val="1"/>
    <w:link w:val="399"/>
    <w:autoRedefine/>
    <w:qFormat/>
    <w:uiPriority w:val="99"/>
    <w:pPr>
      <w:adjustRightInd w:val="0"/>
      <w:spacing w:line="312" w:lineRule="atLeast"/>
      <w:jc w:val="left"/>
      <w:textAlignment w:val="baseline"/>
    </w:pPr>
    <w:rPr>
      <w:kern w:val="0"/>
      <w:sz w:val="18"/>
      <w:szCs w:val="20"/>
    </w:rPr>
  </w:style>
  <w:style w:type="paragraph" w:styleId="68">
    <w:name w:val="toc 6"/>
    <w:basedOn w:val="1"/>
    <w:next w:val="1"/>
    <w:autoRedefine/>
    <w:qFormat/>
    <w:uiPriority w:val="39"/>
    <w:pPr>
      <w:ind w:left="2100" w:leftChars="1000"/>
    </w:pPr>
  </w:style>
  <w:style w:type="paragraph" w:styleId="69">
    <w:name w:val="List 5"/>
    <w:basedOn w:val="1"/>
    <w:autoRedefine/>
    <w:qFormat/>
    <w:uiPriority w:val="0"/>
    <w:pPr>
      <w:spacing w:line="360" w:lineRule="auto"/>
      <w:ind w:left="100" w:leftChars="800" w:hanging="200" w:hangingChars="200"/>
    </w:pPr>
    <w:rPr>
      <w:rFonts w:ascii="Calibri" w:hAnsi="Calibri"/>
      <w:szCs w:val="22"/>
    </w:rPr>
  </w:style>
  <w:style w:type="paragraph" w:styleId="70">
    <w:name w:val="Body Text Indent 3"/>
    <w:basedOn w:val="1"/>
    <w:link w:val="171"/>
    <w:autoRedefine/>
    <w:qFormat/>
    <w:uiPriority w:val="99"/>
    <w:pPr>
      <w:autoSpaceDE w:val="0"/>
      <w:autoSpaceDN w:val="0"/>
      <w:adjustRightInd w:val="0"/>
      <w:spacing w:before="120" w:line="22" w:lineRule="atLeast"/>
      <w:ind w:left="720" w:firstLine="480"/>
      <w:jc w:val="left"/>
    </w:pPr>
    <w:rPr>
      <w:rFonts w:ascii="宋体"/>
      <w:kern w:val="0"/>
      <w:sz w:val="24"/>
      <w:szCs w:val="20"/>
    </w:rPr>
  </w:style>
  <w:style w:type="paragraph" w:styleId="71">
    <w:name w:val="index 7"/>
    <w:basedOn w:val="1"/>
    <w:next w:val="1"/>
    <w:autoRedefine/>
    <w:qFormat/>
    <w:uiPriority w:val="0"/>
    <w:pPr>
      <w:spacing w:line="360" w:lineRule="auto"/>
      <w:ind w:left="1200" w:leftChars="1200"/>
    </w:pPr>
    <w:rPr>
      <w:sz w:val="24"/>
    </w:rPr>
  </w:style>
  <w:style w:type="paragraph" w:styleId="72">
    <w:name w:val="index 9"/>
    <w:basedOn w:val="1"/>
    <w:next w:val="1"/>
    <w:autoRedefine/>
    <w:qFormat/>
    <w:uiPriority w:val="0"/>
    <w:pPr>
      <w:spacing w:line="360" w:lineRule="auto"/>
      <w:ind w:left="1600" w:leftChars="1600"/>
    </w:pPr>
    <w:rPr>
      <w:sz w:val="24"/>
    </w:rPr>
  </w:style>
  <w:style w:type="paragraph" w:styleId="73">
    <w:name w:val="table of figures"/>
    <w:basedOn w:val="1"/>
    <w:next w:val="1"/>
    <w:autoRedefine/>
    <w:qFormat/>
    <w:uiPriority w:val="0"/>
    <w:pPr>
      <w:ind w:left="840" w:leftChars="200" w:hanging="420" w:hangingChars="200"/>
    </w:pPr>
  </w:style>
  <w:style w:type="paragraph" w:styleId="74">
    <w:name w:val="toc 2"/>
    <w:basedOn w:val="1"/>
    <w:next w:val="1"/>
    <w:autoRedefine/>
    <w:qFormat/>
    <w:uiPriority w:val="39"/>
    <w:pPr>
      <w:tabs>
        <w:tab w:val="right" w:leader="dot" w:pos="8937"/>
      </w:tabs>
      <w:spacing w:line="312" w:lineRule="auto"/>
      <w:ind w:left="420" w:leftChars="200"/>
    </w:pPr>
  </w:style>
  <w:style w:type="paragraph" w:styleId="75">
    <w:name w:val="toc 9"/>
    <w:basedOn w:val="1"/>
    <w:next w:val="1"/>
    <w:autoRedefine/>
    <w:qFormat/>
    <w:uiPriority w:val="39"/>
    <w:pPr>
      <w:ind w:left="3360" w:leftChars="1600"/>
    </w:pPr>
  </w:style>
  <w:style w:type="paragraph" w:styleId="76">
    <w:name w:val="Body Text 2"/>
    <w:basedOn w:val="1"/>
    <w:next w:val="1"/>
    <w:link w:val="381"/>
    <w:autoRedefine/>
    <w:qFormat/>
    <w:uiPriority w:val="0"/>
    <w:pPr>
      <w:adjustRightInd w:val="0"/>
      <w:spacing w:line="360" w:lineRule="atLeast"/>
    </w:pPr>
    <w:rPr>
      <w:rFonts w:ascii="Arial" w:hAnsi="Arial"/>
      <w:kern w:val="0"/>
      <w:sz w:val="24"/>
      <w:szCs w:val="20"/>
    </w:rPr>
  </w:style>
  <w:style w:type="paragraph" w:styleId="77">
    <w:name w:val="List 4"/>
    <w:basedOn w:val="1"/>
    <w:autoRedefine/>
    <w:qFormat/>
    <w:uiPriority w:val="0"/>
    <w:pPr>
      <w:spacing w:line="360" w:lineRule="auto"/>
      <w:ind w:left="100" w:leftChars="600" w:hanging="200" w:hangingChars="200"/>
    </w:pPr>
    <w:rPr>
      <w:rFonts w:ascii="Calibri" w:hAnsi="Calibri"/>
      <w:szCs w:val="22"/>
    </w:rPr>
  </w:style>
  <w:style w:type="paragraph" w:styleId="78">
    <w:name w:val="List Continue 2"/>
    <w:basedOn w:val="1"/>
    <w:autoRedefine/>
    <w:qFormat/>
    <w:uiPriority w:val="0"/>
    <w:pPr>
      <w:spacing w:after="120" w:line="360" w:lineRule="auto"/>
      <w:ind w:left="840" w:leftChars="400"/>
    </w:pPr>
    <w:rPr>
      <w:rFonts w:ascii="Calibri" w:hAnsi="Calibri"/>
      <w:szCs w:val="22"/>
    </w:rPr>
  </w:style>
  <w:style w:type="paragraph" w:styleId="79">
    <w:name w:val="Message Header"/>
    <w:basedOn w:val="1"/>
    <w:next w:val="1"/>
    <w:link w:val="358"/>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rPr>
  </w:style>
  <w:style w:type="paragraph" w:styleId="80">
    <w:name w:val="HTML Preformatted"/>
    <w:basedOn w:val="1"/>
    <w:link w:val="17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1">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82">
    <w:name w:val="List Continue 3"/>
    <w:basedOn w:val="1"/>
    <w:autoRedefine/>
    <w:qFormat/>
    <w:uiPriority w:val="0"/>
    <w:pPr>
      <w:spacing w:after="120" w:line="360" w:lineRule="auto"/>
      <w:ind w:left="1260" w:leftChars="600"/>
    </w:pPr>
    <w:rPr>
      <w:rFonts w:ascii="Calibri" w:hAnsi="Calibri"/>
      <w:szCs w:val="22"/>
    </w:rPr>
  </w:style>
  <w:style w:type="paragraph" w:styleId="83">
    <w:name w:val="index 2"/>
    <w:basedOn w:val="1"/>
    <w:next w:val="1"/>
    <w:autoRedefine/>
    <w:qFormat/>
    <w:uiPriority w:val="0"/>
    <w:pPr>
      <w:spacing w:line="360" w:lineRule="auto"/>
      <w:ind w:left="200" w:leftChars="200"/>
    </w:pPr>
    <w:rPr>
      <w:sz w:val="24"/>
    </w:rPr>
  </w:style>
  <w:style w:type="paragraph" w:styleId="84">
    <w:name w:val="Title"/>
    <w:basedOn w:val="1"/>
    <w:next w:val="1"/>
    <w:link w:val="173"/>
    <w:autoRedefine/>
    <w:qFormat/>
    <w:uiPriority w:val="0"/>
    <w:pPr>
      <w:jc w:val="center"/>
      <w:outlineLvl w:val="0"/>
    </w:pPr>
    <w:rPr>
      <w:b/>
      <w:sz w:val="32"/>
      <w:szCs w:val="20"/>
    </w:rPr>
  </w:style>
  <w:style w:type="paragraph" w:styleId="85">
    <w:name w:val="annotation subject"/>
    <w:basedOn w:val="28"/>
    <w:next w:val="28"/>
    <w:link w:val="174"/>
    <w:autoRedefine/>
    <w:qFormat/>
    <w:uiPriority w:val="0"/>
    <w:rPr>
      <w:b/>
      <w:bCs/>
    </w:rPr>
  </w:style>
  <w:style w:type="paragraph" w:styleId="86">
    <w:name w:val="Body Text First Indent"/>
    <w:basedOn w:val="34"/>
    <w:autoRedefine/>
    <w:qFormat/>
    <w:uiPriority w:val="0"/>
    <w:pPr>
      <w:spacing w:before="0" w:after="120" w:line="240" w:lineRule="auto"/>
      <w:ind w:firstLine="420" w:firstLineChars="100"/>
    </w:pPr>
    <w:rPr>
      <w:rFonts w:ascii="Times New Roman" w:hAnsi="Times New Roman"/>
      <w:sz w:val="21"/>
      <w:szCs w:val="21"/>
    </w:rPr>
  </w:style>
  <w:style w:type="paragraph" w:styleId="87">
    <w:name w:val="Body Text First Indent 2"/>
    <w:basedOn w:val="35"/>
    <w:autoRedefine/>
    <w:semiHidden/>
    <w:unhideWhenUsed/>
    <w:qFormat/>
    <w:uiPriority w:val="0"/>
    <w:pPr>
      <w:spacing w:after="120" w:line="480" w:lineRule="exact"/>
      <w:ind w:left="420" w:leftChars="200" w:firstLine="420" w:firstLineChars="200"/>
    </w:pPr>
  </w:style>
  <w:style w:type="table" w:styleId="89">
    <w:name w:val="Table Grid"/>
    <w:basedOn w:val="88"/>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
    <w:name w:val="Table Theme"/>
    <w:basedOn w:val="88"/>
    <w:autoRedefine/>
    <w:qFormat/>
    <w:uiPriority w:val="0"/>
    <w:pPr>
      <w:widowControl w:val="0"/>
      <w:spacing w:line="360" w:lineRule="auto"/>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autoRedefine/>
    <w:qFormat/>
    <w:uiPriority w:val="0"/>
    <w:pPr>
      <w:widowControl w:val="0"/>
      <w:spacing w:line="360" w:lineRule="auto"/>
      <w:jc w:val="both"/>
    </w:pPr>
    <w:rPr>
      <w:rFonts w:ascii="Calibri" w:hAnsi="Calibri"/>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2">
    <w:name w:val="Table Colorful 2"/>
    <w:basedOn w:val="88"/>
    <w:autoRedefine/>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bl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3">
    <w:name w:val="Table Colorful 3"/>
    <w:basedOn w:val="88"/>
    <w:autoRedefine/>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nil"/>
          <w:bottom w:val="single" w:color="000000" w:sz="6" w:space="0"/>
          <w:right w:val="nil"/>
          <w:insideH w:val="nil"/>
          <w:insideV w:val="nil"/>
          <w:tl2br w:val="nil"/>
          <w:tr2bl w:val="nil"/>
        </w:tcBorders>
        <w:shd w:val="solid" w:color="008080" w:fill="FFFFFF"/>
      </w:tcPr>
    </w:tblStylePr>
    <w:tblStylePr w:type="firstCol">
      <w:tblPr/>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4">
    <w:name w:val="Table Elegant"/>
    <w:basedOn w:val="88"/>
    <w:autoRedefine/>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95">
    <w:name w:val="Table Classic 1"/>
    <w:basedOn w:val="88"/>
    <w:autoRedefine/>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6">
    <w:name w:val="Table Classic 2"/>
    <w:basedOn w:val="88"/>
    <w:autoRedefine/>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blPr/>
      <w:tcPr>
        <w:tcBorders>
          <w:top w:val="nil"/>
          <w:left w:val="nil"/>
          <w:bottom w:val="single" w:color="000000" w:sz="6" w:space="0"/>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7">
    <w:name w:val="Table Classic 3"/>
    <w:basedOn w:val="88"/>
    <w:autoRedefine/>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98">
    <w:name w:val="Table Classic 4"/>
    <w:basedOn w:val="88"/>
    <w:autoRedefine/>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bl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9">
    <w:name w:val="Table Simple 1"/>
    <w:basedOn w:val="88"/>
    <w:autoRedefine/>
    <w:qFormat/>
    <w:uiPriority w:val="0"/>
    <w:pPr>
      <w:widowControl w:val="0"/>
      <w:spacing w:line="360" w:lineRule="auto"/>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100">
    <w:name w:val="Table Simple 2"/>
    <w:basedOn w:val="88"/>
    <w:autoRedefine/>
    <w:qFormat/>
    <w:uiPriority w:val="0"/>
    <w:pPr>
      <w:widowControl w:val="0"/>
      <w:spacing w:line="360" w:lineRule="auto"/>
      <w:jc w:val="both"/>
    </w:pPr>
    <w:rPr>
      <w:rFonts w:ascii="Calibri" w:hAnsi="Calibri"/>
    </w:rPr>
    <w:tblPr/>
    <w:tblStylePr w:type="firstRow">
      <w:rPr>
        <w:b/>
        <w:bCs/>
      </w:rPr>
      <w:tblPr/>
      <w:tcPr>
        <w:tcBorders>
          <w:top w:val="nil"/>
          <w:left w:val="nil"/>
          <w:bottom w:val="single" w:color="000000" w:sz="12" w:space="0"/>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single" w:color="000000" w:sz="6" w:space="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1">
    <w:name w:val="Table Simple 3"/>
    <w:basedOn w:val="88"/>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02">
    <w:name w:val="Table Subtle 1"/>
    <w:basedOn w:val="88"/>
    <w:autoRedefine/>
    <w:qFormat/>
    <w:uiPriority w:val="0"/>
    <w:pPr>
      <w:widowControl w:val="0"/>
      <w:spacing w:line="360" w:lineRule="auto"/>
      <w:jc w:val="both"/>
    </w:pPr>
    <w:rPr>
      <w:rFonts w:ascii="Calibri" w:hAnsi="Calibri"/>
    </w:rPr>
    <w:tblPr>
      <w:tblStyleRowBandSize w:val="1"/>
    </w:tblPr>
    <w:tblStylePr w:type="firstRow">
      <w:tblPr/>
      <w:tcPr>
        <w:tcBorders>
          <w:top w:val="single" w:color="000000" w:sz="6" w:space="0"/>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single" w:color="000000" w:sz="12" w:space="0"/>
          <w:bottom w:val="nil"/>
          <w:right w:val="nil"/>
          <w:insideH w:val="nil"/>
          <w:insideV w:val="nil"/>
          <w:tl2br w:val="nil"/>
          <w:tr2bl w:val="nil"/>
        </w:tcBorders>
      </w:tcPr>
    </w:tblStylePr>
    <w:tblStylePr w:type="band1Horz">
      <w:tblPr/>
      <w:tcPr>
        <w:tcBorders>
          <w:top w:val="nil"/>
          <w:left w:val="nil"/>
          <w:bottom w:val="single" w:color="000000" w:sz="6"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3">
    <w:name w:val="Table Subtle 2"/>
    <w:basedOn w:val="88"/>
    <w:autoRedefine/>
    <w:qFormat/>
    <w:uiPriority w:val="0"/>
    <w:pPr>
      <w:widowControl w:val="0"/>
      <w:spacing w:line="360" w:lineRule="auto"/>
      <w:jc w:val="both"/>
    </w:pPr>
    <w:rPr>
      <w:rFonts w:ascii="Calibri" w:hAnsi="Calibri"/>
    </w:rPr>
    <w:tblPr>
      <w:tblBorders>
        <w:left w:val="single" w:color="000000" w:sz="6" w:space="0"/>
        <w:right w:val="single" w:color="000000" w:sz="6" w:space="0"/>
      </w:tblBorders>
    </w:tblPr>
    <w:tblStylePr w:type="firstRow">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single" w:color="000000" w:sz="12"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4">
    <w:name w:val="Table List 1"/>
    <w:basedOn w:val="88"/>
    <w:autoRedefine/>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nil"/>
          <w:bottom w:val="single" w:color="000000" w:sz="6" w:space="0"/>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5">
    <w:name w:val="Table List 2"/>
    <w:basedOn w:val="88"/>
    <w:autoRedefine/>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blPr/>
      <w:tcPr>
        <w:tcBorders>
          <w:top w:val="nil"/>
          <w:left w:val="nil"/>
          <w:bottom w:val="single" w:color="000000" w:sz="6" w:space="0"/>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6">
    <w:name w:val="Table List 3"/>
    <w:basedOn w:val="88"/>
    <w:autoRedefine/>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07">
    <w:name w:val="Table List 4"/>
    <w:basedOn w:val="88"/>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nil"/>
          <w:bottom w:val="single" w:color="000000" w:sz="12" w:space="0"/>
          <w:right w:val="nil"/>
          <w:insideH w:val="nil"/>
          <w:insideV w:val="nil"/>
          <w:tl2br w:val="nil"/>
          <w:tr2bl w:val="nil"/>
        </w:tcBorders>
        <w:shd w:val="solid" w:color="808080" w:fill="FFFFFF"/>
      </w:tcPr>
    </w:tblStylePr>
  </w:style>
  <w:style w:type="table" w:styleId="108">
    <w:name w:val="Table List 5"/>
    <w:basedOn w:val="88"/>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09">
    <w:name w:val="Table List 6"/>
    <w:basedOn w:val="88"/>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0">
    <w:name w:val="Table List 7"/>
    <w:basedOn w:val="88"/>
    <w:autoRedefine/>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11">
    <w:name w:val="Table List 8"/>
    <w:basedOn w:val="88"/>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color="auto" w:sz="6" w:space="0"/>
          <w:tr2bl w:val="nil"/>
        </w:tcBorders>
      </w:tcPr>
    </w:tblStylePr>
  </w:style>
  <w:style w:type="table" w:styleId="112">
    <w:name w:val="Table Contemporary"/>
    <w:basedOn w:val="88"/>
    <w:autoRedefine/>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13">
    <w:name w:val="Table Columns 1"/>
    <w:basedOn w:val="88"/>
    <w:autoRedefine/>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nil"/>
          <w:bottom w:val="double" w:color="000000" w:sz="6" w:space="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4">
    <w:name w:val="Table Columns 2"/>
    <w:basedOn w:val="88"/>
    <w:autoRedefine/>
    <w:qFormat/>
    <w:uiPriority w:val="0"/>
    <w:pPr>
      <w:widowControl w:val="0"/>
      <w:spacing w:line="360" w:lineRule="auto"/>
      <w:jc w:val="both"/>
    </w:pPr>
    <w:rPr>
      <w:rFonts w:ascii="Calibri" w:hAnsi="Calibri"/>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5">
    <w:name w:val="Table Columns 3"/>
    <w:basedOn w:val="88"/>
    <w:autoRedefine/>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16">
    <w:name w:val="Table Columns 4"/>
    <w:basedOn w:val="88"/>
    <w:autoRedefine/>
    <w:qFormat/>
    <w:uiPriority w:val="0"/>
    <w:pPr>
      <w:widowControl w:val="0"/>
      <w:spacing w:line="360" w:lineRule="auto"/>
      <w:jc w:val="both"/>
    </w:pPr>
    <w:rPr>
      <w:rFonts w:ascii="Calibri" w:hAnsi="Calibri"/>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17">
    <w:name w:val="Table Columns 5"/>
    <w:basedOn w:val="88"/>
    <w:autoRedefine/>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nil"/>
          <w:bottom w:val="single" w:color="808080" w:sz="6" w:space="0"/>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8">
    <w:name w:val="Table Grid 1"/>
    <w:basedOn w:val="88"/>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9">
    <w:name w:val="Table Grid 2"/>
    <w:basedOn w:val="88"/>
    <w:autoRedefine/>
    <w:qFormat/>
    <w:uiPriority w:val="0"/>
    <w:pPr>
      <w:widowControl w:val="0"/>
      <w:spacing w:line="360" w:lineRule="auto"/>
      <w:jc w:val="both"/>
    </w:pPr>
    <w:rPr>
      <w:rFonts w:ascii="Calibri" w:hAnsi="Calibri"/>
    </w:r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20">
    <w:name w:val="Table Grid 3"/>
    <w:basedOn w:val="88"/>
    <w:autoRedefine/>
    <w:qFormat/>
    <w:uiPriority w:val="0"/>
    <w:pPr>
      <w:widowControl w:val="0"/>
      <w:spacing w:line="360" w:lineRule="auto"/>
      <w:jc w:val="both"/>
    </w:pPr>
    <w:rPr>
      <w:rFonts w:ascii="Calibri" w:hAnsi="Calibri"/>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1">
    <w:name w:val="Table Grid 4"/>
    <w:basedOn w:val="88"/>
    <w:autoRedefine/>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2">
    <w:name w:val="Table Grid 5"/>
    <w:basedOn w:val="88"/>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3">
    <w:name w:val="Table Grid 6"/>
    <w:basedOn w:val="88"/>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4">
    <w:name w:val="Table Grid 7"/>
    <w:basedOn w:val="88"/>
    <w:autoRedefine/>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nil"/>
          <w:bottom w:val="single" w:color="000000" w:sz="12" w:space="0"/>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5">
    <w:name w:val="Table Grid 8"/>
    <w:basedOn w:val="88"/>
    <w:autoRedefine/>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6">
    <w:name w:val="Table Web 1"/>
    <w:basedOn w:val="88"/>
    <w:autoRedefine/>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7">
    <w:name w:val="Table Web 2"/>
    <w:basedOn w:val="88"/>
    <w:autoRedefine/>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8">
    <w:name w:val="Table Web 3"/>
    <w:basedOn w:val="88"/>
    <w:autoRedefine/>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9">
    <w:name w:val="Table Professional"/>
    <w:basedOn w:val="88"/>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30">
    <w:name w:val="Medium Grid 1 Accent 2"/>
    <w:basedOn w:val="88"/>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132">
    <w:name w:val="Strong"/>
    <w:autoRedefine/>
    <w:qFormat/>
    <w:uiPriority w:val="22"/>
    <w:rPr>
      <w:b/>
      <w:bCs/>
    </w:rPr>
  </w:style>
  <w:style w:type="character" w:styleId="133">
    <w:name w:val="endnote reference"/>
    <w:autoRedefine/>
    <w:qFormat/>
    <w:uiPriority w:val="99"/>
    <w:rPr>
      <w:vertAlign w:val="superscript"/>
    </w:rPr>
  </w:style>
  <w:style w:type="character" w:styleId="134">
    <w:name w:val="page number"/>
    <w:autoRedefine/>
    <w:qFormat/>
    <w:uiPriority w:val="0"/>
  </w:style>
  <w:style w:type="character" w:styleId="135">
    <w:name w:val="FollowedHyperlink"/>
    <w:autoRedefine/>
    <w:qFormat/>
    <w:uiPriority w:val="99"/>
    <w:rPr>
      <w:color w:val="800080"/>
      <w:u w:val="single"/>
    </w:rPr>
  </w:style>
  <w:style w:type="character" w:styleId="136">
    <w:name w:val="Emphasis"/>
    <w:autoRedefine/>
    <w:qFormat/>
    <w:uiPriority w:val="0"/>
    <w:rPr>
      <w:color w:val="CC0033"/>
    </w:rPr>
  </w:style>
  <w:style w:type="character" w:styleId="137">
    <w:name w:val="line number"/>
    <w:autoRedefine/>
    <w:qFormat/>
    <w:uiPriority w:val="0"/>
  </w:style>
  <w:style w:type="character" w:styleId="138">
    <w:name w:val="HTML Definition"/>
    <w:autoRedefine/>
    <w:qFormat/>
    <w:uiPriority w:val="0"/>
    <w:rPr>
      <w:i/>
      <w:iCs/>
    </w:rPr>
  </w:style>
  <w:style w:type="character" w:styleId="139">
    <w:name w:val="HTML Typewriter"/>
    <w:autoRedefine/>
    <w:qFormat/>
    <w:uiPriority w:val="0"/>
    <w:rPr>
      <w:rFonts w:ascii="Courier New" w:hAnsi="Courier New" w:cs="Courier New"/>
      <w:sz w:val="20"/>
      <w:szCs w:val="20"/>
    </w:rPr>
  </w:style>
  <w:style w:type="character" w:styleId="140">
    <w:name w:val="HTML Acronym"/>
    <w:autoRedefine/>
    <w:qFormat/>
    <w:uiPriority w:val="0"/>
  </w:style>
  <w:style w:type="character" w:styleId="141">
    <w:name w:val="HTML Variable"/>
    <w:autoRedefine/>
    <w:qFormat/>
    <w:uiPriority w:val="0"/>
    <w:rPr>
      <w:i/>
      <w:iCs/>
    </w:rPr>
  </w:style>
  <w:style w:type="character" w:styleId="142">
    <w:name w:val="Hyperlink"/>
    <w:autoRedefine/>
    <w:qFormat/>
    <w:uiPriority w:val="99"/>
    <w:rPr>
      <w:color w:val="0000FF"/>
      <w:u w:val="single"/>
    </w:rPr>
  </w:style>
  <w:style w:type="character" w:styleId="143">
    <w:name w:val="HTML Code"/>
    <w:autoRedefine/>
    <w:qFormat/>
    <w:uiPriority w:val="0"/>
    <w:rPr>
      <w:rFonts w:ascii="Courier New" w:hAnsi="Courier New" w:cs="Courier New"/>
      <w:sz w:val="20"/>
      <w:szCs w:val="20"/>
    </w:rPr>
  </w:style>
  <w:style w:type="character" w:styleId="144">
    <w:name w:val="annotation reference"/>
    <w:autoRedefine/>
    <w:qFormat/>
    <w:uiPriority w:val="0"/>
    <w:rPr>
      <w:sz w:val="21"/>
      <w:szCs w:val="21"/>
    </w:rPr>
  </w:style>
  <w:style w:type="character" w:styleId="145">
    <w:name w:val="HTML Cite"/>
    <w:autoRedefine/>
    <w:qFormat/>
    <w:uiPriority w:val="0"/>
    <w:rPr>
      <w:i/>
      <w:iCs/>
    </w:rPr>
  </w:style>
  <w:style w:type="character" w:styleId="146">
    <w:name w:val="footnote reference"/>
    <w:autoRedefine/>
    <w:qFormat/>
    <w:uiPriority w:val="99"/>
    <w:rPr>
      <w:rFonts w:ascii="Times New Roman" w:hAnsi="Times New Roman" w:eastAsia="宋体" w:cs="Times New Roman"/>
      <w:vertAlign w:val="superscript"/>
    </w:rPr>
  </w:style>
  <w:style w:type="character" w:styleId="147">
    <w:name w:val="HTML Keyboard"/>
    <w:autoRedefine/>
    <w:qFormat/>
    <w:uiPriority w:val="0"/>
    <w:rPr>
      <w:rFonts w:ascii="Courier New" w:hAnsi="Courier New" w:cs="Courier New"/>
      <w:sz w:val="20"/>
      <w:szCs w:val="20"/>
    </w:rPr>
  </w:style>
  <w:style w:type="character" w:styleId="148">
    <w:name w:val="HTML Sample"/>
    <w:autoRedefine/>
    <w:qFormat/>
    <w:uiPriority w:val="0"/>
    <w:rPr>
      <w:rFonts w:ascii="Courier New" w:hAnsi="Courier New" w:cs="Courier New"/>
    </w:rPr>
  </w:style>
  <w:style w:type="paragraph" w:customStyle="1" w:styleId="149">
    <w:name w:val="TOC 11"/>
    <w:next w:val="1"/>
    <w:autoRedefine/>
    <w:qFormat/>
    <w:uiPriority w:val="0"/>
    <w:pPr>
      <w:wordWrap w:val="0"/>
      <w:jc w:val="both"/>
    </w:pPr>
    <w:rPr>
      <w:rFonts w:ascii="Calibri" w:hAnsi="Calibri" w:eastAsia="宋体" w:cs="Times New Roman"/>
      <w:sz w:val="21"/>
      <w:szCs w:val="22"/>
      <w:lang w:val="en-US" w:eastAsia="zh-CN" w:bidi="ar-SA"/>
    </w:rPr>
  </w:style>
  <w:style w:type="character" w:customStyle="1" w:styleId="150">
    <w:name w:val="标题 1 Char"/>
    <w:autoRedefine/>
    <w:qFormat/>
    <w:uiPriority w:val="0"/>
    <w:rPr>
      <w:rFonts w:ascii="宋体"/>
      <w:b/>
      <w:kern w:val="44"/>
      <w:sz w:val="32"/>
    </w:rPr>
  </w:style>
  <w:style w:type="character" w:customStyle="1" w:styleId="151">
    <w:name w:val="正文缩进 字符2"/>
    <w:link w:val="21"/>
    <w:autoRedefine/>
    <w:qFormat/>
    <w:uiPriority w:val="0"/>
    <w:rPr>
      <w:rFonts w:ascii="宋体" w:eastAsia="宋体"/>
      <w:kern w:val="2"/>
      <w:sz w:val="24"/>
      <w:szCs w:val="24"/>
      <w:lang w:val="en-US" w:eastAsia="zh-CN" w:bidi="ar-SA"/>
    </w:rPr>
  </w:style>
  <w:style w:type="character" w:customStyle="1" w:styleId="152">
    <w:name w:val="标题 2 字符2"/>
    <w:link w:val="4"/>
    <w:autoRedefine/>
    <w:qFormat/>
    <w:uiPriority w:val="3"/>
    <w:rPr>
      <w:rFonts w:ascii="Arial" w:hAnsi="Arial" w:eastAsia="黑体"/>
      <w:b/>
      <w:sz w:val="30"/>
      <w:lang w:val="en-US" w:eastAsia="zh-CN" w:bidi="ar-SA"/>
    </w:rPr>
  </w:style>
  <w:style w:type="character" w:customStyle="1" w:styleId="153">
    <w:name w:val="标题 3 字符1"/>
    <w:link w:val="5"/>
    <w:autoRedefine/>
    <w:qFormat/>
    <w:uiPriority w:val="0"/>
    <w:rPr>
      <w:rFonts w:ascii="宋体" w:eastAsia="宋体"/>
      <w:b/>
      <w:sz w:val="24"/>
      <w:u w:val="single"/>
      <w:lang w:val="en-US" w:eastAsia="zh-CN" w:bidi="ar-SA"/>
    </w:rPr>
  </w:style>
  <w:style w:type="character" w:customStyle="1" w:styleId="154">
    <w:name w:val="标题 4 字符2"/>
    <w:link w:val="6"/>
    <w:autoRedefine/>
    <w:qFormat/>
    <w:uiPriority w:val="0"/>
    <w:rPr>
      <w:rFonts w:ascii="Arial" w:hAnsi="Arial" w:eastAsia="黑体"/>
      <w:b/>
      <w:sz w:val="28"/>
    </w:rPr>
  </w:style>
  <w:style w:type="character" w:customStyle="1" w:styleId="155">
    <w:name w:val="标题 5 字符1"/>
    <w:link w:val="7"/>
    <w:autoRedefine/>
    <w:qFormat/>
    <w:uiPriority w:val="6"/>
    <w:rPr>
      <w:b/>
      <w:sz w:val="28"/>
    </w:rPr>
  </w:style>
  <w:style w:type="character" w:customStyle="1" w:styleId="156">
    <w:name w:val="标题 6 字符1"/>
    <w:link w:val="8"/>
    <w:autoRedefine/>
    <w:qFormat/>
    <w:uiPriority w:val="0"/>
    <w:rPr>
      <w:rFonts w:ascii="Arial" w:hAnsi="Arial" w:eastAsia="黑体"/>
      <w:b/>
      <w:sz w:val="24"/>
    </w:rPr>
  </w:style>
  <w:style w:type="character" w:customStyle="1" w:styleId="157">
    <w:name w:val="标题 7 字符1"/>
    <w:link w:val="9"/>
    <w:autoRedefine/>
    <w:qFormat/>
    <w:uiPriority w:val="0"/>
    <w:rPr>
      <w:b/>
      <w:sz w:val="24"/>
    </w:rPr>
  </w:style>
  <w:style w:type="character" w:customStyle="1" w:styleId="158">
    <w:name w:val="标题 8 字符1"/>
    <w:link w:val="10"/>
    <w:autoRedefine/>
    <w:qFormat/>
    <w:uiPriority w:val="0"/>
    <w:rPr>
      <w:rFonts w:ascii="Arial" w:hAnsi="Arial" w:eastAsia="黑体"/>
      <w:sz w:val="24"/>
    </w:rPr>
  </w:style>
  <w:style w:type="character" w:customStyle="1" w:styleId="159">
    <w:name w:val="标题 9 字符1"/>
    <w:link w:val="11"/>
    <w:autoRedefine/>
    <w:qFormat/>
    <w:uiPriority w:val="0"/>
    <w:rPr>
      <w:rFonts w:ascii="Arial" w:hAnsi="Arial" w:eastAsia="黑体"/>
      <w:sz w:val="21"/>
    </w:rPr>
  </w:style>
  <w:style w:type="character" w:customStyle="1" w:styleId="160">
    <w:name w:val="文档结构图 字符2"/>
    <w:link w:val="26"/>
    <w:autoRedefine/>
    <w:qFormat/>
    <w:uiPriority w:val="0"/>
    <w:rPr>
      <w:kern w:val="2"/>
      <w:sz w:val="21"/>
      <w:szCs w:val="24"/>
      <w:shd w:val="clear" w:color="auto" w:fill="000080"/>
    </w:rPr>
  </w:style>
  <w:style w:type="character" w:customStyle="1" w:styleId="161">
    <w:name w:val="批注文字 字符2"/>
    <w:link w:val="28"/>
    <w:autoRedefine/>
    <w:qFormat/>
    <w:uiPriority w:val="0"/>
    <w:rPr>
      <w:kern w:val="2"/>
      <w:sz w:val="21"/>
      <w:szCs w:val="24"/>
    </w:rPr>
  </w:style>
  <w:style w:type="character" w:customStyle="1" w:styleId="162">
    <w:name w:val="正文文本 3 字符1"/>
    <w:link w:val="31"/>
    <w:autoRedefine/>
    <w:qFormat/>
    <w:uiPriority w:val="99"/>
    <w:rPr>
      <w:kern w:val="2"/>
      <w:sz w:val="16"/>
      <w:szCs w:val="16"/>
    </w:rPr>
  </w:style>
  <w:style w:type="character" w:customStyle="1" w:styleId="163">
    <w:name w:val="正文文本 字符2"/>
    <w:link w:val="34"/>
    <w:autoRedefine/>
    <w:qFormat/>
    <w:uiPriority w:val="0"/>
    <w:rPr>
      <w:rFonts w:ascii="宋体" w:hAnsi="宋体"/>
      <w:kern w:val="2"/>
      <w:sz w:val="24"/>
      <w:szCs w:val="24"/>
    </w:rPr>
  </w:style>
  <w:style w:type="character" w:customStyle="1" w:styleId="164">
    <w:name w:val="正文文本缩进 字符2"/>
    <w:link w:val="35"/>
    <w:autoRedefine/>
    <w:qFormat/>
    <w:uiPriority w:val="0"/>
    <w:rPr>
      <w:rFonts w:eastAsia="宋体"/>
      <w:kern w:val="2"/>
      <w:sz w:val="24"/>
      <w:szCs w:val="24"/>
      <w:lang w:val="en-US" w:eastAsia="zh-CN" w:bidi="ar-SA"/>
    </w:rPr>
  </w:style>
  <w:style w:type="character" w:customStyle="1" w:styleId="165">
    <w:name w:val="纯文本 字符3"/>
    <w:link w:val="46"/>
    <w:autoRedefine/>
    <w:qFormat/>
    <w:uiPriority w:val="0"/>
    <w:rPr>
      <w:rFonts w:hint="eastAsia" w:ascii="宋体" w:hAnsi="Courier New" w:eastAsia="宋体" w:cs="宋体"/>
      <w:kern w:val="2"/>
      <w:sz w:val="21"/>
    </w:rPr>
  </w:style>
  <w:style w:type="character" w:customStyle="1" w:styleId="166">
    <w:name w:val="日期 字符2"/>
    <w:link w:val="51"/>
    <w:autoRedefine/>
    <w:qFormat/>
    <w:uiPriority w:val="99"/>
    <w:rPr>
      <w:rFonts w:ascii="仿宋_GB2312" w:hAnsi="宋体" w:eastAsia="仿宋_GB2312"/>
      <w:color w:val="000000"/>
      <w:kern w:val="2"/>
      <w:sz w:val="24"/>
      <w:szCs w:val="24"/>
    </w:rPr>
  </w:style>
  <w:style w:type="character" w:customStyle="1" w:styleId="167">
    <w:name w:val="正文文本缩进 2 字符1"/>
    <w:link w:val="52"/>
    <w:autoRedefine/>
    <w:qFormat/>
    <w:uiPriority w:val="0"/>
    <w:rPr>
      <w:rFonts w:ascii="仿宋_GB2312" w:eastAsia="仿宋_GB2312"/>
      <w:kern w:val="2"/>
      <w:sz w:val="24"/>
      <w:szCs w:val="24"/>
    </w:rPr>
  </w:style>
  <w:style w:type="character" w:customStyle="1" w:styleId="168">
    <w:name w:val="批注框文本 字符2"/>
    <w:link w:val="55"/>
    <w:autoRedefine/>
    <w:qFormat/>
    <w:uiPriority w:val="0"/>
    <w:rPr>
      <w:kern w:val="2"/>
      <w:sz w:val="18"/>
      <w:szCs w:val="18"/>
    </w:rPr>
  </w:style>
  <w:style w:type="character" w:customStyle="1" w:styleId="169">
    <w:name w:val="页脚 字符2"/>
    <w:link w:val="56"/>
    <w:autoRedefine/>
    <w:qFormat/>
    <w:uiPriority w:val="0"/>
    <w:rPr>
      <w:rFonts w:ascii="宋体" w:eastAsia="宋体"/>
      <w:sz w:val="18"/>
      <w:lang w:val="en-US" w:eastAsia="zh-CN" w:bidi="ar-SA"/>
    </w:rPr>
  </w:style>
  <w:style w:type="character" w:customStyle="1" w:styleId="170">
    <w:name w:val="页眉 字符2"/>
    <w:link w:val="57"/>
    <w:autoRedefine/>
    <w:qFormat/>
    <w:uiPriority w:val="0"/>
    <w:rPr>
      <w:rFonts w:eastAsia="宋体"/>
      <w:kern w:val="2"/>
      <w:sz w:val="18"/>
      <w:szCs w:val="18"/>
      <w:lang w:val="en-US" w:eastAsia="zh-CN" w:bidi="ar-SA"/>
    </w:rPr>
  </w:style>
  <w:style w:type="character" w:customStyle="1" w:styleId="171">
    <w:name w:val="正文文本缩进 3 字符1"/>
    <w:link w:val="70"/>
    <w:autoRedefine/>
    <w:qFormat/>
    <w:uiPriority w:val="0"/>
    <w:rPr>
      <w:rFonts w:ascii="宋体"/>
      <w:sz w:val="24"/>
    </w:rPr>
  </w:style>
  <w:style w:type="character" w:customStyle="1" w:styleId="172">
    <w:name w:val="HTML 预设格式 字符1"/>
    <w:link w:val="80"/>
    <w:autoRedefine/>
    <w:qFormat/>
    <w:uiPriority w:val="0"/>
    <w:rPr>
      <w:rFonts w:ascii="宋体" w:hAnsi="宋体" w:cs="宋体"/>
      <w:sz w:val="24"/>
      <w:szCs w:val="24"/>
    </w:rPr>
  </w:style>
  <w:style w:type="character" w:customStyle="1" w:styleId="173">
    <w:name w:val="标题 字符2"/>
    <w:link w:val="84"/>
    <w:autoRedefine/>
    <w:qFormat/>
    <w:uiPriority w:val="10"/>
    <w:rPr>
      <w:b/>
      <w:kern w:val="2"/>
      <w:sz w:val="32"/>
    </w:rPr>
  </w:style>
  <w:style w:type="character" w:customStyle="1" w:styleId="174">
    <w:name w:val="批注主题 字符2"/>
    <w:link w:val="85"/>
    <w:autoRedefine/>
    <w:qFormat/>
    <w:uiPriority w:val="0"/>
    <w:rPr>
      <w:rFonts w:ascii="Times New Roman" w:hAnsi="Times New Roman" w:eastAsia="宋体" w:cs="Times New Roman"/>
      <w:b/>
      <w:bCs/>
      <w:kern w:val="2"/>
      <w:sz w:val="21"/>
      <w:szCs w:val="24"/>
      <w:lang w:val="en-US" w:eastAsia="zh-CN" w:bidi="ar-SA"/>
    </w:rPr>
  </w:style>
  <w:style w:type="character" w:customStyle="1" w:styleId="175">
    <w:name w:val="批注文字 字符"/>
    <w:autoRedefine/>
    <w:qFormat/>
    <w:uiPriority w:val="0"/>
    <w:rPr>
      <w:rFonts w:ascii="Times New Roman" w:hAnsi="Times New Roman" w:eastAsia="宋体" w:cs="Times New Roman"/>
      <w:sz w:val="24"/>
      <w:lang w:val="en-US" w:eastAsia="zh-CN" w:bidi="ar-SA"/>
    </w:rPr>
  </w:style>
  <w:style w:type="paragraph" w:customStyle="1" w:styleId="176">
    <w:name w:val="正文文本首行缩进 21"/>
    <w:basedOn w:val="35"/>
    <w:link w:val="177"/>
    <w:autoRedefine/>
    <w:qFormat/>
    <w:uiPriority w:val="0"/>
    <w:pPr>
      <w:spacing w:after="120" w:line="480" w:lineRule="exact"/>
      <w:ind w:left="420" w:leftChars="200" w:firstLine="420" w:firstLineChars="200"/>
    </w:pPr>
    <w:rPr>
      <w:szCs w:val="20"/>
    </w:rPr>
  </w:style>
  <w:style w:type="character" w:customStyle="1" w:styleId="177">
    <w:name w:val="正文首行缩进 2 Char"/>
    <w:link w:val="176"/>
    <w:autoRedefine/>
    <w:qFormat/>
    <w:uiPriority w:val="0"/>
    <w:rPr>
      <w:rFonts w:eastAsia="宋体"/>
      <w:kern w:val="2"/>
      <w:sz w:val="24"/>
      <w:szCs w:val="24"/>
      <w:lang w:val="en-US" w:eastAsia="zh-CN" w:bidi="ar-SA"/>
    </w:rPr>
  </w:style>
  <w:style w:type="character" w:customStyle="1" w:styleId="178">
    <w:name w:val="c21"/>
    <w:autoRedefine/>
    <w:qFormat/>
    <w:uiPriority w:val="0"/>
    <w:rPr>
      <w:rFonts w:hint="default" w:ascii="ˎ̥" w:hAnsi="ˎ̥"/>
      <w:color w:val="000000"/>
      <w:sz w:val="20"/>
      <w:szCs w:val="20"/>
      <w:u w:val="none"/>
    </w:rPr>
  </w:style>
  <w:style w:type="character" w:customStyle="1" w:styleId="179">
    <w:name w:val="title4"/>
    <w:autoRedefine/>
    <w:qFormat/>
    <w:uiPriority w:val="0"/>
    <w:rPr>
      <w:b/>
      <w:bCs/>
      <w:color w:val="1D87B3"/>
      <w:sz w:val="15"/>
      <w:szCs w:val="15"/>
    </w:rPr>
  </w:style>
  <w:style w:type="character" w:customStyle="1" w:styleId="180">
    <w:name w:val="标题 2 Char Char"/>
    <w:autoRedefine/>
    <w:qFormat/>
    <w:uiPriority w:val="0"/>
    <w:rPr>
      <w:rFonts w:ascii="Arial" w:hAnsi="Arial" w:eastAsia="黑体"/>
      <w:b/>
      <w:bCs/>
      <w:kern w:val="2"/>
      <w:sz w:val="32"/>
      <w:szCs w:val="32"/>
      <w:lang w:val="en-US" w:eastAsia="zh-CN" w:bidi="ar-SA"/>
    </w:rPr>
  </w:style>
  <w:style w:type="character" w:customStyle="1" w:styleId="181">
    <w:name w:val="black1"/>
    <w:autoRedefine/>
    <w:qFormat/>
    <w:uiPriority w:val="0"/>
    <w:rPr>
      <w:color w:val="000000"/>
    </w:rPr>
  </w:style>
  <w:style w:type="character" w:customStyle="1" w:styleId="182">
    <w:name w:val="street-address"/>
    <w:autoRedefine/>
    <w:qFormat/>
    <w:uiPriority w:val="0"/>
  </w:style>
  <w:style w:type="character" w:customStyle="1" w:styleId="183">
    <w:name w:val="locality"/>
    <w:autoRedefine/>
    <w:qFormat/>
    <w:uiPriority w:val="0"/>
  </w:style>
  <w:style w:type="character" w:customStyle="1" w:styleId="184">
    <w:name w:val="正文文本缩进 Char1"/>
    <w:link w:val="185"/>
    <w:autoRedefine/>
    <w:qFormat/>
    <w:uiPriority w:val="0"/>
    <w:rPr>
      <w:rFonts w:ascii="宋体" w:hAnsi="宋体" w:eastAsia="宋体"/>
      <w:sz w:val="24"/>
      <w:szCs w:val="24"/>
      <w:lang w:bidi="ar-SA"/>
    </w:rPr>
  </w:style>
  <w:style w:type="paragraph" w:customStyle="1" w:styleId="185">
    <w:name w:val="正文文本缩进1"/>
    <w:basedOn w:val="1"/>
    <w:link w:val="184"/>
    <w:autoRedefine/>
    <w:qFormat/>
    <w:uiPriority w:val="0"/>
    <w:pPr>
      <w:spacing w:line="480" w:lineRule="exact"/>
      <w:ind w:firstLine="480" w:firstLineChars="200"/>
    </w:pPr>
    <w:rPr>
      <w:rFonts w:ascii="宋体" w:hAnsi="宋体"/>
      <w:kern w:val="0"/>
      <w:sz w:val="24"/>
    </w:rPr>
  </w:style>
  <w:style w:type="character" w:customStyle="1" w:styleId="186">
    <w:name w:val="Char Char11"/>
    <w:autoRedefine/>
    <w:qFormat/>
    <w:uiPriority w:val="0"/>
    <w:rPr>
      <w:rFonts w:ascii="宋体" w:eastAsia="宋体"/>
      <w:b/>
      <w:sz w:val="24"/>
      <w:u w:val="single"/>
      <w:lang w:val="en-US" w:eastAsia="zh-CN" w:bidi="ar-SA"/>
    </w:rPr>
  </w:style>
  <w:style w:type="character" w:customStyle="1" w:styleId="187">
    <w:name w:val="txt"/>
    <w:autoRedefine/>
    <w:qFormat/>
    <w:uiPriority w:val="0"/>
  </w:style>
  <w:style w:type="character" w:customStyle="1" w:styleId="188">
    <w:name w:val="正文缩进 Char Char"/>
    <w:link w:val="189"/>
    <w:autoRedefine/>
    <w:qFormat/>
    <w:uiPriority w:val="0"/>
    <w:rPr>
      <w:rFonts w:ascii="宋体" w:eastAsia="宋体"/>
      <w:snapToGrid w:val="0"/>
      <w:color w:val="000000"/>
      <w:kern w:val="28"/>
      <w:sz w:val="28"/>
      <w:lang w:bidi="ar-SA"/>
    </w:rPr>
  </w:style>
  <w:style w:type="paragraph" w:customStyle="1" w:styleId="189">
    <w:name w:val="正文缩进1"/>
    <w:basedOn w:val="1"/>
    <w:link w:val="188"/>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90">
    <w:name w:val="普通文字1 Char1"/>
    <w:autoRedefine/>
    <w:qFormat/>
    <w:uiPriority w:val="0"/>
    <w:rPr>
      <w:rFonts w:ascii="宋体" w:hAnsi="Courier New" w:eastAsia="宋体"/>
      <w:kern w:val="2"/>
      <w:sz w:val="21"/>
      <w:lang w:val="en-US" w:eastAsia="zh-CN" w:bidi="ar-SA"/>
    </w:rPr>
  </w:style>
  <w:style w:type="character" w:customStyle="1" w:styleId="191">
    <w:name w:val="chanpin1"/>
    <w:autoRedefine/>
    <w:qFormat/>
    <w:uiPriority w:val="0"/>
    <w:rPr>
      <w:rFonts w:hint="default" w:ascii="ˎ̥" w:hAnsi="ˎ̥"/>
      <w:color w:val="000000"/>
      <w:sz w:val="20"/>
      <w:szCs w:val="20"/>
      <w:u w:val="none"/>
    </w:rPr>
  </w:style>
  <w:style w:type="character" w:customStyle="1" w:styleId="192">
    <w:name w:val="列表段落 字符1"/>
    <w:link w:val="193"/>
    <w:autoRedefine/>
    <w:qFormat/>
    <w:uiPriority w:val="34"/>
    <w:rPr>
      <w:rFonts w:ascii="Calibri" w:hAnsi="Calibri" w:eastAsia="宋体"/>
      <w:kern w:val="2"/>
      <w:sz w:val="21"/>
      <w:szCs w:val="22"/>
      <w:lang w:val="en-US" w:eastAsia="zh-CN" w:bidi="ar-SA"/>
    </w:rPr>
  </w:style>
  <w:style w:type="paragraph" w:styleId="193">
    <w:name w:val="List Paragraph"/>
    <w:basedOn w:val="1"/>
    <w:link w:val="192"/>
    <w:autoRedefine/>
    <w:qFormat/>
    <w:uiPriority w:val="34"/>
    <w:pPr>
      <w:ind w:firstLine="420" w:firstLineChars="200"/>
    </w:pPr>
    <w:rPr>
      <w:rFonts w:ascii="Calibri" w:hAnsi="Calibri"/>
      <w:szCs w:val="22"/>
    </w:rPr>
  </w:style>
  <w:style w:type="character" w:customStyle="1" w:styleId="194">
    <w:name w:val="标题 3 Char Char"/>
    <w:autoRedefine/>
    <w:qFormat/>
    <w:uiPriority w:val="0"/>
    <w:rPr>
      <w:rFonts w:eastAsia="宋体"/>
      <w:b/>
      <w:bCs/>
      <w:kern w:val="2"/>
      <w:sz w:val="32"/>
      <w:szCs w:val="32"/>
      <w:lang w:val="en-US" w:eastAsia="zh-CN" w:bidi="ar-SA"/>
    </w:rPr>
  </w:style>
  <w:style w:type="character" w:customStyle="1" w:styleId="195">
    <w:name w:val="段1 Char"/>
    <w:autoRedefine/>
    <w:qFormat/>
    <w:uiPriority w:val="0"/>
    <w:rPr>
      <w:rFonts w:ascii="宋体" w:eastAsia="宋体"/>
      <w:sz w:val="24"/>
      <w:lang w:val="en-US" w:eastAsia="zh-CN" w:bidi="ar-SA"/>
    </w:rPr>
  </w:style>
  <w:style w:type="character" w:customStyle="1" w:styleId="196">
    <w:name w:val="chanpin拷贝"/>
    <w:autoRedefine/>
    <w:qFormat/>
    <w:uiPriority w:val="0"/>
  </w:style>
  <w:style w:type="character" w:customStyle="1" w:styleId="197">
    <w:name w:val="纯文本 Char1"/>
    <w:autoRedefine/>
    <w:qFormat/>
    <w:uiPriority w:val="0"/>
    <w:rPr>
      <w:rFonts w:ascii="宋体" w:hAnsi="Courier New" w:eastAsia="宋体"/>
      <w:kern w:val="2"/>
      <w:sz w:val="21"/>
      <w:lang w:val="en-US" w:eastAsia="zh-CN" w:bidi="ar-SA"/>
    </w:rPr>
  </w:style>
  <w:style w:type="character" w:customStyle="1" w:styleId="198">
    <w:name w:val="apple-style-span"/>
    <w:autoRedefine/>
    <w:qFormat/>
    <w:uiPriority w:val="0"/>
    <w:rPr>
      <w:rFonts w:cs="Times New Roman"/>
    </w:rPr>
  </w:style>
  <w:style w:type="paragraph" w:customStyle="1" w:styleId="199">
    <w:name w:val="二级条标题"/>
    <w:basedOn w:val="200"/>
    <w:next w:val="1"/>
    <w:link w:val="819"/>
    <w:autoRedefine/>
    <w:qFormat/>
    <w:uiPriority w:val="0"/>
    <w:pPr>
      <w:numPr>
        <w:ilvl w:val="0"/>
        <w:numId w:val="0"/>
      </w:numPr>
      <w:tabs>
        <w:tab w:val="left" w:pos="0"/>
        <w:tab w:val="left" w:pos="360"/>
        <w:tab w:val="left" w:pos="840"/>
      </w:tabs>
      <w:ind w:hanging="840"/>
      <w:outlineLvl w:val="2"/>
    </w:pPr>
    <w:rPr>
      <w:rFonts w:ascii="宋体" w:eastAsia="宋体"/>
      <w:b w:val="0"/>
    </w:rPr>
  </w:style>
  <w:style w:type="paragraph" w:customStyle="1" w:styleId="200">
    <w:name w:val="一级条标题"/>
    <w:basedOn w:val="201"/>
    <w:next w:val="1"/>
    <w:autoRedefine/>
    <w:qFormat/>
    <w:uiPriority w:val="0"/>
    <w:pPr>
      <w:numPr>
        <w:ilvl w:val="1"/>
      </w:numPr>
      <w:tabs>
        <w:tab w:val="left" w:pos="0"/>
        <w:tab w:val="left" w:pos="360"/>
        <w:tab w:val="left" w:pos="840"/>
      </w:tabs>
      <w:ind w:left="0" w:hanging="840"/>
      <w:outlineLvl w:val="1"/>
    </w:pPr>
  </w:style>
  <w:style w:type="paragraph" w:customStyle="1" w:styleId="201">
    <w:name w:val="章标题"/>
    <w:next w:val="1"/>
    <w:link w:val="484"/>
    <w:autoRedefine/>
    <w:qFormat/>
    <w:uiPriority w:val="0"/>
    <w:pPr>
      <w:numPr>
        <w:ilvl w:val="0"/>
        <w:numId w:val="6"/>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20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03">
    <w:name w:val="字元 字元"/>
    <w:basedOn w:val="1"/>
    <w:autoRedefine/>
    <w:qFormat/>
    <w:uiPriority w:val="0"/>
    <w:rPr>
      <w:rFonts w:ascii="Tahoma" w:hAnsi="Tahoma"/>
      <w:sz w:val="24"/>
      <w:szCs w:val="20"/>
    </w:rPr>
  </w:style>
  <w:style w:type="paragraph" w:customStyle="1" w:styleId="204">
    <w:name w:val="Char3 Char Char Char"/>
    <w:basedOn w:val="1"/>
    <w:autoRedefine/>
    <w:qFormat/>
    <w:uiPriority w:val="0"/>
    <w:rPr>
      <w:rFonts w:ascii="Tahoma" w:hAnsi="Tahoma"/>
      <w:sz w:val="24"/>
      <w:szCs w:val="20"/>
    </w:rPr>
  </w:style>
  <w:style w:type="paragraph" w:customStyle="1" w:styleId="205">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206">
    <w:name w:val="项目编号2"/>
    <w:basedOn w:val="207"/>
    <w:autoRedefine/>
    <w:qFormat/>
    <w:uiPriority w:val="0"/>
    <w:pPr>
      <w:tabs>
        <w:tab w:val="left" w:pos="780"/>
        <w:tab w:val="left" w:pos="2040"/>
      </w:tabs>
      <w:ind w:left="2040"/>
    </w:pPr>
  </w:style>
  <w:style w:type="paragraph" w:customStyle="1" w:styleId="207">
    <w:name w:val="项目编号1"/>
    <w:basedOn w:val="1"/>
    <w:autoRedefine/>
    <w:qFormat/>
    <w:uiPriority w:val="0"/>
    <w:pPr>
      <w:tabs>
        <w:tab w:val="left" w:pos="780"/>
      </w:tabs>
      <w:spacing w:before="100" w:beforeAutospacing="1" w:after="100" w:afterAutospacing="1" w:line="360" w:lineRule="auto"/>
      <w:ind w:left="780" w:hanging="360"/>
    </w:pPr>
    <w:rPr>
      <w:sz w:val="24"/>
    </w:rPr>
  </w:style>
  <w:style w:type="paragraph" w:customStyle="1" w:styleId="208">
    <w:name w:val="图中文字"/>
    <w:basedOn w:val="1"/>
    <w:autoRedefine/>
    <w:qFormat/>
    <w:uiPriority w:val="0"/>
    <w:pPr>
      <w:adjustRightInd w:val="0"/>
      <w:snapToGrid w:val="0"/>
      <w:spacing w:line="0" w:lineRule="atLeast"/>
      <w:jc w:val="center"/>
    </w:pPr>
    <w:rPr>
      <w:sz w:val="24"/>
      <w:szCs w:val="20"/>
    </w:rPr>
  </w:style>
  <w:style w:type="paragraph" w:customStyle="1" w:styleId="209">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11">
    <w:name w:val="Char2"/>
    <w:basedOn w:val="1"/>
    <w:autoRedefine/>
    <w:qFormat/>
    <w:uiPriority w:val="0"/>
    <w:rPr>
      <w:rFonts w:ascii="Tahoma" w:hAnsi="Tahoma"/>
      <w:sz w:val="24"/>
      <w:szCs w:val="20"/>
    </w:rPr>
  </w:style>
  <w:style w:type="paragraph" w:customStyle="1" w:styleId="21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1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6">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7">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21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1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0">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221">
    <w:name w:val="正文列项_数字"/>
    <w:basedOn w:val="1"/>
    <w:autoRedefine/>
    <w:qFormat/>
    <w:uiPriority w:val="0"/>
    <w:pPr>
      <w:numPr>
        <w:ilvl w:val="7"/>
        <w:numId w:val="6"/>
      </w:numPr>
      <w:autoSpaceDE w:val="0"/>
      <w:autoSpaceDN w:val="0"/>
      <w:spacing w:line="460" w:lineRule="exact"/>
      <w:ind w:left="680" w:leftChars="530" w:hanging="150" w:hangingChars="150"/>
      <w:outlineLvl w:val="7"/>
    </w:pPr>
    <w:rPr>
      <w:rFonts w:ascii="宋体"/>
      <w:kern w:val="0"/>
      <w:sz w:val="28"/>
      <w:szCs w:val="20"/>
    </w:rPr>
  </w:style>
  <w:style w:type="paragraph" w:customStyle="1" w:styleId="22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25">
    <w:name w:val="font8"/>
    <w:basedOn w:val="1"/>
    <w:autoRedefine/>
    <w:qFormat/>
    <w:uiPriority w:val="0"/>
    <w:pPr>
      <w:widowControl/>
      <w:spacing w:before="100" w:beforeAutospacing="1" w:after="100" w:afterAutospacing="1"/>
      <w:jc w:val="left"/>
    </w:pPr>
    <w:rPr>
      <w:kern w:val="0"/>
      <w:sz w:val="36"/>
      <w:szCs w:val="36"/>
    </w:rPr>
  </w:style>
  <w:style w:type="paragraph" w:customStyle="1" w:styleId="226">
    <w:name w:val="Char"/>
    <w:basedOn w:val="1"/>
    <w:autoRedefine/>
    <w:qFormat/>
    <w:uiPriority w:val="0"/>
    <w:pPr>
      <w:tabs>
        <w:tab w:val="left" w:pos="360"/>
      </w:tabs>
    </w:pPr>
    <w:rPr>
      <w:sz w:val="24"/>
    </w:rPr>
  </w:style>
  <w:style w:type="paragraph" w:customStyle="1" w:styleId="22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2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0">
    <w:name w:val="Char Char1"/>
    <w:basedOn w:val="26"/>
    <w:autoRedefine/>
    <w:qFormat/>
    <w:uiPriority w:val="0"/>
    <w:rPr>
      <w:rFonts w:ascii="Tahoma" w:hAnsi="Tahoma"/>
      <w:sz w:val="24"/>
    </w:rPr>
  </w:style>
  <w:style w:type="paragraph" w:customStyle="1" w:styleId="23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3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3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235">
    <w:name w:val="Char1 Char Char Char1"/>
    <w:basedOn w:val="1"/>
    <w:autoRedefine/>
    <w:qFormat/>
    <w:uiPriority w:val="0"/>
    <w:rPr>
      <w:rFonts w:ascii="Tahoma" w:hAnsi="Tahoma" w:cs="仿宋_GB2312"/>
      <w:sz w:val="24"/>
      <w:szCs w:val="28"/>
    </w:rPr>
  </w:style>
  <w:style w:type="paragraph" w:customStyle="1" w:styleId="236">
    <w:name w:val="四级条标题"/>
    <w:basedOn w:val="237"/>
    <w:next w:val="1"/>
    <w:autoRedefine/>
    <w:qFormat/>
    <w:uiPriority w:val="0"/>
    <w:pPr>
      <w:numPr>
        <w:ilvl w:val="4"/>
      </w:numPr>
      <w:tabs>
        <w:tab w:val="left" w:pos="0"/>
        <w:tab w:val="left" w:pos="360"/>
        <w:tab w:val="left" w:pos="840"/>
      </w:tabs>
      <w:ind w:left="0" w:hanging="840"/>
      <w:outlineLvl w:val="4"/>
    </w:pPr>
  </w:style>
  <w:style w:type="paragraph" w:customStyle="1" w:styleId="237">
    <w:name w:val="三级条标题"/>
    <w:basedOn w:val="199"/>
    <w:next w:val="1"/>
    <w:autoRedefine/>
    <w:qFormat/>
    <w:uiPriority w:val="0"/>
    <w:pPr>
      <w:numPr>
        <w:ilvl w:val="3"/>
        <w:numId w:val="6"/>
      </w:numPr>
      <w:ind w:left="0" w:hanging="840"/>
      <w:outlineLvl w:val="3"/>
    </w:pPr>
  </w:style>
  <w:style w:type="paragraph" w:customStyle="1" w:styleId="23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39">
    <w:name w:val="样式 标题 2 + 宋体 五号 行距: 单倍行距"/>
    <w:basedOn w:val="4"/>
    <w:autoRedefine/>
    <w:qFormat/>
    <w:uiPriority w:val="0"/>
    <w:pPr>
      <w:numPr>
        <w:ilvl w:val="1"/>
        <w:numId w:val="7"/>
      </w:numPr>
      <w:tabs>
        <w:tab w:val="left" w:pos="786"/>
        <w:tab w:val="left" w:pos="1188"/>
      </w:tabs>
      <w:autoSpaceDE/>
      <w:autoSpaceDN/>
      <w:spacing w:before="260" w:after="260" w:line="240" w:lineRule="auto"/>
      <w:jc w:val="left"/>
      <w:textAlignment w:val="baseline"/>
    </w:pPr>
    <w:rPr>
      <w:rFonts w:ascii="宋体" w:hAnsi="宋体" w:eastAsia="宋体"/>
      <w:bCs/>
      <w:sz w:val="21"/>
    </w:rPr>
  </w:style>
  <w:style w:type="paragraph" w:customStyle="1" w:styleId="240">
    <w:name w:val="List Paragraph1"/>
    <w:basedOn w:val="1"/>
    <w:link w:val="483"/>
    <w:autoRedefine/>
    <w:qFormat/>
    <w:uiPriority w:val="0"/>
    <w:pPr>
      <w:ind w:firstLine="420" w:firstLineChars="200"/>
    </w:pPr>
    <w:rPr>
      <w:rFonts w:ascii="Calibri" w:hAnsi="Calibri"/>
      <w:szCs w:val="22"/>
    </w:rPr>
  </w:style>
  <w:style w:type="paragraph" w:customStyle="1" w:styleId="241">
    <w:name w:val="项目符号1"/>
    <w:basedOn w:val="242"/>
    <w:autoRedefine/>
    <w:qFormat/>
    <w:uiPriority w:val="0"/>
    <w:pPr>
      <w:ind w:left="-25" w:firstLine="0"/>
    </w:pPr>
  </w:style>
  <w:style w:type="paragraph" w:customStyle="1" w:styleId="242">
    <w:name w:val="正文文本样式"/>
    <w:basedOn w:val="1"/>
    <w:autoRedefine/>
    <w:qFormat/>
    <w:uiPriority w:val="0"/>
    <w:pPr>
      <w:spacing w:line="360" w:lineRule="auto"/>
      <w:ind w:firstLine="482"/>
    </w:pPr>
    <w:rPr>
      <w:rFonts w:cs="宋体"/>
      <w:sz w:val="24"/>
      <w:szCs w:val="20"/>
    </w:rPr>
  </w:style>
  <w:style w:type="paragraph" w:customStyle="1" w:styleId="24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4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五级条标题"/>
    <w:basedOn w:val="236"/>
    <w:next w:val="1"/>
    <w:autoRedefine/>
    <w:qFormat/>
    <w:uiPriority w:val="0"/>
    <w:pPr>
      <w:numPr>
        <w:ilvl w:val="5"/>
      </w:numPr>
      <w:ind w:left="0" w:hanging="840"/>
      <w:outlineLvl w:val="5"/>
    </w:pPr>
  </w:style>
  <w:style w:type="paragraph" w:customStyle="1" w:styleId="24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7">
    <w:name w:val="文档正文"/>
    <w:basedOn w:val="1"/>
    <w:link w:val="946"/>
    <w:autoRedefine/>
    <w:qFormat/>
    <w:uiPriority w:val="0"/>
    <w:pPr>
      <w:snapToGrid w:val="0"/>
      <w:spacing w:before="120" w:after="120" w:line="180" w:lineRule="auto"/>
    </w:pPr>
    <w:rPr>
      <w:rFonts w:ascii="Arial" w:hAnsi="Arial"/>
      <w:szCs w:val="20"/>
    </w:rPr>
  </w:style>
  <w:style w:type="paragraph" w:customStyle="1" w:styleId="24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50">
    <w:name w:val="Char Char Char1 Char"/>
    <w:basedOn w:val="1"/>
    <w:autoRedefine/>
    <w:qFormat/>
    <w:uiPriority w:val="0"/>
    <w:rPr>
      <w:rFonts w:ascii="Tahoma" w:hAnsi="Tahoma"/>
      <w:sz w:val="24"/>
      <w:szCs w:val="20"/>
    </w:rPr>
  </w:style>
  <w:style w:type="paragraph" w:customStyle="1" w:styleId="25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52">
    <w:name w:val="1名"/>
    <w:basedOn w:val="1"/>
    <w:autoRedefine/>
    <w:qFormat/>
    <w:uiPriority w:val="0"/>
    <w:pPr>
      <w:numPr>
        <w:ilvl w:val="0"/>
        <w:numId w:val="8"/>
      </w:numPr>
      <w:spacing w:before="120"/>
    </w:pPr>
    <w:rPr>
      <w:rFonts w:ascii="宋体"/>
      <w:sz w:val="28"/>
      <w:szCs w:val="20"/>
    </w:rPr>
  </w:style>
  <w:style w:type="paragraph" w:customStyle="1" w:styleId="253">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54">
    <w:name w:val="Char Char Char1 Char1"/>
    <w:basedOn w:val="1"/>
    <w:autoRedefine/>
    <w:qFormat/>
    <w:uiPriority w:val="0"/>
    <w:rPr>
      <w:rFonts w:ascii="Tahoma" w:hAnsi="Tahoma"/>
      <w:sz w:val="24"/>
      <w:szCs w:val="20"/>
    </w:rPr>
  </w:style>
  <w:style w:type="paragraph" w:customStyle="1" w:styleId="255">
    <w:name w:val="Char Char Char Char Char Char Char Char Char Char"/>
    <w:basedOn w:val="1"/>
    <w:autoRedefine/>
    <w:qFormat/>
    <w:uiPriority w:val="0"/>
  </w:style>
  <w:style w:type="paragraph" w:customStyle="1" w:styleId="25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57">
    <w:name w:val="Char1"/>
    <w:basedOn w:val="1"/>
    <w:autoRedefine/>
    <w:qFormat/>
    <w:uiPriority w:val="0"/>
    <w:pPr>
      <w:tabs>
        <w:tab w:val="left" w:pos="360"/>
      </w:tabs>
    </w:pPr>
    <w:rPr>
      <w:sz w:val="24"/>
    </w:rPr>
  </w:style>
  <w:style w:type="paragraph" w:customStyle="1" w:styleId="258">
    <w:name w:val="正文列项_字母"/>
    <w:basedOn w:val="1"/>
    <w:autoRedefine/>
    <w:qFormat/>
    <w:uiPriority w:val="0"/>
    <w:pPr>
      <w:numPr>
        <w:ilvl w:val="6"/>
        <w:numId w:val="6"/>
      </w:numPr>
      <w:autoSpaceDE w:val="0"/>
      <w:autoSpaceDN w:val="0"/>
      <w:spacing w:line="460" w:lineRule="exact"/>
      <w:ind w:left="480" w:leftChars="300" w:hanging="180" w:hangingChars="180"/>
      <w:outlineLvl w:val="6"/>
    </w:pPr>
    <w:rPr>
      <w:rFonts w:ascii="宋体"/>
      <w:kern w:val="0"/>
      <w:sz w:val="28"/>
      <w:szCs w:val="20"/>
    </w:rPr>
  </w:style>
  <w:style w:type="paragraph" w:customStyle="1" w:styleId="25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6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61">
    <w:name w:val="默认段落字体 Para Char Char Char Char"/>
    <w:basedOn w:val="1"/>
    <w:autoRedefine/>
    <w:qFormat/>
    <w:uiPriority w:val="0"/>
    <w:rPr>
      <w:rFonts w:ascii="Arial" w:hAnsi="Arial" w:cs="Arial"/>
      <w:szCs w:val="21"/>
    </w:rPr>
  </w:style>
  <w:style w:type="paragraph" w:customStyle="1" w:styleId="26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6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26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65">
    <w:name w:val="Char Char Char"/>
    <w:basedOn w:val="1"/>
    <w:autoRedefine/>
    <w:qFormat/>
    <w:uiPriority w:val="0"/>
    <w:rPr>
      <w:rFonts w:ascii="Tahoma" w:hAnsi="Tahoma"/>
      <w:sz w:val="24"/>
      <w:szCs w:val="20"/>
    </w:rPr>
  </w:style>
  <w:style w:type="paragraph" w:customStyle="1" w:styleId="26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67">
    <w:name w:val="缺省文本"/>
    <w:basedOn w:val="1"/>
    <w:autoRedefine/>
    <w:qFormat/>
    <w:uiPriority w:val="0"/>
    <w:pPr>
      <w:autoSpaceDE w:val="0"/>
      <w:autoSpaceDN w:val="0"/>
      <w:adjustRightInd w:val="0"/>
      <w:jc w:val="left"/>
    </w:pPr>
    <w:rPr>
      <w:kern w:val="0"/>
      <w:sz w:val="24"/>
    </w:rPr>
  </w:style>
  <w:style w:type="paragraph" w:customStyle="1" w:styleId="268">
    <w:name w:val="Char Char Char1"/>
    <w:basedOn w:val="1"/>
    <w:autoRedefine/>
    <w:qFormat/>
    <w:uiPriority w:val="0"/>
    <w:rPr>
      <w:rFonts w:ascii="Tahoma" w:hAnsi="Tahoma"/>
      <w:sz w:val="24"/>
      <w:szCs w:val="20"/>
    </w:rPr>
  </w:style>
  <w:style w:type="paragraph" w:customStyle="1" w:styleId="26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7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71">
    <w:name w:val="样式2"/>
    <w:basedOn w:val="63"/>
    <w:link w:val="589"/>
    <w:autoRedefine/>
    <w:qFormat/>
    <w:uiPriority w:val="0"/>
    <w:pPr>
      <w:spacing w:line="360" w:lineRule="auto"/>
      <w:jc w:val="center"/>
    </w:pPr>
    <w:rPr>
      <w:sz w:val="24"/>
    </w:rPr>
  </w:style>
  <w:style w:type="paragraph" w:customStyle="1" w:styleId="27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7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74">
    <w:name w:val="正文 + 楷体_GB2312"/>
    <w:basedOn w:val="1"/>
    <w:autoRedefine/>
    <w:qFormat/>
    <w:uiPriority w:val="0"/>
    <w:pPr>
      <w:widowControl/>
      <w:jc w:val="left"/>
    </w:pPr>
    <w:rPr>
      <w:rFonts w:ascii="楷体_GB2312" w:eastAsia="楷体_GB2312" w:cs="Arial"/>
      <w:kern w:val="0"/>
      <w:sz w:val="24"/>
    </w:rPr>
  </w:style>
  <w:style w:type="paragraph" w:customStyle="1" w:styleId="27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76">
    <w:name w:val="1 Char Char Char Char"/>
    <w:basedOn w:val="1"/>
    <w:autoRedefine/>
    <w:qFormat/>
    <w:uiPriority w:val="0"/>
    <w:rPr>
      <w:rFonts w:ascii="Tahoma" w:hAnsi="Tahoma"/>
      <w:sz w:val="24"/>
      <w:szCs w:val="20"/>
    </w:rPr>
  </w:style>
  <w:style w:type="paragraph" w:customStyle="1" w:styleId="27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78">
    <w:name w:val="列出段落1"/>
    <w:basedOn w:val="1"/>
    <w:autoRedefine/>
    <w:qFormat/>
    <w:uiPriority w:val="34"/>
    <w:pPr>
      <w:ind w:firstLine="420" w:firstLineChars="200"/>
    </w:pPr>
    <w:rPr>
      <w:rFonts w:ascii="Calibri" w:hAnsi="Calibri"/>
      <w:szCs w:val="22"/>
    </w:rPr>
  </w:style>
  <w:style w:type="paragraph" w:customStyle="1" w:styleId="27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0">
    <w:name w:val="字元 字元1"/>
    <w:basedOn w:val="1"/>
    <w:autoRedefine/>
    <w:qFormat/>
    <w:uiPriority w:val="0"/>
    <w:rPr>
      <w:rFonts w:ascii="Tahoma" w:hAnsi="Tahoma"/>
      <w:sz w:val="24"/>
      <w:szCs w:val="20"/>
    </w:rPr>
  </w:style>
  <w:style w:type="paragraph" w:customStyle="1" w:styleId="28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82">
    <w:name w:val="项目编号3"/>
    <w:basedOn w:val="242"/>
    <w:autoRedefine/>
    <w:qFormat/>
    <w:uiPriority w:val="0"/>
    <w:pPr>
      <w:tabs>
        <w:tab w:val="left" w:pos="1620"/>
      </w:tabs>
      <w:ind w:left="1620" w:hanging="360"/>
    </w:pPr>
  </w:style>
  <w:style w:type="paragraph" w:customStyle="1" w:styleId="283">
    <w:name w:val="Char21"/>
    <w:basedOn w:val="1"/>
    <w:autoRedefine/>
    <w:qFormat/>
    <w:uiPriority w:val="0"/>
    <w:rPr>
      <w:rFonts w:ascii="Tahoma" w:hAnsi="Tahoma"/>
      <w:sz w:val="24"/>
      <w:szCs w:val="20"/>
    </w:rPr>
  </w:style>
  <w:style w:type="paragraph" w:customStyle="1" w:styleId="284">
    <w:name w:val="表格文字"/>
    <w:basedOn w:val="35"/>
    <w:autoRedefine/>
    <w:qFormat/>
    <w:uiPriority w:val="0"/>
    <w:pPr>
      <w:spacing w:before="20" w:after="20" w:line="240" w:lineRule="auto"/>
      <w:ind w:firstLine="0"/>
    </w:pPr>
    <w:rPr>
      <w:rFonts w:ascii="Century Gothic" w:hAnsi="Century Gothic"/>
      <w:sz w:val="20"/>
      <w:szCs w:val="20"/>
    </w:rPr>
  </w:style>
  <w:style w:type="paragraph" w:customStyle="1" w:styleId="285">
    <w:name w:val="Char Char Char Char Char Char Char Char Char Char1"/>
    <w:basedOn w:val="1"/>
    <w:autoRedefine/>
    <w:qFormat/>
    <w:uiPriority w:val="0"/>
    <w:rPr>
      <w:rFonts w:ascii="宋体" w:hAnsi="宋体" w:cs="Courier New"/>
      <w:sz w:val="32"/>
      <w:szCs w:val="32"/>
    </w:rPr>
  </w:style>
  <w:style w:type="paragraph" w:customStyle="1" w:styleId="286">
    <w:name w:val="正文文本样式 加粗"/>
    <w:basedOn w:val="242"/>
    <w:autoRedefine/>
    <w:qFormat/>
    <w:uiPriority w:val="0"/>
    <w:rPr>
      <w:b/>
    </w:rPr>
  </w:style>
  <w:style w:type="paragraph" w:customStyle="1" w:styleId="287">
    <w:name w:val="Char2 Char Char Char Char Char Char"/>
    <w:basedOn w:val="1"/>
    <w:autoRedefine/>
    <w:qFormat/>
    <w:uiPriority w:val="0"/>
    <w:pPr>
      <w:widowControl/>
      <w:spacing w:line="400" w:lineRule="exact"/>
      <w:jc w:val="center"/>
    </w:pPr>
  </w:style>
  <w:style w:type="paragraph" w:customStyle="1" w:styleId="288">
    <w:name w:val="Char Char4"/>
    <w:basedOn w:val="1"/>
    <w:autoRedefine/>
    <w:qFormat/>
    <w:uiPriority w:val="0"/>
    <w:pPr>
      <w:widowControl/>
      <w:spacing w:line="400" w:lineRule="exact"/>
      <w:jc w:val="center"/>
    </w:pPr>
  </w:style>
  <w:style w:type="paragraph" w:customStyle="1" w:styleId="289">
    <w:name w:val="Char3 Char Char Char1"/>
    <w:basedOn w:val="1"/>
    <w:autoRedefine/>
    <w:qFormat/>
    <w:uiPriority w:val="0"/>
    <w:rPr>
      <w:rFonts w:ascii="Tahoma" w:hAnsi="Tahoma"/>
      <w:sz w:val="24"/>
      <w:szCs w:val="20"/>
    </w:rPr>
  </w:style>
  <w:style w:type="paragraph" w:styleId="290">
    <w:name w:val="No Spacing"/>
    <w:link w:val="63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92">
    <w:name w:val="中等深浅网格 1 - 强调文字颜色 2 Char"/>
    <w:link w:val="293"/>
    <w:autoRedefine/>
    <w:qFormat/>
    <w:uiPriority w:val="0"/>
    <w:rPr>
      <w:kern w:val="2"/>
      <w:sz w:val="21"/>
      <w:szCs w:val="24"/>
      <w:lang w:val="zh-CN" w:eastAsia="zh-CN"/>
    </w:rPr>
  </w:style>
  <w:style w:type="paragraph" w:customStyle="1" w:styleId="293">
    <w:name w:val="1"/>
    <w:next w:val="1"/>
    <w:link w:val="292"/>
    <w:autoRedefine/>
    <w:qFormat/>
    <w:uiPriority w:val="0"/>
    <w:rPr>
      <w:rFonts w:ascii="Times New Roman" w:hAnsi="Times New Roman" w:eastAsia="宋体" w:cs="Times New Roman"/>
      <w:kern w:val="2"/>
      <w:sz w:val="21"/>
      <w:szCs w:val="24"/>
      <w:lang w:val="zh-CN" w:eastAsia="zh-CN" w:bidi="ar-SA"/>
    </w:rPr>
  </w:style>
  <w:style w:type="paragraph" w:customStyle="1" w:styleId="294">
    <w:name w:val="图文"/>
    <w:basedOn w:val="1"/>
    <w:autoRedefine/>
    <w:qFormat/>
    <w:uiPriority w:val="0"/>
    <w:pPr>
      <w:adjustRightInd w:val="0"/>
      <w:snapToGrid w:val="0"/>
      <w:spacing w:after="50" w:line="360" w:lineRule="auto"/>
    </w:pPr>
    <w:rPr>
      <w:sz w:val="24"/>
    </w:rPr>
  </w:style>
  <w:style w:type="paragraph" w:customStyle="1" w:styleId="295">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96">
    <w:name w:val="正文表格"/>
    <w:basedOn w:val="1"/>
    <w:link w:val="297"/>
    <w:autoRedefine/>
    <w:qFormat/>
    <w:uiPriority w:val="0"/>
    <w:pPr>
      <w:adjustRightInd w:val="0"/>
      <w:snapToGrid w:val="0"/>
      <w:jc w:val="left"/>
    </w:pPr>
    <w:rPr>
      <w:rFonts w:ascii="宋体" w:hAnsi="宋体"/>
      <w:color w:val="000000"/>
      <w:szCs w:val="21"/>
    </w:rPr>
  </w:style>
  <w:style w:type="character" w:customStyle="1" w:styleId="297">
    <w:name w:val="正文表格 Char"/>
    <w:link w:val="296"/>
    <w:autoRedefine/>
    <w:qFormat/>
    <w:uiPriority w:val="0"/>
    <w:rPr>
      <w:rFonts w:ascii="宋体" w:hAnsi="宋体"/>
      <w:color w:val="000000"/>
      <w:kern w:val="2"/>
      <w:sz w:val="21"/>
      <w:szCs w:val="21"/>
    </w:rPr>
  </w:style>
  <w:style w:type="paragraph" w:customStyle="1" w:styleId="298">
    <w:name w:val="正文重点"/>
    <w:basedOn w:val="1"/>
    <w:link w:val="299"/>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99">
    <w:name w:val="正文重点 Char"/>
    <w:link w:val="298"/>
    <w:autoRedefine/>
    <w:qFormat/>
    <w:uiPriority w:val="0"/>
    <w:rPr>
      <w:b/>
      <w:sz w:val="24"/>
    </w:rPr>
  </w:style>
  <w:style w:type="paragraph" w:customStyle="1" w:styleId="300">
    <w:name w:val="标题1-附件"/>
    <w:basedOn w:val="3"/>
    <w:autoRedefine/>
    <w:qFormat/>
    <w:uiPriority w:val="0"/>
    <w:pPr>
      <w:jc w:val="left"/>
    </w:pPr>
    <w:rPr>
      <w:sz w:val="24"/>
      <w:szCs w:val="24"/>
    </w:rPr>
  </w:style>
  <w:style w:type="paragraph" w:customStyle="1" w:styleId="301">
    <w:name w:val="正文小标题"/>
    <w:basedOn w:val="1"/>
    <w:next w:val="21"/>
    <w:link w:val="302"/>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302">
    <w:name w:val="正文小标题 Char"/>
    <w:link w:val="301"/>
    <w:autoRedefine/>
    <w:qFormat/>
    <w:uiPriority w:val="0"/>
    <w:rPr>
      <w:rFonts w:ascii="宋体" w:hAnsi="宋体"/>
      <w:b/>
      <w:i/>
      <w:color w:val="FF0000"/>
      <w:kern w:val="2"/>
      <w:sz w:val="24"/>
    </w:rPr>
  </w:style>
  <w:style w:type="paragraph" w:customStyle="1" w:styleId="303">
    <w:name w:val="正文大标题"/>
    <w:basedOn w:val="301"/>
    <w:next w:val="21"/>
    <w:link w:val="304"/>
    <w:autoRedefine/>
    <w:qFormat/>
    <w:uiPriority w:val="0"/>
    <w:pPr>
      <w:jc w:val="center"/>
    </w:pPr>
    <w:rPr>
      <w:i w:val="0"/>
      <w:color w:val="000000"/>
      <w:sz w:val="28"/>
      <w:szCs w:val="21"/>
    </w:rPr>
  </w:style>
  <w:style w:type="character" w:customStyle="1" w:styleId="304">
    <w:name w:val="正文大标题 Char"/>
    <w:link w:val="303"/>
    <w:autoRedefine/>
    <w:qFormat/>
    <w:uiPriority w:val="0"/>
    <w:rPr>
      <w:rFonts w:ascii="宋体" w:hAnsi="宋体"/>
      <w:b/>
      <w:color w:val="000000"/>
      <w:kern w:val="2"/>
      <w:sz w:val="28"/>
      <w:szCs w:val="21"/>
    </w:rPr>
  </w:style>
  <w:style w:type="paragraph" w:customStyle="1" w:styleId="305">
    <w:name w:val="注释"/>
    <w:basedOn w:val="1"/>
    <w:link w:val="306"/>
    <w:autoRedefine/>
    <w:qFormat/>
    <w:uiPriority w:val="0"/>
    <w:pPr>
      <w:adjustRightInd w:val="0"/>
      <w:snapToGrid w:val="0"/>
      <w:ind w:left="420" w:hanging="420" w:hangingChars="200"/>
      <w:jc w:val="left"/>
    </w:pPr>
    <w:rPr>
      <w:rFonts w:ascii="宋体" w:hAnsi="宋体"/>
      <w:szCs w:val="21"/>
    </w:rPr>
  </w:style>
  <w:style w:type="character" w:customStyle="1" w:styleId="306">
    <w:name w:val="注释 Char"/>
    <w:link w:val="305"/>
    <w:autoRedefine/>
    <w:qFormat/>
    <w:uiPriority w:val="0"/>
    <w:rPr>
      <w:rFonts w:ascii="宋体" w:hAnsi="宋体"/>
      <w:kern w:val="2"/>
      <w:sz w:val="21"/>
      <w:szCs w:val="21"/>
    </w:rPr>
  </w:style>
  <w:style w:type="paragraph" w:customStyle="1" w:styleId="307">
    <w:name w:val="正文须知-1级"/>
    <w:basedOn w:val="1"/>
    <w:next w:val="1"/>
    <w:autoRedefine/>
    <w:qFormat/>
    <w:uiPriority w:val="0"/>
    <w:pPr>
      <w:tabs>
        <w:tab w:val="left" w:pos="1200"/>
      </w:tabs>
      <w:adjustRightInd w:val="0"/>
      <w:snapToGrid w:val="0"/>
      <w:spacing w:line="300" w:lineRule="auto"/>
      <w:ind w:left="1200" w:hanging="360"/>
    </w:pPr>
    <w:rPr>
      <w:rFonts w:ascii="宋体" w:hAnsi="Calibri"/>
      <w:sz w:val="24"/>
      <w:szCs w:val="21"/>
    </w:rPr>
  </w:style>
  <w:style w:type="paragraph" w:customStyle="1" w:styleId="308">
    <w:name w:val="正文须知-2级"/>
    <w:basedOn w:val="1"/>
    <w:autoRedefine/>
    <w:qFormat/>
    <w:uiPriority w:val="0"/>
    <w:pPr>
      <w:numPr>
        <w:ilvl w:val="1"/>
        <w:numId w:val="9"/>
      </w:numPr>
      <w:tabs>
        <w:tab w:val="left" w:pos="1200"/>
      </w:tabs>
      <w:adjustRightInd w:val="0"/>
      <w:snapToGrid w:val="0"/>
      <w:spacing w:line="300" w:lineRule="auto"/>
    </w:pPr>
    <w:rPr>
      <w:rFonts w:ascii="宋体" w:hAnsi="Calibri"/>
      <w:sz w:val="24"/>
      <w:szCs w:val="21"/>
    </w:rPr>
  </w:style>
  <w:style w:type="paragraph" w:customStyle="1" w:styleId="309">
    <w:name w:val="正文须知-3级"/>
    <w:basedOn w:val="1"/>
    <w:autoRedefine/>
    <w:qFormat/>
    <w:uiPriority w:val="0"/>
    <w:pPr>
      <w:numPr>
        <w:ilvl w:val="2"/>
        <w:numId w:val="9"/>
      </w:numPr>
      <w:tabs>
        <w:tab w:val="left" w:pos="1200"/>
      </w:tabs>
      <w:adjustRightInd w:val="0"/>
      <w:snapToGrid w:val="0"/>
      <w:spacing w:line="300" w:lineRule="auto"/>
      <w:ind w:hanging="355" w:hangingChars="355"/>
    </w:pPr>
    <w:rPr>
      <w:rFonts w:ascii="宋体" w:hAnsi="Calibri"/>
      <w:sz w:val="24"/>
      <w:szCs w:val="21"/>
    </w:rPr>
  </w:style>
  <w:style w:type="character" w:customStyle="1" w:styleId="310">
    <w:name w:val="纯文本 字符"/>
    <w:autoRedefine/>
    <w:qFormat/>
    <w:uiPriority w:val="0"/>
    <w:rPr>
      <w:rFonts w:ascii="宋体" w:hAnsi="Courier New" w:eastAsia="宋体" w:cs="Times New Roman"/>
      <w:kern w:val="2"/>
      <w:sz w:val="21"/>
      <w:szCs w:val="21"/>
      <w:lang w:val="en-US" w:eastAsia="zh-CN" w:bidi="ar-SA"/>
    </w:rPr>
  </w:style>
  <w:style w:type="paragraph" w:customStyle="1" w:styleId="311">
    <w:name w:val="表格1"/>
    <w:basedOn w:val="1"/>
    <w:autoRedefine/>
    <w:qFormat/>
    <w:uiPriority w:val="0"/>
    <w:pPr>
      <w:ind w:firstLine="480" w:firstLineChars="200"/>
      <w:jc w:val="center"/>
    </w:pPr>
    <w:rPr>
      <w:sz w:val="24"/>
      <w:szCs w:val="20"/>
    </w:rPr>
  </w:style>
  <w:style w:type="character" w:customStyle="1" w:styleId="312">
    <w:name w:val="纯文本 字符1"/>
    <w:autoRedefine/>
    <w:qFormat/>
    <w:uiPriority w:val="0"/>
    <w:rPr>
      <w:rFonts w:ascii="宋体" w:hAnsi="Courier New"/>
    </w:rPr>
  </w:style>
  <w:style w:type="character" w:customStyle="1" w:styleId="313">
    <w:name w:val="bjh-p"/>
    <w:autoRedefine/>
    <w:qFormat/>
    <w:uiPriority w:val="0"/>
  </w:style>
  <w:style w:type="paragraph" w:customStyle="1" w:styleId="314">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315">
    <w:name w:val="正文格式 Char"/>
    <w:link w:val="316"/>
    <w:autoRedefine/>
    <w:qFormat/>
    <w:locked/>
    <w:uiPriority w:val="0"/>
    <w:rPr>
      <w:rFonts w:ascii="宋体" w:hAnsi="宋体"/>
      <w:sz w:val="24"/>
      <w:szCs w:val="24"/>
      <w:lang w:val="en-GB"/>
    </w:rPr>
  </w:style>
  <w:style w:type="paragraph" w:customStyle="1" w:styleId="316">
    <w:name w:val="正文格式"/>
    <w:basedOn w:val="1"/>
    <w:link w:val="315"/>
    <w:autoRedefine/>
    <w:qFormat/>
    <w:uiPriority w:val="0"/>
    <w:pPr>
      <w:spacing w:beforeLines="50" w:line="360" w:lineRule="auto"/>
      <w:ind w:firstLine="480" w:firstLineChars="200"/>
    </w:pPr>
    <w:rPr>
      <w:rFonts w:ascii="宋体" w:hAnsi="宋体"/>
      <w:kern w:val="0"/>
      <w:sz w:val="24"/>
      <w:lang w:val="en-GB"/>
    </w:rPr>
  </w:style>
  <w:style w:type="character" w:customStyle="1" w:styleId="317">
    <w:name w:val="标题 3 Char"/>
    <w:autoRedefine/>
    <w:qFormat/>
    <w:uiPriority w:val="0"/>
    <w:rPr>
      <w:rFonts w:ascii="宋体" w:eastAsia="宋体"/>
      <w:b/>
      <w:sz w:val="24"/>
      <w:u w:val="single"/>
      <w:lang w:val="en-US" w:eastAsia="zh-CN" w:bidi="ar-SA"/>
    </w:rPr>
  </w:style>
  <w:style w:type="character" w:customStyle="1" w:styleId="318">
    <w:name w:val="正文缩进 Char"/>
    <w:autoRedefine/>
    <w:qFormat/>
    <w:uiPriority w:val="99"/>
    <w:rPr>
      <w:rFonts w:ascii="宋体" w:eastAsia="宋体"/>
      <w:kern w:val="2"/>
      <w:sz w:val="24"/>
      <w:szCs w:val="24"/>
      <w:lang w:val="en-US" w:eastAsia="zh-CN" w:bidi="ar-SA"/>
    </w:rPr>
  </w:style>
  <w:style w:type="character" w:customStyle="1" w:styleId="319">
    <w:name w:val="Char Char111"/>
    <w:autoRedefine/>
    <w:qFormat/>
    <w:uiPriority w:val="0"/>
    <w:rPr>
      <w:rFonts w:ascii="宋体" w:eastAsia="宋体"/>
      <w:b/>
      <w:sz w:val="24"/>
      <w:u w:val="single"/>
      <w:lang w:val="en-US" w:eastAsia="zh-CN" w:bidi="ar-SA"/>
    </w:rPr>
  </w:style>
  <w:style w:type="character" w:customStyle="1" w:styleId="320">
    <w:name w:val="正文文本缩进 Char"/>
    <w:autoRedefine/>
    <w:qFormat/>
    <w:uiPriority w:val="0"/>
    <w:rPr>
      <w:rFonts w:eastAsia="宋体"/>
      <w:kern w:val="2"/>
      <w:sz w:val="24"/>
      <w:szCs w:val="24"/>
      <w:lang w:val="en-US" w:eastAsia="zh-CN" w:bidi="ar-SA"/>
    </w:rPr>
  </w:style>
  <w:style w:type="character" w:customStyle="1" w:styleId="321">
    <w:name w:val="列出段落 Char"/>
    <w:autoRedefine/>
    <w:qFormat/>
    <w:uiPriority w:val="0"/>
    <w:rPr>
      <w:rFonts w:ascii="Calibri" w:hAnsi="Calibri" w:eastAsia="宋体"/>
      <w:kern w:val="2"/>
      <w:sz w:val="21"/>
      <w:szCs w:val="22"/>
      <w:lang w:val="en-US" w:eastAsia="zh-CN" w:bidi="ar-SA"/>
    </w:rPr>
  </w:style>
  <w:style w:type="character" w:customStyle="1" w:styleId="322">
    <w:name w:val="页眉 Char"/>
    <w:autoRedefine/>
    <w:qFormat/>
    <w:uiPriority w:val="99"/>
    <w:rPr>
      <w:rFonts w:eastAsia="宋体"/>
      <w:kern w:val="2"/>
      <w:sz w:val="18"/>
      <w:szCs w:val="18"/>
      <w:lang w:val="en-US" w:eastAsia="zh-CN" w:bidi="ar-SA"/>
    </w:rPr>
  </w:style>
  <w:style w:type="character" w:customStyle="1" w:styleId="323">
    <w:name w:val="标题 2 Char"/>
    <w:autoRedefine/>
    <w:qFormat/>
    <w:uiPriority w:val="0"/>
    <w:rPr>
      <w:rFonts w:ascii="Arial" w:hAnsi="Arial" w:eastAsia="黑体"/>
      <w:b/>
      <w:sz w:val="30"/>
      <w:lang w:val="en-US" w:eastAsia="zh-CN" w:bidi="ar-SA"/>
    </w:rPr>
  </w:style>
  <w:style w:type="paragraph" w:customStyle="1" w:styleId="324">
    <w:name w:val="字元 字元2"/>
    <w:basedOn w:val="1"/>
    <w:autoRedefine/>
    <w:qFormat/>
    <w:uiPriority w:val="0"/>
    <w:rPr>
      <w:rFonts w:ascii="Tahoma" w:hAnsi="Tahoma"/>
      <w:sz w:val="24"/>
      <w:szCs w:val="20"/>
    </w:rPr>
  </w:style>
  <w:style w:type="paragraph" w:customStyle="1" w:styleId="325">
    <w:name w:val="Char3 Char Char Char2"/>
    <w:basedOn w:val="1"/>
    <w:autoRedefine/>
    <w:qFormat/>
    <w:uiPriority w:val="0"/>
    <w:rPr>
      <w:rFonts w:ascii="Tahoma" w:hAnsi="Tahoma"/>
      <w:sz w:val="24"/>
      <w:szCs w:val="20"/>
    </w:rPr>
  </w:style>
  <w:style w:type="paragraph" w:customStyle="1" w:styleId="326">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327">
    <w:name w:val="Char3"/>
    <w:basedOn w:val="1"/>
    <w:autoRedefine/>
    <w:qFormat/>
    <w:uiPriority w:val="0"/>
    <w:pPr>
      <w:tabs>
        <w:tab w:val="left" w:pos="360"/>
      </w:tabs>
    </w:pPr>
    <w:rPr>
      <w:sz w:val="24"/>
    </w:rPr>
  </w:style>
  <w:style w:type="paragraph" w:customStyle="1" w:styleId="328">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329">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30">
    <w:name w:val="列出段落2"/>
    <w:basedOn w:val="1"/>
    <w:autoRedefine/>
    <w:qFormat/>
    <w:uiPriority w:val="34"/>
    <w:pPr>
      <w:ind w:firstLine="420" w:firstLineChars="200"/>
    </w:pPr>
    <w:rPr>
      <w:rFonts w:ascii="Calibri" w:hAnsi="Calibri"/>
      <w:szCs w:val="22"/>
    </w:rPr>
  </w:style>
  <w:style w:type="paragraph" w:customStyle="1" w:styleId="331">
    <w:name w:val="Char Char Char1 Char2"/>
    <w:basedOn w:val="1"/>
    <w:autoRedefine/>
    <w:qFormat/>
    <w:uiPriority w:val="0"/>
    <w:rPr>
      <w:rFonts w:ascii="Tahoma" w:hAnsi="Tahoma"/>
      <w:sz w:val="24"/>
      <w:szCs w:val="20"/>
    </w:rPr>
  </w:style>
  <w:style w:type="paragraph" w:customStyle="1" w:styleId="332">
    <w:name w:val="Char Char Char2"/>
    <w:basedOn w:val="1"/>
    <w:autoRedefine/>
    <w:qFormat/>
    <w:uiPriority w:val="0"/>
    <w:rPr>
      <w:rFonts w:ascii="Tahoma" w:hAnsi="Tahoma"/>
      <w:sz w:val="24"/>
      <w:szCs w:val="20"/>
    </w:rPr>
  </w:style>
  <w:style w:type="paragraph" w:customStyle="1" w:styleId="333">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334">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335">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336">
    <w:name w:val="Char22"/>
    <w:basedOn w:val="1"/>
    <w:autoRedefine/>
    <w:qFormat/>
    <w:uiPriority w:val="0"/>
    <w:rPr>
      <w:rFonts w:ascii="Tahoma" w:hAnsi="Tahoma"/>
      <w:sz w:val="24"/>
      <w:szCs w:val="20"/>
    </w:rPr>
  </w:style>
  <w:style w:type="paragraph" w:customStyle="1" w:styleId="337">
    <w:name w:val="Char Char Char Char Char Char Char Char Char Char2"/>
    <w:basedOn w:val="1"/>
    <w:autoRedefine/>
    <w:qFormat/>
    <w:uiPriority w:val="0"/>
    <w:rPr>
      <w:rFonts w:ascii="宋体" w:hAnsi="宋体" w:cs="Courier New"/>
      <w:sz w:val="32"/>
      <w:szCs w:val="32"/>
    </w:rPr>
  </w:style>
  <w:style w:type="paragraph" w:customStyle="1" w:styleId="338">
    <w:name w:val="Char2 Char Char Char Char Char Char1"/>
    <w:basedOn w:val="1"/>
    <w:autoRedefine/>
    <w:qFormat/>
    <w:uiPriority w:val="0"/>
    <w:pPr>
      <w:widowControl/>
      <w:spacing w:line="400" w:lineRule="exact"/>
      <w:jc w:val="center"/>
    </w:pPr>
  </w:style>
  <w:style w:type="character" w:customStyle="1" w:styleId="339">
    <w:name w:val="页脚 Char"/>
    <w:autoRedefine/>
    <w:qFormat/>
    <w:uiPriority w:val="0"/>
    <w:rPr>
      <w:rFonts w:ascii="宋体" w:eastAsia="宋体"/>
      <w:sz w:val="18"/>
      <w:lang w:val="en-US" w:eastAsia="zh-CN" w:bidi="ar-SA"/>
    </w:rPr>
  </w:style>
  <w:style w:type="paragraph" w:customStyle="1" w:styleId="340">
    <w:name w:val="Char Char41"/>
    <w:basedOn w:val="1"/>
    <w:autoRedefine/>
    <w:qFormat/>
    <w:uiPriority w:val="0"/>
    <w:pPr>
      <w:widowControl/>
      <w:spacing w:line="400" w:lineRule="exact"/>
      <w:jc w:val="center"/>
    </w:pPr>
  </w:style>
  <w:style w:type="character" w:customStyle="1" w:styleId="341">
    <w:name w:val="批注文字 Char"/>
    <w:autoRedefine/>
    <w:qFormat/>
    <w:uiPriority w:val="99"/>
    <w:rPr>
      <w:kern w:val="2"/>
      <w:sz w:val="21"/>
      <w:szCs w:val="24"/>
    </w:rPr>
  </w:style>
  <w:style w:type="character" w:customStyle="1" w:styleId="342">
    <w:name w:val="标题 Char"/>
    <w:autoRedefine/>
    <w:qFormat/>
    <w:uiPriority w:val="0"/>
    <w:rPr>
      <w:b/>
      <w:kern w:val="2"/>
      <w:sz w:val="32"/>
    </w:rPr>
  </w:style>
  <w:style w:type="paragraph" w:customStyle="1" w:styleId="343">
    <w:name w:val="图例"/>
    <w:basedOn w:val="1"/>
    <w:autoRedefine/>
    <w:qFormat/>
    <w:uiPriority w:val="0"/>
    <w:pPr>
      <w:spacing w:before="120" w:after="120" w:line="360" w:lineRule="auto"/>
      <w:jc w:val="center"/>
    </w:pPr>
    <w:rPr>
      <w:rFonts w:eastAsia="仿宋_GB2312"/>
      <w:b/>
      <w:sz w:val="24"/>
      <w:szCs w:val="20"/>
    </w:rPr>
  </w:style>
  <w:style w:type="paragraph" w:customStyle="1" w:styleId="344">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345">
    <w:name w:val="Table Normal"/>
    <w:autoRedefine/>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346">
    <w:name w:val="+正文"/>
    <w:basedOn w:val="1"/>
    <w:link w:val="347"/>
    <w:autoRedefine/>
    <w:qFormat/>
    <w:uiPriority w:val="0"/>
    <w:pPr>
      <w:spacing w:line="360" w:lineRule="auto"/>
      <w:ind w:firstLine="200" w:firstLineChars="200"/>
    </w:pPr>
    <w:rPr>
      <w:rFonts w:ascii="Calibri" w:hAnsi="Calibri"/>
      <w:kern w:val="0"/>
      <w:sz w:val="24"/>
      <w:szCs w:val="28"/>
    </w:rPr>
  </w:style>
  <w:style w:type="character" w:customStyle="1" w:styleId="347">
    <w:name w:val="+正文 Char4"/>
    <w:link w:val="346"/>
    <w:autoRedefine/>
    <w:qFormat/>
    <w:uiPriority w:val="0"/>
    <w:rPr>
      <w:rFonts w:ascii="Calibri" w:hAnsi="Calibri"/>
      <w:sz w:val="24"/>
      <w:szCs w:val="28"/>
    </w:rPr>
  </w:style>
  <w:style w:type="character" w:customStyle="1" w:styleId="348">
    <w:name w:val="标题 1 Char1"/>
    <w:autoRedefine/>
    <w:qFormat/>
    <w:uiPriority w:val="99"/>
    <w:rPr>
      <w:rFonts w:ascii="Times New Roman" w:hAnsi="Times New Roman" w:eastAsia="宋体" w:cs="Times New Roman"/>
      <w:b/>
      <w:kern w:val="44"/>
      <w:sz w:val="44"/>
      <w:szCs w:val="20"/>
    </w:rPr>
  </w:style>
  <w:style w:type="character" w:customStyle="1" w:styleId="349">
    <w:name w:val="标题 4 Char1"/>
    <w:autoRedefine/>
    <w:qFormat/>
    <w:uiPriority w:val="0"/>
    <w:rPr>
      <w:rFonts w:ascii="Arial" w:hAnsi="Arial" w:eastAsia="黑体" w:cs="Times New Roman"/>
      <w:b/>
      <w:sz w:val="28"/>
      <w:szCs w:val="20"/>
    </w:rPr>
  </w:style>
  <w:style w:type="character" w:customStyle="1" w:styleId="350">
    <w:name w:val="标题 5 Char1"/>
    <w:autoRedefine/>
    <w:qFormat/>
    <w:uiPriority w:val="99"/>
    <w:rPr>
      <w:rFonts w:ascii="Times New Roman" w:hAnsi="Times New Roman" w:eastAsia="宋体" w:cs="Times New Roman"/>
      <w:b/>
      <w:sz w:val="28"/>
      <w:szCs w:val="20"/>
    </w:rPr>
  </w:style>
  <w:style w:type="character" w:customStyle="1" w:styleId="351">
    <w:name w:val="标题 6 Char1"/>
    <w:autoRedefine/>
    <w:qFormat/>
    <w:uiPriority w:val="9"/>
    <w:rPr>
      <w:rFonts w:ascii="Arial" w:hAnsi="Arial" w:eastAsia="黑体" w:cs="Times New Roman"/>
      <w:b/>
      <w:sz w:val="24"/>
      <w:szCs w:val="20"/>
    </w:rPr>
  </w:style>
  <w:style w:type="character" w:customStyle="1" w:styleId="352">
    <w:name w:val="标题 7 Char1"/>
    <w:autoRedefine/>
    <w:qFormat/>
    <w:uiPriority w:val="9"/>
    <w:rPr>
      <w:rFonts w:ascii="Times New Roman" w:hAnsi="Times New Roman" w:eastAsia="宋体" w:cs="Times New Roman"/>
      <w:b/>
      <w:sz w:val="24"/>
      <w:szCs w:val="20"/>
    </w:rPr>
  </w:style>
  <w:style w:type="character" w:customStyle="1" w:styleId="353">
    <w:name w:val="标题 8 Char1"/>
    <w:autoRedefine/>
    <w:qFormat/>
    <w:uiPriority w:val="9"/>
    <w:rPr>
      <w:rFonts w:ascii="Arial" w:hAnsi="Arial" w:eastAsia="黑体" w:cs="Times New Roman"/>
      <w:sz w:val="24"/>
      <w:szCs w:val="20"/>
    </w:rPr>
  </w:style>
  <w:style w:type="character" w:customStyle="1" w:styleId="354">
    <w:name w:val="标题 9 Char1"/>
    <w:autoRedefine/>
    <w:qFormat/>
    <w:uiPriority w:val="9"/>
    <w:rPr>
      <w:rFonts w:ascii="Arial" w:hAnsi="Arial" w:eastAsia="黑体" w:cs="Times New Roman"/>
      <w:sz w:val="24"/>
      <w:szCs w:val="20"/>
    </w:rPr>
  </w:style>
  <w:style w:type="character" w:customStyle="1" w:styleId="355">
    <w:name w:val="普通文字1 Char Char"/>
    <w:autoRedefine/>
    <w:qFormat/>
    <w:uiPriority w:val="99"/>
    <w:rPr>
      <w:rFonts w:ascii="宋体" w:hAnsi="Courier New" w:eastAsia="宋体" w:cs="Times New Roman"/>
      <w:kern w:val="2"/>
      <w:sz w:val="21"/>
      <w:lang w:val="en-US" w:eastAsia="zh-CN" w:bidi="ar-SA"/>
    </w:rPr>
  </w:style>
  <w:style w:type="character" w:customStyle="1" w:styleId="356">
    <w:name w:val="正文文本 Char2"/>
    <w:autoRedefine/>
    <w:qFormat/>
    <w:uiPriority w:val="0"/>
    <w:rPr>
      <w:rFonts w:ascii="Times New Roman" w:hAnsi="Times New Roman" w:eastAsia="宋体" w:cs="Times New Roman"/>
    </w:rPr>
  </w:style>
  <w:style w:type="character" w:customStyle="1" w:styleId="357">
    <w:name w:val="Char Char2"/>
    <w:autoRedefine/>
    <w:qFormat/>
    <w:uiPriority w:val="99"/>
    <w:rPr>
      <w:rFonts w:ascii="Arial" w:hAnsi="Arial" w:eastAsia="黑体"/>
      <w:b/>
      <w:kern w:val="2"/>
      <w:sz w:val="32"/>
      <w:lang w:val="en-US" w:eastAsia="zh-CN"/>
    </w:rPr>
  </w:style>
  <w:style w:type="character" w:customStyle="1" w:styleId="358">
    <w:name w:val="信息标题 字符1"/>
    <w:link w:val="79"/>
    <w:autoRedefine/>
    <w:qFormat/>
    <w:uiPriority w:val="0"/>
    <w:rPr>
      <w:rFonts w:ascii="Cambria" w:hAnsi="Cambria"/>
      <w:sz w:val="24"/>
      <w:szCs w:val="24"/>
      <w:shd w:val="pct20" w:color="auto" w:fill="auto"/>
    </w:rPr>
  </w:style>
  <w:style w:type="character" w:customStyle="1" w:styleId="359">
    <w:name w:val="信息标题 Char"/>
    <w:autoRedefine/>
    <w:qFormat/>
    <w:uiPriority w:val="0"/>
    <w:rPr>
      <w:rFonts w:ascii="Cambria" w:hAnsi="Cambria" w:eastAsia="宋体" w:cs="Times New Roman"/>
      <w:kern w:val="2"/>
      <w:sz w:val="24"/>
      <w:szCs w:val="24"/>
      <w:shd w:val="pct20" w:color="auto" w:fill="auto"/>
    </w:rPr>
  </w:style>
  <w:style w:type="character" w:customStyle="1" w:styleId="360">
    <w:name w:val="9-121"/>
    <w:autoRedefine/>
    <w:qFormat/>
    <w:uiPriority w:val="0"/>
    <w:rPr>
      <w:rFonts w:ascii="Times New Roman" w:hAnsi="Times New Roman" w:eastAsia="宋体" w:cs="Times New Roman"/>
      <w:sz w:val="18"/>
    </w:rPr>
  </w:style>
  <w:style w:type="character" w:customStyle="1" w:styleId="361">
    <w:name w:val="标准正文 Char"/>
    <w:link w:val="362"/>
    <w:autoRedefine/>
    <w:qFormat/>
    <w:uiPriority w:val="0"/>
    <w:rPr>
      <w:sz w:val="24"/>
    </w:rPr>
  </w:style>
  <w:style w:type="paragraph" w:customStyle="1" w:styleId="362">
    <w:name w:val="标准正文"/>
    <w:basedOn w:val="35"/>
    <w:next w:val="1"/>
    <w:link w:val="361"/>
    <w:autoRedefine/>
    <w:qFormat/>
    <w:uiPriority w:val="0"/>
    <w:pPr>
      <w:spacing w:before="60" w:after="60"/>
      <w:ind w:firstLine="482"/>
    </w:pPr>
    <w:rPr>
      <w:kern w:val="0"/>
      <w:szCs w:val="20"/>
    </w:rPr>
  </w:style>
  <w:style w:type="character" w:customStyle="1" w:styleId="363">
    <w:name w:val="font161"/>
    <w:autoRedefine/>
    <w:qFormat/>
    <w:uiPriority w:val="99"/>
    <w:rPr>
      <w:b/>
      <w:sz w:val="32"/>
    </w:rPr>
  </w:style>
  <w:style w:type="character" w:customStyle="1" w:styleId="364">
    <w:name w:val="标准文本 Char"/>
    <w:link w:val="365"/>
    <w:autoRedefine/>
    <w:qFormat/>
    <w:uiPriority w:val="99"/>
    <w:rPr>
      <w:rFonts w:cs="宋体"/>
      <w:sz w:val="24"/>
    </w:rPr>
  </w:style>
  <w:style w:type="paragraph" w:customStyle="1" w:styleId="365">
    <w:name w:val="标准文本"/>
    <w:basedOn w:val="1"/>
    <w:next w:val="1"/>
    <w:link w:val="364"/>
    <w:autoRedefine/>
    <w:qFormat/>
    <w:uiPriority w:val="0"/>
    <w:pPr>
      <w:spacing w:line="360" w:lineRule="auto"/>
      <w:ind w:firstLine="480" w:firstLineChars="200"/>
    </w:pPr>
    <w:rPr>
      <w:rFonts w:cs="宋体"/>
      <w:kern w:val="0"/>
      <w:sz w:val="24"/>
      <w:szCs w:val="20"/>
    </w:rPr>
  </w:style>
  <w:style w:type="character" w:customStyle="1" w:styleId="366">
    <w:name w:val="正文格式 Char1"/>
    <w:autoRedefine/>
    <w:qFormat/>
    <w:uiPriority w:val="0"/>
    <w:rPr>
      <w:rFonts w:ascii="Verdana" w:hAnsi="Verdana" w:eastAsia="宋体" w:cs="Times New Roman"/>
      <w:kern w:val="28"/>
      <w:sz w:val="24"/>
      <w:szCs w:val="24"/>
      <w:lang w:eastAsia="ar-SA"/>
    </w:rPr>
  </w:style>
  <w:style w:type="character" w:customStyle="1" w:styleId="367">
    <w:name w:val="Char Char12"/>
    <w:autoRedefine/>
    <w:qFormat/>
    <w:uiPriority w:val="99"/>
    <w:rPr>
      <w:rFonts w:eastAsia="宋体"/>
      <w:kern w:val="2"/>
      <w:sz w:val="24"/>
      <w:lang w:val="en-US" w:eastAsia="zh-CN"/>
    </w:rPr>
  </w:style>
  <w:style w:type="character" w:customStyle="1" w:styleId="368">
    <w:name w:val="标题2 Char"/>
    <w:autoRedefine/>
    <w:qFormat/>
    <w:uiPriority w:val="99"/>
    <w:rPr>
      <w:rFonts w:ascii="Arial" w:hAnsi="Arial" w:eastAsia="黑体" w:cs="Times New Roman"/>
      <w:b/>
      <w:kern w:val="0"/>
      <w:sz w:val="30"/>
      <w:szCs w:val="20"/>
    </w:rPr>
  </w:style>
  <w:style w:type="character" w:customStyle="1" w:styleId="369">
    <w:name w:val="正文文本缩进 2 Char1"/>
    <w:autoRedefine/>
    <w:qFormat/>
    <w:locked/>
    <w:uiPriority w:val="99"/>
    <w:rPr>
      <w:rFonts w:ascii="Times New Roman" w:hAnsi="Times New Roman" w:eastAsia="宋体" w:cs="Times New Roman"/>
      <w:kern w:val="0"/>
      <w:sz w:val="24"/>
      <w:szCs w:val="24"/>
    </w:rPr>
  </w:style>
  <w:style w:type="character" w:customStyle="1" w:styleId="370">
    <w:name w:val="签名 Char1"/>
    <w:autoRedefine/>
    <w:qFormat/>
    <w:uiPriority w:val="99"/>
    <w:rPr>
      <w:rFonts w:ascii="Times New Roman" w:hAnsi="Times New Roman" w:eastAsia="宋体" w:cs="Times New Roman"/>
      <w:kern w:val="2"/>
      <w:sz w:val="21"/>
    </w:rPr>
  </w:style>
  <w:style w:type="character" w:customStyle="1" w:styleId="371">
    <w:name w:val="H1 Char"/>
    <w:autoRedefine/>
    <w:qFormat/>
    <w:uiPriority w:val="99"/>
    <w:rPr>
      <w:rFonts w:ascii="宋体" w:hAnsi="Times New Roman" w:eastAsia="宋体" w:cs="Times New Roman"/>
      <w:b/>
      <w:kern w:val="44"/>
      <w:sz w:val="32"/>
      <w:szCs w:val="20"/>
    </w:rPr>
  </w:style>
  <w:style w:type="character" w:customStyle="1" w:styleId="372">
    <w:name w:val="word331"/>
    <w:autoRedefine/>
    <w:qFormat/>
    <w:uiPriority w:val="0"/>
    <w:rPr>
      <w:rFonts w:ascii="Times New Roman" w:hAnsi="Times New Roman" w:eastAsia="宋体" w:cs="Times New Roman"/>
      <w:b/>
      <w:bCs/>
      <w:color w:val="002A4E"/>
      <w:sz w:val="20"/>
      <w:szCs w:val="20"/>
    </w:rPr>
  </w:style>
  <w:style w:type="character" w:customStyle="1" w:styleId="373">
    <w:name w:val="文档结构图 Char1"/>
    <w:autoRedefine/>
    <w:qFormat/>
    <w:uiPriority w:val="99"/>
    <w:rPr>
      <w:rFonts w:ascii="Times New Roman" w:hAnsi="Times New Roman" w:eastAsia="宋体" w:cs="Times New Roman"/>
      <w:shd w:val="clear" w:color="auto" w:fill="000080"/>
    </w:rPr>
  </w:style>
  <w:style w:type="character" w:customStyle="1" w:styleId="374">
    <w:name w:val="正文文本 3 Char1"/>
    <w:autoRedefine/>
    <w:qFormat/>
    <w:locked/>
    <w:uiPriority w:val="99"/>
    <w:rPr>
      <w:sz w:val="16"/>
    </w:rPr>
  </w:style>
  <w:style w:type="character" w:customStyle="1" w:styleId="375">
    <w:name w:val="页眉 字符"/>
    <w:autoRedefine/>
    <w:qFormat/>
    <w:uiPriority w:val="99"/>
    <w:rPr>
      <w:rFonts w:ascii="Times New Roman" w:hAnsi="Times New Roman" w:eastAsia="宋体" w:cs="Times New Roman"/>
      <w:kern w:val="2"/>
      <w:sz w:val="18"/>
    </w:rPr>
  </w:style>
  <w:style w:type="character" w:customStyle="1" w:styleId="376">
    <w:name w:val="彩色列表 - 着色 1 Char"/>
    <w:autoRedefine/>
    <w:qFormat/>
    <w:uiPriority w:val="34"/>
    <w:rPr>
      <w:rFonts w:ascii="Times New Roman" w:hAnsi="Times New Roman" w:eastAsia="宋体" w:cs="Times New Roman"/>
      <w:kern w:val="2"/>
      <w:sz w:val="21"/>
      <w:szCs w:val="22"/>
    </w:rPr>
  </w:style>
  <w:style w:type="character" w:customStyle="1" w:styleId="377">
    <w:name w:val="正文首行缩进 Char1"/>
    <w:link w:val="378"/>
    <w:autoRedefine/>
    <w:qFormat/>
    <w:uiPriority w:val="0"/>
    <w:rPr>
      <w:kern w:val="2"/>
      <w:sz w:val="21"/>
    </w:rPr>
  </w:style>
  <w:style w:type="paragraph" w:customStyle="1" w:styleId="378">
    <w:name w:val="正文文本首行缩进1"/>
    <w:basedOn w:val="34"/>
    <w:link w:val="377"/>
    <w:autoRedefine/>
    <w:unhideWhenUsed/>
    <w:qFormat/>
    <w:uiPriority w:val="99"/>
    <w:pPr>
      <w:tabs>
        <w:tab w:val="clear" w:pos="567"/>
      </w:tabs>
      <w:spacing w:before="0" w:after="120" w:line="240" w:lineRule="auto"/>
      <w:ind w:firstLine="420" w:firstLineChars="100"/>
    </w:pPr>
    <w:rPr>
      <w:rFonts w:ascii="Times New Roman" w:hAnsi="Times New Roman"/>
      <w:sz w:val="21"/>
      <w:szCs w:val="20"/>
    </w:rPr>
  </w:style>
  <w:style w:type="character" w:customStyle="1" w:styleId="379">
    <w:name w:val="正文首行缩进 Char"/>
    <w:autoRedefine/>
    <w:qFormat/>
    <w:uiPriority w:val="0"/>
    <w:rPr>
      <w:rFonts w:ascii="宋体" w:hAnsi="宋体"/>
      <w:kern w:val="2"/>
      <w:sz w:val="21"/>
      <w:szCs w:val="24"/>
    </w:rPr>
  </w:style>
  <w:style w:type="character" w:customStyle="1" w:styleId="380">
    <w:name w:val="apple-converted-space"/>
    <w:autoRedefine/>
    <w:qFormat/>
    <w:uiPriority w:val="99"/>
    <w:rPr>
      <w:rFonts w:ascii="Times New Roman" w:hAnsi="Times New Roman" w:eastAsia="宋体" w:cs="Times New Roman"/>
    </w:rPr>
  </w:style>
  <w:style w:type="character" w:customStyle="1" w:styleId="381">
    <w:name w:val="正文文本 2 字符1"/>
    <w:link w:val="76"/>
    <w:autoRedefine/>
    <w:qFormat/>
    <w:locked/>
    <w:uiPriority w:val="99"/>
    <w:rPr>
      <w:rFonts w:ascii="Arial" w:hAnsi="Arial"/>
      <w:sz w:val="24"/>
    </w:rPr>
  </w:style>
  <w:style w:type="character" w:customStyle="1" w:styleId="382">
    <w:name w:val="正文文本 2 Char"/>
    <w:autoRedefine/>
    <w:qFormat/>
    <w:uiPriority w:val="99"/>
    <w:rPr>
      <w:kern w:val="2"/>
      <w:sz w:val="21"/>
      <w:szCs w:val="24"/>
    </w:rPr>
  </w:style>
  <w:style w:type="character" w:customStyle="1" w:styleId="383">
    <w:name w:val="未处理的提及1"/>
    <w:autoRedefine/>
    <w:unhideWhenUsed/>
    <w:qFormat/>
    <w:uiPriority w:val="99"/>
    <w:rPr>
      <w:rFonts w:ascii="Times New Roman" w:hAnsi="Times New Roman" w:eastAsia="宋体" w:cs="Times New Roman"/>
      <w:color w:val="605E5C"/>
      <w:shd w:val="clear" w:color="auto" w:fill="E1DFDD"/>
    </w:rPr>
  </w:style>
  <w:style w:type="character" w:customStyle="1" w:styleId="384">
    <w:name w:val="页脚 字符"/>
    <w:autoRedefine/>
    <w:qFormat/>
    <w:uiPriority w:val="99"/>
    <w:rPr>
      <w:rFonts w:ascii="Times New Roman" w:hAnsi="Times New Roman" w:eastAsia="宋体" w:cs="Times New Roman"/>
      <w:kern w:val="2"/>
      <w:sz w:val="18"/>
    </w:rPr>
  </w:style>
  <w:style w:type="character" w:customStyle="1" w:styleId="385">
    <w:name w:val="批注主题 Char1"/>
    <w:autoRedefine/>
    <w:qFormat/>
    <w:uiPriority w:val="99"/>
    <w:rPr>
      <w:rFonts w:ascii="Times New Roman" w:hAnsi="Times New Roman" w:eastAsia="宋体" w:cs="Times New Roman"/>
      <w:b/>
    </w:rPr>
  </w:style>
  <w:style w:type="character" w:customStyle="1" w:styleId="386">
    <w:name w:val="日期 Char1"/>
    <w:autoRedefine/>
    <w:qFormat/>
    <w:uiPriority w:val="99"/>
    <w:rPr>
      <w:rFonts w:ascii="Times New Roman" w:hAnsi="Times New Roman" w:eastAsia="宋体" w:cs="Times New Roman"/>
    </w:rPr>
  </w:style>
  <w:style w:type="character" w:customStyle="1" w:styleId="387">
    <w:name w:val="标题 Char2"/>
    <w:autoRedefine/>
    <w:qFormat/>
    <w:uiPriority w:val="99"/>
    <w:rPr>
      <w:rFonts w:ascii="Arial" w:hAnsi="Arial"/>
      <w:b/>
      <w:bCs/>
      <w:sz w:val="32"/>
      <w:szCs w:val="32"/>
    </w:rPr>
  </w:style>
  <w:style w:type="character" w:customStyle="1" w:styleId="388">
    <w:name w:val="样式 首行缩进:  2 字符 + 宋体 Char"/>
    <w:link w:val="389"/>
    <w:autoRedefine/>
    <w:qFormat/>
    <w:uiPriority w:val="0"/>
    <w:rPr>
      <w:rFonts w:ascii="宋体" w:hAnsi="宋体" w:cs="宋体"/>
      <w:sz w:val="24"/>
    </w:rPr>
  </w:style>
  <w:style w:type="paragraph" w:customStyle="1" w:styleId="389">
    <w:name w:val="样式 首行缩进:  2 字符 + 宋体"/>
    <w:basedOn w:val="1"/>
    <w:next w:val="1"/>
    <w:link w:val="388"/>
    <w:autoRedefine/>
    <w:qFormat/>
    <w:uiPriority w:val="0"/>
    <w:pPr>
      <w:spacing w:line="360" w:lineRule="auto"/>
      <w:ind w:firstLine="200" w:firstLineChars="200"/>
    </w:pPr>
    <w:rPr>
      <w:rFonts w:ascii="宋体" w:hAnsi="宋体" w:cs="宋体"/>
      <w:kern w:val="0"/>
      <w:sz w:val="24"/>
      <w:szCs w:val="20"/>
    </w:rPr>
  </w:style>
  <w:style w:type="character" w:customStyle="1" w:styleId="390">
    <w:name w:val="正文文本缩进 2 Char2"/>
    <w:autoRedefine/>
    <w:qFormat/>
    <w:uiPriority w:val="99"/>
    <w:rPr>
      <w:rFonts w:ascii="Times New Roman" w:hAnsi="Times New Roman" w:eastAsia="宋体" w:cs="Times New Roman"/>
    </w:rPr>
  </w:style>
  <w:style w:type="character" w:customStyle="1" w:styleId="391">
    <w:name w:val="签名 字符1"/>
    <w:link w:val="58"/>
    <w:autoRedefine/>
    <w:qFormat/>
    <w:uiPriority w:val="0"/>
    <w:rPr>
      <w:rFonts w:eastAsia="仿宋_GB2312"/>
      <w:sz w:val="24"/>
    </w:rPr>
  </w:style>
  <w:style w:type="character" w:customStyle="1" w:styleId="392">
    <w:name w:val="签名 Char"/>
    <w:autoRedefine/>
    <w:qFormat/>
    <w:uiPriority w:val="0"/>
    <w:rPr>
      <w:kern w:val="2"/>
      <w:sz w:val="21"/>
      <w:szCs w:val="24"/>
    </w:rPr>
  </w:style>
  <w:style w:type="character" w:customStyle="1" w:styleId="393">
    <w:name w:val="样式 粉红"/>
    <w:autoRedefine/>
    <w:qFormat/>
    <w:uiPriority w:val="99"/>
    <w:rPr>
      <w:color w:val="auto"/>
      <w:u w:val="none"/>
    </w:rPr>
  </w:style>
  <w:style w:type="character" w:customStyle="1" w:styleId="394">
    <w:name w:val="批注框文本 Char1"/>
    <w:autoRedefine/>
    <w:qFormat/>
    <w:uiPriority w:val="99"/>
    <w:rPr>
      <w:rFonts w:ascii="Times New Roman" w:hAnsi="Times New Roman" w:eastAsia="宋体" w:cs="Times New Roman"/>
      <w:sz w:val="18"/>
    </w:rPr>
  </w:style>
  <w:style w:type="character" w:customStyle="1" w:styleId="395">
    <w:name w:val="正文缩进 字符"/>
    <w:autoRedefine/>
    <w:qFormat/>
    <w:locked/>
    <w:uiPriority w:val="0"/>
    <w:rPr>
      <w:rFonts w:ascii="宋体"/>
      <w:sz w:val="24"/>
    </w:rPr>
  </w:style>
  <w:style w:type="character" w:customStyle="1" w:styleId="396">
    <w:name w:val="正文文本缩进 3 Char1"/>
    <w:autoRedefine/>
    <w:qFormat/>
    <w:uiPriority w:val="99"/>
    <w:rPr>
      <w:rFonts w:ascii="Times New Roman" w:hAnsi="Times New Roman" w:eastAsia="宋体" w:cs="Times New Roman"/>
      <w:sz w:val="16"/>
      <w:szCs w:val="16"/>
    </w:rPr>
  </w:style>
  <w:style w:type="paragraph" w:customStyle="1" w:styleId="397">
    <w:name w:val="3"/>
    <w:basedOn w:val="1"/>
    <w:next w:val="31"/>
    <w:autoRedefine/>
    <w:qFormat/>
    <w:uiPriority w:val="99"/>
    <w:rPr>
      <w:rFonts w:ascii="宋体"/>
      <w:sz w:val="24"/>
      <w:szCs w:val="20"/>
    </w:rPr>
  </w:style>
  <w:style w:type="paragraph" w:customStyle="1" w:styleId="398">
    <w:name w:val="样式 标题 2 + 宋体 五号 非加粗 黑色"/>
    <w:basedOn w:val="4"/>
    <w:next w:val="1"/>
    <w:autoRedefine/>
    <w:qFormat/>
    <w:uiPriority w:val="0"/>
    <w:pPr>
      <w:autoSpaceDE/>
      <w:autoSpaceDN/>
      <w:adjustRightInd/>
      <w:spacing w:before="260" w:after="260" w:line="413" w:lineRule="auto"/>
    </w:pPr>
    <w:rPr>
      <w:rFonts w:ascii="宋体" w:hAnsi="宋体" w:eastAsia="宋体"/>
      <w:b w:val="0"/>
      <w:color w:val="000000"/>
      <w:kern w:val="2"/>
      <w:sz w:val="21"/>
    </w:rPr>
  </w:style>
  <w:style w:type="character" w:customStyle="1" w:styleId="399">
    <w:name w:val="脚注文本 字符1"/>
    <w:link w:val="67"/>
    <w:autoRedefine/>
    <w:qFormat/>
    <w:uiPriority w:val="0"/>
    <w:rPr>
      <w:sz w:val="18"/>
    </w:rPr>
  </w:style>
  <w:style w:type="paragraph" w:customStyle="1" w:styleId="400">
    <w:name w:val="6'"/>
    <w:basedOn w:val="1"/>
    <w:autoRedefine/>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401">
    <w:name w:val="wellhope正文"/>
    <w:basedOn w:val="1"/>
    <w:next w:val="1"/>
    <w:autoRedefine/>
    <w:qFormat/>
    <w:uiPriority w:val="0"/>
    <w:pPr>
      <w:spacing w:before="60" w:after="60" w:line="360" w:lineRule="auto"/>
      <w:ind w:firstLine="200" w:firstLineChars="200"/>
    </w:pPr>
    <w:rPr>
      <w:sz w:val="24"/>
      <w:szCs w:val="20"/>
    </w:rPr>
  </w:style>
  <w:style w:type="paragraph" w:customStyle="1" w:styleId="402">
    <w:name w:val="TOC 标题1"/>
    <w:basedOn w:val="3"/>
    <w:next w:val="1"/>
    <w:autoRedefine/>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403">
    <w:name w:val="xl57"/>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04">
    <w:name w:val="样式1"/>
    <w:basedOn w:val="3"/>
    <w:next w:val="1"/>
    <w:autoRedefine/>
    <w:qFormat/>
    <w:uiPriority w:val="0"/>
    <w:pPr>
      <w:spacing w:line="360" w:lineRule="auto"/>
    </w:pPr>
    <w:rPr>
      <w:rFonts w:hAnsi="宋体"/>
      <w:sz w:val="24"/>
      <w:szCs w:val="24"/>
    </w:rPr>
  </w:style>
  <w:style w:type="paragraph" w:customStyle="1" w:styleId="405">
    <w:name w:val="2"/>
    <w:basedOn w:val="1"/>
    <w:next w:val="35"/>
    <w:autoRedefine/>
    <w:qFormat/>
    <w:uiPriority w:val="99"/>
    <w:pPr>
      <w:ind w:left="432"/>
    </w:pPr>
    <w:rPr>
      <w:szCs w:val="20"/>
    </w:rPr>
  </w:style>
  <w:style w:type="paragraph" w:customStyle="1" w:styleId="406">
    <w:name w:val="Sub Bullets"/>
    <w:basedOn w:val="407"/>
    <w:next w:val="1"/>
    <w:autoRedefine/>
    <w:qFormat/>
    <w:uiPriority w:val="0"/>
    <w:pPr>
      <w:numPr>
        <w:ilvl w:val="1"/>
      </w:numPr>
      <w:tabs>
        <w:tab w:val="left" w:pos="1701"/>
        <w:tab w:val="left" w:pos="3240"/>
        <w:tab w:val="left" w:pos="3960"/>
      </w:tabs>
      <w:spacing w:after="0"/>
      <w:ind w:left="2880"/>
    </w:pPr>
    <w:rPr>
      <w:rFonts w:ascii="Times New Roman" w:hAnsi="Times New Roman"/>
    </w:rPr>
  </w:style>
  <w:style w:type="paragraph" w:customStyle="1" w:styleId="407">
    <w:name w:val="Normal Bullets"/>
    <w:basedOn w:val="1"/>
    <w:next w:val="1"/>
    <w:autoRedefine/>
    <w:qFormat/>
    <w:uiPriority w:val="0"/>
    <w:pPr>
      <w:widowControl/>
      <w:numPr>
        <w:ilvl w:val="0"/>
        <w:numId w:val="10"/>
      </w:numPr>
      <w:tabs>
        <w:tab w:val="left" w:pos="3240"/>
      </w:tabs>
      <w:spacing w:after="120"/>
      <w:jc w:val="left"/>
    </w:pPr>
    <w:rPr>
      <w:rFonts w:ascii="Palatino Linotype" w:hAnsi="Palatino Linotype"/>
      <w:kern w:val="0"/>
      <w:sz w:val="20"/>
      <w:szCs w:val="20"/>
      <w:lang w:eastAsia="en-US"/>
    </w:rPr>
  </w:style>
  <w:style w:type="paragraph" w:customStyle="1" w:styleId="408">
    <w:name w:val="正文 + 小四"/>
    <w:basedOn w:val="1"/>
    <w:next w:val="1"/>
    <w:autoRedefine/>
    <w:qFormat/>
    <w:uiPriority w:val="99"/>
    <w:pPr>
      <w:spacing w:line="360" w:lineRule="auto"/>
      <w:ind w:firstLine="480" w:firstLineChars="200"/>
    </w:pPr>
    <w:rPr>
      <w:sz w:val="24"/>
    </w:rPr>
  </w:style>
  <w:style w:type="paragraph" w:customStyle="1" w:styleId="409">
    <w:name w:val="jin normal"/>
    <w:basedOn w:val="1"/>
    <w:next w:val="1"/>
    <w:autoRedefine/>
    <w:qFormat/>
    <w:uiPriority w:val="0"/>
    <w:pPr>
      <w:spacing w:before="120" w:after="120" w:line="360" w:lineRule="auto"/>
      <w:ind w:firstLine="432"/>
    </w:pPr>
    <w:rPr>
      <w:rFonts w:eastAsia="楷体"/>
      <w:snapToGrid w:val="0"/>
      <w:sz w:val="24"/>
      <w:szCs w:val="20"/>
      <w:lang w:eastAsia="en-US"/>
    </w:rPr>
  </w:style>
  <w:style w:type="paragraph" w:customStyle="1" w:styleId="410">
    <w:name w:val="样式 样式 样式 标题 2 + 宋体 五号 非加粗 黑色 + 段前: 6 磅 段后: 0 磅 行距: 单倍行距 + 段前: 12..."/>
    <w:basedOn w:val="411"/>
    <w:next w:val="1"/>
    <w:autoRedefine/>
    <w:qFormat/>
    <w:uiPriority w:val="0"/>
    <w:pPr>
      <w:spacing w:before="240"/>
    </w:pPr>
  </w:style>
  <w:style w:type="paragraph" w:customStyle="1" w:styleId="411">
    <w:name w:val="样式 样式 标题 2 + 宋体 五号 非加粗 黑色 + 段前: 6 磅 段后: 0 磅 行距: 单倍行距"/>
    <w:basedOn w:val="398"/>
    <w:next w:val="1"/>
    <w:autoRedefine/>
    <w:qFormat/>
    <w:uiPriority w:val="0"/>
    <w:pPr>
      <w:spacing w:before="120" w:after="0" w:line="240" w:lineRule="auto"/>
    </w:pPr>
    <w:rPr>
      <w:rFonts w:ascii="Times New Roman" w:hAnsi="Times New Roman"/>
    </w:rPr>
  </w:style>
  <w:style w:type="paragraph" w:customStyle="1" w:styleId="412">
    <w:name w:val="空行"/>
    <w:basedOn w:val="1"/>
    <w:next w:val="1"/>
    <w:autoRedefine/>
    <w:qFormat/>
    <w:uiPriority w:val="0"/>
    <w:pPr>
      <w:spacing w:before="312" w:beforeLines="100" w:after="312" w:afterLines="100" w:line="360" w:lineRule="auto"/>
      <w:jc w:val="center"/>
    </w:pPr>
    <w:rPr>
      <w:spacing w:val="20"/>
      <w:sz w:val="24"/>
      <w:szCs w:val="20"/>
    </w:rPr>
  </w:style>
  <w:style w:type="paragraph" w:customStyle="1" w:styleId="413">
    <w:name w:val="样式 样式 样式 样式 标题 2 + 宋体 五号 非加粗 黑色 + 段前: 6 磅 段后: 0 磅 行距: 单倍行距 + 段前:..."/>
    <w:basedOn w:val="410"/>
    <w:next w:val="1"/>
    <w:autoRedefine/>
    <w:qFormat/>
    <w:uiPriority w:val="0"/>
    <w:rPr>
      <w:b/>
      <w:bCs/>
    </w:rPr>
  </w:style>
  <w:style w:type="paragraph" w:customStyle="1" w:styleId="414">
    <w:name w:val="xl55"/>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20"/>
    </w:rPr>
  </w:style>
  <w:style w:type="paragraph" w:customStyle="1" w:styleId="415">
    <w:name w:val="Char Char Char Char2"/>
    <w:basedOn w:val="1"/>
    <w:autoRedefine/>
    <w:qFormat/>
    <w:uiPriority w:val="0"/>
    <w:pPr>
      <w:widowControl/>
      <w:spacing w:after="160" w:line="240" w:lineRule="exact"/>
      <w:jc w:val="left"/>
    </w:pPr>
    <w:rPr>
      <w:szCs w:val="20"/>
    </w:rPr>
  </w:style>
  <w:style w:type="paragraph" w:customStyle="1" w:styleId="416">
    <w:name w:val="标题8"/>
    <w:basedOn w:val="5"/>
    <w:next w:val="1"/>
    <w:autoRedefine/>
    <w:qFormat/>
    <w:uiPriority w:val="0"/>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417">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18">
    <w:name w:val="标题三"/>
    <w:basedOn w:val="5"/>
    <w:next w:val="6"/>
    <w:autoRedefine/>
    <w:qFormat/>
    <w:uiPriority w:val="0"/>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419">
    <w:name w:val="样式"/>
    <w:basedOn w:val="1"/>
    <w:next w:val="1"/>
    <w:autoRedefine/>
    <w:qFormat/>
    <w:uiPriority w:val="0"/>
    <w:pPr>
      <w:autoSpaceDE w:val="0"/>
      <w:autoSpaceDN w:val="0"/>
      <w:snapToGrid w:val="0"/>
      <w:spacing w:before="120" w:after="120" w:line="360" w:lineRule="auto"/>
    </w:pPr>
    <w:rPr>
      <w:rFonts w:ascii="宋体"/>
      <w:sz w:val="24"/>
      <w:szCs w:val="20"/>
    </w:rPr>
  </w:style>
  <w:style w:type="paragraph" w:customStyle="1" w:styleId="420">
    <w:name w:val="Normal (Web)2"/>
    <w:basedOn w:val="1"/>
    <w:next w:val="1"/>
    <w:autoRedefine/>
    <w:qFormat/>
    <w:uiPriority w:val="99"/>
    <w:pPr>
      <w:spacing w:before="100" w:beforeAutospacing="1" w:after="100" w:afterAutospacing="1"/>
    </w:pPr>
    <w:rPr>
      <w:rFonts w:ascii="Arial Unicode MS" w:hAnsi="Arial Unicode MS" w:eastAsia="Arial Unicode MS" w:cs="Arial Unicode MS"/>
      <w:sz w:val="24"/>
    </w:rPr>
  </w:style>
  <w:style w:type="paragraph" w:customStyle="1" w:styleId="421">
    <w:name w:val="普通 (Web)"/>
    <w:basedOn w:val="1"/>
    <w:next w:val="1"/>
    <w:autoRedefine/>
    <w:qFormat/>
    <w:uiPriority w:val="0"/>
    <w:pPr>
      <w:widowControl/>
      <w:spacing w:before="100" w:after="100" w:line="360" w:lineRule="auto"/>
      <w:jc w:val="left"/>
    </w:pPr>
    <w:rPr>
      <w:rFonts w:ascii="宋体" w:hAnsi="宋体"/>
      <w:color w:val="FFFFFF"/>
      <w:kern w:val="0"/>
      <w:sz w:val="24"/>
      <w:szCs w:val="20"/>
    </w:rPr>
  </w:style>
  <w:style w:type="paragraph" w:customStyle="1" w:styleId="422">
    <w:name w:val="金安桥正文"/>
    <w:basedOn w:val="35"/>
    <w:autoRedefine/>
    <w:qFormat/>
    <w:uiPriority w:val="99"/>
    <w:pPr>
      <w:adjustRightInd w:val="0"/>
      <w:spacing w:line="300" w:lineRule="auto"/>
      <w:ind w:firstLine="200" w:firstLineChars="200"/>
      <w:jc w:val="left"/>
    </w:pPr>
    <w:rPr>
      <w:kern w:val="0"/>
      <w:szCs w:val="22"/>
    </w:rPr>
  </w:style>
  <w:style w:type="paragraph" w:customStyle="1" w:styleId="423">
    <w:name w:val="Char Char Char Char"/>
    <w:basedOn w:val="1"/>
    <w:next w:val="1"/>
    <w:autoRedefine/>
    <w:qFormat/>
    <w:uiPriority w:val="0"/>
    <w:pPr>
      <w:tabs>
        <w:tab w:val="left" w:pos="360"/>
      </w:tabs>
      <w:ind w:firstLine="420" w:firstLineChars="150"/>
    </w:pPr>
    <w:rPr>
      <w:szCs w:val="20"/>
    </w:rPr>
  </w:style>
  <w:style w:type="paragraph" w:customStyle="1" w:styleId="424">
    <w:name w:val="样式 标题 1 + 黑体 三号 非加粗 居中 段前: 6 磅 段后: 6 磅 行距: 固定值 20 磅"/>
    <w:basedOn w:val="3"/>
    <w:autoRedefine/>
    <w:qFormat/>
    <w:uiPriority w:val="99"/>
    <w:pPr>
      <w:autoSpaceDE/>
      <w:autoSpaceDN/>
      <w:adjustRightInd/>
      <w:spacing w:before="120" w:line="400" w:lineRule="exact"/>
    </w:pPr>
    <w:rPr>
      <w:rFonts w:ascii="黑体" w:hAnsi="黑体" w:eastAsia="黑体" w:cs="宋体"/>
      <w:b w:val="0"/>
    </w:rPr>
  </w:style>
  <w:style w:type="paragraph" w:customStyle="1" w:styleId="425">
    <w:name w:val="样式 标题 2 + Times New Roman 四号 非加粗 段前: 5 磅 段后: 0 磅 行距: 固定值 20..."/>
    <w:basedOn w:val="4"/>
    <w:autoRedefine/>
    <w:qFormat/>
    <w:uiPriority w:val="99"/>
    <w:pPr>
      <w:autoSpaceDE/>
      <w:autoSpaceDN/>
      <w:adjustRightInd/>
      <w:spacing w:before="260" w:beforeLines="50" w:after="260" w:afterLines="50" w:line="360" w:lineRule="auto"/>
      <w:jc w:val="both"/>
    </w:pPr>
    <w:rPr>
      <w:rFonts w:ascii="宋体" w:hAnsi="Times New Roman" w:eastAsia="宋体" w:cs="宋体"/>
      <w:b w:val="0"/>
      <w:kern w:val="2"/>
      <w:sz w:val="28"/>
    </w:rPr>
  </w:style>
  <w:style w:type="paragraph" w:customStyle="1" w:styleId="426">
    <w:name w:val="标题二"/>
    <w:basedOn w:val="4"/>
    <w:next w:val="1"/>
    <w:autoRedefine/>
    <w:qFormat/>
    <w:uiPriority w:val="0"/>
    <w:pPr>
      <w:tabs>
        <w:tab w:val="left" w:pos="720"/>
        <w:tab w:val="left" w:pos="1342"/>
      </w:tabs>
      <w:spacing w:after="120" w:line="380" w:lineRule="exact"/>
      <w:ind w:left="839" w:right="227" w:hanging="612"/>
      <w:jc w:val="left"/>
    </w:pPr>
    <w:rPr>
      <w:rFonts w:ascii="宋体" w:hAnsi="Times New Roman" w:eastAsia="宋体" w:cs="宋体"/>
      <w:bCs/>
      <w:color w:val="000000"/>
      <w:sz w:val="21"/>
      <w:szCs w:val="21"/>
      <w:lang w:val="zh-CN"/>
    </w:rPr>
  </w:style>
  <w:style w:type="paragraph" w:customStyle="1" w:styleId="427">
    <w:name w:val="普通(网站)1"/>
    <w:basedOn w:val="1"/>
    <w:next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428">
    <w:name w:val="正文文本缩进 31"/>
    <w:basedOn w:val="1"/>
    <w:next w:val="1"/>
    <w:autoRedefine/>
    <w:qFormat/>
    <w:uiPriority w:val="99"/>
    <w:pPr>
      <w:autoSpaceDE w:val="0"/>
      <w:autoSpaceDN w:val="0"/>
      <w:adjustRightInd w:val="0"/>
      <w:spacing w:before="120" w:line="22" w:lineRule="atLeast"/>
      <w:ind w:left="720" w:firstLine="480"/>
      <w:jc w:val="left"/>
    </w:pPr>
    <w:rPr>
      <w:sz w:val="16"/>
      <w:szCs w:val="16"/>
    </w:rPr>
  </w:style>
  <w:style w:type="paragraph" w:customStyle="1" w:styleId="429">
    <w:name w:val="Normal_0"/>
    <w:autoRedefine/>
    <w:qFormat/>
    <w:uiPriority w:val="99"/>
    <w:pPr>
      <w:spacing w:before="120" w:after="240"/>
      <w:jc w:val="both"/>
    </w:pPr>
    <w:rPr>
      <w:rFonts w:ascii="Calibri" w:hAnsi="Calibri" w:eastAsia="宋体" w:cs="Times New Roman"/>
      <w:sz w:val="22"/>
      <w:szCs w:val="22"/>
      <w:lang w:val="ru-RU" w:eastAsia="en-US" w:bidi="ar-SA"/>
    </w:rPr>
  </w:style>
  <w:style w:type="paragraph" w:customStyle="1" w:styleId="430">
    <w:name w:val="Preformatted"/>
    <w:basedOn w:val="1"/>
    <w:next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431">
    <w:name w:val="普通文字"/>
    <w:basedOn w:val="1"/>
    <w:next w:val="1"/>
    <w:autoRedefine/>
    <w:qFormat/>
    <w:uiPriority w:val="0"/>
    <w:pPr>
      <w:widowControl/>
      <w:spacing w:line="351" w:lineRule="atLeast"/>
      <w:ind w:firstLine="419"/>
      <w:textAlignment w:val="baseline"/>
    </w:pPr>
    <w:rPr>
      <w:rFonts w:ascii="宋体"/>
      <w:color w:val="000000"/>
      <w:kern w:val="0"/>
      <w:szCs w:val="20"/>
      <w:u w:color="000000"/>
    </w:rPr>
  </w:style>
  <w:style w:type="paragraph" w:customStyle="1" w:styleId="432">
    <w:name w:val="表格"/>
    <w:basedOn w:val="1"/>
    <w:link w:val="604"/>
    <w:autoRedefine/>
    <w:qFormat/>
    <w:uiPriority w:val="0"/>
    <w:pPr>
      <w:jc w:val="center"/>
      <w:textAlignment w:val="center"/>
    </w:pPr>
    <w:rPr>
      <w:rFonts w:ascii="华文细黑" w:hAnsi="华文细黑"/>
      <w:kern w:val="0"/>
      <w:szCs w:val="20"/>
    </w:rPr>
  </w:style>
  <w:style w:type="paragraph" w:customStyle="1" w:styleId="433">
    <w:name w:val="默认段落字体 Para Char"/>
    <w:basedOn w:val="1"/>
    <w:next w:val="1"/>
    <w:autoRedefine/>
    <w:qFormat/>
    <w:uiPriority w:val="0"/>
    <w:pPr>
      <w:adjustRightInd w:val="0"/>
      <w:spacing w:line="360" w:lineRule="auto"/>
    </w:pPr>
    <w:rPr>
      <w:kern w:val="0"/>
      <w:sz w:val="24"/>
      <w:szCs w:val="20"/>
    </w:rPr>
  </w:style>
  <w:style w:type="paragraph" w:customStyle="1" w:styleId="434">
    <w:name w:val="Char Char1 Char Char Char Char Char Char Char Char Char Char Char Char Char Char Char"/>
    <w:basedOn w:val="1"/>
    <w:next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435">
    <w:name w:val="p17"/>
    <w:basedOn w:val="1"/>
    <w:autoRedefine/>
    <w:qFormat/>
    <w:uiPriority w:val="99"/>
    <w:pPr>
      <w:widowControl/>
    </w:pPr>
    <w:rPr>
      <w:kern w:val="0"/>
      <w:szCs w:val="21"/>
    </w:rPr>
  </w:style>
  <w:style w:type="paragraph" w:customStyle="1" w:styleId="436">
    <w:name w:val="xl56"/>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0"/>
    </w:rPr>
  </w:style>
  <w:style w:type="paragraph" w:customStyle="1" w:styleId="437">
    <w:name w:val="样式3"/>
    <w:basedOn w:val="5"/>
    <w:next w:val="5"/>
    <w:autoRedefine/>
    <w:qFormat/>
    <w:uiPriority w:val="0"/>
    <w:pPr>
      <w:tabs>
        <w:tab w:val="left" w:pos="720"/>
        <w:tab w:val="left" w:pos="2069"/>
      </w:tabs>
      <w:spacing w:before="120" w:line="240" w:lineRule="exact"/>
      <w:ind w:left="709" w:right="17" w:hanging="709"/>
    </w:pPr>
    <w:rPr>
      <w:rFonts w:ascii="Times New Roman"/>
      <w:bCs/>
      <w:kern w:val="2"/>
      <w:sz w:val="21"/>
      <w:szCs w:val="21"/>
      <w:u w:val="none"/>
    </w:rPr>
  </w:style>
  <w:style w:type="paragraph" w:customStyle="1" w:styleId="438">
    <w:name w:val="正文文字缩进 2"/>
    <w:basedOn w:val="1"/>
    <w:next w:val="1"/>
    <w:autoRedefine/>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439">
    <w:name w:val="Char Char Char Char1"/>
    <w:basedOn w:val="1"/>
    <w:autoRedefine/>
    <w:qFormat/>
    <w:uiPriority w:val="0"/>
    <w:pPr>
      <w:widowControl/>
      <w:spacing w:after="160" w:line="240" w:lineRule="exact"/>
      <w:jc w:val="left"/>
    </w:pPr>
    <w:rPr>
      <w:szCs w:val="20"/>
    </w:rPr>
  </w:style>
  <w:style w:type="paragraph" w:customStyle="1" w:styleId="440">
    <w:name w:val="样式6"/>
    <w:basedOn w:val="1"/>
    <w:next w:val="1"/>
    <w:link w:val="614"/>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441">
    <w:name w:val="标题6"/>
    <w:basedOn w:val="442"/>
    <w:next w:val="1"/>
    <w:autoRedefine/>
    <w:qFormat/>
    <w:uiPriority w:val="0"/>
    <w:pPr>
      <w:tabs>
        <w:tab w:val="left" w:pos="720"/>
        <w:tab w:val="left" w:pos="1107"/>
        <w:tab w:val="left" w:pos="4680"/>
      </w:tabs>
      <w:ind w:left="1021" w:right="-170" w:hanging="709"/>
    </w:pPr>
    <w:rPr>
      <w:rFonts w:ascii="Times New Roman" w:cs="Times New Roman"/>
      <w:bCs/>
      <w:szCs w:val="20"/>
    </w:rPr>
  </w:style>
  <w:style w:type="paragraph" w:customStyle="1" w:styleId="442">
    <w:name w:val="标题5"/>
    <w:basedOn w:val="5"/>
    <w:next w:val="6"/>
    <w:autoRedefine/>
    <w:qFormat/>
    <w:uiPriority w:val="0"/>
    <w:pPr>
      <w:tabs>
        <w:tab w:val="left" w:pos="720"/>
        <w:tab w:val="left" w:pos="1107"/>
      </w:tabs>
      <w:spacing w:before="120" w:line="380" w:lineRule="exact"/>
    </w:pPr>
    <w:rPr>
      <w:rFonts w:cs="宋体"/>
      <w:color w:val="000000"/>
      <w:sz w:val="21"/>
      <w:szCs w:val="21"/>
      <w:u w:val="none"/>
      <w:lang w:val="zh-CN"/>
    </w:rPr>
  </w:style>
  <w:style w:type="paragraph" w:customStyle="1" w:styleId="443">
    <w:name w:val="XW正文"/>
    <w:basedOn w:val="35"/>
    <w:autoRedefine/>
    <w:qFormat/>
    <w:uiPriority w:val="99"/>
    <w:pPr>
      <w:adjustRightInd w:val="0"/>
      <w:snapToGrid w:val="0"/>
      <w:spacing w:line="300" w:lineRule="auto"/>
      <w:ind w:firstLine="520" w:firstLineChars="200"/>
      <w:jc w:val="left"/>
    </w:pPr>
    <w:rPr>
      <w:kern w:val="0"/>
      <w:sz w:val="20"/>
    </w:rPr>
  </w:style>
  <w:style w:type="paragraph" w:customStyle="1" w:styleId="444">
    <w:name w:val="索引 11"/>
    <w:basedOn w:val="1"/>
    <w:next w:val="1"/>
    <w:autoRedefine/>
    <w:qFormat/>
    <w:uiPriority w:val="99"/>
    <w:rPr>
      <w:szCs w:val="20"/>
    </w:rPr>
  </w:style>
  <w:style w:type="paragraph" w:customStyle="1" w:styleId="445">
    <w:name w:val="标题7"/>
    <w:basedOn w:val="5"/>
    <w:next w:val="1"/>
    <w:autoRedefine/>
    <w:qFormat/>
    <w:uiPriority w:val="0"/>
    <w:pPr>
      <w:numPr>
        <w:ilvl w:val="2"/>
        <w:numId w:val="11"/>
      </w:numPr>
      <w:tabs>
        <w:tab w:val="left" w:pos="425"/>
        <w:tab w:val="left" w:pos="1827"/>
      </w:tabs>
      <w:autoSpaceDE/>
      <w:autoSpaceDN/>
      <w:adjustRightInd/>
      <w:spacing w:before="120" w:after="0" w:line="380" w:lineRule="exact"/>
      <w:ind w:right="50" w:rightChars="50"/>
    </w:pPr>
    <w:rPr>
      <w:rFonts w:ascii="Times New Roman"/>
      <w:b w:val="0"/>
      <w:bCs/>
      <w:color w:val="000000"/>
      <w:kern w:val="2"/>
      <w:sz w:val="21"/>
      <w:szCs w:val="32"/>
      <w:u w:val="none"/>
    </w:rPr>
  </w:style>
  <w:style w:type="paragraph" w:customStyle="1" w:styleId="446">
    <w:name w:val="Char1 Char Char Char Char Char Char"/>
    <w:basedOn w:val="1"/>
    <w:next w:val="1"/>
    <w:autoRedefine/>
    <w:qFormat/>
    <w:uiPriority w:val="99"/>
    <w:rPr>
      <w:rFonts w:ascii="Tahoma" w:hAnsi="Tahoma"/>
      <w:sz w:val="24"/>
      <w:szCs w:val="20"/>
    </w:rPr>
  </w:style>
  <w:style w:type="paragraph" w:customStyle="1" w:styleId="447">
    <w:name w:val="样式7"/>
    <w:basedOn w:val="84"/>
    <w:next w:val="1"/>
    <w:link w:val="729"/>
    <w:autoRedefine/>
    <w:qFormat/>
    <w:uiPriority w:val="0"/>
    <w:pPr>
      <w:tabs>
        <w:tab w:val="left" w:pos="992"/>
      </w:tabs>
      <w:spacing w:before="240" w:after="60" w:line="380" w:lineRule="atLeast"/>
      <w:ind w:left="-25" w:right="17"/>
    </w:pPr>
    <w:rPr>
      <w:bCs/>
      <w:szCs w:val="32"/>
    </w:rPr>
  </w:style>
  <w:style w:type="paragraph" w:customStyle="1" w:styleId="448">
    <w:name w:val="Char Char Char Char Char Char Char Char Char Char Char Char Char Char Char Char Char Char Char"/>
    <w:basedOn w:val="1"/>
    <w:next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449">
    <w:name w:val="Char1 Char Char Char"/>
    <w:basedOn w:val="1"/>
    <w:next w:val="1"/>
    <w:autoRedefine/>
    <w:qFormat/>
    <w:uiPriority w:val="0"/>
    <w:rPr>
      <w:rFonts w:ascii="Tahoma" w:hAnsi="Tahoma"/>
      <w:sz w:val="24"/>
      <w:szCs w:val="20"/>
    </w:rPr>
  </w:style>
  <w:style w:type="paragraph" w:customStyle="1" w:styleId="450">
    <w:name w:val="标题一"/>
    <w:basedOn w:val="3"/>
    <w:next w:val="426"/>
    <w:autoRedefine/>
    <w:qFormat/>
    <w:uiPriority w:val="0"/>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451">
    <w:name w:val="样式4"/>
    <w:basedOn w:val="6"/>
    <w:next w:val="1"/>
    <w:autoRedefine/>
    <w:qFormat/>
    <w:uiPriority w:val="0"/>
    <w:pPr>
      <w:tabs>
        <w:tab w:val="left" w:pos="864"/>
      </w:tabs>
      <w:adjustRightInd/>
      <w:snapToGrid w:val="0"/>
      <w:spacing w:before="120" w:after="120" w:line="240" w:lineRule="auto"/>
      <w:ind w:left="864" w:right="9" w:rightChars="9" w:hanging="864"/>
      <w:textAlignment w:val="auto"/>
    </w:pPr>
    <w:rPr>
      <w:b w:val="0"/>
      <w:kern w:val="2"/>
      <w:sz w:val="21"/>
    </w:rPr>
  </w:style>
  <w:style w:type="paragraph" w:customStyle="1" w:styleId="452">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53">
    <w:name w:val="WW-正文（首行缩进两字）"/>
    <w:basedOn w:val="1"/>
    <w:next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szCs w:val="20"/>
    </w:rPr>
  </w:style>
  <w:style w:type="paragraph" w:customStyle="1" w:styleId="454">
    <w:name w:val="Char Char Char Char Char"/>
    <w:basedOn w:val="1"/>
    <w:next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55">
    <w:name w:val="xl58"/>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56">
    <w:name w:val="xl54"/>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szCs w:val="20"/>
    </w:rPr>
  </w:style>
  <w:style w:type="paragraph" w:customStyle="1" w:styleId="457">
    <w:name w:val="标题1"/>
    <w:basedOn w:val="3"/>
    <w:next w:val="4"/>
    <w:link w:val="733"/>
    <w:autoRedefine/>
    <w:qFormat/>
    <w:uiPriority w:val="0"/>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458">
    <w:name w:val="样式 标题 3 + (中文) 黑体 小四 非加粗 段前: 7.8 磅 段后: 0 磅 行距: 固定值 20 磅"/>
    <w:basedOn w:val="5"/>
    <w:autoRedefine/>
    <w:qFormat/>
    <w:uiPriority w:val="0"/>
    <w:pPr>
      <w:autoSpaceDE/>
      <w:autoSpaceDN/>
      <w:adjustRightInd/>
      <w:spacing w:before="260" w:beforeLines="50" w:after="260" w:afterLines="50" w:line="360" w:lineRule="auto"/>
      <w:jc w:val="both"/>
    </w:pPr>
    <w:rPr>
      <w:b w:val="0"/>
      <w:u w:val="none"/>
    </w:rPr>
  </w:style>
  <w:style w:type="paragraph" w:customStyle="1" w:styleId="459">
    <w:name w:val="正文2"/>
    <w:basedOn w:val="1"/>
    <w:next w:val="1"/>
    <w:link w:val="639"/>
    <w:autoRedefine/>
    <w:qFormat/>
    <w:uiPriority w:val="0"/>
    <w:pPr>
      <w:spacing w:before="156" w:line="360" w:lineRule="auto"/>
      <w:ind w:firstLine="510" w:firstLineChars="200"/>
    </w:pPr>
    <w:rPr>
      <w:sz w:val="24"/>
      <w:szCs w:val="20"/>
    </w:rPr>
  </w:style>
  <w:style w:type="paragraph" w:customStyle="1" w:styleId="460">
    <w:name w:val="正文 New"/>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1">
    <w:name w:val="样式 样式1 + 首行缩进:  2 字符"/>
    <w:basedOn w:val="1"/>
    <w:next w:val="1"/>
    <w:autoRedefine/>
    <w:qFormat/>
    <w:uiPriority w:val="0"/>
    <w:pPr>
      <w:ind w:firstLine="640" w:firstLineChars="200"/>
    </w:pPr>
    <w:rPr>
      <w:rFonts w:ascii="仿宋_GB2312" w:eastAsia="仿宋_GB2312"/>
      <w:sz w:val="28"/>
      <w:szCs w:val="20"/>
    </w:rPr>
  </w:style>
  <w:style w:type="paragraph" w:customStyle="1" w:styleId="462">
    <w:name w:val="Table"/>
    <w:next w:val="1"/>
    <w:autoRedefine/>
    <w:qFormat/>
    <w:uiPriority w:val="0"/>
    <w:rPr>
      <w:rFonts w:ascii="Times New Roman" w:hAnsi="Times New Roman" w:eastAsia="宋体" w:cs="Times New Roman"/>
      <w:sz w:val="21"/>
      <w:lang w:val="en-US" w:eastAsia="en-US" w:bidi="ar-SA"/>
    </w:rPr>
  </w:style>
  <w:style w:type="paragraph" w:customStyle="1" w:styleId="463">
    <w:name w:val="_Style 14"/>
    <w:basedOn w:val="1"/>
    <w:next w:val="81"/>
    <w:autoRedefine/>
    <w:qFormat/>
    <w:uiPriority w:val="0"/>
    <w:pPr>
      <w:widowControl/>
      <w:spacing w:before="100" w:beforeAutospacing="1" w:after="100" w:afterAutospacing="1"/>
      <w:jc w:val="left"/>
    </w:pPr>
    <w:rPr>
      <w:rFonts w:ascii="宋体" w:hAnsi="宋体"/>
      <w:kern w:val="0"/>
      <w:sz w:val="18"/>
      <w:szCs w:val="20"/>
    </w:rPr>
  </w:style>
  <w:style w:type="paragraph" w:customStyle="1" w:styleId="464">
    <w:name w:val="纯文本1"/>
    <w:basedOn w:val="1"/>
    <w:next w:val="1"/>
    <w:autoRedefine/>
    <w:qFormat/>
    <w:uiPriority w:val="0"/>
    <w:rPr>
      <w:rFonts w:ascii="宋体" w:hAnsi="Courier New"/>
      <w:sz w:val="32"/>
      <w:szCs w:val="20"/>
    </w:rPr>
  </w:style>
  <w:style w:type="paragraph" w:customStyle="1" w:styleId="465">
    <w:name w:val="标题3"/>
    <w:basedOn w:val="5"/>
    <w:next w:val="6"/>
    <w:link w:val="905"/>
    <w:autoRedefine/>
    <w:qFormat/>
    <w:uiPriority w:val="0"/>
    <w:pPr>
      <w:tabs>
        <w:tab w:val="left" w:pos="735"/>
      </w:tabs>
      <w:autoSpaceDE/>
      <w:autoSpaceDN/>
      <w:adjustRightInd/>
      <w:spacing w:before="120" w:after="156" w:afterLines="50" w:line="380" w:lineRule="exact"/>
    </w:pPr>
    <w:rPr>
      <w:rFonts w:ascii="Times New Roman"/>
      <w:bCs/>
      <w:kern w:val="2"/>
      <w:sz w:val="21"/>
      <w:szCs w:val="32"/>
      <w:u w:val="none"/>
    </w:rPr>
  </w:style>
  <w:style w:type="paragraph" w:customStyle="1" w:styleId="466">
    <w:name w:val="Blockquote"/>
    <w:basedOn w:val="1"/>
    <w:next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467">
    <w:name w:val="Char12"/>
    <w:basedOn w:val="1"/>
    <w:autoRedefine/>
    <w:qFormat/>
    <w:uiPriority w:val="0"/>
    <w:rPr>
      <w:rFonts w:ascii="Tahoma" w:hAnsi="Tahoma"/>
      <w:sz w:val="24"/>
      <w:szCs w:val="20"/>
    </w:rPr>
  </w:style>
  <w:style w:type="paragraph" w:customStyle="1" w:styleId="468">
    <w:name w:val="正文缩排"/>
    <w:basedOn w:val="1"/>
    <w:next w:val="1"/>
    <w:autoRedefine/>
    <w:qFormat/>
    <w:uiPriority w:val="0"/>
    <w:pPr>
      <w:autoSpaceDE w:val="0"/>
      <w:autoSpaceDN w:val="0"/>
      <w:adjustRightInd w:val="0"/>
      <w:spacing w:line="600" w:lineRule="exact"/>
      <w:jc w:val="left"/>
      <w:textAlignment w:val="baseline"/>
    </w:pPr>
    <w:rPr>
      <w:rFonts w:ascii="Arial" w:hAnsi="Arial"/>
      <w:kern w:val="44"/>
      <w:sz w:val="24"/>
      <w:szCs w:val="20"/>
    </w:rPr>
  </w:style>
  <w:style w:type="paragraph" w:customStyle="1" w:styleId="469">
    <w:name w:val="p0"/>
    <w:basedOn w:val="1"/>
    <w:next w:val="1"/>
    <w:autoRedefine/>
    <w:qFormat/>
    <w:uiPriority w:val="0"/>
    <w:pPr>
      <w:widowControl/>
    </w:pPr>
    <w:rPr>
      <w:kern w:val="0"/>
      <w:szCs w:val="20"/>
    </w:rPr>
  </w:style>
  <w:style w:type="paragraph" w:customStyle="1" w:styleId="470">
    <w:name w:val="content"/>
    <w:basedOn w:val="1"/>
    <w:next w:val="1"/>
    <w:autoRedefine/>
    <w:qFormat/>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471">
    <w:name w:val="Char Char Char1 Char Char Char Char"/>
    <w:basedOn w:val="1"/>
    <w:next w:val="1"/>
    <w:autoRedefine/>
    <w:qFormat/>
    <w:uiPriority w:val="99"/>
    <w:rPr>
      <w:rFonts w:ascii="Tahoma" w:hAnsi="Tahoma"/>
      <w:sz w:val="24"/>
      <w:szCs w:val="20"/>
    </w:rPr>
  </w:style>
  <w:style w:type="paragraph" w:customStyle="1" w:styleId="472">
    <w:name w:val="Char Char 字元 字元 字元 Char Char Char Char"/>
    <w:basedOn w:val="1"/>
    <w:next w:val="1"/>
    <w:autoRedefine/>
    <w:qFormat/>
    <w:uiPriority w:val="0"/>
    <w:pPr>
      <w:adjustRightInd w:val="0"/>
      <w:spacing w:line="360" w:lineRule="auto"/>
    </w:pPr>
    <w:rPr>
      <w:kern w:val="0"/>
      <w:sz w:val="24"/>
      <w:szCs w:val="20"/>
    </w:rPr>
  </w:style>
  <w:style w:type="paragraph" w:customStyle="1" w:styleId="473">
    <w:name w:val="Char11"/>
    <w:basedOn w:val="1"/>
    <w:autoRedefine/>
    <w:qFormat/>
    <w:uiPriority w:val="99"/>
    <w:rPr>
      <w:rFonts w:ascii="Tahoma" w:hAnsi="Tahoma"/>
      <w:sz w:val="24"/>
      <w:szCs w:val="20"/>
    </w:rPr>
  </w:style>
  <w:style w:type="paragraph" w:customStyle="1" w:styleId="474">
    <w:name w:val="小标题"/>
    <w:basedOn w:val="1"/>
    <w:next w:val="1"/>
    <w:autoRedefine/>
    <w:qFormat/>
    <w:uiPriority w:val="0"/>
    <w:pPr>
      <w:spacing w:line="380" w:lineRule="exact"/>
      <w:ind w:right="18"/>
      <w:jc w:val="left"/>
    </w:pPr>
    <w:rPr>
      <w:rFonts w:ascii="宋体" w:cs="宋体"/>
      <w:b/>
      <w:color w:val="000000"/>
      <w:kern w:val="0"/>
      <w:szCs w:val="20"/>
    </w:rPr>
  </w:style>
  <w:style w:type="paragraph" w:customStyle="1" w:styleId="475">
    <w:name w:val="样式5"/>
    <w:basedOn w:val="84"/>
    <w:next w:val="1"/>
    <w:autoRedefine/>
    <w:qFormat/>
    <w:uiPriority w:val="0"/>
    <w:pPr>
      <w:tabs>
        <w:tab w:val="left" w:pos="992"/>
      </w:tabs>
      <w:spacing w:before="240" w:after="60" w:line="380" w:lineRule="exact"/>
      <w:ind w:left="-25"/>
      <w:jc w:val="left"/>
    </w:pPr>
    <w:rPr>
      <w:b w:val="0"/>
      <w:bCs/>
      <w:color w:val="000000"/>
      <w:sz w:val="21"/>
      <w:szCs w:val="32"/>
    </w:rPr>
  </w:style>
  <w:style w:type="paragraph" w:customStyle="1" w:styleId="476">
    <w:name w:val="*正文"/>
    <w:basedOn w:val="1"/>
    <w:link w:val="477"/>
    <w:autoRedefine/>
    <w:qFormat/>
    <w:uiPriority w:val="0"/>
    <w:pPr>
      <w:spacing w:line="360" w:lineRule="auto"/>
      <w:ind w:firstLine="200" w:firstLineChars="200"/>
    </w:pPr>
    <w:rPr>
      <w:rFonts w:ascii="Calibri" w:hAnsi="Calibri"/>
      <w:sz w:val="24"/>
      <w:szCs w:val="22"/>
    </w:rPr>
  </w:style>
  <w:style w:type="character" w:customStyle="1" w:styleId="477">
    <w:name w:val="*正文 Char"/>
    <w:link w:val="476"/>
    <w:autoRedefine/>
    <w:qFormat/>
    <w:uiPriority w:val="0"/>
    <w:rPr>
      <w:rFonts w:ascii="Calibri" w:hAnsi="Calibri"/>
      <w:kern w:val="2"/>
      <w:sz w:val="24"/>
      <w:szCs w:val="22"/>
    </w:rPr>
  </w:style>
  <w:style w:type="character" w:customStyle="1" w:styleId="478">
    <w:name w:val="正文文本 Char1"/>
    <w:autoRedefine/>
    <w:qFormat/>
    <w:uiPriority w:val="0"/>
    <w:rPr>
      <w:rFonts w:ascii="Times New Roman" w:hAnsi="Times New Roman" w:eastAsia="宋体" w:cs="Times New Roman"/>
      <w:szCs w:val="20"/>
    </w:rPr>
  </w:style>
  <w:style w:type="paragraph" w:customStyle="1" w:styleId="479">
    <w:name w:val="修订2"/>
    <w:autoRedefine/>
    <w:qFormat/>
    <w:uiPriority w:val="99"/>
    <w:rPr>
      <w:rFonts w:ascii="Calibri" w:hAnsi="Calibri" w:eastAsia="宋体" w:cs="Times New Roman"/>
      <w:kern w:val="2"/>
      <w:sz w:val="21"/>
      <w:szCs w:val="22"/>
      <w:lang w:val="en-US" w:eastAsia="zh-CN" w:bidi="ar-SA"/>
    </w:rPr>
  </w:style>
  <w:style w:type="table" w:customStyle="1" w:styleId="480">
    <w:name w:val="彩色列表 - 着色 11"/>
    <w:basedOn w:val="88"/>
    <w:autoRedefine/>
    <w:qFormat/>
    <w:uiPriority w:val="34"/>
    <w:rPr>
      <w:rFonts w:ascii="Calibri" w:hAnsi="Calibri"/>
      <w:color w:val="000000"/>
      <w:kern w:val="2"/>
      <w:sz w:val="21"/>
      <w:szCs w:val="22"/>
    </w:rPr>
    <w:tcPr>
      <w:shd w:val="clear" w:color="auto" w:fill="EDF2F8"/>
    </w:tcPr>
    <w:tblStylePr w:type="firstRow">
      <w:rPr>
        <w:b/>
        <w:bCs/>
        <w:color w:val="FFFFFF"/>
      </w:rPr>
      <w:tcPr>
        <w:tcBorders>
          <w:bottom w:val="single" w:color="FFFFFF" w:sz="12" w:space="0"/>
        </w:tcBorders>
        <w:shd w:val="clear" w:color="auto" w:fill="9E3A38"/>
      </w:tcPr>
    </w:tblStylePr>
    <w:tblStylePr w:type="lastRow">
      <w:rPr>
        <w:b/>
        <w:bCs/>
        <w:color w:val="9E3A38"/>
      </w:rPr>
      <w:tcPr>
        <w:tcBorders>
          <w:top w:val="single" w:color="000000" w:sz="12" w:space="0"/>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cPr>
    </w:tblStylePr>
    <w:tblStylePr w:type="band1Horz">
      <w:tcPr>
        <w:shd w:val="clear" w:color="auto" w:fill="DBE5F1"/>
      </w:tcPr>
    </w:tblStylePr>
  </w:style>
  <w:style w:type="character" w:customStyle="1" w:styleId="481">
    <w:name w:val="纯文本 字符2"/>
    <w:autoRedefine/>
    <w:qFormat/>
    <w:uiPriority w:val="0"/>
    <w:rPr>
      <w:rFonts w:hint="eastAsia" w:ascii="宋体" w:hAnsi="Courier New" w:eastAsia="宋体" w:cs="宋体"/>
      <w:kern w:val="2"/>
      <w:sz w:val="21"/>
    </w:rPr>
  </w:style>
  <w:style w:type="paragraph" w:customStyle="1" w:styleId="482">
    <w:name w:val="应答"/>
    <w:basedOn w:val="1"/>
    <w:autoRedefine/>
    <w:qFormat/>
    <w:uiPriority w:val="0"/>
    <w:pPr>
      <w:widowControl/>
      <w:tabs>
        <w:tab w:val="left" w:pos="620"/>
      </w:tabs>
      <w:spacing w:before="240" w:after="120" w:line="288" w:lineRule="auto"/>
      <w:ind w:left="624" w:hanging="624"/>
      <w:jc w:val="left"/>
    </w:pPr>
    <w:rPr>
      <w:rFonts w:eastAsia="黑体"/>
      <w:bCs/>
      <w:kern w:val="0"/>
    </w:rPr>
  </w:style>
  <w:style w:type="character" w:customStyle="1" w:styleId="483">
    <w:name w:val="List Paragraph Char"/>
    <w:link w:val="240"/>
    <w:autoRedefine/>
    <w:qFormat/>
    <w:locked/>
    <w:uiPriority w:val="99"/>
    <w:rPr>
      <w:rFonts w:ascii="Calibri" w:hAnsi="Calibri"/>
      <w:kern w:val="2"/>
      <w:sz w:val="21"/>
      <w:szCs w:val="22"/>
    </w:rPr>
  </w:style>
  <w:style w:type="character" w:customStyle="1" w:styleId="484">
    <w:name w:val="章标题 Char"/>
    <w:link w:val="201"/>
    <w:autoRedefine/>
    <w:qFormat/>
    <w:uiPriority w:val="0"/>
    <w:rPr>
      <w:rFonts w:ascii="黑体" w:eastAsia="黑体"/>
      <w:b/>
      <w:sz w:val="28"/>
    </w:rPr>
  </w:style>
  <w:style w:type="character" w:customStyle="1" w:styleId="485">
    <w:name w:val="font31"/>
    <w:autoRedefine/>
    <w:qFormat/>
    <w:uiPriority w:val="0"/>
    <w:rPr>
      <w:rFonts w:hint="eastAsia" w:ascii="宋体" w:hAnsi="宋体" w:eastAsia="宋体" w:cs="宋体"/>
      <w:color w:val="000000"/>
      <w:sz w:val="21"/>
      <w:szCs w:val="21"/>
      <w:u w:val="none"/>
    </w:rPr>
  </w:style>
  <w:style w:type="character" w:customStyle="1" w:styleId="486">
    <w:name w:val="font01"/>
    <w:autoRedefine/>
    <w:qFormat/>
    <w:uiPriority w:val="0"/>
    <w:rPr>
      <w:rFonts w:hint="eastAsia" w:ascii="宋体" w:hAnsi="宋体" w:eastAsia="宋体" w:cs="宋体"/>
      <w:b/>
      <w:color w:val="000000"/>
      <w:sz w:val="16"/>
      <w:szCs w:val="16"/>
      <w:u w:val="none"/>
    </w:rPr>
  </w:style>
  <w:style w:type="character" w:customStyle="1" w:styleId="487">
    <w:name w:val="正文 缩进2字符 Char"/>
    <w:link w:val="488"/>
    <w:autoRedefine/>
    <w:qFormat/>
    <w:uiPriority w:val="0"/>
    <w:rPr>
      <w:rFonts w:ascii="宋体" w:hAnsi="宋体" w:cs="宋体"/>
      <w:sz w:val="28"/>
      <w:szCs w:val="28"/>
    </w:rPr>
  </w:style>
  <w:style w:type="paragraph" w:customStyle="1" w:styleId="488">
    <w:name w:val="正文 缩进2字符"/>
    <w:basedOn w:val="1"/>
    <w:link w:val="487"/>
    <w:autoRedefine/>
    <w:qFormat/>
    <w:uiPriority w:val="0"/>
    <w:pPr>
      <w:spacing w:line="288" w:lineRule="auto"/>
    </w:pPr>
    <w:rPr>
      <w:rFonts w:ascii="宋体" w:hAnsi="宋体" w:cs="宋体"/>
      <w:kern w:val="0"/>
      <w:sz w:val="28"/>
      <w:szCs w:val="28"/>
    </w:rPr>
  </w:style>
  <w:style w:type="paragraph" w:customStyle="1" w:styleId="489">
    <w:name w:val="普通(网站)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90">
    <w:name w:val="Char1 Char Char Char21"/>
    <w:basedOn w:val="1"/>
    <w:autoRedefine/>
    <w:qFormat/>
    <w:uiPriority w:val="0"/>
    <w:rPr>
      <w:rFonts w:ascii="Tahoma" w:hAnsi="Tahoma"/>
      <w:sz w:val="24"/>
      <w:szCs w:val="20"/>
    </w:rPr>
  </w:style>
  <w:style w:type="paragraph" w:customStyle="1" w:styleId="491">
    <w:name w:val="Char Char Char Char31"/>
    <w:basedOn w:val="1"/>
    <w:autoRedefine/>
    <w:qFormat/>
    <w:uiPriority w:val="0"/>
    <w:pPr>
      <w:tabs>
        <w:tab w:val="left" w:pos="360"/>
      </w:tabs>
      <w:ind w:firstLine="420" w:firstLineChars="150"/>
    </w:pPr>
    <w:rPr>
      <w:rFonts w:ascii="Calibri" w:hAnsi="Calibri"/>
      <w:szCs w:val="20"/>
    </w:rPr>
  </w:style>
  <w:style w:type="paragraph" w:customStyle="1" w:styleId="492">
    <w:name w:val="~正文"/>
    <w:basedOn w:val="1"/>
    <w:next w:val="34"/>
    <w:autoRedefine/>
    <w:qFormat/>
    <w:uiPriority w:val="0"/>
    <w:pPr>
      <w:widowControl/>
      <w:spacing w:line="360" w:lineRule="auto"/>
      <w:ind w:firstLine="200" w:firstLineChars="200"/>
      <w:jc w:val="left"/>
    </w:pPr>
    <w:rPr>
      <w:kern w:val="0"/>
      <w:sz w:val="24"/>
      <w:szCs w:val="28"/>
      <w:lang w:val="zh-CN"/>
    </w:rPr>
  </w:style>
  <w:style w:type="paragraph" w:customStyle="1" w:styleId="493">
    <w:name w:val="WPSOffice手动目录 1"/>
    <w:autoRedefine/>
    <w:qFormat/>
    <w:uiPriority w:val="0"/>
    <w:rPr>
      <w:rFonts w:ascii="Calibri" w:hAnsi="Calibri" w:eastAsia="宋体" w:cs="Times New Roman"/>
      <w:lang w:val="en-US" w:eastAsia="zh-CN" w:bidi="ar-SA"/>
    </w:rPr>
  </w:style>
  <w:style w:type="paragraph" w:customStyle="1" w:styleId="494">
    <w:name w:val="正文 A"/>
    <w:autoRedefine/>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495">
    <w:name w:val="Char Char 字元 字元 字元 Char Char Char Char1"/>
    <w:basedOn w:val="1"/>
    <w:autoRedefine/>
    <w:qFormat/>
    <w:uiPriority w:val="0"/>
    <w:pPr>
      <w:adjustRightInd w:val="0"/>
      <w:spacing w:line="360" w:lineRule="auto"/>
    </w:pPr>
    <w:rPr>
      <w:rFonts w:ascii="Calibri" w:hAnsi="Calibri"/>
      <w:kern w:val="0"/>
      <w:sz w:val="24"/>
      <w:szCs w:val="20"/>
    </w:rPr>
  </w:style>
  <w:style w:type="paragraph" w:customStyle="1" w:styleId="496">
    <w:name w:val="列出段落3"/>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497">
    <w:name w:val="Char41"/>
    <w:basedOn w:val="1"/>
    <w:autoRedefine/>
    <w:qFormat/>
    <w:uiPriority w:val="0"/>
    <w:pPr>
      <w:widowControl/>
      <w:spacing w:before="312" w:beforeLines="100" w:after="160" w:line="240" w:lineRule="exact"/>
      <w:jc w:val="left"/>
    </w:pPr>
    <w:rPr>
      <w:rFonts w:ascii="Verdana" w:hAnsi="Verdana"/>
      <w:kern w:val="0"/>
      <w:sz w:val="20"/>
      <w:szCs w:val="20"/>
      <w:lang w:eastAsia="en-US"/>
    </w:rPr>
  </w:style>
  <w:style w:type="paragraph" w:customStyle="1" w:styleId="498">
    <w:name w:val="Char Char Char Char Char Char Char Char Char Char3"/>
    <w:basedOn w:val="1"/>
    <w:autoRedefine/>
    <w:qFormat/>
    <w:uiPriority w:val="0"/>
    <w:pPr>
      <w:tabs>
        <w:tab w:val="left" w:pos="360"/>
      </w:tabs>
      <w:ind w:left="360" w:hanging="360" w:hangingChars="200"/>
    </w:pPr>
    <w:rPr>
      <w:rFonts w:ascii="Calibri" w:hAnsi="Calibri"/>
      <w:sz w:val="24"/>
      <w:szCs w:val="20"/>
    </w:rPr>
  </w:style>
  <w:style w:type="table" w:customStyle="1" w:styleId="499">
    <w:name w:val="Table Normal12"/>
    <w:autoRedefine/>
    <w:qFormat/>
    <w:uiPriority w:val="0"/>
    <w:tblPr>
      <w:tblCellMar>
        <w:top w:w="0" w:type="dxa"/>
        <w:left w:w="0" w:type="dxa"/>
        <w:bottom w:w="0" w:type="dxa"/>
        <w:right w:w="0" w:type="dxa"/>
      </w:tblCellMar>
    </w:tblPr>
  </w:style>
  <w:style w:type="table" w:customStyle="1" w:styleId="500">
    <w:name w:val="Table Normal11"/>
    <w:autoRedefine/>
    <w:qFormat/>
    <w:uiPriority w:val="0"/>
    <w:tblPr>
      <w:tblCellMar>
        <w:top w:w="0" w:type="dxa"/>
        <w:left w:w="0" w:type="dxa"/>
        <w:bottom w:w="0" w:type="dxa"/>
        <w:right w:w="0" w:type="dxa"/>
      </w:tblCellMar>
    </w:tblPr>
  </w:style>
  <w:style w:type="character" w:customStyle="1" w:styleId="501">
    <w:name w:val="正文缩进 字符1"/>
    <w:autoRedefine/>
    <w:qFormat/>
    <w:uiPriority w:val="0"/>
    <w:rPr>
      <w:rFonts w:ascii="Times New Roman" w:hAnsi="Times New Roman" w:eastAsia="宋体" w:cs="Times New Roman"/>
      <w:kern w:val="2"/>
      <w:sz w:val="21"/>
    </w:rPr>
  </w:style>
  <w:style w:type="character" w:customStyle="1" w:styleId="502">
    <w:name w:val="样式 2节标题 + 楷体_GB2312 小三 加粗 自动设置 Char Char"/>
    <w:link w:val="503"/>
    <w:autoRedefine/>
    <w:qFormat/>
    <w:uiPriority w:val="0"/>
    <w:rPr>
      <w:rFonts w:ascii="楷体_GB2312" w:hAnsi="楷体_GB2312" w:eastAsia="楷体_GB2312"/>
      <w:b/>
      <w:color w:val="000000"/>
      <w:kern w:val="44"/>
      <w:sz w:val="32"/>
    </w:rPr>
  </w:style>
  <w:style w:type="paragraph" w:customStyle="1" w:styleId="503">
    <w:name w:val="样式 2节标题 + 楷体_GB2312 小三 加粗 自动设置"/>
    <w:basedOn w:val="1"/>
    <w:link w:val="502"/>
    <w:autoRedefine/>
    <w:qFormat/>
    <w:uiPriority w:val="0"/>
    <w:pPr>
      <w:spacing w:beforeLines="50" w:afterLines="50"/>
      <w:outlineLvl w:val="1"/>
    </w:pPr>
    <w:rPr>
      <w:rFonts w:ascii="楷体_GB2312" w:hAnsi="楷体_GB2312" w:eastAsia="楷体_GB2312"/>
      <w:b/>
      <w:color w:val="000000"/>
      <w:kern w:val="44"/>
      <w:sz w:val="32"/>
      <w:szCs w:val="20"/>
    </w:rPr>
  </w:style>
  <w:style w:type="character" w:customStyle="1" w:styleId="504">
    <w:name w:val="列表段落 字符"/>
    <w:autoRedefine/>
    <w:qFormat/>
    <w:uiPriority w:val="34"/>
    <w:rPr>
      <w:rFonts w:ascii="Calibri" w:hAnsi="Calibri"/>
      <w:kern w:val="2"/>
      <w:sz w:val="21"/>
      <w:szCs w:val="22"/>
    </w:rPr>
  </w:style>
  <w:style w:type="character" w:customStyle="1" w:styleId="505">
    <w:name w:val="样式7 Char"/>
    <w:autoRedefine/>
    <w:qFormat/>
    <w:uiPriority w:val="0"/>
    <w:rPr>
      <w:rFonts w:ascii="Times New Roman" w:hAnsi="Times New Roman"/>
      <w:b/>
      <w:bCs/>
      <w:kern w:val="44"/>
      <w:sz w:val="44"/>
      <w:szCs w:val="44"/>
    </w:rPr>
  </w:style>
  <w:style w:type="character" w:customStyle="1" w:styleId="506">
    <w:name w:val="zhengwen"/>
    <w:autoRedefine/>
    <w:qFormat/>
    <w:uiPriority w:val="0"/>
  </w:style>
  <w:style w:type="character" w:customStyle="1" w:styleId="507">
    <w:name w:val="尾注文本 Char1"/>
    <w:autoRedefine/>
    <w:semiHidden/>
    <w:qFormat/>
    <w:uiPriority w:val="99"/>
    <w:rPr>
      <w:kern w:val="2"/>
      <w:sz w:val="21"/>
      <w:szCs w:val="24"/>
    </w:rPr>
  </w:style>
  <w:style w:type="character" w:customStyle="1" w:styleId="508">
    <w:name w:val="middle1"/>
    <w:autoRedefine/>
    <w:qFormat/>
    <w:uiPriority w:val="0"/>
    <w:rPr>
      <w:rFonts w:hint="default" w:ascii="Verdana" w:hAnsi="Verdana"/>
      <w:color w:val="000000"/>
      <w:sz w:val="24"/>
      <w:szCs w:val="24"/>
      <w:u w:val="none"/>
    </w:rPr>
  </w:style>
  <w:style w:type="character" w:customStyle="1" w:styleId="509">
    <w:name w:val="HTML 预设格式 字符"/>
    <w:autoRedefine/>
    <w:qFormat/>
    <w:uiPriority w:val="0"/>
    <w:rPr>
      <w:rFonts w:ascii="Courier New" w:hAnsi="Courier New"/>
      <w:kern w:val="2"/>
    </w:rPr>
  </w:style>
  <w:style w:type="character" w:customStyle="1" w:styleId="510">
    <w:name w:val="default1"/>
    <w:autoRedefine/>
    <w:qFormat/>
    <w:uiPriority w:val="0"/>
    <w:rPr>
      <w:rFonts w:hint="default" w:ascii="Arial" w:hAnsi="Arial" w:cs="Arial"/>
      <w:sz w:val="20"/>
      <w:szCs w:val="20"/>
    </w:rPr>
  </w:style>
  <w:style w:type="character" w:customStyle="1" w:styleId="511">
    <w:name w:val="text_darkgray1"/>
    <w:autoRedefine/>
    <w:qFormat/>
    <w:uiPriority w:val="0"/>
    <w:rPr>
      <w:rFonts w:ascii="宋体" w:hAnsi="宋体" w:eastAsia="宋体"/>
      <w:color w:val="000000"/>
      <w:kern w:val="2"/>
      <w:sz w:val="23"/>
      <w:lang w:val="en-US" w:eastAsia="zh-CN"/>
    </w:rPr>
  </w:style>
  <w:style w:type="character" w:customStyle="1" w:styleId="512">
    <w:name w:val="param-name"/>
    <w:autoRedefine/>
    <w:qFormat/>
    <w:uiPriority w:val="0"/>
  </w:style>
  <w:style w:type="character" w:customStyle="1" w:styleId="513">
    <w:name w:val="样式 题注 + (符号) 宋体 Char"/>
    <w:link w:val="514"/>
    <w:autoRedefine/>
    <w:qFormat/>
    <w:uiPriority w:val="0"/>
    <w:rPr>
      <w:rFonts w:ascii="Arial" w:hAnsi="Arial" w:eastAsia="黑体" w:cs="Arial"/>
      <w:kern w:val="2"/>
      <w:sz w:val="21"/>
    </w:rPr>
  </w:style>
  <w:style w:type="paragraph" w:customStyle="1" w:styleId="514">
    <w:name w:val="样式 题注 + (符号) 宋体"/>
    <w:basedOn w:val="22"/>
    <w:link w:val="513"/>
    <w:autoRedefine/>
    <w:qFormat/>
    <w:uiPriority w:val="0"/>
    <w:pPr>
      <w:spacing w:before="152" w:after="160" w:line="240" w:lineRule="auto"/>
      <w:jc w:val="center"/>
    </w:pPr>
    <w:rPr>
      <w:rFonts w:ascii="Arial" w:hAnsi="Arial" w:eastAsia="黑体" w:cs="Arial"/>
      <w:sz w:val="21"/>
    </w:rPr>
  </w:style>
  <w:style w:type="character" w:customStyle="1" w:styleId="515">
    <w:name w:val="样式 正文缩进 + 首行缩进:  2 字符 Char"/>
    <w:link w:val="516"/>
    <w:autoRedefine/>
    <w:qFormat/>
    <w:uiPriority w:val="0"/>
    <w:rPr>
      <w:rFonts w:ascii="仿宋_GB2312" w:hAnsi="仿宋_GB2312" w:eastAsia="仿宋_GB2312" w:cs="宋体"/>
      <w:color w:val="000000"/>
      <w:sz w:val="28"/>
      <w:szCs w:val="28"/>
      <w:lang w:eastAsia="ar-SA"/>
    </w:rPr>
  </w:style>
  <w:style w:type="paragraph" w:customStyle="1" w:styleId="516">
    <w:name w:val="样式 正文缩进 + 首行缩进:  2 字符"/>
    <w:basedOn w:val="21"/>
    <w:link w:val="515"/>
    <w:autoRedefine/>
    <w:qFormat/>
    <w:uiPriority w:val="0"/>
    <w:pPr>
      <w:suppressAutoHyphens/>
      <w:autoSpaceDE/>
      <w:autoSpaceDN/>
      <w:adjustRightInd/>
      <w:ind w:firstLine="720"/>
      <w:jc w:val="both"/>
    </w:pPr>
    <w:rPr>
      <w:rFonts w:ascii="仿宋_GB2312" w:hAnsi="仿宋_GB2312" w:eastAsia="仿宋_GB2312" w:cs="宋体"/>
      <w:color w:val="000000"/>
      <w:kern w:val="0"/>
      <w:sz w:val="28"/>
      <w:szCs w:val="28"/>
      <w:lang w:eastAsia="ar-SA"/>
    </w:rPr>
  </w:style>
  <w:style w:type="character" w:customStyle="1" w:styleId="517">
    <w:name w:val="正文首行缩进样式 Char"/>
    <w:link w:val="518"/>
    <w:autoRedefine/>
    <w:qFormat/>
    <w:uiPriority w:val="0"/>
    <w:rPr>
      <w:kern w:val="2"/>
      <w:sz w:val="24"/>
      <w:szCs w:val="24"/>
      <w:lang w:bidi="en-US"/>
    </w:rPr>
  </w:style>
  <w:style w:type="paragraph" w:customStyle="1" w:styleId="518">
    <w:name w:val="正文首行缩进样式"/>
    <w:basedOn w:val="1"/>
    <w:link w:val="517"/>
    <w:autoRedefine/>
    <w:qFormat/>
    <w:uiPriority w:val="0"/>
    <w:pPr>
      <w:widowControl/>
      <w:spacing w:line="360" w:lineRule="auto"/>
      <w:ind w:firstLine="480" w:firstLineChars="200"/>
      <w:jc w:val="left"/>
    </w:pPr>
    <w:rPr>
      <w:sz w:val="24"/>
      <w:lang w:bidi="en-US"/>
    </w:rPr>
  </w:style>
  <w:style w:type="character" w:customStyle="1" w:styleId="519">
    <w:name w:val="news-12"/>
    <w:autoRedefine/>
    <w:qFormat/>
    <w:uiPriority w:val="0"/>
    <w:rPr>
      <w:rFonts w:ascii="宋体" w:hAnsi="宋体" w:eastAsia="宋体"/>
      <w:kern w:val="2"/>
      <w:sz w:val="15"/>
      <w:lang w:val="en-US" w:eastAsia="zh-CN"/>
    </w:rPr>
  </w:style>
  <w:style w:type="character" w:customStyle="1" w:styleId="520">
    <w:name w:val="编写建议 Char"/>
    <w:link w:val="521"/>
    <w:autoRedefine/>
    <w:qFormat/>
    <w:locked/>
    <w:uiPriority w:val="0"/>
    <w:rPr>
      <w:i/>
      <w:iCs/>
      <w:color w:val="0000FF"/>
      <w:szCs w:val="21"/>
    </w:rPr>
  </w:style>
  <w:style w:type="paragraph" w:customStyle="1" w:styleId="521">
    <w:name w:val="编写建议"/>
    <w:basedOn w:val="1"/>
    <w:link w:val="520"/>
    <w:autoRedefine/>
    <w:qFormat/>
    <w:uiPriority w:val="0"/>
    <w:pPr>
      <w:autoSpaceDE w:val="0"/>
      <w:autoSpaceDN w:val="0"/>
      <w:adjustRightInd w:val="0"/>
      <w:spacing w:line="300" w:lineRule="auto"/>
      <w:ind w:left="200" w:leftChars="200"/>
      <w:jc w:val="left"/>
    </w:pPr>
    <w:rPr>
      <w:i/>
      <w:iCs/>
      <w:color w:val="0000FF"/>
      <w:kern w:val="0"/>
      <w:sz w:val="20"/>
      <w:szCs w:val="21"/>
    </w:rPr>
  </w:style>
  <w:style w:type="character" w:customStyle="1" w:styleId="522">
    <w:name w:val="font2"/>
    <w:autoRedefine/>
    <w:qFormat/>
    <w:uiPriority w:val="0"/>
    <w:rPr>
      <w:rFonts w:hint="default" w:ascii="Arial" w:hAnsi="Arial" w:eastAsia="宋体"/>
      <w:color w:val="333333"/>
      <w:kern w:val="2"/>
      <w:sz w:val="19"/>
      <w:lang w:val="en-US" w:eastAsia="zh-CN"/>
    </w:rPr>
  </w:style>
  <w:style w:type="character" w:customStyle="1" w:styleId="523">
    <w:name w:val="文字 Char"/>
    <w:link w:val="524"/>
    <w:autoRedefine/>
    <w:qFormat/>
    <w:locked/>
    <w:uiPriority w:val="0"/>
    <w:rPr>
      <w:rFonts w:ascii="楷体_GB2312" w:eastAsia="楷体_GB2312"/>
      <w:kern w:val="2"/>
      <w:sz w:val="28"/>
    </w:rPr>
  </w:style>
  <w:style w:type="paragraph" w:customStyle="1" w:styleId="524">
    <w:name w:val="文字"/>
    <w:basedOn w:val="1"/>
    <w:link w:val="523"/>
    <w:autoRedefine/>
    <w:qFormat/>
    <w:uiPriority w:val="0"/>
    <w:pPr>
      <w:tabs>
        <w:tab w:val="left" w:pos="8520"/>
      </w:tabs>
      <w:spacing w:line="312" w:lineRule="auto"/>
      <w:ind w:right="-210" w:firstLine="556"/>
    </w:pPr>
    <w:rPr>
      <w:rFonts w:ascii="楷体_GB2312" w:eastAsia="楷体_GB2312"/>
      <w:sz w:val="28"/>
      <w:szCs w:val="20"/>
    </w:rPr>
  </w:style>
  <w:style w:type="character" w:customStyle="1" w:styleId="525">
    <w:name w:val="point_small1"/>
    <w:autoRedefine/>
    <w:qFormat/>
    <w:uiPriority w:val="0"/>
    <w:rPr>
      <w:rFonts w:hint="default" w:ascii="Arial" w:hAnsi="Arial" w:eastAsia="宋体" w:cs="Arial"/>
      <w:kern w:val="2"/>
      <w:sz w:val="18"/>
      <w:szCs w:val="18"/>
      <w:lang w:val="en-US" w:eastAsia="zh-CN" w:bidi="ar-SA"/>
    </w:rPr>
  </w:style>
  <w:style w:type="character" w:customStyle="1" w:styleId="526">
    <w:name w:val="p121"/>
    <w:autoRedefine/>
    <w:qFormat/>
    <w:uiPriority w:val="0"/>
    <w:rPr>
      <w:rFonts w:ascii="Tahoma" w:hAnsi="Tahoma" w:eastAsia="宋体"/>
      <w:color w:val="000000"/>
      <w:kern w:val="2"/>
      <w:sz w:val="21"/>
      <w:szCs w:val="21"/>
      <w:u w:val="none"/>
      <w:lang w:val="en-US" w:eastAsia="zh-CN" w:bidi="ar-SA"/>
    </w:rPr>
  </w:style>
  <w:style w:type="character" w:customStyle="1" w:styleId="527">
    <w:name w:val="font9494941"/>
    <w:autoRedefine/>
    <w:qFormat/>
    <w:uiPriority w:val="0"/>
    <w:rPr>
      <w:rFonts w:ascii="Verdana" w:hAnsi="Verdana" w:eastAsia="仿宋_GB2312"/>
      <w:color w:val="949494"/>
      <w:sz w:val="24"/>
      <w:lang w:val="en-US" w:eastAsia="en-US" w:bidi="ar-SA"/>
    </w:rPr>
  </w:style>
  <w:style w:type="character" w:customStyle="1" w:styleId="528">
    <w:name w:val="Char Char81"/>
    <w:autoRedefine/>
    <w:qFormat/>
    <w:uiPriority w:val="0"/>
    <w:rPr>
      <w:rFonts w:ascii="宋体" w:hAnsi="Courier New" w:eastAsia="宋体" w:cs="Courier New"/>
      <w:kern w:val="2"/>
      <w:sz w:val="21"/>
      <w:szCs w:val="21"/>
      <w:lang w:val="en-US" w:eastAsia="zh-CN" w:bidi="ar-SA"/>
    </w:rPr>
  </w:style>
  <w:style w:type="character" w:customStyle="1" w:styleId="529">
    <w:name w:val="3节标题 Char"/>
    <w:link w:val="530"/>
    <w:autoRedefine/>
    <w:qFormat/>
    <w:uiPriority w:val="0"/>
  </w:style>
  <w:style w:type="paragraph" w:customStyle="1" w:styleId="530">
    <w:name w:val="3节标题"/>
    <w:basedOn w:val="503"/>
    <w:link w:val="529"/>
    <w:autoRedefine/>
    <w:qFormat/>
    <w:uiPriority w:val="0"/>
    <w:pPr>
      <w:tabs>
        <w:tab w:val="left" w:pos="992"/>
        <w:tab w:val="left" w:pos="4843"/>
      </w:tabs>
      <w:ind w:left="4253" w:hanging="850"/>
      <w:outlineLvl w:val="2"/>
    </w:pPr>
    <w:rPr>
      <w:rFonts w:ascii="Times New Roman" w:hAnsi="Times New Roman" w:eastAsia="宋体"/>
      <w:b w:val="0"/>
      <w:color w:val="auto"/>
      <w:kern w:val="0"/>
      <w:sz w:val="20"/>
    </w:rPr>
  </w:style>
  <w:style w:type="character" w:customStyle="1" w:styleId="531">
    <w:name w:val="项目下文字 Char"/>
    <w:link w:val="532"/>
    <w:autoRedefine/>
    <w:qFormat/>
    <w:uiPriority w:val="0"/>
    <w:rPr>
      <w:rFonts w:ascii="宋体"/>
      <w:kern w:val="2"/>
      <w:sz w:val="24"/>
    </w:rPr>
  </w:style>
  <w:style w:type="paragraph" w:customStyle="1" w:styleId="532">
    <w:name w:val="项目下文字"/>
    <w:basedOn w:val="1"/>
    <w:link w:val="531"/>
    <w:autoRedefine/>
    <w:qFormat/>
    <w:uiPriority w:val="0"/>
    <w:pPr>
      <w:adjustRightInd w:val="0"/>
      <w:spacing w:before="120" w:after="120" w:line="360" w:lineRule="auto"/>
      <w:jc w:val="left"/>
      <w:textAlignment w:val="baseline"/>
    </w:pPr>
    <w:rPr>
      <w:rFonts w:ascii="宋体"/>
      <w:sz w:val="24"/>
      <w:szCs w:val="20"/>
    </w:rPr>
  </w:style>
  <w:style w:type="character" w:customStyle="1" w:styleId="533">
    <w:name w:val="样式 题注 + 黑体3 Char"/>
    <w:link w:val="534"/>
    <w:autoRedefine/>
    <w:qFormat/>
    <w:uiPriority w:val="0"/>
    <w:rPr>
      <w:rFonts w:ascii="黑体" w:hAnsi="黑体" w:eastAsia="黑体" w:cs="Arial"/>
      <w:kern w:val="2"/>
      <w:sz w:val="21"/>
    </w:rPr>
  </w:style>
  <w:style w:type="paragraph" w:customStyle="1" w:styleId="534">
    <w:name w:val="样式 题注 + 黑体3"/>
    <w:basedOn w:val="22"/>
    <w:link w:val="533"/>
    <w:autoRedefine/>
    <w:qFormat/>
    <w:uiPriority w:val="0"/>
    <w:pPr>
      <w:spacing w:before="152" w:after="160" w:line="240" w:lineRule="auto"/>
      <w:jc w:val="center"/>
    </w:pPr>
    <w:rPr>
      <w:rFonts w:ascii="黑体" w:hAnsi="黑体" w:eastAsia="黑体" w:cs="Arial"/>
      <w:sz w:val="21"/>
    </w:rPr>
  </w:style>
  <w:style w:type="character" w:customStyle="1" w:styleId="535">
    <w:name w:val="样式5 Char"/>
    <w:autoRedefine/>
    <w:qFormat/>
    <w:uiPriority w:val="0"/>
    <w:rPr>
      <w:rFonts w:ascii="黑体" w:eastAsia="黑体"/>
      <w:b/>
      <w:bCs/>
      <w:kern w:val="2"/>
      <w:sz w:val="28"/>
      <w:szCs w:val="28"/>
    </w:rPr>
  </w:style>
  <w:style w:type="character" w:customStyle="1" w:styleId="536">
    <w:name w:val="样式6 Char Char Char"/>
    <w:autoRedefine/>
    <w:qFormat/>
    <w:uiPriority w:val="0"/>
    <w:rPr>
      <w:rFonts w:ascii="Times New Roman" w:hAnsi="Times New Roman"/>
      <w:b/>
      <w:bCs/>
      <w:kern w:val="2"/>
      <w:sz w:val="24"/>
      <w:szCs w:val="24"/>
    </w:rPr>
  </w:style>
  <w:style w:type="character" w:customStyle="1" w:styleId="537">
    <w:name w:val="样式 宋体 行距: 1.5 倍行距 Char Char"/>
    <w:link w:val="538"/>
    <w:autoRedefine/>
    <w:qFormat/>
    <w:uiPriority w:val="0"/>
    <w:rPr>
      <w:rFonts w:ascii="宋体" w:hAnsi="宋体" w:cs="宋体"/>
      <w:kern w:val="2"/>
      <w:sz w:val="21"/>
    </w:rPr>
  </w:style>
  <w:style w:type="paragraph" w:customStyle="1" w:styleId="538">
    <w:name w:val="样式 宋体 行距: 1.5 倍行距"/>
    <w:basedOn w:val="1"/>
    <w:link w:val="537"/>
    <w:autoRedefine/>
    <w:qFormat/>
    <w:uiPriority w:val="0"/>
    <w:pPr>
      <w:spacing w:line="360" w:lineRule="auto"/>
      <w:ind w:firstLine="420" w:firstLineChars="200"/>
    </w:pPr>
    <w:rPr>
      <w:rFonts w:ascii="宋体" w:hAnsi="宋体" w:cs="宋体"/>
      <w:szCs w:val="20"/>
    </w:rPr>
  </w:style>
  <w:style w:type="character" w:customStyle="1" w:styleId="539">
    <w:name w:val="font1"/>
    <w:autoRedefine/>
    <w:qFormat/>
    <w:uiPriority w:val="0"/>
  </w:style>
  <w:style w:type="character" w:customStyle="1" w:styleId="540">
    <w:name w:val="文章正文 Char Char"/>
    <w:link w:val="541"/>
    <w:autoRedefine/>
    <w:qFormat/>
    <w:uiPriority w:val="0"/>
    <w:rPr>
      <w:kern w:val="2"/>
      <w:sz w:val="24"/>
      <w:szCs w:val="24"/>
    </w:rPr>
  </w:style>
  <w:style w:type="paragraph" w:customStyle="1" w:styleId="541">
    <w:name w:val="文章正文"/>
    <w:basedOn w:val="1"/>
    <w:link w:val="540"/>
    <w:autoRedefine/>
    <w:qFormat/>
    <w:uiPriority w:val="0"/>
    <w:pPr>
      <w:spacing w:line="360" w:lineRule="auto"/>
      <w:ind w:firstLine="420"/>
    </w:pPr>
    <w:rPr>
      <w:sz w:val="24"/>
    </w:rPr>
  </w:style>
  <w:style w:type="character" w:customStyle="1" w:styleId="542">
    <w:name w:val="Ò³Ã¼ Char Char"/>
    <w:autoRedefine/>
    <w:qFormat/>
    <w:uiPriority w:val="0"/>
    <w:rPr>
      <w:rFonts w:ascii="Verdana" w:hAnsi="Verdana" w:eastAsia="宋体"/>
      <w:kern w:val="2"/>
      <w:sz w:val="18"/>
      <w:szCs w:val="18"/>
      <w:lang w:val="en-US" w:eastAsia="zh-CN" w:bidi="ar-SA"/>
    </w:rPr>
  </w:style>
  <w:style w:type="character" w:customStyle="1" w:styleId="543">
    <w:name w:val="yang"/>
    <w:autoRedefine/>
    <w:semiHidden/>
    <w:qFormat/>
    <w:uiPriority w:val="0"/>
    <w:rPr>
      <w:rFonts w:ascii="Arial" w:hAnsi="Arial" w:eastAsia="宋体" w:cs="Arial"/>
      <w:color w:val="auto"/>
      <w:sz w:val="18"/>
      <w:szCs w:val="20"/>
    </w:rPr>
  </w:style>
  <w:style w:type="character" w:customStyle="1" w:styleId="544">
    <w:name w:val="para1"/>
    <w:autoRedefine/>
    <w:qFormat/>
    <w:uiPriority w:val="0"/>
    <w:rPr>
      <w:rFonts w:hint="default" w:ascii="Arial" w:hAnsi="Arial" w:eastAsia="仿宋_GB2312" w:cs="Arial"/>
      <w:sz w:val="24"/>
      <w:szCs w:val="24"/>
      <w:lang w:val="en-US" w:eastAsia="en-US" w:bidi="ar-SA"/>
    </w:rPr>
  </w:style>
  <w:style w:type="character" w:customStyle="1" w:styleId="545">
    <w:name w:val="Legal Level 1.1.1.1. Char"/>
    <w:autoRedefine/>
    <w:qFormat/>
    <w:uiPriority w:val="0"/>
    <w:rPr>
      <w:rFonts w:ascii="Arial" w:hAnsi="Arial" w:eastAsia="黑体"/>
      <w:kern w:val="2"/>
      <w:sz w:val="21"/>
      <w:szCs w:val="21"/>
      <w:lang w:val="en-US" w:eastAsia="zh-CN" w:bidi="ar-SA"/>
    </w:rPr>
  </w:style>
  <w:style w:type="character" w:customStyle="1" w:styleId="546">
    <w:name w:val="subtitle1"/>
    <w:autoRedefine/>
    <w:qFormat/>
    <w:uiPriority w:val="0"/>
    <w:rPr>
      <w:rFonts w:hint="default" w:ascii="Georgia" w:hAnsi="Georgia"/>
      <w:b/>
      <w:bCs/>
      <w:color w:val="666666"/>
      <w:sz w:val="18"/>
      <w:szCs w:val="18"/>
    </w:rPr>
  </w:style>
  <w:style w:type="character" w:customStyle="1" w:styleId="547">
    <w:name w:val="style41"/>
    <w:autoRedefine/>
    <w:qFormat/>
    <w:uiPriority w:val="0"/>
    <w:rPr>
      <w:color w:val="666666"/>
    </w:rPr>
  </w:style>
  <w:style w:type="character" w:customStyle="1" w:styleId="548">
    <w:name w:val="中文正文 Char Char Char Char Char Char Char Char Char Char"/>
    <w:autoRedefine/>
    <w:qFormat/>
    <w:uiPriority w:val="0"/>
    <w:rPr>
      <w:rFonts w:ascii="仿宋_GB2312" w:hAnsi="Verdana" w:eastAsia="仿宋_GB2312"/>
      <w:kern w:val="2"/>
      <w:sz w:val="26"/>
      <w:lang w:val="en-US" w:eastAsia="zh-CN" w:bidi="ar-SA"/>
    </w:rPr>
  </w:style>
  <w:style w:type="character" w:customStyle="1" w:styleId="549">
    <w:name w:val="标题 5 字符"/>
    <w:autoRedefine/>
    <w:qFormat/>
    <w:uiPriority w:val="0"/>
    <w:rPr>
      <w:b/>
      <w:bCs/>
      <w:kern w:val="2"/>
      <w:sz w:val="28"/>
      <w:szCs w:val="28"/>
    </w:rPr>
  </w:style>
  <w:style w:type="character" w:customStyle="1" w:styleId="550">
    <w:name w:val="15"/>
    <w:autoRedefine/>
    <w:qFormat/>
    <w:uiPriority w:val="0"/>
  </w:style>
  <w:style w:type="character" w:customStyle="1" w:styleId="551">
    <w:name w:val="Z-数字层进 Char"/>
    <w:link w:val="552"/>
    <w:autoRedefine/>
    <w:qFormat/>
    <w:uiPriority w:val="0"/>
    <w:rPr>
      <w:sz w:val="24"/>
      <w:szCs w:val="21"/>
      <w:lang w:eastAsia="en-US" w:bidi="en-US"/>
    </w:rPr>
  </w:style>
  <w:style w:type="paragraph" w:customStyle="1" w:styleId="552">
    <w:name w:val="Z-数字层进"/>
    <w:basedOn w:val="1"/>
    <w:link w:val="551"/>
    <w:autoRedefine/>
    <w:qFormat/>
    <w:uiPriority w:val="0"/>
    <w:pPr>
      <w:widowControl/>
      <w:numPr>
        <w:ilvl w:val="0"/>
        <w:numId w:val="12"/>
      </w:numPr>
      <w:spacing w:line="360" w:lineRule="auto"/>
      <w:ind w:firstLine="0"/>
      <w:jc w:val="left"/>
    </w:pPr>
    <w:rPr>
      <w:kern w:val="0"/>
      <w:sz w:val="24"/>
      <w:szCs w:val="21"/>
      <w:lang w:eastAsia="en-US" w:bidi="en-US"/>
    </w:rPr>
  </w:style>
  <w:style w:type="character" w:customStyle="1" w:styleId="553">
    <w:name w:val="签名 字符"/>
    <w:autoRedefine/>
    <w:qFormat/>
    <w:uiPriority w:val="0"/>
    <w:rPr>
      <w:rFonts w:ascii="Calibri" w:hAnsi="Calibri"/>
      <w:kern w:val="2"/>
      <w:sz w:val="21"/>
      <w:szCs w:val="22"/>
    </w:rPr>
  </w:style>
  <w:style w:type="character" w:customStyle="1" w:styleId="554">
    <w:name w:val="正文样式 Char"/>
    <w:link w:val="555"/>
    <w:autoRedefine/>
    <w:qFormat/>
    <w:uiPriority w:val="7"/>
    <w:rPr>
      <w:kern w:val="2"/>
      <w:sz w:val="24"/>
      <w:szCs w:val="24"/>
    </w:rPr>
  </w:style>
  <w:style w:type="paragraph" w:customStyle="1" w:styleId="555">
    <w:name w:val="正文样式"/>
    <w:basedOn w:val="1"/>
    <w:link w:val="554"/>
    <w:autoRedefine/>
    <w:qFormat/>
    <w:uiPriority w:val="7"/>
    <w:pPr>
      <w:spacing w:line="360" w:lineRule="auto"/>
      <w:ind w:firstLine="200" w:firstLineChars="200"/>
    </w:pPr>
    <w:rPr>
      <w:sz w:val="24"/>
    </w:rPr>
  </w:style>
  <w:style w:type="character" w:customStyle="1" w:styleId="556">
    <w:name w:val="IBM 正文 Char"/>
    <w:link w:val="557"/>
    <w:autoRedefine/>
    <w:qFormat/>
    <w:uiPriority w:val="0"/>
    <w:rPr>
      <w:spacing w:val="20"/>
      <w:kern w:val="2"/>
      <w:sz w:val="24"/>
    </w:rPr>
  </w:style>
  <w:style w:type="paragraph" w:customStyle="1" w:styleId="557">
    <w:name w:val="IBM 正文"/>
    <w:basedOn w:val="1"/>
    <w:link w:val="556"/>
    <w:autoRedefine/>
    <w:qFormat/>
    <w:uiPriority w:val="0"/>
    <w:pPr>
      <w:spacing w:line="400" w:lineRule="exact"/>
    </w:pPr>
    <w:rPr>
      <w:spacing w:val="20"/>
      <w:sz w:val="24"/>
      <w:szCs w:val="20"/>
    </w:rPr>
  </w:style>
  <w:style w:type="character" w:customStyle="1" w:styleId="558">
    <w:name w:val="正文文本 2 字符"/>
    <w:autoRedefine/>
    <w:qFormat/>
    <w:uiPriority w:val="0"/>
    <w:rPr>
      <w:rFonts w:ascii="Arial" w:hAnsi="Arial"/>
      <w:sz w:val="24"/>
    </w:rPr>
  </w:style>
  <w:style w:type="character" w:customStyle="1" w:styleId="559">
    <w:name w:val="Table Text Char Char"/>
    <w:autoRedefine/>
    <w:qFormat/>
    <w:locked/>
    <w:uiPriority w:val="0"/>
    <w:rPr>
      <w:rFonts w:ascii="Arial" w:hAnsi="Arial" w:eastAsia="宋体" w:cs="Times New Roman"/>
      <w:kern w:val="0"/>
      <w:sz w:val="18"/>
      <w:szCs w:val="20"/>
    </w:rPr>
  </w:style>
  <w:style w:type="character" w:customStyle="1" w:styleId="560">
    <w:name w:val="标题 2 字符"/>
    <w:autoRedefine/>
    <w:qFormat/>
    <w:uiPriority w:val="0"/>
    <w:rPr>
      <w:rFonts w:ascii="Cambria" w:hAnsi="Cambria" w:eastAsia="宋体" w:cs="Times New Roman"/>
      <w:b/>
      <w:bCs/>
      <w:kern w:val="2"/>
      <w:sz w:val="32"/>
      <w:szCs w:val="32"/>
    </w:rPr>
  </w:style>
  <w:style w:type="character" w:customStyle="1" w:styleId="561">
    <w:name w:val="msonormal"/>
    <w:autoRedefine/>
    <w:qFormat/>
    <w:uiPriority w:val="0"/>
    <w:rPr>
      <w:rFonts w:ascii="宋体" w:hAnsi="宋体" w:eastAsia="宋体"/>
      <w:kern w:val="2"/>
      <w:sz w:val="15"/>
      <w:lang w:val="en-US" w:eastAsia="zh-CN"/>
    </w:rPr>
  </w:style>
  <w:style w:type="character" w:customStyle="1" w:styleId="562">
    <w:name w:val="标准 Char Char Char Char"/>
    <w:link w:val="563"/>
    <w:autoRedefine/>
    <w:qFormat/>
    <w:uiPriority w:val="0"/>
    <w:rPr>
      <w:rFonts w:ascii="宋体"/>
      <w:color w:val="000000"/>
      <w:kern w:val="2"/>
      <w:sz w:val="24"/>
    </w:rPr>
  </w:style>
  <w:style w:type="paragraph" w:customStyle="1" w:styleId="563">
    <w:name w:val="标准 Char Char Char"/>
    <w:basedOn w:val="1"/>
    <w:link w:val="562"/>
    <w:autoRedefine/>
    <w:qFormat/>
    <w:uiPriority w:val="0"/>
    <w:pPr>
      <w:autoSpaceDE w:val="0"/>
      <w:autoSpaceDN w:val="0"/>
      <w:adjustRightInd w:val="0"/>
      <w:snapToGrid w:val="0"/>
      <w:spacing w:line="312" w:lineRule="atLeast"/>
      <w:ind w:right="11" w:firstLine="480"/>
      <w:textAlignment w:val="baseline"/>
    </w:pPr>
    <w:rPr>
      <w:rFonts w:ascii="宋体"/>
      <w:color w:val="000000"/>
      <w:sz w:val="24"/>
      <w:szCs w:val="20"/>
    </w:rPr>
  </w:style>
  <w:style w:type="character" w:customStyle="1" w:styleId="564">
    <w:name w:val="批注文字 字符1"/>
    <w:autoRedefine/>
    <w:qFormat/>
    <w:uiPriority w:val="0"/>
    <w:rPr>
      <w:kern w:val="2"/>
      <w:sz w:val="21"/>
      <w:szCs w:val="24"/>
    </w:rPr>
  </w:style>
  <w:style w:type="character" w:customStyle="1" w:styleId="565">
    <w:name w:val="Char Char131"/>
    <w:autoRedefine/>
    <w:qFormat/>
    <w:uiPriority w:val="99"/>
    <w:rPr>
      <w:b/>
      <w:kern w:val="2"/>
      <w:sz w:val="32"/>
    </w:rPr>
  </w:style>
  <w:style w:type="character" w:customStyle="1" w:styleId="566">
    <w:name w:val="样式6 Char Char Char Char"/>
    <w:autoRedefine/>
    <w:qFormat/>
    <w:uiPriority w:val="0"/>
    <w:rPr>
      <w:rFonts w:ascii="Times New Roman" w:hAnsi="Times New Roman"/>
      <w:b/>
      <w:bCs/>
      <w:kern w:val="2"/>
      <w:sz w:val="24"/>
      <w:szCs w:val="24"/>
    </w:rPr>
  </w:style>
  <w:style w:type="character" w:customStyle="1" w:styleId="567">
    <w:name w:val="t1"/>
    <w:autoRedefine/>
    <w:qFormat/>
    <w:uiPriority w:val="0"/>
    <w:rPr>
      <w:rFonts w:ascii="Tahoma" w:hAnsi="Tahoma" w:eastAsia="宋体"/>
      <w:color w:val="990000"/>
      <w:kern w:val="2"/>
      <w:sz w:val="36"/>
      <w:szCs w:val="36"/>
      <w:lang w:val="en-US" w:eastAsia="zh-CN" w:bidi="ar-SA"/>
    </w:rPr>
  </w:style>
  <w:style w:type="character" w:customStyle="1" w:styleId="568">
    <w:name w:val="哈哈正文 Char Char Char"/>
    <w:autoRedefine/>
    <w:qFormat/>
    <w:uiPriority w:val="0"/>
    <w:rPr>
      <w:rFonts w:ascii="宋体" w:hAnsi="宋体"/>
      <w:sz w:val="24"/>
    </w:rPr>
  </w:style>
  <w:style w:type="character" w:customStyle="1" w:styleId="569">
    <w:name w:val="Figure Description Char"/>
    <w:link w:val="570"/>
    <w:autoRedefine/>
    <w:qFormat/>
    <w:locked/>
    <w:uiPriority w:val="0"/>
    <w:rPr>
      <w:kern w:val="2"/>
      <w:sz w:val="21"/>
    </w:rPr>
  </w:style>
  <w:style w:type="paragraph" w:customStyle="1" w:styleId="570">
    <w:name w:val="Figure Description"/>
    <w:basedOn w:val="1"/>
    <w:link w:val="569"/>
    <w:autoRedefine/>
    <w:qFormat/>
    <w:uiPriority w:val="0"/>
    <w:pPr>
      <w:ind w:left="567"/>
    </w:pPr>
    <w:rPr>
      <w:szCs w:val="20"/>
    </w:rPr>
  </w:style>
  <w:style w:type="character" w:customStyle="1" w:styleId="571">
    <w:name w:val="s011"/>
    <w:autoRedefine/>
    <w:qFormat/>
    <w:uiPriority w:val="0"/>
    <w:rPr>
      <w:color w:val="525252"/>
      <w:sz w:val="24"/>
      <w:szCs w:val="24"/>
    </w:rPr>
  </w:style>
  <w:style w:type="character" w:customStyle="1" w:styleId="572">
    <w:name w:val="我的正文 Char"/>
    <w:link w:val="573"/>
    <w:autoRedefine/>
    <w:qFormat/>
    <w:uiPriority w:val="0"/>
    <w:rPr>
      <w:rFonts w:ascii="Arial" w:hAnsi="Arial"/>
      <w:kern w:val="2"/>
      <w:sz w:val="24"/>
      <w:szCs w:val="18"/>
    </w:rPr>
  </w:style>
  <w:style w:type="paragraph" w:customStyle="1" w:styleId="573">
    <w:name w:val="我的正文"/>
    <w:basedOn w:val="1"/>
    <w:link w:val="572"/>
    <w:autoRedefine/>
    <w:qFormat/>
    <w:uiPriority w:val="0"/>
    <w:pPr>
      <w:widowControl/>
      <w:spacing w:line="360" w:lineRule="auto"/>
      <w:ind w:firstLine="200" w:firstLineChars="200"/>
    </w:pPr>
    <w:rPr>
      <w:rFonts w:ascii="Arial" w:hAnsi="Arial"/>
      <w:sz w:val="24"/>
      <w:szCs w:val="18"/>
    </w:rPr>
  </w:style>
  <w:style w:type="character" w:customStyle="1" w:styleId="574">
    <w:name w:val="批注框文本 字符"/>
    <w:autoRedefine/>
    <w:qFormat/>
    <w:uiPriority w:val="99"/>
    <w:rPr>
      <w:kern w:val="2"/>
      <w:sz w:val="18"/>
      <w:szCs w:val="18"/>
    </w:rPr>
  </w:style>
  <w:style w:type="character" w:customStyle="1" w:styleId="575">
    <w:name w:val="标题 1 字符"/>
    <w:basedOn w:val="131"/>
    <w:link w:val="3"/>
    <w:autoRedefine/>
    <w:qFormat/>
    <w:uiPriority w:val="0"/>
    <w:rPr>
      <w:rFonts w:cs="Times New Roman"/>
      <w:b/>
      <w:bCs/>
      <w:kern w:val="44"/>
      <w:sz w:val="44"/>
      <w:szCs w:val="44"/>
    </w:rPr>
  </w:style>
  <w:style w:type="character" w:customStyle="1" w:styleId="576">
    <w:name w:val="文档结构图 字符"/>
    <w:autoRedefine/>
    <w:qFormat/>
    <w:uiPriority w:val="0"/>
    <w:rPr>
      <w:sz w:val="16"/>
      <w:szCs w:val="0"/>
    </w:rPr>
  </w:style>
  <w:style w:type="character" w:customStyle="1" w:styleId="577">
    <w:name w:val="题注 字符"/>
    <w:link w:val="22"/>
    <w:autoRedefine/>
    <w:qFormat/>
    <w:uiPriority w:val="0"/>
    <w:rPr>
      <w:rFonts w:ascii="华文中宋" w:hAnsi="华文中宋" w:eastAsia="华文中宋"/>
      <w:kern w:val="2"/>
      <w:sz w:val="36"/>
    </w:rPr>
  </w:style>
  <w:style w:type="character" w:customStyle="1" w:styleId="578">
    <w:name w:val="表头文字样式 Char Char"/>
    <w:autoRedefine/>
    <w:qFormat/>
    <w:uiPriority w:val="0"/>
    <w:rPr>
      <w:rFonts w:ascii="Times New Roman" w:hAnsi="Times New Roman"/>
      <w:b/>
      <w:kern w:val="2"/>
      <w:sz w:val="21"/>
      <w:szCs w:val="24"/>
    </w:rPr>
  </w:style>
  <w:style w:type="character" w:customStyle="1" w:styleId="579">
    <w:name w:val="param_td12"/>
    <w:autoRedefine/>
    <w:qFormat/>
    <w:uiPriority w:val="0"/>
  </w:style>
  <w:style w:type="character" w:customStyle="1" w:styleId="580">
    <w:name w:val="样式 宋体 行距: 1.5 倍行距 Char Char Char Char"/>
    <w:autoRedefine/>
    <w:qFormat/>
    <w:uiPriority w:val="0"/>
    <w:rPr>
      <w:rFonts w:ascii="宋体" w:hAnsi="宋体" w:eastAsia="宋体" w:cs="宋体"/>
      <w:kern w:val="2"/>
      <w:sz w:val="21"/>
      <w:lang w:val="en-US" w:eastAsia="zh-CN" w:bidi="ar-SA"/>
    </w:rPr>
  </w:style>
  <w:style w:type="character" w:customStyle="1" w:styleId="581">
    <w:name w:val="样式 标题 2H22nd levelh22Header 2HeadBHeading 2 HiddenHeadin... Char"/>
    <w:link w:val="582"/>
    <w:autoRedefine/>
    <w:qFormat/>
    <w:uiPriority w:val="0"/>
    <w:rPr>
      <w:rFonts w:ascii="宋体" w:hAnsi="宋体"/>
      <w:b/>
      <w:kern w:val="2"/>
      <w:sz w:val="30"/>
    </w:rPr>
  </w:style>
  <w:style w:type="paragraph" w:customStyle="1" w:styleId="582">
    <w:name w:val="样式 标题 2H22nd levelh22Header 2HeadBHeading 2 HiddenHeadin..."/>
    <w:basedOn w:val="4"/>
    <w:link w:val="581"/>
    <w:autoRedefine/>
    <w:qFormat/>
    <w:uiPriority w:val="0"/>
    <w:pPr>
      <w:tabs>
        <w:tab w:val="left" w:pos="284"/>
        <w:tab w:val="left" w:pos="567"/>
        <w:tab w:val="left" w:pos="2552"/>
      </w:tabs>
      <w:autoSpaceDE/>
      <w:autoSpaceDN/>
      <w:adjustRightInd/>
      <w:spacing w:before="260" w:after="260" w:line="360" w:lineRule="auto"/>
      <w:ind w:left="5103" w:hanging="5103"/>
      <w:jc w:val="both"/>
    </w:pPr>
    <w:rPr>
      <w:rFonts w:ascii="宋体" w:hAnsi="宋体" w:eastAsia="宋体"/>
      <w:kern w:val="2"/>
    </w:rPr>
  </w:style>
  <w:style w:type="character" w:customStyle="1" w:styleId="583">
    <w:name w:val="正文文本缩进 3 字符"/>
    <w:autoRedefine/>
    <w:qFormat/>
    <w:uiPriority w:val="0"/>
    <w:rPr>
      <w:rFonts w:cs="Times New Roman"/>
      <w:kern w:val="2"/>
      <w:sz w:val="16"/>
      <w:szCs w:val="16"/>
    </w:rPr>
  </w:style>
  <w:style w:type="character" w:customStyle="1" w:styleId="584">
    <w:name w:val="电子邮件签名 字符"/>
    <w:link w:val="19"/>
    <w:autoRedefine/>
    <w:qFormat/>
    <w:uiPriority w:val="0"/>
    <w:rPr>
      <w:kern w:val="2"/>
      <w:sz w:val="21"/>
      <w:szCs w:val="22"/>
    </w:rPr>
  </w:style>
  <w:style w:type="character" w:customStyle="1" w:styleId="585">
    <w:name w:val="copy1"/>
    <w:autoRedefine/>
    <w:qFormat/>
    <w:uiPriority w:val="0"/>
    <w:rPr>
      <w:rFonts w:ascii="宋体" w:hAnsi="宋体" w:eastAsia="宋体"/>
      <w:kern w:val="2"/>
      <w:sz w:val="15"/>
      <w:lang w:val="en-US" w:eastAsia="zh-CN"/>
    </w:rPr>
  </w:style>
  <w:style w:type="character" w:customStyle="1" w:styleId="586">
    <w:name w:val="江西-标题四 Char"/>
    <w:link w:val="587"/>
    <w:autoRedefine/>
    <w:qFormat/>
    <w:locked/>
    <w:uiPriority w:val="0"/>
    <w:rPr>
      <w:rFonts w:eastAsia="华文中宋"/>
      <w:b/>
      <w:kern w:val="2"/>
      <w:sz w:val="30"/>
      <w:szCs w:val="21"/>
    </w:rPr>
  </w:style>
  <w:style w:type="paragraph" w:customStyle="1" w:styleId="587">
    <w:name w:val="江西-标题四"/>
    <w:basedOn w:val="1"/>
    <w:link w:val="586"/>
    <w:autoRedefine/>
    <w:qFormat/>
    <w:uiPriority w:val="0"/>
    <w:pPr>
      <w:tabs>
        <w:tab w:val="left" w:pos="2160"/>
      </w:tabs>
      <w:spacing w:beforeLines="50" w:afterLines="50"/>
      <w:ind w:left="425" w:hanging="425"/>
      <w:outlineLvl w:val="3"/>
    </w:pPr>
    <w:rPr>
      <w:rFonts w:eastAsia="华文中宋"/>
      <w:b/>
      <w:sz w:val="30"/>
      <w:szCs w:val="21"/>
    </w:rPr>
  </w:style>
  <w:style w:type="character" w:customStyle="1" w:styleId="588">
    <w:name w:val="Char Char10"/>
    <w:autoRedefine/>
    <w:qFormat/>
    <w:uiPriority w:val="99"/>
    <w:rPr>
      <w:rFonts w:cs="Times New Roman"/>
      <w:kern w:val="2"/>
      <w:sz w:val="18"/>
      <w:szCs w:val="18"/>
    </w:rPr>
  </w:style>
  <w:style w:type="character" w:customStyle="1" w:styleId="589">
    <w:name w:val="样式2 Char"/>
    <w:link w:val="271"/>
    <w:autoRedefine/>
    <w:qFormat/>
    <w:uiPriority w:val="0"/>
    <w:rPr>
      <w:kern w:val="2"/>
      <w:sz w:val="24"/>
    </w:rPr>
  </w:style>
  <w:style w:type="character" w:customStyle="1" w:styleId="590">
    <w:name w:val="正文样式 Char Char Char"/>
    <w:autoRedefine/>
    <w:qFormat/>
    <w:uiPriority w:val="0"/>
    <w:rPr>
      <w:rFonts w:eastAsia="宋体"/>
      <w:kern w:val="2"/>
      <w:sz w:val="24"/>
      <w:szCs w:val="24"/>
      <w:lang w:val="en-US" w:eastAsia="zh-CN" w:bidi="ar-SA"/>
    </w:rPr>
  </w:style>
  <w:style w:type="character" w:customStyle="1" w:styleId="591">
    <w:name w:val="宏文本 字符"/>
    <w:link w:val="2"/>
    <w:autoRedefine/>
    <w:qFormat/>
    <w:uiPriority w:val="0"/>
    <w:rPr>
      <w:rFonts w:ascii="Courier New" w:hAnsi="Courier New" w:cs="Courier New"/>
      <w:kern w:val="2"/>
      <w:sz w:val="24"/>
      <w:szCs w:val="24"/>
    </w:rPr>
  </w:style>
  <w:style w:type="character" w:customStyle="1" w:styleId="592">
    <w:name w:val="正文首行缩进（绿盟科技） Char"/>
    <w:link w:val="593"/>
    <w:autoRedefine/>
    <w:qFormat/>
    <w:uiPriority w:val="0"/>
    <w:rPr>
      <w:rFonts w:ascii="Arial" w:hAnsi="Arial"/>
      <w:sz w:val="21"/>
      <w:szCs w:val="21"/>
    </w:rPr>
  </w:style>
  <w:style w:type="paragraph" w:customStyle="1" w:styleId="593">
    <w:name w:val="正文首行缩进（绿盟科技）"/>
    <w:basedOn w:val="1"/>
    <w:link w:val="592"/>
    <w:autoRedefine/>
    <w:qFormat/>
    <w:uiPriority w:val="0"/>
    <w:pPr>
      <w:widowControl/>
      <w:spacing w:after="50" w:line="300" w:lineRule="auto"/>
      <w:ind w:firstLine="200" w:firstLineChars="200"/>
      <w:jc w:val="left"/>
    </w:pPr>
    <w:rPr>
      <w:rFonts w:ascii="Arial" w:hAnsi="Arial"/>
      <w:kern w:val="0"/>
      <w:szCs w:val="21"/>
    </w:rPr>
  </w:style>
  <w:style w:type="character" w:customStyle="1" w:styleId="594">
    <w:name w:val="line"/>
    <w:autoRedefine/>
    <w:qFormat/>
    <w:uiPriority w:val="0"/>
    <w:rPr>
      <w:rFonts w:ascii="Tahoma" w:hAnsi="Tahoma" w:eastAsia="宋体"/>
      <w:kern w:val="2"/>
      <w:sz w:val="24"/>
      <w:lang w:val="en-US" w:eastAsia="zh-CN" w:bidi="ar-SA"/>
    </w:rPr>
  </w:style>
  <w:style w:type="character" w:customStyle="1" w:styleId="595">
    <w:name w:val="Javis Char Char Char Char"/>
    <w:link w:val="596"/>
    <w:autoRedefine/>
    <w:qFormat/>
    <w:uiPriority w:val="0"/>
    <w:rPr>
      <w:rFonts w:ascii="宋体" w:hAnsi="宋体"/>
      <w:kern w:val="2"/>
      <w:sz w:val="21"/>
    </w:rPr>
  </w:style>
  <w:style w:type="paragraph" w:customStyle="1" w:styleId="596">
    <w:name w:val="Javis Char Char Char"/>
    <w:basedOn w:val="1"/>
    <w:link w:val="595"/>
    <w:autoRedefine/>
    <w:qFormat/>
    <w:uiPriority w:val="0"/>
    <w:pPr>
      <w:spacing w:line="360" w:lineRule="auto"/>
      <w:ind w:firstLine="420" w:firstLineChars="200"/>
    </w:pPr>
    <w:rPr>
      <w:rFonts w:ascii="宋体" w:hAnsi="宋体"/>
      <w:szCs w:val="20"/>
    </w:rPr>
  </w:style>
  <w:style w:type="character" w:customStyle="1" w:styleId="597">
    <w:name w:val="HTML 地址 字符"/>
    <w:link w:val="42"/>
    <w:autoRedefine/>
    <w:qFormat/>
    <w:uiPriority w:val="0"/>
    <w:rPr>
      <w:i/>
      <w:iCs/>
      <w:kern w:val="2"/>
      <w:sz w:val="21"/>
      <w:szCs w:val="22"/>
    </w:rPr>
  </w:style>
  <w:style w:type="character" w:customStyle="1" w:styleId="598">
    <w:name w:val="aaaa Char"/>
    <w:link w:val="599"/>
    <w:autoRedefine/>
    <w:qFormat/>
    <w:uiPriority w:val="0"/>
    <w:rPr>
      <w:kern w:val="2"/>
      <w:sz w:val="24"/>
      <w:szCs w:val="21"/>
    </w:rPr>
  </w:style>
  <w:style w:type="paragraph" w:customStyle="1" w:styleId="599">
    <w:name w:val="aaaa"/>
    <w:basedOn w:val="193"/>
    <w:link w:val="598"/>
    <w:autoRedefine/>
    <w:qFormat/>
    <w:uiPriority w:val="0"/>
    <w:pPr>
      <w:numPr>
        <w:ilvl w:val="0"/>
        <w:numId w:val="13"/>
      </w:numPr>
      <w:spacing w:before="156" w:after="156" w:line="360" w:lineRule="auto"/>
      <w:ind w:firstLine="0" w:firstLineChars="0"/>
      <w:jc w:val="left"/>
    </w:pPr>
    <w:rPr>
      <w:rFonts w:ascii="Times New Roman" w:hAnsi="Times New Roman"/>
      <w:sz w:val="24"/>
      <w:szCs w:val="21"/>
    </w:rPr>
  </w:style>
  <w:style w:type="character" w:customStyle="1" w:styleId="600">
    <w:name w:val="图号 Char"/>
    <w:link w:val="601"/>
    <w:autoRedefine/>
    <w:qFormat/>
    <w:locked/>
    <w:uiPriority w:val="0"/>
    <w:rPr>
      <w:rFonts w:ascii="Arial" w:hAnsi="Arial"/>
      <w:sz w:val="18"/>
      <w:szCs w:val="18"/>
    </w:rPr>
  </w:style>
  <w:style w:type="paragraph" w:customStyle="1" w:styleId="601">
    <w:name w:val="图号"/>
    <w:basedOn w:val="1"/>
    <w:link w:val="600"/>
    <w:autoRedefine/>
    <w:qFormat/>
    <w:uiPriority w:val="0"/>
    <w:pPr>
      <w:tabs>
        <w:tab w:val="left" w:pos="3840"/>
      </w:tabs>
      <w:autoSpaceDE w:val="0"/>
      <w:autoSpaceDN w:val="0"/>
      <w:adjustRightInd w:val="0"/>
      <w:spacing w:before="105" w:line="360" w:lineRule="auto"/>
      <w:ind w:left="3840" w:hanging="420"/>
      <w:jc w:val="center"/>
    </w:pPr>
    <w:rPr>
      <w:rFonts w:ascii="Arial" w:hAnsi="Arial"/>
      <w:kern w:val="0"/>
      <w:sz w:val="18"/>
      <w:szCs w:val="18"/>
    </w:rPr>
  </w:style>
  <w:style w:type="character" w:customStyle="1" w:styleId="602">
    <w:name w:val="popfont1"/>
    <w:autoRedefine/>
    <w:qFormat/>
    <w:uiPriority w:val="0"/>
    <w:rPr>
      <w:rFonts w:hint="default" w:eastAsia="宋体"/>
      <w:color w:val="000000"/>
      <w:kern w:val="2"/>
      <w:sz w:val="20"/>
      <w:lang w:val="en-US" w:eastAsia="zh-CN"/>
    </w:rPr>
  </w:style>
  <w:style w:type="character" w:customStyle="1" w:styleId="603">
    <w:name w:val="正文文本 字符"/>
    <w:autoRedefine/>
    <w:qFormat/>
    <w:uiPriority w:val="0"/>
    <w:rPr>
      <w:rFonts w:cs="Times New Roman"/>
      <w:kern w:val="2"/>
      <w:sz w:val="24"/>
      <w:szCs w:val="24"/>
    </w:rPr>
  </w:style>
  <w:style w:type="character" w:customStyle="1" w:styleId="604">
    <w:name w:val="表格 Char"/>
    <w:link w:val="432"/>
    <w:autoRedefine/>
    <w:qFormat/>
    <w:uiPriority w:val="0"/>
    <w:rPr>
      <w:rFonts w:ascii="华文细黑" w:hAnsi="华文细黑"/>
      <w:sz w:val="21"/>
    </w:rPr>
  </w:style>
  <w:style w:type="character" w:customStyle="1" w:styleId="605">
    <w:name w:val="样式 题注 + 仿宋_GB2312 Char"/>
    <w:link w:val="606"/>
    <w:autoRedefine/>
    <w:qFormat/>
    <w:uiPriority w:val="0"/>
    <w:rPr>
      <w:rFonts w:ascii="黑体" w:hAnsi="仿宋_GB2312" w:eastAsia="黑体" w:cs="Arial"/>
      <w:kern w:val="2"/>
      <w:szCs w:val="24"/>
    </w:rPr>
  </w:style>
  <w:style w:type="paragraph" w:customStyle="1" w:styleId="606">
    <w:name w:val="样式 题注 + 仿宋_GB2312"/>
    <w:basedOn w:val="22"/>
    <w:link w:val="605"/>
    <w:autoRedefine/>
    <w:qFormat/>
    <w:uiPriority w:val="0"/>
    <w:pPr>
      <w:spacing w:line="240" w:lineRule="auto"/>
      <w:jc w:val="center"/>
    </w:pPr>
    <w:rPr>
      <w:rFonts w:ascii="黑体" w:hAnsi="仿宋_GB2312" w:eastAsia="黑体" w:cs="Arial"/>
      <w:sz w:val="20"/>
      <w:szCs w:val="24"/>
    </w:rPr>
  </w:style>
  <w:style w:type="character" w:customStyle="1" w:styleId="607">
    <w:name w:val="f14"/>
    <w:autoRedefine/>
    <w:qFormat/>
    <w:uiPriority w:val="0"/>
  </w:style>
  <w:style w:type="character" w:customStyle="1" w:styleId="608">
    <w:name w:val="批注引用1"/>
    <w:autoRedefine/>
    <w:qFormat/>
    <w:uiPriority w:val="99"/>
    <w:rPr>
      <w:rFonts w:cs="Times New Roman"/>
      <w:sz w:val="21"/>
      <w:szCs w:val="21"/>
    </w:rPr>
  </w:style>
  <w:style w:type="character" w:customStyle="1" w:styleId="609">
    <w:name w:val="style61"/>
    <w:autoRedefine/>
    <w:qFormat/>
    <w:uiPriority w:val="0"/>
    <w:rPr>
      <w:sz w:val="18"/>
      <w:szCs w:val="18"/>
    </w:rPr>
  </w:style>
  <w:style w:type="character" w:customStyle="1" w:styleId="610">
    <w:name w:val="样式 题注 + 黑色 Char"/>
    <w:link w:val="611"/>
    <w:autoRedefine/>
    <w:qFormat/>
    <w:uiPriority w:val="0"/>
    <w:rPr>
      <w:rFonts w:ascii="Arial" w:hAnsi="Arial" w:eastAsia="黑体" w:cs="Arial"/>
      <w:color w:val="000000"/>
      <w:kern w:val="2"/>
      <w:sz w:val="24"/>
    </w:rPr>
  </w:style>
  <w:style w:type="paragraph" w:customStyle="1" w:styleId="611">
    <w:name w:val="样式 题注 + 黑色"/>
    <w:basedOn w:val="22"/>
    <w:link w:val="610"/>
    <w:autoRedefine/>
    <w:qFormat/>
    <w:uiPriority w:val="0"/>
    <w:pPr>
      <w:spacing w:before="152" w:after="160" w:line="240" w:lineRule="auto"/>
      <w:jc w:val="center"/>
    </w:pPr>
    <w:rPr>
      <w:rFonts w:ascii="Arial" w:hAnsi="Arial" w:eastAsia="黑体" w:cs="Arial"/>
      <w:color w:val="000000"/>
      <w:sz w:val="24"/>
    </w:rPr>
  </w:style>
  <w:style w:type="character" w:customStyle="1" w:styleId="612">
    <w:name w:val="首行缩进:  0.85 厘米 Char"/>
    <w:link w:val="613"/>
    <w:autoRedefine/>
    <w:qFormat/>
    <w:locked/>
    <w:uiPriority w:val="0"/>
    <w:rPr>
      <w:rFonts w:cs="宋体"/>
      <w:sz w:val="24"/>
      <w:lang w:eastAsia="en-US" w:bidi="en-US"/>
    </w:rPr>
  </w:style>
  <w:style w:type="paragraph" w:customStyle="1" w:styleId="613">
    <w:name w:val="首行缩进:  0.85 厘米"/>
    <w:basedOn w:val="1"/>
    <w:link w:val="612"/>
    <w:autoRedefine/>
    <w:qFormat/>
    <w:uiPriority w:val="0"/>
    <w:pPr>
      <w:widowControl/>
      <w:spacing w:after="100" w:line="360" w:lineRule="auto"/>
      <w:ind w:firstLine="482"/>
      <w:jc w:val="left"/>
    </w:pPr>
    <w:rPr>
      <w:rFonts w:cs="宋体"/>
      <w:kern w:val="0"/>
      <w:sz w:val="24"/>
      <w:szCs w:val="20"/>
      <w:lang w:eastAsia="en-US" w:bidi="en-US"/>
    </w:rPr>
  </w:style>
  <w:style w:type="character" w:customStyle="1" w:styleId="614">
    <w:name w:val="样式6 Char"/>
    <w:link w:val="440"/>
    <w:autoRedefine/>
    <w:qFormat/>
    <w:uiPriority w:val="0"/>
    <w:rPr>
      <w:rFonts w:ascii="宋体" w:cs="宋体"/>
      <w:b/>
      <w:color w:val="000000"/>
      <w:sz w:val="21"/>
      <w:szCs w:val="21"/>
      <w:lang w:val="zh-CN"/>
    </w:rPr>
  </w:style>
  <w:style w:type="character" w:customStyle="1" w:styleId="615">
    <w:name w:val="unnamed31"/>
    <w:autoRedefine/>
    <w:qFormat/>
    <w:uiPriority w:val="0"/>
    <w:rPr>
      <w:sz w:val="22"/>
      <w:szCs w:val="22"/>
    </w:rPr>
  </w:style>
  <w:style w:type="character" w:customStyle="1" w:styleId="616">
    <w:name w:val="标书正文 Char"/>
    <w:link w:val="617"/>
    <w:autoRedefine/>
    <w:qFormat/>
    <w:uiPriority w:val="0"/>
    <w:rPr>
      <w:kern w:val="2"/>
      <w:sz w:val="21"/>
    </w:rPr>
  </w:style>
  <w:style w:type="paragraph" w:customStyle="1" w:styleId="617">
    <w:name w:val="标书正文"/>
    <w:basedOn w:val="1"/>
    <w:link w:val="616"/>
    <w:autoRedefine/>
    <w:qFormat/>
    <w:uiPriority w:val="0"/>
    <w:pPr>
      <w:adjustRightInd w:val="0"/>
      <w:snapToGrid w:val="0"/>
      <w:spacing w:line="300" w:lineRule="auto"/>
      <w:ind w:left="1080" w:leftChars="1080" w:firstLine="200" w:firstLineChars="200"/>
    </w:pPr>
    <w:rPr>
      <w:szCs w:val="20"/>
    </w:rPr>
  </w:style>
  <w:style w:type="character" w:customStyle="1" w:styleId="618">
    <w:name w:val="哈哈正文 Char Char Char Char"/>
    <w:autoRedefine/>
    <w:qFormat/>
    <w:uiPriority w:val="0"/>
    <w:rPr>
      <w:rFonts w:ascii="宋体" w:hAnsi="宋体"/>
      <w:sz w:val="24"/>
    </w:rPr>
  </w:style>
  <w:style w:type="character" w:customStyle="1" w:styleId="619">
    <w:name w:val="标题 3 Char Char Char"/>
    <w:autoRedefine/>
    <w:qFormat/>
    <w:uiPriority w:val="0"/>
    <w:rPr>
      <w:rFonts w:eastAsia="宋体"/>
      <w:b/>
      <w:kern w:val="2"/>
      <w:sz w:val="32"/>
      <w:lang w:val="en-US" w:eastAsia="zh-CN" w:bidi="ar-SA"/>
    </w:rPr>
  </w:style>
  <w:style w:type="character" w:customStyle="1" w:styleId="620">
    <w:name w:val="p11b1"/>
    <w:autoRedefine/>
    <w:qFormat/>
    <w:uiPriority w:val="0"/>
    <w:rPr>
      <w:sz w:val="21"/>
      <w:szCs w:val="21"/>
      <w:u w:val="none"/>
    </w:rPr>
  </w:style>
  <w:style w:type="character" w:customStyle="1" w:styleId="621">
    <w:name w:val="标题 8 字符"/>
    <w:autoRedefine/>
    <w:qFormat/>
    <w:uiPriority w:val="0"/>
    <w:rPr>
      <w:b/>
      <w:kern w:val="2"/>
      <w:sz w:val="24"/>
      <w:szCs w:val="24"/>
    </w:rPr>
  </w:style>
  <w:style w:type="character" w:customStyle="1" w:styleId="622">
    <w:name w:val="Char Char Char Char Char Char Char Char Char"/>
    <w:autoRedefine/>
    <w:qFormat/>
    <w:uiPriority w:val="0"/>
    <w:rPr>
      <w:rFonts w:eastAsia="宋体"/>
      <w:b/>
      <w:kern w:val="2"/>
      <w:sz w:val="32"/>
      <w:lang w:val="en-US" w:eastAsia="zh-CN" w:bidi="ar-SA"/>
    </w:rPr>
  </w:style>
  <w:style w:type="character" w:customStyle="1" w:styleId="623">
    <w:name w:val="myp1111"/>
    <w:autoRedefine/>
    <w:qFormat/>
    <w:uiPriority w:val="0"/>
  </w:style>
  <w:style w:type="character" w:customStyle="1" w:styleId="624">
    <w:name w:val="标题 1 Char Char"/>
    <w:autoRedefine/>
    <w:qFormat/>
    <w:uiPriority w:val="0"/>
    <w:rPr>
      <w:rFonts w:ascii="宋体" w:hAnsi="宋体" w:eastAsia="宋体"/>
      <w:b/>
      <w:kern w:val="44"/>
      <w:sz w:val="32"/>
      <w:lang w:val="en-US" w:eastAsia="zh-CN"/>
    </w:rPr>
  </w:style>
  <w:style w:type="character" w:customStyle="1" w:styleId="625">
    <w:name w:val="标书正文格式 Char"/>
    <w:link w:val="626"/>
    <w:autoRedefine/>
    <w:qFormat/>
    <w:uiPriority w:val="0"/>
    <w:rPr>
      <w:rFonts w:eastAsia="楷体_GB2312"/>
      <w:kern w:val="2"/>
      <w:sz w:val="24"/>
      <w:szCs w:val="24"/>
    </w:rPr>
  </w:style>
  <w:style w:type="paragraph" w:customStyle="1" w:styleId="626">
    <w:name w:val="标书正文格式"/>
    <w:link w:val="625"/>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627">
    <w:name w:val="Char Char231"/>
    <w:autoRedefine/>
    <w:qFormat/>
    <w:uiPriority w:val="0"/>
    <w:rPr>
      <w:rFonts w:ascii="Arial" w:hAnsi="Arial" w:eastAsia="宋体"/>
      <w:b/>
      <w:kern w:val="2"/>
      <w:sz w:val="30"/>
      <w:lang w:val="en-US" w:eastAsia="zh-CN"/>
    </w:rPr>
  </w:style>
  <w:style w:type="character" w:customStyle="1" w:styleId="628">
    <w:name w:val="search_content1"/>
    <w:autoRedefine/>
    <w:qFormat/>
    <w:uiPriority w:val="0"/>
    <w:rPr>
      <w:sz w:val="20"/>
      <w:szCs w:val="20"/>
    </w:rPr>
  </w:style>
  <w:style w:type="character" w:customStyle="1" w:styleId="629">
    <w:name w:val="aaaa Char Char"/>
    <w:autoRedefine/>
    <w:qFormat/>
    <w:uiPriority w:val="0"/>
    <w:rPr>
      <w:rFonts w:ascii="Times New Roman" w:hAnsi="Times New Roman"/>
      <w:kern w:val="2"/>
      <w:sz w:val="24"/>
      <w:szCs w:val="21"/>
    </w:rPr>
  </w:style>
  <w:style w:type="character" w:customStyle="1" w:styleId="630">
    <w:name w:val="标题 7 Char2 Char"/>
    <w:autoRedefine/>
    <w:qFormat/>
    <w:uiPriority w:val="0"/>
    <w:rPr>
      <w:rFonts w:ascii="Tahoma" w:hAnsi="Tahoma" w:eastAsia="宋体"/>
      <w:b/>
      <w:kern w:val="2"/>
      <w:sz w:val="24"/>
      <w:szCs w:val="36"/>
      <w:lang w:val="en-US" w:eastAsia="zh-CN" w:bidi="ar-SA"/>
    </w:rPr>
  </w:style>
  <w:style w:type="character" w:customStyle="1" w:styleId="631">
    <w:name w:val="headst1"/>
    <w:autoRedefine/>
    <w:qFormat/>
    <w:uiPriority w:val="0"/>
    <w:rPr>
      <w:color w:val="526BAD"/>
    </w:rPr>
  </w:style>
  <w:style w:type="character" w:customStyle="1" w:styleId="632">
    <w:name w:val="样式 题注 + 黑体1 Char"/>
    <w:link w:val="633"/>
    <w:autoRedefine/>
    <w:qFormat/>
    <w:uiPriority w:val="0"/>
    <w:rPr>
      <w:rFonts w:ascii="黑体" w:hAnsi="黑体" w:eastAsia="黑体" w:cs="Arial"/>
      <w:kern w:val="2"/>
    </w:rPr>
  </w:style>
  <w:style w:type="paragraph" w:customStyle="1" w:styleId="633">
    <w:name w:val="样式 题注 + 黑体1"/>
    <w:basedOn w:val="22"/>
    <w:link w:val="632"/>
    <w:autoRedefine/>
    <w:qFormat/>
    <w:uiPriority w:val="0"/>
    <w:pPr>
      <w:spacing w:before="152" w:after="160" w:line="240" w:lineRule="auto"/>
      <w:jc w:val="center"/>
    </w:pPr>
    <w:rPr>
      <w:rFonts w:ascii="黑体" w:hAnsi="黑体" w:eastAsia="黑体" w:cs="Arial"/>
      <w:sz w:val="20"/>
    </w:rPr>
  </w:style>
  <w:style w:type="character" w:customStyle="1" w:styleId="634">
    <w:name w:val="无间隔 字符"/>
    <w:link w:val="290"/>
    <w:autoRedefine/>
    <w:qFormat/>
    <w:uiPriority w:val="9"/>
    <w:rPr>
      <w:kern w:val="2"/>
      <w:sz w:val="21"/>
      <w:szCs w:val="24"/>
    </w:rPr>
  </w:style>
  <w:style w:type="character" w:customStyle="1" w:styleId="635">
    <w:name w:val="备注说明 Char Char"/>
    <w:link w:val="636"/>
    <w:autoRedefine/>
    <w:qFormat/>
    <w:uiPriority w:val="0"/>
    <w:rPr>
      <w:kern w:val="2"/>
      <w:sz w:val="21"/>
      <w:szCs w:val="24"/>
    </w:rPr>
  </w:style>
  <w:style w:type="paragraph" w:customStyle="1" w:styleId="636">
    <w:name w:val="备注说明 Char"/>
    <w:basedOn w:val="66"/>
    <w:link w:val="635"/>
    <w:autoRedefine/>
    <w:qFormat/>
    <w:uiPriority w:val="0"/>
    <w:pPr>
      <w:adjustRightInd w:val="0"/>
      <w:spacing w:line="312" w:lineRule="atLeast"/>
      <w:ind w:hanging="200" w:hangingChars="200"/>
      <w:textAlignment w:val="baseline"/>
    </w:pPr>
    <w:rPr>
      <w:rFonts w:ascii="Times New Roman" w:hAnsi="Times New Roman" w:eastAsia="宋体"/>
      <w:sz w:val="21"/>
      <w:szCs w:val="24"/>
    </w:rPr>
  </w:style>
  <w:style w:type="character" w:customStyle="1" w:styleId="637">
    <w:name w:val="style8"/>
    <w:autoRedefine/>
    <w:qFormat/>
    <w:uiPriority w:val="0"/>
    <w:rPr>
      <w:rFonts w:ascii="Verdana" w:hAnsi="Verdana" w:eastAsia="仿宋_GB2312"/>
      <w:sz w:val="24"/>
      <w:lang w:val="en-US" w:eastAsia="en-US" w:bidi="ar-SA"/>
    </w:rPr>
  </w:style>
  <w:style w:type="character" w:customStyle="1" w:styleId="638">
    <w:name w:val="Plain Text Char"/>
    <w:autoRedefine/>
    <w:qFormat/>
    <w:uiPriority w:val="0"/>
    <w:rPr>
      <w:rFonts w:ascii="宋体" w:hAnsi="Courier New" w:cs="Times New Roman"/>
      <w:kern w:val="2"/>
      <w:sz w:val="21"/>
    </w:rPr>
  </w:style>
  <w:style w:type="character" w:customStyle="1" w:styleId="639">
    <w:name w:val="正文2 Char"/>
    <w:link w:val="459"/>
    <w:autoRedefine/>
    <w:qFormat/>
    <w:uiPriority w:val="0"/>
    <w:rPr>
      <w:kern w:val="2"/>
      <w:sz w:val="24"/>
    </w:rPr>
  </w:style>
  <w:style w:type="character" w:customStyle="1" w:styleId="640">
    <w:name w:val="样式 (符号) Arial 小五"/>
    <w:autoRedefine/>
    <w:qFormat/>
    <w:uiPriority w:val="0"/>
    <w:rPr>
      <w:rFonts w:ascii="宋体" w:hAnsi="宋体" w:eastAsia="宋体"/>
      <w:kern w:val="24"/>
      <w:sz w:val="28"/>
      <w:lang w:val="en-US" w:eastAsia="zh-CN"/>
    </w:rPr>
  </w:style>
  <w:style w:type="character" w:customStyle="1" w:styleId="641">
    <w:name w:val="unnamed21"/>
    <w:autoRedefine/>
    <w:qFormat/>
    <w:uiPriority w:val="0"/>
    <w:rPr>
      <w:rFonts w:hint="eastAsia" w:ascii="宋体" w:hAnsi="宋体" w:eastAsia="宋体"/>
      <w:sz w:val="20"/>
      <w:szCs w:val="20"/>
      <w:u w:val="none"/>
    </w:rPr>
  </w:style>
  <w:style w:type="character" w:customStyle="1" w:styleId="642">
    <w:name w:val="正文 居中 Char"/>
    <w:link w:val="643"/>
    <w:autoRedefine/>
    <w:qFormat/>
    <w:uiPriority w:val="0"/>
    <w:rPr>
      <w:rFonts w:cs="宋体"/>
      <w:kern w:val="2"/>
      <w:sz w:val="24"/>
    </w:rPr>
  </w:style>
  <w:style w:type="paragraph" w:customStyle="1" w:styleId="643">
    <w:name w:val="正文 居中"/>
    <w:basedOn w:val="1"/>
    <w:link w:val="642"/>
    <w:autoRedefine/>
    <w:qFormat/>
    <w:uiPriority w:val="0"/>
    <w:pPr>
      <w:spacing w:line="360" w:lineRule="auto"/>
      <w:jc w:val="center"/>
    </w:pPr>
    <w:rPr>
      <w:rFonts w:cs="宋体"/>
      <w:sz w:val="24"/>
      <w:szCs w:val="20"/>
    </w:rPr>
  </w:style>
  <w:style w:type="character" w:customStyle="1" w:styleId="644">
    <w:name w:val="正文文本缩进 Char Char1"/>
    <w:autoRedefine/>
    <w:qFormat/>
    <w:uiPriority w:val="0"/>
    <w:rPr>
      <w:rFonts w:ascii="Tahoma" w:hAnsi="Tahoma" w:eastAsia="宋体"/>
      <w:kern w:val="2"/>
      <w:sz w:val="21"/>
      <w:szCs w:val="24"/>
      <w:lang w:val="en-US" w:eastAsia="zh-CN" w:bidi="ar-SA"/>
    </w:rPr>
  </w:style>
  <w:style w:type="character" w:customStyle="1" w:styleId="645">
    <w:name w:val="c9"/>
    <w:autoRedefine/>
    <w:qFormat/>
    <w:uiPriority w:val="0"/>
  </w:style>
  <w:style w:type="character" w:customStyle="1" w:styleId="646">
    <w:name w:val="yellow021"/>
    <w:autoRedefine/>
    <w:qFormat/>
    <w:uiPriority w:val="0"/>
    <w:rPr>
      <w:rFonts w:ascii="宋体" w:hAnsi="宋体" w:eastAsia="宋体"/>
      <w:kern w:val="2"/>
      <w:sz w:val="18"/>
      <w:lang w:val="en-US" w:eastAsia="zh-CN"/>
    </w:rPr>
  </w:style>
  <w:style w:type="character" w:customStyle="1" w:styleId="647">
    <w:name w:val="b1"/>
    <w:autoRedefine/>
    <w:qFormat/>
    <w:uiPriority w:val="0"/>
    <w:rPr>
      <w:rFonts w:hint="default" w:ascii="Courier New" w:hAnsi="Courier New" w:eastAsia="宋体" w:cs="Courier New"/>
      <w:b/>
      <w:bCs/>
      <w:color w:val="FF0000"/>
      <w:kern w:val="2"/>
      <w:sz w:val="36"/>
      <w:szCs w:val="36"/>
      <w:u w:val="none"/>
      <w:lang w:val="en-US" w:eastAsia="zh-CN" w:bidi="ar-SA"/>
    </w:rPr>
  </w:style>
  <w:style w:type="character" w:customStyle="1" w:styleId="648">
    <w:name w:val="title12"/>
    <w:autoRedefine/>
    <w:qFormat/>
    <w:uiPriority w:val="0"/>
  </w:style>
  <w:style w:type="character" w:customStyle="1" w:styleId="649">
    <w:name w:val="公文正文 Char Char"/>
    <w:link w:val="650"/>
    <w:autoRedefine/>
    <w:qFormat/>
    <w:uiPriority w:val="0"/>
    <w:rPr>
      <w:rFonts w:ascii="仿宋_GB2312" w:eastAsia="仿宋_GB2312"/>
      <w:kern w:val="2"/>
      <w:sz w:val="24"/>
      <w:szCs w:val="24"/>
    </w:rPr>
  </w:style>
  <w:style w:type="paragraph" w:customStyle="1" w:styleId="650">
    <w:name w:val="公文正文"/>
    <w:basedOn w:val="1"/>
    <w:link w:val="649"/>
    <w:autoRedefine/>
    <w:qFormat/>
    <w:uiPriority w:val="0"/>
    <w:pPr>
      <w:spacing w:before="156" w:line="360" w:lineRule="auto"/>
      <w:ind w:firstLine="360" w:firstLineChars="200"/>
    </w:pPr>
    <w:rPr>
      <w:rFonts w:ascii="仿宋_GB2312" w:eastAsia="仿宋_GB2312"/>
      <w:sz w:val="24"/>
    </w:rPr>
  </w:style>
  <w:style w:type="character" w:customStyle="1" w:styleId="651">
    <w:name w:val="p111"/>
    <w:autoRedefine/>
    <w:qFormat/>
    <w:uiPriority w:val="0"/>
    <w:rPr>
      <w:rFonts w:hint="default" w:ascii="ˎ̥" w:hAnsi="ˎ̥"/>
      <w:color w:val="009FC5"/>
      <w:sz w:val="22"/>
      <w:szCs w:val="22"/>
    </w:rPr>
  </w:style>
  <w:style w:type="character" w:customStyle="1" w:styleId="652">
    <w:name w:val="正文 居中 Char Char"/>
    <w:autoRedefine/>
    <w:qFormat/>
    <w:uiPriority w:val="0"/>
    <w:rPr>
      <w:rFonts w:ascii="Times New Roman" w:hAnsi="Times New Roman" w:cs="宋体"/>
      <w:kern w:val="2"/>
      <w:sz w:val="24"/>
    </w:rPr>
  </w:style>
  <w:style w:type="character" w:customStyle="1" w:styleId="653">
    <w:name w:val="style5"/>
    <w:autoRedefine/>
    <w:qFormat/>
    <w:uiPriority w:val="0"/>
    <w:rPr>
      <w:rFonts w:ascii="Verdana" w:hAnsi="Verdana" w:eastAsia="仿宋_GB2312"/>
      <w:sz w:val="24"/>
      <w:lang w:val="en-US" w:eastAsia="en-US" w:bidi="ar-SA"/>
    </w:rPr>
  </w:style>
  <w:style w:type="character" w:customStyle="1" w:styleId="654">
    <w:name w:val="封面日期 Char Char"/>
    <w:autoRedefine/>
    <w:qFormat/>
    <w:uiPriority w:val="0"/>
    <w:rPr>
      <w:rFonts w:ascii="宋体" w:hAnsi="Verdana" w:eastAsia="宋体"/>
      <w:sz w:val="24"/>
      <w:lang w:val="en-US" w:eastAsia="zh-CN" w:bidi="ar-SA"/>
    </w:rPr>
  </w:style>
  <w:style w:type="character" w:customStyle="1" w:styleId="655">
    <w:name w:val="pi1"/>
    <w:autoRedefine/>
    <w:qFormat/>
    <w:uiPriority w:val="0"/>
    <w:rPr>
      <w:rFonts w:ascii="Tahoma" w:hAnsi="Tahoma" w:eastAsia="宋体"/>
      <w:color w:val="0000FF"/>
      <w:kern w:val="2"/>
      <w:sz w:val="36"/>
      <w:szCs w:val="36"/>
      <w:lang w:val="en-US" w:eastAsia="zh-CN" w:bidi="ar-SA"/>
    </w:rPr>
  </w:style>
  <w:style w:type="character" w:customStyle="1" w:styleId="656">
    <w:name w:val="江西-正文 Char"/>
    <w:link w:val="657"/>
    <w:autoRedefine/>
    <w:qFormat/>
    <w:locked/>
    <w:uiPriority w:val="0"/>
    <w:rPr>
      <w:rFonts w:eastAsia="华文中宋"/>
      <w:kern w:val="2"/>
      <w:sz w:val="24"/>
      <w:szCs w:val="21"/>
    </w:rPr>
  </w:style>
  <w:style w:type="paragraph" w:customStyle="1" w:styleId="657">
    <w:name w:val="江西-正文"/>
    <w:basedOn w:val="1"/>
    <w:link w:val="656"/>
    <w:autoRedefine/>
    <w:qFormat/>
    <w:uiPriority w:val="0"/>
    <w:pPr>
      <w:ind w:firstLine="200" w:firstLineChars="200"/>
    </w:pPr>
    <w:rPr>
      <w:rFonts w:eastAsia="华文中宋"/>
      <w:sz w:val="24"/>
      <w:szCs w:val="21"/>
    </w:rPr>
  </w:style>
  <w:style w:type="character" w:customStyle="1" w:styleId="658">
    <w:name w:val="span_paramvalue"/>
    <w:autoRedefine/>
    <w:qFormat/>
    <w:uiPriority w:val="0"/>
  </w:style>
  <w:style w:type="character" w:customStyle="1" w:styleId="659">
    <w:name w:val="标二 Char"/>
    <w:autoRedefine/>
    <w:qFormat/>
    <w:uiPriority w:val="0"/>
    <w:rPr>
      <w:rFonts w:ascii="宋体" w:hAnsi="宋体"/>
      <w:b/>
      <w:kern w:val="2"/>
      <w:sz w:val="30"/>
      <w:szCs w:val="30"/>
    </w:rPr>
  </w:style>
  <w:style w:type="character" w:customStyle="1" w:styleId="660">
    <w:name w:val="标题 3 字符"/>
    <w:autoRedefine/>
    <w:qFormat/>
    <w:uiPriority w:val="0"/>
    <w:rPr>
      <w:rFonts w:cs="Times New Roman"/>
      <w:b/>
      <w:bCs/>
      <w:kern w:val="2"/>
      <w:sz w:val="32"/>
      <w:szCs w:val="32"/>
    </w:rPr>
  </w:style>
  <w:style w:type="character" w:customStyle="1" w:styleId="661">
    <w:name w:val="样式 题注 + 黑体2 Char"/>
    <w:link w:val="662"/>
    <w:autoRedefine/>
    <w:qFormat/>
    <w:uiPriority w:val="0"/>
    <w:rPr>
      <w:rFonts w:ascii="黑体" w:hAnsi="黑体" w:eastAsia="黑体" w:cs="Arial"/>
      <w:kern w:val="2"/>
      <w:sz w:val="21"/>
    </w:rPr>
  </w:style>
  <w:style w:type="paragraph" w:customStyle="1" w:styleId="662">
    <w:name w:val="样式 题注 + 黑体2"/>
    <w:basedOn w:val="22"/>
    <w:link w:val="661"/>
    <w:autoRedefine/>
    <w:qFormat/>
    <w:uiPriority w:val="0"/>
    <w:pPr>
      <w:spacing w:before="152" w:after="160" w:line="240" w:lineRule="auto"/>
      <w:jc w:val="center"/>
    </w:pPr>
    <w:rPr>
      <w:rFonts w:ascii="黑体" w:hAnsi="黑体" w:eastAsia="黑体" w:cs="Arial"/>
      <w:sz w:val="21"/>
    </w:rPr>
  </w:style>
  <w:style w:type="character" w:customStyle="1" w:styleId="663">
    <w:name w:val="Char Char8"/>
    <w:autoRedefine/>
    <w:qFormat/>
    <w:uiPriority w:val="99"/>
    <w:rPr>
      <w:rFonts w:ascii="宋体" w:hAnsi="Courier New" w:eastAsia="宋体" w:cs="Courier New"/>
      <w:kern w:val="2"/>
      <w:sz w:val="21"/>
      <w:szCs w:val="21"/>
      <w:lang w:val="en-US" w:eastAsia="zh-CN" w:bidi="ar-SA"/>
    </w:rPr>
  </w:style>
  <w:style w:type="character" w:customStyle="1" w:styleId="664">
    <w:name w:val="明显引用 Char1"/>
    <w:autoRedefine/>
    <w:qFormat/>
    <w:uiPriority w:val="30"/>
    <w:rPr>
      <w:b/>
      <w:bCs/>
      <w:i/>
      <w:iCs/>
      <w:color w:val="4F81BD"/>
      <w:kern w:val="2"/>
      <w:sz w:val="21"/>
      <w:szCs w:val="22"/>
    </w:rPr>
  </w:style>
  <w:style w:type="character" w:customStyle="1" w:styleId="665">
    <w:name w:val="正文 首行缩进:  2 字符 Char Char Char"/>
    <w:autoRedefine/>
    <w:qFormat/>
    <w:uiPriority w:val="0"/>
    <w:rPr>
      <w:rFonts w:eastAsia="宋体" w:cs="宋体"/>
      <w:kern w:val="2"/>
      <w:sz w:val="24"/>
      <w:lang w:val="en-US" w:eastAsia="zh-CN" w:bidi="ar-SA"/>
    </w:rPr>
  </w:style>
  <w:style w:type="character" w:customStyle="1" w:styleId="666">
    <w:name w:val="正文（首行缩进2字符） Char"/>
    <w:link w:val="667"/>
    <w:autoRedefine/>
    <w:qFormat/>
    <w:uiPriority w:val="0"/>
    <w:rPr>
      <w:kern w:val="2"/>
      <w:sz w:val="24"/>
    </w:rPr>
  </w:style>
  <w:style w:type="paragraph" w:customStyle="1" w:styleId="667">
    <w:name w:val="正文（首行缩进2字符）"/>
    <w:basedOn w:val="1"/>
    <w:link w:val="666"/>
    <w:autoRedefine/>
    <w:qFormat/>
    <w:uiPriority w:val="0"/>
    <w:pPr>
      <w:spacing w:line="360" w:lineRule="auto"/>
      <w:ind w:firstLine="480" w:firstLineChars="200"/>
    </w:pPr>
    <w:rPr>
      <w:sz w:val="24"/>
      <w:szCs w:val="20"/>
    </w:rPr>
  </w:style>
  <w:style w:type="character" w:customStyle="1" w:styleId="668">
    <w:name w:val="text1"/>
    <w:autoRedefine/>
    <w:qFormat/>
    <w:uiPriority w:val="0"/>
    <w:rPr>
      <w:rFonts w:ascii="宋体" w:hAnsi="宋体" w:eastAsia="宋体"/>
      <w:kern w:val="2"/>
      <w:sz w:val="28"/>
      <w:lang w:val="en-US" w:eastAsia="zh-CN"/>
    </w:rPr>
  </w:style>
  <w:style w:type="character" w:customStyle="1" w:styleId="669">
    <w:name w:val="哈哈改 Char"/>
    <w:link w:val="670"/>
    <w:autoRedefine/>
    <w:qFormat/>
    <w:uiPriority w:val="0"/>
    <w:rPr>
      <w:rFonts w:ascii="宋体" w:hAnsi="宋体"/>
      <w:b/>
      <w:kern w:val="2"/>
      <w:sz w:val="24"/>
    </w:rPr>
  </w:style>
  <w:style w:type="paragraph" w:customStyle="1" w:styleId="670">
    <w:name w:val="哈哈改"/>
    <w:basedOn w:val="671"/>
    <w:link w:val="669"/>
    <w:autoRedefine/>
    <w:qFormat/>
    <w:uiPriority w:val="0"/>
    <w:pPr>
      <w:ind w:firstLine="480"/>
      <w:jc w:val="both"/>
    </w:pPr>
    <w:rPr>
      <w:b/>
      <w:kern w:val="2"/>
    </w:rPr>
  </w:style>
  <w:style w:type="paragraph" w:customStyle="1" w:styleId="671">
    <w:name w:val="哈哈正文"/>
    <w:basedOn w:val="1"/>
    <w:link w:val="834"/>
    <w:autoRedefine/>
    <w:qFormat/>
    <w:uiPriority w:val="0"/>
    <w:pPr>
      <w:spacing w:line="360" w:lineRule="auto"/>
      <w:ind w:firstLine="200" w:firstLineChars="200"/>
      <w:jc w:val="left"/>
    </w:pPr>
    <w:rPr>
      <w:rFonts w:ascii="宋体" w:hAnsi="宋体"/>
      <w:kern w:val="0"/>
      <w:sz w:val="24"/>
      <w:szCs w:val="20"/>
    </w:rPr>
  </w:style>
  <w:style w:type="character" w:customStyle="1" w:styleId="672">
    <w:name w:val="grame"/>
    <w:autoRedefine/>
    <w:qFormat/>
    <w:uiPriority w:val="0"/>
    <w:rPr>
      <w:rFonts w:ascii="Verdana" w:hAnsi="Verdana" w:eastAsia="仿宋_GB2312"/>
      <w:sz w:val="24"/>
      <w:lang w:val="en-US" w:eastAsia="en-US" w:bidi="ar-SA"/>
    </w:rPr>
  </w:style>
  <w:style w:type="character" w:customStyle="1" w:styleId="673">
    <w:name w:val="sony121"/>
    <w:autoRedefine/>
    <w:qFormat/>
    <w:uiPriority w:val="0"/>
    <w:rPr>
      <w:rFonts w:hint="eastAsia" w:ascii="宋体" w:hAnsi="宋体" w:eastAsia="宋体"/>
      <w:spacing w:val="480"/>
      <w:kern w:val="2"/>
      <w:sz w:val="18"/>
      <w:szCs w:val="18"/>
      <w:lang w:val="en-US" w:eastAsia="zh-CN" w:bidi="ar-SA"/>
    </w:rPr>
  </w:style>
  <w:style w:type="character" w:customStyle="1" w:styleId="674">
    <w:name w:val="副标题 字符"/>
    <w:link w:val="64"/>
    <w:autoRedefine/>
    <w:qFormat/>
    <w:uiPriority w:val="0"/>
    <w:rPr>
      <w:rFonts w:ascii="Arial" w:hAnsi="Arial" w:cs="Arial"/>
      <w:b/>
      <w:bCs/>
      <w:kern w:val="28"/>
      <w:sz w:val="32"/>
      <w:szCs w:val="32"/>
    </w:rPr>
  </w:style>
  <w:style w:type="character" w:customStyle="1" w:styleId="675">
    <w:name w:val="style161"/>
    <w:autoRedefine/>
    <w:qFormat/>
    <w:uiPriority w:val="0"/>
    <w:rPr>
      <w:rFonts w:ascii="Verdana" w:hAnsi="Verdana" w:eastAsia="仿宋_GB2312"/>
      <w:color w:val="586E7C"/>
      <w:sz w:val="24"/>
      <w:lang w:val="en-US" w:eastAsia="en-US" w:bidi="ar-SA"/>
    </w:rPr>
  </w:style>
  <w:style w:type="character" w:customStyle="1" w:styleId="676">
    <w:name w:val="st1"/>
    <w:autoRedefine/>
    <w:qFormat/>
    <w:uiPriority w:val="0"/>
  </w:style>
  <w:style w:type="character" w:customStyle="1" w:styleId="677">
    <w:name w:val="Char Char13"/>
    <w:autoRedefine/>
    <w:qFormat/>
    <w:uiPriority w:val="0"/>
    <w:rPr>
      <w:b/>
      <w:kern w:val="2"/>
      <w:sz w:val="32"/>
    </w:rPr>
  </w:style>
  <w:style w:type="character" w:customStyle="1" w:styleId="678">
    <w:name w:val="song101"/>
    <w:autoRedefine/>
    <w:qFormat/>
    <w:uiPriority w:val="0"/>
    <w:rPr>
      <w:rFonts w:hint="eastAsia" w:ascii="宋体" w:hAnsi="宋体" w:eastAsia="宋体"/>
      <w:spacing w:val="360"/>
      <w:sz w:val="20"/>
      <w:szCs w:val="20"/>
    </w:rPr>
  </w:style>
  <w:style w:type="character" w:customStyle="1" w:styleId="679">
    <w:name w:val="style3"/>
    <w:autoRedefine/>
    <w:qFormat/>
    <w:uiPriority w:val="0"/>
  </w:style>
  <w:style w:type="character" w:customStyle="1" w:styleId="680">
    <w:name w:val="nobr"/>
    <w:autoRedefine/>
    <w:qFormat/>
    <w:uiPriority w:val="0"/>
  </w:style>
  <w:style w:type="character" w:customStyle="1" w:styleId="681">
    <w:name w:val="标题 6 字符"/>
    <w:autoRedefine/>
    <w:qFormat/>
    <w:uiPriority w:val="0"/>
    <w:rPr>
      <w:b/>
      <w:bCs/>
      <w:kern w:val="2"/>
      <w:sz w:val="24"/>
      <w:szCs w:val="24"/>
    </w:rPr>
  </w:style>
  <w:style w:type="character" w:customStyle="1" w:styleId="682">
    <w:name w:val="样式91"/>
    <w:autoRedefine/>
    <w:qFormat/>
    <w:uiPriority w:val="0"/>
    <w:rPr>
      <w:sz w:val="14"/>
      <w:szCs w:val="14"/>
    </w:rPr>
  </w:style>
  <w:style w:type="character" w:customStyle="1" w:styleId="683">
    <w:name w:val="斜体样式 Char Char"/>
    <w:link w:val="684"/>
    <w:autoRedefine/>
    <w:qFormat/>
    <w:uiPriority w:val="0"/>
    <w:rPr>
      <w:i/>
      <w:color w:val="0000FF"/>
      <w:kern w:val="2"/>
      <w:sz w:val="21"/>
      <w:szCs w:val="24"/>
    </w:rPr>
  </w:style>
  <w:style w:type="paragraph" w:customStyle="1" w:styleId="684">
    <w:name w:val="斜体样式"/>
    <w:basedOn w:val="555"/>
    <w:link w:val="683"/>
    <w:autoRedefine/>
    <w:qFormat/>
    <w:uiPriority w:val="0"/>
    <w:rPr>
      <w:i/>
      <w:color w:val="0000FF"/>
      <w:sz w:val="21"/>
    </w:rPr>
  </w:style>
  <w:style w:type="character" w:customStyle="1" w:styleId="685">
    <w:name w:val="Table Text Char"/>
    <w:link w:val="686"/>
    <w:autoRedefine/>
    <w:qFormat/>
    <w:uiPriority w:val="0"/>
    <w:rPr>
      <w:sz w:val="21"/>
      <w:szCs w:val="24"/>
    </w:rPr>
  </w:style>
  <w:style w:type="paragraph" w:customStyle="1" w:styleId="686">
    <w:name w:val="Table Text"/>
    <w:basedOn w:val="1"/>
    <w:link w:val="685"/>
    <w:autoRedefine/>
    <w:qFormat/>
    <w:uiPriority w:val="0"/>
    <w:pPr>
      <w:widowControl/>
      <w:spacing w:before="60" w:after="60"/>
      <w:jc w:val="left"/>
    </w:pPr>
    <w:rPr>
      <w:kern w:val="0"/>
    </w:rPr>
  </w:style>
  <w:style w:type="character" w:customStyle="1" w:styleId="687">
    <w:name w:val="样式4 Char Char Char"/>
    <w:autoRedefine/>
    <w:qFormat/>
    <w:uiPriority w:val="0"/>
    <w:rPr>
      <w:rFonts w:eastAsia="宋体" w:cs="宋体"/>
      <w:color w:val="000000"/>
      <w:sz w:val="24"/>
      <w:szCs w:val="24"/>
      <w:lang w:val="en-US" w:eastAsia="zh-CN" w:bidi="ar-SA"/>
    </w:rPr>
  </w:style>
  <w:style w:type="character" w:customStyle="1" w:styleId="688">
    <w:name w:val="标题 字符"/>
    <w:autoRedefine/>
    <w:qFormat/>
    <w:uiPriority w:val="0"/>
    <w:rPr>
      <w:rFonts w:ascii="Arial" w:hAnsi="Arial" w:cs="Arial"/>
      <w:b/>
      <w:bCs/>
      <w:kern w:val="2"/>
      <w:sz w:val="32"/>
      <w:szCs w:val="32"/>
    </w:rPr>
  </w:style>
  <w:style w:type="character" w:customStyle="1" w:styleId="689">
    <w:name w:val="headline-content2"/>
    <w:autoRedefine/>
    <w:qFormat/>
    <w:uiPriority w:val="0"/>
  </w:style>
  <w:style w:type="character" w:customStyle="1" w:styleId="690">
    <w:name w:val="zhenwen141"/>
    <w:autoRedefine/>
    <w:qFormat/>
    <w:uiPriority w:val="0"/>
    <w:rPr>
      <w:rFonts w:hint="default" w:ascii="ˎ̥" w:hAnsi="ˎ̥" w:eastAsia="宋体"/>
      <w:kern w:val="2"/>
      <w:sz w:val="24"/>
      <w:lang w:val="en-US" w:eastAsia="zh-CN"/>
    </w:rPr>
  </w:style>
  <w:style w:type="character" w:customStyle="1" w:styleId="691">
    <w:name w:val="small"/>
    <w:autoRedefine/>
    <w:qFormat/>
    <w:uiPriority w:val="0"/>
    <w:rPr>
      <w:rFonts w:ascii="宋体" w:hAnsi="宋体" w:eastAsia="宋体"/>
      <w:kern w:val="2"/>
      <w:sz w:val="15"/>
      <w:lang w:val="en-US" w:eastAsia="zh-CN"/>
    </w:rPr>
  </w:style>
  <w:style w:type="character" w:customStyle="1" w:styleId="692">
    <w:name w:val="三级条标题 Char Char"/>
    <w:autoRedefine/>
    <w:qFormat/>
    <w:uiPriority w:val="0"/>
    <w:rPr>
      <w:rFonts w:ascii="黑体" w:eastAsia="黑体"/>
      <w:sz w:val="21"/>
      <w:lang w:val="en-US" w:eastAsia="zh-CN" w:bidi="ar-SA"/>
    </w:rPr>
  </w:style>
  <w:style w:type="character" w:customStyle="1" w:styleId="693">
    <w:name w:val="f11"/>
    <w:autoRedefine/>
    <w:qFormat/>
    <w:uiPriority w:val="0"/>
    <w:rPr>
      <w:rFonts w:ascii="宋体" w:hAnsi="宋体" w:eastAsia="宋体"/>
      <w:kern w:val="2"/>
      <w:sz w:val="21"/>
      <w:lang w:val="en-US" w:eastAsia="zh-CN"/>
    </w:rPr>
  </w:style>
  <w:style w:type="character" w:customStyle="1" w:styleId="694">
    <w:name w:val="3zw"/>
    <w:autoRedefine/>
    <w:qFormat/>
    <w:uiPriority w:val="0"/>
    <w:rPr>
      <w:rFonts w:ascii="宋体" w:hAnsi="宋体" w:eastAsia="宋体"/>
      <w:kern w:val="2"/>
      <w:sz w:val="15"/>
      <w:lang w:val="en-US" w:eastAsia="zh-CN"/>
    </w:rPr>
  </w:style>
  <w:style w:type="character" w:customStyle="1" w:styleId="695">
    <w:name w:val="key"/>
    <w:autoRedefine/>
    <w:qFormat/>
    <w:uiPriority w:val="0"/>
    <w:rPr>
      <w:rFonts w:ascii="宋体" w:hAnsi="宋体" w:eastAsia="宋体"/>
      <w:kern w:val="2"/>
      <w:sz w:val="15"/>
      <w:lang w:val="en-US" w:eastAsia="zh-CN"/>
    </w:rPr>
  </w:style>
  <w:style w:type="character" w:customStyle="1" w:styleId="696">
    <w:name w:val="标准正文 Char Char"/>
    <w:autoRedefine/>
    <w:qFormat/>
    <w:uiPriority w:val="0"/>
    <w:rPr>
      <w:kern w:val="2"/>
      <w:sz w:val="24"/>
    </w:rPr>
  </w:style>
  <w:style w:type="character" w:customStyle="1" w:styleId="697">
    <w:name w:val="正文首行缩进 Char Char Char Char Char Char Char Char Char1 Char Char Char Char Char Char Char Char Char Char Char Char Char Char Char Char Char Char Char"/>
    <w:autoRedefine/>
    <w:qFormat/>
    <w:uiPriority w:val="0"/>
    <w:rPr>
      <w:rFonts w:ascii="Arial" w:hAnsi="Arial" w:eastAsia="宋体"/>
      <w:sz w:val="21"/>
      <w:lang w:val="en-US" w:eastAsia="zh-CN" w:bidi="ar-SA"/>
    </w:rPr>
  </w:style>
  <w:style w:type="character" w:customStyle="1" w:styleId="698">
    <w:name w:val="p3"/>
    <w:autoRedefine/>
    <w:qFormat/>
    <w:uiPriority w:val="0"/>
    <w:rPr>
      <w:rFonts w:ascii="Tahoma" w:hAnsi="Tahoma" w:eastAsia="宋体"/>
      <w:kern w:val="2"/>
      <w:sz w:val="24"/>
      <w:lang w:val="en-US" w:eastAsia="zh-CN" w:bidi="ar-SA"/>
    </w:rPr>
  </w:style>
  <w:style w:type="character" w:customStyle="1" w:styleId="699">
    <w:name w:val="count4"/>
    <w:autoRedefine/>
    <w:qFormat/>
    <w:uiPriority w:val="0"/>
  </w:style>
  <w:style w:type="character" w:customStyle="1" w:styleId="700">
    <w:name w:val="Body Text First Indent Char"/>
    <w:autoRedefine/>
    <w:semiHidden/>
    <w:qFormat/>
    <w:locked/>
    <w:uiPriority w:val="0"/>
    <w:rPr>
      <w:rFonts w:ascii="宋体" w:hAnsi="Calibri" w:eastAsia="宋体" w:cs="Times New Roman"/>
      <w:kern w:val="2"/>
      <w:sz w:val="21"/>
      <w:szCs w:val="24"/>
      <w:lang w:val="en-US" w:eastAsia="zh-CN" w:bidi="ar-SA"/>
    </w:rPr>
  </w:style>
  <w:style w:type="character" w:customStyle="1" w:styleId="701">
    <w:name w:val="Item Step Char"/>
    <w:link w:val="702"/>
    <w:autoRedefine/>
    <w:qFormat/>
    <w:uiPriority w:val="0"/>
    <w:rPr>
      <w:rFonts w:ascii="宋体" w:hAnsi="宋体"/>
      <w:kern w:val="2"/>
      <w:sz w:val="21"/>
    </w:rPr>
  </w:style>
  <w:style w:type="paragraph" w:customStyle="1" w:styleId="702">
    <w:name w:val="Item Step"/>
    <w:basedOn w:val="1"/>
    <w:link w:val="701"/>
    <w:autoRedefine/>
    <w:qFormat/>
    <w:uiPriority w:val="0"/>
    <w:pPr>
      <w:ind w:left="567"/>
    </w:pPr>
    <w:rPr>
      <w:rFonts w:ascii="宋体" w:hAnsi="宋体"/>
      <w:szCs w:val="20"/>
    </w:rPr>
  </w:style>
  <w:style w:type="character" w:customStyle="1" w:styleId="703">
    <w:name w:val="标题 5 Char Char Char Char Char Char Char Char Char Char Char Char Char"/>
    <w:autoRedefine/>
    <w:qFormat/>
    <w:uiPriority w:val="0"/>
    <w:rPr>
      <w:rFonts w:eastAsia="宋体"/>
      <w:b/>
      <w:bCs/>
      <w:kern w:val="2"/>
      <w:sz w:val="28"/>
      <w:szCs w:val="28"/>
      <w:lang w:val="en-US" w:eastAsia="zh-CN" w:bidi="ar-SA"/>
    </w:rPr>
  </w:style>
  <w:style w:type="character" w:customStyle="1" w:styleId="704">
    <w:name w:val="location"/>
    <w:autoRedefine/>
    <w:qFormat/>
    <w:uiPriority w:val="0"/>
  </w:style>
  <w:style w:type="character" w:customStyle="1" w:styleId="705">
    <w:name w:val="fontsize11"/>
    <w:autoRedefine/>
    <w:qFormat/>
    <w:uiPriority w:val="0"/>
    <w:rPr>
      <w:spacing w:val="20"/>
      <w:sz w:val="18"/>
      <w:szCs w:val="18"/>
    </w:rPr>
  </w:style>
  <w:style w:type="character" w:customStyle="1" w:styleId="706">
    <w:name w:val="标题 2 + 宋体 四号 非加粗 Char Char Char Char"/>
    <w:autoRedefine/>
    <w:qFormat/>
    <w:uiPriority w:val="0"/>
    <w:rPr>
      <w:rFonts w:ascii="Verdana" w:hAnsi="Verdana" w:eastAsia="宋体"/>
      <w:color w:val="000000"/>
      <w:kern w:val="2"/>
      <w:sz w:val="24"/>
      <w:szCs w:val="24"/>
      <w:lang w:val="en-US" w:eastAsia="en-US" w:bidi="ar-SA"/>
    </w:rPr>
  </w:style>
  <w:style w:type="character" w:customStyle="1" w:styleId="707">
    <w:name w:val="斜体样式 Char"/>
    <w:autoRedefine/>
    <w:qFormat/>
    <w:uiPriority w:val="0"/>
    <w:rPr>
      <w:i/>
      <w:color w:val="0000FF"/>
      <w:kern w:val="2"/>
      <w:sz w:val="21"/>
      <w:szCs w:val="24"/>
    </w:rPr>
  </w:style>
  <w:style w:type="character" w:customStyle="1" w:styleId="708">
    <w:name w:val="标题 1 Char Char Char Char"/>
    <w:autoRedefine/>
    <w:qFormat/>
    <w:uiPriority w:val="0"/>
    <w:rPr>
      <w:rFonts w:eastAsia="宋体"/>
      <w:b/>
      <w:bCs/>
      <w:kern w:val="44"/>
      <w:sz w:val="44"/>
      <w:szCs w:val="44"/>
      <w:lang w:val="en-US" w:eastAsia="zh-CN" w:bidi="ar-SA"/>
    </w:rPr>
  </w:style>
  <w:style w:type="character" w:customStyle="1" w:styleId="709">
    <w:name w:val="gray"/>
    <w:autoRedefine/>
    <w:qFormat/>
    <w:uiPriority w:val="0"/>
    <w:rPr>
      <w:color w:val="484C48"/>
    </w:rPr>
  </w:style>
  <w:style w:type="character" w:customStyle="1" w:styleId="710">
    <w:name w:val="td21"/>
    <w:autoRedefine/>
    <w:qFormat/>
    <w:uiPriority w:val="0"/>
    <w:rPr>
      <w:sz w:val="18"/>
      <w:szCs w:val="18"/>
    </w:rPr>
  </w:style>
  <w:style w:type="character" w:customStyle="1" w:styleId="711">
    <w:name w:val="Char Char23"/>
    <w:autoRedefine/>
    <w:qFormat/>
    <w:uiPriority w:val="0"/>
    <w:rPr>
      <w:rFonts w:ascii="Arial" w:hAnsi="Arial" w:eastAsia="宋体"/>
      <w:b/>
      <w:kern w:val="2"/>
      <w:sz w:val="30"/>
      <w:lang w:val="en-US" w:eastAsia="zh-CN"/>
    </w:rPr>
  </w:style>
  <w:style w:type="character" w:customStyle="1" w:styleId="712">
    <w:name w:val="3char"/>
    <w:autoRedefine/>
    <w:qFormat/>
    <w:uiPriority w:val="0"/>
  </w:style>
  <w:style w:type="character" w:customStyle="1" w:styleId="713">
    <w:name w:val="content1"/>
    <w:autoRedefine/>
    <w:qFormat/>
    <w:uiPriority w:val="0"/>
    <w:rPr>
      <w:rFonts w:hint="default" w:ascii="Arial" w:hAnsi="Arial" w:cs="Arial"/>
      <w:color w:val="000000"/>
      <w:sz w:val="20"/>
      <w:szCs w:val="20"/>
    </w:rPr>
  </w:style>
  <w:style w:type="character" w:customStyle="1" w:styleId="714">
    <w:name w:val="称呼 字符"/>
    <w:link w:val="30"/>
    <w:autoRedefine/>
    <w:qFormat/>
    <w:uiPriority w:val="0"/>
    <w:rPr>
      <w:kern w:val="2"/>
      <w:sz w:val="21"/>
      <w:szCs w:val="22"/>
    </w:rPr>
  </w:style>
  <w:style w:type="character" w:customStyle="1" w:styleId="715">
    <w:name w:val="blue1"/>
    <w:autoRedefine/>
    <w:qFormat/>
    <w:uiPriority w:val="0"/>
    <w:rPr>
      <w:rFonts w:ascii="宋体" w:hAnsi="宋体" w:eastAsia="宋体"/>
      <w:color w:val="002D62"/>
      <w:kern w:val="2"/>
      <w:sz w:val="15"/>
      <w:lang w:val="en-US" w:eastAsia="zh-CN"/>
    </w:rPr>
  </w:style>
  <w:style w:type="character" w:customStyle="1" w:styleId="716">
    <w:name w:val="bei21"/>
    <w:autoRedefine/>
    <w:qFormat/>
    <w:uiPriority w:val="0"/>
    <w:rPr>
      <w:color w:val="FFFFFF"/>
    </w:rPr>
  </w:style>
  <w:style w:type="character" w:customStyle="1" w:styleId="717">
    <w:name w:val="org"/>
    <w:autoRedefine/>
    <w:qFormat/>
    <w:uiPriority w:val="0"/>
    <w:rPr>
      <w:color w:val="FF5500"/>
    </w:rPr>
  </w:style>
  <w:style w:type="character" w:customStyle="1" w:styleId="718">
    <w:name w:val="正文 首行缩进:  2 字符 Char Char1"/>
    <w:autoRedefine/>
    <w:qFormat/>
    <w:uiPriority w:val="0"/>
    <w:rPr>
      <w:rFonts w:eastAsia="宋体" w:cs="宋体"/>
      <w:kern w:val="2"/>
      <w:sz w:val="24"/>
      <w:lang w:val="en-US" w:eastAsia="zh-CN" w:bidi="ar-SA"/>
    </w:rPr>
  </w:style>
  <w:style w:type="character" w:customStyle="1" w:styleId="719">
    <w:name w:val="样式 样式 首行缩进:  2 字符 + 首行缩进:  2 字符 Char Char Char"/>
    <w:link w:val="720"/>
    <w:autoRedefine/>
    <w:qFormat/>
    <w:uiPriority w:val="0"/>
    <w:rPr>
      <w:rFonts w:cs="宋体"/>
      <w:kern w:val="2"/>
      <w:sz w:val="24"/>
    </w:rPr>
  </w:style>
  <w:style w:type="paragraph" w:customStyle="1" w:styleId="720">
    <w:name w:val="样式 样式 首行缩进:  2 字符 + 首行缩进:  2 字符 Char Char"/>
    <w:basedOn w:val="1"/>
    <w:link w:val="719"/>
    <w:autoRedefine/>
    <w:qFormat/>
    <w:uiPriority w:val="0"/>
    <w:pPr>
      <w:spacing w:beforeLines="50" w:line="360" w:lineRule="auto"/>
      <w:ind w:firstLine="420" w:firstLineChars="200"/>
    </w:pPr>
    <w:rPr>
      <w:rFonts w:cs="宋体"/>
      <w:sz w:val="24"/>
      <w:szCs w:val="20"/>
    </w:rPr>
  </w:style>
  <w:style w:type="character" w:customStyle="1" w:styleId="721">
    <w:name w:val="标准标题3 Char"/>
    <w:link w:val="722"/>
    <w:autoRedefine/>
    <w:qFormat/>
    <w:uiPriority w:val="0"/>
    <w:rPr>
      <w:rFonts w:ascii="黑体" w:hAnsi="黑体" w:eastAsia="黑体"/>
      <w:b/>
      <w:bCs/>
      <w:kern w:val="2"/>
      <w:sz w:val="32"/>
      <w:szCs w:val="32"/>
    </w:rPr>
  </w:style>
  <w:style w:type="paragraph" w:customStyle="1" w:styleId="722">
    <w:name w:val="标准标题3"/>
    <w:basedOn w:val="5"/>
    <w:next w:val="1"/>
    <w:link w:val="721"/>
    <w:autoRedefine/>
    <w:qFormat/>
    <w:uiPriority w:val="0"/>
    <w:pPr>
      <w:numPr>
        <w:ilvl w:val="2"/>
        <w:numId w:val="14"/>
      </w:numPr>
      <w:autoSpaceDE/>
      <w:autoSpaceDN/>
      <w:adjustRightInd/>
      <w:spacing w:before="260" w:after="260" w:line="415" w:lineRule="auto"/>
      <w:jc w:val="both"/>
    </w:pPr>
    <w:rPr>
      <w:rFonts w:ascii="黑体" w:hAnsi="黑体" w:eastAsia="黑体"/>
      <w:bCs/>
      <w:kern w:val="2"/>
      <w:sz w:val="32"/>
      <w:szCs w:val="32"/>
      <w:u w:val="none"/>
    </w:rPr>
  </w:style>
  <w:style w:type="character" w:customStyle="1" w:styleId="723">
    <w:name w:val="span_param1"/>
    <w:autoRedefine/>
    <w:qFormat/>
    <w:uiPriority w:val="0"/>
  </w:style>
  <w:style w:type="character" w:customStyle="1" w:styleId="724">
    <w:name w:val="ptt1"/>
    <w:autoRedefine/>
    <w:qFormat/>
    <w:uiPriority w:val="0"/>
    <w:rPr>
      <w:rFonts w:hint="eastAsia" w:ascii="宋体" w:hAnsi="宋体" w:eastAsia="宋体"/>
      <w:spacing w:val="375"/>
      <w:kern w:val="2"/>
      <w:sz w:val="18"/>
      <w:szCs w:val="18"/>
      <w:lang w:val="en-US" w:eastAsia="zh-CN" w:bidi="ar-SA"/>
    </w:rPr>
  </w:style>
  <w:style w:type="character" w:customStyle="1" w:styleId="725">
    <w:name w:val="style211"/>
    <w:autoRedefine/>
    <w:qFormat/>
    <w:uiPriority w:val="0"/>
    <w:rPr>
      <w:color w:val="FF6600"/>
    </w:rPr>
  </w:style>
  <w:style w:type="character" w:customStyle="1" w:styleId="726">
    <w:name w:val="#span_lineitems#"/>
    <w:autoRedefine/>
    <w:qFormat/>
    <w:uiPriority w:val="0"/>
  </w:style>
  <w:style w:type="character" w:customStyle="1" w:styleId="727">
    <w:name w:val="p15"/>
    <w:autoRedefine/>
    <w:qFormat/>
    <w:uiPriority w:val="0"/>
  </w:style>
  <w:style w:type="character" w:customStyle="1" w:styleId="728">
    <w:name w:val="标准 Char Char Char Char Char"/>
    <w:autoRedefine/>
    <w:qFormat/>
    <w:uiPriority w:val="0"/>
    <w:rPr>
      <w:rFonts w:ascii="宋体" w:hAnsi="Tahoma" w:eastAsia="宋体"/>
      <w:color w:val="000000"/>
      <w:kern w:val="2"/>
      <w:sz w:val="24"/>
      <w:lang w:val="en-US" w:eastAsia="zh-CN" w:bidi="ar-SA"/>
    </w:rPr>
  </w:style>
  <w:style w:type="character" w:customStyle="1" w:styleId="729">
    <w:name w:val="样式7 Char Char"/>
    <w:link w:val="447"/>
    <w:autoRedefine/>
    <w:qFormat/>
    <w:uiPriority w:val="0"/>
    <w:rPr>
      <w:b/>
      <w:bCs/>
      <w:kern w:val="2"/>
      <w:sz w:val="32"/>
      <w:szCs w:val="32"/>
    </w:rPr>
  </w:style>
  <w:style w:type="character" w:customStyle="1" w:styleId="730">
    <w:name w:val="哈哈标题三 Char"/>
    <w:link w:val="731"/>
    <w:autoRedefine/>
    <w:qFormat/>
    <w:uiPriority w:val="0"/>
    <w:rPr>
      <w:rFonts w:ascii="宋体" w:hAnsi="宋体"/>
      <w:b/>
      <w:kern w:val="2"/>
      <w:sz w:val="30"/>
    </w:rPr>
  </w:style>
  <w:style w:type="paragraph" w:customStyle="1" w:styleId="731">
    <w:name w:val="哈哈标题三"/>
    <w:basedOn w:val="465"/>
    <w:link w:val="730"/>
    <w:autoRedefine/>
    <w:qFormat/>
    <w:uiPriority w:val="0"/>
    <w:pPr>
      <w:tabs>
        <w:tab w:val="left" w:pos="360"/>
        <w:tab w:val="left" w:pos="780"/>
        <w:tab w:val="left" w:pos="1260"/>
        <w:tab w:val="left" w:pos="1620"/>
        <w:tab w:val="left" w:pos="1740"/>
        <w:tab w:val="clear" w:pos="735"/>
      </w:tabs>
      <w:spacing w:before="260" w:after="260" w:afterLines="0" w:line="480" w:lineRule="auto"/>
      <w:ind w:left="1740" w:leftChars="200" w:hanging="420" w:hangingChars="200"/>
      <w:jc w:val="both"/>
    </w:pPr>
    <w:rPr>
      <w:rFonts w:ascii="宋体" w:hAnsi="宋体"/>
      <w:bCs w:val="0"/>
      <w:sz w:val="30"/>
      <w:szCs w:val="20"/>
    </w:rPr>
  </w:style>
  <w:style w:type="character" w:customStyle="1" w:styleId="732">
    <w:name w:val="infodetail1"/>
    <w:autoRedefine/>
    <w:qFormat/>
    <w:uiPriority w:val="0"/>
    <w:rPr>
      <w:rFonts w:hint="default" w:ascii="ˎ̥" w:hAnsi="ˎ̥"/>
      <w:sz w:val="18"/>
      <w:szCs w:val="18"/>
    </w:rPr>
  </w:style>
  <w:style w:type="character" w:customStyle="1" w:styleId="733">
    <w:name w:val="标题1 Char"/>
    <w:link w:val="457"/>
    <w:autoRedefine/>
    <w:qFormat/>
    <w:locked/>
    <w:uiPriority w:val="0"/>
    <w:rPr>
      <w:rFonts w:ascii="宋体" w:cs="宋体"/>
      <w:b/>
      <w:bCs/>
      <w:color w:val="000000"/>
      <w:sz w:val="32"/>
      <w:szCs w:val="32"/>
      <w:lang w:val="zh-CN"/>
    </w:rPr>
  </w:style>
  <w:style w:type="character" w:customStyle="1" w:styleId="734">
    <w:name w:val="宏文本 Char1"/>
    <w:autoRedefine/>
    <w:semiHidden/>
    <w:qFormat/>
    <w:uiPriority w:val="99"/>
    <w:rPr>
      <w:rFonts w:ascii="Courier New" w:hAnsi="Courier New" w:cs="Courier New"/>
      <w:kern w:val="2"/>
      <w:sz w:val="24"/>
      <w:szCs w:val="24"/>
    </w:rPr>
  </w:style>
  <w:style w:type="character" w:customStyle="1" w:styleId="735">
    <w:name w:val="word1"/>
    <w:autoRedefine/>
    <w:qFormat/>
    <w:uiPriority w:val="0"/>
    <w:rPr>
      <w:rFonts w:ascii="宋体" w:hAnsi="宋体" w:eastAsia="宋体"/>
      <w:kern w:val="2"/>
      <w:sz w:val="18"/>
      <w:lang w:val="en-US" w:eastAsia="zh-CN"/>
    </w:rPr>
  </w:style>
  <w:style w:type="character" w:customStyle="1" w:styleId="736">
    <w:name w:val="普通文字 Char Char1"/>
    <w:autoRedefine/>
    <w:qFormat/>
    <w:uiPriority w:val="99"/>
    <w:rPr>
      <w:rFonts w:ascii="宋体" w:hAnsi="Courier New" w:cs="Courier New"/>
      <w:kern w:val="2"/>
      <w:sz w:val="21"/>
      <w:szCs w:val="21"/>
    </w:rPr>
  </w:style>
  <w:style w:type="character" w:customStyle="1" w:styleId="737">
    <w:name w:val="Header Char"/>
    <w:autoRedefine/>
    <w:qFormat/>
    <w:locked/>
    <w:uiPriority w:val="0"/>
    <w:rPr>
      <w:rFonts w:ascii="Times New Roman" w:hAnsi="Times New Roman" w:eastAsia="宋体" w:cs="Times New Roman"/>
      <w:sz w:val="18"/>
      <w:szCs w:val="18"/>
    </w:rPr>
  </w:style>
  <w:style w:type="character" w:customStyle="1" w:styleId="738">
    <w:name w:val="公文正文 Char"/>
    <w:autoRedefine/>
    <w:qFormat/>
    <w:uiPriority w:val="0"/>
    <w:rPr>
      <w:rFonts w:ascii="仿宋_GB2312" w:hAnsi="宋体" w:eastAsia="仿宋_GB2312"/>
      <w:kern w:val="28"/>
      <w:sz w:val="24"/>
      <w:szCs w:val="24"/>
      <w:lang w:val="zh-CN"/>
    </w:rPr>
  </w:style>
  <w:style w:type="character" w:customStyle="1" w:styleId="739">
    <w:name w:val="已访问的超链接1"/>
    <w:autoRedefine/>
    <w:unhideWhenUsed/>
    <w:qFormat/>
    <w:uiPriority w:val="99"/>
    <w:rPr>
      <w:color w:val="800080"/>
      <w:u w:val="single"/>
    </w:rPr>
  </w:style>
  <w:style w:type="character" w:customStyle="1" w:styleId="740">
    <w:name w:val="text121"/>
    <w:autoRedefine/>
    <w:qFormat/>
    <w:uiPriority w:val="0"/>
    <w:rPr>
      <w:sz w:val="18"/>
      <w:szCs w:val="18"/>
    </w:rPr>
  </w:style>
  <w:style w:type="character" w:customStyle="1" w:styleId="741">
    <w:name w:val="样式 宋体 行距: 1.5 倍行距 Char Char Char"/>
    <w:autoRedefine/>
    <w:qFormat/>
    <w:uiPriority w:val="0"/>
    <w:rPr>
      <w:rFonts w:ascii="宋体" w:hAnsi="宋体" w:cs="宋体"/>
      <w:kern w:val="2"/>
      <w:sz w:val="21"/>
    </w:rPr>
  </w:style>
  <w:style w:type="character" w:customStyle="1" w:styleId="742">
    <w:name w:val="正文加粗 Char"/>
    <w:link w:val="743"/>
    <w:autoRedefine/>
    <w:qFormat/>
    <w:uiPriority w:val="0"/>
    <w:rPr>
      <w:rFonts w:ascii="Arial" w:hAnsi="Arial"/>
      <w:b/>
      <w:sz w:val="24"/>
    </w:rPr>
  </w:style>
  <w:style w:type="paragraph" w:customStyle="1" w:styleId="743">
    <w:name w:val="正文加粗"/>
    <w:basedOn w:val="1"/>
    <w:link w:val="742"/>
    <w:autoRedefine/>
    <w:qFormat/>
    <w:uiPriority w:val="0"/>
    <w:pPr>
      <w:widowControl/>
      <w:spacing w:line="360" w:lineRule="auto"/>
      <w:ind w:firstLine="200" w:firstLineChars="200"/>
      <w:jc w:val="left"/>
    </w:pPr>
    <w:rPr>
      <w:rFonts w:ascii="Arial" w:hAnsi="Arial"/>
      <w:b/>
      <w:kern w:val="0"/>
      <w:sz w:val="24"/>
      <w:szCs w:val="20"/>
    </w:rPr>
  </w:style>
  <w:style w:type="character" w:customStyle="1" w:styleId="744">
    <w:name w:val="正文 首行缩进:  2 字符 Char Char Char Char Char Char"/>
    <w:autoRedefine/>
    <w:qFormat/>
    <w:uiPriority w:val="0"/>
    <w:rPr>
      <w:rFonts w:eastAsia="宋体" w:cs="宋体"/>
      <w:kern w:val="2"/>
      <w:sz w:val="24"/>
      <w:lang w:val="en-US" w:eastAsia="zh-CN" w:bidi="ar-SA"/>
    </w:rPr>
  </w:style>
  <w:style w:type="character" w:customStyle="1" w:styleId="745">
    <w:name w:val="z-窗体底端 Char"/>
    <w:link w:val="746"/>
    <w:autoRedefine/>
    <w:qFormat/>
    <w:uiPriority w:val="0"/>
    <w:rPr>
      <w:rFonts w:ascii="Arial" w:hAnsi="Arial" w:cs="Arial"/>
      <w:vanish/>
      <w:sz w:val="16"/>
      <w:szCs w:val="16"/>
    </w:rPr>
  </w:style>
  <w:style w:type="paragraph" w:customStyle="1" w:styleId="746">
    <w:name w:val="z-窗体底端1"/>
    <w:basedOn w:val="1"/>
    <w:next w:val="1"/>
    <w:link w:val="745"/>
    <w:autoRedefine/>
    <w:qFormat/>
    <w:uiPriority w:val="0"/>
    <w:pPr>
      <w:widowControl/>
      <w:pBdr>
        <w:top w:val="single" w:color="auto" w:sz="6" w:space="1"/>
      </w:pBdr>
      <w:jc w:val="center"/>
    </w:pPr>
    <w:rPr>
      <w:rFonts w:ascii="Arial" w:hAnsi="Arial" w:cs="Arial"/>
      <w:vanish/>
      <w:kern w:val="0"/>
      <w:sz w:val="16"/>
      <w:szCs w:val="16"/>
    </w:rPr>
  </w:style>
  <w:style w:type="character" w:customStyle="1" w:styleId="747">
    <w:name w:val="标准文本 Char Char"/>
    <w:autoRedefine/>
    <w:qFormat/>
    <w:uiPriority w:val="0"/>
    <w:rPr>
      <w:rFonts w:eastAsia="宋体" w:cs="宋体"/>
      <w:kern w:val="2"/>
      <w:sz w:val="24"/>
      <w:lang w:val="en-US" w:eastAsia="zh-CN" w:bidi="ar-SA"/>
    </w:rPr>
  </w:style>
  <w:style w:type="character" w:customStyle="1" w:styleId="748">
    <w:name w:val="项目符号：二级 Char"/>
    <w:link w:val="749"/>
    <w:autoRedefine/>
    <w:qFormat/>
    <w:uiPriority w:val="0"/>
    <w:rPr>
      <w:rFonts w:ascii="Arial" w:hAnsi="Arial" w:eastAsia="新宋体"/>
      <w:bCs/>
      <w:sz w:val="24"/>
    </w:rPr>
  </w:style>
  <w:style w:type="paragraph" w:customStyle="1" w:styleId="749">
    <w:name w:val="项目符号：二级"/>
    <w:basedOn w:val="316"/>
    <w:link w:val="748"/>
    <w:autoRedefine/>
    <w:qFormat/>
    <w:uiPriority w:val="0"/>
    <w:pPr>
      <w:widowControl/>
      <w:adjustRightInd w:val="0"/>
      <w:snapToGrid w:val="0"/>
      <w:spacing w:before="78" w:beforeLines="0" w:line="400" w:lineRule="exact"/>
      <w:ind w:firstLine="0" w:firstLineChars="0"/>
      <w:jc w:val="center"/>
      <w:textAlignment w:val="baseline"/>
    </w:pPr>
    <w:rPr>
      <w:rFonts w:ascii="Arial" w:hAnsi="Arial" w:eastAsia="新宋体"/>
      <w:bCs/>
      <w:szCs w:val="20"/>
      <w:lang w:val="en-US"/>
    </w:rPr>
  </w:style>
  <w:style w:type="character" w:customStyle="1" w:styleId="750">
    <w:name w:val="title_black_141"/>
    <w:autoRedefine/>
    <w:qFormat/>
    <w:uiPriority w:val="0"/>
    <w:rPr>
      <w:color w:val="000000"/>
      <w:sz w:val="21"/>
      <w:szCs w:val="21"/>
      <w:u w:val="none"/>
    </w:rPr>
  </w:style>
  <w:style w:type="character" w:customStyle="1" w:styleId="751">
    <w:name w:val="三级条标题 Char"/>
    <w:autoRedefine/>
    <w:qFormat/>
    <w:uiPriority w:val="0"/>
    <w:rPr>
      <w:rFonts w:ascii="黑体" w:eastAsia="黑体"/>
      <w:sz w:val="21"/>
      <w:lang w:val="en-US" w:eastAsia="zh-CN" w:bidi="ar-SA"/>
    </w:rPr>
  </w:style>
  <w:style w:type="character" w:customStyle="1" w:styleId="752">
    <w:name w:val="big1"/>
    <w:autoRedefine/>
    <w:qFormat/>
    <w:uiPriority w:val="0"/>
    <w:rPr>
      <w:rFonts w:hint="default" w:ascii="ˎ̥" w:hAnsi="ˎ̥" w:eastAsia="宋体"/>
      <w:color w:val="000000"/>
      <w:kern w:val="2"/>
      <w:sz w:val="20"/>
      <w:lang w:val="en-US" w:eastAsia="zh-CN"/>
    </w:rPr>
  </w:style>
  <w:style w:type="character" w:customStyle="1" w:styleId="753">
    <w:name w:val="Plain Text Char Char"/>
    <w:autoRedefine/>
    <w:qFormat/>
    <w:uiPriority w:val="0"/>
    <w:rPr>
      <w:rFonts w:ascii="宋体" w:hAnsi="Courier New" w:cs="Times New Roman"/>
      <w:kern w:val="2"/>
      <w:sz w:val="21"/>
    </w:rPr>
  </w:style>
  <w:style w:type="character" w:customStyle="1" w:styleId="754">
    <w:name w:val="样式6 Char Char"/>
    <w:autoRedefine/>
    <w:qFormat/>
    <w:uiPriority w:val="0"/>
    <w:rPr>
      <w:rFonts w:ascii="Times New Roman" w:hAnsi="Times New Roman"/>
      <w:b/>
      <w:bCs/>
      <w:kern w:val="2"/>
      <w:sz w:val="24"/>
      <w:szCs w:val="24"/>
    </w:rPr>
  </w:style>
  <w:style w:type="character" w:customStyle="1" w:styleId="755">
    <w:name w:val="正文文本首行缩进 字符"/>
    <w:autoRedefine/>
    <w:qFormat/>
    <w:uiPriority w:val="99"/>
    <w:rPr>
      <w:kern w:val="2"/>
      <w:sz w:val="21"/>
      <w:szCs w:val="24"/>
    </w:rPr>
  </w:style>
  <w:style w:type="character" w:customStyle="1" w:styleId="756">
    <w:name w:val="标二 Char Char"/>
    <w:link w:val="757"/>
    <w:autoRedefine/>
    <w:qFormat/>
    <w:uiPriority w:val="0"/>
    <w:rPr>
      <w:rFonts w:ascii="宋体" w:hAnsi="宋体"/>
      <w:b/>
      <w:kern w:val="2"/>
      <w:sz w:val="30"/>
      <w:szCs w:val="30"/>
    </w:rPr>
  </w:style>
  <w:style w:type="paragraph" w:customStyle="1" w:styleId="757">
    <w:name w:val="标二"/>
    <w:basedOn w:val="1"/>
    <w:link w:val="756"/>
    <w:autoRedefine/>
    <w:qFormat/>
    <w:uiPriority w:val="0"/>
    <w:pPr>
      <w:spacing w:before="156" w:beforeLines="50" w:after="156" w:afterLines="50" w:line="360" w:lineRule="auto"/>
      <w:jc w:val="left"/>
      <w:outlineLvl w:val="1"/>
    </w:pPr>
    <w:rPr>
      <w:rFonts w:ascii="宋体" w:hAnsi="宋体"/>
      <w:b/>
      <w:sz w:val="30"/>
      <w:szCs w:val="30"/>
    </w:rPr>
  </w:style>
  <w:style w:type="character" w:customStyle="1" w:styleId="758">
    <w:name w:val="point_normal1"/>
    <w:autoRedefine/>
    <w:qFormat/>
    <w:uiPriority w:val="0"/>
    <w:rPr>
      <w:rFonts w:hint="default" w:ascii="Arial" w:hAnsi="Arial" w:cs="Arial"/>
      <w:sz w:val="18"/>
      <w:szCs w:val="18"/>
    </w:rPr>
  </w:style>
  <w:style w:type="character" w:customStyle="1" w:styleId="759">
    <w:name w:val="正文（绿盟科技） Char"/>
    <w:link w:val="760"/>
    <w:autoRedefine/>
    <w:qFormat/>
    <w:uiPriority w:val="0"/>
    <w:rPr>
      <w:rFonts w:ascii="Arial" w:hAnsi="Arial"/>
      <w:sz w:val="21"/>
      <w:szCs w:val="21"/>
    </w:rPr>
  </w:style>
  <w:style w:type="paragraph" w:customStyle="1" w:styleId="760">
    <w:name w:val="正文（绿盟科技）"/>
    <w:link w:val="759"/>
    <w:autoRedefine/>
    <w:qFormat/>
    <w:uiPriority w:val="0"/>
    <w:pPr>
      <w:spacing w:line="300" w:lineRule="auto"/>
    </w:pPr>
    <w:rPr>
      <w:rFonts w:ascii="Arial" w:hAnsi="Arial" w:eastAsia="宋体" w:cs="Times New Roman"/>
      <w:sz w:val="21"/>
      <w:szCs w:val="21"/>
      <w:lang w:val="en-US" w:eastAsia="zh-CN" w:bidi="ar-SA"/>
    </w:rPr>
  </w:style>
  <w:style w:type="character" w:customStyle="1" w:styleId="761">
    <w:name w:val="v151"/>
    <w:autoRedefine/>
    <w:qFormat/>
    <w:uiPriority w:val="0"/>
    <w:rPr>
      <w:spacing w:val="280"/>
      <w:sz w:val="18"/>
      <w:szCs w:val="18"/>
    </w:rPr>
  </w:style>
  <w:style w:type="character" w:customStyle="1" w:styleId="762">
    <w:name w:val="text03"/>
    <w:autoRedefine/>
    <w:qFormat/>
    <w:uiPriority w:val="0"/>
    <w:rPr>
      <w:rFonts w:ascii="Tahoma" w:hAnsi="Tahoma" w:eastAsia="宋体"/>
      <w:kern w:val="2"/>
      <w:sz w:val="36"/>
      <w:szCs w:val="36"/>
      <w:lang w:val="en-US" w:eastAsia="zh-CN" w:bidi="ar-SA"/>
    </w:rPr>
  </w:style>
  <w:style w:type="character" w:customStyle="1" w:styleId="763">
    <w:name w:val="2节标题 Char Char"/>
    <w:link w:val="764"/>
    <w:autoRedefine/>
    <w:qFormat/>
    <w:uiPriority w:val="0"/>
    <w:rPr>
      <w:rFonts w:ascii="楷体_GB2312" w:hAnsi="宋体" w:eastAsia="楷体_GB2312"/>
      <w:color w:val="000000"/>
      <w:kern w:val="2"/>
      <w:sz w:val="28"/>
    </w:rPr>
  </w:style>
  <w:style w:type="paragraph" w:customStyle="1" w:styleId="764">
    <w:name w:val="2节标题"/>
    <w:basedOn w:val="1"/>
    <w:link w:val="763"/>
    <w:autoRedefine/>
    <w:qFormat/>
    <w:uiPriority w:val="0"/>
    <w:pPr>
      <w:tabs>
        <w:tab w:val="left" w:pos="2127"/>
      </w:tabs>
      <w:spacing w:line="360" w:lineRule="auto"/>
      <w:ind w:left="2127" w:hanging="425"/>
    </w:pPr>
    <w:rPr>
      <w:rFonts w:ascii="楷体_GB2312" w:hAnsi="宋体" w:eastAsia="楷体_GB2312"/>
      <w:color w:val="000000"/>
      <w:sz w:val="28"/>
      <w:szCs w:val="20"/>
    </w:rPr>
  </w:style>
  <w:style w:type="character" w:customStyle="1" w:styleId="765">
    <w:name w:val="highlight1"/>
    <w:autoRedefine/>
    <w:qFormat/>
    <w:uiPriority w:val="0"/>
    <w:rPr>
      <w:shd w:val="clear" w:color="auto" w:fill="FFFF00"/>
    </w:rPr>
  </w:style>
  <w:style w:type="character" w:customStyle="1" w:styleId="766">
    <w:name w:val="备注说明 Char Char Char Char"/>
    <w:autoRedefine/>
    <w:qFormat/>
    <w:uiPriority w:val="0"/>
    <w:rPr>
      <w:rFonts w:ascii="Tahoma" w:hAnsi="Tahoma" w:eastAsia="宋体"/>
      <w:kern w:val="2"/>
      <w:sz w:val="21"/>
      <w:lang w:val="en-US" w:eastAsia="zh-CN" w:bidi="ar-SA"/>
    </w:rPr>
  </w:style>
  <w:style w:type="character" w:customStyle="1" w:styleId="767">
    <w:name w:val="text_main1"/>
    <w:autoRedefine/>
    <w:qFormat/>
    <w:uiPriority w:val="0"/>
    <w:rPr>
      <w:rFonts w:hint="default" w:ascii="ˎ̥" w:hAnsi="ˎ̥" w:eastAsia="宋体"/>
      <w:color w:val="000000"/>
      <w:kern w:val="2"/>
      <w:sz w:val="22"/>
      <w:szCs w:val="22"/>
      <w:lang w:val="en-US" w:eastAsia="zh-CN" w:bidi="ar-SA"/>
    </w:rPr>
  </w:style>
  <w:style w:type="character" w:customStyle="1" w:styleId="768">
    <w:name w:val="样式4 Char Char"/>
    <w:autoRedefine/>
    <w:qFormat/>
    <w:uiPriority w:val="0"/>
    <w:rPr>
      <w:rFonts w:eastAsia="宋体" w:cs="宋体"/>
      <w:color w:val="000000"/>
      <w:sz w:val="24"/>
      <w:szCs w:val="24"/>
      <w:lang w:val="en-US" w:eastAsia="zh-CN" w:bidi="ar-SA"/>
    </w:rPr>
  </w:style>
  <w:style w:type="character" w:customStyle="1" w:styleId="769">
    <w:name w:val="sony12"/>
    <w:autoRedefine/>
    <w:qFormat/>
    <w:uiPriority w:val="0"/>
    <w:rPr>
      <w:rFonts w:ascii="Tahoma" w:hAnsi="Tahoma" w:eastAsia="宋体"/>
      <w:kern w:val="2"/>
      <w:sz w:val="36"/>
      <w:szCs w:val="36"/>
      <w:lang w:val="en-US" w:eastAsia="zh-CN" w:bidi="ar-SA"/>
    </w:rPr>
  </w:style>
  <w:style w:type="character" w:customStyle="1" w:styleId="770">
    <w:name w:val="正文文本首行缩进 2 字符"/>
    <w:autoRedefine/>
    <w:qFormat/>
    <w:uiPriority w:val="0"/>
    <w:rPr>
      <w:rFonts w:ascii="Times New Roman" w:hAnsi="Times New Roman"/>
      <w:kern w:val="2"/>
      <w:sz w:val="21"/>
    </w:rPr>
  </w:style>
  <w:style w:type="character" w:customStyle="1" w:styleId="771">
    <w:name w:val="样式 样式4 + 加粗 首行缩进: Char Char Char Char"/>
    <w:autoRedefine/>
    <w:qFormat/>
    <w:uiPriority w:val="0"/>
    <w:rPr>
      <w:rFonts w:eastAsia="宋体" w:cs="宋体"/>
      <w:b/>
      <w:bCs/>
      <w:color w:val="000000"/>
      <w:kern w:val="2"/>
      <w:sz w:val="24"/>
      <w:szCs w:val="24"/>
      <w:lang w:val="en-US" w:eastAsia="zh-CN" w:bidi="ar-SA"/>
    </w:rPr>
  </w:style>
  <w:style w:type="character" w:customStyle="1" w:styleId="772">
    <w:name w:val="location1"/>
    <w:autoRedefine/>
    <w:qFormat/>
    <w:uiPriority w:val="0"/>
    <w:rPr>
      <w:rFonts w:hint="default"/>
      <w:spacing w:val="320"/>
      <w:sz w:val="18"/>
      <w:szCs w:val="18"/>
    </w:rPr>
  </w:style>
  <w:style w:type="character" w:customStyle="1" w:styleId="773">
    <w:name w:val="bianhao1 Char"/>
    <w:link w:val="774"/>
    <w:autoRedefine/>
    <w:qFormat/>
    <w:uiPriority w:val="0"/>
    <w:rPr>
      <w:sz w:val="24"/>
    </w:rPr>
  </w:style>
  <w:style w:type="paragraph" w:customStyle="1" w:styleId="774">
    <w:name w:val="bianhao1"/>
    <w:basedOn w:val="1"/>
    <w:link w:val="773"/>
    <w:autoRedefine/>
    <w:qFormat/>
    <w:uiPriority w:val="0"/>
    <w:pPr>
      <w:numPr>
        <w:ilvl w:val="0"/>
        <w:numId w:val="15"/>
      </w:numPr>
      <w:adjustRightInd w:val="0"/>
      <w:spacing w:line="360" w:lineRule="auto"/>
      <w:ind w:firstLine="0"/>
      <w:jc w:val="left"/>
      <w:textAlignment w:val="baseline"/>
    </w:pPr>
    <w:rPr>
      <w:kern w:val="0"/>
      <w:sz w:val="24"/>
      <w:szCs w:val="20"/>
    </w:rPr>
  </w:style>
  <w:style w:type="character" w:customStyle="1" w:styleId="775">
    <w:name w:val="样式11 Char"/>
    <w:link w:val="776"/>
    <w:autoRedefine/>
    <w:qFormat/>
    <w:uiPriority w:val="0"/>
    <w:rPr>
      <w:rFonts w:ascii="宋体"/>
      <w:kern w:val="2"/>
      <w:sz w:val="24"/>
      <w:szCs w:val="22"/>
    </w:rPr>
  </w:style>
  <w:style w:type="paragraph" w:customStyle="1" w:styleId="776">
    <w:name w:val="样式11"/>
    <w:basedOn w:val="193"/>
    <w:link w:val="775"/>
    <w:autoRedefine/>
    <w:qFormat/>
    <w:uiPriority w:val="0"/>
    <w:pPr>
      <w:numPr>
        <w:ilvl w:val="0"/>
        <w:numId w:val="16"/>
      </w:numPr>
      <w:spacing w:beforeLines="50" w:afterLines="50" w:line="360" w:lineRule="auto"/>
      <w:ind w:left="480" w:leftChars="200" w:firstLine="0" w:firstLineChars="0"/>
    </w:pPr>
    <w:rPr>
      <w:rFonts w:ascii="宋体" w:hAnsi="Times New Roman"/>
      <w:sz w:val="24"/>
    </w:rPr>
  </w:style>
  <w:style w:type="character" w:customStyle="1" w:styleId="777">
    <w:name w:val="Char Char7"/>
    <w:autoRedefine/>
    <w:qFormat/>
    <w:uiPriority w:val="0"/>
    <w:rPr>
      <w:rFonts w:ascii="宋体" w:hAnsi="宋体" w:eastAsia="宋体"/>
      <w:kern w:val="2"/>
      <w:sz w:val="24"/>
      <w:lang w:val="en-US" w:eastAsia="zh-CN"/>
    </w:rPr>
  </w:style>
  <w:style w:type="character" w:customStyle="1" w:styleId="778">
    <w:name w:val="样式 题注 + 黑体 Char"/>
    <w:link w:val="779"/>
    <w:autoRedefine/>
    <w:qFormat/>
    <w:uiPriority w:val="0"/>
    <w:rPr>
      <w:rFonts w:ascii="黑体" w:hAnsi="黑体" w:eastAsia="黑体" w:cs="Arial"/>
      <w:kern w:val="2"/>
      <w:sz w:val="21"/>
    </w:rPr>
  </w:style>
  <w:style w:type="paragraph" w:customStyle="1" w:styleId="779">
    <w:name w:val="样式 题注 + 黑体"/>
    <w:basedOn w:val="22"/>
    <w:link w:val="778"/>
    <w:autoRedefine/>
    <w:qFormat/>
    <w:uiPriority w:val="0"/>
    <w:pPr>
      <w:spacing w:before="152" w:after="160" w:line="240" w:lineRule="auto"/>
      <w:jc w:val="center"/>
    </w:pPr>
    <w:rPr>
      <w:rFonts w:ascii="黑体" w:hAnsi="黑体" w:eastAsia="黑体" w:cs="Arial"/>
      <w:sz w:val="21"/>
    </w:rPr>
  </w:style>
  <w:style w:type="character" w:customStyle="1" w:styleId="780">
    <w:name w:val="明显引用 字符"/>
    <w:link w:val="781"/>
    <w:autoRedefine/>
    <w:qFormat/>
    <w:uiPriority w:val="0"/>
    <w:rPr>
      <w:b/>
      <w:bCs/>
      <w:i/>
      <w:iCs/>
      <w:color w:val="4F81BD"/>
      <w:kern w:val="2"/>
      <w:sz w:val="24"/>
      <w:szCs w:val="21"/>
    </w:rPr>
  </w:style>
  <w:style w:type="paragraph" w:styleId="781">
    <w:name w:val="Intense Quote"/>
    <w:basedOn w:val="1"/>
    <w:next w:val="1"/>
    <w:link w:val="780"/>
    <w:autoRedefine/>
    <w:qFormat/>
    <w:uiPriority w:val="0"/>
    <w:pPr>
      <w:pBdr>
        <w:bottom w:val="single" w:color="4F81BD" w:sz="4" w:space="4"/>
      </w:pBdr>
      <w:spacing w:before="200" w:after="280" w:line="360" w:lineRule="auto"/>
      <w:ind w:left="936" w:right="936" w:firstLine="200" w:firstLineChars="200"/>
      <w:jc w:val="left"/>
    </w:pPr>
    <w:rPr>
      <w:b/>
      <w:bCs/>
      <w:i/>
      <w:iCs/>
      <w:color w:val="4F81BD"/>
      <w:sz w:val="24"/>
      <w:szCs w:val="21"/>
    </w:rPr>
  </w:style>
  <w:style w:type="character" w:customStyle="1" w:styleId="782">
    <w:name w:val="样式 标题 2 + 黑体 四号 非加粗 Char"/>
    <w:autoRedefine/>
    <w:qFormat/>
    <w:uiPriority w:val="0"/>
    <w:rPr>
      <w:rFonts w:ascii="黑体" w:hAnsi="黑体" w:eastAsia="黑体"/>
      <w:b/>
      <w:kern w:val="2"/>
      <w:sz w:val="28"/>
      <w:szCs w:val="32"/>
    </w:rPr>
  </w:style>
  <w:style w:type="character" w:customStyle="1" w:styleId="783">
    <w:name w:val="bs标题五 Char Char"/>
    <w:link w:val="784"/>
    <w:autoRedefine/>
    <w:qFormat/>
    <w:uiPriority w:val="0"/>
    <w:rPr>
      <w:b/>
      <w:sz w:val="28"/>
      <w:szCs w:val="28"/>
    </w:rPr>
  </w:style>
  <w:style w:type="paragraph" w:customStyle="1" w:styleId="784">
    <w:name w:val="bs标题五"/>
    <w:basedOn w:val="1"/>
    <w:next w:val="1"/>
    <w:link w:val="783"/>
    <w:autoRedefine/>
    <w:qFormat/>
    <w:uiPriority w:val="0"/>
    <w:pPr>
      <w:numPr>
        <w:ilvl w:val="4"/>
        <w:numId w:val="10"/>
      </w:numPr>
      <w:autoSpaceDE w:val="0"/>
      <w:autoSpaceDN w:val="0"/>
      <w:adjustRightInd w:val="0"/>
      <w:spacing w:beforeLines="50" w:afterLines="50" w:line="320" w:lineRule="atLeast"/>
      <w:jc w:val="left"/>
      <w:outlineLvl w:val="4"/>
    </w:pPr>
    <w:rPr>
      <w:b/>
      <w:kern w:val="0"/>
      <w:sz w:val="28"/>
      <w:szCs w:val="28"/>
    </w:rPr>
  </w:style>
  <w:style w:type="character" w:customStyle="1" w:styleId="785">
    <w:name w:val="样式 宋体 行距: 1.5 倍行距 Char"/>
    <w:autoRedefine/>
    <w:qFormat/>
    <w:uiPriority w:val="0"/>
    <w:rPr>
      <w:rFonts w:ascii="宋体" w:hAnsi="宋体" w:cs="宋体"/>
      <w:kern w:val="2"/>
      <w:sz w:val="21"/>
    </w:rPr>
  </w:style>
  <w:style w:type="character" w:customStyle="1" w:styleId="786">
    <w:name w:val="a14c"/>
    <w:autoRedefine/>
    <w:qFormat/>
    <w:uiPriority w:val="0"/>
    <w:rPr>
      <w:rFonts w:ascii="宋体" w:hAnsi="宋体" w:eastAsia="宋体"/>
      <w:kern w:val="2"/>
      <w:sz w:val="15"/>
      <w:lang w:val="en-US" w:eastAsia="zh-CN"/>
    </w:rPr>
  </w:style>
  <w:style w:type="character" w:customStyle="1" w:styleId="787">
    <w:name w:val="fieldnames1"/>
    <w:autoRedefine/>
    <w:qFormat/>
    <w:uiPriority w:val="0"/>
    <w:rPr>
      <w:rFonts w:hint="default" w:ascii="Helvetica" w:hAnsi="Helvetica" w:cs="Helvetica"/>
      <w:b/>
      <w:bCs/>
      <w:sz w:val="22"/>
      <w:szCs w:val="22"/>
    </w:rPr>
  </w:style>
  <w:style w:type="character" w:customStyle="1" w:styleId="788">
    <w:name w:val="样式1 Char"/>
    <w:autoRedefine/>
    <w:qFormat/>
    <w:uiPriority w:val="0"/>
    <w:rPr>
      <w:rFonts w:ascii="宋体" w:hAnsi="宋体" w:eastAsia="宋体"/>
      <w:kern w:val="2"/>
      <w:sz w:val="21"/>
      <w:szCs w:val="21"/>
      <w:lang w:val="en-US" w:eastAsia="zh-CN" w:bidi="ar-SA"/>
    </w:rPr>
  </w:style>
  <w:style w:type="character" w:customStyle="1" w:styleId="789">
    <w:name w:val="Char Char14"/>
    <w:autoRedefine/>
    <w:qFormat/>
    <w:uiPriority w:val="0"/>
    <w:rPr>
      <w:rFonts w:eastAsia="宋体"/>
      <w:b/>
      <w:bCs/>
      <w:kern w:val="2"/>
      <w:sz w:val="28"/>
      <w:szCs w:val="32"/>
      <w:lang w:val="en-US" w:eastAsia="zh-CN" w:bidi="ar-SA"/>
    </w:rPr>
  </w:style>
  <w:style w:type="character" w:customStyle="1" w:styleId="790">
    <w:name w:val="normalfont1"/>
    <w:autoRedefine/>
    <w:qFormat/>
    <w:uiPriority w:val="0"/>
    <w:rPr>
      <w:rFonts w:hint="default" w:ascii="ˎ̥" w:hAnsi="ˎ̥"/>
      <w:sz w:val="18"/>
      <w:szCs w:val="18"/>
      <w:u w:val="none"/>
    </w:rPr>
  </w:style>
  <w:style w:type="character" w:customStyle="1" w:styleId="791">
    <w:name w:val="H2 Char Char Char Char Char Char Char"/>
    <w:autoRedefine/>
    <w:qFormat/>
    <w:uiPriority w:val="0"/>
    <w:rPr>
      <w:rFonts w:ascii="Arial" w:hAnsi="Arial" w:eastAsia="黑体"/>
      <w:b/>
      <w:bCs/>
      <w:kern w:val="2"/>
      <w:sz w:val="32"/>
      <w:szCs w:val="32"/>
      <w:lang w:val="en-US" w:eastAsia="zh-CN" w:bidi="ar-SA"/>
    </w:rPr>
  </w:style>
  <w:style w:type="character" w:customStyle="1" w:styleId="792">
    <w:name w:val="style71"/>
    <w:autoRedefine/>
    <w:qFormat/>
    <w:uiPriority w:val="0"/>
    <w:rPr>
      <w:b/>
      <w:bCs/>
      <w:color w:val="D70703"/>
      <w:sz w:val="21"/>
      <w:szCs w:val="21"/>
    </w:rPr>
  </w:style>
  <w:style w:type="character" w:customStyle="1" w:styleId="793">
    <w:name w:val="样式 黑体 二号 加粗"/>
    <w:autoRedefine/>
    <w:qFormat/>
    <w:uiPriority w:val="0"/>
    <w:rPr>
      <w:rFonts w:ascii="黑体" w:hAnsi="黑体" w:eastAsia="黑体"/>
      <w:b/>
      <w:bCs/>
      <w:sz w:val="44"/>
    </w:rPr>
  </w:style>
  <w:style w:type="character" w:customStyle="1" w:styleId="794">
    <w:name w:val="title_emph1"/>
    <w:autoRedefine/>
    <w:qFormat/>
    <w:uiPriority w:val="0"/>
    <w:rPr>
      <w:rFonts w:hint="default" w:ascii="Arial" w:hAnsi="Arial" w:eastAsia="宋体" w:cs="Arial"/>
      <w:b/>
      <w:bCs/>
      <w:kern w:val="2"/>
      <w:sz w:val="18"/>
      <w:szCs w:val="18"/>
      <w:lang w:val="en-US" w:eastAsia="zh-CN" w:bidi="ar-SA"/>
    </w:rPr>
  </w:style>
  <w:style w:type="character" w:customStyle="1" w:styleId="795">
    <w:name w:val="yel-s"/>
    <w:autoRedefine/>
    <w:qFormat/>
    <w:uiPriority w:val="0"/>
  </w:style>
  <w:style w:type="character" w:customStyle="1" w:styleId="796">
    <w:name w:val="themebody1"/>
    <w:autoRedefine/>
    <w:qFormat/>
    <w:uiPriority w:val="0"/>
    <w:rPr>
      <w:color w:val="FFFFFF"/>
    </w:rPr>
  </w:style>
  <w:style w:type="character" w:customStyle="1" w:styleId="797">
    <w:name w:val="px14"/>
    <w:autoRedefine/>
    <w:qFormat/>
    <w:uiPriority w:val="0"/>
  </w:style>
  <w:style w:type="character" w:customStyle="1" w:styleId="798">
    <w:name w:val="blacktext"/>
    <w:autoRedefine/>
    <w:qFormat/>
    <w:uiPriority w:val="0"/>
  </w:style>
  <w:style w:type="character" w:customStyle="1" w:styleId="799">
    <w:name w:val="日期 字符"/>
    <w:autoRedefine/>
    <w:qFormat/>
    <w:uiPriority w:val="99"/>
    <w:rPr>
      <w:rFonts w:cs="Times New Roman"/>
      <w:kern w:val="2"/>
      <w:sz w:val="24"/>
      <w:szCs w:val="24"/>
    </w:rPr>
  </w:style>
  <w:style w:type="character" w:customStyle="1" w:styleId="800">
    <w:name w:val="pfont11"/>
    <w:autoRedefine/>
    <w:qFormat/>
    <w:uiPriority w:val="0"/>
    <w:rPr>
      <w:rFonts w:ascii="Tahoma" w:hAnsi="Tahoma" w:eastAsia="宋体"/>
      <w:kern w:val="2"/>
      <w:sz w:val="18"/>
      <w:szCs w:val="18"/>
      <w:lang w:val="en-US" w:eastAsia="zh-CN" w:bidi="ar-SA"/>
    </w:rPr>
  </w:style>
  <w:style w:type="character" w:customStyle="1" w:styleId="801">
    <w:name w:val="bt_head"/>
    <w:autoRedefine/>
    <w:qFormat/>
    <w:uiPriority w:val="0"/>
  </w:style>
  <w:style w:type="character" w:customStyle="1" w:styleId="802">
    <w:name w:val="正文（缩进2汉字） Char"/>
    <w:link w:val="803"/>
    <w:autoRedefine/>
    <w:qFormat/>
    <w:uiPriority w:val="0"/>
    <w:rPr>
      <w:rFonts w:ascii="宋体"/>
      <w:kern w:val="2"/>
      <w:sz w:val="21"/>
      <w:szCs w:val="24"/>
    </w:rPr>
  </w:style>
  <w:style w:type="paragraph" w:customStyle="1" w:styleId="803">
    <w:name w:val="正文（缩进2汉字）"/>
    <w:basedOn w:val="1"/>
    <w:link w:val="802"/>
    <w:autoRedefine/>
    <w:qFormat/>
    <w:uiPriority w:val="0"/>
    <w:pPr>
      <w:tabs>
        <w:tab w:val="left" w:pos="525"/>
      </w:tabs>
      <w:spacing w:before="100" w:beforeAutospacing="1" w:after="100" w:afterAutospacing="1"/>
      <w:ind w:left="120" w:leftChars="50" w:firstLine="494" w:firstLineChars="206"/>
    </w:pPr>
    <w:rPr>
      <w:rFonts w:ascii="宋体"/>
    </w:rPr>
  </w:style>
  <w:style w:type="character" w:customStyle="1" w:styleId="804">
    <w:name w:val="正文（缩进） Char"/>
    <w:link w:val="805"/>
    <w:autoRedefine/>
    <w:qFormat/>
    <w:uiPriority w:val="0"/>
    <w:rPr>
      <w:kern w:val="2"/>
      <w:sz w:val="21"/>
    </w:rPr>
  </w:style>
  <w:style w:type="paragraph" w:customStyle="1" w:styleId="805">
    <w:name w:val="正文（缩进）"/>
    <w:basedOn w:val="1"/>
    <w:link w:val="804"/>
    <w:autoRedefine/>
    <w:qFormat/>
    <w:uiPriority w:val="0"/>
    <w:pPr>
      <w:spacing w:before="156" w:after="156"/>
      <w:ind w:firstLine="480" w:firstLineChars="200"/>
    </w:pPr>
    <w:rPr>
      <w:szCs w:val="20"/>
    </w:rPr>
  </w:style>
  <w:style w:type="character" w:customStyle="1" w:styleId="806">
    <w:name w:val="样式 标题 2 + 黑体 四号 非加粗 Char Char"/>
    <w:link w:val="807"/>
    <w:autoRedefine/>
    <w:qFormat/>
    <w:uiPriority w:val="0"/>
    <w:rPr>
      <w:rFonts w:ascii="黑体" w:hAnsi="黑体" w:eastAsia="黑体"/>
      <w:b/>
      <w:kern w:val="2"/>
      <w:sz w:val="28"/>
      <w:szCs w:val="32"/>
    </w:rPr>
  </w:style>
  <w:style w:type="paragraph" w:customStyle="1" w:styleId="807">
    <w:name w:val="样式 标题 2 + 黑体 四号 非加粗"/>
    <w:basedOn w:val="4"/>
    <w:link w:val="806"/>
    <w:autoRedefine/>
    <w:qFormat/>
    <w:uiPriority w:val="0"/>
    <w:pPr>
      <w:tabs>
        <w:tab w:val="left" w:pos="2552"/>
      </w:tabs>
      <w:autoSpaceDE/>
      <w:autoSpaceDN/>
      <w:adjustRightInd/>
      <w:spacing w:after="120" w:line="360" w:lineRule="auto"/>
      <w:contextualSpacing/>
      <w:jc w:val="both"/>
    </w:pPr>
    <w:rPr>
      <w:rFonts w:ascii="黑体" w:hAnsi="黑体"/>
      <w:kern w:val="2"/>
      <w:sz w:val="28"/>
      <w:szCs w:val="32"/>
    </w:rPr>
  </w:style>
  <w:style w:type="character" w:customStyle="1" w:styleId="808">
    <w:name w:val="样式 仿宋_GB2312"/>
    <w:autoRedefine/>
    <w:qFormat/>
    <w:uiPriority w:val="0"/>
    <w:rPr>
      <w:rFonts w:ascii="仿宋_GB2312" w:hAnsi="仿宋_GB2312" w:eastAsia="仿宋_GB2312"/>
      <w:sz w:val="28"/>
    </w:rPr>
  </w:style>
  <w:style w:type="character" w:customStyle="1" w:styleId="809">
    <w:name w:val="结束语 字符"/>
    <w:link w:val="32"/>
    <w:autoRedefine/>
    <w:qFormat/>
    <w:uiPriority w:val="0"/>
    <w:rPr>
      <w:kern w:val="2"/>
      <w:sz w:val="21"/>
      <w:szCs w:val="22"/>
    </w:rPr>
  </w:style>
  <w:style w:type="character" w:customStyle="1" w:styleId="810">
    <w:name w:val="正文文本缩进 字符"/>
    <w:autoRedefine/>
    <w:qFormat/>
    <w:uiPriority w:val="0"/>
    <w:rPr>
      <w:rFonts w:cs="Times New Roman"/>
      <w:kern w:val="2"/>
      <w:sz w:val="24"/>
      <w:szCs w:val="24"/>
    </w:rPr>
  </w:style>
  <w:style w:type="character" w:customStyle="1" w:styleId="811">
    <w:name w:val="样式 正文 + Char"/>
    <w:link w:val="812"/>
    <w:autoRedefine/>
    <w:qFormat/>
    <w:uiPriority w:val="0"/>
    <w:rPr>
      <w:rFonts w:ascii="仿宋_GB2312" w:eastAsia="仿宋_GB2312" w:cs="宋体"/>
      <w:kern w:val="2"/>
      <w:sz w:val="28"/>
    </w:rPr>
  </w:style>
  <w:style w:type="paragraph" w:customStyle="1" w:styleId="812">
    <w:name w:val="样式 正文 +"/>
    <w:basedOn w:val="1"/>
    <w:link w:val="811"/>
    <w:autoRedefine/>
    <w:qFormat/>
    <w:uiPriority w:val="0"/>
    <w:pPr>
      <w:spacing w:line="360" w:lineRule="auto"/>
      <w:jc w:val="left"/>
    </w:pPr>
    <w:rPr>
      <w:rFonts w:ascii="仿宋_GB2312" w:eastAsia="仿宋_GB2312" w:cs="宋体"/>
      <w:sz w:val="28"/>
      <w:szCs w:val="20"/>
    </w:rPr>
  </w:style>
  <w:style w:type="character" w:customStyle="1" w:styleId="813">
    <w:name w:val="正文文本缩进 2 字符"/>
    <w:autoRedefine/>
    <w:qFormat/>
    <w:uiPriority w:val="0"/>
    <w:rPr>
      <w:rFonts w:cs="Times New Roman"/>
      <w:kern w:val="2"/>
      <w:sz w:val="24"/>
      <w:szCs w:val="24"/>
    </w:rPr>
  </w:style>
  <w:style w:type="character" w:customStyle="1" w:styleId="814">
    <w:name w:val="哈哈正文 Char Char"/>
    <w:autoRedefine/>
    <w:qFormat/>
    <w:uiPriority w:val="0"/>
    <w:rPr>
      <w:rFonts w:ascii="宋体" w:hAnsi="宋体"/>
      <w:sz w:val="24"/>
    </w:rPr>
  </w:style>
  <w:style w:type="character" w:customStyle="1" w:styleId="815">
    <w:name w:val="ih151"/>
    <w:autoRedefine/>
    <w:qFormat/>
    <w:uiPriority w:val="0"/>
    <w:rPr>
      <w:color w:val="666666"/>
      <w:sz w:val="18"/>
      <w:szCs w:val="18"/>
      <w:u w:val="none"/>
    </w:rPr>
  </w:style>
  <w:style w:type="character" w:customStyle="1" w:styleId="816">
    <w:name w:val="标题 9 字符"/>
    <w:autoRedefine/>
    <w:qFormat/>
    <w:uiPriority w:val="0"/>
    <w:rPr>
      <w:rFonts w:ascii="Cambria" w:hAnsi="Cambria"/>
      <w:kern w:val="2"/>
      <w:sz w:val="21"/>
      <w:szCs w:val="21"/>
    </w:rPr>
  </w:style>
  <w:style w:type="character" w:customStyle="1" w:styleId="817">
    <w:name w:val="style1"/>
    <w:autoRedefine/>
    <w:qFormat/>
    <w:uiPriority w:val="0"/>
    <w:rPr>
      <w:rFonts w:ascii="宋体" w:hAnsi="宋体" w:eastAsia="宋体"/>
      <w:kern w:val="2"/>
      <w:sz w:val="15"/>
      <w:lang w:val="en-US" w:eastAsia="zh-CN"/>
    </w:rPr>
  </w:style>
  <w:style w:type="character" w:customStyle="1" w:styleId="818">
    <w:name w:val="标题 2 Char1 Char"/>
    <w:autoRedefine/>
    <w:qFormat/>
    <w:uiPriority w:val="0"/>
    <w:rPr>
      <w:rFonts w:ascii="Arial" w:hAnsi="Arial" w:eastAsia="黑体"/>
      <w:b/>
      <w:bCs/>
      <w:kern w:val="2"/>
      <w:sz w:val="32"/>
      <w:szCs w:val="32"/>
      <w:lang w:val="en-US" w:eastAsia="zh-CN" w:bidi="ar-SA"/>
    </w:rPr>
  </w:style>
  <w:style w:type="character" w:customStyle="1" w:styleId="819">
    <w:name w:val="二级条标题 Char1"/>
    <w:link w:val="199"/>
    <w:autoRedefine/>
    <w:qFormat/>
    <w:uiPriority w:val="0"/>
    <w:rPr>
      <w:rFonts w:ascii="宋体"/>
      <w:sz w:val="28"/>
    </w:rPr>
  </w:style>
  <w:style w:type="character" w:customStyle="1" w:styleId="820">
    <w:name w:val="tpc_content1"/>
    <w:autoRedefine/>
    <w:qFormat/>
    <w:uiPriority w:val="0"/>
    <w:rPr>
      <w:sz w:val="20"/>
      <w:szCs w:val="20"/>
    </w:rPr>
  </w:style>
  <w:style w:type="character" w:customStyle="1" w:styleId="821">
    <w:name w:val="css1"/>
    <w:autoRedefine/>
    <w:qFormat/>
    <w:uiPriority w:val="0"/>
    <w:rPr>
      <w:rFonts w:hint="default" w:eastAsia="仿宋_GB2312"/>
      <w:sz w:val="20"/>
      <w:szCs w:val="20"/>
      <w:lang w:val="en-US" w:eastAsia="en-US" w:bidi="ar-SA"/>
    </w:rPr>
  </w:style>
  <w:style w:type="character" w:customStyle="1" w:styleId="822">
    <w:name w:val="Item List Char Char"/>
    <w:link w:val="823"/>
    <w:autoRedefine/>
    <w:qFormat/>
    <w:locked/>
    <w:uiPriority w:val="0"/>
    <w:rPr>
      <w:rFonts w:ascii="Arial" w:hAnsi="Arial"/>
      <w:sz w:val="21"/>
      <w:szCs w:val="21"/>
      <w:shd w:val="clear" w:color="000000" w:fill="auto"/>
    </w:rPr>
  </w:style>
  <w:style w:type="paragraph" w:customStyle="1" w:styleId="823">
    <w:name w:val="Item List Char"/>
    <w:link w:val="822"/>
    <w:autoRedefine/>
    <w:qFormat/>
    <w:uiPriority w:val="0"/>
    <w:pPr>
      <w:shd w:val="clear" w:color="000000" w:fill="auto"/>
      <w:tabs>
        <w:tab w:val="left" w:pos="851"/>
        <w:tab w:val="left" w:pos="1644"/>
      </w:tabs>
      <w:spacing w:line="300" w:lineRule="auto"/>
      <w:ind w:left="1644" w:hanging="510"/>
      <w:jc w:val="both"/>
    </w:pPr>
    <w:rPr>
      <w:rFonts w:ascii="Arial" w:hAnsi="Arial" w:eastAsia="宋体" w:cs="Times New Roman"/>
      <w:sz w:val="21"/>
      <w:szCs w:val="21"/>
      <w:lang w:val="en-US" w:eastAsia="zh-CN" w:bidi="ar-SA"/>
    </w:rPr>
  </w:style>
  <w:style w:type="character" w:customStyle="1" w:styleId="824">
    <w:name w:val="bold2"/>
    <w:autoRedefine/>
    <w:qFormat/>
    <w:uiPriority w:val="0"/>
    <w:rPr>
      <w:b/>
      <w:bCs/>
    </w:rPr>
  </w:style>
  <w:style w:type="character" w:customStyle="1" w:styleId="825">
    <w:name w:val="东营开发区1 Char"/>
    <w:link w:val="826"/>
    <w:autoRedefine/>
    <w:qFormat/>
    <w:uiPriority w:val="0"/>
    <w:rPr>
      <w:rFonts w:ascii="宋体" w:hAnsi="宋体"/>
      <w:b/>
      <w:kern w:val="2"/>
      <w:sz w:val="32"/>
      <w:szCs w:val="21"/>
    </w:rPr>
  </w:style>
  <w:style w:type="paragraph" w:customStyle="1" w:styleId="826">
    <w:name w:val="东营开发区1"/>
    <w:basedOn w:val="46"/>
    <w:link w:val="825"/>
    <w:autoRedefine/>
    <w:qFormat/>
    <w:uiPriority w:val="0"/>
    <w:pPr>
      <w:numPr>
        <w:ilvl w:val="0"/>
        <w:numId w:val="17"/>
      </w:numPr>
      <w:jc w:val="left"/>
    </w:pPr>
    <w:rPr>
      <w:rFonts w:hint="default" w:hAnsi="宋体"/>
      <w:b/>
      <w:sz w:val="32"/>
      <w:szCs w:val="21"/>
    </w:rPr>
  </w:style>
  <w:style w:type="character" w:customStyle="1" w:styleId="827">
    <w:name w:val="纯文本 Char Char"/>
    <w:autoRedefine/>
    <w:qFormat/>
    <w:uiPriority w:val="0"/>
    <w:rPr>
      <w:rFonts w:ascii="宋体" w:hAnsi="Courier New" w:eastAsia="宋体" w:cs="Courier New"/>
      <w:sz w:val="21"/>
      <w:szCs w:val="21"/>
      <w:u w:color="000000"/>
      <w:lang w:bidi="ar-SA"/>
    </w:rPr>
  </w:style>
  <w:style w:type="character" w:customStyle="1" w:styleId="828">
    <w:name w:val="样式8 Char Char"/>
    <w:link w:val="829"/>
    <w:autoRedefine/>
    <w:qFormat/>
    <w:uiPriority w:val="0"/>
    <w:rPr>
      <w:rFonts w:ascii="宋体" w:hAnsi="宋体" w:cs="Courier New"/>
      <w:b/>
      <w:color w:val="000000"/>
      <w:kern w:val="2"/>
      <w:sz w:val="21"/>
      <w:szCs w:val="21"/>
    </w:rPr>
  </w:style>
  <w:style w:type="paragraph" w:customStyle="1" w:styleId="829">
    <w:name w:val="样式8"/>
    <w:basedOn w:val="6"/>
    <w:link w:val="828"/>
    <w:autoRedefine/>
    <w:qFormat/>
    <w:uiPriority w:val="0"/>
    <w:pPr>
      <w:tabs>
        <w:tab w:val="left" w:pos="1680"/>
      </w:tabs>
      <w:adjustRightInd/>
      <w:spacing w:before="156" w:beforeLines="50" w:after="156" w:afterLines="50" w:line="240" w:lineRule="auto"/>
      <w:ind w:left="425" w:hanging="425"/>
      <w:textAlignment w:val="auto"/>
    </w:pPr>
    <w:rPr>
      <w:rFonts w:ascii="宋体" w:hAnsi="宋体" w:eastAsia="宋体" w:cs="Courier New"/>
      <w:color w:val="000000"/>
      <w:kern w:val="2"/>
      <w:sz w:val="21"/>
      <w:szCs w:val="21"/>
    </w:rPr>
  </w:style>
  <w:style w:type="character" w:customStyle="1" w:styleId="830">
    <w:name w:val="四级标题 Char"/>
    <w:link w:val="831"/>
    <w:autoRedefine/>
    <w:qFormat/>
    <w:locked/>
    <w:uiPriority w:val="0"/>
    <w:rPr>
      <w:rFonts w:ascii="Arial" w:hAnsi="Arial"/>
      <w:b/>
      <w:bCs/>
      <w:kern w:val="2"/>
      <w:sz w:val="24"/>
      <w:szCs w:val="32"/>
    </w:rPr>
  </w:style>
  <w:style w:type="paragraph" w:customStyle="1" w:styleId="831">
    <w:name w:val="四级标题"/>
    <w:basedOn w:val="5"/>
    <w:link w:val="830"/>
    <w:autoRedefine/>
    <w:qFormat/>
    <w:uiPriority w:val="0"/>
    <w:pPr>
      <w:widowControl/>
      <w:tabs>
        <w:tab w:val="left" w:pos="851"/>
      </w:tabs>
      <w:autoSpaceDE/>
      <w:autoSpaceDN/>
      <w:adjustRightInd/>
      <w:spacing w:before="0" w:after="0" w:line="360" w:lineRule="auto"/>
      <w:ind w:left="851" w:hanging="851"/>
    </w:pPr>
    <w:rPr>
      <w:rFonts w:ascii="Arial" w:hAnsi="Arial"/>
      <w:bCs/>
      <w:kern w:val="2"/>
      <w:szCs w:val="32"/>
      <w:u w:val="none"/>
    </w:rPr>
  </w:style>
  <w:style w:type="character" w:customStyle="1" w:styleId="832">
    <w:name w:val="正文模版 Char Char"/>
    <w:link w:val="833"/>
    <w:autoRedefine/>
    <w:qFormat/>
    <w:locked/>
    <w:uiPriority w:val="0"/>
    <w:rPr>
      <w:rFonts w:ascii="宋体" w:hAnsi="宋体"/>
      <w:sz w:val="24"/>
    </w:rPr>
  </w:style>
  <w:style w:type="paragraph" w:customStyle="1" w:styleId="833">
    <w:name w:val="正文模版"/>
    <w:basedOn w:val="1"/>
    <w:link w:val="832"/>
    <w:autoRedefine/>
    <w:qFormat/>
    <w:uiPriority w:val="0"/>
    <w:pPr>
      <w:spacing w:line="360" w:lineRule="auto"/>
      <w:ind w:firstLine="480" w:firstLineChars="200"/>
      <w:jc w:val="left"/>
    </w:pPr>
    <w:rPr>
      <w:rFonts w:ascii="宋体" w:hAnsi="宋体"/>
      <w:kern w:val="0"/>
      <w:sz w:val="24"/>
      <w:szCs w:val="20"/>
    </w:rPr>
  </w:style>
  <w:style w:type="character" w:customStyle="1" w:styleId="834">
    <w:name w:val="哈哈正文 Char"/>
    <w:link w:val="671"/>
    <w:autoRedefine/>
    <w:qFormat/>
    <w:uiPriority w:val="0"/>
    <w:rPr>
      <w:rFonts w:ascii="宋体" w:hAnsi="宋体"/>
      <w:sz w:val="24"/>
    </w:rPr>
  </w:style>
  <w:style w:type="character" w:customStyle="1" w:styleId="835">
    <w:name w:val="段 Char Char Char Char Char Char"/>
    <w:autoRedefine/>
    <w:qFormat/>
    <w:uiPriority w:val="0"/>
    <w:rPr>
      <w:rFonts w:ascii="宋体" w:eastAsia="宋体"/>
      <w:sz w:val="21"/>
      <w:lang w:val="en-US" w:eastAsia="zh-CN" w:bidi="ar-SA"/>
    </w:rPr>
  </w:style>
  <w:style w:type="character" w:customStyle="1" w:styleId="836">
    <w:name w:val="boldbodycopy1"/>
    <w:autoRedefine/>
    <w:qFormat/>
    <w:uiPriority w:val="0"/>
    <w:rPr>
      <w:rFonts w:hint="default" w:ascii="Arial" w:hAnsi="Arial" w:eastAsia="宋体" w:cs="Arial"/>
      <w:b/>
      <w:bCs/>
      <w:color w:val="000000"/>
      <w:kern w:val="2"/>
      <w:sz w:val="20"/>
      <w:szCs w:val="20"/>
      <w:u w:val="none"/>
      <w:lang w:val="en-US" w:eastAsia="zh-CN" w:bidi="ar-SA"/>
    </w:rPr>
  </w:style>
  <w:style w:type="character" w:customStyle="1" w:styleId="837">
    <w:name w:val="正文首行缩进两字符 Char Char"/>
    <w:autoRedefine/>
    <w:qFormat/>
    <w:uiPriority w:val="0"/>
    <w:rPr>
      <w:rFonts w:eastAsia="宋体"/>
      <w:kern w:val="2"/>
      <w:sz w:val="21"/>
      <w:szCs w:val="24"/>
      <w:lang w:val="en-US" w:eastAsia="zh-CN" w:bidi="ar-SA"/>
    </w:rPr>
  </w:style>
  <w:style w:type="character" w:customStyle="1" w:styleId="838">
    <w:name w:val="font-121"/>
    <w:autoRedefine/>
    <w:qFormat/>
    <w:uiPriority w:val="0"/>
    <w:rPr>
      <w:color w:val="666666"/>
      <w:sz w:val="18"/>
      <w:szCs w:val="18"/>
      <w:u w:val="none"/>
    </w:rPr>
  </w:style>
  <w:style w:type="character" w:customStyle="1" w:styleId="839">
    <w:name w:val="tw4winMark"/>
    <w:autoRedefine/>
    <w:qFormat/>
    <w:uiPriority w:val="0"/>
    <w:rPr>
      <w:rFonts w:ascii="Courier New" w:hAnsi="Courier New"/>
      <w:vanish/>
      <w:color w:val="800080"/>
      <w:vertAlign w:val="subscript"/>
    </w:rPr>
  </w:style>
  <w:style w:type="character" w:customStyle="1" w:styleId="840">
    <w:name w:val="纯文本 Char2"/>
    <w:autoRedefine/>
    <w:qFormat/>
    <w:uiPriority w:val="0"/>
    <w:rPr>
      <w:rFonts w:ascii="宋体" w:hAnsi="Courier New" w:cs="Courier New"/>
      <w:kern w:val="2"/>
      <w:sz w:val="21"/>
      <w:szCs w:val="21"/>
    </w:rPr>
  </w:style>
  <w:style w:type="character" w:customStyle="1" w:styleId="841">
    <w:name w:val="style7"/>
    <w:autoRedefine/>
    <w:qFormat/>
    <w:uiPriority w:val="0"/>
  </w:style>
  <w:style w:type="character" w:customStyle="1" w:styleId="842">
    <w:name w:val="正文 首行缩进:  2 字符 Char"/>
    <w:link w:val="843"/>
    <w:autoRedefine/>
    <w:qFormat/>
    <w:uiPriority w:val="0"/>
    <w:rPr>
      <w:kern w:val="2"/>
      <w:sz w:val="24"/>
    </w:rPr>
  </w:style>
  <w:style w:type="paragraph" w:customStyle="1" w:styleId="843">
    <w:name w:val="正文 首行缩进:  2 字符"/>
    <w:basedOn w:val="1"/>
    <w:link w:val="842"/>
    <w:autoRedefine/>
    <w:qFormat/>
    <w:uiPriority w:val="0"/>
    <w:pPr>
      <w:spacing w:line="300" w:lineRule="auto"/>
      <w:ind w:firstLine="480" w:firstLineChars="200"/>
      <w:jc w:val="left"/>
    </w:pPr>
    <w:rPr>
      <w:sz w:val="24"/>
      <w:szCs w:val="20"/>
    </w:rPr>
  </w:style>
  <w:style w:type="character" w:customStyle="1" w:styleId="844">
    <w:name w:val="a"/>
    <w:autoRedefine/>
    <w:qFormat/>
    <w:uiPriority w:val="0"/>
    <w:rPr>
      <w:rFonts w:ascii="宋体" w:hAnsi="宋体" w:eastAsia="宋体"/>
      <w:kern w:val="2"/>
      <w:sz w:val="15"/>
      <w:lang w:val="en-US" w:eastAsia="zh-CN"/>
    </w:rPr>
  </w:style>
  <w:style w:type="character" w:customStyle="1" w:styleId="845">
    <w:name w:val="Char Char232"/>
    <w:autoRedefine/>
    <w:qFormat/>
    <w:uiPriority w:val="0"/>
    <w:rPr>
      <w:rFonts w:ascii="Arial" w:hAnsi="Arial" w:eastAsia="宋体"/>
      <w:b/>
      <w:kern w:val="2"/>
      <w:sz w:val="30"/>
      <w:lang w:val="en-US" w:eastAsia="zh-CN"/>
    </w:rPr>
  </w:style>
  <w:style w:type="character" w:customStyle="1" w:styleId="846">
    <w:name w:val="文章正文 Char"/>
    <w:autoRedefine/>
    <w:qFormat/>
    <w:uiPriority w:val="0"/>
    <w:rPr>
      <w:rFonts w:ascii="Times New Roman" w:hAnsi="Times New Roman"/>
      <w:kern w:val="2"/>
      <w:sz w:val="24"/>
      <w:szCs w:val="24"/>
    </w:rPr>
  </w:style>
  <w:style w:type="character" w:customStyle="1" w:styleId="847">
    <w:name w:val="标题  4 Char"/>
    <w:autoRedefine/>
    <w:qFormat/>
    <w:uiPriority w:val="0"/>
    <w:rPr>
      <w:rFonts w:ascii="Verdana" w:hAnsi="Verdana" w:eastAsia="宋体"/>
      <w:b/>
      <w:kern w:val="2"/>
      <w:sz w:val="28"/>
      <w:lang w:val="en-US" w:eastAsia="zh-CN" w:bidi="ar-SA"/>
    </w:rPr>
  </w:style>
  <w:style w:type="character" w:customStyle="1" w:styleId="848">
    <w:name w:val="标题 11"/>
    <w:autoRedefine/>
    <w:qFormat/>
    <w:uiPriority w:val="0"/>
    <w:rPr>
      <w:rFonts w:ascii="楷体_GB2312" w:hAnsi="宋体" w:eastAsia="楷体_GB2312"/>
      <w:b/>
      <w:kern w:val="44"/>
      <w:sz w:val="44"/>
      <w:lang w:val="en-US" w:eastAsia="zh-CN"/>
    </w:rPr>
  </w:style>
  <w:style w:type="character" w:customStyle="1" w:styleId="849">
    <w:name w:val="3zw1"/>
    <w:autoRedefine/>
    <w:qFormat/>
    <w:uiPriority w:val="0"/>
  </w:style>
  <w:style w:type="character" w:customStyle="1" w:styleId="850">
    <w:name w:val="s061"/>
    <w:autoRedefine/>
    <w:qFormat/>
    <w:uiPriority w:val="0"/>
    <w:rPr>
      <w:rFonts w:hint="default" w:ascii="Arial" w:hAnsi="Arial"/>
      <w:color w:val="160093"/>
      <w:sz w:val="24"/>
      <w:szCs w:val="24"/>
    </w:rPr>
  </w:style>
  <w:style w:type="character" w:customStyle="1" w:styleId="851">
    <w:name w:val="样式 小四 行距: 1.5 倍行距 首行缩进:  2 字符 Char"/>
    <w:link w:val="852"/>
    <w:autoRedefine/>
    <w:qFormat/>
    <w:uiPriority w:val="0"/>
    <w:rPr>
      <w:rFonts w:ascii="宋体" w:hAnsi="宋体"/>
      <w:kern w:val="2"/>
      <w:sz w:val="24"/>
    </w:rPr>
  </w:style>
  <w:style w:type="paragraph" w:customStyle="1" w:styleId="852">
    <w:name w:val="样式 小四 行距: 1.5 倍行距 首行缩进:  2 字符"/>
    <w:basedOn w:val="1"/>
    <w:link w:val="851"/>
    <w:autoRedefine/>
    <w:qFormat/>
    <w:uiPriority w:val="0"/>
    <w:pPr>
      <w:spacing w:line="360" w:lineRule="auto"/>
      <w:ind w:firstLine="480" w:firstLineChars="200"/>
    </w:pPr>
    <w:rPr>
      <w:rFonts w:ascii="宋体" w:hAnsi="宋体"/>
      <w:sz w:val="24"/>
      <w:szCs w:val="20"/>
    </w:rPr>
  </w:style>
  <w:style w:type="character" w:customStyle="1" w:styleId="853">
    <w:name w:val="信息标题 字符"/>
    <w:autoRedefine/>
    <w:qFormat/>
    <w:uiPriority w:val="0"/>
    <w:rPr>
      <w:rFonts w:ascii="Arial" w:hAnsi="Arial" w:cs="Arial"/>
      <w:kern w:val="2"/>
      <w:sz w:val="24"/>
      <w:szCs w:val="24"/>
      <w:shd w:val="pct20" w:color="auto" w:fill="auto"/>
    </w:rPr>
  </w:style>
  <w:style w:type="character" w:customStyle="1" w:styleId="854">
    <w:name w:val="正文 首行缩进2字符 Char1"/>
    <w:link w:val="855"/>
    <w:autoRedefine/>
    <w:qFormat/>
    <w:uiPriority w:val="0"/>
    <w:rPr>
      <w:kern w:val="2"/>
      <w:sz w:val="24"/>
    </w:rPr>
  </w:style>
  <w:style w:type="paragraph" w:customStyle="1" w:styleId="855">
    <w:name w:val="正文 首行缩进2字符"/>
    <w:basedOn w:val="1"/>
    <w:link w:val="854"/>
    <w:autoRedefine/>
    <w:qFormat/>
    <w:uiPriority w:val="0"/>
    <w:pPr>
      <w:spacing w:line="360" w:lineRule="auto"/>
      <w:ind w:firstLine="200" w:firstLineChars="200"/>
    </w:pPr>
    <w:rPr>
      <w:sz w:val="24"/>
      <w:szCs w:val="20"/>
    </w:rPr>
  </w:style>
  <w:style w:type="character" w:customStyle="1" w:styleId="856">
    <w:name w:val="unnamed11"/>
    <w:autoRedefine/>
    <w:qFormat/>
    <w:uiPriority w:val="0"/>
  </w:style>
  <w:style w:type="character" w:customStyle="1" w:styleId="857">
    <w:name w:val="批注主题 字符"/>
    <w:autoRedefine/>
    <w:qFormat/>
    <w:uiPriority w:val="0"/>
    <w:rPr>
      <w:rFonts w:cs="Times New Roman"/>
      <w:b/>
      <w:bCs/>
      <w:kern w:val="2"/>
      <w:sz w:val="21"/>
      <w:szCs w:val="24"/>
    </w:rPr>
  </w:style>
  <w:style w:type="character" w:customStyle="1" w:styleId="858">
    <w:name w:val="常规 Char"/>
    <w:link w:val="859"/>
    <w:autoRedefine/>
    <w:qFormat/>
    <w:uiPriority w:val="0"/>
    <w:rPr>
      <w:szCs w:val="21"/>
    </w:rPr>
  </w:style>
  <w:style w:type="paragraph" w:customStyle="1" w:styleId="859">
    <w:name w:val="常规"/>
    <w:basedOn w:val="1"/>
    <w:link w:val="858"/>
    <w:autoRedefine/>
    <w:qFormat/>
    <w:uiPriority w:val="0"/>
    <w:pPr>
      <w:spacing w:before="312" w:beforeLines="100" w:after="312" w:afterLines="100"/>
      <w:ind w:left="1134"/>
    </w:pPr>
    <w:rPr>
      <w:kern w:val="0"/>
      <w:sz w:val="20"/>
      <w:szCs w:val="21"/>
    </w:rPr>
  </w:style>
  <w:style w:type="character" w:customStyle="1" w:styleId="860">
    <w:name w:val="【泰华】正文 Char"/>
    <w:link w:val="861"/>
    <w:autoRedefine/>
    <w:qFormat/>
    <w:uiPriority w:val="0"/>
    <w:rPr>
      <w:rFonts w:ascii="Verdana" w:hAnsi="Verdana"/>
      <w:sz w:val="24"/>
      <w:szCs w:val="24"/>
      <w:lang w:eastAsia="en-US"/>
    </w:rPr>
  </w:style>
  <w:style w:type="paragraph" w:customStyle="1" w:styleId="861">
    <w:name w:val="【泰华】正文"/>
    <w:basedOn w:val="1"/>
    <w:link w:val="860"/>
    <w:autoRedefine/>
    <w:qFormat/>
    <w:uiPriority w:val="0"/>
    <w:pPr>
      <w:widowControl/>
      <w:spacing w:line="360" w:lineRule="auto"/>
      <w:ind w:firstLine="480" w:firstLineChars="200"/>
    </w:pPr>
    <w:rPr>
      <w:rFonts w:ascii="Verdana" w:hAnsi="Verdana"/>
      <w:kern w:val="0"/>
      <w:sz w:val="24"/>
      <w:lang w:eastAsia="en-US"/>
    </w:rPr>
  </w:style>
  <w:style w:type="character" w:customStyle="1" w:styleId="862">
    <w:name w:val="m1"/>
    <w:autoRedefine/>
    <w:qFormat/>
    <w:uiPriority w:val="0"/>
    <w:rPr>
      <w:rFonts w:ascii="Tahoma" w:hAnsi="Tahoma" w:eastAsia="宋体"/>
      <w:color w:val="0000FF"/>
      <w:kern w:val="2"/>
      <w:sz w:val="36"/>
      <w:szCs w:val="36"/>
      <w:lang w:val="en-US" w:eastAsia="zh-CN" w:bidi="ar-SA"/>
    </w:rPr>
  </w:style>
  <w:style w:type="character" w:customStyle="1" w:styleId="863">
    <w:name w:val="text_edit1"/>
    <w:autoRedefine/>
    <w:qFormat/>
    <w:uiPriority w:val="0"/>
    <w:rPr>
      <w:color w:val="3366CC"/>
      <w:sz w:val="18"/>
      <w:szCs w:val="18"/>
    </w:rPr>
  </w:style>
  <w:style w:type="character" w:customStyle="1" w:styleId="864">
    <w:name w:val="ziti1"/>
    <w:autoRedefine/>
    <w:qFormat/>
    <w:uiPriority w:val="0"/>
    <w:rPr>
      <w:rFonts w:hint="default"/>
      <w:color w:val="282726"/>
      <w:sz w:val="21"/>
      <w:szCs w:val="21"/>
      <w:u w:val="none"/>
    </w:rPr>
  </w:style>
  <w:style w:type="character" w:customStyle="1" w:styleId="865">
    <w:name w:val="文件标题1.1 Char Char"/>
    <w:link w:val="866"/>
    <w:autoRedefine/>
    <w:qFormat/>
    <w:uiPriority w:val="0"/>
    <w:rPr>
      <w:b/>
      <w:kern w:val="2"/>
      <w:sz w:val="30"/>
      <w:szCs w:val="24"/>
    </w:rPr>
  </w:style>
  <w:style w:type="paragraph" w:customStyle="1" w:styleId="866">
    <w:name w:val="文件标题1.1"/>
    <w:basedOn w:val="1"/>
    <w:link w:val="865"/>
    <w:autoRedefine/>
    <w:qFormat/>
    <w:uiPriority w:val="0"/>
    <w:pPr>
      <w:spacing w:beforeLines="50" w:afterLines="50" w:line="360" w:lineRule="auto"/>
      <w:jc w:val="left"/>
      <w:outlineLvl w:val="1"/>
    </w:pPr>
    <w:rPr>
      <w:b/>
      <w:sz w:val="30"/>
    </w:rPr>
  </w:style>
  <w:style w:type="character" w:customStyle="1" w:styleId="867">
    <w:name w:val="脚注文本 字符"/>
    <w:autoRedefine/>
    <w:qFormat/>
    <w:uiPriority w:val="99"/>
    <w:rPr>
      <w:sz w:val="18"/>
    </w:rPr>
  </w:style>
  <w:style w:type="character" w:customStyle="1" w:styleId="868">
    <w:name w:val="pt1"/>
    <w:autoRedefine/>
    <w:qFormat/>
    <w:uiPriority w:val="0"/>
    <w:rPr>
      <w:spacing w:val="270"/>
      <w:sz w:val="18"/>
      <w:szCs w:val="18"/>
    </w:rPr>
  </w:style>
  <w:style w:type="character" w:customStyle="1" w:styleId="869">
    <w:name w:val="正文样式 Char Char"/>
    <w:autoRedefine/>
    <w:qFormat/>
    <w:uiPriority w:val="0"/>
    <w:rPr>
      <w:rFonts w:eastAsia="宋体"/>
      <w:kern w:val="2"/>
      <w:sz w:val="24"/>
      <w:szCs w:val="24"/>
      <w:lang w:val="en-US" w:eastAsia="zh-CN" w:bidi="ar-SA"/>
    </w:rPr>
  </w:style>
  <w:style w:type="character" w:customStyle="1" w:styleId="870">
    <w:name w:val="keywords1"/>
    <w:autoRedefine/>
    <w:qFormat/>
    <w:uiPriority w:val="0"/>
    <w:rPr>
      <w:rFonts w:hint="default" w:ascii="Verdana" w:hAnsi="Verdana"/>
      <w:color w:val="FF6600"/>
      <w:sz w:val="20"/>
      <w:szCs w:val="20"/>
    </w:rPr>
  </w:style>
  <w:style w:type="character" w:customStyle="1" w:styleId="871">
    <w:name w:val="表头文字样式 Char"/>
    <w:link w:val="872"/>
    <w:autoRedefine/>
    <w:qFormat/>
    <w:uiPriority w:val="0"/>
    <w:rPr>
      <w:b/>
      <w:kern w:val="2"/>
      <w:sz w:val="21"/>
      <w:szCs w:val="24"/>
    </w:rPr>
  </w:style>
  <w:style w:type="paragraph" w:customStyle="1" w:styleId="872">
    <w:name w:val="表头文字样式"/>
    <w:basedOn w:val="555"/>
    <w:link w:val="871"/>
    <w:autoRedefine/>
    <w:qFormat/>
    <w:uiPriority w:val="0"/>
    <w:pPr>
      <w:ind w:firstLine="0" w:firstLineChars="0"/>
      <w:jc w:val="center"/>
    </w:pPr>
    <w:rPr>
      <w:b/>
      <w:sz w:val="21"/>
    </w:rPr>
  </w:style>
  <w:style w:type="character" w:customStyle="1" w:styleId="873">
    <w:name w:val="heading 5 Char Char"/>
    <w:autoRedefine/>
    <w:qFormat/>
    <w:locked/>
    <w:uiPriority w:val="0"/>
    <w:rPr>
      <w:rFonts w:ascii="Arial" w:hAnsi="Arial" w:eastAsia="宋体" w:cs="Arial"/>
      <w:sz w:val="21"/>
      <w:szCs w:val="21"/>
      <w:lang w:val="en-US" w:eastAsia="zh-CN" w:bidi="ar-SA"/>
    </w:rPr>
  </w:style>
  <w:style w:type="character" w:customStyle="1" w:styleId="874">
    <w:name w:val="正文 首行缩进2字符 Char Char Char Char"/>
    <w:autoRedefine/>
    <w:qFormat/>
    <w:uiPriority w:val="0"/>
    <w:rPr>
      <w:rFonts w:eastAsia="宋体"/>
      <w:kern w:val="2"/>
      <w:sz w:val="24"/>
      <w:szCs w:val="24"/>
      <w:lang w:val="en-US" w:eastAsia="zh-CN" w:bidi="ar-SA"/>
    </w:rPr>
  </w:style>
  <w:style w:type="character" w:customStyle="1" w:styleId="875">
    <w:name w:val="正文格式 Char Char"/>
    <w:autoRedefine/>
    <w:qFormat/>
    <w:uiPriority w:val="0"/>
    <w:rPr>
      <w:rFonts w:ascii="Arial" w:hAnsi="Arial" w:eastAsia="新宋体" w:cs="Arial"/>
      <w:kern w:val="2"/>
      <w:sz w:val="24"/>
      <w:szCs w:val="24"/>
      <w:lang w:val="en-US" w:eastAsia="zh-CN" w:bidi="ar-SA"/>
    </w:rPr>
  </w:style>
  <w:style w:type="character" w:customStyle="1" w:styleId="876">
    <w:name w:val="textnorm_chn1"/>
    <w:autoRedefine/>
    <w:qFormat/>
    <w:uiPriority w:val="0"/>
    <w:rPr>
      <w:rFonts w:hint="default" w:ascii="Arial" w:hAnsi="Arial" w:cs="Arial"/>
      <w:color w:val="21254A"/>
      <w:sz w:val="22"/>
      <w:szCs w:val="22"/>
    </w:rPr>
  </w:style>
  <w:style w:type="character" w:customStyle="1" w:styleId="877">
    <w:name w:val="副标题 Char1"/>
    <w:autoRedefine/>
    <w:qFormat/>
    <w:uiPriority w:val="11"/>
    <w:rPr>
      <w:rFonts w:ascii="Cambria" w:hAnsi="Cambria" w:cs="Times New Roman"/>
      <w:b/>
      <w:bCs/>
      <w:kern w:val="28"/>
      <w:sz w:val="32"/>
      <w:szCs w:val="32"/>
    </w:rPr>
  </w:style>
  <w:style w:type="character" w:customStyle="1" w:styleId="878">
    <w:name w:val="concenttitle"/>
    <w:autoRedefine/>
    <w:qFormat/>
    <w:uiPriority w:val="0"/>
  </w:style>
  <w:style w:type="character" w:customStyle="1" w:styleId="879">
    <w:name w:val="unnamed1"/>
    <w:autoRedefine/>
    <w:qFormat/>
    <w:uiPriority w:val="0"/>
  </w:style>
  <w:style w:type="character" w:customStyle="1" w:styleId="880">
    <w:name w:val="cn_text1"/>
    <w:autoRedefine/>
    <w:qFormat/>
    <w:uiPriority w:val="0"/>
    <w:rPr>
      <w:rFonts w:hint="default" w:ascii="ˎ̥" w:hAnsi="ˎ̥"/>
      <w:color w:val="003399"/>
      <w:spacing w:val="15"/>
      <w:sz w:val="18"/>
      <w:szCs w:val="18"/>
    </w:rPr>
  </w:style>
  <w:style w:type="character" w:customStyle="1" w:styleId="881">
    <w:name w:val="标题4"/>
    <w:autoRedefine/>
    <w:qFormat/>
    <w:uiPriority w:val="0"/>
    <w:rPr>
      <w:rFonts w:ascii="Verdana" w:hAnsi="Verdana" w:eastAsia="仿宋_GB2312"/>
      <w:sz w:val="24"/>
      <w:lang w:val="en-US" w:eastAsia="en-US" w:bidi="ar-SA"/>
    </w:rPr>
  </w:style>
  <w:style w:type="character" w:customStyle="1" w:styleId="882">
    <w:name w:val="vxl1"/>
    <w:autoRedefine/>
    <w:qFormat/>
    <w:uiPriority w:val="0"/>
    <w:rPr>
      <w:rFonts w:hint="default" w:ascii="Verdana" w:hAnsi="Verdana"/>
      <w:b/>
      <w:bCs/>
      <w:color w:val="000033"/>
      <w:sz w:val="24"/>
      <w:szCs w:val="24"/>
      <w:u w:val="none"/>
    </w:rPr>
  </w:style>
  <w:style w:type="character" w:customStyle="1" w:styleId="883">
    <w:name w:val="font51"/>
    <w:autoRedefine/>
    <w:qFormat/>
    <w:uiPriority w:val="0"/>
    <w:rPr>
      <w:rFonts w:hint="default" w:ascii="Arial" w:hAnsi="Arial" w:cs="Arial"/>
      <w:color w:val="333333"/>
      <w:spacing w:val="0"/>
      <w:sz w:val="19"/>
      <w:szCs w:val="19"/>
    </w:rPr>
  </w:style>
  <w:style w:type="character" w:customStyle="1" w:styleId="884">
    <w:name w:val="font_blue1"/>
    <w:autoRedefine/>
    <w:qFormat/>
    <w:uiPriority w:val="0"/>
    <w:rPr>
      <w:b/>
      <w:bCs/>
      <w:color w:val="0070BC"/>
      <w:sz w:val="18"/>
      <w:szCs w:val="18"/>
      <w:u w:val="none"/>
    </w:rPr>
  </w:style>
  <w:style w:type="character" w:customStyle="1" w:styleId="885">
    <w:name w:val="标题 7 字符"/>
    <w:autoRedefine/>
    <w:qFormat/>
    <w:uiPriority w:val="0"/>
    <w:rPr>
      <w:b/>
      <w:bCs/>
      <w:kern w:val="2"/>
      <w:sz w:val="24"/>
      <w:szCs w:val="24"/>
    </w:rPr>
  </w:style>
  <w:style w:type="character" w:customStyle="1" w:styleId="886">
    <w:name w:val="正文 首行缩进2字符 Char Char Char"/>
    <w:autoRedefine/>
    <w:qFormat/>
    <w:uiPriority w:val="0"/>
    <w:rPr>
      <w:rFonts w:eastAsia="宋体"/>
      <w:kern w:val="2"/>
      <w:sz w:val="24"/>
      <w:szCs w:val="24"/>
      <w:lang w:val="en-US" w:eastAsia="zh-CN" w:bidi="ar-SA"/>
    </w:rPr>
  </w:style>
  <w:style w:type="character" w:customStyle="1" w:styleId="887">
    <w:name w:val="style91"/>
    <w:autoRedefine/>
    <w:qFormat/>
    <w:uiPriority w:val="0"/>
    <w:rPr>
      <w:sz w:val="28"/>
      <w:szCs w:val="28"/>
    </w:rPr>
  </w:style>
  <w:style w:type="character" w:customStyle="1" w:styleId="888">
    <w:name w:val="Char Char15"/>
    <w:autoRedefine/>
    <w:qFormat/>
    <w:uiPriority w:val="0"/>
    <w:rPr>
      <w:rFonts w:eastAsia="宋体"/>
      <w:b/>
      <w:bCs/>
      <w:kern w:val="44"/>
      <w:sz w:val="36"/>
      <w:szCs w:val="44"/>
      <w:lang w:val="en-US" w:eastAsia="zh-CN" w:bidi="ar-SA"/>
    </w:rPr>
  </w:style>
  <w:style w:type="character" w:customStyle="1" w:styleId="889">
    <w:name w:val="my正文 Char Char"/>
    <w:link w:val="890"/>
    <w:autoRedefine/>
    <w:qFormat/>
    <w:uiPriority w:val="0"/>
    <w:rPr>
      <w:kern w:val="2"/>
      <w:sz w:val="24"/>
    </w:rPr>
  </w:style>
  <w:style w:type="paragraph" w:customStyle="1" w:styleId="890">
    <w:name w:val="my正文"/>
    <w:basedOn w:val="1"/>
    <w:link w:val="889"/>
    <w:autoRedefine/>
    <w:qFormat/>
    <w:uiPriority w:val="0"/>
    <w:pPr>
      <w:spacing w:line="360" w:lineRule="auto"/>
      <w:ind w:firstLine="480" w:firstLineChars="200"/>
    </w:pPr>
    <w:rPr>
      <w:sz w:val="24"/>
      <w:szCs w:val="20"/>
    </w:rPr>
  </w:style>
  <w:style w:type="character" w:customStyle="1" w:styleId="891">
    <w:name w:val="论文正文 Char"/>
    <w:link w:val="892"/>
    <w:autoRedefine/>
    <w:qFormat/>
    <w:uiPriority w:val="0"/>
    <w:rPr>
      <w:sz w:val="24"/>
      <w:szCs w:val="24"/>
      <w:lang w:bidi="en-US"/>
    </w:rPr>
  </w:style>
  <w:style w:type="paragraph" w:customStyle="1" w:styleId="892">
    <w:name w:val="论文正文"/>
    <w:basedOn w:val="1"/>
    <w:link w:val="891"/>
    <w:autoRedefine/>
    <w:qFormat/>
    <w:uiPriority w:val="0"/>
    <w:pPr>
      <w:widowControl/>
      <w:spacing w:line="400" w:lineRule="exact"/>
      <w:ind w:firstLine="200" w:firstLineChars="200"/>
      <w:jc w:val="left"/>
    </w:pPr>
    <w:rPr>
      <w:kern w:val="0"/>
      <w:sz w:val="24"/>
      <w:lang w:bidi="en-US"/>
    </w:rPr>
  </w:style>
  <w:style w:type="character" w:customStyle="1" w:styleId="893">
    <w:name w:val="列表（符号一级）（绿盟科技） Char"/>
    <w:link w:val="894"/>
    <w:autoRedefine/>
    <w:qFormat/>
    <w:uiPriority w:val="0"/>
    <w:rPr>
      <w:rFonts w:ascii="Arial" w:hAnsi="Arial"/>
      <w:sz w:val="21"/>
      <w:szCs w:val="21"/>
    </w:rPr>
  </w:style>
  <w:style w:type="paragraph" w:customStyle="1" w:styleId="894">
    <w:name w:val="列表（符号一级）（绿盟科技）"/>
    <w:basedOn w:val="1"/>
    <w:link w:val="893"/>
    <w:autoRedefine/>
    <w:qFormat/>
    <w:uiPriority w:val="0"/>
    <w:pPr>
      <w:widowControl/>
      <w:numPr>
        <w:ilvl w:val="0"/>
        <w:numId w:val="18"/>
      </w:numPr>
      <w:tabs>
        <w:tab w:val="left" w:pos="360"/>
      </w:tabs>
      <w:spacing w:line="300" w:lineRule="auto"/>
      <w:ind w:left="0" w:firstLine="0"/>
      <w:jc w:val="left"/>
    </w:pPr>
    <w:rPr>
      <w:rFonts w:ascii="Arial" w:hAnsi="Arial"/>
      <w:kern w:val="0"/>
      <w:szCs w:val="21"/>
    </w:rPr>
  </w:style>
  <w:style w:type="character" w:customStyle="1" w:styleId="895">
    <w:name w:val="正文样式 Char Char Char Char"/>
    <w:autoRedefine/>
    <w:qFormat/>
    <w:uiPriority w:val="0"/>
    <w:rPr>
      <w:rFonts w:eastAsia="宋体"/>
      <w:kern w:val="2"/>
      <w:sz w:val="24"/>
      <w:szCs w:val="24"/>
      <w:lang w:val="en-US" w:eastAsia="zh-CN" w:bidi="ar-SA"/>
    </w:rPr>
  </w:style>
  <w:style w:type="character" w:customStyle="1" w:styleId="896">
    <w:name w:val="正文文本 3 字符"/>
    <w:autoRedefine/>
    <w:qFormat/>
    <w:uiPriority w:val="0"/>
    <w:rPr>
      <w:kern w:val="2"/>
      <w:sz w:val="16"/>
    </w:rPr>
  </w:style>
  <w:style w:type="character" w:customStyle="1" w:styleId="897">
    <w:name w:val="it1"/>
    <w:autoRedefine/>
    <w:qFormat/>
    <w:uiPriority w:val="0"/>
    <w:rPr>
      <w:rFonts w:hint="eastAsia" w:ascii="宋体" w:hAnsi="宋体" w:eastAsia="宋体"/>
      <w:color w:val="000000"/>
      <w:kern w:val="2"/>
      <w:sz w:val="18"/>
      <w:szCs w:val="18"/>
      <w:lang w:val="en-US" w:eastAsia="zh-CN" w:bidi="ar-SA"/>
    </w:rPr>
  </w:style>
  <w:style w:type="character" w:customStyle="1" w:styleId="898">
    <w:name w:val="huei12b1"/>
    <w:autoRedefine/>
    <w:qFormat/>
    <w:uiPriority w:val="0"/>
    <w:rPr>
      <w:rFonts w:ascii="宋体" w:hAnsi="宋体" w:eastAsia="宋体"/>
      <w:b/>
      <w:color w:val="333333"/>
      <w:kern w:val="2"/>
      <w:sz w:val="18"/>
      <w:lang w:val="en-US" w:eastAsia="zh-CN"/>
    </w:rPr>
  </w:style>
  <w:style w:type="character" w:customStyle="1" w:styleId="899">
    <w:name w:val="尾注文本 字符"/>
    <w:link w:val="53"/>
    <w:autoRedefine/>
    <w:qFormat/>
    <w:uiPriority w:val="99"/>
    <w:rPr>
      <w:kern w:val="2"/>
      <w:sz w:val="21"/>
      <w:szCs w:val="22"/>
    </w:rPr>
  </w:style>
  <w:style w:type="character" w:customStyle="1" w:styleId="900">
    <w:name w:val="zcl1"/>
    <w:autoRedefine/>
    <w:qFormat/>
    <w:uiPriority w:val="0"/>
    <w:rPr>
      <w:rFonts w:ascii="宋体" w:hAnsi="宋体" w:eastAsia="宋体"/>
      <w:color w:val="000000"/>
      <w:kern w:val="2"/>
      <w:sz w:val="18"/>
      <w:u w:val="none"/>
      <w:lang w:val="en-US" w:eastAsia="zh-CN"/>
    </w:rPr>
  </w:style>
  <w:style w:type="character" w:customStyle="1" w:styleId="901">
    <w:name w:val="articlecontent1"/>
    <w:autoRedefine/>
    <w:qFormat/>
    <w:uiPriority w:val="0"/>
    <w:rPr>
      <w:sz w:val="23"/>
      <w:szCs w:val="23"/>
    </w:rPr>
  </w:style>
  <w:style w:type="character" w:customStyle="1" w:styleId="902">
    <w:name w:val="yured21"/>
    <w:autoRedefine/>
    <w:qFormat/>
    <w:uiPriority w:val="0"/>
    <w:rPr>
      <w:rFonts w:hint="default" w:ascii="Arial" w:hAnsi="Arial" w:cs="Arial"/>
      <w:color w:val="000000"/>
      <w:spacing w:val="0"/>
      <w:sz w:val="24"/>
      <w:szCs w:val="24"/>
    </w:rPr>
  </w:style>
  <w:style w:type="character" w:customStyle="1" w:styleId="903">
    <w:name w:val="Sale_Header 1 Char"/>
    <w:link w:val="904"/>
    <w:autoRedefine/>
    <w:qFormat/>
    <w:uiPriority w:val="0"/>
    <w:rPr>
      <w:rFonts w:ascii="Arial" w:hAnsi="Arial"/>
      <w:b/>
      <w:i/>
      <w:iCs/>
      <w:color w:val="000000"/>
      <w:kern w:val="44"/>
      <w:sz w:val="24"/>
      <w:szCs w:val="24"/>
      <w:shd w:val="clear" w:color="auto" w:fill="FFFFFF"/>
    </w:rPr>
  </w:style>
  <w:style w:type="paragraph" w:customStyle="1" w:styleId="904">
    <w:name w:val="Sale_Header 1"/>
    <w:next w:val="1"/>
    <w:link w:val="903"/>
    <w:autoRedefine/>
    <w:qFormat/>
    <w:uiPriority w:val="0"/>
    <w:pPr>
      <w:numPr>
        <w:ilvl w:val="1"/>
        <w:numId w:val="19"/>
      </w:numPr>
      <w:shd w:val="clear" w:color="auto" w:fill="FFFFFF"/>
      <w:tabs>
        <w:tab w:val="left" w:pos="1752"/>
      </w:tabs>
      <w:spacing w:line="360" w:lineRule="auto"/>
    </w:pPr>
    <w:rPr>
      <w:rFonts w:ascii="Arial" w:hAnsi="Arial" w:eastAsia="宋体" w:cs="Times New Roman"/>
      <w:b/>
      <w:i/>
      <w:iCs/>
      <w:color w:val="000000"/>
      <w:kern w:val="44"/>
      <w:sz w:val="24"/>
      <w:szCs w:val="24"/>
      <w:lang w:val="en-US" w:eastAsia="zh-CN" w:bidi="ar-SA"/>
    </w:rPr>
  </w:style>
  <w:style w:type="character" w:customStyle="1" w:styleId="905">
    <w:name w:val="标题3 Char"/>
    <w:link w:val="465"/>
    <w:autoRedefine/>
    <w:qFormat/>
    <w:uiPriority w:val="0"/>
    <w:rPr>
      <w:b/>
      <w:bCs/>
      <w:kern w:val="2"/>
      <w:sz w:val="21"/>
      <w:szCs w:val="32"/>
    </w:rPr>
  </w:style>
  <w:style w:type="character" w:customStyle="1" w:styleId="906">
    <w:name w:val="标题 4 字符"/>
    <w:autoRedefine/>
    <w:qFormat/>
    <w:uiPriority w:val="9"/>
    <w:rPr>
      <w:rFonts w:ascii="Arial" w:hAnsi="Arial" w:eastAsia="黑体"/>
      <w:b/>
      <w:bCs/>
      <w:kern w:val="2"/>
      <w:sz w:val="28"/>
      <w:szCs w:val="28"/>
    </w:rPr>
  </w:style>
  <w:style w:type="character" w:customStyle="1" w:styleId="907">
    <w:name w:val="font-12"/>
    <w:autoRedefine/>
    <w:qFormat/>
    <w:uiPriority w:val="0"/>
  </w:style>
  <w:style w:type="character" w:customStyle="1" w:styleId="908">
    <w:name w:val="注释标题 字符"/>
    <w:link w:val="16"/>
    <w:autoRedefine/>
    <w:qFormat/>
    <w:uiPriority w:val="0"/>
    <w:rPr>
      <w:kern w:val="2"/>
      <w:sz w:val="21"/>
      <w:szCs w:val="22"/>
    </w:rPr>
  </w:style>
  <w:style w:type="character" w:customStyle="1" w:styleId="909">
    <w:name w:val="Head 115 Char"/>
    <w:autoRedefine/>
    <w:qFormat/>
    <w:uiPriority w:val="0"/>
    <w:rPr>
      <w:rFonts w:ascii="Verdana" w:hAnsi="Verdana" w:eastAsia="宋体"/>
      <w:b/>
      <w:kern w:val="44"/>
      <w:sz w:val="44"/>
      <w:lang w:val="en-US" w:eastAsia="zh-CN" w:bidi="ar-SA"/>
    </w:rPr>
  </w:style>
  <w:style w:type="character" w:customStyle="1" w:styleId="910">
    <w:name w:val="w031"/>
    <w:autoRedefine/>
    <w:qFormat/>
    <w:uiPriority w:val="0"/>
    <w:rPr>
      <w:rFonts w:hint="eastAsia" w:ascii="宋体" w:hAnsi="宋体" w:eastAsia="宋体"/>
      <w:color w:val="666666"/>
      <w:sz w:val="24"/>
      <w:szCs w:val="24"/>
    </w:rPr>
  </w:style>
  <w:style w:type="character" w:customStyle="1" w:styleId="911">
    <w:name w:val="脚注文本 Char1"/>
    <w:autoRedefine/>
    <w:semiHidden/>
    <w:qFormat/>
    <w:uiPriority w:val="99"/>
    <w:rPr>
      <w:kern w:val="2"/>
      <w:sz w:val="18"/>
      <w:szCs w:val="18"/>
    </w:rPr>
  </w:style>
  <w:style w:type="character" w:customStyle="1" w:styleId="912">
    <w:name w:val="论文正文 Char Char"/>
    <w:autoRedefine/>
    <w:qFormat/>
    <w:uiPriority w:val="0"/>
    <w:rPr>
      <w:sz w:val="24"/>
      <w:szCs w:val="24"/>
      <w:lang w:bidi="en-US"/>
    </w:rPr>
  </w:style>
  <w:style w:type="character" w:customStyle="1" w:styleId="913">
    <w:name w:val="Table Heading Char"/>
    <w:link w:val="914"/>
    <w:autoRedefine/>
    <w:qFormat/>
    <w:uiPriority w:val="0"/>
    <w:rPr>
      <w:rFonts w:ascii="Arial" w:hAnsi="Arial" w:eastAsia="黑体"/>
      <w:kern w:val="2"/>
      <w:sz w:val="21"/>
    </w:rPr>
  </w:style>
  <w:style w:type="paragraph" w:customStyle="1" w:styleId="914">
    <w:name w:val="Table Heading"/>
    <w:link w:val="913"/>
    <w:autoRedefine/>
    <w:qFormat/>
    <w:uiPriority w:val="0"/>
    <w:pPr>
      <w:keepNext/>
      <w:snapToGrid w:val="0"/>
      <w:spacing w:before="80" w:after="80"/>
      <w:jc w:val="center"/>
    </w:pPr>
    <w:rPr>
      <w:rFonts w:ascii="Arial" w:hAnsi="Arial" w:eastAsia="黑体" w:cs="Times New Roman"/>
      <w:kern w:val="2"/>
      <w:sz w:val="21"/>
      <w:lang w:val="en-US" w:eastAsia="zh-CN" w:bidi="ar-SA"/>
    </w:rPr>
  </w:style>
  <w:style w:type="character" w:customStyle="1" w:styleId="915">
    <w:name w:val="CSS1级正文 Char"/>
    <w:link w:val="916"/>
    <w:autoRedefine/>
    <w:qFormat/>
    <w:uiPriority w:val="0"/>
    <w:rPr>
      <w:kern w:val="2"/>
      <w:sz w:val="24"/>
    </w:rPr>
  </w:style>
  <w:style w:type="paragraph" w:customStyle="1" w:styleId="916">
    <w:name w:val="CSS1级正文"/>
    <w:basedOn w:val="1"/>
    <w:link w:val="915"/>
    <w:autoRedefine/>
    <w:qFormat/>
    <w:uiPriority w:val="0"/>
    <w:pPr>
      <w:adjustRightInd w:val="0"/>
      <w:snapToGrid w:val="0"/>
      <w:spacing w:line="360" w:lineRule="auto"/>
      <w:ind w:firstLine="480" w:firstLineChars="200"/>
    </w:pPr>
    <w:rPr>
      <w:sz w:val="24"/>
      <w:szCs w:val="20"/>
    </w:rPr>
  </w:style>
  <w:style w:type="character" w:customStyle="1" w:styleId="917">
    <w:name w:val="（缩进4空2） Char Char"/>
    <w:autoRedefine/>
    <w:qFormat/>
    <w:uiPriority w:val="0"/>
    <w:rPr>
      <w:rFonts w:ascii="Verdana" w:hAnsi="Verdana" w:eastAsia="宋体"/>
      <w:kern w:val="2"/>
      <w:sz w:val="24"/>
      <w:szCs w:val="24"/>
      <w:lang w:val="en-US" w:eastAsia="zh-CN" w:bidi="ar-SA"/>
    </w:rPr>
  </w:style>
  <w:style w:type="character" w:customStyle="1" w:styleId="918">
    <w:name w:val="页码1"/>
    <w:autoRedefine/>
    <w:qFormat/>
    <w:uiPriority w:val="99"/>
    <w:rPr>
      <w:rFonts w:cs="Times New Roman"/>
    </w:rPr>
  </w:style>
  <w:style w:type="character" w:customStyle="1" w:styleId="919">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920">
    <w:name w:val="oblog_text"/>
    <w:autoRedefine/>
    <w:qFormat/>
    <w:uiPriority w:val="0"/>
  </w:style>
  <w:style w:type="character" w:customStyle="1" w:styleId="921">
    <w:name w:val="12word1"/>
    <w:autoRedefine/>
    <w:qFormat/>
    <w:uiPriority w:val="0"/>
    <w:rPr>
      <w:rFonts w:ascii="Tahoma" w:hAnsi="Tahoma" w:eastAsia="宋体"/>
      <w:kern w:val="2"/>
      <w:sz w:val="18"/>
      <w:szCs w:val="18"/>
      <w:lang w:val="en-US" w:eastAsia="zh-CN" w:bidi="ar-SA"/>
    </w:rPr>
  </w:style>
  <w:style w:type="character" w:customStyle="1" w:styleId="922">
    <w:name w:val="1051"/>
    <w:autoRedefine/>
    <w:qFormat/>
    <w:uiPriority w:val="0"/>
    <w:rPr>
      <w:spacing w:val="300"/>
      <w:sz w:val="21"/>
      <w:szCs w:val="21"/>
    </w:rPr>
  </w:style>
  <w:style w:type="character" w:customStyle="1" w:styleId="923">
    <w:name w:val="atitle31"/>
    <w:autoRedefine/>
    <w:qFormat/>
    <w:uiPriority w:val="0"/>
    <w:rPr>
      <w:rFonts w:hint="default" w:ascii="Arial" w:hAnsi="Arial" w:cs="Arial"/>
      <w:b/>
      <w:bCs/>
      <w:sz w:val="29"/>
      <w:szCs w:val="29"/>
    </w:rPr>
  </w:style>
  <w:style w:type="character" w:customStyle="1" w:styleId="924">
    <w:name w:val="heading 4 Char Char"/>
    <w:autoRedefine/>
    <w:semiHidden/>
    <w:qFormat/>
    <w:locked/>
    <w:uiPriority w:val="0"/>
    <w:rPr>
      <w:rFonts w:ascii="Cambria" w:hAnsi="Cambria" w:eastAsia="宋体"/>
      <w:b/>
      <w:bCs/>
      <w:kern w:val="2"/>
      <w:sz w:val="28"/>
      <w:szCs w:val="28"/>
      <w:lang w:val="en-US" w:eastAsia="zh-CN" w:bidi="ar-SA"/>
    </w:rPr>
  </w:style>
  <w:style w:type="character" w:customStyle="1" w:styleId="925">
    <w:name w:val="style31"/>
    <w:autoRedefine/>
    <w:qFormat/>
    <w:uiPriority w:val="0"/>
    <w:rPr>
      <w:sz w:val="28"/>
      <w:szCs w:val="28"/>
    </w:rPr>
  </w:style>
  <w:style w:type="character" w:customStyle="1" w:styleId="926">
    <w:name w:val="正文首行缩进两字符 Char"/>
    <w:autoRedefine/>
    <w:qFormat/>
    <w:uiPriority w:val="0"/>
    <w:rPr>
      <w:rFonts w:eastAsia="宋体"/>
      <w:kern w:val="2"/>
      <w:sz w:val="21"/>
      <w:szCs w:val="24"/>
      <w:lang w:val="en-US" w:eastAsia="zh-CN" w:bidi="ar-SA"/>
    </w:rPr>
  </w:style>
  <w:style w:type="character" w:customStyle="1" w:styleId="927">
    <w:name w:val="Char Char6"/>
    <w:autoRedefine/>
    <w:qFormat/>
    <w:uiPriority w:val="99"/>
    <w:rPr>
      <w:rFonts w:ascii="宋体" w:hAnsi="宋体" w:eastAsia="宋体"/>
      <w:kern w:val="2"/>
      <w:sz w:val="24"/>
      <w:lang w:val="en-US" w:eastAsia="zh-CN"/>
    </w:rPr>
  </w:style>
  <w:style w:type="character" w:customStyle="1" w:styleId="928">
    <w:name w:val="Legal Level 1.1.1. Char"/>
    <w:autoRedefine/>
    <w:qFormat/>
    <w:uiPriority w:val="0"/>
    <w:rPr>
      <w:rFonts w:ascii="Arial" w:hAnsi="Arial" w:eastAsia="黑体"/>
      <w:kern w:val="2"/>
      <w:sz w:val="24"/>
      <w:szCs w:val="24"/>
      <w:lang w:val="en-US" w:eastAsia="zh-CN" w:bidi="ar-SA"/>
    </w:rPr>
  </w:style>
  <w:style w:type="character" w:customStyle="1" w:styleId="929">
    <w:name w:val="中文正文 Char Char Char Char Char"/>
    <w:autoRedefine/>
    <w:qFormat/>
    <w:uiPriority w:val="0"/>
    <w:rPr>
      <w:rFonts w:ascii="仿宋_GB2312" w:hAnsi="Verdana" w:eastAsia="仿宋_GB2312"/>
      <w:kern w:val="2"/>
      <w:sz w:val="26"/>
      <w:lang w:val="en-US" w:eastAsia="zh-CN" w:bidi="ar-SA"/>
    </w:rPr>
  </w:style>
  <w:style w:type="character" w:customStyle="1" w:styleId="930">
    <w:name w:val="段 Char Char Char"/>
    <w:autoRedefine/>
    <w:qFormat/>
    <w:uiPriority w:val="0"/>
    <w:rPr>
      <w:rFonts w:ascii="宋体" w:eastAsia="宋体"/>
      <w:sz w:val="21"/>
      <w:lang w:val="en-US" w:eastAsia="zh-CN" w:bidi="ar-SA"/>
    </w:rPr>
  </w:style>
  <w:style w:type="character" w:customStyle="1" w:styleId="931">
    <w:name w:val="p21"/>
    <w:autoRedefine/>
    <w:qFormat/>
    <w:uiPriority w:val="0"/>
    <w:rPr>
      <w:rFonts w:hint="default" w:ascii="ˎ̥" w:hAnsi="ˎ̥"/>
      <w:sz w:val="22"/>
      <w:szCs w:val="22"/>
    </w:rPr>
  </w:style>
  <w:style w:type="character" w:customStyle="1" w:styleId="932">
    <w:name w:val="tx1"/>
    <w:autoRedefine/>
    <w:qFormat/>
    <w:uiPriority w:val="0"/>
    <w:rPr>
      <w:rFonts w:ascii="Tahoma" w:hAnsi="Tahoma" w:eastAsia="宋体"/>
      <w:b/>
      <w:bCs/>
      <w:kern w:val="2"/>
      <w:sz w:val="36"/>
      <w:szCs w:val="36"/>
      <w:lang w:val="en-US" w:eastAsia="zh-CN" w:bidi="ar-SA"/>
    </w:rPr>
  </w:style>
  <w:style w:type="character" w:customStyle="1" w:styleId="933">
    <w:name w:val="样式 样式 正文缩进 + 行距: 固定值 22 磅 + 宋体 小四 Char"/>
    <w:link w:val="934"/>
    <w:autoRedefine/>
    <w:qFormat/>
    <w:uiPriority w:val="0"/>
    <w:rPr>
      <w:rFonts w:ascii="宋体" w:hAnsi="宋体"/>
      <w:kern w:val="2"/>
      <w:sz w:val="24"/>
    </w:rPr>
  </w:style>
  <w:style w:type="paragraph" w:customStyle="1" w:styleId="934">
    <w:name w:val="样式 样式 正文缩进 + 行距: 固定值 22 磅 + 宋体 小四"/>
    <w:basedOn w:val="1"/>
    <w:link w:val="933"/>
    <w:autoRedefine/>
    <w:qFormat/>
    <w:uiPriority w:val="0"/>
    <w:pPr>
      <w:spacing w:line="360" w:lineRule="auto"/>
      <w:ind w:firstLine="480" w:firstLineChars="200"/>
    </w:pPr>
    <w:rPr>
      <w:rFonts w:ascii="宋体" w:hAnsi="宋体"/>
      <w:sz w:val="24"/>
      <w:szCs w:val="20"/>
    </w:rPr>
  </w:style>
  <w:style w:type="character" w:customStyle="1" w:styleId="935">
    <w:name w:val="h17 Char"/>
    <w:autoRedefine/>
    <w:qFormat/>
    <w:uiPriority w:val="0"/>
    <w:rPr>
      <w:rFonts w:ascii="楷体_GB2312" w:hAnsi="宋体" w:eastAsia="楷体_GB2312"/>
      <w:b/>
      <w:kern w:val="44"/>
      <w:sz w:val="44"/>
      <w:lang w:val="en-US" w:eastAsia="zh-CN"/>
    </w:rPr>
  </w:style>
  <w:style w:type="character" w:customStyle="1" w:styleId="936">
    <w:name w:val="样式81"/>
    <w:autoRedefine/>
    <w:qFormat/>
    <w:uiPriority w:val="0"/>
    <w:rPr>
      <w:color w:val="FF9A00"/>
    </w:rPr>
  </w:style>
  <w:style w:type="character" w:customStyle="1" w:styleId="937">
    <w:name w:val="style101"/>
    <w:autoRedefine/>
    <w:qFormat/>
    <w:uiPriority w:val="0"/>
    <w:rPr>
      <w:rFonts w:ascii="Verdana" w:hAnsi="Verdana" w:eastAsia="仿宋_GB2312"/>
      <w:sz w:val="18"/>
      <w:szCs w:val="18"/>
      <w:lang w:val="en-US" w:eastAsia="en-US" w:bidi="ar-SA"/>
    </w:rPr>
  </w:style>
  <w:style w:type="character" w:customStyle="1" w:styleId="938">
    <w:name w:val="large1"/>
    <w:autoRedefine/>
    <w:qFormat/>
    <w:uiPriority w:val="0"/>
    <w:rPr>
      <w:rFonts w:ascii="宋体" w:hAnsi="宋体" w:eastAsia="宋体"/>
      <w:kern w:val="2"/>
      <w:sz w:val="24"/>
      <w:lang w:val="en-US" w:eastAsia="zh-CN"/>
    </w:rPr>
  </w:style>
  <w:style w:type="character" w:customStyle="1" w:styleId="939">
    <w:name w:val="red_31"/>
    <w:autoRedefine/>
    <w:qFormat/>
    <w:uiPriority w:val="0"/>
    <w:rPr>
      <w:b/>
      <w:bCs/>
      <w:color w:val="333366"/>
      <w:sz w:val="28"/>
      <w:szCs w:val="28"/>
    </w:rPr>
  </w:style>
  <w:style w:type="character" w:customStyle="1" w:styleId="940">
    <w:name w:val="正文首行缩进 2 Char1"/>
    <w:autoRedefine/>
    <w:semiHidden/>
    <w:qFormat/>
    <w:uiPriority w:val="99"/>
    <w:rPr>
      <w:kern w:val="2"/>
      <w:sz w:val="21"/>
      <w:szCs w:val="22"/>
    </w:rPr>
  </w:style>
  <w:style w:type="character" w:customStyle="1" w:styleId="941">
    <w:name w:val="h105-2"/>
    <w:autoRedefine/>
    <w:qFormat/>
    <w:uiPriority w:val="0"/>
    <w:rPr>
      <w:rFonts w:ascii="Tahoma" w:hAnsi="Tahoma" w:eastAsia="宋体"/>
      <w:kern w:val="2"/>
      <w:sz w:val="36"/>
      <w:szCs w:val="36"/>
      <w:lang w:val="en-US" w:eastAsia="zh-CN" w:bidi="ar-SA"/>
    </w:rPr>
  </w:style>
  <w:style w:type="character" w:customStyle="1" w:styleId="942">
    <w:name w:val="ssss Char"/>
    <w:link w:val="943"/>
    <w:autoRedefine/>
    <w:qFormat/>
    <w:uiPriority w:val="0"/>
    <w:rPr>
      <w:kern w:val="2"/>
      <w:sz w:val="24"/>
      <w:szCs w:val="24"/>
    </w:rPr>
  </w:style>
  <w:style w:type="paragraph" w:customStyle="1" w:styleId="943">
    <w:name w:val="ssss"/>
    <w:basedOn w:val="1"/>
    <w:link w:val="942"/>
    <w:autoRedefine/>
    <w:qFormat/>
    <w:uiPriority w:val="0"/>
    <w:pPr>
      <w:spacing w:line="360" w:lineRule="auto"/>
    </w:pPr>
    <w:rPr>
      <w:sz w:val="24"/>
    </w:rPr>
  </w:style>
  <w:style w:type="character" w:customStyle="1" w:styleId="944">
    <w:name w:val="q1"/>
    <w:autoRedefine/>
    <w:qFormat/>
    <w:uiPriority w:val="0"/>
    <w:rPr>
      <w:rFonts w:ascii="宋体" w:hAnsi="宋体" w:eastAsia="宋体"/>
      <w:kern w:val="2"/>
      <w:sz w:val="18"/>
      <w:lang w:val="en-US" w:eastAsia="zh-CN"/>
    </w:rPr>
  </w:style>
  <w:style w:type="character" w:customStyle="1" w:styleId="945">
    <w:name w:val="HTML 预设格式 Char1"/>
    <w:autoRedefine/>
    <w:semiHidden/>
    <w:qFormat/>
    <w:uiPriority w:val="99"/>
    <w:rPr>
      <w:rFonts w:ascii="Courier New" w:hAnsi="Courier New" w:cs="Courier New"/>
      <w:kern w:val="2"/>
    </w:rPr>
  </w:style>
  <w:style w:type="character" w:customStyle="1" w:styleId="946">
    <w:name w:val="文档正文 Char"/>
    <w:link w:val="247"/>
    <w:autoRedefine/>
    <w:qFormat/>
    <w:uiPriority w:val="0"/>
    <w:rPr>
      <w:rFonts w:ascii="Arial" w:hAnsi="Arial"/>
      <w:kern w:val="2"/>
      <w:sz w:val="21"/>
    </w:rPr>
  </w:style>
  <w:style w:type="character" w:customStyle="1" w:styleId="947">
    <w:name w:val="style311"/>
    <w:autoRedefine/>
    <w:qFormat/>
    <w:uiPriority w:val="0"/>
    <w:rPr>
      <w:b/>
      <w:bCs/>
      <w:color w:val="FF6600"/>
      <w:sz w:val="21"/>
      <w:szCs w:val="21"/>
    </w:rPr>
  </w:style>
  <w:style w:type="paragraph" w:customStyle="1" w:styleId="948">
    <w:name w:val="内容标题"/>
    <w:basedOn w:val="26"/>
    <w:autoRedefine/>
    <w:qFormat/>
    <w:uiPriority w:val="0"/>
    <w:rPr>
      <w:rFonts w:ascii="Tahoma" w:hAnsi="Tahoma"/>
      <w:kern w:val="0"/>
      <w:sz w:val="24"/>
    </w:rPr>
  </w:style>
  <w:style w:type="character" w:customStyle="1" w:styleId="949">
    <w:name w:val="尾注文本 字符1"/>
    <w:autoRedefine/>
    <w:qFormat/>
    <w:uiPriority w:val="99"/>
    <w:rPr>
      <w:kern w:val="2"/>
      <w:sz w:val="21"/>
      <w:szCs w:val="24"/>
    </w:rPr>
  </w:style>
  <w:style w:type="character" w:customStyle="1" w:styleId="950">
    <w:name w:val="HTML 地址 字符1"/>
    <w:autoRedefine/>
    <w:qFormat/>
    <w:uiPriority w:val="99"/>
    <w:rPr>
      <w:i/>
      <w:iCs/>
      <w:kern w:val="2"/>
      <w:sz w:val="21"/>
      <w:szCs w:val="24"/>
    </w:rPr>
  </w:style>
  <w:style w:type="paragraph" w:customStyle="1" w:styleId="951">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952">
    <w:name w:val="样式 样式 标题 2 + 段前: 1 行 段后: 1 行 + 段前: 1 行 段后: 0.5 行"/>
    <w:basedOn w:val="953"/>
    <w:autoRedefine/>
    <w:qFormat/>
    <w:uiPriority w:val="0"/>
    <w:pPr>
      <w:tabs>
        <w:tab w:val="left" w:pos="-420"/>
        <w:tab w:val="left" w:pos="2552"/>
      </w:tabs>
      <w:spacing w:beforeLines="0" w:afterLines="0"/>
      <w:ind w:left="-420" w:firstLine="420"/>
    </w:pPr>
    <w:rPr>
      <w:sz w:val="24"/>
      <w:szCs w:val="24"/>
    </w:rPr>
  </w:style>
  <w:style w:type="paragraph" w:customStyle="1" w:styleId="953">
    <w:name w:val="样式 标题 2 + 段前: 1 行 段后: 1 行"/>
    <w:basedOn w:val="4"/>
    <w:autoRedefine/>
    <w:qFormat/>
    <w:uiPriority w:val="0"/>
    <w:pPr>
      <w:widowControl/>
      <w:tabs>
        <w:tab w:val="left" w:pos="2552"/>
      </w:tabs>
      <w:autoSpaceDE/>
      <w:autoSpaceDN/>
      <w:adjustRightInd/>
      <w:spacing w:before="0" w:beforeLines="100" w:afterLines="50" w:line="360" w:lineRule="auto"/>
      <w:jc w:val="left"/>
    </w:pPr>
    <w:rPr>
      <w:rFonts w:cs="宋体"/>
      <w:bCs/>
      <w:kern w:val="2"/>
      <w:sz w:val="44"/>
    </w:rPr>
  </w:style>
  <w:style w:type="paragraph" w:customStyle="1" w:styleId="954">
    <w:name w:val="Char Char Char1 Char Char Char Char Char Char Char Char Char Char2"/>
    <w:basedOn w:val="1"/>
    <w:autoRedefine/>
    <w:qFormat/>
    <w:uiPriority w:val="0"/>
    <w:rPr>
      <w:rFonts w:ascii="Tahoma" w:hAnsi="Tahoma"/>
      <w:sz w:val="24"/>
      <w:szCs w:val="20"/>
    </w:rPr>
  </w:style>
  <w:style w:type="character" w:customStyle="1" w:styleId="955">
    <w:name w:val="宏文本 字符1"/>
    <w:autoRedefine/>
    <w:qFormat/>
    <w:uiPriority w:val="99"/>
    <w:rPr>
      <w:rFonts w:ascii="Courier New" w:hAnsi="Courier New" w:cs="Courier New"/>
      <w:kern w:val="2"/>
      <w:sz w:val="24"/>
      <w:szCs w:val="24"/>
    </w:rPr>
  </w:style>
  <w:style w:type="character" w:customStyle="1" w:styleId="956">
    <w:name w:val="结束语 字符1"/>
    <w:autoRedefine/>
    <w:qFormat/>
    <w:uiPriority w:val="99"/>
    <w:rPr>
      <w:kern w:val="2"/>
      <w:sz w:val="21"/>
      <w:szCs w:val="24"/>
    </w:rPr>
  </w:style>
  <w:style w:type="character" w:customStyle="1" w:styleId="957">
    <w:name w:val="称呼 字符1"/>
    <w:autoRedefine/>
    <w:qFormat/>
    <w:uiPriority w:val="99"/>
    <w:rPr>
      <w:kern w:val="2"/>
      <w:sz w:val="21"/>
      <w:szCs w:val="24"/>
    </w:rPr>
  </w:style>
  <w:style w:type="paragraph" w:customStyle="1" w:styleId="958">
    <w:name w:val="正文样式1"/>
    <w:basedOn w:val="1"/>
    <w:autoRedefine/>
    <w:qFormat/>
    <w:uiPriority w:val="0"/>
    <w:pPr>
      <w:widowControl/>
      <w:spacing w:line="360" w:lineRule="auto"/>
      <w:ind w:firstLine="425"/>
      <w:jc w:val="left"/>
    </w:pPr>
    <w:rPr>
      <w:rFonts w:ascii="微软雅黑" w:hAnsi="微软雅黑" w:eastAsia="微软雅黑"/>
      <w:color w:val="000000"/>
      <w:sz w:val="24"/>
    </w:rPr>
  </w:style>
  <w:style w:type="paragraph" w:customStyle="1" w:styleId="959">
    <w:name w:val="Bullet"/>
    <w:basedOn w:val="34"/>
    <w:autoRedefine/>
    <w:qFormat/>
    <w:uiPriority w:val="0"/>
    <w:pPr>
      <w:keepLines/>
      <w:widowControl/>
      <w:tabs>
        <w:tab w:val="left" w:pos="840"/>
        <w:tab w:val="clear" w:pos="567"/>
      </w:tabs>
      <w:spacing w:before="0" w:after="240" w:line="360" w:lineRule="auto"/>
      <w:ind w:left="840" w:hanging="360"/>
      <w:jc w:val="left"/>
    </w:pPr>
    <w:rPr>
      <w:rFonts w:ascii="Garamond" w:hAnsi="Garamond"/>
      <w:color w:val="000000"/>
      <w:spacing w:val="-5"/>
      <w:kern w:val="0"/>
      <w:sz w:val="21"/>
      <w:szCs w:val="20"/>
    </w:rPr>
  </w:style>
  <w:style w:type="character" w:customStyle="1" w:styleId="960">
    <w:name w:val="注释标题 字符1"/>
    <w:autoRedefine/>
    <w:qFormat/>
    <w:uiPriority w:val="99"/>
    <w:rPr>
      <w:kern w:val="2"/>
      <w:sz w:val="21"/>
      <w:szCs w:val="24"/>
    </w:rPr>
  </w:style>
  <w:style w:type="paragraph" w:customStyle="1" w:styleId="961">
    <w:name w:val="Char Char3 Char Char Char Char Char Char Char Char Char Char Char Char2 Char Char Char Char"/>
    <w:basedOn w:val="1"/>
    <w:autoRedefine/>
    <w:qFormat/>
    <w:uiPriority w:val="0"/>
    <w:pPr>
      <w:spacing w:line="360" w:lineRule="auto"/>
    </w:pPr>
    <w:rPr>
      <w:rFonts w:ascii="Tahoma" w:hAnsi="Tahoma"/>
      <w:sz w:val="36"/>
      <w:szCs w:val="36"/>
    </w:rPr>
  </w:style>
  <w:style w:type="character" w:customStyle="1" w:styleId="962">
    <w:name w:val="电子邮件签名 字符1"/>
    <w:autoRedefine/>
    <w:qFormat/>
    <w:uiPriority w:val="99"/>
    <w:rPr>
      <w:kern w:val="2"/>
      <w:sz w:val="21"/>
      <w:szCs w:val="24"/>
    </w:rPr>
  </w:style>
  <w:style w:type="character" w:customStyle="1" w:styleId="963">
    <w:name w:val="副标题 字符1"/>
    <w:autoRedefine/>
    <w:qFormat/>
    <w:uiPriority w:val="11"/>
    <w:rPr>
      <w:rFonts w:ascii="等线 Light" w:hAnsi="等线 Light" w:cs="Times New Roman"/>
      <w:b/>
      <w:bCs/>
      <w:kern w:val="28"/>
      <w:sz w:val="32"/>
      <w:szCs w:val="32"/>
    </w:rPr>
  </w:style>
  <w:style w:type="paragraph" w:customStyle="1" w:styleId="964">
    <w:name w:val="样式 目录 1 + 段前: 0.2 行 段后: 0.2 行"/>
    <w:basedOn w:val="59"/>
    <w:autoRedefine/>
    <w:qFormat/>
    <w:uiPriority w:val="0"/>
    <w:pPr>
      <w:tabs>
        <w:tab w:val="clear" w:pos="1050"/>
        <w:tab w:val="clear" w:pos="8937"/>
      </w:tabs>
      <w:spacing w:before="120" w:beforeLines="40" w:after="120" w:afterLines="40"/>
      <w:jc w:val="center"/>
    </w:pPr>
    <w:rPr>
      <w:rFonts w:ascii="Times New Roman" w:hAnsi="Times New Roman" w:eastAsia="黑体" w:cs="宋体"/>
      <w:b w:val="0"/>
      <w:bCs/>
      <w:caps/>
      <w:szCs w:val="28"/>
    </w:rPr>
  </w:style>
  <w:style w:type="paragraph" w:customStyle="1" w:styleId="965">
    <w:name w:val="样式 标题 1H1章PIM 1Section Headh1l1Heading 0H11H12H111H13..."/>
    <w:basedOn w:val="3"/>
    <w:autoRedefine/>
    <w:qFormat/>
    <w:uiPriority w:val="0"/>
    <w:pPr>
      <w:pageBreakBefore/>
      <w:tabs>
        <w:tab w:val="left" w:pos="432"/>
      </w:tabs>
      <w:autoSpaceDE/>
      <w:autoSpaceDN/>
      <w:adjustRightInd/>
      <w:spacing w:after="240" w:line="578" w:lineRule="auto"/>
      <w:ind w:left="432" w:hanging="432"/>
      <w:jc w:val="both"/>
    </w:pPr>
    <w:rPr>
      <w:rFonts w:ascii="黑体" w:eastAsia="黑体"/>
      <w:bCs/>
      <w:color w:val="000000"/>
      <w:sz w:val="44"/>
    </w:rPr>
  </w:style>
  <w:style w:type="paragraph" w:customStyle="1" w:styleId="966">
    <w:name w:val="xl141"/>
    <w:basedOn w:val="1"/>
    <w:autoRedefine/>
    <w:qFormat/>
    <w:uiPriority w:val="0"/>
    <w:pPr>
      <w:widowControl/>
      <w:spacing w:before="100" w:beforeAutospacing="1" w:after="100" w:afterAutospacing="1"/>
      <w:jc w:val="center"/>
      <w:textAlignment w:val="center"/>
    </w:pPr>
    <w:rPr>
      <w:rFonts w:ascii="宋体" w:hAnsi="宋体"/>
      <w:kern w:val="0"/>
      <w:sz w:val="18"/>
      <w:szCs w:val="20"/>
    </w:rPr>
  </w:style>
  <w:style w:type="paragraph" w:customStyle="1" w:styleId="967">
    <w:name w:val="xl72"/>
    <w:basedOn w:val="1"/>
    <w:autoRedefine/>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w:hAnsi="Arial"/>
      <w:b/>
      <w:kern w:val="0"/>
      <w:sz w:val="20"/>
      <w:szCs w:val="20"/>
    </w:rPr>
  </w:style>
  <w:style w:type="paragraph" w:customStyle="1" w:styleId="968">
    <w:name w:val="中文正文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96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970">
    <w:name w:val="Char Char1 Char2"/>
    <w:basedOn w:val="1"/>
    <w:autoRedefine/>
    <w:qFormat/>
    <w:uiPriority w:val="0"/>
    <w:rPr>
      <w:rFonts w:ascii="Tahoma" w:hAnsi="Tahoma"/>
      <w:sz w:val="24"/>
      <w:szCs w:val="20"/>
    </w:rPr>
  </w:style>
  <w:style w:type="paragraph" w:customStyle="1" w:styleId="971">
    <w:name w:val="批注主题1"/>
    <w:basedOn w:val="1"/>
    <w:next w:val="28"/>
    <w:autoRedefine/>
    <w:qFormat/>
    <w:uiPriority w:val="99"/>
    <w:pPr>
      <w:jc w:val="left"/>
    </w:pPr>
    <w:rPr>
      <w:b/>
      <w:bCs/>
    </w:rPr>
  </w:style>
  <w:style w:type="paragraph" w:customStyle="1" w:styleId="972">
    <w:name w:val="标题-部分"/>
    <w:basedOn w:val="1"/>
    <w:autoRedefine/>
    <w:qFormat/>
    <w:uiPriority w:val="0"/>
    <w:pPr>
      <w:tabs>
        <w:tab w:val="left" w:pos="1200"/>
      </w:tabs>
      <w:spacing w:line="360" w:lineRule="auto"/>
      <w:ind w:left="1200" w:leftChars="400" w:hanging="360" w:hangingChars="200"/>
    </w:pPr>
    <w:rPr>
      <w:rFonts w:ascii="楷体_GB2312" w:hAnsi="宋体" w:eastAsia="楷体_GB2312"/>
      <w:color w:val="000000"/>
      <w:sz w:val="28"/>
      <w:szCs w:val="20"/>
    </w:rPr>
  </w:style>
  <w:style w:type="paragraph" w:customStyle="1" w:styleId="973">
    <w:name w:val="Javis"/>
    <w:basedOn w:val="1"/>
    <w:autoRedefine/>
    <w:qFormat/>
    <w:uiPriority w:val="0"/>
    <w:pPr>
      <w:ind w:right="100" w:rightChars="100"/>
      <w:jc w:val="center"/>
    </w:pPr>
    <w:rPr>
      <w:rFonts w:ascii="宋体" w:hAnsi="宋体"/>
      <w:sz w:val="24"/>
      <w:szCs w:val="20"/>
      <w:shd w:val="pct10" w:color="auto" w:fill="FFFFFF"/>
    </w:rPr>
  </w:style>
  <w:style w:type="paragraph" w:customStyle="1" w:styleId="974">
    <w:name w:val="哈哈序号2级"/>
    <w:basedOn w:val="671"/>
    <w:autoRedefine/>
    <w:qFormat/>
    <w:uiPriority w:val="0"/>
    <w:pPr>
      <w:tabs>
        <w:tab w:val="left" w:pos="-1210"/>
        <w:tab w:val="left" w:pos="360"/>
        <w:tab w:val="left" w:pos="900"/>
      </w:tabs>
      <w:ind w:left="900" w:hanging="420" w:firstLineChars="0"/>
      <w:jc w:val="both"/>
    </w:pPr>
    <w:rPr>
      <w:b/>
      <w:kern w:val="2"/>
    </w:rPr>
  </w:style>
  <w:style w:type="paragraph" w:customStyle="1" w:styleId="975">
    <w:name w:val="Char Char Char Char Char Char Char1 Char"/>
    <w:basedOn w:val="1"/>
    <w:autoRedefine/>
    <w:qFormat/>
    <w:uiPriority w:val="0"/>
    <w:rPr>
      <w:rFonts w:ascii="Tahoma" w:hAnsi="Tahoma"/>
      <w:sz w:val="24"/>
      <w:szCs w:val="20"/>
    </w:rPr>
  </w:style>
  <w:style w:type="paragraph" w:customStyle="1" w:styleId="97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77">
    <w:name w:val="xl73"/>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978">
    <w:name w:val="样式 正文样式3 + 首行缩进:  2 字符 段前: 0.5 行 段后: 0.5 行"/>
    <w:basedOn w:val="1"/>
    <w:autoRedefine/>
    <w:qFormat/>
    <w:uiPriority w:val="0"/>
    <w:pPr>
      <w:spacing w:line="300" w:lineRule="auto"/>
      <w:ind w:firstLine="200" w:firstLineChars="200"/>
    </w:pPr>
    <w:rPr>
      <w:rFonts w:cs="宋体"/>
      <w:sz w:val="24"/>
      <w:szCs w:val="20"/>
    </w:rPr>
  </w:style>
  <w:style w:type="paragraph" w:customStyle="1" w:styleId="979">
    <w:name w:val="表格字体"/>
    <w:basedOn w:val="316"/>
    <w:autoRedefine/>
    <w:qFormat/>
    <w:uiPriority w:val="0"/>
    <w:pPr>
      <w:widowControl/>
      <w:adjustRightInd w:val="0"/>
      <w:snapToGrid w:val="0"/>
      <w:spacing w:before="25" w:beforeLines="0" w:line="400" w:lineRule="exact"/>
      <w:ind w:firstLine="482" w:firstLineChars="0"/>
      <w:jc w:val="center"/>
      <w:textAlignment w:val="baseline"/>
    </w:pPr>
    <w:rPr>
      <w:rFonts w:ascii="Arial" w:hAnsi="Arial" w:eastAsia="新宋体"/>
      <w:sz w:val="21"/>
      <w:szCs w:val="20"/>
      <w:lang w:val="en-US"/>
    </w:rPr>
  </w:style>
  <w:style w:type="paragraph" w:customStyle="1" w:styleId="980">
    <w:name w:val="图片居中"/>
    <w:basedOn w:val="1"/>
    <w:autoRedefine/>
    <w:qFormat/>
    <w:uiPriority w:val="0"/>
    <w:pPr>
      <w:spacing w:line="360" w:lineRule="auto"/>
      <w:jc w:val="center"/>
    </w:pPr>
    <w:rPr>
      <w:rFonts w:ascii="宋体" w:hAnsi="宋体" w:cs="宋体"/>
      <w:sz w:val="24"/>
      <w:szCs w:val="20"/>
    </w:rPr>
  </w:style>
  <w:style w:type="paragraph" w:customStyle="1" w:styleId="981">
    <w:name w:val="样式 标题 3H3标题1.1节标题，三级节名二级节名Heading 3 - oldHeading 3 - old C... + ..."/>
    <w:basedOn w:val="1"/>
    <w:autoRedefine/>
    <w:qFormat/>
    <w:uiPriority w:val="0"/>
    <w:pPr>
      <w:keepNext/>
      <w:keepLines/>
      <w:spacing w:before="240" w:after="260" w:line="413" w:lineRule="auto"/>
      <w:jc w:val="left"/>
      <w:outlineLvl w:val="2"/>
    </w:pPr>
    <w:rPr>
      <w:rFonts w:ascii="黑体"/>
      <w:b/>
      <w:sz w:val="32"/>
      <w:szCs w:val="20"/>
    </w:rPr>
  </w:style>
  <w:style w:type="paragraph" w:customStyle="1" w:styleId="982">
    <w:name w:val="表格内文"/>
    <w:basedOn w:val="1"/>
    <w:autoRedefine/>
    <w:qFormat/>
    <w:uiPriority w:val="0"/>
    <w:pPr>
      <w:spacing w:line="400" w:lineRule="exact"/>
    </w:pPr>
    <w:rPr>
      <w:rFonts w:ascii="Arial" w:hAnsi="Arial" w:cs="宋体"/>
      <w:szCs w:val="20"/>
    </w:rPr>
  </w:style>
  <w:style w:type="paragraph" w:customStyle="1" w:styleId="983">
    <w:name w:val="正文样式2"/>
    <w:basedOn w:val="1"/>
    <w:autoRedefine/>
    <w:qFormat/>
    <w:uiPriority w:val="0"/>
    <w:pPr>
      <w:spacing w:line="360" w:lineRule="auto"/>
      <w:jc w:val="center"/>
    </w:pPr>
    <w:rPr>
      <w:b/>
      <w:sz w:val="24"/>
      <w:szCs w:val="20"/>
    </w:rPr>
  </w:style>
  <w:style w:type="paragraph" w:customStyle="1" w:styleId="984">
    <w:name w:val="ST20_1"/>
    <w:basedOn w:val="1"/>
    <w:autoRedefine/>
    <w:qFormat/>
    <w:uiPriority w:val="0"/>
    <w:pPr>
      <w:ind w:left="360" w:hanging="360"/>
    </w:pPr>
    <w:rPr>
      <w:b/>
      <w:sz w:val="24"/>
      <w:szCs w:val="20"/>
    </w:rPr>
  </w:style>
  <w:style w:type="paragraph" w:customStyle="1" w:styleId="985">
    <w:name w:val="插图标注（绿盟科技）"/>
    <w:next w:val="1"/>
    <w:autoRedefine/>
    <w:qFormat/>
    <w:uiPriority w:val="0"/>
    <w:pPr>
      <w:numPr>
        <w:ilvl w:val="6"/>
        <w:numId w:val="20"/>
      </w:numPr>
      <w:spacing w:after="156"/>
      <w:jc w:val="center"/>
    </w:pPr>
    <w:rPr>
      <w:rFonts w:ascii="Arial" w:hAnsi="Arial" w:eastAsia="宋体" w:cs="Arial"/>
      <w:sz w:val="21"/>
      <w:szCs w:val="21"/>
      <w:lang w:val="en-US" w:eastAsia="zh-CN" w:bidi="ar-SA"/>
    </w:rPr>
  </w:style>
  <w:style w:type="paragraph" w:customStyle="1" w:styleId="986">
    <w:name w:val="Char Char1 Char Char Char Char Char Char3"/>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87">
    <w:name w:val="正文文字表格居中"/>
    <w:basedOn w:val="1"/>
    <w:next w:val="76"/>
    <w:autoRedefine/>
    <w:qFormat/>
    <w:uiPriority w:val="0"/>
    <w:pPr>
      <w:spacing w:beforeLines="100" w:afterLines="50"/>
    </w:pPr>
    <w:rPr>
      <w:sz w:val="24"/>
      <w:szCs w:val="18"/>
    </w:rPr>
  </w:style>
  <w:style w:type="paragraph" w:customStyle="1" w:styleId="988">
    <w:name w:val="Char1 Char Char Char3"/>
    <w:basedOn w:val="1"/>
    <w:autoRedefine/>
    <w:qFormat/>
    <w:uiPriority w:val="0"/>
    <w:rPr>
      <w:rFonts w:ascii="Tahoma" w:hAnsi="Tahoma"/>
      <w:sz w:val="24"/>
      <w:szCs w:val="20"/>
    </w:rPr>
  </w:style>
  <w:style w:type="paragraph" w:customStyle="1" w:styleId="989">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90">
    <w:name w:val="themeheadera"/>
    <w:basedOn w:val="1"/>
    <w:autoRedefine/>
    <w:qFormat/>
    <w:uiPriority w:val="0"/>
    <w:pPr>
      <w:widowControl/>
      <w:spacing w:before="100" w:beforeAutospacing="1" w:after="100" w:afterAutospacing="1"/>
      <w:jc w:val="left"/>
    </w:pPr>
    <w:rPr>
      <w:rFonts w:ascii="宋体" w:hAnsi="宋体" w:cs="宋体"/>
      <w:b/>
      <w:bCs/>
      <w:color w:val="FFFFFF"/>
      <w:kern w:val="0"/>
      <w:sz w:val="34"/>
      <w:szCs w:val="34"/>
    </w:rPr>
  </w:style>
  <w:style w:type="paragraph" w:customStyle="1" w:styleId="991">
    <w:name w:val="表样式"/>
    <w:basedOn w:val="1"/>
    <w:autoRedefine/>
    <w:qFormat/>
    <w:uiPriority w:val="0"/>
    <w:pPr>
      <w:autoSpaceDE w:val="0"/>
      <w:autoSpaceDN w:val="0"/>
      <w:adjustRightInd w:val="0"/>
      <w:spacing w:before="90" w:after="90"/>
      <w:jc w:val="left"/>
    </w:pPr>
    <w:rPr>
      <w:rFonts w:ascii="Arial" w:hAnsi="Arial" w:cs="Arial"/>
      <w:kern w:val="0"/>
      <w:sz w:val="18"/>
      <w:szCs w:val="18"/>
    </w:rPr>
  </w:style>
  <w:style w:type="paragraph" w:customStyle="1" w:styleId="992">
    <w:name w:val="封面"/>
    <w:basedOn w:val="1"/>
    <w:autoRedefine/>
    <w:qFormat/>
    <w:uiPriority w:val="0"/>
    <w:pPr>
      <w:adjustRightInd w:val="0"/>
      <w:spacing w:line="360" w:lineRule="atLeast"/>
      <w:jc w:val="right"/>
      <w:textAlignment w:val="baseline"/>
    </w:pPr>
    <w:rPr>
      <w:rFonts w:ascii="Arial" w:hAnsi="Arial"/>
      <w:kern w:val="0"/>
      <w:sz w:val="24"/>
      <w:szCs w:val="20"/>
    </w:rPr>
  </w:style>
  <w:style w:type="paragraph" w:customStyle="1" w:styleId="993">
    <w:name w:val="Char Char5 Char Char Char Char Char Char Char Char Char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994">
    <w:name w:val="样式 样式 标题 3h33rd levelH33Level 3 Headlevel_3PIM 3Heading 3 -... +..."/>
    <w:basedOn w:val="5"/>
    <w:autoRedefine/>
    <w:qFormat/>
    <w:uiPriority w:val="0"/>
    <w:pPr>
      <w:tabs>
        <w:tab w:val="left" w:pos="567"/>
      </w:tabs>
      <w:autoSpaceDE/>
      <w:autoSpaceDN/>
      <w:adjustRightInd/>
      <w:spacing w:before="260" w:beforeLines="50" w:after="260" w:afterLines="50" w:line="480" w:lineRule="auto"/>
      <w:jc w:val="both"/>
    </w:pPr>
    <w:rPr>
      <w:rFonts w:ascii="Times New Roman"/>
      <w:bCs/>
      <w:kern w:val="2"/>
      <w:sz w:val="28"/>
      <w:szCs w:val="28"/>
      <w:u w:val="none"/>
    </w:rPr>
  </w:style>
  <w:style w:type="paragraph" w:customStyle="1" w:styleId="995">
    <w:name w:val="Char Char2 Char Char Char Char Char Char Char Char Char Char2"/>
    <w:basedOn w:val="1"/>
    <w:autoRedefine/>
    <w:qFormat/>
    <w:uiPriority w:val="0"/>
    <w:rPr>
      <w:rFonts w:ascii="Tahoma" w:hAnsi="Tahoma"/>
      <w:sz w:val="24"/>
      <w:szCs w:val="20"/>
    </w:rPr>
  </w:style>
  <w:style w:type="paragraph" w:customStyle="1" w:styleId="996">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997">
    <w:name w:val="技术规格书标题3"/>
    <w:basedOn w:val="5"/>
    <w:autoRedefine/>
    <w:qFormat/>
    <w:uiPriority w:val="0"/>
    <w:pPr>
      <w:widowControl/>
      <w:tabs>
        <w:tab w:val="left" w:pos="-180"/>
        <w:tab w:val="left" w:pos="284"/>
        <w:tab w:val="left" w:pos="7920"/>
      </w:tabs>
      <w:autoSpaceDE/>
      <w:autoSpaceDN/>
      <w:adjustRightInd/>
      <w:spacing w:before="260" w:beforeLines="50" w:after="260" w:line="480" w:lineRule="auto"/>
      <w:ind w:left="-2" w:leftChars="100" w:right="100" w:rightChars="100" w:hanging="2892"/>
      <w:jc w:val="both"/>
    </w:pPr>
    <w:rPr>
      <w:rFonts w:ascii="Times New Roman"/>
      <w:kern w:val="2"/>
      <w:u w:val="none"/>
    </w:rPr>
  </w:style>
  <w:style w:type="paragraph" w:customStyle="1" w:styleId="998">
    <w:name w:val="表文字"/>
    <w:basedOn w:val="1"/>
    <w:autoRedefine/>
    <w:qFormat/>
    <w:uiPriority w:val="0"/>
    <w:pPr>
      <w:widowControl/>
      <w:overflowPunct w:val="0"/>
      <w:autoSpaceDE w:val="0"/>
      <w:autoSpaceDN w:val="0"/>
      <w:adjustRightInd w:val="0"/>
      <w:jc w:val="center"/>
      <w:textAlignment w:val="baseline"/>
    </w:pPr>
    <w:rPr>
      <w:rFonts w:cs="Angsana New"/>
      <w:b/>
      <w:bCs/>
      <w:kern w:val="0"/>
      <w:sz w:val="20"/>
      <w:szCs w:val="20"/>
      <w:lang w:val="en-GB"/>
    </w:rPr>
  </w:style>
  <w:style w:type="paragraph" w:customStyle="1" w:styleId="999">
    <w:name w:val="正文7"/>
    <w:basedOn w:val="1"/>
    <w:autoRedefine/>
    <w:qFormat/>
    <w:uiPriority w:val="0"/>
    <w:pPr>
      <w:adjustRightInd w:val="0"/>
      <w:spacing w:before="80" w:after="80" w:line="312" w:lineRule="atLeast"/>
      <w:ind w:firstLine="425"/>
      <w:textAlignment w:val="baseline"/>
    </w:pPr>
    <w:rPr>
      <w:kern w:val="0"/>
      <w:szCs w:val="20"/>
    </w:rPr>
  </w:style>
  <w:style w:type="paragraph" w:customStyle="1" w:styleId="1000">
    <w:name w:val="分类"/>
    <w:basedOn w:val="1"/>
    <w:autoRedefine/>
    <w:qFormat/>
    <w:uiPriority w:val="0"/>
    <w:pPr>
      <w:ind w:left="567"/>
    </w:pPr>
    <w:rPr>
      <w:szCs w:val="20"/>
    </w:rPr>
  </w:style>
  <w:style w:type="paragraph" w:customStyle="1" w:styleId="1001">
    <w:name w:val="封面_项目建设单位"/>
    <w:basedOn w:val="46"/>
    <w:autoRedefine/>
    <w:qFormat/>
    <w:uiPriority w:val="0"/>
    <w:pPr>
      <w:autoSpaceDE w:val="0"/>
      <w:autoSpaceDN w:val="0"/>
      <w:adjustRightInd w:val="0"/>
      <w:spacing w:line="240" w:lineRule="atLeast"/>
      <w:ind w:firstLine="425"/>
      <w:jc w:val="distribute"/>
    </w:pPr>
    <w:rPr>
      <w:rFonts w:hint="default" w:ascii="Arial" w:hAnsi="Arial" w:eastAsia="黑体"/>
      <w:color w:val="000000"/>
      <w:sz w:val="32"/>
    </w:rPr>
  </w:style>
  <w:style w:type="paragraph" w:customStyle="1" w:styleId="1002">
    <w:name w:val="注："/>
    <w:next w:val="452"/>
    <w:autoRedefine/>
    <w:qFormat/>
    <w:uiPriority w:val="0"/>
    <w:pPr>
      <w:widowControl w:val="0"/>
      <w:numPr>
        <w:ilvl w:val="0"/>
        <w:numId w:val="21"/>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003">
    <w:name w:val="哈哈标题二"/>
    <w:basedOn w:val="4"/>
    <w:autoRedefine/>
    <w:qFormat/>
    <w:uiPriority w:val="0"/>
    <w:pPr>
      <w:tabs>
        <w:tab w:val="left" w:pos="567"/>
        <w:tab w:val="left" w:pos="2552"/>
      </w:tabs>
      <w:autoSpaceDE/>
      <w:autoSpaceDN/>
      <w:adjustRightInd/>
      <w:spacing w:after="120" w:line="413" w:lineRule="auto"/>
      <w:ind w:left="576" w:hanging="576"/>
      <w:jc w:val="both"/>
    </w:pPr>
    <w:rPr>
      <w:rFonts w:ascii="Times New Roman" w:hAnsi="Times New Roman" w:eastAsia="宋体"/>
      <w:spacing w:val="6"/>
      <w:kern w:val="2"/>
      <w:sz w:val="32"/>
    </w:rPr>
  </w:style>
  <w:style w:type="paragraph" w:customStyle="1" w:styleId="1004">
    <w:name w:val="Char Char3"/>
    <w:basedOn w:val="1"/>
    <w:autoRedefine/>
    <w:qFormat/>
    <w:uiPriority w:val="0"/>
    <w:pPr>
      <w:spacing w:line="360" w:lineRule="auto"/>
    </w:pPr>
    <w:rPr>
      <w:rFonts w:ascii="Tahoma" w:hAnsi="Tahoma"/>
      <w:sz w:val="36"/>
      <w:szCs w:val="36"/>
    </w:rPr>
  </w:style>
  <w:style w:type="paragraph" w:customStyle="1" w:styleId="1005">
    <w:name w:val="列表项"/>
    <w:basedOn w:val="1"/>
    <w:autoRedefine/>
    <w:qFormat/>
    <w:uiPriority w:val="0"/>
    <w:pPr>
      <w:tabs>
        <w:tab w:val="left" w:pos="420"/>
        <w:tab w:val="left" w:pos="1020"/>
        <w:tab w:val="left" w:pos="3300"/>
      </w:tabs>
      <w:spacing w:line="400" w:lineRule="exact"/>
      <w:ind w:left="3300" w:hanging="420"/>
    </w:pPr>
    <w:rPr>
      <w:rFonts w:eastAsia="楷体_GB2312"/>
      <w:sz w:val="24"/>
    </w:rPr>
  </w:style>
  <w:style w:type="paragraph" w:customStyle="1" w:styleId="1006">
    <w:name w:val="样式 左侧:  1.5 厘米 首行缩进:  0 厘米"/>
    <w:basedOn w:val="1"/>
    <w:autoRedefine/>
    <w:qFormat/>
    <w:uiPriority w:val="0"/>
    <w:pPr>
      <w:spacing w:line="360" w:lineRule="auto"/>
    </w:pPr>
    <w:rPr>
      <w:rFonts w:eastAsia="楷体_GB2312"/>
      <w:color w:val="000000"/>
      <w:sz w:val="28"/>
      <w:szCs w:val="20"/>
    </w:rPr>
  </w:style>
  <w:style w:type="paragraph" w:customStyle="1" w:styleId="1007">
    <w:name w:val="S4"/>
    <w:basedOn w:val="1"/>
    <w:autoRedefine/>
    <w:qFormat/>
    <w:uiPriority w:val="0"/>
    <w:pPr>
      <w:tabs>
        <w:tab w:val="left" w:pos="425"/>
      </w:tabs>
      <w:spacing w:beforeLines="50" w:afterLines="50" w:line="360" w:lineRule="auto"/>
      <w:outlineLvl w:val="3"/>
    </w:pPr>
    <w:rPr>
      <w:rFonts w:ascii="楷体_GB2312" w:hAnsi="宋体" w:eastAsia="楷体_GB2312"/>
      <w:b/>
      <w:color w:val="000000"/>
      <w:sz w:val="30"/>
      <w:szCs w:val="20"/>
    </w:rPr>
  </w:style>
  <w:style w:type="paragraph" w:customStyle="1" w:styleId="1008">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009">
    <w:name w:val="样式 样式 宋体 四号 段前: 7.8 磅 段后: 7.8 磅 行距: 1.5 倍行距 + 首行缩进:  2 字符"/>
    <w:basedOn w:val="1"/>
    <w:autoRedefine/>
    <w:qFormat/>
    <w:uiPriority w:val="0"/>
    <w:pPr>
      <w:spacing w:line="360" w:lineRule="auto"/>
      <w:ind w:firstLine="200" w:firstLineChars="200"/>
    </w:pPr>
    <w:rPr>
      <w:rFonts w:ascii="宋体" w:hAnsi="宋体"/>
      <w:sz w:val="24"/>
      <w:szCs w:val="20"/>
    </w:rPr>
  </w:style>
  <w:style w:type="paragraph" w:customStyle="1" w:styleId="1010">
    <w:name w:val="Table Description"/>
    <w:basedOn w:val="1"/>
    <w:autoRedefine/>
    <w:qFormat/>
    <w:uiPriority w:val="0"/>
    <w:rPr>
      <w:szCs w:val="20"/>
    </w:rPr>
  </w:style>
  <w:style w:type="paragraph" w:customStyle="1" w:styleId="1011">
    <w:name w:val="首行缩进"/>
    <w:basedOn w:val="1"/>
    <w:autoRedefine/>
    <w:qFormat/>
    <w:uiPriority w:val="0"/>
    <w:pPr>
      <w:spacing w:line="360" w:lineRule="auto"/>
      <w:ind w:firstLine="480" w:firstLineChars="200"/>
    </w:pPr>
    <w:rPr>
      <w:sz w:val="24"/>
      <w:szCs w:val="20"/>
    </w:rPr>
  </w:style>
  <w:style w:type="paragraph" w:customStyle="1" w:styleId="1012">
    <w:name w:val="Char Char3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013">
    <w:name w:val="正文编号内容"/>
    <w:basedOn w:val="378"/>
    <w:next w:val="378"/>
    <w:autoRedefine/>
    <w:qFormat/>
    <w:uiPriority w:val="0"/>
    <w:pPr>
      <w:widowControl/>
      <w:tabs>
        <w:tab w:val="left" w:pos="1200"/>
      </w:tabs>
      <w:suppressAutoHyphens/>
      <w:spacing w:after="0" w:line="0" w:lineRule="atLeast"/>
      <w:ind w:left="1200" w:hanging="1200" w:firstLineChars="0"/>
    </w:pPr>
    <w:rPr>
      <w:rFonts w:ascii="黑体" w:hAnsi="华文细黑"/>
      <w:sz w:val="24"/>
    </w:rPr>
  </w:style>
  <w:style w:type="paragraph" w:customStyle="1" w:styleId="1014">
    <w:name w:val="CM12"/>
    <w:basedOn w:val="277"/>
    <w:next w:val="277"/>
    <w:autoRedefine/>
    <w:qFormat/>
    <w:uiPriority w:val="0"/>
    <w:pPr>
      <w:spacing w:before="120" w:line="468" w:lineRule="atLeast"/>
    </w:pPr>
    <w:rPr>
      <w:rFonts w:ascii="宋体" w:hAnsi="Times New Roman" w:cs="Times New Roman"/>
      <w:color w:val="auto"/>
    </w:rPr>
  </w:style>
  <w:style w:type="paragraph" w:customStyle="1" w:styleId="1015">
    <w:name w:val="样式 段 + (符号) 宋体 四号 加粗 行距: 1.5 倍行距"/>
    <w:basedOn w:val="452"/>
    <w:autoRedefine/>
    <w:qFormat/>
    <w:uiPriority w:val="0"/>
    <w:pPr>
      <w:spacing w:line="360" w:lineRule="auto"/>
      <w:ind w:firstLine="141" w:firstLineChars="50"/>
    </w:pPr>
    <w:rPr>
      <w:rFonts w:hAnsi="宋体"/>
      <w:b/>
      <w:sz w:val="30"/>
    </w:rPr>
  </w:style>
  <w:style w:type="paragraph" w:customStyle="1" w:styleId="1016">
    <w:name w:val="Char Char3 Char Char Char Char Char Char Char Char Char Char Char Char2 Char Char1"/>
    <w:basedOn w:val="1"/>
    <w:autoRedefine/>
    <w:qFormat/>
    <w:uiPriority w:val="0"/>
    <w:pPr>
      <w:spacing w:line="360" w:lineRule="auto"/>
    </w:pPr>
    <w:rPr>
      <w:rFonts w:ascii="Tahoma" w:hAnsi="Tahoma"/>
      <w:sz w:val="36"/>
      <w:szCs w:val="36"/>
    </w:rPr>
  </w:style>
  <w:style w:type="paragraph" w:customStyle="1" w:styleId="1017">
    <w:name w:val="表格内容"/>
    <w:basedOn w:val="1"/>
    <w:autoRedefine/>
    <w:qFormat/>
    <w:uiPriority w:val="0"/>
    <w:pPr>
      <w:spacing w:line="300" w:lineRule="auto"/>
      <w:jc w:val="center"/>
    </w:pPr>
    <w:rPr>
      <w:rFonts w:ascii="宋体" w:hAnsi="宋体"/>
      <w:szCs w:val="20"/>
    </w:rPr>
  </w:style>
  <w:style w:type="paragraph" w:customStyle="1" w:styleId="1018">
    <w:name w:val="标题 81"/>
    <w:basedOn w:val="1"/>
    <w:autoRedefine/>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019">
    <w:name w:val="中文正文 Char Char Char Char Char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1020">
    <w:name w:val="样式 标题 2h2Level 2 Topic HeadingHD2Heading 2 HiddenHeading 2 ...1"/>
    <w:basedOn w:val="8"/>
    <w:next w:val="1021"/>
    <w:autoRedefine/>
    <w:qFormat/>
    <w:uiPriority w:val="0"/>
    <w:pPr>
      <w:tabs>
        <w:tab w:val="left" w:pos="-3990"/>
      </w:tabs>
      <w:adjustRightInd/>
      <w:spacing w:line="320" w:lineRule="auto"/>
      <w:textAlignment w:val="auto"/>
    </w:pPr>
    <w:rPr>
      <w:bCs/>
      <w:color w:val="000000"/>
      <w:kern w:val="2"/>
      <w:sz w:val="28"/>
      <w:szCs w:val="28"/>
    </w:rPr>
  </w:style>
  <w:style w:type="paragraph" w:customStyle="1" w:styleId="1021">
    <w:name w:val="样式 标题 6标题 6 Char Char Char标题 6 Char1标题 6 Char Char1h6Third..."/>
    <w:basedOn w:val="8"/>
    <w:autoRedefine/>
    <w:qFormat/>
    <w:uiPriority w:val="0"/>
    <w:pPr>
      <w:tabs>
        <w:tab w:val="left" w:pos="-3990"/>
        <w:tab w:val="left" w:pos="1134"/>
        <w:tab w:val="left" w:pos="1152"/>
      </w:tabs>
      <w:adjustRightInd/>
      <w:spacing w:line="320" w:lineRule="auto"/>
      <w:textAlignment w:val="auto"/>
    </w:pPr>
    <w:rPr>
      <w:rFonts w:cs="宋体"/>
      <w:bCs/>
      <w:kern w:val="2"/>
      <w:sz w:val="28"/>
    </w:rPr>
  </w:style>
  <w:style w:type="paragraph" w:customStyle="1" w:styleId="1022">
    <w:name w:val="par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23">
    <w:name w:val="部分1"/>
    <w:basedOn w:val="1"/>
    <w:autoRedefine/>
    <w:qFormat/>
    <w:uiPriority w:val="0"/>
    <w:pPr>
      <w:keepNext/>
      <w:pageBreakBefore/>
      <w:tabs>
        <w:tab w:val="left" w:pos="0"/>
      </w:tabs>
      <w:spacing w:line="360" w:lineRule="auto"/>
      <w:ind w:left="432" w:hanging="432"/>
      <w:jc w:val="center"/>
      <w:outlineLvl w:val="0"/>
    </w:pPr>
    <w:rPr>
      <w:rFonts w:eastAsia="黑体"/>
      <w:b/>
      <w:kern w:val="44"/>
      <w:sz w:val="36"/>
      <w:szCs w:val="20"/>
    </w:rPr>
  </w:style>
  <w:style w:type="paragraph" w:customStyle="1" w:styleId="1024">
    <w:name w:val="样式 标题 7标题 7 Char2标题 7 Char Char1标题 7 Char1 Char Char1标题 7 Ch..."/>
    <w:basedOn w:val="9"/>
    <w:autoRedefine/>
    <w:qFormat/>
    <w:uiPriority w:val="0"/>
    <w:pPr>
      <w:adjustRightInd/>
      <w:spacing w:line="360" w:lineRule="auto"/>
      <w:textAlignment w:val="auto"/>
    </w:pPr>
    <w:rPr>
      <w:rFonts w:cs="宋体"/>
      <w:bCs/>
      <w:kern w:val="2"/>
      <w:sz w:val="28"/>
    </w:rPr>
  </w:style>
  <w:style w:type="paragraph" w:customStyle="1" w:styleId="1025">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026">
    <w:name w:val="正文(小四)"/>
    <w:basedOn w:val="1"/>
    <w:autoRedefine/>
    <w:qFormat/>
    <w:uiPriority w:val="0"/>
    <w:pPr>
      <w:ind w:firstLine="480" w:firstLineChars="200"/>
    </w:pPr>
    <w:rPr>
      <w:sz w:val="24"/>
    </w:rPr>
  </w:style>
  <w:style w:type="paragraph" w:customStyle="1" w:styleId="1027">
    <w:name w:val="Char Char3 Char Char Char Char Char Char Char Char Char Char Char Char2 Char Char"/>
    <w:basedOn w:val="1"/>
    <w:autoRedefine/>
    <w:qFormat/>
    <w:uiPriority w:val="0"/>
    <w:pPr>
      <w:spacing w:line="360" w:lineRule="auto"/>
    </w:pPr>
    <w:rPr>
      <w:rFonts w:ascii="Tahoma" w:hAnsi="Tahoma"/>
      <w:sz w:val="36"/>
      <w:szCs w:val="36"/>
    </w:rPr>
  </w:style>
  <w:style w:type="paragraph" w:customStyle="1" w:styleId="1028">
    <w:name w:val="缺省文本:1"/>
    <w:basedOn w:val="1"/>
    <w:autoRedefine/>
    <w:qFormat/>
    <w:uiPriority w:val="0"/>
    <w:pPr>
      <w:autoSpaceDE w:val="0"/>
      <w:autoSpaceDN w:val="0"/>
      <w:adjustRightInd w:val="0"/>
      <w:spacing w:after="120"/>
      <w:jc w:val="left"/>
    </w:pPr>
    <w:rPr>
      <w:rFonts w:ascii="楷体_GB2312" w:eastAsia="楷体_GB2312"/>
      <w:color w:val="000000"/>
      <w:kern w:val="0"/>
      <w:sz w:val="28"/>
      <w:szCs w:val="20"/>
    </w:rPr>
  </w:style>
  <w:style w:type="paragraph" w:customStyle="1" w:styleId="1029">
    <w:name w:val="哈哈图"/>
    <w:basedOn w:val="1"/>
    <w:autoRedefine/>
    <w:qFormat/>
    <w:uiPriority w:val="0"/>
    <w:pPr>
      <w:spacing w:line="360" w:lineRule="auto"/>
      <w:jc w:val="center"/>
    </w:pPr>
    <w:rPr>
      <w:sz w:val="24"/>
    </w:rPr>
  </w:style>
  <w:style w:type="paragraph" w:customStyle="1" w:styleId="1030">
    <w:name w:val="正文首行缩进两字符"/>
    <w:basedOn w:val="1"/>
    <w:autoRedefine/>
    <w:qFormat/>
    <w:uiPriority w:val="0"/>
    <w:pPr>
      <w:spacing w:line="360" w:lineRule="auto"/>
      <w:ind w:firstLine="200" w:firstLineChars="200"/>
    </w:pPr>
  </w:style>
  <w:style w:type="paragraph" w:customStyle="1" w:styleId="1031">
    <w:name w:val="符号 2"/>
    <w:basedOn w:val="1032"/>
    <w:autoRedefine/>
    <w:qFormat/>
    <w:uiPriority w:val="0"/>
    <w:pPr>
      <w:numPr>
        <w:ilvl w:val="0"/>
        <w:numId w:val="0"/>
      </w:numPr>
      <w:tabs>
        <w:tab w:val="left" w:pos="900"/>
        <w:tab w:val="left" w:pos="1620"/>
      </w:tabs>
      <w:ind w:left="1620" w:hanging="360"/>
    </w:pPr>
  </w:style>
  <w:style w:type="paragraph" w:customStyle="1" w:styleId="1032">
    <w:name w:val="符号 1"/>
    <w:basedOn w:val="35"/>
    <w:autoRedefine/>
    <w:qFormat/>
    <w:uiPriority w:val="0"/>
    <w:pPr>
      <w:numPr>
        <w:ilvl w:val="1"/>
        <w:numId w:val="22"/>
      </w:numPr>
      <w:tabs>
        <w:tab w:val="left" w:pos="900"/>
        <w:tab w:val="clear" w:pos="1320"/>
      </w:tabs>
      <w:ind w:left="900"/>
    </w:pPr>
    <w:rPr>
      <w:kern w:val="28"/>
    </w:rPr>
  </w:style>
  <w:style w:type="paragraph" w:customStyle="1" w:styleId="1033">
    <w:name w:val="样式 正文文本缩进 + (西文) 宋体 小四 非加粗 行距: 1.5 倍行距"/>
    <w:basedOn w:val="35"/>
    <w:autoRedefine/>
    <w:qFormat/>
    <w:uiPriority w:val="0"/>
    <w:pPr>
      <w:ind w:firstLine="640" w:firstLineChars="200"/>
    </w:pPr>
    <w:rPr>
      <w:rFonts w:ascii="仿宋_GB2312" w:hAnsi="宋体" w:eastAsia="仿宋_GB2312"/>
      <w:b/>
      <w:color w:val="000000"/>
      <w:sz w:val="32"/>
      <w:szCs w:val="20"/>
    </w:rPr>
  </w:style>
  <w:style w:type="paragraph" w:customStyle="1" w:styleId="1034">
    <w:name w:val="Char Char3 Char Char Char Char Char Char Char Char Char Char Char Char4"/>
    <w:basedOn w:val="1"/>
    <w:autoRedefine/>
    <w:qFormat/>
    <w:uiPriority w:val="0"/>
    <w:pPr>
      <w:spacing w:line="360" w:lineRule="auto"/>
    </w:pPr>
    <w:rPr>
      <w:rFonts w:ascii="Tahoma" w:hAnsi="Tahoma"/>
      <w:sz w:val="36"/>
      <w:szCs w:val="36"/>
    </w:rPr>
  </w:style>
  <w:style w:type="paragraph" w:customStyle="1" w:styleId="1035">
    <w:name w:val="标准"/>
    <w:basedOn w:val="1"/>
    <w:autoRedefine/>
    <w:qFormat/>
    <w:uiPriority w:val="0"/>
    <w:pPr>
      <w:autoSpaceDE w:val="0"/>
      <w:autoSpaceDN w:val="0"/>
      <w:adjustRightInd w:val="0"/>
      <w:snapToGrid w:val="0"/>
      <w:spacing w:line="312" w:lineRule="atLeast"/>
      <w:ind w:right="11" w:firstLine="480"/>
      <w:textAlignment w:val="baseline"/>
    </w:pPr>
    <w:rPr>
      <w:rFonts w:ascii="宋体"/>
      <w:color w:val="000000"/>
      <w:kern w:val="0"/>
      <w:sz w:val="24"/>
      <w:szCs w:val="20"/>
    </w:rPr>
  </w:style>
  <w:style w:type="paragraph" w:customStyle="1" w:styleId="1036">
    <w:name w:val="xl123"/>
    <w:basedOn w:val="1"/>
    <w:autoRedefine/>
    <w:qFormat/>
    <w:uiPriority w:val="0"/>
    <w:pPr>
      <w:widowControl/>
      <w:pBdr>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037">
    <w:name w:val="A大部分"/>
    <w:basedOn w:val="972"/>
    <w:autoRedefine/>
    <w:qFormat/>
    <w:uiPriority w:val="0"/>
    <w:rPr>
      <w:b/>
      <w:sz w:val="52"/>
    </w:rPr>
  </w:style>
  <w:style w:type="paragraph" w:customStyle="1" w:styleId="1038">
    <w:name w:val="样式 (西文) Arial (中文) 仿宋_GB2312 四号 加粗 段前: 0.4 行 段后: 0.4 行 行距:..."/>
    <w:basedOn w:val="1"/>
    <w:autoRedefine/>
    <w:qFormat/>
    <w:uiPriority w:val="0"/>
    <w:pPr>
      <w:spacing w:beforeLines="40" w:afterLines="40" w:line="360" w:lineRule="auto"/>
      <w:ind w:firstLine="562" w:firstLineChars="200"/>
    </w:pPr>
    <w:rPr>
      <w:rFonts w:ascii="Arial" w:hAnsi="Arial" w:cs="宋体"/>
      <w:b/>
      <w:bCs/>
      <w:sz w:val="24"/>
    </w:rPr>
  </w:style>
  <w:style w:type="paragraph" w:customStyle="1" w:styleId="1039">
    <w:name w:val="样式 样式 标题 3H3sect1.2.3BOD 0Heading 3 - oldh3l3CTLevel 3 Head... +..."/>
    <w:basedOn w:val="1040"/>
    <w:autoRedefine/>
    <w:qFormat/>
    <w:uiPriority w:val="0"/>
    <w:pPr>
      <w:spacing w:before="120" w:after="120"/>
    </w:pPr>
    <w:rPr>
      <w:sz w:val="24"/>
    </w:rPr>
  </w:style>
  <w:style w:type="paragraph" w:customStyle="1" w:styleId="1040">
    <w:name w:val="样式 标题 3H3sect1.2.3BOD 0Heading 3 - oldh3l3CTLevel 3 Head..."/>
    <w:basedOn w:val="5"/>
    <w:autoRedefine/>
    <w:qFormat/>
    <w:uiPriority w:val="0"/>
    <w:pPr>
      <w:autoSpaceDE/>
      <w:autoSpaceDN/>
      <w:adjustRightInd/>
      <w:spacing w:before="260" w:beforeLines="50" w:after="260" w:afterLines="50"/>
    </w:pPr>
    <w:rPr>
      <w:rFonts w:ascii="Times New Roman" w:cs="宋体"/>
      <w:bCs/>
      <w:kern w:val="2"/>
      <w:sz w:val="30"/>
      <w:u w:val="none"/>
    </w:rPr>
  </w:style>
  <w:style w:type="paragraph" w:customStyle="1" w:styleId="1041">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42">
    <w:name w:val="表头1"/>
    <w:autoRedefine/>
    <w:qFormat/>
    <w:uiPriority w:val="0"/>
    <w:pPr>
      <w:widowControl w:val="0"/>
      <w:jc w:val="center"/>
    </w:pPr>
    <w:rPr>
      <w:rFonts w:ascii="Times New Roman" w:hAnsi="Times New Roman" w:eastAsia="宋体" w:cs="Times New Roman"/>
      <w:kern w:val="2"/>
      <w:sz w:val="24"/>
      <w:lang w:val="en-US" w:eastAsia="zh-CN" w:bidi="ar-SA"/>
    </w:rPr>
  </w:style>
  <w:style w:type="paragraph" w:customStyle="1" w:styleId="1043">
    <w:name w:val="彩色列表 - 强调文字颜色 11"/>
    <w:basedOn w:val="1"/>
    <w:autoRedefine/>
    <w:qFormat/>
    <w:uiPriority w:val="0"/>
    <w:pPr>
      <w:ind w:firstLine="420" w:firstLineChars="200"/>
    </w:pPr>
    <w:rPr>
      <w:rFonts w:ascii="Calibri" w:hAnsi="Calibri"/>
      <w:szCs w:val="22"/>
    </w:rPr>
  </w:style>
  <w:style w:type="paragraph" w:customStyle="1" w:styleId="1044">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045">
    <w:name w:val="表格文字样式"/>
    <w:basedOn w:val="1"/>
    <w:autoRedefine/>
    <w:qFormat/>
    <w:uiPriority w:val="0"/>
    <w:pPr>
      <w:spacing w:line="360" w:lineRule="auto"/>
    </w:pPr>
    <w:rPr>
      <w:szCs w:val="21"/>
    </w:rPr>
  </w:style>
  <w:style w:type="paragraph" w:customStyle="1" w:styleId="1046">
    <w:name w:val="默认段落字体 Para Char Char Char1 Char"/>
    <w:basedOn w:val="1"/>
    <w:next w:val="1"/>
    <w:autoRedefine/>
    <w:qFormat/>
    <w:uiPriority w:val="0"/>
    <w:pPr>
      <w:spacing w:line="240" w:lineRule="atLeast"/>
      <w:ind w:left="420" w:firstLine="420"/>
      <w:jc w:val="left"/>
    </w:pPr>
    <w:rPr>
      <w:kern w:val="0"/>
      <w:szCs w:val="21"/>
    </w:rPr>
  </w:style>
  <w:style w:type="paragraph" w:customStyle="1" w:styleId="1047">
    <w:name w:val="CM18"/>
    <w:basedOn w:val="277"/>
    <w:next w:val="277"/>
    <w:autoRedefine/>
    <w:qFormat/>
    <w:uiPriority w:val="0"/>
    <w:pPr>
      <w:spacing w:line="468" w:lineRule="atLeast"/>
    </w:pPr>
    <w:rPr>
      <w:rFonts w:ascii="楷体_GB2312" w:hAnsi="Times New Roman" w:eastAsia="楷体_GB2312" w:cs="宋体"/>
      <w:color w:val="auto"/>
      <w:sz w:val="20"/>
    </w:rPr>
  </w:style>
  <w:style w:type="paragraph" w:customStyle="1" w:styleId="1048">
    <w:name w:val="表项"/>
    <w:next w:val="1049"/>
    <w:autoRedefine/>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1049">
    <w:name w:val="表身"/>
    <w:autoRedefine/>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1050">
    <w:name w:val="序号正文缩进"/>
    <w:basedOn w:val="1051"/>
    <w:autoRedefine/>
    <w:qFormat/>
    <w:uiPriority w:val="0"/>
    <w:pPr>
      <w:numPr>
        <w:ilvl w:val="0"/>
        <w:numId w:val="23"/>
      </w:numPr>
      <w:tabs>
        <w:tab w:val="left" w:pos="240"/>
        <w:tab w:val="left" w:pos="978"/>
        <w:tab w:val="left" w:pos="1260"/>
        <w:tab w:val="clear" w:pos="780"/>
      </w:tabs>
      <w:adjustRightInd w:val="0"/>
      <w:snapToGrid w:val="0"/>
      <w:ind w:left="1260" w:leftChars="0" w:hanging="420" w:firstLineChars="0"/>
      <w:jc w:val="left"/>
    </w:pPr>
  </w:style>
  <w:style w:type="paragraph" w:customStyle="1" w:styleId="1051">
    <w:name w:val="序号正文"/>
    <w:basedOn w:val="1"/>
    <w:autoRedefine/>
    <w:qFormat/>
    <w:uiPriority w:val="0"/>
    <w:pPr>
      <w:tabs>
        <w:tab w:val="left" w:pos="780"/>
      </w:tabs>
      <w:spacing w:beforeLines="50" w:afterLines="50" w:line="300" w:lineRule="auto"/>
      <w:ind w:left="780" w:leftChars="200" w:hanging="360" w:hangingChars="200"/>
    </w:pPr>
    <w:rPr>
      <w:sz w:val="24"/>
      <w:szCs w:val="21"/>
    </w:rPr>
  </w:style>
  <w:style w:type="paragraph" w:customStyle="1" w:styleId="1052">
    <w:name w:val="样式 (西文) Arial (中文) 仿宋_GB2312 四号 段前: 0.4 行 段后: 0.4 行 行距: 1.5..."/>
    <w:basedOn w:val="1"/>
    <w:autoRedefine/>
    <w:qFormat/>
    <w:uiPriority w:val="0"/>
    <w:pPr>
      <w:spacing w:beforeLines="40" w:afterLines="40" w:line="360" w:lineRule="auto"/>
      <w:ind w:firstLine="560" w:firstLineChars="200"/>
      <w:jc w:val="left"/>
    </w:pPr>
    <w:rPr>
      <w:rFonts w:ascii="Arial" w:hAnsi="Arial" w:cs="宋体"/>
      <w:sz w:val="24"/>
    </w:rPr>
  </w:style>
  <w:style w:type="paragraph" w:customStyle="1" w:styleId="1053">
    <w:name w:val="样式 小四 首行缩进:  0.29 英寸 行距: 1.5 倍行距 Char Char"/>
    <w:basedOn w:val="1"/>
    <w:autoRedefine/>
    <w:qFormat/>
    <w:uiPriority w:val="0"/>
    <w:pPr>
      <w:spacing w:line="360" w:lineRule="auto"/>
      <w:ind w:firstLine="420"/>
    </w:pPr>
    <w:rPr>
      <w:sz w:val="24"/>
      <w:szCs w:val="20"/>
    </w:rPr>
  </w:style>
  <w:style w:type="paragraph" w:customStyle="1" w:styleId="1054">
    <w:name w:val="4节标题"/>
    <w:basedOn w:val="530"/>
    <w:autoRedefine/>
    <w:qFormat/>
    <w:uiPriority w:val="0"/>
    <w:pPr>
      <w:tabs>
        <w:tab w:val="left" w:pos="864"/>
        <w:tab w:val="clear" w:pos="992"/>
        <w:tab w:val="clear" w:pos="4843"/>
      </w:tabs>
      <w:ind w:left="864" w:hanging="864"/>
      <w:outlineLvl w:val="3"/>
    </w:pPr>
  </w:style>
  <w:style w:type="paragraph" w:customStyle="1" w:styleId="1055">
    <w:name w:val="AAAA"/>
    <w:basedOn w:val="972"/>
    <w:autoRedefine/>
    <w:qFormat/>
    <w:uiPriority w:val="0"/>
    <w:pPr>
      <w:outlineLvl w:val="0"/>
    </w:pPr>
    <w:rPr>
      <w:b/>
      <w:sz w:val="52"/>
    </w:rPr>
  </w:style>
  <w:style w:type="paragraph" w:customStyle="1" w:styleId="1056">
    <w:name w:val="flName"/>
    <w:basedOn w:val="1"/>
    <w:autoRedefine/>
    <w:qFormat/>
    <w:uiPriority w:val="0"/>
    <w:pPr>
      <w:adjustRightInd w:val="0"/>
      <w:spacing w:line="113" w:lineRule="atLeast"/>
      <w:jc w:val="center"/>
      <w:textAlignment w:val="baseline"/>
    </w:pPr>
    <w:rPr>
      <w:rFonts w:eastAsia="黑体"/>
      <w:b/>
      <w:kern w:val="0"/>
      <w:sz w:val="24"/>
      <w:szCs w:val="20"/>
    </w:rPr>
  </w:style>
  <w:style w:type="paragraph" w:customStyle="1" w:styleId="1057">
    <w:name w:val="表格标题2"/>
    <w:basedOn w:val="982"/>
    <w:autoRedefine/>
    <w:qFormat/>
    <w:uiPriority w:val="0"/>
    <w:rPr>
      <w:b/>
    </w:rPr>
  </w:style>
  <w:style w:type="paragraph" w:customStyle="1" w:styleId="1058">
    <w:name w:val="样式 标题 4X-标题 4 + 段前: 14 磅 段后: 14.5 磅 行距: 多倍行距 1.57 字行"/>
    <w:basedOn w:val="6"/>
    <w:autoRedefine/>
    <w:qFormat/>
    <w:uiPriority w:val="0"/>
    <w:pPr>
      <w:keepNext w:val="0"/>
      <w:tabs>
        <w:tab w:val="left" w:pos="851"/>
        <w:tab w:val="left" w:pos="1680"/>
      </w:tabs>
      <w:adjustRightInd/>
      <w:spacing w:line="372" w:lineRule="auto"/>
      <w:ind w:left="1680" w:hanging="420"/>
      <w:textAlignment w:val="auto"/>
    </w:pPr>
    <w:rPr>
      <w:rFonts w:ascii="宋体" w:hAnsi="宋体" w:eastAsia="宋体" w:cs="Courier New"/>
      <w:bCs/>
      <w:color w:val="000000"/>
      <w:kern w:val="2"/>
      <w:sz w:val="21"/>
    </w:rPr>
  </w:style>
  <w:style w:type="paragraph" w:customStyle="1" w:styleId="1059">
    <w:name w:val="Date2"/>
    <w:basedOn w:val="1"/>
    <w:next w:val="1"/>
    <w:autoRedefine/>
    <w:qFormat/>
    <w:uiPriority w:val="0"/>
    <w:pPr>
      <w:adjustRightInd w:val="0"/>
      <w:spacing w:line="312" w:lineRule="atLeast"/>
      <w:textAlignment w:val="baseline"/>
    </w:pPr>
    <w:rPr>
      <w:kern w:val="0"/>
      <w:sz w:val="24"/>
      <w:szCs w:val="20"/>
    </w:rPr>
  </w:style>
  <w:style w:type="paragraph" w:customStyle="1" w:styleId="1060">
    <w:name w:val="样式 标题 1 + 黑体 小三"/>
    <w:basedOn w:val="3"/>
    <w:autoRedefine/>
    <w:qFormat/>
    <w:uiPriority w:val="0"/>
    <w:pPr>
      <w:tabs>
        <w:tab w:val="left" w:pos="425"/>
      </w:tabs>
      <w:autoSpaceDE/>
      <w:autoSpaceDN/>
      <w:adjustRightInd/>
      <w:spacing w:before="200" w:after="200" w:line="480" w:lineRule="auto"/>
      <w:jc w:val="both"/>
    </w:pPr>
    <w:rPr>
      <w:rFonts w:ascii="黑体" w:hAnsi="Verdana" w:eastAsia="黑体"/>
      <w:bCs/>
      <w:color w:val="000000"/>
      <w:kern w:val="2"/>
      <w:szCs w:val="32"/>
    </w:rPr>
  </w:style>
  <w:style w:type="paragraph" w:customStyle="1" w:styleId="1061">
    <w:name w:val="Graph"/>
    <w:basedOn w:val="1"/>
    <w:autoRedefine/>
    <w:qFormat/>
    <w:uiPriority w:val="0"/>
    <w:pPr>
      <w:spacing w:beforeLines="50" w:afterLines="50"/>
      <w:jc w:val="center"/>
    </w:pPr>
    <w:rPr>
      <w:rFonts w:ascii="Arial Narrow" w:hAnsi="Arial Narrow" w:eastAsia="PMingLiU"/>
      <w:b/>
      <w:sz w:val="20"/>
      <w:szCs w:val="20"/>
      <w:lang w:eastAsia="zh-TW"/>
    </w:rPr>
  </w:style>
  <w:style w:type="paragraph" w:customStyle="1" w:styleId="1062">
    <w:name w:val="Char Char3 Char Char Char Char Char Char Char Char Char Char Char Char2 Char Char2"/>
    <w:basedOn w:val="1"/>
    <w:autoRedefine/>
    <w:qFormat/>
    <w:uiPriority w:val="0"/>
    <w:pPr>
      <w:spacing w:line="360" w:lineRule="auto"/>
    </w:pPr>
    <w:rPr>
      <w:rFonts w:ascii="Tahoma" w:hAnsi="Tahoma"/>
      <w:sz w:val="36"/>
      <w:szCs w:val="36"/>
    </w:rPr>
  </w:style>
  <w:style w:type="paragraph" w:customStyle="1" w:styleId="1063">
    <w:name w:val="MM Topic 5"/>
    <w:basedOn w:val="7"/>
    <w:autoRedefine/>
    <w:qFormat/>
    <w:uiPriority w:val="0"/>
    <w:pPr>
      <w:tabs>
        <w:tab w:val="left" w:pos="2127"/>
        <w:tab w:val="left" w:pos="2551"/>
        <w:tab w:val="left" w:pos="6946"/>
      </w:tabs>
      <w:adjustRightInd/>
      <w:spacing w:line="376" w:lineRule="auto"/>
      <w:textAlignment w:val="auto"/>
    </w:pPr>
    <w:rPr>
      <w:bCs/>
      <w:kern w:val="2"/>
      <w:szCs w:val="28"/>
    </w:rPr>
  </w:style>
  <w:style w:type="paragraph" w:customStyle="1" w:styleId="1064">
    <w:name w:val="font14"/>
    <w:basedOn w:val="1"/>
    <w:autoRedefine/>
    <w:qFormat/>
    <w:uiPriority w:val="0"/>
    <w:pPr>
      <w:widowControl/>
      <w:spacing w:before="100" w:beforeAutospacing="1" w:after="100" w:afterAutospacing="1"/>
      <w:jc w:val="left"/>
    </w:pPr>
    <w:rPr>
      <w:rFonts w:ascii="宋体" w:hAnsi="宋体"/>
      <w:color w:val="000000"/>
      <w:kern w:val="0"/>
      <w:sz w:val="20"/>
      <w:szCs w:val="20"/>
    </w:rPr>
  </w:style>
  <w:style w:type="paragraph" w:customStyle="1" w:styleId="1065">
    <w:name w:val="示例"/>
    <w:next w:val="452"/>
    <w:autoRedefine/>
    <w:qFormat/>
    <w:uiPriority w:val="0"/>
    <w:pPr>
      <w:numPr>
        <w:ilvl w:val="0"/>
        <w:numId w:val="24"/>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1066">
    <w:name w:val="样式 样式 正文首行缩进 + 小四 首行缩进:  1 字符 + 首行缩进:  2 字符"/>
    <w:basedOn w:val="1067"/>
    <w:autoRedefine/>
    <w:qFormat/>
    <w:uiPriority w:val="0"/>
    <w:pPr>
      <w:spacing w:after="0" w:line="360" w:lineRule="auto"/>
    </w:pPr>
  </w:style>
  <w:style w:type="paragraph" w:customStyle="1" w:styleId="1067">
    <w:name w:val="样式 正文首行缩进 + 小四 首行缩进:  1 字符"/>
    <w:basedOn w:val="378"/>
    <w:autoRedefine/>
    <w:qFormat/>
    <w:uiPriority w:val="0"/>
    <w:pPr>
      <w:ind w:firstLine="200" w:firstLineChars="200"/>
    </w:pPr>
    <w:rPr>
      <w:rFonts w:cs="宋体"/>
      <w:sz w:val="24"/>
    </w:rPr>
  </w:style>
  <w:style w:type="paragraph" w:customStyle="1" w:styleId="1068">
    <w:name w:val="Char Char Char Char Char Char1"/>
    <w:basedOn w:val="1"/>
    <w:autoRedefine/>
    <w:qFormat/>
    <w:uiPriority w:val="0"/>
    <w:rPr>
      <w:rFonts w:ascii="Tahoma" w:hAnsi="Tahoma"/>
      <w:sz w:val="24"/>
    </w:rPr>
  </w:style>
  <w:style w:type="paragraph" w:customStyle="1" w:styleId="1069">
    <w:name w:val="段落"/>
    <w:basedOn w:val="1"/>
    <w:autoRedefine/>
    <w:qFormat/>
    <w:uiPriority w:val="0"/>
    <w:pPr>
      <w:spacing w:line="480" w:lineRule="auto"/>
      <w:ind w:firstLine="540" w:firstLineChars="225"/>
    </w:pPr>
    <w:rPr>
      <w:rFonts w:ascii="宋体" w:hAnsi="宋体"/>
      <w:sz w:val="24"/>
    </w:rPr>
  </w:style>
  <w:style w:type="paragraph" w:customStyle="1" w:styleId="1070">
    <w:name w:val="样式 标题 4 + (西文) 宋体 (中文) 宋体 非加粗"/>
    <w:basedOn w:val="6"/>
    <w:autoRedefine/>
    <w:qFormat/>
    <w:uiPriority w:val="0"/>
    <w:pPr>
      <w:tabs>
        <w:tab w:val="left" w:pos="1680"/>
      </w:tabs>
      <w:adjustRightInd/>
      <w:spacing w:line="240" w:lineRule="auto"/>
      <w:ind w:left="1680" w:hanging="420"/>
      <w:textAlignment w:val="auto"/>
    </w:pPr>
    <w:rPr>
      <w:rFonts w:ascii="宋体" w:hAnsi="宋体" w:eastAsia="宋体" w:cs="Courier New"/>
      <w:b w:val="0"/>
      <w:bCs/>
      <w:color w:val="000000"/>
      <w:kern w:val="2"/>
      <w:szCs w:val="21"/>
    </w:rPr>
  </w:style>
  <w:style w:type="paragraph" w:customStyle="1" w:styleId="1071">
    <w:name w:val="bs标题四"/>
    <w:basedOn w:val="1"/>
    <w:next w:val="1"/>
    <w:autoRedefine/>
    <w:qFormat/>
    <w:uiPriority w:val="0"/>
    <w:pPr>
      <w:keepNext/>
      <w:keepLines/>
      <w:widowControl/>
      <w:numPr>
        <w:ilvl w:val="3"/>
        <w:numId w:val="10"/>
      </w:numPr>
      <w:spacing w:before="60" w:after="60" w:line="360" w:lineRule="auto"/>
      <w:jc w:val="left"/>
      <w:outlineLvl w:val="3"/>
    </w:pPr>
    <w:rPr>
      <w:rFonts w:eastAsia="黑体"/>
      <w:b/>
      <w:bCs/>
      <w:sz w:val="28"/>
      <w:szCs w:val="28"/>
    </w:rPr>
  </w:style>
  <w:style w:type="paragraph" w:customStyle="1" w:styleId="1072">
    <w:name w:val="样式 标题 1Heading 0PIM 1H1h1l1Head 1 (Chapter heading)Head 1...1"/>
    <w:basedOn w:val="3"/>
    <w:autoRedefine/>
    <w:qFormat/>
    <w:uiPriority w:val="0"/>
    <w:pPr>
      <w:pageBreakBefore/>
      <w:tabs>
        <w:tab w:val="left" w:pos="420"/>
      </w:tabs>
      <w:autoSpaceDE/>
      <w:autoSpaceDN/>
      <w:adjustRightInd/>
      <w:spacing w:before="340" w:beforeLines="50" w:after="330" w:line="576" w:lineRule="auto"/>
      <w:ind w:left="420" w:hanging="420"/>
    </w:pPr>
    <w:rPr>
      <w:rFonts w:ascii="Times New Roman" w:eastAsia="黑体"/>
      <w:sz w:val="52"/>
    </w:rPr>
  </w:style>
  <w:style w:type="paragraph" w:customStyle="1" w:styleId="1073">
    <w:name w:val="哈哈标题4"/>
    <w:basedOn w:val="21"/>
    <w:autoRedefine/>
    <w:qFormat/>
    <w:uiPriority w:val="0"/>
    <w:pPr>
      <w:keepNext/>
      <w:keepLines/>
      <w:tabs>
        <w:tab w:val="left" w:pos="360"/>
        <w:tab w:val="left" w:pos="2160"/>
      </w:tabs>
      <w:autoSpaceDE/>
      <w:autoSpaceDN/>
      <w:adjustRightInd/>
      <w:spacing w:before="280" w:after="290" w:line="372" w:lineRule="auto"/>
      <w:ind w:left="2160" w:hanging="420"/>
      <w:jc w:val="both"/>
      <w:outlineLvl w:val="3"/>
    </w:pPr>
    <w:rPr>
      <w:rFonts w:ascii="Arial" w:hAnsi="Arial"/>
      <w:b/>
      <w:sz w:val="28"/>
      <w:szCs w:val="20"/>
    </w:rPr>
  </w:style>
  <w:style w:type="paragraph" w:customStyle="1" w:styleId="1074">
    <w:name w:val="项目正文"/>
    <w:basedOn w:val="1"/>
    <w:autoRedefine/>
    <w:qFormat/>
    <w:uiPriority w:val="0"/>
    <w:pPr>
      <w:tabs>
        <w:tab w:val="left" w:pos="425"/>
      </w:tabs>
      <w:spacing w:beforeLines="50" w:afterLines="50" w:line="360" w:lineRule="auto"/>
      <w:ind w:left="425" w:hanging="425"/>
    </w:pPr>
    <w:rPr>
      <w:rFonts w:ascii="Book Antiqua" w:hAnsi="Book Antiqua"/>
      <w:sz w:val="28"/>
    </w:rPr>
  </w:style>
  <w:style w:type="paragraph" w:customStyle="1" w:styleId="1075">
    <w:name w:val="Char23"/>
    <w:basedOn w:val="1"/>
    <w:autoRedefine/>
    <w:qFormat/>
    <w:uiPriority w:val="0"/>
    <w:rPr>
      <w:rFonts w:ascii="Tahoma" w:hAnsi="Tahoma"/>
      <w:sz w:val="24"/>
      <w:szCs w:val="20"/>
    </w:rPr>
  </w:style>
  <w:style w:type="paragraph" w:customStyle="1" w:styleId="1076">
    <w:name w:val="Char Char Char Char Char Char Char Char Char Char Char Char Char Char 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77">
    <w:name w:val="正文首行缩进6"/>
    <w:basedOn w:val="1"/>
    <w:autoRedefine/>
    <w:qFormat/>
    <w:uiPriority w:val="0"/>
    <w:pPr>
      <w:spacing w:line="360" w:lineRule="auto"/>
      <w:ind w:left="960" w:leftChars="400" w:firstLine="480" w:firstLineChars="200"/>
    </w:pPr>
    <w:rPr>
      <w:rFonts w:ascii="宋体"/>
      <w:sz w:val="24"/>
      <w:szCs w:val="20"/>
    </w:rPr>
  </w:style>
  <w:style w:type="paragraph" w:customStyle="1" w:styleId="1078">
    <w:name w:val="Char Char Char Char Char Char Char Char Char Char Char Char Char3"/>
    <w:basedOn w:val="1"/>
    <w:autoRedefine/>
    <w:qFormat/>
    <w:uiPriority w:val="0"/>
    <w:pPr>
      <w:tabs>
        <w:tab w:val="left" w:pos="432"/>
      </w:tabs>
      <w:spacing w:beforeLines="50" w:afterLines="50"/>
      <w:ind w:left="432" w:hanging="432"/>
      <w:jc w:val="center"/>
    </w:pPr>
    <w:rPr>
      <w:sz w:val="24"/>
    </w:rPr>
  </w:style>
  <w:style w:type="paragraph" w:customStyle="1" w:styleId="1079">
    <w:name w:val="Char2 Char Char Char3"/>
    <w:basedOn w:val="1"/>
    <w:autoRedefine/>
    <w:qFormat/>
    <w:uiPriority w:val="0"/>
    <w:rPr>
      <w:rFonts w:ascii="仿宋_GB2312"/>
      <w:b/>
      <w:sz w:val="30"/>
      <w:szCs w:val="32"/>
    </w:rPr>
  </w:style>
  <w:style w:type="paragraph" w:customStyle="1" w:styleId="1080">
    <w:name w:val="注×："/>
    <w:autoRedefine/>
    <w:qFormat/>
    <w:uiPriority w:val="0"/>
    <w:pPr>
      <w:widowControl w:val="0"/>
      <w:numPr>
        <w:ilvl w:val="0"/>
        <w:numId w:val="25"/>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081">
    <w:name w:val=".."/>
    <w:basedOn w:val="277"/>
    <w:next w:val="277"/>
    <w:autoRedefine/>
    <w:qFormat/>
    <w:uiPriority w:val="0"/>
    <w:rPr>
      <w:rFonts w:ascii="幼圆" w:hAnsi="Times New Roman" w:eastAsia="幼圆" w:cs="Times New Roman"/>
      <w:color w:val="auto"/>
    </w:rPr>
  </w:style>
  <w:style w:type="paragraph" w:customStyle="1" w:styleId="1082">
    <w:name w:val="4.1.1"/>
    <w:basedOn w:val="5"/>
    <w:autoRedefine/>
    <w:qFormat/>
    <w:uiPriority w:val="0"/>
    <w:pPr>
      <w:autoSpaceDE/>
      <w:autoSpaceDN/>
      <w:adjustRightInd/>
      <w:spacing w:before="260" w:after="260" w:line="360" w:lineRule="auto"/>
      <w:jc w:val="both"/>
      <w:outlineLvl w:val="1"/>
    </w:pPr>
    <w:rPr>
      <w:rFonts w:hAnsi="宋体"/>
      <w:bCs/>
      <w:color w:val="000000"/>
      <w:kern w:val="2"/>
      <w:sz w:val="28"/>
      <w:szCs w:val="32"/>
      <w:u w:val="none"/>
    </w:rPr>
  </w:style>
  <w:style w:type="paragraph" w:customStyle="1" w:styleId="1083">
    <w:name w:val="样式 标题 1H1标书1h1Level 1 Topic Heading1st levelSection Headl..."/>
    <w:basedOn w:val="3"/>
    <w:autoRedefine/>
    <w:qFormat/>
    <w:uiPriority w:val="0"/>
    <w:pPr>
      <w:pageBreakBefore/>
      <w:tabs>
        <w:tab w:val="left" w:pos="360"/>
      </w:tabs>
      <w:autoSpaceDE/>
      <w:autoSpaceDN/>
      <w:adjustRightInd/>
      <w:spacing w:before="312" w:after="312" w:line="576" w:lineRule="auto"/>
      <w:ind w:left="425" w:hanging="425"/>
      <w:jc w:val="both"/>
    </w:pPr>
    <w:rPr>
      <w:rFonts w:ascii="Calibri" w:hAnsi="Calibri" w:cs="宋体"/>
      <w:bCs/>
    </w:rPr>
  </w:style>
  <w:style w:type="paragraph" w:customStyle="1" w:styleId="1084">
    <w:name w:val="CM52"/>
    <w:basedOn w:val="277"/>
    <w:next w:val="277"/>
    <w:autoRedefine/>
    <w:qFormat/>
    <w:uiPriority w:val="0"/>
    <w:pPr>
      <w:spacing w:after="155"/>
    </w:pPr>
    <w:rPr>
      <w:rFonts w:ascii="黑体" w:hAnsi="Times New Roman" w:eastAsia="黑体" w:cs="Times New Roman"/>
      <w:color w:val="auto"/>
    </w:rPr>
  </w:style>
  <w:style w:type="paragraph" w:customStyle="1" w:styleId="1085">
    <w:name w:val="附录三级条标题"/>
    <w:basedOn w:val="1086"/>
    <w:next w:val="452"/>
    <w:autoRedefine/>
    <w:qFormat/>
    <w:uiPriority w:val="0"/>
    <w:pPr>
      <w:numPr>
        <w:ilvl w:val="4"/>
      </w:numPr>
      <w:tabs>
        <w:tab w:val="left" w:pos="1260"/>
        <w:tab w:val="left" w:pos="1680"/>
        <w:tab w:val="left" w:pos="2100"/>
      </w:tabs>
      <w:ind w:left="2100" w:hanging="420"/>
      <w:outlineLvl w:val="4"/>
    </w:pPr>
  </w:style>
  <w:style w:type="paragraph" w:customStyle="1" w:styleId="1086">
    <w:name w:val="附录二级条标题"/>
    <w:basedOn w:val="1087"/>
    <w:next w:val="452"/>
    <w:autoRedefine/>
    <w:qFormat/>
    <w:uiPriority w:val="0"/>
    <w:pPr>
      <w:numPr>
        <w:ilvl w:val="3"/>
      </w:numPr>
      <w:tabs>
        <w:tab w:val="left" w:pos="1260"/>
        <w:tab w:val="left" w:pos="1680"/>
      </w:tabs>
      <w:ind w:left="1680" w:hanging="420"/>
      <w:outlineLvl w:val="3"/>
    </w:pPr>
  </w:style>
  <w:style w:type="paragraph" w:customStyle="1" w:styleId="1087">
    <w:name w:val="附录一级条标题"/>
    <w:basedOn w:val="1088"/>
    <w:next w:val="452"/>
    <w:autoRedefine/>
    <w:qFormat/>
    <w:uiPriority w:val="0"/>
    <w:pPr>
      <w:numPr>
        <w:ilvl w:val="2"/>
      </w:numPr>
      <w:tabs>
        <w:tab w:val="left" w:pos="1260"/>
      </w:tabs>
      <w:autoSpaceDN w:val="0"/>
      <w:spacing w:before="0" w:beforeLines="0" w:after="0" w:afterLines="0"/>
      <w:ind w:left="1260" w:hanging="420"/>
      <w:outlineLvl w:val="2"/>
    </w:pPr>
  </w:style>
  <w:style w:type="paragraph" w:customStyle="1" w:styleId="1088">
    <w:name w:val="附录章标题"/>
    <w:next w:val="452"/>
    <w:autoRedefine/>
    <w:qFormat/>
    <w:uiPriority w:val="0"/>
    <w:pPr>
      <w:numPr>
        <w:ilvl w:val="1"/>
        <w:numId w:val="26"/>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089">
    <w:name w:val="正文lzq"/>
    <w:basedOn w:val="1"/>
    <w:autoRedefine/>
    <w:qFormat/>
    <w:uiPriority w:val="0"/>
    <w:pPr>
      <w:adjustRightInd w:val="0"/>
      <w:spacing w:line="360" w:lineRule="auto"/>
      <w:ind w:firstLine="480"/>
      <w:textAlignment w:val="baseline"/>
    </w:pPr>
    <w:rPr>
      <w:kern w:val="0"/>
      <w:sz w:val="24"/>
      <w:szCs w:val="20"/>
    </w:rPr>
  </w:style>
  <w:style w:type="paragraph" w:customStyle="1" w:styleId="1090">
    <w:name w:val="导言"/>
    <w:basedOn w:val="1"/>
    <w:autoRedefine/>
    <w:qFormat/>
    <w:uiPriority w:val="0"/>
    <w:pPr>
      <w:widowControl/>
      <w:overflowPunct w:val="0"/>
      <w:autoSpaceDE w:val="0"/>
      <w:autoSpaceDN w:val="0"/>
      <w:adjustRightInd w:val="0"/>
      <w:spacing w:afterLines="20" w:line="240" w:lineRule="atLeast"/>
      <w:ind w:firstLine="480" w:firstLineChars="200"/>
      <w:jc w:val="left"/>
      <w:textAlignment w:val="baseline"/>
    </w:pPr>
    <w:rPr>
      <w:rFonts w:ascii="华文新魏" w:eastAsia="华文新魏" w:cs="Angsana New"/>
      <w:kern w:val="0"/>
      <w:sz w:val="24"/>
      <w:szCs w:val="20"/>
      <w:lang w:val="en-GB"/>
    </w:rPr>
  </w:style>
  <w:style w:type="paragraph" w:customStyle="1" w:styleId="1091">
    <w:name w:val="表格标题1"/>
    <w:basedOn w:val="1"/>
    <w:autoRedefine/>
    <w:qFormat/>
    <w:uiPriority w:val="0"/>
    <w:pPr>
      <w:spacing w:line="400" w:lineRule="exact"/>
      <w:jc w:val="center"/>
    </w:pPr>
    <w:rPr>
      <w:rFonts w:ascii="Arial" w:hAnsi="Arial" w:cs="宋体"/>
      <w:b/>
      <w:bCs/>
      <w:szCs w:val="21"/>
    </w:rPr>
  </w:style>
  <w:style w:type="paragraph" w:customStyle="1" w:styleId="1092">
    <w:name w:val="标书表格字体格式"/>
    <w:next w:val="626"/>
    <w:autoRedefine/>
    <w:qFormat/>
    <w:uiPriority w:val="0"/>
    <w:pPr>
      <w:spacing w:line="360" w:lineRule="exact"/>
    </w:pPr>
    <w:rPr>
      <w:rFonts w:ascii="Times New Roman" w:hAnsi="Times New Roman" w:eastAsia="宋体" w:cs="Times New Roman"/>
      <w:kern w:val="2"/>
      <w:sz w:val="28"/>
      <w:szCs w:val="28"/>
      <w:lang w:val="en-US" w:eastAsia="zh-CN" w:bidi="ar-SA"/>
    </w:rPr>
  </w:style>
  <w:style w:type="paragraph" w:customStyle="1" w:styleId="1093">
    <w:name w:val="样式 (中文) 华文细黑 黑色"/>
    <w:basedOn w:val="1"/>
    <w:autoRedefine/>
    <w:qFormat/>
    <w:uiPriority w:val="0"/>
    <w:pPr>
      <w:ind w:firstLine="420" w:firstLineChars="200"/>
    </w:pPr>
    <w:rPr>
      <w:rFonts w:eastAsia="华文细黑"/>
      <w:color w:val="000000"/>
      <w:szCs w:val="20"/>
    </w:rPr>
  </w:style>
  <w:style w:type="paragraph" w:customStyle="1" w:styleId="1094">
    <w:name w:val="flNote"/>
    <w:basedOn w:val="1"/>
    <w:autoRedefine/>
    <w:qFormat/>
    <w:uiPriority w:val="0"/>
    <w:pPr>
      <w:adjustRightInd w:val="0"/>
      <w:spacing w:before="567" w:line="360" w:lineRule="atLeast"/>
      <w:jc w:val="center"/>
      <w:textAlignment w:val="baseline"/>
    </w:pPr>
    <w:rPr>
      <w:rFonts w:eastAsia="黑体"/>
      <w:b/>
      <w:kern w:val="0"/>
      <w:sz w:val="24"/>
      <w:szCs w:val="20"/>
    </w:rPr>
  </w:style>
  <w:style w:type="paragraph" w:customStyle="1" w:styleId="1095">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8"/>
      <w:szCs w:val="28"/>
    </w:rPr>
  </w:style>
  <w:style w:type="paragraph" w:customStyle="1" w:styleId="1096">
    <w:name w:val="表格标注（绿盟科技）"/>
    <w:basedOn w:val="985"/>
    <w:next w:val="1"/>
    <w:autoRedefine/>
    <w:qFormat/>
    <w:uiPriority w:val="0"/>
    <w:pPr>
      <w:numPr>
        <w:ilvl w:val="7"/>
      </w:numPr>
    </w:pPr>
  </w:style>
  <w:style w:type="paragraph" w:customStyle="1" w:styleId="1097">
    <w:name w:val="図"/>
    <w:basedOn w:val="34"/>
    <w:next w:val="1"/>
    <w:autoRedefine/>
    <w:qFormat/>
    <w:uiPriority w:val="0"/>
    <w:pPr>
      <w:tabs>
        <w:tab w:val="clear" w:pos="567"/>
      </w:tabs>
      <w:spacing w:before="0" w:beforeLines="50" w:line="240" w:lineRule="auto"/>
      <w:jc w:val="center"/>
    </w:pPr>
    <w:rPr>
      <w:rFonts w:ascii="Century" w:hAnsi="Century" w:eastAsia="MS PMincho"/>
      <w:sz w:val="21"/>
      <w:lang w:eastAsia="ja-JP"/>
    </w:rPr>
  </w:style>
  <w:style w:type="paragraph" w:customStyle="1" w:styleId="1098">
    <w:name w:val="插图（绿盟科技）"/>
    <w:next w:val="1"/>
    <w:autoRedefine/>
    <w:qFormat/>
    <w:uiPriority w:val="0"/>
    <w:pPr>
      <w:spacing w:beforeLines="25" w:afterLines="25"/>
      <w:jc w:val="center"/>
    </w:pPr>
    <w:rPr>
      <w:rFonts w:ascii="Arial" w:hAnsi="Arial" w:eastAsia="宋体" w:cs="Times New Roman"/>
      <w:sz w:val="21"/>
      <w:szCs w:val="21"/>
      <w:lang w:val="en-US" w:eastAsia="zh-CN" w:bidi="ar-SA"/>
    </w:rPr>
  </w:style>
  <w:style w:type="paragraph" w:customStyle="1" w:styleId="1099">
    <w:name w:val="MM Topic 3"/>
    <w:basedOn w:val="5"/>
    <w:autoRedefine/>
    <w:qFormat/>
    <w:uiPriority w:val="0"/>
    <w:pPr>
      <w:tabs>
        <w:tab w:val="left" w:pos="1418"/>
      </w:tabs>
      <w:autoSpaceDE/>
      <w:autoSpaceDN/>
      <w:adjustRightInd/>
      <w:spacing w:before="260" w:after="260" w:line="416" w:lineRule="auto"/>
      <w:jc w:val="both"/>
    </w:pPr>
    <w:rPr>
      <w:rFonts w:ascii="Times New Roman"/>
      <w:bCs/>
      <w:kern w:val="2"/>
      <w:sz w:val="32"/>
      <w:szCs w:val="32"/>
      <w:u w:val="none"/>
    </w:rPr>
  </w:style>
  <w:style w:type="paragraph" w:customStyle="1" w:styleId="1100">
    <w:name w:val="album-div1"/>
    <w:basedOn w:val="1"/>
    <w:autoRedefine/>
    <w:qFormat/>
    <w:uiPriority w:val="0"/>
    <w:pPr>
      <w:widowControl/>
      <w:shd w:val="clear" w:color="auto" w:fill="FFFFFF"/>
      <w:spacing w:beforeAutospacing="1" w:afterAutospacing="1"/>
      <w:jc w:val="left"/>
    </w:pPr>
    <w:rPr>
      <w:rFonts w:ascii="宋体" w:hAnsi="宋体" w:cs="宋体"/>
      <w:kern w:val="0"/>
      <w:sz w:val="24"/>
    </w:rPr>
  </w:style>
  <w:style w:type="paragraph" w:customStyle="1" w:styleId="1101">
    <w:name w:val="样式 正文样式 + 宋体 首行缩进:  2 字符"/>
    <w:basedOn w:val="555"/>
    <w:autoRedefine/>
    <w:qFormat/>
    <w:uiPriority w:val="0"/>
    <w:pPr>
      <w:ind w:firstLine="560"/>
    </w:pPr>
    <w:rPr>
      <w:rFonts w:ascii="宋体" w:hAnsi="宋体" w:cs="宋体"/>
      <w:szCs w:val="20"/>
    </w:rPr>
  </w:style>
  <w:style w:type="paragraph" w:customStyle="1" w:styleId="1102">
    <w:name w:val="样式 标题 3H3标题1.1节标题，三级节名二级节名Heading 3 - oldHeading 3 - old C..."/>
    <w:basedOn w:val="1"/>
    <w:next w:val="1"/>
    <w:autoRedefine/>
    <w:qFormat/>
    <w:uiPriority w:val="0"/>
    <w:pPr>
      <w:spacing w:line="360" w:lineRule="auto"/>
      <w:ind w:left="720" w:hanging="720"/>
    </w:pPr>
    <w:rPr>
      <w:sz w:val="32"/>
      <w:szCs w:val="20"/>
    </w:rPr>
  </w:style>
  <w:style w:type="paragraph" w:customStyle="1" w:styleId="1103">
    <w:name w:val="12册标题"/>
    <w:basedOn w:val="1"/>
    <w:next w:val="1"/>
    <w:autoRedefine/>
    <w:qFormat/>
    <w:uiPriority w:val="0"/>
    <w:pPr>
      <w:spacing w:beforeLines="50" w:afterLines="50" w:line="300" w:lineRule="auto"/>
      <w:jc w:val="center"/>
      <w:outlineLvl w:val="0"/>
    </w:pPr>
    <w:rPr>
      <w:rFonts w:ascii="Arial" w:hAnsi="Arial" w:eastAsia="黑体"/>
      <w:sz w:val="44"/>
      <w:szCs w:val="20"/>
    </w:rPr>
  </w:style>
  <w:style w:type="paragraph" w:customStyle="1" w:styleId="1104">
    <w:name w:val="xl122"/>
    <w:basedOn w:val="1"/>
    <w:autoRedefine/>
    <w:qFormat/>
    <w:uiPriority w:val="0"/>
    <w:pPr>
      <w:widowControl/>
      <w:pBdr>
        <w:top w:val="single" w:color="auto" w:sz="4" w:space="0"/>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05">
    <w:name w:val="我的样式"/>
    <w:basedOn w:val="1"/>
    <w:autoRedefine/>
    <w:qFormat/>
    <w:uiPriority w:val="0"/>
    <w:rPr>
      <w:b/>
      <w:sz w:val="24"/>
    </w:rPr>
  </w:style>
  <w:style w:type="paragraph" w:customStyle="1" w:styleId="1106">
    <w:name w:val="font12"/>
    <w:basedOn w:val="1"/>
    <w:autoRedefine/>
    <w:qFormat/>
    <w:uiPriority w:val="0"/>
    <w:pPr>
      <w:widowControl/>
      <w:spacing w:before="100" w:beforeAutospacing="1" w:after="100" w:afterAutospacing="1"/>
      <w:jc w:val="left"/>
    </w:pPr>
    <w:rPr>
      <w:rFonts w:ascii="Arial" w:hAnsi="Arial"/>
      <w:kern w:val="0"/>
      <w:sz w:val="16"/>
      <w:szCs w:val="20"/>
    </w:rPr>
  </w:style>
  <w:style w:type="paragraph" w:customStyle="1" w:styleId="1107">
    <w:name w:val="Char Char3 Char Char Char Char Char Char Char Char Char Char Char Char13"/>
    <w:basedOn w:val="1"/>
    <w:autoRedefine/>
    <w:qFormat/>
    <w:uiPriority w:val="0"/>
    <w:pPr>
      <w:spacing w:line="360" w:lineRule="auto"/>
    </w:pPr>
    <w:rPr>
      <w:rFonts w:ascii="Tahoma" w:hAnsi="Tahoma"/>
      <w:sz w:val="36"/>
      <w:szCs w:val="36"/>
    </w:rPr>
  </w:style>
  <w:style w:type="paragraph" w:customStyle="1" w:styleId="1108">
    <w:name w:val="1册标题2"/>
    <w:basedOn w:val="1"/>
    <w:next w:val="1"/>
    <w:autoRedefine/>
    <w:qFormat/>
    <w:uiPriority w:val="0"/>
    <w:pPr>
      <w:adjustRightInd w:val="0"/>
      <w:spacing w:beforeLines="50" w:afterLines="50" w:line="300" w:lineRule="auto"/>
      <w:jc w:val="center"/>
      <w:outlineLvl w:val="1"/>
    </w:pPr>
    <w:rPr>
      <w:rFonts w:ascii="Arial" w:hAnsi="Arial" w:eastAsia="黑体"/>
      <w:kern w:val="0"/>
      <w:sz w:val="32"/>
      <w:szCs w:val="20"/>
    </w:rPr>
  </w:style>
  <w:style w:type="paragraph" w:customStyle="1" w:styleId="1109">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10">
    <w:name w:val="样式 标题 3H3标题1.1节标题，三级节名二级节名Heading 3 - oldHeading 3 - old C...2"/>
    <w:basedOn w:val="5"/>
    <w:autoRedefine/>
    <w:qFormat/>
    <w:uiPriority w:val="0"/>
    <w:pPr>
      <w:tabs>
        <w:tab w:val="left" w:pos="1134"/>
        <w:tab w:val="left" w:pos="1740"/>
      </w:tabs>
      <w:autoSpaceDE/>
      <w:autoSpaceDN/>
      <w:adjustRightInd/>
      <w:spacing w:before="0" w:after="0" w:line="480" w:lineRule="auto"/>
      <w:ind w:left="1134" w:hanging="1134"/>
      <w:jc w:val="both"/>
    </w:pPr>
    <w:rPr>
      <w:rFonts w:hAnsi="宋体"/>
      <w:kern w:val="2"/>
      <w:sz w:val="30"/>
      <w:u w:val="none"/>
    </w:rPr>
  </w:style>
  <w:style w:type="paragraph" w:customStyle="1" w:styleId="1111">
    <w:name w:val="样式 标题 3H3标题1.1节标题，三级节名二级节名Heading 3 - oldHeading 3 - old C...5"/>
    <w:basedOn w:val="5"/>
    <w:autoRedefine/>
    <w:qFormat/>
    <w:uiPriority w:val="0"/>
    <w:pPr>
      <w:tabs>
        <w:tab w:val="left" w:pos="709"/>
      </w:tabs>
      <w:autoSpaceDE/>
      <w:autoSpaceDN/>
      <w:adjustRightInd/>
      <w:spacing w:before="0" w:after="0" w:line="480" w:lineRule="auto"/>
      <w:jc w:val="both"/>
    </w:pPr>
    <w:rPr>
      <w:rFonts w:ascii="黑体" w:eastAsia="黑体"/>
      <w:color w:val="000000"/>
      <w:kern w:val="2"/>
      <w:sz w:val="30"/>
      <w:u w:val="none"/>
    </w:rPr>
  </w:style>
  <w:style w:type="paragraph" w:customStyle="1" w:styleId="1112">
    <w:name w:val="colorffffffbg"/>
    <w:basedOn w:val="1"/>
    <w:autoRedefine/>
    <w:qFormat/>
    <w:uiPriority w:val="0"/>
    <w:pPr>
      <w:widowControl/>
      <w:shd w:val="clear" w:color="auto" w:fill="FFFFFF"/>
      <w:spacing w:before="100" w:beforeAutospacing="1" w:after="100" w:afterAutospacing="1"/>
      <w:jc w:val="left"/>
    </w:pPr>
    <w:rPr>
      <w:rFonts w:ascii="宋体" w:hAnsi="宋体" w:cs="宋体"/>
      <w:color w:val="000000"/>
      <w:kern w:val="0"/>
      <w:sz w:val="24"/>
    </w:rPr>
  </w:style>
  <w:style w:type="paragraph" w:customStyle="1" w:styleId="1113">
    <w:name w:val="Char1 Char Char Char Char Char Char2"/>
    <w:basedOn w:val="1"/>
    <w:autoRedefine/>
    <w:qFormat/>
    <w:uiPriority w:val="0"/>
    <w:rPr>
      <w:rFonts w:ascii="Tahoma" w:hAnsi="Tahoma"/>
      <w:sz w:val="24"/>
      <w:szCs w:val="20"/>
    </w:rPr>
  </w:style>
  <w:style w:type="paragraph" w:customStyle="1" w:styleId="1114">
    <w:name w:val="style42"/>
    <w:basedOn w:val="1"/>
    <w:autoRedefine/>
    <w:qFormat/>
    <w:uiPriority w:val="0"/>
    <w:pPr>
      <w:widowControl/>
      <w:spacing w:before="100" w:beforeAutospacing="1" w:after="100" w:afterAutospacing="1"/>
      <w:jc w:val="left"/>
    </w:pPr>
    <w:rPr>
      <w:rFonts w:ascii="宋体" w:hAnsi="宋体" w:cs="宋体"/>
      <w:color w:val="000000"/>
      <w:kern w:val="0"/>
      <w:sz w:val="15"/>
      <w:szCs w:val="15"/>
    </w:rPr>
  </w:style>
  <w:style w:type="paragraph" w:customStyle="1" w:styleId="1115">
    <w:name w:val="xl132"/>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116">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117">
    <w:name w:val="小四 段落 宋体 Char Char"/>
    <w:basedOn w:val="1"/>
    <w:autoRedefine/>
    <w:qFormat/>
    <w:uiPriority w:val="0"/>
    <w:pPr>
      <w:spacing w:afterLines="50" w:line="360" w:lineRule="auto"/>
      <w:ind w:firstLine="480" w:firstLineChars="200"/>
    </w:pPr>
    <w:rPr>
      <w:rFonts w:ascii="宋体" w:hAnsi="宋体"/>
      <w:sz w:val="24"/>
    </w:rPr>
  </w:style>
  <w:style w:type="paragraph" w:customStyle="1" w:styleId="1118">
    <w:name w:val="样式 标题 4h4First SubheadingH4sect 1.2.3.4Ref Heading 1rh1se..."/>
    <w:basedOn w:val="6"/>
    <w:autoRedefine/>
    <w:qFormat/>
    <w:uiPriority w:val="0"/>
    <w:pPr>
      <w:tabs>
        <w:tab w:val="left" w:pos="425"/>
        <w:tab w:val="left" w:pos="720"/>
        <w:tab w:val="left" w:pos="1680"/>
      </w:tabs>
      <w:adjustRightInd/>
      <w:spacing w:line="376" w:lineRule="auto"/>
      <w:ind w:left="425" w:hanging="425"/>
      <w:textAlignment w:val="auto"/>
    </w:pPr>
    <w:rPr>
      <w:rFonts w:ascii="宋体" w:hAnsi="宋体" w:eastAsia="宋体" w:cs="Courier New"/>
      <w:color w:val="000000"/>
      <w:kern w:val="2"/>
      <w:sz w:val="32"/>
      <w:szCs w:val="21"/>
    </w:rPr>
  </w:style>
  <w:style w:type="paragraph" w:customStyle="1" w:styleId="1119">
    <w:name w:val="样式19"/>
    <w:basedOn w:val="1"/>
    <w:autoRedefine/>
    <w:qFormat/>
    <w:uiPriority w:val="0"/>
    <w:pPr>
      <w:spacing w:before="156" w:beforeLines="50" w:after="156" w:afterLines="50" w:line="360" w:lineRule="auto"/>
      <w:ind w:firstLine="480" w:firstLineChars="200"/>
    </w:pPr>
    <w:rPr>
      <w:rFonts w:ascii="宋体" w:hAnsi="宋体"/>
      <w:sz w:val="24"/>
    </w:rPr>
  </w:style>
  <w:style w:type="paragraph" w:customStyle="1" w:styleId="1120">
    <w:name w:val="Plain Text1"/>
    <w:basedOn w:val="1"/>
    <w:autoRedefine/>
    <w:qFormat/>
    <w:uiPriority w:val="0"/>
    <w:pPr>
      <w:autoSpaceDE w:val="0"/>
      <w:autoSpaceDN w:val="0"/>
      <w:adjustRightInd w:val="0"/>
      <w:textAlignment w:val="baseline"/>
    </w:pPr>
    <w:rPr>
      <w:rFonts w:ascii="宋体"/>
      <w:szCs w:val="20"/>
    </w:rPr>
  </w:style>
  <w:style w:type="paragraph" w:customStyle="1" w:styleId="1121">
    <w:name w:val="Chart_head"/>
    <w:autoRedefine/>
    <w:qFormat/>
    <w:uiPriority w:val="0"/>
    <w:pPr>
      <w:spacing w:line="240" w:lineRule="exact"/>
    </w:pPr>
    <w:rPr>
      <w:rFonts w:ascii="Helvetica" w:hAnsi="Helvetica" w:eastAsia="宋体" w:cs="Times New Roman"/>
      <w:b/>
      <w:color w:val="002D3F"/>
      <w:sz w:val="16"/>
      <w:lang w:val="en-US" w:eastAsia="en-US" w:bidi="ar-SA"/>
    </w:rPr>
  </w:style>
  <w:style w:type="paragraph" w:customStyle="1" w:styleId="1122">
    <w:name w:val="图表标题"/>
    <w:basedOn w:val="1"/>
    <w:autoRedefine/>
    <w:qFormat/>
    <w:uiPriority w:val="0"/>
    <w:pPr>
      <w:autoSpaceDE w:val="0"/>
      <w:autoSpaceDN w:val="0"/>
      <w:adjustRightInd w:val="0"/>
      <w:snapToGrid w:val="0"/>
      <w:spacing w:before="80" w:after="40" w:line="288" w:lineRule="auto"/>
      <w:jc w:val="center"/>
    </w:pPr>
    <w:rPr>
      <w:spacing w:val="10"/>
      <w:kern w:val="0"/>
      <w:sz w:val="24"/>
      <w:szCs w:val="20"/>
    </w:rPr>
  </w:style>
  <w:style w:type="paragraph" w:customStyle="1" w:styleId="1123">
    <w:name w:val="封二"/>
    <w:basedOn w:val="1"/>
    <w:autoRedefine/>
    <w:qFormat/>
    <w:uiPriority w:val="0"/>
    <w:pPr>
      <w:spacing w:line="360" w:lineRule="auto"/>
      <w:ind w:firstLine="425"/>
    </w:pPr>
    <w:rPr>
      <w:rFonts w:eastAsia="幼圆"/>
      <w:sz w:val="32"/>
      <w:szCs w:val="20"/>
    </w:rPr>
  </w:style>
  <w:style w:type="paragraph" w:customStyle="1" w:styleId="1124">
    <w:name w:val="Char Char3 Char Char Char Char Char Char Char Char Char Char3"/>
    <w:basedOn w:val="1"/>
    <w:autoRedefine/>
    <w:qFormat/>
    <w:uiPriority w:val="0"/>
    <w:pPr>
      <w:spacing w:line="360" w:lineRule="auto"/>
    </w:pPr>
    <w:rPr>
      <w:rFonts w:ascii="Tahoma" w:hAnsi="Tahoma"/>
      <w:sz w:val="36"/>
      <w:szCs w:val="36"/>
    </w:rPr>
  </w:style>
  <w:style w:type="paragraph" w:customStyle="1" w:styleId="1125">
    <w:name w:val="样式 标题 4H4PIM 5h4blbbPIM 44th level + 右侧:  0 厘米 行距: 1.5 倍..."/>
    <w:basedOn w:val="6"/>
    <w:autoRedefine/>
    <w:qFormat/>
    <w:uiPriority w:val="0"/>
    <w:pPr>
      <w:tabs>
        <w:tab w:val="left" w:pos="1680"/>
      </w:tabs>
      <w:adjustRightInd/>
      <w:spacing w:before="0" w:after="0" w:line="360" w:lineRule="auto"/>
      <w:ind w:left="1984" w:hanging="433"/>
      <w:jc w:val="left"/>
      <w:textAlignment w:val="auto"/>
    </w:pPr>
    <w:rPr>
      <w:rFonts w:eastAsia="华文中宋" w:cs="宋体"/>
      <w:color w:val="000000"/>
      <w:kern w:val="2"/>
      <w:szCs w:val="21"/>
    </w:rPr>
  </w:style>
  <w:style w:type="paragraph" w:customStyle="1" w:styleId="1126">
    <w:name w:val="样式 目录 3 + 段前: 0.2 行 段后: 0.2 行"/>
    <w:basedOn w:val="45"/>
    <w:autoRedefine/>
    <w:qFormat/>
    <w:uiPriority w:val="0"/>
    <w:pPr>
      <w:spacing w:before="62" w:after="62"/>
      <w:ind w:left="482" w:leftChars="0"/>
      <w:jc w:val="left"/>
    </w:pPr>
    <w:rPr>
      <w:rFonts w:cs="宋体"/>
      <w:iCs/>
      <w:szCs w:val="21"/>
    </w:rPr>
  </w:style>
  <w:style w:type="paragraph" w:customStyle="1" w:styleId="1127">
    <w:name w:val="XX"/>
    <w:basedOn w:val="1128"/>
    <w:autoRedefine/>
    <w:qFormat/>
    <w:uiPriority w:val="0"/>
    <w:pPr>
      <w:tabs>
        <w:tab w:val="left" w:pos="567"/>
        <w:tab w:val="left" w:pos="2552"/>
      </w:tabs>
      <w:jc w:val="left"/>
    </w:pPr>
  </w:style>
  <w:style w:type="paragraph" w:customStyle="1" w:styleId="1128">
    <w:name w:val="xao-标题2"/>
    <w:basedOn w:val="4"/>
    <w:autoRedefine/>
    <w:qFormat/>
    <w:uiPriority w:val="0"/>
    <w:pPr>
      <w:tabs>
        <w:tab w:val="left" w:pos="567"/>
        <w:tab w:val="left" w:pos="2552"/>
      </w:tabs>
      <w:autoSpaceDE/>
      <w:autoSpaceDN/>
      <w:adjustRightInd/>
      <w:spacing w:before="260" w:after="260" w:line="413" w:lineRule="auto"/>
      <w:jc w:val="both"/>
    </w:pPr>
    <w:rPr>
      <w:kern w:val="2"/>
      <w:sz w:val="36"/>
    </w:rPr>
  </w:style>
  <w:style w:type="paragraph" w:customStyle="1" w:styleId="1129">
    <w:name w:val="MM Title"/>
    <w:basedOn w:val="84"/>
    <w:autoRedefine/>
    <w:qFormat/>
    <w:uiPriority w:val="0"/>
    <w:pPr>
      <w:spacing w:before="240" w:after="60" w:line="360" w:lineRule="auto"/>
    </w:pPr>
    <w:rPr>
      <w:rFonts w:ascii="Arial" w:hAnsi="Arial"/>
      <w:bCs/>
      <w:szCs w:val="32"/>
    </w:rPr>
  </w:style>
  <w:style w:type="paragraph" w:customStyle="1" w:styleId="113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31">
    <w:name w:val="xl11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32">
    <w:name w:val="样式 标题 5H5口口1口2heading 5Level 3 - iPIM 5h5第四层条Titre5Se..."/>
    <w:basedOn w:val="7"/>
    <w:autoRedefine/>
    <w:qFormat/>
    <w:uiPriority w:val="0"/>
    <w:pPr>
      <w:numPr>
        <w:ilvl w:val="2"/>
        <w:numId w:val="27"/>
      </w:numPr>
      <w:tabs>
        <w:tab w:val="left" w:pos="2127"/>
        <w:tab w:val="left" w:pos="6946"/>
      </w:tabs>
      <w:spacing w:before="156" w:line="360" w:lineRule="auto"/>
      <w:ind w:left="0" w:right="210" w:rightChars="100"/>
    </w:pPr>
    <w:rPr>
      <w:rFonts w:ascii="黑体" w:hAnsi="宋体" w:eastAsia="黑体" w:cs="宋体"/>
      <w:b w:val="0"/>
      <w:kern w:val="2"/>
      <w:sz w:val="32"/>
    </w:rPr>
  </w:style>
  <w:style w:type="paragraph" w:customStyle="1" w:styleId="1133">
    <w:name w:val="前言、引言标题"/>
    <w:next w:val="1"/>
    <w:autoRedefine/>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134">
    <w:name w:val="Char1 Char Char Char Char Char Char1"/>
    <w:basedOn w:val="1"/>
    <w:autoRedefine/>
    <w:qFormat/>
    <w:uiPriority w:val="0"/>
    <w:rPr>
      <w:rFonts w:ascii="Tahoma" w:hAnsi="Tahoma"/>
      <w:sz w:val="24"/>
      <w:szCs w:val="20"/>
    </w:rPr>
  </w:style>
  <w:style w:type="paragraph" w:customStyle="1" w:styleId="1135">
    <w:name w:val="Char Char Char Char Char Char Char Char Char Char Char Char Char Char Char Char Char Char"/>
    <w:basedOn w:val="1"/>
    <w:autoRedefine/>
    <w:qFormat/>
    <w:uiPriority w:val="0"/>
    <w:rPr>
      <w:rFonts w:ascii="Tahoma" w:hAnsi="Tahoma"/>
      <w:sz w:val="24"/>
      <w:szCs w:val="20"/>
    </w:rPr>
  </w:style>
  <w:style w:type="paragraph" w:customStyle="1" w:styleId="1136">
    <w:name w:val="UNIDA 正文"/>
    <w:basedOn w:val="1"/>
    <w:autoRedefine/>
    <w:qFormat/>
    <w:uiPriority w:val="0"/>
    <w:pPr>
      <w:spacing w:line="360" w:lineRule="auto"/>
      <w:ind w:firstLine="200" w:firstLineChars="200"/>
      <w:jc w:val="left"/>
    </w:pPr>
    <w:rPr>
      <w:rFonts w:ascii="Arial" w:hAnsi="Arial"/>
      <w:sz w:val="24"/>
      <w:szCs w:val="20"/>
    </w:rPr>
  </w:style>
  <w:style w:type="paragraph" w:customStyle="1" w:styleId="1137">
    <w:name w:val="xl118"/>
    <w:basedOn w:val="1"/>
    <w:autoRedefine/>
    <w:qFormat/>
    <w:uiPriority w:val="0"/>
    <w:pPr>
      <w:widowControl/>
      <w:pBdr>
        <w:left w:val="single" w:color="auto" w:sz="4" w:space="0"/>
        <w:bottom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138">
    <w:name w:val="xl124"/>
    <w:basedOn w:val="1"/>
    <w:autoRedefine/>
    <w:qFormat/>
    <w:uiPriority w:val="0"/>
    <w:pPr>
      <w:widowControl/>
      <w:pBdr>
        <w:left w:val="single" w:color="auto" w:sz="4" w:space="0"/>
        <w:bottom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39">
    <w:name w:val="附录四级条标题"/>
    <w:basedOn w:val="1085"/>
    <w:next w:val="452"/>
    <w:autoRedefine/>
    <w:qFormat/>
    <w:uiPriority w:val="0"/>
    <w:pPr>
      <w:numPr>
        <w:ilvl w:val="5"/>
      </w:numPr>
      <w:tabs>
        <w:tab w:val="left" w:pos="2520"/>
        <w:tab w:val="clear" w:pos="2100"/>
      </w:tabs>
      <w:ind w:left="2520" w:hanging="420"/>
      <w:outlineLvl w:val="5"/>
    </w:pPr>
  </w:style>
  <w:style w:type="paragraph" w:customStyle="1" w:styleId="1140">
    <w:name w:val="a2"/>
    <w:basedOn w:val="1"/>
    <w:autoRedefine/>
    <w:qFormat/>
    <w:uiPriority w:val="0"/>
    <w:pPr>
      <w:widowControl/>
      <w:spacing w:line="300" w:lineRule="atLeast"/>
      <w:jc w:val="left"/>
    </w:pPr>
    <w:rPr>
      <w:rFonts w:ascii="宋体" w:hAnsi="宋体" w:cs="宋体"/>
      <w:kern w:val="0"/>
      <w:sz w:val="18"/>
      <w:szCs w:val="18"/>
    </w:rPr>
  </w:style>
  <w:style w:type="paragraph" w:customStyle="1" w:styleId="1141">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142">
    <w:name w:val="标题5，章节第五层"/>
    <w:basedOn w:val="1"/>
    <w:next w:val="316"/>
    <w:autoRedefine/>
    <w:qFormat/>
    <w:uiPriority w:val="0"/>
    <w:pPr>
      <w:numPr>
        <w:ilvl w:val="4"/>
        <w:numId w:val="28"/>
      </w:numPr>
      <w:tabs>
        <w:tab w:val="left" w:pos="1050"/>
        <w:tab w:val="clear" w:pos="1700"/>
      </w:tabs>
      <w:spacing w:before="78"/>
      <w:outlineLvl w:val="4"/>
    </w:pPr>
    <w:rPr>
      <w:rFonts w:ascii="Arial" w:hAnsi="Arial" w:eastAsia="华文细黑"/>
      <w:sz w:val="30"/>
    </w:rPr>
  </w:style>
  <w:style w:type="paragraph" w:customStyle="1" w:styleId="1143">
    <w:name w:val="2册标题1"/>
    <w:basedOn w:val="1"/>
    <w:next w:val="1"/>
    <w:autoRedefine/>
    <w:qFormat/>
    <w:uiPriority w:val="0"/>
    <w:pPr>
      <w:tabs>
        <w:tab w:val="left" w:pos="2040"/>
      </w:tabs>
      <w:spacing w:beforeLines="50" w:afterLines="50" w:line="300" w:lineRule="auto"/>
      <w:ind w:left="800" w:leftChars="800" w:hanging="200" w:hangingChars="200"/>
      <w:jc w:val="center"/>
      <w:outlineLvl w:val="0"/>
    </w:pPr>
    <w:rPr>
      <w:rFonts w:ascii="Arial" w:hAnsi="Arial" w:eastAsia="黑体"/>
      <w:sz w:val="32"/>
      <w:szCs w:val="20"/>
    </w:rPr>
  </w:style>
  <w:style w:type="paragraph" w:customStyle="1" w:styleId="1144">
    <w:name w:val="NumList_3"/>
    <w:basedOn w:val="1"/>
    <w:autoRedefine/>
    <w:qFormat/>
    <w:uiPriority w:val="0"/>
    <w:pPr>
      <w:widowControl/>
      <w:numPr>
        <w:ilvl w:val="2"/>
        <w:numId w:val="12"/>
      </w:numPr>
      <w:spacing w:line="360" w:lineRule="auto"/>
      <w:ind w:firstLine="0"/>
      <w:jc w:val="left"/>
    </w:pPr>
    <w:rPr>
      <w:kern w:val="0"/>
      <w:sz w:val="24"/>
      <w:szCs w:val="21"/>
      <w:lang w:eastAsia="en-US" w:bidi="en-US"/>
    </w:rPr>
  </w:style>
  <w:style w:type="paragraph" w:customStyle="1" w:styleId="1145">
    <w:name w:val="修订11"/>
    <w:autoRedefine/>
    <w:qFormat/>
    <w:uiPriority w:val="99"/>
    <w:rPr>
      <w:rFonts w:ascii="Times New Roman" w:hAnsi="Times New Roman" w:eastAsia="宋体" w:cs="Times New Roman"/>
      <w:kern w:val="2"/>
      <w:sz w:val="21"/>
      <w:szCs w:val="24"/>
      <w:lang w:val="en-US" w:eastAsia="zh-CN" w:bidi="ar-SA"/>
    </w:rPr>
  </w:style>
  <w:style w:type="paragraph" w:customStyle="1" w:styleId="1146">
    <w:name w:val="Char Char Char Char6"/>
    <w:basedOn w:val="1"/>
    <w:autoRedefine/>
    <w:qFormat/>
    <w:uiPriority w:val="0"/>
    <w:rPr>
      <w:rFonts w:ascii="Tahoma" w:hAnsi="Tahoma"/>
      <w:sz w:val="24"/>
      <w:szCs w:val="20"/>
    </w:rPr>
  </w:style>
  <w:style w:type="paragraph" w:customStyle="1" w:styleId="1147">
    <w:name w:val="8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8">
    <w:name w:val="标题4，章节第四层"/>
    <w:basedOn w:val="1"/>
    <w:next w:val="316"/>
    <w:autoRedefine/>
    <w:qFormat/>
    <w:uiPriority w:val="0"/>
    <w:pPr>
      <w:numPr>
        <w:ilvl w:val="3"/>
        <w:numId w:val="28"/>
      </w:numPr>
      <w:tabs>
        <w:tab w:val="left" w:pos="630"/>
        <w:tab w:val="clear" w:pos="1865"/>
      </w:tabs>
      <w:outlineLvl w:val="3"/>
    </w:pPr>
    <w:rPr>
      <w:rFonts w:ascii="Arial" w:hAnsi="Arial" w:eastAsia="华文细黑"/>
      <w:sz w:val="30"/>
    </w:rPr>
  </w:style>
  <w:style w:type="paragraph" w:customStyle="1" w:styleId="1149">
    <w:name w:val="样式 首行缩进:  2 字符"/>
    <w:basedOn w:val="1"/>
    <w:autoRedefine/>
    <w:qFormat/>
    <w:uiPriority w:val="0"/>
    <w:pPr>
      <w:spacing w:line="400" w:lineRule="exact"/>
      <w:ind w:firstLine="200" w:firstLineChars="200"/>
    </w:pPr>
    <w:rPr>
      <w:rFonts w:cs="宋体"/>
      <w:sz w:val="24"/>
    </w:rPr>
  </w:style>
  <w:style w:type="paragraph" w:customStyle="1" w:styleId="1150">
    <w:name w:val="正表格内容"/>
    <w:basedOn w:val="1"/>
    <w:autoRedefine/>
    <w:qFormat/>
    <w:uiPriority w:val="0"/>
    <w:pPr>
      <w:tabs>
        <w:tab w:val="left" w:pos="480"/>
      </w:tabs>
      <w:autoSpaceDE w:val="0"/>
      <w:autoSpaceDN w:val="0"/>
      <w:adjustRightInd w:val="0"/>
      <w:ind w:firstLine="482"/>
      <w:jc w:val="center"/>
      <w:textAlignment w:val="baseline"/>
    </w:pPr>
    <w:rPr>
      <w:rFonts w:hAnsi="Tms Rmn"/>
      <w:b/>
      <w:kern w:val="0"/>
      <w:sz w:val="18"/>
      <w:szCs w:val="20"/>
    </w:rPr>
  </w:style>
  <w:style w:type="paragraph" w:customStyle="1" w:styleId="1151">
    <w:name w:val="xl8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52">
    <w:name w:val="数字编号"/>
    <w:basedOn w:val="1"/>
    <w:autoRedefine/>
    <w:qFormat/>
    <w:uiPriority w:val="0"/>
    <w:pPr>
      <w:spacing w:line="360" w:lineRule="auto"/>
    </w:pPr>
    <w:rPr>
      <w:sz w:val="24"/>
    </w:rPr>
  </w:style>
  <w:style w:type="paragraph" w:customStyle="1" w:styleId="1153">
    <w:name w:val="Char Char3 Char Char Char Char Char Char Char Char Char Char Char Char2 Char Char Char Char2"/>
    <w:basedOn w:val="1"/>
    <w:autoRedefine/>
    <w:qFormat/>
    <w:uiPriority w:val="0"/>
    <w:pPr>
      <w:spacing w:line="360" w:lineRule="auto"/>
    </w:pPr>
    <w:rPr>
      <w:rFonts w:ascii="Tahoma" w:hAnsi="Tahoma"/>
      <w:sz w:val="36"/>
      <w:szCs w:val="36"/>
    </w:rPr>
  </w:style>
  <w:style w:type="paragraph" w:customStyle="1" w:styleId="1154">
    <w:name w:val="subhead1"/>
    <w:basedOn w:val="1"/>
    <w:autoRedefine/>
    <w:qFormat/>
    <w:uiPriority w:val="0"/>
    <w:pPr>
      <w:widowControl/>
      <w:spacing w:after="90" w:line="210" w:lineRule="atLeast"/>
      <w:jc w:val="left"/>
    </w:pPr>
    <w:rPr>
      <w:rFonts w:ascii="Arial" w:hAnsi="Arial" w:cs="Arial"/>
      <w:b/>
      <w:bCs/>
      <w:color w:val="333333"/>
      <w:kern w:val="0"/>
      <w:szCs w:val="21"/>
    </w:rPr>
  </w:style>
  <w:style w:type="paragraph" w:customStyle="1" w:styleId="1155">
    <w:name w:val="项目符号，二级"/>
    <w:basedOn w:val="316"/>
    <w:next w:val="316"/>
    <w:autoRedefine/>
    <w:qFormat/>
    <w:uiPriority w:val="0"/>
    <w:pPr>
      <w:widowControl/>
      <w:tabs>
        <w:tab w:val="left" w:pos="420"/>
        <w:tab w:val="left" w:pos="1211"/>
      </w:tabs>
      <w:adjustRightInd w:val="0"/>
      <w:snapToGrid w:val="0"/>
      <w:spacing w:before="78" w:beforeLines="0"/>
      <w:ind w:left="420" w:right="-27" w:firstLine="0" w:firstLineChars="0"/>
      <w:jc w:val="left"/>
      <w:textAlignment w:val="baseline"/>
    </w:pPr>
    <w:rPr>
      <w:lang w:val="en-US"/>
    </w:rPr>
  </w:style>
  <w:style w:type="paragraph" w:customStyle="1" w:styleId="1156">
    <w:name w:val="Char Char3 Char Char Char Char Char Char Char Char Char Char Char Char11"/>
    <w:basedOn w:val="1"/>
    <w:autoRedefine/>
    <w:qFormat/>
    <w:uiPriority w:val="0"/>
    <w:pPr>
      <w:spacing w:line="360" w:lineRule="auto"/>
    </w:pPr>
    <w:rPr>
      <w:rFonts w:ascii="Tahoma" w:hAnsi="Tahoma"/>
      <w:sz w:val="36"/>
      <w:szCs w:val="36"/>
    </w:rPr>
  </w:style>
  <w:style w:type="paragraph" w:customStyle="1" w:styleId="1157">
    <w:name w:val="1册标题3"/>
    <w:basedOn w:val="1"/>
    <w:next w:val="1"/>
    <w:autoRedefine/>
    <w:qFormat/>
    <w:uiPriority w:val="0"/>
    <w:pPr>
      <w:keepNext/>
      <w:keepLines/>
      <w:adjustRightInd w:val="0"/>
      <w:spacing w:beforeLines="50" w:afterLines="50" w:line="300" w:lineRule="auto"/>
      <w:outlineLvl w:val="2"/>
    </w:pPr>
    <w:rPr>
      <w:rFonts w:ascii="Arial" w:hAnsi="Arial" w:eastAsia="黑体"/>
      <w:kern w:val="0"/>
      <w:sz w:val="30"/>
      <w:szCs w:val="20"/>
    </w:rPr>
  </w:style>
  <w:style w:type="paragraph" w:customStyle="1" w:styleId="1158">
    <w:name w:val="Char Char Char Char Char Char1 Char"/>
    <w:basedOn w:val="26"/>
    <w:autoRedefine/>
    <w:qFormat/>
    <w:uiPriority w:val="0"/>
    <w:rPr>
      <w:rFonts w:ascii="Tahoma" w:hAnsi="Tahoma"/>
      <w:kern w:val="0"/>
      <w:sz w:val="24"/>
    </w:rPr>
  </w:style>
  <w:style w:type="paragraph" w:customStyle="1" w:styleId="1159">
    <w:name w:val="Char Char Char Char5"/>
    <w:basedOn w:val="1"/>
    <w:autoRedefine/>
    <w:qFormat/>
    <w:uiPriority w:val="0"/>
    <w:rPr>
      <w:rFonts w:ascii="仿宋_GB2312" w:eastAsia="仿宋_GB2312"/>
      <w:b/>
      <w:sz w:val="32"/>
      <w:szCs w:val="32"/>
    </w:rPr>
  </w:style>
  <w:style w:type="paragraph" w:customStyle="1" w:styleId="1160">
    <w:name w:val="样式 正文格式 +"/>
    <w:basedOn w:val="316"/>
    <w:autoRedefine/>
    <w:qFormat/>
    <w:uiPriority w:val="0"/>
    <w:pPr>
      <w:widowControl/>
      <w:adjustRightInd w:val="0"/>
      <w:snapToGrid w:val="0"/>
      <w:spacing w:beforeLines="0" w:line="300" w:lineRule="auto"/>
      <w:ind w:firstLine="0" w:firstLineChars="0"/>
      <w:jc w:val="center"/>
      <w:textAlignment w:val="baseline"/>
    </w:pPr>
    <w:rPr>
      <w:rFonts w:hAnsi="Arial"/>
      <w:kern w:val="2"/>
      <w:lang w:val="en-US"/>
    </w:rPr>
  </w:style>
  <w:style w:type="paragraph" w:customStyle="1" w:styleId="1161">
    <w:name w:val="shen样式3"/>
    <w:basedOn w:val="1"/>
    <w:autoRedefine/>
    <w:qFormat/>
    <w:uiPriority w:val="0"/>
    <w:pPr>
      <w:tabs>
        <w:tab w:val="left" w:pos="2640"/>
      </w:tabs>
      <w:spacing w:line="360" w:lineRule="auto"/>
      <w:ind w:left="1650" w:hanging="810"/>
    </w:pPr>
    <w:rPr>
      <w:b/>
      <w:sz w:val="30"/>
      <w:szCs w:val="20"/>
    </w:rPr>
  </w:style>
  <w:style w:type="paragraph" w:customStyle="1" w:styleId="1162">
    <w:name w:val="正文段落"/>
    <w:basedOn w:val="1"/>
    <w:autoRedefine/>
    <w:qFormat/>
    <w:uiPriority w:val="0"/>
    <w:pPr>
      <w:spacing w:line="300" w:lineRule="auto"/>
      <w:ind w:firstLine="510"/>
    </w:pPr>
    <w:rPr>
      <w:sz w:val="24"/>
      <w:szCs w:val="20"/>
    </w:rPr>
  </w:style>
  <w:style w:type="paragraph" w:customStyle="1" w:styleId="1163">
    <w:name w:val="样式 标题 3 + 宋体 小四 行距: 1.5 倍行距"/>
    <w:basedOn w:val="5"/>
    <w:autoRedefine/>
    <w:qFormat/>
    <w:uiPriority w:val="99"/>
    <w:pPr>
      <w:adjustRightInd/>
      <w:spacing w:before="0" w:after="0" w:line="360" w:lineRule="auto"/>
      <w:ind w:left="709" w:hanging="709"/>
      <w:jc w:val="both"/>
    </w:pPr>
    <w:rPr>
      <w:rFonts w:ascii="Times New Roman" w:cs="宋体"/>
      <w:bCs/>
      <w:kern w:val="2"/>
      <w:szCs w:val="24"/>
      <w:u w:val="none"/>
    </w:rPr>
  </w:style>
  <w:style w:type="paragraph" w:customStyle="1" w:styleId="1164">
    <w:name w:val="格式段落1"/>
    <w:basedOn w:val="1"/>
    <w:next w:val="21"/>
    <w:autoRedefine/>
    <w:qFormat/>
    <w:uiPriority w:val="0"/>
    <w:pPr>
      <w:tabs>
        <w:tab w:val="left" w:pos="360"/>
      </w:tabs>
      <w:spacing w:afterLines="50" w:line="360" w:lineRule="auto"/>
    </w:pPr>
    <w:rPr>
      <w:rFonts w:ascii="Verdana" w:hAnsi="Verdana"/>
      <w:sz w:val="24"/>
      <w:szCs w:val="20"/>
    </w:rPr>
  </w:style>
  <w:style w:type="paragraph" w:customStyle="1" w:styleId="1165">
    <w:name w:val="Char Char"/>
    <w:basedOn w:val="1"/>
    <w:autoRedefine/>
    <w:qFormat/>
    <w:uiPriority w:val="0"/>
    <w:pPr>
      <w:tabs>
        <w:tab w:val="left" w:pos="0"/>
      </w:tabs>
      <w:jc w:val="left"/>
    </w:pPr>
    <w:rPr>
      <w:sz w:val="24"/>
    </w:rPr>
  </w:style>
  <w:style w:type="paragraph" w:customStyle="1" w:styleId="1166">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167">
    <w:name w:val="0"/>
    <w:basedOn w:val="1"/>
    <w:autoRedefine/>
    <w:qFormat/>
    <w:uiPriority w:val="0"/>
    <w:pPr>
      <w:widowControl/>
      <w:spacing w:line="365" w:lineRule="atLeast"/>
      <w:ind w:left="1"/>
      <w:textAlignment w:val="bottom"/>
    </w:pPr>
    <w:rPr>
      <w:kern w:val="0"/>
      <w:sz w:val="20"/>
      <w:szCs w:val="20"/>
    </w:rPr>
  </w:style>
  <w:style w:type="paragraph" w:customStyle="1" w:styleId="1168">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9">
    <w:name w:val="DOT Text"/>
    <w:basedOn w:val="1"/>
    <w:autoRedefine/>
    <w:qFormat/>
    <w:uiPriority w:val="0"/>
    <w:pPr>
      <w:numPr>
        <w:ilvl w:val="0"/>
        <w:numId w:val="29"/>
      </w:numPr>
      <w:tabs>
        <w:tab w:val="left" w:pos="425"/>
        <w:tab w:val="left" w:pos="851"/>
        <w:tab w:val="left" w:pos="900"/>
        <w:tab w:val="left" w:pos="2977"/>
        <w:tab w:val="clear" w:pos="360"/>
      </w:tabs>
      <w:adjustRightInd w:val="0"/>
      <w:snapToGrid w:val="0"/>
      <w:spacing w:before="60" w:after="120"/>
    </w:pPr>
    <w:rPr>
      <w:rFonts w:ascii="Verdana" w:hAnsi="Verdana" w:eastAsia="仿宋_GB2312"/>
      <w:kern w:val="0"/>
      <w:sz w:val="24"/>
      <w:szCs w:val="20"/>
    </w:rPr>
  </w:style>
  <w:style w:type="paragraph" w:customStyle="1" w:styleId="1170">
    <w:name w:val="p2"/>
    <w:basedOn w:val="1"/>
    <w:autoRedefine/>
    <w:qFormat/>
    <w:uiPriority w:val="0"/>
    <w:pPr>
      <w:widowControl/>
      <w:spacing w:before="100" w:beforeAutospacing="1" w:after="100" w:afterAutospacing="1" w:line="397" w:lineRule="atLeast"/>
      <w:jc w:val="left"/>
    </w:pPr>
    <w:rPr>
      <w:rFonts w:ascii="宋体" w:hAnsi="宋体" w:cs="宋体"/>
      <w:kern w:val="0"/>
      <w:sz w:val="24"/>
    </w:rPr>
  </w:style>
  <w:style w:type="paragraph" w:customStyle="1" w:styleId="1171">
    <w:name w:val="参考文献"/>
    <w:basedOn w:val="1"/>
    <w:autoRedefine/>
    <w:qFormat/>
    <w:uiPriority w:val="0"/>
    <w:pPr>
      <w:widowControl/>
      <w:numPr>
        <w:ilvl w:val="0"/>
        <w:numId w:val="30"/>
      </w:numPr>
      <w:tabs>
        <w:tab w:val="clear" w:pos="1202"/>
      </w:tabs>
      <w:adjustRightInd w:val="0"/>
      <w:snapToGrid w:val="0"/>
      <w:spacing w:before="120" w:after="240" w:line="360" w:lineRule="atLeast"/>
      <w:ind w:left="0"/>
      <w:jc w:val="center"/>
      <w:textAlignment w:val="baseline"/>
    </w:pPr>
    <w:rPr>
      <w:rFonts w:ascii="Arial" w:hAnsi="Arial" w:eastAsia="黑体"/>
      <w:spacing w:val="120"/>
      <w:kern w:val="0"/>
      <w:sz w:val="24"/>
      <w:szCs w:val="20"/>
    </w:rPr>
  </w:style>
  <w:style w:type="paragraph" w:customStyle="1" w:styleId="1172">
    <w:name w:val="Subtitle Cover"/>
    <w:basedOn w:val="1"/>
    <w:next w:val="1"/>
    <w:autoRedefine/>
    <w:qFormat/>
    <w:uiPriority w:val="0"/>
    <w:pPr>
      <w:keepNext/>
      <w:widowControl/>
      <w:pBdr>
        <w:top w:val="single" w:color="auto" w:sz="6" w:space="1"/>
      </w:pBdr>
      <w:adjustRightInd w:val="0"/>
      <w:snapToGrid w:val="0"/>
      <w:spacing w:after="5280" w:line="480" w:lineRule="exact"/>
      <w:ind w:left="-2" w:leftChars="-1"/>
      <w:jc w:val="left"/>
    </w:pPr>
    <w:rPr>
      <w:rFonts w:ascii="Garamond" w:hAnsi="Garamond" w:cs="Arial"/>
      <w:spacing w:val="-15"/>
      <w:kern w:val="28"/>
      <w:sz w:val="44"/>
      <w:szCs w:val="20"/>
    </w:rPr>
  </w:style>
  <w:style w:type="paragraph" w:customStyle="1" w:styleId="1173">
    <w:name w:val="NumList_2"/>
    <w:basedOn w:val="1"/>
    <w:autoRedefine/>
    <w:qFormat/>
    <w:uiPriority w:val="0"/>
    <w:pPr>
      <w:widowControl/>
      <w:numPr>
        <w:ilvl w:val="1"/>
        <w:numId w:val="12"/>
      </w:numPr>
      <w:spacing w:line="360" w:lineRule="auto"/>
      <w:ind w:firstLine="0"/>
      <w:jc w:val="left"/>
    </w:pPr>
    <w:rPr>
      <w:kern w:val="0"/>
      <w:sz w:val="24"/>
      <w:szCs w:val="21"/>
      <w:lang w:eastAsia="en-US" w:bidi="en-US"/>
    </w:rPr>
  </w:style>
  <w:style w:type="paragraph" w:customStyle="1" w:styleId="1174">
    <w:name w:val="Char Char1 Char"/>
    <w:basedOn w:val="1"/>
    <w:autoRedefine/>
    <w:qFormat/>
    <w:uiPriority w:val="0"/>
    <w:rPr>
      <w:rFonts w:ascii="Tahoma" w:hAnsi="Tahoma"/>
      <w:sz w:val="24"/>
      <w:szCs w:val="20"/>
    </w:rPr>
  </w:style>
  <w:style w:type="paragraph" w:customStyle="1" w:styleId="1175">
    <w:name w:val="列表项2，点"/>
    <w:basedOn w:val="316"/>
    <w:autoRedefine/>
    <w:qFormat/>
    <w:uiPriority w:val="0"/>
    <w:pPr>
      <w:widowControl/>
      <w:tabs>
        <w:tab w:val="left" w:pos="1102"/>
      </w:tabs>
      <w:adjustRightInd w:val="0"/>
      <w:snapToGrid w:val="0"/>
      <w:spacing w:before="25" w:beforeLines="0"/>
      <w:ind w:left="720" w:leftChars="300" w:hanging="420" w:firstLineChars="0"/>
      <w:jc w:val="center"/>
      <w:textAlignment w:val="baseline"/>
    </w:pPr>
    <w:rPr>
      <w:rFonts w:ascii="Arial" w:hAnsi="Arial" w:eastAsia="新宋体"/>
      <w:i/>
      <w:szCs w:val="20"/>
      <w:lang w:val="en-US"/>
    </w:rPr>
  </w:style>
  <w:style w:type="paragraph" w:customStyle="1" w:styleId="1176">
    <w:name w:val="表头"/>
    <w:basedOn w:val="1"/>
    <w:autoRedefine/>
    <w:qFormat/>
    <w:uiPriority w:val="0"/>
    <w:pPr>
      <w:tabs>
        <w:tab w:val="left" w:pos="480"/>
      </w:tabs>
      <w:autoSpaceDE w:val="0"/>
      <w:autoSpaceDN w:val="0"/>
      <w:adjustRightInd w:val="0"/>
      <w:ind w:firstLine="482"/>
      <w:jc w:val="center"/>
      <w:textAlignment w:val="baseline"/>
    </w:pPr>
    <w:rPr>
      <w:rFonts w:hAnsi="Tms Rmn"/>
      <w:b/>
      <w:kern w:val="0"/>
      <w:szCs w:val="20"/>
    </w:rPr>
  </w:style>
  <w:style w:type="paragraph" w:customStyle="1" w:styleId="1177">
    <w:name w:val="正文内容"/>
    <w:basedOn w:val="1"/>
    <w:autoRedefine/>
    <w:qFormat/>
    <w:uiPriority w:val="0"/>
    <w:pPr>
      <w:spacing w:line="360" w:lineRule="auto"/>
    </w:pPr>
    <w:rPr>
      <w:sz w:val="24"/>
      <w:szCs w:val="20"/>
    </w:rPr>
  </w:style>
  <w:style w:type="paragraph" w:customStyle="1" w:styleId="1178">
    <w:name w:val="样式 标题 3Heading 3 - oldh3sect1.2.3BOD 0H3第二层条3 bulletb2..."/>
    <w:basedOn w:val="5"/>
    <w:autoRedefine/>
    <w:qFormat/>
    <w:uiPriority w:val="0"/>
    <w:pPr>
      <w:widowControl/>
      <w:numPr>
        <w:ilvl w:val="2"/>
        <w:numId w:val="31"/>
      </w:numPr>
      <w:autoSpaceDE/>
      <w:autoSpaceDN/>
      <w:adjustRightInd/>
      <w:spacing w:before="240" w:line="360" w:lineRule="auto"/>
    </w:pPr>
    <w:rPr>
      <w:rFonts w:ascii="仿宋_GB2312" w:eastAsia="仿宋_GB2312" w:cs="宋体"/>
      <w:bCs/>
      <w:color w:val="000000"/>
      <w:kern w:val="2"/>
      <w:sz w:val="30"/>
      <w:u w:val="none"/>
    </w:rPr>
  </w:style>
  <w:style w:type="paragraph" w:customStyle="1" w:styleId="1179">
    <w:name w:val="样式 宋体 小四 首行缩进:  0.85 厘米 行距: 1.5 倍行距"/>
    <w:basedOn w:val="1"/>
    <w:autoRedefine/>
    <w:qFormat/>
    <w:uiPriority w:val="0"/>
    <w:pPr>
      <w:spacing w:line="360" w:lineRule="auto"/>
      <w:ind w:firstLine="482"/>
    </w:pPr>
    <w:rPr>
      <w:rFonts w:ascii="宋体" w:hAnsi="宋体" w:cs="宋体"/>
      <w:sz w:val="24"/>
      <w:szCs w:val="20"/>
    </w:rPr>
  </w:style>
  <w:style w:type="paragraph" w:customStyle="1" w:styleId="1180">
    <w:name w:val="colore7e7e7bg"/>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181">
    <w:name w:val="样式 宋体 五号 首行缩进:  2 字符"/>
    <w:basedOn w:val="1"/>
    <w:autoRedefine/>
    <w:qFormat/>
    <w:uiPriority w:val="0"/>
    <w:pPr>
      <w:ind w:firstLine="420" w:firstLineChars="200"/>
    </w:pPr>
    <w:rPr>
      <w:rFonts w:ascii="宋体" w:hAnsi="宋体" w:cs="宋体"/>
      <w:szCs w:val="20"/>
    </w:rPr>
  </w:style>
  <w:style w:type="paragraph" w:customStyle="1" w:styleId="1182">
    <w:name w:val="标题 6（有编号）（绿盟科技）"/>
    <w:basedOn w:val="1"/>
    <w:next w:val="1"/>
    <w:autoRedefine/>
    <w:qFormat/>
    <w:uiPriority w:val="0"/>
    <w:pPr>
      <w:keepNext/>
      <w:keepLines/>
      <w:numPr>
        <w:ilvl w:val="5"/>
        <w:numId w:val="20"/>
      </w:numPr>
      <w:spacing w:line="319" w:lineRule="auto"/>
      <w:ind w:firstLine="0"/>
      <w:jc w:val="left"/>
      <w:outlineLvl w:val="5"/>
    </w:pPr>
    <w:rPr>
      <w:rFonts w:ascii="Arial" w:hAnsi="Arial" w:eastAsia="黑体"/>
      <w:b/>
      <w:kern w:val="0"/>
      <w:sz w:val="24"/>
    </w:rPr>
  </w:style>
  <w:style w:type="paragraph" w:customStyle="1" w:styleId="1183">
    <w:name w:val="附录表标题"/>
    <w:next w:val="452"/>
    <w:autoRedefine/>
    <w:qFormat/>
    <w:uiPriority w:val="0"/>
    <w:pPr>
      <w:jc w:val="center"/>
      <w:textAlignment w:val="baseline"/>
    </w:pPr>
    <w:rPr>
      <w:rFonts w:ascii="黑体" w:hAnsi="Times New Roman" w:eastAsia="黑体" w:cs="黑体"/>
      <w:kern w:val="21"/>
      <w:sz w:val="21"/>
      <w:szCs w:val="21"/>
      <w:lang w:val="en-US" w:eastAsia="zh-CN" w:bidi="ar-SA"/>
    </w:rPr>
  </w:style>
  <w:style w:type="paragraph" w:customStyle="1" w:styleId="1184">
    <w:name w:val="表格标题"/>
    <w:basedOn w:val="1"/>
    <w:autoRedefine/>
    <w:qFormat/>
    <w:uiPriority w:val="0"/>
    <w:pPr>
      <w:jc w:val="center"/>
    </w:pPr>
    <w:rPr>
      <w:b/>
      <w:sz w:val="24"/>
      <w:szCs w:val="20"/>
    </w:rPr>
  </w:style>
  <w:style w:type="paragraph" w:customStyle="1" w:styleId="1185">
    <w:name w:val="ccidsiTemplate"/>
    <w:basedOn w:val="1"/>
    <w:autoRedefine/>
    <w:qFormat/>
    <w:uiPriority w:val="0"/>
    <w:pPr>
      <w:spacing w:line="360" w:lineRule="auto"/>
    </w:pPr>
    <w:rPr>
      <w:sz w:val="24"/>
      <w:szCs w:val="20"/>
    </w:rPr>
  </w:style>
  <w:style w:type="paragraph" w:customStyle="1" w:styleId="1186">
    <w:name w:val="图形"/>
    <w:basedOn w:val="21"/>
    <w:next w:val="22"/>
    <w:autoRedefine/>
    <w:qFormat/>
    <w:uiPriority w:val="0"/>
    <w:pPr>
      <w:autoSpaceDE/>
      <w:autoSpaceDN/>
      <w:adjustRightInd/>
      <w:spacing w:line="240" w:lineRule="exact"/>
      <w:ind w:firstLine="540" w:firstLineChars="225"/>
      <w:jc w:val="both"/>
    </w:pPr>
    <w:rPr>
      <w:rFonts w:ascii="Times New Roman"/>
      <w:szCs w:val="20"/>
    </w:rPr>
  </w:style>
  <w:style w:type="paragraph" w:customStyle="1" w:styleId="1187">
    <w:name w:val="Char Char5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188">
    <w:name w:val="Sytle4"/>
    <w:basedOn w:val="7"/>
    <w:autoRedefine/>
    <w:qFormat/>
    <w:uiPriority w:val="0"/>
    <w:pPr>
      <w:tabs>
        <w:tab w:val="left" w:pos="992"/>
        <w:tab w:val="left" w:pos="2127"/>
        <w:tab w:val="left" w:pos="6946"/>
      </w:tabs>
      <w:adjustRightInd/>
      <w:spacing w:beforeLines="50" w:afterLines="50" w:line="360" w:lineRule="auto"/>
      <w:textAlignment w:val="auto"/>
    </w:pPr>
    <w:rPr>
      <w:rFonts w:ascii="楷体_GB2312" w:eastAsia="楷体_GB2312"/>
      <w:b w:val="0"/>
      <w:color w:val="000000"/>
      <w:kern w:val="2"/>
    </w:rPr>
  </w:style>
  <w:style w:type="paragraph" w:customStyle="1" w:styleId="1189">
    <w:name w:val="编号样式3"/>
    <w:basedOn w:val="555"/>
    <w:autoRedefine/>
    <w:qFormat/>
    <w:uiPriority w:val="0"/>
    <w:pPr>
      <w:numPr>
        <w:ilvl w:val="0"/>
        <w:numId w:val="32"/>
      </w:numPr>
      <w:ind w:left="0" w:firstLine="200"/>
    </w:pPr>
  </w:style>
  <w:style w:type="paragraph" w:customStyle="1" w:styleId="1190">
    <w:name w:val="正文（首行缩进）"/>
    <w:basedOn w:val="1"/>
    <w:autoRedefine/>
    <w:qFormat/>
    <w:uiPriority w:val="0"/>
    <w:pPr>
      <w:spacing w:line="360" w:lineRule="auto"/>
      <w:ind w:firstLine="200" w:firstLineChars="200"/>
    </w:pPr>
  </w:style>
  <w:style w:type="paragraph" w:customStyle="1" w:styleId="1191">
    <w:name w:val="普通(Web)9"/>
    <w:basedOn w:val="1"/>
    <w:autoRedefine/>
    <w:qFormat/>
    <w:uiPriority w:val="0"/>
    <w:pPr>
      <w:widowControl/>
      <w:jc w:val="left"/>
    </w:pPr>
    <w:rPr>
      <w:rFonts w:ascii="宋体" w:hAnsi="宋体"/>
      <w:kern w:val="0"/>
      <w:sz w:val="24"/>
    </w:rPr>
  </w:style>
  <w:style w:type="paragraph" w:customStyle="1" w:styleId="1192">
    <w:name w:val="项目符号：一级"/>
    <w:basedOn w:val="316"/>
    <w:next w:val="316"/>
    <w:autoRedefine/>
    <w:qFormat/>
    <w:uiPriority w:val="0"/>
    <w:pPr>
      <w:widowControl/>
      <w:numPr>
        <w:ilvl w:val="0"/>
        <w:numId w:val="33"/>
      </w:numPr>
      <w:tabs>
        <w:tab w:val="left" w:pos="360"/>
        <w:tab w:val="left" w:pos="620"/>
      </w:tabs>
      <w:adjustRightInd w:val="0"/>
      <w:snapToGrid w:val="0"/>
      <w:spacing w:beforeLines="0"/>
      <w:ind w:left="620" w:firstLine="482" w:firstLineChars="0"/>
      <w:textAlignment w:val="baseline"/>
    </w:pPr>
    <w:rPr>
      <w:color w:val="000000"/>
      <w:lang w:val="en-US"/>
    </w:rPr>
  </w:style>
  <w:style w:type="paragraph" w:customStyle="1" w:styleId="1193">
    <w:name w:val="MM Topic 4"/>
    <w:basedOn w:val="6"/>
    <w:autoRedefine/>
    <w:qFormat/>
    <w:uiPriority w:val="0"/>
    <w:pPr>
      <w:numPr>
        <w:ilvl w:val="3"/>
        <w:numId w:val="34"/>
      </w:numPr>
      <w:tabs>
        <w:tab w:val="left" w:pos="1984"/>
        <w:tab w:val="clear" w:pos="1680"/>
      </w:tabs>
      <w:adjustRightInd/>
      <w:spacing w:line="376" w:lineRule="auto"/>
      <w:textAlignment w:val="auto"/>
    </w:pPr>
    <w:rPr>
      <w:rFonts w:cs="Courier New"/>
      <w:color w:val="000000"/>
      <w:kern w:val="2"/>
      <w:szCs w:val="21"/>
    </w:rPr>
  </w:style>
  <w:style w:type="paragraph" w:customStyle="1" w:styleId="1194">
    <w:name w:val="Chart_subhead"/>
    <w:basedOn w:val="1121"/>
    <w:autoRedefine/>
    <w:qFormat/>
    <w:uiPriority w:val="0"/>
    <w:pPr>
      <w:spacing w:before="60" w:after="60"/>
    </w:pPr>
    <w:rPr>
      <w:color w:val="000000"/>
    </w:rPr>
  </w:style>
  <w:style w:type="paragraph" w:customStyle="1" w:styleId="1195">
    <w:name w:val="color999999bg"/>
    <w:basedOn w:val="1"/>
    <w:autoRedefine/>
    <w:qFormat/>
    <w:uiPriority w:val="0"/>
    <w:pPr>
      <w:widowControl/>
      <w:shd w:val="clear" w:color="auto" w:fill="999999"/>
      <w:spacing w:before="100" w:beforeAutospacing="1" w:after="100" w:afterAutospacing="1"/>
      <w:jc w:val="left"/>
    </w:pPr>
    <w:rPr>
      <w:rFonts w:ascii="宋体" w:hAnsi="宋体" w:cs="宋体"/>
      <w:color w:val="000000"/>
      <w:kern w:val="0"/>
      <w:sz w:val="24"/>
    </w:rPr>
  </w:style>
  <w:style w:type="paragraph" w:customStyle="1" w:styleId="1196">
    <w:name w:val="S3"/>
    <w:basedOn w:val="1197"/>
    <w:autoRedefine/>
    <w:qFormat/>
    <w:uiPriority w:val="0"/>
    <w:pPr>
      <w:tabs>
        <w:tab w:val="left" w:pos="576"/>
        <w:tab w:val="left" w:pos="1620"/>
      </w:tabs>
      <w:spacing w:beforeLines="0"/>
      <w:ind w:left="1620" w:hanging="720"/>
      <w:outlineLvl w:val="2"/>
    </w:pPr>
  </w:style>
  <w:style w:type="paragraph" w:customStyle="1" w:styleId="1197">
    <w:name w:val="样式 样式 2节标题 + 楷体_GB2312 小三 加粗 自动设置 + 段前: 0.5 行 段后: 0.5 行"/>
    <w:basedOn w:val="1"/>
    <w:autoRedefine/>
    <w:qFormat/>
    <w:uiPriority w:val="0"/>
    <w:pPr>
      <w:tabs>
        <w:tab w:val="left" w:pos="576"/>
      </w:tabs>
      <w:spacing w:beforeLines="100" w:afterLines="50"/>
      <w:ind w:left="576" w:hanging="576"/>
      <w:outlineLvl w:val="1"/>
    </w:pPr>
    <w:rPr>
      <w:rFonts w:ascii="楷体_GB2312" w:hAnsi="楷体_GB2312" w:eastAsia="楷体_GB2312"/>
      <w:b/>
      <w:color w:val="000000"/>
      <w:kern w:val="44"/>
      <w:sz w:val="32"/>
      <w:szCs w:val="20"/>
    </w:rPr>
  </w:style>
  <w:style w:type="paragraph" w:customStyle="1" w:styleId="1198">
    <w:name w:val="commbutton"/>
    <w:basedOn w:val="1"/>
    <w:autoRedefine/>
    <w:qFormat/>
    <w:uiPriority w:val="0"/>
    <w:pPr>
      <w:widowControl/>
      <w:pBdr>
        <w:top w:val="single" w:color="FF9899" w:sz="12" w:space="0"/>
        <w:left w:val="single" w:color="FF9899" w:sz="12" w:space="0"/>
        <w:bottom w:val="single" w:color="CC0000" w:sz="12" w:space="0"/>
        <w:right w:val="single" w:color="CC0000" w:sz="12" w:space="0"/>
      </w:pBdr>
      <w:shd w:val="clear" w:color="auto" w:fill="FF0000"/>
      <w:spacing w:before="100" w:beforeAutospacing="1" w:after="100" w:afterAutospacing="1"/>
      <w:jc w:val="center"/>
    </w:pPr>
    <w:rPr>
      <w:rFonts w:ascii="Arial" w:hAnsi="Arial" w:cs="Arial"/>
      <w:b/>
      <w:bCs/>
      <w:color w:val="FFFFFF"/>
      <w:kern w:val="0"/>
      <w:sz w:val="22"/>
      <w:szCs w:val="22"/>
    </w:rPr>
  </w:style>
  <w:style w:type="paragraph" w:customStyle="1" w:styleId="1199">
    <w:name w:val="Char Char5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00">
    <w:name w:val="并列样式"/>
    <w:basedOn w:val="1"/>
    <w:autoRedefine/>
    <w:qFormat/>
    <w:uiPriority w:val="0"/>
    <w:pPr>
      <w:spacing w:before="120" w:after="120" w:line="360" w:lineRule="exact"/>
    </w:pPr>
    <w:rPr>
      <w:sz w:val="24"/>
      <w:szCs w:val="20"/>
    </w:rPr>
  </w:style>
  <w:style w:type="paragraph" w:customStyle="1" w:styleId="1201">
    <w:name w:val="本文缩进"/>
    <w:basedOn w:val="1"/>
    <w:autoRedefine/>
    <w:qFormat/>
    <w:uiPriority w:val="0"/>
    <w:pPr>
      <w:adjustRightInd w:val="0"/>
      <w:snapToGrid w:val="0"/>
      <w:spacing w:line="360" w:lineRule="auto"/>
      <w:ind w:left="-2" w:leftChars="-1" w:firstLine="482"/>
    </w:pPr>
    <w:rPr>
      <w:rFonts w:ascii="楷体" w:hAnsi="Arial" w:eastAsia="楷体" w:cs="Arial"/>
      <w:kern w:val="0"/>
      <w:sz w:val="24"/>
      <w:szCs w:val="20"/>
    </w:rPr>
  </w:style>
  <w:style w:type="paragraph" w:customStyle="1" w:styleId="1202">
    <w:name w:val="正文-1"/>
    <w:basedOn w:val="1"/>
    <w:autoRedefine/>
    <w:qFormat/>
    <w:uiPriority w:val="0"/>
    <w:pPr>
      <w:tabs>
        <w:tab w:val="left" w:pos="-1800"/>
      </w:tabs>
      <w:adjustRightInd w:val="0"/>
      <w:snapToGrid w:val="0"/>
      <w:spacing w:line="300" w:lineRule="auto"/>
      <w:ind w:firstLine="480" w:firstLineChars="200"/>
    </w:pPr>
    <w:rPr>
      <w:rFonts w:ascii="宋体" w:eastAsia="仿宋_GB2312"/>
      <w:sz w:val="24"/>
      <w:szCs w:val="20"/>
    </w:rPr>
  </w:style>
  <w:style w:type="paragraph" w:customStyle="1" w:styleId="1203">
    <w:name w:val="样式 文档正文 + 首行缩进:  2 字符"/>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204">
    <w:name w:val="Program"/>
    <w:basedOn w:val="1"/>
    <w:autoRedefine/>
    <w:qFormat/>
    <w:uiPriority w:val="0"/>
    <w:pPr>
      <w:adjustRightInd w:val="0"/>
      <w:snapToGrid w:val="0"/>
      <w:ind w:firstLine="510"/>
    </w:pPr>
    <w:rPr>
      <w:sz w:val="24"/>
      <w:szCs w:val="20"/>
    </w:rPr>
  </w:style>
  <w:style w:type="paragraph" w:customStyle="1" w:styleId="1205">
    <w:name w:val="infoblue"/>
    <w:basedOn w:val="1"/>
    <w:autoRedefine/>
    <w:qFormat/>
    <w:uiPriority w:val="0"/>
    <w:pPr>
      <w:widowControl/>
      <w:spacing w:after="120" w:line="240" w:lineRule="atLeast"/>
      <w:jc w:val="left"/>
    </w:pPr>
    <w:rPr>
      <w:i/>
      <w:iCs/>
      <w:color w:val="0000FF"/>
      <w:kern w:val="0"/>
      <w:sz w:val="20"/>
      <w:szCs w:val="20"/>
    </w:rPr>
  </w:style>
  <w:style w:type="paragraph" w:customStyle="1" w:styleId="1206">
    <w:name w:val="样式 样式 标题 2H2h2sect 1.2Heading 2 HiddenHeading 2 CCBSheading 2......"/>
    <w:basedOn w:val="1"/>
    <w:autoRedefine/>
    <w:qFormat/>
    <w:uiPriority w:val="0"/>
    <w:pPr>
      <w:keepNext/>
      <w:keepLines/>
      <w:numPr>
        <w:ilvl w:val="1"/>
        <w:numId w:val="35"/>
      </w:numPr>
      <w:adjustRightInd w:val="0"/>
      <w:snapToGrid w:val="0"/>
      <w:spacing w:before="360" w:after="120" w:line="360" w:lineRule="auto"/>
      <w:jc w:val="left"/>
      <w:outlineLvl w:val="1"/>
    </w:pPr>
    <w:rPr>
      <w:rFonts w:ascii="仿宋_GB2312" w:hAnsi="宋体" w:eastAsia="华文中宋" w:cs="宋体"/>
      <w:b/>
      <w:bCs/>
      <w:sz w:val="32"/>
      <w:szCs w:val="20"/>
    </w:rPr>
  </w:style>
  <w:style w:type="paragraph" w:customStyle="1" w:styleId="1207">
    <w:name w:val="纯文本11"/>
    <w:basedOn w:val="1"/>
    <w:autoRedefine/>
    <w:qFormat/>
    <w:uiPriority w:val="0"/>
    <w:pPr>
      <w:adjustRightInd w:val="0"/>
    </w:pPr>
    <w:rPr>
      <w:rFonts w:ascii="宋体" w:hAnsi="Courier New"/>
      <w:szCs w:val="20"/>
    </w:rPr>
  </w:style>
  <w:style w:type="paragraph" w:customStyle="1" w:styleId="1208">
    <w:name w:val="xl114"/>
    <w:basedOn w:val="1"/>
    <w:autoRedefine/>
    <w:qFormat/>
    <w:uiPriority w:val="0"/>
    <w:pPr>
      <w:widowControl/>
      <w:spacing w:before="100" w:beforeAutospacing="1" w:after="100" w:afterAutospacing="1"/>
      <w:jc w:val="left"/>
      <w:textAlignment w:val="center"/>
    </w:pPr>
    <w:rPr>
      <w:rFonts w:ascii="黑体" w:hAnsi="宋体" w:eastAsia="黑体"/>
      <w:b/>
      <w:kern w:val="0"/>
      <w:sz w:val="36"/>
      <w:szCs w:val="20"/>
    </w:rPr>
  </w:style>
  <w:style w:type="paragraph" w:customStyle="1" w:styleId="1209">
    <w:name w:val="列表标题"/>
    <w:basedOn w:val="1"/>
    <w:next w:val="1"/>
    <w:autoRedefine/>
    <w:qFormat/>
    <w:uiPriority w:val="0"/>
    <w:pPr>
      <w:jc w:val="center"/>
    </w:pPr>
    <w:rPr>
      <w:sz w:val="24"/>
      <w:szCs w:val="20"/>
    </w:rPr>
  </w:style>
  <w:style w:type="character" w:customStyle="1" w:styleId="1210">
    <w:name w:val="明显引用 字符1"/>
    <w:autoRedefine/>
    <w:qFormat/>
    <w:uiPriority w:val="99"/>
    <w:rPr>
      <w:i/>
      <w:iCs/>
      <w:color w:val="4472C4"/>
      <w:kern w:val="2"/>
      <w:sz w:val="21"/>
      <w:szCs w:val="24"/>
    </w:rPr>
  </w:style>
  <w:style w:type="paragraph" w:customStyle="1" w:styleId="1211">
    <w:name w:val="Char Char5 Char Char Char Char Char Char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212">
    <w:name w:val="leveld"/>
    <w:basedOn w:val="1"/>
    <w:autoRedefine/>
    <w:qFormat/>
    <w:uiPriority w:val="0"/>
    <w:pPr>
      <w:widowControl/>
      <w:pBdr>
        <w:bottom w:val="single" w:color="0066FF" w:sz="12" w:space="1"/>
      </w:pBdr>
      <w:jc w:val="left"/>
    </w:pPr>
    <w:rPr>
      <w:rFonts w:ascii="宋体" w:hAnsi="宋体" w:cs="宋体"/>
      <w:b/>
      <w:bCs/>
      <w:color w:val="000000"/>
      <w:kern w:val="0"/>
      <w:sz w:val="24"/>
    </w:rPr>
  </w:style>
  <w:style w:type="paragraph" w:customStyle="1" w:styleId="1213">
    <w:name w:val="xl62"/>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CC"/>
      <w:spacing w:before="100" w:beforeAutospacing="1" w:after="100" w:afterAutospacing="1"/>
      <w:jc w:val="center"/>
    </w:pPr>
    <w:rPr>
      <w:rFonts w:ascii="Arial" w:hAnsi="Arial"/>
      <w:b/>
      <w:kern w:val="0"/>
      <w:sz w:val="20"/>
      <w:szCs w:val="20"/>
    </w:rPr>
  </w:style>
  <w:style w:type="paragraph" w:customStyle="1" w:styleId="1214">
    <w:name w:val="flType"/>
    <w:basedOn w:val="1056"/>
    <w:autoRedefine/>
    <w:qFormat/>
    <w:uiPriority w:val="0"/>
    <w:pPr>
      <w:spacing w:after="284"/>
    </w:pPr>
    <w:rPr>
      <w:rFonts w:eastAsia="宋体"/>
      <w:b w:val="0"/>
    </w:rPr>
  </w:style>
  <w:style w:type="paragraph" w:customStyle="1" w:styleId="1215">
    <w:name w:val="themebody"/>
    <w:basedOn w:val="1"/>
    <w:autoRedefine/>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216">
    <w:name w:val="样式 标题 3H3标题 3 CharH3 Charl3CTh3Level 3 Topic HeadingHead..."/>
    <w:basedOn w:val="9"/>
    <w:autoRedefine/>
    <w:qFormat/>
    <w:uiPriority w:val="0"/>
    <w:pPr>
      <w:adjustRightInd/>
      <w:spacing w:line="320" w:lineRule="auto"/>
      <w:textAlignment w:val="auto"/>
    </w:pPr>
    <w:rPr>
      <w:rFonts w:ascii="宋体" w:hAnsi="宋体"/>
      <w:kern w:val="2"/>
    </w:rPr>
  </w:style>
  <w:style w:type="paragraph" w:customStyle="1" w:styleId="1217">
    <w:name w:val="newmarker"/>
    <w:basedOn w:val="1"/>
    <w:autoRedefine/>
    <w:qFormat/>
    <w:uiPriority w:val="0"/>
    <w:pPr>
      <w:widowControl/>
      <w:spacing w:before="100" w:beforeAutospacing="1" w:after="100" w:afterAutospacing="1"/>
      <w:jc w:val="left"/>
    </w:pPr>
    <w:rPr>
      <w:rFonts w:ascii="宋体" w:hAnsi="宋体" w:cs="宋体"/>
      <w:b/>
      <w:bCs/>
      <w:color w:val="FF0000"/>
      <w:kern w:val="0"/>
      <w:sz w:val="22"/>
      <w:szCs w:val="22"/>
    </w:rPr>
  </w:style>
  <w:style w:type="paragraph" w:customStyle="1" w:styleId="1218">
    <w:name w:val="unnamed2"/>
    <w:basedOn w:val="1"/>
    <w:autoRedefine/>
    <w:qFormat/>
    <w:uiPriority w:val="0"/>
    <w:pPr>
      <w:widowControl/>
      <w:spacing w:before="100" w:beforeAutospacing="1" w:after="100" w:afterAutospacing="1"/>
      <w:jc w:val="left"/>
    </w:pPr>
    <w:rPr>
      <w:color w:val="000000"/>
      <w:kern w:val="0"/>
      <w:sz w:val="28"/>
      <w:szCs w:val="28"/>
    </w:rPr>
  </w:style>
  <w:style w:type="paragraph" w:customStyle="1" w:styleId="1219">
    <w:name w:val="Char Char5 Char Char Char Char Char Char Char Char Char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20">
    <w:name w:val="Revision1"/>
    <w:autoRedefine/>
    <w:qFormat/>
    <w:uiPriority w:val="99"/>
    <w:rPr>
      <w:rFonts w:ascii="Times New Roman" w:hAnsi="Times New Roman" w:eastAsia="宋体" w:cs="Times New Roman"/>
      <w:kern w:val="2"/>
      <w:sz w:val="21"/>
      <w:szCs w:val="24"/>
      <w:lang w:val="en-US" w:eastAsia="zh-CN" w:bidi="ar-SA"/>
    </w:rPr>
  </w:style>
  <w:style w:type="paragraph" w:customStyle="1" w:styleId="1221">
    <w:name w:val="标题样式"/>
    <w:basedOn w:val="1"/>
    <w:autoRedefine/>
    <w:qFormat/>
    <w:uiPriority w:val="0"/>
    <w:pPr>
      <w:tabs>
        <w:tab w:val="left" w:pos="420"/>
      </w:tabs>
      <w:spacing w:line="360" w:lineRule="auto"/>
    </w:pPr>
    <w:rPr>
      <w:rFonts w:ascii="宋体" w:hAnsi="宋体"/>
      <w:sz w:val="24"/>
    </w:rPr>
  </w:style>
  <w:style w:type="paragraph" w:customStyle="1" w:styleId="1222">
    <w:name w:val="编号小标题"/>
    <w:basedOn w:val="1090"/>
    <w:autoRedefine/>
    <w:qFormat/>
    <w:uiPriority w:val="0"/>
    <w:pPr>
      <w:tabs>
        <w:tab w:val="left" w:pos="1440"/>
      </w:tabs>
      <w:spacing w:afterLines="0"/>
      <w:ind w:firstLine="0" w:firstLineChars="0"/>
    </w:pPr>
    <w:rPr>
      <w:rFonts w:ascii="Times New Roman" w:eastAsia="宋体"/>
    </w:rPr>
  </w:style>
  <w:style w:type="paragraph" w:customStyle="1" w:styleId="1223">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8"/>
      <w:szCs w:val="28"/>
    </w:rPr>
  </w:style>
  <w:style w:type="paragraph" w:customStyle="1" w:styleId="1224">
    <w:name w:val="编号 1"/>
    <w:basedOn w:val="1"/>
    <w:autoRedefine/>
    <w:qFormat/>
    <w:uiPriority w:val="0"/>
    <w:pPr>
      <w:tabs>
        <w:tab w:val="left" w:pos="1560"/>
      </w:tabs>
      <w:spacing w:before="100" w:beforeAutospacing="1" w:after="100" w:afterAutospacing="1" w:line="360" w:lineRule="auto"/>
      <w:ind w:left="-80" w:firstLine="560"/>
    </w:pPr>
    <w:rPr>
      <w:rFonts w:ascii="宋体"/>
      <w:sz w:val="24"/>
    </w:rPr>
  </w:style>
  <w:style w:type="paragraph" w:customStyle="1" w:styleId="1225">
    <w:name w:val="CM2"/>
    <w:basedOn w:val="277"/>
    <w:next w:val="277"/>
    <w:autoRedefine/>
    <w:qFormat/>
    <w:uiPriority w:val="0"/>
    <w:rPr>
      <w:rFonts w:ascii="楷体_GB2312" w:hAnsi="Times New Roman" w:eastAsia="楷体_GB2312" w:cs="楷体_GB2312"/>
      <w:color w:val="auto"/>
    </w:rPr>
  </w:style>
  <w:style w:type="paragraph" w:customStyle="1" w:styleId="1226">
    <w:name w:val="Chart_body"/>
    <w:basedOn w:val="1"/>
    <w:autoRedefine/>
    <w:qFormat/>
    <w:uiPriority w:val="0"/>
    <w:pPr>
      <w:widowControl/>
      <w:spacing w:after="60" w:line="240" w:lineRule="exact"/>
      <w:jc w:val="left"/>
    </w:pPr>
    <w:rPr>
      <w:rFonts w:ascii="Helvetica" w:hAnsi="Helvetica"/>
      <w:color w:val="000000"/>
      <w:kern w:val="0"/>
      <w:sz w:val="16"/>
      <w:szCs w:val="20"/>
      <w:lang w:eastAsia="en-US"/>
    </w:rPr>
  </w:style>
  <w:style w:type="paragraph" w:customStyle="1" w:styleId="1227">
    <w:name w:val="正文无缩进 Char"/>
    <w:basedOn w:val="1"/>
    <w:autoRedefine/>
    <w:qFormat/>
    <w:uiPriority w:val="0"/>
    <w:pPr>
      <w:tabs>
        <w:tab w:val="left" w:pos="420"/>
      </w:tabs>
      <w:spacing w:line="360" w:lineRule="auto"/>
    </w:pPr>
    <w:rPr>
      <w:sz w:val="24"/>
    </w:rPr>
  </w:style>
  <w:style w:type="paragraph" w:customStyle="1" w:styleId="1228">
    <w:name w:val="Char Char3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29">
    <w:name w:val="color990000"/>
    <w:basedOn w:val="1"/>
    <w:autoRedefine/>
    <w:qFormat/>
    <w:uiPriority w:val="0"/>
    <w:pPr>
      <w:widowControl/>
      <w:spacing w:before="100" w:beforeAutospacing="1" w:after="100" w:afterAutospacing="1"/>
      <w:jc w:val="left"/>
    </w:pPr>
    <w:rPr>
      <w:rFonts w:ascii="宋体" w:hAnsi="宋体" w:cs="宋体"/>
      <w:color w:val="990000"/>
      <w:kern w:val="0"/>
      <w:sz w:val="24"/>
    </w:rPr>
  </w:style>
  <w:style w:type="paragraph" w:customStyle="1" w:styleId="1230">
    <w:name w:val="样式 标题 2h2Level 2 Topic HeadingHD2Heading 2 HiddenHeading 2 ..."/>
    <w:basedOn w:val="3"/>
    <w:autoRedefine/>
    <w:qFormat/>
    <w:uiPriority w:val="0"/>
    <w:pPr>
      <w:pageBreakBefore/>
      <w:tabs>
        <w:tab w:val="left" w:pos="425"/>
      </w:tabs>
      <w:autoSpaceDE/>
      <w:autoSpaceDN/>
      <w:adjustRightInd/>
      <w:spacing w:before="340" w:after="330" w:line="578" w:lineRule="auto"/>
      <w:ind w:left="425" w:hanging="425"/>
      <w:jc w:val="both"/>
    </w:pPr>
    <w:rPr>
      <w:rFonts w:ascii="Times New Roman"/>
      <w:bCs/>
      <w:sz w:val="44"/>
      <w:szCs w:val="36"/>
    </w:rPr>
  </w:style>
  <w:style w:type="paragraph" w:customStyle="1" w:styleId="1231">
    <w:name w:val="编号密级"/>
    <w:basedOn w:val="1"/>
    <w:autoRedefine/>
    <w:qFormat/>
    <w:uiPriority w:val="0"/>
    <w:pPr>
      <w:widowControl/>
      <w:adjustRightInd w:val="0"/>
      <w:snapToGrid w:val="0"/>
      <w:spacing w:before="200" w:after="240" w:line="480" w:lineRule="auto"/>
      <w:jc w:val="center"/>
      <w:textAlignment w:val="baseline"/>
    </w:pPr>
    <w:rPr>
      <w:rFonts w:ascii="黑体" w:hAnsi="Arial" w:eastAsia="黑体"/>
      <w:spacing w:val="6"/>
      <w:kern w:val="0"/>
      <w:sz w:val="28"/>
      <w:szCs w:val="20"/>
    </w:rPr>
  </w:style>
  <w:style w:type="paragraph" w:customStyle="1" w:styleId="1232">
    <w:name w:val="正文无缩进"/>
    <w:basedOn w:val="1"/>
    <w:autoRedefine/>
    <w:qFormat/>
    <w:uiPriority w:val="0"/>
    <w:pPr>
      <w:tabs>
        <w:tab w:val="left" w:pos="420"/>
      </w:tabs>
      <w:spacing w:line="360" w:lineRule="auto"/>
      <w:ind w:right="-154"/>
    </w:pPr>
    <w:rPr>
      <w:sz w:val="24"/>
    </w:rPr>
  </w:style>
  <w:style w:type="paragraph" w:customStyle="1" w:styleId="1233">
    <w:name w:val="*4. Head 1"/>
    <w:basedOn w:val="277"/>
    <w:next w:val="277"/>
    <w:autoRedefine/>
    <w:qFormat/>
    <w:uiPriority w:val="99"/>
    <w:rPr>
      <w:rFonts w:ascii="Times New Roman" w:hAnsi="Times New Roman" w:cs="Times New Roman"/>
      <w:color w:val="auto"/>
    </w:rPr>
  </w:style>
  <w:style w:type="paragraph" w:customStyle="1" w:styleId="1234">
    <w:name w:val="普通(网站)11"/>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1235">
    <w:name w:val="p16"/>
    <w:basedOn w:val="1"/>
    <w:autoRedefine/>
    <w:qFormat/>
    <w:uiPriority w:val="0"/>
    <w:pPr>
      <w:widowControl/>
      <w:spacing w:line="360" w:lineRule="auto"/>
      <w:ind w:firstLine="420"/>
      <w:jc w:val="left"/>
    </w:pPr>
    <w:rPr>
      <w:kern w:val="0"/>
      <w:sz w:val="24"/>
    </w:rPr>
  </w:style>
  <w:style w:type="paragraph" w:customStyle="1" w:styleId="1236">
    <w:name w:val="正文图标题"/>
    <w:next w:val="452"/>
    <w:autoRedefine/>
    <w:qFormat/>
    <w:uiPriority w:val="0"/>
    <w:pPr>
      <w:numPr>
        <w:ilvl w:val="0"/>
        <w:numId w:val="36"/>
      </w:numPr>
      <w:jc w:val="center"/>
    </w:pPr>
    <w:rPr>
      <w:rFonts w:ascii="黑体" w:hAnsi="Times New Roman" w:eastAsia="黑体" w:cs="Times New Roman"/>
      <w:sz w:val="21"/>
      <w:lang w:val="en-US" w:eastAsia="zh-CN" w:bidi="ar-SA"/>
    </w:rPr>
  </w:style>
  <w:style w:type="paragraph" w:customStyle="1" w:styleId="1237">
    <w:name w:val="font13"/>
    <w:basedOn w:val="1"/>
    <w:autoRedefine/>
    <w:qFormat/>
    <w:uiPriority w:val="0"/>
    <w:pPr>
      <w:widowControl/>
      <w:spacing w:before="100" w:beforeAutospacing="1" w:after="100" w:afterAutospacing="1"/>
      <w:jc w:val="left"/>
    </w:pPr>
    <w:rPr>
      <w:rFonts w:ascii="Arial" w:hAnsi="Arial"/>
      <w:color w:val="000000"/>
      <w:kern w:val="0"/>
      <w:sz w:val="20"/>
      <w:szCs w:val="20"/>
    </w:rPr>
  </w:style>
  <w:style w:type="paragraph" w:customStyle="1" w:styleId="1238">
    <w:name w:val="Char5"/>
    <w:basedOn w:val="1"/>
    <w:autoRedefine/>
    <w:qFormat/>
    <w:uiPriority w:val="0"/>
    <w:rPr>
      <w:rFonts w:ascii="仿宋_GB2312" w:eastAsia="仿宋_GB2312"/>
      <w:b/>
      <w:sz w:val="32"/>
      <w:szCs w:val="32"/>
    </w:rPr>
  </w:style>
  <w:style w:type="paragraph" w:customStyle="1" w:styleId="1239">
    <w:name w:val="nomargin"/>
    <w:basedOn w:val="1"/>
    <w:autoRedefine/>
    <w:qFormat/>
    <w:uiPriority w:val="0"/>
    <w:pPr>
      <w:widowControl/>
      <w:spacing w:line="195" w:lineRule="atLeast"/>
      <w:jc w:val="left"/>
    </w:pPr>
    <w:rPr>
      <w:rFonts w:ascii="Verdana" w:hAnsi="Verdana" w:cs="宋体"/>
      <w:color w:val="333333"/>
      <w:kern w:val="0"/>
      <w:sz w:val="17"/>
      <w:szCs w:val="17"/>
    </w:rPr>
  </w:style>
  <w:style w:type="paragraph" w:customStyle="1" w:styleId="1240">
    <w:name w:val="Char Char Char1 Char Char Char Char1"/>
    <w:basedOn w:val="1"/>
    <w:autoRedefine/>
    <w:qFormat/>
    <w:uiPriority w:val="99"/>
    <w:rPr>
      <w:rFonts w:ascii="Tahoma" w:hAnsi="Tahoma"/>
      <w:sz w:val="24"/>
      <w:szCs w:val="20"/>
    </w:rPr>
  </w:style>
  <w:style w:type="paragraph" w:customStyle="1" w:styleId="1241">
    <w:name w:val="样式 S3 + 段前: 1 行 段后: 0.5 行"/>
    <w:basedOn w:val="1196"/>
    <w:autoRedefine/>
    <w:qFormat/>
    <w:uiPriority w:val="0"/>
    <w:pPr>
      <w:tabs>
        <w:tab w:val="left" w:pos="720"/>
        <w:tab w:val="clear" w:pos="1620"/>
      </w:tabs>
      <w:spacing w:beforeLines="50" w:afterLines="75"/>
      <w:ind w:left="720"/>
    </w:pPr>
  </w:style>
  <w:style w:type="paragraph" w:customStyle="1" w:styleId="1242">
    <w:name w:val="Char Char Char Char Char Char3"/>
    <w:basedOn w:val="1"/>
    <w:autoRedefine/>
    <w:qFormat/>
    <w:uiPriority w:val="0"/>
    <w:pPr>
      <w:adjustRightInd w:val="0"/>
      <w:spacing w:line="360" w:lineRule="auto"/>
    </w:pPr>
    <w:rPr>
      <w:kern w:val="0"/>
      <w:sz w:val="24"/>
      <w:szCs w:val="20"/>
    </w:rPr>
  </w:style>
  <w:style w:type="paragraph" w:customStyle="1" w:styleId="1243">
    <w:name w:val="CM86"/>
    <w:basedOn w:val="277"/>
    <w:next w:val="277"/>
    <w:autoRedefine/>
    <w:qFormat/>
    <w:uiPriority w:val="0"/>
    <w:pPr>
      <w:spacing w:after="443"/>
    </w:pPr>
    <w:rPr>
      <w:rFonts w:ascii="楷体_GB2312" w:hAnsi="Times New Roman" w:eastAsia="楷体_GB2312" w:cs="楷体_GB2312"/>
      <w:color w:val="auto"/>
    </w:rPr>
  </w:style>
  <w:style w:type="paragraph" w:customStyle="1" w:styleId="1244">
    <w:name w:val="Char Char1 Char1"/>
    <w:basedOn w:val="1"/>
    <w:autoRedefine/>
    <w:qFormat/>
    <w:uiPriority w:val="0"/>
    <w:rPr>
      <w:rFonts w:ascii="Tahoma" w:hAnsi="Tahoma"/>
      <w:sz w:val="24"/>
      <w:szCs w:val="20"/>
    </w:rPr>
  </w:style>
  <w:style w:type="paragraph" w:customStyle="1" w:styleId="1245">
    <w:name w:val="简单回函地址"/>
    <w:basedOn w:val="1"/>
    <w:autoRedefine/>
    <w:qFormat/>
    <w:uiPriority w:val="0"/>
  </w:style>
  <w:style w:type="paragraph" w:customStyle="1" w:styleId="1246">
    <w:name w:val="xl1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247">
    <w:name w:val="样式 标题 1 + 黑体 小三 非加粗"/>
    <w:basedOn w:val="3"/>
    <w:autoRedefine/>
    <w:qFormat/>
    <w:uiPriority w:val="0"/>
    <w:pPr>
      <w:tabs>
        <w:tab w:val="left" w:pos="980"/>
      </w:tabs>
      <w:autoSpaceDE/>
      <w:autoSpaceDN/>
      <w:adjustRightInd/>
      <w:spacing w:before="0" w:after="0" w:line="480" w:lineRule="auto"/>
      <w:ind w:left="980" w:hanging="420"/>
      <w:jc w:val="both"/>
    </w:pPr>
    <w:rPr>
      <w:rFonts w:ascii="黑体" w:hAnsi="黑体" w:eastAsia="黑体"/>
      <w:b w:val="0"/>
      <w:sz w:val="30"/>
      <w:szCs w:val="44"/>
    </w:rPr>
  </w:style>
  <w:style w:type="paragraph" w:customStyle="1" w:styleId="1248">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1249">
    <w:name w:val="德山-正文"/>
    <w:basedOn w:val="1"/>
    <w:autoRedefine/>
    <w:qFormat/>
    <w:uiPriority w:val="0"/>
    <w:pPr>
      <w:spacing w:beforeLines="50" w:afterLines="50" w:line="360" w:lineRule="auto"/>
      <w:ind w:firstLine="200" w:firstLineChars="200"/>
    </w:pPr>
    <w:rPr>
      <w:rFonts w:ascii="Calibri" w:hAnsi="Calibri"/>
      <w:sz w:val="24"/>
      <w:szCs w:val="21"/>
    </w:rPr>
  </w:style>
  <w:style w:type="paragraph" w:customStyle="1" w:styleId="1250">
    <w:name w:val="red"/>
    <w:basedOn w:val="1"/>
    <w:autoRedefine/>
    <w:qFormat/>
    <w:uiPriority w:val="0"/>
    <w:pPr>
      <w:widowControl/>
      <w:spacing w:before="100" w:beforeAutospacing="1" w:after="100" w:afterAutospacing="1"/>
      <w:jc w:val="left"/>
    </w:pPr>
    <w:rPr>
      <w:rFonts w:ascii="宋体" w:hAnsi="宋体"/>
      <w:color w:val="FF9933"/>
      <w:kern w:val="0"/>
      <w:sz w:val="18"/>
      <w:szCs w:val="18"/>
    </w:rPr>
  </w:style>
  <w:style w:type="paragraph" w:customStyle="1" w:styleId="1251">
    <w:name w:val="large"/>
    <w:basedOn w:val="1"/>
    <w:autoRedefine/>
    <w:qFormat/>
    <w:uiPriority w:val="0"/>
    <w:pPr>
      <w:widowControl/>
      <w:spacing w:before="100" w:beforeAutospacing="1" w:after="100" w:afterAutospacing="1"/>
      <w:jc w:val="left"/>
    </w:pPr>
    <w:rPr>
      <w:rFonts w:ascii="宋体" w:hAnsi="宋体" w:cs="宋体"/>
      <w:color w:val="000000"/>
      <w:kern w:val="0"/>
      <w:sz w:val="26"/>
      <w:szCs w:val="26"/>
    </w:rPr>
  </w:style>
  <w:style w:type="paragraph" w:customStyle="1" w:styleId="1252">
    <w:name w:val="Normal (Arial)"/>
    <w:basedOn w:val="1"/>
    <w:autoRedefine/>
    <w:qFormat/>
    <w:uiPriority w:val="0"/>
    <w:pPr>
      <w:widowControl/>
      <w:autoSpaceDE w:val="0"/>
      <w:autoSpaceDN w:val="0"/>
      <w:adjustRightInd w:val="0"/>
      <w:jc w:val="left"/>
    </w:pPr>
    <w:rPr>
      <w:rFonts w:ascii="Arial" w:hAnsi="Arial" w:cs="Arial"/>
      <w:kern w:val="0"/>
      <w:sz w:val="20"/>
      <w:szCs w:val="20"/>
      <w:lang w:eastAsia="en-US"/>
    </w:rPr>
  </w:style>
  <w:style w:type="paragraph" w:customStyle="1" w:styleId="1253">
    <w:name w:val="默认段落字体 Para Char Char"/>
    <w:basedOn w:val="1"/>
    <w:autoRedefine/>
    <w:qFormat/>
    <w:uiPriority w:val="0"/>
  </w:style>
  <w:style w:type="paragraph" w:customStyle="1" w:styleId="1254">
    <w:name w:val="*5. Head 2"/>
    <w:basedOn w:val="277"/>
    <w:next w:val="277"/>
    <w:autoRedefine/>
    <w:qFormat/>
    <w:uiPriority w:val="99"/>
    <w:rPr>
      <w:rFonts w:ascii="Times New Roman" w:hAnsi="Times New Roman" w:cs="Times New Roman"/>
      <w:color w:val="auto"/>
    </w:rPr>
  </w:style>
  <w:style w:type="paragraph" w:customStyle="1" w:styleId="1255">
    <w:name w:val="段 Char Char"/>
    <w:autoRedefine/>
    <w:qFormat/>
    <w:uiPriority w:val="0"/>
    <w:pPr>
      <w:tabs>
        <w:tab w:val="left" w:pos="0"/>
      </w:tabs>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56">
    <w:name w:val="表格文本"/>
    <w:autoRedefine/>
    <w:qFormat/>
    <w:uiPriority w:val="0"/>
    <w:pPr>
      <w:tabs>
        <w:tab w:val="decimal" w:pos="0"/>
      </w:tabs>
    </w:pPr>
    <w:rPr>
      <w:rFonts w:ascii="Arial" w:hAnsi="Arial" w:eastAsia="宋体" w:cs="Times New Roman"/>
      <w:sz w:val="21"/>
      <w:lang w:val="en-US" w:eastAsia="zh-CN" w:bidi="ar-SA"/>
    </w:rPr>
  </w:style>
  <w:style w:type="paragraph" w:customStyle="1" w:styleId="1257">
    <w:name w:val="MM Topic 9"/>
    <w:basedOn w:val="11"/>
    <w:autoRedefine/>
    <w:qFormat/>
    <w:uiPriority w:val="0"/>
    <w:pPr>
      <w:numPr>
        <w:ilvl w:val="8"/>
        <w:numId w:val="34"/>
      </w:numPr>
      <w:tabs>
        <w:tab w:val="left" w:pos="0"/>
      </w:tabs>
      <w:adjustRightInd/>
      <w:spacing w:line="320" w:lineRule="auto"/>
      <w:ind w:left="0" w:firstLine="0"/>
      <w:textAlignment w:val="auto"/>
    </w:pPr>
    <w:rPr>
      <w:kern w:val="2"/>
      <w:szCs w:val="21"/>
    </w:rPr>
  </w:style>
  <w:style w:type="paragraph" w:customStyle="1" w:styleId="1258">
    <w:name w:val="样式 标题 2H2 + 黑体"/>
    <w:basedOn w:val="4"/>
    <w:autoRedefine/>
    <w:qFormat/>
    <w:uiPriority w:val="0"/>
    <w:pPr>
      <w:widowControl/>
      <w:tabs>
        <w:tab w:val="left" w:pos="2552"/>
      </w:tabs>
      <w:autoSpaceDE/>
      <w:autoSpaceDN/>
      <w:adjustRightInd/>
      <w:spacing w:before="260" w:after="260" w:line="416" w:lineRule="auto"/>
      <w:jc w:val="left"/>
    </w:pPr>
    <w:rPr>
      <w:bCs/>
      <w:sz w:val="32"/>
    </w:rPr>
  </w:style>
  <w:style w:type="paragraph" w:customStyle="1" w:styleId="1259">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8"/>
      <w:szCs w:val="28"/>
    </w:rPr>
  </w:style>
  <w:style w:type="paragraph" w:customStyle="1" w:styleId="1260">
    <w:name w:val="CM21"/>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261">
    <w:name w:val="样式 样式 首行缩进:  0.74 厘米 行距: 1.5 倍行距 + 段后: 0.5 行"/>
    <w:basedOn w:val="1"/>
    <w:autoRedefine/>
    <w:qFormat/>
    <w:uiPriority w:val="0"/>
    <w:pPr>
      <w:spacing w:line="360" w:lineRule="auto"/>
      <w:ind w:firstLine="420"/>
    </w:pPr>
    <w:rPr>
      <w:rFonts w:eastAsia="楷体_GB2312"/>
      <w:color w:val="000000"/>
      <w:szCs w:val="20"/>
    </w:rPr>
  </w:style>
  <w:style w:type="paragraph" w:customStyle="1" w:styleId="1262">
    <w:name w:val="表格编号样式1"/>
    <w:basedOn w:val="1045"/>
    <w:autoRedefine/>
    <w:qFormat/>
    <w:uiPriority w:val="0"/>
    <w:pPr>
      <w:numPr>
        <w:ilvl w:val="0"/>
        <w:numId w:val="37"/>
      </w:numPr>
    </w:pPr>
  </w:style>
  <w:style w:type="paragraph" w:customStyle="1" w:styleId="1263">
    <w:name w:val="Table Content"/>
    <w:basedOn w:val="1"/>
    <w:autoRedefine/>
    <w:qFormat/>
    <w:uiPriority w:val="0"/>
    <w:pPr>
      <w:jc w:val="left"/>
    </w:pPr>
  </w:style>
  <w:style w:type="paragraph" w:customStyle="1" w:styleId="1264">
    <w:name w:val="标题 41"/>
    <w:basedOn w:val="1"/>
    <w:autoRedefine/>
    <w:qFormat/>
    <w:uiPriority w:val="0"/>
  </w:style>
  <w:style w:type="paragraph" w:customStyle="1" w:styleId="1265">
    <w:name w:val="CM8"/>
    <w:basedOn w:val="277"/>
    <w:next w:val="277"/>
    <w:autoRedefine/>
    <w:qFormat/>
    <w:uiPriority w:val="0"/>
    <w:pPr>
      <w:spacing w:line="468" w:lineRule="atLeast"/>
    </w:pPr>
    <w:rPr>
      <w:rFonts w:ascii="黑体" w:hAnsi="Times New Roman" w:eastAsia="黑体" w:cs="Times New Roman"/>
      <w:color w:val="auto"/>
    </w:rPr>
  </w:style>
  <w:style w:type="paragraph" w:customStyle="1" w:styleId="1266">
    <w:name w:val="标准标题2"/>
    <w:basedOn w:val="4"/>
    <w:next w:val="1"/>
    <w:autoRedefine/>
    <w:qFormat/>
    <w:uiPriority w:val="0"/>
    <w:pPr>
      <w:numPr>
        <w:ilvl w:val="1"/>
        <w:numId w:val="14"/>
      </w:numPr>
      <w:tabs>
        <w:tab w:val="left" w:pos="360"/>
        <w:tab w:val="left" w:pos="2552"/>
      </w:tabs>
      <w:autoSpaceDE/>
      <w:autoSpaceDN/>
      <w:adjustRightInd/>
      <w:spacing w:before="260" w:after="260" w:line="416" w:lineRule="auto"/>
      <w:ind w:left="576" w:hanging="576"/>
      <w:jc w:val="both"/>
    </w:pPr>
    <w:rPr>
      <w:rFonts w:ascii="黑体" w:hAnsi="黑体" w:cs="华文中宋"/>
      <w:bCs/>
      <w:kern w:val="2"/>
      <w:sz w:val="32"/>
      <w:szCs w:val="32"/>
    </w:rPr>
  </w:style>
  <w:style w:type="paragraph" w:customStyle="1" w:styleId="1267">
    <w:name w:val="Char Char Char Char Char 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68">
    <w:name w:val="正文1"/>
    <w:autoRedefine/>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69">
    <w:name w:val="copyright"/>
    <w:basedOn w:val="1"/>
    <w:autoRedefine/>
    <w:qFormat/>
    <w:uiPriority w:val="0"/>
    <w:pPr>
      <w:widowControl/>
      <w:spacing w:before="100" w:beforeAutospacing="1" w:after="100" w:afterAutospacing="1"/>
      <w:jc w:val="left"/>
    </w:pPr>
    <w:rPr>
      <w:rFonts w:ascii="宋体" w:hAnsi="宋体" w:cs="宋体"/>
      <w:color w:val="666666"/>
      <w:kern w:val="0"/>
      <w:sz w:val="22"/>
      <w:szCs w:val="22"/>
    </w:rPr>
  </w:style>
  <w:style w:type="paragraph" w:customStyle="1" w:styleId="1270">
    <w:name w:val="Char6"/>
    <w:basedOn w:val="1"/>
    <w:autoRedefine/>
    <w:qFormat/>
    <w:uiPriority w:val="0"/>
    <w:rPr>
      <w:rFonts w:ascii="仿宋_GB2312" w:eastAsia="仿宋_GB2312"/>
      <w:b/>
      <w:sz w:val="32"/>
      <w:szCs w:val="32"/>
    </w:rPr>
  </w:style>
  <w:style w:type="paragraph" w:customStyle="1" w:styleId="1271">
    <w:name w:val="编号 2"/>
    <w:basedOn w:val="1"/>
    <w:autoRedefine/>
    <w:qFormat/>
    <w:uiPriority w:val="0"/>
    <w:pPr>
      <w:numPr>
        <w:ilvl w:val="0"/>
        <w:numId w:val="38"/>
      </w:numPr>
      <w:spacing w:before="100" w:beforeAutospacing="1" w:after="100" w:afterAutospacing="1" w:line="360" w:lineRule="auto"/>
    </w:pPr>
    <w:rPr>
      <w:rFonts w:ascii="宋体"/>
      <w:sz w:val="24"/>
      <w:szCs w:val="20"/>
    </w:rPr>
  </w:style>
  <w:style w:type="paragraph" w:customStyle="1" w:styleId="1272">
    <w:name w:val="样式 (西文) 宋体 (复杂文种) Arial 段前: -0.32 厘米 段前: 7.8 磅 段后: 7.8 磅 首行..."/>
    <w:basedOn w:val="1"/>
    <w:autoRedefine/>
    <w:qFormat/>
    <w:uiPriority w:val="0"/>
    <w:pPr>
      <w:spacing w:before="156" w:after="156" w:line="360" w:lineRule="auto"/>
      <w:ind w:left="-181" w:firstLine="560" w:firstLineChars="200"/>
    </w:pPr>
    <w:rPr>
      <w:rFonts w:ascii="宋体" w:hAnsi="宋体" w:cs="Arial"/>
      <w:sz w:val="28"/>
    </w:rPr>
  </w:style>
  <w:style w:type="paragraph" w:customStyle="1" w:styleId="1273">
    <w:name w:val="样式 正文＋仿宋3号字体 + 首行缩进:  2.5 字符 + 首行缩进:  2 字符"/>
    <w:basedOn w:val="1"/>
    <w:autoRedefine/>
    <w:qFormat/>
    <w:uiPriority w:val="0"/>
    <w:pPr>
      <w:adjustRightInd w:val="0"/>
      <w:snapToGrid w:val="0"/>
      <w:spacing w:line="360" w:lineRule="auto"/>
      <w:jc w:val="center"/>
    </w:pPr>
    <w:rPr>
      <w:rFonts w:ascii="宋体" w:hAnsi="宋体"/>
      <w:color w:val="000000"/>
      <w:sz w:val="24"/>
      <w:szCs w:val="20"/>
    </w:rPr>
  </w:style>
  <w:style w:type="paragraph" w:customStyle="1" w:styleId="1274">
    <w:name w:val="List Bullet1"/>
    <w:basedOn w:val="1"/>
    <w:autoRedefine/>
    <w:qFormat/>
    <w:uiPriority w:val="0"/>
    <w:pPr>
      <w:widowControl/>
      <w:tabs>
        <w:tab w:val="left" w:pos="425"/>
      </w:tabs>
      <w:spacing w:before="240" w:after="120" w:line="288" w:lineRule="auto"/>
      <w:ind w:left="981" w:right="57" w:hanging="357"/>
      <w:jc w:val="left"/>
    </w:pPr>
    <w:rPr>
      <w:kern w:val="0"/>
      <w:szCs w:val="20"/>
    </w:rPr>
  </w:style>
  <w:style w:type="paragraph" w:customStyle="1" w:styleId="1275">
    <w:name w:val="xl125"/>
    <w:basedOn w:val="1"/>
    <w:autoRedefine/>
    <w:qFormat/>
    <w:uiPriority w:val="0"/>
    <w:pPr>
      <w:widowControl/>
      <w:pBdr>
        <w:top w:val="single" w:color="auto" w:sz="4" w:space="0"/>
        <w:left w:val="single" w:color="auto" w:sz="4" w:space="0"/>
        <w:right w:val="single" w:color="auto" w:sz="4" w:space="0"/>
      </w:pBdr>
      <w:shd w:val="clear" w:color="auto" w:fill="FFFFCC"/>
      <w:spacing w:before="100" w:beforeAutospacing="1" w:after="100" w:afterAutospacing="1"/>
      <w:jc w:val="center"/>
      <w:textAlignment w:val="center"/>
    </w:pPr>
    <w:rPr>
      <w:rFonts w:ascii="宋体" w:hAnsi="宋体"/>
      <w:kern w:val="0"/>
      <w:sz w:val="18"/>
      <w:szCs w:val="20"/>
    </w:rPr>
  </w:style>
  <w:style w:type="paragraph" w:customStyle="1" w:styleId="1276">
    <w:name w:val="color333333bg"/>
    <w:basedOn w:val="1"/>
    <w:autoRedefine/>
    <w:qFormat/>
    <w:uiPriority w:val="0"/>
    <w:pPr>
      <w:widowControl/>
      <w:shd w:val="clear" w:color="auto" w:fill="333333"/>
      <w:spacing w:before="100" w:beforeAutospacing="1" w:after="100" w:afterAutospacing="1"/>
      <w:jc w:val="left"/>
    </w:pPr>
    <w:rPr>
      <w:rFonts w:ascii="宋体" w:hAnsi="宋体" w:cs="宋体"/>
      <w:color w:val="000000"/>
      <w:kern w:val="0"/>
      <w:sz w:val="24"/>
    </w:rPr>
  </w:style>
  <w:style w:type="paragraph" w:customStyle="1" w:styleId="1277">
    <w:name w:val="样式 文章正文 + 仿宋_GB2312 左侧:  6.35 厘米 Char"/>
    <w:basedOn w:val="1"/>
    <w:autoRedefine/>
    <w:qFormat/>
    <w:uiPriority w:val="0"/>
    <w:pPr>
      <w:spacing w:line="360" w:lineRule="auto"/>
      <w:ind w:firstLine="420"/>
      <w:jc w:val="left"/>
    </w:pPr>
    <w:rPr>
      <w:rFonts w:ascii="仿宋_GB2312" w:hAnsi="仿宋_GB2312"/>
      <w:sz w:val="24"/>
    </w:rPr>
  </w:style>
  <w:style w:type="paragraph" w:customStyle="1" w:styleId="1278">
    <w:name w:val="Subtitulo"/>
    <w:basedOn w:val="1"/>
    <w:next w:val="1"/>
    <w:autoRedefine/>
    <w:qFormat/>
    <w:uiPriority w:val="0"/>
    <w:pPr>
      <w:keepNext/>
      <w:keepLines/>
      <w:widowControl/>
      <w:overflowPunct w:val="0"/>
      <w:autoSpaceDE w:val="0"/>
      <w:autoSpaceDN w:val="0"/>
      <w:adjustRightInd w:val="0"/>
      <w:spacing w:before="40" w:line="240" w:lineRule="atLeast"/>
    </w:pPr>
    <w:rPr>
      <w:rFonts w:ascii="Helvetica" w:hAnsi="Helvetica" w:eastAsia="PMingLiU"/>
      <w:b/>
      <w:kern w:val="0"/>
      <w:sz w:val="24"/>
      <w:szCs w:val="20"/>
      <w:lang w:eastAsia="zh-TW"/>
    </w:rPr>
  </w:style>
  <w:style w:type="paragraph" w:customStyle="1" w:styleId="1279">
    <w:name w:val="号正文"/>
    <w:basedOn w:val="1"/>
    <w:autoRedefine/>
    <w:qFormat/>
    <w:uiPriority w:val="0"/>
    <w:pPr>
      <w:autoSpaceDE w:val="0"/>
      <w:autoSpaceDN w:val="0"/>
      <w:adjustRightInd w:val="0"/>
      <w:snapToGrid w:val="0"/>
      <w:spacing w:line="360" w:lineRule="auto"/>
      <w:ind w:firstLine="428" w:firstLineChars="200"/>
      <w:jc w:val="left"/>
    </w:pPr>
    <w:rPr>
      <w:rFonts w:ascii="宋体"/>
      <w:color w:val="000000"/>
      <w:spacing w:val="2"/>
      <w:kern w:val="0"/>
    </w:rPr>
  </w:style>
  <w:style w:type="paragraph" w:customStyle="1" w:styleId="1280">
    <w:name w:val="项目符号，一级"/>
    <w:basedOn w:val="1"/>
    <w:next w:val="1"/>
    <w:autoRedefine/>
    <w:qFormat/>
    <w:uiPriority w:val="0"/>
    <w:pPr>
      <w:framePr w:hSpace="180" w:wrap="around" w:vAnchor="text" w:hAnchor="text" w:y="1"/>
      <w:widowControl/>
      <w:tabs>
        <w:tab w:val="left" w:pos="900"/>
      </w:tabs>
      <w:adjustRightInd w:val="0"/>
      <w:snapToGrid w:val="0"/>
      <w:spacing w:beforeLines="25" w:line="240" w:lineRule="atLeast"/>
      <w:ind w:left="376" w:leftChars="179"/>
      <w:jc w:val="left"/>
      <w:textAlignment w:val="baseline"/>
    </w:pPr>
    <w:rPr>
      <w:rFonts w:ascii="宋体" w:hAnsi="宋体"/>
      <w:kern w:val="0"/>
    </w:rPr>
  </w:style>
  <w:style w:type="paragraph" w:customStyle="1" w:styleId="1281">
    <w:name w:val="..(......)"/>
    <w:basedOn w:val="1"/>
    <w:next w:val="1"/>
    <w:autoRedefine/>
    <w:qFormat/>
    <w:uiPriority w:val="0"/>
    <w:pPr>
      <w:autoSpaceDE w:val="0"/>
      <w:autoSpaceDN w:val="0"/>
      <w:adjustRightInd w:val="0"/>
      <w:spacing w:before="120"/>
      <w:jc w:val="left"/>
    </w:pPr>
    <w:rPr>
      <w:rFonts w:ascii=".." w:eastAsia=".."/>
      <w:kern w:val="0"/>
      <w:sz w:val="24"/>
    </w:rPr>
  </w:style>
  <w:style w:type="paragraph" w:customStyle="1" w:styleId="1282">
    <w:name w:val="正文3"/>
    <w:autoRedefine/>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1283">
    <w:name w:val="color990000bld"/>
    <w:basedOn w:val="1"/>
    <w:autoRedefine/>
    <w:qFormat/>
    <w:uiPriority w:val="0"/>
    <w:pPr>
      <w:widowControl/>
      <w:spacing w:before="100" w:beforeAutospacing="1" w:after="100" w:afterAutospacing="1"/>
      <w:jc w:val="left"/>
    </w:pPr>
    <w:rPr>
      <w:rFonts w:ascii="宋体" w:hAnsi="宋体" w:cs="宋体"/>
      <w:b/>
      <w:bCs/>
      <w:color w:val="990000"/>
      <w:kern w:val="0"/>
      <w:sz w:val="24"/>
    </w:rPr>
  </w:style>
  <w:style w:type="paragraph" w:customStyle="1" w:styleId="1284">
    <w:name w:val="MM Topic 7"/>
    <w:basedOn w:val="9"/>
    <w:autoRedefine/>
    <w:qFormat/>
    <w:uiPriority w:val="0"/>
    <w:pPr>
      <w:adjustRightInd/>
      <w:spacing w:line="320" w:lineRule="auto"/>
      <w:textAlignment w:val="auto"/>
    </w:pPr>
    <w:rPr>
      <w:bCs/>
      <w:kern w:val="2"/>
      <w:szCs w:val="24"/>
    </w:rPr>
  </w:style>
  <w:style w:type="paragraph" w:customStyle="1" w:styleId="1285">
    <w:name w:val="标题 35"/>
    <w:basedOn w:val="1"/>
    <w:autoRedefine/>
    <w:qFormat/>
    <w:uiPriority w:val="0"/>
    <w:pPr>
      <w:adjustRightInd w:val="0"/>
      <w:snapToGrid w:val="0"/>
      <w:ind w:left="-2" w:leftChars="-1"/>
    </w:pPr>
    <w:rPr>
      <w:rFonts w:ascii="Arial" w:hAnsi="Arial" w:cs="Arial"/>
    </w:rPr>
  </w:style>
  <w:style w:type="paragraph" w:customStyle="1" w:styleId="1286">
    <w:name w:val="xl12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287">
    <w:name w:val="Heading4 for inserts"/>
    <w:basedOn w:val="6"/>
    <w:autoRedefine/>
    <w:qFormat/>
    <w:uiPriority w:val="0"/>
    <w:pPr>
      <w:keepLines w:val="0"/>
      <w:widowControl/>
      <w:tabs>
        <w:tab w:val="left" w:pos="900"/>
        <w:tab w:val="left" w:pos="1680"/>
      </w:tabs>
      <w:adjustRightInd/>
      <w:spacing w:before="240" w:after="60" w:line="288" w:lineRule="auto"/>
      <w:ind w:left="1680" w:hanging="420"/>
      <w:jc w:val="left"/>
      <w:textAlignment w:val="auto"/>
    </w:pPr>
    <w:rPr>
      <w:rFonts w:ascii="Microsoft Sans Serif" w:hAnsi="Microsoft Sans Serif" w:eastAsia="宋体" w:cs="Courier New"/>
      <w:bCs/>
      <w:color w:val="000000"/>
      <w:sz w:val="21"/>
      <w:u w:val="single"/>
    </w:rPr>
  </w:style>
  <w:style w:type="paragraph" w:customStyle="1" w:styleId="1288">
    <w:name w:val="Char Char Char Char Char Char"/>
    <w:basedOn w:val="1"/>
    <w:autoRedefine/>
    <w:qFormat/>
    <w:uiPriority w:val="0"/>
    <w:rPr>
      <w:rFonts w:ascii="Tahoma" w:hAnsi="Tahoma"/>
      <w:sz w:val="24"/>
    </w:rPr>
  </w:style>
  <w:style w:type="paragraph" w:customStyle="1" w:styleId="1289">
    <w:name w:val="段落缩进2 小四"/>
    <w:basedOn w:val="1"/>
    <w:autoRedefine/>
    <w:qFormat/>
    <w:uiPriority w:val="0"/>
    <w:pPr>
      <w:spacing w:line="360" w:lineRule="auto"/>
      <w:ind w:firstLine="480" w:firstLineChars="200"/>
    </w:pPr>
    <w:rPr>
      <w:rFonts w:ascii="宋体" w:hAnsi="宋体"/>
      <w:sz w:val="24"/>
      <w:szCs w:val="20"/>
    </w:rPr>
  </w:style>
  <w:style w:type="paragraph" w:customStyle="1" w:styleId="1290">
    <w:name w:val="U2标题"/>
    <w:basedOn w:val="4"/>
    <w:autoRedefine/>
    <w:qFormat/>
    <w:uiPriority w:val="0"/>
    <w:pPr>
      <w:numPr>
        <w:ilvl w:val="1"/>
        <w:numId w:val="31"/>
      </w:numPr>
      <w:tabs>
        <w:tab w:val="left" w:pos="567"/>
        <w:tab w:val="left" w:pos="2552"/>
      </w:tabs>
      <w:autoSpaceDE/>
      <w:autoSpaceDN/>
      <w:adjustRightInd/>
      <w:spacing w:before="260" w:after="260" w:line="416" w:lineRule="auto"/>
      <w:ind w:left="567" w:hanging="567"/>
      <w:jc w:val="both"/>
    </w:pPr>
    <w:rPr>
      <w:rFonts w:eastAsia="宋体"/>
      <w:bCs/>
      <w:color w:val="000000"/>
      <w:kern w:val="2"/>
      <w:sz w:val="24"/>
      <w:szCs w:val="24"/>
    </w:rPr>
  </w:style>
  <w:style w:type="paragraph" w:customStyle="1" w:styleId="1291">
    <w:name w:val="Char Char5 Char Char Char Char Char Char Char Char Char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292">
    <w:name w:val="编号 3"/>
    <w:basedOn w:val="1"/>
    <w:autoRedefine/>
    <w:qFormat/>
    <w:uiPriority w:val="0"/>
    <w:pPr>
      <w:tabs>
        <w:tab w:val="left" w:pos="700"/>
      </w:tabs>
      <w:spacing w:line="360" w:lineRule="auto"/>
      <w:ind w:left="630" w:hanging="290"/>
    </w:pPr>
    <w:rPr>
      <w:rFonts w:ascii="宋体" w:hAnsi="宋体"/>
      <w:color w:val="000000"/>
      <w:sz w:val="24"/>
      <w:szCs w:val="20"/>
    </w:rPr>
  </w:style>
  <w:style w:type="paragraph" w:customStyle="1" w:styleId="1293">
    <w:name w:val="Hanging Indent"/>
    <w:basedOn w:val="1"/>
    <w:autoRedefine/>
    <w:qFormat/>
    <w:uiPriority w:val="0"/>
    <w:pPr>
      <w:widowControl/>
      <w:tabs>
        <w:tab w:val="left" w:pos="851"/>
      </w:tabs>
      <w:spacing w:after="240"/>
      <w:ind w:left="851" w:hanging="850"/>
    </w:pPr>
    <w:rPr>
      <w:rFonts w:ascii="Palatino" w:hAnsi="Palatino"/>
      <w:kern w:val="0"/>
      <w:sz w:val="22"/>
      <w:szCs w:val="20"/>
      <w:lang w:val="en-GB"/>
    </w:rPr>
  </w:style>
  <w:style w:type="paragraph" w:customStyle="1" w:styleId="1294">
    <w:name w:val="四号正文"/>
    <w:basedOn w:val="1"/>
    <w:autoRedefine/>
    <w:semiHidden/>
    <w:qFormat/>
    <w:uiPriority w:val="0"/>
    <w:pPr>
      <w:spacing w:line="360" w:lineRule="auto"/>
      <w:ind w:firstLine="560" w:firstLineChars="200"/>
    </w:pPr>
    <w:rPr>
      <w:sz w:val="28"/>
      <w:szCs w:val="28"/>
    </w:rPr>
  </w:style>
  <w:style w:type="paragraph" w:customStyle="1" w:styleId="1295">
    <w:name w:val="标3 宋体 小三 加粗 行距: 1.5 倍行距 + 首行缩进:  0.5 字符"/>
    <w:basedOn w:val="1"/>
    <w:autoRedefine/>
    <w:qFormat/>
    <w:uiPriority w:val="0"/>
    <w:pPr>
      <w:widowControl/>
      <w:autoSpaceDE w:val="0"/>
      <w:autoSpaceDN w:val="0"/>
      <w:spacing w:line="360" w:lineRule="auto"/>
      <w:ind w:firstLine="151" w:firstLineChars="50"/>
    </w:pPr>
    <w:rPr>
      <w:rFonts w:ascii="楷体_GB2312" w:hAnsi="宋体" w:eastAsia="楷体_GB2312"/>
      <w:b/>
      <w:color w:val="FF0000"/>
      <w:kern w:val="0"/>
      <w:sz w:val="30"/>
      <w:szCs w:val="20"/>
    </w:rPr>
  </w:style>
  <w:style w:type="paragraph" w:customStyle="1" w:styleId="1296">
    <w:name w:val="Char Char5 Char Char Char Char1"/>
    <w:basedOn w:val="1"/>
    <w:autoRedefine/>
    <w:qFormat/>
    <w:uiPriority w:val="0"/>
    <w:pPr>
      <w:spacing w:line="360" w:lineRule="auto"/>
    </w:pPr>
    <w:rPr>
      <w:rFonts w:ascii="Tahoma" w:hAnsi="Tahoma"/>
      <w:sz w:val="36"/>
      <w:szCs w:val="36"/>
    </w:rPr>
  </w:style>
  <w:style w:type="paragraph" w:customStyle="1" w:styleId="1297">
    <w:name w:val="no-step"/>
    <w:basedOn w:val="1"/>
    <w:next w:val="21"/>
    <w:autoRedefine/>
    <w:qFormat/>
    <w:uiPriority w:val="0"/>
    <w:pPr>
      <w:spacing w:line="400" w:lineRule="exact"/>
      <w:ind w:firstLine="510" w:firstLineChars="200"/>
    </w:pPr>
    <w:rPr>
      <w:rFonts w:eastAsia="楷体_GB2312"/>
      <w:color w:val="000000"/>
      <w:szCs w:val="20"/>
    </w:rPr>
  </w:style>
  <w:style w:type="paragraph" w:customStyle="1" w:styleId="1298">
    <w:name w:val="作者"/>
    <w:basedOn w:val="1"/>
    <w:autoRedefine/>
    <w:qFormat/>
    <w:uiPriority w:val="0"/>
    <w:pPr>
      <w:jc w:val="center"/>
    </w:pPr>
    <w:rPr>
      <w:rFonts w:cs="Angsana New"/>
    </w:rPr>
  </w:style>
  <w:style w:type="paragraph" w:customStyle="1" w:styleId="1299">
    <w:name w:val="MM Topic 8"/>
    <w:basedOn w:val="10"/>
    <w:autoRedefine/>
    <w:qFormat/>
    <w:uiPriority w:val="0"/>
    <w:pPr>
      <w:adjustRightInd/>
      <w:spacing w:line="320" w:lineRule="auto"/>
      <w:textAlignment w:val="auto"/>
    </w:pPr>
    <w:rPr>
      <w:kern w:val="2"/>
      <w:szCs w:val="24"/>
    </w:rPr>
  </w:style>
  <w:style w:type="paragraph" w:customStyle="1" w:styleId="1300">
    <w:name w:val="Char Char Char Char Char Char Char Char Char Char Char Char Char Char Char1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1">
    <w:name w:val="Char Char2 Char Char Char Char Char Char Char Char1"/>
    <w:basedOn w:val="1"/>
    <w:autoRedefine/>
    <w:qFormat/>
    <w:uiPriority w:val="0"/>
    <w:rPr>
      <w:rFonts w:ascii="Tahoma" w:hAnsi="Tahoma"/>
      <w:sz w:val="24"/>
      <w:szCs w:val="20"/>
    </w:rPr>
  </w:style>
  <w:style w:type="paragraph" w:customStyle="1" w:styleId="1302">
    <w:name w:val="Char Char2 Char Char1"/>
    <w:basedOn w:val="1"/>
    <w:autoRedefine/>
    <w:qFormat/>
    <w:uiPriority w:val="0"/>
    <w:rPr>
      <w:rFonts w:ascii="Tahoma" w:hAnsi="Tahoma"/>
      <w:sz w:val="24"/>
      <w:szCs w:val="20"/>
    </w:rPr>
  </w:style>
  <w:style w:type="paragraph" w:customStyle="1" w:styleId="1303">
    <w:name w:val="正文式样2"/>
    <w:basedOn w:val="1"/>
    <w:autoRedefine/>
    <w:qFormat/>
    <w:uiPriority w:val="0"/>
    <w:pPr>
      <w:widowControl/>
      <w:spacing w:line="360" w:lineRule="auto"/>
      <w:ind w:firstLine="480" w:firstLineChars="200"/>
      <w:jc w:val="left"/>
    </w:pPr>
    <w:rPr>
      <w:rFonts w:eastAsia="楷体_GB2312"/>
      <w:kern w:val="0"/>
      <w:sz w:val="24"/>
      <w:szCs w:val="20"/>
      <w:lang w:eastAsia="en-US"/>
    </w:rPr>
  </w:style>
  <w:style w:type="paragraph" w:customStyle="1" w:styleId="1304">
    <w:name w:val="引用1"/>
    <w:autoRedefine/>
    <w:qFormat/>
    <w:uiPriority w:val="0"/>
    <w:pPr>
      <w:numPr>
        <w:ilvl w:val="0"/>
        <w:numId w:val="39"/>
      </w:numPr>
      <w:tabs>
        <w:tab w:val="clear" w:pos="425"/>
      </w:tabs>
      <w:spacing w:after="160" w:line="240" w:lineRule="atLeast"/>
      <w:ind w:left="0" w:firstLine="0"/>
    </w:pPr>
    <w:rPr>
      <w:rFonts w:ascii="Arial" w:hAnsi="Arial" w:eastAsia="宋体" w:cs="Times New Roman"/>
      <w:i/>
      <w:color w:val="808080"/>
      <w:lang w:val="en-US" w:eastAsia="en-US" w:bidi="he-IL"/>
    </w:rPr>
  </w:style>
  <w:style w:type="paragraph" w:customStyle="1" w:styleId="1305">
    <w:name w:val="日期1"/>
    <w:basedOn w:val="1"/>
    <w:next w:val="1"/>
    <w:autoRedefine/>
    <w:qFormat/>
    <w:uiPriority w:val="99"/>
    <w:pPr>
      <w:ind w:left="100" w:leftChars="2500"/>
    </w:pPr>
    <w:rPr>
      <w:sz w:val="24"/>
    </w:rPr>
  </w:style>
  <w:style w:type="paragraph" w:customStyle="1" w:styleId="1306">
    <w:name w:val="样式 正文文本正文文字 + 首行缩进:  2 字符"/>
    <w:basedOn w:val="34"/>
    <w:autoRedefine/>
    <w:qFormat/>
    <w:uiPriority w:val="0"/>
    <w:pPr>
      <w:widowControl/>
      <w:tabs>
        <w:tab w:val="clear" w:pos="567"/>
      </w:tabs>
      <w:autoSpaceDE w:val="0"/>
      <w:autoSpaceDN w:val="0"/>
      <w:adjustRightInd w:val="0"/>
      <w:spacing w:before="60" w:after="60" w:line="460" w:lineRule="exact"/>
      <w:ind w:firstLine="200" w:firstLineChars="200"/>
      <w:jc w:val="left"/>
      <w:textAlignment w:val="baseline"/>
    </w:pPr>
    <w:rPr>
      <w:rFonts w:hAnsi="Garamond"/>
      <w:kern w:val="0"/>
      <w:szCs w:val="20"/>
      <w:lang w:val="en-GB" w:bidi="he-IL"/>
    </w:rPr>
  </w:style>
  <w:style w:type="paragraph" w:customStyle="1" w:styleId="1307">
    <w:name w:val="样式 正文文本缩进正文文字首行缩进HD正文1特点标题上海中望标准PI正文普通文字正文小标题正文文字缩进 + 首行..."/>
    <w:basedOn w:val="35"/>
    <w:autoRedefine/>
    <w:qFormat/>
    <w:uiPriority w:val="0"/>
    <w:pPr>
      <w:ind w:firstLine="0"/>
    </w:pPr>
    <w:rPr>
      <w:sz w:val="21"/>
      <w:szCs w:val="20"/>
    </w:rPr>
  </w:style>
  <w:style w:type="paragraph" w:customStyle="1" w:styleId="1308">
    <w:name w:val="文档编号"/>
    <w:basedOn w:val="1"/>
    <w:next w:val="1"/>
    <w:autoRedefine/>
    <w:qFormat/>
    <w:uiPriority w:val="0"/>
    <w:pPr>
      <w:adjustRightInd w:val="0"/>
      <w:spacing w:line="360" w:lineRule="auto"/>
      <w:jc w:val="center"/>
      <w:textAlignment w:val="baseline"/>
    </w:pPr>
    <w:rPr>
      <w:rFonts w:ascii="宋体"/>
      <w:kern w:val="0"/>
      <w:sz w:val="20"/>
    </w:rPr>
  </w:style>
  <w:style w:type="paragraph" w:customStyle="1" w:styleId="1309">
    <w:name w:val="样式 标题 4h4heading 4sect 1.2.3.4Ref Heading 1rh1sect 1.2.3.4..."/>
    <w:basedOn w:val="6"/>
    <w:autoRedefine/>
    <w:qFormat/>
    <w:uiPriority w:val="0"/>
    <w:pPr>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2"/>
    </w:rPr>
  </w:style>
  <w:style w:type="paragraph" w:customStyle="1" w:styleId="1310">
    <w:name w:val="样式 题注 + 居中"/>
    <w:basedOn w:val="22"/>
    <w:autoRedefine/>
    <w:qFormat/>
    <w:uiPriority w:val="0"/>
    <w:pPr>
      <w:spacing w:before="152" w:after="160" w:line="360" w:lineRule="auto"/>
    </w:pPr>
    <w:rPr>
      <w:rFonts w:ascii="宋体" w:hAnsi="宋体" w:eastAsia="宋体"/>
      <w:b/>
      <w:sz w:val="24"/>
    </w:rPr>
  </w:style>
  <w:style w:type="paragraph" w:customStyle="1" w:styleId="1311">
    <w:name w:val="CM78"/>
    <w:basedOn w:val="277"/>
    <w:next w:val="277"/>
    <w:autoRedefine/>
    <w:qFormat/>
    <w:uiPriority w:val="0"/>
    <w:pPr>
      <w:spacing w:after="280"/>
    </w:pPr>
    <w:rPr>
      <w:rFonts w:ascii="楷体_GB2312" w:hAnsi="Times New Roman" w:eastAsia="楷体_GB2312" w:cs="楷体_GB2312"/>
      <w:color w:val="auto"/>
    </w:rPr>
  </w:style>
  <w:style w:type="paragraph" w:customStyle="1" w:styleId="1312">
    <w:name w:val="正文表标题"/>
    <w:next w:val="452"/>
    <w:autoRedefine/>
    <w:qFormat/>
    <w:uiPriority w:val="0"/>
    <w:pPr>
      <w:ind w:left="900" w:hanging="420"/>
      <w:jc w:val="center"/>
    </w:pPr>
    <w:rPr>
      <w:rFonts w:ascii="黑体" w:hAnsi="Times New Roman" w:eastAsia="黑体" w:cs="Times New Roman"/>
      <w:sz w:val="21"/>
      <w:lang w:val="en-US" w:eastAsia="zh-CN" w:bidi="ar-SA"/>
    </w:rPr>
  </w:style>
  <w:style w:type="paragraph" w:customStyle="1" w:styleId="1313">
    <w:name w:val="CM35"/>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314">
    <w:name w:val="xl9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15">
    <w:name w:val="哈哈改1"/>
    <w:basedOn w:val="671"/>
    <w:autoRedefine/>
    <w:qFormat/>
    <w:uiPriority w:val="0"/>
    <w:pPr>
      <w:ind w:firstLine="480"/>
      <w:jc w:val="both"/>
    </w:pPr>
    <w:rPr>
      <w:b/>
      <w:color w:val="FF0000"/>
      <w:kern w:val="2"/>
    </w:rPr>
  </w:style>
  <w:style w:type="paragraph" w:customStyle="1" w:styleId="1316">
    <w:name w:val="gb231212"/>
    <w:basedOn w:val="1"/>
    <w:autoRedefine/>
    <w:qFormat/>
    <w:uiPriority w:val="0"/>
    <w:pPr>
      <w:widowControl/>
      <w:spacing w:before="100" w:beforeAutospacing="1" w:after="100" w:afterAutospacing="1" w:line="330" w:lineRule="atLeast"/>
      <w:jc w:val="left"/>
    </w:pPr>
    <w:rPr>
      <w:rFonts w:ascii="宋体" w:hAnsi="宋体" w:cs="宋体"/>
      <w:color w:val="000000"/>
      <w:spacing w:val="15"/>
      <w:kern w:val="0"/>
      <w:szCs w:val="21"/>
    </w:rPr>
  </w:style>
  <w:style w:type="paragraph" w:customStyle="1" w:styleId="1317">
    <w:name w:val="CM66"/>
    <w:basedOn w:val="277"/>
    <w:next w:val="277"/>
    <w:autoRedefine/>
    <w:qFormat/>
    <w:uiPriority w:val="0"/>
    <w:pPr>
      <w:spacing w:after="1005"/>
    </w:pPr>
    <w:rPr>
      <w:rFonts w:ascii="黑体" w:hAnsi="Times New Roman" w:eastAsia="黑体" w:cs="Times New Roman"/>
      <w:color w:val="auto"/>
    </w:rPr>
  </w:style>
  <w:style w:type="paragraph" w:customStyle="1" w:styleId="1318">
    <w:name w:val="xl98"/>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319">
    <w:name w:val="正文首行缩进1"/>
    <w:basedOn w:val="34"/>
    <w:autoRedefine/>
    <w:qFormat/>
    <w:uiPriority w:val="99"/>
    <w:pPr>
      <w:tabs>
        <w:tab w:val="clear" w:pos="567"/>
      </w:tabs>
      <w:spacing w:before="0" w:after="120" w:line="240" w:lineRule="auto"/>
      <w:ind w:firstLine="420" w:firstLineChars="100"/>
    </w:pPr>
    <w:rPr>
      <w:rFonts w:ascii="Times New Roman" w:hAnsi="Times New Roman"/>
      <w:sz w:val="21"/>
    </w:rPr>
  </w:style>
  <w:style w:type="paragraph" w:customStyle="1" w:styleId="1320">
    <w:name w:val="Char Char5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321">
    <w:name w:val="Char Char3 Char Char Char Char Char Char Char Char Char Char Char Char2 Char Char3"/>
    <w:basedOn w:val="1"/>
    <w:autoRedefine/>
    <w:qFormat/>
    <w:uiPriority w:val="0"/>
    <w:pPr>
      <w:spacing w:line="360" w:lineRule="auto"/>
    </w:pPr>
    <w:rPr>
      <w:rFonts w:ascii="Tahoma" w:hAnsi="Tahoma"/>
      <w:sz w:val="36"/>
      <w:szCs w:val="36"/>
    </w:rPr>
  </w:style>
  <w:style w:type="paragraph" w:customStyle="1" w:styleId="1322">
    <w:name w:val="First Bullets"/>
    <w:basedOn w:val="1"/>
    <w:autoRedefine/>
    <w:qFormat/>
    <w:uiPriority w:val="0"/>
    <w:pPr>
      <w:widowControl/>
      <w:tabs>
        <w:tab w:val="left" w:pos="284"/>
        <w:tab w:val="left" w:pos="390"/>
      </w:tabs>
      <w:spacing w:line="360" w:lineRule="auto"/>
      <w:ind w:left="390" w:hanging="390"/>
      <w:jc w:val="left"/>
    </w:pPr>
    <w:rPr>
      <w:kern w:val="0"/>
      <w:sz w:val="20"/>
      <w:szCs w:val="20"/>
      <w:lang w:eastAsia="en-US"/>
    </w:rPr>
  </w:style>
  <w:style w:type="paragraph" w:customStyle="1" w:styleId="1323">
    <w:name w:val="标题 82"/>
    <w:basedOn w:val="1"/>
    <w:autoRedefine/>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324">
    <w:name w:val="样式 标题 2 + 黑体 四号"/>
    <w:basedOn w:val="4"/>
    <w:autoRedefine/>
    <w:qFormat/>
    <w:uiPriority w:val="0"/>
    <w:pPr>
      <w:tabs>
        <w:tab w:val="left" w:pos="2552"/>
      </w:tabs>
      <w:autoSpaceDE/>
      <w:autoSpaceDN/>
      <w:adjustRightInd/>
      <w:spacing w:before="140" w:after="140" w:line="240" w:lineRule="auto"/>
      <w:ind w:left="576" w:hanging="576"/>
      <w:jc w:val="both"/>
    </w:pPr>
    <w:rPr>
      <w:rFonts w:ascii="黑体" w:hAnsi="黑体"/>
      <w:bCs/>
      <w:kern w:val="2"/>
      <w:sz w:val="28"/>
      <w:szCs w:val="32"/>
    </w:rPr>
  </w:style>
  <w:style w:type="paragraph" w:customStyle="1" w:styleId="1325">
    <w:name w:val="bodycopy"/>
    <w:basedOn w:val="1"/>
    <w:autoRedefine/>
    <w:qFormat/>
    <w:uiPriority w:val="0"/>
    <w:pPr>
      <w:widowControl/>
      <w:spacing w:before="100" w:beforeAutospacing="1" w:after="100" w:afterAutospacing="1" w:line="234" w:lineRule="atLeast"/>
      <w:jc w:val="left"/>
    </w:pPr>
    <w:rPr>
      <w:rFonts w:ascii="Arial" w:hAnsi="Arial" w:cs="Arial"/>
      <w:color w:val="000000"/>
      <w:kern w:val="0"/>
      <w:sz w:val="20"/>
      <w:szCs w:val="20"/>
    </w:rPr>
  </w:style>
  <w:style w:type="paragraph" w:customStyle="1" w:styleId="1326">
    <w:name w:val="表格正文"/>
    <w:basedOn w:val="1"/>
    <w:autoRedefine/>
    <w:qFormat/>
    <w:uiPriority w:val="0"/>
    <w:rPr>
      <w:rFonts w:ascii="宋体" w:hAnsi="宋体"/>
      <w:sz w:val="28"/>
    </w:rPr>
  </w:style>
  <w:style w:type="paragraph" w:customStyle="1" w:styleId="1327">
    <w:name w:val="zzLc6"/>
    <w:basedOn w:val="1"/>
    <w:next w:val="1"/>
    <w:autoRedefine/>
    <w:qFormat/>
    <w:uiPriority w:val="0"/>
    <w:pPr>
      <w:widowControl/>
      <w:tabs>
        <w:tab w:val="left" w:pos="2160"/>
      </w:tabs>
      <w:overflowPunct w:val="0"/>
      <w:autoSpaceDE w:val="0"/>
      <w:autoSpaceDN w:val="0"/>
      <w:adjustRightInd w:val="0"/>
      <w:spacing w:after="240" w:line="230" w:lineRule="atLeast"/>
      <w:jc w:val="left"/>
      <w:textAlignment w:val="baseline"/>
    </w:pPr>
    <w:rPr>
      <w:rFonts w:ascii="Arial" w:hAnsi="Arial" w:cs="Angsana New"/>
      <w:kern w:val="0"/>
      <w:sz w:val="20"/>
      <w:szCs w:val="20"/>
      <w:lang w:val="en-GB"/>
    </w:rPr>
  </w:style>
  <w:style w:type="paragraph" w:customStyle="1" w:styleId="1328">
    <w:name w:val="Char7"/>
    <w:basedOn w:val="1"/>
    <w:autoRedefine/>
    <w:qFormat/>
    <w:uiPriority w:val="0"/>
    <w:rPr>
      <w:rFonts w:ascii="仿宋_GB2312"/>
      <w:b/>
      <w:sz w:val="30"/>
      <w:szCs w:val="32"/>
    </w:rPr>
  </w:style>
  <w:style w:type="paragraph" w:customStyle="1" w:styleId="1329">
    <w:name w:val="表格(五号)"/>
    <w:basedOn w:val="1"/>
    <w:autoRedefine/>
    <w:qFormat/>
    <w:uiPriority w:val="0"/>
    <w:pPr>
      <w:adjustRightInd w:val="0"/>
      <w:snapToGrid w:val="0"/>
      <w:spacing w:before="60" w:after="60"/>
      <w:ind w:left="11"/>
      <w:jc w:val="center"/>
    </w:pPr>
    <w:rPr>
      <w:kern w:val="0"/>
      <w:szCs w:val="20"/>
    </w:rPr>
  </w:style>
  <w:style w:type="paragraph" w:customStyle="1" w:styleId="1330">
    <w:name w:val="文件分类"/>
    <w:basedOn w:val="1"/>
    <w:autoRedefine/>
    <w:qFormat/>
    <w:uiPriority w:val="0"/>
    <w:pPr>
      <w:widowControl/>
      <w:adjustRightInd w:val="0"/>
      <w:snapToGrid w:val="0"/>
      <w:spacing w:before="78" w:beforeLines="25" w:after="480" w:line="2400" w:lineRule="auto"/>
      <w:jc w:val="center"/>
      <w:textAlignment w:val="baseline"/>
    </w:pPr>
    <w:rPr>
      <w:rFonts w:ascii="Arial" w:hAnsi="Arial"/>
      <w:spacing w:val="10"/>
      <w:kern w:val="0"/>
      <w:sz w:val="32"/>
      <w:szCs w:val="20"/>
    </w:rPr>
  </w:style>
  <w:style w:type="paragraph" w:customStyle="1" w:styleId="1331">
    <w:name w:val="样式4 Char"/>
    <w:basedOn w:val="1"/>
    <w:autoRedefine/>
    <w:qFormat/>
    <w:uiPriority w:val="0"/>
    <w:pPr>
      <w:widowControl/>
      <w:spacing w:line="360" w:lineRule="auto"/>
      <w:ind w:firstLine="480" w:firstLineChars="200"/>
      <w:jc w:val="left"/>
    </w:pPr>
    <w:rPr>
      <w:rFonts w:cs="宋体"/>
      <w:color w:val="000000"/>
      <w:kern w:val="0"/>
      <w:sz w:val="24"/>
    </w:rPr>
  </w:style>
  <w:style w:type="paragraph" w:customStyle="1" w:styleId="1332">
    <w:name w:val="有符号正文"/>
    <w:basedOn w:val="1"/>
    <w:autoRedefine/>
    <w:qFormat/>
    <w:uiPriority w:val="0"/>
    <w:pPr>
      <w:spacing w:line="400" w:lineRule="exact"/>
      <w:ind w:firstLine="200" w:firstLineChars="200"/>
    </w:pPr>
    <w:rPr>
      <w:rFonts w:ascii="Arial" w:hAnsi="Arial"/>
    </w:rPr>
  </w:style>
  <w:style w:type="paragraph" w:customStyle="1" w:styleId="1333">
    <w:name w:val="文2"/>
    <w:basedOn w:val="1"/>
    <w:autoRedefine/>
    <w:qFormat/>
    <w:uiPriority w:val="0"/>
    <w:pPr>
      <w:tabs>
        <w:tab w:val="left" w:pos="1440"/>
      </w:tabs>
      <w:autoSpaceDE w:val="0"/>
      <w:autoSpaceDN w:val="0"/>
      <w:adjustRightInd w:val="0"/>
      <w:spacing w:line="300" w:lineRule="auto"/>
      <w:ind w:left="777"/>
      <w:jc w:val="left"/>
    </w:pPr>
    <w:rPr>
      <w:kern w:val="0"/>
      <w:sz w:val="22"/>
      <w:szCs w:val="22"/>
    </w:rPr>
  </w:style>
  <w:style w:type="paragraph" w:customStyle="1" w:styleId="1334">
    <w:name w:val="样式 标题 2H2h2Level 2 Topic Headingheading 2+ Indent: Left 0.25...1"/>
    <w:basedOn w:val="4"/>
    <w:autoRedefine/>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35">
    <w:name w:val="Char Char Char Char3"/>
    <w:basedOn w:val="1"/>
    <w:autoRedefine/>
    <w:qFormat/>
    <w:uiPriority w:val="0"/>
    <w:rPr>
      <w:rFonts w:ascii="Tahoma" w:hAnsi="Tahoma"/>
      <w:sz w:val="24"/>
      <w:szCs w:val="20"/>
    </w:rPr>
  </w:style>
  <w:style w:type="paragraph" w:customStyle="1" w:styleId="1336">
    <w:name w:val="五级无标题条"/>
    <w:basedOn w:val="1"/>
    <w:autoRedefine/>
    <w:qFormat/>
    <w:uiPriority w:val="0"/>
    <w:pPr>
      <w:numPr>
        <w:ilvl w:val="6"/>
        <w:numId w:val="40"/>
      </w:numPr>
    </w:pPr>
  </w:style>
  <w:style w:type="paragraph" w:customStyle="1" w:styleId="1337">
    <w:name w:val="Style First line:  0.74 cm"/>
    <w:basedOn w:val="1"/>
    <w:autoRedefine/>
    <w:qFormat/>
    <w:uiPriority w:val="0"/>
    <w:pPr>
      <w:spacing w:line="360" w:lineRule="auto"/>
      <w:ind w:firstLine="420"/>
    </w:pPr>
    <w:rPr>
      <w:sz w:val="24"/>
    </w:rPr>
  </w:style>
  <w:style w:type="paragraph" w:customStyle="1" w:styleId="1338">
    <w:name w:val="目录标题1"/>
    <w:basedOn w:val="1"/>
    <w:autoRedefine/>
    <w:qFormat/>
    <w:uiPriority w:val="0"/>
    <w:pPr>
      <w:ind w:right="2" w:firstLine="630" w:firstLineChars="225"/>
      <w:jc w:val="center"/>
    </w:pPr>
    <w:rPr>
      <w:rFonts w:ascii="仿宋_GB2312" w:eastAsia="仿宋_GB2312"/>
      <w:b/>
      <w:sz w:val="28"/>
      <w:szCs w:val="28"/>
    </w:rPr>
  </w:style>
  <w:style w:type="paragraph" w:customStyle="1" w:styleId="1339">
    <w:name w:val="样式 首行缩进:  0.74 厘米"/>
    <w:basedOn w:val="1"/>
    <w:autoRedefine/>
    <w:qFormat/>
    <w:uiPriority w:val="0"/>
    <w:pPr>
      <w:spacing w:line="360" w:lineRule="auto"/>
      <w:ind w:firstLine="200" w:firstLineChars="200"/>
    </w:pPr>
    <w:rPr>
      <w:rFonts w:cs="宋体"/>
      <w:sz w:val="24"/>
      <w:szCs w:val="20"/>
    </w:rPr>
  </w:style>
  <w:style w:type="paragraph" w:customStyle="1" w:styleId="1340">
    <w:name w:val="1样式1"/>
    <w:basedOn w:val="1"/>
    <w:autoRedefine/>
    <w:qFormat/>
    <w:uiPriority w:val="0"/>
    <w:pPr>
      <w:widowControl/>
      <w:tabs>
        <w:tab w:val="left" w:pos="1080"/>
      </w:tabs>
      <w:adjustRightInd w:val="0"/>
      <w:snapToGrid w:val="0"/>
      <w:spacing w:line="288" w:lineRule="auto"/>
      <w:jc w:val="left"/>
    </w:pPr>
    <w:rPr>
      <w:szCs w:val="21"/>
    </w:rPr>
  </w:style>
  <w:style w:type="paragraph" w:customStyle="1" w:styleId="1341">
    <w:name w:val="xl106"/>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342">
    <w:name w:val="B5纸型可研模板"/>
    <w:basedOn w:val="1"/>
    <w:autoRedefine/>
    <w:qFormat/>
    <w:uiPriority w:val="0"/>
    <w:pPr>
      <w:widowControl/>
      <w:overflowPunct w:val="0"/>
      <w:adjustRightInd w:val="0"/>
      <w:spacing w:line="336" w:lineRule="auto"/>
      <w:ind w:firstLine="567"/>
      <w:jc w:val="left"/>
      <w:textAlignment w:val="baseline"/>
    </w:pPr>
    <w:rPr>
      <w:rFonts w:ascii="Arial Narrow" w:hAnsi="Arial Narrow"/>
      <w:kern w:val="0"/>
      <w:sz w:val="28"/>
      <w:szCs w:val="20"/>
    </w:rPr>
  </w:style>
  <w:style w:type="paragraph" w:customStyle="1" w:styleId="1343">
    <w:name w:val="Char Char3 Char Char Char Char Char Char Char Char Char Char Char Char2 Char Char4"/>
    <w:basedOn w:val="1"/>
    <w:autoRedefine/>
    <w:qFormat/>
    <w:uiPriority w:val="0"/>
    <w:pPr>
      <w:spacing w:line="360" w:lineRule="auto"/>
    </w:pPr>
    <w:rPr>
      <w:rFonts w:ascii="Tahoma" w:hAnsi="Tahoma"/>
      <w:sz w:val="36"/>
      <w:szCs w:val="36"/>
    </w:rPr>
  </w:style>
  <w:style w:type="paragraph" w:customStyle="1" w:styleId="1344">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8"/>
      <w:szCs w:val="28"/>
    </w:rPr>
  </w:style>
  <w:style w:type="paragraph" w:customStyle="1" w:styleId="1345">
    <w:name w:val="cpqsrchopt"/>
    <w:basedOn w:val="1"/>
    <w:autoRedefine/>
    <w:qFormat/>
    <w:uiPriority w:val="0"/>
    <w:pPr>
      <w:widowControl/>
      <w:spacing w:before="100" w:beforeAutospacing="1" w:after="100" w:afterAutospacing="1"/>
      <w:jc w:val="left"/>
    </w:pPr>
    <w:rPr>
      <w:rFonts w:ascii="宋体" w:hAnsi="宋体" w:cs="宋体"/>
      <w:color w:val="990000"/>
      <w:kern w:val="0"/>
      <w:sz w:val="24"/>
      <w:u w:val="single"/>
    </w:rPr>
  </w:style>
  <w:style w:type="paragraph" w:customStyle="1" w:styleId="1346">
    <w:name w:val="宋体"/>
    <w:basedOn w:val="1"/>
    <w:autoRedefine/>
    <w:qFormat/>
    <w:uiPriority w:val="0"/>
    <w:rPr>
      <w:rFonts w:ascii="宋体" w:hAnsi="宋体"/>
      <w:spacing w:val="10"/>
      <w:szCs w:val="20"/>
    </w:rPr>
  </w:style>
  <w:style w:type="paragraph" w:customStyle="1" w:styleId="1347">
    <w:name w:val="辑要页内容"/>
    <w:basedOn w:val="1"/>
    <w:autoRedefine/>
    <w:qFormat/>
    <w:uiPriority w:val="0"/>
    <w:pPr>
      <w:widowControl/>
      <w:adjustRightInd w:val="0"/>
      <w:snapToGrid w:val="0"/>
      <w:spacing w:after="120" w:line="480" w:lineRule="auto"/>
      <w:textAlignment w:val="baseline"/>
    </w:pPr>
    <w:rPr>
      <w:rFonts w:ascii="黑体" w:hAnsi="Arial" w:eastAsia="黑体"/>
      <w:kern w:val="0"/>
      <w:sz w:val="28"/>
      <w:szCs w:val="20"/>
    </w:rPr>
  </w:style>
  <w:style w:type="paragraph" w:customStyle="1" w:styleId="1348">
    <w:name w:val="InfoBlue"/>
    <w:basedOn w:val="1"/>
    <w:next w:val="34"/>
    <w:autoRedefine/>
    <w:qFormat/>
    <w:uiPriority w:val="0"/>
    <w:pPr>
      <w:spacing w:before="240" w:after="120" w:line="360" w:lineRule="auto"/>
      <w:ind w:left="765"/>
      <w:jc w:val="left"/>
    </w:pPr>
    <w:rPr>
      <w:color w:val="000000"/>
      <w:kern w:val="0"/>
      <w:sz w:val="24"/>
    </w:rPr>
  </w:style>
  <w:style w:type="paragraph" w:customStyle="1" w:styleId="1349">
    <w:name w:val="ST20_6"/>
    <w:basedOn w:val="1"/>
    <w:autoRedefine/>
    <w:qFormat/>
    <w:uiPriority w:val="0"/>
    <w:pPr>
      <w:snapToGrid w:val="0"/>
      <w:jc w:val="center"/>
    </w:pPr>
    <w:rPr>
      <w:color w:val="000000"/>
      <w:position w:val="20"/>
      <w:sz w:val="18"/>
      <w:szCs w:val="20"/>
    </w:rPr>
  </w:style>
  <w:style w:type="paragraph" w:customStyle="1" w:styleId="1350">
    <w:name w:val="CM59"/>
    <w:basedOn w:val="1"/>
    <w:next w:val="1"/>
    <w:autoRedefine/>
    <w:qFormat/>
    <w:uiPriority w:val="0"/>
    <w:pPr>
      <w:autoSpaceDE w:val="0"/>
      <w:autoSpaceDN w:val="0"/>
      <w:adjustRightInd w:val="0"/>
      <w:spacing w:after="188"/>
      <w:jc w:val="left"/>
    </w:pPr>
    <w:rPr>
      <w:rFonts w:ascii="黑体" w:eastAsia="黑体"/>
      <w:kern w:val="0"/>
      <w:sz w:val="24"/>
    </w:rPr>
  </w:style>
  <w:style w:type="paragraph" w:customStyle="1" w:styleId="1351">
    <w:name w:val="样式 标题 2H2h2Level 2 Topic Headingheading 2+ Indent: Left 0.25..."/>
    <w:basedOn w:val="4"/>
    <w:autoRedefine/>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52">
    <w:name w:val="colorffffff"/>
    <w:basedOn w:val="1"/>
    <w:autoRedefine/>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353">
    <w:name w:val="countryind"/>
    <w:basedOn w:val="1"/>
    <w:autoRedefine/>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354">
    <w:name w:val="图5"/>
    <w:basedOn w:val="1"/>
    <w:autoRedefine/>
    <w:qFormat/>
    <w:uiPriority w:val="0"/>
    <w:pPr>
      <w:spacing w:line="240" w:lineRule="exact"/>
      <w:jc w:val="center"/>
    </w:pPr>
    <w:rPr>
      <w:szCs w:val="20"/>
    </w:rPr>
  </w:style>
  <w:style w:type="paragraph" w:customStyle="1" w:styleId="1355">
    <w:name w:val="备注说明 Char Char Char"/>
    <w:basedOn w:val="66"/>
    <w:autoRedefine/>
    <w:qFormat/>
    <w:uiPriority w:val="0"/>
    <w:pPr>
      <w:adjustRightInd w:val="0"/>
      <w:spacing w:line="312" w:lineRule="atLeast"/>
      <w:ind w:hanging="200" w:hangingChars="200"/>
      <w:textAlignment w:val="baseline"/>
    </w:pPr>
    <w:rPr>
      <w:rFonts w:ascii="Times New Roman" w:hAnsi="Times New Roman" w:eastAsia="宋体"/>
      <w:sz w:val="21"/>
    </w:rPr>
  </w:style>
  <w:style w:type="paragraph" w:customStyle="1" w:styleId="1356">
    <w:name w:val="p_0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57">
    <w:name w:val="文献分类号"/>
    <w:autoRedefine/>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358">
    <w:name w:val="方案正文"/>
    <w:basedOn w:val="1"/>
    <w:autoRedefine/>
    <w:qFormat/>
    <w:uiPriority w:val="0"/>
    <w:pPr>
      <w:snapToGrid w:val="0"/>
      <w:spacing w:line="440" w:lineRule="atLeast"/>
    </w:pPr>
    <w:rPr>
      <w:sz w:val="24"/>
      <w:szCs w:val="20"/>
    </w:rPr>
  </w:style>
  <w:style w:type="paragraph" w:customStyle="1" w:styleId="1359">
    <w:name w:val="bodytext"/>
    <w:basedOn w:val="1"/>
    <w:autoRedefine/>
    <w:qFormat/>
    <w:uiPriority w:val="0"/>
    <w:pPr>
      <w:widowControl/>
      <w:spacing w:before="100" w:beforeAutospacing="1" w:after="100" w:afterAutospacing="1" w:line="281" w:lineRule="atLeast"/>
      <w:jc w:val="left"/>
    </w:pPr>
    <w:rPr>
      <w:rFonts w:ascii="Verdana" w:hAnsi="Verdana"/>
      <w:color w:val="FFFFFF"/>
      <w:kern w:val="0"/>
      <w:sz w:val="19"/>
      <w:szCs w:val="19"/>
    </w:rPr>
  </w:style>
  <w:style w:type="paragraph" w:customStyle="1" w:styleId="1360">
    <w:name w:val="Char Char2 Char Char Char Char Char Char Char Char Char Char1"/>
    <w:basedOn w:val="1"/>
    <w:autoRedefine/>
    <w:qFormat/>
    <w:uiPriority w:val="0"/>
    <w:rPr>
      <w:rFonts w:ascii="Tahoma" w:hAnsi="Tahoma"/>
      <w:sz w:val="24"/>
      <w:szCs w:val="20"/>
    </w:rPr>
  </w:style>
  <w:style w:type="paragraph" w:customStyle="1" w:styleId="1361">
    <w:name w:val="标题 37"/>
    <w:basedOn w:val="1"/>
    <w:autoRedefine/>
    <w:qFormat/>
    <w:uiPriority w:val="0"/>
    <w:pPr>
      <w:adjustRightInd w:val="0"/>
      <w:snapToGrid w:val="0"/>
      <w:ind w:left="-2" w:leftChars="-1"/>
    </w:pPr>
    <w:rPr>
      <w:rFonts w:ascii="Arial" w:hAnsi="Arial" w:cs="Arial"/>
    </w:rPr>
  </w:style>
  <w:style w:type="paragraph" w:customStyle="1" w:styleId="1362">
    <w:name w:val="Char Char3 Char Char Char Char Char Char Char Char Char Char Char Char12"/>
    <w:basedOn w:val="1"/>
    <w:autoRedefine/>
    <w:qFormat/>
    <w:uiPriority w:val="0"/>
    <w:pPr>
      <w:spacing w:line="360" w:lineRule="auto"/>
    </w:pPr>
    <w:rPr>
      <w:rFonts w:ascii="Tahoma" w:hAnsi="Tahoma"/>
      <w:sz w:val="36"/>
      <w:szCs w:val="36"/>
    </w:rPr>
  </w:style>
  <w:style w:type="paragraph" w:customStyle="1" w:styleId="1363">
    <w:name w:val="样式 标题 1 + 左侧:  0 厘米 首行缩进:  0 厘米"/>
    <w:basedOn w:val="3"/>
    <w:autoRedefine/>
    <w:qFormat/>
    <w:uiPriority w:val="0"/>
    <w:pPr>
      <w:keepNext w:val="0"/>
      <w:keepLines w:val="0"/>
      <w:pageBreakBefore/>
      <w:tabs>
        <w:tab w:val="left" w:pos="432"/>
      </w:tabs>
      <w:autoSpaceDE/>
      <w:autoSpaceDN/>
      <w:adjustRightInd/>
      <w:spacing w:before="120" w:line="240" w:lineRule="auto"/>
      <w:ind w:left="432" w:hanging="432"/>
      <w:jc w:val="both"/>
    </w:pPr>
    <w:rPr>
      <w:rFonts w:ascii="Times New Roman" w:cs="宋体"/>
      <w:b w:val="0"/>
      <w:bCs/>
      <w:kern w:val="24"/>
      <w:sz w:val="44"/>
      <w:szCs w:val="44"/>
    </w:rPr>
  </w:style>
  <w:style w:type="paragraph" w:customStyle="1" w:styleId="1364">
    <w:name w:val="二级"/>
    <w:basedOn w:val="4"/>
    <w:autoRedefine/>
    <w:semiHidden/>
    <w:qFormat/>
    <w:uiPriority w:val="0"/>
    <w:pPr>
      <w:pageBreakBefore/>
      <w:tabs>
        <w:tab w:val="left" w:pos="2552"/>
      </w:tabs>
      <w:autoSpaceDE/>
      <w:autoSpaceDN/>
      <w:adjustRightInd/>
      <w:spacing w:before="260" w:after="260" w:line="415" w:lineRule="auto"/>
      <w:jc w:val="both"/>
    </w:pPr>
    <w:rPr>
      <w:bCs/>
      <w:kern w:val="2"/>
      <w:sz w:val="32"/>
      <w:szCs w:val="32"/>
    </w:rPr>
  </w:style>
  <w:style w:type="paragraph" w:customStyle="1" w:styleId="1365">
    <w:name w:val="表格内容1"/>
    <w:basedOn w:val="1"/>
    <w:autoRedefine/>
    <w:qFormat/>
    <w:uiPriority w:val="0"/>
    <w:rPr>
      <w:sz w:val="24"/>
      <w:szCs w:val="20"/>
    </w:rPr>
  </w:style>
  <w:style w:type="paragraph" w:customStyle="1" w:styleId="1366">
    <w:name w:val="正文列4_2"/>
    <w:basedOn w:val="1"/>
    <w:autoRedefine/>
    <w:qFormat/>
    <w:uiPriority w:val="0"/>
    <w:pPr>
      <w:spacing w:beforeLines="50" w:afterLines="50" w:line="360" w:lineRule="exact"/>
    </w:pPr>
    <w:rPr>
      <w:rFonts w:ascii="宋体"/>
      <w:sz w:val="24"/>
      <w:szCs w:val="20"/>
    </w:rPr>
  </w:style>
  <w:style w:type="paragraph" w:customStyle="1" w:styleId="1367">
    <w:name w:val="表，整体编号"/>
    <w:basedOn w:val="316"/>
    <w:next w:val="316"/>
    <w:autoRedefine/>
    <w:qFormat/>
    <w:uiPriority w:val="0"/>
    <w:pPr>
      <w:widowControl/>
      <w:tabs>
        <w:tab w:val="left" w:pos="284"/>
        <w:tab w:val="center" w:pos="4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paragraph" w:customStyle="1" w:styleId="1368">
    <w:name w:val="Char Char Char4"/>
    <w:basedOn w:val="1"/>
    <w:autoRedefine/>
    <w:qFormat/>
    <w:uiPriority w:val="0"/>
    <w:rPr>
      <w:rFonts w:ascii="Tahoma" w:hAnsi="Tahoma"/>
      <w:sz w:val="24"/>
      <w:szCs w:val="20"/>
    </w:rPr>
  </w:style>
  <w:style w:type="paragraph" w:customStyle="1" w:styleId="1369">
    <w:name w:val="st_6"/>
    <w:basedOn w:val="1"/>
    <w:autoRedefine/>
    <w:qFormat/>
    <w:uiPriority w:val="0"/>
    <w:rPr>
      <w:color w:val="000000"/>
      <w:sz w:val="24"/>
      <w:szCs w:val="20"/>
    </w:rPr>
  </w:style>
  <w:style w:type="paragraph" w:customStyle="1" w:styleId="1370">
    <w:name w:val="参考文献、索引标题"/>
    <w:basedOn w:val="1133"/>
    <w:next w:val="1"/>
    <w:autoRedefine/>
    <w:qFormat/>
    <w:uiPriority w:val="0"/>
    <w:pPr>
      <w:tabs>
        <w:tab w:val="clear" w:pos="360"/>
      </w:tabs>
      <w:spacing w:after="200"/>
    </w:pPr>
    <w:rPr>
      <w:sz w:val="21"/>
    </w:rPr>
  </w:style>
  <w:style w:type="paragraph" w:customStyle="1" w:styleId="1371">
    <w:name w:val="标题 1（绿盟科技）"/>
    <w:basedOn w:val="3"/>
    <w:next w:val="1"/>
    <w:autoRedefine/>
    <w:qFormat/>
    <w:uiPriority w:val="0"/>
    <w:pPr>
      <w:autoSpaceDE/>
      <w:autoSpaceDN/>
      <w:adjustRightInd/>
      <w:spacing w:before="0" w:after="0" w:line="576" w:lineRule="auto"/>
      <w:jc w:val="left"/>
    </w:pPr>
    <w:rPr>
      <w:rFonts w:ascii="Arial" w:hAnsi="Arial"/>
      <w:bCs/>
      <w:sz w:val="44"/>
      <w:szCs w:val="44"/>
    </w:rPr>
  </w:style>
  <w:style w:type="paragraph" w:customStyle="1" w:styleId="1372">
    <w:name w:val="Item List"/>
    <w:autoRedefine/>
    <w:qFormat/>
    <w:uiPriority w:val="0"/>
    <w:pPr>
      <w:tabs>
        <w:tab w:val="left" w:pos="735"/>
        <w:tab w:val="left" w:pos="2127"/>
      </w:tabs>
      <w:spacing w:after="80" w:line="360" w:lineRule="auto"/>
      <w:ind w:left="2127" w:hanging="425"/>
      <w:jc w:val="both"/>
    </w:pPr>
    <w:rPr>
      <w:rFonts w:ascii="Arial" w:hAnsi="Arial" w:eastAsia="宋体" w:cs="Times New Roman"/>
      <w:sz w:val="24"/>
      <w:lang w:val="en-US" w:eastAsia="zh-CN" w:bidi="ar-SA"/>
    </w:rPr>
  </w:style>
  <w:style w:type="paragraph" w:customStyle="1" w:styleId="1373">
    <w:name w:val="MM Topic 1"/>
    <w:basedOn w:val="3"/>
    <w:autoRedefine/>
    <w:qFormat/>
    <w:uiPriority w:val="0"/>
    <w:pPr>
      <w:tabs>
        <w:tab w:val="left" w:pos="425"/>
      </w:tabs>
      <w:autoSpaceDE/>
      <w:autoSpaceDN/>
      <w:adjustRightInd/>
      <w:spacing w:before="340" w:after="330" w:line="578" w:lineRule="auto"/>
      <w:jc w:val="both"/>
    </w:pPr>
    <w:rPr>
      <w:rFonts w:ascii="Times New Roman"/>
      <w:bCs/>
      <w:sz w:val="44"/>
      <w:szCs w:val="44"/>
    </w:rPr>
  </w:style>
  <w:style w:type="paragraph" w:customStyle="1" w:styleId="1374">
    <w:name w:val="WW-纯文本"/>
    <w:basedOn w:val="1"/>
    <w:autoRedefine/>
    <w:qFormat/>
    <w:uiPriority w:val="0"/>
    <w:pPr>
      <w:suppressAutoHyphens/>
    </w:pPr>
    <w:rPr>
      <w:rFonts w:hint="eastAsia" w:ascii="宋体" w:hAnsi="宋体"/>
      <w:szCs w:val="20"/>
    </w:rPr>
  </w:style>
  <w:style w:type="paragraph" w:customStyle="1" w:styleId="1375">
    <w:name w:val="填表"/>
    <w:basedOn w:val="1"/>
    <w:autoRedefine/>
    <w:qFormat/>
    <w:uiPriority w:val="0"/>
    <w:pPr>
      <w:spacing w:line="240" w:lineRule="atLeast"/>
      <w:jc w:val="center"/>
    </w:pPr>
    <w:rPr>
      <w:kern w:val="0"/>
      <w:sz w:val="18"/>
      <w:szCs w:val="20"/>
    </w:rPr>
  </w:style>
  <w:style w:type="paragraph" w:customStyle="1" w:styleId="1376">
    <w:name w:val="列表1"/>
    <w:basedOn w:val="1"/>
    <w:autoRedefine/>
    <w:qFormat/>
    <w:uiPriority w:val="0"/>
    <w:pPr>
      <w:numPr>
        <w:ilvl w:val="0"/>
        <w:numId w:val="41"/>
      </w:numPr>
      <w:spacing w:line="360" w:lineRule="atLeast"/>
    </w:pPr>
    <w:rPr>
      <w:sz w:val="24"/>
      <w:szCs w:val="21"/>
    </w:rPr>
  </w:style>
  <w:style w:type="paragraph" w:customStyle="1" w:styleId="1377">
    <w:name w:val="Char Char Char Char1 Char Char Char Char Char1 Char"/>
    <w:basedOn w:val="1"/>
    <w:autoRedefine/>
    <w:qFormat/>
    <w:uiPriority w:val="0"/>
    <w:pPr>
      <w:keepNext/>
      <w:keepLines/>
      <w:pageBreakBefore/>
      <w:tabs>
        <w:tab w:val="left" w:pos="360"/>
      </w:tabs>
      <w:spacing w:line="360" w:lineRule="auto"/>
    </w:pPr>
    <w:rPr>
      <w:rFonts w:ascii="Tahoma" w:hAnsi="Tahoma"/>
      <w:sz w:val="24"/>
    </w:rPr>
  </w:style>
  <w:style w:type="paragraph" w:customStyle="1" w:styleId="1378">
    <w:name w:val="正文缩进21"/>
    <w:basedOn w:val="1"/>
    <w:autoRedefine/>
    <w:qFormat/>
    <w:uiPriority w:val="0"/>
    <w:pPr>
      <w:spacing w:line="360" w:lineRule="auto"/>
      <w:ind w:firstLine="480" w:firstLineChars="200"/>
    </w:pPr>
  </w:style>
  <w:style w:type="paragraph" w:customStyle="1" w:styleId="1379">
    <w:name w:val="Char24"/>
    <w:basedOn w:val="1"/>
    <w:autoRedefine/>
    <w:qFormat/>
    <w:uiPriority w:val="0"/>
    <w:rPr>
      <w:rFonts w:ascii="Tahoma" w:hAnsi="Tahoma"/>
      <w:sz w:val="24"/>
      <w:szCs w:val="20"/>
    </w:rPr>
  </w:style>
  <w:style w:type="paragraph" w:customStyle="1" w:styleId="1380">
    <w:name w:val="段落缩进"/>
    <w:autoRedefine/>
    <w:qFormat/>
    <w:uiPriority w:val="0"/>
    <w:pPr>
      <w:spacing w:after="120" w:line="360" w:lineRule="auto"/>
      <w:ind w:firstLine="425"/>
    </w:pPr>
    <w:rPr>
      <w:rFonts w:ascii="Times New Roman" w:hAnsi="Times New Roman" w:eastAsia="宋体" w:cs="Times New Roman"/>
      <w:sz w:val="24"/>
      <w:lang w:val="en-US" w:eastAsia="zh-CN" w:bidi="ar-SA"/>
    </w:rPr>
  </w:style>
  <w:style w:type="paragraph" w:customStyle="1" w:styleId="1381">
    <w:name w:val="Char Char1 Char Char Char Char"/>
    <w:basedOn w:val="1"/>
    <w:autoRedefine/>
    <w:qFormat/>
    <w:uiPriority w:val="0"/>
    <w:rPr>
      <w:rFonts w:ascii="Tahoma" w:hAnsi="Tahoma"/>
      <w:snapToGrid w:val="0"/>
      <w:sz w:val="24"/>
      <w:szCs w:val="20"/>
    </w:rPr>
  </w:style>
  <w:style w:type="paragraph" w:customStyle="1" w:styleId="1382">
    <w:name w:val="条1"/>
    <w:basedOn w:val="1"/>
    <w:autoRedefine/>
    <w:qFormat/>
    <w:uiPriority w:val="0"/>
    <w:pPr>
      <w:tabs>
        <w:tab w:val="left" w:pos="900"/>
      </w:tabs>
      <w:spacing w:before="156" w:line="360" w:lineRule="auto"/>
      <w:ind w:left="900" w:hanging="420"/>
    </w:pPr>
    <w:rPr>
      <w:rFonts w:eastAsia="黑体"/>
      <w:sz w:val="24"/>
      <w:szCs w:val="20"/>
    </w:rPr>
  </w:style>
  <w:style w:type="paragraph" w:customStyle="1" w:styleId="1383">
    <w:name w:val="Char Char1 Char3"/>
    <w:basedOn w:val="1"/>
    <w:autoRedefine/>
    <w:qFormat/>
    <w:uiPriority w:val="0"/>
    <w:rPr>
      <w:rFonts w:ascii="Tahoma" w:hAnsi="Tahoma"/>
      <w:sz w:val="24"/>
      <w:szCs w:val="20"/>
    </w:rPr>
  </w:style>
  <w:style w:type="paragraph" w:customStyle="1" w:styleId="1384">
    <w:name w:val="CSS1级正文 Char Char"/>
    <w:basedOn w:val="34"/>
    <w:autoRedefine/>
    <w:qFormat/>
    <w:uiPriority w:val="0"/>
    <w:pPr>
      <w:tabs>
        <w:tab w:val="left" w:pos="0"/>
        <w:tab w:val="clear" w:pos="567"/>
      </w:tabs>
      <w:adjustRightInd w:val="0"/>
      <w:snapToGrid w:val="0"/>
      <w:spacing w:before="0" w:line="360" w:lineRule="auto"/>
      <w:ind w:firstLine="480" w:firstLineChars="200"/>
      <w:jc w:val="left"/>
    </w:pPr>
    <w:rPr>
      <w:rFonts w:ascii="Times New Roman" w:hAnsi="Times New Roman"/>
      <w:szCs w:val="20"/>
    </w:rPr>
  </w:style>
  <w:style w:type="paragraph" w:customStyle="1" w:styleId="1385">
    <w:name w:val="xl76"/>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86">
    <w:name w:val="样式 标题 4 + 段后: 0.5 行20"/>
    <w:basedOn w:val="6"/>
    <w:autoRedefine/>
    <w:qFormat/>
    <w:uiPriority w:val="0"/>
    <w:pPr>
      <w:keepNext w:val="0"/>
      <w:tabs>
        <w:tab w:val="left" w:pos="851"/>
        <w:tab w:val="left" w:pos="1680"/>
      </w:tabs>
      <w:adjustRightInd/>
      <w:spacing w:beforeLines="50" w:afterLines="50" w:line="400" w:lineRule="exact"/>
      <w:ind w:left="1680" w:hanging="420"/>
      <w:textAlignment w:val="auto"/>
    </w:pPr>
    <w:rPr>
      <w:rFonts w:ascii="宋体" w:hAnsi="宋体" w:eastAsia="宋体" w:cs="Courier New"/>
      <w:b w:val="0"/>
      <w:bCs/>
      <w:color w:val="000000"/>
      <w:kern w:val="2"/>
    </w:rPr>
  </w:style>
  <w:style w:type="paragraph" w:customStyle="1" w:styleId="1387">
    <w:name w:val="CM58"/>
    <w:basedOn w:val="277"/>
    <w:next w:val="277"/>
    <w:autoRedefine/>
    <w:qFormat/>
    <w:uiPriority w:val="0"/>
    <w:pPr>
      <w:spacing w:after="328"/>
    </w:pPr>
    <w:rPr>
      <w:rFonts w:ascii="黑体" w:hAnsi="Times New Roman" w:eastAsia="黑体" w:cs="Times New Roman"/>
      <w:color w:val="auto"/>
    </w:rPr>
  </w:style>
  <w:style w:type="paragraph" w:customStyle="1" w:styleId="1388">
    <w:name w:val="color666666"/>
    <w:basedOn w:val="1"/>
    <w:autoRedefine/>
    <w:qFormat/>
    <w:uiPriority w:val="0"/>
    <w:pPr>
      <w:widowControl/>
      <w:spacing w:before="100" w:beforeAutospacing="1" w:after="100" w:afterAutospacing="1"/>
      <w:jc w:val="left"/>
    </w:pPr>
    <w:rPr>
      <w:rFonts w:ascii="宋体" w:hAnsi="宋体" w:cs="宋体"/>
      <w:color w:val="666666"/>
      <w:kern w:val="0"/>
      <w:sz w:val="24"/>
    </w:rPr>
  </w:style>
  <w:style w:type="paragraph" w:customStyle="1" w:styleId="1389">
    <w:name w:val="默认段落字体 Para Char Char Char Char Char Char Char Char Char1 Char Char Char Char Char Char Char"/>
    <w:basedOn w:val="1"/>
    <w:autoRedefine/>
    <w:qFormat/>
    <w:uiPriority w:val="0"/>
    <w:pPr>
      <w:keepNext/>
      <w:autoSpaceDE w:val="0"/>
      <w:autoSpaceDN w:val="0"/>
      <w:spacing w:before="40" w:after="40"/>
      <w:jc w:val="center"/>
    </w:pPr>
    <w:rPr>
      <w:rFonts w:eastAsia="仿宋_GB2312"/>
      <w:sz w:val="24"/>
    </w:rPr>
  </w:style>
  <w:style w:type="paragraph" w:customStyle="1" w:styleId="1390">
    <w:name w:val="Chart_Bullet"/>
    <w:basedOn w:val="1226"/>
    <w:autoRedefine/>
    <w:qFormat/>
    <w:uiPriority w:val="0"/>
    <w:pPr>
      <w:tabs>
        <w:tab w:val="left" w:pos="180"/>
        <w:tab w:val="left" w:pos="360"/>
      </w:tabs>
      <w:ind w:left="180" w:hanging="180"/>
    </w:pPr>
  </w:style>
  <w:style w:type="paragraph" w:customStyle="1" w:styleId="1391">
    <w:name w:val="样式 正文缩进 + (中文) 仿宋_GB2312 小四 Char"/>
    <w:basedOn w:val="21"/>
    <w:autoRedefine/>
    <w:qFormat/>
    <w:uiPriority w:val="0"/>
    <w:pPr>
      <w:autoSpaceDE/>
      <w:autoSpaceDN/>
      <w:adjustRightInd/>
      <w:spacing w:line="360" w:lineRule="auto"/>
      <w:ind w:firstLine="480" w:firstLineChars="200"/>
      <w:jc w:val="both"/>
    </w:pPr>
    <w:rPr>
      <w:rFonts w:hAnsi="宋体"/>
    </w:rPr>
  </w:style>
  <w:style w:type="paragraph" w:customStyle="1" w:styleId="1392">
    <w:name w:val="xl6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99CC"/>
      <w:spacing w:before="100" w:beforeAutospacing="1" w:after="100" w:afterAutospacing="1"/>
      <w:jc w:val="right"/>
    </w:pPr>
    <w:rPr>
      <w:rFonts w:ascii="Arial" w:hAnsi="Arial"/>
      <w:kern w:val="0"/>
      <w:sz w:val="20"/>
      <w:szCs w:val="20"/>
    </w:rPr>
  </w:style>
  <w:style w:type="paragraph" w:customStyle="1" w:styleId="1393">
    <w:name w:val="首行缩进(A-S-1)"/>
    <w:autoRedefine/>
    <w:qFormat/>
    <w:uiPriority w:val="0"/>
    <w:pPr>
      <w:spacing w:line="360" w:lineRule="auto"/>
      <w:ind w:firstLine="454"/>
    </w:pPr>
    <w:rPr>
      <w:rFonts w:ascii="Times New Roman" w:hAnsi="Times New Roman" w:eastAsia="宋体" w:cs="Times New Roman"/>
      <w:sz w:val="24"/>
      <w:lang w:val="en-US" w:eastAsia="zh-CN" w:bidi="ar-SA"/>
    </w:rPr>
  </w:style>
  <w:style w:type="paragraph" w:customStyle="1" w:styleId="1394">
    <w:name w:val="标题 1-1"/>
    <w:basedOn w:val="3"/>
    <w:autoRedefine/>
    <w:qFormat/>
    <w:uiPriority w:val="0"/>
    <w:pPr>
      <w:pageBreakBefore/>
      <w:autoSpaceDE/>
      <w:autoSpaceDN/>
      <w:adjustRightInd/>
      <w:snapToGrid w:val="0"/>
      <w:spacing w:before="360" w:after="360" w:line="360" w:lineRule="auto"/>
    </w:pPr>
    <w:rPr>
      <w:rFonts w:ascii="仿宋_GB2312" w:hAnsi="仿宋_GB2312" w:eastAsia="仿宋_GB2312"/>
      <w:bCs/>
      <w:sz w:val="36"/>
      <w:szCs w:val="36"/>
    </w:rPr>
  </w:style>
  <w:style w:type="paragraph" w:customStyle="1" w:styleId="1395">
    <w:name w:val="CM63"/>
    <w:basedOn w:val="277"/>
    <w:next w:val="277"/>
    <w:autoRedefine/>
    <w:qFormat/>
    <w:uiPriority w:val="0"/>
    <w:pPr>
      <w:spacing w:after="578"/>
    </w:pPr>
    <w:rPr>
      <w:rFonts w:ascii="黑体" w:hAnsi="Times New Roman" w:eastAsia="黑体" w:cs="Times New Roman"/>
      <w:color w:val="auto"/>
    </w:rPr>
  </w:style>
  <w:style w:type="paragraph" w:customStyle="1" w:styleId="1396">
    <w:name w:val="编号样式2"/>
    <w:basedOn w:val="555"/>
    <w:autoRedefine/>
    <w:qFormat/>
    <w:uiPriority w:val="0"/>
    <w:pPr>
      <w:numPr>
        <w:ilvl w:val="0"/>
        <w:numId w:val="34"/>
      </w:numPr>
      <w:ind w:left="0" w:firstLine="480"/>
    </w:pPr>
  </w:style>
  <w:style w:type="paragraph" w:customStyle="1" w:styleId="1397">
    <w:name w:val="段(正文）"/>
    <w:autoRedefine/>
    <w:qFormat/>
    <w:uiPriority w:val="0"/>
    <w:pPr>
      <w:autoSpaceDE w:val="0"/>
      <w:autoSpaceDN w:val="0"/>
      <w:ind w:firstLine="420"/>
      <w:jc w:val="both"/>
    </w:pPr>
    <w:rPr>
      <w:rFonts w:ascii="宋体" w:hAnsi="Times New Roman" w:eastAsia="宋体" w:cs="Times New Roman"/>
      <w:sz w:val="21"/>
      <w:lang w:val="en-US" w:eastAsia="zh-CN" w:bidi="ar-SA"/>
    </w:rPr>
  </w:style>
  <w:style w:type="paragraph" w:customStyle="1" w:styleId="1398">
    <w:name w:val="标题 34"/>
    <w:basedOn w:val="1"/>
    <w:autoRedefine/>
    <w:qFormat/>
    <w:uiPriority w:val="0"/>
    <w:pPr>
      <w:adjustRightInd w:val="0"/>
      <w:snapToGrid w:val="0"/>
      <w:ind w:left="-2" w:leftChars="-1"/>
    </w:pPr>
    <w:rPr>
      <w:rFonts w:ascii="Arial" w:hAnsi="Arial" w:cs="Arial"/>
    </w:rPr>
  </w:style>
  <w:style w:type="paragraph" w:customStyle="1" w:styleId="1399">
    <w:name w:val="正文列4_1"/>
    <w:basedOn w:val="1"/>
    <w:autoRedefine/>
    <w:qFormat/>
    <w:uiPriority w:val="0"/>
    <w:pPr>
      <w:tabs>
        <w:tab w:val="left" w:pos="2401"/>
      </w:tabs>
      <w:adjustRightInd w:val="0"/>
      <w:spacing w:line="360" w:lineRule="exact"/>
      <w:ind w:left="2381" w:hanging="340"/>
      <w:textAlignment w:val="baseline"/>
    </w:pPr>
    <w:rPr>
      <w:rFonts w:ascii="宋体"/>
      <w:kern w:val="0"/>
      <w:sz w:val="24"/>
      <w:szCs w:val="20"/>
    </w:rPr>
  </w:style>
  <w:style w:type="paragraph" w:customStyle="1" w:styleId="1400">
    <w:name w:val="编号正文"/>
    <w:basedOn w:val="1"/>
    <w:autoRedefine/>
    <w:qFormat/>
    <w:uiPriority w:val="0"/>
    <w:pPr>
      <w:tabs>
        <w:tab w:val="left" w:pos="420"/>
        <w:tab w:val="left" w:pos="1620"/>
      </w:tabs>
      <w:spacing w:before="156" w:beforeLines="50" w:after="156" w:afterLines="50"/>
      <w:ind w:left="1620" w:hanging="360"/>
    </w:pPr>
    <w:rPr>
      <w:rFonts w:ascii="Arial" w:hAnsi="Arial"/>
    </w:rPr>
  </w:style>
  <w:style w:type="paragraph" w:customStyle="1" w:styleId="1401">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402">
    <w:name w:val="自定义正文 Char Char"/>
    <w:basedOn w:val="1"/>
    <w:next w:val="1"/>
    <w:autoRedefine/>
    <w:qFormat/>
    <w:uiPriority w:val="0"/>
    <w:pPr>
      <w:widowControl/>
      <w:spacing w:line="560" w:lineRule="exact"/>
      <w:ind w:firstLine="560" w:firstLineChars="200"/>
    </w:pPr>
    <w:rPr>
      <w:rFonts w:ascii="宋体" w:hAnsi="宋体"/>
      <w:sz w:val="28"/>
      <w:szCs w:val="28"/>
    </w:rPr>
  </w:style>
  <w:style w:type="paragraph" w:customStyle="1" w:styleId="1403">
    <w:name w:val="4"/>
    <w:autoRedefine/>
    <w:unhideWhenUsed/>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404">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05">
    <w:name w:val="msoacetate"/>
    <w:basedOn w:val="1"/>
    <w:autoRedefine/>
    <w:qFormat/>
    <w:uiPriority w:val="0"/>
    <w:rPr>
      <w:sz w:val="18"/>
      <w:szCs w:val="18"/>
    </w:rPr>
  </w:style>
  <w:style w:type="paragraph" w:customStyle="1" w:styleId="1406">
    <w:name w:val="Char Char5 Char Char Char Char Char Char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407">
    <w:name w:val="Char Char5 Char Char Char Char Char Char Char Char Char Char Char Char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408">
    <w:name w:val="样式 右侧:  1 字符1"/>
    <w:basedOn w:val="1"/>
    <w:autoRedefine/>
    <w:qFormat/>
    <w:uiPriority w:val="0"/>
    <w:pPr>
      <w:ind w:left="240" w:leftChars="100" w:right="240" w:rightChars="100"/>
    </w:pPr>
    <w:rPr>
      <w:rFonts w:eastAsia="仿宋_GB2312" w:cs="宋体"/>
      <w:sz w:val="28"/>
      <w:szCs w:val="20"/>
    </w:rPr>
  </w:style>
  <w:style w:type="paragraph" w:customStyle="1" w:styleId="1409">
    <w:name w:val="Chart_bulletindent"/>
    <w:basedOn w:val="1390"/>
    <w:autoRedefine/>
    <w:qFormat/>
    <w:uiPriority w:val="0"/>
    <w:pPr>
      <w:tabs>
        <w:tab w:val="left" w:pos="504"/>
        <w:tab w:val="left" w:pos="540"/>
        <w:tab w:val="clear" w:pos="180"/>
        <w:tab w:val="clear" w:pos="360"/>
      </w:tabs>
      <w:ind w:left="504" w:hanging="324"/>
    </w:pPr>
  </w:style>
  <w:style w:type="paragraph" w:customStyle="1" w:styleId="1410">
    <w:name w:val="numberedlist"/>
    <w:basedOn w:val="1"/>
    <w:autoRedefine/>
    <w:qFormat/>
    <w:uiPriority w:val="0"/>
    <w:pPr>
      <w:widowControl/>
      <w:ind w:left="460"/>
      <w:jc w:val="left"/>
    </w:pPr>
    <w:rPr>
      <w:rFonts w:ascii="宋体" w:hAnsi="宋体" w:cs="宋体"/>
      <w:color w:val="000000"/>
      <w:kern w:val="0"/>
      <w:sz w:val="24"/>
    </w:rPr>
  </w:style>
  <w:style w:type="paragraph" w:customStyle="1" w:styleId="1411">
    <w:name w:val="样式 标题 1H1Section Headh11st levell1H11H12H13H14H15H16..."/>
    <w:basedOn w:val="3"/>
    <w:autoRedefine/>
    <w:qFormat/>
    <w:uiPriority w:val="0"/>
    <w:pPr>
      <w:pageBreakBefore/>
      <w:tabs>
        <w:tab w:val="left" w:pos="840"/>
      </w:tabs>
      <w:autoSpaceDE/>
      <w:autoSpaceDN/>
      <w:adjustRightInd/>
      <w:spacing w:before="340" w:beforeLines="50" w:after="330" w:afterLines="50" w:line="720" w:lineRule="auto"/>
      <w:ind w:left="840" w:hanging="420"/>
      <w:jc w:val="both"/>
    </w:pPr>
    <w:rPr>
      <w:rFonts w:ascii="Times New Roman"/>
      <w:bCs/>
    </w:rPr>
  </w:style>
  <w:style w:type="paragraph" w:customStyle="1" w:styleId="1412">
    <w:name w:val="Style8"/>
    <w:basedOn w:val="1"/>
    <w:autoRedefine/>
    <w:qFormat/>
    <w:uiPriority w:val="0"/>
    <w:pPr>
      <w:tabs>
        <w:tab w:val="left" w:pos="1304"/>
      </w:tabs>
      <w:spacing w:before="156" w:beforeLines="50" w:after="156" w:afterLines="50" w:line="276" w:lineRule="auto"/>
      <w:ind w:left="1304" w:hanging="397"/>
    </w:pPr>
    <w:rPr>
      <w:rFonts w:ascii="Arial" w:hAnsi="Arial"/>
      <w:sz w:val="24"/>
    </w:rPr>
  </w:style>
  <w:style w:type="paragraph" w:customStyle="1" w:styleId="1413">
    <w:name w:val="themeheader"/>
    <w:basedOn w:val="1"/>
    <w:autoRedefine/>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414">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15">
    <w:name w:val="流程图"/>
    <w:basedOn w:val="34"/>
    <w:autoRedefine/>
    <w:qFormat/>
    <w:uiPriority w:val="0"/>
    <w:pPr>
      <w:tabs>
        <w:tab w:val="clear" w:pos="567"/>
      </w:tabs>
      <w:spacing w:before="0" w:line="360" w:lineRule="auto"/>
      <w:jc w:val="center"/>
    </w:pPr>
    <w:rPr>
      <w:rFonts w:ascii="Times New Roman" w:hAnsi="Times New Roman"/>
      <w:sz w:val="21"/>
      <w:szCs w:val="20"/>
    </w:rPr>
  </w:style>
  <w:style w:type="paragraph" w:customStyle="1" w:styleId="1416">
    <w:name w:val="6"/>
    <w:basedOn w:val="1"/>
    <w:autoRedefine/>
    <w:unhideWhenUsed/>
    <w:qFormat/>
    <w:uiPriority w:val="99"/>
    <w:pPr>
      <w:spacing w:line="360" w:lineRule="auto"/>
    </w:pPr>
    <w:rPr>
      <w:rFonts w:ascii="Calibri" w:hAnsi="Calibri"/>
      <w:szCs w:val="22"/>
    </w:rPr>
  </w:style>
  <w:style w:type="paragraph" w:customStyle="1" w:styleId="1417">
    <w:name w:val="5节标题"/>
    <w:basedOn w:val="1"/>
    <w:autoRedefine/>
    <w:qFormat/>
    <w:uiPriority w:val="0"/>
    <w:pPr>
      <w:tabs>
        <w:tab w:val="left" w:pos="1008"/>
      </w:tabs>
      <w:spacing w:line="360" w:lineRule="auto"/>
      <w:ind w:left="1008" w:hanging="1008"/>
    </w:pPr>
    <w:rPr>
      <w:rFonts w:ascii="楷体_GB2312" w:hAnsi="宋体" w:eastAsia="楷体_GB2312"/>
      <w:color w:val="000000"/>
      <w:sz w:val="28"/>
      <w:szCs w:val="20"/>
    </w:rPr>
  </w:style>
  <w:style w:type="paragraph" w:customStyle="1" w:styleId="1418">
    <w:name w:val="样式 样式 首行缩进:  2 字符 + 行距: 1.5 倍行距"/>
    <w:basedOn w:val="1"/>
    <w:autoRedefine/>
    <w:qFormat/>
    <w:uiPriority w:val="0"/>
    <w:pPr>
      <w:spacing w:line="360" w:lineRule="auto"/>
      <w:ind w:firstLine="470" w:firstLineChars="196"/>
    </w:pPr>
    <w:rPr>
      <w:color w:val="000000"/>
      <w:sz w:val="24"/>
      <w:szCs w:val="20"/>
    </w:rPr>
  </w:style>
  <w:style w:type="paragraph" w:customStyle="1" w:styleId="1419">
    <w:name w:val="样式 目录 2 + 段前: 0.2 行 段后: 0.2 行"/>
    <w:basedOn w:val="74"/>
    <w:autoRedefine/>
    <w:qFormat/>
    <w:uiPriority w:val="0"/>
    <w:pPr>
      <w:tabs>
        <w:tab w:val="clear" w:pos="8937"/>
      </w:tabs>
      <w:spacing w:before="62" w:after="62" w:line="240" w:lineRule="auto"/>
      <w:ind w:left="227" w:leftChars="0"/>
      <w:jc w:val="left"/>
    </w:pPr>
    <w:rPr>
      <w:rFonts w:eastAsia="黑体" w:cs="宋体"/>
      <w:b/>
      <w:smallCaps/>
      <w:sz w:val="24"/>
      <w:szCs w:val="20"/>
    </w:rPr>
  </w:style>
  <w:style w:type="paragraph" w:customStyle="1" w:styleId="1420">
    <w:name w:val="Char Char3 Char Char Char Char Char Char Char Char Char Char Char Char2 Char Char Char Char3"/>
    <w:basedOn w:val="1"/>
    <w:autoRedefine/>
    <w:qFormat/>
    <w:uiPriority w:val="0"/>
    <w:pPr>
      <w:spacing w:line="360" w:lineRule="auto"/>
    </w:pPr>
    <w:rPr>
      <w:rFonts w:ascii="Tahoma" w:hAnsi="Tahoma"/>
      <w:sz w:val="36"/>
      <w:szCs w:val="36"/>
    </w:rPr>
  </w:style>
  <w:style w:type="paragraph" w:customStyle="1" w:styleId="1421">
    <w:name w:val="首信标准正文 Char Char Char Char Char Char Char Char Char Char Char Char Char Char Char Char Char Char Char Char Char Char1 Char Char"/>
    <w:basedOn w:val="1"/>
    <w:autoRedefine/>
    <w:qFormat/>
    <w:uiPriority w:val="0"/>
    <w:pPr>
      <w:spacing w:line="360" w:lineRule="auto"/>
    </w:pPr>
    <w:rPr>
      <w:rFonts w:ascii="Tahoma" w:hAnsi="Tahoma"/>
      <w:sz w:val="36"/>
      <w:szCs w:val="36"/>
    </w:rPr>
  </w:style>
  <w:style w:type="paragraph" w:customStyle="1" w:styleId="1422">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23">
    <w:name w:val="文本框文字"/>
    <w:basedOn w:val="1"/>
    <w:autoRedefine/>
    <w:qFormat/>
    <w:uiPriority w:val="0"/>
    <w:pPr>
      <w:adjustRightInd w:val="0"/>
      <w:snapToGrid w:val="0"/>
      <w:spacing w:before="100" w:beforeAutospacing="1" w:after="100" w:afterAutospacing="1"/>
    </w:pPr>
    <w:rPr>
      <w:rFonts w:cs="Angsana New"/>
      <w:sz w:val="24"/>
    </w:rPr>
  </w:style>
  <w:style w:type="paragraph" w:customStyle="1" w:styleId="1424">
    <w:name w:val="文章正文 Char Char1"/>
    <w:basedOn w:val="1"/>
    <w:autoRedefine/>
    <w:qFormat/>
    <w:uiPriority w:val="0"/>
    <w:pPr>
      <w:spacing w:line="360" w:lineRule="auto"/>
      <w:ind w:firstLine="420"/>
    </w:pPr>
    <w:rPr>
      <w:sz w:val="24"/>
    </w:rPr>
  </w:style>
  <w:style w:type="paragraph" w:customStyle="1" w:styleId="1425">
    <w:name w:val="目次、标准名称标题"/>
    <w:basedOn w:val="1133"/>
    <w:next w:val="452"/>
    <w:autoRedefine/>
    <w:qFormat/>
    <w:uiPriority w:val="0"/>
    <w:pPr>
      <w:tabs>
        <w:tab w:val="clear" w:pos="360"/>
      </w:tabs>
      <w:spacing w:line="460" w:lineRule="exact"/>
    </w:pPr>
  </w:style>
  <w:style w:type="paragraph" w:customStyle="1" w:styleId="1426">
    <w:name w:val="样式 标题 2H22nd levelh22Header 2HeadBHeading 2 HiddenHeadin...1"/>
    <w:basedOn w:val="4"/>
    <w:autoRedefine/>
    <w:qFormat/>
    <w:uiPriority w:val="0"/>
    <w:pPr>
      <w:tabs>
        <w:tab w:val="left" w:pos="284"/>
        <w:tab w:val="left" w:pos="567"/>
        <w:tab w:val="left" w:pos="2552"/>
      </w:tabs>
      <w:autoSpaceDE/>
      <w:autoSpaceDN/>
      <w:adjustRightInd/>
      <w:spacing w:before="260" w:after="260" w:line="360" w:lineRule="auto"/>
      <w:ind w:left="5103" w:hanging="5103"/>
      <w:jc w:val="both"/>
    </w:pPr>
    <w:rPr>
      <w:rFonts w:ascii="新宋体" w:hAnsi="新宋体" w:eastAsia="新宋体"/>
      <w:kern w:val="2"/>
    </w:rPr>
  </w:style>
  <w:style w:type="paragraph" w:customStyle="1" w:styleId="1427">
    <w:name w:val="xl12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428">
    <w:name w:val="行间距 style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29">
    <w:name w:val="CM68"/>
    <w:basedOn w:val="277"/>
    <w:next w:val="277"/>
    <w:autoRedefine/>
    <w:qFormat/>
    <w:uiPriority w:val="0"/>
    <w:pPr>
      <w:spacing w:after="60"/>
    </w:pPr>
    <w:rPr>
      <w:rFonts w:ascii="黑体" w:hAnsi="Times New Roman" w:eastAsia="黑体" w:cs="Times New Roman"/>
      <w:color w:val="auto"/>
    </w:rPr>
  </w:style>
  <w:style w:type="paragraph" w:customStyle="1" w:styleId="1430">
    <w:name w:val="答复"/>
    <w:basedOn w:val="1"/>
    <w:autoRedefine/>
    <w:qFormat/>
    <w:uiPriority w:val="0"/>
    <w:pPr>
      <w:spacing w:line="360" w:lineRule="auto"/>
    </w:pPr>
    <w:rPr>
      <w:b/>
      <w:sz w:val="24"/>
      <w:szCs w:val="20"/>
    </w:rPr>
  </w:style>
  <w:style w:type="paragraph" w:customStyle="1" w:styleId="1431">
    <w:name w:val="font10"/>
    <w:basedOn w:val="1"/>
    <w:autoRedefine/>
    <w:qFormat/>
    <w:uiPriority w:val="0"/>
    <w:pPr>
      <w:widowControl/>
      <w:spacing w:before="100" w:beforeAutospacing="1" w:after="100" w:afterAutospacing="1"/>
      <w:jc w:val="left"/>
    </w:pPr>
    <w:rPr>
      <w:rFonts w:ascii="宋体" w:hAnsi="宋体"/>
      <w:color w:val="FF0000"/>
      <w:kern w:val="0"/>
      <w:sz w:val="20"/>
      <w:szCs w:val="20"/>
    </w:rPr>
  </w:style>
  <w:style w:type="paragraph" w:customStyle="1" w:styleId="1432">
    <w:name w:val="table head"/>
    <w:basedOn w:val="1"/>
    <w:autoRedefine/>
    <w:qFormat/>
    <w:uiPriority w:val="0"/>
    <w:pPr>
      <w:keepNext/>
      <w:keepLines/>
      <w:adjustRightInd w:val="0"/>
      <w:spacing w:line="312" w:lineRule="atLeast"/>
      <w:jc w:val="center"/>
      <w:textAlignment w:val="baseline"/>
    </w:pPr>
    <w:rPr>
      <w:b/>
      <w:kern w:val="0"/>
      <w:szCs w:val="20"/>
    </w:rPr>
  </w:style>
  <w:style w:type="paragraph" w:customStyle="1" w:styleId="1433">
    <w:name w:val="样式 正文首行缩进 + 首行缩进:  1 字符"/>
    <w:basedOn w:val="378"/>
    <w:autoRedefine/>
    <w:qFormat/>
    <w:uiPriority w:val="0"/>
    <w:pPr>
      <w:spacing w:line="360" w:lineRule="auto"/>
    </w:pPr>
    <w:rPr>
      <w:rFonts w:ascii="Calibri" w:hAnsi="Calibri"/>
      <w:szCs w:val="22"/>
    </w:rPr>
  </w:style>
  <w:style w:type="paragraph" w:customStyle="1" w:styleId="1434">
    <w:name w:val="CM33"/>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435">
    <w:name w:val="辑要页"/>
    <w:basedOn w:val="1"/>
    <w:autoRedefine/>
    <w:qFormat/>
    <w:uiPriority w:val="0"/>
    <w:pPr>
      <w:widowControl/>
      <w:adjustRightInd w:val="0"/>
      <w:snapToGrid w:val="0"/>
      <w:spacing w:before="1200" w:after="1400" w:line="300" w:lineRule="auto"/>
      <w:jc w:val="center"/>
      <w:textAlignment w:val="baseline"/>
    </w:pPr>
    <w:rPr>
      <w:rFonts w:ascii="黑体" w:hAnsi="Arial" w:eastAsia="黑体"/>
      <w:spacing w:val="100"/>
      <w:kern w:val="0"/>
      <w:sz w:val="32"/>
      <w:szCs w:val="20"/>
    </w:rPr>
  </w:style>
  <w:style w:type="paragraph" w:customStyle="1" w:styleId="1436">
    <w:name w:val="样式 样式 S3 + 段前: 1 行 段后: 0.5 行 + 宋体 小四 居中 左侧:  0 厘米 首行缩进:  0 厘..."/>
    <w:basedOn w:val="1241"/>
    <w:autoRedefine/>
    <w:qFormat/>
    <w:uiPriority w:val="0"/>
    <w:pPr>
      <w:spacing w:beforeLines="0" w:afterLines="0"/>
      <w:jc w:val="center"/>
    </w:pPr>
    <w:rPr>
      <w:rFonts w:ascii="宋体" w:hAnsi="宋体" w:eastAsia="宋体"/>
      <w:sz w:val="21"/>
    </w:rPr>
  </w:style>
  <w:style w:type="paragraph" w:customStyle="1" w:styleId="1437">
    <w:name w:val="文本正文"/>
    <w:basedOn w:val="1"/>
    <w:autoRedefine/>
    <w:qFormat/>
    <w:uiPriority w:val="0"/>
    <w:pPr>
      <w:spacing w:line="360" w:lineRule="auto"/>
      <w:ind w:firstLine="200" w:firstLineChars="200"/>
      <w:jc w:val="left"/>
    </w:pPr>
    <w:rPr>
      <w:rFonts w:cs="宋体"/>
      <w:sz w:val="24"/>
      <w:szCs w:val="20"/>
    </w:rPr>
  </w:style>
  <w:style w:type="paragraph" w:customStyle="1" w:styleId="1438">
    <w:name w:val="图形文字"/>
    <w:autoRedefine/>
    <w:qFormat/>
    <w:uiPriority w:val="0"/>
    <w:pPr>
      <w:jc w:val="center"/>
    </w:pPr>
    <w:rPr>
      <w:rFonts w:ascii="Times New Roman" w:hAnsi="Times New Roman" w:eastAsia="宋体" w:cs="Times New Roman"/>
      <w:kern w:val="2"/>
      <w:sz w:val="18"/>
      <w:lang w:val="en-US" w:eastAsia="zh-CN" w:bidi="ar-SA"/>
    </w:rPr>
  </w:style>
  <w:style w:type="paragraph" w:customStyle="1" w:styleId="1439">
    <w:name w:val="Char Char2 Char Char Char Char Char Char Char Char2"/>
    <w:basedOn w:val="1"/>
    <w:autoRedefine/>
    <w:qFormat/>
    <w:uiPriority w:val="0"/>
    <w:rPr>
      <w:rFonts w:ascii="Tahoma" w:hAnsi="Tahoma"/>
      <w:sz w:val="24"/>
      <w:szCs w:val="20"/>
    </w:rPr>
  </w:style>
  <w:style w:type="paragraph" w:customStyle="1" w:styleId="1440">
    <w:name w:val="样式 3节标题 + 段前: 0.5 行 段后: 0.5 行"/>
    <w:basedOn w:val="530"/>
    <w:autoRedefine/>
    <w:qFormat/>
    <w:uiPriority w:val="0"/>
    <w:rPr>
      <w:sz w:val="30"/>
    </w:rPr>
  </w:style>
  <w:style w:type="paragraph" w:customStyle="1" w:styleId="1441">
    <w:name w:val="编号样式4"/>
    <w:basedOn w:val="555"/>
    <w:autoRedefine/>
    <w:qFormat/>
    <w:uiPriority w:val="0"/>
    <w:pPr>
      <w:numPr>
        <w:ilvl w:val="0"/>
        <w:numId w:val="42"/>
      </w:numPr>
      <w:ind w:left="0" w:firstLine="200"/>
      <w:jc w:val="left"/>
    </w:pPr>
  </w:style>
  <w:style w:type="paragraph" w:customStyle="1" w:styleId="1442">
    <w:name w:val="样式 样式 样式 正文首行缩进 2 + 左  0 字符 + 首行缩进:  2.57 字符 + 首行缩进:  2.57 字符"/>
    <w:basedOn w:val="1"/>
    <w:autoRedefine/>
    <w:qFormat/>
    <w:uiPriority w:val="0"/>
    <w:pPr>
      <w:spacing w:after="120" w:line="360" w:lineRule="auto"/>
      <w:ind w:firstLine="617" w:firstLineChars="257"/>
    </w:pPr>
    <w:rPr>
      <w:sz w:val="24"/>
      <w:szCs w:val="20"/>
    </w:rPr>
  </w:style>
  <w:style w:type="paragraph" w:customStyle="1" w:styleId="1443">
    <w:name w:val="首信标准正文"/>
    <w:basedOn w:val="1"/>
    <w:autoRedefine/>
    <w:qFormat/>
    <w:uiPriority w:val="0"/>
    <w:pPr>
      <w:spacing w:line="360" w:lineRule="auto"/>
    </w:pPr>
    <w:rPr>
      <w:rFonts w:ascii="Tahoma" w:hAnsi="Tahoma"/>
      <w:sz w:val="24"/>
      <w:szCs w:val="20"/>
    </w:rPr>
  </w:style>
  <w:style w:type="paragraph" w:customStyle="1" w:styleId="1444">
    <w:name w:val="Code"/>
    <w:basedOn w:val="1"/>
    <w:autoRedefine/>
    <w:qFormat/>
    <w:uiPriority w:val="0"/>
    <w:pPr>
      <w:pBdr>
        <w:top w:val="single" w:color="auto" w:sz="4" w:space="1"/>
        <w:left w:val="single" w:color="auto" w:sz="4" w:space="4"/>
        <w:bottom w:val="single" w:color="auto" w:sz="4" w:space="1"/>
        <w:right w:val="single" w:color="auto" w:sz="4" w:space="4"/>
      </w:pBdr>
      <w:ind w:left="720" w:hanging="720" w:hangingChars="400"/>
    </w:pPr>
    <w:rPr>
      <w:rFonts w:ascii="宋体" w:hAnsi="宋体" w:cs="Courier New"/>
      <w:sz w:val="18"/>
    </w:rPr>
  </w:style>
  <w:style w:type="paragraph" w:customStyle="1" w:styleId="1445">
    <w:name w:val="Char Char Char Char Char Char Char1 Char1"/>
    <w:basedOn w:val="1"/>
    <w:autoRedefine/>
    <w:qFormat/>
    <w:uiPriority w:val="0"/>
    <w:rPr>
      <w:rFonts w:ascii="Tahoma" w:hAnsi="Tahoma"/>
      <w:sz w:val="24"/>
      <w:szCs w:val="20"/>
    </w:rPr>
  </w:style>
  <w:style w:type="paragraph" w:customStyle="1" w:styleId="1446">
    <w:name w:val="Char Char5"/>
    <w:basedOn w:val="1"/>
    <w:autoRedefine/>
    <w:qFormat/>
    <w:uiPriority w:val="0"/>
    <w:pPr>
      <w:spacing w:line="360" w:lineRule="auto"/>
    </w:pPr>
    <w:rPr>
      <w:rFonts w:ascii="Tahoma" w:hAnsi="Tahoma"/>
      <w:sz w:val="36"/>
      <w:szCs w:val="36"/>
    </w:rPr>
  </w:style>
  <w:style w:type="paragraph" w:customStyle="1" w:styleId="1447">
    <w:name w:val="仿宋正文"/>
    <w:basedOn w:val="1"/>
    <w:autoRedefine/>
    <w:qFormat/>
    <w:uiPriority w:val="0"/>
    <w:pPr>
      <w:spacing w:line="300" w:lineRule="auto"/>
      <w:ind w:firstLine="480"/>
    </w:pPr>
    <w:rPr>
      <w:rFonts w:ascii="仿宋_GB2312" w:eastAsia="仿宋_GB2312"/>
      <w:sz w:val="24"/>
      <w:szCs w:val="20"/>
    </w:rPr>
  </w:style>
  <w:style w:type="paragraph" w:customStyle="1" w:styleId="1448">
    <w:name w:val="附录标识"/>
    <w:basedOn w:val="1133"/>
    <w:autoRedefine/>
    <w:qFormat/>
    <w:uiPriority w:val="0"/>
    <w:pPr>
      <w:numPr>
        <w:ilvl w:val="0"/>
        <w:numId w:val="43"/>
      </w:numPr>
      <w:tabs>
        <w:tab w:val="left" w:pos="810"/>
        <w:tab w:val="left" w:pos="6405"/>
        <w:tab w:val="clear" w:pos="620"/>
      </w:tabs>
      <w:spacing w:after="200"/>
      <w:ind w:left="810" w:hanging="810"/>
    </w:pPr>
    <w:rPr>
      <w:sz w:val="21"/>
    </w:rPr>
  </w:style>
  <w:style w:type="paragraph" w:customStyle="1" w:styleId="1449">
    <w:name w:val="规范正文"/>
    <w:basedOn w:val="1"/>
    <w:autoRedefine/>
    <w:qFormat/>
    <w:uiPriority w:val="0"/>
    <w:pPr>
      <w:adjustRightInd w:val="0"/>
      <w:spacing w:line="360" w:lineRule="auto"/>
      <w:ind w:left="480"/>
      <w:textAlignment w:val="baseline"/>
    </w:pPr>
    <w:rPr>
      <w:kern w:val="0"/>
      <w:sz w:val="24"/>
      <w:szCs w:val="20"/>
    </w:rPr>
  </w:style>
  <w:style w:type="paragraph" w:customStyle="1" w:styleId="1450">
    <w:name w:val="加点正文"/>
    <w:basedOn w:val="1"/>
    <w:autoRedefine/>
    <w:qFormat/>
    <w:uiPriority w:val="0"/>
    <w:pPr>
      <w:tabs>
        <w:tab w:val="left" w:pos="480"/>
      </w:tabs>
      <w:spacing w:beforeLines="50" w:afterLines="50" w:line="300" w:lineRule="auto"/>
      <w:ind w:left="425" w:hanging="425"/>
    </w:pPr>
    <w:rPr>
      <w:sz w:val="24"/>
    </w:rPr>
  </w:style>
  <w:style w:type="paragraph" w:customStyle="1" w:styleId="1451">
    <w:name w:val="说明文本"/>
    <w:basedOn w:val="1"/>
    <w:autoRedefine/>
    <w:qFormat/>
    <w:uiPriority w:val="0"/>
    <w:pPr>
      <w:spacing w:before="156" w:beforeLines="50" w:after="156" w:afterLines="50"/>
      <w:ind w:firstLine="200" w:firstLineChars="200"/>
    </w:pPr>
    <w:rPr>
      <w:rFonts w:ascii="Arial" w:hAnsi="Arial"/>
      <w:szCs w:val="21"/>
    </w:rPr>
  </w:style>
  <w:style w:type="paragraph" w:customStyle="1" w:styleId="1452">
    <w:name w:val="样式 标题 3H3标题1.1节标题，三级节名二级节名Heading 3 - oldHeading 3 - old C...4"/>
    <w:basedOn w:val="5"/>
    <w:autoRedefine/>
    <w:qFormat/>
    <w:uiPriority w:val="0"/>
    <w:pPr>
      <w:tabs>
        <w:tab w:val="left" w:pos="720"/>
      </w:tabs>
      <w:autoSpaceDE/>
      <w:autoSpaceDN/>
      <w:adjustRightInd/>
      <w:spacing w:before="0" w:after="0" w:line="480" w:lineRule="auto"/>
      <w:ind w:left="720" w:hanging="720"/>
      <w:jc w:val="both"/>
    </w:pPr>
    <w:rPr>
      <w:rFonts w:ascii="黑体" w:eastAsia="黑体"/>
      <w:color w:val="000000"/>
      <w:kern w:val="2"/>
      <w:sz w:val="30"/>
      <w:u w:val="none"/>
    </w:rPr>
  </w:style>
  <w:style w:type="paragraph" w:customStyle="1" w:styleId="1453">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54">
    <w:name w:val="标题3，章节第三层"/>
    <w:basedOn w:val="1"/>
    <w:next w:val="316"/>
    <w:autoRedefine/>
    <w:qFormat/>
    <w:uiPriority w:val="0"/>
    <w:pPr>
      <w:numPr>
        <w:ilvl w:val="2"/>
        <w:numId w:val="28"/>
      </w:numPr>
      <w:adjustRightInd w:val="0"/>
      <w:snapToGrid w:val="0"/>
      <w:spacing w:before="78" w:line="300" w:lineRule="auto"/>
      <w:outlineLvl w:val="2"/>
    </w:pPr>
    <w:rPr>
      <w:rFonts w:ascii="Arial" w:hAnsi="Arial" w:eastAsia="华文细黑"/>
      <w:sz w:val="30"/>
    </w:rPr>
  </w:style>
  <w:style w:type="paragraph" w:customStyle="1" w:styleId="1455">
    <w:name w:val="样式 标题 2 + 段前: 5 磅 段后: 5 磅"/>
    <w:basedOn w:val="4"/>
    <w:autoRedefine/>
    <w:qFormat/>
    <w:uiPriority w:val="0"/>
    <w:pPr>
      <w:widowControl/>
      <w:tabs>
        <w:tab w:val="left" w:pos="756"/>
        <w:tab w:val="left" w:pos="2552"/>
      </w:tabs>
      <w:autoSpaceDE/>
      <w:autoSpaceDN/>
      <w:adjustRightInd/>
      <w:spacing w:before="100" w:after="100" w:line="415" w:lineRule="auto"/>
      <w:ind w:left="756" w:hanging="576"/>
      <w:jc w:val="left"/>
    </w:pPr>
    <w:rPr>
      <w:rFonts w:eastAsia="仿宋_GB2312" w:cs="宋体"/>
      <w:bCs/>
      <w:kern w:val="2"/>
      <w:sz w:val="32"/>
      <w:szCs w:val="32"/>
    </w:rPr>
  </w:style>
  <w:style w:type="paragraph" w:customStyle="1" w:styleId="1456">
    <w:name w:val="正表头"/>
    <w:basedOn w:val="1"/>
    <w:autoRedefine/>
    <w:qFormat/>
    <w:uiPriority w:val="0"/>
    <w:pPr>
      <w:tabs>
        <w:tab w:val="left" w:pos="480"/>
      </w:tabs>
      <w:autoSpaceDE w:val="0"/>
      <w:autoSpaceDN w:val="0"/>
      <w:adjustRightInd w:val="0"/>
      <w:jc w:val="center"/>
      <w:textAlignment w:val="baseline"/>
    </w:pPr>
    <w:rPr>
      <w:rFonts w:ascii="宋体" w:hAnsi="Tms Rmn"/>
      <w:color w:val="000000"/>
      <w:kern w:val="0"/>
      <w:szCs w:val="20"/>
    </w:rPr>
  </w:style>
  <w:style w:type="paragraph" w:customStyle="1" w:styleId="1457">
    <w:name w:val="标题112"/>
    <w:next w:val="1458"/>
    <w:autoRedefine/>
    <w:qFormat/>
    <w:uiPriority w:val="0"/>
    <w:pPr>
      <w:spacing w:line="360" w:lineRule="auto"/>
    </w:pPr>
    <w:rPr>
      <w:rFonts w:ascii="Times New Roman" w:hAnsi="Times New Roman" w:eastAsia="宋体" w:cs="Times New Roman"/>
      <w:b/>
      <w:bCs/>
      <w:kern w:val="2"/>
      <w:sz w:val="24"/>
      <w:szCs w:val="24"/>
      <w:lang w:val="en-US" w:eastAsia="zh-CN" w:bidi="ar-SA"/>
    </w:rPr>
  </w:style>
  <w:style w:type="paragraph" w:customStyle="1" w:styleId="1458">
    <w:name w:val="blue"/>
    <w:basedOn w:val="1"/>
    <w:autoRedefine/>
    <w:qFormat/>
    <w:uiPriority w:val="0"/>
    <w:pPr>
      <w:widowControl/>
      <w:spacing w:before="100" w:beforeAutospacing="1" w:after="100" w:afterAutospacing="1"/>
      <w:jc w:val="left"/>
    </w:pPr>
    <w:rPr>
      <w:rFonts w:ascii="宋体" w:hAnsi="宋体"/>
      <w:color w:val="315494"/>
      <w:kern w:val="0"/>
      <w:sz w:val="18"/>
      <w:szCs w:val="18"/>
    </w:rPr>
  </w:style>
  <w:style w:type="paragraph" w:customStyle="1" w:styleId="1459">
    <w:name w:val="callout"/>
    <w:basedOn w:val="1"/>
    <w:autoRedefine/>
    <w:qFormat/>
    <w:uiPriority w:val="0"/>
    <w:pPr>
      <w:widowControl/>
      <w:shd w:val="clear" w:color="auto" w:fill="E7E7E7"/>
      <w:spacing w:after="153"/>
      <w:ind w:left="153"/>
      <w:jc w:val="left"/>
    </w:pPr>
    <w:rPr>
      <w:rFonts w:ascii="宋体" w:hAnsi="宋体" w:cs="宋体"/>
      <w:color w:val="000000"/>
      <w:kern w:val="0"/>
      <w:sz w:val="24"/>
    </w:rPr>
  </w:style>
  <w:style w:type="paragraph" w:customStyle="1" w:styleId="1460">
    <w:name w:val="HD正文1"/>
    <w:basedOn w:val="1"/>
    <w:next w:val="21"/>
    <w:autoRedefine/>
    <w:qFormat/>
    <w:uiPriority w:val="0"/>
    <w:pPr>
      <w:ind w:firstLine="420"/>
    </w:pPr>
    <w:rPr>
      <w:szCs w:val="20"/>
    </w:rPr>
  </w:style>
  <w:style w:type="paragraph" w:customStyle="1" w:styleId="1461">
    <w:name w:val="CM60"/>
    <w:basedOn w:val="277"/>
    <w:next w:val="277"/>
    <w:autoRedefine/>
    <w:qFormat/>
    <w:uiPriority w:val="0"/>
    <w:rPr>
      <w:rFonts w:ascii="楷体_GB2312" w:hAnsi="Times New Roman" w:eastAsia="楷体_GB2312" w:cs="Times New Roman"/>
      <w:color w:val="auto"/>
      <w:sz w:val="20"/>
    </w:rPr>
  </w:style>
  <w:style w:type="paragraph" w:customStyle="1" w:styleId="1462">
    <w:name w:val="列出段落11"/>
    <w:basedOn w:val="1"/>
    <w:autoRedefine/>
    <w:qFormat/>
    <w:uiPriority w:val="99"/>
    <w:pPr>
      <w:ind w:firstLine="420" w:firstLineChars="200"/>
    </w:pPr>
    <w:rPr>
      <w:rFonts w:ascii="Calibri" w:hAnsi="Calibri" w:cs="Calibri"/>
      <w:szCs w:val="21"/>
    </w:rPr>
  </w:style>
  <w:style w:type="paragraph" w:customStyle="1" w:styleId="1463">
    <w:name w:val="样式 正文首行缩进 + 首行缩进:  2 字符"/>
    <w:basedOn w:val="378"/>
    <w:autoRedefine/>
    <w:qFormat/>
    <w:uiPriority w:val="0"/>
    <w:pPr>
      <w:spacing w:line="360" w:lineRule="auto"/>
      <w:ind w:firstLine="200" w:firstLineChars="200"/>
    </w:pPr>
    <w:rPr>
      <w:rFonts w:ascii="Arial" w:hAnsi="Arial" w:cs="宋体"/>
      <w:sz w:val="24"/>
    </w:rPr>
  </w:style>
  <w:style w:type="paragraph" w:customStyle="1" w:styleId="1464">
    <w:name w:val="正文(首行缩进)"/>
    <w:basedOn w:val="1"/>
    <w:autoRedefine/>
    <w:qFormat/>
    <w:uiPriority w:val="0"/>
    <w:pPr>
      <w:spacing w:line="360" w:lineRule="auto"/>
      <w:ind w:firstLine="200" w:firstLineChars="200"/>
    </w:pPr>
    <w:rPr>
      <w:rFonts w:ascii="Arial Narrow" w:hAnsi="Arial Narrow"/>
      <w:sz w:val="24"/>
    </w:rPr>
  </w:style>
  <w:style w:type="paragraph" w:customStyle="1" w:styleId="1465">
    <w:name w:val="srchradbtn"/>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466">
    <w:name w:val="正文 首行缩进2字符 Char Char"/>
    <w:basedOn w:val="1"/>
    <w:autoRedefine/>
    <w:qFormat/>
    <w:uiPriority w:val="0"/>
    <w:pPr>
      <w:spacing w:line="360" w:lineRule="auto"/>
      <w:ind w:firstLine="200" w:firstLineChars="200"/>
    </w:pPr>
    <w:rPr>
      <w:sz w:val="24"/>
    </w:rPr>
  </w:style>
  <w:style w:type="paragraph" w:customStyle="1" w:styleId="1467">
    <w:name w:val="样式 宋体 左 段前: 5 磅 段后: 5 磅 行距: 1.5 倍行距1"/>
    <w:basedOn w:val="1"/>
    <w:autoRedefine/>
    <w:qFormat/>
    <w:uiPriority w:val="0"/>
    <w:pPr>
      <w:spacing w:line="360" w:lineRule="auto"/>
      <w:jc w:val="left"/>
    </w:pPr>
    <w:rPr>
      <w:rFonts w:ascii="宋体" w:hAnsi="宋体" w:cs="宋体"/>
      <w:kern w:val="0"/>
      <w:sz w:val="24"/>
      <w:szCs w:val="20"/>
    </w:rPr>
  </w:style>
  <w:style w:type="paragraph" w:customStyle="1" w:styleId="1468">
    <w:name w:val="Char Char Char1 Char Char Char Char Char Char Char Char Char Char3"/>
    <w:basedOn w:val="1"/>
    <w:autoRedefine/>
    <w:qFormat/>
    <w:uiPriority w:val="0"/>
    <w:rPr>
      <w:rFonts w:ascii="Tahoma" w:hAnsi="Tahoma"/>
      <w:sz w:val="24"/>
      <w:szCs w:val="20"/>
    </w:rPr>
  </w:style>
  <w:style w:type="paragraph" w:customStyle="1" w:styleId="1469">
    <w:name w:val="Char2 Char Char Char2"/>
    <w:basedOn w:val="1"/>
    <w:autoRedefine/>
    <w:qFormat/>
    <w:uiPriority w:val="0"/>
    <w:rPr>
      <w:rFonts w:ascii="仿宋_GB2312"/>
      <w:b/>
      <w:sz w:val="30"/>
      <w:szCs w:val="32"/>
    </w:rPr>
  </w:style>
  <w:style w:type="paragraph" w:customStyle="1" w:styleId="1470">
    <w:name w:val="表题"/>
    <w:basedOn w:val="1"/>
    <w:autoRedefine/>
    <w:qFormat/>
    <w:uiPriority w:val="0"/>
    <w:pPr>
      <w:spacing w:after="120" w:line="420" w:lineRule="exact"/>
      <w:jc w:val="center"/>
    </w:pPr>
    <w:rPr>
      <w:rFonts w:eastAsia="楷体_GB2312"/>
      <w:kern w:val="0"/>
      <w:szCs w:val="20"/>
    </w:rPr>
  </w:style>
  <w:style w:type="paragraph" w:customStyle="1" w:styleId="1471">
    <w:name w:val="Char Char1 Char Char Char Char Char Char5"/>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72">
    <w:name w:val="哈哈标题3"/>
    <w:basedOn w:val="5"/>
    <w:autoRedefine/>
    <w:qFormat/>
    <w:uiPriority w:val="0"/>
    <w:pPr>
      <w:tabs>
        <w:tab w:val="left" w:pos="709"/>
      </w:tabs>
      <w:autoSpaceDE/>
      <w:autoSpaceDN/>
      <w:adjustRightInd/>
      <w:spacing w:before="260" w:after="260" w:line="413" w:lineRule="auto"/>
      <w:ind w:left="938"/>
      <w:jc w:val="both"/>
    </w:pPr>
    <w:rPr>
      <w:rFonts w:hAnsi="宋体"/>
      <w:kern w:val="2"/>
      <w:sz w:val="32"/>
      <w:u w:val="none"/>
    </w:rPr>
  </w:style>
  <w:style w:type="paragraph" w:customStyle="1" w:styleId="1473">
    <w:name w:val="无间隔1"/>
    <w:autoRedefine/>
    <w:qFormat/>
    <w:uiPriority w:val="0"/>
    <w:pPr>
      <w:widowControl w:val="0"/>
      <w:ind w:firstLine="200" w:firstLineChars="200"/>
      <w:jc w:val="both"/>
    </w:pPr>
    <w:rPr>
      <w:rFonts w:ascii="Arial" w:hAnsi="Arial" w:eastAsia="宋体" w:cs="Times New Roman"/>
      <w:kern w:val="2"/>
      <w:sz w:val="21"/>
      <w:szCs w:val="24"/>
      <w:lang w:val="en-US" w:eastAsia="zh-CN" w:bidi="ar-SA"/>
    </w:rPr>
  </w:style>
  <w:style w:type="paragraph" w:customStyle="1" w:styleId="1474">
    <w:name w:val="列表2"/>
    <w:basedOn w:val="1"/>
    <w:autoRedefine/>
    <w:qFormat/>
    <w:uiPriority w:val="0"/>
    <w:pPr>
      <w:numPr>
        <w:ilvl w:val="0"/>
        <w:numId w:val="44"/>
      </w:numPr>
    </w:pPr>
    <w:rPr>
      <w:sz w:val="24"/>
      <w:szCs w:val="21"/>
    </w:rPr>
  </w:style>
  <w:style w:type="paragraph" w:customStyle="1" w:styleId="1475">
    <w:name w:val="Default1"/>
    <w:basedOn w:val="277"/>
    <w:next w:val="277"/>
    <w:autoRedefine/>
    <w:qFormat/>
    <w:uiPriority w:val="99"/>
    <w:rPr>
      <w:rFonts w:ascii="Times New Roman" w:hAnsi="Times New Roman" w:cs="Times New Roman"/>
      <w:color w:val="auto"/>
    </w:rPr>
  </w:style>
  <w:style w:type="paragraph" w:customStyle="1" w:styleId="1476">
    <w:name w:val="CM77"/>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477">
    <w:name w:val="图形版面居中"/>
    <w:basedOn w:val="1"/>
    <w:next w:val="1"/>
    <w:autoRedefine/>
    <w:qFormat/>
    <w:uiPriority w:val="0"/>
    <w:pPr>
      <w:keepNext/>
      <w:spacing w:before="360" w:line="360" w:lineRule="auto"/>
      <w:jc w:val="center"/>
    </w:pPr>
    <w:rPr>
      <w:rFonts w:ascii="仿宋_GB2312" w:hAnsi="宋体" w:eastAsia="仿宋_GB2312"/>
      <w:sz w:val="24"/>
    </w:rPr>
  </w:style>
  <w:style w:type="paragraph" w:customStyle="1" w:styleId="1478">
    <w:name w:val="我的正文下级"/>
    <w:basedOn w:val="1"/>
    <w:autoRedefine/>
    <w:qFormat/>
    <w:uiPriority w:val="0"/>
    <w:pPr>
      <w:numPr>
        <w:ilvl w:val="0"/>
        <w:numId w:val="45"/>
      </w:numPr>
      <w:tabs>
        <w:tab w:val="clear" w:pos="225"/>
      </w:tabs>
      <w:ind w:left="0" w:firstLine="0"/>
    </w:pPr>
    <w:rPr>
      <w:rFonts w:hint="eastAsia" w:ascii="仿宋_GB2312" w:hAnsi="宋体" w:eastAsia="仿宋_GB2312"/>
      <w:kern w:val="0"/>
      <w:sz w:val="28"/>
      <w:szCs w:val="28"/>
    </w:rPr>
  </w:style>
  <w:style w:type="paragraph" w:customStyle="1" w:styleId="1479">
    <w:name w:val="xl59"/>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FF"/>
      <w:spacing w:before="100" w:beforeAutospacing="1" w:after="100" w:afterAutospacing="1"/>
      <w:jc w:val="left"/>
    </w:pPr>
    <w:rPr>
      <w:rFonts w:ascii="Arial" w:hAnsi="Arial"/>
      <w:b/>
      <w:kern w:val="0"/>
      <w:sz w:val="20"/>
      <w:szCs w:val="20"/>
    </w:rPr>
  </w:style>
  <w:style w:type="paragraph" w:customStyle="1" w:styleId="1480">
    <w:name w:val="a样式"/>
    <w:basedOn w:val="1"/>
    <w:autoRedefine/>
    <w:qFormat/>
    <w:uiPriority w:val="0"/>
    <w:pPr>
      <w:spacing w:line="300" w:lineRule="auto"/>
      <w:ind w:firstLine="200" w:firstLineChars="200"/>
    </w:pPr>
    <w:rPr>
      <w:rFonts w:hint="eastAsia" w:ascii="宋体" w:hAnsi="宋体"/>
      <w:color w:val="000000"/>
      <w:sz w:val="24"/>
    </w:rPr>
  </w:style>
  <w:style w:type="paragraph" w:customStyle="1" w:styleId="1481">
    <w:name w:val="标准标题6"/>
    <w:basedOn w:val="8"/>
    <w:next w:val="1"/>
    <w:autoRedefine/>
    <w:qFormat/>
    <w:uiPriority w:val="0"/>
    <w:pPr>
      <w:numPr>
        <w:ilvl w:val="5"/>
        <w:numId w:val="14"/>
      </w:numPr>
      <w:tabs>
        <w:tab w:val="left" w:pos="-3990"/>
      </w:tabs>
      <w:adjustRightInd/>
      <w:spacing w:line="320" w:lineRule="auto"/>
      <w:textAlignment w:val="auto"/>
    </w:pPr>
    <w:rPr>
      <w:bCs/>
      <w:kern w:val="2"/>
      <w:sz w:val="32"/>
      <w:szCs w:val="24"/>
    </w:rPr>
  </w:style>
  <w:style w:type="paragraph" w:customStyle="1" w:styleId="1482">
    <w:name w:val="2册标题4"/>
    <w:basedOn w:val="1"/>
    <w:next w:val="1"/>
    <w:autoRedefine/>
    <w:qFormat/>
    <w:uiPriority w:val="0"/>
    <w:pPr>
      <w:spacing w:beforeLines="50" w:afterLines="50" w:line="300" w:lineRule="auto"/>
      <w:ind w:left="420" w:leftChars="200"/>
      <w:outlineLvl w:val="3"/>
    </w:pPr>
    <w:rPr>
      <w:rFonts w:ascii="Arial" w:hAnsi="Arial" w:eastAsia="幼圆"/>
      <w:b/>
      <w:sz w:val="24"/>
      <w:szCs w:val="20"/>
    </w:rPr>
  </w:style>
  <w:style w:type="paragraph" w:customStyle="1" w:styleId="1483">
    <w:name w:val="X-图居中"/>
    <w:basedOn w:val="1"/>
    <w:autoRedefine/>
    <w:qFormat/>
    <w:uiPriority w:val="0"/>
    <w:pPr>
      <w:spacing w:line="360" w:lineRule="auto"/>
      <w:jc w:val="center"/>
    </w:pPr>
    <w:rPr>
      <w:szCs w:val="20"/>
    </w:rPr>
  </w:style>
  <w:style w:type="paragraph" w:customStyle="1" w:styleId="1484">
    <w:name w:val="_"/>
    <w:basedOn w:val="1"/>
    <w:autoRedefine/>
    <w:qFormat/>
    <w:uiPriority w:val="0"/>
    <w:pPr>
      <w:adjustRightInd w:val="0"/>
      <w:spacing w:line="360" w:lineRule="auto"/>
      <w:ind w:left="480"/>
      <w:textAlignment w:val="baseline"/>
    </w:pPr>
    <w:rPr>
      <w:kern w:val="0"/>
      <w:sz w:val="24"/>
      <w:szCs w:val="20"/>
    </w:rPr>
  </w:style>
  <w:style w:type="paragraph" w:customStyle="1" w:styleId="1485">
    <w:name w:val="标准图片"/>
    <w:basedOn w:val="1"/>
    <w:autoRedefine/>
    <w:qFormat/>
    <w:uiPriority w:val="0"/>
    <w:pPr>
      <w:spacing w:line="360" w:lineRule="auto"/>
      <w:jc w:val="center"/>
    </w:pPr>
    <w:rPr>
      <w:rFonts w:cs="宋体"/>
      <w:sz w:val="24"/>
      <w:szCs w:val="20"/>
    </w:rPr>
  </w:style>
  <w:style w:type="paragraph" w:customStyle="1" w:styleId="1486">
    <w:name w:val="文本框正文"/>
    <w:basedOn w:val="1"/>
    <w:autoRedefine/>
    <w:qFormat/>
    <w:uiPriority w:val="0"/>
    <w:pPr>
      <w:jc w:val="center"/>
    </w:pPr>
    <w:rPr>
      <w:b/>
    </w:rPr>
  </w:style>
  <w:style w:type="paragraph" w:customStyle="1" w:styleId="1487">
    <w:name w:val="1st Layer"/>
    <w:basedOn w:val="1"/>
    <w:autoRedefine/>
    <w:qFormat/>
    <w:uiPriority w:val="0"/>
    <w:pPr>
      <w:tabs>
        <w:tab w:val="left" w:pos="780"/>
        <w:tab w:val="left" w:pos="2356"/>
      </w:tabs>
      <w:autoSpaceDE w:val="0"/>
      <w:autoSpaceDN w:val="0"/>
      <w:adjustRightInd w:val="0"/>
      <w:spacing w:line="312" w:lineRule="exact"/>
      <w:ind w:left="629" w:hanging="209"/>
      <w:textAlignment w:val="baseline"/>
    </w:pPr>
    <w:rPr>
      <w:kern w:val="24"/>
      <w:szCs w:val="20"/>
    </w:rPr>
  </w:style>
  <w:style w:type="paragraph" w:customStyle="1" w:styleId="1488">
    <w:name w:val="CM10"/>
    <w:basedOn w:val="277"/>
    <w:next w:val="277"/>
    <w:autoRedefine/>
    <w:qFormat/>
    <w:uiPriority w:val="0"/>
    <w:pPr>
      <w:spacing w:line="458" w:lineRule="atLeast"/>
    </w:pPr>
    <w:rPr>
      <w:rFonts w:ascii="楷体_GB2312" w:hAnsi="Times New Roman" w:eastAsia="楷体_GB2312" w:cs="楷体_GB2312"/>
      <w:color w:val="auto"/>
    </w:rPr>
  </w:style>
  <w:style w:type="paragraph" w:customStyle="1" w:styleId="1489">
    <w:name w:val="xl105"/>
    <w:basedOn w:val="1"/>
    <w:autoRedefine/>
    <w:qFormat/>
    <w:uiPriority w:val="0"/>
    <w:pPr>
      <w:widowControl/>
      <w:pBdr>
        <w:top w:val="single" w:color="auto" w:sz="8"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490">
    <w:name w:val="标题 5（有编号）（绿盟科技）"/>
    <w:basedOn w:val="1"/>
    <w:next w:val="1"/>
    <w:autoRedefine/>
    <w:qFormat/>
    <w:uiPriority w:val="0"/>
    <w:pPr>
      <w:keepNext/>
      <w:keepLines/>
      <w:numPr>
        <w:ilvl w:val="4"/>
        <w:numId w:val="20"/>
      </w:numPr>
      <w:spacing w:line="377" w:lineRule="auto"/>
      <w:ind w:firstLine="0"/>
      <w:jc w:val="left"/>
      <w:outlineLvl w:val="4"/>
    </w:pPr>
    <w:rPr>
      <w:rFonts w:ascii="Arial" w:hAnsi="Arial" w:eastAsia="黑体"/>
      <w:b/>
      <w:kern w:val="0"/>
      <w:sz w:val="24"/>
      <w:szCs w:val="28"/>
    </w:rPr>
  </w:style>
  <w:style w:type="paragraph" w:customStyle="1" w:styleId="1491">
    <w:name w:val="xl10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492">
    <w:name w:val="前言一级标题样式"/>
    <w:basedOn w:val="1"/>
    <w:next w:val="555"/>
    <w:autoRedefine/>
    <w:qFormat/>
    <w:uiPriority w:val="1"/>
    <w:pPr>
      <w:spacing w:line="360" w:lineRule="auto"/>
      <w:ind w:firstLine="643" w:firstLineChars="200"/>
      <w:outlineLvl w:val="0"/>
    </w:pPr>
    <w:rPr>
      <w:rFonts w:ascii="宋体" w:hAnsi="宋体"/>
      <w:b/>
      <w:sz w:val="32"/>
    </w:rPr>
  </w:style>
  <w:style w:type="paragraph" w:customStyle="1" w:styleId="1493">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94">
    <w:name w:val="Date1"/>
    <w:basedOn w:val="1"/>
    <w:next w:val="1"/>
    <w:autoRedefine/>
    <w:qFormat/>
    <w:uiPriority w:val="0"/>
    <w:pPr>
      <w:adjustRightInd w:val="0"/>
      <w:spacing w:line="312" w:lineRule="atLeast"/>
      <w:textAlignment w:val="baseline"/>
    </w:pPr>
    <w:rPr>
      <w:kern w:val="0"/>
      <w:sz w:val="24"/>
      <w:szCs w:val="20"/>
    </w:rPr>
  </w:style>
  <w:style w:type="paragraph" w:customStyle="1" w:styleId="1495">
    <w:name w:val="样式 样式 样式 我的正文首行缩进 + 首行缩进:  2 字符 + 首行缩进:  2 字符 + 首行缩进:  2 字符"/>
    <w:basedOn w:val="1"/>
    <w:autoRedefine/>
    <w:qFormat/>
    <w:uiPriority w:val="0"/>
    <w:pPr>
      <w:widowControl/>
      <w:tabs>
        <w:tab w:val="left" w:pos="780"/>
      </w:tabs>
      <w:spacing w:after="120" w:line="300" w:lineRule="auto"/>
      <w:ind w:left="780" w:hanging="360"/>
      <w:jc w:val="left"/>
    </w:pPr>
    <w:rPr>
      <w:rFonts w:eastAsia="华文细黑"/>
      <w:kern w:val="0"/>
      <w:sz w:val="24"/>
    </w:rPr>
  </w:style>
  <w:style w:type="paragraph" w:customStyle="1" w:styleId="1496">
    <w:name w:val="样式 标题 4h4First SubheadingH4sect 1.2.3.4Ref Heading 1rh1se...1"/>
    <w:basedOn w:val="6"/>
    <w:autoRedefine/>
    <w:qFormat/>
    <w:uiPriority w:val="0"/>
    <w:pPr>
      <w:tabs>
        <w:tab w:val="left" w:pos="425"/>
        <w:tab w:val="left" w:pos="720"/>
        <w:tab w:val="left" w:pos="1680"/>
      </w:tabs>
      <w:adjustRightInd/>
      <w:spacing w:line="360" w:lineRule="auto"/>
      <w:ind w:left="425" w:hanging="425"/>
      <w:textAlignment w:val="auto"/>
    </w:pPr>
    <w:rPr>
      <w:rFonts w:ascii="宋体" w:hAnsi="宋体" w:eastAsia="宋体" w:cs="宋体"/>
      <w:color w:val="000000"/>
      <w:kern w:val="2"/>
      <w:sz w:val="32"/>
    </w:rPr>
  </w:style>
  <w:style w:type="paragraph" w:customStyle="1" w:styleId="1497">
    <w:name w:val="标准标题5"/>
    <w:basedOn w:val="7"/>
    <w:next w:val="1"/>
    <w:autoRedefine/>
    <w:qFormat/>
    <w:uiPriority w:val="0"/>
    <w:pPr>
      <w:numPr>
        <w:ilvl w:val="4"/>
        <w:numId w:val="14"/>
      </w:numPr>
      <w:tabs>
        <w:tab w:val="left" w:pos="360"/>
        <w:tab w:val="left" w:pos="2127"/>
        <w:tab w:val="left" w:pos="6946"/>
        <w:tab w:val="clear" w:pos="992"/>
      </w:tabs>
      <w:adjustRightInd/>
      <w:spacing w:line="376" w:lineRule="auto"/>
      <w:ind w:left="1008" w:hanging="1008"/>
      <w:textAlignment w:val="auto"/>
    </w:pPr>
    <w:rPr>
      <w:rFonts w:eastAsia="黑体"/>
      <w:bCs/>
      <w:kern w:val="2"/>
      <w:sz w:val="32"/>
      <w:szCs w:val="28"/>
    </w:rPr>
  </w:style>
  <w:style w:type="paragraph" w:customStyle="1" w:styleId="149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99">
    <w:name w:val="Char Char Char Char Char Char Char Char Char2 Char Char Char Char Char Char Char Char Char Char Char Char"/>
    <w:basedOn w:val="1"/>
    <w:autoRedefine/>
    <w:qFormat/>
    <w:uiPriority w:val="0"/>
    <w:rPr>
      <w:rFonts w:ascii="Tahoma" w:hAnsi="Tahoma"/>
      <w:sz w:val="24"/>
      <w:szCs w:val="20"/>
    </w:rPr>
  </w:style>
  <w:style w:type="paragraph" w:customStyle="1" w:styleId="1500">
    <w:name w:val="xl139"/>
    <w:basedOn w:val="1"/>
    <w:autoRedefine/>
    <w:qFormat/>
    <w:uiPriority w:val="0"/>
    <w:pPr>
      <w:widowControl/>
      <w:pBdr>
        <w:left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501">
    <w:name w:val="Char Char3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502">
    <w:name w:val="v1"/>
    <w:basedOn w:val="1"/>
    <w:autoRedefine/>
    <w:qFormat/>
    <w:uiPriority w:val="0"/>
    <w:pPr>
      <w:widowControl/>
      <w:spacing w:before="100" w:beforeAutospacing="1" w:after="100" w:afterAutospacing="1" w:line="280" w:lineRule="atLeast"/>
      <w:jc w:val="left"/>
    </w:pPr>
    <w:rPr>
      <w:color w:val="000000"/>
      <w:kern w:val="0"/>
      <w:sz w:val="18"/>
      <w:szCs w:val="18"/>
    </w:rPr>
  </w:style>
  <w:style w:type="paragraph" w:customStyle="1" w:styleId="1503">
    <w:name w:val="正文6"/>
    <w:basedOn w:val="1"/>
    <w:autoRedefine/>
    <w:qFormat/>
    <w:uiPriority w:val="0"/>
    <w:pPr>
      <w:widowControl/>
      <w:overflowPunct w:val="0"/>
      <w:autoSpaceDE w:val="0"/>
      <w:autoSpaceDN w:val="0"/>
      <w:adjustRightInd w:val="0"/>
      <w:spacing w:line="400" w:lineRule="exact"/>
      <w:textAlignment w:val="baseline"/>
    </w:pPr>
    <w:rPr>
      <w:kern w:val="0"/>
      <w:sz w:val="24"/>
      <w:szCs w:val="20"/>
    </w:rPr>
  </w:style>
  <w:style w:type="paragraph" w:customStyle="1" w:styleId="1504">
    <w:name w:val="Table Bullet"/>
    <w:basedOn w:val="1"/>
    <w:autoRedefine/>
    <w:qFormat/>
    <w:uiPriority w:val="0"/>
    <w:pPr>
      <w:widowControl/>
      <w:jc w:val="left"/>
    </w:pPr>
    <w:rPr>
      <w:rFonts w:ascii="宋体"/>
      <w:snapToGrid w:val="0"/>
      <w:color w:val="000000"/>
      <w:kern w:val="0"/>
      <w:sz w:val="23"/>
      <w:szCs w:val="20"/>
    </w:rPr>
  </w:style>
  <w:style w:type="paragraph" w:customStyle="1" w:styleId="1505">
    <w:name w:val="正文标题"/>
    <w:basedOn w:val="1"/>
    <w:autoRedefine/>
    <w:qFormat/>
    <w:uiPriority w:val="0"/>
    <w:pPr>
      <w:spacing w:line="480" w:lineRule="auto"/>
    </w:pPr>
    <w:rPr>
      <w:b/>
      <w:bCs/>
      <w:sz w:val="24"/>
    </w:rPr>
  </w:style>
  <w:style w:type="paragraph" w:customStyle="1" w:styleId="1506">
    <w:name w:val="样式 样式 样式 标题 3H3l3CT标题 3(节)Heading 3 - oldh3L3ISO2heading 3第二...1..."/>
    <w:basedOn w:val="1"/>
    <w:autoRedefine/>
    <w:qFormat/>
    <w:uiPriority w:val="0"/>
    <w:pPr>
      <w:keepNext/>
      <w:keepLines/>
      <w:spacing w:beforeLines="50" w:afterLines="50" w:line="360" w:lineRule="auto"/>
      <w:outlineLvl w:val="3"/>
    </w:pPr>
    <w:rPr>
      <w:rFonts w:ascii="楷体_GB2312" w:hAnsi="Arial" w:eastAsia="楷体_GB2312"/>
      <w:color w:val="000000"/>
      <w:sz w:val="28"/>
      <w:szCs w:val="20"/>
    </w:rPr>
  </w:style>
  <w:style w:type="paragraph" w:customStyle="1" w:styleId="1507">
    <w:name w:val="正文 首行缩进:  2 字符 Char Char Char Char"/>
    <w:basedOn w:val="1"/>
    <w:autoRedefine/>
    <w:qFormat/>
    <w:uiPriority w:val="0"/>
    <w:pPr>
      <w:spacing w:line="360" w:lineRule="auto"/>
      <w:ind w:firstLine="480"/>
    </w:pPr>
    <w:rPr>
      <w:rFonts w:cs="宋体"/>
      <w:sz w:val="24"/>
    </w:rPr>
  </w:style>
  <w:style w:type="paragraph" w:customStyle="1" w:styleId="1508">
    <w:name w:val="正文 首行缩进:  2 字符 Char Char"/>
    <w:basedOn w:val="1"/>
    <w:autoRedefine/>
    <w:qFormat/>
    <w:uiPriority w:val="0"/>
    <w:pPr>
      <w:spacing w:line="360" w:lineRule="auto"/>
      <w:ind w:firstLine="480"/>
    </w:pPr>
    <w:rPr>
      <w:rFonts w:cs="宋体"/>
      <w:sz w:val="24"/>
      <w:szCs w:val="20"/>
    </w:rPr>
  </w:style>
  <w:style w:type="paragraph" w:customStyle="1" w:styleId="1509">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510">
    <w:name w:val="表格编号"/>
    <w:basedOn w:val="1"/>
    <w:autoRedefine/>
    <w:qFormat/>
    <w:uiPriority w:val="0"/>
    <w:pPr>
      <w:tabs>
        <w:tab w:val="left" w:pos="432"/>
      </w:tabs>
      <w:ind w:left="432" w:hanging="432"/>
    </w:pPr>
    <w:rPr>
      <w:rFonts w:eastAsia="楷体_GB2312"/>
      <w:sz w:val="24"/>
    </w:rPr>
  </w:style>
  <w:style w:type="paragraph" w:customStyle="1" w:styleId="1511">
    <w:name w:val="公式编号"/>
    <w:basedOn w:val="1"/>
    <w:next w:val="1"/>
    <w:autoRedefine/>
    <w:qFormat/>
    <w:uiPriority w:val="0"/>
    <w:pPr>
      <w:widowControl/>
      <w:numPr>
        <w:ilvl w:val="0"/>
        <w:numId w:val="46"/>
      </w:numPr>
      <w:tabs>
        <w:tab w:val="left" w:pos="800"/>
        <w:tab w:val="clear" w:pos="720"/>
      </w:tabs>
      <w:adjustRightInd w:val="0"/>
      <w:spacing w:before="60" w:after="60" w:line="360" w:lineRule="atLeast"/>
      <w:ind w:left="800" w:hanging="800"/>
      <w:jc w:val="right"/>
      <w:textAlignment w:val="baseline"/>
    </w:pPr>
    <w:rPr>
      <w:kern w:val="0"/>
      <w:sz w:val="24"/>
      <w:szCs w:val="20"/>
    </w:rPr>
  </w:style>
  <w:style w:type="paragraph" w:customStyle="1" w:styleId="1512">
    <w:name w:val="样式 宋体 小四 加粗 行距: 1.5 倍行距"/>
    <w:basedOn w:val="1"/>
    <w:autoRedefine/>
    <w:qFormat/>
    <w:uiPriority w:val="0"/>
    <w:pPr>
      <w:spacing w:line="360" w:lineRule="auto"/>
    </w:pPr>
    <w:rPr>
      <w:rFonts w:ascii="宋体" w:hAnsi="宋体" w:cs="宋体"/>
      <w:b/>
      <w:bCs/>
      <w:sz w:val="24"/>
      <w:szCs w:val="20"/>
    </w:rPr>
  </w:style>
  <w:style w:type="paragraph" w:customStyle="1" w:styleId="1513">
    <w:name w:val="图，整体编号"/>
    <w:basedOn w:val="316"/>
    <w:next w:val="316"/>
    <w:autoRedefine/>
    <w:qFormat/>
    <w:uiPriority w:val="0"/>
    <w:pPr>
      <w:widowControl/>
      <w:tabs>
        <w:tab w:val="left" w:pos="284"/>
        <w:tab w:val="left" w:pos="7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character" w:customStyle="1" w:styleId="1514">
    <w:name w:val="z-窗体底端 字符1"/>
    <w:autoRedefine/>
    <w:semiHidden/>
    <w:qFormat/>
    <w:uiPriority w:val="99"/>
    <w:rPr>
      <w:rFonts w:ascii="Arial" w:hAnsi="Arial" w:cs="Arial"/>
      <w:vanish/>
      <w:kern w:val="2"/>
      <w:sz w:val="16"/>
      <w:szCs w:val="16"/>
    </w:rPr>
  </w:style>
  <w:style w:type="paragraph" w:customStyle="1" w:styleId="1515">
    <w:name w:val="样式 仿宋_GB2312 首行缩进:  2 字符"/>
    <w:basedOn w:val="1"/>
    <w:autoRedefine/>
    <w:qFormat/>
    <w:uiPriority w:val="0"/>
    <w:pPr>
      <w:spacing w:line="600" w:lineRule="exact"/>
      <w:ind w:firstLine="538" w:firstLineChars="192"/>
    </w:pPr>
    <w:rPr>
      <w:rFonts w:ascii="仿宋_GB2312" w:eastAsia="仿宋_GB2312"/>
      <w:sz w:val="28"/>
      <w:szCs w:val="20"/>
    </w:rPr>
  </w:style>
  <w:style w:type="paragraph" w:customStyle="1" w:styleId="1516">
    <w:name w:val="列项·"/>
    <w:autoRedefine/>
    <w:qFormat/>
    <w:uiPriority w:val="0"/>
    <w:pPr>
      <w:numPr>
        <w:ilvl w:val="0"/>
        <w:numId w:val="47"/>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517">
    <w:name w:val="技术规格数标题2"/>
    <w:basedOn w:val="1"/>
    <w:autoRedefine/>
    <w:qFormat/>
    <w:uiPriority w:val="0"/>
    <w:pPr>
      <w:keepNext/>
      <w:keepLines/>
      <w:widowControl/>
      <w:tabs>
        <w:tab w:val="left" w:pos="-180"/>
        <w:tab w:val="left" w:pos="7920"/>
      </w:tabs>
      <w:spacing w:before="120" w:after="120" w:line="360" w:lineRule="auto"/>
      <w:ind w:left="-2" w:leftChars="100" w:right="100" w:rightChars="100"/>
      <w:jc w:val="center"/>
      <w:outlineLvl w:val="2"/>
    </w:pPr>
    <w:rPr>
      <w:b/>
      <w:kern w:val="0"/>
      <w:sz w:val="24"/>
      <w:szCs w:val="20"/>
    </w:rPr>
  </w:style>
  <w:style w:type="paragraph" w:customStyle="1" w:styleId="1518">
    <w:name w:val="CM15"/>
    <w:basedOn w:val="277"/>
    <w:next w:val="277"/>
    <w:autoRedefine/>
    <w:qFormat/>
    <w:uiPriority w:val="0"/>
    <w:pPr>
      <w:spacing w:line="420" w:lineRule="atLeast"/>
    </w:pPr>
    <w:rPr>
      <w:rFonts w:ascii="黑体" w:hAnsi="Times New Roman" w:eastAsia="黑体" w:cs="Times New Roman"/>
      <w:color w:val="auto"/>
    </w:rPr>
  </w:style>
  <w:style w:type="paragraph" w:customStyle="1" w:styleId="1519">
    <w:name w:val="正文一"/>
    <w:basedOn w:val="1"/>
    <w:autoRedefine/>
    <w:qFormat/>
    <w:uiPriority w:val="0"/>
    <w:pPr>
      <w:widowControl/>
      <w:spacing w:line="360" w:lineRule="auto"/>
      <w:ind w:firstLine="480" w:firstLineChars="200"/>
      <w:jc w:val="left"/>
    </w:pPr>
    <w:rPr>
      <w:kern w:val="0"/>
      <w:sz w:val="24"/>
      <w:szCs w:val="20"/>
    </w:rPr>
  </w:style>
  <w:style w:type="paragraph" w:customStyle="1" w:styleId="1520">
    <w:name w:val="xl11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21">
    <w:name w:val="样式 标题 5标题 5 Char标题 5 Char1 Char标题 5 Char Char CharH5 Char Ch..."/>
    <w:basedOn w:val="7"/>
    <w:autoRedefine/>
    <w:qFormat/>
    <w:uiPriority w:val="0"/>
    <w:pPr>
      <w:tabs>
        <w:tab w:val="left" w:pos="1702"/>
        <w:tab w:val="left" w:pos="2127"/>
        <w:tab w:val="left" w:pos="6946"/>
      </w:tabs>
      <w:adjustRightInd/>
      <w:spacing w:beforeLines="50" w:line="377" w:lineRule="auto"/>
      <w:ind w:left="2337" w:hanging="1798"/>
      <w:textAlignment w:val="auto"/>
    </w:pPr>
    <w:rPr>
      <w:kern w:val="2"/>
    </w:rPr>
  </w:style>
  <w:style w:type="paragraph" w:customStyle="1" w:styleId="1522">
    <w:name w:val="正文段"/>
    <w:basedOn w:val="1"/>
    <w:autoRedefine/>
    <w:qFormat/>
    <w:uiPriority w:val="0"/>
    <w:pPr>
      <w:adjustRightInd w:val="0"/>
      <w:snapToGrid w:val="0"/>
      <w:spacing w:after="240" w:line="360" w:lineRule="atLeast"/>
      <w:ind w:left="-2" w:leftChars="-1" w:firstLine="454"/>
      <w:jc w:val="left"/>
    </w:pPr>
    <w:rPr>
      <w:rFonts w:hint="eastAsia" w:ascii="宋体" w:hAnsi="Arial" w:cs="Arial"/>
      <w:kern w:val="0"/>
      <w:sz w:val="24"/>
      <w:szCs w:val="20"/>
    </w:rPr>
  </w:style>
  <w:style w:type="paragraph" w:customStyle="1" w:styleId="1523">
    <w:name w:val="加点"/>
    <w:basedOn w:val="1"/>
    <w:autoRedefine/>
    <w:qFormat/>
    <w:uiPriority w:val="0"/>
    <w:pPr>
      <w:spacing w:line="360" w:lineRule="auto"/>
    </w:pPr>
    <w:rPr>
      <w:rFonts w:eastAsia="楷体_GB2312"/>
      <w:sz w:val="24"/>
      <w:szCs w:val="20"/>
    </w:rPr>
  </w:style>
  <w:style w:type="paragraph" w:customStyle="1" w:styleId="1524">
    <w:name w:val="正文格式2"/>
    <w:basedOn w:val="316"/>
    <w:autoRedefine/>
    <w:qFormat/>
    <w:uiPriority w:val="0"/>
    <w:pPr>
      <w:widowControl/>
      <w:adjustRightInd w:val="0"/>
      <w:snapToGrid w:val="0"/>
      <w:spacing w:before="25" w:beforeLines="0" w:line="240" w:lineRule="auto"/>
      <w:ind w:left="899" w:leftChars="428" w:firstLine="482" w:firstLineChars="0"/>
      <w:jc w:val="center"/>
      <w:textAlignment w:val="baseline"/>
    </w:pPr>
    <w:rPr>
      <w:rFonts w:ascii="Arial" w:hAnsi="Arial"/>
      <w:szCs w:val="20"/>
      <w:lang w:val="en-US"/>
    </w:rPr>
  </w:style>
  <w:style w:type="paragraph" w:customStyle="1" w:styleId="1525">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26">
    <w:name w:val="默认段落字体 Para Char Char Char Char Char Char Char Char Char1 Char Char Char Char"/>
    <w:basedOn w:val="1"/>
    <w:autoRedefine/>
    <w:qFormat/>
    <w:uiPriority w:val="0"/>
    <w:rPr>
      <w:rFonts w:ascii="Tahoma" w:hAnsi="Tahoma"/>
      <w:sz w:val="24"/>
      <w:szCs w:val="20"/>
    </w:rPr>
  </w:style>
  <w:style w:type="paragraph" w:customStyle="1" w:styleId="1527">
    <w:name w:val="Ê×ÐÐËõ½ø:1"/>
    <w:basedOn w:val="1"/>
    <w:autoRedefine/>
    <w:qFormat/>
    <w:uiPriority w:val="0"/>
    <w:pPr>
      <w:widowControl/>
      <w:overflowPunct w:val="0"/>
      <w:autoSpaceDE w:val="0"/>
      <w:autoSpaceDN w:val="0"/>
      <w:adjustRightInd w:val="0"/>
      <w:spacing w:before="120" w:line="360" w:lineRule="auto"/>
      <w:ind w:left="283" w:firstLine="493"/>
      <w:jc w:val="left"/>
      <w:textAlignment w:val="baseline"/>
    </w:pPr>
    <w:rPr>
      <w:kern w:val="0"/>
      <w:sz w:val="24"/>
      <w:szCs w:val="20"/>
    </w:rPr>
  </w:style>
  <w:style w:type="paragraph" w:customStyle="1" w:styleId="1528">
    <w:name w:val="标准标题4"/>
    <w:basedOn w:val="6"/>
    <w:next w:val="1"/>
    <w:autoRedefine/>
    <w:qFormat/>
    <w:uiPriority w:val="0"/>
    <w:pPr>
      <w:tabs>
        <w:tab w:val="left" w:pos="425"/>
        <w:tab w:val="left" w:pos="1680"/>
      </w:tabs>
      <w:adjustRightInd/>
      <w:spacing w:line="376" w:lineRule="auto"/>
      <w:ind w:left="425" w:hanging="425"/>
      <w:textAlignment w:val="auto"/>
    </w:pPr>
    <w:rPr>
      <w:rFonts w:ascii="黑体" w:hAnsi="黑体" w:cs="黑体"/>
      <w:color w:val="000000"/>
      <w:kern w:val="2"/>
      <w:sz w:val="32"/>
      <w:szCs w:val="32"/>
    </w:rPr>
  </w:style>
  <w:style w:type="paragraph" w:customStyle="1" w:styleId="1529">
    <w:name w:val="color003366bld"/>
    <w:basedOn w:val="1"/>
    <w:autoRedefine/>
    <w:qFormat/>
    <w:uiPriority w:val="0"/>
    <w:pPr>
      <w:widowControl/>
      <w:spacing w:before="100" w:beforeAutospacing="1" w:after="100" w:afterAutospacing="1"/>
      <w:jc w:val="left"/>
    </w:pPr>
    <w:rPr>
      <w:rFonts w:ascii="宋体" w:hAnsi="宋体" w:cs="宋体"/>
      <w:b/>
      <w:bCs/>
      <w:color w:val="003366"/>
      <w:kern w:val="0"/>
      <w:sz w:val="24"/>
    </w:rPr>
  </w:style>
  <w:style w:type="paragraph" w:customStyle="1" w:styleId="1530">
    <w:name w:val="表号"/>
    <w:basedOn w:val="1"/>
    <w:autoRedefine/>
    <w:qFormat/>
    <w:uiPriority w:val="0"/>
    <w:pPr>
      <w:tabs>
        <w:tab w:val="left" w:pos="648"/>
      </w:tabs>
      <w:autoSpaceDE w:val="0"/>
      <w:autoSpaceDN w:val="0"/>
      <w:adjustRightInd w:val="0"/>
      <w:spacing w:before="210" w:after="210"/>
      <w:ind w:left="425" w:hanging="137"/>
      <w:jc w:val="center"/>
    </w:pPr>
    <w:rPr>
      <w:kern w:val="0"/>
      <w:szCs w:val="21"/>
      <w:lang w:eastAsia="en-US"/>
    </w:rPr>
  </w:style>
  <w:style w:type="paragraph" w:customStyle="1" w:styleId="1531">
    <w:name w:val="方案正文 Char"/>
    <w:basedOn w:val="1"/>
    <w:autoRedefine/>
    <w:qFormat/>
    <w:uiPriority w:val="0"/>
    <w:pPr>
      <w:adjustRightInd w:val="0"/>
      <w:spacing w:before="100" w:beforeAutospacing="1" w:line="360" w:lineRule="atLeast"/>
      <w:ind w:firstLine="480" w:firstLineChars="200"/>
      <w:textAlignment w:val="baseline"/>
    </w:pPr>
    <w:rPr>
      <w:rFonts w:ascii="Arial" w:hAnsi="Arial"/>
      <w:bCs/>
      <w:sz w:val="24"/>
    </w:rPr>
  </w:style>
  <w:style w:type="paragraph" w:customStyle="1" w:styleId="1532">
    <w:name w:val="小标题2"/>
    <w:basedOn w:val="1"/>
    <w:next w:val="1"/>
    <w:autoRedefine/>
    <w:qFormat/>
    <w:uiPriority w:val="0"/>
    <w:pPr>
      <w:spacing w:beforeLines="20" w:afterLines="20" w:line="400" w:lineRule="exact"/>
      <w:ind w:firstLine="200" w:firstLineChars="200"/>
    </w:pPr>
    <w:rPr>
      <w:rFonts w:eastAsia="楷体_GB2312"/>
      <w:sz w:val="24"/>
    </w:rPr>
  </w:style>
  <w:style w:type="paragraph" w:customStyle="1" w:styleId="1533">
    <w:name w:val="t3"/>
    <w:basedOn w:val="1"/>
    <w:autoRedefine/>
    <w:qFormat/>
    <w:uiPriority w:val="0"/>
    <w:pPr>
      <w:widowControl/>
      <w:spacing w:before="100" w:beforeAutospacing="1" w:after="100" w:afterAutospacing="1" w:line="408" w:lineRule="auto"/>
      <w:jc w:val="left"/>
    </w:pPr>
    <w:rPr>
      <w:rFonts w:ascii="宋体" w:hAnsi="宋体"/>
      <w:b/>
      <w:color w:val="000000"/>
      <w:kern w:val="0"/>
      <w:sz w:val="22"/>
      <w:szCs w:val="20"/>
    </w:rPr>
  </w:style>
  <w:style w:type="paragraph" w:customStyle="1" w:styleId="1534">
    <w:name w:val="a02"/>
    <w:basedOn w:val="4"/>
    <w:autoRedefine/>
    <w:qFormat/>
    <w:uiPriority w:val="0"/>
    <w:pPr>
      <w:tabs>
        <w:tab w:val="left" w:pos="720"/>
        <w:tab w:val="left" w:pos="2552"/>
      </w:tabs>
      <w:autoSpaceDE/>
      <w:autoSpaceDN/>
      <w:spacing w:before="260" w:after="260" w:line="416" w:lineRule="atLeast"/>
      <w:jc w:val="both"/>
      <w:textAlignment w:val="baseline"/>
    </w:pPr>
    <w:rPr>
      <w:rFonts w:ascii="Times New Roman" w:hAnsi="Times New Roman"/>
      <w:sz w:val="32"/>
    </w:rPr>
  </w:style>
  <w:style w:type="paragraph" w:customStyle="1" w:styleId="1535">
    <w:name w:val="附录五级条标题"/>
    <w:basedOn w:val="1139"/>
    <w:next w:val="452"/>
    <w:autoRedefine/>
    <w:qFormat/>
    <w:uiPriority w:val="0"/>
    <w:pPr>
      <w:numPr>
        <w:ilvl w:val="6"/>
      </w:numPr>
      <w:tabs>
        <w:tab w:val="left" w:pos="2940"/>
        <w:tab w:val="clear" w:pos="2520"/>
      </w:tabs>
      <w:ind w:left="2940" w:hanging="420"/>
      <w:outlineLvl w:val="6"/>
    </w:pPr>
  </w:style>
  <w:style w:type="paragraph" w:customStyle="1" w:styleId="1536">
    <w:name w:val="项目符合2"/>
    <w:basedOn w:val="1"/>
    <w:autoRedefine/>
    <w:qFormat/>
    <w:uiPriority w:val="0"/>
    <w:pPr>
      <w:tabs>
        <w:tab w:val="left" w:pos="1049"/>
      </w:tabs>
      <w:ind w:left="1049" w:hanging="420"/>
    </w:pPr>
    <w:rPr>
      <w:sz w:val="24"/>
    </w:rPr>
  </w:style>
  <w:style w:type="paragraph" w:customStyle="1" w:styleId="1537">
    <w:name w:val="xl136"/>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38">
    <w:name w:val="图片"/>
    <w:basedOn w:val="1"/>
    <w:next w:val="22"/>
    <w:autoRedefine/>
    <w:qFormat/>
    <w:uiPriority w:val="0"/>
    <w:pPr>
      <w:keepNext/>
      <w:widowControl/>
      <w:jc w:val="left"/>
    </w:pPr>
    <w:rPr>
      <w:rFonts w:ascii="Garamond" w:hAnsi="Garamond"/>
      <w:kern w:val="0"/>
      <w:sz w:val="22"/>
      <w:szCs w:val="20"/>
    </w:rPr>
  </w:style>
  <w:style w:type="paragraph" w:customStyle="1" w:styleId="1539">
    <w:name w:val="DS"/>
    <w:basedOn w:val="56"/>
    <w:autoRedefine/>
    <w:qFormat/>
    <w:uiPriority w:val="0"/>
    <w:pPr>
      <w:autoSpaceDE/>
      <w:autoSpaceDN/>
      <w:adjustRightInd/>
      <w:ind w:left="34"/>
      <w:jc w:val="center"/>
      <w:textAlignment w:val="center"/>
    </w:pPr>
    <w:rPr>
      <w:rFonts w:ascii="Times New Roman"/>
      <w:iCs/>
      <w:kern w:val="2"/>
      <w:szCs w:val="18"/>
    </w:rPr>
  </w:style>
  <w:style w:type="paragraph" w:customStyle="1" w:styleId="1540">
    <w:name w:val="标题11"/>
    <w:autoRedefine/>
    <w:qFormat/>
    <w:uiPriority w:val="0"/>
    <w:pPr>
      <w:widowControl w:val="0"/>
      <w:spacing w:line="360" w:lineRule="auto"/>
      <w:ind w:left="420" w:leftChars="200" w:firstLine="480" w:firstLineChars="200"/>
      <w:jc w:val="both"/>
    </w:pPr>
    <w:rPr>
      <w:rFonts w:ascii="宋体" w:hAnsi="宋体" w:eastAsia="宋体" w:cs="Times New Roman"/>
      <w:b/>
      <w:bCs/>
      <w:kern w:val="2"/>
      <w:sz w:val="24"/>
      <w:szCs w:val="24"/>
      <w:lang w:val="en-US" w:eastAsia="zh-CN" w:bidi="ar-SA"/>
    </w:rPr>
  </w:style>
  <w:style w:type="paragraph" w:customStyle="1" w:styleId="1541">
    <w:name w:val="缩紧正文 Char"/>
    <w:basedOn w:val="1"/>
    <w:autoRedefine/>
    <w:qFormat/>
    <w:uiPriority w:val="0"/>
    <w:pPr>
      <w:spacing w:before="120" w:after="120" w:line="400" w:lineRule="exact"/>
      <w:ind w:firstLine="480" w:firstLineChars="200"/>
    </w:pPr>
    <w:rPr>
      <w:rFonts w:ascii="宋体" w:hAnsi="宋体"/>
      <w:sz w:val="24"/>
      <w:szCs w:val="20"/>
    </w:rPr>
  </w:style>
  <w:style w:type="paragraph" w:customStyle="1" w:styleId="1542">
    <w:name w:val="样式 标准正文"/>
    <w:basedOn w:val="1"/>
    <w:autoRedefine/>
    <w:qFormat/>
    <w:uiPriority w:val="0"/>
    <w:pPr>
      <w:spacing w:before="120" w:after="120" w:line="360" w:lineRule="auto"/>
      <w:ind w:firstLine="540" w:firstLineChars="225"/>
    </w:pPr>
    <w:rPr>
      <w:rFonts w:ascii="Arial" w:hAnsi="Arial"/>
      <w:snapToGrid w:val="0"/>
      <w:color w:val="000000"/>
      <w:sz w:val="24"/>
      <w:szCs w:val="20"/>
    </w:rPr>
  </w:style>
  <w:style w:type="paragraph" w:customStyle="1" w:styleId="1543">
    <w:name w:val="color666666bg"/>
    <w:basedOn w:val="1"/>
    <w:autoRedefine/>
    <w:qFormat/>
    <w:uiPriority w:val="0"/>
    <w:pPr>
      <w:widowControl/>
      <w:shd w:val="clear" w:color="auto" w:fill="666666"/>
      <w:spacing w:before="100" w:beforeAutospacing="1" w:after="100" w:afterAutospacing="1"/>
      <w:jc w:val="left"/>
    </w:pPr>
    <w:rPr>
      <w:rFonts w:ascii="宋体" w:hAnsi="宋体" w:cs="宋体"/>
      <w:color w:val="000000"/>
      <w:kern w:val="0"/>
      <w:sz w:val="24"/>
    </w:rPr>
  </w:style>
  <w:style w:type="paragraph" w:customStyle="1" w:styleId="1544">
    <w:name w:val="Char Char2 Char Char"/>
    <w:basedOn w:val="1"/>
    <w:autoRedefine/>
    <w:qFormat/>
    <w:uiPriority w:val="0"/>
    <w:rPr>
      <w:rFonts w:ascii="Tahoma" w:hAnsi="Tahoma"/>
      <w:sz w:val="24"/>
      <w:szCs w:val="20"/>
    </w:rPr>
  </w:style>
  <w:style w:type="paragraph" w:customStyle="1" w:styleId="1545">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46">
    <w:name w:val="dvs正文"/>
    <w:basedOn w:val="1"/>
    <w:autoRedefine/>
    <w:qFormat/>
    <w:uiPriority w:val="0"/>
    <w:pPr>
      <w:spacing w:line="360" w:lineRule="auto"/>
      <w:ind w:firstLine="480" w:firstLineChars="200"/>
    </w:pPr>
    <w:rPr>
      <w:rFonts w:ascii="宋体" w:hAnsi="宋体"/>
      <w:color w:val="000000"/>
      <w:sz w:val="24"/>
    </w:rPr>
  </w:style>
  <w:style w:type="paragraph" w:customStyle="1" w:styleId="1547">
    <w:name w:val="primbutton"/>
    <w:basedOn w:val="1"/>
    <w:autoRedefine/>
    <w:qFormat/>
    <w:uiPriority w:val="0"/>
    <w:pPr>
      <w:widowControl/>
      <w:pBdr>
        <w:top w:val="single" w:color="999999" w:sz="12" w:space="0"/>
        <w:left w:val="single" w:color="999999" w:sz="12" w:space="0"/>
        <w:bottom w:val="single" w:color="000000" w:sz="12" w:space="0"/>
        <w:right w:val="single" w:color="000000" w:sz="12" w:space="0"/>
      </w:pBdr>
      <w:shd w:val="clear" w:color="auto" w:fill="333333"/>
      <w:spacing w:before="100" w:beforeAutospacing="1" w:after="100" w:afterAutospacing="1"/>
      <w:jc w:val="center"/>
    </w:pPr>
    <w:rPr>
      <w:rFonts w:ascii="Arial" w:hAnsi="Arial" w:cs="Arial"/>
      <w:b/>
      <w:bCs/>
      <w:color w:val="FFFFFF"/>
      <w:kern w:val="0"/>
      <w:sz w:val="22"/>
      <w:szCs w:val="22"/>
    </w:rPr>
  </w:style>
  <w:style w:type="paragraph" w:customStyle="1" w:styleId="1548">
    <w:name w:val="Char Char Char Char Char Char4"/>
    <w:basedOn w:val="1"/>
    <w:autoRedefine/>
    <w:qFormat/>
    <w:uiPriority w:val="0"/>
    <w:rPr>
      <w:sz w:val="24"/>
    </w:rPr>
  </w:style>
  <w:style w:type="paragraph" w:customStyle="1" w:styleId="1549">
    <w:name w:val="样式 (符号) 宋体 四号 首行缩进:  0.99 厘米 行距: 1.5 倍行距"/>
    <w:basedOn w:val="1"/>
    <w:autoRedefine/>
    <w:qFormat/>
    <w:uiPriority w:val="0"/>
    <w:pPr>
      <w:spacing w:line="360" w:lineRule="auto"/>
      <w:ind w:firstLine="560"/>
    </w:pPr>
    <w:rPr>
      <w:rFonts w:hAnsi="宋体" w:eastAsia="楷体_GB2312"/>
      <w:color w:val="000000"/>
      <w:sz w:val="28"/>
      <w:szCs w:val="20"/>
    </w:rPr>
  </w:style>
  <w:style w:type="paragraph" w:customStyle="1" w:styleId="1550">
    <w:name w:val="color333333"/>
    <w:basedOn w:val="1"/>
    <w:autoRedefine/>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551">
    <w:name w:val="表格5号字"/>
    <w:basedOn w:val="1"/>
    <w:autoRedefine/>
    <w:qFormat/>
    <w:uiPriority w:val="0"/>
    <w:pPr>
      <w:spacing w:line="400" w:lineRule="exact"/>
    </w:pPr>
    <w:rPr>
      <w:rFonts w:ascii="宋体" w:hAnsi="宋体"/>
      <w:szCs w:val="21"/>
    </w:rPr>
  </w:style>
  <w:style w:type="paragraph" w:customStyle="1" w:styleId="1552">
    <w:name w:val="附录标题"/>
    <w:basedOn w:val="316"/>
    <w:autoRedefine/>
    <w:qFormat/>
    <w:uiPriority w:val="0"/>
    <w:pPr>
      <w:widowControl/>
      <w:adjustRightInd w:val="0"/>
      <w:snapToGrid w:val="0"/>
      <w:spacing w:before="120" w:beforeLines="0" w:after="60" w:line="400" w:lineRule="exact"/>
      <w:ind w:firstLine="482" w:firstLineChars="0"/>
      <w:jc w:val="center"/>
      <w:textAlignment w:val="baseline"/>
    </w:pPr>
    <w:rPr>
      <w:rFonts w:ascii="Arial" w:hAnsi="Arial" w:eastAsia="黑体"/>
      <w:szCs w:val="20"/>
      <w:lang w:val="en-US"/>
    </w:rPr>
  </w:style>
  <w:style w:type="paragraph" w:customStyle="1" w:styleId="1553">
    <w:name w:val="大纲正文"/>
    <w:basedOn w:val="1"/>
    <w:autoRedefine/>
    <w:qFormat/>
    <w:uiPriority w:val="0"/>
    <w:pPr>
      <w:spacing w:line="360" w:lineRule="auto"/>
      <w:ind w:firstLine="480" w:firstLineChars="200"/>
    </w:pPr>
    <w:rPr>
      <w:rFonts w:cs="宋体"/>
      <w:sz w:val="24"/>
      <w:szCs w:val="20"/>
    </w:rPr>
  </w:style>
  <w:style w:type="paragraph" w:customStyle="1" w:styleId="1554">
    <w:name w:val="首信标准正文 Char Char Char Char Char Char Char Char Char Char Char Char Char Char Char Char Char Char Char Char Char Char"/>
    <w:basedOn w:val="1"/>
    <w:autoRedefine/>
    <w:qFormat/>
    <w:uiPriority w:val="0"/>
    <w:pPr>
      <w:spacing w:line="360" w:lineRule="auto"/>
    </w:pPr>
    <w:rPr>
      <w:rFonts w:ascii="Tahoma" w:hAnsi="Tahoma"/>
      <w:sz w:val="24"/>
      <w:szCs w:val="20"/>
    </w:rPr>
  </w:style>
  <w:style w:type="paragraph" w:customStyle="1" w:styleId="1555">
    <w:name w:val="样式 文档正文 + 首行缩进:  2 字符2"/>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556">
    <w:name w:val="Char Char3 Char Char Char Char Char Char Char Char Char Char"/>
    <w:basedOn w:val="1"/>
    <w:autoRedefine/>
    <w:qFormat/>
    <w:uiPriority w:val="0"/>
    <w:pPr>
      <w:spacing w:line="360" w:lineRule="auto"/>
    </w:pPr>
    <w:rPr>
      <w:rFonts w:ascii="Tahoma" w:hAnsi="Tahoma"/>
      <w:sz w:val="36"/>
      <w:szCs w:val="36"/>
    </w:rPr>
  </w:style>
  <w:style w:type="paragraph" w:customStyle="1" w:styleId="1557">
    <w:name w:val="样式 文档正文 + 首行缩进:  2 字符1"/>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558">
    <w:name w:val="样式 标题 1 + Arial 行距: 1.5 倍行距"/>
    <w:basedOn w:val="3"/>
    <w:autoRedefine/>
    <w:qFormat/>
    <w:uiPriority w:val="0"/>
    <w:pPr>
      <w:numPr>
        <w:ilvl w:val="1"/>
        <w:numId w:val="48"/>
      </w:numPr>
      <w:autoSpaceDE/>
      <w:autoSpaceDN/>
      <w:adjustRightInd/>
      <w:spacing w:before="340" w:after="330" w:line="360" w:lineRule="auto"/>
      <w:jc w:val="both"/>
    </w:pPr>
    <w:rPr>
      <w:rFonts w:ascii="Arial" w:hAnsi="Arial" w:cs="宋体"/>
      <w:b w:val="0"/>
      <w:bCs/>
      <w:sz w:val="24"/>
      <w:szCs w:val="24"/>
    </w:rPr>
  </w:style>
  <w:style w:type="paragraph" w:customStyle="1" w:styleId="1559">
    <w:name w:val="Date3"/>
    <w:basedOn w:val="1"/>
    <w:next w:val="1"/>
    <w:autoRedefine/>
    <w:qFormat/>
    <w:uiPriority w:val="0"/>
    <w:pPr>
      <w:adjustRightInd w:val="0"/>
      <w:spacing w:line="312" w:lineRule="atLeast"/>
      <w:textAlignment w:val="baseline"/>
    </w:pPr>
    <w:rPr>
      <w:kern w:val="0"/>
      <w:sz w:val="24"/>
      <w:szCs w:val="20"/>
    </w:rPr>
  </w:style>
  <w:style w:type="paragraph" w:customStyle="1" w:styleId="1560">
    <w:name w:val="正文--表格内正文"/>
    <w:basedOn w:val="1"/>
    <w:autoRedefine/>
    <w:qFormat/>
    <w:uiPriority w:val="0"/>
    <w:pPr>
      <w:spacing w:before="156" w:beforeLines="50" w:after="156" w:afterLines="50" w:line="360" w:lineRule="auto"/>
      <w:jc w:val="center"/>
    </w:pPr>
    <w:rPr>
      <w:rFonts w:ascii="宋体" w:hAnsi="宋体"/>
      <w:szCs w:val="21"/>
    </w:rPr>
  </w:style>
  <w:style w:type="paragraph" w:customStyle="1" w:styleId="1561">
    <w:name w:val="样式 首行缩进:  2.25 字符"/>
    <w:basedOn w:val="1"/>
    <w:autoRedefine/>
    <w:qFormat/>
    <w:uiPriority w:val="0"/>
    <w:pPr>
      <w:spacing w:line="360" w:lineRule="auto"/>
      <w:ind w:firstLine="225" w:firstLineChars="225"/>
    </w:pPr>
    <w:rPr>
      <w:rFonts w:cs="宋体"/>
      <w:szCs w:val="20"/>
    </w:rPr>
  </w:style>
  <w:style w:type="paragraph" w:customStyle="1" w:styleId="1562">
    <w:name w:val="主正文"/>
    <w:basedOn w:val="1"/>
    <w:autoRedefine/>
    <w:qFormat/>
    <w:uiPriority w:val="0"/>
    <w:pPr>
      <w:widowControl/>
      <w:overflowPunct w:val="0"/>
      <w:autoSpaceDE w:val="0"/>
      <w:autoSpaceDN w:val="0"/>
      <w:adjustRightInd w:val="0"/>
      <w:spacing w:line="312" w:lineRule="auto"/>
      <w:ind w:firstLine="482"/>
      <w:textAlignment w:val="baseline"/>
    </w:pPr>
    <w:rPr>
      <w:kern w:val="0"/>
      <w:sz w:val="24"/>
      <w:szCs w:val="20"/>
      <w:lang w:val="en-GB"/>
    </w:rPr>
  </w:style>
  <w:style w:type="paragraph" w:customStyle="1" w:styleId="1563">
    <w:name w:val="Table Title"/>
    <w:basedOn w:val="21"/>
    <w:autoRedefine/>
    <w:qFormat/>
    <w:uiPriority w:val="0"/>
    <w:pPr>
      <w:autoSpaceDE/>
      <w:autoSpaceDN/>
      <w:adjustRightInd/>
      <w:ind w:firstLine="0"/>
      <w:jc w:val="center"/>
    </w:pPr>
    <w:rPr>
      <w:rFonts w:ascii="Times New Roman"/>
      <w:b/>
    </w:rPr>
  </w:style>
  <w:style w:type="paragraph" w:customStyle="1" w:styleId="1564">
    <w:name w:val="it"/>
    <w:basedOn w:val="1"/>
    <w:autoRedefine/>
    <w:qFormat/>
    <w:uiPriority w:val="0"/>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1565">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8"/>
      <w:szCs w:val="28"/>
    </w:rPr>
  </w:style>
  <w:style w:type="paragraph" w:customStyle="1" w:styleId="1566">
    <w:name w:val="文字列表"/>
    <w:basedOn w:val="378"/>
    <w:autoRedefine/>
    <w:qFormat/>
    <w:uiPriority w:val="0"/>
    <w:pPr>
      <w:tabs>
        <w:tab w:val="left" w:pos="180"/>
      </w:tabs>
      <w:spacing w:after="0" w:line="360" w:lineRule="auto"/>
      <w:ind w:left="720" w:firstLine="0" w:firstLineChars="0"/>
    </w:pPr>
    <w:rPr>
      <w:rFonts w:ascii="宋体" w:hAnsi="宋体"/>
      <w:bCs/>
      <w:sz w:val="24"/>
    </w:rPr>
  </w:style>
  <w:style w:type="paragraph" w:customStyle="1" w:styleId="1567">
    <w:name w:val="Char Char Char Char Char Char Char Char Char2 Char Char Char Char Char Char Char Char Char Char Char Char1"/>
    <w:basedOn w:val="1"/>
    <w:autoRedefine/>
    <w:qFormat/>
    <w:uiPriority w:val="0"/>
    <w:rPr>
      <w:rFonts w:ascii="Tahoma" w:hAnsi="Tahoma"/>
      <w:sz w:val="24"/>
      <w:szCs w:val="20"/>
    </w:rPr>
  </w:style>
  <w:style w:type="paragraph" w:customStyle="1" w:styleId="1568">
    <w:name w:val="Char Char2 Char Char Char Char Char Char Char Char"/>
    <w:basedOn w:val="1"/>
    <w:autoRedefine/>
    <w:qFormat/>
    <w:uiPriority w:val="0"/>
    <w:rPr>
      <w:rFonts w:ascii="Tahoma" w:hAnsi="Tahoma"/>
      <w:sz w:val="24"/>
      <w:szCs w:val="20"/>
    </w:rPr>
  </w:style>
  <w:style w:type="paragraph" w:customStyle="1" w:styleId="1569">
    <w:name w:val="大特点"/>
    <w:basedOn w:val="1"/>
    <w:autoRedefine/>
    <w:qFormat/>
    <w:uiPriority w:val="0"/>
    <w:pPr>
      <w:tabs>
        <w:tab w:val="left" w:pos="425"/>
      </w:tabs>
      <w:spacing w:before="240" w:line="360" w:lineRule="auto"/>
      <w:ind w:left="1260" w:hanging="360"/>
    </w:pPr>
    <w:rPr>
      <w:spacing w:val="12"/>
      <w:sz w:val="24"/>
      <w:szCs w:val="20"/>
    </w:rPr>
  </w:style>
  <w:style w:type="paragraph" w:customStyle="1" w:styleId="1570">
    <w:name w:val="样式 标题 2 + (西文) 宋体"/>
    <w:basedOn w:val="4"/>
    <w:autoRedefine/>
    <w:qFormat/>
    <w:uiPriority w:val="0"/>
    <w:pPr>
      <w:tabs>
        <w:tab w:val="left" w:pos="567"/>
        <w:tab w:val="left" w:pos="2552"/>
      </w:tabs>
      <w:autoSpaceDE/>
      <w:autoSpaceDN/>
      <w:adjustRightInd/>
      <w:spacing w:before="260" w:after="260" w:line="413" w:lineRule="auto"/>
      <w:jc w:val="both"/>
    </w:pPr>
    <w:rPr>
      <w:kern w:val="2"/>
      <w:sz w:val="32"/>
    </w:rPr>
  </w:style>
  <w:style w:type="paragraph" w:customStyle="1" w:styleId="1571">
    <w:name w:val="Body Text Keep"/>
    <w:basedOn w:val="34"/>
    <w:autoRedefine/>
    <w:qFormat/>
    <w:uiPriority w:val="0"/>
    <w:pPr>
      <w:keepNext/>
      <w:widowControl/>
      <w:tabs>
        <w:tab w:val="clear" w:pos="567"/>
      </w:tabs>
      <w:spacing w:before="0" w:after="220" w:line="220" w:lineRule="atLeast"/>
      <w:ind w:left="1080" w:firstLine="480"/>
      <w:jc w:val="left"/>
    </w:pPr>
    <w:rPr>
      <w:rFonts w:ascii="Times New Roman" w:hAnsi="Times New Roman"/>
      <w:kern w:val="0"/>
      <w:szCs w:val="20"/>
    </w:rPr>
  </w:style>
  <w:style w:type="paragraph" w:customStyle="1" w:styleId="1572">
    <w:name w:val="标准标题1"/>
    <w:basedOn w:val="3"/>
    <w:next w:val="1"/>
    <w:autoRedefine/>
    <w:qFormat/>
    <w:uiPriority w:val="0"/>
    <w:pPr>
      <w:pageBreakBefore/>
      <w:numPr>
        <w:ilvl w:val="0"/>
        <w:numId w:val="14"/>
      </w:numPr>
      <w:tabs>
        <w:tab w:val="left" w:pos="360"/>
        <w:tab w:val="clear" w:pos="425"/>
      </w:tabs>
      <w:autoSpaceDE/>
      <w:autoSpaceDN/>
      <w:adjustRightInd/>
      <w:spacing w:before="340" w:after="330" w:line="578" w:lineRule="auto"/>
      <w:ind w:left="432" w:hanging="432"/>
      <w:jc w:val="both"/>
    </w:pPr>
    <w:rPr>
      <w:rFonts w:ascii="黑体" w:hAnsi="黑体" w:eastAsia="黑体" w:cs="华文中宋"/>
      <w:bCs/>
      <w:szCs w:val="44"/>
    </w:rPr>
  </w:style>
  <w:style w:type="paragraph" w:customStyle="1" w:styleId="1573">
    <w:name w:val="标题 38"/>
    <w:basedOn w:val="1"/>
    <w:autoRedefine/>
    <w:qFormat/>
    <w:uiPriority w:val="0"/>
    <w:pPr>
      <w:adjustRightInd w:val="0"/>
      <w:snapToGrid w:val="0"/>
      <w:ind w:left="-2" w:leftChars="-1"/>
    </w:pPr>
    <w:rPr>
      <w:rFonts w:ascii="Arial" w:hAnsi="Arial" w:cs="Arial"/>
    </w:rPr>
  </w:style>
  <w:style w:type="paragraph" w:customStyle="1" w:styleId="1574">
    <w:name w:val="正文-带编号1)"/>
    <w:basedOn w:val="1"/>
    <w:autoRedefine/>
    <w:qFormat/>
    <w:uiPriority w:val="0"/>
    <w:pPr>
      <w:numPr>
        <w:ilvl w:val="0"/>
        <w:numId w:val="49"/>
      </w:numPr>
      <w:spacing w:line="400" w:lineRule="exact"/>
      <w:ind w:firstLine="0"/>
      <w:jc w:val="left"/>
    </w:pPr>
    <w:rPr>
      <w:rFonts w:ascii="Arial" w:hAnsi="Arial"/>
      <w:sz w:val="24"/>
    </w:rPr>
  </w:style>
  <w:style w:type="paragraph" w:customStyle="1" w:styleId="1575">
    <w:name w:val="Test2"/>
    <w:basedOn w:val="4"/>
    <w:autoRedefine/>
    <w:qFormat/>
    <w:uiPriority w:val="0"/>
    <w:pPr>
      <w:widowControl/>
      <w:tabs>
        <w:tab w:val="left" w:pos="2552"/>
      </w:tabs>
      <w:autoSpaceDE/>
      <w:autoSpaceDN/>
      <w:snapToGrid w:val="0"/>
      <w:spacing w:before="260" w:beforeLines="50" w:after="260" w:afterLines="50" w:line="480" w:lineRule="exact"/>
    </w:pPr>
    <w:rPr>
      <w:rFonts w:ascii="黑体"/>
      <w:bCs/>
      <w:snapToGrid w:val="0"/>
      <w:sz w:val="24"/>
      <w:szCs w:val="24"/>
    </w:rPr>
  </w:style>
  <w:style w:type="paragraph" w:customStyle="1" w:styleId="1576">
    <w:name w:val="标题1－1"/>
    <w:basedOn w:val="1"/>
    <w:autoRedefine/>
    <w:qFormat/>
    <w:uiPriority w:val="0"/>
    <w:pPr>
      <w:spacing w:line="360" w:lineRule="auto"/>
      <w:ind w:left="1" w:leftChars="-85" w:right="3814" w:hanging="179" w:hangingChars="64"/>
    </w:pPr>
    <w:rPr>
      <w:rFonts w:eastAsia="华文细黑"/>
      <w:bCs/>
      <w:sz w:val="28"/>
      <w:szCs w:val="21"/>
    </w:rPr>
  </w:style>
  <w:style w:type="paragraph" w:customStyle="1" w:styleId="1577">
    <w:name w:val="标题 13"/>
    <w:basedOn w:val="1"/>
    <w:autoRedefine/>
    <w:qFormat/>
    <w:uiPriority w:val="0"/>
    <w:pPr>
      <w:tabs>
        <w:tab w:val="left" w:pos="284"/>
      </w:tabs>
      <w:ind w:left="284" w:hanging="284"/>
    </w:pPr>
    <w:rPr>
      <w:szCs w:val="20"/>
    </w:rPr>
  </w:style>
  <w:style w:type="paragraph" w:customStyle="1" w:styleId="1578">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20"/>
    </w:rPr>
  </w:style>
  <w:style w:type="paragraph" w:customStyle="1" w:styleId="1579">
    <w:name w:val="Char Char Char3"/>
    <w:basedOn w:val="1"/>
    <w:autoRedefine/>
    <w:qFormat/>
    <w:uiPriority w:val="0"/>
    <w:rPr>
      <w:rFonts w:ascii="Tahoma" w:hAnsi="Tahoma"/>
      <w:sz w:val="24"/>
      <w:szCs w:val="20"/>
    </w:rPr>
  </w:style>
  <w:style w:type="paragraph" w:customStyle="1" w:styleId="1580">
    <w:name w:val="Char Char3 Char Char Char Char Char Char Char Char Char Char1"/>
    <w:basedOn w:val="1"/>
    <w:autoRedefine/>
    <w:qFormat/>
    <w:uiPriority w:val="0"/>
    <w:pPr>
      <w:spacing w:line="360" w:lineRule="auto"/>
    </w:pPr>
    <w:rPr>
      <w:rFonts w:ascii="Tahoma" w:hAnsi="Tahoma"/>
      <w:sz w:val="36"/>
      <w:szCs w:val="36"/>
    </w:rPr>
  </w:style>
  <w:style w:type="paragraph" w:customStyle="1" w:styleId="1581">
    <w:name w:val="正文5"/>
    <w:basedOn w:val="1"/>
    <w:autoRedefine/>
    <w:qFormat/>
    <w:uiPriority w:val="0"/>
    <w:pPr>
      <w:spacing w:beforeLines="50" w:afterLines="50" w:line="360" w:lineRule="auto"/>
      <w:ind w:firstLine="420" w:firstLineChars="200"/>
    </w:pPr>
  </w:style>
  <w:style w:type="paragraph" w:customStyle="1" w:styleId="1582">
    <w:name w:val="Char14"/>
    <w:basedOn w:val="1"/>
    <w:autoRedefine/>
    <w:qFormat/>
    <w:uiPriority w:val="0"/>
    <w:rPr>
      <w:rFonts w:ascii="仿宋_GB2312" w:eastAsia="仿宋_GB2312"/>
      <w:b/>
      <w:sz w:val="32"/>
      <w:szCs w:val="32"/>
    </w:rPr>
  </w:style>
  <w:style w:type="paragraph" w:customStyle="1" w:styleId="1583">
    <w:name w:val="CM72"/>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584">
    <w:name w:val="样式 标题 1 + 宋体 三号"/>
    <w:basedOn w:val="3"/>
    <w:autoRedefine/>
    <w:qFormat/>
    <w:uiPriority w:val="0"/>
    <w:pPr>
      <w:pageBreakBefore/>
      <w:widowControl/>
      <w:autoSpaceDE/>
      <w:autoSpaceDN/>
      <w:adjustRightInd/>
      <w:spacing w:before="340" w:after="330" w:line="576" w:lineRule="auto"/>
      <w:jc w:val="both"/>
    </w:pPr>
    <w:rPr>
      <w:rFonts w:ascii="楷体_GB2312" w:hAnsi="宋体" w:eastAsia="楷体_GB2312"/>
      <w:color w:val="000000"/>
      <w:sz w:val="44"/>
    </w:rPr>
  </w:style>
  <w:style w:type="paragraph" w:customStyle="1" w:styleId="1585">
    <w:name w:val="graph"/>
    <w:basedOn w:val="1"/>
    <w:autoRedefine/>
    <w:qFormat/>
    <w:uiPriority w:val="0"/>
    <w:pPr>
      <w:adjustRightInd w:val="0"/>
      <w:snapToGrid w:val="0"/>
      <w:spacing w:after="120" w:line="360" w:lineRule="auto"/>
      <w:ind w:left="-2" w:leftChars="-1" w:right="74"/>
      <w:jc w:val="center"/>
      <w:textAlignment w:val="baseline"/>
    </w:pPr>
    <w:rPr>
      <w:rFonts w:hAnsi="Arial" w:cs="Arial"/>
      <w:kern w:val="0"/>
      <w:sz w:val="24"/>
      <w:szCs w:val="20"/>
    </w:rPr>
  </w:style>
  <w:style w:type="paragraph" w:customStyle="1" w:styleId="1586">
    <w:name w:val="首行缩进正文"/>
    <w:basedOn w:val="1"/>
    <w:autoRedefine/>
    <w:qFormat/>
    <w:uiPriority w:val="0"/>
    <w:pPr>
      <w:spacing w:line="360" w:lineRule="auto"/>
      <w:ind w:firstLine="480"/>
    </w:pPr>
    <w:rPr>
      <w:sz w:val="24"/>
      <w:szCs w:val="20"/>
    </w:rPr>
  </w:style>
  <w:style w:type="paragraph" w:customStyle="1" w:styleId="1587">
    <w:name w:val="textindent"/>
    <w:basedOn w:val="1"/>
    <w:autoRedefine/>
    <w:qFormat/>
    <w:uiPriority w:val="0"/>
    <w:pPr>
      <w:widowControl/>
      <w:spacing w:before="100" w:beforeAutospacing="1" w:after="100" w:afterAutospacing="1"/>
      <w:ind w:firstLine="480"/>
      <w:jc w:val="left"/>
    </w:pPr>
    <w:rPr>
      <w:rFonts w:ascii="宋体" w:hAnsi="宋体" w:cs="宋体"/>
      <w:kern w:val="0"/>
      <w:sz w:val="24"/>
    </w:rPr>
  </w:style>
  <w:style w:type="paragraph" w:customStyle="1" w:styleId="1588">
    <w:name w:val="图注"/>
    <w:basedOn w:val="22"/>
    <w:next w:val="378"/>
    <w:autoRedefine/>
    <w:qFormat/>
    <w:uiPriority w:val="0"/>
    <w:pPr>
      <w:spacing w:line="240" w:lineRule="auto"/>
      <w:jc w:val="center"/>
    </w:pPr>
    <w:rPr>
      <w:rFonts w:ascii="宋体" w:hAnsi="宋体" w:eastAsia="宋体"/>
      <w:b/>
      <w:bCs/>
      <w:sz w:val="24"/>
      <w:szCs w:val="24"/>
    </w:rPr>
  </w:style>
  <w:style w:type="paragraph" w:customStyle="1" w:styleId="1589">
    <w:name w:val="标题1，章节第一层"/>
    <w:basedOn w:val="1"/>
    <w:next w:val="316"/>
    <w:autoRedefine/>
    <w:qFormat/>
    <w:uiPriority w:val="0"/>
    <w:pPr>
      <w:numPr>
        <w:ilvl w:val="0"/>
        <w:numId w:val="28"/>
      </w:numPr>
      <w:tabs>
        <w:tab w:val="left" w:pos="693"/>
        <w:tab w:val="clear" w:pos="360"/>
      </w:tabs>
      <w:spacing w:before="624" w:beforeLines="200" w:after="624" w:afterLines="200" w:line="300" w:lineRule="auto"/>
      <w:outlineLvl w:val="0"/>
    </w:pPr>
    <w:rPr>
      <w:rFonts w:ascii="Arial" w:hAnsi="Arial" w:eastAsia="黑体"/>
      <w:sz w:val="36"/>
    </w:rPr>
  </w:style>
  <w:style w:type="paragraph" w:customStyle="1" w:styleId="1590">
    <w:name w:val="批注框文本 Char Char"/>
    <w:basedOn w:val="1"/>
    <w:autoRedefine/>
    <w:qFormat/>
    <w:uiPriority w:val="0"/>
    <w:rPr>
      <w:sz w:val="18"/>
      <w:szCs w:val="20"/>
    </w:rPr>
  </w:style>
  <w:style w:type="paragraph" w:customStyle="1" w:styleId="1591">
    <w:name w:val="分项斜体"/>
    <w:basedOn w:val="1"/>
    <w:autoRedefine/>
    <w:qFormat/>
    <w:uiPriority w:val="0"/>
    <w:pPr>
      <w:widowControl/>
      <w:spacing w:line="360" w:lineRule="auto"/>
      <w:jc w:val="left"/>
    </w:pPr>
    <w:rPr>
      <w:i/>
      <w:kern w:val="0"/>
      <w:sz w:val="24"/>
    </w:rPr>
  </w:style>
  <w:style w:type="paragraph" w:customStyle="1" w:styleId="1592">
    <w:name w:val="插图"/>
    <w:basedOn w:val="5"/>
    <w:next w:val="1"/>
    <w:autoRedefine/>
    <w:qFormat/>
    <w:uiPriority w:val="0"/>
    <w:pPr>
      <w:keepNext w:val="0"/>
      <w:tabs>
        <w:tab w:val="left" w:pos="284"/>
      </w:tabs>
      <w:autoSpaceDE/>
      <w:autoSpaceDN/>
      <w:adjustRightInd/>
      <w:spacing w:before="0" w:after="100" w:line="360" w:lineRule="auto"/>
      <w:ind w:left="2892" w:hanging="2892"/>
      <w:jc w:val="center"/>
      <w:outlineLvl w:val="9"/>
    </w:pPr>
    <w:rPr>
      <w:rFonts w:ascii="黑体" w:eastAsia="黑体"/>
      <w:b w:val="0"/>
      <w:kern w:val="2"/>
      <w:sz w:val="21"/>
      <w:szCs w:val="32"/>
      <w:u w:val="none"/>
    </w:rPr>
  </w:style>
  <w:style w:type="paragraph" w:customStyle="1" w:styleId="1593">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8"/>
      <w:szCs w:val="28"/>
    </w:rPr>
  </w:style>
  <w:style w:type="paragraph" w:customStyle="1" w:styleId="1594">
    <w:name w:val="正文1)"/>
    <w:basedOn w:val="1"/>
    <w:autoRedefine/>
    <w:qFormat/>
    <w:uiPriority w:val="0"/>
    <w:pPr>
      <w:tabs>
        <w:tab w:val="left" w:pos="525"/>
      </w:tabs>
      <w:spacing w:line="360" w:lineRule="auto"/>
      <w:ind w:left="525" w:hanging="525"/>
    </w:pPr>
    <w:rPr>
      <w:rFonts w:ascii="Arial" w:hAnsi="Arial"/>
      <w:sz w:val="24"/>
      <w:szCs w:val="20"/>
    </w:rPr>
  </w:style>
  <w:style w:type="paragraph" w:customStyle="1" w:styleId="1595">
    <w:name w:val="文头字"/>
    <w:basedOn w:val="1"/>
    <w:autoRedefine/>
    <w:qFormat/>
    <w:uiPriority w:val="0"/>
    <w:pPr>
      <w:widowControl/>
      <w:adjustRightInd w:val="0"/>
      <w:snapToGrid w:val="0"/>
      <w:spacing w:before="200" w:line="360" w:lineRule="auto"/>
      <w:jc w:val="center"/>
      <w:textAlignment w:val="baseline"/>
    </w:pPr>
    <w:rPr>
      <w:rFonts w:ascii="Arial" w:hAnsi="Arial"/>
      <w:b/>
      <w:snapToGrid w:val="0"/>
      <w:color w:val="FF0000"/>
      <w:spacing w:val="100"/>
      <w:kern w:val="0"/>
      <w:sz w:val="48"/>
      <w:szCs w:val="20"/>
    </w:rPr>
  </w:style>
  <w:style w:type="paragraph" w:customStyle="1" w:styleId="1596">
    <w:name w:val="标准书眉一"/>
    <w:autoRedefine/>
    <w:qFormat/>
    <w:uiPriority w:val="0"/>
    <w:pPr>
      <w:jc w:val="both"/>
    </w:pPr>
    <w:rPr>
      <w:rFonts w:ascii="Times New Roman" w:hAnsi="Times New Roman" w:eastAsia="宋体" w:cs="Times New Roman"/>
      <w:lang w:val="en-US" w:eastAsia="zh-CN" w:bidi="ar-SA"/>
    </w:rPr>
  </w:style>
  <w:style w:type="paragraph" w:customStyle="1" w:styleId="1597">
    <w:name w:val="标题 01"/>
    <w:basedOn w:val="4"/>
    <w:autoRedefine/>
    <w:qFormat/>
    <w:uiPriority w:val="0"/>
    <w:pPr>
      <w:tabs>
        <w:tab w:val="left" w:pos="-420"/>
        <w:tab w:val="left" w:pos="448"/>
        <w:tab w:val="left" w:pos="576"/>
        <w:tab w:val="left" w:pos="2552"/>
      </w:tabs>
      <w:autoSpaceDE/>
      <w:autoSpaceDN/>
      <w:adjustRightInd/>
      <w:spacing w:before="100" w:beforeAutospacing="1" w:after="100" w:afterAutospacing="1" w:line="240" w:lineRule="auto"/>
      <w:jc w:val="left"/>
    </w:pPr>
    <w:rPr>
      <w:rFonts w:eastAsia="宋体" w:cs="Angsana New"/>
      <w:bCs/>
      <w:i/>
      <w:iCs/>
      <w:kern w:val="2"/>
      <w:u w:val="single"/>
    </w:rPr>
  </w:style>
  <w:style w:type="paragraph" w:customStyle="1" w:styleId="1598">
    <w:name w:val="标记1"/>
    <w:basedOn w:val="1"/>
    <w:autoRedefine/>
    <w:qFormat/>
    <w:uiPriority w:val="0"/>
    <w:rPr>
      <w:rFonts w:eastAsia="楷体_GB2312"/>
      <w:b/>
      <w:bCs/>
      <w:sz w:val="28"/>
      <w:szCs w:val="20"/>
    </w:rPr>
  </w:style>
  <w:style w:type="paragraph" w:customStyle="1" w:styleId="1599">
    <w:name w:val="一般文字"/>
    <w:basedOn w:val="1"/>
    <w:autoRedefine/>
    <w:qFormat/>
    <w:uiPriority w:val="0"/>
    <w:pPr>
      <w:tabs>
        <w:tab w:val="left" w:pos="463"/>
      </w:tabs>
      <w:spacing w:line="360" w:lineRule="auto"/>
      <w:ind w:firstLine="200" w:firstLineChars="200"/>
      <w:jc w:val="left"/>
    </w:pPr>
    <w:rPr>
      <w:rFonts w:ascii="宋体" w:hAnsi="Plotter" w:cs="Plotter"/>
      <w:sz w:val="24"/>
    </w:rPr>
  </w:style>
  <w:style w:type="paragraph" w:customStyle="1" w:styleId="1600">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601">
    <w:name w:val="xl116"/>
    <w:basedOn w:val="1"/>
    <w:autoRedefine/>
    <w:qFormat/>
    <w:uiPriority w:val="0"/>
    <w:pPr>
      <w:widowControl/>
      <w:pBdr>
        <w:top w:val="single" w:color="auto" w:sz="4" w:space="0"/>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602">
    <w:name w:val="样式 标题 2第一章 标题 2Heading 2 HiddenHeading 2 CCBSheading 2H2h2..."/>
    <w:basedOn w:val="4"/>
    <w:autoRedefine/>
    <w:qFormat/>
    <w:uiPriority w:val="0"/>
    <w:pPr>
      <w:keepLines w:val="0"/>
      <w:tabs>
        <w:tab w:val="left" w:pos="420"/>
        <w:tab w:val="left" w:pos="2552"/>
      </w:tabs>
      <w:autoSpaceDE/>
      <w:autoSpaceDN/>
      <w:spacing w:before="260" w:beforeLines="50" w:after="260" w:afterLines="50" w:line="240" w:lineRule="auto"/>
      <w:ind w:left="420" w:hanging="420"/>
      <w:textAlignment w:val="baseline"/>
    </w:pPr>
    <w:rPr>
      <w:rFonts w:ascii="黑体" w:hAnsi="Times New Roman" w:cs="宋体"/>
      <w:b w:val="0"/>
      <w:sz w:val="32"/>
    </w:rPr>
  </w:style>
  <w:style w:type="paragraph" w:customStyle="1" w:styleId="1603">
    <w:name w:val="Char2 Char Char Char1"/>
    <w:basedOn w:val="1"/>
    <w:autoRedefine/>
    <w:qFormat/>
    <w:uiPriority w:val="0"/>
    <w:rPr>
      <w:rFonts w:ascii="仿宋_GB2312"/>
      <w:b/>
      <w:sz w:val="30"/>
      <w:szCs w:val="32"/>
    </w:rPr>
  </w:style>
  <w:style w:type="paragraph" w:customStyle="1" w:styleId="1604">
    <w:name w:val="WW正文常用格式"/>
    <w:basedOn w:val="1"/>
    <w:autoRedefine/>
    <w:qFormat/>
    <w:uiPriority w:val="0"/>
    <w:pPr>
      <w:spacing w:line="360" w:lineRule="auto"/>
      <w:ind w:firstLine="480" w:firstLineChars="200"/>
    </w:pPr>
    <w:rPr>
      <w:rFonts w:ascii="宋体" w:hAnsi="宋体"/>
      <w:sz w:val="24"/>
      <w:szCs w:val="20"/>
    </w:rPr>
  </w:style>
  <w:style w:type="paragraph" w:customStyle="1" w:styleId="1605">
    <w:name w:val="解释字体"/>
    <w:basedOn w:val="1"/>
    <w:next w:val="1"/>
    <w:autoRedefine/>
    <w:qFormat/>
    <w:uiPriority w:val="0"/>
    <w:pPr>
      <w:widowControl/>
      <w:spacing w:after="80"/>
      <w:jc w:val="left"/>
    </w:pPr>
    <w:rPr>
      <w:rFonts w:ascii="Arial" w:hAnsi="Arial"/>
      <w:i/>
      <w:snapToGrid w:val="0"/>
      <w:kern w:val="0"/>
      <w:szCs w:val="20"/>
    </w:rPr>
  </w:style>
  <w:style w:type="paragraph" w:customStyle="1" w:styleId="1606">
    <w:name w:val="bulletlist"/>
    <w:basedOn w:val="1"/>
    <w:autoRedefine/>
    <w:qFormat/>
    <w:uiPriority w:val="0"/>
    <w:pPr>
      <w:widowControl/>
      <w:ind w:left="245"/>
      <w:jc w:val="left"/>
    </w:pPr>
    <w:rPr>
      <w:rFonts w:ascii="宋体" w:hAnsi="宋体" w:cs="宋体"/>
      <w:color w:val="000000"/>
      <w:kern w:val="0"/>
      <w:sz w:val="24"/>
    </w:rPr>
  </w:style>
  <w:style w:type="paragraph" w:customStyle="1" w:styleId="1607">
    <w:name w:val="Char Char Char1 Char Char Char Char Char Char Char Char Char Char"/>
    <w:basedOn w:val="1"/>
    <w:autoRedefine/>
    <w:qFormat/>
    <w:uiPriority w:val="0"/>
    <w:rPr>
      <w:rFonts w:ascii="Tahoma" w:hAnsi="Tahoma"/>
      <w:sz w:val="24"/>
      <w:szCs w:val="20"/>
    </w:rPr>
  </w:style>
  <w:style w:type="paragraph" w:customStyle="1" w:styleId="1608">
    <w:name w:val="样式 标题 3h3H3level_3PIM 3Level 3 HeadHeading 3 - oldsect1.2...2"/>
    <w:basedOn w:val="5"/>
    <w:autoRedefine/>
    <w:qFormat/>
    <w:uiPriority w:val="0"/>
    <w:pPr>
      <w:tabs>
        <w:tab w:val="left" w:pos="1260"/>
      </w:tabs>
      <w:autoSpaceDE/>
      <w:autoSpaceDN/>
      <w:spacing w:before="260" w:after="260" w:line="360" w:lineRule="auto"/>
      <w:ind w:left="1260" w:hanging="420"/>
      <w:jc w:val="both"/>
      <w:textAlignment w:val="baseline"/>
    </w:pPr>
    <w:rPr>
      <w:rFonts w:ascii="Times New Roman" w:eastAsia="黑体" w:cs="宋体"/>
      <w:kern w:val="2"/>
      <w:sz w:val="32"/>
      <w:u w:val="none"/>
    </w:rPr>
  </w:style>
  <w:style w:type="paragraph" w:customStyle="1" w:styleId="1609">
    <w:name w:val="colordcdcdcbg"/>
    <w:basedOn w:val="1"/>
    <w:autoRedefine/>
    <w:qFormat/>
    <w:uiPriority w:val="0"/>
    <w:pPr>
      <w:widowControl/>
      <w:shd w:val="clear" w:color="auto" w:fill="DCDCDC"/>
      <w:spacing w:before="100" w:beforeAutospacing="1" w:after="100" w:afterAutospacing="1"/>
      <w:jc w:val="left"/>
    </w:pPr>
    <w:rPr>
      <w:rFonts w:ascii="宋体" w:hAnsi="宋体" w:cs="宋体"/>
      <w:color w:val="000000"/>
      <w:kern w:val="0"/>
      <w:sz w:val="24"/>
    </w:rPr>
  </w:style>
  <w:style w:type="paragraph" w:customStyle="1" w:styleId="1610">
    <w:name w:val="样式 Arial 左侧:  0.43 厘米 段前: 1.4 磅 段后: 2.8 磅"/>
    <w:basedOn w:val="1"/>
    <w:autoRedefine/>
    <w:qFormat/>
    <w:uiPriority w:val="0"/>
    <w:pPr>
      <w:spacing w:before="28" w:after="56" w:line="360" w:lineRule="auto"/>
      <w:ind w:left="244" w:firstLine="540" w:firstLineChars="225"/>
    </w:pPr>
    <w:rPr>
      <w:rFonts w:ascii="Arial" w:hAnsi="Arial" w:cs="宋体"/>
      <w:sz w:val="24"/>
    </w:rPr>
  </w:style>
  <w:style w:type="paragraph" w:customStyle="1" w:styleId="1611">
    <w:name w:val="标题 310"/>
    <w:basedOn w:val="1"/>
    <w:autoRedefine/>
    <w:qFormat/>
    <w:uiPriority w:val="0"/>
    <w:pPr>
      <w:adjustRightInd w:val="0"/>
      <w:snapToGrid w:val="0"/>
      <w:ind w:left="-2" w:leftChars="-1"/>
    </w:pPr>
    <w:rPr>
      <w:rFonts w:ascii="Arial" w:hAnsi="Arial" w:cs="Arial"/>
    </w:rPr>
  </w:style>
  <w:style w:type="paragraph" w:customStyle="1" w:styleId="1612">
    <w:name w:val="XXXX4"/>
    <w:basedOn w:val="6"/>
    <w:autoRedefine/>
    <w:qFormat/>
    <w:uiPriority w:val="0"/>
    <w:pPr>
      <w:keepNext w:val="0"/>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11"/>
    </w:rPr>
  </w:style>
  <w:style w:type="paragraph" w:customStyle="1" w:styleId="1613">
    <w:name w:val="Char Char1 Char Char Char Char Char Char2"/>
    <w:basedOn w:val="1"/>
    <w:autoRedefine/>
    <w:qFormat/>
    <w:uiPriority w:val="0"/>
    <w:pPr>
      <w:widowControl/>
      <w:spacing w:after="160" w:line="240" w:lineRule="exact"/>
      <w:jc w:val="left"/>
    </w:pPr>
    <w:rPr>
      <w:rFonts w:ascii="Verdana" w:hAnsi="Verdana" w:eastAsia="仿宋_GB2312"/>
      <w:color w:val="000000"/>
      <w:kern w:val="0"/>
      <w:sz w:val="28"/>
      <w:szCs w:val="20"/>
      <w:lang w:eastAsia="en-US"/>
    </w:rPr>
  </w:style>
  <w:style w:type="paragraph" w:customStyle="1" w:styleId="1614">
    <w:name w:val="error"/>
    <w:basedOn w:val="1"/>
    <w:autoRedefine/>
    <w:qFormat/>
    <w:uiPriority w:val="0"/>
    <w:pPr>
      <w:widowControl/>
      <w:spacing w:before="100" w:beforeAutospacing="1" w:after="100" w:afterAutospacing="1"/>
      <w:jc w:val="left"/>
    </w:pPr>
    <w:rPr>
      <w:rFonts w:ascii="宋体" w:hAnsi="宋体" w:cs="宋体"/>
      <w:b/>
      <w:bCs/>
      <w:color w:val="FF0000"/>
      <w:kern w:val="0"/>
      <w:sz w:val="24"/>
    </w:rPr>
  </w:style>
  <w:style w:type="paragraph" w:customStyle="1" w:styleId="1615">
    <w:name w:val="表格编号样式2"/>
    <w:basedOn w:val="1045"/>
    <w:autoRedefine/>
    <w:qFormat/>
    <w:uiPriority w:val="0"/>
    <w:pPr>
      <w:numPr>
        <w:ilvl w:val="0"/>
        <w:numId w:val="50"/>
      </w:numPr>
      <w:ind w:firstLine="0"/>
    </w:pPr>
  </w:style>
  <w:style w:type="paragraph" w:customStyle="1" w:styleId="1616">
    <w:name w:val="报告正文"/>
    <w:basedOn w:val="1"/>
    <w:autoRedefine/>
    <w:qFormat/>
    <w:uiPriority w:val="0"/>
    <w:pPr>
      <w:autoSpaceDE w:val="0"/>
      <w:autoSpaceDN w:val="0"/>
      <w:adjustRightInd w:val="0"/>
      <w:snapToGrid w:val="0"/>
      <w:spacing w:line="480" w:lineRule="atLeast"/>
      <w:ind w:firstLine="200" w:firstLineChars="200"/>
      <w:jc w:val="left"/>
    </w:pPr>
    <w:rPr>
      <w:rFonts w:ascii="仿宋_GB2312" w:hAnsi="宋体" w:eastAsia="仿宋_GB2312"/>
      <w:color w:val="000000"/>
      <w:kern w:val="0"/>
      <w:sz w:val="28"/>
      <w:szCs w:val="20"/>
      <w:lang w:bidi="he-IL"/>
    </w:rPr>
  </w:style>
  <w:style w:type="paragraph" w:customStyle="1" w:styleId="1617">
    <w:name w:val="List 1"/>
    <w:basedOn w:val="1"/>
    <w:autoRedefine/>
    <w:qFormat/>
    <w:uiPriority w:val="0"/>
    <w:pPr>
      <w:widowControl/>
      <w:tabs>
        <w:tab w:val="left" w:pos="420"/>
      </w:tabs>
      <w:overflowPunct w:val="0"/>
      <w:autoSpaceDE w:val="0"/>
      <w:autoSpaceDN w:val="0"/>
      <w:adjustRightInd w:val="0"/>
      <w:spacing w:before="120" w:after="120" w:line="360" w:lineRule="auto"/>
      <w:ind w:left="2517" w:hanging="357"/>
      <w:textAlignment w:val="baseline"/>
    </w:pPr>
    <w:rPr>
      <w:rFonts w:ascii="楷体" w:eastAsia="楷体"/>
      <w:kern w:val="0"/>
      <w:sz w:val="24"/>
      <w:szCs w:val="20"/>
    </w:rPr>
  </w:style>
  <w:style w:type="paragraph" w:customStyle="1" w:styleId="1618">
    <w:name w:val="首信标准正文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619">
    <w:name w:val="首信标准正文 Char Char Char Char"/>
    <w:basedOn w:val="1"/>
    <w:autoRedefine/>
    <w:qFormat/>
    <w:uiPriority w:val="0"/>
    <w:pPr>
      <w:spacing w:line="360" w:lineRule="auto"/>
    </w:pPr>
    <w:rPr>
      <w:rFonts w:ascii="Tahoma" w:hAnsi="Tahoma"/>
      <w:sz w:val="24"/>
      <w:szCs w:val="20"/>
    </w:rPr>
  </w:style>
  <w:style w:type="paragraph" w:customStyle="1" w:styleId="1620">
    <w:name w:val="编号样式"/>
    <w:basedOn w:val="1"/>
    <w:autoRedefine/>
    <w:qFormat/>
    <w:uiPriority w:val="0"/>
    <w:pPr>
      <w:tabs>
        <w:tab w:val="left" w:pos="1100"/>
      </w:tabs>
      <w:spacing w:line="360" w:lineRule="auto"/>
      <w:ind w:left="1100" w:hanging="590"/>
    </w:pPr>
    <w:rPr>
      <w:sz w:val="24"/>
      <w:szCs w:val="20"/>
    </w:rPr>
  </w:style>
  <w:style w:type="paragraph" w:customStyle="1" w:styleId="1621">
    <w:name w:val="tertnavdiv"/>
    <w:basedOn w:val="1"/>
    <w:autoRedefine/>
    <w:qFormat/>
    <w:uiPriority w:val="0"/>
    <w:pPr>
      <w:widowControl/>
      <w:shd w:val="clear" w:color="auto" w:fill="CECECE"/>
      <w:spacing w:before="92" w:after="92"/>
      <w:jc w:val="left"/>
    </w:pPr>
    <w:rPr>
      <w:rFonts w:ascii="宋体" w:hAnsi="宋体" w:cs="宋体"/>
      <w:color w:val="000000"/>
      <w:kern w:val="0"/>
      <w:sz w:val="24"/>
    </w:rPr>
  </w:style>
  <w:style w:type="paragraph" w:customStyle="1" w:styleId="1622">
    <w:name w:val="哈哈表格"/>
    <w:basedOn w:val="1"/>
    <w:autoRedefine/>
    <w:qFormat/>
    <w:uiPriority w:val="0"/>
    <w:pPr>
      <w:spacing w:line="360" w:lineRule="auto"/>
    </w:pPr>
    <w:rPr>
      <w:rFonts w:ascii="宋体" w:hAnsi="宋体"/>
      <w:sz w:val="24"/>
      <w:szCs w:val="20"/>
    </w:rPr>
  </w:style>
  <w:style w:type="paragraph" w:customStyle="1" w:styleId="1623">
    <w:name w:val="Char1 Char Char Char5"/>
    <w:basedOn w:val="1"/>
    <w:autoRedefine/>
    <w:qFormat/>
    <w:uiPriority w:val="0"/>
    <w:rPr>
      <w:rFonts w:ascii="Tahoma" w:hAnsi="Tahoma"/>
      <w:sz w:val="24"/>
      <w:szCs w:val="20"/>
    </w:rPr>
  </w:style>
  <w:style w:type="paragraph" w:customStyle="1" w:styleId="1624">
    <w:name w:val="样式 标题 1Heading 0PIM 1H1h1l1Head 1 (Chapter heading)Head 1..."/>
    <w:basedOn w:val="3"/>
    <w:autoRedefine/>
    <w:qFormat/>
    <w:uiPriority w:val="0"/>
    <w:pPr>
      <w:pageBreakBefore/>
      <w:tabs>
        <w:tab w:val="left" w:pos="284"/>
        <w:tab w:val="left" w:pos="432"/>
      </w:tabs>
      <w:autoSpaceDE/>
      <w:autoSpaceDN/>
      <w:adjustRightInd/>
      <w:spacing w:before="340" w:after="330" w:line="360" w:lineRule="auto"/>
      <w:ind w:left="432" w:hanging="432"/>
    </w:pPr>
    <w:rPr>
      <w:rFonts w:ascii="Times New Roman"/>
      <w:sz w:val="36"/>
    </w:rPr>
  </w:style>
  <w:style w:type="paragraph" w:customStyle="1" w:styleId="1625">
    <w:name w:val="正文31"/>
    <w:basedOn w:val="1"/>
    <w:autoRedefine/>
    <w:qFormat/>
    <w:uiPriority w:val="0"/>
    <w:pPr>
      <w:adjustRightInd w:val="0"/>
      <w:jc w:val="center"/>
      <w:textAlignment w:val="baseline"/>
    </w:pPr>
    <w:rPr>
      <w:kern w:val="0"/>
      <w:szCs w:val="20"/>
    </w:rPr>
  </w:style>
  <w:style w:type="paragraph" w:customStyle="1" w:styleId="1626">
    <w:name w:val="默认段落字体 Para Char Char Char Char Char Char Char Char Char Char"/>
    <w:basedOn w:val="1"/>
    <w:autoRedefine/>
    <w:qFormat/>
    <w:uiPriority w:val="0"/>
    <w:pPr>
      <w:spacing w:line="360" w:lineRule="auto"/>
      <w:ind w:firstLine="200" w:firstLineChars="200"/>
      <w:jc w:val="left"/>
    </w:pPr>
    <w:rPr>
      <w:rFonts w:ascii="Tahoma" w:hAnsi="Tahoma"/>
      <w:sz w:val="24"/>
      <w:szCs w:val="20"/>
    </w:rPr>
  </w:style>
  <w:style w:type="paragraph" w:customStyle="1" w:styleId="1627">
    <w:name w:val="样式 样式4 + 宋体 两端对齐"/>
    <w:basedOn w:val="1331"/>
    <w:autoRedefine/>
    <w:qFormat/>
    <w:uiPriority w:val="0"/>
    <w:pPr>
      <w:ind w:firstLine="200"/>
      <w:jc w:val="both"/>
    </w:pPr>
  </w:style>
  <w:style w:type="paragraph" w:customStyle="1" w:styleId="1628">
    <w:name w:val="CM23"/>
    <w:basedOn w:val="277"/>
    <w:next w:val="277"/>
    <w:autoRedefine/>
    <w:qFormat/>
    <w:uiPriority w:val="0"/>
    <w:pPr>
      <w:spacing w:line="466" w:lineRule="atLeast"/>
    </w:pPr>
    <w:rPr>
      <w:rFonts w:ascii="楷体_GB2312" w:hAnsi="Times New Roman" w:eastAsia="楷体_GB2312" w:cs="楷体_GB2312"/>
      <w:color w:val="auto"/>
    </w:rPr>
  </w:style>
  <w:style w:type="paragraph" w:customStyle="1" w:styleId="1629">
    <w:name w:val="Char Char Char Char1 Char Char Char Char Char1 Char1"/>
    <w:basedOn w:val="1"/>
    <w:autoRedefine/>
    <w:qFormat/>
    <w:uiPriority w:val="0"/>
    <w:pPr>
      <w:keepNext/>
      <w:keepLines/>
      <w:pageBreakBefore/>
      <w:tabs>
        <w:tab w:val="left" w:pos="360"/>
      </w:tabs>
      <w:spacing w:line="360" w:lineRule="auto"/>
    </w:pPr>
    <w:rPr>
      <w:rFonts w:ascii="Tahoma" w:hAnsi="Tahoma"/>
      <w:sz w:val="24"/>
    </w:rPr>
  </w:style>
  <w:style w:type="paragraph" w:customStyle="1" w:styleId="1630">
    <w:name w:val="Char Char2 Char Char3"/>
    <w:basedOn w:val="1"/>
    <w:autoRedefine/>
    <w:qFormat/>
    <w:uiPriority w:val="0"/>
    <w:rPr>
      <w:rFonts w:ascii="Tahoma" w:hAnsi="Tahoma"/>
      <w:sz w:val="24"/>
      <w:szCs w:val="20"/>
    </w:rPr>
  </w:style>
  <w:style w:type="paragraph" w:customStyle="1" w:styleId="1631">
    <w:name w:val="d"/>
    <w:basedOn w:val="1"/>
    <w:autoRedefine/>
    <w:qFormat/>
    <w:uiPriority w:val="0"/>
    <w:pPr>
      <w:tabs>
        <w:tab w:val="left" w:pos="720"/>
      </w:tabs>
      <w:spacing w:line="360" w:lineRule="auto"/>
      <w:ind w:left="1275" w:leftChars="354" w:right="100" w:rightChars="100" w:hanging="425"/>
      <w:jc w:val="left"/>
    </w:pPr>
    <w:rPr>
      <w:rFonts w:ascii="宋体" w:hAnsi="宋体"/>
      <w:sz w:val="24"/>
      <w:szCs w:val="20"/>
    </w:rPr>
  </w:style>
  <w:style w:type="paragraph" w:customStyle="1" w:styleId="1632">
    <w:name w:val="Norm"/>
    <w:autoRedefine/>
    <w:qFormat/>
    <w:uiPriority w:val="0"/>
    <w:pPr>
      <w:spacing w:before="120"/>
      <w:jc w:val="both"/>
    </w:pPr>
    <w:rPr>
      <w:rFonts w:ascii="Times New Roman" w:hAnsi="Times New Roman" w:eastAsia="宋体" w:cs="Times New Roman"/>
      <w:color w:val="000000"/>
      <w:sz w:val="22"/>
      <w:lang w:val="en-US" w:eastAsia="en-US" w:bidi="ar-SA"/>
    </w:rPr>
  </w:style>
  <w:style w:type="paragraph" w:customStyle="1" w:styleId="1633">
    <w:name w:val="图表说明"/>
    <w:basedOn w:val="1"/>
    <w:autoRedefine/>
    <w:qFormat/>
    <w:uiPriority w:val="0"/>
    <w:pPr>
      <w:widowControl/>
      <w:overflowPunct w:val="0"/>
      <w:autoSpaceDE w:val="0"/>
      <w:autoSpaceDN w:val="0"/>
      <w:adjustRightInd w:val="0"/>
      <w:spacing w:after="62"/>
      <w:jc w:val="center"/>
    </w:pPr>
    <w:rPr>
      <w:rFonts w:cs="Angsana New"/>
      <w:kern w:val="0"/>
      <w:sz w:val="24"/>
      <w:szCs w:val="20"/>
      <w:lang w:val="en-GB"/>
    </w:rPr>
  </w:style>
  <w:style w:type="paragraph" w:customStyle="1" w:styleId="1634">
    <w:name w:val="Char1 Char Char Char Char Char Char3"/>
    <w:basedOn w:val="1"/>
    <w:autoRedefine/>
    <w:qFormat/>
    <w:uiPriority w:val="0"/>
    <w:pPr>
      <w:jc w:val="left"/>
    </w:pPr>
    <w:rPr>
      <w:rFonts w:ascii="Tahoma" w:hAnsi="Tahoma"/>
      <w:sz w:val="24"/>
      <w:szCs w:val="20"/>
    </w:rPr>
  </w:style>
  <w:style w:type="paragraph" w:customStyle="1" w:styleId="1635">
    <w:name w:val="样式 宋体 小四 行距: 1.5 倍行距1"/>
    <w:basedOn w:val="1"/>
    <w:autoRedefine/>
    <w:qFormat/>
    <w:uiPriority w:val="0"/>
    <w:pPr>
      <w:spacing w:line="360" w:lineRule="auto"/>
      <w:jc w:val="left"/>
    </w:pPr>
    <w:rPr>
      <w:rFonts w:ascii="宋体" w:hAnsi="宋体"/>
      <w:sz w:val="24"/>
      <w:szCs w:val="20"/>
    </w:rPr>
  </w:style>
  <w:style w:type="paragraph" w:customStyle="1" w:styleId="1636">
    <w:name w:val="哈哈序号1"/>
    <w:basedOn w:val="671"/>
    <w:autoRedefine/>
    <w:qFormat/>
    <w:uiPriority w:val="0"/>
    <w:pPr>
      <w:tabs>
        <w:tab w:val="left" w:pos="780"/>
        <w:tab w:val="left" w:pos="900"/>
        <w:tab w:val="left" w:pos="1500"/>
      </w:tabs>
      <w:ind w:left="900" w:leftChars="200" w:hanging="420" w:firstLineChars="0"/>
      <w:jc w:val="both"/>
    </w:pPr>
    <w:rPr>
      <w:b/>
      <w:kern w:val="2"/>
    </w:rPr>
  </w:style>
  <w:style w:type="paragraph" w:customStyle="1" w:styleId="1637">
    <w:name w:val="表格0"/>
    <w:basedOn w:val="1"/>
    <w:next w:val="316"/>
    <w:autoRedefine/>
    <w:qFormat/>
    <w:uiPriority w:val="0"/>
    <w:pPr>
      <w:widowControl/>
      <w:tabs>
        <w:tab w:val="left" w:pos="900"/>
      </w:tabs>
      <w:adjustRightInd w:val="0"/>
      <w:snapToGrid w:val="0"/>
      <w:ind w:left="900" w:hanging="420"/>
      <w:textAlignment w:val="baseline"/>
    </w:pPr>
    <w:rPr>
      <w:rFonts w:ascii="Arial" w:hAnsi="Arial"/>
      <w:color w:val="FFFFFF"/>
      <w:kern w:val="0"/>
      <w:sz w:val="24"/>
      <w:szCs w:val="20"/>
    </w:rPr>
  </w:style>
  <w:style w:type="paragraph" w:customStyle="1" w:styleId="1638">
    <w:name w:val="样式 标题 6Legal Level 1.sub-dashsd5cnpCaption number (page-wi..."/>
    <w:basedOn w:val="1"/>
    <w:autoRedefine/>
    <w:qFormat/>
    <w:uiPriority w:val="0"/>
    <w:rPr>
      <w:b/>
      <w:bCs/>
      <w:sz w:val="24"/>
    </w:rPr>
  </w:style>
  <w:style w:type="paragraph" w:customStyle="1" w:styleId="1639">
    <w:name w:val="xl64"/>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CC99"/>
      <w:spacing w:before="100" w:beforeAutospacing="1" w:after="100" w:afterAutospacing="1"/>
      <w:jc w:val="right"/>
    </w:pPr>
    <w:rPr>
      <w:rFonts w:ascii="宋体" w:hAnsi="宋体"/>
      <w:b/>
      <w:kern w:val="0"/>
      <w:sz w:val="20"/>
      <w:szCs w:val="20"/>
    </w:rPr>
  </w:style>
  <w:style w:type="paragraph" w:customStyle="1" w:styleId="1640">
    <w:name w:val="图表"/>
    <w:basedOn w:val="1"/>
    <w:autoRedefine/>
    <w:qFormat/>
    <w:uiPriority w:val="0"/>
    <w:pPr>
      <w:keepNext/>
      <w:widowControl/>
      <w:tabs>
        <w:tab w:val="left" w:pos="840"/>
      </w:tabs>
      <w:spacing w:before="120" w:after="120" w:line="360" w:lineRule="auto"/>
      <w:ind w:left="840" w:hanging="360"/>
      <w:jc w:val="center"/>
    </w:pPr>
    <w:rPr>
      <w:kern w:val="0"/>
      <w:sz w:val="24"/>
      <w:szCs w:val="20"/>
      <w:lang w:eastAsia="en-US"/>
    </w:rPr>
  </w:style>
  <w:style w:type="paragraph" w:customStyle="1" w:styleId="1641">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1642">
    <w:name w:val="Char2 Char Char Char"/>
    <w:basedOn w:val="1"/>
    <w:autoRedefine/>
    <w:qFormat/>
    <w:uiPriority w:val="0"/>
    <w:rPr>
      <w:rFonts w:ascii="仿宋_GB2312"/>
      <w:b/>
      <w:sz w:val="30"/>
      <w:szCs w:val="32"/>
    </w:rPr>
  </w:style>
  <w:style w:type="paragraph" w:customStyle="1" w:styleId="1643">
    <w:name w:val="文章标题"/>
    <w:next w:val="1644"/>
    <w:autoRedefine/>
    <w:qFormat/>
    <w:uiPriority w:val="0"/>
    <w:pPr>
      <w:spacing w:beforeLines="800" w:afterLines="100"/>
      <w:jc w:val="center"/>
    </w:pPr>
    <w:rPr>
      <w:rFonts w:ascii="Arial" w:hAnsi="Arial" w:eastAsia="黑体" w:cs="宋体"/>
      <w:bCs/>
      <w:kern w:val="2"/>
      <w:sz w:val="52"/>
      <w:lang w:val="en-US" w:eastAsia="zh-CN" w:bidi="ar-SA"/>
    </w:rPr>
  </w:style>
  <w:style w:type="paragraph" w:customStyle="1" w:styleId="1644">
    <w:name w:val="封面公司名"/>
    <w:autoRedefine/>
    <w:qFormat/>
    <w:uiPriority w:val="0"/>
    <w:pPr>
      <w:jc w:val="center"/>
    </w:pPr>
    <w:rPr>
      <w:rFonts w:ascii="Arial" w:hAnsi="Arial" w:eastAsia="楷体_GB2312" w:cs="宋体"/>
      <w:bCs/>
      <w:kern w:val="2"/>
      <w:sz w:val="28"/>
      <w:lang w:val="en-US" w:eastAsia="zh-CN" w:bidi="ar-SA"/>
    </w:rPr>
  </w:style>
  <w:style w:type="paragraph" w:customStyle="1" w:styleId="1645">
    <w:name w:val="引用3"/>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646">
    <w:name w:val="正文4"/>
    <w:basedOn w:val="1"/>
    <w:autoRedefine/>
    <w:qFormat/>
    <w:uiPriority w:val="0"/>
    <w:pPr>
      <w:adjustRightInd w:val="0"/>
      <w:spacing w:before="80" w:after="80" w:line="312" w:lineRule="atLeast"/>
      <w:ind w:firstLine="425"/>
      <w:textAlignment w:val="baseline"/>
    </w:pPr>
    <w:rPr>
      <w:kern w:val="0"/>
      <w:szCs w:val="20"/>
    </w:rPr>
  </w:style>
  <w:style w:type="paragraph" w:customStyle="1" w:styleId="1647">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648">
    <w:name w:val="封面标题"/>
    <w:autoRedefine/>
    <w:qFormat/>
    <w:uiPriority w:val="0"/>
    <w:pPr>
      <w:jc w:val="center"/>
    </w:pPr>
    <w:rPr>
      <w:rFonts w:ascii="Times New Roman" w:hAnsi="Times New Roman" w:eastAsia="宋体" w:cs="Times New Roman"/>
      <w:b/>
      <w:kern w:val="2"/>
      <w:sz w:val="72"/>
      <w:szCs w:val="72"/>
      <w:lang w:val="en-US" w:eastAsia="zh-CN" w:bidi="ar-SA"/>
    </w:rPr>
  </w:style>
  <w:style w:type="paragraph" w:customStyle="1" w:styleId="1649">
    <w:name w:val="CM22"/>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650">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651">
    <w:name w:val="Char Char3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652">
    <w:name w:val="样式 小四 行距: 1.5 倍行距"/>
    <w:basedOn w:val="1"/>
    <w:autoRedefine/>
    <w:qFormat/>
    <w:uiPriority w:val="0"/>
    <w:pPr>
      <w:spacing w:line="360" w:lineRule="auto"/>
      <w:ind w:firstLine="420" w:firstLineChars="200"/>
    </w:pPr>
    <w:rPr>
      <w:sz w:val="24"/>
      <w:szCs w:val="20"/>
    </w:rPr>
  </w:style>
  <w:style w:type="paragraph" w:customStyle="1" w:styleId="1653">
    <w:name w:val="样式 标题 3 + 字距调整四号"/>
    <w:basedOn w:val="5"/>
    <w:autoRedefine/>
    <w:qFormat/>
    <w:uiPriority w:val="0"/>
    <w:pPr>
      <w:keepNext w:val="0"/>
      <w:tabs>
        <w:tab w:val="left" w:pos="709"/>
      </w:tabs>
      <w:autoSpaceDE/>
      <w:autoSpaceDN/>
      <w:adjustRightInd/>
      <w:spacing w:before="0" w:after="0"/>
      <w:ind w:left="709" w:hanging="709" w:firstLineChars="200"/>
    </w:pPr>
    <w:rPr>
      <w:rFonts w:hAnsi="宋体"/>
      <w:bCs/>
      <w:kern w:val="28"/>
      <w:sz w:val="32"/>
      <w:szCs w:val="32"/>
      <w:u w:val="none"/>
    </w:rPr>
  </w:style>
  <w:style w:type="paragraph" w:customStyle="1" w:styleId="1654">
    <w:name w:val="xl71"/>
    <w:basedOn w:val="1"/>
    <w:autoRedefine/>
    <w:qFormat/>
    <w:uiPriority w:val="0"/>
    <w:pPr>
      <w:widowControl/>
      <w:pBdr>
        <w:bottom w:val="single" w:color="auto" w:sz="8"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655">
    <w:name w:val="样式 首行缩进:  0.99 厘米"/>
    <w:basedOn w:val="1"/>
    <w:autoRedefine/>
    <w:qFormat/>
    <w:uiPriority w:val="0"/>
    <w:pPr>
      <w:spacing w:line="360" w:lineRule="auto"/>
      <w:ind w:firstLine="561"/>
      <w:textAlignment w:val="baseline"/>
    </w:pPr>
    <w:rPr>
      <w:rFonts w:eastAsia="仿宋_GB2312"/>
      <w:color w:val="000000"/>
      <w:sz w:val="28"/>
      <w:szCs w:val="28"/>
      <w:u w:color="000000"/>
    </w:rPr>
  </w:style>
  <w:style w:type="paragraph" w:customStyle="1" w:styleId="1656">
    <w:name w:val="文档正文 Char Char"/>
    <w:basedOn w:val="1"/>
    <w:autoRedefine/>
    <w:qFormat/>
    <w:uiPriority w:val="0"/>
    <w:pPr>
      <w:adjustRightInd w:val="0"/>
      <w:spacing w:line="360" w:lineRule="auto"/>
      <w:ind w:firstLine="200" w:firstLineChars="200"/>
      <w:textAlignment w:val="baseline"/>
    </w:pPr>
    <w:rPr>
      <w:kern w:val="0"/>
      <w:sz w:val="24"/>
      <w:szCs w:val="28"/>
    </w:rPr>
  </w:style>
  <w:style w:type="paragraph" w:customStyle="1" w:styleId="1657">
    <w:name w:val="政务正文"/>
    <w:basedOn w:val="1"/>
    <w:autoRedefine/>
    <w:qFormat/>
    <w:uiPriority w:val="0"/>
    <w:pPr>
      <w:tabs>
        <w:tab w:val="left" w:pos="4746"/>
      </w:tabs>
      <w:spacing w:afterLines="50" w:line="360" w:lineRule="auto"/>
      <w:ind w:firstLine="372" w:firstLineChars="177"/>
    </w:pPr>
    <w:rPr>
      <w:rFonts w:ascii="宋体" w:hAnsi="宋体"/>
      <w:szCs w:val="21"/>
    </w:rPr>
  </w:style>
  <w:style w:type="paragraph" w:customStyle="1" w:styleId="1658">
    <w:name w:val="技术规格数标题4"/>
    <w:basedOn w:val="7"/>
    <w:next w:val="1"/>
    <w:autoRedefine/>
    <w:qFormat/>
    <w:uiPriority w:val="0"/>
    <w:pPr>
      <w:widowControl/>
      <w:tabs>
        <w:tab w:val="left" w:pos="2127"/>
        <w:tab w:val="left" w:pos="6946"/>
        <w:tab w:val="left" w:pos="8804"/>
      </w:tabs>
      <w:adjustRightInd/>
      <w:spacing w:before="60" w:after="60" w:line="360" w:lineRule="auto"/>
      <w:ind w:left="180" w:leftChars="75" w:right="104" w:rightChars="104"/>
      <w:jc w:val="left"/>
      <w:textAlignment w:val="auto"/>
    </w:pPr>
    <w:rPr>
      <w:rFonts w:ascii="宋体" w:hAnsi="宋体"/>
      <w:sz w:val="24"/>
    </w:rPr>
  </w:style>
  <w:style w:type="paragraph" w:customStyle="1" w:styleId="1659">
    <w:name w:val="xl6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Arial" w:hAnsi="Arial"/>
      <w:b/>
      <w:kern w:val="0"/>
      <w:sz w:val="20"/>
      <w:szCs w:val="20"/>
    </w:rPr>
  </w:style>
  <w:style w:type="paragraph" w:customStyle="1" w:styleId="1660">
    <w:name w:val="样式 标题 3Heading 3 - oldH3h3l3CT3rd levelLevel 3 HeadBold ..."/>
    <w:basedOn w:val="5"/>
    <w:autoRedefine/>
    <w:qFormat/>
    <w:uiPriority w:val="0"/>
    <w:pPr>
      <w:widowControl/>
      <w:tabs>
        <w:tab w:val="left" w:pos="567"/>
      </w:tabs>
      <w:autoSpaceDE/>
      <w:autoSpaceDN/>
      <w:adjustRightInd/>
      <w:spacing w:before="156" w:after="156" w:line="360" w:lineRule="auto"/>
    </w:pPr>
    <w:rPr>
      <w:rFonts w:ascii="Calibri" w:hAnsi="Calibri" w:eastAsia="黑体" w:cs="宋体"/>
      <w:bCs/>
      <w:kern w:val="2"/>
      <w:szCs w:val="24"/>
      <w:u w:val="none"/>
    </w:rPr>
  </w:style>
  <w:style w:type="paragraph" w:customStyle="1" w:styleId="1661">
    <w:name w:val="签署页"/>
    <w:basedOn w:val="1"/>
    <w:autoRedefine/>
    <w:qFormat/>
    <w:uiPriority w:val="0"/>
    <w:pPr>
      <w:widowControl/>
      <w:adjustRightInd w:val="0"/>
      <w:snapToGrid w:val="0"/>
      <w:spacing w:line="480" w:lineRule="auto"/>
      <w:ind w:left="2438" w:hanging="1701"/>
      <w:textAlignment w:val="baseline"/>
    </w:pPr>
    <w:rPr>
      <w:rFonts w:ascii="宋体" w:hAnsi="Arial"/>
      <w:spacing w:val="6"/>
      <w:kern w:val="0"/>
      <w:sz w:val="32"/>
      <w:szCs w:val="20"/>
    </w:rPr>
  </w:style>
  <w:style w:type="paragraph" w:customStyle="1" w:styleId="1662">
    <w:name w:val="正文排序2"/>
    <w:basedOn w:val="1"/>
    <w:autoRedefine/>
    <w:qFormat/>
    <w:uiPriority w:val="0"/>
    <w:pPr>
      <w:numPr>
        <w:ilvl w:val="1"/>
        <w:numId w:val="51"/>
      </w:numPr>
      <w:tabs>
        <w:tab w:val="left" w:pos="510"/>
        <w:tab w:val="clear" w:pos="576"/>
      </w:tabs>
      <w:spacing w:beforeLines="50"/>
    </w:pPr>
    <w:rPr>
      <w:sz w:val="24"/>
    </w:rPr>
  </w:style>
  <w:style w:type="paragraph" w:customStyle="1" w:styleId="1663">
    <w:name w:val="图名2"/>
    <w:basedOn w:val="1"/>
    <w:autoRedefine/>
    <w:qFormat/>
    <w:uiPriority w:val="0"/>
    <w:pPr>
      <w:widowControl/>
      <w:tabs>
        <w:tab w:val="left" w:leader="dot" w:pos="1701"/>
        <w:tab w:val="left" w:pos="9072"/>
      </w:tabs>
      <w:snapToGrid w:val="0"/>
      <w:spacing w:before="120" w:after="360" w:line="360" w:lineRule="atLeast"/>
      <w:jc w:val="center"/>
    </w:pPr>
    <w:rPr>
      <w:rFonts w:ascii="Arial" w:hAnsi="Arial" w:eastAsia="黑体"/>
      <w:kern w:val="21"/>
      <w:sz w:val="18"/>
      <w:szCs w:val="20"/>
    </w:rPr>
  </w:style>
  <w:style w:type="paragraph" w:customStyle="1" w:styleId="1664">
    <w:name w:val="政务样式 正文首行缩进"/>
    <w:basedOn w:val="1"/>
    <w:autoRedefine/>
    <w:qFormat/>
    <w:uiPriority w:val="0"/>
    <w:pPr>
      <w:spacing w:line="360" w:lineRule="auto"/>
      <w:ind w:firstLine="480" w:firstLineChars="200"/>
    </w:pPr>
    <w:rPr>
      <w:sz w:val="24"/>
    </w:rPr>
  </w:style>
  <w:style w:type="paragraph" w:customStyle="1" w:styleId="1665">
    <w:name w:val="xl109"/>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666">
    <w:name w:val="Char Char3 Char Char Char Char Char Char Char Char Char Char2"/>
    <w:basedOn w:val="1"/>
    <w:autoRedefine/>
    <w:qFormat/>
    <w:uiPriority w:val="0"/>
    <w:pPr>
      <w:spacing w:line="360" w:lineRule="auto"/>
    </w:pPr>
    <w:rPr>
      <w:rFonts w:ascii="Tahoma" w:hAnsi="Tahoma"/>
      <w:sz w:val="36"/>
      <w:szCs w:val="36"/>
    </w:rPr>
  </w:style>
  <w:style w:type="paragraph" w:customStyle="1" w:styleId="1667">
    <w:name w:val="附录2层"/>
    <w:basedOn w:val="1"/>
    <w:next w:val="316"/>
    <w:autoRedefine/>
    <w:qFormat/>
    <w:uiPriority w:val="0"/>
    <w:pPr>
      <w:widowControl/>
      <w:adjustRightInd w:val="0"/>
      <w:snapToGrid w:val="0"/>
      <w:spacing w:line="360" w:lineRule="atLeast"/>
      <w:textAlignment w:val="baseline"/>
    </w:pPr>
    <w:rPr>
      <w:rFonts w:ascii="黑体" w:eastAsia="黑体"/>
      <w:kern w:val="0"/>
      <w:sz w:val="24"/>
      <w:szCs w:val="20"/>
    </w:rPr>
  </w:style>
  <w:style w:type="paragraph" w:customStyle="1" w:styleId="1668">
    <w:name w:val="Char2 Char Char Char Char Char Char3"/>
    <w:basedOn w:val="1"/>
    <w:autoRedefine/>
    <w:qFormat/>
    <w:uiPriority w:val="0"/>
    <w:rPr>
      <w:rFonts w:ascii="仿宋_GB2312"/>
      <w:b/>
      <w:sz w:val="30"/>
      <w:szCs w:val="32"/>
    </w:rPr>
  </w:style>
  <w:style w:type="paragraph" w:customStyle="1" w:styleId="1669">
    <w:name w:val="l正文"/>
    <w:autoRedefine/>
    <w:qFormat/>
    <w:uiPriority w:val="0"/>
    <w:pPr>
      <w:spacing w:line="360" w:lineRule="auto"/>
      <w:ind w:firstLine="200" w:firstLineChars="200"/>
      <w:jc w:val="both"/>
    </w:pPr>
    <w:rPr>
      <w:rFonts w:ascii="楷体_GB2312" w:hAnsi="Times New Roman" w:eastAsia="楷体_GB2312" w:cs="Times New Roman"/>
      <w:sz w:val="24"/>
      <w:lang w:val="en-US" w:eastAsia="zh-CN" w:bidi="ar-SA"/>
    </w:rPr>
  </w:style>
  <w:style w:type="paragraph" w:customStyle="1" w:styleId="1670">
    <w:name w:val="标题 3（绿盟科技）"/>
    <w:basedOn w:val="5"/>
    <w:next w:val="1"/>
    <w:autoRedefine/>
    <w:qFormat/>
    <w:uiPriority w:val="0"/>
    <w:pPr>
      <w:numPr>
        <w:ilvl w:val="2"/>
        <w:numId w:val="20"/>
      </w:numPr>
      <w:tabs>
        <w:tab w:val="left" w:pos="960"/>
      </w:tabs>
      <w:autoSpaceDE/>
      <w:autoSpaceDN/>
      <w:adjustRightInd/>
      <w:spacing w:before="260" w:after="260" w:line="415" w:lineRule="auto"/>
    </w:pPr>
    <w:rPr>
      <w:rFonts w:ascii="Arial" w:hAnsi="Arial" w:eastAsia="黑体"/>
      <w:sz w:val="30"/>
      <w:szCs w:val="30"/>
      <w:u w:val="none"/>
    </w:rPr>
  </w:style>
  <w:style w:type="paragraph" w:customStyle="1" w:styleId="1671">
    <w:name w:val="样式 正文文字 + 小四 段后: 0 磅 行距: 1.5 倍行距"/>
    <w:basedOn w:val="34"/>
    <w:autoRedefine/>
    <w:qFormat/>
    <w:uiPriority w:val="0"/>
    <w:pPr>
      <w:tabs>
        <w:tab w:val="clear" w:pos="567"/>
      </w:tabs>
      <w:spacing w:before="0" w:line="360" w:lineRule="auto"/>
      <w:ind w:firstLine="480" w:firstLineChars="200"/>
    </w:pPr>
    <w:rPr>
      <w:rFonts w:ascii="Times New Roman" w:hAnsi="Times New Roman" w:cs="宋体"/>
      <w:szCs w:val="20"/>
    </w:rPr>
  </w:style>
  <w:style w:type="paragraph" w:customStyle="1" w:styleId="1672">
    <w:name w:val="temp"/>
    <w:basedOn w:val="1"/>
    <w:autoRedefine/>
    <w:qFormat/>
    <w:uiPriority w:val="0"/>
    <w:pPr>
      <w:spacing w:line="0" w:lineRule="atLeast"/>
      <w:jc w:val="center"/>
    </w:pPr>
    <w:rPr>
      <w:rFonts w:ascii="Arial" w:hAnsi="Arial" w:eastAsia="楷体_GB2312"/>
      <w:sz w:val="14"/>
      <w:szCs w:val="20"/>
    </w:rPr>
  </w:style>
  <w:style w:type="paragraph" w:customStyle="1" w:styleId="1673">
    <w:name w:val="xl107"/>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674">
    <w:name w:val="smallbold"/>
    <w:basedOn w:val="1"/>
    <w:autoRedefine/>
    <w:qFormat/>
    <w:uiPriority w:val="0"/>
    <w:pPr>
      <w:widowControl/>
      <w:spacing w:before="100" w:beforeAutospacing="1" w:after="100" w:afterAutospacing="1"/>
      <w:jc w:val="left"/>
    </w:pPr>
    <w:rPr>
      <w:rFonts w:ascii="宋体" w:hAnsi="宋体" w:cs="宋体"/>
      <w:b/>
      <w:bCs/>
      <w:color w:val="000000"/>
      <w:kern w:val="0"/>
      <w:sz w:val="22"/>
      <w:szCs w:val="22"/>
    </w:rPr>
  </w:style>
  <w:style w:type="paragraph" w:customStyle="1" w:styleId="1675">
    <w:name w:val="封面落款"/>
    <w:autoRedefine/>
    <w:qFormat/>
    <w:uiPriority w:val="0"/>
    <w:pPr>
      <w:adjustRightInd w:val="0"/>
      <w:snapToGrid w:val="0"/>
      <w:spacing w:line="360" w:lineRule="auto"/>
      <w:jc w:val="center"/>
    </w:pPr>
    <w:rPr>
      <w:rFonts w:ascii="Times New Roman" w:hAnsi="Times New Roman" w:eastAsia="楷体_GB2312" w:cs="Times New Roman"/>
      <w:b/>
      <w:snapToGrid w:val="0"/>
      <w:color w:val="000000"/>
      <w:spacing w:val="60"/>
      <w:sz w:val="30"/>
      <w:szCs w:val="30"/>
      <w:lang w:val="en-US" w:eastAsia="zh-CN" w:bidi="ar-SA"/>
    </w:rPr>
  </w:style>
  <w:style w:type="paragraph" w:customStyle="1" w:styleId="1676">
    <w:name w:val="样式 标题 1 + 行距: 1.5 倍行距"/>
    <w:basedOn w:val="3"/>
    <w:autoRedefine/>
    <w:qFormat/>
    <w:uiPriority w:val="0"/>
    <w:pPr>
      <w:pageBreakBefore/>
      <w:tabs>
        <w:tab w:val="left" w:pos="284"/>
        <w:tab w:val="left" w:pos="432"/>
      </w:tabs>
      <w:autoSpaceDE/>
      <w:autoSpaceDN/>
      <w:adjustRightInd/>
      <w:spacing w:before="340" w:after="330" w:line="360" w:lineRule="auto"/>
      <w:ind w:left="432" w:hanging="432"/>
    </w:pPr>
    <w:rPr>
      <w:rFonts w:ascii="黑体" w:eastAsia="黑体"/>
      <w:sz w:val="36"/>
    </w:rPr>
  </w:style>
  <w:style w:type="paragraph" w:customStyle="1" w:styleId="1677">
    <w:name w:val="招标公告"/>
    <w:basedOn w:val="1"/>
    <w:autoRedefine/>
    <w:qFormat/>
    <w:uiPriority w:val="0"/>
    <w:pPr>
      <w:jc w:val="center"/>
    </w:pPr>
    <w:rPr>
      <w:b/>
      <w:sz w:val="44"/>
      <w:szCs w:val="20"/>
    </w:rPr>
  </w:style>
  <w:style w:type="paragraph" w:customStyle="1" w:styleId="1678">
    <w:name w:val="样式 标题 3 + 段前: 5 磅 段后: 5 磅"/>
    <w:basedOn w:val="5"/>
    <w:autoRedefine/>
    <w:qFormat/>
    <w:uiPriority w:val="0"/>
    <w:pPr>
      <w:tabs>
        <w:tab w:val="left" w:pos="1260"/>
      </w:tabs>
      <w:autoSpaceDE/>
      <w:autoSpaceDN/>
      <w:adjustRightInd/>
      <w:spacing w:before="100" w:after="100" w:line="360" w:lineRule="auto"/>
      <w:ind w:left="1260" w:hanging="720"/>
      <w:jc w:val="both"/>
    </w:pPr>
    <w:rPr>
      <w:rFonts w:ascii="Arial" w:hAnsi="Arial" w:eastAsia="仿宋_GB2312" w:cs="宋体"/>
      <w:bCs/>
      <w:kern w:val="2"/>
      <w:sz w:val="30"/>
      <w:szCs w:val="30"/>
      <w:u w:val="none"/>
    </w:rPr>
  </w:style>
  <w:style w:type="paragraph" w:customStyle="1" w:styleId="1679">
    <w:name w:val="样式 标题 2 + 四号"/>
    <w:basedOn w:val="4"/>
    <w:autoRedefine/>
    <w:qFormat/>
    <w:uiPriority w:val="0"/>
    <w:pPr>
      <w:widowControl/>
      <w:tabs>
        <w:tab w:val="left" w:pos="567"/>
        <w:tab w:val="left" w:pos="2552"/>
      </w:tabs>
      <w:autoSpaceDE/>
      <w:autoSpaceDN/>
      <w:adjustRightInd/>
      <w:spacing w:before="0" w:line="360" w:lineRule="auto"/>
      <w:ind w:left="567" w:hanging="567"/>
      <w:jc w:val="left"/>
    </w:pPr>
    <w:rPr>
      <w:bCs/>
      <w:sz w:val="28"/>
      <w:szCs w:val="32"/>
    </w:rPr>
  </w:style>
  <w:style w:type="paragraph" w:customStyle="1" w:styleId="1680">
    <w:name w:val="zw"/>
    <w:basedOn w:val="1"/>
    <w:autoRedefine/>
    <w:qFormat/>
    <w:uiPriority w:val="0"/>
    <w:pPr>
      <w:adjustRightInd w:val="0"/>
      <w:snapToGrid w:val="0"/>
      <w:spacing w:line="312" w:lineRule="atLeast"/>
      <w:ind w:left="-2" w:leftChars="-1"/>
      <w:jc w:val="left"/>
    </w:pPr>
    <w:rPr>
      <w:rFonts w:ascii="宋体" w:hAnsi="Arial" w:cs="Arial"/>
      <w:kern w:val="0"/>
      <w:sz w:val="24"/>
      <w:szCs w:val="20"/>
      <w:lang w:eastAsia="en-US"/>
    </w:rPr>
  </w:style>
  <w:style w:type="paragraph" w:customStyle="1" w:styleId="1681">
    <w:name w:val="标题2，章节第二层"/>
    <w:basedOn w:val="1"/>
    <w:next w:val="316"/>
    <w:autoRedefine/>
    <w:qFormat/>
    <w:uiPriority w:val="0"/>
    <w:pPr>
      <w:numPr>
        <w:ilvl w:val="1"/>
        <w:numId w:val="28"/>
      </w:numPr>
      <w:tabs>
        <w:tab w:val="left" w:pos="630"/>
        <w:tab w:val="clear" w:pos="720"/>
      </w:tabs>
      <w:adjustRightInd w:val="0"/>
      <w:snapToGrid w:val="0"/>
      <w:spacing w:before="312" w:beforeLines="100" w:after="312" w:afterLines="100" w:line="300" w:lineRule="auto"/>
      <w:outlineLvl w:val="1"/>
    </w:pPr>
    <w:rPr>
      <w:rFonts w:ascii="Arial" w:hAnsi="Arial" w:eastAsia="黑体"/>
      <w:sz w:val="32"/>
    </w:rPr>
  </w:style>
  <w:style w:type="paragraph" w:customStyle="1" w:styleId="1682">
    <w:name w:val="列项——"/>
    <w:autoRedefine/>
    <w:qFormat/>
    <w:uiPriority w:val="0"/>
    <w:pPr>
      <w:widowControl w:val="0"/>
      <w:numPr>
        <w:ilvl w:val="0"/>
        <w:numId w:val="52"/>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683">
    <w:name w:val="样式 宋体 首行缩进:  2 字符1"/>
    <w:basedOn w:val="1"/>
    <w:autoRedefine/>
    <w:qFormat/>
    <w:uiPriority w:val="0"/>
    <w:pPr>
      <w:spacing w:line="300" w:lineRule="auto"/>
      <w:ind w:firstLine="480" w:firstLineChars="200"/>
    </w:pPr>
    <w:rPr>
      <w:rFonts w:hint="eastAsia" w:ascii="宋体" w:hAnsi="宋体"/>
      <w:sz w:val="24"/>
      <w:szCs w:val="20"/>
    </w:rPr>
  </w:style>
  <w:style w:type="paragraph" w:customStyle="1" w:styleId="1684">
    <w:name w:val="模板普通正文"/>
    <w:basedOn w:val="35"/>
    <w:autoRedefine/>
    <w:qFormat/>
    <w:uiPriority w:val="0"/>
    <w:pPr>
      <w:spacing w:before="156" w:beforeLines="50" w:after="10"/>
      <w:ind w:firstLine="490" w:firstLineChars="175"/>
      <w:jc w:val="left"/>
    </w:pPr>
  </w:style>
  <w:style w:type="paragraph" w:customStyle="1" w:styleId="1685">
    <w:name w:val="表图名"/>
    <w:basedOn w:val="1"/>
    <w:autoRedefine/>
    <w:qFormat/>
    <w:uiPriority w:val="0"/>
    <w:pPr>
      <w:spacing w:line="360" w:lineRule="auto"/>
    </w:pPr>
    <w:rPr>
      <w:rFonts w:ascii="Arial" w:hAnsi="Arial"/>
      <w:sz w:val="24"/>
      <w:szCs w:val="20"/>
    </w:rPr>
  </w:style>
  <w:style w:type="paragraph" w:customStyle="1" w:styleId="1686">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1687">
    <w:name w:val="标题 2（绿盟科技）"/>
    <w:basedOn w:val="4"/>
    <w:next w:val="1"/>
    <w:autoRedefine/>
    <w:qFormat/>
    <w:uiPriority w:val="0"/>
    <w:pPr>
      <w:numPr>
        <w:ilvl w:val="1"/>
        <w:numId w:val="20"/>
      </w:numPr>
      <w:tabs>
        <w:tab w:val="left" w:pos="2552"/>
      </w:tabs>
      <w:autoSpaceDE/>
      <w:autoSpaceDN/>
      <w:adjustRightInd/>
      <w:spacing w:before="260" w:after="260" w:line="415" w:lineRule="auto"/>
      <w:jc w:val="left"/>
    </w:pPr>
    <w:rPr>
      <w:kern w:val="2"/>
      <w:sz w:val="32"/>
      <w:szCs w:val="32"/>
      <w:lang w:val="zh-CN"/>
    </w:rPr>
  </w:style>
  <w:style w:type="paragraph" w:customStyle="1" w:styleId="1688">
    <w:name w:val="Char1 Char Char Char6"/>
    <w:basedOn w:val="1"/>
    <w:autoRedefine/>
    <w:qFormat/>
    <w:uiPriority w:val="0"/>
    <w:rPr>
      <w:rFonts w:ascii="Tahoma" w:hAnsi="Tahoma"/>
      <w:sz w:val="24"/>
      <w:szCs w:val="20"/>
    </w:rPr>
  </w:style>
  <w:style w:type="paragraph" w:customStyle="1" w:styleId="1689">
    <w:name w:val="Char Char1 Char Char Char"/>
    <w:basedOn w:val="26"/>
    <w:autoRedefine/>
    <w:qFormat/>
    <w:uiPriority w:val="0"/>
    <w:rPr>
      <w:rFonts w:ascii="Tahoma" w:hAnsi="Tahoma"/>
      <w:sz w:val="24"/>
    </w:rPr>
  </w:style>
  <w:style w:type="paragraph" w:customStyle="1" w:styleId="1690">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691">
    <w:name w:val="引用2"/>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692">
    <w:name w:val="发布日期"/>
    <w:autoRedefine/>
    <w:qFormat/>
    <w:uiPriority w:val="0"/>
    <w:rPr>
      <w:rFonts w:ascii="Times New Roman" w:hAnsi="Times New Roman" w:eastAsia="黑体" w:cs="Times New Roman"/>
      <w:sz w:val="28"/>
      <w:lang w:val="en-US" w:eastAsia="zh-CN" w:bidi="ar-SA"/>
    </w:rPr>
  </w:style>
  <w:style w:type="paragraph" w:customStyle="1" w:styleId="1693">
    <w:name w:val="srchopt"/>
    <w:basedOn w:val="1"/>
    <w:autoRedefine/>
    <w:qFormat/>
    <w:uiPriority w:val="0"/>
    <w:pPr>
      <w:widowControl/>
      <w:spacing w:before="100" w:beforeAutospacing="1" w:after="100" w:afterAutospacing="1"/>
      <w:jc w:val="left"/>
    </w:pPr>
    <w:rPr>
      <w:rFonts w:ascii="宋体" w:hAnsi="宋体" w:cs="宋体"/>
      <w:color w:val="333333"/>
      <w:kern w:val="0"/>
      <w:sz w:val="22"/>
      <w:szCs w:val="22"/>
    </w:rPr>
  </w:style>
  <w:style w:type="paragraph" w:customStyle="1" w:styleId="1694">
    <w:name w:val="xl66"/>
    <w:basedOn w:val="1"/>
    <w:autoRedefine/>
    <w:qFormat/>
    <w:uiPriority w:val="0"/>
    <w:pPr>
      <w:widowControl/>
      <w:pBdr>
        <w:top w:val="single" w:color="auto" w:sz="4" w:space="0"/>
        <w:left w:val="single" w:color="auto" w:sz="8" w:space="0"/>
      </w:pBdr>
      <w:spacing w:before="100" w:beforeAutospacing="1" w:after="100" w:afterAutospacing="1"/>
      <w:jc w:val="right"/>
    </w:pPr>
    <w:rPr>
      <w:rFonts w:ascii="宋体" w:hAnsi="宋体"/>
      <w:b/>
      <w:kern w:val="0"/>
      <w:sz w:val="24"/>
      <w:szCs w:val="20"/>
    </w:rPr>
  </w:style>
  <w:style w:type="paragraph" w:customStyle="1" w:styleId="1695">
    <w:name w:val="标题 4（绿盟科技）"/>
    <w:basedOn w:val="6"/>
    <w:next w:val="1"/>
    <w:autoRedefine/>
    <w:qFormat/>
    <w:uiPriority w:val="0"/>
    <w:pPr>
      <w:widowControl/>
      <w:numPr>
        <w:ilvl w:val="3"/>
        <w:numId w:val="20"/>
      </w:numPr>
      <w:adjustRightInd/>
      <w:spacing w:before="0" w:after="0" w:line="376" w:lineRule="auto"/>
      <w:jc w:val="left"/>
      <w:textAlignment w:val="auto"/>
    </w:pPr>
    <w:rPr>
      <w:rFonts w:cs="Courier New"/>
      <w:bCs/>
      <w:color w:val="000000"/>
      <w:szCs w:val="21"/>
    </w:rPr>
  </w:style>
  <w:style w:type="paragraph" w:customStyle="1" w:styleId="1696">
    <w:name w:val="newtext"/>
    <w:basedOn w:val="1"/>
    <w:autoRedefine/>
    <w:qFormat/>
    <w:uiPriority w:val="0"/>
    <w:pPr>
      <w:widowControl/>
      <w:spacing w:before="100" w:beforeAutospacing="1" w:after="100" w:afterAutospacing="1" w:line="360" w:lineRule="atLeast"/>
      <w:jc w:val="left"/>
    </w:pPr>
    <w:rPr>
      <w:rFonts w:ascii="宋体" w:hAnsi="宋体"/>
      <w:kern w:val="0"/>
      <w:szCs w:val="20"/>
    </w:rPr>
  </w:style>
  <w:style w:type="paragraph" w:customStyle="1" w:styleId="1697">
    <w:name w:val="标准小四"/>
    <w:basedOn w:val="1"/>
    <w:autoRedefine/>
    <w:qFormat/>
    <w:uiPriority w:val="0"/>
    <w:pPr>
      <w:spacing w:line="360" w:lineRule="auto"/>
      <w:ind w:firstLine="480" w:firstLineChars="200"/>
    </w:pPr>
    <w:rPr>
      <w:rFonts w:ascii="Arial" w:hAnsi="Arial"/>
      <w:sz w:val="24"/>
      <w:szCs w:val="21"/>
    </w:rPr>
  </w:style>
  <w:style w:type="paragraph" w:customStyle="1" w:styleId="1698">
    <w:name w:val="样式 标题 5H5Level 3 - iPIM 5Titre5Block Label1.1.1口h5Secon..."/>
    <w:basedOn w:val="7"/>
    <w:autoRedefine/>
    <w:qFormat/>
    <w:uiPriority w:val="0"/>
    <w:pPr>
      <w:widowControl/>
      <w:tabs>
        <w:tab w:val="left" w:pos="-420"/>
        <w:tab w:val="left" w:pos="2127"/>
        <w:tab w:val="left" w:pos="6946"/>
      </w:tabs>
      <w:adjustRightInd/>
      <w:spacing w:before="156" w:after="156" w:line="377" w:lineRule="auto"/>
      <w:jc w:val="left"/>
      <w:textAlignment w:val="auto"/>
    </w:pPr>
    <w:rPr>
      <w:rFonts w:ascii="Calibri" w:hAnsi="Calibri" w:cs="宋体"/>
      <w:bCs/>
      <w:kern w:val="2"/>
      <w:sz w:val="24"/>
      <w:szCs w:val="24"/>
    </w:rPr>
  </w:style>
  <w:style w:type="paragraph" w:customStyle="1" w:styleId="1699">
    <w:name w:val="三级无标题条"/>
    <w:basedOn w:val="1"/>
    <w:autoRedefine/>
    <w:qFormat/>
    <w:uiPriority w:val="0"/>
    <w:pPr>
      <w:numPr>
        <w:ilvl w:val="4"/>
        <w:numId w:val="40"/>
      </w:numPr>
    </w:pPr>
  </w:style>
  <w:style w:type="paragraph" w:customStyle="1" w:styleId="1700">
    <w:name w:val="Char Char2 Char Char Char Char Char Char Char Char Char Char"/>
    <w:basedOn w:val="1"/>
    <w:autoRedefine/>
    <w:qFormat/>
    <w:uiPriority w:val="0"/>
    <w:rPr>
      <w:rFonts w:ascii="Tahoma" w:hAnsi="Tahoma"/>
      <w:sz w:val="24"/>
      <w:szCs w:val="20"/>
    </w:rPr>
  </w:style>
  <w:style w:type="paragraph" w:customStyle="1" w:styleId="1701">
    <w:name w:val="公司徽标"/>
    <w:basedOn w:val="1"/>
    <w:autoRedefine/>
    <w:qFormat/>
    <w:uiPriority w:val="0"/>
    <w:pPr>
      <w:spacing w:line="440" w:lineRule="exact"/>
    </w:pPr>
    <w:rPr>
      <w:b/>
      <w:sz w:val="24"/>
      <w:szCs w:val="20"/>
    </w:rPr>
  </w:style>
  <w:style w:type="paragraph" w:customStyle="1" w:styleId="1702">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703">
    <w:name w:val="首行缩进:  2 字符"/>
    <w:basedOn w:val="1"/>
    <w:autoRedefine/>
    <w:qFormat/>
    <w:uiPriority w:val="0"/>
    <w:pPr>
      <w:spacing w:before="240" w:line="288" w:lineRule="auto"/>
      <w:ind w:firstLine="420" w:firstLineChars="200"/>
    </w:pPr>
    <w:rPr>
      <w:rFonts w:cs="宋体"/>
      <w:szCs w:val="20"/>
    </w:rPr>
  </w:style>
  <w:style w:type="paragraph" w:customStyle="1" w:styleId="1704">
    <w:name w:val="Char Char Char1 Char Char Char Char Char Char Char Char Char Char1"/>
    <w:basedOn w:val="1"/>
    <w:autoRedefine/>
    <w:qFormat/>
    <w:uiPriority w:val="0"/>
    <w:rPr>
      <w:rFonts w:ascii="Tahoma" w:hAnsi="Tahoma"/>
      <w:sz w:val="24"/>
      <w:szCs w:val="20"/>
    </w:rPr>
  </w:style>
  <w:style w:type="paragraph" w:customStyle="1" w:styleId="1705">
    <w:name w:val="正文文本 22"/>
    <w:basedOn w:val="1"/>
    <w:autoRedefine/>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06">
    <w:name w:val="Char1 Char Char Char2"/>
    <w:basedOn w:val="1"/>
    <w:autoRedefine/>
    <w:qFormat/>
    <w:uiPriority w:val="0"/>
    <w:pPr>
      <w:jc w:val="left"/>
    </w:pPr>
    <w:rPr>
      <w:rFonts w:ascii="Tahoma" w:hAnsi="Tahoma"/>
      <w:sz w:val="24"/>
      <w:szCs w:val="20"/>
    </w:rPr>
  </w:style>
  <w:style w:type="paragraph" w:customStyle="1" w:styleId="1707">
    <w:name w:val="标题 91"/>
    <w:basedOn w:val="1"/>
    <w:autoRedefine/>
    <w:qFormat/>
    <w:uiPriority w:val="0"/>
    <w:pPr>
      <w:widowControl/>
      <w:tabs>
        <w:tab w:val="left" w:pos="1584"/>
      </w:tabs>
      <w:autoSpaceDE w:val="0"/>
      <w:autoSpaceDN w:val="0"/>
      <w:ind w:left="1584" w:hanging="1584"/>
      <w:jc w:val="left"/>
    </w:pPr>
    <w:rPr>
      <w:kern w:val="24"/>
      <w:sz w:val="20"/>
      <w:szCs w:val="20"/>
    </w:rPr>
  </w:style>
  <w:style w:type="paragraph" w:customStyle="1" w:styleId="1708">
    <w:name w:val="样式1-2"/>
    <w:basedOn w:val="1709"/>
    <w:autoRedefine/>
    <w:qFormat/>
    <w:uiPriority w:val="0"/>
    <w:pPr>
      <w:spacing w:after="0"/>
    </w:pPr>
  </w:style>
  <w:style w:type="paragraph" w:customStyle="1" w:styleId="1709">
    <w:name w:val="表格1-1"/>
    <w:basedOn w:val="1"/>
    <w:autoRedefine/>
    <w:qFormat/>
    <w:uiPriority w:val="0"/>
    <w:pPr>
      <w:spacing w:before="120" w:after="120"/>
    </w:pPr>
    <w:rPr>
      <w:szCs w:val="20"/>
    </w:rPr>
  </w:style>
  <w:style w:type="paragraph" w:customStyle="1" w:styleId="1710">
    <w:name w:val="bs标题三"/>
    <w:basedOn w:val="1"/>
    <w:next w:val="1071"/>
    <w:autoRedefine/>
    <w:qFormat/>
    <w:uiPriority w:val="0"/>
    <w:pPr>
      <w:keepNext/>
      <w:keepLines/>
      <w:numPr>
        <w:ilvl w:val="2"/>
        <w:numId w:val="10"/>
      </w:numPr>
      <w:spacing w:before="60" w:after="60" w:line="415" w:lineRule="auto"/>
      <w:jc w:val="left"/>
      <w:outlineLvl w:val="2"/>
    </w:pPr>
    <w:rPr>
      <w:rFonts w:eastAsia="黑体"/>
      <w:b/>
      <w:sz w:val="30"/>
      <w:szCs w:val="30"/>
    </w:rPr>
  </w:style>
  <w:style w:type="paragraph" w:customStyle="1" w:styleId="1711">
    <w:name w:val="一级无标题条"/>
    <w:basedOn w:val="1"/>
    <w:autoRedefine/>
    <w:qFormat/>
    <w:uiPriority w:val="0"/>
    <w:pPr>
      <w:numPr>
        <w:ilvl w:val="2"/>
        <w:numId w:val="40"/>
      </w:numPr>
    </w:pPr>
  </w:style>
  <w:style w:type="paragraph" w:customStyle="1" w:styleId="1712">
    <w:name w:val="xl68"/>
    <w:basedOn w:val="1"/>
    <w:autoRedefine/>
    <w:qFormat/>
    <w:uiPriority w:val="0"/>
    <w:pPr>
      <w:widowControl/>
      <w:pBdr>
        <w:top w:val="single" w:color="auto" w:sz="4"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713">
    <w:name w:val="列表项目符号3"/>
    <w:basedOn w:val="1"/>
    <w:autoRedefine/>
    <w:qFormat/>
    <w:uiPriority w:val="0"/>
    <w:pPr>
      <w:tabs>
        <w:tab w:val="left" w:pos="420"/>
      </w:tabs>
      <w:adjustRightInd w:val="0"/>
      <w:spacing w:line="360" w:lineRule="auto"/>
      <w:ind w:left="420" w:hanging="420"/>
    </w:pPr>
    <w:rPr>
      <w:kern w:val="0"/>
      <w:sz w:val="24"/>
      <w:szCs w:val="20"/>
    </w:rPr>
  </w:style>
  <w:style w:type="paragraph" w:customStyle="1" w:styleId="1714">
    <w:name w:val="defaultfont"/>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1715">
    <w:name w:val="样式 样式 样式 样式 标题 3h33rd levelH33Level 3 Headlevel_3PIM 3Heading 3 ...2"/>
    <w:basedOn w:val="1"/>
    <w:autoRedefine/>
    <w:qFormat/>
    <w:uiPriority w:val="0"/>
    <w:pPr>
      <w:keepNext/>
      <w:keepLines/>
      <w:tabs>
        <w:tab w:val="left" w:pos="720"/>
      </w:tabs>
      <w:spacing w:beforeLines="50" w:afterLines="50" w:line="480" w:lineRule="auto"/>
      <w:ind w:left="1800" w:hanging="720"/>
      <w:outlineLvl w:val="2"/>
    </w:pPr>
    <w:rPr>
      <w:b/>
      <w:bCs/>
      <w:sz w:val="28"/>
      <w:szCs w:val="20"/>
    </w:rPr>
  </w:style>
  <w:style w:type="paragraph" w:customStyle="1" w:styleId="1716">
    <w:name w:val="缩进正文"/>
    <w:basedOn w:val="1"/>
    <w:autoRedefine/>
    <w:qFormat/>
    <w:uiPriority w:val="0"/>
    <w:pPr>
      <w:spacing w:beforeLines="25" w:afterLines="25" w:line="360" w:lineRule="auto"/>
      <w:ind w:firstLine="480" w:firstLineChars="200"/>
    </w:pPr>
    <w:rPr>
      <w:sz w:val="24"/>
      <w:szCs w:val="21"/>
    </w:rPr>
  </w:style>
  <w:style w:type="paragraph" w:customStyle="1" w:styleId="1717">
    <w:name w:val="编号样式1"/>
    <w:basedOn w:val="555"/>
    <w:autoRedefine/>
    <w:qFormat/>
    <w:uiPriority w:val="0"/>
    <w:pPr>
      <w:numPr>
        <w:ilvl w:val="0"/>
        <w:numId w:val="53"/>
      </w:numPr>
      <w:ind w:firstLine="0" w:firstLineChars="0"/>
    </w:pPr>
  </w:style>
  <w:style w:type="paragraph" w:customStyle="1" w:styleId="1718">
    <w:name w:val="发布部门"/>
    <w:next w:val="452"/>
    <w:autoRedefine/>
    <w:qFormat/>
    <w:uiPriority w:val="0"/>
    <w:pPr>
      <w:jc w:val="center"/>
    </w:pPr>
    <w:rPr>
      <w:rFonts w:ascii="宋体" w:hAnsi="Times New Roman" w:eastAsia="宋体" w:cs="Times New Roman"/>
      <w:b/>
      <w:spacing w:val="20"/>
      <w:w w:val="135"/>
      <w:sz w:val="36"/>
      <w:lang w:val="en-US" w:eastAsia="zh-CN" w:bidi="ar-SA"/>
    </w:rPr>
  </w:style>
  <w:style w:type="paragraph" w:customStyle="1" w:styleId="1719">
    <w:name w:val="l18"/>
    <w:basedOn w:val="1"/>
    <w:autoRedefine/>
    <w:qFormat/>
    <w:uiPriority w:val="0"/>
    <w:pPr>
      <w:widowControl/>
      <w:spacing w:before="30" w:after="100" w:afterAutospacing="1" w:line="270" w:lineRule="atLeast"/>
      <w:ind w:left="90"/>
      <w:jc w:val="left"/>
    </w:pPr>
    <w:rPr>
      <w:rFonts w:ascii="Arial" w:hAnsi="Arial" w:cs="Arial"/>
      <w:color w:val="000000"/>
      <w:kern w:val="0"/>
      <w:sz w:val="18"/>
      <w:szCs w:val="18"/>
    </w:rPr>
  </w:style>
  <w:style w:type="paragraph" w:customStyle="1" w:styleId="1720">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721">
    <w:name w:val="并列项二点"/>
    <w:basedOn w:val="1"/>
    <w:autoRedefine/>
    <w:qFormat/>
    <w:uiPriority w:val="0"/>
    <w:pPr>
      <w:widowControl/>
      <w:tabs>
        <w:tab w:val="left" w:pos="425"/>
      </w:tabs>
      <w:adjustRightInd w:val="0"/>
      <w:snapToGrid w:val="0"/>
      <w:ind w:left="1240" w:leftChars="400" w:hanging="400"/>
      <w:textAlignment w:val="baseline"/>
    </w:pPr>
    <w:rPr>
      <w:kern w:val="0"/>
      <w:sz w:val="24"/>
      <w:szCs w:val="20"/>
    </w:rPr>
  </w:style>
  <w:style w:type="paragraph" w:customStyle="1" w:styleId="1722">
    <w:name w:val="样式 标题 2 + 两端对齐"/>
    <w:basedOn w:val="1"/>
    <w:autoRedefine/>
    <w:qFormat/>
    <w:uiPriority w:val="0"/>
    <w:pPr>
      <w:numPr>
        <w:ilvl w:val="0"/>
        <w:numId w:val="54"/>
      </w:numPr>
      <w:spacing w:line="360" w:lineRule="auto"/>
      <w:jc w:val="left"/>
    </w:pPr>
  </w:style>
  <w:style w:type="paragraph" w:customStyle="1" w:styleId="1723">
    <w:name w:val="Char Char2 Char Char Char Char Char Char Char Char Char Char3"/>
    <w:basedOn w:val="1"/>
    <w:autoRedefine/>
    <w:qFormat/>
    <w:uiPriority w:val="0"/>
    <w:rPr>
      <w:rFonts w:ascii="Tahoma" w:hAnsi="Tahoma"/>
      <w:sz w:val="24"/>
      <w:szCs w:val="20"/>
    </w:rPr>
  </w:style>
  <w:style w:type="paragraph" w:customStyle="1" w:styleId="1724">
    <w:name w:val="大标题"/>
    <w:basedOn w:val="1"/>
    <w:next w:val="555"/>
    <w:autoRedefine/>
    <w:qFormat/>
    <w:uiPriority w:val="0"/>
    <w:pPr>
      <w:spacing w:before="156" w:beforeLines="50" w:after="156" w:afterLines="50" w:line="360" w:lineRule="auto"/>
      <w:ind w:firstLine="420"/>
      <w:jc w:val="center"/>
      <w:outlineLvl w:val="0"/>
    </w:pPr>
    <w:rPr>
      <w:rFonts w:ascii="宋体" w:hAnsi="宋体"/>
      <w:b/>
      <w:sz w:val="44"/>
      <w:szCs w:val="28"/>
    </w:rPr>
  </w:style>
  <w:style w:type="paragraph" w:customStyle="1" w:styleId="1725">
    <w:name w:val="CM64"/>
    <w:basedOn w:val="277"/>
    <w:next w:val="277"/>
    <w:autoRedefine/>
    <w:qFormat/>
    <w:uiPriority w:val="0"/>
    <w:pPr>
      <w:spacing w:after="380"/>
    </w:pPr>
    <w:rPr>
      <w:rFonts w:ascii="黑体" w:hAnsi="Times New Roman" w:eastAsia="黑体" w:cs="Times New Roman"/>
      <w:color w:val="auto"/>
    </w:rPr>
  </w:style>
  <w:style w:type="paragraph" w:customStyle="1" w:styleId="1726">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727">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28">
    <w:name w:val="标题 2h2sect"/>
    <w:next w:val="1"/>
    <w:autoRedefine/>
    <w:qFormat/>
    <w:uiPriority w:val="0"/>
    <w:pPr>
      <w:numPr>
        <w:ilvl w:val="0"/>
        <w:numId w:val="55"/>
      </w:numPr>
      <w:spacing w:before="120" w:after="120" w:line="360" w:lineRule="auto"/>
    </w:pPr>
    <w:rPr>
      <w:rFonts w:ascii="Times New Roman" w:hAnsi="宋体" w:eastAsia="宋体" w:cs="宋体"/>
      <w:b/>
      <w:bCs/>
      <w:color w:val="000000"/>
      <w:kern w:val="2"/>
      <w:sz w:val="30"/>
      <w:szCs w:val="30"/>
      <w:lang w:val="en-US" w:eastAsia="zh-CN" w:bidi="ar-SA"/>
    </w:rPr>
  </w:style>
  <w:style w:type="paragraph" w:customStyle="1" w:styleId="1729">
    <w:name w:val="标题 39"/>
    <w:basedOn w:val="1"/>
    <w:autoRedefine/>
    <w:qFormat/>
    <w:uiPriority w:val="0"/>
    <w:pPr>
      <w:adjustRightInd w:val="0"/>
      <w:snapToGrid w:val="0"/>
      <w:ind w:left="-2" w:leftChars="-1"/>
    </w:pPr>
    <w:rPr>
      <w:rFonts w:ascii="Arial" w:hAnsi="Arial" w:cs="Arial"/>
    </w:rPr>
  </w:style>
  <w:style w:type="paragraph" w:customStyle="1" w:styleId="1730">
    <w:name w:val="CM65"/>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731">
    <w:name w:val="Char Char2 Char Char Char Char Char Char Char Char3"/>
    <w:basedOn w:val="1"/>
    <w:autoRedefine/>
    <w:qFormat/>
    <w:uiPriority w:val="0"/>
    <w:rPr>
      <w:rFonts w:ascii="Tahoma" w:hAnsi="Tahoma"/>
      <w:sz w:val="24"/>
      <w:szCs w:val="20"/>
    </w:rPr>
  </w:style>
  <w:style w:type="paragraph" w:customStyle="1" w:styleId="1732">
    <w:name w:val="枚举项"/>
    <w:basedOn w:val="1"/>
    <w:autoRedefine/>
    <w:qFormat/>
    <w:uiPriority w:val="0"/>
    <w:pPr>
      <w:widowControl/>
      <w:tabs>
        <w:tab w:val="left" w:pos="1440"/>
      </w:tabs>
      <w:spacing w:line="360" w:lineRule="auto"/>
      <w:jc w:val="left"/>
    </w:pPr>
    <w:rPr>
      <w:kern w:val="0"/>
      <w:sz w:val="24"/>
    </w:rPr>
  </w:style>
  <w:style w:type="paragraph" w:customStyle="1" w:styleId="1733">
    <w:name w:val="a1"/>
    <w:basedOn w:val="1"/>
    <w:autoRedefine/>
    <w:qFormat/>
    <w:uiPriority w:val="0"/>
    <w:pPr>
      <w:widowControl/>
      <w:spacing w:line="300" w:lineRule="atLeast"/>
      <w:jc w:val="left"/>
    </w:pPr>
    <w:rPr>
      <w:rFonts w:ascii="宋体" w:hAnsi="宋体" w:cs="宋体"/>
      <w:kern w:val="0"/>
      <w:sz w:val="18"/>
      <w:szCs w:val="18"/>
    </w:rPr>
  </w:style>
  <w:style w:type="paragraph" w:customStyle="1" w:styleId="1734">
    <w:name w:val="Char Char Char1 Char Char Char Char Char Char Char Char Char Char4"/>
    <w:basedOn w:val="1"/>
    <w:autoRedefine/>
    <w:qFormat/>
    <w:uiPriority w:val="0"/>
    <w:rPr>
      <w:rFonts w:ascii="Tahoma" w:hAnsi="Tahoma"/>
      <w:sz w:val="24"/>
      <w:szCs w:val="20"/>
    </w:rPr>
  </w:style>
  <w:style w:type="paragraph" w:customStyle="1" w:styleId="1735">
    <w:name w:val="小正文"/>
    <w:basedOn w:val="1"/>
    <w:autoRedefine/>
    <w:qFormat/>
    <w:uiPriority w:val="0"/>
    <w:pPr>
      <w:widowControl/>
      <w:adjustRightInd w:val="0"/>
      <w:snapToGrid w:val="0"/>
      <w:spacing w:line="240" w:lineRule="atLeast"/>
      <w:jc w:val="center"/>
      <w:textAlignment w:val="baseline"/>
    </w:pPr>
    <w:rPr>
      <w:rFonts w:ascii="Arial" w:hAnsi="Arial"/>
      <w:kern w:val="0"/>
      <w:szCs w:val="20"/>
    </w:rPr>
  </w:style>
  <w:style w:type="paragraph" w:customStyle="1" w:styleId="1736">
    <w:name w:val="正文11"/>
    <w:basedOn w:val="1"/>
    <w:autoRedefine/>
    <w:qFormat/>
    <w:uiPriority w:val="0"/>
    <w:pPr>
      <w:adjustRightInd w:val="0"/>
      <w:snapToGrid w:val="0"/>
      <w:spacing w:line="300" w:lineRule="auto"/>
      <w:ind w:firstLine="200"/>
      <w:textAlignment w:val="center"/>
    </w:pPr>
    <w:rPr>
      <w:w w:val="90"/>
      <w:sz w:val="32"/>
      <w:szCs w:val="20"/>
    </w:rPr>
  </w:style>
  <w:style w:type="paragraph" w:customStyle="1" w:styleId="1737">
    <w:name w:val="样式 样式 标题 3标题 3 Char Char标题 3 Char标题 3 Char1标题 3 Char1 Char Char...."/>
    <w:basedOn w:val="1"/>
    <w:autoRedefine/>
    <w:qFormat/>
    <w:uiPriority w:val="0"/>
    <w:pPr>
      <w:keepLines/>
      <w:spacing w:beforeLines="100" w:afterLines="50" w:line="400" w:lineRule="exact"/>
      <w:outlineLvl w:val="2"/>
    </w:pPr>
    <w:rPr>
      <w:rFonts w:eastAsia="黑体"/>
      <w:b/>
      <w:sz w:val="32"/>
      <w:szCs w:val="20"/>
    </w:rPr>
  </w:style>
  <w:style w:type="paragraph" w:customStyle="1" w:styleId="1738">
    <w:name w:val="哈哈标题一"/>
    <w:basedOn w:val="457"/>
    <w:autoRedefine/>
    <w:qFormat/>
    <w:uiPriority w:val="0"/>
    <w:pPr>
      <w:tabs>
        <w:tab w:val="left" w:pos="425"/>
        <w:tab w:val="clear" w:pos="605"/>
        <w:tab w:val="clear" w:pos="720"/>
      </w:tabs>
      <w:autoSpaceDE/>
      <w:autoSpaceDN/>
      <w:adjustRightInd/>
      <w:spacing w:before="240" w:after="120" w:line="576" w:lineRule="auto"/>
      <w:ind w:left="432" w:right="0" w:hanging="432"/>
      <w:jc w:val="both"/>
      <w:textAlignment w:val="center"/>
    </w:pPr>
    <w:rPr>
      <w:rFonts w:ascii="Times New Roman" w:cs="Times New Roman"/>
      <w:bCs w:val="0"/>
      <w:color w:val="auto"/>
      <w:spacing w:val="6"/>
      <w:kern w:val="36"/>
      <w:sz w:val="36"/>
      <w:szCs w:val="20"/>
      <w:lang w:val="en-US"/>
    </w:rPr>
  </w:style>
  <w:style w:type="paragraph" w:customStyle="1" w:styleId="1739">
    <w:name w:val="ul"/>
    <w:basedOn w:val="1"/>
    <w:autoRedefine/>
    <w:qFormat/>
    <w:uiPriority w:val="0"/>
    <w:pPr>
      <w:numPr>
        <w:ilvl w:val="0"/>
        <w:numId w:val="56"/>
      </w:numPr>
    </w:pPr>
    <w:rPr>
      <w:rFonts w:ascii="宋体" w:hAnsi="Courier New"/>
      <w:szCs w:val="20"/>
    </w:rPr>
  </w:style>
  <w:style w:type="paragraph" w:customStyle="1" w:styleId="1740">
    <w:name w:val="Char Char5 Char Char Char Char"/>
    <w:basedOn w:val="1"/>
    <w:autoRedefine/>
    <w:qFormat/>
    <w:uiPriority w:val="0"/>
    <w:pPr>
      <w:spacing w:line="360" w:lineRule="auto"/>
    </w:pPr>
    <w:rPr>
      <w:rFonts w:ascii="Tahoma" w:hAnsi="Tahoma"/>
      <w:sz w:val="36"/>
      <w:szCs w:val="36"/>
    </w:rPr>
  </w:style>
  <w:style w:type="paragraph" w:customStyle="1" w:styleId="1741">
    <w:name w:val="A- Arial.9 Normal"/>
    <w:autoRedefine/>
    <w:qFormat/>
    <w:uiPriority w:val="0"/>
    <w:pPr>
      <w:widowControl w:val="0"/>
      <w:spacing w:before="1" w:after="1" w:line="220" w:lineRule="exact"/>
      <w:ind w:left="3572"/>
    </w:pPr>
    <w:rPr>
      <w:rFonts w:ascii="Arial" w:hAnsi="Arial" w:eastAsia="宋体" w:cs="Times New Roman"/>
      <w:color w:val="000000"/>
      <w:sz w:val="18"/>
      <w:lang w:val="fr-FR" w:eastAsia="en-US" w:bidi="ar-SA"/>
    </w:rPr>
  </w:style>
  <w:style w:type="paragraph" w:customStyle="1" w:styleId="1742">
    <w:name w:val="图表二级"/>
    <w:basedOn w:val="1"/>
    <w:next w:val="1"/>
    <w:autoRedefine/>
    <w:qFormat/>
    <w:uiPriority w:val="0"/>
    <w:pPr>
      <w:widowControl/>
      <w:tabs>
        <w:tab w:val="left" w:pos="567"/>
        <w:tab w:val="left" w:pos="3240"/>
      </w:tabs>
      <w:adjustRightInd w:val="0"/>
      <w:snapToGrid w:val="0"/>
      <w:ind w:left="567" w:hanging="567"/>
      <w:jc w:val="center"/>
      <w:textAlignment w:val="baseline"/>
    </w:pPr>
    <w:rPr>
      <w:rFonts w:ascii="Arial" w:hAnsi="Arial"/>
      <w:kern w:val="0"/>
      <w:sz w:val="24"/>
      <w:szCs w:val="20"/>
    </w:rPr>
  </w:style>
  <w:style w:type="paragraph" w:customStyle="1" w:styleId="1743">
    <w:name w:val="文件名称"/>
    <w:basedOn w:val="1"/>
    <w:autoRedefine/>
    <w:qFormat/>
    <w:uiPriority w:val="0"/>
    <w:pPr>
      <w:widowControl/>
      <w:adjustRightInd w:val="0"/>
      <w:snapToGrid w:val="0"/>
      <w:spacing w:line="360" w:lineRule="auto"/>
      <w:jc w:val="center"/>
      <w:textAlignment w:val="baseline"/>
    </w:pPr>
    <w:rPr>
      <w:rFonts w:ascii="Arial" w:hAnsi="Arial" w:eastAsia="黑体"/>
      <w:spacing w:val="20"/>
      <w:kern w:val="0"/>
      <w:sz w:val="44"/>
      <w:szCs w:val="20"/>
    </w:rPr>
  </w:style>
  <w:style w:type="paragraph" w:customStyle="1" w:styleId="1744">
    <w:name w:val="Char1 Char Char Char4"/>
    <w:basedOn w:val="1"/>
    <w:autoRedefine/>
    <w:qFormat/>
    <w:uiPriority w:val="0"/>
    <w:rPr>
      <w:rFonts w:ascii="Tahoma" w:hAnsi="Tahoma"/>
      <w:sz w:val="24"/>
      <w:szCs w:val="20"/>
    </w:rPr>
  </w:style>
  <w:style w:type="paragraph" w:customStyle="1" w:styleId="1745">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746">
    <w:name w:val="图"/>
    <w:basedOn w:val="1"/>
    <w:next w:val="1"/>
    <w:autoRedefine/>
    <w:qFormat/>
    <w:uiPriority w:val="0"/>
    <w:pPr>
      <w:keepNext/>
      <w:tabs>
        <w:tab w:val="left" w:pos="0"/>
      </w:tabs>
      <w:spacing w:line="360" w:lineRule="auto"/>
      <w:ind w:left="720" w:hanging="720"/>
      <w:jc w:val="center"/>
    </w:pPr>
    <w:rPr>
      <w:sz w:val="24"/>
    </w:rPr>
  </w:style>
  <w:style w:type="paragraph" w:customStyle="1" w:styleId="1747">
    <w:name w:val="样式 标题 3H3标题1.1节标题，三级节名二级节名Heading 3 - oldHeading 3 - old C...1"/>
    <w:basedOn w:val="1"/>
    <w:next w:val="1"/>
    <w:autoRedefine/>
    <w:qFormat/>
    <w:uiPriority w:val="0"/>
    <w:pPr>
      <w:spacing w:line="360" w:lineRule="auto"/>
    </w:pPr>
    <w:rPr>
      <w:sz w:val="32"/>
      <w:szCs w:val="20"/>
    </w:rPr>
  </w:style>
  <w:style w:type="paragraph" w:customStyle="1" w:styleId="1748">
    <w:name w:val="表注"/>
    <w:basedOn w:val="1"/>
    <w:next w:val="1"/>
    <w:autoRedefine/>
    <w:qFormat/>
    <w:uiPriority w:val="0"/>
    <w:pPr>
      <w:keepNext/>
      <w:numPr>
        <w:ilvl w:val="0"/>
        <w:numId w:val="57"/>
      </w:numPr>
      <w:adjustRightInd w:val="0"/>
      <w:spacing w:line="360" w:lineRule="auto"/>
      <w:textAlignment w:val="baseline"/>
      <w:outlineLvl w:val="5"/>
    </w:pPr>
    <w:rPr>
      <w:kern w:val="0"/>
      <w:szCs w:val="20"/>
    </w:rPr>
  </w:style>
  <w:style w:type="paragraph" w:customStyle="1" w:styleId="1749">
    <w:name w:val="Char2 Char Char Char Char Char Char4"/>
    <w:basedOn w:val="1"/>
    <w:autoRedefine/>
    <w:qFormat/>
    <w:uiPriority w:val="0"/>
    <w:rPr>
      <w:rFonts w:ascii="仿宋_GB2312"/>
      <w:b/>
      <w:sz w:val="30"/>
      <w:szCs w:val="32"/>
    </w:rPr>
  </w:style>
  <w:style w:type="paragraph" w:customStyle="1" w:styleId="1750">
    <w:name w:val="三级"/>
    <w:basedOn w:val="7"/>
    <w:next w:val="1"/>
    <w:autoRedefine/>
    <w:semiHidden/>
    <w:qFormat/>
    <w:uiPriority w:val="0"/>
    <w:pPr>
      <w:tabs>
        <w:tab w:val="left" w:pos="2127"/>
        <w:tab w:val="left" w:pos="6946"/>
      </w:tabs>
      <w:adjustRightInd/>
      <w:spacing w:line="377" w:lineRule="auto"/>
      <w:textAlignment w:val="auto"/>
    </w:pPr>
    <w:rPr>
      <w:bCs/>
      <w:kern w:val="2"/>
      <w:szCs w:val="28"/>
    </w:rPr>
  </w:style>
  <w:style w:type="paragraph" w:customStyle="1" w:styleId="1751">
    <w:name w:val="MM Topic 2"/>
    <w:basedOn w:val="4"/>
    <w:autoRedefine/>
    <w:qFormat/>
    <w:uiPriority w:val="0"/>
    <w:pPr>
      <w:tabs>
        <w:tab w:val="left" w:pos="992"/>
        <w:tab w:val="left" w:pos="2552"/>
      </w:tabs>
      <w:autoSpaceDE/>
      <w:autoSpaceDN/>
      <w:adjustRightInd/>
      <w:spacing w:before="260" w:after="260" w:line="416" w:lineRule="auto"/>
      <w:jc w:val="both"/>
    </w:pPr>
    <w:rPr>
      <w:bCs/>
      <w:kern w:val="2"/>
      <w:sz w:val="32"/>
      <w:szCs w:val="32"/>
    </w:rPr>
  </w:style>
  <w:style w:type="paragraph" w:customStyle="1" w:styleId="1752">
    <w:name w:val="样式 标题 4H4h4PIM 4付标题段段2段3段4段5段6段7段8段9段10段11段12段1..."/>
    <w:basedOn w:val="6"/>
    <w:autoRedefine/>
    <w:qFormat/>
    <w:uiPriority w:val="0"/>
    <w:pPr>
      <w:tabs>
        <w:tab w:val="left" w:pos="284"/>
        <w:tab w:val="left" w:pos="1680"/>
      </w:tabs>
      <w:adjustRightInd/>
      <w:spacing w:line="372" w:lineRule="auto"/>
      <w:ind w:left="1680" w:hanging="420"/>
      <w:textAlignment w:val="auto"/>
    </w:pPr>
    <w:rPr>
      <w:rFonts w:cs="Courier New"/>
      <w:b w:val="0"/>
      <w:bCs/>
      <w:color w:val="000000"/>
      <w:kern w:val="2"/>
    </w:rPr>
  </w:style>
  <w:style w:type="paragraph" w:customStyle="1" w:styleId="1753">
    <w:name w:val="colorffffffbld"/>
    <w:basedOn w:val="1"/>
    <w:autoRedefine/>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754">
    <w:name w:val="Char Char Char Char Char Char Char1 Char2"/>
    <w:basedOn w:val="1"/>
    <w:autoRedefine/>
    <w:qFormat/>
    <w:uiPriority w:val="0"/>
    <w:rPr>
      <w:rFonts w:ascii="Tahoma" w:hAnsi="Tahoma"/>
      <w:sz w:val="24"/>
      <w:szCs w:val="20"/>
    </w:rPr>
  </w:style>
  <w:style w:type="paragraph" w:customStyle="1" w:styleId="1755">
    <w:name w:val="xl115"/>
    <w:basedOn w:val="1"/>
    <w:autoRedefine/>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56">
    <w:name w:val="xl113"/>
    <w:basedOn w:val="1"/>
    <w:autoRedefine/>
    <w:qFormat/>
    <w:uiPriority w:val="0"/>
    <w:pPr>
      <w:widowControl/>
      <w:spacing w:before="100" w:beforeAutospacing="1" w:after="100" w:afterAutospacing="1"/>
      <w:jc w:val="center"/>
      <w:textAlignment w:val="center"/>
    </w:pPr>
    <w:rPr>
      <w:rFonts w:ascii="黑体" w:hAnsi="宋体" w:eastAsia="黑体"/>
      <w:b/>
      <w:kern w:val="0"/>
      <w:sz w:val="36"/>
      <w:szCs w:val="20"/>
    </w:rPr>
  </w:style>
  <w:style w:type="paragraph" w:customStyle="1" w:styleId="1757">
    <w:name w:val="正文BIAO"/>
    <w:basedOn w:val="1"/>
    <w:autoRedefine/>
    <w:qFormat/>
    <w:uiPriority w:val="0"/>
    <w:pPr>
      <w:tabs>
        <w:tab w:val="left" w:pos="432"/>
      </w:tabs>
      <w:spacing w:beforeLines="50" w:afterLines="50" w:line="360" w:lineRule="auto"/>
      <w:ind w:left="432" w:hanging="432"/>
    </w:pPr>
    <w:rPr>
      <w:rFonts w:eastAsia="黑体"/>
      <w:sz w:val="24"/>
      <w:szCs w:val="20"/>
    </w:rPr>
  </w:style>
  <w:style w:type="paragraph" w:customStyle="1" w:styleId="1758">
    <w:name w:val="_Style 110"/>
    <w:basedOn w:val="1"/>
    <w:next w:val="1"/>
    <w:autoRedefine/>
    <w:qFormat/>
    <w:uiPriority w:val="0"/>
    <w:pPr>
      <w:spacing w:line="360" w:lineRule="auto"/>
    </w:pPr>
    <w:rPr>
      <w:rFonts w:ascii="Calibri" w:hAnsi="Calibri"/>
      <w:szCs w:val="22"/>
    </w:rPr>
  </w:style>
  <w:style w:type="paragraph" w:customStyle="1" w:styleId="1759">
    <w:name w:val="正文文本 211"/>
    <w:basedOn w:val="1"/>
    <w:autoRedefine/>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60">
    <w:name w:val="yellow"/>
    <w:basedOn w:val="1"/>
    <w:autoRedefine/>
    <w:qFormat/>
    <w:uiPriority w:val="0"/>
    <w:pPr>
      <w:widowControl/>
      <w:spacing w:before="100" w:beforeAutospacing="1" w:after="100" w:afterAutospacing="1"/>
      <w:jc w:val="left"/>
    </w:pPr>
    <w:rPr>
      <w:rFonts w:ascii="Verdana" w:hAnsi="Verdana" w:cs="宋体"/>
      <w:b/>
      <w:bCs/>
      <w:color w:val="CC9900"/>
      <w:kern w:val="0"/>
      <w:sz w:val="20"/>
      <w:szCs w:val="20"/>
    </w:rPr>
  </w:style>
  <w:style w:type="paragraph" w:customStyle="1" w:styleId="1761">
    <w:name w:val="样式 宋体 小四 行距: 1.5 倍行距"/>
    <w:basedOn w:val="6"/>
    <w:autoRedefine/>
    <w:qFormat/>
    <w:uiPriority w:val="0"/>
    <w:pPr>
      <w:tabs>
        <w:tab w:val="left" w:pos="851"/>
        <w:tab w:val="left" w:pos="1680"/>
      </w:tabs>
      <w:adjustRightInd/>
      <w:spacing w:line="360" w:lineRule="auto"/>
      <w:ind w:left="1680" w:hanging="420"/>
      <w:textAlignment w:val="auto"/>
    </w:pPr>
    <w:rPr>
      <w:rFonts w:ascii="宋体" w:hAnsi="宋体" w:eastAsia="宋体" w:cs="Courier New"/>
      <w:b w:val="0"/>
      <w:bCs/>
      <w:color w:val="000000"/>
      <w:kern w:val="2"/>
      <w:sz w:val="21"/>
    </w:rPr>
  </w:style>
  <w:style w:type="paragraph" w:customStyle="1" w:styleId="1762">
    <w:name w:val="样式 样式 宋体 小四 行距: 1.5 倍行距 + 首行缩进:  2 字符"/>
    <w:basedOn w:val="1"/>
    <w:next w:val="1"/>
    <w:autoRedefine/>
    <w:qFormat/>
    <w:uiPriority w:val="0"/>
    <w:pPr>
      <w:spacing w:line="360" w:lineRule="auto"/>
      <w:ind w:firstLine="200" w:firstLineChars="200"/>
      <w:jc w:val="left"/>
    </w:pPr>
    <w:rPr>
      <w:sz w:val="24"/>
    </w:rPr>
  </w:style>
  <w:style w:type="paragraph" w:customStyle="1" w:styleId="1763">
    <w:name w:val="仿宋小4"/>
    <w:basedOn w:val="1"/>
    <w:autoRedefine/>
    <w:qFormat/>
    <w:uiPriority w:val="0"/>
    <w:pPr>
      <w:widowControl/>
      <w:adjustRightInd w:val="0"/>
      <w:snapToGrid w:val="0"/>
      <w:spacing w:before="40" w:after="40" w:line="240" w:lineRule="exact"/>
      <w:textAlignment w:val="baseline"/>
    </w:pPr>
    <w:rPr>
      <w:rFonts w:ascii="仿宋_GB2312" w:eastAsia="仿宋_GB2312"/>
      <w:kern w:val="0"/>
      <w:sz w:val="24"/>
      <w:szCs w:val="20"/>
    </w:rPr>
  </w:style>
  <w:style w:type="paragraph" w:customStyle="1" w:styleId="1764">
    <w:name w:val="段 1"/>
    <w:basedOn w:val="1"/>
    <w:autoRedefine/>
    <w:qFormat/>
    <w:uiPriority w:val="0"/>
    <w:pPr>
      <w:spacing w:line="360" w:lineRule="auto"/>
    </w:pPr>
    <w:rPr>
      <w:b/>
      <w:bCs/>
      <w:sz w:val="24"/>
    </w:rPr>
  </w:style>
  <w:style w:type="paragraph" w:customStyle="1" w:styleId="1765">
    <w:name w:val="Char Char Char Char Char Char1 Char2"/>
    <w:basedOn w:val="1"/>
    <w:autoRedefine/>
    <w:qFormat/>
    <w:uiPriority w:val="0"/>
    <w:pPr>
      <w:widowControl/>
      <w:spacing w:after="160" w:line="240" w:lineRule="exact"/>
      <w:jc w:val="left"/>
    </w:pPr>
    <w:rPr>
      <w:rFonts w:ascii="Verdana" w:hAnsi="Verdana"/>
      <w:kern w:val="0"/>
      <w:szCs w:val="20"/>
      <w:lang w:eastAsia="en-US"/>
    </w:rPr>
  </w:style>
  <w:style w:type="paragraph" w:customStyle="1" w:styleId="1766">
    <w:name w:val="样式 标题 2 + (西文) 宋体 行距: 1.5 倍行距"/>
    <w:basedOn w:val="4"/>
    <w:autoRedefine/>
    <w:qFormat/>
    <w:uiPriority w:val="0"/>
    <w:pPr>
      <w:tabs>
        <w:tab w:val="left" w:pos="567"/>
        <w:tab w:val="left" w:pos="2552"/>
      </w:tabs>
      <w:autoSpaceDE/>
      <w:autoSpaceDN/>
      <w:adjustRightInd/>
      <w:spacing w:before="260" w:after="260" w:line="360" w:lineRule="auto"/>
      <w:jc w:val="both"/>
    </w:pPr>
    <w:rPr>
      <w:kern w:val="2"/>
      <w:sz w:val="32"/>
    </w:rPr>
  </w:style>
  <w:style w:type="paragraph" w:customStyle="1" w:styleId="1767">
    <w:name w:val="样式 样式 正文（首行缩进两字） + 首行缩进:  2 字符 + 首行缩进:  2 字符"/>
    <w:basedOn w:val="1"/>
    <w:autoRedefine/>
    <w:qFormat/>
    <w:uiPriority w:val="0"/>
    <w:pPr>
      <w:spacing w:line="300" w:lineRule="auto"/>
      <w:ind w:firstLine="480" w:firstLineChars="200"/>
    </w:pPr>
    <w:rPr>
      <w:sz w:val="24"/>
      <w:szCs w:val="20"/>
    </w:rPr>
  </w:style>
  <w:style w:type="paragraph" w:customStyle="1" w:styleId="1768">
    <w:name w:val="secbutton"/>
    <w:basedOn w:val="1"/>
    <w:autoRedefine/>
    <w:qFormat/>
    <w:uiPriority w:val="0"/>
    <w:pPr>
      <w:widowControl/>
      <w:pBdr>
        <w:top w:val="single" w:color="CCCCCC" w:sz="12" w:space="0"/>
        <w:left w:val="single" w:color="CCCCCC" w:sz="12" w:space="0"/>
        <w:bottom w:val="single" w:color="333333" w:sz="12" w:space="0"/>
        <w:right w:val="single" w:color="333333" w:sz="12" w:space="0"/>
      </w:pBdr>
      <w:shd w:val="clear" w:color="auto" w:fill="666666"/>
      <w:spacing w:before="100" w:beforeAutospacing="1" w:after="100" w:afterAutospacing="1"/>
      <w:jc w:val="center"/>
    </w:pPr>
    <w:rPr>
      <w:rFonts w:ascii="Arial" w:hAnsi="Arial" w:cs="Arial"/>
      <w:b/>
      <w:bCs/>
      <w:color w:val="FFFFFF"/>
      <w:kern w:val="0"/>
      <w:sz w:val="22"/>
      <w:szCs w:val="22"/>
    </w:rPr>
  </w:style>
  <w:style w:type="paragraph" w:customStyle="1" w:styleId="1769">
    <w:name w:val="theme"/>
    <w:basedOn w:val="1"/>
    <w:autoRedefine/>
    <w:qFormat/>
    <w:uiPriority w:val="0"/>
    <w:pPr>
      <w:widowControl/>
      <w:shd w:val="clear" w:color="auto" w:fill="0066FF"/>
      <w:spacing w:before="100" w:beforeAutospacing="1" w:after="100" w:afterAutospacing="1"/>
      <w:jc w:val="left"/>
    </w:pPr>
    <w:rPr>
      <w:rFonts w:ascii="宋体" w:hAnsi="宋体" w:cs="宋体"/>
      <w:color w:val="000000"/>
      <w:kern w:val="0"/>
      <w:sz w:val="24"/>
    </w:rPr>
  </w:style>
  <w:style w:type="paragraph" w:customStyle="1" w:styleId="1770">
    <w:name w:val="样式1 Char Char"/>
    <w:basedOn w:val="1"/>
    <w:next w:val="46"/>
    <w:autoRedefine/>
    <w:qFormat/>
    <w:uiPriority w:val="0"/>
    <w:pPr>
      <w:spacing w:line="360" w:lineRule="auto"/>
      <w:ind w:firstLine="516" w:firstLineChars="215"/>
    </w:pPr>
    <w:rPr>
      <w:sz w:val="24"/>
      <w:szCs w:val="20"/>
    </w:rPr>
  </w:style>
  <w:style w:type="paragraph" w:customStyle="1" w:styleId="1771">
    <w:name w:val="xl13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772">
    <w:name w:val="列表项1，点"/>
    <w:basedOn w:val="316"/>
    <w:autoRedefine/>
    <w:qFormat/>
    <w:uiPriority w:val="0"/>
    <w:pPr>
      <w:widowControl/>
      <w:tabs>
        <w:tab w:val="left" w:pos="284"/>
      </w:tabs>
      <w:adjustRightInd w:val="0"/>
      <w:snapToGrid w:val="0"/>
      <w:spacing w:before="78" w:beforeLines="0" w:line="400" w:lineRule="exact"/>
      <w:ind w:left="284" w:hanging="284" w:firstLineChars="0"/>
      <w:jc w:val="center"/>
      <w:textAlignment w:val="baseline"/>
    </w:pPr>
    <w:rPr>
      <w:rFonts w:ascii="Arial" w:hAnsi="Arial" w:eastAsia="黑体"/>
      <w:i/>
      <w:sz w:val="21"/>
      <w:szCs w:val="21"/>
      <w:lang w:val="en-US"/>
    </w:rPr>
  </w:style>
  <w:style w:type="paragraph" w:customStyle="1" w:styleId="1773">
    <w:name w:val="图文字"/>
    <w:basedOn w:val="1"/>
    <w:next w:val="555"/>
    <w:autoRedefine/>
    <w:qFormat/>
    <w:uiPriority w:val="10"/>
    <w:pPr>
      <w:spacing w:line="360" w:lineRule="auto"/>
      <w:jc w:val="center"/>
    </w:pPr>
    <w:rPr>
      <w:rFonts w:cs="宋体"/>
      <w:sz w:val="18"/>
      <w:szCs w:val="18"/>
    </w:rPr>
  </w:style>
  <w:style w:type="paragraph" w:customStyle="1" w:styleId="1774">
    <w:name w:val="xl142"/>
    <w:basedOn w:val="1"/>
    <w:autoRedefine/>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75">
    <w:name w:val="正文 小四 首缩"/>
    <w:autoRedefine/>
    <w:qFormat/>
    <w:uiPriority w:val="0"/>
    <w:pPr>
      <w:snapToGrid w:val="0"/>
      <w:spacing w:line="336" w:lineRule="auto"/>
      <w:ind w:firstLine="482"/>
    </w:pPr>
    <w:rPr>
      <w:rFonts w:ascii="Times New Roman" w:hAnsi="Times New Roman" w:eastAsia="宋体" w:cs="Times New Roman"/>
      <w:kern w:val="2"/>
      <w:sz w:val="24"/>
      <w:lang w:val="en-US" w:eastAsia="zh-CN" w:bidi="ar-SA"/>
    </w:rPr>
  </w:style>
  <w:style w:type="paragraph" w:customStyle="1" w:styleId="1776">
    <w:name w:val="bs标题六"/>
    <w:basedOn w:val="84"/>
    <w:autoRedefine/>
    <w:qFormat/>
    <w:uiPriority w:val="0"/>
    <w:pPr>
      <w:keepNext/>
      <w:keepLines/>
      <w:numPr>
        <w:ilvl w:val="5"/>
        <w:numId w:val="10"/>
      </w:numPr>
      <w:autoSpaceDE w:val="0"/>
      <w:autoSpaceDN w:val="0"/>
      <w:adjustRightInd w:val="0"/>
      <w:spacing w:before="60" w:after="60" w:line="360" w:lineRule="auto"/>
      <w:jc w:val="left"/>
      <w:outlineLvl w:val="5"/>
    </w:pPr>
    <w:rPr>
      <w:kern w:val="0"/>
      <w:sz w:val="28"/>
      <w:szCs w:val="48"/>
    </w:rPr>
  </w:style>
  <w:style w:type="paragraph" w:customStyle="1" w:styleId="1777">
    <w:name w:val="图名"/>
    <w:basedOn w:val="21"/>
    <w:autoRedefine/>
    <w:qFormat/>
    <w:uiPriority w:val="0"/>
    <w:pPr>
      <w:autoSpaceDE/>
      <w:autoSpaceDN/>
      <w:adjustRightInd/>
      <w:spacing w:line="300" w:lineRule="auto"/>
      <w:ind w:firstLine="0"/>
      <w:jc w:val="center"/>
    </w:pPr>
    <w:rPr>
      <w:rFonts w:ascii="Times New Roman" w:eastAsia="黑体"/>
      <w:b/>
      <w:sz w:val="21"/>
      <w:szCs w:val="20"/>
    </w:rPr>
  </w:style>
  <w:style w:type="paragraph" w:customStyle="1" w:styleId="1778">
    <w:name w:val="WW序号样式"/>
    <w:basedOn w:val="1604"/>
    <w:autoRedefine/>
    <w:qFormat/>
    <w:uiPriority w:val="0"/>
    <w:pPr>
      <w:numPr>
        <w:ilvl w:val="0"/>
        <w:numId w:val="58"/>
      </w:numPr>
      <w:tabs>
        <w:tab w:val="left" w:pos="900"/>
        <w:tab w:val="clear" w:pos="716"/>
      </w:tabs>
      <w:ind w:firstLine="0" w:firstLineChars="0"/>
    </w:pPr>
  </w:style>
  <w:style w:type="paragraph" w:customStyle="1" w:styleId="1779">
    <w:name w:val="Char Char5 Char Char Char Char Char Char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780">
    <w:name w:val="Bullet_Indent"/>
    <w:basedOn w:val="1"/>
    <w:autoRedefine/>
    <w:qFormat/>
    <w:uiPriority w:val="0"/>
    <w:pPr>
      <w:widowControl/>
      <w:tabs>
        <w:tab w:val="left" w:pos="1860"/>
      </w:tabs>
      <w:spacing w:before="40"/>
      <w:ind w:left="420"/>
    </w:pPr>
    <w:rPr>
      <w:kern w:val="0"/>
      <w:sz w:val="24"/>
      <w:lang w:eastAsia="en-US"/>
    </w:rPr>
  </w:style>
  <w:style w:type="paragraph" w:customStyle="1" w:styleId="1781">
    <w:name w:val="xl133"/>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782">
    <w:name w:val="_Style 113"/>
    <w:next w:val="1"/>
    <w:autoRedefine/>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783">
    <w:name w:val="二级无标题条"/>
    <w:basedOn w:val="1"/>
    <w:autoRedefine/>
    <w:qFormat/>
    <w:uiPriority w:val="0"/>
  </w:style>
  <w:style w:type="paragraph" w:customStyle="1" w:styleId="1784">
    <w:name w:val="数标题1"/>
    <w:basedOn w:val="1"/>
    <w:autoRedefine/>
    <w:qFormat/>
    <w:uiPriority w:val="0"/>
    <w:pPr>
      <w:tabs>
        <w:tab w:val="left" w:pos="1440"/>
      </w:tabs>
      <w:adjustRightInd w:val="0"/>
      <w:spacing w:before="120" w:line="360" w:lineRule="auto"/>
      <w:textAlignment w:val="baseline"/>
    </w:pPr>
    <w:rPr>
      <w:b/>
      <w:kern w:val="0"/>
      <w:szCs w:val="20"/>
    </w:rPr>
  </w:style>
  <w:style w:type="paragraph" w:customStyle="1" w:styleId="1785">
    <w:name w:val="xl117"/>
    <w:basedOn w:val="1"/>
    <w:autoRedefine/>
    <w:qFormat/>
    <w:uiPriority w:val="0"/>
    <w:pPr>
      <w:widowControl/>
      <w:pBdr>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786">
    <w:name w:val="Body Text 21"/>
    <w:basedOn w:val="1"/>
    <w:autoRedefine/>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787">
    <w:name w:val="zcl"/>
    <w:basedOn w:val="1"/>
    <w:autoRedefine/>
    <w:qFormat/>
    <w:uiPriority w:val="0"/>
    <w:pPr>
      <w:widowControl/>
      <w:spacing w:before="100" w:beforeAutospacing="1" w:after="100" w:afterAutospacing="1" w:line="270" w:lineRule="atLeast"/>
      <w:jc w:val="left"/>
    </w:pPr>
    <w:rPr>
      <w:rFonts w:ascii="楷体_GB2312" w:hAnsi="宋体" w:eastAsia="楷体_GB2312"/>
      <w:color w:val="000000"/>
      <w:kern w:val="0"/>
      <w:sz w:val="18"/>
      <w:szCs w:val="20"/>
    </w:rPr>
  </w:style>
  <w:style w:type="paragraph" w:customStyle="1" w:styleId="1788">
    <w:name w:val="Company Name"/>
    <w:basedOn w:val="1"/>
    <w:next w:val="1"/>
    <w:autoRedefine/>
    <w:qFormat/>
    <w:uiPriority w:val="0"/>
    <w:pPr>
      <w:widowControl/>
      <w:adjustRightInd w:val="0"/>
      <w:snapToGrid w:val="0"/>
      <w:spacing w:before="420" w:after="60" w:line="320" w:lineRule="exact"/>
      <w:ind w:left="-2" w:leftChars="-1"/>
      <w:jc w:val="left"/>
    </w:pPr>
    <w:rPr>
      <w:rFonts w:ascii="Garamond" w:hAnsi="Garamond" w:cs="Arial"/>
      <w:caps/>
      <w:kern w:val="36"/>
      <w:sz w:val="38"/>
      <w:szCs w:val="20"/>
    </w:rPr>
  </w:style>
  <w:style w:type="paragraph" w:customStyle="1" w:styleId="1789">
    <w:name w:val="Char Char5 Char Char Char Char Char Char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790">
    <w:name w:val="彩色底纹 - 强调文字颜色 11"/>
    <w:autoRedefine/>
    <w:qFormat/>
    <w:uiPriority w:val="0"/>
    <w:rPr>
      <w:rFonts w:ascii="Times New Roman" w:hAnsi="Times New Roman" w:eastAsia="宋体" w:cs="Times New Roman"/>
      <w:kern w:val="2"/>
      <w:sz w:val="21"/>
      <w:szCs w:val="24"/>
      <w:lang w:val="en-US" w:eastAsia="zh-CN" w:bidi="ar-SA"/>
    </w:rPr>
  </w:style>
  <w:style w:type="paragraph" w:customStyle="1" w:styleId="1791">
    <w:name w:val="标题 5l"/>
    <w:basedOn w:val="7"/>
    <w:autoRedefine/>
    <w:qFormat/>
    <w:uiPriority w:val="0"/>
    <w:pPr>
      <w:tabs>
        <w:tab w:val="left" w:pos="0"/>
        <w:tab w:val="left" w:pos="2127"/>
        <w:tab w:val="left" w:pos="6946"/>
      </w:tabs>
    </w:pPr>
    <w:rPr>
      <w:bCs/>
      <w:szCs w:val="28"/>
    </w:rPr>
  </w:style>
  <w:style w:type="paragraph" w:customStyle="1" w:styleId="1792">
    <w:name w:val="正文 首行缩进"/>
    <w:basedOn w:val="1"/>
    <w:autoRedefine/>
    <w:qFormat/>
    <w:uiPriority w:val="0"/>
    <w:pPr>
      <w:spacing w:line="360" w:lineRule="auto"/>
      <w:ind w:firstLine="200" w:firstLineChars="200"/>
    </w:pPr>
    <w:rPr>
      <w:sz w:val="28"/>
      <w:szCs w:val="20"/>
    </w:rPr>
  </w:style>
  <w:style w:type="paragraph" w:customStyle="1" w:styleId="1793">
    <w:name w:val="CM83"/>
    <w:basedOn w:val="277"/>
    <w:next w:val="277"/>
    <w:autoRedefine/>
    <w:qFormat/>
    <w:uiPriority w:val="0"/>
    <w:pPr>
      <w:spacing w:after="185"/>
    </w:pPr>
    <w:rPr>
      <w:rFonts w:ascii="楷体_GB2312" w:hAnsi="Times New Roman" w:eastAsia="楷体_GB2312" w:cs="楷体_GB2312"/>
      <w:color w:val="auto"/>
    </w:rPr>
  </w:style>
  <w:style w:type="paragraph" w:customStyle="1" w:styleId="1794">
    <w:name w:val="Char Char Char Char Char Char2"/>
    <w:basedOn w:val="1"/>
    <w:autoRedefine/>
    <w:qFormat/>
    <w:uiPriority w:val="0"/>
    <w:rPr>
      <w:rFonts w:ascii="Tahoma" w:hAnsi="Tahoma"/>
      <w:sz w:val="24"/>
    </w:rPr>
  </w:style>
  <w:style w:type="paragraph" w:customStyle="1" w:styleId="1795">
    <w:name w:val="Char4"/>
    <w:basedOn w:val="1"/>
    <w:autoRedefine/>
    <w:qFormat/>
    <w:uiPriority w:val="0"/>
    <w:rPr>
      <w:rFonts w:ascii="仿宋_GB2312"/>
      <w:b/>
      <w:sz w:val="30"/>
      <w:szCs w:val="32"/>
    </w:rPr>
  </w:style>
  <w:style w:type="paragraph" w:customStyle="1" w:styleId="1796">
    <w:name w:val="样式 加点正文 + 段前: 0.5 行 段后: 0.5 行1"/>
    <w:basedOn w:val="1"/>
    <w:autoRedefine/>
    <w:qFormat/>
    <w:uiPriority w:val="0"/>
    <w:pPr>
      <w:numPr>
        <w:ilvl w:val="0"/>
        <w:numId w:val="59"/>
      </w:numPr>
      <w:spacing w:beforeLines="50" w:afterLines="50" w:line="300" w:lineRule="auto"/>
    </w:pPr>
    <w:rPr>
      <w:sz w:val="24"/>
      <w:szCs w:val="20"/>
    </w:rPr>
  </w:style>
  <w:style w:type="paragraph" w:customStyle="1" w:styleId="1797">
    <w:name w:val="正文文本 21"/>
    <w:basedOn w:val="1"/>
    <w:autoRedefine/>
    <w:qFormat/>
    <w:uiPriority w:val="0"/>
    <w:pPr>
      <w:adjustRightInd w:val="0"/>
      <w:spacing w:line="300" w:lineRule="auto"/>
      <w:jc w:val="center"/>
      <w:textAlignment w:val="baseline"/>
    </w:pPr>
    <w:rPr>
      <w:rFonts w:ascii="宋体" w:hAnsi="宋体"/>
      <w:sz w:val="24"/>
      <w:szCs w:val="20"/>
    </w:rPr>
  </w:style>
  <w:style w:type="paragraph" w:customStyle="1" w:styleId="1798">
    <w:name w:val="标记段落"/>
    <w:basedOn w:val="1"/>
    <w:autoRedefine/>
    <w:qFormat/>
    <w:uiPriority w:val="0"/>
    <w:pPr>
      <w:tabs>
        <w:tab w:val="left" w:pos="432"/>
      </w:tabs>
      <w:spacing w:beforeLines="50" w:afterLines="50" w:line="100" w:lineRule="atLeast"/>
      <w:ind w:left="432" w:firstLine="521" w:firstLineChars="200"/>
    </w:pPr>
    <w:rPr>
      <w:rFonts w:ascii="楷体_GB2312" w:hAnsi="宋体" w:eastAsia="楷体_GB2312"/>
      <w:bCs/>
      <w:kern w:val="0"/>
      <w:sz w:val="28"/>
      <w:szCs w:val="21"/>
    </w:rPr>
  </w:style>
  <w:style w:type="paragraph" w:customStyle="1" w:styleId="1799">
    <w:name w:val="样式 样式 我的正文首行缩进 + 首行缩进:  2 字符 + 首行缩进:  2 字符 Char Char Char Char Char Char Char Char Char Char Char Char"/>
    <w:basedOn w:val="1"/>
    <w:autoRedefine/>
    <w:qFormat/>
    <w:uiPriority w:val="0"/>
    <w:pPr>
      <w:widowControl/>
      <w:spacing w:after="120"/>
      <w:ind w:firstLine="200" w:firstLineChars="200"/>
      <w:jc w:val="left"/>
    </w:pPr>
    <w:rPr>
      <w:rFonts w:eastAsia="华文细黑"/>
      <w:kern w:val="0"/>
      <w:sz w:val="24"/>
    </w:rPr>
  </w:style>
  <w:style w:type="paragraph" w:customStyle="1" w:styleId="1800">
    <w:name w:val="strike"/>
    <w:basedOn w:val="1"/>
    <w:autoRedefine/>
    <w:qFormat/>
    <w:uiPriority w:val="0"/>
    <w:pPr>
      <w:widowControl/>
      <w:spacing w:before="100" w:beforeAutospacing="1" w:after="100" w:afterAutospacing="1"/>
      <w:jc w:val="left"/>
    </w:pPr>
    <w:rPr>
      <w:rFonts w:ascii="宋体" w:hAnsi="宋体" w:cs="宋体"/>
      <w:strike/>
      <w:color w:val="000000"/>
      <w:kern w:val="0"/>
      <w:sz w:val="24"/>
    </w:rPr>
  </w:style>
  <w:style w:type="paragraph" w:customStyle="1" w:styleId="1801">
    <w:name w:val="图表目录0"/>
    <w:basedOn w:val="1"/>
    <w:next w:val="1"/>
    <w:autoRedefine/>
    <w:qFormat/>
    <w:uiPriority w:val="0"/>
    <w:pPr>
      <w:widowControl/>
      <w:tabs>
        <w:tab w:val="left" w:pos="425"/>
        <w:tab w:val="left" w:pos="3240"/>
      </w:tabs>
      <w:adjustRightInd w:val="0"/>
      <w:snapToGrid w:val="0"/>
      <w:ind w:left="425" w:hanging="425"/>
      <w:jc w:val="left"/>
      <w:textAlignment w:val="baseline"/>
    </w:pPr>
    <w:rPr>
      <w:rFonts w:ascii="Arial" w:hAnsi="Arial"/>
      <w:color w:val="FFFFFF"/>
      <w:kern w:val="0"/>
      <w:sz w:val="24"/>
      <w:szCs w:val="20"/>
    </w:rPr>
  </w:style>
  <w:style w:type="paragraph" w:customStyle="1" w:styleId="1802">
    <w:name w:val="标题 2 + 宋体 小三"/>
    <w:basedOn w:val="4"/>
    <w:autoRedefine/>
    <w:qFormat/>
    <w:uiPriority w:val="0"/>
    <w:pPr>
      <w:tabs>
        <w:tab w:val="left" w:pos="567"/>
        <w:tab w:val="left" w:pos="2552"/>
      </w:tabs>
      <w:autoSpaceDE/>
      <w:autoSpaceDN/>
      <w:adjustRightInd/>
      <w:spacing w:before="260" w:after="260" w:line="413" w:lineRule="auto"/>
      <w:jc w:val="both"/>
    </w:pPr>
    <w:rPr>
      <w:rFonts w:ascii="楷体_GB2312" w:hAnsi="宋体" w:eastAsia="楷体_GB2312"/>
      <w:color w:val="000000"/>
      <w:kern w:val="2"/>
      <w:sz w:val="32"/>
    </w:rPr>
  </w:style>
  <w:style w:type="paragraph" w:customStyle="1" w:styleId="1803">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04">
    <w:name w:val="哈哈 标题 4"/>
    <w:basedOn w:val="465"/>
    <w:autoRedefine/>
    <w:qFormat/>
    <w:uiPriority w:val="0"/>
    <w:pPr>
      <w:tabs>
        <w:tab w:val="left" w:pos="360"/>
        <w:tab w:val="left" w:pos="1680"/>
        <w:tab w:val="left" w:pos="1880"/>
        <w:tab w:val="left" w:pos="2160"/>
        <w:tab w:val="clear" w:pos="735"/>
      </w:tabs>
      <w:spacing w:before="260" w:after="260" w:afterLines="0" w:line="480" w:lineRule="auto"/>
      <w:ind w:left="2160" w:hanging="420"/>
      <w:jc w:val="both"/>
    </w:pPr>
    <w:rPr>
      <w:rFonts w:ascii="宋体" w:hAnsi="宋体"/>
      <w:bCs w:val="0"/>
      <w:sz w:val="30"/>
      <w:szCs w:val="20"/>
    </w:rPr>
  </w:style>
  <w:style w:type="paragraph" w:customStyle="1" w:styleId="1805">
    <w:name w:val="目次"/>
    <w:basedOn w:val="1"/>
    <w:autoRedefine/>
    <w:qFormat/>
    <w:uiPriority w:val="0"/>
    <w:pPr>
      <w:widowControl/>
      <w:adjustRightInd w:val="0"/>
      <w:snapToGrid w:val="0"/>
      <w:spacing w:before="600" w:after="800" w:line="300" w:lineRule="auto"/>
      <w:jc w:val="center"/>
      <w:textAlignment w:val="baseline"/>
    </w:pPr>
    <w:rPr>
      <w:rFonts w:ascii="黑体" w:hAnsi="Arial" w:eastAsia="黑体"/>
      <w:spacing w:val="100"/>
      <w:kern w:val="0"/>
      <w:sz w:val="30"/>
      <w:szCs w:val="20"/>
    </w:rPr>
  </w:style>
  <w:style w:type="paragraph" w:customStyle="1" w:styleId="1806">
    <w:name w:val="样式 标题 3H3标题1.1节标题，三级节名二级节名Heading 3 - oldHeading 3 - old C...3"/>
    <w:basedOn w:val="5"/>
    <w:autoRedefine/>
    <w:qFormat/>
    <w:uiPriority w:val="0"/>
    <w:pPr>
      <w:tabs>
        <w:tab w:val="left" w:pos="720"/>
      </w:tabs>
      <w:autoSpaceDE/>
      <w:autoSpaceDN/>
      <w:adjustRightInd/>
      <w:spacing w:before="0" w:after="0" w:line="480" w:lineRule="auto"/>
      <w:ind w:left="720" w:hanging="720"/>
      <w:jc w:val="both"/>
    </w:pPr>
    <w:rPr>
      <w:rFonts w:hAnsi="宋体" w:eastAsia="黑体"/>
      <w:color w:val="000000"/>
      <w:kern w:val="2"/>
      <w:sz w:val="30"/>
      <w:u w:val="none"/>
    </w:rPr>
  </w:style>
  <w:style w:type="paragraph" w:customStyle="1" w:styleId="1807">
    <w:name w:val="color000000bg"/>
    <w:basedOn w:val="1"/>
    <w:autoRedefine/>
    <w:qFormat/>
    <w:uiPriority w:val="0"/>
    <w:pPr>
      <w:widowControl/>
      <w:shd w:val="clear" w:color="auto" w:fill="000000"/>
      <w:spacing w:before="100" w:beforeAutospacing="1" w:after="100" w:afterAutospacing="1"/>
      <w:jc w:val="left"/>
    </w:pPr>
    <w:rPr>
      <w:rFonts w:ascii="宋体" w:hAnsi="宋体" w:cs="宋体"/>
      <w:color w:val="000000"/>
      <w:kern w:val="0"/>
      <w:sz w:val="24"/>
    </w:rPr>
  </w:style>
  <w:style w:type="paragraph" w:customStyle="1" w:styleId="1808">
    <w:name w:val="cjh正文"/>
    <w:basedOn w:val="1"/>
    <w:autoRedefine/>
    <w:qFormat/>
    <w:uiPriority w:val="0"/>
    <w:pPr>
      <w:adjustRightInd w:val="0"/>
      <w:spacing w:line="440" w:lineRule="exact"/>
      <w:ind w:firstLine="480" w:firstLineChars="200"/>
    </w:pPr>
    <w:rPr>
      <w:rFonts w:ascii="宋体" w:hAnsi="宋体"/>
      <w:bCs/>
      <w:kern w:val="20"/>
      <w:sz w:val="24"/>
      <w:szCs w:val="20"/>
    </w:rPr>
  </w:style>
  <w:style w:type="paragraph" w:customStyle="1" w:styleId="1809">
    <w:name w:val="Char13"/>
    <w:basedOn w:val="1"/>
    <w:autoRedefine/>
    <w:qFormat/>
    <w:uiPriority w:val="0"/>
    <w:rPr>
      <w:rFonts w:ascii="仿宋_GB2312" w:eastAsia="仿宋_GB2312"/>
      <w:b/>
      <w:sz w:val="32"/>
      <w:szCs w:val="32"/>
    </w:rPr>
  </w:style>
  <w:style w:type="paragraph" w:customStyle="1" w:styleId="1810">
    <w:name w:val="2册标题2"/>
    <w:basedOn w:val="1"/>
    <w:next w:val="1"/>
    <w:autoRedefine/>
    <w:qFormat/>
    <w:uiPriority w:val="0"/>
    <w:pPr>
      <w:spacing w:beforeLines="50" w:afterLines="50" w:line="300" w:lineRule="auto"/>
      <w:outlineLvl w:val="1"/>
    </w:pPr>
    <w:rPr>
      <w:rFonts w:ascii="Arial" w:hAnsi="Arial" w:eastAsia="黑体"/>
      <w:sz w:val="30"/>
      <w:szCs w:val="20"/>
    </w:rPr>
  </w:style>
  <w:style w:type="paragraph" w:customStyle="1" w:styleId="1811">
    <w:name w:val="条文脚注"/>
    <w:basedOn w:val="67"/>
    <w:autoRedefine/>
    <w:qFormat/>
    <w:uiPriority w:val="0"/>
    <w:pPr>
      <w:adjustRightInd/>
      <w:snapToGrid w:val="0"/>
      <w:spacing w:line="240" w:lineRule="auto"/>
      <w:ind w:left="200" w:leftChars="200" w:hanging="200" w:hangingChars="200"/>
      <w:jc w:val="both"/>
      <w:textAlignment w:val="auto"/>
    </w:pPr>
    <w:rPr>
      <w:rFonts w:ascii="宋体" w:eastAsia="楷体_GB2312"/>
      <w:color w:val="000000"/>
      <w:kern w:val="2"/>
    </w:rPr>
  </w:style>
  <w:style w:type="paragraph" w:customStyle="1" w:styleId="1812">
    <w:name w:val="项目列表符号1"/>
    <w:basedOn w:val="1"/>
    <w:autoRedefine/>
    <w:qFormat/>
    <w:uiPriority w:val="0"/>
    <w:pPr>
      <w:widowControl/>
      <w:spacing w:before="120"/>
      <w:ind w:left="425" w:hanging="425"/>
    </w:pPr>
    <w:rPr>
      <w:kern w:val="0"/>
      <w:sz w:val="24"/>
    </w:rPr>
  </w:style>
  <w:style w:type="paragraph" w:customStyle="1" w:styleId="1813">
    <w:name w:val="Char Char Char Char Char Char1 Char Char Char Char Char Char1 Char Char Char Char Char Char Char"/>
    <w:basedOn w:val="1"/>
    <w:autoRedefine/>
    <w:qFormat/>
    <w:uiPriority w:val="0"/>
    <w:rPr>
      <w:rFonts w:ascii="Tahoma" w:hAnsi="Tahoma"/>
      <w:sz w:val="24"/>
      <w:szCs w:val="20"/>
    </w:rPr>
  </w:style>
  <w:style w:type="paragraph" w:customStyle="1" w:styleId="1814">
    <w:name w:val="xl120"/>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815">
    <w:name w:val="Char Char1 Char Char Char Char Char Char4"/>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16">
    <w:name w:val="第1层并列"/>
    <w:basedOn w:val="1"/>
    <w:autoRedefine/>
    <w:qFormat/>
    <w:uiPriority w:val="0"/>
    <w:pPr>
      <w:spacing w:before="60" w:after="60" w:line="360" w:lineRule="auto"/>
      <w:ind w:firstLine="502" w:firstLineChars="209"/>
      <w:jc w:val="left"/>
    </w:pPr>
    <w:rPr>
      <w:rFonts w:ascii="宋体" w:hAnsi="宋体"/>
      <w:sz w:val="24"/>
      <w:szCs w:val="20"/>
    </w:rPr>
  </w:style>
  <w:style w:type="paragraph" w:customStyle="1" w:styleId="1817">
    <w:name w:val="附录1层"/>
    <w:basedOn w:val="1"/>
    <w:next w:val="1"/>
    <w:autoRedefine/>
    <w:qFormat/>
    <w:uiPriority w:val="0"/>
    <w:pPr>
      <w:widowControl/>
      <w:adjustRightInd w:val="0"/>
      <w:snapToGrid w:val="0"/>
      <w:spacing w:beforeLines="25" w:line="300" w:lineRule="auto"/>
      <w:textAlignment w:val="baseline"/>
    </w:pPr>
    <w:rPr>
      <w:rFonts w:ascii="Arial" w:hAnsi="Arial" w:eastAsia="黑体"/>
      <w:kern w:val="0"/>
      <w:sz w:val="28"/>
      <w:szCs w:val="20"/>
    </w:rPr>
  </w:style>
  <w:style w:type="paragraph" w:customStyle="1" w:styleId="1818">
    <w:name w:val="段标题1"/>
    <w:basedOn w:val="1"/>
    <w:autoRedefine/>
    <w:qFormat/>
    <w:uiPriority w:val="0"/>
    <w:pPr>
      <w:tabs>
        <w:tab w:val="left" w:pos="1860"/>
      </w:tabs>
      <w:adjustRightInd w:val="0"/>
      <w:snapToGrid w:val="0"/>
      <w:spacing w:line="360" w:lineRule="auto"/>
      <w:ind w:left="420"/>
      <w:jc w:val="left"/>
      <w:textAlignment w:val="baseline"/>
    </w:pPr>
    <w:rPr>
      <w:snapToGrid w:val="0"/>
      <w:kern w:val="0"/>
      <w:szCs w:val="20"/>
    </w:rPr>
  </w:style>
  <w:style w:type="paragraph" w:customStyle="1" w:styleId="1819">
    <w:name w:val="xl134"/>
    <w:basedOn w:val="1"/>
    <w:autoRedefine/>
    <w:qFormat/>
    <w:uiPriority w:val="0"/>
    <w:pPr>
      <w:widowControl/>
      <w:pBdr>
        <w:top w:val="single" w:color="auto" w:sz="4" w:space="0"/>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820">
    <w:name w:val="样式 标题 2H2h2标题 2(章)总标题HD2Heading 2 HiddenHeading 2 CCBSTi...1"/>
    <w:basedOn w:val="4"/>
    <w:autoRedefine/>
    <w:qFormat/>
    <w:uiPriority w:val="0"/>
    <w:pPr>
      <w:tabs>
        <w:tab w:val="left" w:pos="576"/>
        <w:tab w:val="left" w:pos="2552"/>
      </w:tabs>
      <w:autoSpaceDE/>
      <w:autoSpaceDN/>
      <w:adjustRightInd/>
      <w:spacing w:before="260" w:after="260" w:line="360" w:lineRule="auto"/>
      <w:ind w:left="576" w:hanging="576"/>
      <w:jc w:val="both"/>
    </w:pPr>
    <w:rPr>
      <w:rFonts w:ascii="Times New Roman" w:hAnsi="Times New Roman" w:eastAsia="宋体"/>
      <w:kern w:val="2"/>
      <w:sz w:val="32"/>
    </w:rPr>
  </w:style>
  <w:style w:type="paragraph" w:customStyle="1" w:styleId="1821">
    <w:name w:val="段落内容"/>
    <w:basedOn w:val="1"/>
    <w:autoRedefine/>
    <w:qFormat/>
    <w:uiPriority w:val="0"/>
    <w:pPr>
      <w:spacing w:afterLines="50"/>
      <w:ind w:firstLine="560" w:firstLineChars="200"/>
    </w:pPr>
    <w:rPr>
      <w:rFonts w:cs="宋体"/>
      <w:sz w:val="28"/>
      <w:szCs w:val="20"/>
    </w:rPr>
  </w:style>
  <w:style w:type="paragraph" w:customStyle="1" w:styleId="1822">
    <w:name w:val="样式 正文首行缩进 2 + 首行缩进:  2 字符"/>
    <w:basedOn w:val="176"/>
    <w:autoRedefine/>
    <w:qFormat/>
    <w:uiPriority w:val="0"/>
    <w:pPr>
      <w:spacing w:line="360" w:lineRule="auto"/>
      <w:ind w:left="0" w:leftChars="0" w:firstLine="200"/>
    </w:pPr>
    <w:rPr>
      <w:rFonts w:ascii="Arial" w:hAnsi="Arial" w:cs="宋体"/>
    </w:rPr>
  </w:style>
  <w:style w:type="paragraph" w:customStyle="1" w:styleId="1823">
    <w:name w:val="模板正文"/>
    <w:basedOn w:val="1"/>
    <w:autoRedefine/>
    <w:qFormat/>
    <w:uiPriority w:val="0"/>
    <w:pPr>
      <w:spacing w:before="50" w:beforeLines="50" w:after="50" w:afterLines="50" w:line="400" w:lineRule="exact"/>
      <w:ind w:firstLine="200" w:firstLineChars="200"/>
    </w:pPr>
    <w:rPr>
      <w:rFonts w:ascii="宋体" w:hAnsi="宋体"/>
      <w:sz w:val="24"/>
    </w:rPr>
  </w:style>
  <w:style w:type="paragraph" w:customStyle="1" w:styleId="1824">
    <w:name w:val="样式 样式 标题 2H22nd levelh22Header 2l2Titre2Head 2第一层条Heading... + 左..."/>
    <w:basedOn w:val="1"/>
    <w:autoRedefine/>
    <w:qFormat/>
    <w:uiPriority w:val="0"/>
    <w:pPr>
      <w:keepNext/>
      <w:keepLines/>
      <w:tabs>
        <w:tab w:val="left" w:pos="576"/>
      </w:tabs>
      <w:spacing w:beforeLines="50" w:afterLines="50" w:line="360" w:lineRule="auto"/>
      <w:ind w:left="576" w:hanging="576"/>
      <w:outlineLvl w:val="1"/>
    </w:pPr>
    <w:rPr>
      <w:rFonts w:cs="宋体"/>
      <w:b/>
      <w:bCs/>
      <w:sz w:val="28"/>
      <w:szCs w:val="20"/>
    </w:rPr>
  </w:style>
  <w:style w:type="paragraph" w:customStyle="1" w:styleId="1825">
    <w:name w:val="样式4 + 加粗"/>
    <w:basedOn w:val="1"/>
    <w:autoRedefine/>
    <w:qFormat/>
    <w:uiPriority w:val="0"/>
    <w:pPr>
      <w:widowControl/>
      <w:spacing w:line="360" w:lineRule="auto"/>
      <w:ind w:firstLine="482" w:firstLineChars="200"/>
      <w:jc w:val="left"/>
    </w:pPr>
    <w:rPr>
      <w:b/>
      <w:color w:val="000000"/>
      <w:kern w:val="0"/>
      <w:sz w:val="24"/>
      <w:szCs w:val="20"/>
    </w:rPr>
  </w:style>
  <w:style w:type="paragraph" w:customStyle="1" w:styleId="1826">
    <w:name w:val="样式 标题 2H22nd levelh22Header 2l2Titre2Head 2第一层条Heading..."/>
    <w:basedOn w:val="4"/>
    <w:autoRedefine/>
    <w:qFormat/>
    <w:uiPriority w:val="0"/>
    <w:pPr>
      <w:tabs>
        <w:tab w:val="left" w:pos="-420"/>
        <w:tab w:val="left" w:pos="2552"/>
      </w:tabs>
      <w:autoSpaceDE/>
      <w:autoSpaceDN/>
      <w:adjustRightInd/>
      <w:spacing w:before="260" w:beforeLines="50" w:after="260" w:afterLines="50" w:line="480" w:lineRule="auto"/>
      <w:ind w:left="-420" w:firstLine="420"/>
      <w:jc w:val="both"/>
    </w:pPr>
    <w:rPr>
      <w:rFonts w:ascii="Times New Roman" w:hAnsi="Times New Roman" w:eastAsia="宋体"/>
      <w:bCs/>
      <w:kern w:val="2"/>
      <w:sz w:val="28"/>
    </w:rPr>
  </w:style>
  <w:style w:type="paragraph" w:customStyle="1" w:styleId="1827">
    <w:name w:val="xl69"/>
    <w:basedOn w:val="1"/>
    <w:autoRedefine/>
    <w:qFormat/>
    <w:uiPriority w:val="0"/>
    <w:pPr>
      <w:widowControl/>
      <w:pBdr>
        <w:left w:val="single" w:color="auto" w:sz="8" w:space="0"/>
        <w:bottom w:val="single" w:color="auto" w:sz="8" w:space="0"/>
      </w:pBdr>
      <w:spacing w:before="100" w:beforeAutospacing="1" w:after="100" w:afterAutospacing="1"/>
      <w:jc w:val="right"/>
    </w:pPr>
    <w:rPr>
      <w:rFonts w:ascii="宋体" w:hAnsi="宋体"/>
      <w:b/>
      <w:kern w:val="0"/>
      <w:sz w:val="24"/>
      <w:szCs w:val="20"/>
    </w:rPr>
  </w:style>
  <w:style w:type="paragraph" w:customStyle="1" w:styleId="1828">
    <w:name w:val="È±Ê¡ÎÄ±¾"/>
    <w:basedOn w:val="1"/>
    <w:autoRedefine/>
    <w:qFormat/>
    <w:uiPriority w:val="0"/>
    <w:pPr>
      <w:widowControl/>
      <w:overflowPunct w:val="0"/>
      <w:autoSpaceDE w:val="0"/>
      <w:autoSpaceDN w:val="0"/>
      <w:adjustRightInd w:val="0"/>
      <w:snapToGrid w:val="0"/>
      <w:ind w:left="-2" w:leftChars="-1"/>
      <w:jc w:val="left"/>
      <w:textAlignment w:val="baseline"/>
    </w:pPr>
    <w:rPr>
      <w:rFonts w:ascii="Arial" w:hAnsi="Arial" w:cs="Arial"/>
      <w:kern w:val="0"/>
      <w:sz w:val="24"/>
      <w:szCs w:val="20"/>
    </w:rPr>
  </w:style>
  <w:style w:type="paragraph" w:customStyle="1" w:styleId="1829">
    <w:name w:val="a14"/>
    <w:basedOn w:val="1"/>
    <w:autoRedefine/>
    <w:qFormat/>
    <w:uiPriority w:val="0"/>
    <w:pPr>
      <w:widowControl/>
      <w:spacing w:before="100" w:beforeAutospacing="1" w:after="100" w:afterAutospacing="1" w:line="351" w:lineRule="atLeast"/>
      <w:ind w:firstLine="439"/>
      <w:jc w:val="left"/>
    </w:pPr>
    <w:rPr>
      <w:rFonts w:ascii="宋体" w:hAnsi="宋体"/>
      <w:kern w:val="0"/>
      <w:sz w:val="25"/>
      <w:szCs w:val="20"/>
    </w:rPr>
  </w:style>
  <w:style w:type="paragraph" w:customStyle="1" w:styleId="1830">
    <w:name w:val="单位名称"/>
    <w:basedOn w:val="1"/>
    <w:qFormat/>
    <w:uiPriority w:val="0"/>
    <w:pPr>
      <w:widowControl/>
      <w:adjustRightInd w:val="0"/>
      <w:snapToGrid w:val="0"/>
      <w:spacing w:before="240" w:after="40" w:line="300" w:lineRule="auto"/>
      <w:jc w:val="center"/>
      <w:textAlignment w:val="baseline"/>
    </w:pPr>
    <w:rPr>
      <w:rFonts w:ascii="Arial" w:hAnsi="Arial"/>
      <w:snapToGrid w:val="0"/>
      <w:spacing w:val="10"/>
      <w:kern w:val="0"/>
      <w:sz w:val="32"/>
      <w:szCs w:val="20"/>
    </w:rPr>
  </w:style>
  <w:style w:type="paragraph" w:customStyle="1" w:styleId="1831">
    <w:name w:val="样式 样式 2节标题 + 楷体_GB2312 小三 加粗 自动设置 + 左侧:  0 厘米 首行缩进:  0 厘米"/>
    <w:basedOn w:val="1"/>
    <w:qFormat/>
    <w:uiPriority w:val="0"/>
    <w:pPr>
      <w:tabs>
        <w:tab w:val="left" w:pos="864"/>
      </w:tabs>
      <w:spacing w:beforeLines="50" w:afterLines="50"/>
      <w:outlineLvl w:val="1"/>
    </w:pPr>
    <w:rPr>
      <w:rFonts w:ascii="楷体_GB2312" w:hAnsi="楷体_GB2312" w:eastAsia="楷体_GB2312"/>
      <w:b/>
      <w:color w:val="000000"/>
      <w:kern w:val="44"/>
      <w:sz w:val="32"/>
      <w:szCs w:val="20"/>
    </w:rPr>
  </w:style>
  <w:style w:type="paragraph" w:customStyle="1" w:styleId="1832">
    <w:name w:val="a0"/>
    <w:basedOn w:val="1"/>
    <w:qFormat/>
    <w:uiPriority w:val="0"/>
    <w:pPr>
      <w:widowControl/>
      <w:spacing w:line="300" w:lineRule="atLeast"/>
      <w:jc w:val="left"/>
    </w:pPr>
    <w:rPr>
      <w:rFonts w:ascii="宋体" w:hAnsi="宋体" w:cs="宋体"/>
      <w:kern w:val="0"/>
      <w:sz w:val="18"/>
      <w:szCs w:val="18"/>
    </w:rPr>
  </w:style>
  <w:style w:type="paragraph" w:customStyle="1" w:styleId="1833">
    <w:name w:val="*8. General Text"/>
    <w:basedOn w:val="277"/>
    <w:next w:val="277"/>
    <w:qFormat/>
    <w:uiPriority w:val="99"/>
    <w:rPr>
      <w:rFonts w:ascii="Times New Roman" w:hAnsi="Times New Roman" w:cs="Times New Roman"/>
      <w:color w:val="auto"/>
    </w:rPr>
  </w:style>
  <w:style w:type="paragraph" w:customStyle="1" w:styleId="1834">
    <w:name w:val="样式 样式 正文首行缩进 + 首行缩进:  1 字符 + 首行缩进:  1 字符"/>
    <w:basedOn w:val="1"/>
    <w:qFormat/>
    <w:uiPriority w:val="0"/>
    <w:pPr>
      <w:spacing w:line="360" w:lineRule="auto"/>
      <w:ind w:firstLine="480" w:firstLineChars="200"/>
    </w:pPr>
    <w:rPr>
      <w:sz w:val="24"/>
      <w:szCs w:val="20"/>
    </w:rPr>
  </w:style>
  <w:style w:type="paragraph" w:customStyle="1" w:styleId="1835">
    <w:name w:val="Char Char Char 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36">
    <w:name w:val="样式 (西文) 宋体 小四 行距: 1.5 倍行距 首行缩进:  2 字符"/>
    <w:basedOn w:val="1"/>
    <w:qFormat/>
    <w:uiPriority w:val="0"/>
    <w:pPr>
      <w:spacing w:line="360" w:lineRule="auto"/>
      <w:ind w:firstLine="480" w:firstLineChars="200"/>
    </w:pPr>
    <w:rPr>
      <w:rFonts w:ascii="宋体" w:hAnsi="宋体" w:cs="宋体"/>
      <w:sz w:val="24"/>
      <w:szCs w:val="20"/>
    </w:rPr>
  </w:style>
  <w:style w:type="paragraph" w:customStyle="1" w:styleId="1837">
    <w:name w:val="a03"/>
    <w:basedOn w:val="5"/>
    <w:qFormat/>
    <w:uiPriority w:val="0"/>
    <w:pPr>
      <w:autoSpaceDE/>
      <w:autoSpaceDN/>
      <w:spacing w:before="260" w:after="260" w:line="416" w:lineRule="atLeast"/>
      <w:jc w:val="both"/>
      <w:textAlignment w:val="baseline"/>
    </w:pPr>
    <w:rPr>
      <w:rFonts w:ascii="Times New Roman"/>
      <w:sz w:val="28"/>
      <w:szCs w:val="32"/>
      <w:u w:val="none"/>
    </w:rPr>
  </w:style>
  <w:style w:type="paragraph" w:customStyle="1" w:styleId="1838">
    <w:name w:val="_Style 4"/>
    <w:basedOn w:val="1"/>
    <w:qFormat/>
    <w:uiPriority w:val="34"/>
    <w:pPr>
      <w:ind w:firstLine="420" w:firstLineChars="200"/>
    </w:pPr>
    <w:rPr>
      <w:rFonts w:ascii="Calibri" w:hAnsi="Calibri"/>
      <w:szCs w:val="22"/>
    </w:rPr>
  </w:style>
  <w:style w:type="paragraph" w:customStyle="1" w:styleId="1839">
    <w:name w:val="Char Char Char Char Char Char1 Char3"/>
    <w:basedOn w:val="1"/>
    <w:qFormat/>
    <w:uiPriority w:val="0"/>
    <w:pPr>
      <w:widowControl/>
      <w:spacing w:after="160" w:line="240" w:lineRule="exact"/>
      <w:jc w:val="left"/>
    </w:pPr>
    <w:rPr>
      <w:rFonts w:ascii="Verdana" w:hAnsi="Verdana"/>
      <w:kern w:val="0"/>
      <w:szCs w:val="20"/>
      <w:lang w:eastAsia="en-US"/>
    </w:rPr>
  </w:style>
  <w:style w:type="paragraph" w:customStyle="1" w:styleId="1840">
    <w:name w:val="CM4"/>
    <w:basedOn w:val="277"/>
    <w:next w:val="277"/>
    <w:qFormat/>
    <w:uiPriority w:val="0"/>
    <w:pPr>
      <w:spacing w:line="468" w:lineRule="atLeast"/>
    </w:pPr>
    <w:rPr>
      <w:rFonts w:ascii="黑体" w:hAnsi="Times New Roman" w:eastAsia="黑体" w:cs="Times New Roman"/>
      <w:color w:val="auto"/>
    </w:rPr>
  </w:style>
  <w:style w:type="paragraph" w:customStyle="1" w:styleId="1841">
    <w:name w:val="四级无标题条"/>
    <w:basedOn w:val="1"/>
    <w:qFormat/>
    <w:uiPriority w:val="0"/>
    <w:pPr>
      <w:numPr>
        <w:ilvl w:val="5"/>
        <w:numId w:val="40"/>
      </w:numPr>
    </w:pPr>
  </w:style>
  <w:style w:type="paragraph" w:customStyle="1" w:styleId="1842">
    <w:name w:val="Note"/>
    <w:basedOn w:val="1"/>
    <w:qFormat/>
    <w:uiPriority w:val="0"/>
    <w:pPr>
      <w:pBdr>
        <w:top w:val="single" w:color="auto" w:sz="12" w:space="3"/>
        <w:bottom w:val="single" w:color="auto" w:sz="12" w:space="3"/>
      </w:pBdr>
      <w:spacing w:line="360" w:lineRule="auto"/>
    </w:pPr>
    <w:rPr>
      <w:sz w:val="24"/>
      <w:szCs w:val="22"/>
    </w:rPr>
  </w:style>
  <w:style w:type="paragraph" w:customStyle="1" w:styleId="1843">
    <w:name w:val="表格题注样式"/>
    <w:basedOn w:val="1"/>
    <w:next w:val="1"/>
    <w:qFormat/>
    <w:uiPriority w:val="9"/>
    <w:pPr>
      <w:spacing w:line="360" w:lineRule="auto"/>
      <w:jc w:val="center"/>
    </w:pPr>
    <w:rPr>
      <w:rFonts w:ascii="黑体" w:eastAsia="黑体"/>
      <w:sz w:val="18"/>
      <w:szCs w:val="18"/>
    </w:rPr>
  </w:style>
  <w:style w:type="paragraph" w:customStyle="1" w:styleId="1844">
    <w:name w:val="标书正文 Char Char1"/>
    <w:basedOn w:val="1"/>
    <w:qFormat/>
    <w:uiPriority w:val="0"/>
    <w:pPr>
      <w:spacing w:line="500" w:lineRule="exact"/>
      <w:ind w:firstLine="540" w:firstLineChars="225"/>
    </w:pPr>
    <w:rPr>
      <w:rFonts w:ascii="宋体" w:hAnsi="宋体"/>
      <w:sz w:val="24"/>
      <w:szCs w:val="20"/>
    </w:rPr>
  </w:style>
  <w:style w:type="paragraph" w:customStyle="1" w:styleId="1845">
    <w:name w:val="xl128"/>
    <w:basedOn w:val="1"/>
    <w:qFormat/>
    <w:uiPriority w:val="0"/>
    <w:pPr>
      <w:widowControl/>
      <w:pBdr>
        <w:top w:val="single" w:color="auto" w:sz="4" w:space="0"/>
        <w:left w:val="single" w:color="auto" w:sz="4" w:space="0"/>
        <w:right w:val="single" w:color="auto" w:sz="4" w:space="0"/>
      </w:pBdr>
      <w:shd w:val="clear" w:color="auto" w:fill="CCCCFF"/>
      <w:spacing w:before="100" w:beforeAutospacing="1" w:after="100" w:afterAutospacing="1"/>
      <w:jc w:val="center"/>
      <w:textAlignment w:val="center"/>
    </w:pPr>
    <w:rPr>
      <w:rFonts w:ascii="宋体" w:hAnsi="宋体"/>
      <w:kern w:val="0"/>
      <w:sz w:val="18"/>
      <w:szCs w:val="20"/>
    </w:rPr>
  </w:style>
  <w:style w:type="paragraph" w:customStyle="1" w:styleId="1846">
    <w:name w:val="Char Char Char Char Char Char Char Char Char Char Char Char Char1"/>
    <w:basedOn w:val="1"/>
    <w:qFormat/>
    <w:uiPriority w:val="0"/>
    <w:pPr>
      <w:tabs>
        <w:tab w:val="left" w:pos="432"/>
      </w:tabs>
      <w:spacing w:beforeLines="50" w:afterLines="50"/>
      <w:ind w:left="432" w:hanging="432"/>
      <w:jc w:val="center"/>
    </w:pPr>
    <w:rPr>
      <w:sz w:val="24"/>
    </w:rPr>
  </w:style>
  <w:style w:type="paragraph" w:customStyle="1" w:styleId="1847">
    <w:name w:val="标题 4 + 四号"/>
    <w:basedOn w:val="5"/>
    <w:qFormat/>
    <w:uiPriority w:val="0"/>
    <w:pPr>
      <w:autoSpaceDE/>
      <w:autoSpaceDN/>
      <w:adjustRightInd/>
      <w:spacing w:before="260" w:after="260" w:line="416" w:lineRule="auto"/>
      <w:jc w:val="both"/>
    </w:pPr>
    <w:rPr>
      <w:rFonts w:ascii="Times New Roman"/>
      <w:bCs/>
      <w:kern w:val="2"/>
      <w:sz w:val="28"/>
      <w:szCs w:val="28"/>
      <w:u w:val="none"/>
    </w:rPr>
  </w:style>
  <w:style w:type="paragraph" w:customStyle="1" w:styleId="1848">
    <w:name w:val="并列项-点"/>
    <w:basedOn w:val="1"/>
    <w:qFormat/>
    <w:uiPriority w:val="0"/>
    <w:pPr>
      <w:widowControl/>
      <w:tabs>
        <w:tab w:val="left" w:pos="851"/>
        <w:tab w:val="left" w:pos="1140"/>
      </w:tabs>
      <w:adjustRightInd w:val="0"/>
      <w:snapToGrid w:val="0"/>
      <w:spacing w:line="360" w:lineRule="atLeast"/>
      <w:ind w:left="1140" w:hanging="420"/>
      <w:textAlignment w:val="baseline"/>
    </w:pPr>
    <w:rPr>
      <w:kern w:val="0"/>
      <w:sz w:val="24"/>
      <w:szCs w:val="20"/>
    </w:rPr>
  </w:style>
  <w:style w:type="paragraph" w:customStyle="1" w:styleId="1849">
    <w:name w:val="ÕýÎÄÊ×ÐÐËõ½ø"/>
    <w:basedOn w:val="1"/>
    <w:qFormat/>
    <w:uiPriority w:val="0"/>
    <w:pPr>
      <w:widowControl/>
      <w:overflowPunct w:val="0"/>
      <w:autoSpaceDE w:val="0"/>
      <w:autoSpaceDN w:val="0"/>
      <w:adjustRightInd w:val="0"/>
      <w:spacing w:line="360" w:lineRule="auto"/>
      <w:ind w:firstLine="425"/>
      <w:textAlignment w:val="baseline"/>
    </w:pPr>
    <w:rPr>
      <w:kern w:val="0"/>
      <w:sz w:val="24"/>
      <w:szCs w:val="20"/>
    </w:rPr>
  </w:style>
  <w:style w:type="paragraph" w:customStyle="1" w:styleId="1850">
    <w:name w:val="样式 标题 2H2h2标题 2(章)总标题HD2Heading 2 HiddenHeading 2 CCBSTi..."/>
    <w:basedOn w:val="4"/>
    <w:qFormat/>
    <w:uiPriority w:val="0"/>
    <w:pPr>
      <w:tabs>
        <w:tab w:val="left" w:pos="567"/>
        <w:tab w:val="left" w:pos="2552"/>
      </w:tabs>
      <w:autoSpaceDE/>
      <w:autoSpaceDN/>
      <w:adjustRightInd/>
      <w:spacing w:before="260" w:beforeLines="50" w:after="260" w:afterLines="50" w:line="360" w:lineRule="auto"/>
      <w:jc w:val="both"/>
    </w:pPr>
    <w:rPr>
      <w:rFonts w:ascii="楷体_GB2312" w:hAnsi="楷体_GB2312" w:eastAsia="楷体_GB2312"/>
      <w:color w:val="000000"/>
      <w:kern w:val="2"/>
      <w:sz w:val="24"/>
    </w:rPr>
  </w:style>
  <w:style w:type="paragraph" w:customStyle="1" w:styleId="1851">
    <w:name w:val="Char2 Char Char Char Char Char Char5"/>
    <w:basedOn w:val="1"/>
    <w:qFormat/>
    <w:uiPriority w:val="0"/>
    <w:rPr>
      <w:rFonts w:ascii="仿宋_GB2312"/>
      <w:b/>
      <w:sz w:val="30"/>
      <w:szCs w:val="32"/>
    </w:rPr>
  </w:style>
  <w:style w:type="paragraph" w:customStyle="1" w:styleId="1852">
    <w:name w:val="Char Char Char Char Char Char Char Char Char Char Char Char Char"/>
    <w:basedOn w:val="1"/>
    <w:qFormat/>
    <w:uiPriority w:val="0"/>
    <w:pPr>
      <w:tabs>
        <w:tab w:val="left" w:pos="432"/>
      </w:tabs>
      <w:spacing w:before="156" w:beforeLines="50" w:after="156" w:afterLines="50"/>
      <w:ind w:left="432" w:hanging="432"/>
      <w:jc w:val="center"/>
    </w:pPr>
    <w:rPr>
      <w:sz w:val="24"/>
    </w:rPr>
  </w:style>
  <w:style w:type="paragraph" w:customStyle="1" w:styleId="1853">
    <w:name w:val="Char Char Char Char4"/>
    <w:basedOn w:val="1"/>
    <w:qFormat/>
    <w:uiPriority w:val="0"/>
    <w:rPr>
      <w:rFonts w:ascii="Tahoma" w:hAnsi="Tahoma"/>
      <w:sz w:val="24"/>
      <w:szCs w:val="20"/>
    </w:rPr>
  </w:style>
  <w:style w:type="paragraph" w:customStyle="1" w:styleId="1854">
    <w:name w:val="Default Text"/>
    <w:basedOn w:val="1"/>
    <w:qFormat/>
    <w:uiPriority w:val="0"/>
    <w:pPr>
      <w:widowControl/>
      <w:jc w:val="left"/>
    </w:pPr>
    <w:rPr>
      <w:snapToGrid w:val="0"/>
      <w:kern w:val="0"/>
      <w:sz w:val="24"/>
      <w:szCs w:val="20"/>
      <w:lang w:eastAsia="en-US"/>
    </w:rPr>
  </w:style>
  <w:style w:type="paragraph" w:customStyle="1" w:styleId="1855">
    <w:name w:val="表文"/>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1856">
    <w:name w:val="Char Char5 Char Char Char Char3"/>
    <w:basedOn w:val="1"/>
    <w:qFormat/>
    <w:uiPriority w:val="0"/>
    <w:pPr>
      <w:spacing w:line="360" w:lineRule="auto"/>
    </w:pPr>
    <w:rPr>
      <w:rFonts w:ascii="Tahoma" w:hAnsi="Tahoma"/>
      <w:sz w:val="36"/>
      <w:szCs w:val="36"/>
    </w:rPr>
  </w:style>
  <w:style w:type="paragraph" w:customStyle="1" w:styleId="1857">
    <w:name w:val="小点说明"/>
    <w:basedOn w:val="1"/>
    <w:qFormat/>
    <w:uiPriority w:val="0"/>
    <w:pPr>
      <w:tabs>
        <w:tab w:val="left" w:pos="840"/>
      </w:tabs>
      <w:adjustRightInd w:val="0"/>
      <w:snapToGrid w:val="0"/>
      <w:spacing w:line="360" w:lineRule="auto"/>
      <w:ind w:left="840" w:hanging="420"/>
    </w:pPr>
  </w:style>
  <w:style w:type="paragraph" w:customStyle="1" w:styleId="1858">
    <w:name w:val="引用4"/>
    <w:qFormat/>
    <w:uiPriority w:val="0"/>
    <w:pPr>
      <w:spacing w:after="160" w:line="240" w:lineRule="atLeast"/>
    </w:pPr>
    <w:rPr>
      <w:rFonts w:ascii="Arial" w:hAnsi="Arial" w:eastAsia="宋体" w:cs="Times New Roman"/>
      <w:i/>
      <w:color w:val="808080"/>
      <w:lang w:val="en-US" w:eastAsia="en-US" w:bidi="he-IL"/>
    </w:rPr>
  </w:style>
  <w:style w:type="paragraph" w:customStyle="1" w:styleId="1859">
    <w:name w:val="白皮书正文"/>
    <w:basedOn w:val="1"/>
    <w:qFormat/>
    <w:uiPriority w:val="0"/>
    <w:pPr>
      <w:autoSpaceDE w:val="0"/>
      <w:adjustRightInd w:val="0"/>
      <w:spacing w:line="360" w:lineRule="auto"/>
      <w:ind w:firstLine="480" w:firstLineChars="200"/>
      <w:textAlignment w:val="top"/>
    </w:pPr>
    <w:rPr>
      <w:bCs/>
      <w:sz w:val="24"/>
    </w:rPr>
  </w:style>
  <w:style w:type="paragraph" w:customStyle="1" w:styleId="1860">
    <w:name w:val="Char Char5 Char Char Char Char2"/>
    <w:basedOn w:val="1"/>
    <w:qFormat/>
    <w:uiPriority w:val="0"/>
    <w:pPr>
      <w:spacing w:line="360" w:lineRule="auto"/>
    </w:pPr>
    <w:rPr>
      <w:rFonts w:ascii="Tahoma" w:hAnsi="Tahoma"/>
      <w:sz w:val="36"/>
      <w:szCs w:val="36"/>
    </w:rPr>
  </w:style>
  <w:style w:type="paragraph" w:customStyle="1" w:styleId="1861">
    <w:name w:val="CM19"/>
    <w:basedOn w:val="277"/>
    <w:next w:val="277"/>
    <w:qFormat/>
    <w:uiPriority w:val="0"/>
    <w:pPr>
      <w:spacing w:line="466" w:lineRule="atLeast"/>
    </w:pPr>
    <w:rPr>
      <w:rFonts w:ascii="楷体_GB2312" w:hAnsi="Times New Roman" w:eastAsia="楷体_GB2312" w:cs="楷体_GB2312"/>
      <w:color w:val="auto"/>
    </w:rPr>
  </w:style>
  <w:style w:type="paragraph" w:customStyle="1" w:styleId="1862">
    <w:name w:val="zzLc5"/>
    <w:basedOn w:val="1"/>
    <w:next w:val="1"/>
    <w:qFormat/>
    <w:uiPriority w:val="0"/>
    <w:pPr>
      <w:widowControl/>
      <w:tabs>
        <w:tab w:val="left" w:pos="-420"/>
      </w:tabs>
      <w:overflowPunct w:val="0"/>
      <w:autoSpaceDE w:val="0"/>
      <w:autoSpaceDN w:val="0"/>
      <w:adjustRightInd w:val="0"/>
      <w:spacing w:after="240" w:line="230" w:lineRule="atLeast"/>
      <w:ind w:left="-420"/>
      <w:jc w:val="left"/>
      <w:textAlignment w:val="baseline"/>
    </w:pPr>
    <w:rPr>
      <w:rFonts w:ascii="Arial" w:hAnsi="Arial" w:cs="Angsana New"/>
      <w:kern w:val="0"/>
      <w:sz w:val="20"/>
      <w:szCs w:val="20"/>
      <w:lang w:val="en-GB"/>
    </w:rPr>
  </w:style>
  <w:style w:type="paragraph" w:customStyle="1" w:styleId="1863">
    <w:name w:val="标题 92"/>
    <w:basedOn w:val="1"/>
    <w:qFormat/>
    <w:uiPriority w:val="0"/>
    <w:pPr>
      <w:widowControl/>
      <w:tabs>
        <w:tab w:val="left" w:pos="1584"/>
      </w:tabs>
      <w:autoSpaceDE w:val="0"/>
      <w:autoSpaceDN w:val="0"/>
      <w:ind w:left="1584" w:hanging="1584"/>
      <w:jc w:val="left"/>
    </w:pPr>
    <w:rPr>
      <w:kern w:val="24"/>
      <w:sz w:val="20"/>
      <w:szCs w:val="20"/>
    </w:rPr>
  </w:style>
  <w:style w:type="paragraph" w:customStyle="1" w:styleId="1864">
    <w:name w:val="正文文本 23"/>
    <w:basedOn w:val="1"/>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865">
    <w:name w:val="标题 36"/>
    <w:basedOn w:val="1"/>
    <w:qFormat/>
    <w:uiPriority w:val="0"/>
    <w:pPr>
      <w:adjustRightInd w:val="0"/>
      <w:snapToGrid w:val="0"/>
      <w:ind w:left="-2" w:leftChars="-1"/>
    </w:pPr>
    <w:rPr>
      <w:rFonts w:ascii="Arial" w:hAnsi="Arial" w:cs="Arial"/>
    </w:rPr>
  </w:style>
  <w:style w:type="paragraph" w:customStyle="1" w:styleId="1866">
    <w:name w:val="2册标题3"/>
    <w:basedOn w:val="1"/>
    <w:next w:val="1"/>
    <w:qFormat/>
    <w:uiPriority w:val="0"/>
    <w:pPr>
      <w:spacing w:beforeLines="50" w:afterLines="50" w:line="300" w:lineRule="auto"/>
      <w:ind w:left="210" w:leftChars="100"/>
      <w:jc w:val="center"/>
      <w:outlineLvl w:val="2"/>
    </w:pPr>
    <w:rPr>
      <w:rFonts w:ascii="宋体" w:hAnsi="宋体"/>
      <w:b/>
      <w:sz w:val="30"/>
      <w:szCs w:val="20"/>
    </w:rPr>
  </w:style>
  <w:style w:type="paragraph" w:customStyle="1" w:styleId="1867">
    <w:name w:val="样式 首行缩进:  0.85 厘米"/>
    <w:basedOn w:val="1"/>
    <w:qFormat/>
    <w:uiPriority w:val="0"/>
    <w:pPr>
      <w:spacing w:line="360" w:lineRule="auto"/>
      <w:ind w:firstLine="480"/>
    </w:pPr>
    <w:rPr>
      <w:rFonts w:cs="Century"/>
      <w:szCs w:val="20"/>
    </w:rPr>
  </w:style>
  <w:style w:type="paragraph" w:customStyle="1" w:styleId="1868">
    <w:name w:val="样式 标题 3H3l3CT标题 3(节)Heading 3 - oldh3L3ISO2heading 3第二..."/>
    <w:basedOn w:val="5"/>
    <w:qFormat/>
    <w:uiPriority w:val="0"/>
    <w:pPr>
      <w:tabs>
        <w:tab w:val="left" w:pos="709"/>
      </w:tabs>
      <w:autoSpaceDE/>
      <w:autoSpaceDN/>
      <w:adjustRightInd/>
      <w:spacing w:before="0" w:after="0" w:line="480" w:lineRule="auto"/>
      <w:jc w:val="both"/>
    </w:pPr>
    <w:rPr>
      <w:rFonts w:hAnsi="宋体"/>
      <w:kern w:val="2"/>
      <w:u w:val="none"/>
    </w:rPr>
  </w:style>
  <w:style w:type="paragraph" w:customStyle="1" w:styleId="1869">
    <w:name w:val="样式 标题 3 + 小四"/>
    <w:basedOn w:val="5"/>
    <w:qFormat/>
    <w:uiPriority w:val="0"/>
    <w:pPr>
      <w:widowControl/>
      <w:tabs>
        <w:tab w:val="left" w:pos="709"/>
      </w:tabs>
      <w:autoSpaceDE/>
      <w:autoSpaceDN/>
      <w:adjustRightInd/>
      <w:spacing w:before="0" w:after="0" w:line="360" w:lineRule="auto"/>
      <w:ind w:left="709" w:hanging="709"/>
    </w:pPr>
    <w:rPr>
      <w:rFonts w:ascii="Times New Roman"/>
      <w:bCs/>
      <w:szCs w:val="32"/>
      <w:u w:val="none"/>
    </w:rPr>
  </w:style>
  <w:style w:type="paragraph" w:customStyle="1" w:styleId="1870">
    <w:name w:val="p9"/>
    <w:basedOn w:val="1"/>
    <w:qFormat/>
    <w:uiPriority w:val="0"/>
    <w:pPr>
      <w:widowControl/>
      <w:spacing w:before="100" w:beforeAutospacing="1" w:after="100" w:afterAutospacing="1"/>
      <w:jc w:val="left"/>
    </w:pPr>
    <w:rPr>
      <w:rFonts w:eastAsia="Arial Unicode MS"/>
      <w:color w:val="000000"/>
      <w:kern w:val="0"/>
      <w:sz w:val="18"/>
      <w:szCs w:val="20"/>
    </w:rPr>
  </w:style>
  <w:style w:type="paragraph" w:customStyle="1" w:styleId="1871">
    <w:name w:val="图下文字"/>
    <w:basedOn w:val="1"/>
    <w:qFormat/>
    <w:uiPriority w:val="0"/>
    <w:pPr>
      <w:adjustRightInd w:val="0"/>
      <w:snapToGrid w:val="0"/>
      <w:spacing w:line="312" w:lineRule="auto"/>
      <w:jc w:val="center"/>
    </w:pPr>
    <w:rPr>
      <w:sz w:val="18"/>
      <w:szCs w:val="20"/>
    </w:rPr>
  </w:style>
  <w:style w:type="paragraph" w:customStyle="1" w:styleId="1872">
    <w:name w:val="第1层正文"/>
    <w:basedOn w:val="1"/>
    <w:qFormat/>
    <w:uiPriority w:val="0"/>
    <w:pPr>
      <w:tabs>
        <w:tab w:val="left" w:pos="945"/>
      </w:tabs>
      <w:spacing w:before="120" w:after="120"/>
      <w:ind w:left="945" w:leftChars="450"/>
    </w:pPr>
    <w:rPr>
      <w:szCs w:val="20"/>
    </w:rPr>
  </w:style>
  <w:style w:type="paragraph" w:customStyle="1" w:styleId="1873">
    <w:name w:val="xl8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74">
    <w:name w:val="样式 样式 样式 我的正文首行缩进 + 首行缩进:  2 字符 + 首行缩进:  2 字符 + 首行缩进:  2 字符1"/>
    <w:basedOn w:val="1"/>
    <w:qFormat/>
    <w:uiPriority w:val="0"/>
    <w:pPr>
      <w:widowControl/>
      <w:spacing w:after="120"/>
      <w:ind w:firstLine="200" w:firstLineChars="200"/>
      <w:jc w:val="left"/>
    </w:pPr>
    <w:rPr>
      <w:rFonts w:eastAsia="华文细黑"/>
      <w:sz w:val="24"/>
    </w:rPr>
  </w:style>
  <w:style w:type="paragraph" w:customStyle="1" w:styleId="1875">
    <w:name w:val="表格样式"/>
    <w:basedOn w:val="1"/>
    <w:qFormat/>
    <w:uiPriority w:val="0"/>
    <w:rPr>
      <w:rFonts w:eastAsia="幼圆"/>
      <w:szCs w:val="20"/>
    </w:rPr>
  </w:style>
  <w:style w:type="paragraph" w:customStyle="1" w:styleId="1876">
    <w:name w:val="默认段落字体 Para Char Char Char Char Char Char"/>
    <w:basedOn w:val="1"/>
    <w:qFormat/>
    <w:uiPriority w:val="0"/>
    <w:rPr>
      <w:rFonts w:ascii="Tahoma" w:hAnsi="Tahoma"/>
      <w:sz w:val="24"/>
      <w:szCs w:val="20"/>
    </w:rPr>
  </w:style>
  <w:style w:type="paragraph" w:customStyle="1" w:styleId="1877">
    <w:name w:val="样式 正文缩进四号特点表正文正文非缩进段1ALT+ZPI正文文字首行缩进正文1缩进正文双线水上软件样式..."/>
    <w:basedOn w:val="21"/>
    <w:qFormat/>
    <w:uiPriority w:val="0"/>
    <w:pPr>
      <w:autoSpaceDE/>
      <w:autoSpaceDN/>
      <w:adjustRightInd/>
      <w:spacing w:beforeLines="50" w:afterLines="50" w:line="360" w:lineRule="auto"/>
      <w:ind w:firstLine="480" w:firstLineChars="200"/>
      <w:jc w:val="both"/>
    </w:pPr>
    <w:rPr>
      <w:rFonts w:ascii="Times New Roman" w:hAnsi="宋体" w:cs="宋体"/>
    </w:rPr>
  </w:style>
  <w:style w:type="paragraph" w:customStyle="1" w:styleId="1878">
    <w:name w:val="正文＋仿宋3号字体"/>
    <w:basedOn w:val="1"/>
    <w:qFormat/>
    <w:uiPriority w:val="0"/>
    <w:pPr>
      <w:spacing w:line="360" w:lineRule="auto"/>
      <w:ind w:firstLine="640" w:firstLineChars="200"/>
    </w:pPr>
    <w:rPr>
      <w:rFonts w:ascii="楷体_GB2312" w:hAnsi="宋体" w:eastAsia="仿宋_GB2312"/>
      <w:color w:val="000000"/>
      <w:sz w:val="32"/>
      <w:szCs w:val="20"/>
    </w:rPr>
  </w:style>
  <w:style w:type="paragraph" w:customStyle="1" w:styleId="1879">
    <w:name w:val="列表符号项目级别1"/>
    <w:basedOn w:val="1"/>
    <w:qFormat/>
    <w:uiPriority w:val="0"/>
    <w:pPr>
      <w:widowControl/>
      <w:spacing w:line="288" w:lineRule="auto"/>
    </w:pPr>
    <w:rPr>
      <w:rFonts w:ascii="Arial" w:hAnsi="Arial"/>
      <w:kern w:val="0"/>
      <w:sz w:val="24"/>
      <w:szCs w:val="20"/>
    </w:rPr>
  </w:style>
  <w:style w:type="paragraph" w:customStyle="1" w:styleId="1880">
    <w:name w:val="正文页眉"/>
    <w:basedOn w:val="57"/>
    <w:qFormat/>
    <w:uiPriority w:val="0"/>
    <w:rPr>
      <w:rFonts w:ascii="Calibri" w:hAnsi="Calibri"/>
      <w:kern w:val="0"/>
    </w:rPr>
  </w:style>
  <w:style w:type="paragraph" w:customStyle="1" w:styleId="1881">
    <w:name w:val="正文＋仿宋3号字体 + 首行缩进:  2.5 字符"/>
    <w:basedOn w:val="1878"/>
    <w:qFormat/>
    <w:uiPriority w:val="0"/>
    <w:pPr>
      <w:adjustRightInd w:val="0"/>
      <w:snapToGrid w:val="0"/>
    </w:pPr>
    <w:rPr>
      <w:rFonts w:ascii="宋体"/>
      <w:color w:val="auto"/>
    </w:rPr>
  </w:style>
  <w:style w:type="paragraph" w:customStyle="1" w:styleId="1882">
    <w:name w:val="plaintext"/>
    <w:basedOn w:val="1"/>
    <w:qFormat/>
    <w:uiPriority w:val="0"/>
    <w:pPr>
      <w:widowControl/>
      <w:spacing w:before="100" w:beforeAutospacing="1" w:after="100" w:afterAutospacing="1"/>
      <w:jc w:val="left"/>
    </w:pPr>
    <w:rPr>
      <w:rFonts w:ascii="宋体" w:hAnsi="宋体"/>
      <w:kern w:val="0"/>
      <w:sz w:val="24"/>
    </w:rPr>
  </w:style>
  <w:style w:type="paragraph" w:customStyle="1" w:styleId="1883">
    <w:name w:val="图1"/>
    <w:basedOn w:val="73"/>
    <w:qFormat/>
    <w:uiPriority w:val="0"/>
    <w:pPr>
      <w:numPr>
        <w:ilvl w:val="0"/>
        <w:numId w:val="60"/>
      </w:numPr>
      <w:spacing w:line="360" w:lineRule="auto"/>
      <w:ind w:leftChars="0" w:firstLineChars="0"/>
      <w:jc w:val="center"/>
    </w:pPr>
    <w:rPr>
      <w:rFonts w:ascii="宋体" w:hAnsi="宋体"/>
      <w:b/>
      <w:bCs/>
      <w:sz w:val="18"/>
    </w:rPr>
  </w:style>
  <w:style w:type="paragraph" w:customStyle="1" w:styleId="1884">
    <w:name w:val="xl103"/>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pPr>
    <w:rPr>
      <w:rFonts w:ascii="宋体" w:hAnsi="宋体" w:cs="宋体"/>
      <w:kern w:val="0"/>
      <w:sz w:val="28"/>
      <w:szCs w:val="28"/>
    </w:rPr>
  </w:style>
  <w:style w:type="paragraph" w:customStyle="1" w:styleId="1885">
    <w:name w:val="正文编码"/>
    <w:basedOn w:val="378"/>
    <w:qFormat/>
    <w:uiPriority w:val="0"/>
    <w:pPr>
      <w:tabs>
        <w:tab w:val="left" w:pos="432"/>
        <w:tab w:val="center" w:pos="2185"/>
      </w:tabs>
      <w:spacing w:after="0" w:line="300" w:lineRule="auto"/>
      <w:ind w:left="432" w:hanging="432" w:firstLineChars="0"/>
    </w:pPr>
    <w:rPr>
      <w:rFonts w:ascii="楷体_GB2312"/>
      <w:spacing w:val="4"/>
      <w:kern w:val="0"/>
      <w:sz w:val="24"/>
    </w:rPr>
  </w:style>
  <w:style w:type="paragraph" w:customStyle="1" w:styleId="1886">
    <w:name w:val="Char Char5 Char Char Char Char Char Char Char Char Char Char Char Char Char Char Char Char Char Char Char Char Char Char Char Char4"/>
    <w:basedOn w:val="1"/>
    <w:qFormat/>
    <w:uiPriority w:val="0"/>
    <w:pPr>
      <w:spacing w:line="360" w:lineRule="auto"/>
    </w:pPr>
    <w:rPr>
      <w:rFonts w:ascii="Tahoma" w:hAnsi="Tahoma"/>
      <w:sz w:val="36"/>
      <w:szCs w:val="36"/>
    </w:rPr>
  </w:style>
  <w:style w:type="paragraph" w:customStyle="1" w:styleId="1887">
    <w:name w:val="列表样式(一级)"/>
    <w:basedOn w:val="1"/>
    <w:qFormat/>
    <w:uiPriority w:val="0"/>
    <w:pPr>
      <w:numPr>
        <w:ilvl w:val="0"/>
        <w:numId w:val="61"/>
      </w:numPr>
      <w:spacing w:before="160" w:after="160" w:line="280" w:lineRule="exact"/>
      <w:jc w:val="left"/>
    </w:pPr>
    <w:rPr>
      <w:rFonts w:ascii="Arial" w:hAnsi="Arial" w:eastAsia="华文细黑"/>
      <w:color w:val="505050"/>
      <w:sz w:val="16"/>
      <w:szCs w:val="16"/>
    </w:rPr>
  </w:style>
  <w:style w:type="paragraph" w:customStyle="1" w:styleId="1888">
    <w:name w:val="Char Char3 Char Char Char Char Char Char Char Char Char Char Char Char2 Char Char Char Char1"/>
    <w:basedOn w:val="1"/>
    <w:qFormat/>
    <w:uiPriority w:val="0"/>
    <w:pPr>
      <w:spacing w:line="360" w:lineRule="auto"/>
    </w:pPr>
    <w:rPr>
      <w:rFonts w:ascii="Tahoma" w:hAnsi="Tahoma"/>
      <w:sz w:val="36"/>
      <w:szCs w:val="36"/>
    </w:rPr>
  </w:style>
  <w:style w:type="paragraph" w:customStyle="1" w:styleId="1889">
    <w:name w:val="表标题"/>
    <w:basedOn w:val="1"/>
    <w:qFormat/>
    <w:uiPriority w:val="0"/>
    <w:pPr>
      <w:spacing w:before="60" w:line="300" w:lineRule="exact"/>
      <w:jc w:val="center"/>
    </w:pPr>
    <w:rPr>
      <w:rFonts w:ascii="黑体" w:eastAsia="黑体"/>
      <w:sz w:val="28"/>
      <w:szCs w:val="20"/>
    </w:rPr>
  </w:style>
  <w:style w:type="paragraph" w:customStyle="1" w:styleId="1890">
    <w:name w:val="colorccccccbg"/>
    <w:basedOn w:val="1"/>
    <w:qFormat/>
    <w:uiPriority w:val="0"/>
    <w:pPr>
      <w:widowControl/>
      <w:shd w:val="clear" w:color="auto" w:fill="CCCCCC"/>
      <w:spacing w:before="100" w:beforeAutospacing="1" w:after="100" w:afterAutospacing="1"/>
      <w:jc w:val="left"/>
    </w:pPr>
    <w:rPr>
      <w:rFonts w:ascii="宋体" w:hAnsi="宋体" w:cs="宋体"/>
      <w:color w:val="000000"/>
      <w:kern w:val="0"/>
      <w:sz w:val="24"/>
    </w:rPr>
  </w:style>
  <w:style w:type="paragraph" w:customStyle="1" w:styleId="1891">
    <w:name w:val="xl140"/>
    <w:basedOn w:val="1"/>
    <w:qFormat/>
    <w:uiPriority w:val="0"/>
    <w:pPr>
      <w:widowControl/>
      <w:spacing w:before="100" w:beforeAutospacing="1" w:after="100" w:afterAutospacing="1"/>
      <w:jc w:val="left"/>
      <w:textAlignment w:val="center"/>
    </w:pPr>
    <w:rPr>
      <w:rFonts w:ascii="宋体" w:hAnsi="宋体"/>
      <w:kern w:val="0"/>
      <w:sz w:val="18"/>
      <w:szCs w:val="20"/>
    </w:rPr>
  </w:style>
  <w:style w:type="paragraph" w:customStyle="1" w:styleId="1892">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3">
    <w:name w:val="CM36"/>
    <w:basedOn w:val="277"/>
    <w:next w:val="277"/>
    <w:qFormat/>
    <w:uiPriority w:val="0"/>
    <w:pPr>
      <w:spacing w:line="468" w:lineRule="atLeast"/>
    </w:pPr>
    <w:rPr>
      <w:rFonts w:ascii="楷体_GB2312" w:hAnsi="Times New Roman" w:eastAsia="楷体_GB2312" w:cs="楷体_GB2312"/>
      <w:color w:val="auto"/>
    </w:rPr>
  </w:style>
  <w:style w:type="paragraph" w:customStyle="1" w:styleId="1894">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95">
    <w:name w:val="Char2 Char Char Char4"/>
    <w:basedOn w:val="1"/>
    <w:qFormat/>
    <w:uiPriority w:val="0"/>
    <w:rPr>
      <w:rFonts w:ascii="仿宋_GB2312"/>
      <w:b/>
      <w:sz w:val="30"/>
      <w:szCs w:val="32"/>
    </w:rPr>
  </w:style>
  <w:style w:type="paragraph" w:customStyle="1" w:styleId="1896">
    <w:name w:val="样式 样式 样式 正文首行缩进 2 + 左侧:  2 字符 首行缩进:  2 字符 + (西文) 宋体 (中文) 宋体 左侧: ..."/>
    <w:basedOn w:val="1"/>
    <w:qFormat/>
    <w:uiPriority w:val="0"/>
    <w:pPr>
      <w:spacing w:beforeLines="30" w:line="360" w:lineRule="auto"/>
      <w:ind w:firstLine="480" w:firstLineChars="200"/>
      <w:jc w:val="left"/>
    </w:pPr>
    <w:rPr>
      <w:rFonts w:ascii="宋体" w:hAnsi="宋体"/>
      <w:sz w:val="24"/>
      <w:szCs w:val="20"/>
      <w:lang w:eastAsia="zh-TW"/>
    </w:rPr>
  </w:style>
  <w:style w:type="paragraph" w:customStyle="1" w:styleId="1897">
    <w:name w:val="Char2 Char Char Char Char Char Char2"/>
    <w:basedOn w:val="1"/>
    <w:qFormat/>
    <w:uiPriority w:val="0"/>
    <w:pPr>
      <w:tabs>
        <w:tab w:val="left" w:pos="1320"/>
      </w:tabs>
      <w:autoSpaceDE w:val="0"/>
      <w:autoSpaceDN w:val="0"/>
      <w:adjustRightInd w:val="0"/>
      <w:spacing w:line="360" w:lineRule="auto"/>
      <w:ind w:firstLine="560" w:firstLineChars="200"/>
    </w:pPr>
    <w:rPr>
      <w:rFonts w:ascii="仿宋_GB2312" w:eastAsia="仿宋_GB2312"/>
      <w:sz w:val="28"/>
      <w:szCs w:val="28"/>
    </w:rPr>
  </w:style>
  <w:style w:type="paragraph" w:customStyle="1" w:styleId="1898">
    <w:name w:val="Notes Text List"/>
    <w:qFormat/>
    <w:uiPriority w:val="0"/>
    <w:pPr>
      <w:keepNext/>
      <w:keepLines/>
      <w:numPr>
        <w:ilvl w:val="0"/>
        <w:numId w:val="62"/>
      </w:numPr>
      <w:pBdr>
        <w:bottom w:val="single" w:color="auto" w:sz="8" w:space="10"/>
      </w:pBdr>
      <w:jc w:val="both"/>
    </w:pPr>
    <w:rPr>
      <w:rFonts w:ascii="Arial" w:hAnsi="Arial" w:eastAsia="楷体_GB2312" w:cs="Arial Narrow"/>
      <w:lang w:val="en-US" w:eastAsia="zh-CN" w:bidi="ar-SA"/>
    </w:rPr>
  </w:style>
  <w:style w:type="paragraph" w:customStyle="1" w:styleId="1899">
    <w:name w:val="正文要点"/>
    <w:basedOn w:val="1"/>
    <w:next w:val="1"/>
    <w:qFormat/>
    <w:uiPriority w:val="0"/>
    <w:pPr>
      <w:tabs>
        <w:tab w:val="left" w:pos="420"/>
      </w:tabs>
      <w:spacing w:line="360" w:lineRule="auto"/>
      <w:ind w:left="425" w:hanging="425"/>
    </w:pPr>
    <w:rPr>
      <w:szCs w:val="20"/>
    </w:rPr>
  </w:style>
  <w:style w:type="paragraph" w:customStyle="1" w:styleId="1900">
    <w:name w:val="样式 样式 标题 4PIM 4H4h4bulletblbbHeading Fourheading 4sect 1.2... + ..."/>
    <w:basedOn w:val="1"/>
    <w:qFormat/>
    <w:uiPriority w:val="0"/>
    <w:pPr>
      <w:keepNext/>
      <w:keepLines/>
      <w:spacing w:before="280" w:after="290" w:line="377" w:lineRule="auto"/>
      <w:ind w:left="600" w:leftChars="600" w:right="100" w:rightChars="100" w:hanging="708"/>
      <w:outlineLvl w:val="3"/>
    </w:pPr>
    <w:rPr>
      <w:rFonts w:ascii="Arial" w:hAnsi="Arial" w:eastAsia="黑体" w:cs="宋体"/>
      <w:b/>
      <w:bCs/>
      <w:sz w:val="24"/>
      <w:szCs w:val="20"/>
    </w:rPr>
  </w:style>
  <w:style w:type="paragraph" w:customStyle="1" w:styleId="1901">
    <w:name w:val="Char Char Char Char Char Char1 Char1"/>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902">
    <w:name w:val="次级并列项-点"/>
    <w:basedOn w:val="1848"/>
    <w:next w:val="1"/>
    <w:qFormat/>
    <w:uiPriority w:val="0"/>
    <w:pPr>
      <w:widowControl w:val="0"/>
      <w:numPr>
        <w:ilvl w:val="0"/>
        <w:numId w:val="63"/>
      </w:numPr>
      <w:tabs>
        <w:tab w:val="left" w:pos="360"/>
        <w:tab w:val="clear" w:pos="420"/>
        <w:tab w:val="clear" w:pos="851"/>
        <w:tab w:val="clear" w:pos="1140"/>
      </w:tabs>
      <w:adjustRightInd/>
      <w:snapToGrid/>
      <w:spacing w:line="440" w:lineRule="exact"/>
      <w:ind w:left="851" w:hanging="284"/>
      <w:textAlignment w:val="auto"/>
    </w:pPr>
    <w:rPr>
      <w:rFonts w:ascii="仿宋_GB2312" w:eastAsia="仿宋_GB2312"/>
      <w:kern w:val="2"/>
      <w:sz w:val="32"/>
      <w:szCs w:val="24"/>
    </w:rPr>
  </w:style>
  <w:style w:type="paragraph" w:customStyle="1" w:styleId="1903">
    <w:name w:val="文件标识号"/>
    <w:basedOn w:val="1"/>
    <w:qFormat/>
    <w:uiPriority w:val="0"/>
    <w:pPr>
      <w:widowControl/>
      <w:adjustRightInd w:val="0"/>
      <w:snapToGrid w:val="0"/>
      <w:spacing w:before="120" w:after="120" w:line="1440" w:lineRule="auto"/>
      <w:jc w:val="center"/>
      <w:textAlignment w:val="baseline"/>
    </w:pPr>
    <w:rPr>
      <w:rFonts w:ascii="Arial" w:hAnsi="Arial" w:eastAsia="黑体"/>
      <w:spacing w:val="10"/>
      <w:kern w:val="0"/>
      <w:sz w:val="32"/>
      <w:szCs w:val="20"/>
    </w:rPr>
  </w:style>
  <w:style w:type="paragraph" w:customStyle="1" w:styleId="1904">
    <w:name w:val="标题 12"/>
    <w:basedOn w:val="1"/>
    <w:qFormat/>
    <w:uiPriority w:val="0"/>
    <w:pPr>
      <w:tabs>
        <w:tab w:val="left" w:pos="284"/>
      </w:tabs>
      <w:ind w:left="284" w:hanging="284"/>
    </w:pPr>
    <w:rPr>
      <w:szCs w:val="20"/>
    </w:rPr>
  </w:style>
  <w:style w:type="paragraph" w:customStyle="1" w:styleId="1905">
    <w:name w:val="段落正文"/>
    <w:basedOn w:val="1"/>
    <w:qFormat/>
    <w:uiPriority w:val="0"/>
    <w:pPr>
      <w:spacing w:line="360" w:lineRule="atLeast"/>
      <w:ind w:left="100" w:leftChars="100" w:firstLine="200" w:firstLineChars="200"/>
      <w:jc w:val="left"/>
    </w:pPr>
    <w:rPr>
      <w:spacing w:val="2"/>
      <w:sz w:val="24"/>
      <w:szCs w:val="20"/>
    </w:rPr>
  </w:style>
  <w:style w:type="paragraph" w:customStyle="1" w:styleId="1906">
    <w:name w:val="标题 21"/>
    <w:basedOn w:val="1"/>
    <w:qFormat/>
    <w:uiPriority w:val="0"/>
    <w:pPr>
      <w:spacing w:line="360" w:lineRule="auto"/>
    </w:pPr>
    <w:rPr>
      <w:b/>
      <w:sz w:val="24"/>
      <w:szCs w:val="20"/>
      <w:u w:color="000000"/>
    </w:rPr>
  </w:style>
  <w:style w:type="paragraph" w:customStyle="1" w:styleId="1907">
    <w:name w:val="123"/>
    <w:basedOn w:val="1024"/>
    <w:qFormat/>
    <w:uiPriority w:val="0"/>
    <w:rPr>
      <w:rFonts w:ascii="Tahoma" w:hAnsi="Tahoma"/>
      <w:sz w:val="24"/>
    </w:rPr>
  </w:style>
  <w:style w:type="paragraph" w:customStyle="1" w:styleId="1908">
    <w:name w:val="正文表格标准"/>
    <w:basedOn w:val="1"/>
    <w:qFormat/>
    <w:uiPriority w:val="0"/>
    <w:pPr>
      <w:jc w:val="left"/>
    </w:pPr>
    <w:rPr>
      <w:kern w:val="0"/>
      <w:szCs w:val="20"/>
    </w:rPr>
  </w:style>
  <w:style w:type="paragraph" w:customStyle="1" w:styleId="1909">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0"/>
    </w:rPr>
  </w:style>
  <w:style w:type="paragraph" w:customStyle="1" w:styleId="1910">
    <w:name w:val="样式 标题 3H3标题1.1节标题，三级节名二级节名Heading 3 - oldHeading 3 - old C...6"/>
    <w:basedOn w:val="5"/>
    <w:qFormat/>
    <w:uiPriority w:val="0"/>
    <w:pPr>
      <w:tabs>
        <w:tab w:val="left" w:pos="720"/>
      </w:tabs>
      <w:autoSpaceDE/>
      <w:autoSpaceDN/>
      <w:adjustRightInd/>
      <w:spacing w:before="0" w:after="0" w:line="480" w:lineRule="auto"/>
      <w:ind w:left="720" w:hanging="720"/>
      <w:jc w:val="both"/>
    </w:pPr>
    <w:rPr>
      <w:rFonts w:ascii="Times New Roman"/>
      <w:kern w:val="2"/>
      <w:sz w:val="30"/>
      <w:u w:val="none"/>
    </w:rPr>
  </w:style>
  <w:style w:type="paragraph" w:customStyle="1" w:styleId="1911">
    <w:name w:val="xl67"/>
    <w:basedOn w:val="1"/>
    <w:qFormat/>
    <w:uiPriority w:val="0"/>
    <w:pPr>
      <w:widowControl/>
      <w:pBdr>
        <w:top w:val="single" w:color="auto" w:sz="4" w:space="0"/>
      </w:pBdr>
      <w:spacing w:before="100" w:beforeAutospacing="1" w:after="100" w:afterAutospacing="1"/>
      <w:jc w:val="right"/>
    </w:pPr>
    <w:rPr>
      <w:rFonts w:ascii="宋体" w:hAnsi="宋体"/>
      <w:b/>
      <w:kern w:val="0"/>
      <w:sz w:val="24"/>
      <w:szCs w:val="20"/>
    </w:rPr>
  </w:style>
  <w:style w:type="paragraph" w:customStyle="1" w:styleId="1912">
    <w:name w:val="符号列表"/>
    <w:basedOn w:val="1"/>
    <w:qFormat/>
    <w:uiPriority w:val="0"/>
    <w:pPr>
      <w:widowControl/>
      <w:numPr>
        <w:ilvl w:val="3"/>
        <w:numId w:val="64"/>
      </w:numPr>
      <w:snapToGrid w:val="0"/>
      <w:spacing w:line="440" w:lineRule="exact"/>
      <w:jc w:val="left"/>
    </w:pPr>
    <w:rPr>
      <w:color w:val="000000"/>
      <w:sz w:val="24"/>
    </w:rPr>
  </w:style>
  <w:style w:type="paragraph" w:customStyle="1" w:styleId="1913">
    <w:name w:val="text12"/>
    <w:basedOn w:val="1"/>
    <w:qFormat/>
    <w:uiPriority w:val="0"/>
    <w:pPr>
      <w:widowControl/>
      <w:spacing w:before="100" w:beforeAutospacing="1" w:after="100" w:afterAutospacing="1"/>
      <w:ind w:firstLine="480"/>
      <w:jc w:val="left"/>
    </w:pPr>
    <w:rPr>
      <w:rFonts w:ascii="宋体" w:hAnsi="宋体" w:cs="宋体"/>
      <w:kern w:val="0"/>
      <w:sz w:val="18"/>
      <w:szCs w:val="18"/>
    </w:rPr>
  </w:style>
  <w:style w:type="paragraph" w:customStyle="1" w:styleId="1914">
    <w:name w:val="xl135"/>
    <w:basedOn w:val="1"/>
    <w:qFormat/>
    <w:uiPriority w:val="0"/>
    <w:pPr>
      <w:widowControl/>
      <w:pBdr>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915">
    <w:name w:val="文档结构图1"/>
    <w:basedOn w:val="1"/>
    <w:qFormat/>
    <w:uiPriority w:val="99"/>
    <w:pPr>
      <w:shd w:val="clear" w:color="auto" w:fill="000080"/>
    </w:pPr>
    <w:rPr>
      <w:sz w:val="16"/>
      <w:szCs w:val="16"/>
    </w:rPr>
  </w:style>
  <w:style w:type="paragraph" w:customStyle="1" w:styleId="1916">
    <w:name w:val="样式 仿宋_GB2312 小四 左侧:  0.63 厘米"/>
    <w:basedOn w:val="1"/>
    <w:qFormat/>
    <w:uiPriority w:val="0"/>
    <w:pPr>
      <w:spacing w:before="120" w:after="120" w:line="360" w:lineRule="auto"/>
      <w:ind w:left="357" w:firstLine="200" w:firstLineChars="200"/>
    </w:pPr>
    <w:rPr>
      <w:rFonts w:ascii="仿宋_GB2312" w:hAnsi="仿宋_GB2312" w:eastAsia="仿宋_GB2312" w:cs="宋体"/>
      <w:sz w:val="24"/>
      <w:szCs w:val="20"/>
    </w:rPr>
  </w:style>
  <w:style w:type="paragraph" w:customStyle="1" w:styleId="1917">
    <w:name w:val="xl126"/>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918">
    <w:name w:val="正文文本缩进 21"/>
    <w:basedOn w:val="1"/>
    <w:qFormat/>
    <w:uiPriority w:val="99"/>
    <w:pPr>
      <w:ind w:firstLine="480" w:firstLineChars="200"/>
    </w:pPr>
    <w:rPr>
      <w:sz w:val="24"/>
    </w:rPr>
  </w:style>
  <w:style w:type="paragraph" w:customStyle="1" w:styleId="1919">
    <w:name w:val="xl70"/>
    <w:basedOn w:val="1"/>
    <w:qFormat/>
    <w:uiPriority w:val="0"/>
    <w:pPr>
      <w:widowControl/>
      <w:pBdr>
        <w:bottom w:val="single" w:color="auto" w:sz="8" w:space="0"/>
      </w:pBdr>
      <w:spacing w:before="100" w:beforeAutospacing="1" w:after="100" w:afterAutospacing="1"/>
      <w:jc w:val="right"/>
    </w:pPr>
    <w:rPr>
      <w:rFonts w:ascii="宋体" w:hAnsi="宋体"/>
      <w:b/>
      <w:kern w:val="0"/>
      <w:sz w:val="24"/>
      <w:szCs w:val="20"/>
    </w:rPr>
  </w:style>
  <w:style w:type="paragraph" w:customStyle="1" w:styleId="1920">
    <w:name w:val="加点正文缩进"/>
    <w:basedOn w:val="1"/>
    <w:qFormat/>
    <w:uiPriority w:val="0"/>
    <w:pPr>
      <w:tabs>
        <w:tab w:val="left" w:pos="2127"/>
      </w:tabs>
      <w:spacing w:beforeLines="50" w:afterLines="50" w:line="300" w:lineRule="auto"/>
      <w:ind w:left="2127" w:hanging="425"/>
    </w:pPr>
    <w:rPr>
      <w:sz w:val="24"/>
    </w:rPr>
  </w:style>
  <w:style w:type="paragraph" w:customStyle="1" w:styleId="1921">
    <w:name w:val="样式 标题 3"/>
    <w:basedOn w:val="5"/>
    <w:next w:val="1"/>
    <w:qFormat/>
    <w:uiPriority w:val="0"/>
    <w:pPr>
      <w:tabs>
        <w:tab w:val="left" w:pos="709"/>
      </w:tabs>
      <w:autoSpaceDE/>
      <w:autoSpaceDN/>
      <w:adjustRightInd/>
      <w:spacing w:before="260" w:after="260" w:line="413" w:lineRule="auto"/>
      <w:ind w:left="180"/>
      <w:jc w:val="both"/>
    </w:pPr>
    <w:rPr>
      <w:rFonts w:ascii="Times New Roman"/>
      <w:kern w:val="28"/>
      <w:sz w:val="32"/>
      <w:u w:val="none"/>
    </w:rPr>
  </w:style>
  <w:style w:type="paragraph" w:customStyle="1" w:styleId="1922">
    <w:name w:val="color003366"/>
    <w:basedOn w:val="1"/>
    <w:qFormat/>
    <w:uiPriority w:val="0"/>
    <w:pPr>
      <w:widowControl/>
      <w:spacing w:before="100" w:beforeAutospacing="1" w:after="100" w:afterAutospacing="1"/>
      <w:jc w:val="left"/>
    </w:pPr>
    <w:rPr>
      <w:rFonts w:ascii="宋体" w:hAnsi="宋体" w:cs="宋体"/>
      <w:color w:val="003366"/>
      <w:kern w:val="0"/>
      <w:sz w:val="24"/>
    </w:rPr>
  </w:style>
  <w:style w:type="paragraph" w:customStyle="1" w:styleId="1923">
    <w:name w:val="MM Topic 6"/>
    <w:basedOn w:val="8"/>
    <w:qFormat/>
    <w:uiPriority w:val="0"/>
    <w:pPr>
      <w:tabs>
        <w:tab w:val="left" w:pos="-3990"/>
      </w:tabs>
      <w:adjustRightInd/>
      <w:spacing w:line="320" w:lineRule="auto"/>
      <w:ind w:left="425" w:hanging="425"/>
      <w:textAlignment w:val="auto"/>
    </w:pPr>
    <w:rPr>
      <w:bCs/>
      <w:kern w:val="2"/>
      <w:szCs w:val="24"/>
    </w:rPr>
  </w:style>
  <w:style w:type="paragraph" w:customStyle="1" w:styleId="1924">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right"/>
    </w:pPr>
    <w:rPr>
      <w:rFonts w:ascii="Arial" w:hAnsi="Arial"/>
      <w:kern w:val="0"/>
      <w:sz w:val="20"/>
      <w:szCs w:val="20"/>
    </w:rPr>
  </w:style>
  <w:style w:type="paragraph" w:customStyle="1" w:styleId="1925">
    <w:name w:val="样式 题注 + 宋体 居中"/>
    <w:basedOn w:val="22"/>
    <w:qFormat/>
    <w:uiPriority w:val="0"/>
    <w:pPr>
      <w:spacing w:line="360" w:lineRule="auto"/>
      <w:jc w:val="center"/>
    </w:pPr>
    <w:rPr>
      <w:rFonts w:ascii="宋体" w:hAnsi="宋体" w:eastAsia="宋体"/>
      <w:sz w:val="24"/>
    </w:rPr>
  </w:style>
  <w:style w:type="paragraph" w:customStyle="1" w:styleId="1926">
    <w:name w:val="模板标题1"/>
    <w:basedOn w:val="3"/>
    <w:next w:val="1"/>
    <w:qFormat/>
    <w:uiPriority w:val="0"/>
    <w:pPr>
      <w:pageBreakBefore/>
      <w:numPr>
        <w:ilvl w:val="0"/>
        <w:numId w:val="65"/>
      </w:numPr>
      <w:tabs>
        <w:tab w:val="left" w:pos="360"/>
      </w:tabs>
      <w:autoSpaceDE/>
      <w:autoSpaceDN/>
      <w:adjustRightInd/>
      <w:spacing w:after="240" w:line="360" w:lineRule="auto"/>
      <w:ind w:left="432" w:hanging="432"/>
      <w:jc w:val="both"/>
    </w:pPr>
    <w:rPr>
      <w:rFonts w:hAnsi="宋体"/>
      <w:bCs/>
      <w:szCs w:val="44"/>
    </w:rPr>
  </w:style>
  <w:style w:type="paragraph" w:customStyle="1" w:styleId="1927">
    <w:name w:val="我的样式4级目录"/>
    <w:basedOn w:val="1"/>
    <w:qFormat/>
    <w:uiPriority w:val="0"/>
    <w:pPr>
      <w:widowControl/>
      <w:numPr>
        <w:ilvl w:val="4"/>
        <w:numId w:val="66"/>
      </w:numPr>
      <w:jc w:val="left"/>
    </w:pPr>
    <w:rPr>
      <w:rFonts w:ascii="Arial" w:hAnsi="宋体" w:cs="Arial"/>
      <w:b/>
      <w:kern w:val="0"/>
      <w:sz w:val="24"/>
    </w:rPr>
  </w:style>
  <w:style w:type="paragraph" w:customStyle="1" w:styleId="1928">
    <w:name w:val="Bullet1"/>
    <w:basedOn w:val="21"/>
    <w:qFormat/>
    <w:uiPriority w:val="0"/>
    <w:pPr>
      <w:tabs>
        <w:tab w:val="left" w:pos="425"/>
        <w:tab w:val="left" w:pos="735"/>
      </w:tabs>
      <w:autoSpaceDE/>
      <w:autoSpaceDN/>
      <w:adjustRightInd/>
      <w:spacing w:before="120"/>
      <w:ind w:left="735" w:leftChars="200" w:right="210" w:hanging="315" w:hangingChars="150"/>
      <w:jc w:val="both"/>
    </w:pPr>
    <w:rPr>
      <w:rFonts w:ascii="Times New Roman"/>
      <w:szCs w:val="20"/>
    </w:rPr>
  </w:style>
  <w:style w:type="paragraph" w:customStyle="1" w:styleId="1929">
    <w:name w:val="Char Char2 Char Char2"/>
    <w:basedOn w:val="1"/>
    <w:qFormat/>
    <w:uiPriority w:val="0"/>
    <w:rPr>
      <w:rFonts w:ascii="Tahoma" w:hAnsi="Tahoma"/>
      <w:sz w:val="24"/>
      <w:szCs w:val="20"/>
    </w:rPr>
  </w:style>
  <w:style w:type="paragraph" w:customStyle="1" w:styleId="1930">
    <w:name w:val="bold"/>
    <w:basedOn w:val="1"/>
    <w:qFormat/>
    <w:uiPriority w:val="0"/>
    <w:pPr>
      <w:widowControl/>
      <w:spacing w:before="100" w:beforeAutospacing="1" w:after="100" w:afterAutospacing="1"/>
      <w:jc w:val="left"/>
    </w:pPr>
    <w:rPr>
      <w:rFonts w:ascii="宋体" w:hAnsi="宋体" w:cs="宋体"/>
      <w:b/>
      <w:bCs/>
      <w:color w:val="000000"/>
      <w:kern w:val="0"/>
      <w:sz w:val="24"/>
    </w:rPr>
  </w:style>
  <w:style w:type="paragraph" w:customStyle="1" w:styleId="1931">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932">
    <w:name w:val="font"/>
    <w:basedOn w:val="1"/>
    <w:qFormat/>
    <w:uiPriority w:val="0"/>
    <w:pPr>
      <w:widowControl/>
      <w:spacing w:before="100" w:beforeAutospacing="1" w:after="100" w:afterAutospacing="1" w:line="480" w:lineRule="auto"/>
      <w:jc w:val="left"/>
    </w:pPr>
    <w:rPr>
      <w:rFonts w:ascii="宋体" w:hAnsi="宋体"/>
      <w:kern w:val="0"/>
      <w:sz w:val="18"/>
      <w:szCs w:val="20"/>
    </w:rPr>
  </w:style>
  <w:style w:type="paragraph" w:customStyle="1" w:styleId="1933">
    <w:name w:val="分层标题"/>
    <w:basedOn w:val="1"/>
    <w:next w:val="21"/>
    <w:qFormat/>
    <w:uiPriority w:val="0"/>
    <w:pPr>
      <w:tabs>
        <w:tab w:val="left" w:pos="0"/>
      </w:tabs>
      <w:spacing w:before="120" w:after="120" w:line="480" w:lineRule="exact"/>
    </w:pPr>
    <w:rPr>
      <w:b/>
      <w:sz w:val="24"/>
    </w:rPr>
  </w:style>
  <w:style w:type="paragraph" w:customStyle="1" w:styleId="1934">
    <w:name w:val="列表（符号二级）（绿盟科技）"/>
    <w:basedOn w:val="894"/>
    <w:qFormat/>
    <w:uiPriority w:val="0"/>
    <w:pPr>
      <w:numPr>
        <w:ilvl w:val="1"/>
      </w:numPr>
      <w:tabs>
        <w:tab w:val="left" w:pos="840"/>
        <w:tab w:val="left" w:pos="1320"/>
        <w:tab w:val="clear" w:pos="360"/>
      </w:tabs>
      <w:ind w:left="1320" w:firstLine="0"/>
    </w:pPr>
  </w:style>
  <w:style w:type="paragraph" w:customStyle="1" w:styleId="1935">
    <w:name w:val="模板正文缩进"/>
    <w:basedOn w:val="1"/>
    <w:qFormat/>
    <w:uiPriority w:val="0"/>
    <w:pPr>
      <w:spacing w:before="93" w:beforeLines="30" w:after="93" w:afterLines="30" w:line="400" w:lineRule="exact"/>
      <w:ind w:firstLine="480" w:firstLineChars="200"/>
    </w:pPr>
    <w:rPr>
      <w:rFonts w:ascii="宋体" w:hAnsi="宋体"/>
      <w:kern w:val="0"/>
      <w:sz w:val="24"/>
    </w:rPr>
  </w:style>
  <w:style w:type="paragraph" w:customStyle="1" w:styleId="1936">
    <w:name w:val="font11"/>
    <w:basedOn w:val="1"/>
    <w:qFormat/>
    <w:uiPriority w:val="0"/>
    <w:pPr>
      <w:widowControl/>
      <w:spacing w:before="100" w:beforeAutospacing="1" w:after="100" w:afterAutospacing="1"/>
      <w:jc w:val="left"/>
    </w:pPr>
    <w:rPr>
      <w:rFonts w:ascii="宋体" w:hAnsi="宋体"/>
      <w:b/>
      <w:kern w:val="0"/>
      <w:sz w:val="20"/>
      <w:szCs w:val="20"/>
    </w:rPr>
  </w:style>
  <w:style w:type="paragraph" w:customStyle="1" w:styleId="1937">
    <w:name w:val="Char2 Char Char Char Char Char Char6"/>
    <w:basedOn w:val="1"/>
    <w:qFormat/>
    <w:uiPriority w:val="0"/>
    <w:rPr>
      <w:rFonts w:ascii="仿宋_GB2312"/>
      <w:b/>
      <w:sz w:val="30"/>
      <w:szCs w:val="32"/>
    </w:rPr>
  </w:style>
  <w:style w:type="paragraph" w:customStyle="1" w:styleId="1938">
    <w:name w:val="默认段落字体 Para Char Char Char Char Char Char Char"/>
    <w:basedOn w:val="1"/>
    <w:qFormat/>
    <w:uiPriority w:val="0"/>
    <w:rPr>
      <w:rFonts w:ascii="Tahoma" w:hAnsi="Tahoma"/>
      <w:sz w:val="24"/>
      <w:szCs w:val="20"/>
    </w:rPr>
  </w:style>
  <w:style w:type="paragraph" w:customStyle="1" w:styleId="1939">
    <w:name w:val="章节标题"/>
    <w:basedOn w:val="3"/>
    <w:qFormat/>
    <w:uiPriority w:val="0"/>
    <w:pPr>
      <w:pageBreakBefore/>
      <w:tabs>
        <w:tab w:val="left" w:pos="432"/>
        <w:tab w:val="left" w:pos="2608"/>
        <w:tab w:val="center" w:pos="4153"/>
      </w:tabs>
      <w:autoSpaceDE/>
      <w:autoSpaceDN/>
      <w:adjustRightInd/>
      <w:spacing w:before="360" w:after="360" w:line="480" w:lineRule="auto"/>
      <w:ind w:left="432" w:hanging="432"/>
    </w:pPr>
    <w:rPr>
      <w:rFonts w:ascii="楷体_GB2312" w:eastAsia="楷体_GB2312"/>
      <w:color w:val="000000"/>
      <w:sz w:val="44"/>
    </w:rPr>
  </w:style>
  <w:style w:type="paragraph" w:customStyle="1" w:styleId="1940">
    <w:name w:val="1册标题1"/>
    <w:basedOn w:val="1"/>
    <w:next w:val="1"/>
    <w:qFormat/>
    <w:uiPriority w:val="0"/>
    <w:pPr>
      <w:spacing w:beforeLines="50" w:afterLines="50" w:line="300" w:lineRule="auto"/>
      <w:jc w:val="center"/>
      <w:outlineLvl w:val="0"/>
    </w:pPr>
    <w:rPr>
      <w:rFonts w:ascii="Arial" w:hAnsi="Arial" w:eastAsia="黑体"/>
      <w:b/>
      <w:sz w:val="48"/>
      <w:szCs w:val="20"/>
    </w:rPr>
  </w:style>
  <w:style w:type="paragraph" w:customStyle="1" w:styleId="1941">
    <w:name w:val="常用正文"/>
    <w:qFormat/>
    <w:uiPriority w:val="0"/>
    <w:pPr>
      <w:widowControl w:val="0"/>
      <w:spacing w:line="360" w:lineRule="auto"/>
      <w:ind w:firstLine="200"/>
      <w:textAlignment w:val="bottom"/>
    </w:pPr>
    <w:rPr>
      <w:rFonts w:ascii="Arial" w:hAnsi="Arial" w:eastAsia="楷体_GB2312" w:cs="Times New Roman"/>
      <w:sz w:val="28"/>
      <w:lang w:val="en-US" w:eastAsia="zh-CN" w:bidi="ar-SA"/>
    </w:rPr>
  </w:style>
  <w:style w:type="paragraph" w:customStyle="1" w:styleId="1942">
    <w:name w:val="style2"/>
    <w:basedOn w:val="1"/>
    <w:qFormat/>
    <w:uiPriority w:val="0"/>
    <w:pPr>
      <w:widowControl/>
      <w:spacing w:before="100" w:beforeAutospacing="1" w:after="100" w:afterAutospacing="1"/>
      <w:jc w:val="left"/>
    </w:pPr>
    <w:rPr>
      <w:rFonts w:ascii="宋体" w:hAnsi="宋体"/>
      <w:color w:val="000000"/>
      <w:kern w:val="0"/>
      <w:sz w:val="24"/>
      <w:szCs w:val="20"/>
    </w:rPr>
  </w:style>
  <w:style w:type="paragraph" w:customStyle="1" w:styleId="1943">
    <w:name w:val="xl60"/>
    <w:basedOn w:val="1"/>
    <w:qFormat/>
    <w:uiPriority w:val="0"/>
    <w:pPr>
      <w:widowControl/>
      <w:pBdr>
        <w:top w:val="single" w:color="auto" w:sz="4" w:space="0"/>
        <w:left w:val="single" w:color="auto" w:sz="8" w:space="0"/>
        <w:bottom w:val="single" w:color="auto" w:sz="4" w:space="0"/>
        <w:right w:val="single" w:color="auto" w:sz="4" w:space="0"/>
      </w:pBdr>
      <w:shd w:val="clear" w:color="auto" w:fill="CCFFCC"/>
      <w:spacing w:before="100" w:beforeAutospacing="1" w:after="100" w:afterAutospacing="1"/>
      <w:jc w:val="center"/>
    </w:pPr>
    <w:rPr>
      <w:rFonts w:ascii="宋体" w:hAnsi="宋体"/>
      <w:b/>
      <w:kern w:val="0"/>
      <w:sz w:val="20"/>
      <w:szCs w:val="20"/>
    </w:rPr>
  </w:style>
  <w:style w:type="paragraph" w:customStyle="1" w:styleId="1944">
    <w:name w:val="表格标题黑体居中 Char"/>
    <w:basedOn w:val="1"/>
    <w:qFormat/>
    <w:uiPriority w:val="0"/>
    <w:pPr>
      <w:spacing w:after="120" w:line="360" w:lineRule="auto"/>
      <w:jc w:val="center"/>
    </w:pPr>
    <w:rPr>
      <w:rFonts w:ascii="黑体" w:eastAsia="黑体"/>
      <w:b/>
      <w:sz w:val="30"/>
      <w:szCs w:val="20"/>
    </w:rPr>
  </w:style>
  <w:style w:type="paragraph" w:customStyle="1" w:styleId="194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946">
    <w:name w:val="style9 行间距"/>
    <w:basedOn w:val="1"/>
    <w:qFormat/>
    <w:uiPriority w:val="0"/>
    <w:pPr>
      <w:widowControl/>
      <w:spacing w:before="100" w:beforeAutospacing="1" w:after="100" w:afterAutospacing="1"/>
      <w:jc w:val="left"/>
    </w:pPr>
    <w:rPr>
      <w:rFonts w:ascii="宋体" w:hAnsi="宋体" w:cs="宋体"/>
      <w:kern w:val="0"/>
      <w:sz w:val="24"/>
    </w:rPr>
  </w:style>
  <w:style w:type="table" w:customStyle="1" w:styleId="1947">
    <w:name w:val="表三维效果 11"/>
    <w:basedOn w:val="88"/>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48">
    <w:name w:val="表三维效果 21"/>
    <w:basedOn w:val="88"/>
    <w:qFormat/>
    <w:uiPriority w:val="0"/>
    <w:pPr>
      <w:widowControl w:val="0"/>
      <w:spacing w:line="360" w:lineRule="auto"/>
      <w:jc w:val="both"/>
    </w:pPr>
    <w:rPr>
      <w:rFonts w:ascii="Calibri" w:hAnsi="Calibri"/>
    </w:rPr>
    <w:tcPr>
      <w:shd w:val="solid" w:color="C0C0C0" w:fill="FFFFFF"/>
    </w:tc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49">
    <w:name w:val="表三维效果 31"/>
    <w:basedOn w:val="88"/>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0">
    <w:name w:val="网格型2"/>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1">
    <w:name w:val="网页型 11"/>
    <w:basedOn w:val="88"/>
    <w:semiHidden/>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52">
    <w:name w:val="竖列型 11"/>
    <w:basedOn w:val="88"/>
    <w:semiHidden/>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cPr>
        <w:tcBorders>
          <w:top w:val="nil"/>
          <w:left w:val="nil"/>
          <w:bottom w:val="double" w:color="000000" w:sz="6" w:space="0"/>
          <w:right w:val="nil"/>
          <w:insideH w:val="nil"/>
          <w:insideV w:val="nil"/>
          <w:tl2br w:val="nil"/>
          <w:tr2bl w:val="nil"/>
        </w:tcBorders>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3">
    <w:name w:val="古典型 41"/>
    <w:basedOn w:val="88"/>
    <w:semiHidden/>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cPr>
        <w:tcBorders>
          <w:top w:val="nil"/>
          <w:left w:val="nil"/>
          <w:bottom w:val="nil"/>
          <w:right w:val="nil"/>
          <w:insideH w:val="nil"/>
          <w:insideV w:val="nil"/>
          <w:tl2br w:val="nil"/>
          <w:tr2bl w:val="nil"/>
        </w:tcBorders>
      </w:tcPr>
    </w:tblStylePr>
    <w:tblStylePr w:type="nwCell">
      <w:rPr>
        <w:b/>
        <w:bCs/>
      </w:rPr>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54">
    <w:name w:val="网格型 41"/>
    <w:basedOn w:val="88"/>
    <w:semiHidden/>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55">
    <w:name w:val="竖列型 41"/>
    <w:basedOn w:val="88"/>
    <w:semiHidden/>
    <w:qFormat/>
    <w:uiPriority w:val="0"/>
    <w:pPr>
      <w:widowControl w:val="0"/>
      <w:spacing w:line="360" w:lineRule="auto"/>
      <w:jc w:val="both"/>
    </w:pPr>
    <w:rPr>
      <w:rFonts w:ascii="Calibri" w:hAnsi="Calibri"/>
    </w:rPr>
    <w:tblStylePr w:type="firstRow">
      <w:rPr>
        <w:color w:val="FFFFFF"/>
      </w:rPr>
      <w:tcPr>
        <w:tcBorders>
          <w:top w:val="nil"/>
          <w:left w:val="nil"/>
          <w:bottom w:val="nil"/>
          <w:right w:val="nil"/>
          <w:insideH w:val="nil"/>
          <w:insideV w:val="nil"/>
          <w:tl2br w:val="nil"/>
          <w:tr2bl w:val="nil"/>
        </w:tcBorders>
        <w:shd w:val="solid" w:color="000000" w:fill="FFFFFF"/>
      </w:tcPr>
    </w:tblStylePr>
    <w:tblStylePr w:type="lastRow">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pct50" w:color="008080" w:fill="FFFFFF"/>
      </w:tcPr>
    </w:tblStylePr>
    <w:tblStylePr w:type="band2Vert">
      <w:rPr>
        <w:color w:val="auto"/>
      </w:rPr>
      <w:tcPr>
        <w:shd w:val="pct10" w:color="000000" w:fill="FFFFFF"/>
      </w:tcPr>
    </w:tblStylePr>
  </w:style>
  <w:style w:type="table" w:customStyle="1" w:styleId="1956">
    <w:name w:val="立体型 31"/>
    <w:basedOn w:val="88"/>
    <w:semiHidden/>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7">
    <w:name w:val="竖列型 21"/>
    <w:basedOn w:val="88"/>
    <w:semiHidden/>
    <w:qFormat/>
    <w:uiPriority w:val="0"/>
    <w:pPr>
      <w:widowControl w:val="0"/>
      <w:spacing w:line="360" w:lineRule="auto"/>
      <w:jc w:val="both"/>
    </w:pPr>
    <w:rPr>
      <w:rFonts w:ascii="Calibri" w:hAnsi="Calibri"/>
      <w:b/>
      <w:bCs/>
    </w:r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color w:val="00000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30" w:color="000000" w:fill="FFFFFF"/>
      </w:tcPr>
    </w:tblStylePr>
    <w:tblStylePr w:type="band2Vert">
      <w:rPr>
        <w:color w:val="auto"/>
      </w:rPr>
      <w:tcPr>
        <w:shd w:val="pct25" w:color="00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8">
    <w:name w:val="列表型 41"/>
    <w:basedOn w:val="88"/>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cPr>
        <w:tcBorders>
          <w:top w:val="nil"/>
          <w:left w:val="nil"/>
          <w:bottom w:val="single" w:color="000000" w:sz="12" w:space="0"/>
          <w:right w:val="nil"/>
          <w:insideH w:val="nil"/>
          <w:insideV w:val="nil"/>
          <w:tl2br w:val="nil"/>
          <w:tr2bl w:val="nil"/>
        </w:tcBorders>
        <w:shd w:val="solid" w:color="808080" w:fill="FFFFFF"/>
      </w:tcPr>
    </w:tblStylePr>
  </w:style>
  <w:style w:type="table" w:customStyle="1" w:styleId="1959">
    <w:name w:val="浅色底纹1"/>
    <w:basedOn w:val="88"/>
    <w:semiHidden/>
    <w:qFormat/>
    <w:uiPriority w:val="60"/>
    <w:rPr>
      <w:rFonts w:ascii="Calibri" w:hAnsi="Calibri"/>
      <w:color w:val="000000"/>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960">
    <w:name w:val="网页型 21"/>
    <w:basedOn w:val="88"/>
    <w:semiHidden/>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61">
    <w:name w:val="竖列型 31"/>
    <w:basedOn w:val="88"/>
    <w:semiHidden/>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single" w:color="000080" w:sz="6" w:space="0"/>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10" w:color="000000" w:fill="FFFFFF"/>
      </w:tcPr>
    </w:tblStylePr>
    <w:tblStylePr w:type="neCell">
      <w:rPr>
        <w:b/>
        <w:bCs/>
      </w:rPr>
      <w:tcPr>
        <w:tcBorders>
          <w:top w:val="nil"/>
          <w:left w:val="nil"/>
          <w:bottom w:val="nil"/>
          <w:right w:val="nil"/>
          <w:insideH w:val="nil"/>
          <w:insideV w:val="nil"/>
          <w:tl2br w:val="nil"/>
          <w:tr2bl w:val="nil"/>
        </w:tcBorders>
      </w:tcPr>
    </w:tblStylePr>
  </w:style>
  <w:style w:type="table" w:customStyle="1" w:styleId="1962">
    <w:name w:val="专业型1"/>
    <w:basedOn w:val="88"/>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963">
    <w:name w:val="列表型 21"/>
    <w:basedOn w:val="88"/>
    <w:semiHidden/>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cPr>
        <w:tcBorders>
          <w:top w:val="nil"/>
          <w:left w:val="nil"/>
          <w:bottom w:val="single" w:color="000000" w:sz="6" w:space="0"/>
          <w:right w:val="nil"/>
          <w:insideH w:val="nil"/>
          <w:insideV w:val="nil"/>
          <w:tl2br w:val="nil"/>
          <w:tr2bl w:val="nil"/>
        </w:tcBorders>
        <w:shd w:val="pct75" w:color="008080" w:fill="008000"/>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FF0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64">
    <w:name w:val="彩色型 31"/>
    <w:basedOn w:val="88"/>
    <w:semiHidden/>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cPr>
        <w:tcBorders>
          <w:top w:val="nil"/>
          <w:left w:val="nil"/>
          <w:bottom w:val="single" w:color="000000" w:sz="6" w:space="0"/>
          <w:right w:val="nil"/>
          <w:insideH w:val="nil"/>
          <w:insideV w:val="nil"/>
          <w:tl2br w:val="nil"/>
          <w:tr2bl w:val="nil"/>
        </w:tcBorders>
        <w:shd w:val="solid" w:color="008080" w:fill="FFFFFF"/>
      </w:tcPr>
    </w:tblStylePr>
    <w:tblStylePr w:type="firstCol">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65">
    <w:name w:val="古典型 21"/>
    <w:basedOn w:val="88"/>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cPr>
        <w:tcBorders>
          <w:top w:val="nil"/>
          <w:left w:val="nil"/>
          <w:bottom w:val="single" w:color="000000" w:sz="6" w:space="0"/>
          <w:right w:val="nil"/>
          <w:insideH w:val="nil"/>
          <w:insideV w:val="nil"/>
          <w:tl2br w:val="nil"/>
          <w:tr2bl w:val="nil"/>
        </w:tcBorders>
        <w:shd w:val="solid" w:color="800080" w:fill="FFFFFF"/>
      </w:tcPr>
    </w:tblStylePr>
    <w:tblStylePr w:type="lastRow">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shd w:val="solid" w:color="C0C0C0" w:fill="FFFFFF"/>
      </w:tcPr>
    </w:tblStylePr>
    <w:tblStylePr w:type="neCel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shd w:val="solid" w:color="800080" w:fill="FFFFFF"/>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66">
    <w:name w:val="列表型 71"/>
    <w:basedOn w:val="88"/>
    <w:semiHidden/>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967">
    <w:name w:val="列表型 31"/>
    <w:basedOn w:val="88"/>
    <w:semiHidden/>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cPr>
        <w:tcBorders>
          <w:top w:val="nil"/>
          <w:left w:val="nil"/>
          <w:bottom w:val="single" w:color="000000" w:sz="12" w:space="0"/>
          <w:right w:val="nil"/>
          <w:insideH w:val="nil"/>
          <w:insideV w:val="nil"/>
          <w:tl2br w:val="nil"/>
          <w:tr2bl w:val="nil"/>
        </w:tcBorders>
      </w:tcPr>
    </w:tblStylePr>
    <w:tblStylePr w:type="lastRow">
      <w:tcPr>
        <w:tcBorders>
          <w:top w:val="single" w:color="000000" w:sz="12" w:space="0"/>
          <w:left w:val="nil"/>
          <w:bottom w:val="nil"/>
          <w:right w:val="nil"/>
          <w:insideH w:val="nil"/>
          <w:insideV w:val="nil"/>
          <w:tl2br w:val="nil"/>
          <w:tr2bl w:val="nil"/>
        </w:tcBorders>
      </w:tcPr>
    </w:tblStylePr>
    <w:tblStylePr w:type="swCell">
      <w:rPr>
        <w:i/>
        <w:iCs/>
        <w:color w:val="000080"/>
      </w:rPr>
      <w:tcPr>
        <w:tcBorders>
          <w:top w:val="nil"/>
          <w:left w:val="nil"/>
          <w:bottom w:val="nil"/>
          <w:right w:val="nil"/>
          <w:insideH w:val="nil"/>
          <w:insideV w:val="nil"/>
          <w:tl2br w:val="nil"/>
          <w:tr2bl w:val="nil"/>
        </w:tcBorders>
      </w:tcPr>
    </w:tblStylePr>
  </w:style>
  <w:style w:type="table" w:customStyle="1" w:styleId="1968">
    <w:name w:val="网格型 81"/>
    <w:basedOn w:val="88"/>
    <w:semiHidden/>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80" w:fill="FFFFFF"/>
      </w:tcPr>
    </w:tblStylePr>
    <w:tblStylePr w:type="lastRow">
      <w:rPr>
        <w:b/>
        <w:bCs/>
        <w:color w:val="auto"/>
      </w:rPr>
      <w:tcPr>
        <w:tcBorders>
          <w:top w:val="nil"/>
          <w:left w:val="nil"/>
          <w:bottom w:val="nil"/>
          <w:right w:val="nil"/>
          <w:insideH w:val="nil"/>
          <w:insideV w:val="nil"/>
          <w:tl2br w:val="nil"/>
          <w:tr2bl w:val="nil"/>
        </w:tcBorders>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69">
    <w:name w:val="彩色型 21"/>
    <w:basedOn w:val="88"/>
    <w:semiHidden/>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cPr>
        <w:tcBorders>
          <w:top w:val="nil"/>
          <w:left w:val="nil"/>
          <w:bottom w:val="nil"/>
          <w:right w:val="nil"/>
          <w:insideH w:val="nil"/>
          <w:insideV w:val="nil"/>
          <w:tl2br w:val="nil"/>
          <w:tr2bl w:val="nil"/>
        </w:tcBorders>
      </w:tcPr>
    </w:tblStylePr>
    <w:tblStylePr w:type="lastCol">
      <w:tcPr>
        <w:tcBorders>
          <w:top w:val="nil"/>
          <w:left w:val="nil"/>
          <w:bottom w:val="nil"/>
          <w:right w:val="nil"/>
          <w:insideH w:val="nil"/>
          <w:insideV w:val="nil"/>
          <w:tl2br w:val="nil"/>
          <w:tr2bl w:val="nil"/>
        </w:tcBorders>
        <w:shd w:val="solid" w:color="C0C0C0" w:fill="FFFFFF"/>
      </w:tcPr>
    </w:tblStylePr>
    <w:tblStylePr w:type="swCell">
      <w:rPr>
        <w:b/>
        <w:bCs/>
        <w:i w:val="0"/>
        <w:iCs w:val="0"/>
      </w:rPr>
      <w:tcPr>
        <w:tcBorders>
          <w:top w:val="nil"/>
          <w:left w:val="nil"/>
          <w:bottom w:val="nil"/>
          <w:right w:val="nil"/>
          <w:insideH w:val="nil"/>
          <w:insideV w:val="nil"/>
          <w:tl2br w:val="nil"/>
          <w:tr2bl w:val="nil"/>
        </w:tcBorders>
      </w:tcPr>
    </w:tblStylePr>
  </w:style>
  <w:style w:type="table" w:customStyle="1" w:styleId="1970">
    <w:name w:val="列表型 11"/>
    <w:basedOn w:val="88"/>
    <w:semiHidden/>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cPr>
        <w:tcBorders>
          <w:top w:val="nil"/>
          <w:left w:val="nil"/>
          <w:bottom w:val="single" w:color="000000" w:sz="6" w:space="0"/>
          <w:right w:val="nil"/>
          <w:insideH w:val="nil"/>
          <w:insideV w:val="nil"/>
          <w:tl2br w:val="nil"/>
          <w:tr2bl w:val="nil"/>
        </w:tcBorders>
        <w:shd w:val="solid" w:color="C0C0C0" w:fill="FFFFFF"/>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solid" w:color="C0C0C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1">
    <w:name w:val="列表型 81"/>
    <w:basedOn w:val="88"/>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5" w:color="FFFF00" w:fill="FFFFFF"/>
      </w:tcPr>
    </w:tblStylePr>
    <w:tblStylePr w:type="band2Horz">
      <w:tcPr>
        <w:tcBorders>
          <w:top w:val="nil"/>
          <w:left w:val="nil"/>
          <w:bottom w:val="nil"/>
          <w:right w:val="nil"/>
          <w:insideH w:val="nil"/>
          <w:insideV w:val="nil"/>
          <w:tl2br w:val="nil"/>
          <w:tr2bl w:val="nil"/>
        </w:tcBorders>
        <w:shd w:val="pct50" w:color="FF0000" w:fill="FFFFFF"/>
      </w:tcPr>
    </w:tblStylePr>
    <w:tblStylePr w:type="nwCell">
      <w:tcPr>
        <w:tcBorders>
          <w:top w:val="nil"/>
          <w:left w:val="nil"/>
          <w:bottom w:val="nil"/>
          <w:right w:val="nil"/>
          <w:insideH w:val="nil"/>
          <w:insideV w:val="nil"/>
          <w:tl2br w:val="single" w:color="auto" w:sz="6" w:space="0"/>
          <w:tr2bl w:val="nil"/>
        </w:tcBorders>
      </w:tcPr>
    </w:tblStylePr>
  </w:style>
  <w:style w:type="table" w:customStyle="1" w:styleId="1972">
    <w:name w:val="简明型 31"/>
    <w:basedOn w:val="88"/>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73">
    <w:name w:val="网格型 61"/>
    <w:basedOn w:val="88"/>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1974">
    <w:name w:val="典雅型1"/>
    <w:basedOn w:val="88"/>
    <w:semiHidden/>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75">
    <w:name w:val="流行型1"/>
    <w:basedOn w:val="88"/>
    <w:semiHidden/>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976">
    <w:name w:val="网页型 31"/>
    <w:basedOn w:val="88"/>
    <w:semiHidden/>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77">
    <w:name w:val="立体型 11"/>
    <w:basedOn w:val="88"/>
    <w:semiHidden/>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78">
    <w:name w:val="简明型 21"/>
    <w:basedOn w:val="88"/>
    <w:semiHidden/>
    <w:qFormat/>
    <w:uiPriority w:val="0"/>
    <w:pPr>
      <w:widowControl w:val="0"/>
      <w:spacing w:line="360" w:lineRule="auto"/>
      <w:jc w:val="both"/>
    </w:pPr>
    <w:rPr>
      <w:rFonts w:ascii="Calibri" w:hAnsi="Calibri"/>
    </w:rPr>
    <w:tblStylePr w:type="firstRow">
      <w:rPr>
        <w:b/>
        <w:bCs/>
      </w:rPr>
      <w:tcPr>
        <w:tcBorders>
          <w:top w:val="nil"/>
          <w:left w:val="nil"/>
          <w:bottom w:val="single" w:color="000000" w:sz="12" w:space="0"/>
          <w:right w:val="nil"/>
          <w:insideH w:val="nil"/>
          <w:insideV w:val="nil"/>
          <w:tl2br w:val="nil"/>
          <w:tr2bl w:val="nil"/>
        </w:tcBorders>
      </w:tcPr>
    </w:tblStylePr>
    <w:tblStylePr w:type="lastRow">
      <w:rPr>
        <w:b/>
        <w:bCs/>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000000" w:sz="12" w:space="0"/>
          <w:insideH w:val="nil"/>
          <w:insideV w:val="nil"/>
          <w:tl2br w:val="nil"/>
          <w:tr2bl w:val="nil"/>
        </w:tcBorders>
      </w:tcPr>
    </w:tblStylePr>
    <w:tblStylePr w:type="lastCol">
      <w:rPr>
        <w:b/>
        <w:bCs/>
      </w:rPr>
      <w:tcPr>
        <w:tcBorders>
          <w:top w:val="nil"/>
          <w:left w:val="single" w:color="000000" w:sz="6" w:space="0"/>
          <w:bottom w:val="nil"/>
          <w:right w:val="nil"/>
          <w:insideH w:val="nil"/>
          <w:insideV w:val="nil"/>
          <w:tl2br w:val="nil"/>
          <w:tr2bl w:val="nil"/>
        </w:tcBorders>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9">
    <w:name w:val="网格型1"/>
    <w:basedOn w:val="88"/>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0">
    <w:name w:val="古典型 11"/>
    <w:basedOn w:val="88"/>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81">
    <w:name w:val="古典型 31"/>
    <w:basedOn w:val="88"/>
    <w:semiHidden/>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cPr>
        <w:tcBorders>
          <w:top w:val="nil"/>
          <w:left w:val="nil"/>
          <w:bottom w:val="nil"/>
          <w:right w:val="nil"/>
          <w:insideH w:val="nil"/>
          <w:insideV w:val="nil"/>
          <w:tl2br w:val="nil"/>
          <w:tr2bl w:val="nil"/>
        </w:tcBorders>
      </w:tcPr>
    </w:tblStylePr>
  </w:style>
  <w:style w:type="table" w:customStyle="1" w:styleId="1982">
    <w:name w:val="竖列型 51"/>
    <w:basedOn w:val="88"/>
    <w:semiHidden/>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cPr>
        <w:tcBorders>
          <w:top w:val="nil"/>
          <w:left w:val="nil"/>
          <w:bottom w:val="single" w:color="808080" w:sz="6" w:space="0"/>
          <w:right w:val="nil"/>
          <w:insideH w:val="nil"/>
          <w:insideV w:val="nil"/>
          <w:tl2br w:val="nil"/>
          <w:tr2bl w:val="nil"/>
        </w:tcBorders>
      </w:tcPr>
    </w:tblStylePr>
    <w:tblStylePr w:type="lastRow">
      <w:rPr>
        <w:b/>
        <w:bCs/>
      </w:rPr>
      <w:tcPr>
        <w:tcBorders>
          <w:top w:val="single" w:color="80808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blStylePr>
  </w:style>
  <w:style w:type="character" w:styleId="1983">
    <w:name w:val="Placeholder Text"/>
    <w:unhideWhenUsed/>
    <w:qFormat/>
    <w:uiPriority w:val="99"/>
    <w:rPr>
      <w:color w:val="808080"/>
    </w:rPr>
  </w:style>
  <w:style w:type="paragraph" w:customStyle="1" w:styleId="1984">
    <w:name w:val="默认段落字体 Para Char 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985">
    <w:name w:val="批注主题{858D7CFB-ED40-4347-BF05-701D383B685F}{858D7CFB-ED40-4347-BF05-701D383B685F}"/>
    <w:basedOn w:val="28"/>
    <w:next w:val="28"/>
    <w:qFormat/>
    <w:uiPriority w:val="0"/>
    <w:rPr>
      <w:rFonts w:ascii="等线" w:hAnsi="等线" w:eastAsia="等线"/>
      <w:b/>
      <w:bCs/>
      <w:szCs w:val="22"/>
    </w:rPr>
  </w:style>
  <w:style w:type="character" w:customStyle="1" w:styleId="1986">
    <w:name w:val="Block Label Char Char"/>
    <w:link w:val="1987"/>
    <w:qFormat/>
    <w:uiPriority w:val="0"/>
    <w:rPr>
      <w:rFonts w:ascii="Book Antiqua" w:hAnsi="Book Antiqua" w:eastAsia="黑体"/>
      <w:bCs/>
      <w:sz w:val="26"/>
      <w:szCs w:val="26"/>
    </w:rPr>
  </w:style>
  <w:style w:type="paragraph" w:customStyle="1" w:styleId="1987">
    <w:name w:val="Block Label"/>
    <w:basedOn w:val="1"/>
    <w:next w:val="1"/>
    <w:link w:val="1986"/>
    <w:qFormat/>
    <w:uiPriority w:val="0"/>
    <w:pPr>
      <w:keepNext/>
      <w:keepLines/>
      <w:widowControl/>
      <w:topLinePunct/>
      <w:adjustRightInd w:val="0"/>
      <w:snapToGrid w:val="0"/>
      <w:spacing w:before="300" w:after="80" w:line="240" w:lineRule="atLeast"/>
      <w:jc w:val="left"/>
      <w:outlineLvl w:val="3"/>
    </w:pPr>
    <w:rPr>
      <w:rFonts w:ascii="Book Antiqua" w:hAnsi="Book Antiqua" w:eastAsia="黑体"/>
      <w:bCs/>
      <w:kern w:val="0"/>
      <w:sz w:val="26"/>
      <w:szCs w:val="26"/>
    </w:rPr>
  </w:style>
  <w:style w:type="character" w:customStyle="1" w:styleId="1988">
    <w:name w:val="文档结构图 Char Char"/>
    <w:qFormat/>
    <w:uiPriority w:val="0"/>
    <w:rPr>
      <w:rFonts w:ascii="宋体"/>
      <w:kern w:val="2"/>
      <w:sz w:val="18"/>
      <w:szCs w:val="18"/>
    </w:rPr>
  </w:style>
  <w:style w:type="paragraph" w:customStyle="1" w:styleId="1989">
    <w:name w:val="列表段落1"/>
    <w:basedOn w:val="1"/>
    <w:qFormat/>
    <w:uiPriority w:val="34"/>
    <w:pPr>
      <w:ind w:firstLine="420" w:firstLineChars="200"/>
    </w:pPr>
    <w:rPr>
      <w:rFonts w:ascii="Calibri" w:hAnsi="Calibri"/>
      <w:szCs w:val="22"/>
    </w:rPr>
  </w:style>
  <w:style w:type="paragraph" w:customStyle="1" w:styleId="1990">
    <w:name w:val="TOC 标题11"/>
    <w:basedOn w:val="3"/>
    <w:next w:val="1"/>
    <w:unhideWhenUsed/>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991">
    <w:name w:val="2级标题"/>
    <w:basedOn w:val="1"/>
    <w:qFormat/>
    <w:uiPriority w:val="0"/>
    <w:pPr>
      <w:keepNext/>
      <w:keepLines/>
      <w:spacing w:line="360" w:lineRule="auto"/>
      <w:ind w:left="420"/>
      <w:outlineLvl w:val="1"/>
    </w:pPr>
    <w:rPr>
      <w:rFonts w:ascii="Calibri Light" w:hAnsi="Calibri Light" w:eastAsia="仿宋_GB2312"/>
      <w:b/>
      <w:bCs/>
      <w:sz w:val="28"/>
      <w:szCs w:val="32"/>
    </w:rPr>
  </w:style>
  <w:style w:type="paragraph" w:customStyle="1" w:styleId="1992">
    <w:name w:val="3级标题"/>
    <w:basedOn w:val="1"/>
    <w:qFormat/>
    <w:uiPriority w:val="0"/>
    <w:pPr>
      <w:keepNext/>
      <w:keepLines/>
      <w:spacing w:line="360" w:lineRule="auto"/>
      <w:ind w:left="2689"/>
      <w:outlineLvl w:val="2"/>
    </w:pPr>
    <w:rPr>
      <w:rFonts w:ascii="仿宋_GB2312" w:hAnsi="Calibri" w:eastAsia="仿宋_GB2312"/>
      <w:b/>
      <w:bCs/>
      <w:sz w:val="28"/>
      <w:szCs w:val="32"/>
    </w:rPr>
  </w:style>
  <w:style w:type="character" w:customStyle="1" w:styleId="1993">
    <w:name w:val="ant-breadcrumb-link"/>
    <w:basedOn w:val="131"/>
    <w:qFormat/>
    <w:uiPriority w:val="0"/>
  </w:style>
  <w:style w:type="character" w:customStyle="1" w:styleId="1994">
    <w:name w:val="正文文本缩进 字符1"/>
    <w:qFormat/>
    <w:uiPriority w:val="0"/>
    <w:rPr>
      <w:rFonts w:eastAsia="宋体"/>
      <w:kern w:val="2"/>
      <w:sz w:val="24"/>
      <w:szCs w:val="24"/>
      <w:lang w:val="en-US" w:eastAsia="zh-CN" w:bidi="ar-SA"/>
    </w:rPr>
  </w:style>
  <w:style w:type="character" w:customStyle="1" w:styleId="1995">
    <w:name w:val="标题 2 字符1"/>
    <w:qFormat/>
    <w:uiPriority w:val="0"/>
    <w:rPr>
      <w:rFonts w:ascii="Arial" w:hAnsi="Arial" w:eastAsia="黑体"/>
      <w:b/>
      <w:sz w:val="30"/>
      <w:lang w:val="en-US" w:eastAsia="zh-CN" w:bidi="ar-SA"/>
    </w:rPr>
  </w:style>
  <w:style w:type="character" w:customStyle="1" w:styleId="1996">
    <w:name w:val="文档结构图 字符1"/>
    <w:qFormat/>
    <w:uiPriority w:val="0"/>
    <w:rPr>
      <w:kern w:val="2"/>
      <w:sz w:val="21"/>
      <w:szCs w:val="24"/>
      <w:shd w:val="clear" w:color="auto" w:fill="000080"/>
    </w:rPr>
  </w:style>
  <w:style w:type="character" w:customStyle="1" w:styleId="1997">
    <w:name w:val="批注主题 字符1"/>
    <w:qFormat/>
    <w:uiPriority w:val="0"/>
    <w:rPr>
      <w:rFonts w:ascii="Times New Roman" w:hAnsi="Times New Roman" w:eastAsia="宋体" w:cs="Times New Roman"/>
      <w:b/>
      <w:bCs/>
      <w:kern w:val="2"/>
      <w:sz w:val="21"/>
      <w:szCs w:val="24"/>
      <w:lang w:val="en-US" w:eastAsia="zh-CN" w:bidi="ar-SA"/>
    </w:rPr>
  </w:style>
  <w:style w:type="character" w:customStyle="1" w:styleId="1998">
    <w:name w:val="正文文本 字符1"/>
    <w:qFormat/>
    <w:uiPriority w:val="0"/>
    <w:rPr>
      <w:rFonts w:ascii="宋体" w:hAnsi="宋体"/>
      <w:kern w:val="2"/>
      <w:sz w:val="24"/>
      <w:szCs w:val="24"/>
    </w:rPr>
  </w:style>
  <w:style w:type="character" w:customStyle="1" w:styleId="1999">
    <w:name w:val="日期 字符1"/>
    <w:qFormat/>
    <w:uiPriority w:val="0"/>
    <w:rPr>
      <w:rFonts w:ascii="仿宋_GB2312" w:hAnsi="宋体" w:eastAsia="仿宋_GB2312"/>
      <w:color w:val="000000"/>
      <w:kern w:val="2"/>
      <w:sz w:val="24"/>
      <w:szCs w:val="24"/>
    </w:rPr>
  </w:style>
  <w:style w:type="character" w:customStyle="1" w:styleId="2000">
    <w:name w:val="标题 1 字符1"/>
    <w:qFormat/>
    <w:uiPriority w:val="0"/>
    <w:rPr>
      <w:rFonts w:ascii="宋体"/>
      <w:b/>
      <w:kern w:val="44"/>
      <w:sz w:val="32"/>
    </w:rPr>
  </w:style>
  <w:style w:type="character" w:customStyle="1" w:styleId="2001">
    <w:name w:val="页脚 字符1"/>
    <w:qFormat/>
    <w:uiPriority w:val="99"/>
    <w:rPr>
      <w:rFonts w:ascii="宋体" w:eastAsia="宋体"/>
      <w:sz w:val="18"/>
      <w:lang w:val="en-US" w:eastAsia="zh-CN" w:bidi="ar-SA"/>
    </w:rPr>
  </w:style>
  <w:style w:type="character" w:customStyle="1" w:styleId="2002">
    <w:name w:val="批注框文本 字符1"/>
    <w:qFormat/>
    <w:uiPriority w:val="0"/>
    <w:rPr>
      <w:kern w:val="2"/>
      <w:sz w:val="18"/>
      <w:szCs w:val="18"/>
    </w:rPr>
  </w:style>
  <w:style w:type="character" w:customStyle="1" w:styleId="2003">
    <w:name w:val="标题 4 字符1"/>
    <w:qFormat/>
    <w:uiPriority w:val="0"/>
    <w:rPr>
      <w:rFonts w:ascii="Arial" w:hAnsi="Arial" w:eastAsia="黑体"/>
      <w:b/>
      <w:sz w:val="28"/>
    </w:rPr>
  </w:style>
  <w:style w:type="character" w:customStyle="1" w:styleId="2004">
    <w:name w:val="标题 字符1"/>
    <w:qFormat/>
    <w:uiPriority w:val="0"/>
    <w:rPr>
      <w:b/>
      <w:kern w:val="2"/>
      <w:sz w:val="32"/>
    </w:rPr>
  </w:style>
  <w:style w:type="character" w:customStyle="1" w:styleId="2005">
    <w:name w:val="页眉 字符1"/>
    <w:qFormat/>
    <w:uiPriority w:val="0"/>
    <w:rPr>
      <w:rFonts w:eastAsia="宋体"/>
      <w:kern w:val="2"/>
      <w:sz w:val="18"/>
      <w:szCs w:val="18"/>
      <w:lang w:val="en-US" w:eastAsia="zh-CN" w:bidi="ar-SA"/>
    </w:rPr>
  </w:style>
  <w:style w:type="paragraph" w:customStyle="1" w:styleId="2006">
    <w:name w:val="批注主题[858D7CFB-ED40-4347-BF05-701D383B685F][858D7CFB-ED40-4347-BF05-701D383B685F]"/>
    <w:basedOn w:val="28"/>
    <w:next w:val="28"/>
    <w:qFormat/>
    <w:uiPriority w:val="0"/>
    <w:rPr>
      <w:rFonts w:ascii="Calibri" w:hAnsi="Calibri"/>
      <w:b/>
      <w:bCs/>
      <w:szCs w:val="22"/>
    </w:rPr>
  </w:style>
  <w:style w:type="paragraph" w:customStyle="1" w:styleId="2007">
    <w:name w:val="_Text Self-defined"/>
    <w:basedOn w:val="1"/>
    <w:qFormat/>
    <w:uiPriority w:val="0"/>
    <w:pPr>
      <w:spacing w:line="360" w:lineRule="auto"/>
      <w:ind w:firstLine="210" w:firstLineChars="210"/>
      <w:contextualSpacing/>
    </w:pPr>
    <w:rPr>
      <w:rFonts w:ascii="Calibri" w:hAnsi="Calibri" w:eastAsia="仿宋"/>
      <w:sz w:val="24"/>
    </w:rPr>
  </w:style>
  <w:style w:type="paragraph" w:customStyle="1" w:styleId="2008">
    <w:name w:val="Body Text Indent 21"/>
    <w:basedOn w:val="1"/>
    <w:qFormat/>
    <w:uiPriority w:val="0"/>
    <w:pPr>
      <w:spacing w:after="120" w:line="480" w:lineRule="auto"/>
      <w:ind w:left="420" w:leftChars="200"/>
    </w:pPr>
    <w:rPr>
      <w:szCs w:val="21"/>
    </w:rPr>
  </w:style>
  <w:style w:type="paragraph" w:customStyle="1" w:styleId="2009">
    <w:name w:val="_Style 49"/>
    <w:qFormat/>
    <w:uiPriority w:val="0"/>
    <w:rPr>
      <w:rFonts w:ascii="Times New Roman" w:hAnsi="Times New Roman" w:eastAsia="宋体" w:cs="Times New Roman"/>
      <w:kern w:val="2"/>
      <w:sz w:val="21"/>
      <w:szCs w:val="24"/>
      <w:lang w:val="en-US" w:eastAsia="zh-CN" w:bidi="ar-SA"/>
    </w:rPr>
  </w:style>
  <w:style w:type="paragraph" w:customStyle="1" w:styleId="2010">
    <w:name w:val="标题3-技术需求"/>
    <w:basedOn w:val="5"/>
    <w:qFormat/>
    <w:uiPriority w:val="0"/>
    <w:pPr>
      <w:numPr>
        <w:ilvl w:val="1"/>
        <w:numId w:val="67"/>
      </w:numPr>
      <w:spacing w:line="360" w:lineRule="auto"/>
    </w:pPr>
    <w:rPr>
      <w:rFonts w:hAnsi="宋体" w:cs="宋体"/>
      <w:szCs w:val="24"/>
    </w:rPr>
  </w:style>
  <w:style w:type="paragraph" w:customStyle="1" w:styleId="2011">
    <w:name w:val="正文-首缩2字符"/>
    <w:basedOn w:val="1"/>
    <w:qFormat/>
    <w:uiPriority w:val="99"/>
    <w:pPr>
      <w:ind w:firstLine="200" w:firstLineChars="200"/>
      <w:jc w:val="left"/>
    </w:pPr>
    <w:rPr>
      <w:rFonts w:hAnsi="宋体" w:cs="宋体"/>
    </w:rPr>
  </w:style>
  <w:style w:type="paragraph" w:customStyle="1" w:styleId="2012">
    <w:name w:val="标题5-技术需求"/>
    <w:basedOn w:val="7"/>
    <w:qFormat/>
    <w:uiPriority w:val="0"/>
    <w:pPr>
      <w:numPr>
        <w:ilvl w:val="3"/>
        <w:numId w:val="67"/>
      </w:numPr>
      <w:spacing w:before="0" w:after="0" w:line="360" w:lineRule="auto"/>
    </w:pPr>
    <w:rPr>
      <w:rFonts w:hAnsi="Calibri"/>
      <w:sz w:val="24"/>
    </w:rPr>
  </w:style>
  <w:style w:type="paragraph" w:customStyle="1" w:styleId="2013">
    <w:name w:val="标题4-技术需求"/>
    <w:basedOn w:val="6"/>
    <w:qFormat/>
    <w:uiPriority w:val="0"/>
    <w:pPr>
      <w:numPr>
        <w:ilvl w:val="2"/>
        <w:numId w:val="67"/>
      </w:numPr>
      <w:spacing w:before="0" w:after="0" w:line="360" w:lineRule="auto"/>
    </w:pPr>
    <w:rPr>
      <w:rFonts w:ascii="宋体" w:hAnsi="宋体" w:eastAsia="宋体" w:cs="宋体"/>
      <w:sz w:val="24"/>
      <w:szCs w:val="24"/>
    </w:rPr>
  </w:style>
  <w:style w:type="paragraph" w:customStyle="1" w:styleId="2014">
    <w:name w:val="标题6-技术需求"/>
    <w:basedOn w:val="8"/>
    <w:qFormat/>
    <w:uiPriority w:val="0"/>
    <w:pPr>
      <w:numPr>
        <w:ilvl w:val="4"/>
        <w:numId w:val="67"/>
      </w:numPr>
      <w:spacing w:before="0" w:after="0" w:line="360" w:lineRule="auto"/>
    </w:pPr>
    <w:rPr>
      <w:rFonts w:ascii="Cambria" w:hAnsi="Cambria" w:eastAsia="宋体"/>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DB52B1-1717-445E-9171-B74D219C6C6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69</Pages>
  <Words>33012</Words>
  <Characters>35798</Characters>
  <Lines>280</Lines>
  <Paragraphs>79</Paragraphs>
  <TotalTime>9</TotalTime>
  <ScaleCrop>false</ScaleCrop>
  <LinksUpToDate>false</LinksUpToDate>
  <CharactersWithSpaces>37007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2024-06-20T14:22:00Z</dcterms:created>
  <dc:creator>Yin Hao</dc:creator>
  <cp:lastModifiedBy>匕鬯不惊</cp:lastModifiedBy>
  <cp:lastPrinted>2024-05-31T03:14:00Z</cp:lastPrinted>
  <dcterms:modified xsi:type="dcterms:W3CDTF">2024-07-01T03:09:20Z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ACEB648903744711BA1D3BF5AC667760_13</vt:lpwstr>
  </property>
</Properties>
</file>