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FAD" w:rsidRDefault="00396FAD">
      <w:pPr>
        <w:pStyle w:val="a5"/>
        <w:rPr>
          <w:rFonts w:asciiTheme="minorEastAsia" w:eastAsiaTheme="minorEastAsia" w:hAnsiTheme="minorEastAsia" w:hint="eastAsia"/>
          <w:sz w:val="36"/>
          <w:lang w:eastAsia="zh-CN"/>
        </w:rPr>
      </w:pPr>
    </w:p>
    <w:p w:rsidR="00396FAD" w:rsidRDefault="00396FAD">
      <w:pPr>
        <w:pStyle w:val="a5"/>
        <w:spacing w:before="4"/>
        <w:rPr>
          <w:rFonts w:asciiTheme="minorEastAsia" w:eastAsiaTheme="minorEastAsia" w:hAnsiTheme="minorEastAsia"/>
          <w:sz w:val="38"/>
          <w:lang w:eastAsia="zh-CN"/>
        </w:rPr>
      </w:pPr>
    </w:p>
    <w:p w:rsidR="004E6A46" w:rsidRDefault="004E6A46">
      <w:pPr>
        <w:spacing w:line="778" w:lineRule="exact"/>
        <w:ind w:right="49"/>
        <w:jc w:val="center"/>
        <w:rPr>
          <w:rFonts w:asciiTheme="minorEastAsia" w:eastAsiaTheme="minorEastAsia" w:hAnsiTheme="minorEastAsia" w:hint="eastAsia"/>
          <w:spacing w:val="2"/>
          <w:sz w:val="36"/>
          <w:szCs w:val="36"/>
          <w:lang w:eastAsia="zh-CN"/>
        </w:rPr>
      </w:pPr>
      <w:r w:rsidRPr="004E6A46">
        <w:rPr>
          <w:rFonts w:asciiTheme="minorEastAsia" w:eastAsiaTheme="minorEastAsia" w:hAnsiTheme="minorEastAsia" w:hint="eastAsia"/>
          <w:spacing w:val="2"/>
          <w:sz w:val="36"/>
          <w:szCs w:val="36"/>
          <w:lang w:eastAsia="zh-CN"/>
        </w:rPr>
        <w:t>空港</w:t>
      </w:r>
      <w:proofErr w:type="gramStart"/>
      <w:r w:rsidRPr="004E6A46">
        <w:rPr>
          <w:rFonts w:asciiTheme="minorEastAsia" w:eastAsiaTheme="minorEastAsia" w:hAnsiTheme="minorEastAsia" w:hint="eastAsia"/>
          <w:spacing w:val="2"/>
          <w:sz w:val="36"/>
          <w:szCs w:val="36"/>
          <w:lang w:eastAsia="zh-CN"/>
        </w:rPr>
        <w:t>街道枫泉花园</w:t>
      </w:r>
      <w:proofErr w:type="gramEnd"/>
      <w:r w:rsidRPr="004E6A46">
        <w:rPr>
          <w:rFonts w:asciiTheme="minorEastAsia" w:eastAsiaTheme="minorEastAsia" w:hAnsiTheme="minorEastAsia" w:hint="eastAsia"/>
          <w:spacing w:val="2"/>
          <w:sz w:val="36"/>
          <w:szCs w:val="36"/>
          <w:lang w:eastAsia="zh-CN"/>
        </w:rPr>
        <w:t>《不动产权证书》代办服务项目</w:t>
      </w:r>
    </w:p>
    <w:p w:rsidR="00396FAD" w:rsidRDefault="00560CC8">
      <w:pPr>
        <w:spacing w:line="778" w:lineRule="exact"/>
        <w:ind w:right="49"/>
        <w:jc w:val="center"/>
        <w:rPr>
          <w:rFonts w:asciiTheme="minorEastAsia" w:eastAsiaTheme="minorEastAsia" w:hAnsiTheme="minorEastAsia"/>
          <w:spacing w:val="2"/>
          <w:sz w:val="36"/>
          <w:szCs w:val="36"/>
          <w:lang w:eastAsia="zh-CN"/>
        </w:rPr>
      </w:pPr>
      <w:r>
        <w:rPr>
          <w:rFonts w:asciiTheme="minorEastAsia" w:eastAsiaTheme="minorEastAsia" w:hAnsiTheme="minorEastAsia"/>
          <w:spacing w:val="2"/>
          <w:sz w:val="36"/>
          <w:szCs w:val="36"/>
          <w:lang w:eastAsia="zh-CN"/>
        </w:rPr>
        <w:t>竞争性磋商文件</w:t>
      </w:r>
    </w:p>
    <w:p w:rsidR="00396FAD" w:rsidRDefault="00396FAD">
      <w:pPr>
        <w:pStyle w:val="a5"/>
        <w:rPr>
          <w:rFonts w:asciiTheme="minorEastAsia" w:eastAsiaTheme="minorEastAsia" w:hAnsiTheme="minorEastAsia"/>
          <w:sz w:val="70"/>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pStyle w:val="a5"/>
        <w:spacing w:before="6"/>
        <w:rPr>
          <w:rFonts w:asciiTheme="minorEastAsia" w:eastAsiaTheme="minorEastAsia" w:hAnsiTheme="minorEastAsia"/>
          <w:sz w:val="89"/>
          <w:lang w:eastAsia="zh-CN"/>
        </w:rPr>
      </w:pPr>
    </w:p>
    <w:p w:rsidR="00396FAD" w:rsidRDefault="00396FAD">
      <w:pPr>
        <w:spacing w:before="125"/>
        <w:ind w:left="952"/>
        <w:rPr>
          <w:rFonts w:asciiTheme="minorEastAsia" w:eastAsiaTheme="minorEastAsia" w:hAnsiTheme="minorEastAsia"/>
          <w:sz w:val="36"/>
          <w:lang w:eastAsia="zh-CN"/>
        </w:rPr>
      </w:pPr>
    </w:p>
    <w:p w:rsidR="00C07E63" w:rsidRPr="004E6A46" w:rsidRDefault="00560CC8">
      <w:pPr>
        <w:wordWrap w:val="0"/>
        <w:spacing w:line="480" w:lineRule="auto"/>
        <w:ind w:left="953"/>
        <w:rPr>
          <w:sz w:val="30"/>
          <w:szCs w:val="30"/>
          <w:lang w:eastAsia="zh-CN"/>
        </w:rPr>
      </w:pPr>
      <w:r>
        <w:rPr>
          <w:sz w:val="30"/>
          <w:szCs w:val="30"/>
          <w:lang w:eastAsia="zh-CN"/>
        </w:rPr>
        <w:t>项目名称：</w:t>
      </w:r>
      <w:r w:rsidR="004E6A46" w:rsidRPr="004E6A46">
        <w:rPr>
          <w:rFonts w:hint="eastAsia"/>
          <w:sz w:val="30"/>
          <w:szCs w:val="30"/>
          <w:lang w:eastAsia="zh-CN"/>
        </w:rPr>
        <w:t>空港</w:t>
      </w:r>
      <w:proofErr w:type="gramStart"/>
      <w:r w:rsidR="004E6A46" w:rsidRPr="004E6A46">
        <w:rPr>
          <w:rFonts w:hint="eastAsia"/>
          <w:sz w:val="30"/>
          <w:szCs w:val="30"/>
          <w:lang w:eastAsia="zh-CN"/>
        </w:rPr>
        <w:t>街道枫泉花园</w:t>
      </w:r>
      <w:proofErr w:type="gramEnd"/>
      <w:r w:rsidR="004E6A46" w:rsidRPr="004E6A46">
        <w:rPr>
          <w:rFonts w:hint="eastAsia"/>
          <w:sz w:val="30"/>
          <w:szCs w:val="30"/>
          <w:lang w:eastAsia="zh-CN"/>
        </w:rPr>
        <w:t>《不动产权证书》代办服务项目</w:t>
      </w:r>
    </w:p>
    <w:p w:rsidR="00396FAD" w:rsidRDefault="00560CC8">
      <w:pPr>
        <w:wordWrap w:val="0"/>
        <w:spacing w:line="480" w:lineRule="auto"/>
        <w:ind w:left="953"/>
        <w:rPr>
          <w:sz w:val="30"/>
          <w:szCs w:val="30"/>
          <w:lang w:eastAsia="zh-CN"/>
        </w:rPr>
      </w:pPr>
      <w:r>
        <w:rPr>
          <w:sz w:val="30"/>
          <w:szCs w:val="30"/>
          <w:lang w:eastAsia="zh-CN"/>
        </w:rPr>
        <w:t>项目</w:t>
      </w:r>
      <w:r w:rsidRPr="004E6A46">
        <w:rPr>
          <w:sz w:val="30"/>
          <w:szCs w:val="30"/>
          <w:lang w:eastAsia="zh-CN"/>
        </w:rPr>
        <w:t>编号：</w:t>
      </w:r>
      <w:r w:rsidR="004E6A46" w:rsidRPr="004E6A46">
        <w:rPr>
          <w:sz w:val="30"/>
          <w:szCs w:val="30"/>
          <w:lang w:eastAsia="zh-CN"/>
        </w:rPr>
        <w:t>11011325210200018603-XM001</w:t>
      </w:r>
    </w:p>
    <w:p w:rsidR="00396FAD" w:rsidRPr="00C07E63" w:rsidRDefault="00560CC8">
      <w:pPr>
        <w:wordWrap w:val="0"/>
        <w:spacing w:line="480" w:lineRule="auto"/>
        <w:ind w:left="953"/>
        <w:rPr>
          <w:sz w:val="30"/>
          <w:szCs w:val="30"/>
          <w:lang w:eastAsia="zh-CN"/>
        </w:rPr>
      </w:pPr>
      <w:r>
        <w:rPr>
          <w:sz w:val="30"/>
          <w:szCs w:val="30"/>
          <w:lang w:eastAsia="zh-CN"/>
        </w:rPr>
        <w:t>采购人：</w:t>
      </w:r>
      <w:r w:rsidR="00C07E63" w:rsidRPr="00C07E63">
        <w:rPr>
          <w:rFonts w:hint="eastAsia"/>
          <w:sz w:val="30"/>
          <w:szCs w:val="30"/>
          <w:lang w:eastAsia="zh-CN"/>
        </w:rPr>
        <w:t>北京市顺义区空港街道办事处</w:t>
      </w:r>
    </w:p>
    <w:p w:rsidR="00396FAD" w:rsidRDefault="00560CC8">
      <w:pPr>
        <w:wordWrap w:val="0"/>
        <w:spacing w:line="480" w:lineRule="auto"/>
        <w:ind w:left="953"/>
        <w:rPr>
          <w:sz w:val="30"/>
          <w:szCs w:val="30"/>
          <w:lang w:eastAsia="zh-CN"/>
        </w:rPr>
      </w:pPr>
      <w:r>
        <w:rPr>
          <w:sz w:val="30"/>
          <w:szCs w:val="30"/>
          <w:lang w:eastAsia="zh-CN"/>
        </w:rPr>
        <w:t>采购代理机构：</w:t>
      </w:r>
      <w:r>
        <w:rPr>
          <w:rFonts w:hint="eastAsia"/>
          <w:sz w:val="30"/>
          <w:szCs w:val="30"/>
          <w:lang w:eastAsia="zh-CN"/>
        </w:rPr>
        <w:t>北京招竣建设工程咨询有限公司</w:t>
      </w:r>
    </w:p>
    <w:p w:rsidR="00396FAD" w:rsidRDefault="00560CC8">
      <w:pPr>
        <w:widowControl/>
        <w:autoSpaceDE/>
        <w:autoSpaceDN/>
        <w:rPr>
          <w:rFonts w:asciiTheme="minorEastAsia" w:eastAsiaTheme="minorEastAsia" w:hAnsiTheme="minorEastAsia"/>
          <w:sz w:val="36"/>
          <w:lang w:eastAsia="zh-CN"/>
        </w:rPr>
      </w:pPr>
      <w:r>
        <w:rPr>
          <w:rFonts w:asciiTheme="minorEastAsia" w:eastAsiaTheme="minorEastAsia" w:hAnsiTheme="minorEastAsia"/>
          <w:sz w:val="36"/>
          <w:lang w:eastAsia="zh-CN"/>
        </w:rPr>
        <w:br w:type="page"/>
      </w:r>
    </w:p>
    <w:bookmarkStart w:id="0" w:name="_Toc27209" w:displacedByCustomXml="next"/>
    <w:bookmarkEnd w:id="0" w:displacedByCustomXml="next"/>
    <w:sdt>
      <w:sdtPr>
        <w:rPr>
          <w:rFonts w:asciiTheme="minorEastAsia" w:eastAsiaTheme="minorEastAsia" w:hAnsiTheme="minorEastAsia"/>
          <w:b/>
          <w:lang w:eastAsia="zh-CN"/>
        </w:rPr>
        <w:id w:val="-1684278046"/>
        <w:docPartObj>
          <w:docPartGallery w:val="Table of Contents"/>
          <w:docPartUnique/>
        </w:docPartObj>
      </w:sdtPr>
      <w:sdtEndPr>
        <w:rPr>
          <w:rFonts w:ascii="宋体" w:eastAsia="宋体" w:hAnsi="宋体"/>
          <w:b w:val="0"/>
          <w:lang w:val="zh-CN" w:eastAsia="en-US"/>
        </w:rPr>
      </w:sdtEndPr>
      <w:sdtContent>
        <w:p w:rsidR="00396FAD" w:rsidRDefault="00560CC8">
          <w:pPr>
            <w:jc w:val="center"/>
          </w:pPr>
          <w:r>
            <w:rPr>
              <w:sz w:val="21"/>
            </w:rPr>
            <w:t>目录</w:t>
          </w:r>
          <w:r>
            <w:fldChar w:fldCharType="begin"/>
          </w:r>
          <w:r>
            <w:instrText xml:space="preserve"> TOC \o "1-3" \h \z \u </w:instrText>
          </w:r>
          <w:r>
            <w:fldChar w:fldCharType="separate"/>
          </w:r>
        </w:p>
        <w:p w:rsidR="00396FAD" w:rsidRDefault="004E6A46">
          <w:pPr>
            <w:pStyle w:val="10"/>
            <w:tabs>
              <w:tab w:val="right" w:leader="dot" w:pos="9075"/>
            </w:tabs>
          </w:pPr>
          <w:hyperlink w:anchor="_Toc13563" w:history="1">
            <w:r w:rsidR="00560CC8">
              <w:rPr>
                <w:rFonts w:asciiTheme="minorEastAsia" w:eastAsiaTheme="minorEastAsia" w:hAnsiTheme="minorEastAsia"/>
                <w:lang w:eastAsia="zh-CN"/>
              </w:rPr>
              <w:t>第一章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采购邀请</w:t>
            </w:r>
            <w:r w:rsidR="00560CC8">
              <w:tab/>
            </w:r>
            <w:r w:rsidR="00560CC8">
              <w:fldChar w:fldCharType="begin"/>
            </w:r>
            <w:r w:rsidR="00560CC8">
              <w:instrText xml:space="preserve"> PAGEREF _Toc13563 \h </w:instrText>
            </w:r>
            <w:r w:rsidR="00560CC8">
              <w:fldChar w:fldCharType="separate"/>
            </w:r>
            <w:r w:rsidR="00560CC8">
              <w:t>1</w:t>
            </w:r>
            <w:r w:rsidR="00560CC8">
              <w:fldChar w:fldCharType="end"/>
            </w:r>
          </w:hyperlink>
        </w:p>
        <w:p w:rsidR="00396FAD" w:rsidRDefault="004E6A46">
          <w:pPr>
            <w:pStyle w:val="10"/>
            <w:tabs>
              <w:tab w:val="right" w:leader="dot" w:pos="9075"/>
            </w:tabs>
          </w:pPr>
          <w:hyperlink w:anchor="_Toc3988" w:history="1">
            <w:r w:rsidR="00560CC8">
              <w:rPr>
                <w:rFonts w:asciiTheme="minorEastAsia" w:eastAsiaTheme="minorEastAsia" w:hAnsiTheme="minorEastAsia"/>
                <w:lang w:eastAsia="zh-CN"/>
              </w:rPr>
              <w:t>第二章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供应商须知</w:t>
            </w:r>
            <w:r w:rsidR="00560CC8">
              <w:tab/>
            </w:r>
            <w:r w:rsidR="00560CC8">
              <w:fldChar w:fldCharType="begin"/>
            </w:r>
            <w:r w:rsidR="00560CC8">
              <w:instrText xml:space="preserve"> PAGEREF _Toc3988 \h </w:instrText>
            </w:r>
            <w:r w:rsidR="00560CC8">
              <w:fldChar w:fldCharType="separate"/>
            </w:r>
            <w:r w:rsidR="00560CC8">
              <w:t>6</w:t>
            </w:r>
            <w:r w:rsidR="00560CC8">
              <w:fldChar w:fldCharType="end"/>
            </w:r>
          </w:hyperlink>
        </w:p>
        <w:p w:rsidR="00396FAD" w:rsidRDefault="004E6A46">
          <w:pPr>
            <w:pStyle w:val="10"/>
            <w:tabs>
              <w:tab w:val="right" w:leader="dot" w:pos="9075"/>
            </w:tabs>
          </w:pPr>
          <w:hyperlink w:anchor="_Toc4169" w:history="1">
            <w:r w:rsidR="00560CC8">
              <w:rPr>
                <w:rFonts w:asciiTheme="minorEastAsia" w:eastAsiaTheme="minorEastAsia" w:hAnsiTheme="minorEastAsia"/>
                <w:lang w:eastAsia="zh-CN"/>
              </w:rPr>
              <w:t>第三章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评审方法和评审标准</w:t>
            </w:r>
            <w:r w:rsidR="00560CC8">
              <w:tab/>
            </w:r>
            <w:r w:rsidR="00560CC8">
              <w:fldChar w:fldCharType="begin"/>
            </w:r>
            <w:r w:rsidR="00560CC8">
              <w:instrText xml:space="preserve"> PAGEREF _Toc4169 \h </w:instrText>
            </w:r>
            <w:r w:rsidR="00560CC8">
              <w:fldChar w:fldCharType="separate"/>
            </w:r>
            <w:r w:rsidR="00560CC8">
              <w:t>22</w:t>
            </w:r>
            <w:r w:rsidR="00560CC8">
              <w:fldChar w:fldCharType="end"/>
            </w:r>
          </w:hyperlink>
        </w:p>
        <w:p w:rsidR="00396FAD" w:rsidRDefault="004E6A46">
          <w:pPr>
            <w:pStyle w:val="10"/>
            <w:tabs>
              <w:tab w:val="right" w:leader="dot" w:pos="9075"/>
            </w:tabs>
          </w:pPr>
          <w:hyperlink w:anchor="_Toc26900" w:history="1">
            <w:r w:rsidR="00560CC8">
              <w:rPr>
                <w:rFonts w:asciiTheme="minorEastAsia" w:eastAsiaTheme="minorEastAsia" w:hAnsiTheme="minorEastAsia" w:hint="eastAsia"/>
                <w:lang w:eastAsia="zh-CN"/>
              </w:rPr>
              <w:t xml:space="preserve">第四章 </w:t>
            </w:r>
            <w:r w:rsidR="00560CC8">
              <w:rPr>
                <w:rFonts w:asciiTheme="minorEastAsia" w:eastAsiaTheme="minorEastAsia" w:hAnsiTheme="minorEastAsia"/>
                <w:lang w:eastAsia="zh-CN"/>
              </w:rPr>
              <w:t>采购需求</w:t>
            </w:r>
            <w:r w:rsidR="00560CC8">
              <w:tab/>
            </w:r>
            <w:r w:rsidR="00560CC8">
              <w:fldChar w:fldCharType="begin"/>
            </w:r>
            <w:r w:rsidR="00560CC8">
              <w:instrText xml:space="preserve"> PAGEREF _Toc26900 \h </w:instrText>
            </w:r>
            <w:r w:rsidR="00560CC8">
              <w:fldChar w:fldCharType="separate"/>
            </w:r>
            <w:r w:rsidR="00560CC8">
              <w:t>35</w:t>
            </w:r>
            <w:r w:rsidR="00560CC8">
              <w:fldChar w:fldCharType="end"/>
            </w:r>
          </w:hyperlink>
        </w:p>
        <w:p w:rsidR="00396FAD" w:rsidRDefault="004E6A46">
          <w:pPr>
            <w:pStyle w:val="10"/>
            <w:tabs>
              <w:tab w:val="right" w:leader="dot" w:pos="9075"/>
            </w:tabs>
          </w:pPr>
          <w:hyperlink w:anchor="_Toc19258" w:history="1">
            <w:r w:rsidR="00560CC8">
              <w:rPr>
                <w:rFonts w:asciiTheme="minorEastAsia" w:eastAsiaTheme="minorEastAsia" w:hAnsiTheme="minorEastAsia"/>
                <w:lang w:eastAsia="zh-CN"/>
              </w:rPr>
              <w:t>第五章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合同草案条款</w:t>
            </w:r>
            <w:r w:rsidR="00560CC8">
              <w:tab/>
            </w:r>
            <w:r w:rsidR="00560CC8">
              <w:fldChar w:fldCharType="begin"/>
            </w:r>
            <w:r w:rsidR="00560CC8">
              <w:instrText xml:space="preserve"> PAGEREF _Toc19258 \h </w:instrText>
            </w:r>
            <w:r w:rsidR="00560CC8">
              <w:fldChar w:fldCharType="separate"/>
            </w:r>
            <w:r w:rsidR="00560CC8">
              <w:t>37</w:t>
            </w:r>
            <w:r w:rsidR="00560CC8">
              <w:fldChar w:fldCharType="end"/>
            </w:r>
          </w:hyperlink>
        </w:p>
        <w:p w:rsidR="00396FAD" w:rsidRDefault="004E6A46">
          <w:pPr>
            <w:pStyle w:val="10"/>
            <w:tabs>
              <w:tab w:val="right" w:leader="dot" w:pos="9075"/>
            </w:tabs>
          </w:pPr>
          <w:hyperlink w:anchor="_Toc14985" w:history="1">
            <w:r w:rsidR="00560CC8">
              <w:rPr>
                <w:rFonts w:asciiTheme="minorEastAsia" w:eastAsiaTheme="minorEastAsia" w:hAnsiTheme="minorEastAsia"/>
                <w:lang w:eastAsia="zh-CN"/>
              </w:rPr>
              <w:t>第六章</w:t>
            </w:r>
            <w:r w:rsidR="00560CC8">
              <w:rPr>
                <w:rFonts w:asciiTheme="minorEastAsia" w:eastAsiaTheme="minorEastAsia" w:hAnsiTheme="minorEastAsia" w:hint="eastAsia"/>
                <w:lang w:eastAsia="zh-CN"/>
              </w:rPr>
              <w:t xml:space="preserve"> </w:t>
            </w:r>
            <w:r w:rsidR="00560CC8">
              <w:rPr>
                <w:rFonts w:asciiTheme="minorEastAsia" w:eastAsiaTheme="minorEastAsia" w:hAnsiTheme="minorEastAsia"/>
                <w:lang w:eastAsia="zh-CN"/>
              </w:rPr>
              <w:t>响应文件格式</w:t>
            </w:r>
            <w:r w:rsidR="00560CC8">
              <w:tab/>
            </w:r>
            <w:r w:rsidR="00560CC8">
              <w:fldChar w:fldCharType="begin"/>
            </w:r>
            <w:r w:rsidR="00560CC8">
              <w:instrText xml:space="preserve"> PAGEREF _Toc14985 \h </w:instrText>
            </w:r>
            <w:r w:rsidR="00560CC8">
              <w:fldChar w:fldCharType="separate"/>
            </w:r>
            <w:r w:rsidR="00560CC8">
              <w:t>44</w:t>
            </w:r>
            <w:r w:rsidR="00560CC8">
              <w:fldChar w:fldCharType="end"/>
            </w:r>
          </w:hyperlink>
        </w:p>
        <w:p w:rsidR="00396FAD" w:rsidRDefault="00396FAD" w:rsidP="00AB55EA">
          <w:pPr>
            <w:pStyle w:val="20"/>
            <w:tabs>
              <w:tab w:val="right" w:leader="dot" w:pos="9075"/>
            </w:tabs>
            <w:ind w:left="440"/>
          </w:pPr>
        </w:p>
        <w:p w:rsidR="00396FAD" w:rsidRDefault="00560CC8">
          <w:r>
            <w:rPr>
              <w:bCs/>
              <w:lang w:val="zh-CN"/>
            </w:rPr>
            <w:fldChar w:fldCharType="end"/>
          </w:r>
        </w:p>
      </w:sdtContent>
    </w:sdt>
    <w:p w:rsidR="00396FAD" w:rsidRDefault="00396FAD">
      <w:pPr>
        <w:widowControl/>
        <w:autoSpaceDE/>
        <w:autoSpaceDN/>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pPr>
    </w:p>
    <w:p w:rsidR="00396FAD" w:rsidRDefault="00560CC8">
      <w:pPr>
        <w:spacing w:line="360" w:lineRule="auto"/>
        <w:rPr>
          <w:rFonts w:asciiTheme="minorEastAsia" w:eastAsiaTheme="minorEastAsia" w:hAnsiTheme="minorEastAsia" w:cs="Arial Unicode MS"/>
          <w:sz w:val="24"/>
          <w:szCs w:val="28"/>
          <w:lang w:eastAsia="zh-CN"/>
        </w:rPr>
      </w:pPr>
      <w:r>
        <w:rPr>
          <w:rFonts w:asciiTheme="minorEastAsia" w:eastAsiaTheme="minorEastAsia" w:hAnsiTheme="minorEastAsia" w:cs="Arial Unicode MS" w:hint="eastAsia"/>
          <w:sz w:val="24"/>
          <w:szCs w:val="28"/>
          <w:lang w:eastAsia="zh-CN"/>
        </w:rPr>
        <w:t>注：</w:t>
      </w:r>
      <w:r>
        <w:rPr>
          <w:rFonts w:asciiTheme="minorEastAsia" w:eastAsiaTheme="minorEastAsia" w:hAnsiTheme="minorEastAsia" w:cs="Arial Unicode MS"/>
          <w:sz w:val="24"/>
          <w:szCs w:val="28"/>
          <w:lang w:eastAsia="zh-CN"/>
        </w:rPr>
        <w:t>采购文件条款中以“■”形式标记的内容适用于本项目，以“□”形式标记的内容不</w:t>
      </w:r>
      <w:r>
        <w:rPr>
          <w:rFonts w:asciiTheme="minorEastAsia" w:eastAsiaTheme="minorEastAsia" w:hAnsiTheme="minorEastAsia" w:cs="Arial Unicode MS" w:hint="eastAsia"/>
          <w:sz w:val="24"/>
          <w:szCs w:val="28"/>
          <w:lang w:eastAsia="zh-CN"/>
        </w:rPr>
        <w:t>适用于本项目。</w:t>
      </w:r>
    </w:p>
    <w:p w:rsidR="00396FAD" w:rsidRDefault="00396FAD">
      <w:pPr>
        <w:widowControl/>
        <w:autoSpaceDE/>
        <w:autoSpaceDN/>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sectPr w:rsidR="00396FAD">
          <w:headerReference w:type="default" r:id="rId10"/>
          <w:footerReference w:type="default" r:id="rId11"/>
          <w:footerReference w:type="first" r:id="rId12"/>
          <w:pgSz w:w="11910" w:h="16840"/>
          <w:pgMar w:top="1418" w:right="1134" w:bottom="1418" w:left="1701" w:header="794" w:footer="794" w:gutter="0"/>
          <w:pgNumType w:start="0"/>
          <w:cols w:space="720"/>
          <w:titlePg/>
          <w:docGrid w:linePitch="299"/>
        </w:sectPr>
      </w:pP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1" w:name="_Toc13563"/>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1"/>
    </w:p>
    <w:p w:rsidR="00396FAD" w:rsidRDefault="00396FAD">
      <w:pPr>
        <w:rPr>
          <w:lang w:eastAsia="zh-CN"/>
        </w:rPr>
      </w:pPr>
    </w:p>
    <w:p w:rsidR="00396FAD" w:rsidRDefault="00560CC8">
      <w:pPr>
        <w:pBdr>
          <w:top w:val="single" w:sz="4" w:space="1" w:color="auto"/>
          <w:left w:val="single" w:sz="4" w:space="4" w:color="auto"/>
          <w:bottom w:val="single" w:sz="4" w:space="1" w:color="auto"/>
          <w:right w:val="single" w:sz="4" w:space="4" w:color="auto"/>
        </w:pBdr>
        <w:wordWrap w:val="0"/>
        <w:spacing w:line="360" w:lineRule="auto"/>
        <w:ind w:firstLineChars="200" w:firstLine="480"/>
        <w:rPr>
          <w:sz w:val="24"/>
          <w:lang w:eastAsia="zh-CN"/>
        </w:rPr>
      </w:pPr>
      <w:r>
        <w:rPr>
          <w:rFonts w:hint="eastAsia"/>
          <w:sz w:val="24"/>
          <w:lang w:eastAsia="zh-CN"/>
        </w:rPr>
        <w:t>项目概况</w:t>
      </w:r>
    </w:p>
    <w:p w:rsidR="00396FAD" w:rsidRDefault="004E6A46" w:rsidP="004E6A46">
      <w:pPr>
        <w:pBdr>
          <w:top w:val="single" w:sz="4" w:space="1" w:color="auto"/>
          <w:left w:val="single" w:sz="4" w:space="4" w:color="auto"/>
          <w:bottom w:val="single" w:sz="4" w:space="1" w:color="auto"/>
          <w:right w:val="single" w:sz="4" w:space="4" w:color="auto"/>
        </w:pBdr>
        <w:wordWrap w:val="0"/>
        <w:spacing w:line="360" w:lineRule="auto"/>
        <w:ind w:firstLineChars="350" w:firstLine="840"/>
        <w:rPr>
          <w:sz w:val="24"/>
          <w:lang w:eastAsia="zh-CN"/>
        </w:rPr>
      </w:pPr>
      <w:r w:rsidRPr="004E6A46">
        <w:rPr>
          <w:rFonts w:hint="eastAsia"/>
          <w:sz w:val="24"/>
          <w:u w:val="single"/>
          <w:lang w:eastAsia="zh-CN"/>
        </w:rPr>
        <w:t>空港</w:t>
      </w:r>
      <w:proofErr w:type="gramStart"/>
      <w:r w:rsidRPr="004E6A46">
        <w:rPr>
          <w:rFonts w:hint="eastAsia"/>
          <w:sz w:val="24"/>
          <w:u w:val="single"/>
          <w:lang w:eastAsia="zh-CN"/>
        </w:rPr>
        <w:t>街道枫泉花园</w:t>
      </w:r>
      <w:proofErr w:type="gramEnd"/>
      <w:r w:rsidRPr="004E6A46">
        <w:rPr>
          <w:rFonts w:hint="eastAsia"/>
          <w:sz w:val="24"/>
          <w:u w:val="single"/>
          <w:lang w:eastAsia="zh-CN"/>
        </w:rPr>
        <w:t>《不动产权证书》代办服务项目</w:t>
      </w:r>
      <w:r w:rsidR="00560CC8">
        <w:rPr>
          <w:rFonts w:hint="eastAsia"/>
          <w:sz w:val="24"/>
          <w:u w:val="single"/>
          <w:lang w:eastAsia="zh-CN"/>
        </w:rPr>
        <w:t>的潜在供应商应在北京市政府采购电子交易平台</w:t>
      </w:r>
      <w:proofErr w:type="gramStart"/>
      <w:r w:rsidR="00560CC8">
        <w:rPr>
          <w:rFonts w:hint="eastAsia"/>
          <w:sz w:val="24"/>
          <w:u w:val="single"/>
          <w:lang w:eastAsia="zh-CN"/>
        </w:rPr>
        <w:t>获取磋商</w:t>
      </w:r>
      <w:proofErr w:type="gramEnd"/>
      <w:r w:rsidR="00560CC8">
        <w:rPr>
          <w:rFonts w:hint="eastAsia"/>
          <w:sz w:val="24"/>
          <w:u w:val="single"/>
          <w:lang w:eastAsia="zh-CN"/>
        </w:rPr>
        <w:t xml:space="preserve">文件，并于2025年 </w:t>
      </w:r>
      <w:r>
        <w:rPr>
          <w:rFonts w:hint="eastAsia"/>
          <w:sz w:val="24"/>
          <w:u w:val="single"/>
          <w:lang w:eastAsia="zh-CN"/>
        </w:rPr>
        <w:t>3</w:t>
      </w:r>
      <w:r w:rsidR="00560CC8">
        <w:rPr>
          <w:rFonts w:hint="eastAsia"/>
          <w:sz w:val="24"/>
          <w:u w:val="single"/>
          <w:lang w:eastAsia="zh-CN"/>
        </w:rPr>
        <w:t xml:space="preserve">  月</w:t>
      </w:r>
      <w:r>
        <w:rPr>
          <w:rFonts w:hint="eastAsia"/>
          <w:sz w:val="24"/>
          <w:u w:val="single"/>
          <w:lang w:eastAsia="zh-CN"/>
        </w:rPr>
        <w:t xml:space="preserve"> 11</w:t>
      </w:r>
      <w:r w:rsidR="00C07E63">
        <w:rPr>
          <w:rFonts w:hint="eastAsia"/>
          <w:sz w:val="24"/>
          <w:u w:val="single"/>
          <w:lang w:eastAsia="zh-CN"/>
        </w:rPr>
        <w:t xml:space="preserve"> </w:t>
      </w:r>
      <w:r w:rsidR="00560CC8">
        <w:rPr>
          <w:rFonts w:hint="eastAsia"/>
          <w:sz w:val="24"/>
          <w:u w:val="single"/>
          <w:lang w:eastAsia="zh-CN"/>
        </w:rPr>
        <w:t>日9点30分（北京时间）前提交响应文件</w:t>
      </w:r>
      <w:r w:rsidR="00560CC8">
        <w:rPr>
          <w:rFonts w:hint="eastAsia"/>
          <w:sz w:val="24"/>
          <w:lang w:eastAsia="zh-CN"/>
        </w:rPr>
        <w:t>。</w:t>
      </w:r>
    </w:p>
    <w:p w:rsidR="00396FAD" w:rsidRDefault="00560CC8">
      <w:pPr>
        <w:pStyle w:val="2"/>
        <w:rPr>
          <w:b/>
          <w:lang w:eastAsia="zh-CN"/>
        </w:rPr>
      </w:pPr>
      <w:bookmarkStart w:id="2" w:name="_Toc184460865"/>
      <w:bookmarkStart w:id="3" w:name="_Toc164263441"/>
      <w:bookmarkStart w:id="4" w:name="_Toc31823"/>
      <w:r>
        <w:rPr>
          <w:b/>
          <w:sz w:val="28"/>
          <w:lang w:eastAsia="zh-CN"/>
        </w:rPr>
        <w:t>一、项目基本情况</w:t>
      </w:r>
      <w:bookmarkEnd w:id="2"/>
      <w:bookmarkEnd w:id="3"/>
      <w:bookmarkEnd w:id="4"/>
    </w:p>
    <w:p w:rsidR="00396FAD" w:rsidRDefault="00560CC8">
      <w:pPr>
        <w:pStyle w:val="a5"/>
        <w:tabs>
          <w:tab w:val="left" w:pos="3742"/>
        </w:tabs>
        <w:spacing w:before="154" w:line="360" w:lineRule="auto"/>
        <w:ind w:left="703"/>
        <w:rPr>
          <w:rFonts w:asciiTheme="minorEastAsia" w:eastAsiaTheme="minorEastAsia" w:hAnsiTheme="minorEastAsia"/>
          <w:u w:val="single"/>
          <w:lang w:eastAsia="zh-CN"/>
        </w:rPr>
      </w:pPr>
      <w:r>
        <w:rPr>
          <w:rFonts w:asciiTheme="minorEastAsia" w:eastAsiaTheme="minorEastAsia" w:hAnsiTheme="minorEastAsia"/>
          <w:w w:val="105"/>
          <w:lang w:eastAsia="zh-CN"/>
        </w:rPr>
        <w:t>1.项</w:t>
      </w:r>
      <w:r w:rsidRPr="004E6A46">
        <w:rPr>
          <w:rFonts w:asciiTheme="minorEastAsia" w:eastAsiaTheme="minorEastAsia" w:hAnsiTheme="minorEastAsia"/>
          <w:w w:val="105"/>
          <w:lang w:eastAsia="zh-CN"/>
        </w:rPr>
        <w:t>目编号：</w:t>
      </w:r>
      <w:r w:rsidR="004E6A46" w:rsidRPr="004E6A46">
        <w:rPr>
          <w:rFonts w:asciiTheme="minorEastAsia" w:eastAsiaTheme="minorEastAsia" w:hAnsiTheme="minorEastAsia"/>
          <w:w w:val="105"/>
          <w:u w:val="single"/>
          <w:lang w:eastAsia="zh-CN"/>
        </w:rPr>
        <w:t>11011325210200018603-XM001</w:t>
      </w:r>
    </w:p>
    <w:p w:rsidR="00396FAD" w:rsidRDefault="00560CC8">
      <w:pPr>
        <w:pStyle w:val="a5"/>
        <w:tabs>
          <w:tab w:val="left" w:pos="3742"/>
        </w:tabs>
        <w:spacing w:before="137" w:line="360" w:lineRule="auto"/>
        <w:ind w:left="703"/>
        <w:rPr>
          <w:rFonts w:asciiTheme="minorEastAsia" w:eastAsiaTheme="minorEastAsia" w:hAnsiTheme="minorEastAsia"/>
          <w:lang w:eastAsia="zh-CN"/>
        </w:rPr>
      </w:pPr>
      <w:r>
        <w:rPr>
          <w:rFonts w:asciiTheme="minorEastAsia" w:eastAsiaTheme="minorEastAsia" w:hAnsiTheme="minorEastAsia"/>
          <w:w w:val="105"/>
          <w:lang w:eastAsia="zh-CN"/>
        </w:rPr>
        <w:t>2</w:t>
      </w:r>
      <w:r w:rsidRPr="004E6A46">
        <w:rPr>
          <w:rFonts w:asciiTheme="minorEastAsia" w:eastAsiaTheme="minorEastAsia" w:hAnsiTheme="minorEastAsia"/>
          <w:w w:val="105"/>
          <w:lang w:eastAsia="zh-CN"/>
        </w:rPr>
        <w:t>.项目名称：</w:t>
      </w:r>
      <w:bookmarkStart w:id="5" w:name="OLE_LINK1"/>
      <w:bookmarkStart w:id="6" w:name="OLE_LINK2"/>
      <w:bookmarkStart w:id="7" w:name="OLE_LINK13"/>
      <w:r w:rsidR="004E6A46" w:rsidRPr="004E6A46">
        <w:rPr>
          <w:rFonts w:asciiTheme="minorEastAsia" w:eastAsiaTheme="minorEastAsia" w:hAnsiTheme="minorEastAsia" w:hint="eastAsia"/>
          <w:w w:val="105"/>
          <w:u w:val="single"/>
          <w:lang w:eastAsia="zh-CN"/>
        </w:rPr>
        <w:t>空港</w:t>
      </w:r>
      <w:proofErr w:type="gramStart"/>
      <w:r w:rsidR="004E6A46" w:rsidRPr="004E6A46">
        <w:rPr>
          <w:rFonts w:asciiTheme="minorEastAsia" w:eastAsiaTheme="minorEastAsia" w:hAnsiTheme="minorEastAsia" w:hint="eastAsia"/>
          <w:w w:val="105"/>
          <w:u w:val="single"/>
          <w:lang w:eastAsia="zh-CN"/>
        </w:rPr>
        <w:t>街道枫泉花园</w:t>
      </w:r>
      <w:proofErr w:type="gramEnd"/>
      <w:r w:rsidR="004E6A46" w:rsidRPr="004E6A46">
        <w:rPr>
          <w:rFonts w:asciiTheme="minorEastAsia" w:eastAsiaTheme="minorEastAsia" w:hAnsiTheme="minorEastAsia" w:hint="eastAsia"/>
          <w:w w:val="105"/>
          <w:u w:val="single"/>
          <w:lang w:eastAsia="zh-CN"/>
        </w:rPr>
        <w:t>《不动产权证书》代办服务项目</w:t>
      </w:r>
    </w:p>
    <w:bookmarkEnd w:id="5"/>
    <w:bookmarkEnd w:id="6"/>
    <w:bookmarkEnd w:id="7"/>
    <w:p w:rsidR="00396FAD" w:rsidRDefault="00560CC8">
      <w:pPr>
        <w:pStyle w:val="a5"/>
        <w:spacing w:before="134" w:line="360" w:lineRule="auto"/>
        <w:ind w:left="703"/>
        <w:rPr>
          <w:rFonts w:asciiTheme="minorEastAsia" w:eastAsiaTheme="minorEastAsia" w:hAnsiTheme="minorEastAsia"/>
          <w:lang w:eastAsia="zh-CN"/>
        </w:rPr>
      </w:pPr>
      <w:r>
        <w:rPr>
          <w:rFonts w:asciiTheme="minorEastAsia" w:eastAsiaTheme="minorEastAsia" w:hAnsiTheme="minorEastAsia"/>
          <w:lang w:eastAsia="zh-CN"/>
        </w:rPr>
        <w:t>3.采购方式：竞争性磋商</w:t>
      </w:r>
      <w:bookmarkStart w:id="8" w:name="_GoBack"/>
      <w:bookmarkEnd w:id="8"/>
    </w:p>
    <w:p w:rsidR="00396FAD" w:rsidRDefault="00560CC8">
      <w:pPr>
        <w:pStyle w:val="a5"/>
        <w:tabs>
          <w:tab w:val="left" w:pos="3449"/>
          <w:tab w:val="left" w:pos="7529"/>
        </w:tabs>
        <w:spacing w:before="134" w:line="360" w:lineRule="auto"/>
        <w:ind w:left="703"/>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项目预算金额：</w:t>
      </w:r>
      <w:bookmarkStart w:id="9" w:name="OLE_LINK12"/>
      <w:r w:rsidR="004E6A46" w:rsidRPr="004E6A46">
        <w:rPr>
          <w:rFonts w:asciiTheme="minorEastAsia" w:eastAsiaTheme="minorEastAsia" w:hAnsiTheme="minorEastAsia"/>
          <w:u w:val="single"/>
          <w:lang w:eastAsia="zh-CN"/>
        </w:rPr>
        <w:t>148.39</w:t>
      </w:r>
      <w:bookmarkEnd w:id="9"/>
      <w:r>
        <w:rPr>
          <w:rFonts w:asciiTheme="minorEastAsia" w:eastAsiaTheme="minorEastAsia" w:hAnsiTheme="minorEastAsia"/>
          <w:lang w:eastAsia="zh-CN"/>
        </w:rPr>
        <w:t>万元、项目最高限价（如有）：</w:t>
      </w:r>
      <w:r w:rsidR="004E6A46" w:rsidRPr="004E6A46">
        <w:rPr>
          <w:rFonts w:asciiTheme="minorEastAsia" w:eastAsiaTheme="minorEastAsia" w:hAnsiTheme="minorEastAsia"/>
          <w:u w:val="single"/>
          <w:lang w:eastAsia="zh-CN"/>
        </w:rPr>
        <w:t>148.39</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lang w:eastAsia="zh-CN"/>
        </w:rPr>
        <w:t>万元</w:t>
      </w:r>
    </w:p>
    <w:p w:rsidR="00396FAD" w:rsidRDefault="00560CC8">
      <w:pPr>
        <w:pStyle w:val="a5"/>
        <w:spacing w:before="137" w:line="360" w:lineRule="auto"/>
        <w:ind w:left="703"/>
        <w:rPr>
          <w:rFonts w:asciiTheme="minorEastAsia" w:eastAsiaTheme="minorEastAsia" w:hAnsiTheme="minorEastAsia"/>
        </w:rPr>
      </w:pPr>
      <w:r>
        <w:rPr>
          <w:rFonts w:asciiTheme="minorEastAsia" w:eastAsiaTheme="minorEastAsia" w:hAnsiTheme="minorEastAsia"/>
          <w:w w:val="105"/>
        </w:rPr>
        <w:t>5.采购需求：</w:t>
      </w:r>
    </w:p>
    <w:p w:rsidR="00396FAD" w:rsidRDefault="00396FAD">
      <w:pPr>
        <w:pStyle w:val="a5"/>
        <w:spacing w:before="3" w:after="1"/>
        <w:rPr>
          <w:rFonts w:asciiTheme="minorEastAsia" w:eastAsiaTheme="minorEastAsia" w:hAnsiTheme="minorEastAsia"/>
          <w:sz w:val="13"/>
        </w:rPr>
      </w:pPr>
    </w:p>
    <w:tbl>
      <w:tblPr>
        <w:tblStyle w:val="TableNormal"/>
        <w:tblW w:w="10025" w:type="dxa"/>
        <w:tblInd w:w="-6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25"/>
        <w:gridCol w:w="1365"/>
        <w:gridCol w:w="960"/>
        <w:gridCol w:w="5150"/>
      </w:tblGrid>
      <w:tr w:rsidR="00396FAD">
        <w:trPr>
          <w:trHeight w:hRule="exact" w:val="519"/>
        </w:trPr>
        <w:tc>
          <w:tcPr>
            <w:tcW w:w="825" w:type="dxa"/>
          </w:tcPr>
          <w:p w:rsidR="00396FAD" w:rsidRDefault="00560CC8">
            <w:pPr>
              <w:pStyle w:val="TableParagraph"/>
              <w:spacing w:before="101"/>
              <w:ind w:left="115" w:right="118"/>
              <w:jc w:val="center"/>
              <w:rPr>
                <w:rFonts w:asciiTheme="minorEastAsia" w:eastAsiaTheme="minorEastAsia" w:hAnsiTheme="minorEastAsia"/>
                <w:sz w:val="21"/>
              </w:rPr>
            </w:pPr>
            <w:bookmarkStart w:id="10" w:name="OLE_LINK16"/>
            <w:bookmarkStart w:id="11" w:name="OLE_LINK17"/>
            <w:bookmarkStart w:id="12" w:name="OLE_LINK5"/>
            <w:r>
              <w:rPr>
                <w:rFonts w:asciiTheme="minorEastAsia" w:eastAsiaTheme="minorEastAsia" w:hAnsiTheme="minorEastAsia"/>
                <w:sz w:val="21"/>
              </w:rPr>
              <w:t>包号</w:t>
            </w:r>
          </w:p>
        </w:tc>
        <w:tc>
          <w:tcPr>
            <w:tcW w:w="1725" w:type="dxa"/>
          </w:tcPr>
          <w:p w:rsidR="00396FAD" w:rsidRDefault="00560CC8">
            <w:pPr>
              <w:pStyle w:val="TableParagraph"/>
              <w:spacing w:before="101"/>
              <w:ind w:left="353"/>
              <w:rPr>
                <w:rFonts w:asciiTheme="minorEastAsia" w:eastAsiaTheme="minorEastAsia" w:hAnsiTheme="minorEastAsia"/>
                <w:sz w:val="21"/>
              </w:rPr>
            </w:pPr>
            <w:r>
              <w:rPr>
                <w:rFonts w:asciiTheme="minorEastAsia" w:eastAsiaTheme="minorEastAsia" w:hAnsiTheme="minorEastAsia"/>
                <w:sz w:val="21"/>
              </w:rPr>
              <w:t>标的名称</w:t>
            </w:r>
          </w:p>
        </w:tc>
        <w:tc>
          <w:tcPr>
            <w:tcW w:w="1365" w:type="dxa"/>
          </w:tcPr>
          <w:p w:rsidR="00396FAD" w:rsidRDefault="00560CC8">
            <w:pPr>
              <w:pStyle w:val="TableParagraph"/>
              <w:spacing w:line="240" w:lineRule="exact"/>
              <w:ind w:left="91"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采购</w:t>
            </w:r>
            <w:proofErr w:type="gramStart"/>
            <w:r>
              <w:rPr>
                <w:rFonts w:asciiTheme="minorEastAsia" w:eastAsiaTheme="minorEastAsia" w:hAnsiTheme="minorEastAsia"/>
                <w:sz w:val="21"/>
                <w:lang w:eastAsia="zh-CN"/>
              </w:rPr>
              <w:t>包预算</w:t>
            </w:r>
            <w:proofErr w:type="gramEnd"/>
            <w:r>
              <w:rPr>
                <w:rFonts w:asciiTheme="minorEastAsia" w:eastAsiaTheme="minorEastAsia" w:hAnsiTheme="minorEastAsia"/>
                <w:sz w:val="21"/>
                <w:lang w:eastAsia="zh-CN"/>
              </w:rPr>
              <w:t>金额</w:t>
            </w:r>
          </w:p>
          <w:p w:rsidR="00396FAD" w:rsidRDefault="00560CC8">
            <w:pPr>
              <w:pStyle w:val="TableParagraph"/>
              <w:spacing w:line="273" w:lineRule="exact"/>
              <w:ind w:left="90" w:right="91"/>
              <w:jc w:val="center"/>
              <w:rPr>
                <w:rFonts w:asciiTheme="minorEastAsia" w:eastAsiaTheme="minorEastAsia" w:hAnsiTheme="minorEastAsia"/>
                <w:sz w:val="21"/>
                <w:lang w:eastAsia="zh-CN"/>
              </w:rPr>
            </w:pPr>
            <w:r>
              <w:rPr>
                <w:rFonts w:asciiTheme="minorEastAsia" w:eastAsiaTheme="minorEastAsia" w:hAnsiTheme="minorEastAsia"/>
                <w:sz w:val="21"/>
                <w:lang w:eastAsia="zh-CN"/>
              </w:rPr>
              <w:t>（万元）</w:t>
            </w:r>
          </w:p>
        </w:tc>
        <w:tc>
          <w:tcPr>
            <w:tcW w:w="960" w:type="dxa"/>
          </w:tcPr>
          <w:p w:rsidR="00396FAD" w:rsidRDefault="00560CC8">
            <w:pPr>
              <w:pStyle w:val="TableParagraph"/>
              <w:spacing w:before="101"/>
              <w:ind w:left="283"/>
              <w:rPr>
                <w:rFonts w:asciiTheme="minorEastAsia" w:eastAsiaTheme="minorEastAsia" w:hAnsiTheme="minorEastAsia"/>
                <w:sz w:val="21"/>
              </w:rPr>
            </w:pPr>
            <w:r>
              <w:rPr>
                <w:rFonts w:asciiTheme="minorEastAsia" w:eastAsiaTheme="minorEastAsia" w:hAnsiTheme="minorEastAsia"/>
                <w:sz w:val="21"/>
              </w:rPr>
              <w:t>数量</w:t>
            </w:r>
          </w:p>
        </w:tc>
        <w:tc>
          <w:tcPr>
            <w:tcW w:w="5150" w:type="dxa"/>
          </w:tcPr>
          <w:p w:rsidR="00396FAD" w:rsidRDefault="00560CC8">
            <w:pPr>
              <w:pStyle w:val="TableParagraph"/>
              <w:spacing w:before="101"/>
              <w:ind w:left="977"/>
              <w:rPr>
                <w:rFonts w:asciiTheme="minorEastAsia" w:eastAsiaTheme="minorEastAsia" w:hAnsiTheme="minorEastAsia"/>
                <w:sz w:val="21"/>
                <w:lang w:eastAsia="zh-CN"/>
              </w:rPr>
            </w:pPr>
            <w:r>
              <w:rPr>
                <w:rFonts w:asciiTheme="minorEastAsia" w:eastAsiaTheme="minorEastAsia" w:hAnsiTheme="minorEastAsia"/>
                <w:sz w:val="21"/>
                <w:lang w:eastAsia="zh-CN"/>
              </w:rPr>
              <w:t>简要技术需求或服务要求</w:t>
            </w:r>
          </w:p>
        </w:tc>
      </w:tr>
      <w:tr w:rsidR="00396FAD">
        <w:trPr>
          <w:trHeight w:hRule="exact" w:val="1614"/>
        </w:trPr>
        <w:tc>
          <w:tcPr>
            <w:tcW w:w="825" w:type="dxa"/>
          </w:tcPr>
          <w:p w:rsidR="00396FAD" w:rsidRDefault="00560CC8">
            <w:pPr>
              <w:pStyle w:val="TableParagraph"/>
              <w:spacing w:before="101"/>
              <w:ind w:left="115" w:right="115"/>
              <w:jc w:val="center"/>
              <w:rPr>
                <w:rFonts w:asciiTheme="minorEastAsia" w:eastAsiaTheme="minorEastAsia" w:hAnsiTheme="minorEastAsia"/>
                <w:sz w:val="21"/>
              </w:rPr>
            </w:pPr>
            <w:r>
              <w:rPr>
                <w:rFonts w:asciiTheme="minorEastAsia" w:eastAsiaTheme="minorEastAsia" w:hAnsiTheme="minorEastAsia"/>
                <w:w w:val="115"/>
                <w:sz w:val="21"/>
              </w:rPr>
              <w:t>1</w:t>
            </w:r>
          </w:p>
        </w:tc>
        <w:tc>
          <w:tcPr>
            <w:tcW w:w="1725" w:type="dxa"/>
            <w:vAlign w:val="center"/>
          </w:tcPr>
          <w:p w:rsidR="00396FAD" w:rsidRPr="004E6A46" w:rsidRDefault="004E6A46">
            <w:pPr>
              <w:jc w:val="center"/>
              <w:rPr>
                <w:rFonts w:asciiTheme="minorEastAsia" w:eastAsiaTheme="minorEastAsia" w:hAnsiTheme="minorEastAsia"/>
                <w:lang w:eastAsia="zh-CN"/>
              </w:rPr>
            </w:pPr>
            <w:r w:rsidRPr="004E6A46">
              <w:rPr>
                <w:rFonts w:asciiTheme="minorEastAsia" w:eastAsiaTheme="minorEastAsia" w:hAnsiTheme="minorEastAsia" w:hint="eastAsia"/>
                <w:lang w:eastAsia="zh-CN"/>
              </w:rPr>
              <w:t>空港</w:t>
            </w:r>
            <w:proofErr w:type="gramStart"/>
            <w:r w:rsidRPr="004E6A46">
              <w:rPr>
                <w:rFonts w:asciiTheme="minorEastAsia" w:eastAsiaTheme="minorEastAsia" w:hAnsiTheme="minorEastAsia" w:hint="eastAsia"/>
                <w:lang w:eastAsia="zh-CN"/>
              </w:rPr>
              <w:t>街道枫泉花园</w:t>
            </w:r>
            <w:proofErr w:type="gramEnd"/>
            <w:r w:rsidRPr="004E6A46">
              <w:rPr>
                <w:rFonts w:asciiTheme="minorEastAsia" w:eastAsiaTheme="minorEastAsia" w:hAnsiTheme="minorEastAsia" w:hint="eastAsia"/>
                <w:lang w:eastAsia="zh-CN"/>
              </w:rPr>
              <w:t>《不动产权证书》代办服务项目</w:t>
            </w:r>
          </w:p>
        </w:tc>
        <w:tc>
          <w:tcPr>
            <w:tcW w:w="1365" w:type="dxa"/>
            <w:vAlign w:val="center"/>
          </w:tcPr>
          <w:p w:rsidR="00396FAD" w:rsidRDefault="004E6A46">
            <w:pPr>
              <w:jc w:val="center"/>
              <w:rPr>
                <w:rFonts w:asciiTheme="minorEastAsia" w:eastAsiaTheme="minorEastAsia" w:hAnsiTheme="minorEastAsia"/>
                <w:lang w:eastAsia="zh-CN"/>
              </w:rPr>
            </w:pPr>
            <w:r w:rsidRPr="004E6A46">
              <w:rPr>
                <w:rFonts w:asciiTheme="minorEastAsia" w:eastAsiaTheme="minorEastAsia" w:hAnsiTheme="minorEastAsia"/>
                <w:lang w:eastAsia="zh-CN"/>
              </w:rPr>
              <w:t>148.39</w:t>
            </w:r>
          </w:p>
        </w:tc>
        <w:tc>
          <w:tcPr>
            <w:tcW w:w="960" w:type="dxa"/>
            <w:vAlign w:val="center"/>
          </w:tcPr>
          <w:p w:rsidR="00396FAD" w:rsidRDefault="00560CC8">
            <w:pPr>
              <w:jc w:val="center"/>
              <w:rPr>
                <w:rFonts w:asciiTheme="minorEastAsia" w:eastAsiaTheme="minorEastAsia" w:hAnsiTheme="minorEastAsia"/>
                <w:lang w:eastAsia="zh-CN"/>
              </w:rPr>
            </w:pPr>
            <w:r>
              <w:rPr>
                <w:rFonts w:asciiTheme="minorEastAsia" w:eastAsiaTheme="minorEastAsia" w:hAnsiTheme="minorEastAsia" w:hint="eastAsia"/>
                <w:lang w:eastAsia="zh-CN"/>
              </w:rPr>
              <w:t>1</w:t>
            </w:r>
          </w:p>
        </w:tc>
        <w:tc>
          <w:tcPr>
            <w:tcW w:w="5150" w:type="dxa"/>
            <w:vAlign w:val="center"/>
          </w:tcPr>
          <w:p w:rsidR="00396FAD" w:rsidRDefault="00C07E63">
            <w:pPr>
              <w:jc w:val="both"/>
              <w:rPr>
                <w:rFonts w:asciiTheme="minorEastAsia" w:hAnsiTheme="minorEastAsia"/>
                <w:lang w:eastAsia="zh-CN"/>
              </w:rPr>
            </w:pPr>
            <w:r w:rsidRPr="00C07E63">
              <w:rPr>
                <w:rFonts w:hint="eastAsia"/>
                <w:szCs w:val="21"/>
                <w:lang w:eastAsia="zh-CN"/>
              </w:rPr>
              <w:t>为顺义区空港</w:t>
            </w:r>
            <w:proofErr w:type="gramStart"/>
            <w:r w:rsidRPr="00C07E63">
              <w:rPr>
                <w:rFonts w:hint="eastAsia"/>
                <w:szCs w:val="21"/>
                <w:lang w:eastAsia="zh-CN"/>
              </w:rPr>
              <w:t>街道枫泉花园</w:t>
            </w:r>
            <w:proofErr w:type="gramEnd"/>
            <w:r w:rsidRPr="00C07E63">
              <w:rPr>
                <w:rFonts w:hint="eastAsia"/>
                <w:szCs w:val="21"/>
                <w:lang w:eastAsia="zh-CN"/>
              </w:rPr>
              <w:t>代办《不动产权证书》共计</w:t>
            </w:r>
            <w:r w:rsidRPr="00C07E63">
              <w:rPr>
                <w:szCs w:val="21"/>
                <w:lang w:eastAsia="zh-CN"/>
              </w:rPr>
              <w:t>1562套房屋，（最终办理数量以实际发生数量为准）。</w:t>
            </w:r>
            <w:r w:rsidR="00560CC8">
              <w:rPr>
                <w:rFonts w:hint="eastAsia"/>
                <w:szCs w:val="21"/>
                <w:lang w:eastAsia="zh-CN"/>
              </w:rPr>
              <w:t>具体详见磋商文件采购需求。</w:t>
            </w:r>
          </w:p>
        </w:tc>
      </w:tr>
    </w:tbl>
    <w:bookmarkEnd w:id="10"/>
    <w:bookmarkEnd w:id="11"/>
    <w:bookmarkEnd w:id="12"/>
    <w:p w:rsidR="00396FAD" w:rsidRPr="00C07E63" w:rsidRDefault="00560CC8">
      <w:pPr>
        <w:pStyle w:val="a5"/>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6.合同履行期限：</w:t>
      </w:r>
      <w:r w:rsidR="004E6A46" w:rsidRPr="00C07E63">
        <w:rPr>
          <w:rFonts w:asciiTheme="minorEastAsia" w:eastAsiaTheme="minorEastAsia" w:hAnsiTheme="minorEastAsia"/>
          <w:spacing w:val="-2"/>
          <w:w w:val="114"/>
          <w:lang w:eastAsia="zh-CN"/>
        </w:rPr>
        <w:t xml:space="preserve"> </w:t>
      </w:r>
      <w:r w:rsidR="00C07E63" w:rsidRPr="00C07E63">
        <w:rPr>
          <w:rFonts w:asciiTheme="minorEastAsia" w:eastAsiaTheme="minorEastAsia" w:hAnsiTheme="minorEastAsia"/>
          <w:spacing w:val="-2"/>
          <w:w w:val="114"/>
          <w:lang w:eastAsia="zh-CN"/>
        </w:rPr>
        <w:t>3年，合同期限届满前，双方可协商本合同的续签事宜。</w:t>
      </w:r>
    </w:p>
    <w:p w:rsidR="00396FAD" w:rsidRDefault="00560CC8">
      <w:pPr>
        <w:pStyle w:val="a5"/>
        <w:tabs>
          <w:tab w:val="left" w:pos="3449"/>
          <w:tab w:val="left" w:pos="7529"/>
        </w:tabs>
        <w:spacing w:before="134" w:line="360" w:lineRule="auto"/>
        <w:ind w:left="703"/>
        <w:rPr>
          <w:rFonts w:asciiTheme="minorEastAsia" w:eastAsiaTheme="minorEastAsia" w:hAnsiTheme="minorEastAsia"/>
          <w:spacing w:val="-2"/>
          <w:w w:val="114"/>
          <w:lang w:eastAsia="zh-CN"/>
        </w:rPr>
      </w:pPr>
      <w:r>
        <w:rPr>
          <w:rFonts w:asciiTheme="minorEastAsia" w:eastAsiaTheme="minorEastAsia" w:hAnsiTheme="minorEastAsia"/>
          <w:spacing w:val="-2"/>
          <w:w w:val="114"/>
          <w:lang w:eastAsia="zh-CN"/>
        </w:rPr>
        <w:t>7.本项目是否接受联合体：□是</w:t>
      </w:r>
      <w:r>
        <w:rPr>
          <w:rFonts w:asciiTheme="minorEastAsia" w:eastAsiaTheme="minorEastAsia" w:hAnsiTheme="minorEastAsia" w:hint="eastAsia"/>
          <w:spacing w:val="-2"/>
          <w:w w:val="114"/>
          <w:lang w:eastAsia="zh-CN"/>
        </w:rPr>
        <w:t xml:space="preserve"> ■</w:t>
      </w:r>
      <w:r>
        <w:rPr>
          <w:rFonts w:asciiTheme="minorEastAsia" w:eastAsiaTheme="minorEastAsia" w:hAnsiTheme="minorEastAsia"/>
          <w:spacing w:val="-2"/>
          <w:w w:val="114"/>
          <w:lang w:eastAsia="zh-CN"/>
        </w:rPr>
        <w:t>否。</w:t>
      </w:r>
    </w:p>
    <w:p w:rsidR="00396FAD" w:rsidRDefault="00560CC8">
      <w:pPr>
        <w:pStyle w:val="2"/>
        <w:rPr>
          <w:b/>
          <w:sz w:val="28"/>
          <w:lang w:eastAsia="zh-CN"/>
        </w:rPr>
      </w:pPr>
      <w:bookmarkStart w:id="13" w:name="_Toc164263442"/>
      <w:bookmarkStart w:id="14" w:name="_Toc184460866"/>
      <w:bookmarkStart w:id="15" w:name="_Toc15177"/>
      <w:r>
        <w:rPr>
          <w:b/>
          <w:sz w:val="28"/>
          <w:lang w:eastAsia="zh-CN"/>
        </w:rPr>
        <w:t>二、申请人的资格要求（须同时满足）</w:t>
      </w:r>
      <w:bookmarkEnd w:id="13"/>
      <w:bookmarkEnd w:id="14"/>
      <w:bookmarkEnd w:id="15"/>
    </w:p>
    <w:p w:rsidR="00396FAD" w:rsidRDefault="00560CC8">
      <w:pPr>
        <w:pStyle w:val="a5"/>
        <w:spacing w:before="15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1.满足《中华人民共和国政府采购法》第二十二条规定；</w:t>
      </w:r>
    </w:p>
    <w:p w:rsidR="00396FAD" w:rsidRDefault="00560CC8">
      <w:pPr>
        <w:pStyle w:val="a5"/>
        <w:spacing w:before="134" w:line="360" w:lineRule="auto"/>
        <w:ind w:left="701"/>
        <w:rPr>
          <w:rFonts w:asciiTheme="minorEastAsia" w:eastAsiaTheme="minorEastAsia" w:hAnsiTheme="minorEastAsia"/>
          <w:lang w:eastAsia="zh-CN"/>
        </w:rPr>
      </w:pPr>
      <w:r>
        <w:rPr>
          <w:rFonts w:asciiTheme="minorEastAsia" w:eastAsiaTheme="minorEastAsia" w:hAnsiTheme="minorEastAsia"/>
          <w:lang w:eastAsia="zh-CN"/>
        </w:rPr>
        <w:t>2.落实政府采购政策需满足的资格要求：</w:t>
      </w:r>
    </w:p>
    <w:p w:rsidR="00396FAD" w:rsidRDefault="00560CC8">
      <w:pPr>
        <w:pStyle w:val="af4"/>
        <w:numPr>
          <w:ilvl w:val="1"/>
          <w:numId w:val="2"/>
        </w:numPr>
        <w:tabs>
          <w:tab w:val="left" w:pos="1201"/>
        </w:tabs>
        <w:spacing w:before="137" w:line="360" w:lineRule="auto"/>
        <w:ind w:hanging="499"/>
        <w:rPr>
          <w:rFonts w:asciiTheme="minorEastAsia" w:eastAsiaTheme="minorEastAsia" w:hAnsiTheme="minorEastAsia"/>
          <w:sz w:val="24"/>
        </w:rPr>
      </w:pPr>
      <w:bookmarkStart w:id="16" w:name="OLE_LINK18"/>
      <w:bookmarkStart w:id="17" w:name="OLE_LINK19"/>
      <w:r w:rsidRPr="004E6A46">
        <w:rPr>
          <w:rFonts w:asciiTheme="minorEastAsia" w:eastAsiaTheme="minorEastAsia" w:hAnsiTheme="minorEastAsia"/>
          <w:sz w:val="24"/>
        </w:rPr>
        <w:t>中小企业</w:t>
      </w:r>
      <w:r>
        <w:rPr>
          <w:rFonts w:asciiTheme="minorEastAsia" w:eastAsiaTheme="minorEastAsia" w:hAnsiTheme="minorEastAsia"/>
          <w:sz w:val="24"/>
        </w:rPr>
        <w:t>政策</w:t>
      </w:r>
    </w:p>
    <w:p w:rsidR="00396FAD" w:rsidRDefault="00560CC8">
      <w:pPr>
        <w:pStyle w:val="a5"/>
        <w:spacing w:before="134"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w w:val="105"/>
          <w:lang w:eastAsia="zh-CN"/>
        </w:rPr>
        <w:t>□本项目</w:t>
      </w:r>
      <w:proofErr w:type="gramStart"/>
      <w:r>
        <w:rPr>
          <w:rFonts w:asciiTheme="minorEastAsia" w:eastAsiaTheme="minorEastAsia" w:hAnsiTheme="minorEastAsia"/>
          <w:w w:val="105"/>
          <w:lang w:eastAsia="zh-CN"/>
        </w:rPr>
        <w:t>不</w:t>
      </w:r>
      <w:proofErr w:type="gramEnd"/>
      <w:r>
        <w:rPr>
          <w:rFonts w:asciiTheme="minorEastAsia" w:eastAsiaTheme="minorEastAsia" w:hAnsiTheme="minorEastAsia"/>
          <w:w w:val="105"/>
          <w:lang w:eastAsia="zh-CN"/>
        </w:rPr>
        <w:t>专门面向中小企业预留采购份额。</w:t>
      </w:r>
    </w:p>
    <w:p w:rsidR="00396FAD" w:rsidRDefault="00560CC8">
      <w:pPr>
        <w:pStyle w:val="a5"/>
        <w:tabs>
          <w:tab w:val="left" w:pos="2763"/>
          <w:tab w:val="left" w:pos="4966"/>
        </w:tabs>
        <w:spacing w:before="143" w:line="360" w:lineRule="auto"/>
        <w:ind w:leftChars="129" w:left="284" w:firstLineChars="169" w:firstLine="425"/>
        <w:rPr>
          <w:rFonts w:asciiTheme="minorEastAsia" w:eastAsiaTheme="minorEastAsia" w:hAnsiTheme="minorEastAsia"/>
          <w:lang w:eastAsia="zh-CN"/>
        </w:rPr>
      </w:pPr>
      <w:r>
        <w:rPr>
          <w:rFonts w:asciiTheme="minorEastAsia" w:eastAsiaTheme="minorEastAsia" w:hAnsiTheme="minorEastAsia" w:hint="eastAsia"/>
          <w:w w:val="105"/>
          <w:lang w:eastAsia="zh-CN"/>
        </w:rPr>
        <w:t>■</w:t>
      </w:r>
      <w:r>
        <w:rPr>
          <w:rFonts w:asciiTheme="minorEastAsia" w:eastAsiaTheme="minorEastAsia" w:hAnsiTheme="minorEastAsia"/>
          <w:lang w:eastAsia="zh-CN"/>
        </w:rPr>
        <w:t>本项</w:t>
      </w:r>
      <w:r>
        <w:rPr>
          <w:rFonts w:asciiTheme="minorEastAsia" w:eastAsiaTheme="minorEastAsia" w:hAnsiTheme="minorEastAsia"/>
          <w:spacing w:val="2"/>
          <w:lang w:eastAsia="zh-CN"/>
        </w:rPr>
        <w:t>目</w:t>
      </w:r>
      <w:r>
        <w:rPr>
          <w:rFonts w:asciiTheme="minorEastAsia" w:eastAsiaTheme="minorEastAsia" w:hAnsiTheme="minorEastAsia"/>
          <w:lang w:eastAsia="zh-CN"/>
        </w:rPr>
        <w:t>专门面向</w:t>
      </w:r>
      <w:r>
        <w:rPr>
          <w:rFonts w:asciiTheme="minorEastAsia" w:eastAsiaTheme="minorEastAsia" w:hAnsiTheme="minorEastAsia" w:hint="eastAsia"/>
          <w:lang w:eastAsia="zh-CN"/>
        </w:rPr>
        <w:t xml:space="preserve"> </w:t>
      </w:r>
      <w:r>
        <w:rPr>
          <w:rFonts w:asciiTheme="minorEastAsia" w:eastAsiaTheme="minorEastAsia" w:hAnsiTheme="minorEastAsia"/>
          <w:w w:val="105"/>
          <w:lang w:eastAsia="zh-CN"/>
        </w:rPr>
        <w:t>□</w:t>
      </w:r>
      <w:r>
        <w:rPr>
          <w:rFonts w:asciiTheme="minorEastAsia" w:eastAsiaTheme="minorEastAsia" w:hAnsiTheme="minorEastAsia"/>
          <w:lang w:eastAsia="zh-CN"/>
        </w:rPr>
        <w:t>中小</w:t>
      </w:r>
      <w:r>
        <w:rPr>
          <w:rFonts w:asciiTheme="minorEastAsia" w:eastAsiaTheme="minorEastAsia" w:hAnsiTheme="minorEastAsia" w:hint="eastAsia"/>
          <w:spacing w:val="2"/>
          <w:lang w:eastAsia="zh-CN"/>
        </w:rPr>
        <w:t xml:space="preserve"> ■</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w:t>
      </w:r>
      <w:r>
        <w:rPr>
          <w:rFonts w:asciiTheme="minorEastAsia" w:eastAsiaTheme="minorEastAsia" w:hAnsiTheme="minorEastAsia"/>
          <w:spacing w:val="2"/>
          <w:lang w:eastAsia="zh-CN"/>
        </w:rPr>
        <w:t>企</w:t>
      </w:r>
      <w:r>
        <w:rPr>
          <w:rFonts w:asciiTheme="minorEastAsia" w:eastAsiaTheme="minorEastAsia" w:hAnsiTheme="minorEastAsia"/>
          <w:lang w:eastAsia="zh-CN"/>
        </w:rPr>
        <w:t>业</w:t>
      </w:r>
      <w:proofErr w:type="gramEnd"/>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w:t>
      </w:r>
      <w:r>
        <w:rPr>
          <w:rFonts w:asciiTheme="minorEastAsia" w:eastAsiaTheme="minorEastAsia" w:hAnsiTheme="minorEastAsia"/>
          <w:spacing w:val="2"/>
          <w:lang w:eastAsia="zh-CN"/>
        </w:rPr>
        <w:t>。</w:t>
      </w:r>
      <w:r>
        <w:rPr>
          <w:rFonts w:asciiTheme="minorEastAsia" w:eastAsiaTheme="minorEastAsia" w:hAnsiTheme="minorEastAsia"/>
          <w:lang w:eastAsia="zh-CN"/>
        </w:rPr>
        <w:t>即：提供</w:t>
      </w:r>
      <w:r>
        <w:rPr>
          <w:rFonts w:asciiTheme="minorEastAsia" w:eastAsiaTheme="minorEastAsia" w:hAnsiTheme="minorEastAsia"/>
          <w:spacing w:val="2"/>
          <w:lang w:eastAsia="zh-CN"/>
        </w:rPr>
        <w:t>的</w:t>
      </w:r>
      <w:r>
        <w:rPr>
          <w:rFonts w:asciiTheme="minorEastAsia" w:eastAsiaTheme="minorEastAsia" w:hAnsiTheme="minorEastAsia"/>
          <w:lang w:eastAsia="zh-CN"/>
        </w:rPr>
        <w:t>货物全部</w:t>
      </w:r>
      <w:r>
        <w:rPr>
          <w:rFonts w:asciiTheme="minorEastAsia" w:eastAsiaTheme="minorEastAsia" w:hAnsiTheme="minorEastAsia"/>
          <w:spacing w:val="2"/>
          <w:lang w:eastAsia="zh-CN"/>
        </w:rPr>
        <w:t>由</w:t>
      </w:r>
      <w:r>
        <w:rPr>
          <w:rFonts w:asciiTheme="minorEastAsia" w:eastAsiaTheme="minorEastAsia" w:hAnsiTheme="minorEastAsia"/>
          <w:lang w:eastAsia="zh-CN"/>
        </w:rPr>
        <w:t>符合政策</w:t>
      </w:r>
      <w:r>
        <w:rPr>
          <w:rFonts w:asciiTheme="minorEastAsia" w:eastAsiaTheme="minorEastAsia" w:hAnsiTheme="minorEastAsia"/>
          <w:lang w:eastAsia="zh-CN"/>
        </w:rPr>
        <w:lastRenderedPageBreak/>
        <w:t>要求的中</w:t>
      </w:r>
      <w:r>
        <w:rPr>
          <w:rFonts w:asciiTheme="minorEastAsia" w:eastAsiaTheme="minorEastAsia" w:hAnsiTheme="minorEastAsia"/>
          <w:spacing w:val="-1"/>
          <w:lang w:eastAsia="zh-CN"/>
        </w:rPr>
        <w:t>小</w:t>
      </w:r>
      <w:r>
        <w:rPr>
          <w:rFonts w:asciiTheme="minorEastAsia" w:eastAsiaTheme="minorEastAsia" w:hAnsiTheme="minorEastAsia"/>
          <w:spacing w:val="-2"/>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制造、服务全部由符合政策要求的中</w:t>
      </w:r>
      <w:r>
        <w:rPr>
          <w:rFonts w:asciiTheme="minorEastAsia" w:eastAsiaTheme="minorEastAsia" w:hAnsiTheme="minorEastAsia"/>
          <w:spacing w:val="-1"/>
          <w:lang w:eastAsia="zh-CN"/>
        </w:rPr>
        <w:t>小</w:t>
      </w:r>
      <w:r>
        <w:rPr>
          <w:rFonts w:asciiTheme="minorEastAsia" w:eastAsiaTheme="minorEastAsia" w:hAnsiTheme="minorEastAsia"/>
          <w:w w:val="120"/>
          <w:lang w:eastAsia="zh-CN"/>
        </w:rPr>
        <w:t>/</w:t>
      </w:r>
      <w:r>
        <w:rPr>
          <w:rFonts w:asciiTheme="minorEastAsia" w:eastAsiaTheme="minorEastAsia" w:hAnsiTheme="minorEastAsia"/>
          <w:lang w:eastAsia="zh-CN"/>
        </w:rPr>
        <w:t>小</w:t>
      </w:r>
      <w:proofErr w:type="gramStart"/>
      <w:r>
        <w:rPr>
          <w:rFonts w:asciiTheme="minorEastAsia" w:eastAsiaTheme="minorEastAsia" w:hAnsiTheme="minorEastAsia"/>
          <w:lang w:eastAsia="zh-CN"/>
        </w:rPr>
        <w:t>微企业</w:t>
      </w:r>
      <w:proofErr w:type="gramEnd"/>
      <w:r>
        <w:rPr>
          <w:rFonts w:asciiTheme="minorEastAsia" w:eastAsiaTheme="minorEastAsia" w:hAnsiTheme="minorEastAsia"/>
          <w:lang w:eastAsia="zh-CN"/>
        </w:rPr>
        <w:t>承接。</w:t>
      </w:r>
    </w:p>
    <w:p w:rsidR="00396FAD" w:rsidRDefault="00560CC8">
      <w:pPr>
        <w:pStyle w:val="a5"/>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w w:val="105"/>
          <w:lang w:eastAsia="zh-CN"/>
        </w:rPr>
        <w:t>□本项目预留部分采购项目预算专门面向中小企业采购。对于预留份额，提供的货物由符合政策要求的中小企业制造、服务由符合政策要求的中小企业承接。预留份额通过以下措施进行：</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w w:val="105"/>
          <w:lang w:eastAsia="zh-CN"/>
        </w:rPr>
        <w:t>。</w:t>
      </w:r>
    </w:p>
    <w:p w:rsidR="00396FAD" w:rsidRDefault="00560CC8">
      <w:pPr>
        <w:pStyle w:val="af4"/>
        <w:numPr>
          <w:ilvl w:val="1"/>
          <w:numId w:val="2"/>
        </w:numPr>
        <w:tabs>
          <w:tab w:val="left" w:pos="1201"/>
          <w:tab w:val="left" w:pos="7200"/>
        </w:tabs>
        <w:spacing w:before="41" w:line="360" w:lineRule="auto"/>
        <w:ind w:hanging="499"/>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其它落实政府采购政策的资格要求（如</w:t>
      </w:r>
      <w:r>
        <w:rPr>
          <w:rFonts w:asciiTheme="minorEastAsia" w:eastAsiaTheme="minorEastAsia" w:hAnsiTheme="minorEastAsia"/>
          <w:lang w:eastAsia="zh-CN"/>
        </w:rPr>
        <w:t>有）：</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w w:val="105"/>
          <w:u w:val="single"/>
          <w:lang w:eastAsia="zh-CN"/>
        </w:rPr>
        <w:t xml:space="preserve">              </w:t>
      </w:r>
      <w:r>
        <w:rPr>
          <w:rFonts w:asciiTheme="minorEastAsia" w:eastAsiaTheme="minorEastAsia" w:hAnsiTheme="minorEastAsia"/>
          <w:sz w:val="24"/>
          <w:lang w:eastAsia="zh-CN"/>
        </w:rPr>
        <w:t>。</w:t>
      </w:r>
    </w:p>
    <w:bookmarkEnd w:id="16"/>
    <w:bookmarkEnd w:id="17"/>
    <w:p w:rsidR="00396FAD" w:rsidRDefault="00560CC8">
      <w:pPr>
        <w:pStyle w:val="a5"/>
        <w:spacing w:before="134" w:line="360" w:lineRule="auto"/>
        <w:ind w:left="701"/>
        <w:rPr>
          <w:rFonts w:asciiTheme="minorEastAsia" w:eastAsiaTheme="minorEastAsia" w:hAnsiTheme="minorEastAsia"/>
          <w:u w:val="single"/>
          <w:lang w:eastAsia="zh-CN"/>
        </w:rPr>
      </w:pPr>
      <w:r>
        <w:rPr>
          <w:rFonts w:asciiTheme="minorEastAsia" w:eastAsiaTheme="minorEastAsia" w:hAnsiTheme="minorEastAsia"/>
          <w:lang w:eastAsia="zh-CN"/>
        </w:rPr>
        <w:t>3.本项目的特定资格要求：</w:t>
      </w:r>
    </w:p>
    <w:p w:rsidR="00396FAD" w:rsidRDefault="00560CC8">
      <w:pPr>
        <w:pStyle w:val="a5"/>
        <w:spacing w:before="134" w:line="360" w:lineRule="auto"/>
        <w:ind w:left="701"/>
        <w:rPr>
          <w:rFonts w:asciiTheme="minorEastAsia" w:eastAsiaTheme="minorEastAsia" w:hAnsiTheme="minorEastAsia"/>
          <w:lang w:eastAsia="zh-CN"/>
        </w:rPr>
      </w:pPr>
      <w:bookmarkStart w:id="18" w:name="OLE_LINK22"/>
      <w:bookmarkStart w:id="19" w:name="OLE_LINK6"/>
      <w:r>
        <w:rPr>
          <w:rFonts w:asciiTheme="minorEastAsia" w:eastAsiaTheme="minorEastAsia" w:hAnsiTheme="minorEastAsia" w:hint="eastAsia"/>
          <w:lang w:eastAsia="zh-CN"/>
        </w:rPr>
        <w:t>3.1</w:t>
      </w:r>
      <w:r>
        <w:rPr>
          <w:rFonts w:asciiTheme="minorEastAsia" w:eastAsiaTheme="minorEastAsia" w:hAnsiTheme="minorEastAsia"/>
          <w:lang w:eastAsia="zh-CN"/>
        </w:rPr>
        <w:t>本项目是否属于政府购买服务：</w:t>
      </w:r>
    </w:p>
    <w:p w:rsidR="00396FAD" w:rsidRDefault="00560CC8">
      <w:pPr>
        <w:pStyle w:val="a5"/>
        <w:tabs>
          <w:tab w:val="left" w:pos="2763"/>
          <w:tab w:val="left" w:pos="4966"/>
        </w:tabs>
        <w:spacing w:before="143" w:line="360" w:lineRule="auto"/>
        <w:ind w:leftChars="129" w:left="284" w:firstLineChars="169" w:firstLine="425"/>
        <w:rPr>
          <w:rFonts w:asciiTheme="minorEastAsia" w:eastAsiaTheme="minorEastAsia" w:hAnsiTheme="minorEastAsia"/>
          <w:w w:val="105"/>
          <w:lang w:eastAsia="zh-CN"/>
        </w:rPr>
      </w:pPr>
      <w:r>
        <w:rPr>
          <w:rFonts w:asciiTheme="minorEastAsia" w:eastAsiaTheme="minorEastAsia" w:hAnsiTheme="minorEastAsia"/>
          <w:w w:val="105"/>
          <w:lang w:eastAsia="zh-CN"/>
        </w:rPr>
        <w:t>□否</w:t>
      </w:r>
    </w:p>
    <w:p w:rsidR="00396FAD" w:rsidRDefault="00560CC8">
      <w:pPr>
        <w:pStyle w:val="a5"/>
        <w:spacing w:before="141" w:line="360" w:lineRule="auto"/>
        <w:ind w:leftChars="129" w:left="284" w:right="168" w:firstLineChars="169" w:firstLine="425"/>
        <w:rPr>
          <w:rFonts w:asciiTheme="minorEastAsia" w:eastAsiaTheme="minorEastAsia" w:hAnsiTheme="minorEastAsia"/>
          <w:lang w:eastAsia="zh-CN"/>
        </w:rPr>
      </w:pPr>
      <w:r>
        <w:rPr>
          <w:rFonts w:asciiTheme="minorEastAsia" w:eastAsiaTheme="minorEastAsia" w:hAnsiTheme="minorEastAsia" w:hint="eastAsia"/>
          <w:w w:val="105"/>
          <w:lang w:eastAsia="zh-CN"/>
        </w:rPr>
        <w:t>■</w:t>
      </w:r>
      <w:r>
        <w:rPr>
          <w:rFonts w:asciiTheme="minorEastAsia" w:eastAsiaTheme="minorEastAsia" w:hAnsiTheme="minorEastAsia"/>
          <w:w w:val="105"/>
          <w:lang w:eastAsia="zh-CN"/>
        </w:rPr>
        <w:t>是，公益一类事业单位、使用事业编制且由财政拨款保障的群团</w:t>
      </w:r>
      <w:r>
        <w:rPr>
          <w:rFonts w:asciiTheme="minorEastAsia" w:eastAsiaTheme="minorEastAsia" w:hAnsiTheme="minorEastAsia"/>
          <w:lang w:eastAsia="zh-CN"/>
        </w:rPr>
        <w:t>组</w:t>
      </w:r>
      <w:r>
        <w:rPr>
          <w:rFonts w:asciiTheme="minorEastAsia" w:eastAsiaTheme="minorEastAsia" w:hAnsiTheme="minorEastAsia"/>
          <w:spacing w:val="-3"/>
          <w:lang w:eastAsia="zh-CN"/>
        </w:rPr>
        <w:t>织</w:t>
      </w:r>
      <w:r>
        <w:rPr>
          <w:rFonts w:asciiTheme="minorEastAsia" w:eastAsiaTheme="minorEastAsia" w:hAnsiTheme="minorEastAsia"/>
          <w:spacing w:val="-12"/>
          <w:lang w:eastAsia="zh-CN"/>
        </w:rPr>
        <w:t>，</w:t>
      </w:r>
      <w:r>
        <w:rPr>
          <w:rFonts w:asciiTheme="minorEastAsia" w:eastAsiaTheme="minorEastAsia" w:hAnsiTheme="minorEastAsia"/>
          <w:lang w:eastAsia="zh-CN"/>
        </w:rPr>
        <w:t>不得作为承接主体；</w:t>
      </w:r>
    </w:p>
    <w:p w:rsidR="00396FAD" w:rsidRDefault="00560CC8">
      <w:pPr>
        <w:tabs>
          <w:tab w:val="left" w:pos="1041"/>
        </w:tabs>
        <w:spacing w:before="43" w:line="360" w:lineRule="auto"/>
        <w:rPr>
          <w:rFonts w:asciiTheme="minorEastAsia" w:eastAsiaTheme="minorEastAsia" w:hAnsiTheme="minorEastAsia"/>
          <w:sz w:val="24"/>
          <w:u w:val="single"/>
          <w:lang w:eastAsia="zh-CN"/>
        </w:rPr>
      </w:pPr>
      <w:r>
        <w:rPr>
          <w:rFonts w:asciiTheme="minorEastAsia" w:eastAsiaTheme="minorEastAsia" w:hAnsiTheme="minorEastAsia" w:hint="eastAsia"/>
          <w:sz w:val="24"/>
          <w:lang w:eastAsia="zh-CN"/>
        </w:rPr>
        <w:t xml:space="preserve">      3.2</w:t>
      </w:r>
      <w:r>
        <w:rPr>
          <w:rFonts w:asciiTheme="minorEastAsia" w:eastAsiaTheme="minorEastAsia" w:hAnsiTheme="minorEastAsia"/>
          <w:sz w:val="24"/>
          <w:lang w:eastAsia="zh-CN"/>
        </w:rPr>
        <w:t>其他特定资格要求：</w:t>
      </w:r>
      <w:r>
        <w:rPr>
          <w:rFonts w:asciiTheme="minorEastAsia" w:eastAsiaTheme="minorEastAsia" w:hAnsiTheme="minorEastAsia" w:hint="eastAsia"/>
          <w:sz w:val="24"/>
          <w:u w:val="single"/>
          <w:lang w:eastAsia="zh-CN"/>
        </w:rPr>
        <w:t>/</w:t>
      </w:r>
    </w:p>
    <w:p w:rsidR="00396FAD" w:rsidRDefault="00560CC8">
      <w:pPr>
        <w:pStyle w:val="2"/>
        <w:rPr>
          <w:b/>
          <w:sz w:val="28"/>
          <w:lang w:eastAsia="zh-CN"/>
        </w:rPr>
      </w:pPr>
      <w:bookmarkStart w:id="20" w:name="_Toc164263443"/>
      <w:bookmarkStart w:id="21" w:name="_Toc184460867"/>
      <w:bookmarkStart w:id="22" w:name="_Toc24044"/>
      <w:bookmarkEnd w:id="18"/>
      <w:bookmarkEnd w:id="19"/>
      <w:r>
        <w:rPr>
          <w:b/>
          <w:sz w:val="28"/>
          <w:lang w:eastAsia="zh-CN"/>
        </w:rPr>
        <w:t>三、获取采购文件</w:t>
      </w:r>
      <w:bookmarkEnd w:id="20"/>
      <w:bookmarkEnd w:id="21"/>
      <w:bookmarkEnd w:id="22"/>
    </w:p>
    <w:p w:rsidR="00396FAD" w:rsidRDefault="00560CC8">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lang w:eastAsia="zh-CN"/>
        </w:rPr>
      </w:pPr>
      <w:r>
        <w:rPr>
          <w:rFonts w:asciiTheme="minorEastAsia" w:eastAsiaTheme="minorEastAsia" w:hAnsiTheme="minorEastAsia"/>
          <w:spacing w:val="-3"/>
          <w:lang w:eastAsia="zh-CN"/>
        </w:rPr>
        <w:t>1.时间：</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C07E63">
        <w:rPr>
          <w:rFonts w:asciiTheme="minorEastAsia" w:eastAsiaTheme="minorEastAsia" w:hAnsiTheme="minorEastAsia" w:hint="eastAsia"/>
          <w:spacing w:val="-3"/>
          <w:u w:val="single"/>
          <w:lang w:eastAsia="zh-CN"/>
        </w:rPr>
        <w:t>2</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C07E63">
        <w:rPr>
          <w:rFonts w:asciiTheme="minorEastAsia" w:eastAsiaTheme="minorEastAsia" w:hAnsiTheme="minorEastAsia" w:hint="eastAsia"/>
          <w:spacing w:val="-3"/>
          <w:u w:val="single"/>
          <w:lang w:eastAsia="zh-CN"/>
        </w:rPr>
        <w:t xml:space="preserve"> </w:t>
      </w:r>
      <w:r w:rsidR="004E6A46">
        <w:rPr>
          <w:rFonts w:asciiTheme="minorEastAsia" w:eastAsiaTheme="minorEastAsia" w:hAnsiTheme="minorEastAsia" w:hint="eastAsia"/>
          <w:spacing w:val="-3"/>
          <w:u w:val="single"/>
          <w:lang w:eastAsia="zh-CN"/>
        </w:rPr>
        <w:t>26</w:t>
      </w:r>
      <w:r w:rsidR="00C07E63">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日至</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4E6A46">
        <w:rPr>
          <w:rFonts w:asciiTheme="minorEastAsia" w:eastAsiaTheme="minorEastAsia" w:hAnsiTheme="minorEastAsia" w:hint="eastAsia"/>
          <w:spacing w:val="-3"/>
          <w:u w:val="single"/>
          <w:lang w:eastAsia="zh-CN"/>
        </w:rPr>
        <w:t xml:space="preserve">3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C07E63">
        <w:rPr>
          <w:rFonts w:asciiTheme="minorEastAsia" w:eastAsiaTheme="minorEastAsia" w:hAnsiTheme="minorEastAsia" w:hint="eastAsia"/>
          <w:spacing w:val="-3"/>
          <w:u w:val="single"/>
          <w:lang w:eastAsia="zh-CN"/>
        </w:rPr>
        <w:t xml:space="preserve"> </w:t>
      </w:r>
      <w:r w:rsidR="004E6A46">
        <w:rPr>
          <w:rFonts w:asciiTheme="minorEastAsia" w:eastAsiaTheme="minorEastAsia" w:hAnsiTheme="minorEastAsia" w:hint="eastAsia"/>
          <w:spacing w:val="-3"/>
          <w:u w:val="single"/>
          <w:lang w:eastAsia="zh-CN"/>
        </w:rPr>
        <w:t>4</w:t>
      </w:r>
      <w:r w:rsidR="00C07E63">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spacing w:val="-3"/>
          <w:lang w:eastAsia="zh-CN"/>
        </w:rPr>
        <w:t>日，</w:t>
      </w:r>
      <w:r>
        <w:rPr>
          <w:lang w:eastAsia="zh-CN"/>
        </w:rPr>
        <w:t>每天上午</w:t>
      </w:r>
      <w:r>
        <w:rPr>
          <w:rFonts w:hint="eastAsia"/>
          <w:w w:val="105"/>
          <w:u w:val="single"/>
          <w:lang w:eastAsia="zh-CN"/>
        </w:rPr>
        <w:t xml:space="preserve"> 0:00</w:t>
      </w:r>
      <w:r>
        <w:rPr>
          <w:lang w:eastAsia="zh-CN"/>
        </w:rPr>
        <w:t>至</w:t>
      </w:r>
      <w:r>
        <w:rPr>
          <w:rFonts w:hint="eastAsia"/>
          <w:w w:val="105"/>
          <w:u w:val="single"/>
          <w:lang w:eastAsia="zh-CN"/>
        </w:rPr>
        <w:t>12：00</w:t>
      </w:r>
      <w:r>
        <w:rPr>
          <w:spacing w:val="-3"/>
          <w:lang w:eastAsia="zh-CN"/>
        </w:rPr>
        <w:t>，下午</w:t>
      </w:r>
      <w:r>
        <w:rPr>
          <w:rFonts w:hint="eastAsia"/>
          <w:w w:val="105"/>
          <w:u w:val="single"/>
          <w:lang w:eastAsia="zh-CN"/>
        </w:rPr>
        <w:t>12：00</w:t>
      </w:r>
      <w:r>
        <w:rPr>
          <w:lang w:eastAsia="zh-CN"/>
        </w:rPr>
        <w:t>至</w:t>
      </w:r>
      <w:r>
        <w:rPr>
          <w:rFonts w:hint="eastAsia"/>
          <w:w w:val="105"/>
          <w:u w:val="single"/>
          <w:lang w:eastAsia="zh-CN"/>
        </w:rPr>
        <w:t xml:space="preserve"> 24：00</w:t>
      </w:r>
      <w:r>
        <w:rPr>
          <w:lang w:eastAsia="zh-CN"/>
        </w:rPr>
        <w:t>（北京时间，法定节假日除外</w:t>
      </w:r>
      <w:r>
        <w:rPr>
          <w:rFonts w:hint="eastAsia"/>
          <w:lang w:eastAsia="zh-CN"/>
        </w:rPr>
        <w:t>）。</w:t>
      </w:r>
    </w:p>
    <w:p w:rsidR="00396FAD" w:rsidRDefault="00560CC8">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2.地点：</w:t>
      </w:r>
      <w:bookmarkStart w:id="23" w:name="OLE_LINK27"/>
      <w:bookmarkStart w:id="24" w:name="OLE_LINK26"/>
      <w:bookmarkStart w:id="25" w:name="OLE_LINK28"/>
      <w:r>
        <w:rPr>
          <w:rFonts w:asciiTheme="minorEastAsia" w:eastAsiaTheme="minorEastAsia" w:hAnsiTheme="minorEastAsia"/>
          <w:lang w:eastAsia="zh-CN"/>
        </w:rPr>
        <w:t>北京市政府采购电子交易平台</w:t>
      </w:r>
      <w:bookmarkEnd w:id="23"/>
      <w:bookmarkEnd w:id="24"/>
      <w:bookmarkEnd w:id="25"/>
    </w:p>
    <w:p w:rsidR="00396FAD" w:rsidRDefault="00560CC8">
      <w:pPr>
        <w:pStyle w:val="a5"/>
        <w:wordWrap w:val="0"/>
        <w:spacing w:before="132" w:line="360" w:lineRule="auto"/>
        <w:ind w:left="119" w:right="170" w:firstLine="482"/>
        <w:rPr>
          <w:rFonts w:asciiTheme="minorEastAsia" w:eastAsiaTheme="minorEastAsia" w:hAnsiTheme="minorEastAsia"/>
          <w:lang w:eastAsia="zh-CN"/>
        </w:rPr>
      </w:pPr>
      <w:r>
        <w:rPr>
          <w:rFonts w:asciiTheme="minorEastAsia" w:eastAsiaTheme="minorEastAsia" w:hAnsiTheme="minorEastAsia"/>
          <w:spacing w:val="-2"/>
          <w:w w:val="114"/>
          <w:lang w:eastAsia="zh-CN"/>
        </w:rPr>
        <w:t>3</w:t>
      </w:r>
      <w:r>
        <w:rPr>
          <w:rFonts w:asciiTheme="minorEastAsia" w:eastAsiaTheme="minorEastAsia" w:hAnsiTheme="minorEastAsia"/>
          <w:w w:val="114"/>
          <w:lang w:eastAsia="zh-CN"/>
        </w:rPr>
        <w:t>.</w:t>
      </w:r>
      <w:r>
        <w:rPr>
          <w:rFonts w:asciiTheme="minorEastAsia" w:eastAsiaTheme="minorEastAsia" w:hAnsiTheme="minorEastAsia"/>
          <w:lang w:eastAsia="zh-CN"/>
        </w:rPr>
        <w:t>方式</w:t>
      </w:r>
      <w:r>
        <w:rPr>
          <w:rFonts w:asciiTheme="minorEastAsia" w:eastAsiaTheme="minorEastAsia" w:hAnsiTheme="minorEastAsia"/>
          <w:spacing w:val="-10"/>
          <w:lang w:eastAsia="zh-CN"/>
        </w:rPr>
        <w:t>：</w:t>
      </w:r>
      <w:bookmarkStart w:id="26" w:name="OLE_LINK29"/>
      <w:bookmarkStart w:id="27" w:name="OLE_LINK30"/>
      <w:r>
        <w:rPr>
          <w:rFonts w:asciiTheme="minorEastAsia" w:eastAsiaTheme="minorEastAsia" w:hAnsiTheme="minorEastAsia"/>
          <w:lang w:eastAsia="zh-CN"/>
        </w:rPr>
        <w:t>供应商使</w:t>
      </w:r>
      <w:r>
        <w:rPr>
          <w:rFonts w:asciiTheme="minorEastAsia" w:eastAsiaTheme="minorEastAsia" w:hAnsiTheme="minorEastAsia"/>
          <w:spacing w:val="59"/>
          <w:lang w:eastAsia="zh-CN"/>
        </w:rPr>
        <w:t>用</w:t>
      </w:r>
      <w:r>
        <w:rPr>
          <w:rFonts w:asciiTheme="minorEastAsia" w:eastAsiaTheme="minorEastAsia" w:hAnsiTheme="minorEastAsia"/>
          <w:spacing w:val="-2"/>
          <w:w w:val="85"/>
          <w:lang w:eastAsia="zh-CN"/>
        </w:rPr>
        <w:t>C</w:t>
      </w:r>
      <w:r>
        <w:rPr>
          <w:rFonts w:asciiTheme="minorEastAsia" w:eastAsiaTheme="minorEastAsia" w:hAnsiTheme="minorEastAsia"/>
          <w:w w:val="92"/>
          <w:lang w:eastAsia="zh-CN"/>
        </w:rPr>
        <w:t>A</w:t>
      </w:r>
      <w:r>
        <w:rPr>
          <w:rFonts w:asciiTheme="minorEastAsia" w:eastAsiaTheme="minorEastAsia" w:hAnsiTheme="minorEastAsia"/>
          <w:spacing w:val="-3"/>
          <w:lang w:eastAsia="zh-CN"/>
        </w:rPr>
        <w:t xml:space="preserve"> </w:t>
      </w:r>
      <w:r>
        <w:rPr>
          <w:rFonts w:asciiTheme="minorEastAsia" w:eastAsiaTheme="minorEastAsia" w:hAnsiTheme="minorEastAsia"/>
          <w:lang w:eastAsia="zh-CN"/>
        </w:rPr>
        <w:t>数字证书或电子营业执照登录北京市政府采购电子交易平台</w:t>
      </w:r>
      <w:r>
        <w:rPr>
          <w:rFonts w:asciiTheme="minorEastAsia" w:eastAsiaTheme="minorEastAsia" w:hAnsiTheme="minorEastAsia"/>
          <w:spacing w:val="-1"/>
          <w:lang w:eastAsia="zh-CN"/>
        </w:rPr>
        <w:t>（</w:t>
      </w:r>
      <w:hyperlink r:id="rId13">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tt</w:t>
        </w:r>
        <w:r>
          <w:rPr>
            <w:rFonts w:asciiTheme="minorEastAsia" w:eastAsiaTheme="minorEastAsia" w:hAnsiTheme="minorEastAsia"/>
            <w:spacing w:val="1"/>
            <w:w w:val="92"/>
            <w:lang w:eastAsia="zh-CN"/>
          </w:rPr>
          <w:t>p</w:t>
        </w:r>
        <w:r>
          <w:rPr>
            <w:rFonts w:asciiTheme="minorEastAsia" w:eastAsiaTheme="minorEastAsia" w:hAnsiTheme="minorEastAsia"/>
            <w:spacing w:val="-2"/>
            <w:w w:val="121"/>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23"/>
            <w:lang w:eastAsia="zh-CN"/>
          </w:rPr>
          <w:t>z</w:t>
        </w:r>
        <w:r>
          <w:rPr>
            <w:rFonts w:asciiTheme="minorEastAsia" w:eastAsiaTheme="minorEastAsia" w:hAnsiTheme="minorEastAsia"/>
            <w:spacing w:val="1"/>
            <w:w w:val="92"/>
            <w:lang w:eastAsia="zh-CN"/>
          </w:rPr>
          <w:t>b</w:t>
        </w:r>
        <w:r>
          <w:rPr>
            <w:rFonts w:asciiTheme="minorEastAsia" w:eastAsiaTheme="minorEastAsia" w:hAnsiTheme="minorEastAsia"/>
            <w:w w:val="89"/>
            <w:lang w:eastAsia="zh-CN"/>
          </w:rPr>
          <w:t>c</w:t>
        </w:r>
        <w:r>
          <w:rPr>
            <w:rFonts w:asciiTheme="minorEastAsia" w:eastAsiaTheme="minorEastAsia" w:hAnsiTheme="minorEastAsia"/>
            <w:spacing w:val="-1"/>
            <w:w w:val="89"/>
            <w:lang w:eastAsia="zh-CN"/>
          </w:rPr>
          <w:t>g</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b</w:t>
        </w:r>
        <w:r>
          <w:rPr>
            <w:rFonts w:asciiTheme="minorEastAsia" w:eastAsiaTheme="minorEastAsia" w:hAnsiTheme="minorEastAsia"/>
            <w:spacing w:val="-2"/>
            <w:w w:val="136"/>
            <w:lang w:eastAsia="zh-CN"/>
          </w:rPr>
          <w:t>j</w:t>
        </w:r>
        <w:r>
          <w:rPr>
            <w:rFonts w:asciiTheme="minorEastAsia" w:eastAsiaTheme="minorEastAsia" w:hAnsiTheme="minorEastAsia"/>
            <w:spacing w:val="1"/>
            <w:w w:val="123"/>
            <w:lang w:eastAsia="zh-CN"/>
          </w:rPr>
          <w:t>z</w:t>
        </w:r>
        <w:r>
          <w:rPr>
            <w:rFonts w:asciiTheme="minorEastAsia" w:eastAsiaTheme="minorEastAsia" w:hAnsiTheme="minorEastAsia"/>
            <w:w w:val="93"/>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spacing w:val="-1"/>
            <w:w w:val="103"/>
            <w:lang w:eastAsia="zh-CN"/>
          </w:rPr>
          <w:t>h</w:t>
        </w:r>
        <w:r>
          <w:rPr>
            <w:rFonts w:asciiTheme="minorEastAsia" w:eastAsiaTheme="minorEastAsia" w:hAnsiTheme="minorEastAsia"/>
            <w:spacing w:val="2"/>
            <w:w w:val="93"/>
            <w:lang w:eastAsia="zh-CN"/>
          </w:rPr>
          <w:t>o</w:t>
        </w:r>
        <w:r>
          <w:rPr>
            <w:rFonts w:asciiTheme="minorEastAsia" w:eastAsiaTheme="minorEastAsia" w:hAnsiTheme="minorEastAsia"/>
            <w:spacing w:val="-1"/>
            <w:w w:val="103"/>
            <w:lang w:eastAsia="zh-CN"/>
          </w:rPr>
          <w:t>n</w:t>
        </w:r>
        <w:r>
          <w:rPr>
            <w:rFonts w:asciiTheme="minorEastAsia" w:eastAsiaTheme="minorEastAsia" w:hAnsiTheme="minorEastAsia"/>
            <w:spacing w:val="1"/>
            <w:w w:val="94"/>
            <w:lang w:eastAsia="zh-CN"/>
          </w:rPr>
          <w:t>g</w:t>
        </w:r>
        <w:r>
          <w:rPr>
            <w:rFonts w:asciiTheme="minorEastAsia" w:eastAsiaTheme="minorEastAsia" w:hAnsiTheme="minorEastAsia"/>
            <w:w w:val="84"/>
            <w:lang w:eastAsia="zh-CN"/>
          </w:rPr>
          <w:t>c</w:t>
        </w:r>
        <w:r>
          <w:rPr>
            <w:rFonts w:asciiTheme="minorEastAsia" w:eastAsiaTheme="minorEastAsia" w:hAnsiTheme="minorEastAsia"/>
            <w:spacing w:val="-37"/>
            <w:w w:val="110"/>
            <w:lang w:eastAsia="zh-CN"/>
          </w:rPr>
          <w:t>y</w:t>
        </w:r>
        <w:r>
          <w:rPr>
            <w:rFonts w:asciiTheme="minorEastAsia" w:eastAsiaTheme="minorEastAsia" w:hAnsiTheme="minorEastAsia"/>
            <w:w w:val="114"/>
            <w:lang w:eastAsia="zh-CN"/>
          </w:rPr>
          <w:t>.</w:t>
        </w:r>
        <w:r>
          <w:rPr>
            <w:rFonts w:asciiTheme="minorEastAsia" w:eastAsiaTheme="minorEastAsia" w:hAnsiTheme="minorEastAsia"/>
            <w:w w:val="84"/>
            <w:lang w:eastAsia="zh-CN"/>
          </w:rPr>
          <w:t>c</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2"/>
            <w:w w:val="76"/>
            <w:lang w:eastAsia="zh-CN"/>
          </w:rPr>
          <w:t>/</w:t>
        </w:r>
        <w:r>
          <w:rPr>
            <w:rFonts w:asciiTheme="minorEastAsia" w:eastAsiaTheme="minorEastAsia" w:hAnsiTheme="minorEastAsia"/>
            <w:spacing w:val="1"/>
            <w:w w:val="92"/>
            <w:lang w:eastAsia="zh-CN"/>
          </w:rPr>
          <w:t>b</w:t>
        </w:r>
        <w:r>
          <w:rPr>
            <w:rFonts w:asciiTheme="minorEastAsia" w:eastAsiaTheme="minorEastAsia" w:hAnsiTheme="minorEastAsia"/>
            <w:w w:val="136"/>
            <w:lang w:eastAsia="zh-CN"/>
          </w:rPr>
          <w:t>j</w:t>
        </w:r>
        <w:r>
          <w:rPr>
            <w:rFonts w:asciiTheme="minorEastAsia" w:eastAsiaTheme="minorEastAsia" w:hAnsiTheme="minorEastAsia"/>
            <w:w w:val="84"/>
            <w:lang w:eastAsia="zh-CN"/>
          </w:rPr>
          <w:t>c</w:t>
        </w:r>
        <w:r>
          <w:rPr>
            <w:rFonts w:asciiTheme="minorEastAsia" w:eastAsiaTheme="minorEastAsia" w:hAnsiTheme="minorEastAsia"/>
            <w:spacing w:val="-1"/>
            <w:w w:val="123"/>
            <w:lang w:eastAsia="zh-CN"/>
          </w:rPr>
          <w:t>z</w:t>
        </w:r>
        <w:r>
          <w:rPr>
            <w:rFonts w:asciiTheme="minorEastAsia" w:eastAsiaTheme="minorEastAsia" w:hAnsiTheme="minorEastAsia"/>
            <w:w w:val="136"/>
            <w:lang w:eastAsia="zh-CN"/>
          </w:rPr>
          <w:t>j</w:t>
        </w:r>
        <w:r>
          <w:rPr>
            <w:rFonts w:asciiTheme="minorEastAsia" w:eastAsiaTheme="minorEastAsia" w:hAnsiTheme="minorEastAsia"/>
            <w:w w:val="98"/>
            <w:lang w:eastAsia="zh-CN"/>
          </w:rPr>
          <w:t>-</w:t>
        </w:r>
        <w:r>
          <w:rPr>
            <w:rFonts w:asciiTheme="minorEastAsia" w:eastAsiaTheme="minorEastAsia" w:hAnsiTheme="minorEastAsia"/>
            <w:spacing w:val="1"/>
            <w:w w:val="98"/>
            <w:lang w:eastAsia="zh-CN"/>
          </w:rPr>
          <w:t>p</w:t>
        </w:r>
        <w:r>
          <w:rPr>
            <w:rFonts w:asciiTheme="minorEastAsia" w:eastAsiaTheme="minorEastAsia" w:hAnsiTheme="minorEastAsia"/>
            <w:w w:val="109"/>
            <w:lang w:eastAsia="zh-CN"/>
          </w:rPr>
          <w:t>or</w:t>
        </w:r>
        <w:r>
          <w:rPr>
            <w:rFonts w:asciiTheme="minorEastAsia" w:eastAsiaTheme="minorEastAsia" w:hAnsiTheme="minorEastAsia"/>
            <w:spacing w:val="-1"/>
            <w:w w:val="109"/>
            <w:lang w:eastAsia="zh-CN"/>
          </w:rPr>
          <w:t>t</w:t>
        </w:r>
        <w:r>
          <w:rPr>
            <w:rFonts w:asciiTheme="minorEastAsia" w:eastAsiaTheme="minorEastAsia" w:hAnsiTheme="minorEastAsia"/>
            <w:spacing w:val="-1"/>
            <w:w w:val="89"/>
            <w:lang w:eastAsia="zh-CN"/>
          </w:rPr>
          <w:t>a</w:t>
        </w:r>
        <w:r>
          <w:rPr>
            <w:rFonts w:asciiTheme="minorEastAsia" w:eastAsiaTheme="minorEastAsia" w:hAnsiTheme="minorEastAsia"/>
            <w:w w:val="138"/>
            <w:lang w:eastAsia="zh-CN"/>
          </w:rPr>
          <w:t>l</w:t>
        </w:r>
        <w:r>
          <w:rPr>
            <w:rFonts w:asciiTheme="minorEastAsia" w:eastAsiaTheme="minorEastAsia" w:hAnsiTheme="minorEastAsia"/>
            <w:w w:val="125"/>
            <w:lang w:eastAsia="zh-CN"/>
          </w:rPr>
          <w:t>-si</w:t>
        </w:r>
        <w:r>
          <w:rPr>
            <w:rFonts w:asciiTheme="minorEastAsia" w:eastAsiaTheme="minorEastAsia" w:hAnsiTheme="minorEastAsia"/>
            <w:spacing w:val="-1"/>
            <w:w w:val="115"/>
            <w:lang w:eastAsia="zh-CN"/>
          </w:rPr>
          <w:t>t</w:t>
        </w:r>
        <w:r>
          <w:rPr>
            <w:rFonts w:asciiTheme="minorEastAsia" w:eastAsiaTheme="minorEastAsia" w:hAnsiTheme="minorEastAsia"/>
            <w:spacing w:val="1"/>
            <w:w w:val="94"/>
            <w:lang w:eastAsia="zh-CN"/>
          </w:rPr>
          <w:t>e</w:t>
        </w:r>
        <w:r>
          <w:rPr>
            <w:rFonts w:asciiTheme="minorEastAsia" w:eastAsiaTheme="minorEastAsia" w:hAnsiTheme="minorEastAsia"/>
            <w:w w:val="76"/>
            <w:lang w:eastAsia="zh-CN"/>
          </w:rPr>
          <w:t>/</w:t>
        </w:r>
        <w:r>
          <w:rPr>
            <w:rFonts w:asciiTheme="minorEastAsia" w:eastAsiaTheme="minorEastAsia" w:hAnsiTheme="minorEastAsia"/>
            <w:spacing w:val="-2"/>
            <w:w w:val="138"/>
            <w:lang w:eastAsia="zh-CN"/>
          </w:rPr>
          <w:t>i</w:t>
        </w:r>
        <w:r>
          <w:rPr>
            <w:rFonts w:asciiTheme="minorEastAsia" w:eastAsiaTheme="minorEastAsia" w:hAnsiTheme="minorEastAsia"/>
            <w:spacing w:val="1"/>
            <w:w w:val="103"/>
            <w:lang w:eastAsia="zh-CN"/>
          </w:rPr>
          <w:t>n</w:t>
        </w:r>
        <w:r>
          <w:rPr>
            <w:rFonts w:asciiTheme="minorEastAsia" w:eastAsiaTheme="minorEastAsia" w:hAnsiTheme="minorEastAsia"/>
            <w:spacing w:val="-1"/>
            <w:w w:val="92"/>
            <w:lang w:eastAsia="zh-CN"/>
          </w:rPr>
          <w:t>d</w:t>
        </w:r>
        <w:r>
          <w:rPr>
            <w:rFonts w:asciiTheme="minorEastAsia" w:eastAsiaTheme="minorEastAsia" w:hAnsiTheme="minorEastAsia"/>
            <w:spacing w:val="-4"/>
            <w:w w:val="94"/>
            <w:lang w:eastAsia="zh-CN"/>
          </w:rPr>
          <w:t>e</w:t>
        </w:r>
        <w:r>
          <w:rPr>
            <w:rFonts w:asciiTheme="minorEastAsia" w:eastAsiaTheme="minorEastAsia" w:hAnsiTheme="minorEastAsia"/>
            <w:w w:val="119"/>
            <w:lang w:eastAsia="zh-CN"/>
          </w:rPr>
          <w:t>x.</w:t>
        </w:r>
        <w:r>
          <w:rPr>
            <w:rFonts w:asciiTheme="minorEastAsia" w:eastAsiaTheme="minorEastAsia" w:hAnsiTheme="minorEastAsia"/>
            <w:spacing w:val="-1"/>
            <w:w w:val="103"/>
            <w:lang w:eastAsia="zh-CN"/>
          </w:rPr>
          <w:t>h</w:t>
        </w:r>
        <w:r>
          <w:rPr>
            <w:rFonts w:asciiTheme="minorEastAsia" w:eastAsiaTheme="minorEastAsia" w:hAnsiTheme="minorEastAsia"/>
            <w:spacing w:val="-1"/>
            <w:w w:val="115"/>
            <w:lang w:eastAsia="zh-CN"/>
          </w:rPr>
          <w:t>t</w:t>
        </w:r>
        <w:r>
          <w:rPr>
            <w:rFonts w:asciiTheme="minorEastAsia" w:eastAsiaTheme="minorEastAsia" w:hAnsiTheme="minorEastAsia"/>
            <w:spacing w:val="1"/>
            <w:w w:val="103"/>
            <w:lang w:eastAsia="zh-CN"/>
          </w:rPr>
          <w:t>m</w:t>
        </w:r>
        <w:r>
          <w:rPr>
            <w:rFonts w:asciiTheme="minorEastAsia" w:eastAsiaTheme="minorEastAsia" w:hAnsiTheme="minorEastAsia"/>
            <w:w w:val="138"/>
            <w:lang w:eastAsia="zh-CN"/>
          </w:rPr>
          <w:t>l</w:t>
        </w:r>
        <w:r>
          <w:rPr>
            <w:rFonts w:asciiTheme="minorEastAsia" w:eastAsiaTheme="minorEastAsia" w:hAnsiTheme="minorEastAsia"/>
            <w:spacing w:val="-2"/>
            <w:w w:val="116"/>
            <w:lang w:eastAsia="zh-CN"/>
          </w:rPr>
          <w:t>#</w:t>
        </w:r>
        <w:r>
          <w:rPr>
            <w:rFonts w:asciiTheme="minorEastAsia" w:eastAsiaTheme="minorEastAsia" w:hAnsiTheme="minorEastAsia"/>
            <w:w w:val="76"/>
            <w:lang w:eastAsia="zh-CN"/>
          </w:rPr>
          <w:t>/</w:t>
        </w:r>
        <w:r>
          <w:rPr>
            <w:rFonts w:asciiTheme="minorEastAsia" w:eastAsiaTheme="minorEastAsia" w:hAnsiTheme="minorEastAsia"/>
            <w:spacing w:val="1"/>
            <w:w w:val="103"/>
            <w:lang w:eastAsia="zh-CN"/>
          </w:rPr>
          <w:t>h</w:t>
        </w:r>
        <w:r>
          <w:rPr>
            <w:rFonts w:asciiTheme="minorEastAsia" w:eastAsiaTheme="minorEastAsia" w:hAnsiTheme="minorEastAsia"/>
            <w:w w:val="99"/>
            <w:lang w:eastAsia="zh-CN"/>
          </w:rPr>
          <w:t>o</w:t>
        </w:r>
        <w:r>
          <w:rPr>
            <w:rFonts w:asciiTheme="minorEastAsia" w:eastAsiaTheme="minorEastAsia" w:hAnsiTheme="minorEastAsia"/>
            <w:spacing w:val="-1"/>
            <w:w w:val="99"/>
            <w:lang w:eastAsia="zh-CN"/>
          </w:rPr>
          <w:t>m</w:t>
        </w:r>
        <w:r>
          <w:rPr>
            <w:rFonts w:asciiTheme="minorEastAsia" w:eastAsiaTheme="minorEastAsia" w:hAnsiTheme="minorEastAsia"/>
            <w:spacing w:val="-1"/>
            <w:w w:val="94"/>
            <w:lang w:eastAsia="zh-CN"/>
          </w:rPr>
          <w:t>e</w:t>
        </w:r>
      </w:hyperlink>
      <w:r>
        <w:rPr>
          <w:rFonts w:asciiTheme="minorEastAsia" w:eastAsiaTheme="minorEastAsia" w:hAnsiTheme="minorEastAsia"/>
          <w:lang w:eastAsia="zh-CN"/>
        </w:rPr>
        <w:t>）获取电子版竞争性磋商文件。</w:t>
      </w:r>
    </w:p>
    <w:bookmarkEnd w:id="26"/>
    <w:bookmarkEnd w:id="27"/>
    <w:p w:rsidR="00396FAD" w:rsidRDefault="00560CC8">
      <w:pPr>
        <w:pStyle w:val="a5"/>
        <w:spacing w:before="58" w:line="360" w:lineRule="auto"/>
        <w:ind w:left="601"/>
        <w:rPr>
          <w:rFonts w:asciiTheme="minorEastAsia" w:eastAsiaTheme="minorEastAsia" w:hAnsiTheme="minorEastAsia"/>
          <w:lang w:eastAsia="zh-CN"/>
        </w:rPr>
      </w:pPr>
      <w:r>
        <w:rPr>
          <w:rFonts w:asciiTheme="minorEastAsia" w:eastAsiaTheme="minorEastAsia" w:hAnsiTheme="minorEastAsia"/>
          <w:w w:val="105"/>
          <w:lang w:eastAsia="zh-CN"/>
        </w:rPr>
        <w:t>4.售价：0 元。</w:t>
      </w:r>
    </w:p>
    <w:p w:rsidR="00396FAD" w:rsidRDefault="00560CC8">
      <w:pPr>
        <w:pStyle w:val="2"/>
        <w:rPr>
          <w:b/>
          <w:sz w:val="28"/>
          <w:lang w:eastAsia="zh-CN"/>
        </w:rPr>
      </w:pPr>
      <w:bookmarkStart w:id="28" w:name="_Toc184460868"/>
      <w:bookmarkStart w:id="29" w:name="_Toc164263444"/>
      <w:bookmarkStart w:id="30" w:name="_Toc15358"/>
      <w:r>
        <w:rPr>
          <w:b/>
          <w:sz w:val="28"/>
          <w:lang w:eastAsia="zh-CN"/>
        </w:rPr>
        <w:t>四、响应文件提交</w:t>
      </w:r>
      <w:bookmarkEnd w:id="28"/>
      <w:bookmarkEnd w:id="29"/>
      <w:bookmarkEnd w:id="30"/>
    </w:p>
    <w:p w:rsidR="00396FAD" w:rsidRDefault="00560CC8">
      <w:pPr>
        <w:pStyle w:val="a5"/>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截止时间：</w:t>
      </w:r>
      <w:r>
        <w:rPr>
          <w:rFonts w:asciiTheme="minorEastAsia" w:eastAsiaTheme="minorEastAsia" w:hAnsiTheme="minorEastAsia" w:hint="eastAsia"/>
          <w:spacing w:val="-3"/>
          <w:u w:val="single"/>
          <w:lang w:eastAsia="zh-CN"/>
        </w:rPr>
        <w:t xml:space="preserve"> 2025 </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4E6A46">
        <w:rPr>
          <w:rFonts w:asciiTheme="minorEastAsia" w:eastAsiaTheme="minorEastAsia" w:hAnsiTheme="minorEastAsia" w:hint="eastAsia"/>
          <w:spacing w:val="-3"/>
          <w:u w:val="single"/>
          <w:lang w:eastAsia="zh-CN"/>
        </w:rPr>
        <w:t xml:space="preserve">3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C07E63">
        <w:rPr>
          <w:rFonts w:asciiTheme="minorEastAsia" w:eastAsiaTheme="minorEastAsia" w:hAnsiTheme="minorEastAsia" w:hint="eastAsia"/>
          <w:spacing w:val="-3"/>
          <w:u w:val="single"/>
          <w:lang w:eastAsia="zh-CN"/>
        </w:rPr>
        <w:t xml:space="preserve">  </w:t>
      </w:r>
      <w:r w:rsidR="004E6A46">
        <w:rPr>
          <w:rFonts w:asciiTheme="minorEastAsia" w:eastAsiaTheme="minorEastAsia" w:hAnsiTheme="minorEastAsia" w:hint="eastAsia"/>
          <w:spacing w:val="-3"/>
          <w:u w:val="single"/>
          <w:lang w:eastAsia="zh-CN"/>
        </w:rPr>
        <w:t>11</w:t>
      </w:r>
      <w:r w:rsidR="00C07E63">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spacing w:val="-3"/>
          <w:u w:val="single"/>
          <w:lang w:eastAsia="zh-CN"/>
        </w:rPr>
        <w:t xml:space="preserve">  30  </w:t>
      </w:r>
      <w:r>
        <w:rPr>
          <w:rFonts w:asciiTheme="minorEastAsia" w:eastAsiaTheme="minorEastAsia" w:hAnsiTheme="minorEastAsia"/>
          <w:lang w:eastAsia="zh-CN"/>
        </w:rPr>
        <w:t>分（北京时间</w:t>
      </w:r>
      <w:r>
        <w:rPr>
          <w:lang w:eastAsia="zh-CN"/>
        </w:rPr>
        <w:t>）。</w:t>
      </w:r>
    </w:p>
    <w:p w:rsidR="00396FAD" w:rsidRDefault="00560CC8">
      <w:pPr>
        <w:pStyle w:val="a5"/>
        <w:tabs>
          <w:tab w:val="left" w:pos="2161"/>
          <w:tab w:val="left" w:pos="2641"/>
          <w:tab w:val="left" w:pos="2761"/>
          <w:tab w:val="left" w:pos="3361"/>
          <w:tab w:val="left" w:pos="3961"/>
          <w:tab w:val="left" w:pos="4561"/>
        </w:tabs>
        <w:spacing w:before="154" w:line="355" w:lineRule="auto"/>
        <w:ind w:left="601" w:right="-48"/>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bookmarkStart w:id="31" w:name="OLE_LINK32"/>
      <w:bookmarkStart w:id="32" w:name="OLE_LINK34"/>
      <w:bookmarkStart w:id="33" w:name="OLE_LINK33"/>
      <w:bookmarkStart w:id="34" w:name="OLE_LINK7"/>
      <w:bookmarkStart w:id="35" w:name="OLE_LINK8"/>
      <w:r>
        <w:rPr>
          <w:rFonts w:asciiTheme="minorEastAsia" w:eastAsiaTheme="minorEastAsia" w:hAnsiTheme="minorEastAsia" w:hint="eastAsia"/>
          <w:spacing w:val="-3"/>
          <w:u w:val="single"/>
          <w:lang w:eastAsia="zh-CN"/>
        </w:rPr>
        <w:t>北京市政府采购电子交易平台</w:t>
      </w:r>
      <w:bookmarkEnd w:id="31"/>
      <w:bookmarkEnd w:id="32"/>
      <w:bookmarkEnd w:id="33"/>
      <w:r>
        <w:rPr>
          <w:rFonts w:asciiTheme="minorEastAsia" w:eastAsiaTheme="minorEastAsia" w:hAnsiTheme="minorEastAsia"/>
          <w:lang w:eastAsia="zh-CN"/>
        </w:rPr>
        <w:t>。</w:t>
      </w:r>
    </w:p>
    <w:p w:rsidR="00396FAD" w:rsidRDefault="00560CC8">
      <w:pPr>
        <w:pStyle w:val="2"/>
        <w:rPr>
          <w:b/>
          <w:sz w:val="28"/>
          <w:lang w:eastAsia="zh-CN"/>
        </w:rPr>
      </w:pPr>
      <w:bookmarkStart w:id="36" w:name="_Toc164263445"/>
      <w:bookmarkStart w:id="37" w:name="_Toc184460869"/>
      <w:bookmarkStart w:id="38" w:name="_Toc25030"/>
      <w:bookmarkEnd w:id="34"/>
      <w:bookmarkEnd w:id="35"/>
      <w:r>
        <w:rPr>
          <w:b/>
          <w:sz w:val="28"/>
          <w:lang w:eastAsia="zh-CN"/>
        </w:rPr>
        <w:t>五、开启</w:t>
      </w:r>
      <w:bookmarkEnd w:id="36"/>
      <w:bookmarkEnd w:id="37"/>
      <w:bookmarkEnd w:id="38"/>
    </w:p>
    <w:p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时间：</w:t>
      </w:r>
      <w:r>
        <w:rPr>
          <w:rFonts w:asciiTheme="minorEastAsia" w:eastAsiaTheme="minorEastAsia" w:hAnsiTheme="minorEastAsia" w:hint="eastAsia"/>
          <w:spacing w:val="-3"/>
          <w:u w:val="single"/>
          <w:lang w:eastAsia="zh-CN"/>
        </w:rPr>
        <w:t xml:space="preserve"> 2025</w:t>
      </w:r>
      <w:r>
        <w:rPr>
          <w:rFonts w:asciiTheme="minorEastAsia" w:eastAsiaTheme="minorEastAsia" w:hAnsiTheme="minorEastAsia"/>
          <w:lang w:eastAsia="zh-CN"/>
        </w:rPr>
        <w:t>年</w:t>
      </w:r>
      <w:r>
        <w:rPr>
          <w:rFonts w:asciiTheme="minorEastAsia" w:eastAsiaTheme="minorEastAsia" w:hAnsiTheme="minorEastAsia" w:hint="eastAsia"/>
          <w:spacing w:val="-3"/>
          <w:u w:val="single"/>
          <w:lang w:eastAsia="zh-CN"/>
        </w:rPr>
        <w:t xml:space="preserve"> </w:t>
      </w:r>
      <w:r w:rsidR="004E6A46">
        <w:rPr>
          <w:rFonts w:asciiTheme="minorEastAsia" w:eastAsiaTheme="minorEastAsia" w:hAnsiTheme="minorEastAsia" w:hint="eastAsia"/>
          <w:spacing w:val="-3"/>
          <w:u w:val="single"/>
          <w:lang w:eastAsia="zh-CN"/>
        </w:rPr>
        <w:t>3</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spacing w:val="-3"/>
          <w:u w:val="single"/>
          <w:lang w:eastAsia="zh-CN"/>
        </w:rPr>
        <w:t xml:space="preserve"> </w:t>
      </w:r>
      <w:r w:rsidR="004E6A46">
        <w:rPr>
          <w:rFonts w:asciiTheme="minorEastAsia" w:eastAsiaTheme="minorEastAsia" w:hAnsiTheme="minorEastAsia" w:hint="eastAsia"/>
          <w:spacing w:val="-3"/>
          <w:u w:val="single"/>
          <w:lang w:eastAsia="zh-CN"/>
        </w:rPr>
        <w:t xml:space="preserve"> 11</w:t>
      </w:r>
      <w:r w:rsidR="00C07E63">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hint="eastAsia"/>
          <w:spacing w:val="-3"/>
          <w:u w:val="single"/>
          <w:lang w:eastAsia="zh-CN"/>
        </w:rPr>
        <w:t xml:space="preserve"> </w:t>
      </w:r>
      <w:r>
        <w:rPr>
          <w:rFonts w:asciiTheme="minorEastAsia" w:eastAsiaTheme="minorEastAsia" w:hAnsiTheme="minorEastAsia"/>
          <w:lang w:eastAsia="zh-CN"/>
        </w:rPr>
        <w:t>日</w:t>
      </w:r>
      <w:r>
        <w:rPr>
          <w:rFonts w:asciiTheme="minorEastAsia" w:eastAsiaTheme="minorEastAsia" w:hAnsiTheme="minorEastAsia" w:hint="eastAsia"/>
          <w:spacing w:val="-3"/>
          <w:u w:val="single"/>
          <w:lang w:eastAsia="zh-CN"/>
        </w:rPr>
        <w:t xml:space="preserve">  9  </w:t>
      </w:r>
      <w:r>
        <w:rPr>
          <w:rFonts w:asciiTheme="minorEastAsia" w:eastAsiaTheme="minorEastAsia" w:hAnsiTheme="minorEastAsia"/>
          <w:lang w:eastAsia="zh-CN"/>
        </w:rPr>
        <w:t>点</w:t>
      </w:r>
      <w:r>
        <w:rPr>
          <w:rFonts w:asciiTheme="minorEastAsia" w:eastAsiaTheme="minorEastAsia" w:hAnsiTheme="minorEastAsia" w:hint="eastAsia"/>
          <w:u w:val="single"/>
          <w:lang w:eastAsia="zh-CN"/>
        </w:rPr>
        <w:t xml:space="preserve"> 30 </w:t>
      </w:r>
      <w:r>
        <w:rPr>
          <w:rFonts w:asciiTheme="minorEastAsia" w:eastAsiaTheme="minorEastAsia" w:hAnsiTheme="minorEastAsia"/>
          <w:lang w:eastAsia="zh-CN"/>
        </w:rPr>
        <w:t>分（北京时间</w:t>
      </w:r>
      <w:r>
        <w:rPr>
          <w:lang w:eastAsia="zh-CN"/>
        </w:rPr>
        <w:t>）。</w:t>
      </w:r>
    </w:p>
    <w:p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t>地点</w:t>
      </w:r>
      <w:r>
        <w:rPr>
          <w:rFonts w:asciiTheme="minorEastAsia" w:eastAsiaTheme="minorEastAsia" w:hAnsiTheme="minorEastAsia"/>
          <w:spacing w:val="-1"/>
          <w:lang w:eastAsia="zh-CN"/>
        </w:rPr>
        <w:t>：</w:t>
      </w:r>
      <w:bookmarkStart w:id="39" w:name="OLE_LINK14"/>
      <w:r>
        <w:rPr>
          <w:rFonts w:asciiTheme="minorEastAsia" w:eastAsiaTheme="minorEastAsia" w:hAnsiTheme="minorEastAsia" w:hint="eastAsia"/>
          <w:spacing w:val="-3"/>
          <w:u w:val="single"/>
          <w:lang w:eastAsia="zh-CN"/>
        </w:rPr>
        <w:t>北京市顺义区复兴东街</w:t>
      </w:r>
      <w:r>
        <w:rPr>
          <w:rFonts w:asciiTheme="minorEastAsia" w:eastAsiaTheme="minorEastAsia" w:hAnsiTheme="minorEastAsia"/>
          <w:spacing w:val="-3"/>
          <w:u w:val="single"/>
          <w:lang w:eastAsia="zh-CN"/>
        </w:rPr>
        <w:t>3号院顺义区政务服务中心6号电梯厅二层</w:t>
      </w:r>
      <w:bookmarkEnd w:id="39"/>
      <w:r>
        <w:rPr>
          <w:rFonts w:asciiTheme="minorEastAsia" w:eastAsiaTheme="minorEastAsia" w:hAnsiTheme="minorEastAsia"/>
          <w:lang w:eastAsia="zh-CN"/>
        </w:rPr>
        <w:t>。</w:t>
      </w:r>
    </w:p>
    <w:p w:rsidR="00396FAD" w:rsidRDefault="00560CC8">
      <w:pPr>
        <w:pStyle w:val="2"/>
        <w:rPr>
          <w:b/>
          <w:sz w:val="28"/>
          <w:lang w:eastAsia="zh-CN"/>
        </w:rPr>
      </w:pPr>
      <w:bookmarkStart w:id="40" w:name="_Toc184460870"/>
      <w:bookmarkStart w:id="41" w:name="_Toc164263446"/>
      <w:bookmarkStart w:id="42" w:name="_Toc15014"/>
      <w:r>
        <w:rPr>
          <w:b/>
          <w:sz w:val="28"/>
          <w:lang w:eastAsia="zh-CN"/>
        </w:rPr>
        <w:t>六、公告期限</w:t>
      </w:r>
      <w:bookmarkEnd w:id="40"/>
      <w:bookmarkEnd w:id="41"/>
      <w:bookmarkEnd w:id="42"/>
    </w:p>
    <w:p w:rsidR="00396FAD" w:rsidRDefault="00560CC8">
      <w:pPr>
        <w:pStyle w:val="a5"/>
        <w:tabs>
          <w:tab w:val="left" w:pos="1681"/>
          <w:tab w:val="left" w:pos="2281"/>
          <w:tab w:val="left" w:pos="2641"/>
          <w:tab w:val="left" w:pos="2881"/>
          <w:tab w:val="left" w:pos="3481"/>
          <w:tab w:val="left" w:pos="4081"/>
        </w:tabs>
        <w:spacing w:before="154" w:line="355" w:lineRule="auto"/>
        <w:ind w:left="601" w:right="94"/>
        <w:rPr>
          <w:rFonts w:asciiTheme="minorEastAsia" w:eastAsiaTheme="minorEastAsia" w:hAnsiTheme="minorEastAsia"/>
          <w:lang w:eastAsia="zh-CN"/>
        </w:rPr>
      </w:pPr>
      <w:r>
        <w:rPr>
          <w:rFonts w:asciiTheme="minorEastAsia" w:eastAsiaTheme="minorEastAsia" w:hAnsiTheme="minorEastAsia"/>
          <w:lang w:eastAsia="zh-CN"/>
        </w:rPr>
        <w:lastRenderedPageBreak/>
        <w:t xml:space="preserve">自本公告发布之日起 3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工作日。</w:t>
      </w:r>
    </w:p>
    <w:p w:rsidR="00396FAD" w:rsidRDefault="00560CC8">
      <w:pPr>
        <w:pStyle w:val="2"/>
        <w:rPr>
          <w:b/>
          <w:sz w:val="28"/>
          <w:lang w:eastAsia="zh-CN"/>
        </w:rPr>
      </w:pPr>
      <w:bookmarkStart w:id="43" w:name="_Toc184460871"/>
      <w:bookmarkStart w:id="44" w:name="_Toc164263447"/>
      <w:bookmarkStart w:id="45" w:name="_Toc29386"/>
      <w:r>
        <w:rPr>
          <w:b/>
          <w:sz w:val="28"/>
          <w:lang w:eastAsia="zh-CN"/>
        </w:rPr>
        <w:t>七、其他补充事宜</w:t>
      </w:r>
      <w:bookmarkEnd w:id="43"/>
      <w:bookmarkEnd w:id="44"/>
      <w:bookmarkEnd w:id="45"/>
    </w:p>
    <w:p w:rsidR="00396FAD" w:rsidRDefault="00560CC8">
      <w:pPr>
        <w:pStyle w:val="a5"/>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asciiTheme="minorEastAsia" w:eastAsiaTheme="minorEastAsia" w:hAnsiTheme="minorEastAsia"/>
          <w:lang w:eastAsia="zh-CN"/>
        </w:rPr>
      </w:pPr>
      <w:bookmarkStart w:id="46" w:name="OLE_LINK31"/>
      <w:bookmarkStart w:id="47" w:name="OLE_LINK25"/>
      <w:bookmarkStart w:id="48" w:name="OLE_LINK24"/>
      <w:bookmarkStart w:id="49" w:name="OLE_LINK9"/>
      <w:r>
        <w:rPr>
          <w:rFonts w:asciiTheme="minorEastAsia" w:eastAsiaTheme="minorEastAsia" w:hAnsiTheme="minorEastAsia"/>
          <w:lang w:eastAsia="zh-CN"/>
        </w:rPr>
        <w:t>1.本项目需要落实的政府采购政策：</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1)执行</w:t>
      </w:r>
      <w:proofErr w:type="gramStart"/>
      <w:r>
        <w:rPr>
          <w:rFonts w:asciiTheme="minorEastAsia" w:eastAsiaTheme="minorEastAsia" w:hAnsiTheme="minorEastAsia"/>
          <w:spacing w:val="-3"/>
          <w:lang w:eastAsia="zh-CN"/>
        </w:rPr>
        <w:t>《</w:t>
      </w:r>
      <w:proofErr w:type="gramEnd"/>
      <w:r>
        <w:rPr>
          <w:rFonts w:asciiTheme="minorEastAsia" w:eastAsiaTheme="minorEastAsia" w:hAnsiTheme="minorEastAsia"/>
          <w:spacing w:val="-3"/>
          <w:lang w:eastAsia="zh-CN"/>
        </w:rPr>
        <w:t>财政部生态环境部关于印发环境标志产品政府采购品目清单的通知（财库[2019]18号）；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2)执行《财政部发展改革委关于印发节能产品政府采购品目清单的通知》（财库[2019]19号）；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3)执行《财政部工业和信息化部关于印发政府采购促进中小企业发展管理办法的通知》（财库〔2020〕46号）；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4)执行《财政部关于开展政府采购信用担保试点工作方案》（财库[2011]124号）；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5)执行《财政部、司法部关于政府采购支持监狱企业发展有关问题的通知》（财库[2014]68号）；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6)执行《关于促进残疾人就业政府采购政策的通知》（财库[2017]141号）；</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spacing w:val="-3"/>
          <w:lang w:eastAsia="zh-CN"/>
        </w:rPr>
      </w:pPr>
      <w:r>
        <w:rPr>
          <w:rFonts w:asciiTheme="minorEastAsia" w:eastAsiaTheme="minorEastAsia" w:hAnsiTheme="minorEastAsia"/>
          <w:spacing w:val="-3"/>
          <w:lang w:eastAsia="zh-CN"/>
        </w:rPr>
        <w:t>7)执行《财政部关于在政府采购活动中查询及使用信用记录有关问题的通知》（财库[2016]125号）等财政部和北京市相关文件的规定；</w:t>
      </w:r>
    </w:p>
    <w:p w:rsidR="00396FAD" w:rsidRDefault="00560CC8">
      <w:pPr>
        <w:pStyle w:val="a5"/>
        <w:tabs>
          <w:tab w:val="left" w:pos="3349"/>
          <w:tab w:val="left" w:pos="5379"/>
          <w:tab w:val="left" w:pos="7887"/>
          <w:tab w:val="left" w:pos="8394"/>
        </w:tabs>
        <w:spacing w:before="142"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2.本项目采用</w:t>
      </w:r>
      <w:r>
        <w:rPr>
          <w:rFonts w:asciiTheme="minorEastAsia" w:eastAsiaTheme="minorEastAsia" w:hAnsiTheme="minorEastAsia"/>
          <w:b/>
          <w:lang w:eastAsia="zh-CN"/>
        </w:rPr>
        <w:t>全流程电子化</w:t>
      </w:r>
      <w:r>
        <w:rPr>
          <w:rFonts w:asciiTheme="minorEastAsia" w:eastAsiaTheme="minorEastAsia" w:hAnsiTheme="minorEastAsia"/>
          <w:lang w:eastAsia="zh-CN"/>
        </w:rPr>
        <w:t>采购方式，请供应</w:t>
      </w:r>
      <w:proofErr w:type="gramStart"/>
      <w:r>
        <w:rPr>
          <w:rFonts w:asciiTheme="minorEastAsia" w:eastAsiaTheme="minorEastAsia" w:hAnsiTheme="minorEastAsia"/>
          <w:lang w:eastAsia="zh-CN"/>
        </w:rPr>
        <w:t>商认真</w:t>
      </w:r>
      <w:proofErr w:type="gramEnd"/>
      <w:r>
        <w:rPr>
          <w:rFonts w:asciiTheme="minorEastAsia" w:eastAsiaTheme="minorEastAsia" w:hAnsiTheme="minorEastAsia"/>
          <w:lang w:eastAsia="zh-CN"/>
        </w:rPr>
        <w:t>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rsidR="00396FAD" w:rsidRDefault="00560CC8">
      <w:pPr>
        <w:pStyle w:val="a5"/>
        <w:tabs>
          <w:tab w:val="left" w:pos="8394"/>
        </w:tabs>
        <w:spacing w:before="58"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CA 数字证书服务热线 010-58511086</w:t>
      </w:r>
    </w:p>
    <w:p w:rsidR="00396FAD" w:rsidRDefault="00560CC8">
      <w:pPr>
        <w:pStyle w:val="a5"/>
        <w:tabs>
          <w:tab w:val="left" w:pos="8394"/>
        </w:tabs>
        <w:spacing w:before="131"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电子营业执照服务热线 400-699-7000</w:t>
      </w:r>
    </w:p>
    <w:p w:rsidR="00396FAD" w:rsidRDefault="00560CC8">
      <w:pPr>
        <w:pStyle w:val="a5"/>
        <w:tabs>
          <w:tab w:val="left" w:pos="3001"/>
          <w:tab w:val="left" w:pos="8394"/>
        </w:tabs>
        <w:spacing w:before="133"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技术支持服务热线010-86483801</w:t>
      </w:r>
    </w:p>
    <w:p w:rsidR="00396FAD" w:rsidRDefault="00560CC8">
      <w:pPr>
        <w:tabs>
          <w:tab w:val="left" w:pos="1041"/>
        </w:tabs>
        <w:spacing w:before="131"/>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2.1</w:t>
      </w:r>
      <w:r>
        <w:rPr>
          <w:rFonts w:asciiTheme="minorEastAsia" w:eastAsiaTheme="minorEastAsia" w:hAnsiTheme="minorEastAsia"/>
          <w:sz w:val="24"/>
          <w:lang w:eastAsia="zh-CN"/>
        </w:rPr>
        <w:t>办理</w:t>
      </w:r>
      <w:r>
        <w:rPr>
          <w:rFonts w:asciiTheme="minorEastAsia" w:eastAsiaTheme="minorEastAsia" w:hAnsiTheme="minorEastAsia"/>
          <w:spacing w:val="-68"/>
          <w:sz w:val="24"/>
          <w:lang w:eastAsia="zh-CN"/>
        </w:rPr>
        <w:t xml:space="preserve"> </w:t>
      </w:r>
      <w:r>
        <w:rPr>
          <w:rFonts w:asciiTheme="minorEastAsia" w:eastAsiaTheme="minorEastAsia" w:hAnsiTheme="minorEastAsia"/>
          <w:sz w:val="24"/>
          <w:lang w:eastAsia="zh-CN"/>
        </w:rPr>
        <w:t>CA 数字证书或电子营业执照</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lang w:eastAsia="zh-CN"/>
        </w:rPr>
      </w:pPr>
      <w:r>
        <w:rPr>
          <w:rFonts w:asciiTheme="minorEastAsia" w:eastAsiaTheme="minorEastAsia" w:hAnsiTheme="minorEastAsia"/>
          <w:w w:val="105"/>
          <w:lang w:eastAsia="zh-CN"/>
        </w:rPr>
        <w:t>供应商登录北京市政府采购电子交易平台查阅</w:t>
      </w:r>
      <w:r>
        <w:rPr>
          <w:rFonts w:asciiTheme="minorEastAsia" w:eastAsiaTheme="minorEastAsia" w:hAnsiTheme="minorEastAsia" w:hint="eastAsia"/>
          <w:w w:val="105"/>
          <w:lang w:eastAsia="zh-CN"/>
        </w:rPr>
        <w:t xml:space="preserve"> </w:t>
      </w:r>
      <w:r>
        <w:rPr>
          <w:rFonts w:asciiTheme="minorEastAsia" w:eastAsiaTheme="minorEastAsia" w:hAnsiTheme="minorEastAsia"/>
          <w:w w:val="105"/>
          <w:lang w:eastAsia="zh-CN"/>
        </w:rPr>
        <w:t>“用户指南”—“操作指南”—“市场主体CA办理操作流程指引”/“电子营业执照使用指南”，按照程序要求办理。</w:t>
      </w:r>
    </w:p>
    <w:p w:rsidR="00396FAD" w:rsidRDefault="00560CC8">
      <w:pPr>
        <w:tabs>
          <w:tab w:val="left" w:pos="104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 xml:space="preserve">2.2 </w:t>
      </w:r>
      <w:r>
        <w:rPr>
          <w:rFonts w:asciiTheme="minorEastAsia" w:eastAsiaTheme="minorEastAsia" w:hAnsiTheme="minorEastAsia"/>
          <w:sz w:val="24"/>
          <w:lang w:eastAsia="zh-CN"/>
        </w:rPr>
        <w:t>注册</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lastRenderedPageBreak/>
        <w:t>供应商登录北京市政府采购电子交易平台“用户指南”—“操作指南”—“市场主体注册入库操作流程指引”进行自助注册绑定。</w:t>
      </w:r>
    </w:p>
    <w:p w:rsidR="00396FAD" w:rsidRDefault="00560CC8">
      <w:pPr>
        <w:tabs>
          <w:tab w:val="left" w:pos="1041"/>
        </w:tabs>
        <w:spacing w:before="22"/>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w:t>
      </w:r>
      <w:r>
        <w:rPr>
          <w:rFonts w:asciiTheme="minorEastAsia" w:eastAsiaTheme="minorEastAsia" w:hAnsiTheme="minorEastAsia"/>
          <w:sz w:val="24"/>
          <w:lang w:eastAsia="zh-CN"/>
        </w:rPr>
        <w:t>驱动、客户端下载</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供应商登录北京市政府采购电子交易平台“用户指南”—“工具下载”—“招标采购系统文件驱动安装包”下载相关驱动。</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供应商登录北京市政府采购电子交易平台“用户指南”—“工具下载”—“投标文件编制工具”下载相关客户端。</w:t>
      </w:r>
    </w:p>
    <w:p w:rsidR="00396FAD" w:rsidRDefault="00560CC8">
      <w:pPr>
        <w:tabs>
          <w:tab w:val="left" w:pos="1041"/>
          <w:tab w:val="left" w:pos="1101"/>
        </w:tabs>
        <w:spacing w:before="25"/>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2.4</w:t>
      </w:r>
      <w:r>
        <w:rPr>
          <w:rFonts w:asciiTheme="minorEastAsia" w:eastAsiaTheme="minorEastAsia" w:hAnsiTheme="minorEastAsia"/>
          <w:sz w:val="24"/>
          <w:lang w:eastAsia="zh-CN"/>
        </w:rPr>
        <w:t>获取电子竞争性磋商文件</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供应商使用CA 数字证书或电子营业执照登录北京市政府采购电子交易平台获取电子竞争性磋商文件。</w:t>
      </w:r>
    </w:p>
    <w:p w:rsidR="00396FAD" w:rsidRDefault="00560CC8" w:rsidP="00AB55EA">
      <w:pPr>
        <w:pStyle w:val="a5"/>
        <w:tabs>
          <w:tab w:val="left" w:pos="1041"/>
        </w:tabs>
        <w:spacing w:before="133" w:line="333" w:lineRule="auto"/>
        <w:ind w:left="142" w:rightChars="42" w:right="92" w:firstLineChars="225" w:firstLine="565"/>
        <w:rPr>
          <w:rFonts w:asciiTheme="minorEastAsia" w:eastAsiaTheme="minorEastAsia" w:hAnsiTheme="minorEastAsia"/>
          <w:w w:val="105"/>
          <w:lang w:eastAsia="zh-CN"/>
        </w:rPr>
      </w:pPr>
      <w:r>
        <w:rPr>
          <w:rFonts w:asciiTheme="minorEastAsia" w:eastAsiaTheme="minorEastAsia" w:hAnsiTheme="minorEastAsia"/>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rsidR="00396FAD" w:rsidRDefault="00560CC8">
      <w:pPr>
        <w:tabs>
          <w:tab w:val="left" w:pos="1041"/>
        </w:tabs>
        <w:spacing w:before="4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2.5</w:t>
      </w:r>
      <w:r>
        <w:rPr>
          <w:rFonts w:asciiTheme="minorEastAsia" w:eastAsiaTheme="minorEastAsia" w:hAnsiTheme="minorEastAsia"/>
          <w:sz w:val="24"/>
          <w:lang w:eastAsia="zh-CN"/>
        </w:rPr>
        <w:t>编制电子响应文件</w:t>
      </w:r>
    </w:p>
    <w:p w:rsidR="00396FAD" w:rsidRDefault="00560CC8">
      <w:pPr>
        <w:pStyle w:val="a5"/>
        <w:spacing w:before="131" w:line="357" w:lineRule="auto"/>
        <w:ind w:left="121" w:right="112" w:firstLine="480"/>
        <w:rPr>
          <w:rFonts w:asciiTheme="minorEastAsia" w:eastAsiaTheme="minorEastAsia" w:hAnsiTheme="minorEastAsia"/>
          <w:sz w:val="16"/>
          <w:lang w:eastAsia="zh-CN"/>
        </w:rPr>
      </w:pPr>
      <w:r>
        <w:rPr>
          <w:rFonts w:asciiTheme="minorEastAsia" w:eastAsiaTheme="minorEastAsia" w:hAnsiTheme="minorEastAsia"/>
          <w:w w:val="105"/>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Pr>
          <w:rFonts w:asciiTheme="minorEastAsia" w:eastAsiaTheme="minorEastAsia" w:hAnsiTheme="minorEastAsia"/>
          <w:lang w:eastAsia="zh-CN"/>
        </w:rPr>
        <w:t>。</w:t>
      </w:r>
    </w:p>
    <w:p w:rsidR="00396FAD" w:rsidRDefault="00560CC8">
      <w:pPr>
        <w:tabs>
          <w:tab w:val="left" w:pos="1041"/>
        </w:tabs>
        <w:spacing w:before="43"/>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2.6</w:t>
      </w:r>
      <w:r>
        <w:rPr>
          <w:rFonts w:asciiTheme="minorEastAsia" w:eastAsiaTheme="minorEastAsia" w:hAnsiTheme="minorEastAsia"/>
          <w:sz w:val="24"/>
          <w:lang w:eastAsia="zh-CN"/>
        </w:rPr>
        <w:t>提交电子响应文件</w:t>
      </w:r>
    </w:p>
    <w:p w:rsidR="00396FAD" w:rsidRDefault="00560CC8">
      <w:pPr>
        <w:pStyle w:val="a5"/>
        <w:spacing w:before="134" w:line="357" w:lineRule="auto"/>
        <w:ind w:left="121" w:right="230" w:firstLine="480"/>
        <w:rPr>
          <w:rFonts w:asciiTheme="minorEastAsia" w:eastAsiaTheme="minorEastAsia" w:hAnsiTheme="minorEastAsia"/>
          <w:lang w:eastAsia="zh-CN"/>
        </w:rPr>
      </w:pPr>
      <w:r>
        <w:rPr>
          <w:rFonts w:asciiTheme="minorEastAsia" w:eastAsiaTheme="minorEastAsia" w:hAnsiTheme="minorEastAsia"/>
          <w:lang w:eastAsia="zh-CN"/>
        </w:rPr>
        <w:t>供应商应于响应文件提交截止时间前在平台提交电子响应文件</w:t>
      </w:r>
      <w:r>
        <w:rPr>
          <w:rFonts w:asciiTheme="minorEastAsia" w:eastAsiaTheme="minorEastAsia" w:hAnsiTheme="minorEastAsia"/>
          <w:spacing w:val="-48"/>
          <w:lang w:eastAsia="zh-CN"/>
        </w:rPr>
        <w:t>，</w:t>
      </w:r>
      <w:r>
        <w:rPr>
          <w:rFonts w:asciiTheme="minorEastAsia" w:eastAsiaTheme="minorEastAsia" w:hAnsiTheme="minorEastAsia"/>
          <w:lang w:eastAsia="zh-CN"/>
        </w:rPr>
        <w:t>上传电子响应文件过程中请保持与互联网的连接畅通。</w:t>
      </w:r>
    </w:p>
    <w:p w:rsidR="00396FAD" w:rsidRDefault="00560CC8">
      <w:pPr>
        <w:tabs>
          <w:tab w:val="left" w:pos="1101"/>
        </w:tabs>
        <w:spacing w:before="36"/>
        <w:ind w:left="600"/>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2.7</w:t>
      </w:r>
      <w:r>
        <w:rPr>
          <w:rFonts w:asciiTheme="minorEastAsia" w:eastAsiaTheme="minorEastAsia" w:hAnsiTheme="minorEastAsia"/>
          <w:sz w:val="24"/>
          <w:lang w:eastAsia="zh-CN"/>
        </w:rPr>
        <w:t>开启响应文件</w:t>
      </w:r>
    </w:p>
    <w:p w:rsidR="00396FAD" w:rsidRDefault="00560CC8">
      <w:pPr>
        <w:pStyle w:val="a5"/>
        <w:spacing w:before="134" w:line="348" w:lineRule="auto"/>
        <w:ind w:left="121" w:right="110" w:firstLine="480"/>
        <w:rPr>
          <w:rFonts w:asciiTheme="minorEastAsia" w:eastAsiaTheme="minorEastAsia" w:hAnsiTheme="minorEastAsia"/>
          <w:lang w:eastAsia="zh-CN"/>
        </w:rPr>
      </w:pPr>
      <w:r>
        <w:rPr>
          <w:rFonts w:asciiTheme="minorEastAsia" w:eastAsiaTheme="minorEastAsia" w:hAnsiTheme="minorEastAsia"/>
          <w:lang w:eastAsia="zh-CN"/>
        </w:rPr>
        <w:t>供应商于磋商文件规定的开启时间</w:t>
      </w:r>
      <w:r>
        <w:rPr>
          <w:rFonts w:asciiTheme="minorEastAsia" w:eastAsiaTheme="minorEastAsia" w:hAnsiTheme="minorEastAsia"/>
          <w:spacing w:val="-22"/>
          <w:lang w:eastAsia="zh-CN"/>
        </w:rPr>
        <w:t>、</w:t>
      </w:r>
      <w:r>
        <w:rPr>
          <w:rFonts w:asciiTheme="minorEastAsia" w:eastAsiaTheme="minorEastAsia" w:hAnsiTheme="minorEastAsia"/>
          <w:lang w:eastAsia="zh-CN"/>
        </w:rPr>
        <w:t>在开启地点使用</w:t>
      </w:r>
      <w:r>
        <w:rPr>
          <w:lang w:eastAsia="zh-CN"/>
        </w:rPr>
        <w:t>CA</w:t>
      </w:r>
      <w:r>
        <w:rPr>
          <w:rFonts w:asciiTheme="minorEastAsia" w:eastAsiaTheme="minorEastAsia" w:hAnsiTheme="minorEastAsia"/>
          <w:lang w:eastAsia="zh-CN"/>
        </w:rPr>
        <w:t>数字证书或电子营业执照登录北京市政府采购电子交易平台解密并开启响应文</w:t>
      </w:r>
      <w:r>
        <w:rPr>
          <w:lang w:eastAsia="zh-CN"/>
        </w:rPr>
        <w:t>件。如</w:t>
      </w:r>
      <w:r>
        <w:rPr>
          <w:rFonts w:asciiTheme="minorEastAsia" w:eastAsiaTheme="minorEastAsia" w:hAnsiTheme="minorEastAsia"/>
          <w:lang w:eastAsia="zh-CN"/>
        </w:rPr>
        <w:t>因供应商问题</w:t>
      </w:r>
      <w:r>
        <w:rPr>
          <w:rFonts w:asciiTheme="minorEastAsia" w:eastAsiaTheme="minorEastAsia" w:hAnsiTheme="minorEastAsia"/>
          <w:spacing w:val="-84"/>
          <w:lang w:eastAsia="zh-CN"/>
        </w:rPr>
        <w:t>，</w:t>
      </w:r>
      <w:r>
        <w:rPr>
          <w:rFonts w:asciiTheme="minorEastAsia" w:eastAsiaTheme="minorEastAsia" w:hAnsiTheme="minorEastAsia"/>
          <w:lang w:eastAsia="zh-CN"/>
        </w:rPr>
        <w:t>解密不成功，则</w:t>
      </w:r>
      <w:r>
        <w:rPr>
          <w:rFonts w:asciiTheme="minorEastAsia" w:eastAsiaTheme="minorEastAsia" w:hAnsiTheme="minorEastAsia"/>
          <w:b/>
          <w:lang w:eastAsia="zh-CN"/>
        </w:rPr>
        <w:t>响</w:t>
      </w:r>
      <w:r>
        <w:rPr>
          <w:rFonts w:asciiTheme="minorEastAsia" w:eastAsiaTheme="minorEastAsia" w:hAnsiTheme="minorEastAsia"/>
          <w:b/>
          <w:spacing w:val="2"/>
          <w:lang w:eastAsia="zh-CN"/>
        </w:rPr>
        <w:t>应</w:t>
      </w:r>
      <w:r>
        <w:rPr>
          <w:rFonts w:asciiTheme="minorEastAsia" w:eastAsiaTheme="minorEastAsia" w:hAnsiTheme="minorEastAsia"/>
          <w:b/>
          <w:lang w:eastAsia="zh-CN"/>
        </w:rPr>
        <w:t>无</w:t>
      </w:r>
      <w:r>
        <w:rPr>
          <w:rFonts w:asciiTheme="minorEastAsia" w:eastAsiaTheme="minorEastAsia" w:hAnsiTheme="minorEastAsia"/>
          <w:b/>
          <w:spacing w:val="-1"/>
          <w:lang w:eastAsia="zh-CN"/>
        </w:rPr>
        <w:t>效</w:t>
      </w:r>
      <w:r>
        <w:rPr>
          <w:rFonts w:asciiTheme="minorEastAsia" w:eastAsiaTheme="minorEastAsia" w:hAnsiTheme="minorEastAsia"/>
          <w:lang w:eastAsia="zh-CN"/>
        </w:rPr>
        <w:t>。</w:t>
      </w:r>
    </w:p>
    <w:p w:rsidR="00396FAD" w:rsidRDefault="00560CC8">
      <w:pPr>
        <w:spacing w:line="360" w:lineRule="auto"/>
        <w:rPr>
          <w:sz w:val="24"/>
          <w:lang w:eastAsia="zh-CN"/>
        </w:rPr>
      </w:pPr>
      <w:r>
        <w:rPr>
          <w:rFonts w:hint="eastAsia"/>
          <w:sz w:val="24"/>
          <w:lang w:eastAsia="zh-CN"/>
        </w:rPr>
        <w:t>3、供应商须委派一名授权代表人，参加竞争性磋商的代表人须出示本人身份证（非法定代表人时还须提供与《响应文件》中一致的《法定代表人授权书》）</w:t>
      </w:r>
    </w:p>
    <w:p w:rsidR="00396FAD" w:rsidRDefault="00560CC8">
      <w:pPr>
        <w:spacing w:line="360" w:lineRule="auto"/>
        <w:rPr>
          <w:sz w:val="24"/>
          <w:lang w:eastAsia="zh-CN"/>
        </w:rPr>
      </w:pPr>
      <w:r>
        <w:rPr>
          <w:rFonts w:hint="eastAsia"/>
          <w:sz w:val="24"/>
          <w:lang w:eastAsia="zh-CN"/>
        </w:rPr>
        <w:t>4、公告媒体：本公告同时在中国政府采购网、北京市政府采购网发布。</w:t>
      </w:r>
    </w:p>
    <w:p w:rsidR="00396FAD" w:rsidRDefault="00560CC8">
      <w:pPr>
        <w:pStyle w:val="2"/>
        <w:ind w:left="0"/>
        <w:rPr>
          <w:b/>
          <w:sz w:val="28"/>
          <w:lang w:eastAsia="zh-CN"/>
        </w:rPr>
      </w:pPr>
      <w:bookmarkStart w:id="50" w:name="_Toc184460872"/>
      <w:bookmarkStart w:id="51" w:name="_Toc164263448"/>
      <w:bookmarkStart w:id="52" w:name="_Toc24004"/>
      <w:bookmarkEnd w:id="46"/>
      <w:bookmarkEnd w:id="47"/>
      <w:bookmarkEnd w:id="48"/>
      <w:bookmarkEnd w:id="49"/>
      <w:r>
        <w:rPr>
          <w:b/>
          <w:sz w:val="28"/>
          <w:lang w:eastAsia="zh-CN"/>
        </w:rPr>
        <w:t>八、对本次采购提出询问，请按以下方式联系。</w:t>
      </w:r>
      <w:bookmarkEnd w:id="50"/>
      <w:bookmarkEnd w:id="51"/>
      <w:bookmarkEnd w:id="52"/>
    </w:p>
    <w:p w:rsidR="00396FAD" w:rsidRDefault="00560CC8">
      <w:pPr>
        <w:spacing w:before="154"/>
        <w:ind w:left="841"/>
        <w:jc w:val="both"/>
        <w:rPr>
          <w:rFonts w:asciiTheme="minorEastAsia" w:eastAsiaTheme="minorEastAsia" w:hAnsiTheme="minorEastAsia"/>
          <w:sz w:val="24"/>
          <w:lang w:eastAsia="zh-CN"/>
        </w:rPr>
      </w:pPr>
      <w:r>
        <w:rPr>
          <w:rFonts w:asciiTheme="minorEastAsia" w:eastAsiaTheme="minorEastAsia" w:hAnsiTheme="minorEastAsia"/>
          <w:w w:val="105"/>
          <w:sz w:val="24"/>
          <w:lang w:eastAsia="zh-CN"/>
        </w:rPr>
        <w:t>1.采购人信息</w:t>
      </w:r>
    </w:p>
    <w:p w:rsidR="00396FAD" w:rsidRPr="00C07E63" w:rsidRDefault="00560CC8">
      <w:pPr>
        <w:pStyle w:val="a5"/>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lastRenderedPageBreak/>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sidR="00C07E63" w:rsidRPr="00C07E63">
        <w:rPr>
          <w:rFonts w:asciiTheme="minorEastAsia" w:eastAsiaTheme="minorEastAsia" w:hAnsiTheme="minorEastAsia" w:hint="eastAsia"/>
          <w:u w:val="single"/>
          <w:lang w:eastAsia="zh-CN"/>
        </w:rPr>
        <w:t>北京市顺义区空港街道办事处</w:t>
      </w:r>
    </w:p>
    <w:p w:rsidR="00396FAD" w:rsidRDefault="00560CC8">
      <w:pPr>
        <w:pStyle w:val="a5"/>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r>
        <w:rPr>
          <w:rFonts w:asciiTheme="minorEastAsia" w:eastAsiaTheme="minorEastAsia" w:hAnsiTheme="minorEastAsia"/>
          <w:u w:val="single"/>
          <w:lang w:eastAsia="zh-CN"/>
        </w:rPr>
        <w:t>北京市顺义区</w:t>
      </w:r>
    </w:p>
    <w:p w:rsidR="00396FAD" w:rsidRDefault="00560CC8" w:rsidP="004E6A46">
      <w:pPr>
        <w:pStyle w:val="a5"/>
        <w:tabs>
          <w:tab w:val="left" w:pos="3225"/>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sidR="00C07E63" w:rsidRPr="004E6A46">
        <w:rPr>
          <w:rFonts w:asciiTheme="minorEastAsia" w:eastAsiaTheme="minorEastAsia" w:hAnsiTheme="minorEastAsia" w:hint="eastAsia"/>
          <w:u w:val="single"/>
          <w:lang w:eastAsia="zh-CN"/>
        </w:rPr>
        <w:t>王争</w:t>
      </w:r>
      <w:r w:rsidRPr="004E6A46">
        <w:rPr>
          <w:rFonts w:asciiTheme="minorEastAsia" w:eastAsiaTheme="minorEastAsia" w:hAnsiTheme="minorEastAsia" w:hint="eastAsia"/>
          <w:u w:val="single"/>
          <w:lang w:eastAsia="zh-CN"/>
        </w:rPr>
        <w:t>/010-</w:t>
      </w:r>
      <w:r w:rsidR="004E6A46" w:rsidRPr="004E6A46">
        <w:rPr>
          <w:rFonts w:asciiTheme="minorEastAsia" w:eastAsiaTheme="minorEastAsia" w:hAnsiTheme="minorEastAsia"/>
          <w:u w:val="single"/>
          <w:lang w:eastAsia="zh-CN"/>
        </w:rPr>
        <w:tab/>
        <w:t>81478473</w:t>
      </w:r>
    </w:p>
    <w:p w:rsidR="00396FAD" w:rsidRDefault="00560CC8">
      <w:pPr>
        <w:pStyle w:val="a5"/>
        <w:spacing w:before="36"/>
        <w:ind w:left="899"/>
        <w:jc w:val="both"/>
        <w:rPr>
          <w:rFonts w:asciiTheme="minorEastAsia" w:eastAsiaTheme="minorEastAsia" w:hAnsiTheme="minorEastAsia"/>
          <w:lang w:eastAsia="zh-CN"/>
        </w:rPr>
      </w:pPr>
      <w:r>
        <w:rPr>
          <w:rFonts w:asciiTheme="minorEastAsia" w:eastAsiaTheme="minorEastAsia" w:hAnsiTheme="minorEastAsia"/>
          <w:b/>
          <w:lang w:eastAsia="zh-CN"/>
        </w:rPr>
        <w:t>2.</w:t>
      </w:r>
      <w:r>
        <w:rPr>
          <w:rFonts w:asciiTheme="minorEastAsia" w:eastAsiaTheme="minorEastAsia" w:hAnsiTheme="minorEastAsia"/>
          <w:lang w:eastAsia="zh-CN"/>
        </w:rPr>
        <w:t>采购代理机构信息</w:t>
      </w:r>
    </w:p>
    <w:p w:rsidR="00396FAD" w:rsidRDefault="00560CC8">
      <w:pPr>
        <w:pStyle w:val="a5"/>
        <w:tabs>
          <w:tab w:val="left" w:pos="3471"/>
        </w:tabs>
        <w:spacing w:before="132" w:line="357" w:lineRule="auto"/>
        <w:ind w:left="899" w:right="94"/>
        <w:jc w:val="both"/>
        <w:rPr>
          <w:rFonts w:asciiTheme="minorEastAsia" w:eastAsiaTheme="minorEastAsia" w:hAnsiTheme="minorEastAsia"/>
          <w:spacing w:val="-3"/>
          <w:u w:val="single"/>
          <w:lang w:eastAsia="zh-CN"/>
        </w:rPr>
      </w:pPr>
      <w:r>
        <w:rPr>
          <w:rFonts w:asciiTheme="minorEastAsia" w:eastAsiaTheme="minorEastAsia" w:hAnsiTheme="minorEastAsia"/>
          <w:lang w:eastAsia="zh-CN"/>
        </w:rPr>
        <w:t xml:space="preserve">名 </w:t>
      </w:r>
      <w:r>
        <w:rPr>
          <w:rFonts w:asciiTheme="minorEastAsia" w:eastAsiaTheme="minorEastAsia" w:hAnsiTheme="minorEastAsia" w:hint="eastAsia"/>
          <w:spacing w:val="118"/>
          <w:lang w:eastAsia="zh-CN"/>
        </w:rPr>
        <w:t xml:space="preserve"> </w:t>
      </w:r>
      <w:r>
        <w:rPr>
          <w:rFonts w:asciiTheme="minorEastAsia" w:eastAsiaTheme="minorEastAsia" w:hAnsiTheme="minorEastAsia"/>
          <w:lang w:eastAsia="zh-CN"/>
        </w:rPr>
        <w:t>称：</w:t>
      </w:r>
      <w:r>
        <w:rPr>
          <w:rFonts w:asciiTheme="minorEastAsia" w:eastAsiaTheme="minorEastAsia" w:hAnsiTheme="minorEastAsia" w:hint="eastAsia"/>
          <w:spacing w:val="-3"/>
          <w:u w:val="single"/>
          <w:lang w:eastAsia="zh-CN"/>
        </w:rPr>
        <w:t>北京招竣建设工程咨询有限公司</w:t>
      </w:r>
    </w:p>
    <w:p w:rsidR="00396FAD" w:rsidRDefault="00560CC8">
      <w:pPr>
        <w:pStyle w:val="a5"/>
        <w:tabs>
          <w:tab w:val="left" w:pos="3471"/>
        </w:tabs>
        <w:spacing w:before="132" w:line="357" w:lineRule="auto"/>
        <w:ind w:left="899" w:right="378"/>
        <w:jc w:val="both"/>
        <w:rPr>
          <w:rFonts w:asciiTheme="minorEastAsia" w:eastAsiaTheme="minorEastAsia" w:hAnsiTheme="minorEastAsia"/>
          <w:u w:val="single"/>
          <w:lang w:eastAsia="zh-CN"/>
        </w:rPr>
      </w:pPr>
      <w:r>
        <w:rPr>
          <w:rFonts w:asciiTheme="minorEastAsia" w:eastAsiaTheme="minorEastAsia" w:hAnsiTheme="minorEastAsia"/>
          <w:lang w:eastAsia="zh-CN"/>
        </w:rPr>
        <w:t xml:space="preserve">地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址：</w:t>
      </w:r>
      <w:bookmarkStart w:id="53" w:name="OLE_LINK3"/>
      <w:bookmarkStart w:id="54" w:name="OLE_LINK4"/>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p>
    <w:bookmarkEnd w:id="53"/>
    <w:bookmarkEnd w:id="54"/>
    <w:p w:rsidR="00396FAD" w:rsidRDefault="00560CC8">
      <w:pPr>
        <w:pStyle w:val="a5"/>
        <w:tabs>
          <w:tab w:val="left" w:pos="3471"/>
        </w:tabs>
        <w:spacing w:before="132" w:line="357" w:lineRule="auto"/>
        <w:ind w:left="899" w:right="236"/>
        <w:jc w:val="both"/>
        <w:rPr>
          <w:rFonts w:asciiTheme="minorEastAsia" w:eastAsiaTheme="minorEastAsia" w:hAnsiTheme="minorEastAsia"/>
          <w:lang w:eastAsia="zh-CN"/>
        </w:rPr>
      </w:pPr>
      <w:r>
        <w:rPr>
          <w:rFonts w:asciiTheme="minorEastAsia" w:eastAsiaTheme="minorEastAsia" w:hAnsiTheme="minorEastAsia"/>
          <w:lang w:eastAsia="zh-CN"/>
        </w:rPr>
        <w:t>联系方式：</w:t>
      </w:r>
      <w:r>
        <w:rPr>
          <w:rFonts w:asciiTheme="minorEastAsia" w:eastAsiaTheme="minorEastAsia" w:hAnsiTheme="minorEastAsia" w:hint="eastAsia"/>
          <w:spacing w:val="-3"/>
          <w:u w:val="single"/>
          <w:lang w:eastAsia="zh-CN"/>
        </w:rPr>
        <w:t>冯然</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spacing w:val="-3"/>
          <w:u w:val="single"/>
          <w:lang w:eastAsia="zh-CN"/>
        </w:rPr>
        <w:t xml:space="preserve"> </w:t>
      </w:r>
    </w:p>
    <w:p w:rsidR="00396FAD" w:rsidRDefault="00560CC8">
      <w:pPr>
        <w:spacing w:before="34"/>
        <w:ind w:left="899"/>
        <w:jc w:val="both"/>
        <w:rPr>
          <w:rFonts w:asciiTheme="minorEastAsia" w:eastAsiaTheme="minorEastAsia" w:hAnsiTheme="minorEastAsia"/>
          <w:sz w:val="24"/>
          <w:lang w:eastAsia="zh-CN"/>
        </w:rPr>
      </w:pPr>
      <w:r>
        <w:rPr>
          <w:rFonts w:asciiTheme="minorEastAsia" w:eastAsiaTheme="minorEastAsia" w:hAnsiTheme="minorEastAsia"/>
          <w:b/>
          <w:w w:val="105"/>
          <w:sz w:val="24"/>
          <w:lang w:eastAsia="zh-CN"/>
        </w:rPr>
        <w:t>3.</w:t>
      </w:r>
      <w:r>
        <w:rPr>
          <w:rFonts w:asciiTheme="minorEastAsia" w:eastAsiaTheme="minorEastAsia" w:hAnsiTheme="minorEastAsia"/>
          <w:w w:val="105"/>
          <w:sz w:val="24"/>
          <w:lang w:eastAsia="zh-CN"/>
        </w:rPr>
        <w:t>项目联系方式</w:t>
      </w:r>
    </w:p>
    <w:p w:rsidR="00396FAD" w:rsidRDefault="00560CC8">
      <w:pPr>
        <w:pStyle w:val="a5"/>
        <w:tabs>
          <w:tab w:val="left" w:pos="1859"/>
          <w:tab w:val="left" w:pos="3711"/>
        </w:tabs>
        <w:spacing w:before="132" w:line="357" w:lineRule="auto"/>
        <w:ind w:left="899" w:right="-48"/>
        <w:rPr>
          <w:rFonts w:asciiTheme="minorEastAsia" w:eastAsiaTheme="minorEastAsia" w:hAnsiTheme="minorEastAsia"/>
          <w:u w:val="single"/>
          <w:lang w:eastAsia="zh-CN"/>
        </w:rPr>
      </w:pPr>
      <w:r>
        <w:rPr>
          <w:rFonts w:asciiTheme="minorEastAsia" w:eastAsiaTheme="minorEastAsia" w:hAnsiTheme="minorEastAsia"/>
          <w:lang w:eastAsia="zh-CN"/>
        </w:rPr>
        <w:t>项目联系人：</w:t>
      </w:r>
      <w:r>
        <w:rPr>
          <w:rFonts w:asciiTheme="minorEastAsia" w:eastAsiaTheme="minorEastAsia" w:hAnsiTheme="minorEastAsia" w:hint="eastAsia"/>
          <w:spacing w:val="-3"/>
          <w:u w:val="single"/>
          <w:lang w:eastAsia="zh-CN"/>
        </w:rPr>
        <w:t>冯然</w:t>
      </w:r>
    </w:p>
    <w:p w:rsidR="00396FAD" w:rsidRDefault="00560CC8">
      <w:pPr>
        <w:pStyle w:val="a5"/>
        <w:tabs>
          <w:tab w:val="left" w:pos="1859"/>
          <w:tab w:val="left" w:pos="3711"/>
        </w:tabs>
        <w:spacing w:before="132" w:line="357" w:lineRule="auto"/>
        <w:ind w:left="899" w:right="519"/>
        <w:rPr>
          <w:rFonts w:asciiTheme="minorEastAsia" w:eastAsiaTheme="minorEastAsia" w:hAnsiTheme="minorEastAsia"/>
          <w:lang w:eastAsia="zh-CN"/>
        </w:rPr>
      </w:pPr>
      <w:r>
        <w:rPr>
          <w:rFonts w:asciiTheme="minorEastAsia" w:eastAsiaTheme="minorEastAsia" w:hAnsiTheme="minorEastAsia"/>
          <w:lang w:eastAsia="zh-CN"/>
        </w:rPr>
        <w:t>电话：</w:t>
      </w:r>
      <w:r>
        <w:rPr>
          <w:rFonts w:asciiTheme="minorEastAsia" w:eastAsiaTheme="minorEastAsia" w:hAnsiTheme="minorEastAsia"/>
          <w:spacing w:val="-3"/>
          <w:u w:val="single"/>
          <w:lang w:eastAsia="zh-CN"/>
        </w:rPr>
        <w:t>010-61402690</w:t>
      </w:r>
      <w:r>
        <w:rPr>
          <w:rFonts w:asciiTheme="minorEastAsia" w:eastAsiaTheme="minorEastAsia" w:hAnsiTheme="minorEastAsia" w:hint="eastAsia"/>
          <w:u w:val="single"/>
          <w:lang w:eastAsia="zh-CN"/>
        </w:rPr>
        <w:t xml:space="preserve">  </w:t>
      </w:r>
    </w:p>
    <w:p w:rsidR="00396FAD" w:rsidRDefault="00396FAD">
      <w:pPr>
        <w:spacing w:line="357" w:lineRule="auto"/>
        <w:rPr>
          <w:rFonts w:asciiTheme="minorEastAsia" w:eastAsiaTheme="minorEastAsia" w:hAnsiTheme="minorEastAsia"/>
          <w:lang w:eastAsia="zh-CN"/>
        </w:rPr>
      </w:pPr>
    </w:p>
    <w:p w:rsidR="00396FAD" w:rsidRDefault="00396FAD">
      <w:pPr>
        <w:spacing w:line="357" w:lineRule="auto"/>
        <w:rPr>
          <w:rFonts w:asciiTheme="minorEastAsia" w:eastAsiaTheme="minorEastAsia" w:hAnsiTheme="minorEastAsia"/>
          <w:lang w:eastAsia="zh-CN"/>
        </w:rPr>
        <w:sectPr w:rsidR="00396FAD">
          <w:footerReference w:type="default" r:id="rId14"/>
          <w:headerReference w:type="first" r:id="rId15"/>
          <w:footerReference w:type="first" r:id="rId16"/>
          <w:pgSz w:w="11910" w:h="16840"/>
          <w:pgMar w:top="1418" w:right="1134" w:bottom="1418" w:left="1701" w:header="794" w:footer="794" w:gutter="0"/>
          <w:pgNumType w:start="1"/>
          <w:cols w:space="720"/>
          <w:titlePg/>
          <w:docGrid w:linePitch="299"/>
        </w:sectPr>
      </w:pP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55" w:name="_TOC_250004"/>
      <w:bookmarkStart w:id="56" w:name="_Toc3988"/>
      <w:bookmarkEnd w:id="55"/>
      <w:r>
        <w:rPr>
          <w:rFonts w:asciiTheme="minorEastAsia" w:eastAsiaTheme="minorEastAsia" w:hAnsiTheme="minorEastAsia"/>
          <w:b/>
          <w:lang w:eastAsia="zh-CN"/>
        </w:rPr>
        <w:lastRenderedPageBreak/>
        <w:t>第二章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供应商须知</w:t>
      </w:r>
      <w:bookmarkEnd w:id="56"/>
    </w:p>
    <w:p w:rsidR="00396FAD" w:rsidRDefault="00560CC8">
      <w:pPr>
        <w:pStyle w:val="2"/>
        <w:jc w:val="center"/>
        <w:rPr>
          <w:b/>
          <w:sz w:val="28"/>
          <w:lang w:eastAsia="zh-CN"/>
        </w:rPr>
      </w:pPr>
      <w:bookmarkStart w:id="57" w:name="_Toc164263450"/>
      <w:bookmarkStart w:id="58" w:name="_Toc184460874"/>
      <w:bookmarkStart w:id="59" w:name="_Toc23326"/>
      <w:r>
        <w:rPr>
          <w:b/>
          <w:sz w:val="28"/>
          <w:lang w:eastAsia="zh-CN"/>
        </w:rPr>
        <w:t>供应商须知资料表</w:t>
      </w:r>
      <w:bookmarkEnd w:id="57"/>
      <w:bookmarkEnd w:id="58"/>
      <w:bookmarkEnd w:id="59"/>
    </w:p>
    <w:p w:rsidR="00396FAD" w:rsidRDefault="00560CC8">
      <w:pPr>
        <w:pStyle w:val="a5"/>
        <w:spacing w:after="20" w:line="360" w:lineRule="auto"/>
        <w:ind w:firstLine="480"/>
        <w:rPr>
          <w:rFonts w:asciiTheme="minorEastAsia" w:eastAsiaTheme="minorEastAsia" w:hAnsiTheme="minorEastAsia"/>
          <w:lang w:eastAsia="zh-CN"/>
        </w:rPr>
      </w:pPr>
      <w:r>
        <w:rPr>
          <w:rFonts w:asciiTheme="minorEastAsia" w:eastAsiaTheme="minorEastAsia" w:hAnsiTheme="minorEastAsia"/>
          <w:lang w:eastAsia="zh-CN"/>
        </w:rPr>
        <w:t>本表是对供应商须知的具体补</w:t>
      </w:r>
      <w:r>
        <w:rPr>
          <w:rFonts w:asciiTheme="minorEastAsia" w:eastAsiaTheme="minorEastAsia" w:hAnsiTheme="minorEastAsia"/>
          <w:spacing w:val="2"/>
          <w:lang w:eastAsia="zh-CN"/>
        </w:rPr>
        <w:t>充</w:t>
      </w:r>
      <w:r>
        <w:rPr>
          <w:rFonts w:asciiTheme="minorEastAsia" w:eastAsiaTheme="minorEastAsia" w:hAnsiTheme="minorEastAsia"/>
          <w:lang w:eastAsia="zh-CN"/>
        </w:rPr>
        <w:t>和修</w:t>
      </w:r>
      <w:r>
        <w:rPr>
          <w:rFonts w:asciiTheme="minorEastAsia" w:eastAsiaTheme="minorEastAsia" w:hAnsiTheme="minorEastAsia"/>
          <w:spacing w:val="-3"/>
          <w:lang w:eastAsia="zh-CN"/>
        </w:rPr>
        <w:t>改</w:t>
      </w:r>
      <w:r>
        <w:rPr>
          <w:rFonts w:asciiTheme="minorEastAsia" w:eastAsiaTheme="minorEastAsia" w:hAnsiTheme="minorEastAsia"/>
          <w:spacing w:val="-15"/>
          <w:lang w:eastAsia="zh-CN"/>
        </w:rPr>
        <w:t>，</w:t>
      </w:r>
      <w:r>
        <w:rPr>
          <w:rFonts w:asciiTheme="minorEastAsia" w:eastAsiaTheme="minorEastAsia" w:hAnsiTheme="minorEastAsia"/>
          <w:lang w:eastAsia="zh-CN"/>
        </w:rPr>
        <w:t>如有矛盾</w:t>
      </w:r>
      <w:r>
        <w:rPr>
          <w:rFonts w:asciiTheme="minorEastAsia" w:eastAsiaTheme="minorEastAsia" w:hAnsiTheme="minorEastAsia"/>
          <w:spacing w:val="-15"/>
          <w:lang w:eastAsia="zh-CN"/>
        </w:rPr>
        <w:t>，</w:t>
      </w:r>
      <w:r>
        <w:rPr>
          <w:rFonts w:asciiTheme="minorEastAsia" w:eastAsiaTheme="minorEastAsia" w:hAnsiTheme="minorEastAsia"/>
          <w:lang w:eastAsia="zh-CN"/>
        </w:rPr>
        <w:t>均以本资料表为准</w:t>
      </w:r>
      <w:r>
        <w:rPr>
          <w:rFonts w:asciiTheme="minorEastAsia" w:eastAsiaTheme="minorEastAsia" w:hAnsiTheme="minorEastAsia"/>
          <w:spacing w:val="-12"/>
          <w:lang w:eastAsia="zh-CN"/>
        </w:rPr>
        <w:t>。</w:t>
      </w:r>
      <w:r>
        <w:rPr>
          <w:rFonts w:asciiTheme="minorEastAsia" w:eastAsiaTheme="minorEastAsia" w:hAnsiTheme="minorEastAsia"/>
          <w:lang w:eastAsia="zh-CN"/>
        </w:rPr>
        <w:t>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hint="eastAsia"/>
          <w:w w:val="105"/>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的选项意为适用于本项目，标</w:t>
      </w:r>
      <w:r>
        <w:rPr>
          <w:rFonts w:asciiTheme="minorEastAsia" w:eastAsiaTheme="minorEastAsia" w:hAnsiTheme="minorEastAsia"/>
          <w:spacing w:val="-1"/>
          <w:lang w:eastAsia="zh-CN"/>
        </w:rPr>
        <w:t>记</w:t>
      </w:r>
      <w:r>
        <w:rPr>
          <w:rFonts w:asciiTheme="minorEastAsia" w:eastAsiaTheme="minorEastAsia" w:hAnsiTheme="minorEastAsia"/>
          <w:spacing w:val="-2"/>
          <w:w w:val="101"/>
          <w:lang w:eastAsia="zh-CN"/>
        </w:rPr>
        <w:t>“</w:t>
      </w:r>
      <w:r>
        <w:rPr>
          <w:rFonts w:asciiTheme="minorEastAsia" w:eastAsiaTheme="minorEastAsia" w:hAnsiTheme="minorEastAsia"/>
          <w:spacing w:val="1"/>
          <w:w w:val="101"/>
          <w:sz w:val="21"/>
          <w:lang w:eastAsia="zh-CN"/>
        </w:rPr>
        <w:t>□</w:t>
      </w:r>
      <w:r>
        <w:rPr>
          <w:rFonts w:asciiTheme="minorEastAsia" w:eastAsiaTheme="minorEastAsia" w:hAnsiTheme="minorEastAsia"/>
          <w:w w:val="101"/>
          <w:lang w:eastAsia="zh-CN"/>
        </w:rPr>
        <w:t>”</w:t>
      </w:r>
      <w:r>
        <w:rPr>
          <w:rFonts w:asciiTheme="minorEastAsia" w:eastAsiaTheme="minorEastAsia" w:hAnsiTheme="minorEastAsia"/>
          <w:lang w:eastAsia="zh-CN"/>
        </w:rPr>
        <w:t>的选项意为不适用于本项目。</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3"/>
        <w:gridCol w:w="1392"/>
        <w:gridCol w:w="6450"/>
      </w:tblGrid>
      <w:tr w:rsidR="00396FAD">
        <w:trPr>
          <w:trHeight w:hRule="exact" w:val="604"/>
        </w:trPr>
        <w:tc>
          <w:tcPr>
            <w:tcW w:w="1243" w:type="dxa"/>
            <w:vAlign w:val="center"/>
          </w:tcPr>
          <w:p w:rsidR="00396FAD" w:rsidRDefault="00560CC8">
            <w:pPr>
              <w:jc w:val="center"/>
              <w:rPr>
                <w:b/>
                <w:sz w:val="24"/>
                <w:szCs w:val="24"/>
              </w:rPr>
            </w:pPr>
            <w:r>
              <w:rPr>
                <w:b/>
                <w:sz w:val="24"/>
                <w:szCs w:val="24"/>
              </w:rPr>
              <w:t>条款号</w:t>
            </w:r>
          </w:p>
        </w:tc>
        <w:tc>
          <w:tcPr>
            <w:tcW w:w="1392" w:type="dxa"/>
            <w:vAlign w:val="center"/>
          </w:tcPr>
          <w:p w:rsidR="00396FAD" w:rsidRDefault="00560CC8">
            <w:pPr>
              <w:jc w:val="center"/>
              <w:rPr>
                <w:b/>
                <w:sz w:val="24"/>
                <w:szCs w:val="24"/>
              </w:rPr>
            </w:pPr>
            <w:r>
              <w:rPr>
                <w:b/>
                <w:sz w:val="24"/>
                <w:szCs w:val="24"/>
              </w:rPr>
              <w:t>条目</w:t>
            </w:r>
          </w:p>
        </w:tc>
        <w:tc>
          <w:tcPr>
            <w:tcW w:w="6450" w:type="dxa"/>
            <w:vAlign w:val="center"/>
          </w:tcPr>
          <w:p w:rsidR="00396FAD" w:rsidRDefault="00560CC8">
            <w:pPr>
              <w:jc w:val="center"/>
              <w:rPr>
                <w:b/>
                <w:sz w:val="24"/>
                <w:szCs w:val="24"/>
              </w:rPr>
            </w:pPr>
            <w:r>
              <w:rPr>
                <w:b/>
                <w:sz w:val="24"/>
                <w:szCs w:val="24"/>
              </w:rPr>
              <w:t>内容</w:t>
            </w:r>
          </w:p>
        </w:tc>
      </w:tr>
      <w:tr w:rsidR="00396FAD">
        <w:trPr>
          <w:trHeight w:hRule="exact" w:val="1255"/>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2.2</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项目属性</w:t>
            </w:r>
          </w:p>
        </w:tc>
        <w:tc>
          <w:tcPr>
            <w:tcW w:w="6450" w:type="dxa"/>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项目属性：</w:t>
            </w:r>
          </w:p>
          <w:p w:rsidR="00396FAD" w:rsidRDefault="00560CC8">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szCs w:val="24"/>
                <w:lang w:eastAsia="zh-CN"/>
              </w:rPr>
              <w:t>服务</w:t>
            </w:r>
          </w:p>
          <w:p w:rsidR="00396FAD" w:rsidRDefault="00560CC8">
            <w:pPr>
              <w:pStyle w:val="TableParagraph"/>
              <w:ind w:left="102"/>
              <w:jc w:val="both"/>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□货物</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sz w:val="24"/>
                <w:szCs w:val="24"/>
              </w:rPr>
              <w:t>□工程</w:t>
            </w:r>
          </w:p>
        </w:tc>
      </w:tr>
      <w:tr w:rsidR="00396FAD">
        <w:trPr>
          <w:trHeight w:hRule="exact" w:val="943"/>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科研仪器设备</w:t>
            </w:r>
          </w:p>
        </w:tc>
        <w:tc>
          <w:tcPr>
            <w:tcW w:w="6450" w:type="dxa"/>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是否属于科研仪器设备采购项目：</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否</w:t>
            </w:r>
          </w:p>
        </w:tc>
      </w:tr>
      <w:tr w:rsidR="00396FAD">
        <w:trPr>
          <w:trHeight w:hRule="exact" w:val="944"/>
        </w:trPr>
        <w:tc>
          <w:tcPr>
            <w:tcW w:w="1243" w:type="dxa"/>
            <w:vMerge w:val="restart"/>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3.1</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现场考察</w:t>
            </w:r>
          </w:p>
        </w:tc>
        <w:tc>
          <w:tcPr>
            <w:tcW w:w="6450" w:type="dxa"/>
            <w:tcBorders>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不组织</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□组织，考察时间：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考察地点：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trPr>
          <w:trHeight w:hRule="exact" w:val="944"/>
        </w:trPr>
        <w:tc>
          <w:tcPr>
            <w:tcW w:w="1243" w:type="dxa"/>
            <w:vMerge/>
            <w:vAlign w:val="center"/>
          </w:tcPr>
          <w:p w:rsidR="00396FAD" w:rsidRDefault="00396FAD">
            <w:pPr>
              <w:pStyle w:val="TableParagraph"/>
              <w:spacing w:before="126"/>
              <w:ind w:left="86" w:right="86"/>
              <w:jc w:val="center"/>
              <w:rPr>
                <w:rFonts w:asciiTheme="minorEastAsia" w:eastAsiaTheme="minorEastAsia" w:hAnsiTheme="minorEastAsia"/>
                <w:sz w:val="24"/>
              </w:rPr>
            </w:pP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磋商前答疑会</w:t>
            </w: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不召开</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□召开，召开时间：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日</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分</w:t>
            </w:r>
          </w:p>
          <w:p w:rsidR="00396FAD" w:rsidRDefault="00560CC8">
            <w:pPr>
              <w:pStyle w:val="TableParagraph"/>
              <w:ind w:left="102"/>
              <w:jc w:val="both"/>
              <w:rPr>
                <w:rFonts w:asciiTheme="minorEastAsia" w:eastAsiaTheme="minorEastAsia" w:hAnsiTheme="minorEastAsia"/>
                <w:sz w:val="24"/>
              </w:rPr>
            </w:pPr>
            <w:r>
              <w:rPr>
                <w:rFonts w:asciiTheme="minorEastAsia" w:eastAsiaTheme="minorEastAsia" w:hAnsiTheme="minorEastAsia"/>
                <w:sz w:val="24"/>
                <w:lang w:eastAsia="zh-CN"/>
              </w:rPr>
              <w:t>召开地点：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trPr>
          <w:trHeight w:hRule="exact" w:val="1701"/>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4.1.2</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lang w:eastAsia="zh-CN"/>
              </w:rPr>
            </w:pPr>
            <w:r>
              <w:rPr>
                <w:sz w:val="24"/>
                <w:szCs w:val="24"/>
                <w:lang w:eastAsia="zh-CN"/>
              </w:rPr>
              <w:t>本项目是否接受</w:t>
            </w:r>
            <w:r>
              <w:rPr>
                <w:rFonts w:hint="eastAsia"/>
                <w:sz w:val="24"/>
                <w:szCs w:val="24"/>
                <w:lang w:eastAsia="zh-CN"/>
              </w:rPr>
              <w:t>非本国货物、工程、服务参与投标</w:t>
            </w:r>
          </w:p>
        </w:tc>
        <w:tc>
          <w:tcPr>
            <w:tcW w:w="6450" w:type="dxa"/>
            <w:tcBorders>
              <w:top w:val="single" w:sz="6" w:space="0" w:color="000000"/>
              <w:bottom w:val="single" w:sz="6" w:space="0" w:color="000000"/>
            </w:tcBorders>
            <w:vAlign w:val="center"/>
          </w:tcPr>
          <w:p w:rsidR="00396FAD" w:rsidRDefault="00560CC8">
            <w:pPr>
              <w:rPr>
                <w:sz w:val="24"/>
              </w:rPr>
            </w:pPr>
            <w:r>
              <w:rPr>
                <w:sz w:val="24"/>
              </w:rPr>
              <w:t>□</w:t>
            </w:r>
            <w:r>
              <w:rPr>
                <w:rFonts w:hint="eastAsia"/>
                <w:sz w:val="24"/>
              </w:rPr>
              <w:t xml:space="preserve"> 是</w:t>
            </w:r>
          </w:p>
          <w:p w:rsidR="00396FAD" w:rsidRDefault="00560CC8">
            <w:pPr>
              <w:rPr>
                <w:rFonts w:asciiTheme="minorEastAsia" w:eastAsiaTheme="minorEastAsia" w:hAnsiTheme="minorEastAsia"/>
                <w:w w:val="105"/>
                <w:lang w:eastAsia="zh-CN"/>
              </w:rPr>
            </w:pPr>
            <w:r>
              <w:rPr>
                <w:rFonts w:hint="eastAsia"/>
                <w:sz w:val="24"/>
              </w:rPr>
              <w:t>■ 否</w:t>
            </w:r>
          </w:p>
        </w:tc>
      </w:tr>
      <w:tr w:rsidR="00396FAD" w:rsidTr="00C07E63">
        <w:trPr>
          <w:trHeight w:hRule="exact" w:val="2227"/>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4.2.5</w:t>
            </w:r>
          </w:p>
        </w:tc>
        <w:tc>
          <w:tcPr>
            <w:tcW w:w="1392" w:type="dxa"/>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标的所属行业</w:t>
            </w:r>
          </w:p>
        </w:tc>
        <w:tc>
          <w:tcPr>
            <w:tcW w:w="6450" w:type="dxa"/>
            <w:tcBorders>
              <w:top w:val="single" w:sz="6" w:space="0" w:color="000000"/>
            </w:tcBorders>
            <w:vAlign w:val="center"/>
          </w:tcPr>
          <w:tbl>
            <w:tblPr>
              <w:tblStyle w:val="TableNormal1"/>
              <w:tblpPr w:leftFromText="180" w:rightFromText="180" w:vertAnchor="text" w:horzAnchor="margin" w:tblpXSpec="center" w:tblpY="432"/>
              <w:tblOverlap w:val="never"/>
              <w:tblW w:w="63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2501"/>
              <w:gridCol w:w="3095"/>
            </w:tblGrid>
            <w:tr w:rsidR="00396FAD">
              <w:trPr>
                <w:trHeight w:hRule="exact" w:val="464"/>
              </w:trPr>
              <w:tc>
                <w:tcPr>
                  <w:tcW w:w="737" w:type="dxa"/>
                </w:tcPr>
                <w:p w:rsidR="00396FAD" w:rsidRDefault="00560CC8">
                  <w:pPr>
                    <w:wordWrap w:val="0"/>
                    <w:spacing w:before="34"/>
                    <w:ind w:left="136"/>
                    <w:rPr>
                      <w:sz w:val="24"/>
                    </w:rPr>
                  </w:pPr>
                  <w:r>
                    <w:rPr>
                      <w:sz w:val="24"/>
                    </w:rPr>
                    <w:t>包号</w:t>
                  </w:r>
                </w:p>
              </w:tc>
              <w:tc>
                <w:tcPr>
                  <w:tcW w:w="2501" w:type="dxa"/>
                </w:tcPr>
                <w:p w:rsidR="00396FAD" w:rsidRDefault="00560CC8">
                  <w:pPr>
                    <w:wordWrap w:val="0"/>
                    <w:spacing w:before="34"/>
                    <w:ind w:left="914"/>
                    <w:rPr>
                      <w:sz w:val="24"/>
                    </w:rPr>
                  </w:pPr>
                  <w:r>
                    <w:rPr>
                      <w:sz w:val="24"/>
                    </w:rPr>
                    <w:t>标的名称</w:t>
                  </w:r>
                </w:p>
              </w:tc>
              <w:tc>
                <w:tcPr>
                  <w:tcW w:w="3095" w:type="dxa"/>
                </w:tcPr>
                <w:p w:rsidR="00396FAD" w:rsidRDefault="00560CC8">
                  <w:pPr>
                    <w:wordWrap w:val="0"/>
                    <w:spacing w:before="34"/>
                    <w:ind w:left="173"/>
                    <w:rPr>
                      <w:sz w:val="24"/>
                      <w:lang w:eastAsia="zh-CN"/>
                    </w:rPr>
                  </w:pPr>
                  <w:r>
                    <w:rPr>
                      <w:sz w:val="24"/>
                      <w:lang w:eastAsia="zh-CN"/>
                    </w:rPr>
                    <w:t>中小企业划分标准所属行业</w:t>
                  </w:r>
                </w:p>
              </w:tc>
            </w:tr>
            <w:tr w:rsidR="00396FAD" w:rsidTr="00C07E63">
              <w:trPr>
                <w:trHeight w:hRule="exact" w:val="958"/>
              </w:trPr>
              <w:tc>
                <w:tcPr>
                  <w:tcW w:w="737" w:type="dxa"/>
                  <w:vAlign w:val="center"/>
                </w:tcPr>
                <w:p w:rsidR="00396FAD" w:rsidRDefault="00560CC8">
                  <w:pPr>
                    <w:wordWrap w:val="0"/>
                    <w:jc w:val="center"/>
                    <w:rPr>
                      <w:lang w:eastAsia="zh-CN"/>
                    </w:rPr>
                  </w:pPr>
                  <w:r>
                    <w:rPr>
                      <w:rFonts w:hint="eastAsia"/>
                      <w:lang w:eastAsia="zh-CN"/>
                    </w:rPr>
                    <w:t>1</w:t>
                  </w:r>
                </w:p>
              </w:tc>
              <w:tc>
                <w:tcPr>
                  <w:tcW w:w="2501" w:type="dxa"/>
                  <w:vAlign w:val="center"/>
                </w:tcPr>
                <w:p w:rsidR="00396FAD" w:rsidRPr="004E6A46" w:rsidRDefault="004E6A46">
                  <w:pPr>
                    <w:wordWrap w:val="0"/>
                    <w:jc w:val="center"/>
                    <w:rPr>
                      <w:lang w:eastAsia="zh-CN"/>
                    </w:rPr>
                  </w:pPr>
                  <w:r w:rsidRPr="004E6A46">
                    <w:rPr>
                      <w:rFonts w:hint="eastAsia"/>
                      <w:lang w:eastAsia="zh-CN"/>
                    </w:rPr>
                    <w:t>空港</w:t>
                  </w:r>
                  <w:proofErr w:type="gramStart"/>
                  <w:r w:rsidRPr="004E6A46">
                    <w:rPr>
                      <w:rFonts w:hint="eastAsia"/>
                      <w:lang w:eastAsia="zh-CN"/>
                    </w:rPr>
                    <w:t>街道枫泉花园</w:t>
                  </w:r>
                  <w:proofErr w:type="gramEnd"/>
                  <w:r w:rsidRPr="004E6A46">
                    <w:rPr>
                      <w:rFonts w:hint="eastAsia"/>
                      <w:lang w:eastAsia="zh-CN"/>
                    </w:rPr>
                    <w:t>《不动产权证书》代办服务项目</w:t>
                  </w:r>
                </w:p>
              </w:tc>
              <w:tc>
                <w:tcPr>
                  <w:tcW w:w="3095" w:type="dxa"/>
                  <w:vAlign w:val="center"/>
                </w:tcPr>
                <w:p w:rsidR="00396FAD" w:rsidRDefault="00C50F8F">
                  <w:pPr>
                    <w:wordWrap w:val="0"/>
                    <w:jc w:val="center"/>
                    <w:rPr>
                      <w:lang w:eastAsia="zh-CN"/>
                    </w:rPr>
                  </w:pPr>
                  <w:r w:rsidRPr="004E6A46">
                    <w:rPr>
                      <w:rFonts w:hint="eastAsia"/>
                      <w:lang w:eastAsia="zh-CN"/>
                    </w:rPr>
                    <w:t>其它未列明行业</w:t>
                  </w:r>
                </w:p>
              </w:tc>
            </w:tr>
          </w:tbl>
          <w:p w:rsidR="00396FAD" w:rsidRDefault="00560CC8">
            <w:pPr>
              <w:rPr>
                <w:rFonts w:asciiTheme="minorEastAsia" w:eastAsiaTheme="minorEastAsia" w:hAnsiTheme="minorEastAsia"/>
                <w:sz w:val="24"/>
                <w:lang w:eastAsia="zh-CN"/>
              </w:rPr>
            </w:pPr>
            <w:r>
              <w:rPr>
                <w:sz w:val="24"/>
                <w:lang w:eastAsia="zh-CN"/>
              </w:rPr>
              <w:t>本项目采购标的对应的中小企业划分标准所属行业：</w:t>
            </w:r>
          </w:p>
        </w:tc>
      </w:tr>
      <w:tr w:rsidR="00396FAD">
        <w:trPr>
          <w:trHeight w:hRule="exact" w:val="94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10.2</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sz w:val="24"/>
              </w:rPr>
              <w:t>报价</w:t>
            </w:r>
          </w:p>
        </w:tc>
        <w:tc>
          <w:tcPr>
            <w:tcW w:w="6450" w:type="dxa"/>
            <w:tcBorders>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报价的特殊规定：</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hint="eastAsia"/>
                <w:w w:val="105"/>
                <w:sz w:val="24"/>
                <w:szCs w:val="24"/>
                <w:lang w:eastAsia="zh-CN"/>
              </w:rPr>
              <w:t>■</w:t>
            </w:r>
            <w:r>
              <w:rPr>
                <w:rFonts w:asciiTheme="minorEastAsia" w:eastAsiaTheme="minorEastAsia" w:hAnsiTheme="minorEastAsia"/>
                <w:sz w:val="24"/>
                <w:lang w:eastAsia="zh-CN"/>
              </w:rPr>
              <w:t>无</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tc>
      </w:tr>
      <w:tr w:rsidR="00396FAD">
        <w:trPr>
          <w:trHeight w:hRule="exact" w:val="147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11.1</w:t>
            </w:r>
          </w:p>
        </w:tc>
        <w:tc>
          <w:tcPr>
            <w:tcW w:w="1392" w:type="dxa"/>
            <w:vMerge w:val="restart"/>
            <w:vAlign w:val="center"/>
          </w:tcPr>
          <w:p w:rsidR="00396FAD" w:rsidRDefault="00560CC8">
            <w:pPr>
              <w:pStyle w:val="TableParagraph"/>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396FAD" w:rsidRDefault="00560CC8">
            <w:pPr>
              <w:pStyle w:val="TableParagraph"/>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（本项目不适用）</w:t>
            </w: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磋商保证金金额：</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1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 包：</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磋商保证金收受人信息：</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396FAD">
        <w:trPr>
          <w:trHeight w:hRule="exact" w:val="943"/>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lastRenderedPageBreak/>
              <w:t>11.7.5</w:t>
            </w:r>
          </w:p>
        </w:tc>
        <w:tc>
          <w:tcPr>
            <w:tcW w:w="1392" w:type="dxa"/>
            <w:vMerge/>
            <w:vAlign w:val="center"/>
          </w:tcPr>
          <w:p w:rsidR="00396FAD" w:rsidRDefault="00396FAD">
            <w:pPr>
              <w:jc w:val="center"/>
              <w:rPr>
                <w:rFonts w:asciiTheme="minorEastAsia" w:eastAsiaTheme="minorEastAsia" w:hAnsiTheme="minorEastAsia"/>
              </w:rPr>
            </w:pP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磋商保证金不予退还的其他情形：</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□无</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□有，具体情形：</w:t>
            </w:r>
            <w:r>
              <w:rPr>
                <w:rFonts w:asciiTheme="minorEastAsia" w:eastAsiaTheme="minorEastAsia" w:hAnsiTheme="minorEastAsia" w:hint="eastAsia"/>
                <w:u w:val="single"/>
                <w:lang w:eastAsia="zh-CN"/>
              </w:rPr>
              <w:t xml:space="preserve">      /      </w:t>
            </w:r>
            <w:r>
              <w:rPr>
                <w:rFonts w:asciiTheme="minorEastAsia" w:eastAsiaTheme="minorEastAsia" w:hAnsiTheme="minorEastAsia"/>
                <w:sz w:val="24"/>
                <w:lang w:eastAsia="zh-CN"/>
              </w:rPr>
              <w:t>。</w:t>
            </w:r>
          </w:p>
        </w:tc>
      </w:tr>
      <w:tr w:rsidR="00396FAD">
        <w:trPr>
          <w:trHeight w:hRule="exact" w:val="1077"/>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12.1</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响应有</w:t>
            </w:r>
          </w:p>
          <w:p w:rsidR="00396FAD" w:rsidRDefault="00560CC8">
            <w:pPr>
              <w:pStyle w:val="TableParagraph"/>
              <w:spacing w:before="1"/>
              <w:ind w:left="105" w:right="105"/>
              <w:jc w:val="center"/>
              <w:rPr>
                <w:rFonts w:asciiTheme="minorEastAsia" w:eastAsiaTheme="minorEastAsia" w:hAnsiTheme="minorEastAsia"/>
                <w:sz w:val="24"/>
                <w:lang w:eastAsia="zh-CN"/>
              </w:rPr>
            </w:pPr>
            <w:r>
              <w:rPr>
                <w:rFonts w:asciiTheme="minorEastAsia" w:eastAsiaTheme="minorEastAsia" w:hAnsiTheme="minorEastAsia"/>
                <w:sz w:val="24"/>
              </w:rPr>
              <w:t>效期</w:t>
            </w:r>
          </w:p>
        </w:tc>
        <w:tc>
          <w:tcPr>
            <w:tcW w:w="6450" w:type="dxa"/>
            <w:tcBorders>
              <w:top w:val="single" w:sz="6" w:space="0" w:color="000000"/>
              <w:bottom w:val="single" w:sz="6" w:space="0" w:color="000000"/>
            </w:tcBorders>
            <w:vAlign w:val="center"/>
          </w:tcPr>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自响应文件提交截止之日起算</w:t>
            </w:r>
            <w:r>
              <w:rPr>
                <w:rFonts w:asciiTheme="minorEastAsia" w:eastAsiaTheme="minorEastAsia" w:hAnsiTheme="minorEastAsia" w:hint="eastAsia"/>
                <w:b/>
                <w:sz w:val="24"/>
                <w:u w:val="single"/>
                <w:lang w:eastAsia="zh-CN"/>
              </w:rPr>
              <w:t>90</w:t>
            </w:r>
            <w:r>
              <w:rPr>
                <w:rFonts w:asciiTheme="minorEastAsia" w:eastAsiaTheme="minorEastAsia" w:hAnsiTheme="minorEastAsia"/>
                <w:sz w:val="24"/>
                <w:lang w:eastAsia="zh-CN"/>
              </w:rPr>
              <w:t>日历天。</w:t>
            </w:r>
          </w:p>
        </w:tc>
      </w:tr>
      <w:tr w:rsidR="00396FAD">
        <w:trPr>
          <w:trHeight w:hRule="exact" w:val="1077"/>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17.2</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hint="eastAsia"/>
                <w:sz w:val="24"/>
              </w:rPr>
              <w:t>解密时间</w:t>
            </w:r>
          </w:p>
        </w:tc>
        <w:tc>
          <w:tcPr>
            <w:tcW w:w="6450" w:type="dxa"/>
            <w:tcBorders>
              <w:top w:val="single" w:sz="6" w:space="0" w:color="000000"/>
              <w:bottom w:val="single" w:sz="6" w:space="0" w:color="000000"/>
            </w:tcBorders>
            <w:vAlign w:val="center"/>
          </w:tcPr>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解密时间：10</w:t>
            </w:r>
            <w:r>
              <w:rPr>
                <w:rFonts w:asciiTheme="minorEastAsia" w:eastAsiaTheme="minorEastAsia" w:hAnsiTheme="minorEastAsia"/>
                <w:sz w:val="24"/>
                <w:lang w:eastAsia="zh-CN"/>
              </w:rPr>
              <w:t>分钟</w:t>
            </w:r>
          </w:p>
        </w:tc>
      </w:tr>
      <w:tr w:rsidR="00396FAD">
        <w:trPr>
          <w:trHeight w:hRule="exact" w:val="181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14.1</w:t>
            </w:r>
          </w:p>
        </w:tc>
        <w:tc>
          <w:tcPr>
            <w:tcW w:w="1392" w:type="dxa"/>
            <w:vAlign w:val="center"/>
          </w:tcPr>
          <w:p w:rsidR="00396FAD" w:rsidRDefault="00560CC8">
            <w:pPr>
              <w:pStyle w:val="TableParagraph"/>
              <w:spacing w:before="1"/>
              <w:ind w:left="105" w:right="105"/>
              <w:jc w:val="center"/>
              <w:rPr>
                <w:rFonts w:asciiTheme="minorEastAsia" w:eastAsiaTheme="minorEastAsia" w:hAnsiTheme="minorEastAsia"/>
                <w:sz w:val="24"/>
              </w:rPr>
            </w:pPr>
            <w:r>
              <w:rPr>
                <w:rFonts w:asciiTheme="minorEastAsia" w:eastAsiaTheme="minorEastAsia" w:hAnsiTheme="minorEastAsia" w:hint="eastAsia"/>
                <w:sz w:val="24"/>
                <w:lang w:eastAsia="zh-CN"/>
              </w:rPr>
              <w:t>响应文件的提交</w:t>
            </w:r>
          </w:p>
        </w:tc>
        <w:tc>
          <w:tcPr>
            <w:tcW w:w="6450" w:type="dxa"/>
            <w:tcBorders>
              <w:top w:val="single" w:sz="6" w:space="0" w:color="000000"/>
              <w:bottom w:val="single" w:sz="6" w:space="0" w:color="000000"/>
            </w:tcBorders>
            <w:vAlign w:val="center"/>
          </w:tcPr>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1、</w:t>
            </w:r>
            <w:r>
              <w:rPr>
                <w:rFonts w:asciiTheme="minorEastAsia" w:eastAsiaTheme="minorEastAsia" w:hAnsiTheme="minorEastAsia" w:hint="eastAsia"/>
                <w:sz w:val="24"/>
                <w:lang w:eastAsia="zh-CN"/>
              </w:rPr>
              <w:t>如果多个采购包项目，投标人应针对每个采购包单独制作</w:t>
            </w:r>
            <w:r>
              <w:rPr>
                <w:rFonts w:asciiTheme="minorEastAsia" w:eastAsiaTheme="minorEastAsia" w:hAnsiTheme="minorEastAsia"/>
                <w:sz w:val="24"/>
                <w:lang w:eastAsia="zh-CN"/>
              </w:rPr>
              <w:t>响应文件。</w:t>
            </w:r>
          </w:p>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2、电子版</w:t>
            </w:r>
            <w:r>
              <w:rPr>
                <w:rFonts w:asciiTheme="minorEastAsia" w:eastAsiaTheme="minorEastAsia" w:hAnsiTheme="minorEastAsia" w:hint="eastAsia"/>
                <w:sz w:val="24"/>
                <w:lang w:eastAsia="zh-CN"/>
              </w:rPr>
              <w:t>响应文件上传至北京市政府采购电子交易平台。</w:t>
            </w:r>
          </w:p>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3、</w:t>
            </w:r>
            <w:r>
              <w:rPr>
                <w:rFonts w:asciiTheme="minorEastAsia" w:eastAsiaTheme="minorEastAsia" w:hAnsiTheme="minorEastAsia" w:hint="eastAsia"/>
                <w:sz w:val="24"/>
                <w:lang w:eastAsia="zh-CN"/>
              </w:rPr>
              <w:t>每个采购包的</w:t>
            </w:r>
            <w:r>
              <w:rPr>
                <w:rFonts w:asciiTheme="minorEastAsia" w:eastAsiaTheme="minorEastAsia" w:hAnsiTheme="minorEastAsia"/>
                <w:sz w:val="24"/>
                <w:lang w:eastAsia="zh-CN"/>
              </w:rPr>
              <w:t>纸质版响应文件</w:t>
            </w:r>
            <w:r>
              <w:rPr>
                <w:rFonts w:asciiTheme="minorEastAsia" w:eastAsiaTheme="minorEastAsia" w:hAnsiTheme="minorEastAsia" w:hint="eastAsia"/>
                <w:sz w:val="24"/>
                <w:lang w:eastAsia="zh-CN"/>
              </w:rPr>
              <w:t>正本</w:t>
            </w:r>
            <w:r>
              <w:rPr>
                <w:rFonts w:asciiTheme="minorEastAsia" w:eastAsiaTheme="minorEastAsia" w:hAnsiTheme="minorEastAsia" w:hint="eastAsia"/>
                <w:b/>
                <w:sz w:val="24"/>
                <w:u w:val="single"/>
                <w:lang w:eastAsia="zh-CN"/>
              </w:rPr>
              <w:t>1份</w:t>
            </w:r>
            <w:r>
              <w:rPr>
                <w:rFonts w:asciiTheme="minorEastAsia" w:eastAsiaTheme="minorEastAsia" w:hAnsiTheme="minorEastAsia"/>
                <w:sz w:val="24"/>
                <w:lang w:eastAsia="zh-CN"/>
              </w:rPr>
              <w:t>递交至</w:t>
            </w:r>
            <w:r>
              <w:rPr>
                <w:rFonts w:asciiTheme="minorEastAsia" w:eastAsiaTheme="minorEastAsia" w:hAnsiTheme="minorEastAsia" w:hint="eastAsia"/>
                <w:sz w:val="24"/>
                <w:lang w:eastAsia="zh-CN"/>
              </w:rPr>
              <w:t>磋商</w:t>
            </w:r>
            <w:r>
              <w:rPr>
                <w:rFonts w:asciiTheme="minorEastAsia" w:eastAsiaTheme="minorEastAsia" w:hAnsiTheme="minorEastAsia"/>
                <w:sz w:val="24"/>
                <w:lang w:eastAsia="zh-CN"/>
              </w:rPr>
              <w:t>现场。</w:t>
            </w:r>
          </w:p>
          <w:p w:rsidR="00396FAD" w:rsidRDefault="00560CC8">
            <w:pPr>
              <w:pStyle w:val="TableParagraph"/>
              <w:tabs>
                <w:tab w:val="left" w:pos="4063"/>
              </w:tabs>
              <w:spacing w:line="273" w:lineRule="exact"/>
              <w:ind w:left="1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4</w:t>
            </w:r>
            <w:r>
              <w:rPr>
                <w:rFonts w:asciiTheme="minorEastAsia" w:eastAsiaTheme="minorEastAsia" w:hAnsiTheme="minorEastAsia"/>
                <w:sz w:val="24"/>
                <w:lang w:eastAsia="zh-CN"/>
              </w:rPr>
              <w:t>、</w:t>
            </w:r>
            <w:r>
              <w:rPr>
                <w:rFonts w:hint="eastAsia"/>
                <w:sz w:val="24"/>
                <w:lang w:eastAsia="zh-CN"/>
              </w:rPr>
              <w:t>评审时以上传至</w:t>
            </w:r>
            <w:r>
              <w:rPr>
                <w:rFonts w:asciiTheme="minorEastAsia" w:eastAsiaTheme="minorEastAsia" w:hAnsiTheme="minorEastAsia" w:hint="eastAsia"/>
                <w:sz w:val="24"/>
                <w:lang w:eastAsia="zh-CN"/>
              </w:rPr>
              <w:t>系统</w:t>
            </w:r>
            <w:r>
              <w:rPr>
                <w:rFonts w:hint="eastAsia"/>
                <w:sz w:val="24"/>
                <w:lang w:eastAsia="zh-CN"/>
              </w:rPr>
              <w:t>的电子版响应文件为依据。</w:t>
            </w:r>
          </w:p>
        </w:tc>
      </w:tr>
      <w:tr w:rsidR="00396FAD">
        <w:trPr>
          <w:trHeight w:hRule="exact" w:val="2154"/>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20.1</w:t>
            </w:r>
          </w:p>
        </w:tc>
        <w:tc>
          <w:tcPr>
            <w:tcW w:w="1392" w:type="dxa"/>
            <w:vAlign w:val="center"/>
          </w:tcPr>
          <w:p w:rsidR="00396FAD" w:rsidRDefault="00560CC8">
            <w:pPr>
              <w:pStyle w:val="TableParagraph"/>
              <w:spacing w:before="1"/>
              <w:ind w:left="105" w:right="105"/>
              <w:jc w:val="center"/>
            </w:pPr>
            <w:r>
              <w:rPr>
                <w:rFonts w:asciiTheme="minorEastAsia" w:eastAsiaTheme="minorEastAsia" w:hAnsiTheme="minorEastAsia"/>
                <w:sz w:val="24"/>
              </w:rPr>
              <w:t>确定成交供应商</w:t>
            </w:r>
          </w:p>
        </w:tc>
        <w:tc>
          <w:tcPr>
            <w:tcW w:w="6450" w:type="dxa"/>
            <w:tcBorders>
              <w:top w:val="single" w:sz="6" w:space="0" w:color="000000"/>
              <w:bottom w:val="single" w:sz="6" w:space="0" w:color="000000"/>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采购人是否</w:t>
            </w:r>
            <w:proofErr w:type="gramStart"/>
            <w:r>
              <w:rPr>
                <w:rFonts w:asciiTheme="minorEastAsia" w:eastAsiaTheme="minorEastAsia" w:hAnsiTheme="minorEastAsia"/>
                <w:sz w:val="24"/>
                <w:lang w:eastAsia="zh-CN"/>
              </w:rPr>
              <w:t>授权磋商</w:t>
            </w:r>
            <w:proofErr w:type="gramEnd"/>
            <w:r>
              <w:rPr>
                <w:rFonts w:asciiTheme="minorEastAsia" w:eastAsiaTheme="minorEastAsia" w:hAnsiTheme="minorEastAsia"/>
                <w:sz w:val="24"/>
                <w:lang w:eastAsia="zh-CN"/>
              </w:rPr>
              <w:t>小组直接确定成交供应商：</w:t>
            </w:r>
          </w:p>
          <w:p w:rsidR="00396FAD" w:rsidRDefault="00560CC8">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否</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□是</w:t>
            </w:r>
          </w:p>
          <w:p w:rsidR="00396FAD" w:rsidRDefault="00560CC8">
            <w:pPr>
              <w:pStyle w:val="TableParagraph"/>
              <w:ind w:left="102"/>
              <w:jc w:val="both"/>
              <w:rPr>
                <w:rFonts w:asciiTheme="minorEastAsia" w:eastAsiaTheme="minorEastAsia" w:hAnsiTheme="minorEastAsia"/>
                <w:sz w:val="24"/>
                <w:lang w:eastAsia="zh-CN"/>
              </w:rPr>
            </w:pPr>
            <w:r>
              <w:rPr>
                <w:lang w:eastAsia="zh-CN"/>
              </w:rPr>
              <w:t>成交候选人并列的，按照以下方式确定成交供应商：</w:t>
            </w:r>
            <w:r>
              <w:rPr>
                <w:rFonts w:hint="eastAsia"/>
                <w:u w:val="single"/>
                <w:lang w:eastAsia="zh-CN"/>
              </w:rPr>
              <w:t>按照第三章6.1条款确定。</w:t>
            </w:r>
          </w:p>
        </w:tc>
      </w:tr>
      <w:tr w:rsidR="00396FAD">
        <w:trPr>
          <w:trHeight w:val="2280"/>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rPr>
            </w:pPr>
            <w:r>
              <w:rPr>
                <w:rFonts w:asciiTheme="minorEastAsia" w:eastAsiaTheme="minorEastAsia" w:hAnsiTheme="minorEastAsia"/>
                <w:sz w:val="24"/>
              </w:rPr>
              <w:t>23.5</w:t>
            </w:r>
          </w:p>
        </w:tc>
        <w:tc>
          <w:tcPr>
            <w:tcW w:w="1392" w:type="dxa"/>
            <w:vAlign w:val="center"/>
          </w:tcPr>
          <w:p w:rsidR="00396FAD" w:rsidRDefault="00560CC8">
            <w:pPr>
              <w:pStyle w:val="TableParagraph"/>
              <w:spacing w:line="276" w:lineRule="exact"/>
              <w:ind w:left="105" w:right="105"/>
              <w:jc w:val="center"/>
              <w:rPr>
                <w:rFonts w:asciiTheme="minorEastAsia" w:eastAsiaTheme="minorEastAsia" w:hAnsiTheme="minorEastAsia"/>
                <w:sz w:val="24"/>
              </w:rPr>
            </w:pPr>
            <w:r>
              <w:rPr>
                <w:rFonts w:asciiTheme="minorEastAsia" w:eastAsiaTheme="minorEastAsia" w:hAnsiTheme="minorEastAsia"/>
                <w:sz w:val="24"/>
              </w:rPr>
              <w:t>分包</w:t>
            </w:r>
          </w:p>
        </w:tc>
        <w:tc>
          <w:tcPr>
            <w:tcW w:w="6450" w:type="dxa"/>
            <w:tcBorders>
              <w:top w:val="single" w:sz="6" w:space="0" w:color="000000"/>
            </w:tcBorders>
            <w:vAlign w:val="center"/>
          </w:tcPr>
          <w:p w:rsidR="00396FAD" w:rsidRDefault="00560CC8">
            <w:pPr>
              <w:rPr>
                <w:sz w:val="24"/>
                <w:szCs w:val="24"/>
                <w:lang w:eastAsia="zh-CN"/>
              </w:rPr>
            </w:pPr>
            <w:r>
              <w:rPr>
                <w:sz w:val="24"/>
                <w:szCs w:val="24"/>
                <w:lang w:eastAsia="zh-CN"/>
              </w:rPr>
              <w:t xml:space="preserve">本项目是否允许分包： </w:t>
            </w:r>
          </w:p>
          <w:p w:rsidR="00396FAD" w:rsidRDefault="00560CC8">
            <w:pPr>
              <w:rPr>
                <w:sz w:val="24"/>
                <w:szCs w:val="24"/>
                <w:lang w:eastAsia="zh-CN"/>
              </w:rPr>
            </w:pPr>
            <w:r>
              <w:rPr>
                <w:rFonts w:hint="eastAsia"/>
                <w:sz w:val="24"/>
                <w:szCs w:val="24"/>
                <w:lang w:eastAsia="zh-CN"/>
              </w:rPr>
              <w:t>■</w:t>
            </w:r>
            <w:r>
              <w:rPr>
                <w:sz w:val="24"/>
                <w:szCs w:val="24"/>
                <w:lang w:eastAsia="zh-CN"/>
              </w:rPr>
              <w:t>不允许</w:t>
            </w:r>
          </w:p>
          <w:p w:rsidR="00396FAD" w:rsidRDefault="00560CC8">
            <w:pPr>
              <w:rPr>
                <w:sz w:val="24"/>
                <w:szCs w:val="24"/>
                <w:lang w:eastAsia="zh-CN"/>
              </w:rPr>
            </w:pPr>
            <w:r>
              <w:rPr>
                <w:sz w:val="24"/>
                <w:szCs w:val="24"/>
                <w:lang w:eastAsia="zh-CN"/>
              </w:rPr>
              <w:t>□允许，具体要求：_______。</w:t>
            </w:r>
          </w:p>
          <w:p w:rsidR="00396FAD" w:rsidRDefault="00560CC8">
            <w:pPr>
              <w:rPr>
                <w:sz w:val="24"/>
                <w:szCs w:val="24"/>
                <w:lang w:eastAsia="zh-CN"/>
              </w:rPr>
            </w:pPr>
            <w:r>
              <w:rPr>
                <w:sz w:val="24"/>
                <w:szCs w:val="24"/>
                <w:lang w:eastAsia="zh-CN"/>
              </w:rPr>
              <w:t>（1）可以分包履行的具体内容：_______；</w:t>
            </w:r>
          </w:p>
          <w:p w:rsidR="00396FAD" w:rsidRDefault="00560CC8">
            <w:pPr>
              <w:rPr>
                <w:sz w:val="24"/>
                <w:szCs w:val="24"/>
                <w:lang w:eastAsia="zh-CN"/>
              </w:rPr>
            </w:pPr>
            <w:r>
              <w:rPr>
                <w:sz w:val="24"/>
                <w:szCs w:val="24"/>
                <w:lang w:eastAsia="zh-CN"/>
              </w:rPr>
              <w:t>（2）允许分包的金额或者比例：_______；</w:t>
            </w:r>
          </w:p>
          <w:p w:rsidR="00396FAD" w:rsidRDefault="00560CC8">
            <w:pPr>
              <w:pStyle w:val="TableParagraph"/>
              <w:tabs>
                <w:tab w:val="left" w:pos="2774"/>
              </w:tabs>
              <w:spacing w:line="366" w:lineRule="exact"/>
              <w:rPr>
                <w:rFonts w:asciiTheme="minorEastAsia" w:eastAsiaTheme="minorEastAsia" w:hAnsiTheme="minorEastAsia"/>
                <w:sz w:val="24"/>
                <w:lang w:eastAsia="zh-CN"/>
              </w:rPr>
            </w:pPr>
            <w:r>
              <w:rPr>
                <w:sz w:val="24"/>
                <w:szCs w:val="24"/>
              </w:rPr>
              <w:t>（3）其他要求：_______。</w:t>
            </w:r>
          </w:p>
        </w:tc>
      </w:tr>
      <w:tr w:rsidR="00396FAD">
        <w:trPr>
          <w:trHeight w:val="2280"/>
        </w:trPr>
        <w:tc>
          <w:tcPr>
            <w:tcW w:w="1243" w:type="dxa"/>
            <w:vAlign w:val="center"/>
          </w:tcPr>
          <w:p w:rsidR="00396FAD" w:rsidRDefault="00560CC8">
            <w:pPr>
              <w:pStyle w:val="TableParagraph"/>
              <w:spacing w:before="126"/>
              <w:ind w:left="86" w:right="86"/>
              <w:jc w:val="center"/>
              <w:rPr>
                <w:rFonts w:asciiTheme="minorEastAsia" w:eastAsiaTheme="minorEastAsia" w:hAnsiTheme="minorEastAsia"/>
                <w:sz w:val="24"/>
                <w:lang w:eastAsia="zh-CN"/>
              </w:rPr>
            </w:pPr>
            <w:r>
              <w:rPr>
                <w:rFonts w:asciiTheme="minorEastAsia" w:eastAsiaTheme="minorEastAsia" w:hAnsiTheme="minorEastAsia" w:hint="eastAsia"/>
                <w:sz w:val="24"/>
                <w:lang w:eastAsia="zh-CN"/>
              </w:rPr>
              <w:t>23.6</w:t>
            </w:r>
          </w:p>
        </w:tc>
        <w:tc>
          <w:tcPr>
            <w:tcW w:w="1392" w:type="dxa"/>
            <w:vAlign w:val="center"/>
          </w:tcPr>
          <w:p w:rsidR="00396FAD" w:rsidRDefault="00560CC8">
            <w:pPr>
              <w:pStyle w:val="TableParagraph"/>
              <w:spacing w:line="276" w:lineRule="exact"/>
              <w:ind w:left="105" w:right="105"/>
              <w:jc w:val="center"/>
              <w:rPr>
                <w:rFonts w:asciiTheme="minorEastAsia" w:eastAsiaTheme="minorEastAsia" w:hAnsiTheme="minorEastAsia"/>
                <w:sz w:val="24"/>
              </w:rPr>
            </w:pPr>
            <w:r>
              <w:rPr>
                <w:rFonts w:asciiTheme="minorEastAsia" w:eastAsiaTheme="minorEastAsia" w:hAnsiTheme="minorEastAsia" w:hint="eastAsia"/>
                <w:sz w:val="24"/>
              </w:rPr>
              <w:t>政采贷</w:t>
            </w:r>
          </w:p>
        </w:tc>
        <w:tc>
          <w:tcPr>
            <w:tcW w:w="6450" w:type="dxa"/>
            <w:tcBorders>
              <w:top w:val="single" w:sz="6" w:space="0" w:color="000000"/>
            </w:tcBorders>
            <w:vAlign w:val="center"/>
          </w:tcPr>
          <w:p w:rsidR="00396FAD" w:rsidRDefault="00560CC8">
            <w:pPr>
              <w:rPr>
                <w:sz w:val="24"/>
                <w:szCs w:val="24"/>
                <w:lang w:eastAsia="zh-CN"/>
              </w:rPr>
            </w:pPr>
            <w:r>
              <w:rPr>
                <w:rFonts w:hint="eastAsia"/>
                <w:sz w:val="24"/>
                <w:szCs w:val="24"/>
                <w:lang w:eastAsia="zh-CN"/>
              </w:rPr>
              <w:t>为更大力度激发市场活力和社会创造力，</w:t>
            </w:r>
            <w:r>
              <w:rPr>
                <w:sz w:val="24"/>
                <w:szCs w:val="24"/>
                <w:lang w:eastAsia="zh-CN"/>
              </w:rPr>
              <w:t>增强发展动力，按照《北</w:t>
            </w:r>
            <w:r>
              <w:rPr>
                <w:rFonts w:hint="eastAsia"/>
                <w:sz w:val="24"/>
                <w:szCs w:val="24"/>
                <w:lang w:eastAsia="zh-CN"/>
              </w:rPr>
              <w:t>京市全面优化营商环境助力企业高质量发展实施方案》</w:t>
            </w:r>
            <w:r>
              <w:rPr>
                <w:sz w:val="24"/>
                <w:szCs w:val="24"/>
                <w:lang w:eastAsia="zh-CN"/>
              </w:rPr>
              <w:t>（京政办发</w:t>
            </w:r>
            <w:r>
              <w:rPr>
                <w:rFonts w:hint="eastAsia"/>
                <w:sz w:val="24"/>
                <w:szCs w:val="24"/>
                <w:lang w:eastAsia="zh-CN"/>
              </w:rPr>
              <w:t>〔</w:t>
            </w:r>
            <w:r>
              <w:rPr>
                <w:sz w:val="24"/>
                <w:szCs w:val="24"/>
                <w:lang w:eastAsia="zh-CN"/>
              </w:rPr>
              <w:t>2023〕8号）部署，进一步加强政府采购合同线上融资“一站式”</w:t>
            </w:r>
            <w:r>
              <w:rPr>
                <w:rFonts w:hint="eastAsia"/>
                <w:sz w:val="24"/>
                <w:szCs w:val="24"/>
                <w:lang w:eastAsia="zh-CN"/>
              </w:rPr>
              <w:t>服务（</w:t>
            </w:r>
            <w:r>
              <w:rPr>
                <w:sz w:val="24"/>
                <w:szCs w:val="24"/>
                <w:lang w:eastAsia="zh-CN"/>
              </w:rPr>
              <w:t xml:space="preserve"> 以下简称“政采贷”），北京市财政局、中国人民银行营业管</w:t>
            </w:r>
            <w:r>
              <w:rPr>
                <w:rFonts w:hint="eastAsia"/>
                <w:sz w:val="24"/>
                <w:szCs w:val="24"/>
                <w:lang w:eastAsia="zh-CN"/>
              </w:rPr>
              <w:t>理部联合发布《</w:t>
            </w:r>
            <w:r>
              <w:rPr>
                <w:sz w:val="24"/>
                <w:szCs w:val="24"/>
                <w:lang w:eastAsia="zh-CN"/>
              </w:rPr>
              <w:t>关于推进政府采购合同线上融资有关工作的通知》</w:t>
            </w:r>
            <w:r>
              <w:rPr>
                <w:rFonts w:hint="eastAsia"/>
                <w:sz w:val="24"/>
                <w:szCs w:val="24"/>
                <w:lang w:eastAsia="zh-CN"/>
              </w:rPr>
              <w:t>（</w:t>
            </w:r>
            <w:proofErr w:type="gramStart"/>
            <w:r>
              <w:rPr>
                <w:sz w:val="24"/>
                <w:szCs w:val="24"/>
                <w:lang w:eastAsia="zh-CN"/>
              </w:rPr>
              <w:t>京财采购</w:t>
            </w:r>
            <w:proofErr w:type="gramEnd"/>
            <w:r>
              <w:rPr>
                <w:sz w:val="24"/>
                <w:szCs w:val="24"/>
                <w:lang w:eastAsia="zh-CN"/>
              </w:rPr>
              <w:t>〔2023〕637 号）。 有需求的供应商，可按上述通知要</w:t>
            </w:r>
            <w:r>
              <w:rPr>
                <w:rFonts w:hint="eastAsia"/>
                <w:sz w:val="24"/>
                <w:szCs w:val="24"/>
                <w:lang w:eastAsia="zh-CN"/>
              </w:rPr>
              <w:t>求办理“政采贷”。</w:t>
            </w:r>
          </w:p>
        </w:tc>
      </w:tr>
      <w:tr w:rsidR="00396FAD">
        <w:trPr>
          <w:trHeight w:hRule="exact" w:val="1134"/>
        </w:trPr>
        <w:tc>
          <w:tcPr>
            <w:tcW w:w="1243" w:type="dxa"/>
            <w:vAlign w:val="center"/>
          </w:tcPr>
          <w:p w:rsidR="00396FAD" w:rsidRDefault="00560CC8">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t>24.1.1</w:t>
            </w:r>
          </w:p>
        </w:tc>
        <w:tc>
          <w:tcPr>
            <w:tcW w:w="1392" w:type="dxa"/>
            <w:vAlign w:val="center"/>
          </w:tcPr>
          <w:p w:rsidR="00396FAD" w:rsidRDefault="00560CC8">
            <w:pPr>
              <w:pStyle w:val="TableParagraph"/>
              <w:spacing w:line="278" w:lineRule="exact"/>
              <w:ind w:left="105" w:right="105"/>
              <w:jc w:val="center"/>
              <w:rPr>
                <w:rFonts w:asciiTheme="minorEastAsia" w:eastAsiaTheme="minorEastAsia" w:hAnsiTheme="minorEastAsia"/>
                <w:sz w:val="24"/>
              </w:rPr>
            </w:pPr>
            <w:r>
              <w:rPr>
                <w:rFonts w:asciiTheme="minorEastAsia" w:eastAsiaTheme="minorEastAsia" w:hAnsiTheme="minorEastAsia"/>
                <w:sz w:val="24"/>
              </w:rPr>
              <w:t>询问</w:t>
            </w:r>
          </w:p>
        </w:tc>
        <w:tc>
          <w:tcPr>
            <w:tcW w:w="6450" w:type="dxa"/>
            <w:tcBorders>
              <w:top w:val="single" w:sz="6" w:space="0" w:color="000000"/>
              <w:bottom w:val="single" w:sz="6" w:space="0" w:color="000000"/>
            </w:tcBorders>
            <w:vAlign w:val="center"/>
          </w:tcPr>
          <w:p w:rsidR="00396FAD" w:rsidRDefault="00560CC8">
            <w:pPr>
              <w:pStyle w:val="TableParagraph"/>
              <w:tabs>
                <w:tab w:val="left" w:pos="2623"/>
              </w:tabs>
              <w:spacing w:line="275" w:lineRule="exact"/>
              <w:ind w:left="103"/>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询问提出形式：以电子邮件的形式，提交电子</w:t>
            </w:r>
            <w:r>
              <w:rPr>
                <w:rFonts w:asciiTheme="minorEastAsia" w:eastAsiaTheme="minorEastAsia" w:hAnsiTheme="minorEastAsia"/>
                <w:sz w:val="24"/>
                <w:lang w:eastAsia="zh-CN"/>
              </w:rPr>
              <w:t>pdf版本的文件加盖供应商电子公章发送至</w:t>
            </w:r>
            <w:r>
              <w:rPr>
                <w:rFonts w:asciiTheme="minorEastAsia" w:eastAsiaTheme="minorEastAsia" w:hAnsiTheme="minorEastAsia" w:hint="eastAsia"/>
                <w:sz w:val="24"/>
                <w:lang w:eastAsia="zh-CN"/>
              </w:rPr>
              <w:t>920839969</w:t>
            </w:r>
            <w:r>
              <w:rPr>
                <w:rFonts w:asciiTheme="minorEastAsia" w:eastAsiaTheme="minorEastAsia" w:hAnsiTheme="minorEastAsia"/>
                <w:sz w:val="24"/>
                <w:lang w:eastAsia="zh-CN"/>
              </w:rPr>
              <w:t>@qq.com，并致电</w:t>
            </w:r>
            <w:r>
              <w:rPr>
                <w:rFonts w:asciiTheme="minorEastAsia" w:eastAsiaTheme="minorEastAsia" w:hAnsiTheme="minorEastAsia" w:hint="eastAsia"/>
                <w:sz w:val="24"/>
                <w:lang w:eastAsia="zh-CN"/>
              </w:rPr>
              <w:t>010-61402690</w:t>
            </w:r>
            <w:r>
              <w:rPr>
                <w:rFonts w:asciiTheme="minorEastAsia" w:eastAsiaTheme="minorEastAsia" w:hAnsiTheme="minorEastAsia"/>
                <w:sz w:val="24"/>
                <w:lang w:eastAsia="zh-CN"/>
              </w:rPr>
              <w:t>予以告知。同时需将纸质版原件邮寄至北京招竣建设工程咨询有限公司。</w:t>
            </w:r>
          </w:p>
        </w:tc>
      </w:tr>
      <w:tr w:rsidR="00396FAD">
        <w:trPr>
          <w:trHeight w:hRule="exact" w:val="1474"/>
        </w:trPr>
        <w:tc>
          <w:tcPr>
            <w:tcW w:w="1243" w:type="dxa"/>
            <w:tcBorders>
              <w:bottom w:val="single" w:sz="4" w:space="0" w:color="auto"/>
            </w:tcBorders>
            <w:vAlign w:val="center"/>
          </w:tcPr>
          <w:p w:rsidR="00396FAD" w:rsidRDefault="00560CC8">
            <w:pPr>
              <w:pStyle w:val="TableParagraph"/>
              <w:spacing w:line="352" w:lineRule="exact"/>
              <w:ind w:left="88" w:right="86"/>
              <w:jc w:val="center"/>
              <w:rPr>
                <w:rFonts w:asciiTheme="minorEastAsia" w:eastAsiaTheme="minorEastAsia" w:hAnsiTheme="minorEastAsia"/>
                <w:sz w:val="24"/>
              </w:rPr>
            </w:pPr>
            <w:r>
              <w:rPr>
                <w:rFonts w:asciiTheme="minorEastAsia" w:eastAsiaTheme="minorEastAsia" w:hAnsiTheme="minorEastAsia"/>
                <w:sz w:val="24"/>
              </w:rPr>
              <w:lastRenderedPageBreak/>
              <w:t>24.3</w:t>
            </w:r>
          </w:p>
        </w:tc>
        <w:tc>
          <w:tcPr>
            <w:tcW w:w="1392" w:type="dxa"/>
            <w:tcBorders>
              <w:bottom w:val="single" w:sz="4" w:space="0" w:color="auto"/>
            </w:tcBorders>
            <w:vAlign w:val="center"/>
          </w:tcPr>
          <w:p w:rsidR="00396FAD" w:rsidRDefault="00560CC8">
            <w:pPr>
              <w:pStyle w:val="TableParagraph"/>
              <w:spacing w:line="352" w:lineRule="exact"/>
              <w:ind w:left="88" w:right="105"/>
              <w:jc w:val="center"/>
              <w:rPr>
                <w:rFonts w:asciiTheme="minorEastAsia" w:eastAsiaTheme="minorEastAsia" w:hAnsiTheme="minorEastAsia"/>
                <w:sz w:val="24"/>
              </w:rPr>
            </w:pPr>
            <w:r>
              <w:rPr>
                <w:rFonts w:asciiTheme="minorEastAsia" w:eastAsiaTheme="minorEastAsia" w:hAnsiTheme="minorEastAsia"/>
                <w:sz w:val="24"/>
              </w:rPr>
              <w:t>联系方式</w:t>
            </w:r>
          </w:p>
        </w:tc>
        <w:tc>
          <w:tcPr>
            <w:tcW w:w="6450" w:type="dxa"/>
            <w:tcBorders>
              <w:top w:val="single" w:sz="6" w:space="0" w:color="000000"/>
              <w:bottom w:val="single" w:sz="4" w:space="0" w:color="auto"/>
            </w:tcBorders>
            <w:vAlign w:val="center"/>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接收询问和质疑的联系方式</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联系部门：</w:t>
            </w:r>
            <w:r>
              <w:rPr>
                <w:rFonts w:asciiTheme="minorEastAsia" w:eastAsiaTheme="minorEastAsia" w:hAnsiTheme="minorEastAsia" w:hint="eastAsia"/>
                <w:u w:val="single"/>
                <w:lang w:eastAsia="zh-CN"/>
              </w:rPr>
              <w:t>北京招竣建设工程咨询有限公司</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联系电话：</w:t>
            </w:r>
            <w:r>
              <w:rPr>
                <w:rFonts w:asciiTheme="minorEastAsia" w:eastAsiaTheme="minorEastAsia" w:hAnsiTheme="minorEastAsia" w:hint="eastAsia"/>
                <w:u w:val="single"/>
                <w:lang w:eastAsia="zh-CN"/>
              </w:rPr>
              <w:t xml:space="preserve"> 010-61402690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通讯地址：</w:t>
            </w:r>
            <w:r>
              <w:rPr>
                <w:rFonts w:asciiTheme="minorEastAsia" w:eastAsiaTheme="minorEastAsia" w:hAnsiTheme="minorEastAsia" w:hint="eastAsia"/>
                <w:u w:val="single"/>
                <w:lang w:eastAsia="zh-CN"/>
              </w:rPr>
              <w:t>北京市顺义区顺通路西侧仓</w:t>
            </w:r>
            <w:proofErr w:type="gramStart"/>
            <w:r>
              <w:rPr>
                <w:rFonts w:asciiTheme="minorEastAsia" w:eastAsiaTheme="minorEastAsia" w:hAnsiTheme="minorEastAsia" w:hint="eastAsia"/>
                <w:u w:val="single"/>
                <w:lang w:eastAsia="zh-CN"/>
              </w:rPr>
              <w:t>上小区</w:t>
            </w:r>
            <w:proofErr w:type="gramEnd"/>
            <w:r>
              <w:rPr>
                <w:rFonts w:asciiTheme="minorEastAsia" w:eastAsiaTheme="minorEastAsia" w:hAnsiTheme="minorEastAsia" w:hint="eastAsia"/>
                <w:u w:val="single"/>
                <w:lang w:eastAsia="zh-CN"/>
              </w:rPr>
              <w:t>商业服务楼</w:t>
            </w:r>
            <w:r>
              <w:rPr>
                <w:rFonts w:asciiTheme="minorEastAsia" w:eastAsiaTheme="minorEastAsia" w:hAnsiTheme="minorEastAsia"/>
                <w:u w:val="single"/>
                <w:lang w:eastAsia="zh-CN"/>
              </w:rPr>
              <w:t>2号</w:t>
            </w:r>
            <w:r>
              <w:rPr>
                <w:rFonts w:asciiTheme="minorEastAsia" w:eastAsiaTheme="minorEastAsia" w:hAnsiTheme="minorEastAsia"/>
                <w:sz w:val="24"/>
                <w:lang w:eastAsia="zh-CN"/>
              </w:rPr>
              <w:t>。</w:t>
            </w:r>
          </w:p>
        </w:tc>
      </w:tr>
      <w:tr w:rsidR="00396FAD">
        <w:trPr>
          <w:trHeight w:hRule="exact" w:val="2778"/>
        </w:trPr>
        <w:tc>
          <w:tcPr>
            <w:tcW w:w="1243" w:type="dxa"/>
            <w:tcBorders>
              <w:top w:val="single" w:sz="4" w:space="0" w:color="auto"/>
              <w:left w:val="single" w:sz="4" w:space="0" w:color="auto"/>
              <w:bottom w:val="single" w:sz="4" w:space="0" w:color="auto"/>
              <w:right w:val="single" w:sz="4" w:space="0" w:color="auto"/>
            </w:tcBorders>
            <w:vAlign w:val="center"/>
          </w:tcPr>
          <w:p w:rsidR="00396FAD" w:rsidRDefault="00560CC8">
            <w:pPr>
              <w:pStyle w:val="TableParagraph"/>
              <w:ind w:left="86" w:right="86"/>
              <w:jc w:val="center"/>
              <w:rPr>
                <w:rFonts w:asciiTheme="minorEastAsia" w:eastAsiaTheme="minorEastAsia" w:hAnsiTheme="minorEastAsia"/>
                <w:sz w:val="24"/>
              </w:rPr>
            </w:pPr>
            <w:r>
              <w:rPr>
                <w:rFonts w:asciiTheme="minorEastAsia" w:eastAsiaTheme="minorEastAsia" w:hAnsiTheme="minorEastAsia"/>
                <w:sz w:val="24"/>
              </w:rPr>
              <w:t>25</w:t>
            </w:r>
          </w:p>
        </w:tc>
        <w:tc>
          <w:tcPr>
            <w:tcW w:w="1392" w:type="dxa"/>
            <w:tcBorders>
              <w:top w:val="single" w:sz="4" w:space="0" w:color="auto"/>
              <w:left w:val="single" w:sz="4" w:space="0" w:color="auto"/>
              <w:bottom w:val="single" w:sz="4" w:space="0" w:color="auto"/>
              <w:right w:val="single" w:sz="4" w:space="0" w:color="auto"/>
            </w:tcBorders>
            <w:vAlign w:val="center"/>
          </w:tcPr>
          <w:p w:rsidR="00396FAD" w:rsidRDefault="00560CC8">
            <w:pPr>
              <w:pStyle w:val="TableParagraph"/>
              <w:ind w:left="105" w:right="105"/>
              <w:jc w:val="center"/>
              <w:rPr>
                <w:rFonts w:asciiTheme="minorEastAsia" w:eastAsiaTheme="minorEastAsia" w:hAnsiTheme="minorEastAsia"/>
                <w:sz w:val="24"/>
              </w:rPr>
            </w:pPr>
            <w:r>
              <w:rPr>
                <w:rFonts w:asciiTheme="minorEastAsia" w:eastAsiaTheme="minorEastAsia" w:hAnsiTheme="minorEastAsia"/>
                <w:sz w:val="24"/>
              </w:rPr>
              <w:t>代理费</w:t>
            </w:r>
          </w:p>
        </w:tc>
        <w:tc>
          <w:tcPr>
            <w:tcW w:w="6450" w:type="dxa"/>
            <w:tcBorders>
              <w:top w:val="single" w:sz="4" w:space="0" w:color="auto"/>
              <w:left w:val="single" w:sz="4" w:space="0" w:color="auto"/>
              <w:bottom w:val="single" w:sz="4" w:space="0" w:color="auto"/>
              <w:right w:val="single" w:sz="4" w:space="0" w:color="auto"/>
            </w:tcBorders>
          </w:tcPr>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收费对象：</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w:t>
            </w:r>
          </w:p>
          <w:p w:rsidR="00396FAD" w:rsidRDefault="00560CC8">
            <w:pPr>
              <w:pStyle w:val="TableParagraph"/>
              <w:ind w:left="102"/>
              <w:jc w:val="both"/>
              <w:rPr>
                <w:rFonts w:asciiTheme="minorEastAsia" w:eastAsiaTheme="minorEastAsia" w:hAnsiTheme="minorEastAsia"/>
                <w:sz w:val="24"/>
                <w:lang w:eastAsia="zh-CN"/>
              </w:rPr>
            </w:pPr>
            <w:r>
              <w:rPr>
                <w:rFonts w:hint="eastAsia"/>
                <w:sz w:val="24"/>
                <w:szCs w:val="24"/>
                <w:lang w:eastAsia="zh-CN"/>
              </w:rPr>
              <w:t>■</w:t>
            </w:r>
            <w:r>
              <w:rPr>
                <w:rFonts w:asciiTheme="minorEastAsia" w:eastAsiaTheme="minorEastAsia" w:hAnsiTheme="minorEastAsia"/>
                <w:sz w:val="24"/>
                <w:lang w:eastAsia="zh-CN"/>
              </w:rPr>
              <w:t>成交供应商</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收费标准：</w:t>
            </w:r>
            <w:r>
              <w:rPr>
                <w:rFonts w:asciiTheme="minorEastAsia" w:eastAsiaTheme="minorEastAsia" w:hAnsiTheme="minorEastAsia" w:hint="eastAsia"/>
                <w:u w:val="single"/>
                <w:lang w:eastAsia="zh-CN"/>
              </w:rPr>
              <w:t>按“国家发展改革委关于降低部分建设项目收费标准规范收费行为等有关问题的通知</w:t>
            </w:r>
            <w:r>
              <w:rPr>
                <w:rFonts w:asciiTheme="minorEastAsia" w:eastAsiaTheme="minorEastAsia" w:hAnsiTheme="minorEastAsia"/>
                <w:u w:val="single"/>
                <w:lang w:eastAsia="zh-CN"/>
              </w:rPr>
              <w:t>,发改价格【2011】534号”,有关规定计取招标代理服务费；</w:t>
            </w:r>
            <w:r>
              <w:rPr>
                <w:rFonts w:asciiTheme="minorEastAsia" w:eastAsiaTheme="minorEastAsia" w:hAnsiTheme="minorEastAsia" w:hint="eastAsia"/>
                <w:u w:val="single"/>
                <w:lang w:eastAsia="zh-CN"/>
              </w:rPr>
              <w:t xml:space="preserve"> </w:t>
            </w:r>
            <w:r>
              <w:rPr>
                <w:rFonts w:asciiTheme="minorEastAsia" w:eastAsiaTheme="minorEastAsia" w:hAnsiTheme="minorEastAsia"/>
                <w:sz w:val="24"/>
                <w:lang w:eastAsia="zh-CN"/>
              </w:rPr>
              <w:t>；</w:t>
            </w:r>
          </w:p>
          <w:p w:rsidR="00396FAD" w:rsidRDefault="00560CC8">
            <w:pPr>
              <w:pStyle w:val="TableParagraph"/>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缴纳时间：</w:t>
            </w:r>
            <w:r>
              <w:rPr>
                <w:rFonts w:asciiTheme="minorEastAsia" w:eastAsiaTheme="minorEastAsia" w:hAnsiTheme="minorEastAsia" w:hint="eastAsia"/>
                <w:u w:val="single"/>
                <w:lang w:eastAsia="zh-CN"/>
              </w:rPr>
              <w:t>供应商在领取成交通知书时，向代理机构缴纳招标代理费</w:t>
            </w:r>
            <w:r>
              <w:rPr>
                <w:rFonts w:asciiTheme="minorEastAsia" w:eastAsiaTheme="minorEastAsia" w:hAnsiTheme="minorEastAsia"/>
                <w:sz w:val="24"/>
                <w:lang w:eastAsia="zh-CN"/>
              </w:rPr>
              <w:t>。</w:t>
            </w:r>
          </w:p>
        </w:tc>
      </w:tr>
    </w:tbl>
    <w:p w:rsidR="00396FAD" w:rsidRDefault="00396FAD">
      <w:pPr>
        <w:spacing w:line="313" w:lineRule="exact"/>
        <w:rPr>
          <w:rFonts w:asciiTheme="minorEastAsia" w:eastAsiaTheme="minorEastAsia" w:hAnsiTheme="minorEastAsia"/>
          <w:sz w:val="24"/>
          <w:lang w:eastAsia="zh-CN"/>
        </w:rPr>
        <w:sectPr w:rsidR="00396FAD">
          <w:pgSz w:w="11910" w:h="16840"/>
          <w:pgMar w:top="1418" w:right="1134" w:bottom="1418" w:left="1701" w:header="794" w:footer="794" w:gutter="0"/>
          <w:cols w:space="720"/>
          <w:docGrid w:linePitch="299"/>
        </w:sectPr>
      </w:pPr>
    </w:p>
    <w:p w:rsidR="00396FAD" w:rsidRDefault="00560CC8">
      <w:pPr>
        <w:pStyle w:val="2"/>
        <w:jc w:val="center"/>
        <w:rPr>
          <w:b/>
          <w:sz w:val="28"/>
          <w:lang w:eastAsia="zh-CN"/>
        </w:rPr>
      </w:pPr>
      <w:bookmarkStart w:id="60" w:name="_Toc164263451"/>
      <w:bookmarkStart w:id="61" w:name="_Toc184460875"/>
      <w:bookmarkStart w:id="62" w:name="_Toc27135"/>
      <w:r>
        <w:rPr>
          <w:b/>
          <w:sz w:val="28"/>
          <w:lang w:eastAsia="zh-CN"/>
        </w:rPr>
        <w:lastRenderedPageBreak/>
        <w:t>供应商须知</w:t>
      </w:r>
      <w:bookmarkEnd w:id="60"/>
      <w:bookmarkEnd w:id="61"/>
      <w:bookmarkEnd w:id="62"/>
    </w:p>
    <w:p w:rsidR="00396FAD" w:rsidRDefault="00560CC8">
      <w:pPr>
        <w:pStyle w:val="2"/>
        <w:ind w:left="0"/>
        <w:jc w:val="center"/>
        <w:rPr>
          <w:b/>
          <w:sz w:val="28"/>
          <w:lang w:eastAsia="zh-CN"/>
        </w:rPr>
      </w:pPr>
      <w:bookmarkStart w:id="63" w:name="_Toc184460876"/>
      <w:bookmarkStart w:id="64" w:name="_Toc164263452"/>
      <w:bookmarkStart w:id="65" w:name="_Toc27530"/>
      <w:proofErr w:type="gramStart"/>
      <w:r>
        <w:rPr>
          <w:b/>
          <w:sz w:val="28"/>
          <w:lang w:eastAsia="zh-CN"/>
        </w:rPr>
        <w:t>一</w:t>
      </w:r>
      <w:proofErr w:type="gramEnd"/>
      <w:r>
        <w:rPr>
          <w:rFonts w:hint="eastAsia"/>
          <w:b/>
          <w:sz w:val="28"/>
          <w:lang w:eastAsia="zh-CN"/>
        </w:rPr>
        <w:t xml:space="preserve">  </w:t>
      </w:r>
      <w:r>
        <w:rPr>
          <w:b/>
          <w:sz w:val="28"/>
          <w:lang w:eastAsia="zh-CN"/>
        </w:rPr>
        <w:t>说明</w:t>
      </w:r>
      <w:bookmarkEnd w:id="63"/>
      <w:bookmarkEnd w:id="64"/>
      <w:bookmarkEnd w:id="65"/>
    </w:p>
    <w:p w:rsidR="00396FAD" w:rsidRDefault="00560CC8">
      <w:pPr>
        <w:pStyle w:val="af4"/>
        <w:numPr>
          <w:ilvl w:val="0"/>
          <w:numId w:val="3"/>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采购人、采购代理机构、供应商、联合体</w:t>
      </w:r>
    </w:p>
    <w:p w:rsidR="00396FAD" w:rsidRDefault="00560CC8">
      <w:pPr>
        <w:pStyle w:val="af4"/>
        <w:numPr>
          <w:ilvl w:val="1"/>
          <w:numId w:val="3"/>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采购人、采购代理机构：指依法进行政府采购的国家机关、事业单位、</w:t>
      </w:r>
      <w:r>
        <w:rPr>
          <w:rFonts w:asciiTheme="minorEastAsia" w:eastAsiaTheme="minorEastAsia" w:hAnsiTheme="minorEastAsia"/>
          <w:spacing w:val="2"/>
          <w:sz w:val="24"/>
          <w:lang w:eastAsia="zh-CN"/>
        </w:rPr>
        <w:t>团</w:t>
      </w:r>
      <w:r>
        <w:rPr>
          <w:rFonts w:asciiTheme="minorEastAsia" w:eastAsiaTheme="minorEastAsia" w:hAnsiTheme="minorEastAsia"/>
          <w:sz w:val="24"/>
          <w:lang w:eastAsia="zh-CN"/>
        </w:rPr>
        <w:t>体组织</w:t>
      </w:r>
      <w:r>
        <w:rPr>
          <w:rFonts w:asciiTheme="minorEastAsia" w:eastAsiaTheme="minorEastAsia" w:hAnsiTheme="minorEastAsia"/>
          <w:spacing w:val="-44"/>
          <w:sz w:val="24"/>
          <w:lang w:eastAsia="zh-CN"/>
        </w:rPr>
        <w:t>，</w:t>
      </w:r>
      <w:r>
        <w:rPr>
          <w:rFonts w:asciiTheme="minorEastAsia" w:eastAsiaTheme="minorEastAsia" w:hAnsiTheme="minorEastAsia"/>
          <w:sz w:val="24"/>
          <w:lang w:eastAsia="zh-CN"/>
        </w:rPr>
        <w:t>及其委托的采购代理机构</w:t>
      </w:r>
      <w:r>
        <w:rPr>
          <w:rFonts w:asciiTheme="minorEastAsia" w:eastAsiaTheme="minorEastAsia" w:hAnsiTheme="minorEastAsia"/>
          <w:spacing w:val="-41"/>
          <w:sz w:val="24"/>
          <w:lang w:eastAsia="zh-CN"/>
        </w:rPr>
        <w:t>。</w:t>
      </w:r>
      <w:r>
        <w:rPr>
          <w:rFonts w:asciiTheme="minorEastAsia" w:eastAsiaTheme="minorEastAsia" w:hAnsiTheme="minorEastAsia"/>
          <w:sz w:val="24"/>
          <w:lang w:eastAsia="zh-CN"/>
        </w:rPr>
        <w:t>本项目采购人</w:t>
      </w:r>
      <w:r>
        <w:rPr>
          <w:rFonts w:asciiTheme="minorEastAsia" w:eastAsiaTheme="minorEastAsia" w:hAnsiTheme="minorEastAsia"/>
          <w:spacing w:val="-43"/>
          <w:sz w:val="24"/>
          <w:lang w:eastAsia="zh-CN"/>
        </w:rPr>
        <w:t>、</w:t>
      </w:r>
      <w:r>
        <w:rPr>
          <w:rFonts w:asciiTheme="minorEastAsia" w:eastAsiaTheme="minorEastAsia" w:hAnsiTheme="minorEastAsia"/>
          <w:sz w:val="24"/>
          <w:lang w:eastAsia="zh-CN"/>
        </w:rPr>
        <w:t>采购代理机构见第一章《采购邀请</w:t>
      </w:r>
      <w:r>
        <w:rPr>
          <w:rFonts w:asciiTheme="minorEastAsia" w:eastAsiaTheme="minorEastAsia" w:hAnsiTheme="minorEastAsia" w:hint="eastAsia"/>
          <w:sz w:val="24"/>
          <w:lang w:eastAsia="zh-CN"/>
        </w:rPr>
        <w:t>》</w:t>
      </w:r>
      <w:r>
        <w:rPr>
          <w:rFonts w:hint="eastAsia"/>
          <w:lang w:eastAsia="zh-CN"/>
        </w:rPr>
        <w:t>。</w:t>
      </w:r>
    </w:p>
    <w:p w:rsidR="00396FAD" w:rsidRDefault="00560CC8">
      <w:pPr>
        <w:pStyle w:val="af4"/>
        <w:numPr>
          <w:ilvl w:val="1"/>
          <w:numId w:val="3"/>
        </w:numPr>
        <w:tabs>
          <w:tab w:val="left" w:pos="1202"/>
        </w:tabs>
        <w:spacing w:before="46" w:line="336" w:lineRule="auto"/>
        <w:ind w:left="1201" w:right="108"/>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sz w:val="24"/>
          <w:szCs w:val="24"/>
          <w:lang w:eastAsia="zh-CN"/>
        </w:rPr>
        <w:t>（也称“申请人”）：</w:t>
      </w:r>
      <w:r>
        <w:rPr>
          <w:rFonts w:asciiTheme="minorEastAsia" w:eastAsiaTheme="minorEastAsia" w:hAnsiTheme="minorEastAsia"/>
          <w:sz w:val="24"/>
          <w:szCs w:val="24"/>
          <w:lang w:eastAsia="zh-CN"/>
        </w:rPr>
        <w:t>指向采购</w:t>
      </w:r>
      <w:r>
        <w:rPr>
          <w:rFonts w:asciiTheme="minorEastAsia" w:eastAsiaTheme="minorEastAsia" w:hAnsiTheme="minorEastAsia"/>
          <w:sz w:val="24"/>
          <w:lang w:eastAsia="zh-CN"/>
        </w:rPr>
        <w:t>人提供货物</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工程或者服务的法</w:t>
      </w:r>
      <w:r>
        <w:rPr>
          <w:rFonts w:asciiTheme="minorEastAsia" w:eastAsiaTheme="minorEastAsia" w:hAnsiTheme="minorEastAsia"/>
          <w:spacing w:val="2"/>
          <w:sz w:val="24"/>
          <w:lang w:eastAsia="zh-CN"/>
        </w:rPr>
        <w:t>人</w:t>
      </w:r>
      <w:r>
        <w:rPr>
          <w:rFonts w:asciiTheme="minorEastAsia" w:eastAsiaTheme="minorEastAsia" w:hAnsiTheme="minorEastAsia"/>
          <w:spacing w:val="-15"/>
          <w:sz w:val="24"/>
          <w:lang w:eastAsia="zh-CN"/>
        </w:rPr>
        <w:t>、</w:t>
      </w:r>
      <w:r>
        <w:rPr>
          <w:rFonts w:asciiTheme="minorEastAsia" w:eastAsiaTheme="minorEastAsia" w:hAnsiTheme="minorEastAsia"/>
          <w:sz w:val="24"/>
          <w:lang w:eastAsia="zh-CN"/>
        </w:rPr>
        <w:t>其他组织或者自然人。</w:t>
      </w:r>
    </w:p>
    <w:p w:rsidR="00396FAD" w:rsidRDefault="00560CC8">
      <w:pPr>
        <w:pStyle w:val="af4"/>
        <w:tabs>
          <w:tab w:val="left" w:pos="1202"/>
        </w:tabs>
        <w:spacing w:before="46" w:line="336" w:lineRule="auto"/>
        <w:ind w:left="1201" w:right="108" w:firstLine="0"/>
        <w:jc w:val="both"/>
        <w:rPr>
          <w:sz w:val="24"/>
          <w:szCs w:val="24"/>
          <w:lang w:eastAsia="zh-CN"/>
        </w:rPr>
      </w:pPr>
      <w:r>
        <w:rPr>
          <w:rFonts w:hint="eastAsia"/>
          <w:sz w:val="24"/>
          <w:szCs w:val="24"/>
          <w:lang w:eastAsia="zh-CN"/>
        </w:rPr>
        <w:t>合格的</w:t>
      </w:r>
      <w:r>
        <w:rPr>
          <w:rFonts w:asciiTheme="minorEastAsia" w:eastAsiaTheme="minorEastAsia" w:hAnsiTheme="minorEastAsia"/>
          <w:sz w:val="24"/>
          <w:lang w:eastAsia="zh-CN"/>
        </w:rPr>
        <w:t>供应</w:t>
      </w:r>
      <w:r>
        <w:rPr>
          <w:rFonts w:asciiTheme="minorEastAsia" w:eastAsiaTheme="minorEastAsia" w:hAnsiTheme="minorEastAsia"/>
          <w:spacing w:val="-15"/>
          <w:sz w:val="24"/>
          <w:szCs w:val="24"/>
          <w:lang w:eastAsia="zh-CN"/>
        </w:rPr>
        <w:t>商</w:t>
      </w:r>
      <w:r>
        <w:rPr>
          <w:rFonts w:hint="eastAsia"/>
          <w:sz w:val="24"/>
          <w:szCs w:val="24"/>
          <w:lang w:eastAsia="zh-CN"/>
        </w:rPr>
        <w:t>是指符合《中华人民共和国政府采购法》及相关法律法规和本竞争性磋商文件的各项规定，</w:t>
      </w:r>
      <w:proofErr w:type="gramStart"/>
      <w:r>
        <w:rPr>
          <w:rFonts w:hint="eastAsia"/>
          <w:sz w:val="24"/>
          <w:szCs w:val="24"/>
          <w:lang w:eastAsia="zh-CN"/>
        </w:rPr>
        <w:t>且按照</w:t>
      </w:r>
      <w:proofErr w:type="gramEnd"/>
      <w:r>
        <w:rPr>
          <w:rFonts w:hint="eastAsia"/>
          <w:sz w:val="24"/>
          <w:szCs w:val="24"/>
          <w:lang w:eastAsia="zh-CN"/>
        </w:rPr>
        <w:t>本项目磋商公告及磋商文件规定的方式</w:t>
      </w:r>
      <w:proofErr w:type="gramStart"/>
      <w:r>
        <w:rPr>
          <w:rFonts w:hint="eastAsia"/>
          <w:sz w:val="24"/>
          <w:szCs w:val="24"/>
          <w:lang w:eastAsia="zh-CN"/>
        </w:rPr>
        <w:t>获取磋商</w:t>
      </w:r>
      <w:proofErr w:type="gramEnd"/>
      <w:r>
        <w:rPr>
          <w:rFonts w:hint="eastAsia"/>
          <w:sz w:val="24"/>
          <w:szCs w:val="24"/>
          <w:lang w:eastAsia="zh-CN"/>
        </w:rPr>
        <w:t>文件的供应商。</w:t>
      </w:r>
    </w:p>
    <w:p w:rsidR="00396FAD" w:rsidRDefault="00560CC8">
      <w:pPr>
        <w:pStyle w:val="af4"/>
        <w:numPr>
          <w:ilvl w:val="1"/>
          <w:numId w:val="3"/>
        </w:numPr>
        <w:tabs>
          <w:tab w:val="left" w:pos="1202"/>
        </w:tabs>
        <w:spacing w:before="58"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联合体：指两个以上的自然人、法人或者其他组织组成一个联合体，以一</w:t>
      </w:r>
      <w:r>
        <w:rPr>
          <w:rFonts w:asciiTheme="minorEastAsia" w:eastAsiaTheme="minorEastAsia" w:hAnsiTheme="minorEastAsia"/>
          <w:sz w:val="24"/>
          <w:lang w:eastAsia="zh-CN"/>
        </w:rPr>
        <w:t>个供应商的身份共同参加政府采购。</w:t>
      </w:r>
    </w:p>
    <w:p w:rsidR="00396FAD" w:rsidRDefault="00560CC8">
      <w:pPr>
        <w:pStyle w:val="af4"/>
        <w:numPr>
          <w:ilvl w:val="0"/>
          <w:numId w:val="3"/>
        </w:numPr>
        <w:tabs>
          <w:tab w:val="left" w:pos="476"/>
          <w:tab w:val="left" w:pos="477"/>
        </w:tabs>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资金来源、项目属性、科研仪器设备采购</w:t>
      </w:r>
    </w:p>
    <w:p w:rsidR="00396FAD" w:rsidRDefault="00560CC8">
      <w:pPr>
        <w:pStyle w:val="af4"/>
        <w:numPr>
          <w:ilvl w:val="1"/>
          <w:numId w:val="3"/>
        </w:numPr>
        <w:tabs>
          <w:tab w:val="left" w:pos="1202"/>
        </w:tabs>
        <w:spacing w:before="133" w:line="336" w:lineRule="auto"/>
        <w:ind w:left="1201" w:right="113"/>
        <w:jc w:val="both"/>
        <w:rPr>
          <w:rFonts w:asciiTheme="minorEastAsia" w:eastAsiaTheme="minorEastAsia" w:hAnsiTheme="minorEastAsia"/>
          <w:sz w:val="24"/>
          <w:lang w:eastAsia="zh-CN"/>
        </w:rPr>
      </w:pPr>
      <w:r>
        <w:rPr>
          <w:rFonts w:asciiTheme="minorEastAsia" w:eastAsiaTheme="minorEastAsia" w:hAnsiTheme="minorEastAsia"/>
          <w:spacing w:val="7"/>
          <w:sz w:val="24"/>
          <w:lang w:eastAsia="zh-CN"/>
        </w:rPr>
        <w:t>资金来源为财政性资金和</w:t>
      </w:r>
      <w:r>
        <w:rPr>
          <w:rFonts w:asciiTheme="minorEastAsia" w:eastAsiaTheme="minorEastAsia" w:hAnsiTheme="minorEastAsia"/>
          <w:spacing w:val="5"/>
          <w:w w:val="120"/>
          <w:sz w:val="24"/>
          <w:lang w:eastAsia="zh-CN"/>
        </w:rPr>
        <w:t>/</w:t>
      </w:r>
      <w:r>
        <w:rPr>
          <w:rFonts w:asciiTheme="minorEastAsia" w:eastAsiaTheme="minorEastAsia" w:hAnsiTheme="minorEastAsia"/>
          <w:spacing w:val="7"/>
          <w:sz w:val="24"/>
          <w:lang w:eastAsia="zh-CN"/>
        </w:rPr>
        <w:t>或本项目采购中无法与财政性资金分割的非财</w:t>
      </w:r>
      <w:r>
        <w:rPr>
          <w:rFonts w:asciiTheme="minorEastAsia" w:eastAsiaTheme="minorEastAsia" w:hAnsiTheme="minorEastAsia"/>
          <w:sz w:val="24"/>
          <w:lang w:eastAsia="zh-CN"/>
        </w:rPr>
        <w:t>政性资金。</w:t>
      </w:r>
    </w:p>
    <w:p w:rsidR="00396FAD" w:rsidRDefault="00560CC8">
      <w:pPr>
        <w:pStyle w:val="af4"/>
        <w:numPr>
          <w:ilvl w:val="1"/>
          <w:numId w:val="3"/>
        </w:numPr>
        <w:tabs>
          <w:tab w:val="left" w:pos="1201"/>
          <w:tab w:val="left" w:pos="1202"/>
        </w:tabs>
        <w:spacing w:before="55"/>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项目属性见《供应商须知资料表</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396FAD" w:rsidRDefault="00560CC8">
      <w:pPr>
        <w:pStyle w:val="af4"/>
        <w:numPr>
          <w:ilvl w:val="1"/>
          <w:numId w:val="3"/>
        </w:numPr>
        <w:tabs>
          <w:tab w:val="left" w:pos="1201"/>
          <w:tab w:val="left" w:pos="1202"/>
        </w:tabs>
        <w:spacing w:before="133"/>
        <w:ind w:left="1201"/>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是否属于科研仪器设备采购见《供应商须知资料表》。</w:t>
      </w:r>
    </w:p>
    <w:p w:rsidR="00396FAD" w:rsidRDefault="00560CC8" w:rsidP="00C50F8F">
      <w:pPr>
        <w:pStyle w:val="af4"/>
        <w:numPr>
          <w:ilvl w:val="0"/>
          <w:numId w:val="3"/>
        </w:numPr>
        <w:tabs>
          <w:tab w:val="left" w:pos="476"/>
          <w:tab w:val="left" w:pos="477"/>
        </w:tabs>
        <w:spacing w:beforeLines="50" w:before="156"/>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现场考察、磋商前答疑会</w:t>
      </w:r>
    </w:p>
    <w:p w:rsidR="00396FAD" w:rsidRDefault="00560CC8">
      <w:pPr>
        <w:pStyle w:val="af4"/>
        <w:numPr>
          <w:ilvl w:val="1"/>
          <w:numId w:val="3"/>
        </w:numPr>
        <w:tabs>
          <w:tab w:val="left" w:pos="1202"/>
        </w:tabs>
        <w:spacing w:before="133" w:line="333"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若《供应商须知</w:t>
      </w:r>
      <w:r>
        <w:rPr>
          <w:rFonts w:asciiTheme="minorEastAsia" w:eastAsiaTheme="minorEastAsia" w:hAnsiTheme="minorEastAsia"/>
          <w:sz w:val="24"/>
          <w:lang w:eastAsia="zh-CN"/>
        </w:rPr>
        <w:t>资</w:t>
      </w:r>
      <w:r>
        <w:rPr>
          <w:rFonts w:asciiTheme="minorEastAsia" w:eastAsiaTheme="minorEastAsia" w:hAnsiTheme="minorEastAsia"/>
          <w:spacing w:val="2"/>
          <w:sz w:val="24"/>
          <w:lang w:eastAsia="zh-CN"/>
        </w:rPr>
        <w:t>料表》中规定了组织现场考察、</w:t>
      </w:r>
      <w:proofErr w:type="gramStart"/>
      <w:r>
        <w:rPr>
          <w:rFonts w:asciiTheme="minorEastAsia" w:eastAsiaTheme="minorEastAsia" w:hAnsiTheme="minorEastAsia"/>
          <w:spacing w:val="2"/>
          <w:sz w:val="24"/>
          <w:lang w:eastAsia="zh-CN"/>
        </w:rPr>
        <w:t>召</w:t>
      </w:r>
      <w:r>
        <w:rPr>
          <w:rFonts w:asciiTheme="minorEastAsia" w:eastAsiaTheme="minorEastAsia" w:hAnsiTheme="minorEastAsia"/>
          <w:sz w:val="24"/>
          <w:lang w:eastAsia="zh-CN"/>
        </w:rPr>
        <w:t>开</w:t>
      </w:r>
      <w:r>
        <w:rPr>
          <w:rFonts w:asciiTheme="minorEastAsia" w:eastAsiaTheme="minorEastAsia" w:hAnsiTheme="minorEastAsia"/>
          <w:spacing w:val="2"/>
          <w:sz w:val="24"/>
          <w:lang w:eastAsia="zh-CN"/>
        </w:rPr>
        <w:t>磋商</w:t>
      </w:r>
      <w:proofErr w:type="gramEnd"/>
      <w:r>
        <w:rPr>
          <w:rFonts w:asciiTheme="minorEastAsia" w:eastAsiaTheme="minorEastAsia" w:hAnsiTheme="minorEastAsia"/>
          <w:spacing w:val="2"/>
          <w:sz w:val="24"/>
          <w:lang w:eastAsia="zh-CN"/>
        </w:rPr>
        <w:t>前答疑会，则</w:t>
      </w:r>
      <w:r>
        <w:rPr>
          <w:rFonts w:asciiTheme="minorEastAsia" w:eastAsiaTheme="minorEastAsia" w:hAnsiTheme="minorEastAsia"/>
          <w:sz w:val="24"/>
          <w:lang w:eastAsia="zh-CN"/>
        </w:rPr>
        <w:t>供应商应按要求在规定的时间和地点参加。</w:t>
      </w:r>
    </w:p>
    <w:p w:rsidR="00396FAD" w:rsidRDefault="00560CC8">
      <w:pPr>
        <w:pStyle w:val="af4"/>
        <w:numPr>
          <w:ilvl w:val="1"/>
          <w:numId w:val="3"/>
        </w:numPr>
        <w:tabs>
          <w:tab w:val="left" w:pos="1202"/>
        </w:tabs>
        <w:spacing w:before="60" w:line="345" w:lineRule="auto"/>
        <w:ind w:left="1201" w:right="11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由于未参加现场</w:t>
      </w:r>
      <w:r>
        <w:rPr>
          <w:rFonts w:asciiTheme="minorEastAsia" w:eastAsiaTheme="minorEastAsia" w:hAnsiTheme="minorEastAsia"/>
          <w:sz w:val="24"/>
          <w:lang w:eastAsia="zh-CN"/>
        </w:rPr>
        <w:t>考</w:t>
      </w:r>
      <w:r>
        <w:rPr>
          <w:rFonts w:asciiTheme="minorEastAsia" w:eastAsiaTheme="minorEastAsia" w:hAnsiTheme="minorEastAsia"/>
          <w:spacing w:val="2"/>
          <w:sz w:val="24"/>
          <w:lang w:eastAsia="zh-CN"/>
        </w:rPr>
        <w:t>察或磋商前答疑会而导致对项目实</w:t>
      </w:r>
      <w:r>
        <w:rPr>
          <w:rFonts w:asciiTheme="minorEastAsia" w:eastAsiaTheme="minorEastAsia" w:hAnsiTheme="minorEastAsia"/>
          <w:sz w:val="24"/>
          <w:lang w:eastAsia="zh-CN"/>
        </w:rPr>
        <w:t>际</w:t>
      </w:r>
      <w:r>
        <w:rPr>
          <w:rFonts w:asciiTheme="minorEastAsia" w:eastAsiaTheme="minorEastAsia" w:hAnsiTheme="minorEastAsia"/>
          <w:spacing w:val="2"/>
          <w:sz w:val="24"/>
          <w:lang w:eastAsia="zh-CN"/>
        </w:rPr>
        <w:t>情况不了解，影响</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应文件编制、报</w:t>
      </w:r>
      <w:r>
        <w:rPr>
          <w:rFonts w:asciiTheme="minorEastAsia" w:eastAsiaTheme="minorEastAsia" w:hAnsiTheme="minorEastAsia"/>
          <w:sz w:val="24"/>
          <w:lang w:eastAsia="zh-CN"/>
        </w:rPr>
        <w:t>价</w:t>
      </w:r>
      <w:r>
        <w:rPr>
          <w:rFonts w:asciiTheme="minorEastAsia" w:eastAsiaTheme="minorEastAsia" w:hAnsiTheme="minorEastAsia"/>
          <w:spacing w:val="2"/>
          <w:sz w:val="24"/>
          <w:lang w:eastAsia="zh-CN"/>
        </w:rPr>
        <w:t>准确性、综合因素响应不全面等问</w:t>
      </w:r>
      <w:r>
        <w:rPr>
          <w:rFonts w:asciiTheme="minorEastAsia" w:eastAsiaTheme="minorEastAsia" w:hAnsiTheme="minorEastAsia"/>
          <w:sz w:val="24"/>
          <w:lang w:eastAsia="zh-CN"/>
        </w:rPr>
        <w:t>题</w:t>
      </w:r>
      <w:r>
        <w:rPr>
          <w:rFonts w:asciiTheme="minorEastAsia" w:eastAsiaTheme="minorEastAsia" w:hAnsiTheme="minorEastAsia"/>
          <w:spacing w:val="2"/>
          <w:sz w:val="24"/>
          <w:lang w:eastAsia="zh-CN"/>
        </w:rPr>
        <w:t>的，由供应商自行</w:t>
      </w:r>
      <w:r>
        <w:rPr>
          <w:rFonts w:asciiTheme="minorEastAsia" w:eastAsiaTheme="minorEastAsia" w:hAnsiTheme="minorEastAsia"/>
          <w:sz w:val="24"/>
          <w:lang w:eastAsia="zh-CN"/>
        </w:rPr>
        <w:t>承担不利评审后果。</w:t>
      </w:r>
    </w:p>
    <w:p w:rsidR="00396FAD" w:rsidRDefault="00560CC8" w:rsidP="00C50F8F">
      <w:pPr>
        <w:pStyle w:val="af4"/>
        <w:numPr>
          <w:ilvl w:val="0"/>
          <w:numId w:val="3"/>
        </w:numPr>
        <w:tabs>
          <w:tab w:val="left" w:pos="476"/>
          <w:tab w:val="left" w:pos="477"/>
        </w:tabs>
        <w:spacing w:beforeLines="50" w:before="156"/>
        <w:ind w:left="389"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政府采购政策（包括但不限于下列具体政策要求）</w:t>
      </w:r>
    </w:p>
    <w:p w:rsidR="00396FAD" w:rsidRDefault="00560CC8">
      <w:pPr>
        <w:pStyle w:val="af4"/>
        <w:numPr>
          <w:ilvl w:val="1"/>
          <w:numId w:val="3"/>
        </w:numPr>
        <w:tabs>
          <w:tab w:val="left" w:pos="1201"/>
          <w:tab w:val="left" w:pos="1202"/>
        </w:tabs>
        <w:spacing w:before="133"/>
        <w:ind w:left="1201"/>
        <w:rPr>
          <w:rFonts w:asciiTheme="minorEastAsia" w:eastAsiaTheme="minorEastAsia" w:hAnsiTheme="minorEastAsia"/>
          <w:sz w:val="24"/>
          <w:lang w:eastAsia="zh-CN"/>
        </w:rPr>
      </w:pPr>
      <w:r>
        <w:rPr>
          <w:rFonts w:asciiTheme="minorEastAsia" w:eastAsiaTheme="minorEastAsia" w:hAnsiTheme="minorEastAsia"/>
          <w:sz w:val="24"/>
          <w:lang w:eastAsia="zh-CN"/>
        </w:rPr>
        <w:t>采购本国货物、工程和服务</w:t>
      </w:r>
    </w:p>
    <w:p w:rsidR="00396FAD" w:rsidRDefault="00560CC8">
      <w:pPr>
        <w:pStyle w:val="af4"/>
        <w:numPr>
          <w:ilvl w:val="2"/>
          <w:numId w:val="3"/>
        </w:numPr>
        <w:tabs>
          <w:tab w:val="left" w:pos="2101"/>
          <w:tab w:val="left" w:pos="2102"/>
        </w:tabs>
        <w:spacing w:before="133" w:line="333" w:lineRule="auto"/>
        <w:ind w:right="104" w:hanging="900"/>
        <w:rPr>
          <w:rFonts w:asciiTheme="minorEastAsia" w:eastAsiaTheme="minorEastAsia" w:hAnsiTheme="minorEastAsia"/>
          <w:sz w:val="24"/>
          <w:lang w:eastAsia="zh-CN"/>
        </w:rPr>
      </w:pPr>
      <w:r>
        <w:rPr>
          <w:rFonts w:asciiTheme="minorEastAsia" w:eastAsiaTheme="minorEastAsia" w:hAnsiTheme="minorEastAsia"/>
          <w:sz w:val="24"/>
          <w:lang w:eastAsia="zh-CN"/>
        </w:rPr>
        <w:t>政府采</w:t>
      </w:r>
      <w:r>
        <w:rPr>
          <w:rFonts w:asciiTheme="minorEastAsia" w:eastAsiaTheme="minorEastAsia" w:hAnsiTheme="minorEastAsia"/>
          <w:spacing w:val="2"/>
          <w:sz w:val="24"/>
          <w:lang w:eastAsia="zh-CN"/>
        </w:rPr>
        <w:t>购</w:t>
      </w:r>
      <w:r>
        <w:rPr>
          <w:rFonts w:asciiTheme="minorEastAsia" w:eastAsiaTheme="minorEastAsia" w:hAnsiTheme="minorEastAsia"/>
          <w:sz w:val="24"/>
          <w:lang w:eastAsia="zh-CN"/>
        </w:rPr>
        <w:t>应当采购本国货物</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工程和</w:t>
      </w:r>
      <w:r>
        <w:rPr>
          <w:rFonts w:asciiTheme="minorEastAsia" w:eastAsiaTheme="minorEastAsia" w:hAnsiTheme="minorEastAsia"/>
          <w:spacing w:val="2"/>
          <w:sz w:val="24"/>
          <w:lang w:eastAsia="zh-CN"/>
        </w:rPr>
        <w:t>服</w:t>
      </w:r>
      <w:r>
        <w:rPr>
          <w:rFonts w:asciiTheme="minorEastAsia" w:eastAsiaTheme="minorEastAsia" w:hAnsiTheme="minorEastAsia"/>
          <w:sz w:val="24"/>
          <w:lang w:eastAsia="zh-CN"/>
        </w:rPr>
        <w:t>务</w:t>
      </w:r>
      <w:r>
        <w:rPr>
          <w:rFonts w:asciiTheme="minorEastAsia" w:eastAsiaTheme="minorEastAsia" w:hAnsiTheme="minorEastAsia"/>
          <w:spacing w:val="-39"/>
          <w:sz w:val="24"/>
          <w:lang w:eastAsia="zh-CN"/>
        </w:rPr>
        <w:t>。</w:t>
      </w:r>
      <w:r>
        <w:rPr>
          <w:rFonts w:asciiTheme="minorEastAsia" w:eastAsiaTheme="minorEastAsia" w:hAnsiTheme="minorEastAsia"/>
          <w:sz w:val="24"/>
          <w:lang w:eastAsia="zh-CN"/>
        </w:rPr>
        <w:t>但</w:t>
      </w:r>
      <w:r>
        <w:rPr>
          <w:rFonts w:asciiTheme="minorEastAsia" w:eastAsiaTheme="minorEastAsia" w:hAnsiTheme="minorEastAsia"/>
          <w:spacing w:val="-39"/>
          <w:sz w:val="24"/>
          <w:lang w:eastAsia="zh-CN"/>
        </w:rPr>
        <w:t>有</w:t>
      </w:r>
      <w:r>
        <w:rPr>
          <w:rFonts w:asciiTheme="minorEastAsia" w:eastAsiaTheme="minorEastAsia" w:hAnsiTheme="minorEastAsia"/>
          <w:b/>
          <w:spacing w:val="-1"/>
          <w:sz w:val="24"/>
          <w:lang w:eastAsia="zh-CN"/>
        </w:rPr>
        <w:t>《</w:t>
      </w:r>
      <w:r>
        <w:rPr>
          <w:rFonts w:asciiTheme="minorEastAsia" w:eastAsiaTheme="minorEastAsia" w:hAnsiTheme="minorEastAsia"/>
          <w:b/>
          <w:spacing w:val="2"/>
          <w:sz w:val="24"/>
          <w:lang w:eastAsia="zh-CN"/>
        </w:rPr>
        <w:t>中</w:t>
      </w:r>
      <w:r>
        <w:rPr>
          <w:rFonts w:asciiTheme="minorEastAsia" w:eastAsiaTheme="minorEastAsia" w:hAnsiTheme="minorEastAsia"/>
          <w:b/>
          <w:sz w:val="24"/>
          <w:lang w:eastAsia="zh-CN"/>
        </w:rPr>
        <w:t>华</w:t>
      </w:r>
      <w:r>
        <w:rPr>
          <w:rFonts w:asciiTheme="minorEastAsia" w:eastAsiaTheme="minorEastAsia" w:hAnsiTheme="minorEastAsia"/>
          <w:b/>
          <w:spacing w:val="2"/>
          <w:sz w:val="24"/>
          <w:lang w:eastAsia="zh-CN"/>
        </w:rPr>
        <w:t>人</w:t>
      </w:r>
      <w:r>
        <w:rPr>
          <w:rFonts w:asciiTheme="minorEastAsia" w:eastAsiaTheme="minorEastAsia" w:hAnsiTheme="minorEastAsia"/>
          <w:b/>
          <w:sz w:val="24"/>
          <w:lang w:eastAsia="zh-CN"/>
        </w:rPr>
        <w:t>民</w:t>
      </w:r>
      <w:r>
        <w:rPr>
          <w:rFonts w:asciiTheme="minorEastAsia" w:eastAsiaTheme="minorEastAsia" w:hAnsiTheme="minorEastAsia"/>
          <w:b/>
          <w:spacing w:val="2"/>
          <w:sz w:val="24"/>
          <w:lang w:eastAsia="zh-CN"/>
        </w:rPr>
        <w:t>共</w:t>
      </w:r>
      <w:r>
        <w:rPr>
          <w:rFonts w:asciiTheme="minorEastAsia" w:eastAsiaTheme="minorEastAsia" w:hAnsiTheme="minorEastAsia"/>
          <w:b/>
          <w:sz w:val="24"/>
          <w:lang w:eastAsia="zh-CN"/>
        </w:rPr>
        <w:t>和</w:t>
      </w:r>
      <w:r>
        <w:rPr>
          <w:rFonts w:asciiTheme="minorEastAsia" w:eastAsiaTheme="minorEastAsia" w:hAnsiTheme="minorEastAsia"/>
          <w:b/>
          <w:spacing w:val="2"/>
          <w:sz w:val="24"/>
          <w:lang w:eastAsia="zh-CN"/>
        </w:rPr>
        <w:t>国</w:t>
      </w:r>
      <w:r>
        <w:rPr>
          <w:rFonts w:asciiTheme="minorEastAsia" w:eastAsiaTheme="minorEastAsia" w:hAnsiTheme="minorEastAsia"/>
          <w:b/>
          <w:sz w:val="24"/>
          <w:lang w:eastAsia="zh-CN"/>
        </w:rPr>
        <w:t>政府</w:t>
      </w:r>
      <w:r>
        <w:rPr>
          <w:rFonts w:asciiTheme="minorEastAsia" w:eastAsiaTheme="minorEastAsia" w:hAnsiTheme="minorEastAsia"/>
          <w:b/>
          <w:spacing w:val="2"/>
          <w:sz w:val="24"/>
          <w:lang w:eastAsia="zh-CN"/>
        </w:rPr>
        <w:t>采</w:t>
      </w:r>
      <w:r>
        <w:rPr>
          <w:rFonts w:asciiTheme="minorEastAsia" w:eastAsiaTheme="minorEastAsia" w:hAnsiTheme="minorEastAsia"/>
          <w:b/>
          <w:sz w:val="24"/>
          <w:lang w:eastAsia="zh-CN"/>
        </w:rPr>
        <w:t>购</w:t>
      </w:r>
      <w:r>
        <w:rPr>
          <w:rFonts w:asciiTheme="minorEastAsia" w:eastAsiaTheme="minorEastAsia" w:hAnsiTheme="minorEastAsia"/>
          <w:b/>
          <w:spacing w:val="-1"/>
          <w:sz w:val="24"/>
          <w:lang w:eastAsia="zh-CN"/>
        </w:rPr>
        <w:t>法</w:t>
      </w:r>
      <w:r>
        <w:rPr>
          <w:rFonts w:asciiTheme="minorEastAsia" w:eastAsiaTheme="minorEastAsia" w:hAnsiTheme="minorEastAsia"/>
          <w:b/>
          <w:sz w:val="24"/>
          <w:lang w:eastAsia="zh-CN"/>
        </w:rPr>
        <w:t>》</w:t>
      </w:r>
      <w:r>
        <w:rPr>
          <w:rFonts w:asciiTheme="minorEastAsia" w:eastAsiaTheme="minorEastAsia" w:hAnsiTheme="minorEastAsia"/>
          <w:sz w:val="24"/>
          <w:lang w:eastAsia="zh-CN"/>
        </w:rPr>
        <w:t>第十条规定情形的除外。</w:t>
      </w:r>
    </w:p>
    <w:p w:rsidR="00396FAD" w:rsidRDefault="00560CC8">
      <w:pPr>
        <w:pStyle w:val="af4"/>
        <w:numPr>
          <w:ilvl w:val="2"/>
          <w:numId w:val="3"/>
        </w:numPr>
        <w:tabs>
          <w:tab w:val="left" w:pos="2101"/>
          <w:tab w:val="left" w:pos="2102"/>
        </w:tabs>
        <w:spacing w:before="58" w:line="336" w:lineRule="auto"/>
        <w:ind w:right="110" w:hanging="900"/>
        <w:rPr>
          <w:rFonts w:asciiTheme="minorEastAsia" w:eastAsiaTheme="minorEastAsia" w:hAnsiTheme="minorEastAsia"/>
          <w:sz w:val="24"/>
          <w:lang w:eastAsia="zh-CN"/>
        </w:rPr>
      </w:pPr>
      <w:r>
        <w:rPr>
          <w:rFonts w:asciiTheme="minorEastAsia" w:eastAsiaTheme="minorEastAsia" w:hAnsiTheme="minorEastAsia"/>
          <w:sz w:val="24"/>
          <w:lang w:eastAsia="zh-CN"/>
        </w:rPr>
        <w:t>本项目如接受非本国货物</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工程</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服务参与投标</w:t>
      </w:r>
      <w:r>
        <w:rPr>
          <w:rFonts w:asciiTheme="minorEastAsia" w:eastAsiaTheme="minorEastAsia" w:hAnsiTheme="minorEastAsia"/>
          <w:spacing w:val="-36"/>
          <w:sz w:val="24"/>
          <w:lang w:eastAsia="zh-CN"/>
        </w:rPr>
        <w:t>，</w:t>
      </w:r>
      <w:r>
        <w:rPr>
          <w:rFonts w:asciiTheme="minorEastAsia" w:eastAsiaTheme="minorEastAsia" w:hAnsiTheme="minorEastAsia"/>
          <w:sz w:val="24"/>
          <w:lang w:eastAsia="zh-CN"/>
        </w:rPr>
        <w:t>则具体要求见</w:t>
      </w:r>
      <w:r>
        <w:rPr>
          <w:rFonts w:asciiTheme="minorEastAsia" w:eastAsiaTheme="minorEastAsia" w:hAnsiTheme="minorEastAsia" w:hint="eastAsia"/>
          <w:sz w:val="24"/>
          <w:lang w:eastAsia="zh-CN"/>
        </w:rPr>
        <w:t>供应商须知资料表及</w:t>
      </w:r>
      <w:r>
        <w:rPr>
          <w:rFonts w:asciiTheme="minorEastAsia" w:eastAsiaTheme="minorEastAsia" w:hAnsiTheme="minorEastAsia"/>
          <w:sz w:val="24"/>
          <w:lang w:eastAsia="zh-CN"/>
        </w:rPr>
        <w:t>第四章《采购需求</w:t>
      </w:r>
      <w:r>
        <w:rPr>
          <w:rFonts w:asciiTheme="minorEastAsia" w:eastAsiaTheme="minorEastAsia" w:hAnsiTheme="minorEastAsia"/>
          <w:spacing w:val="-120"/>
          <w:sz w:val="24"/>
          <w:lang w:eastAsia="zh-CN"/>
        </w:rPr>
        <w:t>》</w:t>
      </w:r>
      <w:r>
        <w:rPr>
          <w:rFonts w:asciiTheme="minorEastAsia" w:eastAsiaTheme="minorEastAsia" w:hAnsiTheme="minorEastAsia"/>
          <w:sz w:val="24"/>
          <w:lang w:eastAsia="zh-CN"/>
        </w:rPr>
        <w:t>。</w:t>
      </w:r>
    </w:p>
    <w:p w:rsidR="00396FAD" w:rsidRDefault="00560CC8">
      <w:pPr>
        <w:pStyle w:val="af4"/>
        <w:numPr>
          <w:ilvl w:val="2"/>
          <w:numId w:val="3"/>
        </w:numPr>
        <w:tabs>
          <w:tab w:val="left" w:pos="2101"/>
          <w:tab w:val="left" w:pos="2102"/>
        </w:tabs>
        <w:spacing w:before="58" w:line="336" w:lineRule="auto"/>
        <w:ind w:right="94" w:hanging="900"/>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396FAD" w:rsidRDefault="00560CC8">
      <w:pPr>
        <w:pStyle w:val="af4"/>
        <w:numPr>
          <w:ilvl w:val="1"/>
          <w:numId w:val="3"/>
        </w:numPr>
        <w:tabs>
          <w:tab w:val="left" w:pos="1201"/>
          <w:tab w:val="left" w:pos="1202"/>
          <w:tab w:val="left" w:pos="2101"/>
          <w:tab w:val="left" w:pos="2102"/>
        </w:tabs>
        <w:spacing w:before="58" w:line="360" w:lineRule="auto"/>
        <w:ind w:right="94"/>
        <w:rPr>
          <w:sz w:val="24"/>
          <w:szCs w:val="24"/>
          <w:lang w:eastAsia="zh-CN"/>
        </w:rPr>
      </w:pPr>
      <w:r>
        <w:rPr>
          <w:rFonts w:asciiTheme="minorEastAsia" w:eastAsiaTheme="minorEastAsia" w:hAnsiTheme="minorEastAsia"/>
          <w:sz w:val="24"/>
          <w:lang w:eastAsia="zh-CN"/>
        </w:rPr>
        <w:t>中小企业、监狱企业及残疾人福利性单位</w:t>
      </w:r>
    </w:p>
    <w:p w:rsidR="00396FAD" w:rsidRDefault="00560CC8">
      <w:pPr>
        <w:pStyle w:val="af4"/>
        <w:numPr>
          <w:ilvl w:val="2"/>
          <w:numId w:val="3"/>
        </w:numPr>
        <w:tabs>
          <w:tab w:val="left" w:pos="1201"/>
          <w:tab w:val="left" w:pos="1202"/>
          <w:tab w:val="left" w:pos="2101"/>
          <w:tab w:val="left" w:pos="2102"/>
        </w:tabs>
        <w:spacing w:before="58" w:line="360" w:lineRule="auto"/>
        <w:ind w:left="500" w:right="94" w:firstLine="0"/>
        <w:rPr>
          <w:sz w:val="24"/>
          <w:szCs w:val="24"/>
        </w:rPr>
      </w:pPr>
      <w:r>
        <w:rPr>
          <w:rFonts w:asciiTheme="minorEastAsia" w:eastAsiaTheme="minorEastAsia" w:hAnsiTheme="minorEastAsia"/>
          <w:sz w:val="24"/>
          <w:lang w:eastAsia="zh-CN"/>
        </w:rPr>
        <w:t>中小企业定义：</w:t>
      </w:r>
    </w:p>
    <w:p w:rsidR="00396FAD" w:rsidRDefault="00560CC8">
      <w:pPr>
        <w:pStyle w:val="af4"/>
        <w:numPr>
          <w:ilvl w:val="3"/>
          <w:numId w:val="3"/>
        </w:numPr>
        <w:tabs>
          <w:tab w:val="left" w:pos="2268"/>
          <w:tab w:val="left" w:pos="8931"/>
        </w:tabs>
        <w:spacing w:before="58" w:line="360" w:lineRule="auto"/>
        <w:ind w:right="3"/>
        <w:rPr>
          <w:lang w:eastAsia="zh-CN"/>
        </w:rPr>
      </w:pPr>
      <w:r>
        <w:rPr>
          <w:rFonts w:asciiTheme="minorEastAsia" w:eastAsiaTheme="minorEastAsia" w:hAnsiTheme="minorEastAsia"/>
          <w:sz w:val="24"/>
          <w:lang w:eastAsia="zh-CN"/>
        </w:rPr>
        <w:t>中小企业是指在中华人民共和国境内依法设立，依据国务院批</w:t>
      </w:r>
      <w:r>
        <w:rPr>
          <w:sz w:val="24"/>
          <w:szCs w:val="24"/>
          <w:lang w:eastAsia="zh-CN"/>
        </w:rPr>
        <w:t>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sz w:val="24"/>
          <w:szCs w:val="24"/>
          <w:lang w:eastAsia="zh-CN"/>
        </w:rPr>
        <w:t>判定</w:t>
      </w:r>
      <w:r>
        <w:rPr>
          <w:sz w:val="24"/>
          <w:szCs w:val="24"/>
          <w:lang w:eastAsia="zh-CN"/>
        </w:rPr>
        <w:t>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sz w:val="24"/>
          <w:szCs w:val="24"/>
          <w:lang w:eastAsia="zh-CN"/>
        </w:rPr>
        <w:t>、《</w:t>
      </w:r>
      <w:r>
        <w:rPr>
          <w:sz w:val="24"/>
          <w:szCs w:val="24"/>
          <w:lang w:eastAsia="zh-CN"/>
        </w:rPr>
        <w:t>金融业企业划型标准规定》</w:t>
      </w:r>
      <w:r>
        <w:rPr>
          <w:rFonts w:hint="eastAsia"/>
          <w:sz w:val="24"/>
          <w:szCs w:val="24"/>
          <w:lang w:eastAsia="zh-CN"/>
        </w:rPr>
        <w:t>（〔</w:t>
      </w:r>
      <w:r>
        <w:rPr>
          <w:sz w:val="24"/>
          <w:szCs w:val="24"/>
          <w:lang w:eastAsia="zh-CN"/>
        </w:rPr>
        <w:t>2015〕309号）等国务院批准的中小企业划分标准执</w:t>
      </w:r>
      <w:r>
        <w:rPr>
          <w:rFonts w:hint="eastAsia"/>
          <w:sz w:val="24"/>
          <w:szCs w:val="24"/>
          <w:lang w:eastAsia="zh-CN"/>
        </w:rPr>
        <w:t>行</w:t>
      </w:r>
      <w:r>
        <w:rPr>
          <w:sz w:val="24"/>
          <w:szCs w:val="24"/>
          <w:lang w:eastAsia="zh-CN"/>
        </w:rPr>
        <w:t>。</w:t>
      </w:r>
    </w:p>
    <w:p w:rsidR="00396FAD" w:rsidRDefault="00560CC8">
      <w:pPr>
        <w:pStyle w:val="af4"/>
        <w:numPr>
          <w:ilvl w:val="3"/>
          <w:numId w:val="3"/>
        </w:numPr>
        <w:tabs>
          <w:tab w:val="left" w:pos="2127"/>
        </w:tabs>
        <w:spacing w:before="58" w:line="360" w:lineRule="auto"/>
        <w:ind w:left="2127" w:right="96"/>
        <w:rPr>
          <w:sz w:val="24"/>
          <w:lang w:eastAsia="zh-CN"/>
        </w:rPr>
      </w:pPr>
      <w:r>
        <w:rPr>
          <w:sz w:val="24"/>
          <w:lang w:eastAsia="zh-CN"/>
        </w:rPr>
        <w:t>供应商提供的货物、工程或者服务符合下列情形的，享受中小企业扶持政策：</w:t>
      </w:r>
    </w:p>
    <w:p w:rsidR="00396FAD" w:rsidRDefault="00560CC8">
      <w:pPr>
        <w:pStyle w:val="af4"/>
        <w:tabs>
          <w:tab w:val="left" w:pos="2101"/>
          <w:tab w:val="left" w:pos="2102"/>
        </w:tabs>
        <w:spacing w:before="58" w:line="360" w:lineRule="auto"/>
        <w:ind w:left="1985" w:right="96" w:firstLine="0"/>
        <w:rPr>
          <w:sz w:val="24"/>
          <w:szCs w:val="24"/>
          <w:lang w:eastAsia="zh-CN"/>
        </w:rPr>
      </w:pPr>
      <w:r>
        <w:rPr>
          <w:sz w:val="24"/>
          <w:szCs w:val="24"/>
          <w:lang w:eastAsia="zh-CN"/>
        </w:rPr>
        <w:t>（1）在货物采购项目中，货物由中小企业制造，即货物由中小企业生产且使用该中小企业商号或者注册商标；</w:t>
      </w:r>
    </w:p>
    <w:p w:rsidR="00396FAD" w:rsidRDefault="00560CC8">
      <w:pPr>
        <w:pStyle w:val="af4"/>
        <w:tabs>
          <w:tab w:val="left" w:pos="2101"/>
          <w:tab w:val="left" w:pos="2102"/>
        </w:tabs>
        <w:spacing w:before="58" w:line="360" w:lineRule="auto"/>
        <w:ind w:left="1985" w:right="96" w:firstLine="0"/>
        <w:rPr>
          <w:sz w:val="24"/>
          <w:szCs w:val="24"/>
          <w:lang w:eastAsia="zh-CN"/>
        </w:rPr>
      </w:pPr>
      <w:r>
        <w:rPr>
          <w:sz w:val="24"/>
          <w:szCs w:val="24"/>
          <w:lang w:eastAsia="zh-CN"/>
        </w:rPr>
        <w:t>（2）在工程采购项目中，工程由中小企业承建，即工程施工单位为中小企业；</w:t>
      </w:r>
    </w:p>
    <w:p w:rsidR="00396FAD" w:rsidRDefault="00560CC8">
      <w:pPr>
        <w:pStyle w:val="af4"/>
        <w:tabs>
          <w:tab w:val="left" w:pos="2101"/>
          <w:tab w:val="left" w:pos="2102"/>
        </w:tabs>
        <w:spacing w:before="58" w:line="360" w:lineRule="auto"/>
        <w:ind w:left="1985" w:right="96" w:firstLine="0"/>
        <w:rPr>
          <w:sz w:val="24"/>
          <w:szCs w:val="24"/>
          <w:lang w:eastAsia="zh-CN"/>
        </w:rPr>
      </w:pPr>
      <w:r>
        <w:rPr>
          <w:sz w:val="24"/>
          <w:szCs w:val="24"/>
          <w:lang w:eastAsia="zh-CN"/>
        </w:rPr>
        <w:t>（3）在服务采购项目中，服务由中小企业承接，即提供服务的人员为中小企业依照《中华人民共和国劳动合同法》订立劳动合同的从业人员。</w:t>
      </w:r>
    </w:p>
    <w:p w:rsidR="00396FAD" w:rsidRDefault="00560CC8">
      <w:pPr>
        <w:pStyle w:val="af4"/>
        <w:numPr>
          <w:ilvl w:val="3"/>
          <w:numId w:val="3"/>
        </w:numPr>
        <w:tabs>
          <w:tab w:val="left" w:pos="2127"/>
        </w:tabs>
        <w:spacing w:before="58" w:line="360" w:lineRule="auto"/>
        <w:ind w:left="2127" w:right="96"/>
        <w:rPr>
          <w:sz w:val="24"/>
          <w:lang w:eastAsia="zh-CN"/>
        </w:rPr>
      </w:pPr>
      <w:r>
        <w:rPr>
          <w:sz w:val="24"/>
          <w:lang w:eastAsia="zh-CN"/>
        </w:rPr>
        <w:t>在货物采购项目中，供应商提供的货物既有中小企业制造货物，也有大型企业制造货物的，不享受中小企业扶持政策。</w:t>
      </w:r>
    </w:p>
    <w:p w:rsidR="00396FAD" w:rsidRDefault="00560CC8">
      <w:pPr>
        <w:pStyle w:val="af4"/>
        <w:numPr>
          <w:ilvl w:val="3"/>
          <w:numId w:val="3"/>
        </w:numPr>
        <w:tabs>
          <w:tab w:val="left" w:pos="2127"/>
        </w:tabs>
        <w:spacing w:before="58" w:line="360" w:lineRule="auto"/>
        <w:ind w:left="1985" w:right="96" w:hanging="567"/>
        <w:rPr>
          <w:sz w:val="24"/>
          <w:lang w:eastAsia="zh-CN"/>
        </w:rPr>
      </w:pPr>
      <w:r>
        <w:rPr>
          <w:sz w:val="24"/>
          <w:lang w:eastAsia="zh-CN"/>
        </w:rPr>
        <w:t>以联合体形</w:t>
      </w:r>
      <w:proofErr w:type="gramStart"/>
      <w:r>
        <w:rPr>
          <w:sz w:val="24"/>
          <w:lang w:eastAsia="zh-CN"/>
        </w:rPr>
        <w:t>式参加</w:t>
      </w:r>
      <w:proofErr w:type="gramEnd"/>
      <w:r>
        <w:rPr>
          <w:sz w:val="24"/>
          <w:lang w:eastAsia="zh-CN"/>
        </w:rPr>
        <w:t>政府采购活动，联合体各方均为中小企业的，联合体视同中小企业。其中，联合体各方均为小</w:t>
      </w:r>
      <w:proofErr w:type="gramStart"/>
      <w:r>
        <w:rPr>
          <w:sz w:val="24"/>
          <w:lang w:eastAsia="zh-CN"/>
        </w:rPr>
        <w:t>微企业</w:t>
      </w:r>
      <w:proofErr w:type="gramEnd"/>
      <w:r>
        <w:rPr>
          <w:sz w:val="24"/>
          <w:lang w:eastAsia="zh-CN"/>
        </w:rPr>
        <w:t>的，联合体视</w:t>
      </w:r>
      <w:r>
        <w:rPr>
          <w:sz w:val="24"/>
          <w:lang w:eastAsia="zh-CN"/>
        </w:rPr>
        <w:lastRenderedPageBreak/>
        <w:t>同小微企业。</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安置的残疾人占本单位在职职工人数的比例不低于25%（含25%），并且安置的残疾人人数不少于 10 人（含10人）；</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依法与安置的每位残疾人签订了一年以上（含一年）的劳动合同或服务协议；</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为安置的每位残疾人按月足额缴纳了基本养老保险、基本医疗保险、失业保险、工伤保险和生育保险等社会保险费；</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通过银行等金融机构向安置的每位残疾人，按月支付了不低于单位所在区县适用的经省级人民政府批准的月最低工资标准的工资；</w:t>
      </w:r>
    </w:p>
    <w:p w:rsidR="00396FAD" w:rsidRDefault="00560CC8">
      <w:pPr>
        <w:pStyle w:val="af4"/>
        <w:numPr>
          <w:ilvl w:val="3"/>
          <w:numId w:val="3"/>
        </w:numPr>
        <w:tabs>
          <w:tab w:val="left" w:pos="2127"/>
        </w:tabs>
        <w:spacing w:before="4" w:line="360" w:lineRule="auto"/>
        <w:ind w:left="1985" w:right="-45" w:hanging="567"/>
        <w:rPr>
          <w:rFonts w:asciiTheme="minorEastAsia" w:eastAsiaTheme="minorEastAsia" w:hAnsiTheme="minorEastAsia"/>
          <w:sz w:val="18"/>
          <w:lang w:eastAsia="zh-CN"/>
        </w:rPr>
      </w:pPr>
      <w:r>
        <w:rPr>
          <w:sz w:val="24"/>
          <w:lang w:eastAsia="zh-CN"/>
        </w:rPr>
        <w:t>提供本单位制造的货物、承担的工程或者服务（以下简称产品），或者提供其他残疾人福利性单位制造的货物（不包括使用非残疾人福利性单位注册商标的货物）；</w:t>
      </w:r>
    </w:p>
    <w:p w:rsidR="00396FAD" w:rsidRDefault="00560CC8">
      <w:pPr>
        <w:pStyle w:val="af4"/>
        <w:numPr>
          <w:ilvl w:val="3"/>
          <w:numId w:val="3"/>
        </w:numPr>
        <w:tabs>
          <w:tab w:val="left" w:pos="2127"/>
        </w:tabs>
        <w:spacing w:before="58" w:line="360" w:lineRule="auto"/>
        <w:ind w:left="1985" w:right="-45" w:hanging="567"/>
        <w:rPr>
          <w:sz w:val="24"/>
          <w:lang w:eastAsia="zh-CN"/>
        </w:rPr>
      </w:pPr>
      <w:r>
        <w:rPr>
          <w:sz w:val="24"/>
          <w:lang w:eastAsia="zh-CN"/>
        </w:rPr>
        <w:t>前款所称残疾人是指法</w:t>
      </w:r>
      <w:proofErr w:type="gramStart"/>
      <w:r>
        <w:rPr>
          <w:sz w:val="24"/>
          <w:lang w:eastAsia="zh-CN"/>
        </w:rPr>
        <w:t>定劳动</w:t>
      </w:r>
      <w:proofErr w:type="gramEnd"/>
      <w:r>
        <w:rPr>
          <w:sz w:val="24"/>
          <w:lang w:eastAsia="zh-CN"/>
        </w:rPr>
        <w:t>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396FAD" w:rsidRDefault="00560CC8">
      <w:pPr>
        <w:pStyle w:val="af4"/>
        <w:numPr>
          <w:ilvl w:val="2"/>
          <w:numId w:val="3"/>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本项目是否专门面向中小企业预留采购份额见第一章《采购邀请》。</w:t>
      </w:r>
    </w:p>
    <w:p w:rsidR="00396FAD" w:rsidRDefault="00560CC8">
      <w:pPr>
        <w:pStyle w:val="af4"/>
        <w:numPr>
          <w:ilvl w:val="2"/>
          <w:numId w:val="3"/>
        </w:numPr>
        <w:tabs>
          <w:tab w:val="left" w:pos="2101"/>
          <w:tab w:val="left" w:pos="2102"/>
        </w:tabs>
        <w:spacing w:line="485" w:lineRule="exact"/>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采购标的对应的中小企业划分标准所属行业见《供应商须知资料表》。</w:t>
      </w:r>
    </w:p>
    <w:p w:rsidR="00396FAD" w:rsidRDefault="00560CC8">
      <w:pPr>
        <w:pStyle w:val="af4"/>
        <w:numPr>
          <w:ilvl w:val="2"/>
          <w:numId w:val="3"/>
        </w:numPr>
        <w:tabs>
          <w:tab w:val="left" w:pos="2101"/>
          <w:tab w:val="left" w:pos="2102"/>
        </w:tabs>
        <w:spacing w:before="43"/>
        <w:ind w:hanging="900"/>
        <w:rPr>
          <w:rFonts w:asciiTheme="minorEastAsia" w:eastAsiaTheme="minorEastAsia" w:hAnsiTheme="minorEastAsia"/>
          <w:sz w:val="24"/>
          <w:lang w:eastAsia="zh-CN"/>
        </w:rPr>
      </w:pPr>
      <w:r>
        <w:rPr>
          <w:rFonts w:asciiTheme="minorEastAsia" w:eastAsiaTheme="minorEastAsia" w:hAnsiTheme="minorEastAsia"/>
          <w:sz w:val="24"/>
          <w:lang w:eastAsia="zh-CN"/>
        </w:rPr>
        <w:t>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价格评审优惠的政策调整：见第三章《评审方法和评审标准》。</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政府采购节能产品、环境标志产品实施品目清单管理。财政部、发展改革委</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生态环境部等部门根据产品节能环保性能</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技术水平和市场成熟程度等因素</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确定实施政府优先采购和强制采购的产品类别及所依据的相关标准规范</w:t>
      </w:r>
      <w:r>
        <w:rPr>
          <w:rFonts w:asciiTheme="minorEastAsia" w:eastAsiaTheme="minorEastAsia" w:hAnsiTheme="minorEastAsia"/>
          <w:spacing w:val="-56"/>
          <w:sz w:val="24"/>
          <w:lang w:eastAsia="zh-CN"/>
        </w:rPr>
        <w:t>，</w:t>
      </w:r>
      <w:r>
        <w:rPr>
          <w:rFonts w:asciiTheme="minorEastAsia" w:eastAsiaTheme="minorEastAsia" w:hAnsiTheme="minorEastAsia"/>
          <w:sz w:val="24"/>
          <w:lang w:eastAsia="zh-CN"/>
        </w:rPr>
        <w:t>以品目清单的形式发布并适时调整</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依据品目清单和认证证书实施政府优先采购和强制采购。</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如本项目采购产品属于实施政府强制采购品目清单范围的节能产品，则供应商所报产品必须获得国家确定的认证机构出具的、处于有效期之内的节能产品认证证书，否则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w:t>
      </w:r>
    </w:p>
    <w:p w:rsidR="00396FAD" w:rsidRDefault="00560CC8">
      <w:pPr>
        <w:pStyle w:val="af4"/>
        <w:numPr>
          <w:ilvl w:val="2"/>
          <w:numId w:val="3"/>
        </w:numPr>
        <w:tabs>
          <w:tab w:val="left" w:pos="2102"/>
        </w:tabs>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非政府强制采购的节能产品或环境标志产品，依据品目清单和认证证书实施政府优先采购。优先采购的具体规定见第三章《评审方法和评审标准》（如涉及）。</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正版软件</w:t>
      </w:r>
    </w:p>
    <w:p w:rsidR="00396FAD" w:rsidRDefault="00560CC8">
      <w:pPr>
        <w:pStyle w:val="af4"/>
        <w:numPr>
          <w:ilvl w:val="2"/>
          <w:numId w:val="3"/>
        </w:numPr>
        <w:spacing w:before="133" w:line="350" w:lineRule="auto"/>
        <w:ind w:right="-45"/>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各级政府部门在购置计算机办公设备时，</w:t>
      </w:r>
      <w:r>
        <w:rPr>
          <w:rFonts w:asciiTheme="minorEastAsia" w:eastAsiaTheme="minorEastAsia" w:hAnsiTheme="minorEastAsia"/>
          <w:sz w:val="24"/>
          <w:lang w:eastAsia="zh-CN"/>
        </w:rPr>
        <w:t>必须采购预装正版操作系统</w:t>
      </w:r>
      <w:r>
        <w:rPr>
          <w:rFonts w:asciiTheme="minorEastAsia" w:eastAsiaTheme="minorEastAsia" w:hAnsiTheme="minorEastAsia" w:hint="eastAsia"/>
          <w:sz w:val="24"/>
          <w:lang w:eastAsia="zh-CN"/>
        </w:rPr>
        <w:t>软件的计算机产品，</w:t>
      </w:r>
      <w:r>
        <w:rPr>
          <w:rFonts w:asciiTheme="minorEastAsia" w:eastAsiaTheme="minorEastAsia" w:hAnsiTheme="minorEastAsia"/>
          <w:sz w:val="24"/>
          <w:lang w:eastAsia="zh-CN"/>
        </w:rPr>
        <w:t>相关规定依据《 国家版权局、信息产业部、财政</w:t>
      </w:r>
      <w:r>
        <w:rPr>
          <w:rFonts w:asciiTheme="minorEastAsia" w:eastAsiaTheme="minorEastAsia" w:hAnsiTheme="minorEastAsia" w:hint="eastAsia"/>
          <w:sz w:val="24"/>
          <w:lang w:eastAsia="zh-CN"/>
        </w:rPr>
        <w:t>部、国务院机关事务管理局关于政府部门购置计算机办公设备必须采购已预装正版操作系统软件产品的通知》（</w:t>
      </w:r>
      <w:r>
        <w:rPr>
          <w:rFonts w:asciiTheme="minorEastAsia" w:eastAsiaTheme="minorEastAsia" w:hAnsiTheme="minorEastAsia"/>
          <w:sz w:val="24"/>
          <w:lang w:eastAsia="zh-CN"/>
        </w:rPr>
        <w:t>国权联〔2006〕1号）、</w:t>
      </w: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国务院办公厅关于进一步做好政府机关使用正版软件工作的通知》</w:t>
      </w:r>
      <w:r>
        <w:rPr>
          <w:rFonts w:asciiTheme="minorEastAsia" w:eastAsiaTheme="minorEastAsia" w:hAnsiTheme="minorEastAsia" w:hint="eastAsia"/>
          <w:sz w:val="24"/>
          <w:lang w:eastAsia="zh-CN"/>
        </w:rPr>
        <w:t>（</w:t>
      </w:r>
      <w:r>
        <w:rPr>
          <w:rFonts w:asciiTheme="minorEastAsia" w:eastAsiaTheme="minorEastAsia" w:hAnsiTheme="minorEastAsia"/>
          <w:sz w:val="24"/>
          <w:lang w:eastAsia="zh-CN"/>
        </w:rPr>
        <w:t>国办发〔2010〕47号）、《财政部关于进一步做好政府机关使用</w:t>
      </w:r>
      <w:r>
        <w:rPr>
          <w:rFonts w:asciiTheme="minorEastAsia" w:eastAsiaTheme="minorEastAsia" w:hAnsiTheme="minorEastAsia" w:hint="eastAsia"/>
          <w:sz w:val="24"/>
          <w:lang w:eastAsia="zh-CN"/>
        </w:rPr>
        <w:t>正版软件工作的通知》（</w:t>
      </w:r>
      <w:r>
        <w:rPr>
          <w:rFonts w:asciiTheme="minorEastAsia" w:eastAsiaTheme="minorEastAsia" w:hAnsiTheme="minorEastAsia"/>
          <w:sz w:val="24"/>
          <w:lang w:eastAsia="zh-CN"/>
        </w:rPr>
        <w:t>财预〔2010〕</w:t>
      </w:r>
      <w:r>
        <w:rPr>
          <w:rFonts w:asciiTheme="minorEastAsia" w:eastAsiaTheme="minorEastAsia" w:hAnsiTheme="minorEastAsia"/>
          <w:sz w:val="24"/>
          <w:lang w:eastAsia="zh-CN"/>
        </w:rPr>
        <w:lastRenderedPageBreak/>
        <w:t>536号）。</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网络安全专用产品</w:t>
      </w:r>
    </w:p>
    <w:p w:rsidR="00396FAD" w:rsidRDefault="00560CC8">
      <w:pPr>
        <w:pStyle w:val="af4"/>
        <w:numPr>
          <w:ilvl w:val="2"/>
          <w:numId w:val="3"/>
        </w:numPr>
        <w:spacing w:before="133" w:line="350" w:lineRule="auto"/>
        <w:ind w:right="-45"/>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根据《</w:t>
      </w:r>
      <w:r>
        <w:rPr>
          <w:rFonts w:asciiTheme="minorEastAsia" w:eastAsiaTheme="minorEastAsia" w:hAnsiTheme="minorEastAsia"/>
          <w:sz w:val="24"/>
          <w:lang w:eastAsia="zh-CN"/>
        </w:rPr>
        <w:t>关于调整网络安全专用产品安全管理有关事项的公告》（2023</w:t>
      </w:r>
      <w:r>
        <w:rPr>
          <w:rFonts w:asciiTheme="minorEastAsia" w:eastAsiaTheme="minorEastAsia" w:hAnsiTheme="minorEastAsia" w:hint="eastAsia"/>
          <w:sz w:val="24"/>
          <w:lang w:eastAsia="zh-CN"/>
        </w:rPr>
        <w:t>年第</w:t>
      </w:r>
      <w:r>
        <w:rPr>
          <w:rFonts w:asciiTheme="minorEastAsia" w:eastAsiaTheme="minorEastAsia" w:hAnsiTheme="minorEastAsia"/>
          <w:sz w:val="24"/>
          <w:lang w:eastAsia="zh-CN"/>
        </w:rPr>
        <w:t>1号），所提供产品属于列入《网络关键设备和网络安全专用产</w:t>
      </w:r>
      <w:r>
        <w:rPr>
          <w:rFonts w:asciiTheme="minorEastAsia" w:eastAsiaTheme="minorEastAsia" w:hAnsiTheme="minorEastAsia" w:hint="eastAsia"/>
          <w:sz w:val="24"/>
          <w:lang w:eastAsia="zh-CN"/>
        </w:rPr>
        <w:t>品目录》</w:t>
      </w:r>
      <w:r>
        <w:rPr>
          <w:rFonts w:asciiTheme="minorEastAsia" w:eastAsiaTheme="minorEastAsia" w:hAnsiTheme="minorEastAsia"/>
          <w:sz w:val="24"/>
          <w:lang w:eastAsia="zh-CN"/>
        </w:rPr>
        <w:t xml:space="preserve"> 网络安全专用产品时，应当按照《信息安全技术网络安全</w:t>
      </w:r>
      <w:r>
        <w:rPr>
          <w:rFonts w:asciiTheme="minorEastAsia" w:eastAsiaTheme="minorEastAsia" w:hAnsiTheme="minorEastAsia" w:hint="eastAsia"/>
          <w:sz w:val="24"/>
          <w:lang w:eastAsia="zh-CN"/>
        </w:rPr>
        <w:t>专用产品安全技术要求》</w:t>
      </w:r>
      <w:r>
        <w:rPr>
          <w:rFonts w:asciiTheme="minorEastAsia" w:eastAsiaTheme="minorEastAsia" w:hAnsiTheme="minorEastAsia"/>
          <w:sz w:val="24"/>
          <w:lang w:eastAsia="zh-CN"/>
        </w:rPr>
        <w:t>等相关国家标准的强制性要求，由具备资格</w:t>
      </w:r>
      <w:r>
        <w:rPr>
          <w:rFonts w:asciiTheme="minorEastAsia" w:eastAsiaTheme="minorEastAsia" w:hAnsiTheme="minorEastAsia" w:hint="eastAsia"/>
          <w:sz w:val="24"/>
          <w:lang w:eastAsia="zh-CN"/>
        </w:rPr>
        <w:t>的机构安全认证合格或者安全检测符合要求。</w:t>
      </w:r>
    </w:p>
    <w:p w:rsidR="00396FAD" w:rsidRDefault="00560CC8">
      <w:pPr>
        <w:pStyle w:val="af4"/>
        <w:numPr>
          <w:ilvl w:val="1"/>
          <w:numId w:val="3"/>
        </w:numPr>
        <w:tabs>
          <w:tab w:val="left" w:pos="1201"/>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推广使用低挥发性有机化合物（VOCs）</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Pr>
          <w:rFonts w:asciiTheme="minorEastAsia" w:eastAsiaTheme="minorEastAsia" w:hAnsiTheme="minorEastAsia"/>
          <w:sz w:val="24"/>
          <w:lang w:eastAsia="zh-CN"/>
        </w:rPr>
        <w:t>京财采购</w:t>
      </w:r>
      <w:proofErr w:type="gramEnd"/>
      <w:r>
        <w:rPr>
          <w:rFonts w:asciiTheme="minorEastAsia" w:eastAsiaTheme="minorEastAsia" w:hAnsiTheme="minorEastAsia"/>
          <w:sz w:val="24"/>
          <w:lang w:eastAsia="zh-CN"/>
        </w:rPr>
        <w:t>〔2020〕2381  号）。本项目中涉及涂料、胶黏剂、油墨、清洗剂等挥发性有机物产品的，属于强制性标准的，供应商应执行符合本市和国家的 VOCs  含量限制标准（具体标准见第四章《采购需求》），否则</w:t>
      </w:r>
      <w:r>
        <w:rPr>
          <w:rFonts w:asciiTheme="minorEastAsia" w:eastAsiaTheme="minorEastAsia" w:hAnsiTheme="minorEastAsia"/>
          <w:b/>
          <w:sz w:val="24"/>
          <w:lang w:eastAsia="zh-CN"/>
        </w:rPr>
        <w:t>响应无效</w:t>
      </w:r>
      <w:r>
        <w:rPr>
          <w:rFonts w:asciiTheme="minorEastAsia" w:eastAsiaTheme="minorEastAsia" w:hAnsiTheme="minorEastAsia"/>
          <w:sz w:val="24"/>
          <w:lang w:eastAsia="zh-CN"/>
        </w:rPr>
        <w:t>；属于推荐性标准的，优先采购，具体见第三章《评审方法和评审标准》。</w:t>
      </w:r>
    </w:p>
    <w:p w:rsidR="00396FAD" w:rsidRDefault="00560CC8">
      <w:pPr>
        <w:pStyle w:val="af4"/>
        <w:numPr>
          <w:ilvl w:val="1"/>
          <w:numId w:val="3"/>
        </w:numPr>
        <w:tabs>
          <w:tab w:val="left" w:pos="1202"/>
          <w:tab w:val="left" w:pos="2101"/>
          <w:tab w:val="left" w:pos="2102"/>
        </w:tabs>
        <w:spacing w:before="58" w:line="360" w:lineRule="auto"/>
        <w:ind w:right="94"/>
        <w:rPr>
          <w:rFonts w:asciiTheme="minorEastAsia" w:eastAsiaTheme="minorEastAsia" w:hAnsiTheme="minorEastAsia"/>
          <w:sz w:val="24"/>
          <w:lang w:eastAsia="zh-CN"/>
        </w:rPr>
      </w:pPr>
      <w:r>
        <w:rPr>
          <w:rFonts w:asciiTheme="minorEastAsia" w:eastAsiaTheme="minorEastAsia" w:hAnsiTheme="minorEastAsia"/>
          <w:sz w:val="24"/>
          <w:lang w:eastAsia="zh-CN"/>
        </w:rPr>
        <w:t>采购需求标准</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商品包装、快递包装政府采购需求标准（试行）</w:t>
      </w:r>
    </w:p>
    <w:p w:rsidR="00396FAD" w:rsidRDefault="00560CC8">
      <w:pPr>
        <w:pStyle w:val="a5"/>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szCs w:val="22"/>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rsidR="00396FAD" w:rsidRDefault="00560CC8">
      <w:pPr>
        <w:pStyle w:val="af4"/>
        <w:numPr>
          <w:ilvl w:val="2"/>
          <w:numId w:val="3"/>
        </w:numPr>
        <w:spacing w:before="133" w:line="350" w:lineRule="auto"/>
        <w:ind w:right="-45" w:hanging="902"/>
        <w:jc w:val="both"/>
        <w:rPr>
          <w:rFonts w:asciiTheme="minorEastAsia" w:eastAsiaTheme="minorEastAsia" w:hAnsiTheme="minorEastAsia"/>
          <w:sz w:val="24"/>
          <w:lang w:eastAsia="zh-CN"/>
        </w:rPr>
      </w:pPr>
      <w:r>
        <w:rPr>
          <w:rFonts w:asciiTheme="minorEastAsia" w:eastAsiaTheme="minorEastAsia" w:hAnsiTheme="minorEastAsia" w:hint="eastAsia"/>
          <w:sz w:val="24"/>
          <w:lang w:eastAsia="zh-CN"/>
        </w:rPr>
        <w:t>其他政府采购需求标准</w:t>
      </w:r>
    </w:p>
    <w:p w:rsidR="00396FAD" w:rsidRDefault="00560CC8">
      <w:pPr>
        <w:pStyle w:val="a5"/>
        <w:spacing w:before="134" w:line="350" w:lineRule="auto"/>
        <w:ind w:left="2106" w:right="228"/>
        <w:jc w:val="both"/>
        <w:rPr>
          <w:rFonts w:asciiTheme="minorEastAsia" w:eastAsiaTheme="minorEastAsia" w:hAnsiTheme="minorEastAsia"/>
          <w:szCs w:val="22"/>
          <w:lang w:eastAsia="zh-CN"/>
        </w:rPr>
      </w:pPr>
      <w:r>
        <w:rPr>
          <w:rFonts w:asciiTheme="minorEastAsia" w:eastAsiaTheme="minorEastAsia" w:hAnsiTheme="minorEastAsia" w:hint="eastAsia"/>
          <w:szCs w:val="22"/>
          <w:lang w:eastAsia="zh-CN"/>
        </w:rPr>
        <w:t>为贯彻落实《深化政府采购制度改革方案》有关要求，推动政府采购需求标准建设，财政部门会同有关部门制定发布的其他政府采购需求标准，本项目如涉及，则具体要求见第四章《采购需求》。</w:t>
      </w:r>
    </w:p>
    <w:p w:rsidR="00396FAD" w:rsidRDefault="00560CC8" w:rsidP="00C50F8F">
      <w:pPr>
        <w:pStyle w:val="af4"/>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lang w:eastAsia="zh-CN"/>
        </w:rPr>
      </w:pPr>
      <w:r>
        <w:rPr>
          <w:rFonts w:asciiTheme="minorEastAsia" w:eastAsiaTheme="minorEastAsia" w:hAnsiTheme="minorEastAsia"/>
          <w:sz w:val="24"/>
          <w:lang w:eastAsia="zh-CN"/>
        </w:rPr>
        <w:t>响应费用</w:t>
      </w:r>
    </w:p>
    <w:p w:rsidR="00396FAD" w:rsidRDefault="00560CC8">
      <w:pPr>
        <w:pStyle w:val="af4"/>
        <w:numPr>
          <w:ilvl w:val="1"/>
          <w:numId w:val="3"/>
        </w:numPr>
        <w:tabs>
          <w:tab w:val="left" w:pos="2101"/>
          <w:tab w:val="left" w:pos="2102"/>
        </w:tabs>
        <w:spacing w:before="1" w:line="360" w:lineRule="auto"/>
        <w:ind w:right="94"/>
        <w:rPr>
          <w:rFonts w:asciiTheme="minorEastAsia" w:eastAsiaTheme="minorEastAsia" w:hAnsiTheme="minorEastAsia"/>
          <w:sz w:val="20"/>
          <w:lang w:eastAsia="zh-CN"/>
        </w:rPr>
      </w:pPr>
      <w:r>
        <w:rPr>
          <w:rFonts w:asciiTheme="minorEastAsia" w:eastAsiaTheme="minorEastAsia" w:hAnsiTheme="minorEastAsia"/>
          <w:sz w:val="24"/>
          <w:lang w:eastAsia="zh-CN"/>
        </w:rPr>
        <w:lastRenderedPageBreak/>
        <w:t>供应商应自行承担所有与准备和参加磋商有关的费用，无论磋商的结果如何，采购人或采购代理机构在任何情况下均无承担这些费用的义务和责任。</w:t>
      </w:r>
    </w:p>
    <w:p w:rsidR="00396FAD" w:rsidRDefault="00560CC8">
      <w:pPr>
        <w:pStyle w:val="2"/>
        <w:ind w:left="0"/>
        <w:jc w:val="center"/>
        <w:rPr>
          <w:b/>
          <w:sz w:val="28"/>
          <w:lang w:eastAsia="zh-CN"/>
        </w:rPr>
      </w:pPr>
      <w:bookmarkStart w:id="66" w:name="_Toc164263453"/>
      <w:bookmarkStart w:id="67" w:name="_Toc184460877"/>
      <w:bookmarkStart w:id="68" w:name="_Toc5202"/>
      <w:r>
        <w:rPr>
          <w:b/>
          <w:sz w:val="28"/>
          <w:lang w:eastAsia="zh-CN"/>
        </w:rPr>
        <w:t>二</w:t>
      </w:r>
      <w:r>
        <w:rPr>
          <w:rFonts w:hint="eastAsia"/>
          <w:b/>
          <w:sz w:val="28"/>
          <w:lang w:eastAsia="zh-CN"/>
        </w:rPr>
        <w:t xml:space="preserve">  </w:t>
      </w:r>
      <w:r>
        <w:rPr>
          <w:b/>
          <w:sz w:val="28"/>
          <w:lang w:eastAsia="zh-CN"/>
        </w:rPr>
        <w:t>竞争性磋商文件</w:t>
      </w:r>
      <w:bookmarkEnd w:id="66"/>
      <w:bookmarkEnd w:id="67"/>
      <w:bookmarkEnd w:id="68"/>
    </w:p>
    <w:p w:rsidR="00396FAD" w:rsidRDefault="00560CC8" w:rsidP="00C50F8F">
      <w:pPr>
        <w:pStyle w:val="af4"/>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竞争性磋商文件构成</w:t>
      </w:r>
    </w:p>
    <w:p w:rsidR="00396FAD" w:rsidRDefault="00560CC8">
      <w:pPr>
        <w:pStyle w:val="af4"/>
        <w:numPr>
          <w:ilvl w:val="1"/>
          <w:numId w:val="3"/>
        </w:numPr>
        <w:tabs>
          <w:tab w:val="left" w:pos="1201"/>
          <w:tab w:val="left" w:pos="1202"/>
          <w:tab w:val="left" w:pos="2641"/>
        </w:tabs>
        <w:spacing w:before="137" w:line="338" w:lineRule="auto"/>
        <w:ind w:left="1566" w:right="2079" w:hanging="1085"/>
        <w:rPr>
          <w:rFonts w:asciiTheme="minorEastAsia" w:eastAsiaTheme="minorEastAsia" w:hAnsiTheme="minorEastAsia"/>
          <w:sz w:val="24"/>
          <w:lang w:eastAsia="zh-CN"/>
        </w:rPr>
      </w:pPr>
      <w:r>
        <w:rPr>
          <w:rFonts w:asciiTheme="minorEastAsia" w:eastAsiaTheme="minorEastAsia" w:hAnsiTheme="minorEastAsia"/>
          <w:sz w:val="24"/>
          <w:lang w:eastAsia="zh-CN"/>
        </w:rPr>
        <w:t>竞争性磋商文件包括以下部分：</w:t>
      </w:r>
    </w:p>
    <w:p w:rsidR="00396FAD" w:rsidRDefault="00560CC8">
      <w:pPr>
        <w:pStyle w:val="af4"/>
        <w:tabs>
          <w:tab w:val="left" w:pos="1201"/>
          <w:tab w:val="left" w:pos="1202"/>
          <w:tab w:val="left" w:pos="2641"/>
        </w:tabs>
        <w:spacing w:before="137" w:line="360" w:lineRule="auto"/>
        <w:ind w:left="1565" w:right="2079" w:firstLine="0"/>
        <w:rPr>
          <w:rFonts w:asciiTheme="minorEastAsia" w:eastAsiaTheme="minorEastAsia" w:hAnsiTheme="minorEastAsia"/>
          <w:sz w:val="24"/>
          <w:lang w:eastAsia="zh-CN"/>
        </w:rPr>
      </w:pPr>
      <w:r>
        <w:rPr>
          <w:rFonts w:asciiTheme="minorEastAsia" w:eastAsiaTheme="minorEastAsia" w:hAnsiTheme="minorEastAsia"/>
          <w:sz w:val="24"/>
          <w:lang w:eastAsia="zh-CN"/>
        </w:rPr>
        <w:t>第一章</w:t>
      </w:r>
      <w:r>
        <w:rPr>
          <w:rFonts w:asciiTheme="minorEastAsia" w:eastAsiaTheme="minorEastAsia" w:hAnsiTheme="minorEastAsia" w:hint="eastAsia"/>
          <w:sz w:val="24"/>
          <w:lang w:eastAsia="zh-CN"/>
        </w:rPr>
        <w:t xml:space="preserve">   </w:t>
      </w:r>
      <w:r>
        <w:rPr>
          <w:rFonts w:asciiTheme="minorEastAsia" w:eastAsiaTheme="minorEastAsia" w:hAnsiTheme="minorEastAsia"/>
          <w:sz w:val="24"/>
          <w:lang w:eastAsia="zh-CN"/>
        </w:rPr>
        <w:t>采购邀请</w:t>
      </w:r>
    </w:p>
    <w:p w:rsidR="00396FAD" w:rsidRDefault="00560CC8">
      <w:pPr>
        <w:pStyle w:val="a5"/>
        <w:tabs>
          <w:tab w:val="left" w:pos="2641"/>
        </w:tabs>
        <w:spacing w:before="55" w:line="360" w:lineRule="auto"/>
        <w:ind w:left="1565"/>
        <w:rPr>
          <w:rFonts w:asciiTheme="minorEastAsia" w:eastAsiaTheme="minorEastAsia" w:hAnsiTheme="minorEastAsia"/>
          <w:lang w:eastAsia="zh-CN"/>
        </w:rPr>
      </w:pPr>
      <w:r>
        <w:rPr>
          <w:rFonts w:asciiTheme="minorEastAsia" w:eastAsiaTheme="minorEastAsia" w:hAnsiTheme="minorEastAsia"/>
          <w:lang w:eastAsia="zh-CN"/>
        </w:rPr>
        <w:t>第二章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供应商须知</w:t>
      </w:r>
    </w:p>
    <w:p w:rsidR="00396FAD" w:rsidRDefault="00560CC8">
      <w:pPr>
        <w:pStyle w:val="a5"/>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第三章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评审方法和评审标准</w:t>
      </w:r>
    </w:p>
    <w:p w:rsidR="00396FAD" w:rsidRDefault="00560CC8">
      <w:pPr>
        <w:pStyle w:val="a5"/>
        <w:tabs>
          <w:tab w:val="left" w:pos="2641"/>
        </w:tabs>
        <w:spacing w:before="154" w:line="360" w:lineRule="auto"/>
        <w:ind w:left="1565" w:right="3071"/>
        <w:rPr>
          <w:rFonts w:asciiTheme="minorEastAsia" w:eastAsiaTheme="minorEastAsia" w:hAnsiTheme="minorEastAsia"/>
          <w:lang w:eastAsia="zh-CN"/>
        </w:rPr>
      </w:pPr>
      <w:r>
        <w:rPr>
          <w:rFonts w:asciiTheme="minorEastAsia" w:eastAsiaTheme="minorEastAsia" w:hAnsiTheme="minorEastAsia"/>
          <w:lang w:eastAsia="zh-CN"/>
        </w:rPr>
        <w:t xml:space="preserve">第四章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采购需求</w:t>
      </w:r>
    </w:p>
    <w:p w:rsidR="00396FAD" w:rsidRDefault="00560CC8">
      <w:pPr>
        <w:pStyle w:val="a5"/>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合同草案条款</w:t>
      </w:r>
    </w:p>
    <w:p w:rsidR="00396FAD" w:rsidRDefault="00560CC8">
      <w:pPr>
        <w:pStyle w:val="a5"/>
        <w:tabs>
          <w:tab w:val="left" w:pos="2641"/>
        </w:tabs>
        <w:spacing w:before="36" w:line="360" w:lineRule="auto"/>
        <w:ind w:left="1565" w:right="3354"/>
        <w:rPr>
          <w:rFonts w:asciiTheme="minorEastAsia" w:eastAsiaTheme="minorEastAsia" w:hAnsiTheme="minorEastAsia"/>
          <w:lang w:eastAsia="zh-CN"/>
        </w:rPr>
      </w:pPr>
      <w:r>
        <w:rPr>
          <w:rFonts w:asciiTheme="minorEastAsia" w:eastAsiaTheme="minorEastAsia" w:hAnsiTheme="minorEastAsia"/>
          <w:lang w:eastAsia="zh-CN"/>
        </w:rPr>
        <w:t>第六章</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 xml:space="preserve"> 响应文件格式</w:t>
      </w:r>
    </w:p>
    <w:p w:rsidR="00396FAD" w:rsidRDefault="00560CC8">
      <w:pPr>
        <w:pStyle w:val="af4"/>
        <w:numPr>
          <w:ilvl w:val="1"/>
          <w:numId w:val="3"/>
        </w:numPr>
        <w:tabs>
          <w:tab w:val="left" w:pos="1202"/>
        </w:tabs>
        <w:spacing w:before="36" w:line="348" w:lineRule="auto"/>
        <w:ind w:left="1201" w:right="231"/>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供应商应认真阅</w:t>
      </w:r>
      <w:r>
        <w:rPr>
          <w:rFonts w:asciiTheme="minorEastAsia" w:eastAsiaTheme="minorEastAsia" w:hAnsiTheme="minorEastAsia"/>
          <w:sz w:val="24"/>
          <w:lang w:eastAsia="zh-CN"/>
        </w:rPr>
        <w:t>读</w:t>
      </w:r>
      <w:r>
        <w:rPr>
          <w:rFonts w:asciiTheme="minorEastAsia" w:eastAsiaTheme="minorEastAsia" w:hAnsiTheme="minorEastAsia"/>
          <w:spacing w:val="2"/>
          <w:sz w:val="24"/>
          <w:lang w:eastAsia="zh-CN"/>
        </w:rPr>
        <w:t>竞争性磋商文件的全部内容。供应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应按照竞争性磋商</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件要求提交响应</w:t>
      </w:r>
      <w:r>
        <w:rPr>
          <w:rFonts w:asciiTheme="minorEastAsia" w:eastAsiaTheme="minorEastAsia" w:hAnsiTheme="minorEastAsia"/>
          <w:sz w:val="24"/>
          <w:lang w:eastAsia="zh-CN"/>
        </w:rPr>
        <w:t>文</w:t>
      </w:r>
      <w:r>
        <w:rPr>
          <w:rFonts w:asciiTheme="minorEastAsia" w:eastAsiaTheme="minorEastAsia" w:hAnsiTheme="minorEastAsia"/>
          <w:spacing w:val="2"/>
          <w:sz w:val="24"/>
          <w:lang w:eastAsia="zh-CN"/>
        </w:rPr>
        <w:t>件并保证所提供的全部资料的真实</w:t>
      </w:r>
      <w:r>
        <w:rPr>
          <w:rFonts w:asciiTheme="minorEastAsia" w:eastAsiaTheme="minorEastAsia" w:hAnsiTheme="minorEastAsia"/>
          <w:sz w:val="24"/>
          <w:lang w:eastAsia="zh-CN"/>
        </w:rPr>
        <w:t>性</w:t>
      </w:r>
      <w:r>
        <w:rPr>
          <w:rFonts w:asciiTheme="minorEastAsia" w:eastAsiaTheme="minorEastAsia" w:hAnsiTheme="minorEastAsia"/>
          <w:spacing w:val="2"/>
          <w:sz w:val="24"/>
          <w:lang w:eastAsia="zh-CN"/>
        </w:rPr>
        <w:t>，并对竞争性磋商</w:t>
      </w:r>
      <w:r>
        <w:rPr>
          <w:rFonts w:asciiTheme="minorEastAsia" w:eastAsiaTheme="minorEastAsia" w:hAnsiTheme="minorEastAsia"/>
          <w:sz w:val="24"/>
          <w:lang w:eastAsia="zh-CN"/>
        </w:rPr>
        <w:t>文件做出实质性响应，否</w:t>
      </w:r>
      <w:r>
        <w:rPr>
          <w:rFonts w:asciiTheme="minorEastAsia" w:eastAsiaTheme="minorEastAsia" w:hAnsiTheme="minorEastAsia"/>
          <w:spacing w:val="-1"/>
          <w:sz w:val="24"/>
          <w:lang w:eastAsia="zh-CN"/>
        </w:rPr>
        <w:t>则</w:t>
      </w:r>
      <w:r>
        <w:rPr>
          <w:rFonts w:asciiTheme="minorEastAsia" w:eastAsiaTheme="minorEastAsia" w:hAnsiTheme="minorEastAsia"/>
          <w:b/>
          <w:sz w:val="24"/>
          <w:lang w:eastAsia="zh-CN"/>
        </w:rPr>
        <w:t>响</w:t>
      </w:r>
      <w:r>
        <w:rPr>
          <w:rFonts w:asciiTheme="minorEastAsia" w:eastAsiaTheme="minorEastAsia" w:hAnsiTheme="minorEastAsia"/>
          <w:b/>
          <w:spacing w:val="2"/>
          <w:sz w:val="24"/>
          <w:lang w:eastAsia="zh-CN"/>
        </w:rPr>
        <w:t>应</w:t>
      </w:r>
      <w:r>
        <w:rPr>
          <w:rFonts w:asciiTheme="minorEastAsia" w:eastAsiaTheme="minorEastAsia" w:hAnsiTheme="minorEastAsia"/>
          <w:b/>
          <w:sz w:val="24"/>
          <w:lang w:eastAsia="zh-CN"/>
        </w:rPr>
        <w:t>无</w:t>
      </w:r>
      <w:r>
        <w:rPr>
          <w:rFonts w:asciiTheme="minorEastAsia" w:eastAsiaTheme="minorEastAsia" w:hAnsiTheme="minorEastAsia"/>
          <w:b/>
          <w:spacing w:val="-1"/>
          <w:sz w:val="24"/>
          <w:lang w:eastAsia="zh-CN"/>
        </w:rPr>
        <w:t>效</w:t>
      </w:r>
      <w:r>
        <w:rPr>
          <w:rFonts w:asciiTheme="minorEastAsia" w:eastAsiaTheme="minorEastAsia" w:hAnsiTheme="minorEastAsia"/>
          <w:sz w:val="24"/>
          <w:lang w:eastAsia="zh-CN"/>
        </w:rPr>
        <w:t>。</w:t>
      </w:r>
    </w:p>
    <w:p w:rsidR="00396FAD" w:rsidRDefault="00560CC8" w:rsidP="00C50F8F">
      <w:pPr>
        <w:pStyle w:val="af4"/>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对竞争性磋商文件的澄清或修改</w:t>
      </w:r>
    </w:p>
    <w:p w:rsidR="00396FAD" w:rsidRDefault="00560CC8">
      <w:pPr>
        <w:pStyle w:val="af4"/>
        <w:numPr>
          <w:ilvl w:val="1"/>
          <w:numId w:val="3"/>
        </w:numPr>
        <w:tabs>
          <w:tab w:val="left" w:pos="1202"/>
        </w:tabs>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上述书面通知，按照获取竞争性磋商文件的潜在供应商提供的联系方式发出，因提供的信息有误导</w:t>
      </w:r>
      <w:proofErr w:type="gramStart"/>
      <w:r>
        <w:rPr>
          <w:rFonts w:asciiTheme="minorEastAsia" w:eastAsiaTheme="minorEastAsia" w:hAnsiTheme="minorEastAsia"/>
          <w:spacing w:val="2"/>
          <w:sz w:val="24"/>
          <w:lang w:eastAsia="zh-CN"/>
        </w:rPr>
        <w:t>致通知</w:t>
      </w:r>
      <w:proofErr w:type="gramEnd"/>
      <w:r>
        <w:rPr>
          <w:rFonts w:asciiTheme="minorEastAsia" w:eastAsiaTheme="minorEastAsia" w:hAnsiTheme="minorEastAsia"/>
          <w:spacing w:val="2"/>
          <w:sz w:val="24"/>
          <w:lang w:eastAsia="zh-CN"/>
        </w:rPr>
        <w:t>延迟或无法通知的，采购人或采购代理机构不承担责任。</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lang w:eastAsia="zh-CN"/>
        </w:rPr>
      </w:pPr>
      <w:r>
        <w:rPr>
          <w:rFonts w:asciiTheme="minorEastAsia" w:eastAsiaTheme="minorEastAsia" w:hAnsiTheme="minorEastAsia"/>
          <w:spacing w:val="2"/>
          <w:sz w:val="24"/>
          <w:lang w:eastAsia="zh-CN"/>
        </w:rPr>
        <w:t xml:space="preserve">澄清或者修改的内容为竞争性磋商文件的组成部分，并对所有获取竞争性磋商文件的潜在供应商具有约束力。澄清或者修改的内容可能影响响应文件编制的，将在提交首次响应文件截止之日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工作日前，以书面形式通知所有</w:t>
      </w:r>
      <w:proofErr w:type="gramStart"/>
      <w:r>
        <w:rPr>
          <w:rFonts w:asciiTheme="minorEastAsia" w:eastAsiaTheme="minorEastAsia" w:hAnsiTheme="minorEastAsia"/>
          <w:spacing w:val="2"/>
          <w:sz w:val="24"/>
          <w:lang w:eastAsia="zh-CN"/>
        </w:rPr>
        <w:t>获取磋商</w:t>
      </w:r>
      <w:proofErr w:type="gramEnd"/>
      <w:r>
        <w:rPr>
          <w:rFonts w:asciiTheme="minorEastAsia" w:eastAsiaTheme="minorEastAsia" w:hAnsiTheme="minorEastAsia"/>
          <w:spacing w:val="2"/>
          <w:sz w:val="24"/>
          <w:lang w:eastAsia="zh-CN"/>
        </w:rPr>
        <w:t>文件的供应商；不足上述时间的，将顺延提交响应文件</w:t>
      </w:r>
      <w:r>
        <w:rPr>
          <w:rFonts w:asciiTheme="minorEastAsia" w:eastAsiaTheme="minorEastAsia" w:hAnsiTheme="minorEastAsia"/>
          <w:spacing w:val="2"/>
          <w:sz w:val="24"/>
          <w:lang w:eastAsia="zh-CN"/>
        </w:rPr>
        <w:lastRenderedPageBreak/>
        <w:t>截止时间。</w:t>
      </w:r>
    </w:p>
    <w:p w:rsidR="00396FAD" w:rsidRDefault="00560CC8">
      <w:pPr>
        <w:pStyle w:val="2"/>
        <w:ind w:left="0"/>
        <w:jc w:val="center"/>
        <w:rPr>
          <w:b/>
          <w:sz w:val="28"/>
          <w:lang w:eastAsia="zh-CN"/>
        </w:rPr>
      </w:pPr>
      <w:bookmarkStart w:id="69" w:name="_Toc164263454"/>
      <w:bookmarkStart w:id="70" w:name="_Toc184460878"/>
      <w:bookmarkStart w:id="71" w:name="_Toc10737"/>
      <w:r>
        <w:rPr>
          <w:b/>
          <w:sz w:val="28"/>
          <w:lang w:eastAsia="zh-CN"/>
        </w:rPr>
        <w:t>三</w:t>
      </w:r>
      <w:r>
        <w:rPr>
          <w:rFonts w:hint="eastAsia"/>
          <w:b/>
          <w:sz w:val="28"/>
          <w:lang w:eastAsia="zh-CN"/>
        </w:rPr>
        <w:t xml:space="preserve">  </w:t>
      </w:r>
      <w:r>
        <w:rPr>
          <w:b/>
          <w:sz w:val="28"/>
          <w:lang w:eastAsia="zh-CN"/>
        </w:rPr>
        <w:t>响应文件的编制</w:t>
      </w:r>
      <w:bookmarkEnd w:id="69"/>
      <w:bookmarkEnd w:id="70"/>
      <w:bookmarkEnd w:id="71"/>
    </w:p>
    <w:p w:rsidR="00396FAD" w:rsidRDefault="00560CC8" w:rsidP="00C50F8F">
      <w:pPr>
        <w:pStyle w:val="af4"/>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响应范围、竞争性磋商文件中计量单位的使用及磋商语言</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除竞争性磋商文件有特殊要求外，本项目磋商所使用的计量单位，应采用中华人民共和国法定计量单位。</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rsidR="00396FAD" w:rsidRDefault="00560CC8" w:rsidP="00C50F8F">
      <w:pPr>
        <w:pStyle w:val="af4"/>
        <w:numPr>
          <w:ilvl w:val="0"/>
          <w:numId w:val="3"/>
        </w:numPr>
        <w:tabs>
          <w:tab w:val="left" w:pos="476"/>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响应文件构成</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供应商应当按照竞争性磋商文件的要求编制响应文件，并对其提交的响应文件的真实性、合法性承担法律责任。响应文件的部分格式要求，见第六章《响应文件格式》。</w:t>
      </w:r>
    </w:p>
    <w:p w:rsidR="00396FAD" w:rsidRDefault="00560CC8">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如供应商须知资料</w:t>
      </w:r>
      <w:proofErr w:type="gramStart"/>
      <w:r>
        <w:rPr>
          <w:rFonts w:asciiTheme="minorEastAsia" w:eastAsiaTheme="minorEastAsia" w:hAnsiTheme="minorEastAsia" w:hint="eastAsia"/>
          <w:spacing w:val="2"/>
          <w:sz w:val="24"/>
          <w:lang w:eastAsia="zh-CN"/>
        </w:rPr>
        <w:t>表要求</w:t>
      </w:r>
      <w:proofErr w:type="gramEnd"/>
      <w:r>
        <w:rPr>
          <w:rFonts w:asciiTheme="minorEastAsia" w:eastAsiaTheme="minorEastAsia" w:hAnsiTheme="minorEastAsia" w:hint="eastAsia"/>
          <w:spacing w:val="2"/>
          <w:sz w:val="24"/>
          <w:lang w:eastAsia="zh-CN"/>
        </w:rPr>
        <w:t>递交纸质版响应文件，则响应文件为上传至系统电子版的打印件，左侧胶装装订。纸质版响应文件按照环保节约原则，具备条件的文档建议可双面打印。副本（如要求）可以是正本的复印件（如复印件时副本封皮需加盖公章）。</w:t>
      </w:r>
    </w:p>
    <w:p w:rsidR="00396FAD" w:rsidRDefault="00560CC8">
      <w:pPr>
        <w:spacing w:before="36" w:line="348" w:lineRule="auto"/>
        <w:ind w:leftChars="580" w:left="1276"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响应文件正本、副本（如要求）应装袋密封，封口处加盖投标人公章。封皮上写明：①响应文件正本</w:t>
      </w:r>
      <w:r>
        <w:rPr>
          <w:rFonts w:asciiTheme="minorEastAsia" w:eastAsiaTheme="minorEastAsia" w:hAnsiTheme="minorEastAsia"/>
          <w:spacing w:val="2"/>
          <w:sz w:val="24"/>
          <w:lang w:eastAsia="zh-CN"/>
        </w:rPr>
        <w:t>/副本</w:t>
      </w:r>
      <w:r>
        <w:rPr>
          <w:rFonts w:asciiTheme="minorEastAsia" w:eastAsiaTheme="minorEastAsia" w:hAnsiTheme="minorEastAsia" w:hint="eastAsia"/>
          <w:spacing w:val="2"/>
          <w:sz w:val="24"/>
          <w:lang w:eastAsia="zh-CN"/>
        </w:rPr>
        <w:t>（如要求）</w:t>
      </w:r>
      <w:r>
        <w:rPr>
          <w:rFonts w:asciiTheme="minorEastAsia" w:eastAsiaTheme="minorEastAsia" w:hAnsiTheme="minorEastAsia"/>
          <w:spacing w:val="2"/>
          <w:sz w:val="24"/>
          <w:lang w:eastAsia="zh-CN"/>
        </w:rPr>
        <w:t>、②采购编号、③项目名称、④包号（如有分包的项目填写）、⑤投标人名称。</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w:t>
      </w:r>
      <w:proofErr w:type="gramStart"/>
      <w:r>
        <w:rPr>
          <w:rFonts w:asciiTheme="minorEastAsia" w:eastAsiaTheme="minorEastAsia" w:hAnsiTheme="minorEastAsia"/>
          <w:spacing w:val="2"/>
          <w:sz w:val="24"/>
          <w:lang w:eastAsia="zh-CN"/>
        </w:rPr>
        <w:t>不</w:t>
      </w:r>
      <w:proofErr w:type="gramEnd"/>
      <w:r>
        <w:rPr>
          <w:rFonts w:asciiTheme="minorEastAsia" w:eastAsiaTheme="minorEastAsia" w:hAnsiTheme="minorEastAsia"/>
          <w:spacing w:val="2"/>
          <w:sz w:val="24"/>
          <w:lang w:eastAsia="zh-CN"/>
        </w:rPr>
        <w:t>实质性响应，否则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。未标记“实质性格式”的文件和竞争</w:t>
      </w:r>
      <w:r>
        <w:rPr>
          <w:rFonts w:asciiTheme="minorEastAsia" w:eastAsiaTheme="minorEastAsia" w:hAnsiTheme="minorEastAsia"/>
          <w:spacing w:val="2"/>
          <w:sz w:val="24"/>
          <w:lang w:eastAsia="zh-CN"/>
        </w:rPr>
        <w:lastRenderedPageBreak/>
        <w:t>性磋商文件未提供格式的内容，可由供应商自行编写。</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第三章《评审方法和评审标准》中涉及的证明文件。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明文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供应商认为应附的其他材料。</w:t>
      </w:r>
    </w:p>
    <w:p w:rsidR="00396FAD" w:rsidRDefault="00560CC8" w:rsidP="00C50F8F">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报价</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所有响应均以人民币报价。</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rsidR="00396FAD" w:rsidRDefault="00560CC8">
      <w:pPr>
        <w:pStyle w:val="af4"/>
        <w:numPr>
          <w:ilvl w:val="2"/>
          <w:numId w:val="3"/>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响应货物及标准附件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备品备件</w:t>
      </w:r>
      <w:r>
        <w:rPr>
          <w:rFonts w:asciiTheme="minorEastAsia" w:eastAsiaTheme="minorEastAsia" w:hAnsiTheme="minorEastAsia"/>
          <w:spacing w:val="-36"/>
          <w:sz w:val="24"/>
          <w:szCs w:val="24"/>
          <w:lang w:eastAsia="zh-CN"/>
        </w:rPr>
        <w:t>、</w:t>
      </w:r>
      <w:r>
        <w:rPr>
          <w:rFonts w:asciiTheme="minorEastAsia" w:eastAsiaTheme="minorEastAsia" w:hAnsiTheme="minorEastAsia"/>
          <w:sz w:val="24"/>
          <w:szCs w:val="24"/>
          <w:lang w:eastAsia="zh-CN"/>
        </w:rPr>
        <w:t>专用工具等的出厂</w:t>
      </w:r>
      <w:r>
        <w:rPr>
          <w:rFonts w:asciiTheme="minorEastAsia" w:eastAsiaTheme="minorEastAsia" w:hAnsiTheme="minorEastAsia"/>
          <w:spacing w:val="-36"/>
          <w:sz w:val="24"/>
          <w:szCs w:val="24"/>
          <w:lang w:eastAsia="zh-CN"/>
        </w:rPr>
        <w:t>价</w:t>
      </w:r>
      <w:r>
        <w:rPr>
          <w:rFonts w:asciiTheme="minorEastAsia" w:eastAsiaTheme="minorEastAsia" w:hAnsiTheme="minorEastAsia"/>
          <w:sz w:val="24"/>
          <w:szCs w:val="24"/>
          <w:lang w:eastAsia="zh-CN"/>
        </w:rPr>
        <w:t>（包括已在中国国内的进口货物完税后的仓库交货价、展室交货价或货架交货价）和运至最终目的地的运输费和保险费，安装调试、检验、技术服务、培训、质量保证、售后服务、税费等；</w:t>
      </w:r>
    </w:p>
    <w:p w:rsidR="00396FAD" w:rsidRDefault="00560CC8">
      <w:pPr>
        <w:pStyle w:val="af4"/>
        <w:numPr>
          <w:ilvl w:val="2"/>
          <w:numId w:val="3"/>
        </w:numPr>
        <w:tabs>
          <w:tab w:val="left" w:pos="2102"/>
        </w:tabs>
        <w:spacing w:before="160" w:line="357" w:lineRule="auto"/>
        <w:ind w:left="2101" w:right="123" w:hanging="900"/>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按照竞争性磋商文件要求完成本项目的全部相关费用。</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采购人不得向供应商索要或者接受其给予的赠品、回扣或者与采购无关的其他商品、服务。</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供应商不能提供任何有选择性或可调整的最后报价（竞争性磋商文件另有规定的除外），否则其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96FAD" w:rsidRDefault="00560CC8" w:rsidP="00C50F8F">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磋商保证金</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供应商应按《供应商须知资料表》中规定的金额及要求交纳磋商保证金。</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交纳磋商保证金可采用的形式：政府采购法律法规接受的支票、汇票、本票、网上银行支付或者金融机构、担保机构出具的保函等非现金形式。</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磋商保证金到账（保函提交）截止时间同首次响应文件提交截止时间。以支票、汇票、本票、网上银行支付等形式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保证金的，应在首次响应文件提交截止时间前到账；以金融机构、担保机构出具的保函等形式</w:t>
      </w:r>
      <w:proofErr w:type="gramStart"/>
      <w:r>
        <w:rPr>
          <w:rFonts w:asciiTheme="minorEastAsia" w:eastAsiaTheme="minorEastAsia" w:hAnsiTheme="minorEastAsia"/>
          <w:spacing w:val="2"/>
          <w:sz w:val="24"/>
          <w:lang w:eastAsia="zh-CN"/>
        </w:rPr>
        <w:t>提交磋商</w:t>
      </w:r>
      <w:proofErr w:type="gramEnd"/>
      <w:r>
        <w:rPr>
          <w:rFonts w:asciiTheme="minorEastAsia" w:eastAsiaTheme="minorEastAsia" w:hAnsiTheme="minorEastAsia"/>
          <w:spacing w:val="2"/>
          <w:sz w:val="24"/>
          <w:lang w:eastAsia="zh-CN"/>
        </w:rPr>
        <w:t>保证金的，应在首次响应文件提交截止时间前将原件提交至采购代</w:t>
      </w:r>
      <w:r>
        <w:rPr>
          <w:rFonts w:asciiTheme="minorEastAsia" w:eastAsiaTheme="minorEastAsia" w:hAnsiTheme="minorEastAsia"/>
          <w:spacing w:val="2"/>
          <w:sz w:val="24"/>
          <w:lang w:eastAsia="zh-CN"/>
        </w:rPr>
        <w:lastRenderedPageBreak/>
        <w:t>理机构；</w:t>
      </w:r>
      <w:r>
        <w:rPr>
          <w:rFonts w:asciiTheme="minorEastAsia" w:eastAsiaTheme="minorEastAsia" w:hAnsiTheme="minorEastAsia" w:hint="eastAsia"/>
          <w:spacing w:val="2"/>
          <w:sz w:val="24"/>
          <w:lang w:eastAsia="zh-CN"/>
        </w:rPr>
        <w:t>以电子保函形式</w:t>
      </w:r>
      <w:proofErr w:type="gramStart"/>
      <w:r>
        <w:rPr>
          <w:rFonts w:asciiTheme="minorEastAsia" w:eastAsiaTheme="minorEastAsia" w:hAnsiTheme="minorEastAsia" w:hint="eastAsia"/>
          <w:spacing w:val="2"/>
          <w:sz w:val="24"/>
          <w:lang w:eastAsia="zh-CN"/>
        </w:rPr>
        <w:t>提交磋商</w:t>
      </w:r>
      <w:proofErr w:type="gramEnd"/>
      <w:r>
        <w:rPr>
          <w:rFonts w:asciiTheme="minorEastAsia" w:eastAsiaTheme="minorEastAsia" w:hAnsiTheme="minorEastAsia" w:hint="eastAsia"/>
          <w:spacing w:val="2"/>
          <w:sz w:val="24"/>
          <w:lang w:eastAsia="zh-CN"/>
        </w:rPr>
        <w:t>保证金的，</w:t>
      </w:r>
      <w:r>
        <w:rPr>
          <w:rFonts w:asciiTheme="minorEastAsia" w:eastAsiaTheme="minorEastAsia" w:hAnsiTheme="minorEastAsia"/>
          <w:spacing w:val="2"/>
          <w:sz w:val="24"/>
          <w:lang w:eastAsia="zh-CN"/>
        </w:rPr>
        <w:t>应在首次响应文件提交截止时间前</w:t>
      </w:r>
      <w:r>
        <w:rPr>
          <w:rFonts w:asciiTheme="minorEastAsia" w:eastAsiaTheme="minorEastAsia" w:hAnsiTheme="minorEastAsia" w:hint="eastAsia"/>
          <w:spacing w:val="2"/>
          <w:sz w:val="24"/>
          <w:lang w:eastAsia="zh-CN"/>
        </w:rPr>
        <w:t>通过北京市政府采购电子交易平台完成电子保函在线办理。</w:t>
      </w:r>
      <w:r>
        <w:rPr>
          <w:rFonts w:asciiTheme="minorEastAsia" w:eastAsiaTheme="minorEastAsia" w:hAnsiTheme="minorEastAsia"/>
          <w:spacing w:val="2"/>
          <w:sz w:val="24"/>
          <w:lang w:eastAsia="zh-CN"/>
        </w:rPr>
        <w:t>未按上述要求缴</w:t>
      </w:r>
      <w:r>
        <w:rPr>
          <w:rFonts w:asciiTheme="minorEastAsia" w:eastAsiaTheme="minorEastAsia" w:hAnsiTheme="minorEastAsia" w:hint="eastAsia"/>
          <w:spacing w:val="2"/>
          <w:sz w:val="24"/>
          <w:lang w:eastAsia="zh-CN"/>
        </w:rPr>
        <w:t>纳保证金的，</w:t>
      </w:r>
      <w:r>
        <w:rPr>
          <w:rFonts w:asciiTheme="minorEastAsia" w:eastAsiaTheme="minorEastAsia" w:hAnsiTheme="minorEastAsia"/>
          <w:spacing w:val="2"/>
          <w:sz w:val="24"/>
          <w:lang w:eastAsia="zh-CN"/>
        </w:rPr>
        <w:t>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供应商除需在响应文件中提供“磋商保证金凭证</w:t>
      </w:r>
      <w:r>
        <w:rPr>
          <w:rFonts w:asciiTheme="minorEastAsia" w:eastAsiaTheme="minorEastAsia" w:hAnsiTheme="minorEastAsia"/>
          <w:spacing w:val="2"/>
          <w:sz w:val="24"/>
          <w:lang w:eastAsia="zh-CN"/>
        </w:rPr>
        <w:t>/交款单据电子件”，还需在</w:t>
      </w:r>
      <w:r>
        <w:rPr>
          <w:rFonts w:asciiTheme="minorEastAsia" w:eastAsiaTheme="minorEastAsia" w:hAnsiTheme="minorEastAsia" w:hint="eastAsia"/>
          <w:spacing w:val="2"/>
          <w:sz w:val="24"/>
          <w:lang w:eastAsia="zh-CN"/>
        </w:rPr>
        <w:t>首次响应文件提交截止时间前，</w:t>
      </w:r>
      <w:r>
        <w:rPr>
          <w:rFonts w:asciiTheme="minorEastAsia" w:eastAsiaTheme="minorEastAsia" w:hAnsiTheme="minorEastAsia"/>
          <w:spacing w:val="2"/>
          <w:sz w:val="24"/>
          <w:lang w:eastAsia="zh-CN"/>
        </w:rPr>
        <w:t xml:space="preserve"> 通过电子交易平台上传“磋商保证金凭证/交</w:t>
      </w:r>
      <w:r>
        <w:rPr>
          <w:rFonts w:asciiTheme="minorEastAsia" w:eastAsiaTheme="minorEastAsia" w:hAnsiTheme="minorEastAsia" w:hint="eastAsia"/>
          <w:spacing w:val="2"/>
          <w:sz w:val="24"/>
          <w:lang w:eastAsia="zh-CN"/>
        </w:rPr>
        <w:t>款单据电子件”。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磋商保证金有效期同响应有效期。</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供应商为联合体的，可以由联合体中的一方或者多方共同交纳磋商保证金，其交纳的保证金对联合体各方均具有约束力。</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采购人、采购代理机构将及时退还供应商的保证金，采用银行保函、担保机构担保函等形式递交的保证金，</w:t>
      </w:r>
      <w:proofErr w:type="gramStart"/>
      <w:r>
        <w:rPr>
          <w:rFonts w:asciiTheme="minorEastAsia" w:eastAsiaTheme="minorEastAsia" w:hAnsiTheme="minorEastAsia"/>
          <w:spacing w:val="2"/>
          <w:sz w:val="24"/>
          <w:lang w:eastAsia="zh-CN"/>
        </w:rPr>
        <w:t>经供应</w:t>
      </w:r>
      <w:proofErr w:type="gramEnd"/>
      <w:r>
        <w:rPr>
          <w:rFonts w:asciiTheme="minorEastAsia" w:eastAsiaTheme="minorEastAsia" w:hAnsiTheme="minorEastAsia"/>
          <w:spacing w:val="2"/>
          <w:sz w:val="24"/>
          <w:lang w:eastAsia="zh-CN"/>
        </w:rPr>
        <w:t>商同意后采购人、采购代理机构可以不再退还，但因供应商自身原因导致无法及时退还的除外：</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lang w:eastAsia="zh-CN"/>
        </w:rPr>
      </w:pPr>
      <w:r>
        <w:rPr>
          <w:rFonts w:asciiTheme="minorEastAsia" w:eastAsiaTheme="minorEastAsia" w:hAnsiTheme="minorEastAsia"/>
          <w:spacing w:val="-4"/>
          <w:sz w:val="24"/>
          <w:lang w:eastAsia="zh-CN"/>
        </w:rPr>
        <w:t>已提交响应文件的供应商，在提交最后报价之前，可以根据磋商情况</w:t>
      </w:r>
      <w:r>
        <w:rPr>
          <w:rFonts w:asciiTheme="minorEastAsia" w:eastAsiaTheme="minorEastAsia" w:hAnsiTheme="minorEastAsia"/>
          <w:lang w:eastAsia="zh-CN"/>
        </w:rPr>
        <w:t>退出磋商</w:t>
      </w:r>
      <w:r>
        <w:rPr>
          <w:rFonts w:asciiTheme="minorEastAsia" w:eastAsiaTheme="minorEastAsia" w:hAnsiTheme="minorEastAsia"/>
          <w:spacing w:val="-56"/>
          <w:lang w:eastAsia="zh-CN"/>
        </w:rPr>
        <w:t>。</w:t>
      </w:r>
      <w:r>
        <w:rPr>
          <w:rFonts w:asciiTheme="minorEastAsia" w:eastAsiaTheme="minorEastAsia" w:hAnsiTheme="minorEastAsia"/>
          <w:lang w:eastAsia="zh-CN"/>
        </w:rPr>
        <w:t>采购人</w:t>
      </w:r>
      <w:r>
        <w:rPr>
          <w:rFonts w:asciiTheme="minorEastAsia" w:eastAsiaTheme="minorEastAsia" w:hAnsiTheme="minorEastAsia"/>
          <w:spacing w:val="-53"/>
          <w:lang w:eastAsia="zh-CN"/>
        </w:rPr>
        <w:t>、</w:t>
      </w:r>
      <w:r>
        <w:rPr>
          <w:rFonts w:asciiTheme="minorEastAsia" w:eastAsiaTheme="minorEastAsia" w:hAnsiTheme="minorEastAsia"/>
          <w:lang w:eastAsia="zh-CN"/>
        </w:rPr>
        <w:t>采购代理机构将退还</w:t>
      </w:r>
      <w:proofErr w:type="gramStart"/>
      <w:r>
        <w:rPr>
          <w:rFonts w:asciiTheme="minorEastAsia" w:eastAsiaTheme="minorEastAsia" w:hAnsiTheme="minorEastAsia"/>
          <w:lang w:eastAsia="zh-CN"/>
        </w:rPr>
        <w:t>退出磋商</w:t>
      </w:r>
      <w:proofErr w:type="gramEnd"/>
      <w:r>
        <w:rPr>
          <w:rFonts w:asciiTheme="minorEastAsia" w:eastAsiaTheme="minorEastAsia" w:hAnsiTheme="minorEastAsia"/>
          <w:lang w:eastAsia="zh-CN"/>
        </w:rPr>
        <w:t>的供应商的磋商保证金；</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成交供应商的磋商保证金，在采购合同签订后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工作日内退还成交供应商；</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 xml:space="preserve">未成交供应商的磋商保证金，在成交通知书发出后 5 </w:t>
      </w:r>
      <w:proofErr w:type="gramStart"/>
      <w:r>
        <w:rPr>
          <w:rFonts w:asciiTheme="minorEastAsia" w:eastAsiaTheme="minorEastAsia" w:hAnsiTheme="minorEastAsia"/>
          <w:spacing w:val="-4"/>
          <w:sz w:val="24"/>
          <w:lang w:eastAsia="zh-CN"/>
        </w:rPr>
        <w:t>个</w:t>
      </w:r>
      <w:proofErr w:type="gramEnd"/>
      <w:r>
        <w:rPr>
          <w:rFonts w:asciiTheme="minorEastAsia" w:eastAsiaTheme="minorEastAsia" w:hAnsiTheme="minorEastAsia"/>
          <w:spacing w:val="-4"/>
          <w:sz w:val="24"/>
          <w:lang w:eastAsia="zh-CN"/>
        </w:rPr>
        <w:t>工作日内退还。</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有下列情形之一的，采购人或采购代理机构不予</w:t>
      </w:r>
      <w:proofErr w:type="gramStart"/>
      <w:r>
        <w:rPr>
          <w:rFonts w:asciiTheme="minorEastAsia" w:eastAsiaTheme="minorEastAsia" w:hAnsiTheme="minorEastAsia"/>
          <w:spacing w:val="2"/>
          <w:sz w:val="24"/>
          <w:lang w:eastAsia="zh-CN"/>
        </w:rPr>
        <w:t>退还磋商</w:t>
      </w:r>
      <w:proofErr w:type="gramEnd"/>
      <w:r>
        <w:rPr>
          <w:rFonts w:asciiTheme="minorEastAsia" w:eastAsiaTheme="minorEastAsia" w:hAnsiTheme="minorEastAsia"/>
          <w:spacing w:val="2"/>
          <w:sz w:val="24"/>
          <w:lang w:eastAsia="zh-CN"/>
        </w:rPr>
        <w:t>保证金：</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供应商在提交响应文件截止时间后撤回响应文件的；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供应商在响应文件中提供虚假材料的；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除因不可抗力或磋商文件认可的情形以外，成交供应商不与采购人签订合同的；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供应商与采购人、其他供应商或者采购代理机构恶意串通的；</w:t>
      </w:r>
    </w:p>
    <w:p w:rsidR="00396FAD" w:rsidRDefault="00560CC8">
      <w:pPr>
        <w:pStyle w:val="af4"/>
        <w:numPr>
          <w:ilvl w:val="2"/>
          <w:numId w:val="3"/>
        </w:numPr>
        <w:tabs>
          <w:tab w:val="left" w:pos="2102"/>
        </w:tabs>
        <w:spacing w:before="26" w:line="355" w:lineRule="auto"/>
        <w:ind w:left="2101" w:right="230" w:hanging="900"/>
        <w:jc w:val="both"/>
        <w:rPr>
          <w:rFonts w:asciiTheme="minorEastAsia" w:eastAsiaTheme="minorEastAsia" w:hAnsiTheme="minorEastAsia"/>
          <w:spacing w:val="-4"/>
          <w:sz w:val="24"/>
          <w:lang w:eastAsia="zh-CN"/>
        </w:rPr>
      </w:pPr>
      <w:r>
        <w:rPr>
          <w:rFonts w:asciiTheme="minorEastAsia" w:eastAsiaTheme="minorEastAsia" w:hAnsiTheme="minorEastAsia"/>
          <w:spacing w:val="-4"/>
          <w:sz w:val="24"/>
          <w:lang w:eastAsia="zh-CN"/>
        </w:rPr>
        <w:t>《供应商须知资料表》规定的其他情形。</w:t>
      </w:r>
    </w:p>
    <w:p w:rsidR="00396FAD" w:rsidRDefault="00560CC8" w:rsidP="00C50F8F">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响应有效期</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响应文件应在本竞争性磋商文件《供应商须知资料表》中规定的响应有效期内保持有效，响应有效期少于竞争性磋商文件规定期限的，其</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w:t>
      </w:r>
    </w:p>
    <w:p w:rsidR="00396FAD" w:rsidRDefault="00560CC8" w:rsidP="00C50F8F">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响应文件的签署、盖章</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竞争性磋商文件要求签字的内容（如授权委托书等），可以使用电子签章或使用原件的电子件（</w:t>
      </w:r>
      <w:proofErr w:type="gramStart"/>
      <w:r>
        <w:rPr>
          <w:rFonts w:asciiTheme="minorEastAsia" w:eastAsiaTheme="minorEastAsia" w:hAnsiTheme="minorEastAsia"/>
          <w:spacing w:val="2"/>
          <w:sz w:val="24"/>
          <w:lang w:eastAsia="zh-CN"/>
        </w:rPr>
        <w:t>电子件指扫描</w:t>
      </w:r>
      <w:proofErr w:type="gramEnd"/>
      <w:r>
        <w:rPr>
          <w:rFonts w:asciiTheme="minorEastAsia" w:eastAsiaTheme="minorEastAsia" w:hAnsiTheme="minorEastAsia"/>
          <w:spacing w:val="2"/>
          <w:sz w:val="24"/>
          <w:lang w:eastAsia="zh-CN"/>
        </w:rPr>
        <w:t>件、照片等形式电子文件）；要求第三方出具的盖章件原件（如联合协议、分包意向协议、制造商授权书原件等），响应文件中应使用原件的电子件。</w:t>
      </w:r>
    </w:p>
    <w:p w:rsidR="00396FAD" w:rsidRDefault="00560CC8">
      <w:pPr>
        <w:pStyle w:val="af4"/>
        <w:numPr>
          <w:ilvl w:val="1"/>
          <w:numId w:val="3"/>
        </w:numPr>
        <w:spacing w:before="10" w:line="348" w:lineRule="auto"/>
        <w:ind w:left="1201" w:right="231"/>
        <w:jc w:val="both"/>
        <w:rPr>
          <w:rFonts w:asciiTheme="minorEastAsia" w:eastAsiaTheme="minorEastAsia" w:hAnsiTheme="minorEastAsia"/>
          <w:sz w:val="16"/>
          <w:lang w:eastAsia="zh-CN"/>
        </w:rPr>
      </w:pPr>
      <w:r>
        <w:rPr>
          <w:rFonts w:asciiTheme="minorEastAsia" w:eastAsiaTheme="minorEastAsia" w:hAnsiTheme="minorEastAsia"/>
          <w:spacing w:val="2"/>
          <w:sz w:val="24"/>
          <w:lang w:eastAsia="zh-CN"/>
        </w:rPr>
        <w:t>竞争性磋商文件要求盖章的内容，一般通过投标文件编制工具加盖电子签章。</w:t>
      </w:r>
    </w:p>
    <w:p w:rsidR="00396FAD" w:rsidRDefault="00560CC8">
      <w:pPr>
        <w:pStyle w:val="2"/>
        <w:ind w:left="0"/>
        <w:jc w:val="center"/>
        <w:rPr>
          <w:b/>
          <w:sz w:val="28"/>
          <w:lang w:eastAsia="zh-CN"/>
        </w:rPr>
      </w:pPr>
      <w:bookmarkStart w:id="72" w:name="_Toc184460879"/>
      <w:bookmarkStart w:id="73" w:name="_Toc164263455"/>
      <w:bookmarkStart w:id="74" w:name="_Toc12446"/>
      <w:r>
        <w:rPr>
          <w:b/>
          <w:sz w:val="28"/>
          <w:lang w:eastAsia="zh-CN"/>
        </w:rPr>
        <w:t>四</w:t>
      </w:r>
      <w:r>
        <w:rPr>
          <w:rFonts w:hint="eastAsia"/>
          <w:b/>
          <w:sz w:val="28"/>
          <w:lang w:eastAsia="zh-CN"/>
        </w:rPr>
        <w:t xml:space="preserve">  </w:t>
      </w:r>
      <w:r>
        <w:rPr>
          <w:b/>
          <w:sz w:val="28"/>
          <w:lang w:eastAsia="zh-CN"/>
        </w:rPr>
        <w:t>响应文件的提交</w:t>
      </w:r>
      <w:bookmarkEnd w:id="72"/>
      <w:bookmarkEnd w:id="73"/>
      <w:bookmarkEnd w:id="74"/>
    </w:p>
    <w:p w:rsidR="00396FAD" w:rsidRDefault="00560CC8" w:rsidP="00C50F8F">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响应文件的提交</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本项目使用北京市政府采购电子交易平台。供应商根据竞争性磋商文件及电子交易平台供应商操作手册要求编制、生成并提交电子响应文件。</w:t>
      </w:r>
    </w:p>
    <w:p w:rsidR="00396FAD" w:rsidRDefault="00560CC8">
      <w:pPr>
        <w:pStyle w:val="af4"/>
        <w:numPr>
          <w:ilvl w:val="1"/>
          <w:numId w:val="3"/>
        </w:numPr>
        <w:spacing w:before="36" w:line="348" w:lineRule="auto"/>
        <w:ind w:left="1201" w:right="231"/>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采购人及采购代理机构拒绝接受通过电子交易平台以外任何形式提交的响应文件，磋商保证金</w:t>
      </w:r>
      <w:r>
        <w:rPr>
          <w:rFonts w:asciiTheme="minorEastAsia" w:eastAsiaTheme="minorEastAsia" w:hAnsiTheme="minorEastAsia" w:hint="eastAsia"/>
          <w:spacing w:val="2"/>
          <w:sz w:val="24"/>
          <w:lang w:eastAsia="zh-CN"/>
        </w:rPr>
        <w:t>及</w:t>
      </w:r>
      <w:r>
        <w:rPr>
          <w:rFonts w:hint="eastAsia"/>
          <w:color w:val="000000"/>
          <w:sz w:val="24"/>
          <w:lang w:eastAsia="zh-CN"/>
        </w:rPr>
        <w:t>现场递交的纸质版响应文件（如要求）</w:t>
      </w:r>
      <w:r>
        <w:rPr>
          <w:rFonts w:asciiTheme="minorEastAsia" w:eastAsiaTheme="minorEastAsia" w:hAnsiTheme="minorEastAsia"/>
          <w:spacing w:val="2"/>
          <w:sz w:val="24"/>
          <w:lang w:eastAsia="zh-CN"/>
        </w:rPr>
        <w:t>除外。</w:t>
      </w:r>
    </w:p>
    <w:p w:rsidR="00396FAD" w:rsidRDefault="00560CC8" w:rsidP="00C50F8F">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响应文件提交截止时间</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供应商应在竞争性磋商文件要求响应文件提交截</w:t>
      </w:r>
      <w:r>
        <w:rPr>
          <w:rFonts w:asciiTheme="minorEastAsia" w:eastAsiaTheme="minorEastAsia" w:hAnsiTheme="minorEastAsia"/>
          <w:sz w:val="24"/>
          <w:lang w:eastAsia="zh-CN"/>
        </w:rPr>
        <w:t>止</w:t>
      </w:r>
      <w:r>
        <w:rPr>
          <w:rFonts w:asciiTheme="minorEastAsia" w:eastAsiaTheme="minorEastAsia" w:hAnsiTheme="minorEastAsia"/>
          <w:spacing w:val="2"/>
          <w:sz w:val="24"/>
          <w:lang w:eastAsia="zh-CN"/>
        </w:rPr>
        <w:t>时间前，将电子响应文</w:t>
      </w:r>
      <w:r>
        <w:rPr>
          <w:rFonts w:asciiTheme="minorEastAsia" w:eastAsiaTheme="minorEastAsia" w:hAnsiTheme="minorEastAsia"/>
          <w:sz w:val="24"/>
          <w:lang w:eastAsia="zh-CN"/>
        </w:rPr>
        <w:t>件提交至电子交易平台。</w:t>
      </w:r>
    </w:p>
    <w:p w:rsidR="00396FAD" w:rsidRDefault="00560CC8" w:rsidP="00C50F8F">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响应文件的修改与撤回</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供应商对响应文件的补充、修改的内容应当按照竞争性磋商文件要求签署、盖章，作为响应文件的组成部分。补充、修改的内容与响应文件不一致的，以补充、修改的内容为准。</w:t>
      </w:r>
    </w:p>
    <w:p w:rsidR="00396FAD" w:rsidRDefault="00396FAD">
      <w:pPr>
        <w:pStyle w:val="a5"/>
        <w:spacing w:before="11"/>
        <w:rPr>
          <w:rFonts w:asciiTheme="minorEastAsia" w:eastAsiaTheme="minorEastAsia" w:hAnsiTheme="minorEastAsia"/>
          <w:sz w:val="13"/>
          <w:lang w:eastAsia="zh-CN"/>
        </w:rPr>
      </w:pPr>
    </w:p>
    <w:p w:rsidR="00396FAD" w:rsidRDefault="00560CC8">
      <w:pPr>
        <w:pStyle w:val="2"/>
        <w:ind w:left="0"/>
        <w:jc w:val="center"/>
        <w:rPr>
          <w:b/>
          <w:sz w:val="28"/>
          <w:lang w:eastAsia="zh-CN"/>
        </w:rPr>
      </w:pPr>
      <w:bookmarkStart w:id="75" w:name="_Toc184460880"/>
      <w:bookmarkStart w:id="76" w:name="_Toc164263456"/>
      <w:bookmarkStart w:id="77" w:name="_Toc8103"/>
      <w:r>
        <w:rPr>
          <w:b/>
          <w:sz w:val="28"/>
          <w:lang w:eastAsia="zh-CN"/>
        </w:rPr>
        <w:t>五</w:t>
      </w:r>
      <w:r>
        <w:rPr>
          <w:rFonts w:hint="eastAsia"/>
          <w:b/>
          <w:sz w:val="28"/>
          <w:lang w:eastAsia="zh-CN"/>
        </w:rPr>
        <w:t xml:space="preserve">  </w:t>
      </w:r>
      <w:r>
        <w:rPr>
          <w:b/>
          <w:sz w:val="28"/>
          <w:lang w:eastAsia="zh-CN"/>
        </w:rPr>
        <w:t>评审</w:t>
      </w:r>
      <w:bookmarkEnd w:id="75"/>
      <w:bookmarkEnd w:id="76"/>
      <w:bookmarkEnd w:id="77"/>
    </w:p>
    <w:p w:rsidR="00396FAD" w:rsidRDefault="00560CC8" w:rsidP="00C50F8F">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响应文件的解密与开启</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采购人或采购代理机构将按竞争性磋商文件的规定，在响应文件提交截止时间的同一时间和竞争性磋商文件预先确定的地点开启响应文件。</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lastRenderedPageBreak/>
        <w:t>本项目解密使用北京市政府采购电子交易平台。供应商应在规定的时间内对响应文件进行解密，因非系统原因导致的解密失败，视为</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供应商认为采购人员及相关人员与其</w:t>
      </w:r>
      <w:proofErr w:type="gramStart"/>
      <w:r>
        <w:rPr>
          <w:rFonts w:asciiTheme="minorEastAsia" w:eastAsiaTheme="minorEastAsia" w:hAnsiTheme="minorEastAsia"/>
          <w:spacing w:val="2"/>
          <w:sz w:val="24"/>
          <w:lang w:eastAsia="zh-CN"/>
        </w:rPr>
        <w:t>他供应</w:t>
      </w:r>
      <w:proofErr w:type="gramEnd"/>
      <w:r>
        <w:rPr>
          <w:rFonts w:asciiTheme="minorEastAsia" w:eastAsiaTheme="minorEastAsia" w:hAnsiTheme="minorEastAsia"/>
          <w:spacing w:val="2"/>
          <w:sz w:val="24"/>
          <w:lang w:eastAsia="zh-CN"/>
        </w:rPr>
        <w:t>商有利害关系的，可以向采购人或采购代理机构书面提出回避申请，并说明理由。采购人或采购代理机构将及时询问被申请回避人员，有利害关系的被申请回避人员将回避。</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供应商不足 3 家的，不予解密。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本项目不公开报价。</w:t>
      </w:r>
    </w:p>
    <w:p w:rsidR="00396FAD" w:rsidRDefault="00560CC8" w:rsidP="00C50F8F">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磋商小组</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b/>
          <w:spacing w:val="2"/>
          <w:sz w:val="24"/>
          <w:lang w:eastAsia="zh-CN"/>
        </w:rPr>
      </w:pPr>
      <w:r>
        <w:rPr>
          <w:rFonts w:asciiTheme="minorEastAsia" w:eastAsiaTheme="minorEastAsia" w:hAnsiTheme="minorEastAsia"/>
          <w:spacing w:val="2"/>
          <w:sz w:val="24"/>
          <w:lang w:eastAsia="zh-CN"/>
        </w:rPr>
        <w:t>磋商小组根据政府采购有关规定和本次采购项目的特点进行组建，并负责具体评审与磋商事务，独立履行职责。</w:t>
      </w:r>
      <w:r>
        <w:rPr>
          <w:rFonts w:asciiTheme="minorEastAsia" w:eastAsiaTheme="minorEastAsia" w:hAnsiTheme="minorEastAsia" w:hint="eastAsia"/>
          <w:b/>
          <w:spacing w:val="2"/>
          <w:sz w:val="24"/>
          <w:lang w:eastAsia="zh-CN"/>
        </w:rPr>
        <w:t>评标委员会由采购人代表和评审专家共</w:t>
      </w:r>
      <w:r>
        <w:rPr>
          <w:rFonts w:asciiTheme="minorEastAsia" w:eastAsiaTheme="minorEastAsia" w:hAnsiTheme="minorEastAsia"/>
          <w:b/>
          <w:spacing w:val="2"/>
          <w:sz w:val="24"/>
          <w:lang w:eastAsia="zh-CN"/>
        </w:rPr>
        <w:t>3人组成，甲方代表1人，北京市专家</w:t>
      </w:r>
      <w:proofErr w:type="gramStart"/>
      <w:r>
        <w:rPr>
          <w:rFonts w:asciiTheme="minorEastAsia" w:eastAsiaTheme="minorEastAsia" w:hAnsiTheme="minorEastAsia"/>
          <w:b/>
          <w:spacing w:val="2"/>
          <w:sz w:val="24"/>
          <w:lang w:eastAsia="zh-CN"/>
        </w:rPr>
        <w:t>库系统</w:t>
      </w:r>
      <w:proofErr w:type="gramEnd"/>
      <w:r>
        <w:rPr>
          <w:rFonts w:asciiTheme="minorEastAsia" w:eastAsiaTheme="minorEastAsia" w:hAnsiTheme="minorEastAsia"/>
          <w:b/>
          <w:spacing w:val="2"/>
          <w:sz w:val="24"/>
          <w:lang w:eastAsia="zh-CN"/>
        </w:rPr>
        <w:t>随机抽取专家2人。</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rsidR="00396FAD" w:rsidRDefault="00560CC8" w:rsidP="00C50F8F">
      <w:pPr>
        <w:pStyle w:val="af4"/>
        <w:numPr>
          <w:ilvl w:val="0"/>
          <w:numId w:val="3"/>
        </w:numPr>
        <w:tabs>
          <w:tab w:val="left" w:pos="482"/>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z w:val="20"/>
          <w:lang w:eastAsia="zh-CN"/>
        </w:rPr>
      </w:pPr>
      <w:r>
        <w:rPr>
          <w:rFonts w:asciiTheme="minorEastAsia" w:eastAsiaTheme="minorEastAsia" w:hAnsiTheme="minorEastAsia"/>
          <w:spacing w:val="2"/>
          <w:sz w:val="24"/>
          <w:lang w:eastAsia="zh-CN"/>
        </w:rPr>
        <w:t>见第三章《评审方法和评审标准》。</w:t>
      </w:r>
    </w:p>
    <w:p w:rsidR="00396FAD" w:rsidRDefault="00560CC8">
      <w:pPr>
        <w:pStyle w:val="2"/>
        <w:ind w:left="0"/>
        <w:jc w:val="center"/>
        <w:rPr>
          <w:b/>
          <w:sz w:val="28"/>
          <w:lang w:eastAsia="zh-CN"/>
        </w:rPr>
      </w:pPr>
      <w:bookmarkStart w:id="78" w:name="_Toc184460881"/>
      <w:bookmarkStart w:id="79" w:name="_Toc164263457"/>
      <w:bookmarkStart w:id="80" w:name="_Toc31821"/>
      <w:r>
        <w:rPr>
          <w:b/>
          <w:sz w:val="28"/>
          <w:lang w:eastAsia="zh-CN"/>
        </w:rPr>
        <w:t>六</w:t>
      </w:r>
      <w:r>
        <w:rPr>
          <w:rFonts w:hint="eastAsia"/>
          <w:b/>
          <w:sz w:val="28"/>
          <w:lang w:eastAsia="zh-CN"/>
        </w:rPr>
        <w:t xml:space="preserve">  </w:t>
      </w:r>
      <w:r>
        <w:rPr>
          <w:b/>
          <w:sz w:val="28"/>
          <w:lang w:eastAsia="zh-CN"/>
        </w:rPr>
        <w:t>确定成交</w:t>
      </w:r>
      <w:bookmarkEnd w:id="78"/>
      <w:bookmarkEnd w:id="79"/>
      <w:bookmarkEnd w:id="80"/>
    </w:p>
    <w:p w:rsidR="00396FAD" w:rsidRDefault="00560CC8" w:rsidP="00C50F8F">
      <w:pPr>
        <w:pStyle w:val="af4"/>
        <w:numPr>
          <w:ilvl w:val="0"/>
          <w:numId w:val="3"/>
        </w:numPr>
        <w:tabs>
          <w:tab w:val="left" w:pos="477"/>
        </w:tabs>
        <w:spacing w:beforeLines="50" w:before="156" w:line="355" w:lineRule="auto"/>
        <w:ind w:left="389" w:right="230" w:hangingChars="162" w:hanging="389"/>
        <w:rPr>
          <w:rFonts w:asciiTheme="minorEastAsia" w:eastAsiaTheme="minorEastAsia" w:hAnsiTheme="minorEastAsia"/>
          <w:sz w:val="24"/>
          <w:lang w:eastAsia="zh-CN"/>
        </w:rPr>
      </w:pPr>
      <w:r>
        <w:rPr>
          <w:rFonts w:asciiTheme="minorEastAsia" w:eastAsiaTheme="minorEastAsia" w:hAnsiTheme="minorEastAsia"/>
          <w:sz w:val="24"/>
          <w:lang w:eastAsia="zh-CN"/>
        </w:rPr>
        <w:t>确定成交供应商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采购人将在收到评审报告后，从评审报告提出的成交候选供应商中，按照排序由高到低的原则确定成交供应商。采购人是否</w:t>
      </w:r>
      <w:proofErr w:type="gramStart"/>
      <w:r>
        <w:rPr>
          <w:rFonts w:asciiTheme="minorEastAsia" w:eastAsiaTheme="minorEastAsia" w:hAnsiTheme="minorEastAsia"/>
          <w:spacing w:val="2"/>
          <w:sz w:val="24"/>
          <w:lang w:eastAsia="zh-CN"/>
        </w:rPr>
        <w:t>授权磋商</w:t>
      </w:r>
      <w:proofErr w:type="gramEnd"/>
      <w:r>
        <w:rPr>
          <w:rFonts w:asciiTheme="minorEastAsia" w:eastAsiaTheme="minorEastAsia" w:hAnsiTheme="minorEastAsia"/>
          <w:spacing w:val="2"/>
          <w:sz w:val="24"/>
          <w:lang w:eastAsia="zh-CN"/>
        </w:rPr>
        <w:t>小组直接确定成交供应商，见《供应商须知资料表》。成交候选人并列的，按照《供应商须知资料表》要求确定成交供应商。</w:t>
      </w:r>
    </w:p>
    <w:p w:rsidR="00396FAD" w:rsidRDefault="00560CC8">
      <w:pPr>
        <w:pStyle w:val="af4"/>
        <w:numPr>
          <w:ilvl w:val="0"/>
          <w:numId w:val="3"/>
        </w:numPr>
        <w:tabs>
          <w:tab w:val="left" w:pos="477"/>
        </w:tabs>
        <w:spacing w:line="482" w:lineRule="exact"/>
        <w:ind w:right="5814" w:hanging="355"/>
        <w:rPr>
          <w:rFonts w:asciiTheme="minorEastAsia" w:eastAsiaTheme="minorEastAsia" w:hAnsiTheme="minorEastAsia"/>
          <w:sz w:val="24"/>
        </w:rPr>
      </w:pPr>
      <w:r>
        <w:rPr>
          <w:rFonts w:asciiTheme="minorEastAsia" w:eastAsiaTheme="minorEastAsia" w:hAnsiTheme="minorEastAsia"/>
          <w:sz w:val="24"/>
          <w:lang w:eastAsia="zh-CN"/>
        </w:rPr>
        <w:t>成交公告与成</w:t>
      </w:r>
      <w:r>
        <w:rPr>
          <w:rFonts w:asciiTheme="minorEastAsia" w:eastAsiaTheme="minorEastAsia" w:hAnsiTheme="minorEastAsia"/>
          <w:sz w:val="24"/>
        </w:rPr>
        <w:t>交通知书</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 xml:space="preserve">采购人或采购代理机构将在成交供应商确定后 2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工作日内，在北京市政府采购网公告成交结果，同时向成交供应商发出成交通知书，成交公告期限为 1个工作日。</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成交通知书对采购人和成交供应商均具有法律效力。成交通知书发出后，采购人改变成交结果的，或者成交供应商放弃成交项目的，应当依法承担法</w:t>
      </w:r>
      <w:r>
        <w:rPr>
          <w:rFonts w:asciiTheme="minorEastAsia" w:eastAsiaTheme="minorEastAsia" w:hAnsiTheme="minorEastAsia"/>
          <w:spacing w:val="2"/>
          <w:sz w:val="24"/>
          <w:lang w:eastAsia="zh-CN"/>
        </w:rPr>
        <w:lastRenderedPageBreak/>
        <w:t>律责任。</w:t>
      </w:r>
    </w:p>
    <w:p w:rsidR="00396FAD" w:rsidRDefault="00396FAD">
      <w:pPr>
        <w:pStyle w:val="a5"/>
        <w:spacing w:before="6"/>
        <w:rPr>
          <w:rFonts w:asciiTheme="minorEastAsia" w:eastAsiaTheme="minorEastAsia" w:hAnsiTheme="minorEastAsia"/>
          <w:sz w:val="8"/>
          <w:lang w:eastAsia="zh-CN"/>
        </w:rPr>
      </w:pP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终止</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出现下列情形之一的，采购人或采购代理机构将终止竞争性磋商采购活动，发布项目终止公告并说明原因，重新开展采购活动：</w:t>
      </w:r>
    </w:p>
    <w:p w:rsidR="00396FAD" w:rsidRDefault="00560CC8">
      <w:pPr>
        <w:pStyle w:val="af4"/>
        <w:numPr>
          <w:ilvl w:val="2"/>
          <w:numId w:val="3"/>
        </w:numPr>
        <w:tabs>
          <w:tab w:val="left" w:pos="119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因情况变化，不再符合规定的竞争性磋商采购方式适用</w:t>
      </w:r>
      <w:r>
        <w:rPr>
          <w:rFonts w:asciiTheme="minorEastAsia" w:eastAsiaTheme="minorEastAsia" w:hAnsiTheme="minorEastAsia"/>
          <w:sz w:val="24"/>
          <w:lang w:eastAsia="zh-CN"/>
        </w:rPr>
        <w:t>情形的；</w:t>
      </w:r>
    </w:p>
    <w:p w:rsidR="00396FAD" w:rsidRDefault="00560CC8">
      <w:pPr>
        <w:pStyle w:val="af4"/>
        <w:numPr>
          <w:ilvl w:val="2"/>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出现影响采购公正的违法、违规行为的；</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除了“市场竞争不充分的科研项目，以及需要扶持的科技成果转化项目，提交最后报价的供应商可以为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签订合同</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采购人与成交供应商应当在成交通知书发出之日起 30 日内，按照磋商文件确定的合同文本以及采购标的、规格型号、采购金额、采购数量、技术和服务要求等事项签订政府采购合同。</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成交供应</w:t>
      </w:r>
      <w:proofErr w:type="gramStart"/>
      <w:r>
        <w:rPr>
          <w:rFonts w:asciiTheme="minorEastAsia" w:eastAsiaTheme="minorEastAsia" w:hAnsiTheme="minorEastAsia"/>
          <w:spacing w:val="2"/>
          <w:sz w:val="24"/>
          <w:lang w:eastAsia="zh-CN"/>
        </w:rPr>
        <w:t>商拒绝</w:t>
      </w:r>
      <w:proofErr w:type="gramEnd"/>
      <w:r>
        <w:rPr>
          <w:rFonts w:asciiTheme="minorEastAsia" w:eastAsiaTheme="minorEastAsia" w:hAnsiTheme="minorEastAsia"/>
          <w:spacing w:val="2"/>
          <w:sz w:val="24"/>
          <w:lang w:eastAsia="zh-CN"/>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联合体成交的，联合体各方应当共同与采购人签订合同，就采购合同约定的事项向采购人承担连带责任。</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政府采购合同不能转包。</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Pr>
          <w:rFonts w:asciiTheme="minorEastAsia" w:eastAsiaTheme="minorEastAsia" w:hAnsiTheme="minorEastAsia"/>
          <w:b/>
          <w:spacing w:val="2"/>
          <w:sz w:val="24"/>
          <w:lang w:eastAsia="zh-CN"/>
        </w:rPr>
        <w:t>响应无效</w:t>
      </w:r>
      <w:r>
        <w:rPr>
          <w:rFonts w:asciiTheme="minorEastAsia" w:eastAsiaTheme="minorEastAsia" w:hAnsiTheme="minorEastAsia"/>
          <w:spacing w:val="2"/>
          <w:sz w:val="24"/>
          <w:lang w:eastAsia="zh-CN"/>
        </w:rPr>
        <w:t>。成交供应商就采购项目和分包项目向采购人负责，分包供应商就分包项目承担责任。</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hint="eastAsia"/>
          <w:spacing w:val="2"/>
          <w:sz w:val="24"/>
          <w:lang w:eastAsia="zh-CN"/>
        </w:rPr>
        <w:t>“政采贷”</w:t>
      </w:r>
      <w:r>
        <w:rPr>
          <w:rFonts w:asciiTheme="minorEastAsia" w:eastAsiaTheme="minorEastAsia" w:hAnsiTheme="minorEastAsia"/>
          <w:spacing w:val="2"/>
          <w:sz w:val="24"/>
          <w:lang w:eastAsia="zh-CN"/>
        </w:rPr>
        <w:t>融资指引：详见《供应商须知资料表》。</w:t>
      </w: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lastRenderedPageBreak/>
        <w:t>询问与质疑</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询问</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供应商对政府采购活动事项有疑问的，可依法提出询问，并按《供应商须知资料表》载明的形式送达采购人或采购代理机构。</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采购人或采购代理机构对供应</w:t>
      </w:r>
      <w:proofErr w:type="gramStart"/>
      <w:r>
        <w:rPr>
          <w:rFonts w:asciiTheme="minorEastAsia" w:eastAsiaTheme="minorEastAsia" w:hAnsiTheme="minorEastAsia"/>
          <w:spacing w:val="2"/>
          <w:sz w:val="24"/>
          <w:lang w:eastAsia="zh-CN"/>
        </w:rPr>
        <w:t>商依法</w:t>
      </w:r>
      <w:proofErr w:type="gramEnd"/>
      <w:r>
        <w:rPr>
          <w:rFonts w:asciiTheme="minorEastAsia" w:eastAsiaTheme="minorEastAsia" w:hAnsiTheme="minorEastAsia"/>
          <w:spacing w:val="2"/>
          <w:sz w:val="24"/>
          <w:lang w:eastAsia="zh-CN"/>
        </w:rPr>
        <w:t xml:space="preserve">提出的询问，在 3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答复，但答复的内容不得涉及商业秘密。</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质疑</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 xml:space="preserve">供应商认为竞争性磋商文件、采购过程、成交结果使自己的权益受到损害的，可以在知道或者应知其权益受到损害之日起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 xml:space="preserve">工作日内，以书面形式向采购人、采购代理机构提出质疑。采购人、采购代理机构在收到质疑函后 7 </w:t>
      </w:r>
      <w:proofErr w:type="gramStart"/>
      <w:r>
        <w:rPr>
          <w:rFonts w:asciiTheme="minorEastAsia" w:eastAsiaTheme="minorEastAsia" w:hAnsiTheme="minorEastAsia"/>
          <w:spacing w:val="2"/>
          <w:sz w:val="24"/>
          <w:lang w:eastAsia="zh-CN"/>
        </w:rPr>
        <w:t>个</w:t>
      </w:r>
      <w:proofErr w:type="gramEnd"/>
      <w:r>
        <w:rPr>
          <w:rFonts w:asciiTheme="minorEastAsia" w:eastAsiaTheme="minorEastAsia" w:hAnsiTheme="minorEastAsia"/>
          <w:spacing w:val="2"/>
          <w:sz w:val="24"/>
          <w:lang w:eastAsia="zh-CN"/>
        </w:rPr>
        <w:t>工作日内</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答复。</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proofErr w:type="gramStart"/>
      <w:r>
        <w:rPr>
          <w:rFonts w:asciiTheme="minorEastAsia" w:eastAsiaTheme="minorEastAsia" w:hAnsiTheme="minorEastAsia"/>
          <w:spacing w:val="2"/>
          <w:sz w:val="24"/>
          <w:lang w:eastAsia="zh-CN"/>
        </w:rPr>
        <w:t>质疑函须使用</w:t>
      </w:r>
      <w:proofErr w:type="gramEnd"/>
      <w:r>
        <w:rPr>
          <w:rFonts w:asciiTheme="minorEastAsia" w:eastAsiaTheme="minorEastAsia" w:hAnsiTheme="minorEastAsia"/>
          <w:spacing w:val="2"/>
          <w:sz w:val="24"/>
          <w:lang w:eastAsia="zh-CN"/>
        </w:rPr>
        <w:t>财政部制定的范本文件。供应商为自然人的，质疑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由本人签字；供应商为法人或者其他组织的，质疑</w:t>
      </w:r>
      <w:proofErr w:type="gramStart"/>
      <w:r>
        <w:rPr>
          <w:rFonts w:asciiTheme="minorEastAsia" w:eastAsiaTheme="minorEastAsia" w:hAnsiTheme="minorEastAsia"/>
          <w:spacing w:val="2"/>
          <w:sz w:val="24"/>
          <w:lang w:eastAsia="zh-CN"/>
        </w:rPr>
        <w:t>函应当</w:t>
      </w:r>
      <w:proofErr w:type="gramEnd"/>
      <w:r>
        <w:rPr>
          <w:rFonts w:asciiTheme="minorEastAsia" w:eastAsiaTheme="minorEastAsia" w:hAnsiTheme="minorEastAsia"/>
          <w:spacing w:val="2"/>
          <w:sz w:val="24"/>
          <w:lang w:eastAsia="zh-CN"/>
        </w:rPr>
        <w:t>由法定代表人、主要负责人，或者其授权代表签字或者盖章，并加盖公章。</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rsidR="00396FAD" w:rsidRDefault="00560CC8">
      <w:pPr>
        <w:pStyle w:val="af4"/>
        <w:numPr>
          <w:ilvl w:val="2"/>
          <w:numId w:val="3"/>
        </w:numPr>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供应商应在法定质疑期内一次性提出针对同一采购程序环节的质疑，法定质疑期内针对同一采购程序环节再次提出的质疑，采购人、采购代理机构有权不予答复。</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接收询问和质疑的联系部门、联系电话和通讯地址见《供应商须知资料表》。</w:t>
      </w:r>
    </w:p>
    <w:p w:rsidR="00396FAD" w:rsidRDefault="00560CC8">
      <w:pPr>
        <w:pStyle w:val="af4"/>
        <w:numPr>
          <w:ilvl w:val="0"/>
          <w:numId w:val="3"/>
        </w:numPr>
        <w:tabs>
          <w:tab w:val="left" w:pos="477"/>
        </w:tabs>
        <w:spacing w:line="492" w:lineRule="exact"/>
        <w:ind w:hanging="355"/>
        <w:rPr>
          <w:rFonts w:asciiTheme="minorEastAsia" w:eastAsiaTheme="minorEastAsia" w:hAnsiTheme="minorEastAsia"/>
          <w:sz w:val="24"/>
          <w:lang w:eastAsia="zh-CN"/>
        </w:rPr>
      </w:pPr>
      <w:r>
        <w:rPr>
          <w:rFonts w:asciiTheme="minorEastAsia" w:eastAsiaTheme="minorEastAsia" w:hAnsiTheme="minorEastAsia"/>
          <w:sz w:val="24"/>
          <w:lang w:eastAsia="zh-CN"/>
        </w:rPr>
        <w:t>代理费</w:t>
      </w:r>
    </w:p>
    <w:p w:rsidR="00396FAD" w:rsidRDefault="00560CC8">
      <w:pPr>
        <w:pStyle w:val="af4"/>
        <w:numPr>
          <w:ilvl w:val="1"/>
          <w:numId w:val="3"/>
        </w:numPr>
        <w:tabs>
          <w:tab w:val="left" w:pos="119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收费对象、收费标准及缴纳时间见《供应商须知资料表》。</w:t>
      </w:r>
      <w:proofErr w:type="gramStart"/>
      <w:r>
        <w:rPr>
          <w:rFonts w:asciiTheme="minorEastAsia" w:eastAsiaTheme="minorEastAsia" w:hAnsiTheme="minorEastAsia"/>
          <w:spacing w:val="2"/>
          <w:sz w:val="24"/>
          <w:lang w:eastAsia="zh-CN"/>
        </w:rPr>
        <w:t>由成交</w:t>
      </w:r>
      <w:proofErr w:type="gramEnd"/>
      <w:r>
        <w:rPr>
          <w:rFonts w:asciiTheme="minorEastAsia" w:eastAsiaTheme="minorEastAsia" w:hAnsiTheme="minorEastAsia"/>
          <w:spacing w:val="2"/>
          <w:sz w:val="24"/>
          <w:lang w:eastAsia="zh-CN"/>
        </w:rPr>
        <w:t>供应商支付的，成交供应商须一次性向采购代理机构缴纳代理费，报价应包含代理费用。</w:t>
      </w:r>
    </w:p>
    <w:p w:rsidR="00396FAD" w:rsidRDefault="00560CC8">
      <w:pPr>
        <w:widowControl/>
        <w:autoSpaceDE/>
        <w:autoSpaceDN/>
        <w:rPr>
          <w:rFonts w:asciiTheme="minorEastAsia" w:eastAsiaTheme="minorEastAsia" w:hAnsiTheme="minorEastAsia"/>
          <w:lang w:eastAsia="zh-CN"/>
        </w:rPr>
      </w:pPr>
      <w:r>
        <w:rPr>
          <w:rFonts w:asciiTheme="minorEastAsia" w:eastAsiaTheme="minorEastAsia" w:hAnsiTheme="minorEastAsia"/>
          <w:lang w:eastAsia="zh-CN"/>
        </w:rPr>
        <w:br w:type="page"/>
      </w: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81" w:name="_TOC_250003"/>
      <w:bookmarkStart w:id="82" w:name="_Toc4169"/>
      <w:bookmarkEnd w:id="81"/>
      <w:r>
        <w:rPr>
          <w:rFonts w:asciiTheme="minorEastAsia" w:eastAsiaTheme="minorEastAsia" w:hAnsiTheme="minorEastAsia"/>
          <w:b/>
          <w:lang w:eastAsia="zh-CN"/>
        </w:rPr>
        <w:lastRenderedPageBreak/>
        <w:t>第三章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评审方法和评审标准</w:t>
      </w:r>
      <w:bookmarkEnd w:id="82"/>
    </w:p>
    <w:p w:rsidR="00396FAD" w:rsidRDefault="00560CC8">
      <w:pPr>
        <w:pStyle w:val="2"/>
        <w:ind w:left="0"/>
        <w:jc w:val="center"/>
        <w:rPr>
          <w:b/>
          <w:sz w:val="28"/>
          <w:lang w:eastAsia="zh-CN"/>
        </w:rPr>
      </w:pPr>
      <w:bookmarkStart w:id="83" w:name="_Toc184460883"/>
      <w:bookmarkStart w:id="84" w:name="_Toc164263459"/>
      <w:bookmarkStart w:id="85" w:name="_Toc8438"/>
      <w:r>
        <w:rPr>
          <w:b/>
          <w:sz w:val="28"/>
          <w:lang w:eastAsia="zh-CN"/>
        </w:rPr>
        <w:t>一、资格审查程序</w:t>
      </w:r>
      <w:bookmarkEnd w:id="83"/>
      <w:bookmarkEnd w:id="84"/>
      <w:bookmarkEnd w:id="85"/>
    </w:p>
    <w:p w:rsidR="00396FAD" w:rsidRDefault="00560CC8">
      <w:pPr>
        <w:pStyle w:val="af4"/>
        <w:numPr>
          <w:ilvl w:val="0"/>
          <w:numId w:val="4"/>
        </w:numPr>
        <w:tabs>
          <w:tab w:val="left" w:pos="477"/>
        </w:tabs>
        <w:spacing w:line="492" w:lineRule="exact"/>
        <w:rPr>
          <w:rFonts w:asciiTheme="minorEastAsia" w:eastAsiaTheme="minorEastAsia" w:hAnsiTheme="minorEastAsia"/>
          <w:sz w:val="24"/>
          <w:lang w:eastAsia="zh-CN"/>
        </w:rPr>
      </w:pPr>
      <w:r>
        <w:rPr>
          <w:rFonts w:asciiTheme="minorEastAsia" w:eastAsiaTheme="minorEastAsia" w:hAnsiTheme="minorEastAsia"/>
          <w:sz w:val="24"/>
          <w:lang w:eastAsia="zh-CN"/>
        </w:rPr>
        <w:t>响应文件的资格审查和符合性审查</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Pr>
          <w:rFonts w:asciiTheme="minorEastAsia" w:eastAsiaTheme="minorEastAsia" w:hAnsiTheme="minorEastAsia"/>
          <w:b/>
          <w:spacing w:val="2"/>
          <w:sz w:val="24"/>
          <w:lang w:eastAsia="zh-CN"/>
        </w:rPr>
        <w:t>无效响应</w:t>
      </w:r>
      <w:r>
        <w:rPr>
          <w:rFonts w:asciiTheme="minorEastAsia" w:eastAsiaTheme="minorEastAsia" w:hAnsiTheme="minorEastAsia"/>
          <w:spacing w:val="2"/>
          <w:sz w:val="24"/>
          <w:lang w:eastAsia="zh-CN"/>
        </w:rPr>
        <w:t>处理，磋商小组应当告知提交响应文件的供应商。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《资格审查要求》中对格式有要求的，除竞争性磋商文件另有规定外，均为“实质性格式”文件。</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《资格审查要求》见下表：</w:t>
      </w:r>
    </w:p>
    <w:p w:rsidR="00396FAD" w:rsidRDefault="00560CC8">
      <w:pPr>
        <w:pStyle w:val="2"/>
        <w:ind w:left="0"/>
        <w:jc w:val="center"/>
        <w:rPr>
          <w:b/>
          <w:sz w:val="28"/>
          <w:lang w:eastAsia="zh-CN"/>
        </w:rPr>
      </w:pPr>
      <w:bookmarkStart w:id="86" w:name="_Toc184460884"/>
      <w:bookmarkStart w:id="87" w:name="_Toc164263460"/>
      <w:bookmarkStart w:id="88" w:name="_Toc27071"/>
      <w:r>
        <w:rPr>
          <w:b/>
          <w:sz w:val="28"/>
          <w:lang w:eastAsia="zh-CN"/>
        </w:rPr>
        <w:t>资格审查要求</w:t>
      </w:r>
      <w:bookmarkEnd w:id="86"/>
      <w:bookmarkEnd w:id="87"/>
      <w:bookmarkEnd w:id="88"/>
    </w:p>
    <w:p w:rsidR="00396FAD" w:rsidRDefault="00396FAD">
      <w:pPr>
        <w:pStyle w:val="a5"/>
        <w:spacing w:before="5" w:after="1"/>
        <w:rPr>
          <w:rFonts w:asciiTheme="minorEastAsia" w:eastAsiaTheme="minorEastAsia" w:hAnsiTheme="minor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7"/>
        <w:gridCol w:w="1704"/>
        <w:gridCol w:w="4686"/>
        <w:gridCol w:w="1868"/>
      </w:tblGrid>
      <w:tr w:rsidR="00396FAD">
        <w:trPr>
          <w:trHeight w:hRule="exact" w:val="478"/>
        </w:trPr>
        <w:tc>
          <w:tcPr>
            <w:tcW w:w="827"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序号</w:t>
            </w:r>
          </w:p>
        </w:tc>
        <w:tc>
          <w:tcPr>
            <w:tcW w:w="1704"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检查因素</w:t>
            </w:r>
          </w:p>
        </w:tc>
        <w:tc>
          <w:tcPr>
            <w:tcW w:w="4686"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检查内容</w:t>
            </w:r>
          </w:p>
        </w:tc>
        <w:tc>
          <w:tcPr>
            <w:tcW w:w="1868" w:type="dxa"/>
            <w:vAlign w:val="center"/>
          </w:tcPr>
          <w:p w:rsidR="00396FAD" w:rsidRDefault="00560CC8">
            <w:pPr>
              <w:jc w:val="center"/>
              <w:rPr>
                <w:rFonts w:asciiTheme="minorEastAsia" w:eastAsiaTheme="minorEastAsia" w:hAnsiTheme="minorEastAsia"/>
                <w:b/>
              </w:rPr>
            </w:pPr>
            <w:r>
              <w:rPr>
                <w:rFonts w:asciiTheme="minorEastAsia" w:eastAsiaTheme="minorEastAsia" w:hAnsiTheme="minorEastAsia"/>
                <w:b/>
              </w:rPr>
              <w:t>格式要求</w:t>
            </w:r>
          </w:p>
        </w:tc>
      </w:tr>
      <w:tr w:rsidR="00396FAD">
        <w:trPr>
          <w:trHeight w:hRule="exact" w:val="1255"/>
        </w:trPr>
        <w:tc>
          <w:tcPr>
            <w:tcW w:w="827" w:type="dxa"/>
            <w:vAlign w:val="center"/>
          </w:tcPr>
          <w:p w:rsidR="00396FAD" w:rsidRDefault="00560CC8">
            <w:pPr>
              <w:pStyle w:val="TableParagraph"/>
              <w:jc w:val="center"/>
              <w:rPr>
                <w:rFonts w:asciiTheme="minorEastAsia" w:eastAsiaTheme="minorEastAsia" w:hAnsiTheme="minorEastAsia"/>
              </w:rPr>
            </w:pPr>
            <w:r>
              <w:rPr>
                <w:rFonts w:asciiTheme="minorEastAsia" w:eastAsiaTheme="minorEastAsia" w:hAnsiTheme="minorEastAsia"/>
                <w:w w:val="114"/>
              </w:rPr>
              <w:t>1</w:t>
            </w:r>
          </w:p>
        </w:tc>
        <w:tc>
          <w:tcPr>
            <w:tcW w:w="1704" w:type="dxa"/>
            <w:vAlign w:val="center"/>
          </w:tcPr>
          <w:p w:rsidR="00396FAD" w:rsidRDefault="00560CC8">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满足《中华人民共和国政府采购法》第二十二条规定</w:t>
            </w:r>
          </w:p>
        </w:tc>
        <w:tc>
          <w:tcPr>
            <w:tcW w:w="4686" w:type="dxa"/>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具体规定见第一章《采购邀请》</w:t>
            </w:r>
          </w:p>
        </w:tc>
        <w:tc>
          <w:tcPr>
            <w:tcW w:w="1868" w:type="dxa"/>
            <w:vAlign w:val="center"/>
          </w:tcPr>
          <w:p w:rsidR="00396FAD" w:rsidRDefault="00396FAD">
            <w:pPr>
              <w:jc w:val="center"/>
              <w:rPr>
                <w:rFonts w:asciiTheme="minorEastAsia" w:eastAsiaTheme="minorEastAsia" w:hAnsiTheme="minorEastAsia"/>
                <w:lang w:eastAsia="zh-CN"/>
              </w:rPr>
            </w:pPr>
          </w:p>
        </w:tc>
      </w:tr>
      <w:tr w:rsidR="00396FAD">
        <w:trPr>
          <w:trHeight w:hRule="exact" w:val="5922"/>
        </w:trPr>
        <w:tc>
          <w:tcPr>
            <w:tcW w:w="827" w:type="dxa"/>
            <w:vAlign w:val="center"/>
          </w:tcPr>
          <w:p w:rsidR="00396FAD" w:rsidRDefault="00560CC8">
            <w:pPr>
              <w:pStyle w:val="TableParagraph"/>
              <w:jc w:val="center"/>
              <w:rPr>
                <w:rFonts w:asciiTheme="minorEastAsia" w:eastAsiaTheme="minorEastAsia" w:hAnsiTheme="minorEastAsia"/>
                <w:w w:val="114"/>
              </w:rPr>
            </w:pPr>
            <w:r>
              <w:rPr>
                <w:rFonts w:asciiTheme="minorEastAsia" w:eastAsiaTheme="minorEastAsia" w:hAnsiTheme="minorEastAsia"/>
                <w:w w:val="114"/>
              </w:rPr>
              <w:lastRenderedPageBreak/>
              <w:t>1-1</w:t>
            </w:r>
          </w:p>
        </w:tc>
        <w:tc>
          <w:tcPr>
            <w:tcW w:w="1704" w:type="dxa"/>
            <w:vAlign w:val="center"/>
          </w:tcPr>
          <w:p w:rsidR="00396FAD" w:rsidRDefault="00560CC8">
            <w:pPr>
              <w:pStyle w:val="TableParagraph"/>
              <w:spacing w:line="312" w:lineRule="exact"/>
              <w:jc w:val="center"/>
              <w:rPr>
                <w:rFonts w:asciiTheme="minorEastAsia" w:eastAsiaTheme="minorEastAsia" w:hAnsiTheme="minorEastAsia"/>
                <w:w w:val="114"/>
              </w:rPr>
            </w:pPr>
            <w:r>
              <w:rPr>
                <w:rFonts w:asciiTheme="minorEastAsia" w:eastAsiaTheme="minorEastAsia" w:hAnsiTheme="minorEastAsia"/>
                <w:w w:val="114"/>
              </w:rPr>
              <w:t>营业执照等证明文件</w:t>
            </w:r>
          </w:p>
        </w:tc>
        <w:tc>
          <w:tcPr>
            <w:tcW w:w="4686" w:type="dxa"/>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供应商为企业（包括合伙企业）的，应提供有效的“营业执照”；</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供应商为事业单位的，应提供有效的“事业单位法人证书”；</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供应商是非企业机构的，应提供有效的“执业许可证”、“登记证书”等证明文件；</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供应商是个体工商户的，应提供有效的“个体工商户营业执照”；</w:t>
            </w:r>
          </w:p>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供应商是自然人的，应提供有效的自然人身份证明。</w:t>
            </w:r>
          </w:p>
          <w:p w:rsidR="00396FAD" w:rsidRDefault="00560CC8">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868" w:type="dxa"/>
            <w:vAlign w:val="center"/>
          </w:tcPr>
          <w:p w:rsidR="00396FAD" w:rsidRDefault="00560CC8">
            <w:pPr>
              <w:pStyle w:val="TableParagraph"/>
              <w:ind w:left="103"/>
              <w:jc w:val="both"/>
              <w:rPr>
                <w:rFonts w:asciiTheme="minorEastAsia" w:eastAsiaTheme="minorEastAsia" w:hAnsiTheme="minorEastAsia"/>
                <w:w w:val="114"/>
                <w:lang w:eastAsia="zh-CN"/>
              </w:rPr>
            </w:pPr>
            <w:r>
              <w:rPr>
                <w:rFonts w:asciiTheme="minorEastAsia" w:eastAsiaTheme="minorEastAsia" w:hAnsiTheme="minorEastAsia"/>
                <w:lang w:eastAsia="zh-CN"/>
              </w:rPr>
              <w:t>提供证明文件的电子件或电子证照</w:t>
            </w:r>
          </w:p>
        </w:tc>
      </w:tr>
    </w:tbl>
    <w:p w:rsidR="00396FAD" w:rsidRDefault="00396FAD">
      <w:pPr>
        <w:pStyle w:val="a5"/>
        <w:rPr>
          <w:rFonts w:asciiTheme="minorEastAsia" w:eastAsiaTheme="minorEastAsia" w:hAnsiTheme="minorEastAsia"/>
          <w:sz w:val="26"/>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1"/>
        <w:gridCol w:w="90"/>
        <w:gridCol w:w="1444"/>
        <w:gridCol w:w="139"/>
        <w:gridCol w:w="4622"/>
        <w:gridCol w:w="108"/>
        <w:gridCol w:w="1733"/>
        <w:gridCol w:w="108"/>
      </w:tblGrid>
      <w:tr w:rsidR="00396FAD">
        <w:trPr>
          <w:trHeight w:hRule="exact" w:val="633"/>
        </w:trPr>
        <w:tc>
          <w:tcPr>
            <w:tcW w:w="931" w:type="dxa"/>
            <w:gridSpan w:val="2"/>
          </w:tcPr>
          <w:p w:rsidR="00396FAD" w:rsidRDefault="00560CC8">
            <w:pPr>
              <w:pStyle w:val="TableParagraph"/>
              <w:spacing w:before="169"/>
              <w:ind w:left="158" w:right="157"/>
              <w:jc w:val="center"/>
              <w:rPr>
                <w:rFonts w:asciiTheme="minorEastAsia" w:eastAsiaTheme="minorEastAsia" w:hAnsiTheme="minorEastAsia"/>
              </w:rPr>
            </w:pPr>
            <w:r>
              <w:rPr>
                <w:rFonts w:asciiTheme="minorEastAsia" w:eastAsiaTheme="minorEastAsia" w:hAnsiTheme="minorEastAsia"/>
                <w:w w:val="115"/>
              </w:rPr>
              <w:t>1-2</w:t>
            </w:r>
          </w:p>
        </w:tc>
        <w:tc>
          <w:tcPr>
            <w:tcW w:w="1444" w:type="dxa"/>
          </w:tcPr>
          <w:p w:rsidR="00396FAD" w:rsidRDefault="00560CC8">
            <w:pPr>
              <w:pStyle w:val="TableParagraph"/>
              <w:spacing w:line="276" w:lineRule="exact"/>
              <w:ind w:left="102"/>
              <w:rPr>
                <w:rFonts w:asciiTheme="minorEastAsia" w:eastAsiaTheme="minorEastAsia" w:hAnsiTheme="minorEastAsia"/>
              </w:rPr>
            </w:pPr>
            <w:r>
              <w:rPr>
                <w:rFonts w:asciiTheme="minorEastAsia" w:eastAsiaTheme="minorEastAsia" w:hAnsiTheme="minorEastAsia"/>
              </w:rPr>
              <w:t>供应商资格声明书</w:t>
            </w:r>
          </w:p>
        </w:tc>
        <w:tc>
          <w:tcPr>
            <w:tcW w:w="4869" w:type="dxa"/>
            <w:gridSpan w:val="3"/>
          </w:tcPr>
          <w:p w:rsidR="00396FAD" w:rsidRDefault="00560CC8">
            <w:pPr>
              <w:rPr>
                <w:lang w:eastAsia="zh-CN"/>
              </w:rPr>
            </w:pPr>
            <w:r>
              <w:rPr>
                <w:lang w:eastAsia="zh-CN"/>
              </w:rPr>
              <w:t>提供了符合竞争性磋商文件要求的</w:t>
            </w:r>
            <w:proofErr w:type="gramStart"/>
            <w:r>
              <w:rPr>
                <w:lang w:eastAsia="zh-CN"/>
              </w:rPr>
              <w:t>《</w:t>
            </w:r>
            <w:proofErr w:type="gramEnd"/>
            <w:r>
              <w:rPr>
                <w:lang w:eastAsia="zh-CN"/>
              </w:rPr>
              <w:t>供应商</w:t>
            </w:r>
          </w:p>
          <w:p w:rsidR="00396FAD" w:rsidRDefault="00560CC8">
            <w:r>
              <w:t>资格声明书》。</w:t>
            </w:r>
          </w:p>
        </w:tc>
        <w:tc>
          <w:tcPr>
            <w:tcW w:w="1841" w:type="dxa"/>
            <w:gridSpan w:val="2"/>
          </w:tcPr>
          <w:p w:rsidR="00396FAD" w:rsidRDefault="00560CC8">
            <w:pPr>
              <w:pStyle w:val="TableParagraph"/>
              <w:spacing w:line="276" w:lineRule="exact"/>
              <w:ind w:left="102"/>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396FAD">
        <w:trPr>
          <w:trHeight w:val="4252"/>
        </w:trPr>
        <w:tc>
          <w:tcPr>
            <w:tcW w:w="931" w:type="dxa"/>
            <w:gridSpan w:val="2"/>
            <w:vAlign w:val="center"/>
          </w:tcPr>
          <w:p w:rsidR="00396FAD" w:rsidRDefault="00560CC8">
            <w:pPr>
              <w:pStyle w:val="TableParagraph"/>
              <w:ind w:left="158" w:right="157"/>
              <w:jc w:val="both"/>
              <w:rPr>
                <w:rFonts w:asciiTheme="minorEastAsia" w:eastAsiaTheme="minorEastAsia" w:hAnsiTheme="minorEastAsia"/>
                <w:lang w:eastAsia="zh-CN"/>
              </w:rPr>
            </w:pPr>
            <w:r>
              <w:rPr>
                <w:rFonts w:asciiTheme="minorEastAsia" w:eastAsiaTheme="minorEastAsia" w:hAnsiTheme="minorEastAsia"/>
                <w:w w:val="115"/>
              </w:rPr>
              <w:t>1-3</w:t>
            </w:r>
          </w:p>
        </w:tc>
        <w:tc>
          <w:tcPr>
            <w:tcW w:w="1444" w:type="dxa"/>
            <w:vAlign w:val="center"/>
          </w:tcPr>
          <w:p w:rsidR="00396FAD" w:rsidRDefault="00560CC8">
            <w:pPr>
              <w:pStyle w:val="TableParagraph"/>
              <w:spacing w:before="181" w:line="312" w:lineRule="exact"/>
              <w:ind w:left="102" w:right="101"/>
              <w:jc w:val="both"/>
              <w:rPr>
                <w:rFonts w:asciiTheme="minorEastAsia" w:eastAsiaTheme="minorEastAsia" w:hAnsiTheme="minorEastAsia"/>
                <w:lang w:eastAsia="zh-CN"/>
              </w:rPr>
            </w:pPr>
            <w:r>
              <w:rPr>
                <w:rFonts w:asciiTheme="minorEastAsia" w:eastAsiaTheme="minorEastAsia" w:hAnsiTheme="minorEastAsia"/>
                <w:spacing w:val="16"/>
              </w:rPr>
              <w:t>供应</w:t>
            </w:r>
            <w:r>
              <w:rPr>
                <w:rFonts w:asciiTheme="minorEastAsia" w:eastAsiaTheme="minorEastAsia" w:hAnsiTheme="minorEastAsia"/>
                <w:spacing w:val="19"/>
              </w:rPr>
              <w:t>商</w:t>
            </w:r>
            <w:r>
              <w:rPr>
                <w:rFonts w:asciiTheme="minorEastAsia" w:eastAsiaTheme="minorEastAsia" w:hAnsiTheme="minorEastAsia"/>
                <w:spacing w:val="16"/>
              </w:rPr>
              <w:t>信用</w:t>
            </w:r>
            <w:r>
              <w:rPr>
                <w:rFonts w:asciiTheme="minorEastAsia" w:eastAsiaTheme="minorEastAsia" w:hAnsiTheme="minorEastAsia"/>
              </w:rPr>
              <w:t>记录</w:t>
            </w:r>
          </w:p>
        </w:tc>
        <w:tc>
          <w:tcPr>
            <w:tcW w:w="4869" w:type="dxa"/>
            <w:gridSpan w:val="3"/>
          </w:tcPr>
          <w:p w:rsidR="00396FAD" w:rsidRDefault="00560CC8">
            <w:pPr>
              <w:rPr>
                <w:lang w:eastAsia="zh-CN"/>
              </w:rPr>
            </w:pPr>
            <w:r>
              <w:rPr>
                <w:lang w:eastAsia="zh-CN"/>
              </w:rPr>
              <w:t>查询渠道：信用中国网站和中国政府采购网</w:t>
            </w:r>
          </w:p>
          <w:p w:rsidR="00396FAD" w:rsidRDefault="00560CC8">
            <w:r>
              <w:t>（</w:t>
            </w:r>
            <w:hyperlink r:id="rId17">
              <w:r>
                <w:t>www.creditchina.gov.cn</w:t>
              </w:r>
            </w:hyperlink>
            <w:r>
              <w:t>、</w:t>
            </w:r>
            <w:hyperlink r:id="rId18">
              <w:r>
                <w:t>www.ccgp.gov.cn</w:t>
              </w:r>
            </w:hyperlink>
            <w:r>
              <w:t>）；</w:t>
            </w:r>
          </w:p>
          <w:p w:rsidR="00396FAD" w:rsidRDefault="00560CC8">
            <w:pPr>
              <w:rPr>
                <w:lang w:eastAsia="zh-CN"/>
              </w:rPr>
            </w:pPr>
            <w:r>
              <w:rPr>
                <w:lang w:eastAsia="zh-CN"/>
              </w:rPr>
              <w:t>截止时点：首次响应文件提交截止时间以后、资格审查阶段采购人或采购代理机构的实际查询时间；</w:t>
            </w:r>
          </w:p>
          <w:p w:rsidR="00396FAD" w:rsidRDefault="00560CC8">
            <w:pPr>
              <w:rPr>
                <w:lang w:eastAsia="zh-CN"/>
              </w:rPr>
            </w:pPr>
            <w:r>
              <w:rPr>
                <w:lang w:eastAsia="zh-CN"/>
              </w:rPr>
              <w:t>信用信息查询记录和证据留存具体方式：查询结果网页打印页作为查询记录和证据，与其他竞争性磋商文件一并保存；</w:t>
            </w:r>
          </w:p>
          <w:p w:rsidR="00396FAD" w:rsidRDefault="00560CC8">
            <w:pPr>
              <w:rPr>
                <w:rFonts w:asciiTheme="minorEastAsia" w:eastAsiaTheme="minorEastAsia" w:hAnsiTheme="minorEastAsia"/>
                <w:lang w:eastAsia="zh-CN"/>
              </w:rPr>
            </w:pPr>
            <w:r>
              <w:rPr>
                <w:lang w:eastAsia="zh-CN"/>
              </w:rPr>
              <w:t>信用信息的使用原则：经认定的被列入失信被执行人、重大税收违法案件当事人名单、政府采购严重违法失信行为记录名单的供应商，其</w:t>
            </w:r>
            <w:r>
              <w:rPr>
                <w:b/>
                <w:lang w:eastAsia="zh-CN"/>
              </w:rPr>
              <w:t>响应无效</w:t>
            </w:r>
            <w:r>
              <w:rPr>
                <w:lang w:eastAsia="zh-CN"/>
              </w:rPr>
              <w:t>。联合体形式磋商的，联合体成员存在不良信用记录，视同联合体存在不良信用记录。</w:t>
            </w:r>
          </w:p>
        </w:tc>
        <w:tc>
          <w:tcPr>
            <w:tcW w:w="1841" w:type="dxa"/>
            <w:gridSpan w:val="2"/>
            <w:vAlign w:val="center"/>
          </w:tcPr>
          <w:p w:rsidR="00396FAD" w:rsidRDefault="00560CC8">
            <w:pPr>
              <w:jc w:val="both"/>
              <w:rPr>
                <w:rFonts w:asciiTheme="minorEastAsia" w:eastAsiaTheme="minorEastAsia" w:hAnsiTheme="minorEastAsia"/>
                <w:lang w:eastAsia="zh-CN"/>
              </w:rPr>
            </w:pPr>
            <w:r>
              <w:rPr>
                <w:lang w:eastAsia="zh-CN"/>
              </w:rPr>
              <w:t>无须供应商提供，由采购人或采购代理机构查询。</w:t>
            </w:r>
          </w:p>
        </w:tc>
      </w:tr>
      <w:tr w:rsidR="00396FAD">
        <w:trPr>
          <w:trHeight w:hRule="exact" w:val="944"/>
        </w:trPr>
        <w:tc>
          <w:tcPr>
            <w:tcW w:w="931" w:type="dxa"/>
            <w:gridSpan w:val="2"/>
            <w:vAlign w:val="center"/>
          </w:tcPr>
          <w:p w:rsidR="00396FAD" w:rsidRDefault="00560CC8">
            <w:pPr>
              <w:pStyle w:val="TableParagraph"/>
              <w:ind w:left="158" w:right="157"/>
              <w:jc w:val="center"/>
              <w:rPr>
                <w:rFonts w:asciiTheme="minorEastAsia" w:eastAsiaTheme="minorEastAsia" w:hAnsiTheme="minorEastAsia"/>
              </w:rPr>
            </w:pPr>
            <w:r>
              <w:rPr>
                <w:rFonts w:asciiTheme="minorEastAsia" w:eastAsiaTheme="minorEastAsia" w:hAnsiTheme="minorEastAsia"/>
                <w:w w:val="115"/>
              </w:rPr>
              <w:t>1-4</w:t>
            </w:r>
          </w:p>
        </w:tc>
        <w:tc>
          <w:tcPr>
            <w:tcW w:w="1444" w:type="dxa"/>
            <w:vAlign w:val="center"/>
          </w:tcPr>
          <w:p w:rsidR="00396FAD" w:rsidRDefault="00560CC8">
            <w:pPr>
              <w:pStyle w:val="TableParagraph"/>
              <w:spacing w:line="275" w:lineRule="exact"/>
              <w:ind w:left="102"/>
              <w:jc w:val="both"/>
              <w:rPr>
                <w:rFonts w:asciiTheme="minorEastAsia" w:eastAsiaTheme="minorEastAsia" w:hAnsiTheme="minorEastAsia"/>
                <w:lang w:eastAsia="zh-CN"/>
              </w:rPr>
            </w:pPr>
            <w:r>
              <w:rPr>
                <w:rFonts w:asciiTheme="minorEastAsia" w:eastAsiaTheme="minorEastAsia" w:hAnsiTheme="minorEastAsia"/>
                <w:lang w:eastAsia="zh-CN"/>
              </w:rPr>
              <w:t>法律、行政法</w:t>
            </w:r>
            <w:r>
              <w:rPr>
                <w:rFonts w:asciiTheme="minorEastAsia" w:eastAsiaTheme="minorEastAsia" w:hAnsiTheme="minorEastAsia"/>
                <w:spacing w:val="16"/>
                <w:lang w:eastAsia="zh-CN"/>
              </w:rPr>
              <w:t>规规</w:t>
            </w:r>
            <w:r>
              <w:rPr>
                <w:rFonts w:asciiTheme="minorEastAsia" w:eastAsiaTheme="minorEastAsia" w:hAnsiTheme="minorEastAsia"/>
                <w:spacing w:val="19"/>
                <w:lang w:eastAsia="zh-CN"/>
              </w:rPr>
              <w:t>定</w:t>
            </w:r>
            <w:r>
              <w:rPr>
                <w:rFonts w:asciiTheme="minorEastAsia" w:eastAsiaTheme="minorEastAsia" w:hAnsiTheme="minorEastAsia"/>
                <w:spacing w:val="16"/>
                <w:lang w:eastAsia="zh-CN"/>
              </w:rPr>
              <w:t>的其</w:t>
            </w:r>
            <w:r>
              <w:rPr>
                <w:rFonts w:asciiTheme="minorEastAsia" w:eastAsiaTheme="minorEastAsia" w:hAnsiTheme="minorEastAsia"/>
                <w:lang w:eastAsia="zh-CN"/>
              </w:rPr>
              <w:t>他条件</w:t>
            </w:r>
          </w:p>
        </w:tc>
        <w:tc>
          <w:tcPr>
            <w:tcW w:w="4869" w:type="dxa"/>
            <w:gridSpan w:val="3"/>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法律、行政法规规定的其他条件</w:t>
            </w:r>
          </w:p>
        </w:tc>
        <w:tc>
          <w:tcPr>
            <w:tcW w:w="1841" w:type="dxa"/>
            <w:gridSpan w:val="2"/>
            <w:vAlign w:val="center"/>
          </w:tcPr>
          <w:p w:rsidR="00396FAD" w:rsidRDefault="00560CC8">
            <w:pPr>
              <w:pStyle w:val="TableParagraph"/>
              <w:ind w:right="1"/>
              <w:jc w:val="center"/>
              <w:rPr>
                <w:rFonts w:asciiTheme="minorEastAsia" w:eastAsiaTheme="minorEastAsia" w:hAnsiTheme="minorEastAsia"/>
              </w:rPr>
            </w:pPr>
            <w:r>
              <w:rPr>
                <w:rFonts w:asciiTheme="minorEastAsia" w:eastAsiaTheme="minorEastAsia" w:hAnsiTheme="minorEastAsia"/>
                <w:w w:val="120"/>
              </w:rPr>
              <w:t>/</w:t>
            </w:r>
          </w:p>
        </w:tc>
      </w:tr>
      <w:tr w:rsidR="00396FAD">
        <w:trPr>
          <w:trHeight w:hRule="exact" w:val="944"/>
        </w:trPr>
        <w:tc>
          <w:tcPr>
            <w:tcW w:w="931" w:type="dxa"/>
            <w:gridSpan w:val="2"/>
            <w:vAlign w:val="center"/>
          </w:tcPr>
          <w:p w:rsidR="00396FAD" w:rsidRDefault="00560CC8">
            <w:pPr>
              <w:pStyle w:val="TableParagraph"/>
              <w:jc w:val="center"/>
              <w:rPr>
                <w:rFonts w:asciiTheme="minorEastAsia" w:eastAsiaTheme="minorEastAsia" w:hAnsiTheme="minorEastAsia"/>
              </w:rPr>
            </w:pPr>
            <w:r>
              <w:rPr>
                <w:rFonts w:asciiTheme="minorEastAsia" w:eastAsiaTheme="minorEastAsia" w:hAnsiTheme="minorEastAsia"/>
                <w:w w:val="114"/>
              </w:rPr>
              <w:t>2</w:t>
            </w:r>
          </w:p>
        </w:tc>
        <w:tc>
          <w:tcPr>
            <w:tcW w:w="1444" w:type="dxa"/>
            <w:vAlign w:val="center"/>
          </w:tcPr>
          <w:p w:rsidR="00396FAD" w:rsidRDefault="00560CC8">
            <w:pPr>
              <w:pStyle w:val="TableParagraph"/>
              <w:spacing w:line="275"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落实政府采购政策需满足的资格要求</w:t>
            </w:r>
          </w:p>
        </w:tc>
        <w:tc>
          <w:tcPr>
            <w:tcW w:w="4869" w:type="dxa"/>
            <w:gridSpan w:val="3"/>
            <w:vAlign w:val="center"/>
          </w:tcPr>
          <w:p w:rsidR="00396FAD" w:rsidRDefault="00560CC8">
            <w:pPr>
              <w:pStyle w:val="TableParagraph"/>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841" w:type="dxa"/>
            <w:gridSpan w:val="2"/>
            <w:vAlign w:val="center"/>
          </w:tcPr>
          <w:p w:rsidR="00396FAD" w:rsidRDefault="00396FAD">
            <w:pPr>
              <w:jc w:val="center"/>
              <w:rPr>
                <w:rFonts w:asciiTheme="minorEastAsia" w:eastAsiaTheme="minorEastAsia" w:hAnsiTheme="minorEastAsia"/>
                <w:lang w:eastAsia="zh-CN"/>
              </w:rPr>
            </w:pPr>
          </w:p>
        </w:tc>
      </w:tr>
      <w:tr w:rsidR="00396FAD">
        <w:trPr>
          <w:trHeight w:hRule="exact" w:val="478"/>
        </w:trPr>
        <w:tc>
          <w:tcPr>
            <w:tcW w:w="931" w:type="dxa"/>
            <w:gridSpan w:val="2"/>
            <w:vAlign w:val="center"/>
          </w:tcPr>
          <w:p w:rsidR="00396FAD" w:rsidRDefault="00560CC8">
            <w:pPr>
              <w:pStyle w:val="TableParagraph"/>
              <w:spacing w:before="94"/>
              <w:ind w:left="158" w:right="157"/>
              <w:jc w:val="center"/>
              <w:rPr>
                <w:rFonts w:asciiTheme="minorEastAsia" w:eastAsiaTheme="minorEastAsia" w:hAnsiTheme="minorEastAsia"/>
              </w:rPr>
            </w:pPr>
            <w:r>
              <w:rPr>
                <w:rFonts w:asciiTheme="minorEastAsia" w:eastAsiaTheme="minorEastAsia" w:hAnsiTheme="minorEastAsia"/>
                <w:w w:val="115"/>
              </w:rPr>
              <w:t>2-1</w:t>
            </w:r>
          </w:p>
        </w:tc>
        <w:tc>
          <w:tcPr>
            <w:tcW w:w="1444" w:type="dxa"/>
            <w:vAlign w:val="center"/>
          </w:tcPr>
          <w:p w:rsidR="00396FAD" w:rsidRDefault="00560CC8">
            <w:pPr>
              <w:pStyle w:val="TableParagraph"/>
              <w:spacing w:before="39"/>
              <w:ind w:left="102"/>
              <w:jc w:val="center"/>
              <w:rPr>
                <w:rFonts w:asciiTheme="minorEastAsia" w:eastAsiaTheme="minorEastAsia" w:hAnsiTheme="minorEastAsia"/>
              </w:rPr>
            </w:pPr>
            <w:r>
              <w:rPr>
                <w:rFonts w:asciiTheme="minorEastAsia" w:eastAsiaTheme="minorEastAsia" w:hAnsiTheme="minorEastAsia"/>
              </w:rPr>
              <w:t>中小企业政策</w:t>
            </w:r>
          </w:p>
        </w:tc>
        <w:tc>
          <w:tcPr>
            <w:tcW w:w="4869" w:type="dxa"/>
            <w:gridSpan w:val="3"/>
            <w:vAlign w:val="center"/>
          </w:tcPr>
          <w:p w:rsidR="00396FAD" w:rsidRDefault="00560CC8">
            <w:pPr>
              <w:pStyle w:val="TableParagraph"/>
              <w:spacing w:before="39"/>
              <w:ind w:left="103"/>
              <w:jc w:val="both"/>
              <w:rPr>
                <w:rFonts w:asciiTheme="minorEastAsia" w:eastAsiaTheme="minorEastAsia" w:hAnsiTheme="minorEastAsia"/>
                <w:lang w:eastAsia="zh-CN"/>
              </w:rPr>
            </w:pPr>
            <w:r>
              <w:rPr>
                <w:rFonts w:asciiTheme="minorEastAsia" w:eastAsiaTheme="minorEastAsia" w:hAnsiTheme="minorEastAsia"/>
                <w:lang w:eastAsia="zh-CN"/>
              </w:rPr>
              <w:t>具体要求见第一章《采购邀请》</w:t>
            </w:r>
          </w:p>
        </w:tc>
        <w:tc>
          <w:tcPr>
            <w:tcW w:w="1841" w:type="dxa"/>
            <w:gridSpan w:val="2"/>
            <w:vAlign w:val="center"/>
          </w:tcPr>
          <w:p w:rsidR="00396FAD" w:rsidRDefault="00396FAD">
            <w:pPr>
              <w:jc w:val="center"/>
              <w:rPr>
                <w:rFonts w:asciiTheme="minorEastAsia" w:eastAsiaTheme="minorEastAsia" w:hAnsiTheme="minorEastAsia"/>
                <w:lang w:eastAsia="zh-CN"/>
              </w:rPr>
            </w:pPr>
          </w:p>
        </w:tc>
      </w:tr>
      <w:tr w:rsidR="00396FAD">
        <w:trPr>
          <w:trHeight w:val="4983"/>
        </w:trPr>
        <w:tc>
          <w:tcPr>
            <w:tcW w:w="931" w:type="dxa"/>
            <w:gridSpan w:val="2"/>
            <w:vAlign w:val="center"/>
          </w:tcPr>
          <w:p w:rsidR="00396FAD" w:rsidRDefault="00560CC8">
            <w:pPr>
              <w:pStyle w:val="TableParagraph"/>
              <w:spacing w:before="38"/>
              <w:ind w:left="158" w:right="156"/>
              <w:jc w:val="center"/>
              <w:rPr>
                <w:rFonts w:asciiTheme="minorEastAsia" w:eastAsiaTheme="minorEastAsia" w:hAnsiTheme="minorEastAsia"/>
                <w:lang w:eastAsia="zh-CN"/>
              </w:rPr>
            </w:pPr>
            <w:r>
              <w:rPr>
                <w:rFonts w:asciiTheme="minorEastAsia" w:eastAsiaTheme="minorEastAsia" w:hAnsiTheme="minorEastAsia"/>
                <w:w w:val="110"/>
              </w:rPr>
              <w:lastRenderedPageBreak/>
              <w:t>2-1-</w:t>
            </w:r>
            <w:r>
              <w:rPr>
                <w:rFonts w:asciiTheme="minorEastAsia" w:eastAsiaTheme="minorEastAsia" w:hAnsiTheme="minorEastAsia"/>
                <w:w w:val="114"/>
              </w:rPr>
              <w:t>1</w:t>
            </w:r>
          </w:p>
        </w:tc>
        <w:tc>
          <w:tcPr>
            <w:tcW w:w="1444" w:type="dxa"/>
            <w:vAlign w:val="center"/>
          </w:tcPr>
          <w:p w:rsidR="00396FAD" w:rsidRDefault="00560CC8">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rPr>
              <w:t>中小企业证明文件</w:t>
            </w:r>
          </w:p>
        </w:tc>
        <w:tc>
          <w:tcPr>
            <w:tcW w:w="4869" w:type="dxa"/>
            <w:gridSpan w:val="3"/>
            <w:vAlign w:val="center"/>
          </w:tcPr>
          <w:p w:rsidR="00396FAD" w:rsidRDefault="00560CC8">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当本项目（包）涉及预留份额专门面向中小</w:t>
            </w:r>
          </w:p>
          <w:p w:rsidR="00396FAD" w:rsidRDefault="00560CC8">
            <w:pPr>
              <w:pStyle w:val="TableParagraph"/>
              <w:spacing w:line="27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企业采购，提供如下资料：</w:t>
            </w:r>
          </w:p>
          <w:p w:rsidR="00396FAD" w:rsidRDefault="00560CC8">
            <w:pPr>
              <w:pStyle w:val="TableParagraph"/>
              <w:spacing w:line="305"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1、供应商单独响应的，应提供《中小企业声明函》或《残疾人福利性单位声明函》或由省级以上监狱管理局、戒毒管理局（含新疆生产建设兵团）出具的属于监狱企业的证</w:t>
            </w:r>
          </w:p>
          <w:p w:rsidR="00396FAD" w:rsidRDefault="00560CC8">
            <w:pPr>
              <w:pStyle w:val="TableParagraph"/>
              <w:spacing w:line="276"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明文件。</w:t>
            </w:r>
          </w:p>
          <w:p w:rsidR="00396FAD" w:rsidRDefault="00560CC8">
            <w:pPr>
              <w:pStyle w:val="TableParagraph"/>
              <w:spacing w:line="303" w:lineRule="exact"/>
              <w:ind w:left="103"/>
              <w:jc w:val="both"/>
              <w:rPr>
                <w:rFonts w:asciiTheme="minorEastAsia" w:eastAsiaTheme="minorEastAsia" w:hAnsiTheme="minorEastAsia"/>
                <w:lang w:eastAsia="zh-CN"/>
              </w:rPr>
            </w:pPr>
            <w:r>
              <w:rPr>
                <w:rFonts w:asciiTheme="minorEastAsia" w:eastAsiaTheme="minorEastAsia" w:hAnsiTheme="minorEastAsia"/>
                <w:lang w:eastAsia="zh-CN"/>
              </w:rPr>
              <w:t>2、如磋商文件要求以联合体形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41" w:type="dxa"/>
            <w:gridSpan w:val="2"/>
            <w:vAlign w:val="center"/>
          </w:tcPr>
          <w:p w:rsidR="00396FAD" w:rsidRDefault="00560CC8">
            <w:pPr>
              <w:pStyle w:val="TableParagraph"/>
              <w:spacing w:line="283"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格式见《响应文件格式》</w:t>
            </w:r>
          </w:p>
        </w:tc>
      </w:tr>
      <w:tr w:rsidR="00396FAD">
        <w:trPr>
          <w:trHeight w:val="620"/>
        </w:trPr>
        <w:tc>
          <w:tcPr>
            <w:tcW w:w="931" w:type="dxa"/>
            <w:gridSpan w:val="2"/>
            <w:vAlign w:val="center"/>
          </w:tcPr>
          <w:p w:rsidR="00396FAD" w:rsidRDefault="00560CC8">
            <w:pPr>
              <w:pStyle w:val="TableParagraph"/>
              <w:spacing w:before="31"/>
              <w:ind w:left="158" w:right="156"/>
              <w:jc w:val="center"/>
              <w:rPr>
                <w:rFonts w:asciiTheme="minorEastAsia" w:eastAsiaTheme="minorEastAsia" w:hAnsiTheme="minorEastAsia"/>
              </w:rPr>
            </w:pPr>
            <w:r>
              <w:rPr>
                <w:rFonts w:asciiTheme="minorEastAsia" w:eastAsiaTheme="minorEastAsia" w:hAnsiTheme="minorEastAsia"/>
                <w:w w:val="110"/>
              </w:rPr>
              <w:t>2-1-</w:t>
            </w:r>
            <w:r>
              <w:rPr>
                <w:rFonts w:asciiTheme="minorEastAsia" w:eastAsiaTheme="minorEastAsia" w:hAnsiTheme="minorEastAsia"/>
                <w:w w:val="114"/>
              </w:rPr>
              <w:t>2</w:t>
            </w:r>
          </w:p>
        </w:tc>
        <w:tc>
          <w:tcPr>
            <w:tcW w:w="1444" w:type="dxa"/>
            <w:vAlign w:val="center"/>
          </w:tcPr>
          <w:p w:rsidR="00396FAD" w:rsidRDefault="00560CC8">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拟分包情况说明及分包意向</w:t>
            </w:r>
          </w:p>
        </w:tc>
        <w:tc>
          <w:tcPr>
            <w:tcW w:w="4869" w:type="dxa"/>
            <w:gridSpan w:val="3"/>
            <w:vAlign w:val="center"/>
          </w:tcPr>
          <w:p w:rsidR="00396FAD" w:rsidRDefault="00560CC8">
            <w:pPr>
              <w:pStyle w:val="TableParagraph"/>
              <w:spacing w:line="276" w:lineRule="exact"/>
              <w:ind w:left="103"/>
              <w:jc w:val="center"/>
              <w:rPr>
                <w:rFonts w:asciiTheme="minorEastAsia" w:eastAsiaTheme="minorEastAsia" w:hAnsiTheme="minorEastAsia"/>
                <w:lang w:eastAsia="zh-CN"/>
              </w:rPr>
            </w:pPr>
            <w:r>
              <w:rPr>
                <w:rFonts w:asciiTheme="minorEastAsia" w:eastAsiaTheme="minorEastAsia" w:hAnsiTheme="minorEastAsia"/>
                <w:lang w:eastAsia="zh-CN"/>
              </w:rPr>
              <w:t>如本项目（包）要求通过分包措施预留部分采购份额面向中小企业采购、且供应</w:t>
            </w:r>
            <w:proofErr w:type="gramStart"/>
            <w:r>
              <w:rPr>
                <w:rFonts w:asciiTheme="minorEastAsia" w:eastAsiaTheme="minorEastAsia" w:hAnsiTheme="minorEastAsia"/>
                <w:lang w:eastAsia="zh-CN"/>
              </w:rPr>
              <w:t>商因落</w:t>
            </w:r>
            <w:proofErr w:type="gramEnd"/>
          </w:p>
        </w:tc>
        <w:tc>
          <w:tcPr>
            <w:tcW w:w="1841" w:type="dxa"/>
            <w:gridSpan w:val="2"/>
            <w:vAlign w:val="center"/>
          </w:tcPr>
          <w:p w:rsidR="00396FAD" w:rsidRDefault="00560CC8">
            <w:pPr>
              <w:pStyle w:val="TableParagraph"/>
              <w:spacing w:line="276"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格式见</w:t>
            </w:r>
            <w:proofErr w:type="gramStart"/>
            <w:r>
              <w:rPr>
                <w:rFonts w:asciiTheme="minorEastAsia" w:eastAsiaTheme="minorEastAsia" w:hAnsiTheme="minorEastAsia"/>
                <w:lang w:eastAsia="zh-CN"/>
              </w:rPr>
              <w:t>《</w:t>
            </w:r>
            <w:proofErr w:type="gramEnd"/>
            <w:r>
              <w:rPr>
                <w:rFonts w:asciiTheme="minorEastAsia" w:eastAsiaTheme="minorEastAsia" w:hAnsiTheme="minorEastAsia"/>
                <w:lang w:eastAsia="zh-CN"/>
              </w:rPr>
              <w:t>响应文</w:t>
            </w:r>
          </w:p>
          <w:p w:rsidR="00396FAD" w:rsidRDefault="00560CC8">
            <w:pPr>
              <w:pStyle w:val="TableParagraph"/>
              <w:spacing w:line="278" w:lineRule="exact"/>
              <w:ind w:left="102"/>
              <w:jc w:val="center"/>
              <w:rPr>
                <w:rFonts w:asciiTheme="minorEastAsia" w:eastAsiaTheme="minorEastAsia" w:hAnsiTheme="minorEastAsia"/>
                <w:lang w:eastAsia="zh-CN"/>
              </w:rPr>
            </w:pPr>
            <w:r>
              <w:rPr>
                <w:rFonts w:asciiTheme="minorEastAsia" w:eastAsiaTheme="minorEastAsia" w:hAnsiTheme="minorEastAsia"/>
                <w:lang w:eastAsia="zh-CN"/>
              </w:rPr>
              <w:t>件格式</w:t>
            </w:r>
            <w:proofErr w:type="gramStart"/>
            <w:r>
              <w:rPr>
                <w:rFonts w:asciiTheme="minorEastAsia" w:eastAsiaTheme="minorEastAsia" w:hAnsiTheme="minorEastAsia"/>
                <w:lang w:eastAsia="zh-CN"/>
              </w:rPr>
              <w:t>》</w:t>
            </w:r>
            <w:proofErr w:type="gramEnd"/>
          </w:p>
        </w:tc>
      </w:tr>
      <w:tr w:rsidR="00396FAD">
        <w:trPr>
          <w:gridAfter w:val="1"/>
          <w:wAfter w:w="108" w:type="dxa"/>
          <w:trHeight w:hRule="exact" w:val="1878"/>
        </w:trPr>
        <w:tc>
          <w:tcPr>
            <w:tcW w:w="841" w:type="dxa"/>
            <w:vAlign w:val="center"/>
          </w:tcPr>
          <w:p w:rsidR="00396FAD" w:rsidRDefault="00396FAD">
            <w:pPr>
              <w:jc w:val="center"/>
              <w:rPr>
                <w:rFonts w:asciiTheme="minorEastAsia" w:eastAsiaTheme="minorEastAsia" w:hAnsiTheme="minorEastAsia"/>
                <w:lang w:eastAsia="zh-CN"/>
              </w:rPr>
            </w:pPr>
          </w:p>
        </w:tc>
        <w:tc>
          <w:tcPr>
            <w:tcW w:w="1673" w:type="dxa"/>
            <w:gridSpan w:val="3"/>
            <w:vAlign w:val="center"/>
          </w:tcPr>
          <w:p w:rsidR="00396FAD" w:rsidRDefault="00560CC8">
            <w:pPr>
              <w:pStyle w:val="TableParagraph"/>
              <w:spacing w:line="278" w:lineRule="exact"/>
              <w:ind w:left="102"/>
              <w:jc w:val="center"/>
              <w:rPr>
                <w:rFonts w:asciiTheme="minorEastAsia" w:eastAsiaTheme="minorEastAsia" w:hAnsiTheme="minorEastAsia"/>
                <w:sz w:val="24"/>
              </w:rPr>
            </w:pPr>
            <w:r>
              <w:rPr>
                <w:rFonts w:asciiTheme="minorEastAsia" w:eastAsiaTheme="minorEastAsia" w:hAnsiTheme="minorEastAsia"/>
                <w:sz w:val="24"/>
              </w:rPr>
              <w:t>协议</w:t>
            </w:r>
          </w:p>
        </w:tc>
        <w:tc>
          <w:tcPr>
            <w:tcW w:w="4622" w:type="dxa"/>
            <w:vAlign w:val="center"/>
          </w:tcPr>
          <w:p w:rsidR="00396FAD" w:rsidRDefault="00560CC8">
            <w:pPr>
              <w:jc w:val="both"/>
              <w:rPr>
                <w:lang w:eastAsia="zh-CN"/>
              </w:rPr>
            </w:pPr>
            <w:proofErr w:type="gramStart"/>
            <w:r>
              <w:rPr>
                <w:lang w:eastAsia="zh-CN"/>
              </w:rPr>
              <w:t>实政府</w:t>
            </w:r>
            <w:proofErr w:type="gramEnd"/>
            <w:r>
              <w:rPr>
                <w:lang w:eastAsia="zh-CN"/>
              </w:rPr>
              <w:t>采购政策拟进行分包的，必须提供；否则无须提供。</w:t>
            </w:r>
          </w:p>
          <w:p w:rsidR="00396FAD" w:rsidRDefault="00560CC8">
            <w:pPr>
              <w:jc w:val="both"/>
              <w:rPr>
                <w:lang w:eastAsia="zh-CN"/>
              </w:rPr>
            </w:pPr>
            <w:r>
              <w:rPr>
                <w:lang w:eastAsia="zh-CN"/>
              </w:rPr>
              <w:t>对于预留份额专门面向中小企业采购的项目（包），组成联合体或者接受分包合同的中小企业与联合体内其他企业、分包企业之间不得存在直接控股、管理关系。</w:t>
            </w:r>
          </w:p>
        </w:tc>
        <w:tc>
          <w:tcPr>
            <w:tcW w:w="1841" w:type="dxa"/>
            <w:gridSpan w:val="2"/>
            <w:vAlign w:val="center"/>
          </w:tcPr>
          <w:p w:rsidR="00396FAD" w:rsidRDefault="00396FAD">
            <w:pPr>
              <w:jc w:val="center"/>
              <w:rPr>
                <w:rFonts w:asciiTheme="minorEastAsia" w:eastAsiaTheme="minorEastAsia" w:hAnsiTheme="minorEastAsia"/>
                <w:lang w:eastAsia="zh-CN"/>
              </w:rPr>
            </w:pPr>
          </w:p>
        </w:tc>
      </w:tr>
      <w:tr w:rsidR="00396FAD">
        <w:trPr>
          <w:gridAfter w:val="1"/>
          <w:wAfter w:w="108" w:type="dxa"/>
          <w:trHeight w:hRule="exact" w:val="943"/>
        </w:trPr>
        <w:tc>
          <w:tcPr>
            <w:tcW w:w="841" w:type="dxa"/>
            <w:vAlign w:val="center"/>
          </w:tcPr>
          <w:p w:rsidR="00396FAD" w:rsidRDefault="00560CC8">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2-2</w:t>
            </w:r>
          </w:p>
        </w:tc>
        <w:tc>
          <w:tcPr>
            <w:tcW w:w="1673" w:type="dxa"/>
            <w:gridSpan w:val="3"/>
            <w:vAlign w:val="center"/>
          </w:tcPr>
          <w:p w:rsidR="00396FAD" w:rsidRDefault="00560CC8">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其它落实政府采购政策的资格要求</w:t>
            </w:r>
          </w:p>
        </w:tc>
        <w:tc>
          <w:tcPr>
            <w:tcW w:w="4622" w:type="dxa"/>
            <w:vAlign w:val="center"/>
          </w:tcPr>
          <w:p w:rsidR="00396FAD" w:rsidRDefault="00560CC8">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841" w:type="dxa"/>
            <w:gridSpan w:val="2"/>
            <w:vAlign w:val="center"/>
          </w:tcPr>
          <w:p w:rsidR="00396FAD" w:rsidRDefault="00560CC8">
            <w:pPr>
              <w:pStyle w:val="TableParagraph"/>
              <w:spacing w:line="275"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提供证明文件的电子件或电子证照</w:t>
            </w:r>
          </w:p>
        </w:tc>
      </w:tr>
      <w:tr w:rsidR="00396FAD">
        <w:trPr>
          <w:gridAfter w:val="1"/>
          <w:wAfter w:w="108" w:type="dxa"/>
          <w:trHeight w:hRule="exact" w:val="633"/>
        </w:trPr>
        <w:tc>
          <w:tcPr>
            <w:tcW w:w="841" w:type="dxa"/>
            <w:vAlign w:val="center"/>
          </w:tcPr>
          <w:p w:rsidR="00396FAD" w:rsidRDefault="00560CC8">
            <w:pPr>
              <w:pStyle w:val="TableParagraph"/>
              <w:spacing w:before="162"/>
              <w:jc w:val="center"/>
              <w:rPr>
                <w:rFonts w:asciiTheme="minorEastAsia" w:eastAsiaTheme="minorEastAsia" w:hAnsiTheme="minorEastAsia"/>
                <w:sz w:val="24"/>
              </w:rPr>
            </w:pPr>
            <w:r>
              <w:rPr>
                <w:rFonts w:asciiTheme="minorEastAsia" w:eastAsiaTheme="minorEastAsia" w:hAnsiTheme="minorEastAsia"/>
                <w:sz w:val="24"/>
              </w:rPr>
              <w:t>3</w:t>
            </w:r>
          </w:p>
        </w:tc>
        <w:tc>
          <w:tcPr>
            <w:tcW w:w="1673" w:type="dxa"/>
            <w:gridSpan w:val="3"/>
            <w:vAlign w:val="center"/>
          </w:tcPr>
          <w:p w:rsidR="00396FAD" w:rsidRDefault="00560CC8">
            <w:pPr>
              <w:pStyle w:val="TableParagraph"/>
              <w:spacing w:line="276" w:lineRule="exact"/>
              <w:ind w:left="102"/>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本项目的特定资格要求</w:t>
            </w:r>
          </w:p>
        </w:tc>
        <w:tc>
          <w:tcPr>
            <w:tcW w:w="4622" w:type="dxa"/>
            <w:vAlign w:val="center"/>
          </w:tcPr>
          <w:p w:rsidR="00396FAD" w:rsidRDefault="00560CC8">
            <w:pPr>
              <w:pStyle w:val="TableParagraph"/>
              <w:spacing w:before="119"/>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tc>
        <w:tc>
          <w:tcPr>
            <w:tcW w:w="1841" w:type="dxa"/>
            <w:gridSpan w:val="2"/>
            <w:vAlign w:val="center"/>
          </w:tcPr>
          <w:p w:rsidR="00396FAD" w:rsidRDefault="00396FAD">
            <w:pPr>
              <w:jc w:val="both"/>
              <w:rPr>
                <w:rFonts w:asciiTheme="minorEastAsia" w:eastAsiaTheme="minorEastAsia" w:hAnsiTheme="minorEastAsia"/>
                <w:lang w:eastAsia="zh-CN"/>
              </w:rPr>
            </w:pPr>
          </w:p>
        </w:tc>
      </w:tr>
      <w:tr w:rsidR="00396FAD">
        <w:trPr>
          <w:gridAfter w:val="1"/>
          <w:wAfter w:w="108" w:type="dxa"/>
          <w:trHeight w:hRule="exact" w:val="6917"/>
        </w:trPr>
        <w:tc>
          <w:tcPr>
            <w:tcW w:w="841" w:type="dxa"/>
            <w:vAlign w:val="center"/>
          </w:tcPr>
          <w:p w:rsidR="00396FAD" w:rsidRDefault="00560CC8">
            <w:pPr>
              <w:jc w:val="center"/>
            </w:pPr>
            <w:r>
              <w:lastRenderedPageBreak/>
              <w:t>3-1</w:t>
            </w:r>
          </w:p>
        </w:tc>
        <w:tc>
          <w:tcPr>
            <w:tcW w:w="1673" w:type="dxa"/>
            <w:gridSpan w:val="3"/>
            <w:vAlign w:val="center"/>
          </w:tcPr>
          <w:p w:rsidR="00396FAD" w:rsidRDefault="00560CC8">
            <w:pPr>
              <w:jc w:val="center"/>
              <w:rPr>
                <w:lang w:eastAsia="zh-CN"/>
              </w:rPr>
            </w:pPr>
            <w:r>
              <w:rPr>
                <w:lang w:eastAsia="zh-CN"/>
              </w:rPr>
              <w:t>本项目对于联合体的要求</w:t>
            </w:r>
          </w:p>
        </w:tc>
        <w:tc>
          <w:tcPr>
            <w:tcW w:w="4622" w:type="dxa"/>
            <w:vAlign w:val="center"/>
          </w:tcPr>
          <w:p w:rsidR="00396FAD" w:rsidRDefault="00560CC8">
            <w:pPr>
              <w:jc w:val="both"/>
              <w:rPr>
                <w:lang w:eastAsia="zh-CN"/>
              </w:rPr>
            </w:pPr>
            <w:r>
              <w:rPr>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rsidR="00396FAD" w:rsidRDefault="00560CC8">
            <w:pPr>
              <w:jc w:val="both"/>
              <w:rPr>
                <w:lang w:eastAsia="zh-CN"/>
              </w:rPr>
            </w:pPr>
            <w:r>
              <w:rPr>
                <w:lang w:eastAsia="zh-CN"/>
              </w:rPr>
              <w:t>2、联合体各成员单位均须提供本表中序号1-1、1-2 的证明文件。联合体各成员单位均应满足本表3-2 及 3-3项规定。</w:t>
            </w:r>
          </w:p>
          <w:p w:rsidR="00396FAD" w:rsidRDefault="00560CC8">
            <w:pPr>
              <w:jc w:val="both"/>
              <w:rPr>
                <w:lang w:eastAsia="zh-CN"/>
              </w:rPr>
            </w:pPr>
            <w:r>
              <w:rPr>
                <w:lang w:eastAsia="zh-CN"/>
              </w:rPr>
              <w:t>3、本表序号 3-</w:t>
            </w:r>
            <w:r>
              <w:rPr>
                <w:rFonts w:hint="eastAsia"/>
                <w:lang w:eastAsia="zh-CN"/>
              </w:rPr>
              <w:t>3</w:t>
            </w:r>
            <w:r>
              <w:rPr>
                <w:lang w:eastAsia="zh-CN"/>
              </w:rPr>
              <w:t xml:space="preserve"> 项规定的其他特定资格要求中的每一小项要求，联合体各方中至少应当有一方符合本表中其他资格要求并提供证明文件。</w:t>
            </w:r>
          </w:p>
          <w:p w:rsidR="00396FAD" w:rsidRDefault="00560CC8">
            <w:pPr>
              <w:jc w:val="both"/>
              <w:rPr>
                <w:lang w:eastAsia="zh-CN"/>
              </w:rPr>
            </w:pPr>
            <w:r>
              <w:rPr>
                <w:lang w:eastAsia="zh-CN"/>
              </w:rPr>
              <w:t>4、联合体中有同类资质的供应</w:t>
            </w:r>
            <w:proofErr w:type="gramStart"/>
            <w:r>
              <w:rPr>
                <w:lang w:eastAsia="zh-CN"/>
              </w:rPr>
              <w:t>商按照</w:t>
            </w:r>
            <w:proofErr w:type="gramEnd"/>
            <w:r>
              <w:rPr>
                <w:lang w:eastAsia="zh-CN"/>
              </w:rPr>
              <w:t>联合体分工承担相同工作的，应当按照资质等级较低的供应商确定资质等级。</w:t>
            </w:r>
          </w:p>
          <w:p w:rsidR="00396FAD" w:rsidRDefault="00560CC8">
            <w:pPr>
              <w:jc w:val="both"/>
              <w:rPr>
                <w:lang w:eastAsia="zh-CN"/>
              </w:rPr>
            </w:pPr>
            <w:r>
              <w:rPr>
                <w:lang w:eastAsia="zh-CN"/>
              </w:rPr>
              <w:t>5、以联合体形</w:t>
            </w:r>
            <w:proofErr w:type="gramStart"/>
            <w:r>
              <w:rPr>
                <w:lang w:eastAsia="zh-CN"/>
              </w:rPr>
              <w:t>式参加</w:t>
            </w:r>
            <w:proofErr w:type="gramEnd"/>
            <w:r>
              <w:rPr>
                <w:lang w:eastAsia="zh-CN"/>
              </w:rPr>
              <w:t>政府采购活动的，联合体各方不得再单独参加或者与其</w:t>
            </w:r>
            <w:proofErr w:type="gramStart"/>
            <w:r>
              <w:rPr>
                <w:lang w:eastAsia="zh-CN"/>
              </w:rPr>
              <w:t>他供应</w:t>
            </w:r>
            <w:proofErr w:type="gramEnd"/>
            <w:r>
              <w:rPr>
                <w:lang w:eastAsia="zh-CN"/>
              </w:rPr>
              <w:t>商另外组成联合体参加同一合同项下的政府采购活动。</w:t>
            </w:r>
          </w:p>
          <w:p w:rsidR="00396FAD" w:rsidRDefault="00560CC8">
            <w:pPr>
              <w:jc w:val="both"/>
              <w:rPr>
                <w:lang w:eastAsia="zh-CN"/>
              </w:rPr>
            </w:pPr>
            <w:r>
              <w:rPr>
                <w:lang w:eastAsia="zh-CN"/>
              </w:rPr>
              <w:t>6、若联合体中任</w:t>
            </w:r>
            <w:proofErr w:type="gramStart"/>
            <w:r>
              <w:rPr>
                <w:lang w:eastAsia="zh-CN"/>
              </w:rPr>
              <w:t>一</w:t>
            </w:r>
            <w:proofErr w:type="gramEnd"/>
            <w:r>
              <w:rPr>
                <w:lang w:eastAsia="zh-CN"/>
              </w:rPr>
              <w:t>成员单位中途退出，则该联合体的</w:t>
            </w:r>
            <w:r>
              <w:rPr>
                <w:b/>
                <w:lang w:eastAsia="zh-CN"/>
              </w:rPr>
              <w:t>响应无效</w:t>
            </w:r>
            <w:r>
              <w:rPr>
                <w:lang w:eastAsia="zh-CN"/>
              </w:rPr>
              <w:t>。</w:t>
            </w:r>
          </w:p>
          <w:p w:rsidR="00396FAD" w:rsidRDefault="00560CC8">
            <w:pPr>
              <w:jc w:val="both"/>
              <w:rPr>
                <w:lang w:eastAsia="zh-CN"/>
              </w:rPr>
            </w:pPr>
            <w:r>
              <w:rPr>
                <w:lang w:eastAsia="zh-CN"/>
              </w:rPr>
              <w:t>7、本项目不接受联合体响应时，供应商不得为联合体。</w:t>
            </w:r>
          </w:p>
        </w:tc>
        <w:tc>
          <w:tcPr>
            <w:tcW w:w="1841" w:type="dxa"/>
            <w:gridSpan w:val="2"/>
            <w:vAlign w:val="center"/>
          </w:tcPr>
          <w:p w:rsidR="00396FAD" w:rsidRDefault="00560CC8">
            <w:pPr>
              <w:jc w:val="center"/>
              <w:rPr>
                <w:rFonts w:asciiTheme="minorEastAsia" w:eastAsiaTheme="minorEastAsia" w:hAnsiTheme="minorEastAsia"/>
                <w:sz w:val="24"/>
                <w:lang w:eastAsia="zh-CN"/>
              </w:rPr>
            </w:pPr>
            <w:r>
              <w:rPr>
                <w:lang w:eastAsia="zh-CN"/>
              </w:rPr>
              <w:t>提供《联合协议》原件的电子件格式见《响应文件格式》</w:t>
            </w:r>
          </w:p>
        </w:tc>
      </w:tr>
      <w:tr w:rsidR="00396FAD">
        <w:trPr>
          <w:gridAfter w:val="1"/>
          <w:wAfter w:w="108" w:type="dxa"/>
          <w:trHeight w:hRule="exact" w:val="944"/>
        </w:trPr>
        <w:tc>
          <w:tcPr>
            <w:tcW w:w="841" w:type="dxa"/>
            <w:vAlign w:val="center"/>
          </w:tcPr>
          <w:p w:rsidR="00396FAD" w:rsidRDefault="00560CC8">
            <w:pPr>
              <w:pStyle w:val="TableParagraph"/>
              <w:ind w:left="158" w:right="157"/>
              <w:jc w:val="center"/>
              <w:rPr>
                <w:rFonts w:asciiTheme="minorEastAsia" w:eastAsiaTheme="minorEastAsia" w:hAnsiTheme="minorEastAsia"/>
                <w:sz w:val="24"/>
              </w:rPr>
            </w:pPr>
            <w:r>
              <w:rPr>
                <w:rFonts w:asciiTheme="minorEastAsia" w:eastAsiaTheme="minorEastAsia" w:hAnsiTheme="minorEastAsia"/>
                <w:w w:val="105"/>
                <w:sz w:val="24"/>
              </w:rPr>
              <w:t>3-2</w:t>
            </w:r>
          </w:p>
        </w:tc>
        <w:tc>
          <w:tcPr>
            <w:tcW w:w="1673" w:type="dxa"/>
            <w:gridSpan w:val="3"/>
            <w:vAlign w:val="center"/>
          </w:tcPr>
          <w:p w:rsidR="00396FAD" w:rsidRDefault="00560CC8">
            <w:pPr>
              <w:pStyle w:val="TableParagraph"/>
              <w:spacing w:line="276"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政府购买服务</w:t>
            </w:r>
            <w:r>
              <w:rPr>
                <w:rFonts w:asciiTheme="minorEastAsia" w:eastAsiaTheme="minorEastAsia" w:hAnsiTheme="minorEastAsia"/>
                <w:spacing w:val="16"/>
                <w:sz w:val="24"/>
                <w:lang w:eastAsia="zh-CN"/>
              </w:rPr>
              <w:t>承接</w:t>
            </w:r>
            <w:r>
              <w:rPr>
                <w:rFonts w:asciiTheme="minorEastAsia" w:eastAsiaTheme="minorEastAsia" w:hAnsiTheme="minorEastAsia"/>
                <w:spacing w:val="19"/>
                <w:sz w:val="24"/>
                <w:lang w:eastAsia="zh-CN"/>
              </w:rPr>
              <w:t>主</w:t>
            </w:r>
            <w:r>
              <w:rPr>
                <w:rFonts w:asciiTheme="minorEastAsia" w:eastAsiaTheme="minorEastAsia" w:hAnsiTheme="minorEastAsia"/>
                <w:spacing w:val="16"/>
                <w:sz w:val="24"/>
                <w:lang w:eastAsia="zh-CN"/>
              </w:rPr>
              <w:t>体的</w:t>
            </w:r>
            <w:r>
              <w:rPr>
                <w:rFonts w:asciiTheme="minorEastAsia" w:eastAsiaTheme="minorEastAsia" w:hAnsiTheme="minorEastAsia"/>
                <w:sz w:val="24"/>
                <w:lang w:eastAsia="zh-CN"/>
              </w:rPr>
              <w:t>要求</w:t>
            </w:r>
          </w:p>
        </w:tc>
        <w:tc>
          <w:tcPr>
            <w:tcW w:w="4622" w:type="dxa"/>
            <w:vAlign w:val="center"/>
          </w:tcPr>
          <w:p w:rsidR="00396FAD" w:rsidRDefault="00560CC8">
            <w:pPr>
              <w:pStyle w:val="TableParagraph"/>
              <w:spacing w:line="276" w:lineRule="exact"/>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如本项目属于政府购买服务，供应商不属于公</w:t>
            </w:r>
            <w:r>
              <w:rPr>
                <w:rFonts w:asciiTheme="minorEastAsia" w:eastAsiaTheme="minorEastAsia" w:hAnsiTheme="minorEastAsia"/>
                <w:spacing w:val="2"/>
                <w:sz w:val="24"/>
                <w:lang w:eastAsia="zh-CN"/>
              </w:rPr>
              <w:t>益</w:t>
            </w:r>
            <w:r>
              <w:rPr>
                <w:rFonts w:asciiTheme="minorEastAsia" w:eastAsiaTheme="minorEastAsia" w:hAnsiTheme="minorEastAsia"/>
                <w:sz w:val="24"/>
                <w:lang w:eastAsia="zh-CN"/>
              </w:rPr>
              <w:t>一类</w:t>
            </w:r>
            <w:r>
              <w:rPr>
                <w:rFonts w:asciiTheme="minorEastAsia" w:eastAsiaTheme="minorEastAsia" w:hAnsiTheme="minorEastAsia"/>
                <w:spacing w:val="2"/>
                <w:sz w:val="24"/>
                <w:lang w:eastAsia="zh-CN"/>
              </w:rPr>
              <w:t>事</w:t>
            </w:r>
            <w:r>
              <w:rPr>
                <w:rFonts w:asciiTheme="minorEastAsia" w:eastAsiaTheme="minorEastAsia" w:hAnsiTheme="minorEastAsia"/>
                <w:sz w:val="24"/>
                <w:lang w:eastAsia="zh-CN"/>
              </w:rPr>
              <w:t>业单</w:t>
            </w:r>
            <w:r>
              <w:rPr>
                <w:rFonts w:asciiTheme="minorEastAsia" w:eastAsiaTheme="minorEastAsia" w:hAnsiTheme="minorEastAsia"/>
                <w:spacing w:val="2"/>
                <w:sz w:val="24"/>
                <w:lang w:eastAsia="zh-CN"/>
              </w:rPr>
              <w:t>位</w:t>
            </w:r>
            <w:r>
              <w:rPr>
                <w:rFonts w:asciiTheme="minorEastAsia" w:eastAsiaTheme="minorEastAsia" w:hAnsiTheme="minorEastAsia"/>
                <w:sz w:val="24"/>
                <w:lang w:eastAsia="zh-CN"/>
              </w:rPr>
              <w:t>、使</w:t>
            </w:r>
            <w:r>
              <w:rPr>
                <w:rFonts w:asciiTheme="minorEastAsia" w:eastAsiaTheme="minorEastAsia" w:hAnsiTheme="minorEastAsia"/>
                <w:spacing w:val="2"/>
                <w:sz w:val="24"/>
                <w:lang w:eastAsia="zh-CN"/>
              </w:rPr>
              <w:t>用</w:t>
            </w:r>
            <w:r>
              <w:rPr>
                <w:rFonts w:asciiTheme="minorEastAsia" w:eastAsiaTheme="minorEastAsia" w:hAnsiTheme="minorEastAsia"/>
                <w:sz w:val="24"/>
                <w:lang w:eastAsia="zh-CN"/>
              </w:rPr>
              <w:t>事</w:t>
            </w:r>
            <w:r>
              <w:rPr>
                <w:rFonts w:asciiTheme="minorEastAsia" w:eastAsiaTheme="minorEastAsia" w:hAnsiTheme="minorEastAsia"/>
                <w:spacing w:val="2"/>
                <w:sz w:val="24"/>
                <w:lang w:eastAsia="zh-CN"/>
              </w:rPr>
              <w:t>业</w:t>
            </w:r>
            <w:r>
              <w:rPr>
                <w:rFonts w:asciiTheme="minorEastAsia" w:eastAsiaTheme="minorEastAsia" w:hAnsiTheme="minorEastAsia"/>
                <w:sz w:val="24"/>
                <w:lang w:eastAsia="zh-CN"/>
              </w:rPr>
              <w:t>编制</w:t>
            </w:r>
            <w:r>
              <w:rPr>
                <w:rFonts w:asciiTheme="minorEastAsia" w:eastAsiaTheme="minorEastAsia" w:hAnsiTheme="minorEastAsia"/>
                <w:spacing w:val="2"/>
                <w:sz w:val="24"/>
                <w:lang w:eastAsia="zh-CN"/>
              </w:rPr>
              <w:t>且</w:t>
            </w:r>
            <w:r>
              <w:rPr>
                <w:rFonts w:asciiTheme="minorEastAsia" w:eastAsiaTheme="minorEastAsia" w:hAnsiTheme="minorEastAsia"/>
                <w:sz w:val="24"/>
                <w:lang w:eastAsia="zh-CN"/>
              </w:rPr>
              <w:t>由财政拨款保障的群团组织。</w:t>
            </w:r>
          </w:p>
        </w:tc>
        <w:tc>
          <w:tcPr>
            <w:tcW w:w="1841" w:type="dxa"/>
            <w:gridSpan w:val="2"/>
            <w:vAlign w:val="center"/>
          </w:tcPr>
          <w:p w:rsidR="00396FAD" w:rsidRDefault="00560CC8">
            <w:pPr>
              <w:pStyle w:val="TableParagraph"/>
              <w:spacing w:before="151" w:line="310" w:lineRule="exact"/>
              <w:ind w:left="102" w:right="102"/>
              <w:jc w:val="center"/>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格式见《响</w:t>
            </w:r>
            <w:r>
              <w:rPr>
                <w:rFonts w:asciiTheme="minorEastAsia" w:eastAsiaTheme="minorEastAsia" w:hAnsiTheme="minorEastAsia"/>
                <w:sz w:val="24"/>
                <w:lang w:eastAsia="zh-CN"/>
              </w:rPr>
              <w:t>应文件格式》</w:t>
            </w:r>
          </w:p>
        </w:tc>
      </w:tr>
      <w:tr w:rsidR="00396FAD">
        <w:trPr>
          <w:gridAfter w:val="1"/>
          <w:wAfter w:w="108" w:type="dxa"/>
          <w:trHeight w:hRule="exact" w:val="1531"/>
        </w:trPr>
        <w:tc>
          <w:tcPr>
            <w:tcW w:w="841" w:type="dxa"/>
            <w:vAlign w:val="center"/>
          </w:tcPr>
          <w:p w:rsidR="00396FAD" w:rsidRDefault="00560CC8">
            <w:pPr>
              <w:pStyle w:val="TableParagraph"/>
              <w:spacing w:before="1"/>
              <w:ind w:left="158" w:right="157"/>
              <w:jc w:val="center"/>
              <w:rPr>
                <w:rFonts w:asciiTheme="minorEastAsia" w:eastAsiaTheme="minorEastAsia" w:hAnsiTheme="minorEastAsia"/>
                <w:sz w:val="24"/>
              </w:rPr>
            </w:pPr>
            <w:r>
              <w:rPr>
                <w:rFonts w:asciiTheme="minorEastAsia" w:eastAsiaTheme="minorEastAsia" w:hAnsiTheme="minorEastAsia"/>
                <w:w w:val="105"/>
                <w:sz w:val="24"/>
              </w:rPr>
              <w:t>3-3</w:t>
            </w:r>
          </w:p>
        </w:tc>
        <w:tc>
          <w:tcPr>
            <w:tcW w:w="1673" w:type="dxa"/>
            <w:gridSpan w:val="3"/>
            <w:vAlign w:val="center"/>
          </w:tcPr>
          <w:p w:rsidR="00396FAD" w:rsidRDefault="00560CC8">
            <w:pPr>
              <w:pStyle w:val="TableParagraph"/>
              <w:spacing w:before="146" w:line="312" w:lineRule="exact"/>
              <w:ind w:left="102" w:right="101"/>
              <w:jc w:val="center"/>
              <w:rPr>
                <w:rFonts w:asciiTheme="minorEastAsia" w:eastAsiaTheme="minorEastAsia" w:hAnsiTheme="minorEastAsia"/>
                <w:sz w:val="24"/>
              </w:rPr>
            </w:pPr>
            <w:r>
              <w:rPr>
                <w:rFonts w:asciiTheme="minorEastAsia" w:eastAsiaTheme="minorEastAsia" w:hAnsiTheme="minorEastAsia"/>
                <w:spacing w:val="16"/>
                <w:sz w:val="24"/>
              </w:rPr>
              <w:t>其他</w:t>
            </w:r>
            <w:r>
              <w:rPr>
                <w:rFonts w:asciiTheme="minorEastAsia" w:eastAsiaTheme="minorEastAsia" w:hAnsiTheme="minorEastAsia"/>
                <w:spacing w:val="19"/>
                <w:sz w:val="24"/>
              </w:rPr>
              <w:t>特</w:t>
            </w:r>
            <w:r>
              <w:rPr>
                <w:rFonts w:asciiTheme="minorEastAsia" w:eastAsiaTheme="minorEastAsia" w:hAnsiTheme="minorEastAsia"/>
                <w:spacing w:val="16"/>
                <w:sz w:val="24"/>
              </w:rPr>
              <w:t>定资</w:t>
            </w:r>
            <w:r>
              <w:rPr>
                <w:rFonts w:asciiTheme="minorEastAsia" w:eastAsiaTheme="minorEastAsia" w:hAnsiTheme="minorEastAsia"/>
                <w:sz w:val="24"/>
              </w:rPr>
              <w:t>格要求</w:t>
            </w:r>
          </w:p>
        </w:tc>
        <w:tc>
          <w:tcPr>
            <w:tcW w:w="4622" w:type="dxa"/>
            <w:vAlign w:val="center"/>
          </w:tcPr>
          <w:p w:rsidR="00396FAD" w:rsidRDefault="00560CC8">
            <w:pPr>
              <w:pStyle w:val="TableParagraph"/>
              <w:ind w:left="10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如有，见第一章《采购邀请》</w:t>
            </w:r>
          </w:p>
          <w:p w:rsidR="00396FAD" w:rsidRDefault="00560CC8">
            <w:pPr>
              <w:jc w:val="both"/>
              <w:rPr>
                <w:rFonts w:asciiTheme="minorEastAsia" w:eastAsiaTheme="minorEastAsia" w:hAnsiTheme="minorEastAsia"/>
                <w:sz w:val="24"/>
                <w:lang w:eastAsia="zh-CN"/>
              </w:rPr>
            </w:pPr>
            <w:r>
              <w:rPr>
                <w:rStyle w:val="fontstyle01"/>
                <w:lang w:eastAsia="zh-CN"/>
              </w:rPr>
              <w:t>注：如联合体中有同类资质的供应</w:t>
            </w:r>
            <w:proofErr w:type="gramStart"/>
            <w:r>
              <w:rPr>
                <w:rStyle w:val="fontstyle01"/>
                <w:lang w:eastAsia="zh-CN"/>
              </w:rPr>
              <w:t>商按照</w:t>
            </w:r>
            <w:proofErr w:type="gramEnd"/>
            <w:r>
              <w:rPr>
                <w:rStyle w:val="fontstyle01"/>
                <w:lang w:eastAsia="zh-CN"/>
              </w:rPr>
              <w:t>联合体分工承担相同工作的，均应当提供资质证书电子件或电子证照。</w:t>
            </w:r>
          </w:p>
        </w:tc>
        <w:tc>
          <w:tcPr>
            <w:tcW w:w="1841" w:type="dxa"/>
            <w:gridSpan w:val="2"/>
            <w:vAlign w:val="center"/>
          </w:tcPr>
          <w:p w:rsidR="00396FAD" w:rsidRDefault="00560CC8">
            <w:pPr>
              <w:pStyle w:val="TableParagraph"/>
              <w:spacing w:line="274" w:lineRule="exact"/>
              <w:ind w:left="102"/>
              <w:jc w:val="center"/>
              <w:rPr>
                <w:rFonts w:asciiTheme="minorEastAsia" w:eastAsiaTheme="minorEastAsia" w:hAnsiTheme="minorEastAsia"/>
                <w:sz w:val="24"/>
                <w:lang w:eastAsia="zh-CN"/>
              </w:rPr>
            </w:pPr>
            <w:r>
              <w:rPr>
                <w:rFonts w:asciiTheme="minorEastAsia" w:eastAsiaTheme="minorEastAsia" w:hAnsiTheme="minorEastAsia"/>
                <w:sz w:val="24"/>
                <w:lang w:eastAsia="zh-CN"/>
              </w:rPr>
              <w:t>提供证明文件的</w:t>
            </w:r>
            <w:r>
              <w:rPr>
                <w:rFonts w:asciiTheme="minorEastAsia" w:eastAsiaTheme="minorEastAsia" w:hAnsiTheme="minorEastAsia"/>
                <w:spacing w:val="2"/>
                <w:sz w:val="24"/>
                <w:lang w:eastAsia="zh-CN"/>
              </w:rPr>
              <w:t>电子件或电</w:t>
            </w:r>
            <w:r>
              <w:rPr>
                <w:rFonts w:asciiTheme="minorEastAsia" w:eastAsiaTheme="minorEastAsia" w:hAnsiTheme="minorEastAsia"/>
                <w:sz w:val="24"/>
                <w:lang w:eastAsia="zh-CN"/>
              </w:rPr>
              <w:t>子证照</w:t>
            </w:r>
          </w:p>
        </w:tc>
      </w:tr>
      <w:tr w:rsidR="00396FAD">
        <w:trPr>
          <w:gridAfter w:val="1"/>
          <w:wAfter w:w="108" w:type="dxa"/>
          <w:trHeight w:hRule="exact" w:val="633"/>
        </w:trPr>
        <w:tc>
          <w:tcPr>
            <w:tcW w:w="841" w:type="dxa"/>
            <w:vAlign w:val="center"/>
          </w:tcPr>
          <w:p w:rsidR="00396FAD" w:rsidRDefault="00560CC8">
            <w:pPr>
              <w:jc w:val="center"/>
            </w:pPr>
            <w:r>
              <w:t>4</w:t>
            </w:r>
          </w:p>
        </w:tc>
        <w:tc>
          <w:tcPr>
            <w:tcW w:w="1673" w:type="dxa"/>
            <w:gridSpan w:val="3"/>
            <w:vAlign w:val="center"/>
          </w:tcPr>
          <w:p w:rsidR="00396FAD" w:rsidRDefault="00560CC8">
            <w:pPr>
              <w:jc w:val="center"/>
            </w:pPr>
            <w:r>
              <w:t>磋商保证金</w:t>
            </w:r>
          </w:p>
        </w:tc>
        <w:tc>
          <w:tcPr>
            <w:tcW w:w="4622" w:type="dxa"/>
            <w:vAlign w:val="center"/>
          </w:tcPr>
          <w:p w:rsidR="00396FAD" w:rsidRDefault="00560CC8">
            <w:pPr>
              <w:jc w:val="center"/>
              <w:rPr>
                <w:lang w:eastAsia="zh-CN"/>
              </w:rPr>
            </w:pPr>
            <w:r>
              <w:rPr>
                <w:lang w:eastAsia="zh-CN"/>
              </w:rPr>
              <w:t>按照竞争性磋商文件的要求</w:t>
            </w:r>
            <w:proofErr w:type="gramStart"/>
            <w:r>
              <w:rPr>
                <w:lang w:eastAsia="zh-CN"/>
              </w:rPr>
              <w:t>提交磋商</w:t>
            </w:r>
            <w:proofErr w:type="gramEnd"/>
            <w:r>
              <w:rPr>
                <w:lang w:eastAsia="zh-CN"/>
              </w:rPr>
              <w:t>保证金。</w:t>
            </w:r>
          </w:p>
        </w:tc>
        <w:tc>
          <w:tcPr>
            <w:tcW w:w="1841" w:type="dxa"/>
            <w:gridSpan w:val="2"/>
            <w:vAlign w:val="center"/>
          </w:tcPr>
          <w:p w:rsidR="00396FAD" w:rsidRDefault="00396FAD">
            <w:pPr>
              <w:jc w:val="center"/>
              <w:rPr>
                <w:lang w:eastAsia="zh-CN"/>
              </w:rPr>
            </w:pPr>
          </w:p>
        </w:tc>
      </w:tr>
      <w:tr w:rsidR="00396FAD">
        <w:trPr>
          <w:gridAfter w:val="1"/>
          <w:wAfter w:w="108" w:type="dxa"/>
          <w:trHeight w:hRule="exact" w:val="1587"/>
        </w:trPr>
        <w:tc>
          <w:tcPr>
            <w:tcW w:w="841" w:type="dxa"/>
            <w:vAlign w:val="center"/>
          </w:tcPr>
          <w:p w:rsidR="00396FAD" w:rsidRDefault="00560CC8">
            <w:pPr>
              <w:jc w:val="center"/>
              <w:rPr>
                <w:lang w:eastAsia="zh-CN"/>
              </w:rPr>
            </w:pPr>
            <w:r>
              <w:rPr>
                <w:rFonts w:hint="eastAsia"/>
                <w:lang w:eastAsia="zh-CN"/>
              </w:rPr>
              <w:t>5</w:t>
            </w:r>
          </w:p>
        </w:tc>
        <w:tc>
          <w:tcPr>
            <w:tcW w:w="1673" w:type="dxa"/>
            <w:gridSpan w:val="3"/>
            <w:vAlign w:val="center"/>
          </w:tcPr>
          <w:p w:rsidR="00396FAD" w:rsidRDefault="00560CC8">
            <w:pPr>
              <w:jc w:val="center"/>
              <w:rPr>
                <w:lang w:eastAsia="zh-CN"/>
              </w:rPr>
            </w:pPr>
            <w:proofErr w:type="gramStart"/>
            <w:r>
              <w:rPr>
                <w:rFonts w:hint="eastAsia"/>
                <w:lang w:eastAsia="zh-CN"/>
              </w:rPr>
              <w:t>获取磋商</w:t>
            </w:r>
            <w:proofErr w:type="gramEnd"/>
            <w:r>
              <w:rPr>
                <w:rFonts w:hint="eastAsia"/>
                <w:lang w:eastAsia="zh-CN"/>
              </w:rPr>
              <w:t>文件</w:t>
            </w:r>
          </w:p>
        </w:tc>
        <w:tc>
          <w:tcPr>
            <w:tcW w:w="4622" w:type="dxa"/>
            <w:vAlign w:val="center"/>
          </w:tcPr>
          <w:p w:rsidR="00396FAD" w:rsidRDefault="00560CC8">
            <w:pPr>
              <w:jc w:val="both"/>
              <w:rPr>
                <w:lang w:eastAsia="zh-CN"/>
              </w:rPr>
            </w:pPr>
            <w:r>
              <w:rPr>
                <w:rFonts w:hint="eastAsia"/>
                <w:lang w:eastAsia="zh-CN"/>
              </w:rPr>
              <w:t>在规定期限内通过北京市政府采购电子交易平台获取所参与包的磋商文件。</w:t>
            </w:r>
          </w:p>
          <w:p w:rsidR="00396FAD" w:rsidRDefault="00560CC8">
            <w:pPr>
              <w:jc w:val="both"/>
              <w:rPr>
                <w:lang w:eastAsia="zh-CN"/>
              </w:rPr>
            </w:pPr>
            <w:r>
              <w:rPr>
                <w:rFonts w:hint="eastAsia"/>
                <w:lang w:eastAsia="zh-CN"/>
              </w:rPr>
              <w:t>注：</w:t>
            </w:r>
            <w:r>
              <w:rPr>
                <w:lang w:eastAsia="zh-CN"/>
              </w:rPr>
              <w:t>如本项目接受联合体，且供应商为联合</w:t>
            </w:r>
            <w:r>
              <w:rPr>
                <w:rFonts w:hint="eastAsia"/>
                <w:lang w:eastAsia="zh-CN"/>
              </w:rPr>
              <w:t>体时，</w:t>
            </w:r>
            <w:r>
              <w:rPr>
                <w:lang w:eastAsia="zh-CN"/>
              </w:rPr>
              <w:t xml:space="preserve"> 联合体中任</w:t>
            </w:r>
            <w:proofErr w:type="gramStart"/>
            <w:r>
              <w:rPr>
                <w:lang w:eastAsia="zh-CN"/>
              </w:rPr>
              <w:t>一</w:t>
            </w:r>
            <w:proofErr w:type="gramEnd"/>
            <w:r>
              <w:rPr>
                <w:lang w:eastAsia="zh-CN"/>
              </w:rPr>
              <w:t>成员获取文件即视为满</w:t>
            </w:r>
            <w:r>
              <w:rPr>
                <w:rFonts w:hint="eastAsia"/>
                <w:lang w:eastAsia="zh-CN"/>
              </w:rPr>
              <w:t>足要求。</w:t>
            </w:r>
          </w:p>
        </w:tc>
        <w:tc>
          <w:tcPr>
            <w:tcW w:w="1841" w:type="dxa"/>
            <w:gridSpan w:val="2"/>
            <w:vAlign w:val="center"/>
          </w:tcPr>
          <w:p w:rsidR="00396FAD" w:rsidRDefault="00396FAD">
            <w:pPr>
              <w:jc w:val="center"/>
              <w:rPr>
                <w:lang w:eastAsia="zh-CN"/>
              </w:rPr>
            </w:pPr>
          </w:p>
        </w:tc>
      </w:tr>
    </w:tbl>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《符合性审查要求》见下表：</w:t>
      </w:r>
    </w:p>
    <w:p w:rsidR="00396FAD" w:rsidRDefault="00560CC8">
      <w:pPr>
        <w:pStyle w:val="2"/>
        <w:ind w:left="0"/>
        <w:jc w:val="center"/>
        <w:rPr>
          <w:b/>
          <w:sz w:val="28"/>
          <w:lang w:eastAsia="zh-CN"/>
        </w:rPr>
      </w:pPr>
      <w:bookmarkStart w:id="89" w:name="_Toc184460885"/>
      <w:bookmarkStart w:id="90" w:name="_Toc164263461"/>
      <w:bookmarkStart w:id="91" w:name="_Toc15592"/>
      <w:r>
        <w:rPr>
          <w:b/>
          <w:sz w:val="28"/>
          <w:lang w:eastAsia="zh-CN"/>
        </w:rPr>
        <w:t>符合性审查要求</w:t>
      </w:r>
      <w:bookmarkEnd w:id="89"/>
      <w:bookmarkEnd w:id="90"/>
      <w:bookmarkEnd w:id="91"/>
    </w:p>
    <w:p w:rsidR="00396FAD" w:rsidRDefault="00396FAD">
      <w:pPr>
        <w:pStyle w:val="a5"/>
        <w:spacing w:before="7"/>
        <w:rPr>
          <w:rFonts w:asciiTheme="minorEastAsia" w:eastAsiaTheme="minorEastAsia" w:hAnsiTheme="minor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1673"/>
        <w:gridCol w:w="2876"/>
        <w:gridCol w:w="3545"/>
      </w:tblGrid>
      <w:tr w:rsidR="00396FAD">
        <w:trPr>
          <w:trHeight w:hRule="exact" w:val="695"/>
        </w:trPr>
        <w:tc>
          <w:tcPr>
            <w:tcW w:w="991" w:type="dxa"/>
            <w:vAlign w:val="center"/>
          </w:tcPr>
          <w:p w:rsidR="00396FAD" w:rsidRDefault="00560CC8">
            <w:pPr>
              <w:jc w:val="center"/>
              <w:rPr>
                <w:b/>
              </w:rPr>
            </w:pPr>
            <w:r>
              <w:rPr>
                <w:b/>
              </w:rPr>
              <w:t>序号</w:t>
            </w:r>
          </w:p>
        </w:tc>
        <w:tc>
          <w:tcPr>
            <w:tcW w:w="1673" w:type="dxa"/>
            <w:vAlign w:val="center"/>
          </w:tcPr>
          <w:p w:rsidR="00396FAD" w:rsidRDefault="00560CC8">
            <w:pPr>
              <w:jc w:val="center"/>
              <w:rPr>
                <w:b/>
              </w:rPr>
            </w:pPr>
            <w:r>
              <w:rPr>
                <w:b/>
              </w:rPr>
              <w:t>检查因素</w:t>
            </w:r>
          </w:p>
        </w:tc>
        <w:tc>
          <w:tcPr>
            <w:tcW w:w="2876" w:type="dxa"/>
            <w:vAlign w:val="center"/>
          </w:tcPr>
          <w:p w:rsidR="00396FAD" w:rsidRDefault="00560CC8">
            <w:pPr>
              <w:jc w:val="center"/>
              <w:rPr>
                <w:b/>
              </w:rPr>
            </w:pPr>
            <w:r>
              <w:rPr>
                <w:b/>
              </w:rPr>
              <w:t>检查内容</w:t>
            </w:r>
          </w:p>
        </w:tc>
        <w:tc>
          <w:tcPr>
            <w:tcW w:w="3545" w:type="dxa"/>
            <w:vAlign w:val="center"/>
          </w:tcPr>
          <w:p w:rsidR="00396FAD" w:rsidRDefault="00560CC8">
            <w:pPr>
              <w:jc w:val="center"/>
              <w:rPr>
                <w:b/>
                <w:lang w:eastAsia="zh-CN"/>
              </w:rPr>
            </w:pPr>
            <w:r>
              <w:rPr>
                <w:b/>
                <w:lang w:eastAsia="zh-CN"/>
              </w:rPr>
              <w:t>是否允许澄清、说明或者更正</w:t>
            </w:r>
          </w:p>
        </w:tc>
      </w:tr>
      <w:tr w:rsidR="00396FAD">
        <w:trPr>
          <w:trHeight w:hRule="exact" w:val="695"/>
        </w:trPr>
        <w:tc>
          <w:tcPr>
            <w:tcW w:w="991" w:type="dxa"/>
            <w:vAlign w:val="center"/>
          </w:tcPr>
          <w:p w:rsidR="00396FAD" w:rsidRDefault="00560CC8">
            <w:pPr>
              <w:widowControl/>
              <w:jc w:val="center"/>
              <w:rPr>
                <w:color w:val="000000"/>
                <w:sz w:val="24"/>
              </w:rPr>
            </w:pPr>
            <w:r>
              <w:rPr>
                <w:color w:val="000000"/>
                <w:sz w:val="24"/>
              </w:rPr>
              <w:lastRenderedPageBreak/>
              <w:t>1</w:t>
            </w:r>
          </w:p>
        </w:tc>
        <w:tc>
          <w:tcPr>
            <w:tcW w:w="1673" w:type="dxa"/>
            <w:vAlign w:val="center"/>
          </w:tcPr>
          <w:p w:rsidR="00396FAD" w:rsidRDefault="00560CC8">
            <w:pPr>
              <w:widowControl/>
              <w:rPr>
                <w:color w:val="000000"/>
                <w:sz w:val="24"/>
              </w:rPr>
            </w:pPr>
            <w:r>
              <w:rPr>
                <w:color w:val="000000"/>
                <w:sz w:val="24"/>
              </w:rPr>
              <w:t>授权委托书</w:t>
            </w:r>
          </w:p>
        </w:tc>
        <w:tc>
          <w:tcPr>
            <w:tcW w:w="2876" w:type="dxa"/>
            <w:vAlign w:val="center"/>
          </w:tcPr>
          <w:p w:rsidR="00396FAD" w:rsidRDefault="00560CC8">
            <w:pPr>
              <w:widowControl/>
              <w:rPr>
                <w:color w:val="000000"/>
                <w:sz w:val="24"/>
                <w:lang w:eastAsia="zh-CN"/>
              </w:rPr>
            </w:pPr>
            <w:r>
              <w:rPr>
                <w:color w:val="000000"/>
                <w:sz w:val="24"/>
                <w:lang w:eastAsia="zh-CN"/>
              </w:rPr>
              <w:t>按磋商文件要求提供授权委托书；</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695"/>
        </w:trPr>
        <w:tc>
          <w:tcPr>
            <w:tcW w:w="991" w:type="dxa"/>
            <w:vAlign w:val="center"/>
          </w:tcPr>
          <w:p w:rsidR="00396FAD" w:rsidRDefault="00560CC8">
            <w:pPr>
              <w:widowControl/>
              <w:jc w:val="center"/>
              <w:rPr>
                <w:color w:val="000000"/>
                <w:sz w:val="24"/>
              </w:rPr>
            </w:pPr>
            <w:r>
              <w:rPr>
                <w:color w:val="000000"/>
                <w:sz w:val="24"/>
              </w:rPr>
              <w:t>2</w:t>
            </w:r>
          </w:p>
        </w:tc>
        <w:tc>
          <w:tcPr>
            <w:tcW w:w="1673" w:type="dxa"/>
            <w:vAlign w:val="center"/>
          </w:tcPr>
          <w:p w:rsidR="00396FAD" w:rsidRDefault="00560CC8">
            <w:pPr>
              <w:widowControl/>
              <w:rPr>
                <w:color w:val="000000"/>
                <w:sz w:val="24"/>
              </w:rPr>
            </w:pPr>
            <w:r>
              <w:rPr>
                <w:color w:val="000000"/>
                <w:sz w:val="24"/>
              </w:rPr>
              <w:t>投标完整性</w:t>
            </w:r>
          </w:p>
        </w:tc>
        <w:tc>
          <w:tcPr>
            <w:tcW w:w="2876" w:type="dxa"/>
            <w:vAlign w:val="center"/>
          </w:tcPr>
          <w:p w:rsidR="00396FAD" w:rsidRDefault="00560CC8">
            <w:pPr>
              <w:widowControl/>
              <w:rPr>
                <w:color w:val="000000"/>
                <w:sz w:val="24"/>
                <w:lang w:eastAsia="zh-CN"/>
              </w:rPr>
            </w:pPr>
            <w:r>
              <w:rPr>
                <w:rFonts w:hint="eastAsia"/>
                <w:sz w:val="24"/>
                <w:lang w:eastAsia="zh-CN"/>
              </w:rPr>
              <w:t>未</w:t>
            </w:r>
            <w:r>
              <w:rPr>
                <w:sz w:val="24"/>
                <w:lang w:eastAsia="zh-CN"/>
              </w:rPr>
              <w:t>将一个采购包中的内容拆开投标；</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1361"/>
        </w:trPr>
        <w:tc>
          <w:tcPr>
            <w:tcW w:w="991" w:type="dxa"/>
            <w:vAlign w:val="center"/>
          </w:tcPr>
          <w:p w:rsidR="00396FAD" w:rsidRDefault="00560CC8">
            <w:pPr>
              <w:widowControl/>
              <w:jc w:val="center"/>
              <w:rPr>
                <w:color w:val="000000"/>
                <w:sz w:val="24"/>
              </w:rPr>
            </w:pPr>
            <w:r>
              <w:rPr>
                <w:color w:val="000000"/>
                <w:sz w:val="24"/>
              </w:rPr>
              <w:t>3</w:t>
            </w:r>
          </w:p>
        </w:tc>
        <w:tc>
          <w:tcPr>
            <w:tcW w:w="1673" w:type="dxa"/>
            <w:vAlign w:val="center"/>
          </w:tcPr>
          <w:p w:rsidR="00396FAD" w:rsidRDefault="00560CC8">
            <w:pPr>
              <w:widowControl/>
              <w:rPr>
                <w:color w:val="000000"/>
                <w:sz w:val="24"/>
              </w:rPr>
            </w:pPr>
            <w:r>
              <w:rPr>
                <w:color w:val="000000"/>
                <w:sz w:val="24"/>
              </w:rPr>
              <w:t>报价</w:t>
            </w:r>
          </w:p>
        </w:tc>
        <w:tc>
          <w:tcPr>
            <w:tcW w:w="2876" w:type="dxa"/>
            <w:vAlign w:val="center"/>
          </w:tcPr>
          <w:p w:rsidR="00396FAD" w:rsidRDefault="00560CC8">
            <w:pPr>
              <w:widowControl/>
              <w:rPr>
                <w:color w:val="000000"/>
                <w:sz w:val="24"/>
                <w:lang w:eastAsia="zh-CN"/>
              </w:rPr>
            </w:pPr>
            <w:r>
              <w:rPr>
                <w:color w:val="000000"/>
                <w:sz w:val="24"/>
                <w:lang w:eastAsia="zh-CN"/>
              </w:rPr>
              <w:t>报价</w:t>
            </w:r>
            <w:r>
              <w:rPr>
                <w:rFonts w:hint="eastAsia"/>
                <w:color w:val="000000"/>
                <w:sz w:val="24"/>
                <w:lang w:eastAsia="zh-CN"/>
              </w:rPr>
              <w:t>未</w:t>
            </w:r>
            <w:proofErr w:type="gramStart"/>
            <w:r>
              <w:rPr>
                <w:color w:val="000000"/>
                <w:sz w:val="24"/>
                <w:lang w:eastAsia="zh-CN"/>
              </w:rPr>
              <w:t>超过磋商</w:t>
            </w:r>
            <w:proofErr w:type="gramEnd"/>
            <w:r>
              <w:rPr>
                <w:color w:val="000000"/>
                <w:sz w:val="24"/>
                <w:lang w:eastAsia="zh-CN"/>
              </w:rPr>
              <w:t>文件中规定的项目/采购</w:t>
            </w:r>
            <w:proofErr w:type="gramStart"/>
            <w:r>
              <w:rPr>
                <w:color w:val="000000"/>
                <w:sz w:val="24"/>
                <w:lang w:eastAsia="zh-CN"/>
              </w:rPr>
              <w:t>包预算</w:t>
            </w:r>
            <w:proofErr w:type="gramEnd"/>
            <w:r>
              <w:rPr>
                <w:color w:val="000000"/>
                <w:sz w:val="24"/>
                <w:lang w:eastAsia="zh-CN"/>
              </w:rPr>
              <w:t>金额或者项目/采购</w:t>
            </w:r>
            <w:proofErr w:type="gramStart"/>
            <w:r>
              <w:rPr>
                <w:color w:val="000000"/>
                <w:sz w:val="24"/>
                <w:lang w:eastAsia="zh-CN"/>
              </w:rPr>
              <w:t>包最高</w:t>
            </w:r>
            <w:proofErr w:type="gramEnd"/>
            <w:r>
              <w:rPr>
                <w:color w:val="000000"/>
                <w:sz w:val="24"/>
                <w:lang w:eastAsia="zh-CN"/>
              </w:rPr>
              <w:t>限价；</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77"/>
        </w:trPr>
        <w:tc>
          <w:tcPr>
            <w:tcW w:w="991" w:type="dxa"/>
            <w:vAlign w:val="center"/>
          </w:tcPr>
          <w:p w:rsidR="00396FAD" w:rsidRDefault="00560CC8">
            <w:pPr>
              <w:widowControl/>
              <w:jc w:val="center"/>
              <w:rPr>
                <w:color w:val="000000"/>
                <w:sz w:val="24"/>
              </w:rPr>
            </w:pPr>
            <w:r>
              <w:rPr>
                <w:color w:val="000000"/>
                <w:sz w:val="24"/>
              </w:rPr>
              <w:t>4</w:t>
            </w:r>
          </w:p>
        </w:tc>
        <w:tc>
          <w:tcPr>
            <w:tcW w:w="1673" w:type="dxa"/>
            <w:vAlign w:val="center"/>
          </w:tcPr>
          <w:p w:rsidR="00396FAD" w:rsidRDefault="00560CC8">
            <w:pPr>
              <w:widowControl/>
              <w:rPr>
                <w:color w:val="000000"/>
                <w:sz w:val="24"/>
              </w:rPr>
            </w:pPr>
            <w:r>
              <w:rPr>
                <w:color w:val="000000"/>
                <w:sz w:val="24"/>
              </w:rPr>
              <w:t>报价唯一性</w:t>
            </w:r>
          </w:p>
        </w:tc>
        <w:tc>
          <w:tcPr>
            <w:tcW w:w="2876" w:type="dxa"/>
            <w:vAlign w:val="center"/>
          </w:tcPr>
          <w:p w:rsidR="00396FAD" w:rsidRDefault="00560CC8">
            <w:pPr>
              <w:widowControl/>
              <w:rPr>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77"/>
        </w:trPr>
        <w:tc>
          <w:tcPr>
            <w:tcW w:w="991" w:type="dxa"/>
            <w:vAlign w:val="center"/>
          </w:tcPr>
          <w:p w:rsidR="00396FAD" w:rsidRDefault="00560CC8">
            <w:pPr>
              <w:widowControl/>
              <w:jc w:val="center"/>
              <w:rPr>
                <w:color w:val="000000"/>
                <w:sz w:val="24"/>
              </w:rPr>
            </w:pPr>
            <w:r>
              <w:rPr>
                <w:color w:val="000000"/>
                <w:sz w:val="24"/>
              </w:rPr>
              <w:t>5</w:t>
            </w:r>
          </w:p>
        </w:tc>
        <w:tc>
          <w:tcPr>
            <w:tcW w:w="1673" w:type="dxa"/>
            <w:vAlign w:val="center"/>
          </w:tcPr>
          <w:p w:rsidR="00396FAD" w:rsidRDefault="00560CC8">
            <w:pPr>
              <w:widowControl/>
              <w:rPr>
                <w:color w:val="000000"/>
                <w:sz w:val="24"/>
              </w:rPr>
            </w:pPr>
            <w:r>
              <w:rPr>
                <w:rFonts w:hint="eastAsia"/>
                <w:color w:val="000000"/>
                <w:sz w:val="24"/>
                <w:lang w:eastAsia="zh-CN"/>
              </w:rPr>
              <w:t>响应</w:t>
            </w:r>
            <w:r>
              <w:rPr>
                <w:color w:val="000000"/>
                <w:sz w:val="24"/>
              </w:rPr>
              <w:t>有效期</w:t>
            </w:r>
          </w:p>
        </w:tc>
        <w:tc>
          <w:tcPr>
            <w:tcW w:w="2876" w:type="dxa"/>
            <w:vAlign w:val="center"/>
          </w:tcPr>
          <w:p w:rsidR="00396FAD" w:rsidRDefault="00560CC8">
            <w:pPr>
              <w:widowControl/>
              <w:rPr>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850"/>
        </w:trPr>
        <w:tc>
          <w:tcPr>
            <w:tcW w:w="991" w:type="dxa"/>
            <w:vAlign w:val="center"/>
          </w:tcPr>
          <w:p w:rsidR="00396FAD" w:rsidRDefault="00560CC8">
            <w:pPr>
              <w:widowControl/>
              <w:jc w:val="center"/>
              <w:rPr>
                <w:color w:val="000000"/>
                <w:sz w:val="24"/>
              </w:rPr>
            </w:pPr>
            <w:r>
              <w:rPr>
                <w:color w:val="000000"/>
                <w:sz w:val="24"/>
              </w:rPr>
              <w:t>6</w:t>
            </w:r>
          </w:p>
        </w:tc>
        <w:tc>
          <w:tcPr>
            <w:tcW w:w="1673" w:type="dxa"/>
            <w:vAlign w:val="center"/>
          </w:tcPr>
          <w:p w:rsidR="00396FAD" w:rsidRDefault="00560CC8">
            <w:pPr>
              <w:widowControl/>
              <w:rPr>
                <w:color w:val="000000"/>
                <w:sz w:val="24"/>
              </w:rPr>
            </w:pPr>
            <w:r>
              <w:rPr>
                <w:color w:val="000000"/>
                <w:sz w:val="24"/>
              </w:rPr>
              <w:t>签署、盖章</w:t>
            </w:r>
          </w:p>
        </w:tc>
        <w:tc>
          <w:tcPr>
            <w:tcW w:w="2876" w:type="dxa"/>
            <w:vAlign w:val="center"/>
          </w:tcPr>
          <w:p w:rsidR="00396FAD" w:rsidRDefault="00560CC8">
            <w:pPr>
              <w:widowControl/>
              <w:rPr>
                <w:color w:val="000000"/>
                <w:sz w:val="24"/>
                <w:lang w:eastAsia="zh-CN"/>
              </w:rPr>
            </w:pPr>
            <w:r>
              <w:rPr>
                <w:color w:val="000000"/>
                <w:sz w:val="24"/>
                <w:lang w:eastAsia="zh-CN"/>
              </w:rPr>
              <w:t>按照磋商文件要求签署、盖章的；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77"/>
        </w:trPr>
        <w:tc>
          <w:tcPr>
            <w:tcW w:w="991" w:type="dxa"/>
            <w:vAlign w:val="center"/>
          </w:tcPr>
          <w:p w:rsidR="00396FAD" w:rsidRDefault="00560CC8">
            <w:pPr>
              <w:widowControl/>
              <w:jc w:val="center"/>
              <w:rPr>
                <w:color w:val="000000"/>
                <w:sz w:val="24"/>
              </w:rPr>
            </w:pPr>
            <w:r>
              <w:rPr>
                <w:rFonts w:hint="eastAsia"/>
                <w:color w:val="000000"/>
                <w:sz w:val="24"/>
              </w:rPr>
              <w:t>7</w:t>
            </w:r>
          </w:p>
        </w:tc>
        <w:tc>
          <w:tcPr>
            <w:tcW w:w="1673" w:type="dxa"/>
            <w:vAlign w:val="center"/>
          </w:tcPr>
          <w:p w:rsidR="00396FAD" w:rsidRDefault="00560CC8">
            <w:pPr>
              <w:widowControl/>
              <w:rPr>
                <w:color w:val="000000"/>
                <w:sz w:val="24"/>
              </w:rPr>
            </w:pPr>
            <w:r>
              <w:rPr>
                <w:rFonts w:hint="eastAsia"/>
                <w:color w:val="000000"/>
                <w:sz w:val="24"/>
              </w:rPr>
              <w:t>实质性格式</w:t>
            </w:r>
          </w:p>
        </w:tc>
        <w:tc>
          <w:tcPr>
            <w:tcW w:w="2876" w:type="dxa"/>
            <w:vAlign w:val="center"/>
          </w:tcPr>
          <w:p w:rsidR="00396FAD" w:rsidRDefault="00560CC8">
            <w:pPr>
              <w:widowControl/>
              <w:rPr>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1020"/>
        </w:trPr>
        <w:tc>
          <w:tcPr>
            <w:tcW w:w="991" w:type="dxa"/>
            <w:vAlign w:val="center"/>
          </w:tcPr>
          <w:p w:rsidR="00396FAD" w:rsidRDefault="00560CC8">
            <w:pPr>
              <w:widowControl/>
              <w:jc w:val="center"/>
              <w:rPr>
                <w:color w:val="000000"/>
                <w:sz w:val="24"/>
              </w:rPr>
            </w:pPr>
            <w:r>
              <w:rPr>
                <w:color w:val="000000"/>
                <w:sz w:val="24"/>
              </w:rPr>
              <w:t>8</w:t>
            </w:r>
          </w:p>
        </w:tc>
        <w:tc>
          <w:tcPr>
            <w:tcW w:w="1673" w:type="dxa"/>
            <w:vAlign w:val="center"/>
          </w:tcPr>
          <w:p w:rsidR="00396FAD" w:rsidRDefault="00560CC8">
            <w:pPr>
              <w:widowControl/>
              <w:rPr>
                <w:color w:val="000000"/>
                <w:sz w:val="24"/>
              </w:rPr>
            </w:pPr>
            <w:r>
              <w:rPr>
                <w:rFonts w:ascii="Segoe UI Symbol" w:hAnsi="Segoe UI Symbol" w:cs="Segoe UI Symbol"/>
                <w:color w:val="000000"/>
                <w:sz w:val="24"/>
              </w:rPr>
              <w:t>★</w:t>
            </w:r>
            <w:r>
              <w:rPr>
                <w:color w:val="000000"/>
                <w:sz w:val="24"/>
              </w:rPr>
              <w:t>号条款响应</w:t>
            </w:r>
          </w:p>
        </w:tc>
        <w:tc>
          <w:tcPr>
            <w:tcW w:w="2876" w:type="dxa"/>
            <w:vAlign w:val="center"/>
          </w:tcPr>
          <w:p w:rsidR="00396FAD" w:rsidRDefault="00560CC8">
            <w:pPr>
              <w:widowControl/>
              <w:rPr>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417"/>
        </w:trPr>
        <w:tc>
          <w:tcPr>
            <w:tcW w:w="991" w:type="dxa"/>
            <w:vAlign w:val="center"/>
          </w:tcPr>
          <w:p w:rsidR="00396FAD" w:rsidRDefault="00560CC8">
            <w:pPr>
              <w:widowControl/>
              <w:jc w:val="center"/>
              <w:rPr>
                <w:color w:val="000000"/>
                <w:sz w:val="24"/>
              </w:rPr>
            </w:pPr>
            <w:r>
              <w:rPr>
                <w:color w:val="000000"/>
                <w:sz w:val="24"/>
              </w:rPr>
              <w:t>9</w:t>
            </w:r>
          </w:p>
        </w:tc>
        <w:tc>
          <w:tcPr>
            <w:tcW w:w="1673" w:type="dxa"/>
            <w:vAlign w:val="center"/>
          </w:tcPr>
          <w:p w:rsidR="00396FAD" w:rsidRDefault="00560CC8">
            <w:pPr>
              <w:widowControl/>
              <w:rPr>
                <w:color w:val="000000"/>
                <w:sz w:val="24"/>
                <w:lang w:eastAsia="zh-CN"/>
              </w:rPr>
            </w:pPr>
            <w:r>
              <w:rPr>
                <w:color w:val="000000"/>
                <w:sz w:val="24"/>
                <w:lang w:eastAsia="zh-CN"/>
              </w:rPr>
              <w:t>分包承担主体资质（如有）</w:t>
            </w:r>
          </w:p>
        </w:tc>
        <w:tc>
          <w:tcPr>
            <w:tcW w:w="2876" w:type="dxa"/>
            <w:vAlign w:val="center"/>
          </w:tcPr>
          <w:p w:rsidR="00396FAD" w:rsidRDefault="00560CC8">
            <w:pPr>
              <w:widowControl/>
              <w:rPr>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1191"/>
        </w:trPr>
        <w:tc>
          <w:tcPr>
            <w:tcW w:w="991" w:type="dxa"/>
            <w:vAlign w:val="center"/>
          </w:tcPr>
          <w:p w:rsidR="00396FAD" w:rsidRDefault="00560CC8">
            <w:pPr>
              <w:widowControl/>
              <w:jc w:val="center"/>
              <w:rPr>
                <w:color w:val="000000"/>
                <w:sz w:val="24"/>
              </w:rPr>
            </w:pPr>
            <w:r>
              <w:rPr>
                <w:color w:val="000000"/>
                <w:sz w:val="24"/>
              </w:rPr>
              <w:t>10</w:t>
            </w:r>
          </w:p>
        </w:tc>
        <w:tc>
          <w:tcPr>
            <w:tcW w:w="1673" w:type="dxa"/>
            <w:vAlign w:val="center"/>
          </w:tcPr>
          <w:p w:rsidR="00396FAD" w:rsidRDefault="00560CC8">
            <w:pPr>
              <w:widowControl/>
              <w:rPr>
                <w:color w:val="000000"/>
                <w:sz w:val="24"/>
                <w:lang w:eastAsia="zh-CN"/>
              </w:rPr>
            </w:pPr>
            <w:r>
              <w:rPr>
                <w:color w:val="000000"/>
                <w:sz w:val="24"/>
                <w:lang w:eastAsia="zh-CN"/>
              </w:rPr>
              <w:t>分包意向协议</w:t>
            </w:r>
          </w:p>
          <w:p w:rsidR="00396FAD" w:rsidRDefault="00560CC8">
            <w:pPr>
              <w:widowControl/>
              <w:rPr>
                <w:color w:val="000000"/>
                <w:sz w:val="24"/>
                <w:lang w:eastAsia="zh-CN"/>
              </w:rPr>
            </w:pPr>
            <w:r>
              <w:rPr>
                <w:color w:val="000000"/>
                <w:sz w:val="24"/>
                <w:lang w:eastAsia="zh-CN"/>
              </w:rPr>
              <w:t>（如有）</w:t>
            </w:r>
          </w:p>
        </w:tc>
        <w:tc>
          <w:tcPr>
            <w:tcW w:w="2876" w:type="dxa"/>
            <w:vAlign w:val="center"/>
          </w:tcPr>
          <w:p w:rsidR="00396FAD" w:rsidRDefault="00560CC8">
            <w:pPr>
              <w:widowControl/>
              <w:rPr>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2381"/>
        </w:trPr>
        <w:tc>
          <w:tcPr>
            <w:tcW w:w="991" w:type="dxa"/>
            <w:vAlign w:val="center"/>
          </w:tcPr>
          <w:p w:rsidR="00396FAD" w:rsidRDefault="00560CC8">
            <w:pPr>
              <w:widowControl/>
              <w:jc w:val="center"/>
              <w:rPr>
                <w:color w:val="000000"/>
                <w:sz w:val="24"/>
              </w:rPr>
            </w:pPr>
            <w:r>
              <w:rPr>
                <w:rFonts w:hint="eastAsia"/>
                <w:color w:val="000000"/>
                <w:sz w:val="24"/>
              </w:rPr>
              <w:t>11</w:t>
            </w:r>
          </w:p>
        </w:tc>
        <w:tc>
          <w:tcPr>
            <w:tcW w:w="1673" w:type="dxa"/>
            <w:vAlign w:val="center"/>
          </w:tcPr>
          <w:p w:rsidR="00396FAD" w:rsidRDefault="00560CC8">
            <w:pPr>
              <w:widowControl/>
              <w:rPr>
                <w:color w:val="000000"/>
                <w:sz w:val="24"/>
              </w:rPr>
            </w:pPr>
            <w:r>
              <w:rPr>
                <w:color w:val="000000"/>
                <w:sz w:val="24"/>
              </w:rPr>
              <w:t>报价合理性</w:t>
            </w:r>
          </w:p>
        </w:tc>
        <w:tc>
          <w:tcPr>
            <w:tcW w:w="2876" w:type="dxa"/>
            <w:vAlign w:val="center"/>
          </w:tcPr>
          <w:p w:rsidR="00396FAD" w:rsidRDefault="00560CC8">
            <w:pPr>
              <w:widowControl/>
              <w:rPr>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134"/>
        </w:trPr>
        <w:tc>
          <w:tcPr>
            <w:tcW w:w="991" w:type="dxa"/>
            <w:vAlign w:val="center"/>
          </w:tcPr>
          <w:p w:rsidR="00396FAD" w:rsidRDefault="00560CC8">
            <w:pPr>
              <w:widowControl/>
              <w:jc w:val="center"/>
              <w:rPr>
                <w:color w:val="000000"/>
                <w:sz w:val="24"/>
              </w:rPr>
            </w:pPr>
            <w:r>
              <w:rPr>
                <w:rFonts w:hint="eastAsia"/>
                <w:color w:val="000000"/>
                <w:sz w:val="24"/>
              </w:rPr>
              <w:lastRenderedPageBreak/>
              <w:t>12</w:t>
            </w:r>
          </w:p>
        </w:tc>
        <w:tc>
          <w:tcPr>
            <w:tcW w:w="1673" w:type="dxa"/>
            <w:vAlign w:val="center"/>
          </w:tcPr>
          <w:p w:rsidR="00396FAD" w:rsidRDefault="00560CC8">
            <w:pPr>
              <w:widowControl/>
              <w:rPr>
                <w:color w:val="000000"/>
                <w:sz w:val="24"/>
              </w:rPr>
            </w:pPr>
            <w:r>
              <w:rPr>
                <w:color w:val="000000"/>
                <w:sz w:val="24"/>
              </w:rPr>
              <w:t>进口产品</w:t>
            </w:r>
          </w:p>
          <w:p w:rsidR="00396FAD" w:rsidRDefault="00560CC8">
            <w:pPr>
              <w:widowControl/>
              <w:rPr>
                <w:color w:val="000000"/>
                <w:sz w:val="24"/>
              </w:rPr>
            </w:pPr>
            <w:r>
              <w:rPr>
                <w:color w:val="000000"/>
                <w:sz w:val="24"/>
              </w:rPr>
              <w:t>（如有）</w:t>
            </w:r>
          </w:p>
        </w:tc>
        <w:tc>
          <w:tcPr>
            <w:tcW w:w="2876" w:type="dxa"/>
            <w:vAlign w:val="center"/>
          </w:tcPr>
          <w:p w:rsidR="00396FAD" w:rsidRDefault="00560CC8">
            <w:pPr>
              <w:widowControl/>
              <w:rPr>
                <w:color w:val="000000"/>
                <w:sz w:val="24"/>
                <w:lang w:eastAsia="zh-CN"/>
              </w:rPr>
            </w:pPr>
            <w:r>
              <w:rPr>
                <w:rFonts w:hint="eastAsia"/>
                <w:sz w:val="24"/>
                <w:lang w:eastAsia="zh-CN"/>
              </w:rPr>
              <w:t>磋商文件</w:t>
            </w:r>
            <w:r>
              <w:rPr>
                <w:sz w:val="24"/>
                <w:lang w:eastAsia="zh-CN"/>
              </w:rPr>
              <w:t>不接受进口产品投标</w:t>
            </w:r>
            <w:r>
              <w:rPr>
                <w:rFonts w:hint="eastAsia"/>
                <w:sz w:val="24"/>
                <w:lang w:eastAsia="zh-CN"/>
              </w:rPr>
              <w:t>的内容时</w:t>
            </w:r>
            <w:r>
              <w:rPr>
                <w:sz w:val="24"/>
                <w:lang w:eastAsia="zh-CN"/>
              </w:rPr>
              <w:t>，</w:t>
            </w:r>
            <w:r>
              <w:rPr>
                <w:rFonts w:hint="eastAsia"/>
                <w:sz w:val="24"/>
                <w:lang w:eastAsia="zh-CN"/>
              </w:rPr>
              <w:t>投标人所</w:t>
            </w:r>
            <w:proofErr w:type="gramStart"/>
            <w:r>
              <w:rPr>
                <w:rFonts w:hint="eastAsia"/>
                <w:sz w:val="24"/>
                <w:lang w:eastAsia="zh-CN"/>
              </w:rPr>
              <w:t>投产品非进口</w:t>
            </w:r>
            <w:proofErr w:type="gramEnd"/>
            <w:r>
              <w:rPr>
                <w:rFonts w:hint="eastAsia"/>
                <w:sz w:val="24"/>
                <w:lang w:eastAsia="zh-CN"/>
              </w:rPr>
              <w:t>产品的；</w:t>
            </w:r>
          </w:p>
        </w:tc>
        <w:tc>
          <w:tcPr>
            <w:tcW w:w="3545" w:type="dxa"/>
            <w:vAlign w:val="center"/>
          </w:tcPr>
          <w:p w:rsidR="00396FAD" w:rsidRDefault="00560CC8">
            <w:pPr>
              <w:widowControl/>
              <w:jc w:val="center"/>
              <w:rPr>
                <w:sz w:val="24"/>
              </w:rPr>
            </w:pPr>
            <w:r>
              <w:rPr>
                <w:rFonts w:hint="eastAsia"/>
                <w:color w:val="000000"/>
                <w:sz w:val="24"/>
              </w:rPr>
              <w:t>不允许</w:t>
            </w:r>
          </w:p>
        </w:tc>
      </w:tr>
      <w:tr w:rsidR="00396FAD">
        <w:trPr>
          <w:trHeight w:hRule="exact" w:val="8447"/>
        </w:trPr>
        <w:tc>
          <w:tcPr>
            <w:tcW w:w="991" w:type="dxa"/>
            <w:vAlign w:val="center"/>
          </w:tcPr>
          <w:p w:rsidR="00396FAD" w:rsidRDefault="00560CC8">
            <w:pPr>
              <w:widowControl/>
              <w:jc w:val="center"/>
              <w:rPr>
                <w:color w:val="000000"/>
                <w:sz w:val="24"/>
              </w:rPr>
            </w:pPr>
            <w:r>
              <w:rPr>
                <w:rFonts w:hint="eastAsia"/>
                <w:color w:val="000000"/>
                <w:sz w:val="24"/>
              </w:rPr>
              <w:t>13</w:t>
            </w:r>
          </w:p>
        </w:tc>
        <w:tc>
          <w:tcPr>
            <w:tcW w:w="1673" w:type="dxa"/>
            <w:vAlign w:val="center"/>
          </w:tcPr>
          <w:p w:rsidR="00396FAD" w:rsidRDefault="00560CC8">
            <w:pPr>
              <w:widowControl/>
              <w:rPr>
                <w:color w:val="000000"/>
                <w:sz w:val="24"/>
                <w:lang w:eastAsia="zh-CN"/>
              </w:rPr>
            </w:pPr>
            <w:r>
              <w:rPr>
                <w:color w:val="000000"/>
                <w:sz w:val="24"/>
                <w:lang w:eastAsia="zh-CN"/>
              </w:rPr>
              <w:t>国家有关部门对投标人的投标产品有强制性规定或要求的</w:t>
            </w:r>
          </w:p>
        </w:tc>
        <w:tc>
          <w:tcPr>
            <w:tcW w:w="2876" w:type="dxa"/>
            <w:vAlign w:val="center"/>
          </w:tcPr>
          <w:p w:rsidR="00396FAD" w:rsidRDefault="00560CC8">
            <w:pPr>
              <w:widowControl/>
              <w:rPr>
                <w:color w:val="000000"/>
                <w:lang w:eastAsia="zh-CN"/>
              </w:rPr>
            </w:pPr>
            <w:r>
              <w:rPr>
                <w:rFonts w:hint="eastAsia"/>
                <w:color w:val="000000"/>
                <w:lang w:eastAsia="zh-CN"/>
              </w:rPr>
              <w:t>国家有关部门对投标人的投标产品有强制性规定或要求的（</w:t>
            </w:r>
            <w:proofErr w:type="gramStart"/>
            <w:r>
              <w:rPr>
                <w:rFonts w:hint="eastAsia"/>
                <w:color w:val="000000"/>
                <w:lang w:eastAsia="zh-CN"/>
              </w:rPr>
              <w:t>如相应</w:t>
            </w:r>
            <w:proofErr w:type="gramEnd"/>
            <w:r>
              <w:rPr>
                <w:rFonts w:hint="eastAsia"/>
                <w:color w:val="000000"/>
                <w:lang w:eastAsia="zh-CN"/>
              </w:rPr>
              <w:t>技术、安全、节能和环保等），投标人的投标产品应符合相应规定或要求，并提供证明文件电子件：</w:t>
            </w:r>
          </w:p>
          <w:p w:rsidR="00396FAD" w:rsidRDefault="00560CC8">
            <w:pPr>
              <w:widowControl/>
              <w:rPr>
                <w:color w:val="000000"/>
                <w:lang w:eastAsia="zh-CN"/>
              </w:rPr>
            </w:pPr>
            <w:r>
              <w:rPr>
                <w:color w:val="000000"/>
                <w:lang w:eastAsia="zh-CN"/>
              </w:rPr>
              <w:t>1）采购的产品若属于《节能产品政府采购品目清单》范围中政府强制采购产品，则投标人所报产品必须获得国家确定的认证机构出具的、处于有效期之内的节能产品认证证书；</w:t>
            </w:r>
          </w:p>
          <w:p w:rsidR="00396FAD" w:rsidRDefault="00560CC8">
            <w:pPr>
              <w:widowControl/>
              <w:rPr>
                <w:color w:val="000000"/>
                <w:lang w:eastAsia="zh-CN"/>
              </w:rPr>
            </w:pPr>
            <w:r>
              <w:rPr>
                <w:color w:val="000000"/>
                <w:lang w:eastAsia="zh-CN"/>
              </w:rPr>
              <w:t>2）所投产</w:t>
            </w:r>
            <w:proofErr w:type="gramStart"/>
            <w:r>
              <w:rPr>
                <w:color w:val="000000"/>
                <w:lang w:eastAsia="zh-CN"/>
              </w:rPr>
              <w:t>品属于</w:t>
            </w:r>
            <w:proofErr w:type="gramEnd"/>
            <w:r>
              <w:rPr>
                <w:color w:val="000000"/>
                <w:lang w:eastAsia="zh-CN"/>
              </w:rPr>
              <w:t>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rsidR="00396FAD" w:rsidRDefault="00560CC8">
            <w:pPr>
              <w:widowControl/>
              <w:rPr>
                <w:color w:val="000000"/>
                <w:lang w:eastAsia="zh-CN"/>
              </w:rPr>
            </w:pPr>
            <w:r>
              <w:rPr>
                <w:color w:val="000000"/>
                <w:lang w:eastAsia="zh-CN"/>
              </w:rPr>
              <w:t>3）项目中涉及涂料、胶黏剂、油墨、清洗剂等挥发性有机物产品，且属于强制性标准的，供应商应执行符合本市和国家的VOCs 含量限制标准。</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757"/>
        </w:trPr>
        <w:tc>
          <w:tcPr>
            <w:tcW w:w="991" w:type="dxa"/>
            <w:vAlign w:val="center"/>
          </w:tcPr>
          <w:p w:rsidR="00396FAD" w:rsidRDefault="00560CC8">
            <w:pPr>
              <w:widowControl/>
              <w:jc w:val="center"/>
              <w:rPr>
                <w:color w:val="000000"/>
                <w:sz w:val="24"/>
              </w:rPr>
            </w:pPr>
            <w:r>
              <w:rPr>
                <w:rFonts w:hint="eastAsia"/>
                <w:color w:val="000000"/>
                <w:sz w:val="24"/>
              </w:rPr>
              <w:t>14</w:t>
            </w:r>
          </w:p>
        </w:tc>
        <w:tc>
          <w:tcPr>
            <w:tcW w:w="1673" w:type="dxa"/>
            <w:vAlign w:val="center"/>
          </w:tcPr>
          <w:p w:rsidR="00396FAD" w:rsidRDefault="00560CC8">
            <w:pPr>
              <w:widowControl/>
              <w:rPr>
                <w:color w:val="000000"/>
                <w:sz w:val="24"/>
              </w:rPr>
            </w:pPr>
            <w:r>
              <w:rPr>
                <w:color w:val="000000"/>
                <w:sz w:val="24"/>
              </w:rPr>
              <w:t>公平竞争</w:t>
            </w:r>
          </w:p>
        </w:tc>
        <w:tc>
          <w:tcPr>
            <w:tcW w:w="2876" w:type="dxa"/>
            <w:vAlign w:val="center"/>
          </w:tcPr>
          <w:p w:rsidR="00396FAD" w:rsidRDefault="00560CC8">
            <w:pPr>
              <w:widowControl/>
              <w:rPr>
                <w:color w:val="000000"/>
                <w:lang w:eastAsia="zh-CN"/>
              </w:rPr>
            </w:pPr>
            <w:r>
              <w:rPr>
                <w:color w:val="000000"/>
                <w:lang w:eastAsia="zh-CN"/>
              </w:rPr>
              <w:t>投标人遵循公平竞争的原则，不存在恶意串通，妨碍其他投标人的竞争行为，不存在损害采购人或者其他投标人的合法权益情形的；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5613"/>
        </w:trPr>
        <w:tc>
          <w:tcPr>
            <w:tcW w:w="991" w:type="dxa"/>
            <w:vAlign w:val="center"/>
          </w:tcPr>
          <w:p w:rsidR="00396FAD" w:rsidRDefault="00560CC8">
            <w:pPr>
              <w:widowControl/>
              <w:jc w:val="center"/>
              <w:rPr>
                <w:color w:val="000000"/>
                <w:sz w:val="24"/>
              </w:rPr>
            </w:pPr>
            <w:r>
              <w:rPr>
                <w:rFonts w:hint="eastAsia"/>
                <w:color w:val="000000"/>
                <w:sz w:val="24"/>
              </w:rPr>
              <w:lastRenderedPageBreak/>
              <w:t>15</w:t>
            </w:r>
          </w:p>
        </w:tc>
        <w:tc>
          <w:tcPr>
            <w:tcW w:w="1673" w:type="dxa"/>
            <w:vAlign w:val="center"/>
          </w:tcPr>
          <w:p w:rsidR="00396FAD" w:rsidRDefault="00560CC8">
            <w:pPr>
              <w:widowControl/>
              <w:rPr>
                <w:color w:val="000000"/>
                <w:sz w:val="24"/>
              </w:rPr>
            </w:pPr>
            <w:r>
              <w:rPr>
                <w:color w:val="000000"/>
                <w:sz w:val="24"/>
              </w:rPr>
              <w:t>串通投标</w:t>
            </w:r>
          </w:p>
        </w:tc>
        <w:tc>
          <w:tcPr>
            <w:tcW w:w="2876" w:type="dxa"/>
            <w:vAlign w:val="center"/>
          </w:tcPr>
          <w:p w:rsidR="00396FAD" w:rsidRDefault="00560CC8">
            <w:pPr>
              <w:widowControl/>
              <w:rPr>
                <w:color w:val="000000"/>
                <w:sz w:val="24"/>
                <w:lang w:eastAsia="zh-CN"/>
              </w:rPr>
            </w:pPr>
            <w:r>
              <w:rPr>
                <w:rFonts w:hint="eastAsia"/>
                <w:color w:val="000000"/>
                <w:sz w:val="24"/>
                <w:lang w:eastAsia="zh-CN"/>
              </w:rPr>
              <w:t>不存在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w:t>
            </w:r>
            <w:proofErr w:type="gramStart"/>
            <w:r>
              <w:rPr>
                <w:rFonts w:hint="eastAsia"/>
                <w:color w:val="000000"/>
                <w:sz w:val="24"/>
                <w:lang w:eastAsia="zh-CN"/>
              </w:rPr>
              <w:t>呈规律</w:t>
            </w:r>
            <w:proofErr w:type="gramEnd"/>
            <w:r>
              <w:rPr>
                <w:rFonts w:hint="eastAsia"/>
                <w:color w:val="000000"/>
                <w:sz w:val="24"/>
                <w:lang w:eastAsia="zh-CN"/>
              </w:rPr>
              <w:t xml:space="preserve"> 性差异；（五）不同投标人的响应文件相互混装；（六）不同投标人的投标保证金从同一单位或者个人的账户转出</w:t>
            </w:r>
            <w:r>
              <w:rPr>
                <w:color w:val="000000"/>
                <w:sz w:val="24"/>
                <w:lang w:eastAsia="zh-CN"/>
              </w:rPr>
              <w:t>；</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020"/>
        </w:trPr>
        <w:tc>
          <w:tcPr>
            <w:tcW w:w="991" w:type="dxa"/>
            <w:vAlign w:val="center"/>
          </w:tcPr>
          <w:p w:rsidR="00396FAD" w:rsidRDefault="00560CC8">
            <w:pPr>
              <w:widowControl/>
              <w:jc w:val="center"/>
              <w:rPr>
                <w:color w:val="000000"/>
                <w:sz w:val="24"/>
              </w:rPr>
            </w:pPr>
            <w:r>
              <w:rPr>
                <w:rFonts w:hint="eastAsia"/>
                <w:color w:val="000000"/>
                <w:sz w:val="24"/>
              </w:rPr>
              <w:t>16</w:t>
            </w:r>
          </w:p>
        </w:tc>
        <w:tc>
          <w:tcPr>
            <w:tcW w:w="1673" w:type="dxa"/>
            <w:vAlign w:val="center"/>
          </w:tcPr>
          <w:p w:rsidR="00396FAD" w:rsidRDefault="00560CC8">
            <w:pPr>
              <w:widowControl/>
              <w:rPr>
                <w:color w:val="000000"/>
                <w:sz w:val="24"/>
              </w:rPr>
            </w:pPr>
            <w:r>
              <w:rPr>
                <w:color w:val="000000"/>
                <w:sz w:val="24"/>
              </w:rPr>
              <w:t>附加条件</w:t>
            </w:r>
          </w:p>
        </w:tc>
        <w:tc>
          <w:tcPr>
            <w:tcW w:w="2876" w:type="dxa"/>
            <w:vAlign w:val="center"/>
          </w:tcPr>
          <w:p w:rsidR="00396FAD" w:rsidRDefault="00560CC8">
            <w:pPr>
              <w:widowControl/>
              <w:rPr>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r w:rsidR="00396FAD">
        <w:trPr>
          <w:trHeight w:hRule="exact" w:val="1814"/>
        </w:trPr>
        <w:tc>
          <w:tcPr>
            <w:tcW w:w="991" w:type="dxa"/>
            <w:vAlign w:val="center"/>
          </w:tcPr>
          <w:p w:rsidR="00396FAD" w:rsidRDefault="00560CC8">
            <w:pPr>
              <w:widowControl/>
              <w:jc w:val="center"/>
              <w:rPr>
                <w:color w:val="000000"/>
                <w:sz w:val="24"/>
              </w:rPr>
            </w:pPr>
            <w:r>
              <w:rPr>
                <w:rFonts w:hint="eastAsia"/>
                <w:color w:val="000000"/>
                <w:sz w:val="24"/>
              </w:rPr>
              <w:t>17</w:t>
            </w:r>
          </w:p>
        </w:tc>
        <w:tc>
          <w:tcPr>
            <w:tcW w:w="1673" w:type="dxa"/>
            <w:vAlign w:val="center"/>
          </w:tcPr>
          <w:p w:rsidR="00396FAD" w:rsidRDefault="00560CC8">
            <w:r>
              <w:t>报价的修正（如有）</w:t>
            </w:r>
          </w:p>
        </w:tc>
        <w:tc>
          <w:tcPr>
            <w:tcW w:w="2876" w:type="dxa"/>
            <w:vAlign w:val="center"/>
          </w:tcPr>
          <w:p w:rsidR="00396FAD" w:rsidRDefault="00560CC8">
            <w:pPr>
              <w:widowControl/>
              <w:rPr>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3545" w:type="dxa"/>
            <w:vAlign w:val="center"/>
          </w:tcPr>
          <w:p w:rsidR="00396FAD" w:rsidRDefault="00560CC8">
            <w:pPr>
              <w:widowControl/>
              <w:jc w:val="center"/>
              <w:rPr>
                <w:color w:val="000000"/>
                <w:sz w:val="24"/>
              </w:rPr>
            </w:pPr>
            <w:r>
              <w:rPr>
                <w:rFonts w:hint="eastAsia"/>
                <w:color w:val="000000"/>
                <w:sz w:val="24"/>
              </w:rPr>
              <w:t>允许</w:t>
            </w:r>
          </w:p>
        </w:tc>
      </w:tr>
      <w:tr w:rsidR="00396FAD">
        <w:trPr>
          <w:trHeight w:hRule="exact" w:val="1701"/>
        </w:trPr>
        <w:tc>
          <w:tcPr>
            <w:tcW w:w="991" w:type="dxa"/>
            <w:vAlign w:val="center"/>
          </w:tcPr>
          <w:p w:rsidR="00396FAD" w:rsidRDefault="00560CC8">
            <w:pPr>
              <w:widowControl/>
              <w:jc w:val="center"/>
              <w:rPr>
                <w:color w:val="000000"/>
                <w:sz w:val="24"/>
              </w:rPr>
            </w:pPr>
            <w:r>
              <w:rPr>
                <w:rFonts w:hint="eastAsia"/>
                <w:color w:val="000000"/>
                <w:sz w:val="24"/>
              </w:rPr>
              <w:t>1</w:t>
            </w:r>
            <w:r>
              <w:rPr>
                <w:color w:val="000000"/>
                <w:sz w:val="24"/>
              </w:rPr>
              <w:t>8</w:t>
            </w:r>
          </w:p>
        </w:tc>
        <w:tc>
          <w:tcPr>
            <w:tcW w:w="1673" w:type="dxa"/>
            <w:vAlign w:val="center"/>
          </w:tcPr>
          <w:p w:rsidR="00396FAD" w:rsidRDefault="00560CC8">
            <w:pPr>
              <w:widowControl/>
              <w:rPr>
                <w:color w:val="000000"/>
                <w:sz w:val="24"/>
              </w:rPr>
            </w:pPr>
            <w:r>
              <w:rPr>
                <w:color w:val="000000"/>
                <w:sz w:val="24"/>
              </w:rPr>
              <w:t>其他无效情形</w:t>
            </w:r>
          </w:p>
        </w:tc>
        <w:tc>
          <w:tcPr>
            <w:tcW w:w="2876" w:type="dxa"/>
            <w:vAlign w:val="center"/>
          </w:tcPr>
          <w:p w:rsidR="00396FAD" w:rsidRDefault="00560CC8">
            <w:pPr>
              <w:widowControl/>
              <w:rPr>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3545" w:type="dxa"/>
            <w:vAlign w:val="center"/>
          </w:tcPr>
          <w:p w:rsidR="00396FAD" w:rsidRDefault="00560CC8">
            <w:pPr>
              <w:widowControl/>
              <w:jc w:val="center"/>
              <w:rPr>
                <w:color w:val="000000"/>
                <w:sz w:val="24"/>
              </w:rPr>
            </w:pPr>
            <w:r>
              <w:rPr>
                <w:rFonts w:hint="eastAsia"/>
                <w:color w:val="000000"/>
                <w:sz w:val="24"/>
              </w:rPr>
              <w:t>不允许</w:t>
            </w:r>
          </w:p>
        </w:tc>
      </w:tr>
    </w:tbl>
    <w:p w:rsidR="00396FAD" w:rsidRDefault="00396FAD">
      <w:pPr>
        <w:pStyle w:val="a5"/>
        <w:spacing w:before="11"/>
        <w:rPr>
          <w:rFonts w:asciiTheme="minorEastAsia" w:eastAsiaTheme="minorEastAsia" w:hAnsiTheme="minorEastAsia"/>
          <w:sz w:val="25"/>
          <w:lang w:eastAsia="zh-CN"/>
        </w:rPr>
      </w:pPr>
    </w:p>
    <w:p w:rsidR="00396FAD" w:rsidRDefault="00560CC8">
      <w:pPr>
        <w:widowControl/>
        <w:autoSpaceDE/>
        <w:autoSpaceDN/>
        <w:rPr>
          <w:rFonts w:asciiTheme="minorEastAsia" w:eastAsiaTheme="minorEastAsia" w:hAnsiTheme="minorEastAsia"/>
          <w:sz w:val="25"/>
          <w:szCs w:val="24"/>
          <w:lang w:eastAsia="zh-CN"/>
        </w:rPr>
      </w:pPr>
      <w:r>
        <w:rPr>
          <w:rFonts w:asciiTheme="minorEastAsia" w:eastAsiaTheme="minorEastAsia" w:hAnsiTheme="minorEastAsia"/>
          <w:sz w:val="25"/>
          <w:lang w:eastAsia="zh-CN"/>
        </w:rPr>
        <w:br w:type="page"/>
      </w:r>
    </w:p>
    <w:p w:rsidR="00396FAD" w:rsidRDefault="00560CC8">
      <w:pPr>
        <w:pStyle w:val="af4"/>
        <w:numPr>
          <w:ilvl w:val="0"/>
          <w:numId w:val="5"/>
        </w:numPr>
        <w:tabs>
          <w:tab w:val="left" w:pos="477"/>
        </w:tabs>
        <w:spacing w:before="43" w:line="338" w:lineRule="auto"/>
        <w:ind w:right="113"/>
        <w:jc w:val="both"/>
        <w:rPr>
          <w:rFonts w:asciiTheme="minorEastAsia" w:eastAsiaTheme="minorEastAsia" w:hAnsiTheme="minorEastAsia"/>
          <w:vanish/>
          <w:spacing w:val="2"/>
          <w:sz w:val="24"/>
          <w:lang w:eastAsia="zh-CN"/>
        </w:rPr>
      </w:pPr>
      <w:r>
        <w:rPr>
          <w:rFonts w:asciiTheme="minorEastAsia" w:eastAsiaTheme="minorEastAsia" w:hAnsiTheme="minorEastAsia"/>
          <w:sz w:val="24"/>
          <w:lang w:eastAsia="zh-CN"/>
        </w:rPr>
        <w:lastRenderedPageBreak/>
        <w:t>磋商、响应文件有关事项的澄清、说明或者更正和最后报价</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磋商小组所有成员将集中与单一供应商分别进行磋商，并给予所有参加磋商的供应商平等的磋商机会。</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对磋商文件</w:t>
      </w:r>
      <w:proofErr w:type="gramStart"/>
      <w:r>
        <w:rPr>
          <w:rFonts w:asciiTheme="minorEastAsia" w:eastAsiaTheme="minorEastAsia" w:hAnsiTheme="minorEastAsia"/>
          <w:spacing w:val="2"/>
          <w:sz w:val="24"/>
          <w:lang w:eastAsia="zh-CN"/>
        </w:rPr>
        <w:t>作出</w:t>
      </w:r>
      <w:proofErr w:type="gramEnd"/>
      <w:r>
        <w:rPr>
          <w:rFonts w:asciiTheme="minorEastAsia" w:eastAsiaTheme="minorEastAsia" w:hAnsiTheme="minorEastAsia"/>
          <w:spacing w:val="2"/>
          <w:sz w:val="24"/>
          <w:lang w:eastAsia="zh-CN"/>
        </w:rPr>
        <w:t>的实质性变动是磋商文件的有效组成部分，磋商小组应当及时以书面形式同时通知所有参加磋商的供应商。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响应文件的澄清、说明或者更正：</w:t>
      </w:r>
    </w:p>
    <w:p w:rsidR="00396FAD" w:rsidRDefault="00560CC8">
      <w:pPr>
        <w:pStyle w:val="af4"/>
        <w:numPr>
          <w:ilvl w:val="2"/>
          <w:numId w:val="5"/>
        </w:numPr>
        <w:tabs>
          <w:tab w:val="left" w:pos="477"/>
        </w:tabs>
        <w:spacing w:before="43" w:line="338" w:lineRule="auto"/>
        <w:ind w:left="1701" w:right="113" w:hanging="850"/>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磋商小组在对响应文件的有效性</w:t>
      </w:r>
      <w:r>
        <w:rPr>
          <w:rFonts w:asciiTheme="minorEastAsia" w:eastAsiaTheme="minorEastAsia" w:hAnsiTheme="minorEastAsia"/>
          <w:spacing w:val="-55"/>
          <w:sz w:val="24"/>
          <w:lang w:eastAsia="zh-CN"/>
        </w:rPr>
        <w:t>、</w:t>
      </w:r>
      <w:r>
        <w:rPr>
          <w:rFonts w:asciiTheme="minorEastAsia" w:eastAsiaTheme="minorEastAsia" w:hAnsiTheme="minorEastAsia"/>
          <w:sz w:val="24"/>
          <w:lang w:eastAsia="zh-CN"/>
        </w:rPr>
        <w:t>完整性和响应程度进行审查时</w:t>
      </w:r>
      <w:r>
        <w:rPr>
          <w:rFonts w:asciiTheme="minorEastAsia" w:eastAsiaTheme="minorEastAsia" w:hAnsiTheme="minorEastAsia"/>
          <w:spacing w:val="-53"/>
          <w:sz w:val="24"/>
          <w:lang w:eastAsia="zh-CN"/>
        </w:rPr>
        <w:t>，</w:t>
      </w:r>
      <w:r>
        <w:rPr>
          <w:rFonts w:asciiTheme="minorEastAsia" w:eastAsiaTheme="minorEastAsia" w:hAnsiTheme="minorEastAsia"/>
          <w:sz w:val="24"/>
          <w:lang w:eastAsia="zh-CN"/>
        </w:rPr>
        <w:t>可以要求供应商对响应文件中含义不明确</w:t>
      </w:r>
      <w:r>
        <w:rPr>
          <w:rFonts w:asciiTheme="minorEastAsia" w:eastAsiaTheme="minorEastAsia" w:hAnsiTheme="minorEastAsia"/>
          <w:spacing w:val="-108"/>
          <w:sz w:val="24"/>
          <w:lang w:eastAsia="zh-CN"/>
        </w:rPr>
        <w:t>、</w:t>
      </w:r>
      <w:r>
        <w:rPr>
          <w:rFonts w:asciiTheme="minorEastAsia" w:eastAsiaTheme="minorEastAsia" w:hAnsiTheme="minorEastAsia"/>
          <w:sz w:val="24"/>
          <w:lang w:eastAsia="zh-CN"/>
        </w:rPr>
        <w:t>同类问题表述不一致或者有明显文字和计算错误的内容等</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w:t>
      </w:r>
    </w:p>
    <w:p w:rsidR="00396FAD" w:rsidRDefault="00560CC8">
      <w:pPr>
        <w:pStyle w:val="af4"/>
        <w:numPr>
          <w:ilvl w:val="2"/>
          <w:numId w:val="5"/>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磋商小组对响应文件进行审查，如发现供应商提交的响应文件存在不满足《符合性审查要求》的内容，如属于表中“不允许”澄清、说明或者更正的内容，则供应商响应文件按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；如属于表中的“允许”澄清、说明或更正的内容，磋商小组将要求供应商在规定的时间内对响应文件进行澄清、说明或者更正。如供应商在磋商小组规定的时间内未</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必要的澄清、说明或者更正，或澄清、说明或者更正后仍不能满足采购文件要求的，则供应商的响应文件按</w:t>
      </w:r>
      <w:r>
        <w:rPr>
          <w:rFonts w:asciiTheme="minorEastAsia" w:eastAsiaTheme="minorEastAsia" w:hAnsiTheme="minorEastAsia"/>
          <w:b/>
          <w:sz w:val="24"/>
          <w:lang w:eastAsia="zh-CN"/>
        </w:rPr>
        <w:t>无效处理</w:t>
      </w:r>
      <w:r>
        <w:rPr>
          <w:rFonts w:asciiTheme="minorEastAsia" w:eastAsiaTheme="minorEastAsia" w:hAnsiTheme="minorEastAsia"/>
          <w:sz w:val="24"/>
          <w:lang w:eastAsia="zh-CN"/>
        </w:rPr>
        <w:t>。</w:t>
      </w:r>
    </w:p>
    <w:p w:rsidR="00396FAD" w:rsidRDefault="00560CC8">
      <w:pPr>
        <w:pStyle w:val="af4"/>
        <w:numPr>
          <w:ilvl w:val="2"/>
          <w:numId w:val="5"/>
        </w:numPr>
        <w:tabs>
          <w:tab w:val="left" w:pos="477"/>
        </w:tabs>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供应商的澄清、说明或者更正不得超出响应文件的范围或者改变响应文件的实质性内容。磋商小组要求供应商澄清、说明或者更正响应文件应当以书面形式</w:t>
      </w:r>
      <w:proofErr w:type="gramStart"/>
      <w:r>
        <w:rPr>
          <w:rFonts w:asciiTheme="minorEastAsia" w:eastAsiaTheme="minorEastAsia" w:hAnsiTheme="minorEastAsia"/>
          <w:sz w:val="24"/>
          <w:lang w:eastAsia="zh-CN"/>
        </w:rPr>
        <w:t>作出</w:t>
      </w:r>
      <w:proofErr w:type="gramEnd"/>
      <w:r>
        <w:rPr>
          <w:rFonts w:asciiTheme="minorEastAsia" w:eastAsiaTheme="minorEastAsia" w:hAnsiTheme="minorEastAsia"/>
          <w:sz w:val="24"/>
          <w:lang w:eastAsia="zh-CN"/>
        </w:rPr>
        <w:t>。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磋商结束后，磋商小组将要求所有实质性响应的供应商在规定时间内提交最后</w:t>
      </w:r>
      <w:r>
        <w:rPr>
          <w:rFonts w:asciiTheme="minorEastAsia" w:eastAsiaTheme="minorEastAsia" w:hAnsiTheme="minorEastAsia"/>
          <w:spacing w:val="2"/>
          <w:sz w:val="24"/>
          <w:lang w:eastAsia="zh-CN"/>
        </w:rPr>
        <w:lastRenderedPageBreak/>
        <w:t>报价。最后报价时间为磋商小组指定的时间，具体时间根据磋商进度另行通知。</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磋商文件能够详细列明采购标的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技术、服务要求的，磋商结束后，磋商小组应当要求所有实质性响应的供应商在规定时间内提交最后报价，提交最后报价的供应商不得少于3家。磋商文件不能详细列明采购标的</w:t>
      </w:r>
      <w:proofErr w:type="gramStart"/>
      <w:r>
        <w:rPr>
          <w:rFonts w:asciiTheme="minorEastAsia" w:eastAsiaTheme="minorEastAsia" w:hAnsiTheme="minorEastAsia"/>
          <w:spacing w:val="2"/>
          <w:sz w:val="24"/>
          <w:lang w:eastAsia="zh-CN"/>
        </w:rPr>
        <w:t>的</w:t>
      </w:r>
      <w:proofErr w:type="gramEnd"/>
      <w:r>
        <w:rPr>
          <w:rFonts w:asciiTheme="minorEastAsia" w:eastAsiaTheme="minorEastAsia" w:hAnsiTheme="minorEastAsia"/>
          <w:spacing w:val="2"/>
          <w:sz w:val="24"/>
          <w:lang w:eastAsia="zh-CN"/>
        </w:rPr>
        <w:t>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最后报价是供应商响应文件的有效组成部分。</w:t>
      </w:r>
    </w:p>
    <w:p w:rsidR="00396FAD" w:rsidRDefault="00560CC8">
      <w:pPr>
        <w:pStyle w:val="af4"/>
        <w:numPr>
          <w:ilvl w:val="1"/>
          <w:numId w:val="5"/>
        </w:numPr>
        <w:tabs>
          <w:tab w:val="left" w:pos="477"/>
        </w:tabs>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已提交响应文件的供应商，在提交最后报价之前，可以根据磋商情况退出磋商。</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最后报价的算术修正及政策调整</w:t>
      </w:r>
    </w:p>
    <w:p w:rsidR="00396FAD" w:rsidRDefault="00560CC8">
      <w:pPr>
        <w:pStyle w:val="af4"/>
        <w:numPr>
          <w:ilvl w:val="1"/>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pacing w:val="2"/>
          <w:sz w:val="24"/>
          <w:lang w:eastAsia="zh-CN"/>
        </w:rPr>
        <w:t>最后报价须包含竞争性磋商文件全部内容，如最后分项报价表有缺漏视为</w:t>
      </w:r>
      <w:r>
        <w:rPr>
          <w:rFonts w:asciiTheme="minorEastAsia" w:eastAsiaTheme="minorEastAsia" w:hAnsiTheme="minorEastAsia"/>
          <w:sz w:val="24"/>
          <w:lang w:eastAsia="zh-CN"/>
        </w:rPr>
        <w:t>已</w:t>
      </w:r>
      <w:r>
        <w:rPr>
          <w:rFonts w:asciiTheme="minorEastAsia" w:eastAsiaTheme="minorEastAsia" w:hAnsiTheme="minorEastAsia"/>
          <w:spacing w:val="2"/>
          <w:sz w:val="24"/>
          <w:lang w:eastAsia="zh-CN"/>
        </w:rPr>
        <w:t>含在其他各项报价中，将不对最后报价进行调整</w:t>
      </w:r>
      <w:r>
        <w:rPr>
          <w:rFonts w:asciiTheme="minorEastAsia" w:eastAsiaTheme="minorEastAsia" w:hAnsiTheme="minorEastAsia"/>
          <w:sz w:val="24"/>
          <w:lang w:eastAsia="zh-CN"/>
        </w:rPr>
        <w:t>。</w:t>
      </w:r>
      <w:r>
        <w:rPr>
          <w:rFonts w:asciiTheme="minorEastAsia" w:eastAsiaTheme="minorEastAsia" w:hAnsiTheme="minorEastAsia"/>
          <w:spacing w:val="2"/>
          <w:sz w:val="24"/>
          <w:lang w:eastAsia="zh-CN"/>
        </w:rPr>
        <w:t>磋商小组有权要求供应</w:t>
      </w:r>
      <w:r>
        <w:rPr>
          <w:rFonts w:asciiTheme="minorEastAsia" w:eastAsiaTheme="minorEastAsia" w:hAnsiTheme="minorEastAsia"/>
          <w:sz w:val="24"/>
          <w:lang w:eastAsia="zh-CN"/>
        </w:rPr>
        <w:t>商</w:t>
      </w:r>
      <w:r>
        <w:rPr>
          <w:rFonts w:asciiTheme="minorEastAsia" w:eastAsiaTheme="minorEastAsia" w:hAnsiTheme="minorEastAsia"/>
          <w:spacing w:val="2"/>
          <w:sz w:val="24"/>
          <w:lang w:eastAsia="zh-CN"/>
        </w:rPr>
        <w:t>在评审现场合理的时间内对此进行书面确认，供</w:t>
      </w:r>
      <w:r>
        <w:rPr>
          <w:rFonts w:asciiTheme="minorEastAsia" w:eastAsiaTheme="minorEastAsia" w:hAnsiTheme="minorEastAsia"/>
          <w:sz w:val="24"/>
          <w:lang w:eastAsia="zh-CN"/>
        </w:rPr>
        <w:t>应</w:t>
      </w:r>
      <w:r>
        <w:rPr>
          <w:rFonts w:asciiTheme="minorEastAsia" w:eastAsiaTheme="minorEastAsia" w:hAnsiTheme="minorEastAsia"/>
          <w:spacing w:val="2"/>
          <w:sz w:val="24"/>
          <w:lang w:eastAsia="zh-CN"/>
        </w:rPr>
        <w:t>商不确认的，视为将一</w:t>
      </w:r>
      <w:r>
        <w:rPr>
          <w:rFonts w:asciiTheme="minorEastAsia" w:eastAsiaTheme="minorEastAsia" w:hAnsiTheme="minorEastAsia"/>
          <w:sz w:val="24"/>
          <w:lang w:eastAsia="zh-CN"/>
        </w:rPr>
        <w:t>个采购包中的内容拆分响应，</w:t>
      </w:r>
      <w:r>
        <w:rPr>
          <w:rFonts w:asciiTheme="minorEastAsia" w:eastAsiaTheme="minorEastAsia" w:hAnsiTheme="minorEastAsia"/>
          <w:spacing w:val="-1"/>
          <w:sz w:val="24"/>
          <w:lang w:eastAsia="zh-CN"/>
        </w:rPr>
        <w:t>其</w:t>
      </w:r>
      <w:r>
        <w:rPr>
          <w:rFonts w:asciiTheme="minorEastAsia" w:eastAsiaTheme="minorEastAsia" w:hAnsiTheme="minorEastAsia"/>
          <w:sz w:val="24"/>
          <w:lang w:eastAsia="zh-CN"/>
        </w:rPr>
        <w:t>响</w:t>
      </w:r>
      <w:r>
        <w:rPr>
          <w:rFonts w:asciiTheme="minorEastAsia" w:eastAsiaTheme="minorEastAsia" w:hAnsiTheme="minorEastAsia"/>
          <w:spacing w:val="2"/>
          <w:sz w:val="24"/>
          <w:lang w:eastAsia="zh-CN"/>
        </w:rPr>
        <w:t>应</w:t>
      </w:r>
      <w:r>
        <w:rPr>
          <w:rFonts w:asciiTheme="minorEastAsia" w:eastAsiaTheme="minorEastAsia" w:hAnsiTheme="minorEastAsia"/>
          <w:sz w:val="24"/>
          <w:lang w:eastAsia="zh-CN"/>
        </w:rPr>
        <w:t>无</w:t>
      </w:r>
      <w:r>
        <w:rPr>
          <w:rFonts w:asciiTheme="minorEastAsia" w:eastAsiaTheme="minorEastAsia" w:hAnsiTheme="minorEastAsia"/>
          <w:spacing w:val="2"/>
          <w:sz w:val="24"/>
          <w:lang w:eastAsia="zh-CN"/>
        </w:rPr>
        <w:t>效</w:t>
      </w:r>
      <w:r>
        <w:rPr>
          <w:rFonts w:asciiTheme="minorEastAsia" w:eastAsiaTheme="minorEastAsia" w:hAnsiTheme="minorEastAsia"/>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最后报价出现前后不一致的，按照下列规定修正：</w:t>
      </w:r>
    </w:p>
    <w:p w:rsidR="00396FAD" w:rsidRDefault="00560CC8">
      <w:pPr>
        <w:pStyle w:val="af4"/>
        <w:numPr>
          <w:ilvl w:val="2"/>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z w:val="24"/>
          <w:lang w:eastAsia="zh-CN"/>
        </w:rPr>
        <w:t>竞争性磋商文件对于报价修正是否另有规定：</w:t>
      </w:r>
    </w:p>
    <w:p w:rsidR="00396FAD" w:rsidRDefault="00560CC8">
      <w:pPr>
        <w:pStyle w:val="a5"/>
        <w:tabs>
          <w:tab w:val="left" w:pos="5674"/>
        </w:tabs>
        <w:spacing w:before="137"/>
        <w:ind w:left="2156"/>
        <w:rPr>
          <w:rFonts w:asciiTheme="minorEastAsia" w:eastAsiaTheme="minorEastAsia" w:hAnsiTheme="minorEastAsia"/>
          <w:lang w:eastAsia="zh-CN"/>
        </w:rPr>
      </w:pPr>
      <w:r>
        <w:rPr>
          <w:rFonts w:asciiTheme="minorEastAsia" w:eastAsiaTheme="minorEastAsia" w:hAnsiTheme="minorEastAsia"/>
          <w:w w:val="105"/>
          <w:lang w:eastAsia="zh-CN"/>
        </w:rPr>
        <w:t>□有，具体规定为：</w:t>
      </w:r>
      <w:r>
        <w:rPr>
          <w:rFonts w:asciiTheme="minorEastAsia" w:eastAsiaTheme="minorEastAsia" w:hAnsiTheme="minorEastAsia"/>
          <w:w w:val="105"/>
          <w:u w:val="single"/>
          <w:lang w:eastAsia="zh-CN"/>
        </w:rPr>
        <w:t xml:space="preserve"> </w:t>
      </w:r>
      <w:r>
        <w:rPr>
          <w:rFonts w:asciiTheme="minorEastAsia" w:eastAsiaTheme="minorEastAsia" w:hAnsiTheme="minorEastAsia" w:hint="eastAsia"/>
          <w:w w:val="105"/>
          <w:u w:val="single"/>
          <w:lang w:eastAsia="zh-CN"/>
        </w:rPr>
        <w:t xml:space="preserve">        </w:t>
      </w:r>
    </w:p>
    <w:p w:rsidR="00396FAD" w:rsidRDefault="00560CC8">
      <w:pPr>
        <w:pStyle w:val="a5"/>
        <w:spacing w:before="134"/>
        <w:ind w:left="2156"/>
        <w:rPr>
          <w:rFonts w:asciiTheme="minorEastAsia" w:eastAsiaTheme="minorEastAsia" w:hAnsiTheme="minorEastAsia"/>
          <w:lang w:eastAsia="zh-CN"/>
        </w:rPr>
      </w:pPr>
      <w:r>
        <w:rPr>
          <w:rFonts w:hint="eastAsia"/>
          <w:lang w:eastAsia="zh-CN"/>
        </w:rPr>
        <w:t>■</w:t>
      </w:r>
      <w:r>
        <w:rPr>
          <w:rFonts w:asciiTheme="minorEastAsia" w:eastAsiaTheme="minorEastAsia" w:hAnsiTheme="minorEastAsia"/>
          <w:w w:val="105"/>
          <w:lang w:eastAsia="zh-CN"/>
        </w:rPr>
        <w:t>无，按下述 3.2.2-3.2.5 项规定修正。</w:t>
      </w:r>
    </w:p>
    <w:p w:rsidR="00396FAD" w:rsidRDefault="00560CC8">
      <w:pPr>
        <w:pStyle w:val="af4"/>
        <w:numPr>
          <w:ilvl w:val="2"/>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大写金额和小写金额不一致的，以大写金额为准；</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单价金额小数点或者百分比有明显错位的，以总价为准，并修改单价；</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总价金额与按单价汇总金额不一致的，以单价金额计算结果为准。</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同时出现两种以上不一致的，按照前款规定的顺序修正。</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修正后的报价</w:t>
      </w:r>
      <w:proofErr w:type="gramStart"/>
      <w:r>
        <w:rPr>
          <w:rFonts w:asciiTheme="minorEastAsia" w:eastAsiaTheme="minorEastAsia" w:hAnsiTheme="minorEastAsia"/>
          <w:sz w:val="24"/>
          <w:lang w:eastAsia="zh-CN"/>
        </w:rPr>
        <w:t>经供应</w:t>
      </w:r>
      <w:proofErr w:type="gramEnd"/>
      <w:r>
        <w:rPr>
          <w:rFonts w:asciiTheme="minorEastAsia" w:eastAsiaTheme="minorEastAsia" w:hAnsiTheme="minorEastAsia"/>
          <w:sz w:val="24"/>
          <w:lang w:eastAsia="zh-CN"/>
        </w:rPr>
        <w:t>商书面确认后产生约束力，供应商不确认的，</w:t>
      </w:r>
      <w:r>
        <w:rPr>
          <w:rFonts w:asciiTheme="minorEastAsia" w:eastAsiaTheme="minorEastAsia" w:hAnsiTheme="minorEastAsia"/>
          <w:b/>
          <w:sz w:val="24"/>
          <w:lang w:eastAsia="zh-CN"/>
        </w:rPr>
        <w:t>其响应无效</w:t>
      </w:r>
      <w:r>
        <w:rPr>
          <w:rFonts w:asciiTheme="minorEastAsia" w:eastAsiaTheme="minorEastAsia" w:hAnsiTheme="minorEastAsia"/>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落实政府采购政策的价格调整：只有符合第二章《供应商须知》4.2条规定情形的，可以享受中小企业扶持政策，用扣除后的价格参加评审；否则，评审</w:t>
      </w:r>
      <w:r>
        <w:rPr>
          <w:rFonts w:asciiTheme="minorEastAsia" w:eastAsiaTheme="minorEastAsia" w:hAnsiTheme="minorEastAsia"/>
          <w:spacing w:val="2"/>
          <w:sz w:val="24"/>
          <w:lang w:eastAsia="zh-CN"/>
        </w:rPr>
        <w:lastRenderedPageBreak/>
        <w:t>时价格不予扣除。</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w:t>
      </w:r>
      <w:r>
        <w:rPr>
          <w:rFonts w:asciiTheme="minorEastAsia" w:eastAsiaTheme="minorEastAsia" w:hAnsiTheme="minorEastAsia"/>
          <w:b/>
          <w:sz w:val="24"/>
          <w:lang w:eastAsia="zh-CN"/>
        </w:rPr>
        <w:t>对小</w:t>
      </w:r>
      <w:proofErr w:type="gramStart"/>
      <w:r>
        <w:rPr>
          <w:rFonts w:asciiTheme="minorEastAsia" w:eastAsiaTheme="minorEastAsia" w:hAnsiTheme="minorEastAsia"/>
          <w:b/>
          <w:sz w:val="24"/>
          <w:lang w:eastAsia="zh-CN"/>
        </w:rPr>
        <w:t>微企业</w:t>
      </w:r>
      <w:proofErr w:type="gramEnd"/>
      <w:r>
        <w:rPr>
          <w:rFonts w:asciiTheme="minorEastAsia" w:eastAsiaTheme="minorEastAsia" w:hAnsiTheme="minorEastAsia"/>
          <w:b/>
          <w:sz w:val="24"/>
          <w:lang w:eastAsia="zh-CN"/>
        </w:rPr>
        <w:t>报价给予</w:t>
      </w:r>
      <w:r>
        <w:rPr>
          <w:rFonts w:asciiTheme="minorEastAsia" w:eastAsiaTheme="minorEastAsia" w:hAnsiTheme="minorEastAsia" w:hint="eastAsia"/>
          <w:b/>
          <w:sz w:val="24"/>
          <w:u w:val="single"/>
          <w:lang w:eastAsia="zh-CN"/>
        </w:rPr>
        <w:t>10</w:t>
      </w:r>
      <w:r>
        <w:rPr>
          <w:rFonts w:asciiTheme="minorEastAsia" w:eastAsiaTheme="minorEastAsia" w:hAnsiTheme="minorEastAsia"/>
          <w:b/>
          <w:sz w:val="24"/>
          <w:u w:val="single"/>
          <w:lang w:eastAsia="zh-CN"/>
        </w:rPr>
        <w:t>%</w:t>
      </w:r>
      <w:r>
        <w:rPr>
          <w:rFonts w:asciiTheme="minorEastAsia" w:eastAsiaTheme="minorEastAsia" w:hAnsiTheme="minorEastAsia"/>
          <w:b/>
          <w:sz w:val="24"/>
          <w:lang w:eastAsia="zh-CN"/>
        </w:rPr>
        <w:t>的扣除</w:t>
      </w:r>
      <w:r>
        <w:rPr>
          <w:rFonts w:asciiTheme="minorEastAsia" w:eastAsiaTheme="minorEastAsia" w:hAnsiTheme="minorEastAsia"/>
          <w:sz w:val="24"/>
          <w:lang w:eastAsia="zh-CN"/>
        </w:rPr>
        <w:t>，用扣除后的价格参加评审。</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对于未预留份额专门面向中小企业采购的采购项目，以及预留份额项目中的非预留部分采购包，且接受大中型企业与小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组成联合体或者允许大中型企业向一家或者多家小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分包的采购项目，对于联合协议或者分包意向协议约定小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的合同份额占到合同总金额</w:t>
      </w:r>
      <w:r>
        <w:rPr>
          <w:rFonts w:asciiTheme="minorEastAsia" w:eastAsiaTheme="minorEastAsia" w:hAnsiTheme="minorEastAsia"/>
          <w:b/>
          <w:sz w:val="24"/>
          <w:u w:val="single"/>
          <w:lang w:eastAsia="zh-CN"/>
        </w:rPr>
        <w:t>30%</w:t>
      </w:r>
      <w:r>
        <w:rPr>
          <w:rFonts w:asciiTheme="minorEastAsia" w:eastAsiaTheme="minorEastAsia" w:hAnsiTheme="minorEastAsia"/>
          <w:sz w:val="24"/>
          <w:lang w:eastAsia="zh-CN"/>
        </w:rPr>
        <w:t>以上的联合体或者大中型企业的报价给予</w:t>
      </w:r>
      <w:r>
        <w:rPr>
          <w:rFonts w:asciiTheme="minorEastAsia" w:eastAsiaTheme="minorEastAsia" w:hAnsiTheme="minorEastAsia" w:hint="eastAsia"/>
          <w:b/>
          <w:sz w:val="24"/>
          <w:u w:val="single"/>
          <w:lang w:eastAsia="zh-CN"/>
        </w:rPr>
        <w:t>3</w:t>
      </w:r>
      <w:r>
        <w:rPr>
          <w:rFonts w:asciiTheme="minorEastAsia" w:eastAsiaTheme="minorEastAsia" w:hAnsiTheme="minorEastAsia"/>
          <w:b/>
          <w:sz w:val="24"/>
          <w:u w:val="single"/>
          <w:lang w:eastAsia="zh-CN"/>
        </w:rPr>
        <w:t>%</w:t>
      </w:r>
      <w:r>
        <w:rPr>
          <w:rFonts w:asciiTheme="minorEastAsia" w:eastAsiaTheme="minorEastAsia" w:hAnsiTheme="minorEastAsia"/>
          <w:sz w:val="24"/>
          <w:lang w:eastAsia="zh-CN"/>
        </w:rPr>
        <w:t>的扣除，用扣除后的价格参加评审。</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组成联合体或者接受分包的小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与联合体内其他企业、分包企业之间存在直接控股、管理关系的，不享受价格扣除优惠政策。</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价格扣除比例对小型企业和微型企业同等对待，不作区分。</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中小企业参加政府采购活动，应当按照竞争性磋商文件给定的格式出具《中小企业声明函》，否则不得享受相关中小企业扶持政策。</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监狱企业提供了由省级以上监狱管理局、戒毒管理局（含新疆生产建设兵团）出具的属于监狱企业的证明文件的，视同小微企业。</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残疾人福利性单位按竞争性磋商文件要求提供了《残疾人福利性单位声明函》的，视同小微企业。</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若供应商同时属于小型或微型企业、监狱企业、残疾人福利性单位中的两种及以上，将不重复享受小</w:t>
      </w:r>
      <w:proofErr w:type="gramStart"/>
      <w:r>
        <w:rPr>
          <w:rFonts w:asciiTheme="minorEastAsia" w:eastAsiaTheme="minorEastAsia" w:hAnsiTheme="minorEastAsia"/>
          <w:sz w:val="24"/>
          <w:lang w:eastAsia="zh-CN"/>
        </w:rPr>
        <w:t>微企业</w:t>
      </w:r>
      <w:proofErr w:type="gramEnd"/>
      <w:r>
        <w:rPr>
          <w:rFonts w:asciiTheme="minorEastAsia" w:eastAsiaTheme="minorEastAsia" w:hAnsiTheme="minorEastAsia"/>
          <w:sz w:val="24"/>
          <w:lang w:eastAsia="zh-CN"/>
        </w:rPr>
        <w:t>价格扣减的优惠政策。</w:t>
      </w:r>
    </w:p>
    <w:p w:rsidR="00396FAD" w:rsidRDefault="00560CC8">
      <w:pPr>
        <w:pStyle w:val="af4"/>
        <w:numPr>
          <w:ilvl w:val="2"/>
          <w:numId w:val="5"/>
        </w:numPr>
        <w:spacing w:before="43" w:line="338" w:lineRule="auto"/>
        <w:ind w:left="1701" w:right="113" w:hanging="850"/>
        <w:jc w:val="both"/>
        <w:rPr>
          <w:rFonts w:asciiTheme="minorEastAsia" w:eastAsiaTheme="minorEastAsia" w:hAnsiTheme="minorEastAsia"/>
          <w:sz w:val="24"/>
          <w:lang w:eastAsia="zh-CN"/>
        </w:rPr>
      </w:pPr>
      <w:r>
        <w:rPr>
          <w:rFonts w:asciiTheme="minorEastAsia" w:eastAsiaTheme="minorEastAsia" w:hAnsiTheme="minorEastAsia"/>
          <w:sz w:val="24"/>
          <w:lang w:eastAsia="zh-CN"/>
        </w:rPr>
        <w:t>其他为落实政府采购政策实施的优先采购：</w:t>
      </w:r>
      <w:r>
        <w:rPr>
          <w:rFonts w:asciiTheme="minorEastAsia" w:eastAsiaTheme="minorEastAsia" w:hAnsiTheme="minorEastAsia"/>
          <w:sz w:val="24"/>
          <w:u w:val="single"/>
          <w:lang w:eastAsia="zh-CN"/>
        </w:rPr>
        <w:t xml:space="preserve"> </w:t>
      </w:r>
      <w:r>
        <w:rPr>
          <w:rFonts w:asciiTheme="minorEastAsia" w:eastAsiaTheme="minorEastAsia" w:hAnsiTheme="minorEastAsia" w:hint="eastAsia"/>
          <w:sz w:val="24"/>
          <w:u w:val="single"/>
          <w:lang w:eastAsia="zh-CN"/>
        </w:rPr>
        <w:t xml:space="preserve">     /     </w:t>
      </w:r>
      <w:r>
        <w:rPr>
          <w:rFonts w:asciiTheme="minorEastAsia" w:eastAsiaTheme="minorEastAsia" w:hAnsiTheme="minorEastAsia"/>
          <w:sz w:val="24"/>
          <w:lang w:eastAsia="zh-CN"/>
        </w:rPr>
        <w:t>。</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磋商环节及提交最后报价后如出现以下情况的，供应商的</w:t>
      </w:r>
      <w:r>
        <w:rPr>
          <w:rFonts w:asciiTheme="minorEastAsia" w:eastAsiaTheme="minorEastAsia" w:hAnsiTheme="minorEastAsia"/>
          <w:b/>
          <w:sz w:val="24"/>
          <w:lang w:eastAsia="zh-CN"/>
        </w:rPr>
        <w:t>响应文件无效</w:t>
      </w:r>
      <w:r>
        <w:rPr>
          <w:rFonts w:asciiTheme="minorEastAsia" w:eastAsiaTheme="minorEastAsia" w:hAnsiTheme="minorEastAsia"/>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供应商对实质性变动不予确认的；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不满足磋商文件</w:t>
      </w:r>
      <w:r>
        <w:rPr>
          <w:rFonts w:asciiTheme="minorEastAsia" w:eastAsiaTheme="minorEastAsia" w:hAnsiTheme="minorEastAsia" w:hint="eastAsia"/>
          <w:spacing w:val="2"/>
          <w:sz w:val="24"/>
          <w:lang w:eastAsia="zh-CN"/>
        </w:rPr>
        <w:t>★</w:t>
      </w:r>
      <w:r>
        <w:rPr>
          <w:rFonts w:asciiTheme="minorEastAsia" w:eastAsiaTheme="minorEastAsia" w:hAnsiTheme="minorEastAsia"/>
          <w:spacing w:val="2"/>
          <w:sz w:val="24"/>
          <w:lang w:eastAsia="zh-CN"/>
        </w:rPr>
        <w:t>号条款或磋商文件技术指标</w:t>
      </w:r>
      <w:proofErr w:type="gramStart"/>
      <w:r>
        <w:rPr>
          <w:rFonts w:asciiTheme="minorEastAsia" w:eastAsiaTheme="minorEastAsia" w:hAnsiTheme="minorEastAsia"/>
          <w:spacing w:val="2"/>
          <w:sz w:val="24"/>
          <w:lang w:eastAsia="zh-CN"/>
        </w:rPr>
        <w:t>超出磋商</w:t>
      </w:r>
      <w:proofErr w:type="gramEnd"/>
      <w:r>
        <w:rPr>
          <w:rFonts w:asciiTheme="minorEastAsia" w:eastAsiaTheme="minorEastAsia" w:hAnsiTheme="minorEastAsia"/>
          <w:spacing w:val="2"/>
          <w:sz w:val="24"/>
          <w:lang w:eastAsia="zh-CN"/>
        </w:rPr>
        <w:t>文件《采购需求》中主要技术参数允许偏差的最大范围的（如有）；</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未按照磋商小组规定的时间、逾期提交最后报价的；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如供应商的最后报价超过竞争性磋商文件中规定的项目/采购</w:t>
      </w:r>
      <w:proofErr w:type="gramStart"/>
      <w:r>
        <w:rPr>
          <w:rFonts w:asciiTheme="minorEastAsia" w:eastAsiaTheme="minorEastAsia" w:hAnsiTheme="minorEastAsia"/>
          <w:spacing w:val="2"/>
          <w:sz w:val="24"/>
          <w:lang w:eastAsia="zh-CN"/>
        </w:rPr>
        <w:t>包预算</w:t>
      </w:r>
      <w:proofErr w:type="gramEnd"/>
      <w:r>
        <w:rPr>
          <w:rFonts w:asciiTheme="minorEastAsia" w:eastAsiaTheme="minorEastAsia" w:hAnsiTheme="minorEastAsia"/>
          <w:spacing w:val="2"/>
          <w:sz w:val="24"/>
          <w:lang w:eastAsia="zh-CN"/>
        </w:rPr>
        <w:t>金额或者项目/采购</w:t>
      </w:r>
      <w:proofErr w:type="gramStart"/>
      <w:r>
        <w:rPr>
          <w:rFonts w:asciiTheme="minorEastAsia" w:eastAsiaTheme="minorEastAsia" w:hAnsiTheme="minorEastAsia"/>
          <w:spacing w:val="2"/>
          <w:sz w:val="24"/>
          <w:lang w:eastAsia="zh-CN"/>
        </w:rPr>
        <w:t>包最高</w:t>
      </w:r>
      <w:proofErr w:type="gramEnd"/>
      <w:r>
        <w:rPr>
          <w:rFonts w:asciiTheme="minorEastAsia" w:eastAsiaTheme="minorEastAsia" w:hAnsiTheme="minorEastAsia"/>
          <w:spacing w:val="2"/>
          <w:sz w:val="24"/>
          <w:lang w:eastAsia="zh-CN"/>
        </w:rPr>
        <w:t>限价的；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响应文件中出现可选择性或可调整的报价的（竞争性磋商文件另有规定的除</w:t>
      </w:r>
      <w:r>
        <w:rPr>
          <w:rFonts w:asciiTheme="minorEastAsia" w:eastAsiaTheme="minorEastAsia" w:hAnsiTheme="minorEastAsia"/>
          <w:spacing w:val="2"/>
          <w:sz w:val="24"/>
          <w:lang w:eastAsia="zh-CN"/>
        </w:rPr>
        <w:lastRenderedPageBreak/>
        <w:t>外）；</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最后报价出现前后不一致，供应商对修正后的报价不予确认的；</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其他：</w:t>
      </w:r>
      <w:r>
        <w:rPr>
          <w:rFonts w:asciiTheme="minorEastAsia" w:eastAsiaTheme="minorEastAsia" w:hAnsiTheme="minorEastAsia" w:hint="eastAsia"/>
          <w:spacing w:val="2"/>
          <w:sz w:val="24"/>
          <w:u w:val="single"/>
          <w:lang w:eastAsia="zh-CN"/>
        </w:rPr>
        <w:t xml:space="preserve">        /         </w:t>
      </w:r>
      <w:r>
        <w:rPr>
          <w:rFonts w:asciiTheme="minorEastAsia" w:eastAsiaTheme="minorEastAsia" w:hAnsiTheme="minorEastAsia"/>
          <w:spacing w:val="2"/>
          <w:sz w:val="24"/>
          <w:lang w:eastAsia="zh-CN"/>
        </w:rPr>
        <w:t>。</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评审方法和评审标准</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竞争性磋商文件中没有规定的评审标准不得作为评审依据。</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非政府强制采购的节能产品或环境标志产品，依据品目清单和认证证书实施政府优先采购。优先采购的具体规定（如涉及）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关于无线局域网认证产品政府采购清单中的产品，优先采购的具体规定（如涉及）</w:t>
      </w:r>
      <w:r>
        <w:rPr>
          <w:rFonts w:asciiTheme="minorEastAsia" w:eastAsiaTheme="minorEastAsia" w:hAnsiTheme="minorEastAsia" w:hint="eastAsia"/>
          <w:spacing w:val="2"/>
          <w:sz w:val="24"/>
          <w:u w:val="single"/>
          <w:lang w:eastAsia="zh-CN"/>
        </w:rPr>
        <w:t xml:space="preserve">         </w:t>
      </w:r>
      <w:r>
        <w:rPr>
          <w:rFonts w:asciiTheme="minorEastAsia" w:eastAsiaTheme="minorEastAsia" w:hAnsiTheme="minorEastAsia"/>
          <w:spacing w:val="2"/>
          <w:sz w:val="24"/>
          <w:lang w:eastAsia="zh-CN"/>
        </w:rPr>
        <w:t>。</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确定成交候选人名单</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Pr>
          <w:rFonts w:asciiTheme="minorEastAsia" w:eastAsiaTheme="minorEastAsia" w:hAnsiTheme="minorEastAsia"/>
          <w:spacing w:val="2"/>
          <w:sz w:val="24"/>
          <w:lang w:eastAsia="zh-CN"/>
        </w:rPr>
        <w:t>且按照</w:t>
      </w:r>
      <w:proofErr w:type="gramEnd"/>
      <w:r>
        <w:rPr>
          <w:rFonts w:asciiTheme="minorEastAsia" w:eastAsiaTheme="minorEastAsia" w:hAnsiTheme="minorEastAsia"/>
          <w:spacing w:val="2"/>
          <w:sz w:val="24"/>
          <w:lang w:eastAsia="zh-CN"/>
        </w:rPr>
        <w:t>评审因素的量化指标评审得分最高的供应商为排名第一的成交候选人。评分分值计算保留小数点后两位，第三位四舍五入。</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磋商小组根据上述供应商排序，依次推荐排序前</w:t>
      </w:r>
      <w:r>
        <w:rPr>
          <w:rFonts w:asciiTheme="minorEastAsia" w:eastAsiaTheme="minorEastAsia" w:hAnsiTheme="minorEastAsia" w:hint="eastAsia"/>
          <w:b/>
          <w:spacing w:val="2"/>
          <w:sz w:val="24"/>
          <w:u w:val="single"/>
          <w:lang w:eastAsia="zh-CN"/>
        </w:rPr>
        <w:t xml:space="preserve"> 3 </w:t>
      </w:r>
      <w:r>
        <w:rPr>
          <w:rFonts w:asciiTheme="minorEastAsia" w:eastAsiaTheme="minorEastAsia" w:hAnsiTheme="minorEastAsia"/>
          <w:b/>
          <w:spacing w:val="2"/>
          <w:sz w:val="24"/>
          <w:lang w:eastAsia="zh-CN"/>
        </w:rPr>
        <w:t>名</w:t>
      </w:r>
      <w:r>
        <w:rPr>
          <w:rFonts w:asciiTheme="minorEastAsia" w:eastAsiaTheme="minorEastAsia" w:hAnsiTheme="minorEastAsia"/>
          <w:spacing w:val="2"/>
          <w:sz w:val="24"/>
          <w:lang w:eastAsia="zh-CN"/>
        </w:rPr>
        <w:t>的供应商为成交候选供应商（若在磋商文件允许的情形下提交最后报价的供应商为二家，则依次推荐二名供应商为成交候选供应商），并编写评审报告。</w:t>
      </w:r>
    </w:p>
    <w:p w:rsidR="00396FAD" w:rsidRDefault="00560CC8">
      <w:pPr>
        <w:pStyle w:val="af4"/>
        <w:numPr>
          <w:ilvl w:val="1"/>
          <w:numId w:val="5"/>
        </w:numPr>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磋商小组要对评分汇总情况进行复核，特别是对排名第一的、报价最低的、响应文件被认定为无效的情形进行重点复核。</w:t>
      </w:r>
    </w:p>
    <w:p w:rsidR="00396FAD" w:rsidRDefault="00560CC8">
      <w:pPr>
        <w:pStyle w:val="af4"/>
        <w:numPr>
          <w:ilvl w:val="0"/>
          <w:numId w:val="5"/>
        </w:numPr>
        <w:spacing w:before="43" w:line="338" w:lineRule="auto"/>
        <w:ind w:right="113"/>
        <w:jc w:val="both"/>
        <w:rPr>
          <w:rFonts w:asciiTheme="minorEastAsia" w:eastAsiaTheme="minorEastAsia" w:hAnsiTheme="minorEastAsia"/>
          <w:sz w:val="24"/>
          <w:lang w:eastAsia="zh-CN"/>
        </w:rPr>
      </w:pPr>
      <w:r>
        <w:rPr>
          <w:rFonts w:asciiTheme="minorEastAsia" w:eastAsiaTheme="minorEastAsia" w:hAnsiTheme="minorEastAsia"/>
          <w:sz w:val="24"/>
          <w:lang w:eastAsia="zh-CN"/>
        </w:rPr>
        <w:t>报告违法行为</w:t>
      </w:r>
    </w:p>
    <w:p w:rsidR="00396FAD" w:rsidRDefault="00560CC8">
      <w:pPr>
        <w:pStyle w:val="af4"/>
        <w:widowControl/>
        <w:numPr>
          <w:ilvl w:val="1"/>
          <w:numId w:val="5"/>
        </w:numPr>
        <w:autoSpaceDE/>
        <w:autoSpaceDN/>
        <w:spacing w:before="43" w:line="338" w:lineRule="auto"/>
        <w:ind w:right="113"/>
        <w:jc w:val="both"/>
        <w:rPr>
          <w:rFonts w:asciiTheme="minorEastAsia" w:eastAsiaTheme="minorEastAsia" w:hAnsiTheme="minorEastAsia"/>
          <w:spacing w:val="2"/>
          <w:sz w:val="24"/>
          <w:lang w:eastAsia="zh-CN"/>
        </w:rPr>
      </w:pPr>
      <w:r>
        <w:rPr>
          <w:rFonts w:asciiTheme="minorEastAsia" w:eastAsiaTheme="minorEastAsia" w:hAnsiTheme="minorEastAsia"/>
          <w:spacing w:val="2"/>
          <w:sz w:val="24"/>
          <w:lang w:eastAsia="zh-CN"/>
        </w:rPr>
        <w:t>磋商小组在评审过程中发现供应商有行贿、提供虚假材料或者串通等违法行为时，有向采购人、采购代理机构或者有关部门报告的职责。</w:t>
      </w:r>
      <w:r>
        <w:rPr>
          <w:rFonts w:asciiTheme="minorEastAsia" w:eastAsiaTheme="minorEastAsia" w:hAnsiTheme="minorEastAsia"/>
          <w:spacing w:val="2"/>
          <w:sz w:val="24"/>
          <w:lang w:eastAsia="zh-CN"/>
        </w:rPr>
        <w:br w:type="page"/>
      </w:r>
    </w:p>
    <w:p w:rsidR="007048EE" w:rsidRPr="007048EE" w:rsidRDefault="00560CC8" w:rsidP="007048EE">
      <w:pPr>
        <w:pStyle w:val="2"/>
        <w:ind w:left="0"/>
        <w:jc w:val="center"/>
        <w:rPr>
          <w:b/>
          <w:sz w:val="28"/>
          <w:lang w:eastAsia="zh-CN"/>
        </w:rPr>
      </w:pPr>
      <w:bookmarkStart w:id="92" w:name="_Toc184460886"/>
      <w:bookmarkStart w:id="93" w:name="_Toc164263462"/>
      <w:bookmarkStart w:id="94" w:name="_Toc8467"/>
      <w:r>
        <w:rPr>
          <w:b/>
          <w:sz w:val="28"/>
          <w:lang w:eastAsia="zh-CN"/>
        </w:rPr>
        <w:lastRenderedPageBreak/>
        <w:t>评审标准</w:t>
      </w:r>
      <w:bookmarkEnd w:id="92"/>
      <w:bookmarkEnd w:id="93"/>
      <w:bookmarkEnd w:id="94"/>
    </w:p>
    <w:tbl>
      <w:tblPr>
        <w:tblW w:w="10051" w:type="dxa"/>
        <w:tblInd w:w="-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3"/>
        <w:gridCol w:w="1498"/>
        <w:gridCol w:w="704"/>
        <w:gridCol w:w="6626"/>
      </w:tblGrid>
      <w:tr w:rsidR="00C50F8F" w:rsidTr="004E6A46">
        <w:trPr>
          <w:trHeight w:val="801"/>
        </w:trPr>
        <w:tc>
          <w:tcPr>
            <w:tcW w:w="1223" w:type="dxa"/>
            <w:vAlign w:val="center"/>
          </w:tcPr>
          <w:p w:rsidR="00C50F8F" w:rsidRDefault="00C50F8F" w:rsidP="004E6A46">
            <w:pPr>
              <w:spacing w:line="360" w:lineRule="auto"/>
              <w:jc w:val="center"/>
              <w:rPr>
                <w:rFonts w:asciiTheme="majorEastAsia" w:eastAsiaTheme="majorEastAsia" w:hAnsiTheme="majorEastAsia"/>
                <w:b/>
                <w:bCs/>
                <w:szCs w:val="21"/>
              </w:rPr>
            </w:pPr>
            <w:r>
              <w:rPr>
                <w:rFonts w:asciiTheme="majorEastAsia" w:eastAsiaTheme="majorEastAsia" w:hAnsiTheme="majorEastAsia" w:hint="eastAsia"/>
                <w:b/>
                <w:bCs/>
                <w:szCs w:val="21"/>
              </w:rPr>
              <w:t>评审条款</w:t>
            </w:r>
          </w:p>
        </w:tc>
        <w:tc>
          <w:tcPr>
            <w:tcW w:w="1498" w:type="dxa"/>
            <w:vAlign w:val="center"/>
          </w:tcPr>
          <w:p w:rsidR="00C50F8F" w:rsidRDefault="00C50F8F" w:rsidP="004E6A46">
            <w:pPr>
              <w:spacing w:line="360" w:lineRule="auto"/>
              <w:jc w:val="center"/>
              <w:rPr>
                <w:rFonts w:asciiTheme="majorEastAsia" w:eastAsiaTheme="majorEastAsia" w:hAnsiTheme="majorEastAsia" w:cs="Tahoma"/>
                <w:b/>
                <w:bCs/>
                <w:szCs w:val="21"/>
              </w:rPr>
            </w:pPr>
            <w:r>
              <w:rPr>
                <w:rFonts w:asciiTheme="majorEastAsia" w:eastAsiaTheme="majorEastAsia" w:hAnsiTheme="majorEastAsia" w:hint="eastAsia"/>
                <w:b/>
                <w:bCs/>
                <w:szCs w:val="21"/>
              </w:rPr>
              <w:t>评审内容及分值</w:t>
            </w:r>
          </w:p>
        </w:tc>
        <w:tc>
          <w:tcPr>
            <w:tcW w:w="704" w:type="dxa"/>
            <w:vAlign w:val="center"/>
          </w:tcPr>
          <w:p w:rsidR="00C50F8F" w:rsidRDefault="00C50F8F" w:rsidP="004E6A46">
            <w:pPr>
              <w:spacing w:line="360" w:lineRule="auto"/>
              <w:jc w:val="center"/>
              <w:rPr>
                <w:rFonts w:asciiTheme="majorEastAsia" w:eastAsiaTheme="majorEastAsia" w:hAnsiTheme="majorEastAsia" w:cs="Tahoma"/>
                <w:b/>
                <w:bCs/>
                <w:szCs w:val="21"/>
              </w:rPr>
            </w:pPr>
            <w:r>
              <w:rPr>
                <w:rFonts w:asciiTheme="majorEastAsia" w:eastAsiaTheme="majorEastAsia" w:hAnsiTheme="majorEastAsia" w:hint="eastAsia"/>
                <w:b/>
                <w:bCs/>
                <w:szCs w:val="21"/>
              </w:rPr>
              <w:t>分值</w:t>
            </w:r>
          </w:p>
        </w:tc>
        <w:tc>
          <w:tcPr>
            <w:tcW w:w="6626" w:type="dxa"/>
            <w:vAlign w:val="center"/>
          </w:tcPr>
          <w:p w:rsidR="00C50F8F" w:rsidRDefault="00C50F8F" w:rsidP="004E6A46">
            <w:pPr>
              <w:spacing w:line="360" w:lineRule="auto"/>
              <w:jc w:val="center"/>
              <w:rPr>
                <w:rFonts w:asciiTheme="majorEastAsia" w:eastAsiaTheme="majorEastAsia" w:hAnsiTheme="majorEastAsia" w:cs="Tahoma"/>
                <w:b/>
                <w:bCs/>
                <w:szCs w:val="21"/>
              </w:rPr>
            </w:pPr>
            <w:r>
              <w:rPr>
                <w:rFonts w:asciiTheme="majorEastAsia" w:eastAsiaTheme="majorEastAsia" w:hAnsiTheme="majorEastAsia" w:hint="eastAsia"/>
                <w:b/>
                <w:bCs/>
                <w:szCs w:val="21"/>
              </w:rPr>
              <w:t>打分标准</w:t>
            </w:r>
          </w:p>
        </w:tc>
      </w:tr>
      <w:tr w:rsidR="00C50F8F" w:rsidTr="004E6A46">
        <w:trPr>
          <w:trHeight w:val="768"/>
        </w:trPr>
        <w:tc>
          <w:tcPr>
            <w:tcW w:w="1223" w:type="dxa"/>
            <w:vAlign w:val="center"/>
          </w:tcPr>
          <w:p w:rsidR="00C50F8F" w:rsidRDefault="00C50F8F" w:rsidP="004E6A46">
            <w:pPr>
              <w:spacing w:line="360" w:lineRule="auto"/>
              <w:rPr>
                <w:rFonts w:asciiTheme="majorEastAsia" w:eastAsiaTheme="majorEastAsia" w:hAnsiTheme="majorEastAsia"/>
                <w:szCs w:val="21"/>
              </w:rPr>
            </w:pPr>
            <w:r>
              <w:rPr>
                <w:rFonts w:asciiTheme="majorEastAsia" w:eastAsiaTheme="majorEastAsia" w:hAnsiTheme="majorEastAsia" w:hint="eastAsia"/>
                <w:szCs w:val="21"/>
              </w:rPr>
              <w:t>价格</w:t>
            </w:r>
          </w:p>
          <w:p w:rsidR="00C50F8F" w:rsidRDefault="00C50F8F" w:rsidP="004E6A46">
            <w:pPr>
              <w:spacing w:line="360" w:lineRule="auto"/>
              <w:rPr>
                <w:rFonts w:asciiTheme="majorEastAsia" w:eastAsiaTheme="majorEastAsia" w:hAnsiTheme="majorEastAsia"/>
                <w:szCs w:val="21"/>
              </w:rPr>
            </w:pPr>
            <w:r>
              <w:rPr>
                <w:rFonts w:asciiTheme="majorEastAsia" w:eastAsiaTheme="majorEastAsia" w:hAnsiTheme="majorEastAsia" w:hint="eastAsia"/>
                <w:szCs w:val="21"/>
              </w:rPr>
              <w:t>(10分)</w:t>
            </w:r>
          </w:p>
        </w:tc>
        <w:tc>
          <w:tcPr>
            <w:tcW w:w="1498" w:type="dxa"/>
            <w:vAlign w:val="center"/>
          </w:tcPr>
          <w:p w:rsidR="00C50F8F" w:rsidRDefault="00C50F8F" w:rsidP="004E6A46">
            <w:pPr>
              <w:spacing w:line="360" w:lineRule="auto"/>
              <w:rPr>
                <w:rFonts w:asciiTheme="majorEastAsia" w:eastAsiaTheme="majorEastAsia" w:hAnsiTheme="majorEastAsia"/>
                <w:szCs w:val="21"/>
              </w:rPr>
            </w:pPr>
            <w:r>
              <w:rPr>
                <w:rFonts w:asciiTheme="majorEastAsia" w:eastAsiaTheme="majorEastAsia" w:hAnsiTheme="majorEastAsia" w:hint="eastAsia"/>
                <w:szCs w:val="21"/>
              </w:rPr>
              <w:t>价格</w:t>
            </w:r>
          </w:p>
        </w:tc>
        <w:tc>
          <w:tcPr>
            <w:tcW w:w="704" w:type="dxa"/>
            <w:vAlign w:val="center"/>
          </w:tcPr>
          <w:p w:rsidR="00C50F8F" w:rsidRDefault="00C50F8F" w:rsidP="004E6A46">
            <w:pPr>
              <w:spacing w:line="360" w:lineRule="auto"/>
              <w:jc w:val="center"/>
              <w:rPr>
                <w:rFonts w:asciiTheme="majorEastAsia" w:eastAsiaTheme="majorEastAsia" w:hAnsiTheme="majorEastAsia"/>
                <w:szCs w:val="21"/>
              </w:rPr>
            </w:pPr>
            <w:r>
              <w:rPr>
                <w:rFonts w:asciiTheme="majorEastAsia" w:eastAsiaTheme="majorEastAsia" w:hAnsiTheme="majorEastAsia" w:hint="eastAsia"/>
                <w:szCs w:val="21"/>
              </w:rPr>
              <w:t>10</w:t>
            </w:r>
          </w:p>
        </w:tc>
        <w:tc>
          <w:tcPr>
            <w:tcW w:w="6626" w:type="dxa"/>
            <w:vAlign w:val="center"/>
          </w:tcPr>
          <w:p w:rsidR="00C50F8F" w:rsidRPr="00C50F8F" w:rsidRDefault="00C50F8F" w:rsidP="00C50F8F">
            <w:pPr>
              <w:spacing w:line="360" w:lineRule="auto"/>
              <w:rPr>
                <w:rFonts w:asciiTheme="majorEastAsia" w:eastAsiaTheme="majorEastAsia" w:hAnsiTheme="majorEastAsia"/>
                <w:color w:val="000000"/>
                <w:szCs w:val="21"/>
                <w:lang w:eastAsia="zh-CN"/>
              </w:rPr>
            </w:pPr>
            <w:r w:rsidRPr="00C50F8F">
              <w:rPr>
                <w:rFonts w:asciiTheme="majorEastAsia" w:eastAsiaTheme="majorEastAsia" w:hAnsiTheme="majorEastAsia" w:hint="eastAsia"/>
                <w:color w:val="000000"/>
                <w:szCs w:val="21"/>
                <w:lang w:eastAsia="zh-CN"/>
              </w:rPr>
              <w:t>满足磋商文件要求的最后报价最低的供应商的价格为磋商基准价，其价格分为满分。其他供应商的价格</w:t>
            </w:r>
            <w:proofErr w:type="gramStart"/>
            <w:r w:rsidRPr="00C50F8F">
              <w:rPr>
                <w:rFonts w:asciiTheme="majorEastAsia" w:eastAsiaTheme="majorEastAsia" w:hAnsiTheme="majorEastAsia" w:hint="eastAsia"/>
                <w:color w:val="000000"/>
                <w:szCs w:val="21"/>
                <w:lang w:eastAsia="zh-CN"/>
              </w:rPr>
              <w:t>分统一</w:t>
            </w:r>
            <w:proofErr w:type="gramEnd"/>
            <w:r w:rsidRPr="00C50F8F">
              <w:rPr>
                <w:rFonts w:asciiTheme="majorEastAsia" w:eastAsiaTheme="majorEastAsia" w:hAnsiTheme="majorEastAsia" w:hint="eastAsia"/>
                <w:color w:val="000000"/>
                <w:szCs w:val="21"/>
                <w:lang w:eastAsia="zh-CN"/>
              </w:rPr>
              <w:t>按照下列公式计算：</w:t>
            </w:r>
          </w:p>
          <w:p w:rsidR="00C50F8F" w:rsidRPr="00C50F8F" w:rsidRDefault="00C50F8F" w:rsidP="00C50F8F">
            <w:pPr>
              <w:spacing w:line="360" w:lineRule="auto"/>
              <w:rPr>
                <w:rFonts w:asciiTheme="majorEastAsia" w:eastAsiaTheme="majorEastAsia" w:hAnsiTheme="majorEastAsia"/>
                <w:color w:val="000000"/>
                <w:szCs w:val="21"/>
                <w:lang w:eastAsia="zh-CN"/>
              </w:rPr>
            </w:pPr>
            <w:r w:rsidRPr="00C50F8F">
              <w:rPr>
                <w:rFonts w:asciiTheme="majorEastAsia" w:eastAsiaTheme="majorEastAsia" w:hAnsiTheme="majorEastAsia" w:hint="eastAsia"/>
                <w:color w:val="000000"/>
                <w:szCs w:val="21"/>
                <w:lang w:eastAsia="zh-CN"/>
              </w:rPr>
              <w:t>磋商报价得分</w:t>
            </w:r>
            <w:r w:rsidRPr="00C50F8F">
              <w:rPr>
                <w:rFonts w:asciiTheme="majorEastAsia" w:eastAsiaTheme="majorEastAsia" w:hAnsiTheme="majorEastAsia"/>
                <w:color w:val="000000"/>
                <w:szCs w:val="21"/>
                <w:lang w:eastAsia="zh-CN"/>
              </w:rPr>
              <w:t>=（磋商基准价/最后报价）×分值</w:t>
            </w:r>
          </w:p>
          <w:p w:rsidR="00C50F8F" w:rsidRDefault="00C50F8F" w:rsidP="00C50F8F">
            <w:pPr>
              <w:spacing w:line="360" w:lineRule="auto"/>
              <w:rPr>
                <w:lang w:eastAsia="zh-CN"/>
              </w:rPr>
            </w:pPr>
            <w:r w:rsidRPr="00C50F8F">
              <w:rPr>
                <w:rFonts w:asciiTheme="majorEastAsia" w:eastAsiaTheme="majorEastAsia" w:hAnsiTheme="majorEastAsia" w:hint="eastAsia"/>
                <w:color w:val="000000"/>
                <w:szCs w:val="21"/>
                <w:lang w:eastAsia="zh-CN"/>
              </w:rPr>
              <w:t>此处最后</w:t>
            </w:r>
            <w:proofErr w:type="gramStart"/>
            <w:r w:rsidRPr="00C50F8F">
              <w:rPr>
                <w:rFonts w:asciiTheme="majorEastAsia" w:eastAsiaTheme="majorEastAsia" w:hAnsiTheme="majorEastAsia" w:hint="eastAsia"/>
                <w:color w:val="000000"/>
                <w:szCs w:val="21"/>
                <w:lang w:eastAsia="zh-CN"/>
              </w:rPr>
              <w:t>报价指</w:t>
            </w:r>
            <w:proofErr w:type="gramEnd"/>
            <w:r w:rsidRPr="00C50F8F">
              <w:rPr>
                <w:rFonts w:asciiTheme="majorEastAsia" w:eastAsiaTheme="majorEastAsia" w:hAnsiTheme="majorEastAsia" w:hint="eastAsia"/>
                <w:color w:val="000000"/>
                <w:szCs w:val="21"/>
                <w:lang w:eastAsia="zh-CN"/>
              </w:rPr>
              <w:t>经过报价修正，及因落实政府采购政策进行价格调整后的报价，详见第三章《评审方法和评审标准》</w:t>
            </w:r>
            <w:r w:rsidRPr="00C50F8F">
              <w:rPr>
                <w:rFonts w:asciiTheme="majorEastAsia" w:eastAsiaTheme="majorEastAsia" w:hAnsiTheme="majorEastAsia"/>
                <w:color w:val="000000"/>
                <w:szCs w:val="21"/>
                <w:lang w:eastAsia="zh-CN"/>
              </w:rPr>
              <w:t>3.2、3.3</w:t>
            </w:r>
          </w:p>
        </w:tc>
      </w:tr>
      <w:tr w:rsidR="00C50F8F" w:rsidTr="004E6A46">
        <w:trPr>
          <w:trHeight w:val="928"/>
        </w:trPr>
        <w:tc>
          <w:tcPr>
            <w:tcW w:w="1223" w:type="dxa"/>
            <w:vMerge w:val="restart"/>
            <w:vAlign w:val="center"/>
          </w:tcPr>
          <w:p w:rsidR="00C50F8F" w:rsidRDefault="00C50F8F" w:rsidP="004E6A46">
            <w:pPr>
              <w:spacing w:line="360" w:lineRule="auto"/>
              <w:jc w:val="center"/>
              <w:rPr>
                <w:rFonts w:asciiTheme="majorEastAsia" w:eastAsiaTheme="majorEastAsia" w:hAnsiTheme="majorEastAsia"/>
                <w:szCs w:val="21"/>
              </w:rPr>
            </w:pPr>
            <w:r>
              <w:rPr>
                <w:rFonts w:asciiTheme="majorEastAsia" w:eastAsiaTheme="majorEastAsia" w:hAnsiTheme="majorEastAsia" w:hint="eastAsia"/>
                <w:szCs w:val="21"/>
              </w:rPr>
              <w:t>商务部分</w:t>
            </w:r>
          </w:p>
          <w:p w:rsidR="00C50F8F" w:rsidRDefault="00C50F8F" w:rsidP="004E6A46">
            <w:pPr>
              <w:spacing w:line="360" w:lineRule="auto"/>
              <w:jc w:val="center"/>
              <w:rPr>
                <w:rFonts w:asciiTheme="majorEastAsia" w:eastAsiaTheme="majorEastAsia" w:hAnsiTheme="majorEastAsia" w:cs="Tahoma"/>
                <w:szCs w:val="21"/>
              </w:rPr>
            </w:pPr>
            <w:r>
              <w:rPr>
                <w:rFonts w:asciiTheme="majorEastAsia" w:eastAsiaTheme="majorEastAsia" w:hAnsiTheme="majorEastAsia" w:hint="eastAsia"/>
                <w:szCs w:val="21"/>
              </w:rPr>
              <w:t>(25分)</w:t>
            </w:r>
          </w:p>
        </w:tc>
        <w:tc>
          <w:tcPr>
            <w:tcW w:w="1498" w:type="dxa"/>
            <w:vAlign w:val="center"/>
          </w:tcPr>
          <w:p w:rsidR="00C50F8F" w:rsidRDefault="00C50F8F" w:rsidP="004E6A46">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拟入项目人员</w:t>
            </w:r>
          </w:p>
        </w:tc>
        <w:tc>
          <w:tcPr>
            <w:tcW w:w="704" w:type="dxa"/>
            <w:vAlign w:val="center"/>
          </w:tcPr>
          <w:p w:rsidR="00C50F8F" w:rsidRDefault="00C50F8F" w:rsidP="004E6A46">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10</w:t>
            </w:r>
          </w:p>
        </w:tc>
        <w:tc>
          <w:tcPr>
            <w:tcW w:w="6626" w:type="dxa"/>
            <w:vAlign w:val="center"/>
          </w:tcPr>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人员安排科学，合理，保障性强 10分；</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人员配置较科学，较合理， 保障性较强6分；</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人员配置一般，基本合 理，保障性一般 2分；</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有较大欠缺或未提供得 0 分。</w:t>
            </w:r>
          </w:p>
        </w:tc>
      </w:tr>
      <w:tr w:rsidR="00C50F8F" w:rsidTr="004E6A46">
        <w:trPr>
          <w:trHeight w:val="315"/>
        </w:trPr>
        <w:tc>
          <w:tcPr>
            <w:tcW w:w="1223" w:type="dxa"/>
            <w:vMerge/>
            <w:vAlign w:val="center"/>
          </w:tcPr>
          <w:p w:rsidR="00C50F8F" w:rsidRDefault="00C50F8F" w:rsidP="004E6A46">
            <w:pPr>
              <w:widowControl/>
              <w:spacing w:line="360" w:lineRule="auto"/>
              <w:jc w:val="center"/>
              <w:rPr>
                <w:rFonts w:asciiTheme="majorEastAsia" w:eastAsiaTheme="majorEastAsia" w:hAnsiTheme="majorEastAsia" w:cs="Tahoma"/>
                <w:szCs w:val="21"/>
                <w:lang w:eastAsia="zh-CN"/>
              </w:rPr>
            </w:pPr>
          </w:p>
        </w:tc>
        <w:tc>
          <w:tcPr>
            <w:tcW w:w="1498" w:type="dxa"/>
            <w:vAlign w:val="center"/>
          </w:tcPr>
          <w:p w:rsidR="00C50F8F" w:rsidRDefault="00C50F8F" w:rsidP="004E6A46">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业绩</w:t>
            </w:r>
          </w:p>
        </w:tc>
        <w:tc>
          <w:tcPr>
            <w:tcW w:w="704" w:type="dxa"/>
            <w:vAlign w:val="center"/>
          </w:tcPr>
          <w:p w:rsidR="00C50F8F" w:rsidRDefault="00C50F8F" w:rsidP="004E6A46">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15</w:t>
            </w:r>
          </w:p>
        </w:tc>
        <w:tc>
          <w:tcPr>
            <w:tcW w:w="6626" w:type="dxa"/>
            <w:vAlign w:val="center"/>
          </w:tcPr>
          <w:p w:rsidR="00C50F8F" w:rsidRDefault="00C50F8F" w:rsidP="00A3136B">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评委根</w:t>
            </w:r>
            <w:r w:rsidRPr="00D000D2">
              <w:rPr>
                <w:rFonts w:asciiTheme="majorEastAsia" w:eastAsiaTheme="majorEastAsia" w:hAnsiTheme="majorEastAsia" w:hint="eastAsia"/>
                <w:color w:val="000000"/>
                <w:szCs w:val="21"/>
                <w:lang w:eastAsia="zh-CN"/>
              </w:rPr>
              <w:t>据投标人近三年 （202</w:t>
            </w:r>
            <w:r w:rsidR="00A3136B" w:rsidRPr="00D000D2">
              <w:rPr>
                <w:rFonts w:asciiTheme="majorEastAsia" w:eastAsiaTheme="majorEastAsia" w:hAnsiTheme="majorEastAsia" w:hint="eastAsia"/>
                <w:color w:val="000000"/>
                <w:szCs w:val="21"/>
                <w:lang w:eastAsia="zh-CN"/>
              </w:rPr>
              <w:t>2</w:t>
            </w:r>
            <w:r w:rsidRPr="00D000D2">
              <w:rPr>
                <w:rFonts w:asciiTheme="majorEastAsia" w:eastAsiaTheme="majorEastAsia" w:hAnsiTheme="majorEastAsia" w:hint="eastAsia"/>
                <w:color w:val="000000"/>
                <w:szCs w:val="21"/>
                <w:lang w:eastAsia="zh-CN"/>
              </w:rPr>
              <w:t>年</w:t>
            </w:r>
            <w:r w:rsidR="00A3136B" w:rsidRPr="00D000D2">
              <w:rPr>
                <w:rFonts w:asciiTheme="majorEastAsia" w:eastAsiaTheme="majorEastAsia" w:hAnsiTheme="majorEastAsia" w:hint="eastAsia"/>
                <w:color w:val="000000"/>
                <w:szCs w:val="21"/>
                <w:lang w:eastAsia="zh-CN"/>
              </w:rPr>
              <w:t xml:space="preserve"> 2</w:t>
            </w:r>
            <w:r w:rsidRPr="00D000D2">
              <w:rPr>
                <w:rFonts w:asciiTheme="majorEastAsia" w:eastAsiaTheme="majorEastAsia" w:hAnsiTheme="majorEastAsia" w:hint="eastAsia"/>
                <w:color w:val="000000"/>
                <w:szCs w:val="21"/>
                <w:lang w:eastAsia="zh-CN"/>
              </w:rPr>
              <w:t>月 1 日</w:t>
            </w:r>
            <w:r>
              <w:rPr>
                <w:rFonts w:asciiTheme="majorEastAsia" w:eastAsiaTheme="majorEastAsia" w:hAnsiTheme="majorEastAsia" w:hint="eastAsia"/>
                <w:color w:val="000000"/>
                <w:szCs w:val="21"/>
                <w:lang w:eastAsia="zh-CN"/>
              </w:rPr>
              <w:t>至今）类似业绩，须提供合同关键页页（包括名称页、服务内容页、金额页和签字盖章页），每提供一个有效的合同得 5分，最多15 分。</w:t>
            </w:r>
          </w:p>
        </w:tc>
      </w:tr>
      <w:tr w:rsidR="00C50F8F" w:rsidTr="004E6A46">
        <w:trPr>
          <w:trHeight w:val="415"/>
        </w:trPr>
        <w:tc>
          <w:tcPr>
            <w:tcW w:w="1223" w:type="dxa"/>
            <w:vMerge w:val="restart"/>
            <w:vAlign w:val="center"/>
          </w:tcPr>
          <w:p w:rsidR="00C50F8F" w:rsidRDefault="00C50F8F" w:rsidP="004E6A46">
            <w:pPr>
              <w:spacing w:line="360" w:lineRule="auto"/>
              <w:jc w:val="center"/>
              <w:rPr>
                <w:rFonts w:asciiTheme="majorEastAsia" w:eastAsiaTheme="majorEastAsia" w:hAnsiTheme="majorEastAsia"/>
                <w:szCs w:val="21"/>
              </w:rPr>
            </w:pPr>
            <w:r>
              <w:rPr>
                <w:rFonts w:asciiTheme="majorEastAsia" w:eastAsiaTheme="majorEastAsia" w:hAnsiTheme="majorEastAsia" w:hint="eastAsia"/>
                <w:szCs w:val="21"/>
              </w:rPr>
              <w:t>技术部分</w:t>
            </w:r>
          </w:p>
          <w:p w:rsidR="00C50F8F" w:rsidRDefault="00C50F8F" w:rsidP="004E6A46">
            <w:pPr>
              <w:widowControl/>
              <w:spacing w:line="360" w:lineRule="auto"/>
              <w:jc w:val="center"/>
              <w:rPr>
                <w:rFonts w:asciiTheme="majorEastAsia" w:eastAsiaTheme="majorEastAsia" w:hAnsiTheme="majorEastAsia" w:cs="Tahoma"/>
                <w:szCs w:val="21"/>
              </w:rPr>
            </w:pPr>
            <w:r>
              <w:rPr>
                <w:rFonts w:asciiTheme="majorEastAsia" w:eastAsiaTheme="majorEastAsia" w:hAnsiTheme="majorEastAsia" w:hint="eastAsia"/>
                <w:szCs w:val="21"/>
              </w:rPr>
              <w:t>(65分)</w:t>
            </w:r>
          </w:p>
        </w:tc>
        <w:tc>
          <w:tcPr>
            <w:tcW w:w="1498" w:type="dxa"/>
            <w:vAlign w:val="center"/>
          </w:tcPr>
          <w:p w:rsidR="00C50F8F" w:rsidRDefault="00C50F8F" w:rsidP="004E6A46">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服务方案</w:t>
            </w:r>
          </w:p>
        </w:tc>
        <w:tc>
          <w:tcPr>
            <w:tcW w:w="704" w:type="dxa"/>
            <w:vAlign w:val="center"/>
          </w:tcPr>
          <w:p w:rsidR="00C50F8F" w:rsidRDefault="00C50F8F" w:rsidP="004E6A46">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20</w:t>
            </w:r>
          </w:p>
        </w:tc>
        <w:tc>
          <w:tcPr>
            <w:tcW w:w="6626" w:type="dxa"/>
            <w:vAlign w:val="center"/>
          </w:tcPr>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针对本次投标，制定的服务方案非常合理，</w:t>
            </w:r>
            <w:proofErr w:type="gramStart"/>
            <w:r>
              <w:rPr>
                <w:rFonts w:asciiTheme="majorEastAsia" w:eastAsiaTheme="majorEastAsia" w:hAnsiTheme="majorEastAsia" w:hint="eastAsia"/>
                <w:color w:val="000000"/>
                <w:szCs w:val="21"/>
                <w:lang w:eastAsia="zh-CN"/>
              </w:rPr>
              <w:t>全面响应</w:t>
            </w:r>
            <w:proofErr w:type="gramEnd"/>
            <w:r>
              <w:rPr>
                <w:rFonts w:asciiTheme="majorEastAsia" w:eastAsiaTheme="majorEastAsia" w:hAnsiTheme="majorEastAsia" w:hint="eastAsia"/>
                <w:color w:val="000000"/>
                <w:szCs w:val="21"/>
                <w:lang w:eastAsia="zh-CN"/>
              </w:rPr>
              <w:t xml:space="preserve">项目需求，合理组织工作，能针对项目重点难点进行分析并提出较好的建议，得20分； </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针对本次投标，制定的服务方案合理，部分响应项目需求，较合理的组织工作，能针对项目重点难点进行分析但未提出较好的建议，得16分； </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服务方案缺乏针对性，部分响应项目需求，组织工作有不完善，人力物力安排可以保障项目日常工作需要， 少部分需求响应不全，得12分； </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服务方案缺乏针对性，不能很好地反映项目需求，无针对性分析项目重点难点，人力物力安排无法保障项目日常工作需要，不能提出好的建议，得8分； </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服务方案较差，不能很好地反映项目需求，无针对性分析项目重点难点，不能提出好的建议，缺少组织工作方案，得4分； </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lastRenderedPageBreak/>
              <w:t>未提供服务方案，得0分。</w:t>
            </w:r>
          </w:p>
        </w:tc>
      </w:tr>
      <w:tr w:rsidR="00C50F8F" w:rsidTr="004E6A46">
        <w:trPr>
          <w:trHeight w:val="415"/>
        </w:trPr>
        <w:tc>
          <w:tcPr>
            <w:tcW w:w="1223" w:type="dxa"/>
            <w:vMerge/>
            <w:vAlign w:val="center"/>
          </w:tcPr>
          <w:p w:rsidR="00C50F8F" w:rsidRDefault="00C50F8F" w:rsidP="004E6A46">
            <w:pPr>
              <w:spacing w:line="360" w:lineRule="auto"/>
              <w:jc w:val="center"/>
              <w:rPr>
                <w:rFonts w:asciiTheme="majorEastAsia" w:eastAsiaTheme="majorEastAsia" w:hAnsiTheme="majorEastAsia"/>
                <w:szCs w:val="21"/>
                <w:lang w:eastAsia="zh-CN"/>
              </w:rPr>
            </w:pPr>
          </w:p>
        </w:tc>
        <w:tc>
          <w:tcPr>
            <w:tcW w:w="1498" w:type="dxa"/>
            <w:vAlign w:val="center"/>
          </w:tcPr>
          <w:p w:rsidR="00C50F8F" w:rsidRDefault="00C50F8F" w:rsidP="004E6A46">
            <w:pPr>
              <w:spacing w:line="360" w:lineRule="auto"/>
              <w:rPr>
                <w:rFonts w:asciiTheme="majorEastAsia" w:eastAsiaTheme="majorEastAsia" w:hAnsiTheme="majorEastAsia"/>
                <w:color w:val="000000"/>
                <w:szCs w:val="21"/>
              </w:rPr>
            </w:pPr>
            <w:r>
              <w:rPr>
                <w:rFonts w:asciiTheme="majorEastAsia" w:eastAsiaTheme="majorEastAsia" w:hAnsiTheme="majorEastAsia" w:hint="eastAsia"/>
                <w:color w:val="000000"/>
                <w:szCs w:val="21"/>
              </w:rPr>
              <w:t>突发及应急机制</w:t>
            </w:r>
          </w:p>
        </w:tc>
        <w:tc>
          <w:tcPr>
            <w:tcW w:w="704" w:type="dxa"/>
            <w:vAlign w:val="center"/>
          </w:tcPr>
          <w:p w:rsidR="00C50F8F" w:rsidRDefault="00C50F8F" w:rsidP="004E6A46">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10</w:t>
            </w:r>
          </w:p>
        </w:tc>
        <w:tc>
          <w:tcPr>
            <w:tcW w:w="6626" w:type="dxa"/>
            <w:vAlign w:val="center"/>
          </w:tcPr>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针对本次投标可以切实保障项目的实际需要以及突发任务需要，有非常先进、科学的应急机制，得10分； </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针对本次投标可以保障项目的实际需要以及突发任务需要，有较为合理的应急机制，得7分； </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突发及应急机制一般，得4分； </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突发及应急机制编制欠合理，不能结合实际，得1分；</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未提供突发及应急机制方案，得0分。</w:t>
            </w:r>
          </w:p>
        </w:tc>
      </w:tr>
      <w:tr w:rsidR="00C50F8F" w:rsidTr="004E6A46">
        <w:trPr>
          <w:trHeight w:val="270"/>
        </w:trPr>
        <w:tc>
          <w:tcPr>
            <w:tcW w:w="1223" w:type="dxa"/>
            <w:vMerge/>
            <w:vAlign w:val="center"/>
          </w:tcPr>
          <w:p w:rsidR="00C50F8F" w:rsidRDefault="00C50F8F" w:rsidP="004E6A46">
            <w:pPr>
              <w:widowControl/>
              <w:spacing w:line="360" w:lineRule="auto"/>
              <w:jc w:val="center"/>
              <w:rPr>
                <w:rFonts w:asciiTheme="majorEastAsia" w:eastAsiaTheme="majorEastAsia" w:hAnsiTheme="majorEastAsia" w:cs="Tahoma"/>
                <w:szCs w:val="21"/>
                <w:lang w:eastAsia="zh-CN"/>
              </w:rPr>
            </w:pPr>
          </w:p>
        </w:tc>
        <w:tc>
          <w:tcPr>
            <w:tcW w:w="1498" w:type="dxa"/>
            <w:vAlign w:val="center"/>
          </w:tcPr>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员工的专业技术培训制度及职责</w:t>
            </w:r>
          </w:p>
        </w:tc>
        <w:tc>
          <w:tcPr>
            <w:tcW w:w="704" w:type="dxa"/>
            <w:vAlign w:val="center"/>
          </w:tcPr>
          <w:p w:rsidR="00C50F8F" w:rsidRDefault="00C50F8F" w:rsidP="004E6A46">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15</w:t>
            </w:r>
          </w:p>
        </w:tc>
        <w:tc>
          <w:tcPr>
            <w:tcW w:w="6626" w:type="dxa"/>
            <w:vAlign w:val="center"/>
          </w:tcPr>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职责及制度完善、详细、有针对性得15分；</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职责及制度基本完善、表达模糊，针对性一般得10分；</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职责及制度体现差，描述差，无针对性得5分；</w:t>
            </w:r>
          </w:p>
          <w:p w:rsidR="00C50F8F" w:rsidRDefault="00C50F8F" w:rsidP="004E6A46">
            <w:pPr>
              <w:spacing w:line="360" w:lineRule="auto"/>
            </w:pPr>
            <w:r>
              <w:rPr>
                <w:rFonts w:asciiTheme="majorEastAsia" w:eastAsiaTheme="majorEastAsia" w:hAnsiTheme="majorEastAsia" w:hint="eastAsia"/>
                <w:color w:val="000000"/>
                <w:szCs w:val="21"/>
              </w:rPr>
              <w:t>未提供得 0 分。</w:t>
            </w:r>
          </w:p>
        </w:tc>
      </w:tr>
      <w:tr w:rsidR="00C50F8F" w:rsidTr="004E6A46">
        <w:trPr>
          <w:trHeight w:val="275"/>
        </w:trPr>
        <w:tc>
          <w:tcPr>
            <w:tcW w:w="1223" w:type="dxa"/>
            <w:vMerge/>
            <w:vAlign w:val="center"/>
          </w:tcPr>
          <w:p w:rsidR="00C50F8F" w:rsidRDefault="00C50F8F" w:rsidP="004E6A46">
            <w:pPr>
              <w:widowControl/>
              <w:spacing w:line="360" w:lineRule="auto"/>
              <w:jc w:val="center"/>
              <w:rPr>
                <w:rFonts w:asciiTheme="majorEastAsia" w:eastAsiaTheme="majorEastAsia" w:hAnsiTheme="majorEastAsia" w:cs="Tahoma"/>
                <w:szCs w:val="21"/>
              </w:rPr>
            </w:pPr>
          </w:p>
        </w:tc>
        <w:tc>
          <w:tcPr>
            <w:tcW w:w="1498" w:type="dxa"/>
            <w:vAlign w:val="center"/>
          </w:tcPr>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服务质量保证控制措施</w:t>
            </w:r>
          </w:p>
        </w:tc>
        <w:tc>
          <w:tcPr>
            <w:tcW w:w="704" w:type="dxa"/>
            <w:vAlign w:val="center"/>
          </w:tcPr>
          <w:p w:rsidR="00C50F8F" w:rsidRDefault="00C50F8F" w:rsidP="004E6A46">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10</w:t>
            </w:r>
          </w:p>
        </w:tc>
        <w:tc>
          <w:tcPr>
            <w:tcW w:w="6626" w:type="dxa"/>
            <w:vAlign w:val="center"/>
          </w:tcPr>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质量保证措施科学、先进、得当合理，得10分； </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质量保证措施且较为合理，得7分； </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质量保证</w:t>
            </w:r>
            <w:proofErr w:type="gramStart"/>
            <w:r>
              <w:rPr>
                <w:rFonts w:asciiTheme="majorEastAsia" w:eastAsiaTheme="majorEastAsia" w:hAnsiTheme="majorEastAsia" w:hint="eastAsia"/>
                <w:color w:val="000000"/>
                <w:szCs w:val="21"/>
                <w:lang w:eastAsia="zh-CN"/>
              </w:rPr>
              <w:t>证措施</w:t>
            </w:r>
            <w:proofErr w:type="gramEnd"/>
            <w:r>
              <w:rPr>
                <w:rFonts w:asciiTheme="majorEastAsia" w:eastAsiaTheme="majorEastAsia" w:hAnsiTheme="majorEastAsia" w:hint="eastAsia"/>
                <w:color w:val="000000"/>
                <w:szCs w:val="21"/>
                <w:lang w:eastAsia="zh-CN"/>
              </w:rPr>
              <w:t xml:space="preserve">一般，得4分； </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hint="eastAsia"/>
                <w:color w:val="000000"/>
                <w:szCs w:val="21"/>
                <w:lang w:eastAsia="zh-CN"/>
              </w:rPr>
              <w:t xml:space="preserve">质量保证措施内容有缺失，得1分； </w:t>
            </w:r>
          </w:p>
          <w:p w:rsidR="00C50F8F" w:rsidRDefault="00C50F8F" w:rsidP="004E6A46">
            <w:pPr>
              <w:spacing w:line="360" w:lineRule="auto"/>
              <w:rPr>
                <w:rFonts w:asciiTheme="majorEastAsia" w:eastAsiaTheme="majorEastAsia" w:hAnsiTheme="majorEastAsia"/>
                <w:color w:val="000000"/>
                <w:szCs w:val="21"/>
              </w:rPr>
            </w:pPr>
            <w:r>
              <w:rPr>
                <w:rFonts w:asciiTheme="majorEastAsia" w:eastAsiaTheme="majorEastAsia" w:hAnsiTheme="majorEastAsia"/>
                <w:color w:val="000000"/>
                <w:szCs w:val="21"/>
              </w:rPr>
              <w:t>未提供得 0 分</w:t>
            </w:r>
            <w:r>
              <w:rPr>
                <w:rFonts w:asciiTheme="majorEastAsia" w:eastAsiaTheme="majorEastAsia" w:hAnsiTheme="majorEastAsia" w:hint="eastAsia"/>
                <w:color w:val="000000"/>
                <w:szCs w:val="21"/>
              </w:rPr>
              <w:t>。</w:t>
            </w:r>
          </w:p>
        </w:tc>
      </w:tr>
      <w:tr w:rsidR="00C50F8F" w:rsidTr="004E6A46">
        <w:trPr>
          <w:trHeight w:val="275"/>
        </w:trPr>
        <w:tc>
          <w:tcPr>
            <w:tcW w:w="1223" w:type="dxa"/>
            <w:vMerge/>
            <w:vAlign w:val="center"/>
          </w:tcPr>
          <w:p w:rsidR="00C50F8F" w:rsidRDefault="00C50F8F" w:rsidP="004E6A46">
            <w:pPr>
              <w:widowControl/>
              <w:spacing w:line="360" w:lineRule="auto"/>
              <w:jc w:val="center"/>
              <w:rPr>
                <w:rFonts w:asciiTheme="majorEastAsia" w:eastAsiaTheme="majorEastAsia" w:hAnsiTheme="majorEastAsia" w:cs="Tahoma"/>
                <w:szCs w:val="21"/>
              </w:rPr>
            </w:pPr>
          </w:p>
        </w:tc>
        <w:tc>
          <w:tcPr>
            <w:tcW w:w="1498" w:type="dxa"/>
            <w:vAlign w:val="center"/>
          </w:tcPr>
          <w:p w:rsidR="00C50F8F" w:rsidRDefault="00C50F8F" w:rsidP="004E6A46">
            <w:pPr>
              <w:spacing w:line="360" w:lineRule="auto"/>
              <w:rPr>
                <w:rFonts w:asciiTheme="majorEastAsia" w:eastAsiaTheme="majorEastAsia" w:hAnsiTheme="majorEastAsia"/>
                <w:color w:val="000000"/>
                <w:szCs w:val="21"/>
              </w:rPr>
            </w:pPr>
            <w:r>
              <w:t>服务计划及保障措施</w:t>
            </w:r>
          </w:p>
        </w:tc>
        <w:tc>
          <w:tcPr>
            <w:tcW w:w="704" w:type="dxa"/>
            <w:vAlign w:val="center"/>
          </w:tcPr>
          <w:p w:rsidR="00C50F8F" w:rsidRDefault="00C50F8F" w:rsidP="004E6A46">
            <w:pPr>
              <w:spacing w:line="360" w:lineRule="auto"/>
              <w:jc w:val="center"/>
              <w:rPr>
                <w:rFonts w:asciiTheme="majorEastAsia" w:eastAsiaTheme="majorEastAsia" w:hAnsiTheme="majorEastAsia"/>
                <w:color w:val="000000"/>
                <w:szCs w:val="21"/>
              </w:rPr>
            </w:pPr>
            <w:r>
              <w:rPr>
                <w:rFonts w:asciiTheme="majorEastAsia" w:eastAsiaTheme="majorEastAsia" w:hAnsiTheme="majorEastAsia" w:hint="eastAsia"/>
                <w:color w:val="000000"/>
                <w:szCs w:val="21"/>
              </w:rPr>
              <w:t>10</w:t>
            </w:r>
          </w:p>
        </w:tc>
        <w:tc>
          <w:tcPr>
            <w:tcW w:w="6626" w:type="dxa"/>
            <w:vAlign w:val="center"/>
          </w:tcPr>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根据投标人提供的服务周期及计划、确保服务顺利进行的保障措施</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等方面进行综合评审；</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服务计划能够很好的响应招标人要求、保障措施完善，得 10 分；</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服务计划基本能响应招标人要求，保障措施一般，得 7 分；</w:t>
            </w:r>
          </w:p>
          <w:p w:rsidR="00C50F8F" w:rsidRDefault="00C50F8F" w:rsidP="004E6A46">
            <w:pPr>
              <w:spacing w:line="360" w:lineRule="auto"/>
              <w:rPr>
                <w:rFonts w:asciiTheme="majorEastAsia" w:eastAsiaTheme="majorEastAsia" w:hAnsiTheme="majorEastAsia"/>
                <w:color w:val="000000"/>
                <w:szCs w:val="21"/>
                <w:lang w:eastAsia="zh-CN"/>
              </w:rPr>
            </w:pPr>
            <w:r>
              <w:rPr>
                <w:rFonts w:asciiTheme="majorEastAsia" w:eastAsiaTheme="majorEastAsia" w:hAnsiTheme="majorEastAsia"/>
                <w:color w:val="000000"/>
                <w:szCs w:val="21"/>
                <w:lang w:eastAsia="zh-CN"/>
              </w:rPr>
              <w:t>服务计划不能响应招标人要求，保障措施较差，得 3 分；</w:t>
            </w:r>
          </w:p>
          <w:p w:rsidR="00C50F8F" w:rsidRDefault="00C50F8F" w:rsidP="004E6A46">
            <w:pPr>
              <w:spacing w:line="360" w:lineRule="auto"/>
              <w:rPr>
                <w:rFonts w:asciiTheme="majorEastAsia" w:eastAsiaTheme="majorEastAsia" w:hAnsiTheme="majorEastAsia"/>
                <w:color w:val="000000"/>
                <w:szCs w:val="21"/>
              </w:rPr>
            </w:pPr>
            <w:r>
              <w:rPr>
                <w:rFonts w:asciiTheme="majorEastAsia" w:eastAsiaTheme="majorEastAsia" w:hAnsiTheme="majorEastAsia"/>
                <w:color w:val="000000"/>
                <w:szCs w:val="21"/>
              </w:rPr>
              <w:t>未提供得 0 分</w:t>
            </w:r>
            <w:r>
              <w:rPr>
                <w:rFonts w:asciiTheme="majorEastAsia" w:eastAsiaTheme="majorEastAsia" w:hAnsiTheme="majorEastAsia" w:hint="eastAsia"/>
                <w:color w:val="000000"/>
                <w:szCs w:val="21"/>
              </w:rPr>
              <w:t>。</w:t>
            </w:r>
          </w:p>
        </w:tc>
      </w:tr>
    </w:tbl>
    <w:p w:rsidR="007048EE" w:rsidRDefault="007048EE"/>
    <w:p w:rsidR="007048EE" w:rsidRDefault="007048EE" w:rsidP="007048EE">
      <w:pPr>
        <w:pStyle w:val="a5"/>
        <w:rPr>
          <w:lang w:eastAsia="zh-CN"/>
        </w:rPr>
      </w:pPr>
    </w:p>
    <w:p w:rsidR="007048EE" w:rsidRPr="007048EE" w:rsidRDefault="007048EE" w:rsidP="007048EE">
      <w:pPr>
        <w:rPr>
          <w:lang w:eastAsia="zh-CN"/>
        </w:rPr>
      </w:pPr>
    </w:p>
    <w:p w:rsidR="007048EE" w:rsidRDefault="007048EE">
      <w:pPr>
        <w:widowControl/>
        <w:autoSpaceDE/>
        <w:autoSpaceDN/>
        <w:rPr>
          <w:rFonts w:asciiTheme="minorEastAsia" w:eastAsiaTheme="minorEastAsia" w:hAnsiTheme="minorEastAsia"/>
          <w:lang w:eastAsia="zh-CN"/>
        </w:rPr>
      </w:pPr>
      <w:r>
        <w:rPr>
          <w:rFonts w:asciiTheme="minorEastAsia" w:eastAsiaTheme="minorEastAsia" w:hAnsiTheme="minorEastAsia"/>
        </w:rPr>
        <w:br w:type="page"/>
      </w:r>
    </w:p>
    <w:p w:rsidR="00396FAD" w:rsidRDefault="00560CC8">
      <w:pPr>
        <w:pStyle w:val="1"/>
        <w:numPr>
          <w:ilvl w:val="0"/>
          <w:numId w:val="8"/>
        </w:numPr>
        <w:tabs>
          <w:tab w:val="left" w:pos="1670"/>
        </w:tabs>
        <w:spacing w:before="246"/>
        <w:ind w:left="48"/>
        <w:jc w:val="center"/>
        <w:rPr>
          <w:rFonts w:asciiTheme="minorEastAsia" w:eastAsiaTheme="minorEastAsia" w:hAnsiTheme="minorEastAsia"/>
          <w:b/>
          <w:lang w:eastAsia="zh-CN"/>
        </w:rPr>
      </w:pPr>
      <w:bookmarkStart w:id="95" w:name="_TOC_250002"/>
      <w:bookmarkStart w:id="96" w:name="_Toc26900"/>
      <w:bookmarkEnd w:id="95"/>
      <w:r>
        <w:rPr>
          <w:rFonts w:asciiTheme="minorEastAsia" w:eastAsiaTheme="minorEastAsia" w:hAnsiTheme="minorEastAsia"/>
          <w:b/>
          <w:lang w:eastAsia="zh-CN"/>
        </w:rPr>
        <w:lastRenderedPageBreak/>
        <w:t>采购需求</w:t>
      </w:r>
      <w:bookmarkEnd w:id="96"/>
    </w:p>
    <w:p w:rsidR="00C50F8F" w:rsidRDefault="00C50F8F" w:rsidP="00C50F8F">
      <w:pPr>
        <w:numPr>
          <w:ilvl w:val="0"/>
          <w:numId w:val="12"/>
        </w:numPr>
        <w:autoSpaceDE/>
        <w:autoSpaceDN/>
        <w:spacing w:line="560" w:lineRule="exact"/>
        <w:ind w:firstLineChars="200" w:firstLine="562"/>
        <w:jc w:val="both"/>
        <w:rPr>
          <w:rFonts w:ascii="仿宋" w:eastAsia="仿宋" w:hAnsi="仿宋" w:cs="仿宋"/>
          <w:b/>
          <w:bCs/>
          <w:sz w:val="28"/>
          <w:szCs w:val="28"/>
        </w:rPr>
      </w:pPr>
      <w:bookmarkStart w:id="97" w:name="_TOC_250001"/>
      <w:bookmarkStart w:id="98" w:name="_Hlt487900425"/>
      <w:bookmarkStart w:id="99" w:name="_Hlt487972895"/>
      <w:bookmarkEnd w:id="97"/>
      <w:bookmarkEnd w:id="98"/>
      <w:bookmarkEnd w:id="99"/>
      <w:r>
        <w:rPr>
          <w:rFonts w:ascii="仿宋" w:eastAsia="仿宋" w:hAnsi="仿宋" w:cs="仿宋" w:hint="eastAsia"/>
          <w:b/>
          <w:bCs/>
          <w:sz w:val="28"/>
          <w:szCs w:val="28"/>
        </w:rPr>
        <w:t>项目名称</w:t>
      </w:r>
    </w:p>
    <w:p w:rsidR="00C50F8F" w:rsidRDefault="00C50F8F" w:rsidP="00C50F8F">
      <w:pPr>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顺义区空港</w:t>
      </w:r>
      <w:proofErr w:type="gramStart"/>
      <w:r>
        <w:rPr>
          <w:rFonts w:ascii="仿宋" w:eastAsia="仿宋" w:hAnsi="仿宋" w:cs="仿宋" w:hint="eastAsia"/>
          <w:sz w:val="28"/>
          <w:szCs w:val="28"/>
          <w:lang w:eastAsia="zh-CN"/>
        </w:rPr>
        <w:t>街道枫泉花园</w:t>
      </w:r>
      <w:proofErr w:type="gramEnd"/>
      <w:r>
        <w:rPr>
          <w:rFonts w:ascii="仿宋" w:eastAsia="仿宋" w:hAnsi="仿宋" w:cs="仿宋" w:hint="eastAsia"/>
          <w:sz w:val="28"/>
          <w:szCs w:val="28"/>
          <w:lang w:eastAsia="zh-CN"/>
        </w:rPr>
        <w:t>《不动产权证书》代办服务。</w:t>
      </w:r>
    </w:p>
    <w:p w:rsidR="00C50F8F" w:rsidRDefault="00C50F8F" w:rsidP="00C50F8F">
      <w:pPr>
        <w:numPr>
          <w:ilvl w:val="0"/>
          <w:numId w:val="12"/>
        </w:numPr>
        <w:autoSpaceDE/>
        <w:autoSpaceDN/>
        <w:spacing w:line="560" w:lineRule="exact"/>
        <w:ind w:firstLineChars="200" w:firstLine="562"/>
        <w:jc w:val="both"/>
        <w:rPr>
          <w:rFonts w:ascii="仿宋" w:eastAsia="仿宋" w:hAnsi="仿宋" w:cs="仿宋"/>
          <w:b/>
          <w:bCs/>
          <w:sz w:val="28"/>
          <w:szCs w:val="28"/>
        </w:rPr>
      </w:pPr>
      <w:r>
        <w:rPr>
          <w:rFonts w:ascii="仿宋" w:eastAsia="仿宋" w:hAnsi="仿宋" w:cs="仿宋" w:hint="eastAsia"/>
          <w:b/>
          <w:bCs/>
          <w:sz w:val="28"/>
          <w:szCs w:val="28"/>
          <w:lang w:eastAsia="zh-CN"/>
        </w:rPr>
        <w:t>服务期</w:t>
      </w:r>
    </w:p>
    <w:p w:rsidR="00C50F8F" w:rsidRDefault="00C50F8F" w:rsidP="00C50F8F">
      <w:pPr>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本项目服务期限：3年，合同期限届满前，双方可协商本合同的续签事宜。</w:t>
      </w:r>
    </w:p>
    <w:p w:rsidR="00C50F8F" w:rsidRDefault="00C50F8F" w:rsidP="00C50F8F">
      <w:pPr>
        <w:spacing w:line="560" w:lineRule="exact"/>
        <w:ind w:firstLineChars="200" w:firstLine="562"/>
        <w:rPr>
          <w:rFonts w:ascii="仿宋" w:eastAsia="仿宋" w:hAnsi="仿宋" w:cs="仿宋"/>
          <w:b/>
          <w:bCs/>
          <w:sz w:val="28"/>
          <w:szCs w:val="28"/>
          <w:lang w:eastAsia="zh-CN"/>
        </w:rPr>
      </w:pPr>
      <w:r>
        <w:rPr>
          <w:rFonts w:ascii="仿宋" w:eastAsia="仿宋" w:hAnsi="仿宋" w:cs="仿宋" w:hint="eastAsia"/>
          <w:b/>
          <w:bCs/>
          <w:sz w:val="28"/>
          <w:szCs w:val="28"/>
          <w:lang w:eastAsia="zh-CN"/>
        </w:rPr>
        <w:t>三、服务内容</w:t>
      </w:r>
    </w:p>
    <w:p w:rsidR="00C50F8F" w:rsidRDefault="00C50F8F" w:rsidP="00C50F8F">
      <w:pPr>
        <w:spacing w:line="560" w:lineRule="exact"/>
        <w:ind w:firstLineChars="200" w:firstLine="560"/>
        <w:rPr>
          <w:lang w:eastAsia="zh-CN"/>
        </w:rPr>
      </w:pPr>
      <w:r>
        <w:rPr>
          <w:rFonts w:ascii="仿宋" w:eastAsia="仿宋" w:hAnsi="仿宋" w:cs="仿宋" w:hint="eastAsia"/>
          <w:sz w:val="28"/>
          <w:szCs w:val="28"/>
          <w:lang w:eastAsia="zh-CN"/>
        </w:rPr>
        <w:t>为顺义区空港</w:t>
      </w:r>
      <w:proofErr w:type="gramStart"/>
      <w:r>
        <w:rPr>
          <w:rFonts w:ascii="仿宋" w:eastAsia="仿宋" w:hAnsi="仿宋" w:cs="仿宋" w:hint="eastAsia"/>
          <w:sz w:val="28"/>
          <w:szCs w:val="28"/>
          <w:lang w:eastAsia="zh-CN"/>
        </w:rPr>
        <w:t>街道枫泉花园</w:t>
      </w:r>
      <w:proofErr w:type="gramEnd"/>
      <w:r>
        <w:rPr>
          <w:rFonts w:ascii="仿宋" w:eastAsia="仿宋" w:hAnsi="仿宋" w:cs="仿宋" w:hint="eastAsia"/>
          <w:sz w:val="28"/>
          <w:szCs w:val="28"/>
          <w:lang w:eastAsia="zh-CN"/>
        </w:rPr>
        <w:t>代办《不动产权证书》共计1562套房屋，（最终办理数量以实际发生数量为准）。</w:t>
      </w:r>
    </w:p>
    <w:p w:rsidR="00C50F8F" w:rsidRDefault="00C50F8F" w:rsidP="00C50F8F">
      <w:pPr>
        <w:spacing w:line="560" w:lineRule="exact"/>
        <w:ind w:firstLineChars="200" w:firstLine="562"/>
        <w:rPr>
          <w:rFonts w:ascii="仿宋" w:eastAsia="仿宋" w:hAnsi="仿宋" w:cs="仿宋"/>
          <w:b/>
          <w:bCs/>
          <w:sz w:val="28"/>
          <w:szCs w:val="28"/>
          <w:lang w:eastAsia="zh-CN"/>
        </w:rPr>
      </w:pPr>
      <w:r>
        <w:rPr>
          <w:rFonts w:ascii="仿宋" w:eastAsia="仿宋" w:hAnsi="仿宋" w:cs="仿宋" w:hint="eastAsia"/>
          <w:b/>
          <w:bCs/>
          <w:sz w:val="28"/>
          <w:szCs w:val="28"/>
          <w:lang w:eastAsia="zh-CN"/>
        </w:rPr>
        <w:t>四、采购需求</w:t>
      </w:r>
    </w:p>
    <w:p w:rsidR="00C50F8F" w:rsidRDefault="00C50F8F" w:rsidP="00C50F8F">
      <w:pPr>
        <w:adjustRightInd w:val="0"/>
        <w:snapToGrid w:val="0"/>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 xml:space="preserve">  1.前期准备阶段</w:t>
      </w:r>
    </w:p>
    <w:p w:rsidR="00C50F8F" w:rsidRDefault="00C50F8F" w:rsidP="00C50F8F">
      <w:pPr>
        <w:adjustRightInd w:val="0"/>
        <w:snapToGrid w:val="0"/>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（1）整理购房统计</w:t>
      </w:r>
    </w:p>
    <w:p w:rsidR="00C50F8F" w:rsidRDefault="00C50F8F" w:rsidP="00C50F8F">
      <w:pPr>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涉及购房人姓名、身份证号、项目名称、房屋号、购房时间、电话号码、签约时间、购房面积、购房款、贷款额度、贷款银行、</w:t>
      </w:r>
      <w:proofErr w:type="gramStart"/>
      <w:r>
        <w:rPr>
          <w:rFonts w:ascii="仿宋" w:eastAsia="仿宋" w:hAnsi="仿宋" w:cs="仿宋" w:hint="eastAsia"/>
          <w:sz w:val="28"/>
          <w:szCs w:val="28"/>
          <w:lang w:eastAsia="zh-CN"/>
        </w:rPr>
        <w:t>公维缴纳</w:t>
      </w:r>
      <w:proofErr w:type="gramEnd"/>
      <w:r>
        <w:rPr>
          <w:rFonts w:ascii="仿宋" w:eastAsia="仿宋" w:hAnsi="仿宋" w:cs="仿宋" w:hint="eastAsia"/>
          <w:sz w:val="28"/>
          <w:szCs w:val="28"/>
          <w:lang w:eastAsia="zh-CN"/>
        </w:rPr>
        <w:t>等相关材料。整理购房人基础信息数据，制作购房人基础信息明细表。</w:t>
      </w:r>
    </w:p>
    <w:p w:rsidR="00C50F8F" w:rsidRDefault="00C50F8F" w:rsidP="00C50F8F">
      <w:pPr>
        <w:numPr>
          <w:ilvl w:val="0"/>
          <w:numId w:val="13"/>
        </w:numPr>
        <w:autoSpaceDE/>
        <w:autoSpaceDN/>
        <w:adjustRightInd w:val="0"/>
        <w:snapToGrid w:val="0"/>
        <w:spacing w:line="560" w:lineRule="exact"/>
        <w:ind w:firstLineChars="200" w:firstLine="560"/>
        <w:jc w:val="both"/>
        <w:rPr>
          <w:rFonts w:ascii="仿宋" w:eastAsia="仿宋" w:hAnsi="仿宋" w:cs="仿宋"/>
          <w:sz w:val="28"/>
          <w:szCs w:val="28"/>
        </w:rPr>
      </w:pPr>
      <w:r>
        <w:rPr>
          <w:rFonts w:ascii="仿宋" w:eastAsia="仿宋" w:hAnsi="仿宋" w:cs="仿宋" w:hint="eastAsia"/>
          <w:sz w:val="28"/>
          <w:szCs w:val="28"/>
        </w:rPr>
        <w:t>整理</w:t>
      </w:r>
      <w:r>
        <w:rPr>
          <w:rFonts w:ascii="仿宋" w:eastAsia="仿宋" w:hAnsi="仿宋" w:cs="仿宋" w:hint="eastAsia"/>
          <w:sz w:val="28"/>
          <w:szCs w:val="28"/>
          <w:lang w:eastAsia="zh-CN"/>
        </w:rPr>
        <w:t>相关</w:t>
      </w:r>
      <w:r>
        <w:rPr>
          <w:rFonts w:ascii="仿宋" w:eastAsia="仿宋" w:hAnsi="仿宋" w:cs="仿宋" w:hint="eastAsia"/>
          <w:sz w:val="28"/>
          <w:szCs w:val="28"/>
        </w:rPr>
        <w:t>资料</w:t>
      </w:r>
    </w:p>
    <w:p w:rsidR="00C50F8F" w:rsidRDefault="00C50F8F" w:rsidP="00C50F8F">
      <w:pPr>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房屋所有权证、房屋登记表、土地证、规划证、施工证、公安局出具的门牌号对照表等相关材料，整理项目开展所需前期资料，梳理整体项目情况。</w:t>
      </w:r>
    </w:p>
    <w:p w:rsidR="00C50F8F" w:rsidRDefault="00C50F8F" w:rsidP="00C50F8F">
      <w:pPr>
        <w:numPr>
          <w:ilvl w:val="0"/>
          <w:numId w:val="13"/>
        </w:numPr>
        <w:autoSpaceDE/>
        <w:autoSpaceDN/>
        <w:adjustRightInd w:val="0"/>
        <w:snapToGrid w:val="0"/>
        <w:spacing w:line="560" w:lineRule="exact"/>
        <w:ind w:firstLineChars="200" w:firstLine="560"/>
        <w:jc w:val="both"/>
        <w:rPr>
          <w:rFonts w:ascii="仿宋" w:eastAsia="仿宋" w:hAnsi="仿宋" w:cs="仿宋"/>
          <w:sz w:val="28"/>
          <w:szCs w:val="28"/>
        </w:rPr>
      </w:pPr>
      <w:r>
        <w:rPr>
          <w:rFonts w:ascii="仿宋" w:eastAsia="仿宋" w:hAnsi="仿宋" w:cs="仿宋" w:hint="eastAsia"/>
          <w:sz w:val="28"/>
          <w:szCs w:val="28"/>
        </w:rPr>
        <w:t>核对面积</w:t>
      </w:r>
    </w:p>
    <w:p w:rsidR="00C50F8F" w:rsidRDefault="00C50F8F" w:rsidP="00C50F8F">
      <w:pPr>
        <w:pStyle w:val="a5"/>
        <w:spacing w:line="560" w:lineRule="exact"/>
        <w:ind w:firstLineChars="200" w:firstLine="560"/>
        <w:rPr>
          <w:lang w:eastAsia="zh-CN"/>
        </w:rPr>
      </w:pPr>
      <w:r>
        <w:rPr>
          <w:rFonts w:ascii="仿宋" w:eastAsia="仿宋" w:hAnsi="仿宋" w:cs="仿宋" w:hint="eastAsia"/>
          <w:kern w:val="2"/>
          <w:sz w:val="28"/>
          <w:szCs w:val="28"/>
          <w:lang w:eastAsia="zh-CN"/>
        </w:rPr>
        <w:t>将预售备案房屋面积与最终实测报告面积进行核对，整理</w:t>
      </w:r>
      <w:proofErr w:type="gramStart"/>
      <w:r>
        <w:rPr>
          <w:rFonts w:ascii="仿宋" w:eastAsia="仿宋" w:hAnsi="仿宋" w:cs="仿宋" w:hint="eastAsia"/>
          <w:kern w:val="2"/>
          <w:sz w:val="28"/>
          <w:szCs w:val="28"/>
          <w:lang w:eastAsia="zh-CN"/>
        </w:rPr>
        <w:t>实预测</w:t>
      </w:r>
      <w:proofErr w:type="gramEnd"/>
      <w:r>
        <w:rPr>
          <w:rFonts w:ascii="仿宋" w:eastAsia="仿宋" w:hAnsi="仿宋" w:cs="仿宋" w:hint="eastAsia"/>
          <w:kern w:val="2"/>
          <w:sz w:val="28"/>
          <w:szCs w:val="28"/>
          <w:lang w:eastAsia="zh-CN"/>
        </w:rPr>
        <w:t>面积之差，并统计所涉及房屋的面积差，计算出购房人应补缴及应退款金额。</w:t>
      </w:r>
    </w:p>
    <w:p w:rsidR="00C50F8F" w:rsidRDefault="00C50F8F" w:rsidP="00C50F8F">
      <w:pPr>
        <w:numPr>
          <w:ilvl w:val="0"/>
          <w:numId w:val="13"/>
        </w:numPr>
        <w:autoSpaceDE/>
        <w:autoSpaceDN/>
        <w:adjustRightInd w:val="0"/>
        <w:snapToGrid w:val="0"/>
        <w:spacing w:line="560" w:lineRule="exact"/>
        <w:ind w:firstLineChars="200" w:firstLine="560"/>
        <w:jc w:val="both"/>
        <w:rPr>
          <w:rFonts w:ascii="仿宋" w:eastAsia="仿宋" w:hAnsi="仿宋" w:cs="仿宋"/>
          <w:sz w:val="28"/>
          <w:szCs w:val="28"/>
        </w:rPr>
      </w:pPr>
      <w:r>
        <w:rPr>
          <w:rFonts w:ascii="仿宋" w:eastAsia="仿宋" w:hAnsi="仿宋" w:cs="仿宋" w:hint="eastAsia"/>
          <w:sz w:val="28"/>
          <w:szCs w:val="28"/>
        </w:rPr>
        <w:t>对接银行</w:t>
      </w:r>
    </w:p>
    <w:p w:rsidR="00C50F8F" w:rsidRDefault="00C50F8F" w:rsidP="00C50F8F">
      <w:pPr>
        <w:pStyle w:val="a5"/>
        <w:spacing w:line="560" w:lineRule="exact"/>
        <w:ind w:firstLineChars="200" w:firstLine="560"/>
        <w:rPr>
          <w:rFonts w:ascii="仿宋" w:eastAsia="仿宋" w:hAnsi="仿宋" w:cs="仿宋"/>
          <w:sz w:val="28"/>
          <w:szCs w:val="28"/>
          <w:lang w:eastAsia="zh-CN"/>
        </w:rPr>
      </w:pPr>
      <w:r>
        <w:rPr>
          <w:rFonts w:ascii="仿宋" w:eastAsia="仿宋" w:hAnsi="仿宋" w:cs="仿宋" w:hint="eastAsia"/>
          <w:kern w:val="2"/>
          <w:sz w:val="28"/>
          <w:szCs w:val="28"/>
          <w:lang w:eastAsia="zh-CN"/>
        </w:rPr>
        <w:t>整理贷款房屋明细表，对接每套房屋所对应的银行，确定抵押工作流程，待《不动产权证书》办理完成后将涉及贷款房屋到银行处做好抵押工作，做</w:t>
      </w:r>
      <w:r>
        <w:rPr>
          <w:rFonts w:ascii="仿宋" w:eastAsia="仿宋" w:hAnsi="仿宋" w:cs="仿宋" w:hint="eastAsia"/>
          <w:kern w:val="2"/>
          <w:sz w:val="28"/>
          <w:szCs w:val="28"/>
          <w:lang w:eastAsia="zh-CN"/>
        </w:rPr>
        <w:lastRenderedPageBreak/>
        <w:t>到无缝链接。</w:t>
      </w:r>
    </w:p>
    <w:p w:rsidR="00C50F8F" w:rsidRDefault="00C50F8F" w:rsidP="00C50F8F">
      <w:pPr>
        <w:pStyle w:val="a5"/>
        <w:numPr>
          <w:ilvl w:val="0"/>
          <w:numId w:val="13"/>
        </w:numPr>
        <w:autoSpaceDE/>
        <w:autoSpaceDN/>
        <w:spacing w:line="560" w:lineRule="exact"/>
        <w:ind w:firstLineChars="200" w:firstLine="560"/>
        <w:jc w:val="both"/>
        <w:rPr>
          <w:rFonts w:ascii="仿宋" w:eastAsia="仿宋" w:hAnsi="仿宋" w:cs="仿宋"/>
          <w:sz w:val="28"/>
          <w:szCs w:val="28"/>
        </w:rPr>
      </w:pPr>
      <w:r>
        <w:rPr>
          <w:rFonts w:ascii="仿宋" w:eastAsia="仿宋" w:hAnsi="仿宋" w:cs="仿宋" w:hint="eastAsia"/>
          <w:kern w:val="2"/>
          <w:sz w:val="28"/>
          <w:szCs w:val="28"/>
          <w:lang w:eastAsia="zh-CN"/>
        </w:rPr>
        <w:t>制作文本资料</w:t>
      </w:r>
    </w:p>
    <w:p w:rsidR="00C50F8F" w:rsidRDefault="00C50F8F" w:rsidP="00C50F8F">
      <w:pPr>
        <w:pStyle w:val="a5"/>
        <w:spacing w:line="560" w:lineRule="exact"/>
        <w:ind w:firstLineChars="200" w:firstLine="560"/>
        <w:rPr>
          <w:rFonts w:ascii="仿宋" w:eastAsia="仿宋" w:hAnsi="仿宋" w:cs="仿宋"/>
          <w:sz w:val="28"/>
          <w:szCs w:val="28"/>
          <w:lang w:eastAsia="zh-CN"/>
        </w:rPr>
      </w:pPr>
      <w:r>
        <w:rPr>
          <w:rFonts w:ascii="仿宋" w:eastAsia="仿宋" w:hAnsi="仿宋" w:cs="仿宋"/>
          <w:kern w:val="2"/>
          <w:sz w:val="28"/>
          <w:szCs w:val="28"/>
          <w:lang w:eastAsia="zh-CN"/>
        </w:rPr>
        <w:t>制作每套房屋税务、不动产《授权委托书》等相关文本；制作每套房屋的《补充协议》，对涉及有面积差的房屋一并制作《补充协议》，并进行打印，建立每套房屋档案。</w:t>
      </w:r>
    </w:p>
    <w:p w:rsidR="00C50F8F" w:rsidRDefault="00C50F8F" w:rsidP="00C50F8F">
      <w:pPr>
        <w:pStyle w:val="Style2"/>
        <w:numPr>
          <w:ilvl w:val="0"/>
          <w:numId w:val="13"/>
        </w:numPr>
        <w:spacing w:line="560" w:lineRule="exact"/>
        <w:ind w:left="-567" w:firstLineChars="354" w:firstLine="991"/>
        <w:rPr>
          <w:rFonts w:ascii="仿宋" w:eastAsia="仿宋" w:hAnsi="仿宋" w:cs="仿宋"/>
          <w:sz w:val="28"/>
          <w:szCs w:val="28"/>
        </w:rPr>
      </w:pPr>
      <w:r>
        <w:rPr>
          <w:rFonts w:ascii="仿宋" w:eastAsia="仿宋" w:hAnsi="仿宋" w:cs="仿宋" w:hint="eastAsia"/>
          <w:sz w:val="28"/>
          <w:szCs w:val="28"/>
        </w:rPr>
        <w:t>整理档案</w:t>
      </w:r>
    </w:p>
    <w:p w:rsidR="00C50F8F" w:rsidRDefault="00C50F8F" w:rsidP="00C50F8F">
      <w:pPr>
        <w:pStyle w:val="a5"/>
        <w:spacing w:line="560" w:lineRule="exact"/>
        <w:ind w:firstLineChars="200" w:firstLine="560"/>
        <w:rPr>
          <w:rFonts w:ascii="仿宋" w:eastAsia="仿宋" w:hAnsi="仿宋" w:cs="仿宋"/>
          <w:sz w:val="28"/>
          <w:szCs w:val="28"/>
          <w:lang w:eastAsia="zh-CN"/>
        </w:rPr>
      </w:pPr>
      <w:r>
        <w:rPr>
          <w:rFonts w:ascii="仿宋" w:eastAsia="仿宋" w:hAnsi="仿宋" w:cs="仿宋" w:hint="eastAsia"/>
          <w:kern w:val="2"/>
          <w:sz w:val="28"/>
          <w:szCs w:val="28"/>
          <w:lang w:eastAsia="zh-CN"/>
        </w:rPr>
        <w:t>整理每户档案，查漏补缺。</w:t>
      </w:r>
    </w:p>
    <w:p w:rsidR="00C50F8F" w:rsidRDefault="00C50F8F" w:rsidP="00C50F8F">
      <w:pPr>
        <w:numPr>
          <w:ilvl w:val="0"/>
          <w:numId w:val="13"/>
        </w:numPr>
        <w:autoSpaceDE/>
        <w:autoSpaceDN/>
        <w:spacing w:line="560" w:lineRule="exact"/>
        <w:ind w:firstLineChars="200" w:firstLine="560"/>
        <w:jc w:val="both"/>
        <w:rPr>
          <w:rFonts w:ascii="仿宋" w:eastAsia="仿宋" w:hAnsi="仿宋" w:cs="仿宋"/>
          <w:sz w:val="28"/>
          <w:szCs w:val="28"/>
        </w:rPr>
      </w:pPr>
      <w:r>
        <w:rPr>
          <w:rFonts w:ascii="仿宋" w:eastAsia="仿宋" w:hAnsi="仿宋" w:cs="仿宋" w:hint="eastAsia"/>
          <w:sz w:val="28"/>
          <w:szCs w:val="28"/>
          <w:lang w:eastAsia="zh-CN"/>
        </w:rPr>
        <w:t>布置现场</w:t>
      </w:r>
    </w:p>
    <w:p w:rsidR="00C50F8F" w:rsidRDefault="00C50F8F" w:rsidP="00C50F8F">
      <w:pPr>
        <w:pStyle w:val="a5"/>
        <w:spacing w:line="560" w:lineRule="exact"/>
        <w:ind w:firstLineChars="200" w:firstLine="560"/>
        <w:rPr>
          <w:lang w:eastAsia="zh-CN"/>
        </w:rPr>
      </w:pPr>
      <w:r>
        <w:rPr>
          <w:rFonts w:ascii="仿宋" w:eastAsia="仿宋" w:hAnsi="仿宋" w:cs="仿宋" w:hint="eastAsia"/>
          <w:kern w:val="2"/>
          <w:sz w:val="28"/>
          <w:szCs w:val="28"/>
          <w:lang w:eastAsia="zh-CN"/>
        </w:rPr>
        <w:t>制作每套房屋的《补充协议》，对涉及有面积差的房屋一并制作《补充协议》，并进行打印，建立每套房屋档案。</w:t>
      </w:r>
    </w:p>
    <w:p w:rsidR="00C50F8F" w:rsidRDefault="00C50F8F" w:rsidP="00C50F8F">
      <w:pPr>
        <w:adjustRightInd w:val="0"/>
        <w:snapToGrid w:val="0"/>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2.收取资料阶段</w:t>
      </w:r>
    </w:p>
    <w:p w:rsidR="00C50F8F" w:rsidRDefault="00C50F8F" w:rsidP="00C50F8F">
      <w:pPr>
        <w:adjustRightInd w:val="0"/>
        <w:snapToGrid w:val="0"/>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（1）电话通知</w:t>
      </w:r>
    </w:p>
    <w:p w:rsidR="00C50F8F" w:rsidRDefault="00C50F8F" w:rsidP="00C50F8F">
      <w:pPr>
        <w:pStyle w:val="a5"/>
        <w:spacing w:line="560" w:lineRule="exact"/>
        <w:ind w:firstLineChars="200" w:firstLine="560"/>
        <w:rPr>
          <w:lang w:eastAsia="zh-CN"/>
        </w:rPr>
      </w:pPr>
      <w:r>
        <w:rPr>
          <w:rFonts w:ascii="仿宋" w:eastAsia="仿宋" w:hAnsi="仿宋" w:cs="仿宋" w:hint="eastAsia"/>
          <w:kern w:val="2"/>
          <w:sz w:val="28"/>
          <w:szCs w:val="28"/>
          <w:lang w:eastAsia="zh-CN"/>
        </w:rPr>
        <w:t>打电话与购房人取得联系，告知购房人需提交的相关资料，办理手续时间、办理地点及注意事项，如涉及购房人已故情况，告知需提前</w:t>
      </w:r>
      <w:proofErr w:type="gramStart"/>
      <w:r>
        <w:rPr>
          <w:rFonts w:ascii="仿宋" w:eastAsia="仿宋" w:hAnsi="仿宋" w:cs="仿宋" w:hint="eastAsia"/>
          <w:kern w:val="2"/>
          <w:sz w:val="28"/>
          <w:szCs w:val="28"/>
          <w:lang w:eastAsia="zh-CN"/>
        </w:rPr>
        <w:t>走相关</w:t>
      </w:r>
      <w:proofErr w:type="gramEnd"/>
      <w:r>
        <w:rPr>
          <w:rFonts w:ascii="仿宋" w:eastAsia="仿宋" w:hAnsi="仿宋" w:cs="仿宋" w:hint="eastAsia"/>
          <w:kern w:val="2"/>
          <w:sz w:val="28"/>
          <w:szCs w:val="28"/>
          <w:lang w:eastAsia="zh-CN"/>
        </w:rPr>
        <w:t>法律程序，确定房屋继承人。</w:t>
      </w:r>
    </w:p>
    <w:p w:rsidR="00C50F8F" w:rsidRDefault="00C50F8F" w:rsidP="00C50F8F">
      <w:pPr>
        <w:numPr>
          <w:ilvl w:val="0"/>
          <w:numId w:val="14"/>
        </w:numPr>
        <w:autoSpaceDE/>
        <w:autoSpaceDN/>
        <w:adjustRightInd w:val="0"/>
        <w:snapToGrid w:val="0"/>
        <w:spacing w:line="560" w:lineRule="exact"/>
        <w:ind w:firstLineChars="200" w:firstLine="560"/>
        <w:jc w:val="both"/>
        <w:rPr>
          <w:rFonts w:ascii="仿宋" w:eastAsia="仿宋" w:hAnsi="仿宋" w:cs="仿宋"/>
          <w:sz w:val="28"/>
          <w:szCs w:val="28"/>
        </w:rPr>
      </w:pPr>
      <w:r>
        <w:rPr>
          <w:rFonts w:ascii="仿宋" w:eastAsia="仿宋" w:hAnsi="仿宋" w:cs="仿宋" w:hint="eastAsia"/>
          <w:sz w:val="28"/>
          <w:szCs w:val="28"/>
          <w:lang w:eastAsia="zh-CN"/>
        </w:rPr>
        <w:t>收取资料</w:t>
      </w:r>
    </w:p>
    <w:p w:rsidR="00C50F8F" w:rsidRDefault="00C50F8F" w:rsidP="00C50F8F">
      <w:pPr>
        <w:adjustRightInd w:val="0"/>
        <w:snapToGrid w:val="0"/>
        <w:spacing w:line="560" w:lineRule="exact"/>
        <w:ind w:firstLineChars="200" w:firstLine="560"/>
        <w:rPr>
          <w:rFonts w:ascii="仿宋" w:eastAsia="仿宋" w:hAnsi="仿宋" w:cs="仿宋"/>
          <w:sz w:val="28"/>
          <w:szCs w:val="28"/>
        </w:rPr>
      </w:pPr>
      <w:r>
        <w:rPr>
          <w:rFonts w:ascii="仿宋" w:eastAsia="仿宋" w:hAnsi="仿宋" w:cs="仿宋" w:hint="eastAsia"/>
          <w:kern w:val="2"/>
          <w:sz w:val="28"/>
          <w:szCs w:val="28"/>
          <w:lang w:eastAsia="zh-CN"/>
        </w:rPr>
        <w:t>收取购房人身份证复印件（验原件收取复印件，如涉及曾用名需提供户口本复印件，验原件收复印件）。办理手续。收取《购房发票》复印件（验原件收复印件）。收取《北京市商品房预售合同》复印件（验原件收取复印件），若涉及有贷款的房屋收取《贷款合同》（验原件收取复印件）。</w:t>
      </w:r>
      <w:proofErr w:type="gramStart"/>
      <w:r>
        <w:rPr>
          <w:rFonts w:ascii="仿宋" w:eastAsia="仿宋" w:hAnsi="仿宋" w:cs="仿宋" w:hint="eastAsia"/>
          <w:kern w:val="2"/>
          <w:sz w:val="28"/>
          <w:szCs w:val="28"/>
          <w:lang w:eastAsia="zh-CN"/>
        </w:rPr>
        <w:t>收取公维缴纳</w:t>
      </w:r>
      <w:proofErr w:type="gramEnd"/>
      <w:r>
        <w:rPr>
          <w:rFonts w:ascii="仿宋" w:eastAsia="仿宋" w:hAnsi="仿宋" w:cs="仿宋" w:hint="eastAsia"/>
          <w:kern w:val="2"/>
          <w:sz w:val="28"/>
          <w:szCs w:val="28"/>
          <w:lang w:eastAsia="zh-CN"/>
        </w:rPr>
        <w:t>收据凭证复印件（验原件收取复印件）。根据每套房屋收取资料情况，签署相关文本。</w:t>
      </w:r>
    </w:p>
    <w:p w:rsidR="00C50F8F" w:rsidRDefault="00C50F8F" w:rsidP="00C50F8F">
      <w:pPr>
        <w:pStyle w:val="a5"/>
        <w:spacing w:line="560" w:lineRule="exact"/>
        <w:ind w:firstLineChars="200" w:firstLine="480"/>
      </w:pPr>
    </w:p>
    <w:p w:rsidR="00C50F8F" w:rsidRDefault="00C50F8F" w:rsidP="00C50F8F">
      <w:pPr>
        <w:numPr>
          <w:ilvl w:val="0"/>
          <w:numId w:val="14"/>
        </w:numPr>
        <w:autoSpaceDE/>
        <w:autoSpaceDN/>
        <w:adjustRightInd w:val="0"/>
        <w:snapToGrid w:val="0"/>
        <w:spacing w:line="560" w:lineRule="exact"/>
        <w:ind w:firstLineChars="200" w:firstLine="560"/>
        <w:jc w:val="both"/>
        <w:rPr>
          <w:rFonts w:ascii="仿宋" w:eastAsia="仿宋" w:hAnsi="仿宋" w:cs="仿宋"/>
          <w:sz w:val="28"/>
          <w:szCs w:val="28"/>
        </w:rPr>
      </w:pPr>
      <w:r>
        <w:rPr>
          <w:rFonts w:ascii="仿宋" w:eastAsia="仿宋" w:hAnsi="仿宋" w:cs="仿宋" w:hint="eastAsia"/>
          <w:sz w:val="28"/>
          <w:szCs w:val="28"/>
        </w:rPr>
        <w:t>建立档案</w:t>
      </w:r>
    </w:p>
    <w:p w:rsidR="00C50F8F" w:rsidRDefault="00C50F8F" w:rsidP="00C50F8F">
      <w:pPr>
        <w:pStyle w:val="a5"/>
        <w:spacing w:line="560" w:lineRule="exact"/>
        <w:ind w:firstLineChars="200" w:firstLine="560"/>
        <w:rPr>
          <w:lang w:eastAsia="zh-CN"/>
        </w:rPr>
      </w:pPr>
      <w:r>
        <w:rPr>
          <w:rFonts w:ascii="仿宋" w:eastAsia="仿宋" w:hAnsi="仿宋" w:cs="仿宋" w:hint="eastAsia"/>
          <w:kern w:val="2"/>
          <w:sz w:val="28"/>
          <w:szCs w:val="28"/>
          <w:lang w:eastAsia="zh-CN"/>
        </w:rPr>
        <w:lastRenderedPageBreak/>
        <w:t>根据每天办理情况，建档存档，并做好电子版记录。</w:t>
      </w:r>
    </w:p>
    <w:p w:rsidR="00C50F8F" w:rsidRDefault="00C50F8F" w:rsidP="00C50F8F">
      <w:pPr>
        <w:numPr>
          <w:ilvl w:val="0"/>
          <w:numId w:val="14"/>
        </w:numPr>
        <w:autoSpaceDE/>
        <w:autoSpaceDN/>
        <w:adjustRightInd w:val="0"/>
        <w:snapToGrid w:val="0"/>
        <w:spacing w:line="560" w:lineRule="exact"/>
        <w:ind w:firstLineChars="200" w:firstLine="560"/>
        <w:jc w:val="both"/>
        <w:rPr>
          <w:rFonts w:ascii="仿宋" w:eastAsia="仿宋" w:hAnsi="仿宋" w:cs="仿宋"/>
          <w:sz w:val="28"/>
          <w:szCs w:val="28"/>
        </w:rPr>
      </w:pPr>
      <w:r>
        <w:rPr>
          <w:rFonts w:ascii="仿宋" w:eastAsia="仿宋" w:hAnsi="仿宋" w:cs="仿宋" w:hint="eastAsia"/>
          <w:sz w:val="28"/>
          <w:szCs w:val="28"/>
          <w:lang w:eastAsia="zh-CN"/>
        </w:rPr>
        <w:t>当日</w:t>
      </w:r>
      <w:r>
        <w:rPr>
          <w:rFonts w:ascii="仿宋" w:eastAsia="仿宋" w:hAnsi="仿宋" w:cs="仿宋" w:hint="eastAsia"/>
          <w:sz w:val="28"/>
          <w:szCs w:val="28"/>
        </w:rPr>
        <w:t>数据汇总统计</w:t>
      </w:r>
    </w:p>
    <w:p w:rsidR="00C50F8F" w:rsidRDefault="00C50F8F" w:rsidP="00C50F8F">
      <w:pPr>
        <w:pStyle w:val="a5"/>
        <w:spacing w:line="560" w:lineRule="exact"/>
        <w:ind w:firstLineChars="200" w:firstLine="560"/>
        <w:rPr>
          <w:lang w:eastAsia="zh-CN"/>
        </w:rPr>
      </w:pPr>
      <w:r>
        <w:rPr>
          <w:rFonts w:ascii="仿宋" w:eastAsia="仿宋" w:hAnsi="仿宋" w:cs="仿宋" w:hint="eastAsia"/>
          <w:kern w:val="2"/>
          <w:sz w:val="28"/>
          <w:szCs w:val="28"/>
          <w:lang w:eastAsia="zh-CN"/>
        </w:rPr>
        <w:t>审核、查验收取资料是否齐全；汇总、整理当日信息及相关问题；存档按照类别分类，每半天一次汇总（总量-已办-未办-新办-问题明细表），上报项目负责人。</w:t>
      </w:r>
    </w:p>
    <w:p w:rsidR="00C50F8F" w:rsidRDefault="00C50F8F" w:rsidP="00C50F8F">
      <w:pPr>
        <w:pStyle w:val="a5"/>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3.统计信息阶段</w:t>
      </w:r>
    </w:p>
    <w:p w:rsidR="00C50F8F" w:rsidRDefault="00C50F8F" w:rsidP="00C50F8F">
      <w:pPr>
        <w:pStyle w:val="a5"/>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 xml:space="preserve">（1）交款方式 </w:t>
      </w:r>
    </w:p>
    <w:p w:rsidR="00C50F8F" w:rsidRDefault="00C50F8F" w:rsidP="00C50F8F">
      <w:pPr>
        <w:pStyle w:val="a5"/>
        <w:spacing w:line="560" w:lineRule="exact"/>
        <w:ind w:firstLineChars="200" w:firstLine="560"/>
        <w:rPr>
          <w:rFonts w:ascii="仿宋" w:eastAsia="仿宋" w:hAnsi="仿宋" w:cs="仿宋"/>
          <w:sz w:val="28"/>
          <w:szCs w:val="28"/>
          <w:lang w:eastAsia="zh-CN"/>
        </w:rPr>
      </w:pPr>
      <w:r>
        <w:rPr>
          <w:rFonts w:ascii="仿宋" w:eastAsia="仿宋" w:hAnsi="仿宋" w:cs="仿宋" w:hint="eastAsia"/>
          <w:kern w:val="2"/>
          <w:sz w:val="28"/>
          <w:szCs w:val="28"/>
          <w:lang w:eastAsia="zh-CN"/>
        </w:rPr>
        <w:t>根据收取每套房屋的《北京市商品房预售合同》，与购房人信息表核对，统计缴款方式及贷款方式、贷款银行、贷款额度等相关信息，确保贷款信息的准确性。</w:t>
      </w:r>
    </w:p>
    <w:p w:rsidR="00C50F8F" w:rsidRDefault="00C50F8F" w:rsidP="00F22870">
      <w:pPr>
        <w:pStyle w:val="Style2"/>
        <w:numPr>
          <w:ilvl w:val="0"/>
          <w:numId w:val="15"/>
        </w:numPr>
        <w:tabs>
          <w:tab w:val="left" w:pos="426"/>
        </w:tabs>
        <w:spacing w:line="560" w:lineRule="exact"/>
        <w:ind w:left="426" w:firstLineChars="151" w:firstLine="423"/>
        <w:rPr>
          <w:rFonts w:ascii="仿宋" w:eastAsia="仿宋" w:hAnsi="仿宋" w:cs="仿宋"/>
          <w:sz w:val="28"/>
          <w:szCs w:val="28"/>
        </w:rPr>
      </w:pPr>
      <w:r>
        <w:rPr>
          <w:rFonts w:ascii="仿宋" w:eastAsia="仿宋" w:hAnsi="仿宋" w:cs="仿宋" w:hint="eastAsia"/>
          <w:sz w:val="28"/>
          <w:szCs w:val="28"/>
        </w:rPr>
        <w:t>资料丢失</w:t>
      </w:r>
    </w:p>
    <w:p w:rsidR="00C50F8F" w:rsidRDefault="00C50F8F" w:rsidP="00C50F8F">
      <w:pPr>
        <w:spacing w:line="560" w:lineRule="exact"/>
        <w:ind w:firstLineChars="200" w:firstLine="560"/>
        <w:rPr>
          <w:lang w:eastAsia="zh-CN"/>
        </w:rPr>
      </w:pPr>
      <w:r>
        <w:rPr>
          <w:rFonts w:ascii="仿宋" w:eastAsia="仿宋" w:hAnsi="仿宋" w:cs="仿宋" w:hint="eastAsia"/>
          <w:kern w:val="2"/>
          <w:sz w:val="28"/>
          <w:szCs w:val="28"/>
          <w:lang w:eastAsia="zh-CN"/>
        </w:rPr>
        <w:t>针对《北京市商品房预售合同》《购房发票》《公维收据》丢失情况，进行统计，统计其他特殊问题等。</w:t>
      </w:r>
    </w:p>
    <w:p w:rsidR="00C50F8F" w:rsidRDefault="00C50F8F" w:rsidP="00F22870">
      <w:pPr>
        <w:pStyle w:val="Style2"/>
        <w:numPr>
          <w:ilvl w:val="0"/>
          <w:numId w:val="15"/>
        </w:numPr>
        <w:spacing w:line="560" w:lineRule="exact"/>
        <w:ind w:left="142" w:firstLineChars="301" w:firstLine="843"/>
        <w:rPr>
          <w:rFonts w:ascii="仿宋" w:eastAsia="仿宋" w:hAnsi="仿宋" w:cs="仿宋"/>
          <w:sz w:val="28"/>
          <w:szCs w:val="28"/>
        </w:rPr>
      </w:pPr>
      <w:r>
        <w:rPr>
          <w:rFonts w:ascii="仿宋" w:eastAsia="仿宋" w:hAnsi="仿宋" w:cs="仿宋" w:hint="eastAsia"/>
          <w:sz w:val="28"/>
          <w:szCs w:val="28"/>
        </w:rPr>
        <w:t>资料补办</w:t>
      </w:r>
    </w:p>
    <w:p w:rsidR="00C50F8F" w:rsidRDefault="00C50F8F" w:rsidP="00C50F8F">
      <w:pPr>
        <w:pStyle w:val="a5"/>
        <w:spacing w:line="560" w:lineRule="exact"/>
        <w:ind w:firstLineChars="200" w:firstLine="560"/>
        <w:rPr>
          <w:rFonts w:ascii="仿宋" w:eastAsia="仿宋" w:hAnsi="仿宋" w:cs="仿宋"/>
          <w:sz w:val="28"/>
          <w:szCs w:val="28"/>
          <w:lang w:eastAsia="zh-CN"/>
        </w:rPr>
      </w:pPr>
      <w:r>
        <w:rPr>
          <w:rFonts w:ascii="仿宋" w:eastAsia="仿宋" w:hAnsi="仿宋" w:cs="仿宋"/>
          <w:kern w:val="2"/>
          <w:sz w:val="28"/>
          <w:szCs w:val="28"/>
          <w:lang w:eastAsia="zh-CN"/>
        </w:rPr>
        <w:t>对接开发商，针对资料丢失情况，协助进行补办，并加盖章。</w:t>
      </w:r>
    </w:p>
    <w:p w:rsidR="00C50F8F" w:rsidRDefault="00C50F8F" w:rsidP="00F22870">
      <w:pPr>
        <w:pStyle w:val="Style2"/>
        <w:numPr>
          <w:ilvl w:val="0"/>
          <w:numId w:val="15"/>
        </w:numPr>
        <w:spacing w:line="560" w:lineRule="exact"/>
        <w:ind w:left="284" w:firstLine="560"/>
        <w:rPr>
          <w:rFonts w:ascii="仿宋" w:eastAsia="仿宋" w:hAnsi="仿宋" w:cs="仿宋"/>
          <w:sz w:val="28"/>
          <w:szCs w:val="28"/>
        </w:rPr>
      </w:pPr>
      <w:r>
        <w:rPr>
          <w:rFonts w:ascii="仿宋" w:eastAsia="仿宋" w:hAnsi="仿宋" w:cs="仿宋" w:hint="eastAsia"/>
          <w:sz w:val="28"/>
          <w:szCs w:val="28"/>
        </w:rPr>
        <w:t>整理特殊问题</w:t>
      </w:r>
    </w:p>
    <w:p w:rsidR="00C50F8F" w:rsidRDefault="00C50F8F" w:rsidP="00C50F8F">
      <w:pPr>
        <w:spacing w:line="560" w:lineRule="exact"/>
        <w:ind w:firstLineChars="200" w:firstLine="560"/>
        <w:rPr>
          <w:lang w:eastAsia="zh-CN"/>
        </w:rPr>
      </w:pPr>
      <w:r>
        <w:rPr>
          <w:rFonts w:ascii="仿宋" w:eastAsia="仿宋" w:hAnsi="仿宋" w:cs="仿宋"/>
          <w:kern w:val="2"/>
          <w:sz w:val="28"/>
          <w:szCs w:val="28"/>
          <w:lang w:eastAsia="zh-CN"/>
        </w:rPr>
        <w:t>针对贷款方式、贷款合同对接银行，核实贷款信息，处理特殊等问题。</w:t>
      </w:r>
    </w:p>
    <w:p w:rsidR="00C50F8F" w:rsidRDefault="00C50F8F" w:rsidP="00C50F8F">
      <w:pPr>
        <w:pStyle w:val="a5"/>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4.办理《不动产权证书》阶段</w:t>
      </w:r>
    </w:p>
    <w:p w:rsidR="00C50F8F" w:rsidRDefault="00C50F8F" w:rsidP="00C50F8F">
      <w:pPr>
        <w:adjustRightInd w:val="0"/>
        <w:snapToGrid w:val="0"/>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（1）协助办理契税缴纳手续</w:t>
      </w:r>
    </w:p>
    <w:p w:rsidR="00C50F8F" w:rsidRDefault="00C50F8F" w:rsidP="00C50F8F">
      <w:pPr>
        <w:pStyle w:val="a5"/>
        <w:spacing w:line="560" w:lineRule="exact"/>
        <w:ind w:firstLineChars="200" w:firstLine="560"/>
        <w:rPr>
          <w:rFonts w:ascii="仿宋" w:eastAsia="仿宋" w:hAnsi="仿宋" w:cs="仿宋"/>
          <w:sz w:val="28"/>
          <w:szCs w:val="28"/>
          <w:lang w:eastAsia="zh-CN"/>
        </w:rPr>
      </w:pPr>
      <w:r>
        <w:rPr>
          <w:rFonts w:ascii="仿宋" w:eastAsia="仿宋" w:hAnsi="仿宋" w:cs="仿宋" w:hint="eastAsia"/>
          <w:kern w:val="2"/>
          <w:sz w:val="28"/>
          <w:szCs w:val="28"/>
          <w:lang w:eastAsia="zh-CN"/>
        </w:rPr>
        <w:t>根据已具备办理条件的房屋，按照税务及不动产相关工作要求，整理购房人契税缴纳和不动产转移登记所需材料，按照购房签约时间分批进行通知，协助购房人前往政务大厅办理相关手续。</w:t>
      </w:r>
    </w:p>
    <w:p w:rsidR="00C50F8F" w:rsidRDefault="00C50F8F" w:rsidP="00C50F8F">
      <w:pPr>
        <w:adjustRightInd w:val="0"/>
        <w:snapToGrid w:val="0"/>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（2）整理过程资料</w:t>
      </w:r>
    </w:p>
    <w:p w:rsidR="00C50F8F" w:rsidRDefault="00C50F8F" w:rsidP="00C50F8F">
      <w:pPr>
        <w:pStyle w:val="a5"/>
        <w:spacing w:line="560" w:lineRule="exact"/>
        <w:ind w:firstLineChars="200" w:firstLine="560"/>
        <w:rPr>
          <w:lang w:eastAsia="zh-CN"/>
        </w:rPr>
      </w:pPr>
      <w:r>
        <w:rPr>
          <w:rFonts w:ascii="仿宋" w:eastAsia="仿宋" w:hAnsi="仿宋" w:cs="仿宋" w:hint="eastAsia"/>
          <w:kern w:val="2"/>
          <w:sz w:val="28"/>
          <w:szCs w:val="28"/>
          <w:lang w:eastAsia="zh-CN"/>
        </w:rPr>
        <w:t>按照已解押的房屋，并根据税务及不动产相关工作要求，整理具备办理</w:t>
      </w:r>
      <w:r>
        <w:rPr>
          <w:rFonts w:ascii="仿宋" w:eastAsia="仿宋" w:hAnsi="仿宋" w:cs="仿宋" w:hint="eastAsia"/>
          <w:kern w:val="2"/>
          <w:sz w:val="28"/>
          <w:szCs w:val="28"/>
          <w:lang w:eastAsia="zh-CN"/>
        </w:rPr>
        <w:lastRenderedPageBreak/>
        <w:t>条件的房屋资料。</w:t>
      </w:r>
    </w:p>
    <w:p w:rsidR="00C50F8F" w:rsidRDefault="00C50F8F" w:rsidP="00C50F8F">
      <w:pPr>
        <w:adjustRightInd w:val="0"/>
        <w:snapToGrid w:val="0"/>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（3）向相关单位提交办理《不动产权证书》过程中所规定资料</w:t>
      </w:r>
    </w:p>
    <w:p w:rsidR="00C50F8F" w:rsidRDefault="00C50F8F" w:rsidP="00C50F8F">
      <w:pPr>
        <w:adjustRightInd w:val="0"/>
        <w:snapToGrid w:val="0"/>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（4）协助办理《不动产权证书》</w:t>
      </w:r>
    </w:p>
    <w:p w:rsidR="00C50F8F" w:rsidRDefault="00C50F8F" w:rsidP="00C50F8F">
      <w:pPr>
        <w:adjustRightInd w:val="0"/>
        <w:snapToGrid w:val="0"/>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（5）电话通知领取《不动产权证书》</w:t>
      </w:r>
    </w:p>
    <w:p w:rsidR="00C50F8F" w:rsidRDefault="00C50F8F" w:rsidP="00C50F8F">
      <w:pPr>
        <w:adjustRightInd w:val="0"/>
        <w:snapToGrid w:val="0"/>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电话通知购房人领取《不动产权证书》的时间、地点及携带的相关材料。</w:t>
      </w:r>
    </w:p>
    <w:p w:rsidR="00C50F8F" w:rsidRDefault="00C50F8F" w:rsidP="00C50F8F">
      <w:pPr>
        <w:adjustRightInd w:val="0"/>
        <w:snapToGrid w:val="0"/>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（6）发放《不动产权证书》</w:t>
      </w:r>
    </w:p>
    <w:p w:rsidR="00C50F8F" w:rsidRDefault="00C50F8F" w:rsidP="00C50F8F">
      <w:pPr>
        <w:adjustRightInd w:val="0"/>
        <w:snapToGrid w:val="0"/>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根据购房人到场情况，发放《不动产权证书》</w:t>
      </w:r>
    </w:p>
    <w:p w:rsidR="00C50F8F" w:rsidRDefault="00C50F8F" w:rsidP="00C50F8F">
      <w:pPr>
        <w:pStyle w:val="a5"/>
        <w:spacing w:line="560" w:lineRule="exact"/>
        <w:ind w:firstLineChars="200" w:firstLine="560"/>
        <w:rPr>
          <w:lang w:eastAsia="zh-CN"/>
        </w:rPr>
      </w:pPr>
      <w:r>
        <w:rPr>
          <w:rFonts w:ascii="仿宋" w:eastAsia="仿宋" w:hAnsi="仿宋" w:cs="仿宋" w:hint="eastAsia"/>
          <w:sz w:val="28"/>
          <w:szCs w:val="28"/>
          <w:lang w:eastAsia="zh-CN"/>
        </w:rPr>
        <w:t>（最终需求以实际发生为准）</w:t>
      </w:r>
    </w:p>
    <w:p w:rsidR="00C50F8F" w:rsidRDefault="00C50F8F" w:rsidP="00C50F8F">
      <w:pPr>
        <w:spacing w:line="560" w:lineRule="exact"/>
        <w:ind w:firstLineChars="200" w:firstLine="562"/>
        <w:rPr>
          <w:rFonts w:ascii="仿宋" w:eastAsia="仿宋" w:hAnsi="仿宋" w:cs="仿宋"/>
          <w:b/>
          <w:bCs/>
          <w:sz w:val="28"/>
          <w:szCs w:val="28"/>
          <w:lang w:eastAsia="zh-CN"/>
        </w:rPr>
      </w:pPr>
      <w:r>
        <w:rPr>
          <w:rFonts w:ascii="仿宋" w:eastAsia="仿宋" w:hAnsi="仿宋" w:cs="仿宋" w:hint="eastAsia"/>
          <w:b/>
          <w:bCs/>
          <w:sz w:val="28"/>
          <w:szCs w:val="28"/>
          <w:lang w:eastAsia="zh-CN"/>
        </w:rPr>
        <w:t>四、项目地点</w:t>
      </w:r>
    </w:p>
    <w:p w:rsidR="00C50F8F" w:rsidRDefault="00C50F8F" w:rsidP="00C50F8F">
      <w:pPr>
        <w:pStyle w:val="a5"/>
        <w:spacing w:line="560" w:lineRule="exact"/>
        <w:ind w:firstLineChars="200" w:firstLine="560"/>
        <w:rPr>
          <w:rFonts w:ascii="仿宋" w:eastAsia="仿宋" w:hAnsi="仿宋" w:cs="仿宋"/>
          <w:sz w:val="28"/>
          <w:szCs w:val="28"/>
          <w:lang w:eastAsia="zh-CN"/>
        </w:rPr>
      </w:pPr>
      <w:r>
        <w:rPr>
          <w:rFonts w:ascii="仿宋" w:eastAsia="仿宋" w:hAnsi="仿宋" w:cs="仿宋" w:hint="eastAsia"/>
          <w:sz w:val="28"/>
          <w:szCs w:val="28"/>
          <w:lang w:eastAsia="zh-CN"/>
        </w:rPr>
        <w:t>北京市顺义区空港街道辖区内。</w:t>
      </w:r>
    </w:p>
    <w:p w:rsidR="00C50F8F" w:rsidRDefault="00C50F8F" w:rsidP="00C50F8F">
      <w:pPr>
        <w:spacing w:line="560" w:lineRule="exact"/>
        <w:rPr>
          <w:lang w:eastAsia="zh-CN"/>
        </w:rPr>
      </w:pPr>
    </w:p>
    <w:p w:rsidR="00396FAD" w:rsidRDefault="00560CC8">
      <w:pPr>
        <w:rPr>
          <w:rFonts w:asciiTheme="minorEastAsia" w:eastAsiaTheme="minorEastAsia" w:hAnsiTheme="minorEastAsia"/>
          <w:b/>
          <w:lang w:eastAsia="zh-CN"/>
        </w:rPr>
      </w:pPr>
      <w:r>
        <w:rPr>
          <w:rFonts w:asciiTheme="minorEastAsia" w:eastAsiaTheme="minorEastAsia" w:hAnsiTheme="minorEastAsia"/>
          <w:b/>
          <w:lang w:eastAsia="zh-CN"/>
        </w:rPr>
        <w:br w:type="page"/>
      </w: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100" w:name="_Toc19258"/>
      <w:r>
        <w:rPr>
          <w:rFonts w:asciiTheme="minorEastAsia" w:eastAsiaTheme="minorEastAsia" w:hAnsiTheme="minorEastAsia"/>
          <w:b/>
          <w:lang w:eastAsia="zh-CN"/>
        </w:rPr>
        <w:lastRenderedPageBreak/>
        <w:t>第五章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合同草案条款</w:t>
      </w:r>
      <w:bookmarkEnd w:id="100"/>
    </w:p>
    <w:p w:rsidR="00396FAD" w:rsidRDefault="00560CC8">
      <w:pPr>
        <w:jc w:val="center"/>
        <w:rPr>
          <w:b/>
          <w:lang w:eastAsia="zh-CN"/>
        </w:rPr>
      </w:pPr>
      <w:r>
        <w:rPr>
          <w:rFonts w:hint="eastAsia"/>
          <w:b/>
          <w:lang w:eastAsia="zh-CN"/>
        </w:rPr>
        <w:t>(本合同为参考模板，最终以双方实际签订版为准）</w:t>
      </w:r>
    </w:p>
    <w:p w:rsidR="00C50F8F" w:rsidRDefault="00560CC8" w:rsidP="00C50F8F">
      <w:pPr>
        <w:pStyle w:val="1"/>
        <w:jc w:val="center"/>
        <w:rPr>
          <w:rFonts w:ascii="仿宋_GB2312" w:eastAsia="仿宋_GB2312" w:hAnsi="仿宋_GB2312" w:cs="仿宋_GB2312"/>
          <w:bCs/>
          <w:sz w:val="28"/>
          <w:szCs w:val="28"/>
          <w:lang w:eastAsia="zh-CN"/>
        </w:rPr>
      </w:pPr>
      <w:r>
        <w:rPr>
          <w:rFonts w:ascii="仿宋" w:eastAsia="仿宋" w:hAnsi="仿宋" w:cs="仿宋" w:hint="eastAsia"/>
          <w:color w:val="000000"/>
          <w:sz w:val="28"/>
          <w:szCs w:val="28"/>
          <w:lang w:eastAsia="zh-CN"/>
        </w:rPr>
        <w:t xml:space="preserve">                            </w:t>
      </w:r>
    </w:p>
    <w:p w:rsidR="00C50F8F" w:rsidRDefault="00C50F8F" w:rsidP="00C50F8F">
      <w:pPr>
        <w:spacing w:line="480" w:lineRule="auto"/>
        <w:jc w:val="center"/>
        <w:rPr>
          <w:rStyle w:val="warp"/>
          <w:rFonts w:ascii="仿宋_GB2312" w:eastAsia="仿宋_GB2312" w:hAnsi="仿宋_GB2312" w:cs="仿宋_GB2312"/>
          <w:bCs/>
          <w:sz w:val="44"/>
          <w:szCs w:val="44"/>
          <w:lang w:eastAsia="zh-CN"/>
        </w:rPr>
      </w:pPr>
      <w:r>
        <w:rPr>
          <w:rStyle w:val="warp"/>
          <w:rFonts w:ascii="仿宋_GB2312" w:eastAsia="仿宋_GB2312" w:hAnsi="仿宋_GB2312" w:cs="仿宋_GB2312" w:hint="eastAsia"/>
          <w:bCs/>
          <w:sz w:val="44"/>
          <w:szCs w:val="44"/>
          <w:lang w:eastAsia="zh-CN"/>
        </w:rPr>
        <w:t xml:space="preserve">        </w:t>
      </w:r>
    </w:p>
    <w:p w:rsidR="00C50F8F" w:rsidRDefault="00C50F8F" w:rsidP="00C50F8F">
      <w:pPr>
        <w:spacing w:line="480" w:lineRule="auto"/>
        <w:jc w:val="center"/>
        <w:rPr>
          <w:rStyle w:val="warp"/>
          <w:rFonts w:ascii="仿宋_GB2312" w:eastAsia="仿宋_GB2312" w:hAnsi="仿宋_GB2312" w:cs="仿宋_GB2312"/>
          <w:bCs/>
          <w:sz w:val="44"/>
          <w:szCs w:val="44"/>
          <w:lang w:eastAsia="zh-CN"/>
        </w:rPr>
      </w:pPr>
    </w:p>
    <w:p w:rsidR="00C50F8F" w:rsidRDefault="00C50F8F" w:rsidP="00C50F8F">
      <w:pPr>
        <w:spacing w:line="480" w:lineRule="auto"/>
        <w:jc w:val="center"/>
        <w:rPr>
          <w:rStyle w:val="warp"/>
          <w:rFonts w:ascii="仿宋_GB2312" w:eastAsia="仿宋_GB2312" w:hAnsi="仿宋_GB2312" w:cs="仿宋_GB2312"/>
          <w:bCs/>
          <w:sz w:val="44"/>
          <w:szCs w:val="44"/>
          <w:lang w:eastAsia="zh-CN"/>
        </w:rPr>
      </w:pPr>
    </w:p>
    <w:p w:rsidR="00C50F8F" w:rsidRDefault="00C50F8F" w:rsidP="00C50F8F">
      <w:pPr>
        <w:spacing w:line="480" w:lineRule="auto"/>
        <w:jc w:val="center"/>
        <w:rPr>
          <w:rStyle w:val="warp"/>
          <w:rFonts w:ascii="仿宋_GB2312" w:eastAsia="仿宋_GB2312" w:hAnsi="仿宋_GB2312" w:cs="仿宋_GB2312"/>
          <w:bCs/>
          <w:sz w:val="48"/>
          <w:szCs w:val="48"/>
          <w:lang w:eastAsia="zh-CN"/>
        </w:rPr>
      </w:pPr>
    </w:p>
    <w:p w:rsidR="00C50F8F" w:rsidRDefault="00C50F8F" w:rsidP="00C50F8F">
      <w:pPr>
        <w:spacing w:line="480" w:lineRule="auto"/>
        <w:jc w:val="center"/>
        <w:rPr>
          <w:rStyle w:val="warp"/>
          <w:rFonts w:ascii="仿宋_GB2312" w:eastAsia="仿宋_GB2312" w:hAnsi="仿宋_GB2312" w:cs="仿宋_GB2312"/>
          <w:b/>
          <w:spacing w:val="26"/>
          <w:sz w:val="44"/>
          <w:szCs w:val="44"/>
          <w:lang w:eastAsia="zh-CN"/>
        </w:rPr>
      </w:pPr>
      <w:r>
        <w:rPr>
          <w:rStyle w:val="warp"/>
          <w:rFonts w:ascii="仿宋_GB2312" w:eastAsia="仿宋_GB2312" w:hAnsi="仿宋_GB2312" w:cs="仿宋_GB2312" w:hint="eastAsia"/>
          <w:b/>
          <w:spacing w:val="26"/>
          <w:sz w:val="44"/>
          <w:szCs w:val="44"/>
          <w:lang w:eastAsia="zh-CN"/>
        </w:rPr>
        <w:t>顺义区空港街道</w:t>
      </w:r>
    </w:p>
    <w:p w:rsidR="00C50F8F" w:rsidRDefault="00C50F8F" w:rsidP="00C50F8F">
      <w:pPr>
        <w:spacing w:line="480" w:lineRule="auto"/>
        <w:jc w:val="center"/>
        <w:rPr>
          <w:rStyle w:val="warp"/>
          <w:rFonts w:ascii="仿宋_GB2312" w:eastAsia="仿宋_GB2312" w:hAnsi="仿宋_GB2312" w:cs="仿宋_GB2312"/>
          <w:b/>
          <w:spacing w:val="26"/>
          <w:sz w:val="44"/>
          <w:szCs w:val="44"/>
          <w:lang w:eastAsia="zh-CN"/>
        </w:rPr>
      </w:pPr>
      <w:proofErr w:type="gramStart"/>
      <w:r>
        <w:rPr>
          <w:rStyle w:val="warp"/>
          <w:rFonts w:ascii="仿宋_GB2312" w:eastAsia="仿宋_GB2312" w:hAnsi="仿宋_GB2312" w:cs="仿宋_GB2312" w:hint="eastAsia"/>
          <w:b/>
          <w:spacing w:val="26"/>
          <w:sz w:val="44"/>
          <w:szCs w:val="44"/>
          <w:lang w:eastAsia="zh-CN"/>
        </w:rPr>
        <w:t>枫泉花园</w:t>
      </w:r>
      <w:proofErr w:type="gramEnd"/>
      <w:r>
        <w:rPr>
          <w:rStyle w:val="warp"/>
          <w:rFonts w:ascii="仿宋_GB2312" w:eastAsia="仿宋_GB2312" w:hAnsi="仿宋_GB2312" w:cs="仿宋_GB2312" w:hint="eastAsia"/>
          <w:b/>
          <w:spacing w:val="26"/>
          <w:sz w:val="44"/>
          <w:szCs w:val="44"/>
          <w:lang w:eastAsia="zh-CN"/>
        </w:rPr>
        <w:t>《不动产权证书》代办服务</w:t>
      </w:r>
    </w:p>
    <w:p w:rsidR="00C50F8F" w:rsidRDefault="00C50F8F" w:rsidP="00C50F8F">
      <w:pPr>
        <w:spacing w:line="480" w:lineRule="auto"/>
        <w:jc w:val="center"/>
        <w:rPr>
          <w:rStyle w:val="warp"/>
          <w:rFonts w:ascii="仿宋_GB2312" w:eastAsia="仿宋_GB2312" w:hAnsi="仿宋_GB2312" w:cs="仿宋_GB2312"/>
          <w:b/>
          <w:spacing w:val="26"/>
          <w:sz w:val="44"/>
          <w:szCs w:val="44"/>
          <w:lang w:eastAsia="zh-CN"/>
        </w:rPr>
      </w:pPr>
      <w:r>
        <w:rPr>
          <w:rStyle w:val="warp"/>
          <w:rFonts w:ascii="仿宋_GB2312" w:eastAsia="仿宋_GB2312" w:hAnsi="仿宋_GB2312" w:cs="仿宋_GB2312" w:hint="eastAsia"/>
          <w:b/>
          <w:spacing w:val="26"/>
          <w:sz w:val="44"/>
          <w:szCs w:val="44"/>
          <w:lang w:eastAsia="zh-CN"/>
        </w:rPr>
        <w:t>委托代理服务合同</w:t>
      </w:r>
    </w:p>
    <w:p w:rsidR="00C50F8F" w:rsidRDefault="00C50F8F" w:rsidP="00C50F8F">
      <w:pPr>
        <w:spacing w:line="480" w:lineRule="auto"/>
        <w:jc w:val="center"/>
        <w:rPr>
          <w:rStyle w:val="warp"/>
          <w:rFonts w:ascii="仿宋_GB2312" w:eastAsia="仿宋_GB2312" w:hAnsi="仿宋_GB2312" w:cs="仿宋_GB2312"/>
          <w:bCs/>
          <w:spacing w:val="26"/>
          <w:sz w:val="44"/>
          <w:szCs w:val="44"/>
          <w:lang w:eastAsia="zh-CN"/>
        </w:rPr>
      </w:pPr>
    </w:p>
    <w:p w:rsidR="00C50F8F" w:rsidRDefault="00C50F8F" w:rsidP="00C50F8F">
      <w:pPr>
        <w:spacing w:line="480" w:lineRule="auto"/>
        <w:jc w:val="center"/>
        <w:rPr>
          <w:rStyle w:val="warp"/>
          <w:rFonts w:ascii="仿宋_GB2312" w:eastAsia="仿宋_GB2312" w:hAnsi="仿宋_GB2312" w:cs="仿宋_GB2312"/>
          <w:bCs/>
          <w:spacing w:val="26"/>
          <w:sz w:val="44"/>
          <w:szCs w:val="44"/>
          <w:lang w:eastAsia="zh-CN"/>
        </w:rPr>
      </w:pPr>
    </w:p>
    <w:p w:rsidR="00C50F8F" w:rsidRDefault="00C50F8F" w:rsidP="00C50F8F">
      <w:pPr>
        <w:spacing w:line="480" w:lineRule="auto"/>
        <w:rPr>
          <w:rStyle w:val="warp"/>
          <w:rFonts w:ascii="仿宋_GB2312" w:eastAsia="仿宋_GB2312" w:hAnsi="仿宋_GB2312" w:cs="仿宋_GB2312"/>
          <w:bCs/>
          <w:sz w:val="32"/>
          <w:szCs w:val="32"/>
          <w:lang w:eastAsia="zh-CN"/>
        </w:rPr>
      </w:pPr>
    </w:p>
    <w:p w:rsidR="00C50F8F" w:rsidRDefault="00C50F8F" w:rsidP="00C50F8F">
      <w:pPr>
        <w:pStyle w:val="a5"/>
        <w:tabs>
          <w:tab w:val="left" w:pos="567"/>
        </w:tabs>
        <w:rPr>
          <w:lang w:eastAsia="zh-CN"/>
        </w:rPr>
      </w:pPr>
    </w:p>
    <w:p w:rsidR="00C50F8F" w:rsidRDefault="00C50F8F" w:rsidP="00C50F8F">
      <w:pPr>
        <w:spacing w:line="480" w:lineRule="auto"/>
        <w:rPr>
          <w:rStyle w:val="warp"/>
          <w:rFonts w:ascii="仿宋_GB2312" w:eastAsia="仿宋_GB2312" w:hAnsi="仿宋_GB2312" w:cs="仿宋_GB2312"/>
          <w:bCs/>
          <w:sz w:val="48"/>
          <w:szCs w:val="48"/>
          <w:lang w:eastAsia="zh-CN"/>
        </w:rPr>
      </w:pPr>
    </w:p>
    <w:p w:rsidR="00C50F8F" w:rsidRDefault="00C50F8F" w:rsidP="00C50F8F">
      <w:pPr>
        <w:spacing w:line="480" w:lineRule="auto"/>
        <w:jc w:val="center"/>
        <w:rPr>
          <w:rStyle w:val="warp"/>
          <w:rFonts w:ascii="仿宋_GB2312" w:eastAsia="仿宋_GB2312" w:hAnsi="仿宋_GB2312" w:cs="仿宋_GB2312"/>
          <w:bCs/>
          <w:sz w:val="48"/>
          <w:szCs w:val="48"/>
          <w:lang w:eastAsia="zh-CN"/>
        </w:rPr>
      </w:pPr>
    </w:p>
    <w:p w:rsidR="00C50F8F" w:rsidRDefault="00C50F8F" w:rsidP="00C50F8F">
      <w:pPr>
        <w:pStyle w:val="Style2"/>
        <w:ind w:firstLineChars="0" w:firstLine="0"/>
        <w:rPr>
          <w:rFonts w:ascii="仿宋_GB2312" w:eastAsia="仿宋_GB2312" w:hAnsi="仿宋_GB2312" w:cs="仿宋_GB2312"/>
          <w:bCs/>
          <w:sz w:val="36"/>
          <w:szCs w:val="36"/>
        </w:rPr>
      </w:pPr>
    </w:p>
    <w:p w:rsidR="00C50F8F" w:rsidRDefault="00C50F8F" w:rsidP="00C50F8F">
      <w:pPr>
        <w:rPr>
          <w:rFonts w:ascii="仿宋_GB2312" w:eastAsia="仿宋_GB2312" w:hAnsi="仿宋_GB2312" w:cs="仿宋_GB2312"/>
          <w:bCs/>
          <w:sz w:val="36"/>
          <w:szCs w:val="36"/>
          <w:lang w:eastAsia="zh-CN"/>
        </w:rPr>
      </w:pPr>
    </w:p>
    <w:p w:rsidR="00C50F8F" w:rsidRDefault="00C50F8F" w:rsidP="00C50F8F">
      <w:pPr>
        <w:pStyle w:val="a5"/>
        <w:tabs>
          <w:tab w:val="left" w:pos="567"/>
        </w:tabs>
        <w:rPr>
          <w:lang w:eastAsia="zh-CN"/>
        </w:rPr>
      </w:pPr>
    </w:p>
    <w:p w:rsidR="00C50F8F" w:rsidRDefault="00C50F8F" w:rsidP="00C50F8F">
      <w:pPr>
        <w:ind w:firstLineChars="297" w:firstLine="894"/>
        <w:rPr>
          <w:rFonts w:ascii="仿宋_GB2312" w:eastAsia="仿宋_GB2312" w:hAnsi="仿宋_GB2312" w:cs="仿宋_GB2312"/>
          <w:b/>
          <w:sz w:val="30"/>
          <w:szCs w:val="30"/>
          <w:lang w:eastAsia="zh-CN"/>
        </w:rPr>
      </w:pPr>
      <w:r>
        <w:rPr>
          <w:rFonts w:ascii="仿宋_GB2312" w:eastAsia="仿宋_GB2312" w:hAnsi="仿宋_GB2312" w:cs="仿宋_GB2312" w:hint="eastAsia"/>
          <w:b/>
          <w:sz w:val="30"/>
          <w:szCs w:val="30"/>
          <w:lang w:eastAsia="zh-CN"/>
        </w:rPr>
        <w:t>甲    方：北京市顺义区空港街道办事处</w:t>
      </w:r>
    </w:p>
    <w:p w:rsidR="00C50F8F" w:rsidRDefault="00C50F8F" w:rsidP="00C50F8F">
      <w:pPr>
        <w:ind w:firstLineChars="297" w:firstLine="894"/>
        <w:rPr>
          <w:rFonts w:ascii="仿宋_GB2312" w:eastAsia="仿宋_GB2312" w:hAnsi="仿宋_GB2312" w:cs="仿宋_GB2312"/>
          <w:bCs/>
          <w:sz w:val="30"/>
          <w:szCs w:val="30"/>
          <w:lang w:eastAsia="zh-CN"/>
        </w:rPr>
      </w:pPr>
      <w:r>
        <w:rPr>
          <w:rFonts w:ascii="仿宋_GB2312" w:eastAsia="仿宋_GB2312" w:hAnsi="仿宋_GB2312" w:cs="仿宋_GB2312" w:hint="eastAsia"/>
          <w:b/>
          <w:sz w:val="30"/>
          <w:szCs w:val="30"/>
          <w:lang w:eastAsia="zh-CN"/>
        </w:rPr>
        <w:t>乙    方：</w:t>
      </w:r>
    </w:p>
    <w:p w:rsidR="00C50F8F" w:rsidRDefault="00C50F8F" w:rsidP="00C50F8F">
      <w:pPr>
        <w:ind w:firstLineChars="297" w:firstLine="894"/>
        <w:rPr>
          <w:rFonts w:ascii="仿宋_GB2312" w:eastAsia="仿宋_GB2312" w:hAnsi="仿宋_GB2312" w:cs="仿宋_GB2312"/>
          <w:bCs/>
          <w:sz w:val="30"/>
          <w:szCs w:val="30"/>
          <w:lang w:eastAsia="zh-CN"/>
        </w:rPr>
      </w:pPr>
      <w:r>
        <w:rPr>
          <w:rFonts w:ascii="仿宋_GB2312" w:eastAsia="仿宋_GB2312" w:hAnsi="仿宋_GB2312" w:cs="仿宋_GB2312" w:hint="eastAsia"/>
          <w:b/>
          <w:sz w:val="30"/>
          <w:szCs w:val="30"/>
          <w:lang w:eastAsia="zh-CN"/>
        </w:rPr>
        <w:t>签订地点：北京市顺义区</w:t>
      </w:r>
      <w:r>
        <w:rPr>
          <w:rFonts w:ascii="仿宋_GB2312" w:eastAsia="仿宋_GB2312" w:hAnsi="仿宋_GB2312" w:cs="仿宋_GB2312" w:hint="eastAsia"/>
          <w:bCs/>
          <w:sz w:val="30"/>
          <w:szCs w:val="30"/>
          <w:lang w:eastAsia="zh-CN"/>
        </w:rPr>
        <w:t xml:space="preserve"> </w:t>
      </w:r>
    </w:p>
    <w:p w:rsidR="00C50F8F" w:rsidRDefault="00C50F8F" w:rsidP="00C50F8F">
      <w:pPr>
        <w:tabs>
          <w:tab w:val="left" w:pos="8400"/>
        </w:tabs>
        <w:ind w:firstLineChars="297" w:firstLine="894"/>
        <w:rPr>
          <w:rFonts w:ascii="仿宋_GB2312" w:eastAsia="仿宋_GB2312" w:hAnsi="仿宋_GB2312" w:cs="仿宋_GB2312"/>
          <w:bCs/>
          <w:sz w:val="24"/>
          <w:lang w:eastAsia="zh-CN"/>
        </w:rPr>
      </w:pPr>
      <w:r>
        <w:rPr>
          <w:rFonts w:ascii="仿宋_GB2312" w:eastAsia="仿宋_GB2312" w:hAnsi="仿宋_GB2312" w:cs="仿宋_GB2312" w:hint="eastAsia"/>
          <w:b/>
          <w:sz w:val="30"/>
          <w:szCs w:val="30"/>
          <w:lang w:eastAsia="zh-CN"/>
        </w:rPr>
        <w:t>签订日期：2025年   月</w:t>
      </w:r>
    </w:p>
    <w:p w:rsidR="00C50F8F" w:rsidRDefault="00C50F8F" w:rsidP="00C50F8F">
      <w:pPr>
        <w:spacing w:line="360" w:lineRule="auto"/>
        <w:rPr>
          <w:rFonts w:ascii="仿宋_GB2312" w:eastAsia="仿宋_GB2312" w:hAnsi="仿宋_GB2312" w:cs="仿宋_GB2312"/>
          <w:bCs/>
          <w:sz w:val="28"/>
          <w:szCs w:val="28"/>
          <w:lang w:eastAsia="zh-CN"/>
        </w:rPr>
      </w:pPr>
    </w:p>
    <w:p w:rsidR="00C50F8F" w:rsidRDefault="00C50F8F" w:rsidP="00C50F8F">
      <w:pPr>
        <w:autoSpaceDE/>
        <w:autoSpaceDN/>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lastRenderedPageBreak/>
        <w:t xml:space="preserve">甲方：                    </w:t>
      </w:r>
    </w:p>
    <w:p w:rsidR="00C50F8F" w:rsidRDefault="00C50F8F" w:rsidP="00C50F8F">
      <w:pPr>
        <w:autoSpaceDE/>
        <w:autoSpaceDN/>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 xml:space="preserve">地址： </w:t>
      </w:r>
    </w:p>
    <w:p w:rsidR="00C50F8F" w:rsidRDefault="00C50F8F" w:rsidP="00C50F8F">
      <w:pPr>
        <w:autoSpaceDE/>
        <w:autoSpaceDN/>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 xml:space="preserve">法定代表人：                           </w:t>
      </w:r>
    </w:p>
    <w:p w:rsidR="00C50F8F" w:rsidRDefault="00C50F8F" w:rsidP="00C50F8F">
      <w:pPr>
        <w:autoSpaceDE/>
        <w:autoSpaceDN/>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 xml:space="preserve">邮编：                           </w:t>
      </w:r>
    </w:p>
    <w:p w:rsidR="00C50F8F" w:rsidRDefault="00C50F8F" w:rsidP="00C50F8F">
      <w:pPr>
        <w:autoSpaceDE/>
        <w:autoSpaceDN/>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 xml:space="preserve">电话：        </w:t>
      </w:r>
    </w:p>
    <w:p w:rsidR="00C50F8F" w:rsidRDefault="00C50F8F" w:rsidP="00C50F8F">
      <w:pPr>
        <w:autoSpaceDE/>
        <w:autoSpaceDN/>
        <w:spacing w:line="560" w:lineRule="exact"/>
        <w:rPr>
          <w:rFonts w:ascii="仿宋_GB2312" w:eastAsia="仿宋_GB2312" w:hAnsi="仿宋_GB2312" w:cs="仿宋_GB2312"/>
          <w:bCs/>
          <w:spacing w:val="6"/>
          <w:sz w:val="28"/>
          <w:szCs w:val="28"/>
          <w:lang w:eastAsia="zh-CN"/>
        </w:rPr>
      </w:pPr>
    </w:p>
    <w:p w:rsidR="00C50F8F" w:rsidRDefault="00C50F8F" w:rsidP="00C50F8F">
      <w:pPr>
        <w:autoSpaceDE/>
        <w:autoSpaceDN/>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 xml:space="preserve">乙方： </w:t>
      </w:r>
    </w:p>
    <w:p w:rsidR="00C50F8F" w:rsidRDefault="00C50F8F" w:rsidP="00C50F8F">
      <w:pPr>
        <w:autoSpaceDE/>
        <w:autoSpaceDN/>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 xml:space="preserve">地址：          </w:t>
      </w:r>
    </w:p>
    <w:p w:rsidR="00C50F8F" w:rsidRDefault="00C50F8F" w:rsidP="00C50F8F">
      <w:pPr>
        <w:autoSpaceDE/>
        <w:autoSpaceDN/>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 xml:space="preserve">法定代表人：                           </w:t>
      </w:r>
    </w:p>
    <w:p w:rsidR="00C50F8F" w:rsidRDefault="00C50F8F" w:rsidP="00C50F8F">
      <w:pPr>
        <w:autoSpaceDE/>
        <w:autoSpaceDN/>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 xml:space="preserve">邮编：                         </w:t>
      </w:r>
    </w:p>
    <w:p w:rsidR="00C50F8F" w:rsidRDefault="00C50F8F" w:rsidP="00C50F8F">
      <w:pPr>
        <w:tabs>
          <w:tab w:val="left" w:pos="640"/>
        </w:tabs>
        <w:autoSpaceDE/>
        <w:autoSpaceDN/>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电话：</w:t>
      </w:r>
    </w:p>
    <w:p w:rsidR="00C50F8F" w:rsidRDefault="00C50F8F" w:rsidP="00C50F8F">
      <w:pPr>
        <w:spacing w:line="360" w:lineRule="auto"/>
        <w:ind w:firstLineChars="177" w:firstLine="517"/>
        <w:rPr>
          <w:rFonts w:ascii="仿宋_GB2312" w:eastAsia="仿宋_GB2312" w:hAnsi="仿宋_GB2312" w:cs="仿宋_GB2312"/>
          <w:bCs/>
          <w:spacing w:val="6"/>
          <w:sz w:val="28"/>
          <w:szCs w:val="28"/>
          <w:lang w:eastAsia="zh-CN"/>
        </w:rPr>
      </w:pP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经甲乙双方友好协商，根据《中华人民共和国民法典》等法律法规之规定，本着共同合作和互惠互利的原则，特聘请乙方为该项目提供《不动产权证书》代办服务工作，乙方同意接受甲方的聘请，并达成如下一致条款，以资共同遵守。</w:t>
      </w:r>
    </w:p>
    <w:p w:rsidR="00C50F8F" w:rsidRDefault="00C50F8F" w:rsidP="00C50F8F">
      <w:pPr>
        <w:pStyle w:val="3"/>
        <w:tabs>
          <w:tab w:val="left" w:pos="420"/>
        </w:tabs>
        <w:spacing w:before="0" w:line="560" w:lineRule="exact"/>
        <w:ind w:firstLineChars="200" w:firstLine="584"/>
        <w:jc w:val="left"/>
        <w:rPr>
          <w:rFonts w:ascii="黑体" w:eastAsia="黑体" w:hAnsi="黑体" w:cs="黑体"/>
          <w:bCs/>
          <w:spacing w:val="6"/>
          <w:lang w:eastAsia="zh-CN"/>
        </w:rPr>
      </w:pPr>
      <w:bookmarkStart w:id="101" w:name="_Toc297019756"/>
      <w:r>
        <w:rPr>
          <w:rFonts w:ascii="黑体" w:eastAsia="黑体" w:hAnsi="黑体" w:cs="黑体" w:hint="eastAsia"/>
          <w:bCs/>
          <w:spacing w:val="6"/>
          <w:lang w:eastAsia="zh-CN"/>
        </w:rPr>
        <w:t>第一条  合</w:t>
      </w:r>
      <w:bookmarkEnd w:id="101"/>
      <w:r>
        <w:rPr>
          <w:rFonts w:ascii="黑体" w:eastAsia="黑体" w:hAnsi="黑体" w:cs="黑体" w:hint="eastAsia"/>
          <w:bCs/>
          <w:spacing w:val="6"/>
          <w:lang w:eastAsia="zh-CN"/>
        </w:rPr>
        <w:t>作内容</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“项目”是指：顺义区空港</w:t>
      </w:r>
      <w:proofErr w:type="gramStart"/>
      <w:r>
        <w:rPr>
          <w:rFonts w:ascii="仿宋_GB2312" w:eastAsia="仿宋_GB2312" w:hAnsi="仿宋_GB2312" w:cs="仿宋_GB2312" w:hint="eastAsia"/>
          <w:bCs/>
          <w:spacing w:val="6"/>
          <w:sz w:val="28"/>
          <w:szCs w:val="28"/>
          <w:lang w:eastAsia="zh-CN"/>
        </w:rPr>
        <w:t>街道枫泉花园</w:t>
      </w:r>
      <w:proofErr w:type="gramEnd"/>
      <w:r>
        <w:rPr>
          <w:rFonts w:ascii="仿宋_GB2312" w:eastAsia="仿宋_GB2312" w:hAnsi="仿宋_GB2312" w:cs="仿宋_GB2312" w:hint="eastAsia"/>
          <w:bCs/>
          <w:spacing w:val="6"/>
          <w:sz w:val="28"/>
          <w:szCs w:val="28"/>
          <w:lang w:eastAsia="zh-CN"/>
        </w:rPr>
        <w:t>办理《不动产权证书》项目，项目位于北京市顺义区空港街道，甲方此次委托</w:t>
      </w:r>
      <w:proofErr w:type="gramStart"/>
      <w:r>
        <w:rPr>
          <w:rFonts w:ascii="仿宋_GB2312" w:eastAsia="仿宋_GB2312" w:hAnsi="仿宋_GB2312" w:cs="仿宋_GB2312" w:hint="eastAsia"/>
          <w:bCs/>
          <w:spacing w:val="6"/>
          <w:sz w:val="28"/>
          <w:szCs w:val="28"/>
          <w:lang w:eastAsia="zh-CN"/>
        </w:rPr>
        <w:t>乙方进</w:t>
      </w:r>
      <w:proofErr w:type="gramEnd"/>
      <w:r>
        <w:rPr>
          <w:rFonts w:ascii="仿宋_GB2312" w:eastAsia="仿宋_GB2312" w:hAnsi="仿宋_GB2312" w:cs="仿宋_GB2312" w:hint="eastAsia"/>
          <w:bCs/>
          <w:spacing w:val="6"/>
          <w:sz w:val="28"/>
          <w:szCs w:val="28"/>
          <w:lang w:eastAsia="zh-CN"/>
        </w:rPr>
        <w:t>行约1562套房屋的《不动产权证书》代办服务工作。</w:t>
      </w:r>
    </w:p>
    <w:p w:rsidR="00C50F8F" w:rsidRDefault="00C50F8F" w:rsidP="00C50F8F">
      <w:pPr>
        <w:pStyle w:val="3"/>
        <w:tabs>
          <w:tab w:val="left" w:pos="420"/>
        </w:tabs>
        <w:spacing w:before="0" w:line="560" w:lineRule="exact"/>
        <w:ind w:firstLineChars="200" w:firstLine="584"/>
        <w:jc w:val="left"/>
        <w:rPr>
          <w:rFonts w:ascii="黑体" w:eastAsia="黑体" w:hAnsi="黑体" w:cs="黑体"/>
          <w:bCs/>
          <w:spacing w:val="6"/>
          <w:lang w:eastAsia="zh-CN"/>
        </w:rPr>
      </w:pPr>
      <w:bookmarkStart w:id="102" w:name="_Toc72771792"/>
      <w:bookmarkStart w:id="103" w:name="_Toc297019758"/>
      <w:bookmarkStart w:id="104" w:name="_Toc161732736"/>
      <w:bookmarkStart w:id="105" w:name="_Toc165262307"/>
      <w:r>
        <w:rPr>
          <w:rFonts w:ascii="黑体" w:eastAsia="黑体" w:hAnsi="黑体" w:cs="黑体" w:hint="eastAsia"/>
          <w:bCs/>
          <w:spacing w:val="6"/>
          <w:lang w:eastAsia="zh-CN"/>
        </w:rPr>
        <w:t xml:space="preserve">第二条  </w:t>
      </w:r>
      <w:bookmarkEnd w:id="102"/>
      <w:bookmarkEnd w:id="103"/>
      <w:bookmarkEnd w:id="104"/>
      <w:bookmarkEnd w:id="105"/>
      <w:r>
        <w:rPr>
          <w:rFonts w:ascii="黑体" w:eastAsia="黑体" w:hAnsi="黑体" w:cs="黑体" w:hint="eastAsia"/>
          <w:bCs/>
          <w:spacing w:val="6"/>
          <w:lang w:eastAsia="zh-CN"/>
        </w:rPr>
        <w:t>合同期限</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本项目服务期限：3年，合同期限届满前，双方可协商本合同的续签事宜。</w:t>
      </w:r>
      <w:bookmarkStart w:id="106" w:name="_Toc72771794"/>
      <w:bookmarkStart w:id="107" w:name="_Toc161732738"/>
      <w:bookmarkStart w:id="108" w:name="_Toc165262309"/>
      <w:bookmarkStart w:id="109" w:name="_Toc297019759"/>
    </w:p>
    <w:p w:rsidR="00C50F8F" w:rsidRDefault="00C50F8F" w:rsidP="00C50F8F">
      <w:pPr>
        <w:pStyle w:val="3"/>
        <w:tabs>
          <w:tab w:val="left" w:pos="420"/>
        </w:tabs>
        <w:spacing w:before="0" w:line="560" w:lineRule="exact"/>
        <w:ind w:firstLineChars="200" w:firstLine="584"/>
        <w:jc w:val="left"/>
        <w:rPr>
          <w:rFonts w:ascii="黑体" w:eastAsia="黑体" w:hAnsi="黑体" w:cs="黑体"/>
          <w:bCs/>
          <w:spacing w:val="6"/>
          <w:lang w:eastAsia="zh-CN"/>
        </w:rPr>
      </w:pPr>
      <w:r>
        <w:rPr>
          <w:rFonts w:ascii="黑体" w:eastAsia="黑体" w:hAnsi="黑体" w:cs="黑体" w:hint="eastAsia"/>
          <w:bCs/>
          <w:spacing w:val="6"/>
          <w:lang w:eastAsia="zh-CN"/>
        </w:rPr>
        <w:t>第三条  甲方的</w:t>
      </w:r>
      <w:bookmarkEnd w:id="106"/>
      <w:bookmarkEnd w:id="107"/>
      <w:bookmarkEnd w:id="108"/>
      <w:r>
        <w:rPr>
          <w:rFonts w:ascii="黑体" w:eastAsia="黑体" w:hAnsi="黑体" w:cs="黑体" w:hint="eastAsia"/>
          <w:bCs/>
          <w:spacing w:val="6"/>
          <w:lang w:eastAsia="zh-CN"/>
        </w:rPr>
        <w:t>权责</w:t>
      </w:r>
      <w:bookmarkEnd w:id="109"/>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lastRenderedPageBreak/>
        <w:t>1.保证委托项目手续真实合法，属于正规开发项目，为正式产权，且项目权属无争议。</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2.保证项目销售手续齐备、合法，符合国家、行政机关的相关规定。</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3.协调项目开发建设单位提供给乙方本项目《不动产权证书》代办服务工作所需相关文件资料且真实准确。</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4.按本合同约定支付乙方服务费用。</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5.维护乙方的形象和声誉。</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6.向乙方提供本项目内便于开展《不动产权证书》代办服务工作的办公场地，作为接待客户的场所，以便乙方完成本合同项下的服务工作。因完成服务工作所需水、电、暖、网络费用由甲方承担。</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7.负责协助乙方协调物业等与《不动产权证书》代办服务工作相关的合作单位，并及时向乙方书面通报与《不动产权证书》代办服务工作有关的各项变更事项。</w:t>
      </w:r>
    </w:p>
    <w:p w:rsidR="00C50F8F" w:rsidRDefault="00C50F8F" w:rsidP="00C50F8F">
      <w:pPr>
        <w:pStyle w:val="3"/>
        <w:tabs>
          <w:tab w:val="left" w:pos="420"/>
        </w:tabs>
        <w:spacing w:before="0" w:line="560" w:lineRule="exact"/>
        <w:ind w:firstLineChars="200" w:firstLine="584"/>
        <w:jc w:val="left"/>
        <w:rPr>
          <w:rFonts w:ascii="黑体" w:eastAsia="黑体" w:hAnsi="黑体" w:cs="黑体"/>
          <w:bCs/>
          <w:spacing w:val="6"/>
          <w:lang w:eastAsia="zh-CN"/>
        </w:rPr>
      </w:pPr>
      <w:bookmarkStart w:id="110" w:name="_Toc297019760"/>
      <w:r>
        <w:rPr>
          <w:rFonts w:ascii="黑体" w:eastAsia="黑体" w:hAnsi="黑体" w:cs="黑体" w:hint="eastAsia"/>
          <w:bCs/>
          <w:spacing w:val="6"/>
          <w:lang w:eastAsia="zh-CN"/>
        </w:rPr>
        <w:t>第四条  乙方的权责</w:t>
      </w:r>
      <w:bookmarkEnd w:id="110"/>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1.组成产权代办工作小组，根据项目情况开展《不动产权证书》代办服务工作，乙方的《不动产权证书》代办服务工作不得出现违反国家法律、侵犯甲方以及第三方权益的情形。</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2.对甲方的相关资料、购房人隐私及商业秘密等严格保密，如因泄露上述甲方商业秘密而给甲方造成损失的，乙方应承担赔偿责任。</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3.合理分批次安排收件时间段，为购房人办理手续，收取相关资料建立档案。</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4.按时进行《不动产权证书》代办服务工作的相关准备，包括场地布置、相关资料准备、人员培训等。</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5.根据合同约定向甲方提供合法合</w:t>
      </w:r>
      <w:proofErr w:type="gramStart"/>
      <w:r>
        <w:rPr>
          <w:rFonts w:ascii="仿宋_GB2312" w:eastAsia="仿宋_GB2312" w:hAnsi="仿宋_GB2312" w:cs="仿宋_GB2312" w:hint="eastAsia"/>
          <w:bCs/>
          <w:spacing w:val="6"/>
          <w:sz w:val="28"/>
          <w:szCs w:val="28"/>
          <w:lang w:eastAsia="zh-CN"/>
        </w:rPr>
        <w:t>规</w:t>
      </w:r>
      <w:proofErr w:type="gramEnd"/>
      <w:r>
        <w:rPr>
          <w:rFonts w:ascii="仿宋_GB2312" w:eastAsia="仿宋_GB2312" w:hAnsi="仿宋_GB2312" w:cs="仿宋_GB2312" w:hint="eastAsia"/>
          <w:bCs/>
          <w:spacing w:val="6"/>
          <w:sz w:val="28"/>
          <w:szCs w:val="28"/>
          <w:lang w:eastAsia="zh-CN"/>
        </w:rPr>
        <w:t>发票后，向甲方收取服务费用。</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lastRenderedPageBreak/>
        <w:t>6.维护甲方的形象及声誉。</w:t>
      </w:r>
    </w:p>
    <w:p w:rsidR="00C50F8F" w:rsidRDefault="00C50F8F" w:rsidP="00C50F8F">
      <w:pPr>
        <w:pStyle w:val="a5"/>
        <w:tabs>
          <w:tab w:val="left" w:pos="567"/>
        </w:tabs>
        <w:ind w:firstLineChars="200" w:firstLine="584"/>
        <w:rPr>
          <w:rFonts w:eastAsia="仿宋_GB2312"/>
          <w:lang w:eastAsia="zh-CN"/>
        </w:rPr>
      </w:pPr>
      <w:r>
        <w:rPr>
          <w:rFonts w:ascii="仿宋_GB2312" w:eastAsia="仿宋_GB2312" w:hAnsi="仿宋_GB2312" w:cs="仿宋_GB2312" w:hint="eastAsia"/>
          <w:bCs/>
          <w:spacing w:val="6"/>
          <w:sz w:val="28"/>
          <w:szCs w:val="28"/>
          <w:lang w:eastAsia="zh-CN"/>
        </w:rPr>
        <w:t>7.乙方完成本项目《不动产权证书》代办服务工作后，将办公场地退还给甲方。</w:t>
      </w:r>
    </w:p>
    <w:p w:rsidR="00C50F8F" w:rsidRDefault="00C50F8F" w:rsidP="00C50F8F">
      <w:pPr>
        <w:pStyle w:val="3"/>
        <w:tabs>
          <w:tab w:val="left" w:pos="420"/>
        </w:tabs>
        <w:spacing w:before="0" w:line="560" w:lineRule="exact"/>
        <w:ind w:firstLineChars="200" w:firstLine="584"/>
        <w:jc w:val="left"/>
        <w:rPr>
          <w:rFonts w:ascii="黑体" w:eastAsia="黑体" w:hAnsi="黑体" w:cs="黑体"/>
          <w:bCs/>
          <w:spacing w:val="6"/>
          <w:lang w:eastAsia="zh-CN"/>
        </w:rPr>
      </w:pPr>
      <w:bookmarkStart w:id="111" w:name="_Toc297019761"/>
      <w:bookmarkStart w:id="112" w:name="_Toc161732739"/>
      <w:bookmarkStart w:id="113" w:name="_Toc165262310"/>
      <w:bookmarkStart w:id="114" w:name="_Toc72771795"/>
      <w:r>
        <w:rPr>
          <w:rFonts w:ascii="黑体" w:eastAsia="黑体" w:hAnsi="黑体" w:cs="黑体" w:hint="eastAsia"/>
          <w:bCs/>
          <w:spacing w:val="6"/>
          <w:lang w:eastAsia="zh-CN"/>
        </w:rPr>
        <w:t>第五条  服务费</w:t>
      </w:r>
      <w:bookmarkEnd w:id="111"/>
      <w:bookmarkEnd w:id="112"/>
      <w:bookmarkEnd w:id="113"/>
      <w:bookmarkEnd w:id="114"/>
      <w:r>
        <w:rPr>
          <w:rFonts w:ascii="黑体" w:eastAsia="黑体" w:hAnsi="黑体" w:cs="黑体" w:hint="eastAsia"/>
          <w:bCs/>
          <w:spacing w:val="6"/>
          <w:lang w:eastAsia="zh-CN"/>
        </w:rPr>
        <w:t>结算标准</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本项目《不动产权证书》代办服务工作服务费结算标准：</w:t>
      </w:r>
      <w:r>
        <w:rPr>
          <w:rFonts w:ascii="仿宋_GB2312" w:eastAsia="仿宋_GB2312" w:hAnsi="仿宋_GB2312" w:cs="仿宋_GB2312" w:hint="eastAsia"/>
          <w:bCs/>
          <w:spacing w:val="6"/>
          <w:sz w:val="28"/>
          <w:szCs w:val="28"/>
          <w:u w:val="single"/>
          <w:lang w:eastAsia="zh-CN"/>
        </w:rPr>
        <w:t xml:space="preserve">     </w:t>
      </w:r>
      <w:r>
        <w:rPr>
          <w:rFonts w:ascii="仿宋_GB2312" w:eastAsia="仿宋_GB2312" w:hAnsi="仿宋_GB2312" w:cs="仿宋_GB2312" w:hint="eastAsia"/>
          <w:bCs/>
          <w:spacing w:val="6"/>
          <w:sz w:val="28"/>
          <w:szCs w:val="28"/>
          <w:lang w:eastAsia="zh-CN"/>
        </w:rPr>
        <w:t>元/套。</w:t>
      </w:r>
    </w:p>
    <w:p w:rsidR="00C50F8F" w:rsidRDefault="00C50F8F" w:rsidP="00C50F8F">
      <w:pPr>
        <w:pStyle w:val="3"/>
        <w:tabs>
          <w:tab w:val="left" w:pos="420"/>
        </w:tabs>
        <w:spacing w:before="0" w:line="560" w:lineRule="exact"/>
        <w:ind w:firstLineChars="200" w:firstLine="584"/>
        <w:jc w:val="left"/>
        <w:rPr>
          <w:rFonts w:ascii="黑体" w:eastAsia="黑体" w:hAnsi="黑体" w:cs="黑体"/>
          <w:bCs/>
          <w:spacing w:val="6"/>
          <w:lang w:eastAsia="zh-CN"/>
        </w:rPr>
      </w:pPr>
      <w:bookmarkStart w:id="115" w:name="_Toc165262311"/>
      <w:bookmarkStart w:id="116" w:name="_Toc297019762"/>
      <w:r>
        <w:rPr>
          <w:rFonts w:ascii="黑体" w:eastAsia="黑体" w:hAnsi="黑体" w:cs="黑体" w:hint="eastAsia"/>
          <w:bCs/>
          <w:spacing w:val="6"/>
          <w:lang w:eastAsia="zh-CN"/>
        </w:rPr>
        <w:t>第六条  服务费</w:t>
      </w:r>
      <w:bookmarkEnd w:id="115"/>
      <w:bookmarkEnd w:id="116"/>
      <w:r>
        <w:rPr>
          <w:rFonts w:hAnsi="黑体" w:cs="黑体" w:hint="eastAsia"/>
          <w:bCs/>
          <w:spacing w:val="6"/>
          <w:lang w:eastAsia="zh-CN"/>
        </w:rPr>
        <w:t>总额及支付期限</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1.服务费总额</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预计服务费总额（具体金额以实际发生为准）为小写：</w:t>
      </w:r>
      <w:r>
        <w:rPr>
          <w:rFonts w:ascii="仿宋_GB2312" w:eastAsia="仿宋_GB2312" w:hAnsi="仿宋_GB2312" w:cs="仿宋_GB2312" w:hint="eastAsia"/>
          <w:bCs/>
          <w:spacing w:val="6"/>
          <w:sz w:val="28"/>
          <w:szCs w:val="28"/>
          <w:u w:val="single"/>
          <w:lang w:eastAsia="zh-CN"/>
        </w:rPr>
        <w:t xml:space="preserve">       </w:t>
      </w:r>
      <w:r>
        <w:rPr>
          <w:rFonts w:ascii="仿宋_GB2312" w:eastAsia="仿宋_GB2312" w:hAnsi="仿宋_GB2312" w:cs="仿宋_GB2312" w:hint="eastAsia"/>
          <w:bCs/>
          <w:spacing w:val="6"/>
          <w:sz w:val="28"/>
          <w:szCs w:val="28"/>
          <w:lang w:eastAsia="zh-CN"/>
        </w:rPr>
        <w:t>元，大写:</w:t>
      </w:r>
      <w:r>
        <w:rPr>
          <w:rFonts w:ascii="仿宋_GB2312" w:eastAsia="仿宋_GB2312" w:hAnsi="仿宋_GB2312" w:cs="仿宋_GB2312" w:hint="eastAsia"/>
          <w:bCs/>
          <w:spacing w:val="6"/>
          <w:sz w:val="28"/>
          <w:szCs w:val="28"/>
          <w:u w:val="single"/>
          <w:lang w:eastAsia="zh-CN"/>
        </w:rPr>
        <w:t xml:space="preserve">         </w:t>
      </w:r>
      <w:r>
        <w:rPr>
          <w:rFonts w:ascii="仿宋_GB2312" w:eastAsia="仿宋_GB2312" w:hAnsi="仿宋_GB2312" w:cs="仿宋_GB2312" w:hint="eastAsia"/>
          <w:bCs/>
          <w:spacing w:val="6"/>
          <w:sz w:val="28"/>
          <w:szCs w:val="28"/>
          <w:lang w:eastAsia="zh-CN"/>
        </w:rPr>
        <w:t>。</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2.</w:t>
      </w:r>
      <w:bookmarkStart w:id="117" w:name="_Toc297019763"/>
      <w:bookmarkStart w:id="118" w:name="_Toc165262313"/>
      <w:bookmarkStart w:id="119" w:name="_Toc72771797"/>
      <w:bookmarkStart w:id="120" w:name="_Toc161732741"/>
      <w:r>
        <w:rPr>
          <w:rFonts w:ascii="仿宋_GB2312" w:eastAsia="仿宋_GB2312" w:hAnsi="仿宋_GB2312" w:cs="仿宋_GB2312" w:hint="eastAsia"/>
          <w:bCs/>
          <w:spacing w:val="6"/>
          <w:sz w:val="28"/>
          <w:szCs w:val="28"/>
          <w:lang w:eastAsia="zh-CN"/>
        </w:rPr>
        <w:t>服务费用支付期限</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u w:val="single"/>
          <w:lang w:eastAsia="zh-CN"/>
        </w:rPr>
      </w:pPr>
      <w:r>
        <w:rPr>
          <w:rFonts w:ascii="仿宋_GB2312" w:eastAsia="仿宋_GB2312" w:hAnsi="仿宋_GB2312" w:cs="仿宋_GB2312" w:hint="eastAsia"/>
          <w:bCs/>
          <w:spacing w:val="6"/>
          <w:sz w:val="28"/>
          <w:szCs w:val="28"/>
          <w:lang w:eastAsia="zh-CN"/>
        </w:rPr>
        <w:t>（1）本合同签订且项目资金到位后，凭乙方提供的增值税发票甲方向乙方支付预计服务费总额的50%，合计人民币</w:t>
      </w:r>
      <w:r>
        <w:rPr>
          <w:rFonts w:ascii="仿宋_GB2312" w:eastAsia="仿宋_GB2312" w:hAnsi="仿宋_GB2312" w:cs="仿宋_GB2312" w:hint="eastAsia"/>
          <w:bCs/>
          <w:spacing w:val="6"/>
          <w:sz w:val="28"/>
          <w:szCs w:val="28"/>
          <w:u w:val="single"/>
          <w:lang w:eastAsia="zh-CN"/>
        </w:rPr>
        <w:t xml:space="preserve">        </w:t>
      </w:r>
      <w:r>
        <w:rPr>
          <w:rFonts w:ascii="仿宋_GB2312" w:eastAsia="仿宋_GB2312" w:hAnsi="仿宋_GB2312" w:cs="仿宋_GB2312" w:hint="eastAsia"/>
          <w:bCs/>
          <w:spacing w:val="6"/>
          <w:sz w:val="28"/>
          <w:szCs w:val="28"/>
          <w:lang w:eastAsia="zh-CN"/>
        </w:rPr>
        <w:t>元（大写:</w:t>
      </w:r>
      <w:r>
        <w:rPr>
          <w:rFonts w:ascii="仿宋_GB2312" w:eastAsia="仿宋_GB2312" w:hAnsi="仿宋_GB2312" w:cs="仿宋_GB2312" w:hint="eastAsia"/>
          <w:bCs/>
          <w:spacing w:val="6"/>
          <w:sz w:val="28"/>
          <w:szCs w:val="28"/>
          <w:u w:val="single"/>
          <w:lang w:eastAsia="zh-CN"/>
        </w:rPr>
        <w:t xml:space="preserve">        </w:t>
      </w:r>
      <w:r>
        <w:rPr>
          <w:rFonts w:ascii="仿宋_GB2312" w:eastAsia="仿宋_GB2312" w:hAnsi="仿宋_GB2312" w:cs="仿宋_GB2312" w:hint="eastAsia"/>
          <w:bCs/>
          <w:spacing w:val="6"/>
          <w:sz w:val="28"/>
          <w:szCs w:val="28"/>
          <w:lang w:eastAsia="zh-CN"/>
        </w:rPr>
        <w:t>）。</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（2）待完成本项目80%约1321套房屋《不动产权证书》代办服务工作且项目资金到位后，凭乙方提供的增值税发票甲方向乙方支付预计服务费总额的30%，合计人民币</w:t>
      </w:r>
      <w:r>
        <w:rPr>
          <w:rFonts w:ascii="仿宋_GB2312" w:eastAsia="仿宋_GB2312" w:hAnsi="仿宋_GB2312" w:cs="仿宋_GB2312" w:hint="eastAsia"/>
          <w:bCs/>
          <w:spacing w:val="6"/>
          <w:sz w:val="28"/>
          <w:szCs w:val="28"/>
          <w:u w:val="single"/>
          <w:lang w:eastAsia="zh-CN"/>
        </w:rPr>
        <w:t xml:space="preserve">         </w:t>
      </w:r>
      <w:r>
        <w:rPr>
          <w:rFonts w:ascii="仿宋_GB2312" w:eastAsia="仿宋_GB2312" w:hAnsi="仿宋_GB2312" w:cs="仿宋_GB2312" w:hint="eastAsia"/>
          <w:bCs/>
          <w:spacing w:val="6"/>
          <w:sz w:val="28"/>
          <w:szCs w:val="28"/>
          <w:lang w:eastAsia="zh-CN"/>
        </w:rPr>
        <w:t>元（大写:</w:t>
      </w:r>
      <w:r>
        <w:rPr>
          <w:rFonts w:ascii="仿宋_GB2312" w:eastAsia="仿宋_GB2312" w:hAnsi="仿宋_GB2312" w:cs="仿宋_GB2312" w:hint="eastAsia"/>
          <w:bCs/>
          <w:spacing w:val="6"/>
          <w:sz w:val="28"/>
          <w:szCs w:val="28"/>
          <w:u w:val="single"/>
          <w:lang w:eastAsia="zh-CN"/>
        </w:rPr>
        <w:t xml:space="preserve">      </w:t>
      </w:r>
      <w:r>
        <w:rPr>
          <w:rFonts w:ascii="仿宋_GB2312" w:eastAsia="仿宋_GB2312" w:hAnsi="仿宋_GB2312" w:cs="仿宋_GB2312" w:hint="eastAsia"/>
          <w:bCs/>
          <w:spacing w:val="6"/>
          <w:sz w:val="28"/>
          <w:szCs w:val="28"/>
          <w:lang w:eastAsia="zh-CN"/>
        </w:rPr>
        <w:t>）。</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3）自第二笔服务费用支付当日起，甲、乙双方每6个月根据本项目产权办理套数，结合对应的收费标准计算应向乙方支付款项，直至完成全部工作目标且项目资金到位后，凭乙方提供的增值税发票，甲方向乙方支付剩余全部尾款（最后一笔款项应以覆盖剩余工作量为原则进行结算）。</w:t>
      </w:r>
    </w:p>
    <w:p w:rsidR="00C50F8F" w:rsidRDefault="00C50F8F" w:rsidP="00C50F8F">
      <w:pPr>
        <w:pStyle w:val="ad"/>
        <w:autoSpaceDE/>
        <w:autoSpaceDN/>
        <w:spacing w:line="560" w:lineRule="exact"/>
        <w:ind w:firstLineChars="200" w:firstLine="584"/>
        <w:rPr>
          <w:rFonts w:ascii="仿宋_GB2312" w:eastAsia="仿宋_GB2312" w:hAnsi="仿宋_GB2312" w:cs="仿宋_GB2312"/>
          <w:bCs/>
          <w:spacing w:val="6"/>
          <w:kern w:val="2"/>
          <w:sz w:val="28"/>
          <w:szCs w:val="28"/>
          <w:lang w:eastAsia="zh-CN"/>
        </w:rPr>
      </w:pPr>
      <w:r>
        <w:rPr>
          <w:rFonts w:ascii="仿宋_GB2312" w:eastAsia="仿宋_GB2312" w:hAnsi="仿宋_GB2312" w:cs="仿宋_GB2312" w:hint="eastAsia"/>
          <w:bCs/>
          <w:spacing w:val="6"/>
          <w:kern w:val="2"/>
          <w:sz w:val="28"/>
          <w:szCs w:val="28"/>
          <w:lang w:eastAsia="zh-CN"/>
        </w:rPr>
        <w:t>（4）</w:t>
      </w:r>
      <w:r>
        <w:rPr>
          <w:rFonts w:ascii="仿宋_GB2312" w:eastAsia="仿宋_GB2312" w:hAnsi="仿宋_GB2312" w:cs="仿宋_GB2312"/>
          <w:bCs/>
          <w:spacing w:val="6"/>
          <w:kern w:val="2"/>
          <w:sz w:val="28"/>
          <w:szCs w:val="28"/>
          <w:lang w:eastAsia="zh-CN"/>
        </w:rPr>
        <w:t>每次实际付款前，乙方还需满足以下条件，否则甲方有权</w:t>
      </w:r>
      <w:proofErr w:type="gramStart"/>
      <w:r>
        <w:rPr>
          <w:rFonts w:ascii="仿宋_GB2312" w:eastAsia="仿宋_GB2312" w:hAnsi="仿宋_GB2312" w:cs="仿宋_GB2312"/>
          <w:bCs/>
          <w:spacing w:val="6"/>
          <w:kern w:val="2"/>
          <w:sz w:val="28"/>
          <w:szCs w:val="28"/>
          <w:lang w:eastAsia="zh-CN"/>
        </w:rPr>
        <w:t>不予付款</w:t>
      </w:r>
      <w:proofErr w:type="gramEnd"/>
      <w:r>
        <w:rPr>
          <w:rFonts w:ascii="仿宋_GB2312" w:eastAsia="仿宋_GB2312" w:hAnsi="仿宋_GB2312" w:cs="仿宋_GB2312"/>
          <w:bCs/>
          <w:spacing w:val="6"/>
          <w:kern w:val="2"/>
          <w:sz w:val="28"/>
          <w:szCs w:val="28"/>
          <w:lang w:eastAsia="zh-CN"/>
        </w:rPr>
        <w:t>，且不承担任何责任：（1）乙方向甲方提供工作量确认单，甲方对</w:t>
      </w:r>
      <w:r>
        <w:rPr>
          <w:rFonts w:ascii="仿宋_GB2312" w:eastAsia="仿宋_GB2312" w:hAnsi="仿宋_GB2312" w:cs="仿宋_GB2312"/>
          <w:bCs/>
          <w:spacing w:val="6"/>
          <w:kern w:val="2"/>
          <w:sz w:val="28"/>
          <w:szCs w:val="28"/>
          <w:lang w:eastAsia="zh-CN"/>
        </w:rPr>
        <w:lastRenderedPageBreak/>
        <w:t>乙方的工作量进行审核，双方共同签字确认；（2）如需财政资金拨付的，待财政资金到位且甲方履行完毕资金拨付审批程序后，乙方</w:t>
      </w:r>
      <w:proofErr w:type="gramStart"/>
      <w:r>
        <w:rPr>
          <w:rFonts w:ascii="仿宋_GB2312" w:eastAsia="仿宋_GB2312" w:hAnsi="仿宋_GB2312" w:cs="仿宋_GB2312"/>
          <w:bCs/>
          <w:spacing w:val="6"/>
          <w:kern w:val="2"/>
          <w:sz w:val="28"/>
          <w:szCs w:val="28"/>
          <w:lang w:eastAsia="zh-CN"/>
        </w:rPr>
        <w:t>方</w:t>
      </w:r>
      <w:proofErr w:type="gramEnd"/>
      <w:r>
        <w:rPr>
          <w:rFonts w:ascii="仿宋_GB2312" w:eastAsia="仿宋_GB2312" w:hAnsi="仿宋_GB2312" w:cs="仿宋_GB2312"/>
          <w:bCs/>
          <w:spacing w:val="6"/>
          <w:kern w:val="2"/>
          <w:sz w:val="28"/>
          <w:szCs w:val="28"/>
          <w:lang w:eastAsia="zh-CN"/>
        </w:rPr>
        <w:t>可向甲方开具发票，由甲方向乙方拨付资金。</w:t>
      </w:r>
    </w:p>
    <w:p w:rsidR="00C50F8F" w:rsidRDefault="00C50F8F" w:rsidP="00C50F8F">
      <w:pPr>
        <w:autoSpaceDE/>
        <w:autoSpaceDN/>
        <w:spacing w:line="560" w:lineRule="exact"/>
        <w:ind w:firstLineChars="200" w:firstLine="584"/>
        <w:rPr>
          <w:lang w:eastAsia="zh-CN"/>
        </w:rPr>
      </w:pPr>
      <w:r>
        <w:rPr>
          <w:rFonts w:ascii="仿宋_GB2312" w:eastAsia="仿宋_GB2312" w:hAnsi="仿宋_GB2312" w:cs="仿宋_GB2312" w:hint="eastAsia"/>
          <w:bCs/>
          <w:spacing w:val="6"/>
          <w:sz w:val="28"/>
          <w:szCs w:val="28"/>
          <w:lang w:eastAsia="zh-CN"/>
        </w:rPr>
        <w:t>（6）</w:t>
      </w:r>
      <w:r>
        <w:rPr>
          <w:rFonts w:ascii="仿宋_GB2312" w:eastAsia="仿宋_GB2312" w:hAnsi="仿宋_GB2312" w:cs="仿宋_GB2312"/>
          <w:bCs/>
          <w:spacing w:val="6"/>
          <w:sz w:val="28"/>
          <w:szCs w:val="28"/>
          <w:lang w:eastAsia="zh-Hans"/>
        </w:rPr>
        <w:t>若甲方因财政审批等原因导致资金未到位的，付款期限相应顺延；乙方因此与员工或任何第三方发生的欠薪或违约等行为的，甲方对此不承担任何责任</w:t>
      </w:r>
      <w:r>
        <w:rPr>
          <w:rFonts w:ascii="仿宋_GB2312" w:eastAsia="仿宋_GB2312" w:hAnsi="仿宋_GB2312" w:cs="仿宋_GB2312" w:hint="eastAsia"/>
          <w:bCs/>
          <w:spacing w:val="6"/>
          <w:sz w:val="28"/>
          <w:szCs w:val="28"/>
          <w:lang w:eastAsia="zh-CN"/>
        </w:rPr>
        <w:t>。</w:t>
      </w:r>
    </w:p>
    <w:p w:rsidR="00C50F8F" w:rsidRDefault="00C50F8F" w:rsidP="00C50F8F">
      <w:pPr>
        <w:tabs>
          <w:tab w:val="left" w:pos="720"/>
        </w:tabs>
        <w:autoSpaceDE/>
        <w:autoSpaceDN/>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（5）最终服务费用根据实际完成套数，据实核算。</w:t>
      </w:r>
    </w:p>
    <w:p w:rsidR="00C50F8F" w:rsidRDefault="00C50F8F" w:rsidP="00C50F8F">
      <w:pPr>
        <w:pStyle w:val="ad"/>
        <w:rPr>
          <w:lang w:eastAsia="zh-CN"/>
        </w:rPr>
      </w:pP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3.增值税专用发票开票信息</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甲方增值税专用发票开票信息：</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单位名称：</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统一社会信用代码：</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地址：</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电话：</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开户银行：</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银行账号：</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乙方增值税专用发票开票信息：</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公司名称：</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纳税人识别号：</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 xml:space="preserve">地址：    </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电话：</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收款账户：</w:t>
      </w:r>
    </w:p>
    <w:p w:rsidR="00C50F8F" w:rsidRDefault="00C50F8F" w:rsidP="00C50F8F">
      <w:pPr>
        <w:pStyle w:val="ad"/>
        <w:spacing w:line="560" w:lineRule="exact"/>
        <w:ind w:firstLineChars="200" w:firstLine="584"/>
        <w:rPr>
          <w:lang w:eastAsia="zh-CN"/>
        </w:rPr>
      </w:pPr>
      <w:r>
        <w:rPr>
          <w:rFonts w:ascii="仿宋_GB2312" w:eastAsia="仿宋_GB2312" w:hAnsi="仿宋_GB2312" w:cs="仿宋_GB2312" w:hint="eastAsia"/>
          <w:bCs/>
          <w:spacing w:val="6"/>
          <w:kern w:val="2"/>
          <w:sz w:val="28"/>
          <w:szCs w:val="28"/>
          <w:lang w:eastAsia="zh-CN"/>
        </w:rPr>
        <w:t>开户行：</w:t>
      </w:r>
    </w:p>
    <w:bookmarkEnd w:id="117"/>
    <w:bookmarkEnd w:id="118"/>
    <w:bookmarkEnd w:id="119"/>
    <w:bookmarkEnd w:id="120"/>
    <w:p w:rsidR="00C50F8F" w:rsidRDefault="00C50F8F" w:rsidP="00C50F8F">
      <w:pPr>
        <w:pStyle w:val="3"/>
        <w:tabs>
          <w:tab w:val="left" w:pos="420"/>
        </w:tabs>
        <w:spacing w:before="0" w:line="560" w:lineRule="exact"/>
        <w:ind w:firstLineChars="200" w:firstLine="584"/>
        <w:jc w:val="left"/>
        <w:rPr>
          <w:rFonts w:ascii="黑体" w:eastAsia="黑体" w:hAnsi="黑体" w:cs="黑体"/>
          <w:bCs/>
          <w:spacing w:val="6"/>
          <w:lang w:eastAsia="zh-CN"/>
        </w:rPr>
      </w:pPr>
    </w:p>
    <w:p w:rsidR="00C50F8F" w:rsidRDefault="00C50F8F" w:rsidP="00C50F8F">
      <w:pPr>
        <w:pStyle w:val="3"/>
        <w:tabs>
          <w:tab w:val="left" w:pos="420"/>
        </w:tabs>
        <w:spacing w:before="0" w:line="560" w:lineRule="exact"/>
        <w:ind w:firstLineChars="200" w:firstLine="584"/>
        <w:jc w:val="left"/>
        <w:rPr>
          <w:rFonts w:ascii="黑体" w:eastAsia="黑体" w:hAnsi="黑体" w:cs="黑体"/>
          <w:bCs/>
          <w:spacing w:val="6"/>
          <w:lang w:eastAsia="zh-CN"/>
        </w:rPr>
      </w:pPr>
      <w:r>
        <w:rPr>
          <w:rFonts w:ascii="黑体" w:eastAsia="黑体" w:hAnsi="黑体" w:cs="黑体" w:hint="eastAsia"/>
          <w:bCs/>
          <w:spacing w:val="6"/>
          <w:lang w:eastAsia="zh-CN"/>
        </w:rPr>
        <w:t>第七条  不可抗力</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lastRenderedPageBreak/>
        <w:t>1.不可抗力事件指本合同一方或双方无法控制、无法预见或虽然可以预见但无法避免且在本合同签署之日后发生并使任何一方无法全部或部分履行本合同的任何事件。不可抗力包括但不限于罢工、爆炸、火灾、洪水、地震及其他自然灾害及战争、民众骚乱、征收、政府政策行为、法律变化或未能取得政府对有关事项的批准或因政府的有关强制性规定和要求致使双方无法继续合作，以及其他重大事件或突发事件的发生（包含：不动产转移登记涉及的政府相关部门及建委网络系统原因造成的工作无法开展）。</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2.如果发生不可抗力事件，履行本合同受阻的一方应以最便捷的方式毫无延误地通知另一方，并在不可抗力事件发生的15日内向另一方提供该事件的详细书面报告。受阻的一方应当采取所有合理行为消除不可抗力的影响及减少不可抗力对另一方的损失。双方应根据不可抗力事件对履行本合同的影响，决定是否终止或推迟本合同书的履行，或部分或全部地免除受阻方在本合同中的义务。</w:t>
      </w:r>
      <w:bookmarkStart w:id="121" w:name="_Toc161732740"/>
      <w:bookmarkStart w:id="122" w:name="_Toc72771796"/>
      <w:bookmarkStart w:id="123" w:name="_Toc279609785"/>
      <w:bookmarkStart w:id="124" w:name="_Toc165262312"/>
      <w:bookmarkStart w:id="125" w:name="_Toc297019764"/>
    </w:p>
    <w:p w:rsidR="00C50F8F" w:rsidRDefault="00C50F8F" w:rsidP="00C50F8F">
      <w:pPr>
        <w:pStyle w:val="3"/>
        <w:tabs>
          <w:tab w:val="left" w:pos="420"/>
        </w:tabs>
        <w:spacing w:before="0" w:line="560" w:lineRule="exact"/>
        <w:ind w:firstLineChars="200" w:firstLine="584"/>
        <w:jc w:val="left"/>
        <w:rPr>
          <w:rFonts w:ascii="仿宋_GB2312" w:eastAsia="仿宋_GB2312" w:hAnsi="仿宋_GB2312" w:cs="仿宋_GB2312"/>
          <w:bCs/>
          <w:spacing w:val="6"/>
          <w:lang w:eastAsia="zh-CN"/>
        </w:rPr>
      </w:pPr>
      <w:r>
        <w:rPr>
          <w:rFonts w:ascii="黑体" w:eastAsia="黑体" w:hAnsi="黑体" w:cs="黑体" w:hint="eastAsia"/>
          <w:bCs/>
          <w:spacing w:val="6"/>
          <w:lang w:eastAsia="zh-CN"/>
        </w:rPr>
        <w:t>第八条  违约责任</w:t>
      </w:r>
      <w:bookmarkEnd w:id="121"/>
      <w:bookmarkEnd w:id="122"/>
      <w:bookmarkEnd w:id="123"/>
      <w:bookmarkEnd w:id="124"/>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1.由本合同引起的或与之有关的任何争议、索赔、违约、终止合同均应根据本合同友好协商解决。如双方不能达成共同意见时，可向项目所在地法院提起诉讼。</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2.甲、乙双方承诺保证本合同内容不向第三方透露，否则违约方应向另一方承担违约责任。</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3.非乙方原因在合同期限内未能完成《不动产权证书》办理工作，乙方不承担违约责任。</w:t>
      </w:r>
    </w:p>
    <w:p w:rsidR="00C50F8F" w:rsidRDefault="00C50F8F" w:rsidP="00C50F8F">
      <w:pPr>
        <w:pStyle w:val="3"/>
        <w:tabs>
          <w:tab w:val="left" w:pos="420"/>
        </w:tabs>
        <w:spacing w:before="0" w:line="560" w:lineRule="exact"/>
        <w:ind w:firstLineChars="200" w:firstLine="584"/>
        <w:jc w:val="left"/>
        <w:rPr>
          <w:rFonts w:ascii="黑体" w:eastAsia="黑体" w:hAnsi="黑体" w:cs="黑体"/>
          <w:bCs/>
          <w:spacing w:val="6"/>
          <w:lang w:eastAsia="zh-CN"/>
        </w:rPr>
      </w:pPr>
      <w:r>
        <w:rPr>
          <w:rFonts w:ascii="黑体" w:eastAsia="黑体" w:hAnsi="黑体" w:cs="黑体" w:hint="eastAsia"/>
          <w:bCs/>
          <w:spacing w:val="6"/>
          <w:lang w:eastAsia="zh-CN"/>
        </w:rPr>
        <w:t>第九条  合同的终止与解除</w:t>
      </w:r>
      <w:bookmarkEnd w:id="125"/>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本合同的终止或解除并不损害或影响甲、乙双方应有的权利或索赔</w:t>
      </w:r>
      <w:r>
        <w:rPr>
          <w:rFonts w:ascii="仿宋_GB2312" w:eastAsia="仿宋_GB2312" w:hAnsi="仿宋_GB2312" w:cs="仿宋_GB2312" w:hint="eastAsia"/>
          <w:bCs/>
          <w:spacing w:val="6"/>
          <w:sz w:val="28"/>
          <w:szCs w:val="28"/>
          <w:lang w:eastAsia="zh-CN"/>
        </w:rPr>
        <w:lastRenderedPageBreak/>
        <w:t>以及责任。</w:t>
      </w:r>
    </w:p>
    <w:p w:rsidR="00C50F8F" w:rsidRDefault="00C50F8F" w:rsidP="00C50F8F">
      <w:pPr>
        <w:pStyle w:val="3"/>
        <w:tabs>
          <w:tab w:val="left" w:pos="420"/>
        </w:tabs>
        <w:spacing w:before="0" w:line="560" w:lineRule="exact"/>
        <w:ind w:firstLineChars="200" w:firstLine="584"/>
        <w:jc w:val="left"/>
        <w:rPr>
          <w:rFonts w:ascii="黑体" w:eastAsia="黑体" w:hAnsi="黑体" w:cs="黑体"/>
          <w:bCs/>
          <w:spacing w:val="6"/>
          <w:lang w:eastAsia="zh-CN"/>
        </w:rPr>
      </w:pPr>
      <w:bookmarkStart w:id="126" w:name="_Toc161732743"/>
      <w:bookmarkStart w:id="127" w:name="_Toc72771800"/>
      <w:bookmarkStart w:id="128" w:name="_Toc165262315"/>
      <w:bookmarkStart w:id="129" w:name="_Toc297019765"/>
      <w:r>
        <w:rPr>
          <w:rFonts w:ascii="黑体" w:eastAsia="黑体" w:hAnsi="黑体" w:cs="黑体" w:hint="eastAsia"/>
          <w:bCs/>
          <w:spacing w:val="6"/>
          <w:lang w:eastAsia="zh-CN"/>
        </w:rPr>
        <w:t>第十条  利益的冲突</w:t>
      </w:r>
      <w:bookmarkEnd w:id="126"/>
      <w:bookmarkEnd w:id="127"/>
      <w:bookmarkEnd w:id="128"/>
      <w:bookmarkEnd w:id="129"/>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1.本合同履行过程中，乙方及其职员不享有本合同约定以外的权利，不得接受不动产登记办理人的任何馈赠或报酬，确保办理程序公平公正。</w:t>
      </w:r>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2.乙方不得参与可能与本合同中规定的与甲方的利益冲突的任何活动。</w:t>
      </w:r>
    </w:p>
    <w:p w:rsidR="00C50F8F" w:rsidRDefault="00C50F8F" w:rsidP="00C50F8F">
      <w:pPr>
        <w:pStyle w:val="3"/>
        <w:tabs>
          <w:tab w:val="left" w:pos="420"/>
        </w:tabs>
        <w:spacing w:before="0" w:line="560" w:lineRule="exact"/>
        <w:ind w:firstLineChars="200" w:firstLine="584"/>
        <w:jc w:val="left"/>
        <w:rPr>
          <w:rFonts w:ascii="黑体" w:eastAsia="黑体" w:hAnsi="黑体" w:cs="黑体"/>
          <w:bCs/>
          <w:spacing w:val="6"/>
          <w:lang w:eastAsia="zh-CN"/>
        </w:rPr>
      </w:pPr>
      <w:bookmarkStart w:id="130" w:name="_Toc161732744"/>
      <w:bookmarkStart w:id="131" w:name="_Toc297019766"/>
      <w:bookmarkStart w:id="132" w:name="_Toc72771801"/>
      <w:bookmarkStart w:id="133" w:name="_Toc165262316"/>
      <w:r>
        <w:rPr>
          <w:rFonts w:ascii="黑体" w:eastAsia="黑体" w:hAnsi="黑体" w:cs="黑体" w:hint="eastAsia"/>
          <w:bCs/>
          <w:spacing w:val="6"/>
          <w:lang w:eastAsia="zh-CN"/>
        </w:rPr>
        <w:t>第十一条  适用法律</w:t>
      </w:r>
      <w:bookmarkEnd w:id="130"/>
      <w:bookmarkEnd w:id="131"/>
      <w:bookmarkEnd w:id="132"/>
      <w:bookmarkEnd w:id="133"/>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本合同的签署、有效性、解释、履行、执行及争议解决，均受中华人民共和国法律管辖。</w:t>
      </w:r>
    </w:p>
    <w:p w:rsidR="00C50F8F" w:rsidRDefault="00C50F8F" w:rsidP="00C50F8F">
      <w:pPr>
        <w:pStyle w:val="3"/>
        <w:tabs>
          <w:tab w:val="left" w:pos="420"/>
        </w:tabs>
        <w:spacing w:before="0" w:line="560" w:lineRule="exact"/>
        <w:ind w:firstLineChars="200" w:firstLine="584"/>
        <w:jc w:val="left"/>
        <w:rPr>
          <w:rFonts w:ascii="黑体" w:eastAsia="黑体" w:hAnsi="黑体" w:cs="黑体"/>
          <w:bCs/>
          <w:spacing w:val="6"/>
          <w:lang w:eastAsia="zh-CN"/>
        </w:rPr>
      </w:pPr>
      <w:bookmarkStart w:id="134" w:name="_Toc297019767"/>
      <w:r>
        <w:rPr>
          <w:rFonts w:ascii="黑体" w:eastAsia="黑体" w:hAnsi="黑体" w:cs="黑体" w:hint="eastAsia"/>
          <w:bCs/>
          <w:spacing w:val="6"/>
          <w:lang w:eastAsia="zh-CN"/>
        </w:rPr>
        <w:t>第十二条  其他</w:t>
      </w:r>
      <w:bookmarkEnd w:id="134"/>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甲、乙双方可根据需要，经协商另行签订补充合同，补充合同与此合同具有同等法律效力。</w:t>
      </w:r>
    </w:p>
    <w:p w:rsidR="00C50F8F" w:rsidRDefault="00C50F8F" w:rsidP="00C50F8F">
      <w:pPr>
        <w:pStyle w:val="3"/>
        <w:tabs>
          <w:tab w:val="left" w:pos="420"/>
        </w:tabs>
        <w:spacing w:before="0" w:line="560" w:lineRule="exact"/>
        <w:ind w:firstLineChars="200" w:firstLine="584"/>
        <w:jc w:val="left"/>
        <w:rPr>
          <w:rFonts w:ascii="黑体" w:eastAsia="黑体" w:hAnsi="黑体" w:cs="黑体"/>
          <w:bCs/>
          <w:spacing w:val="6"/>
          <w:lang w:eastAsia="zh-CN"/>
        </w:rPr>
      </w:pPr>
      <w:bookmarkStart w:id="135" w:name="_Toc161732746"/>
      <w:bookmarkStart w:id="136" w:name="_Toc297019768"/>
      <w:bookmarkStart w:id="137" w:name="_Toc72771803"/>
      <w:bookmarkStart w:id="138" w:name="_Toc165262318"/>
      <w:r>
        <w:rPr>
          <w:rFonts w:ascii="黑体" w:eastAsia="黑体" w:hAnsi="黑体" w:cs="黑体" w:hint="eastAsia"/>
          <w:bCs/>
          <w:spacing w:val="6"/>
          <w:lang w:eastAsia="zh-CN"/>
        </w:rPr>
        <w:t>第十三条  合同的生效</w:t>
      </w:r>
      <w:bookmarkEnd w:id="135"/>
      <w:bookmarkEnd w:id="136"/>
      <w:bookmarkEnd w:id="137"/>
      <w:bookmarkEnd w:id="138"/>
    </w:p>
    <w:p w:rsidR="00C50F8F" w:rsidRDefault="00C50F8F" w:rsidP="00C50F8F">
      <w:pPr>
        <w:tabs>
          <w:tab w:val="left" w:pos="720"/>
        </w:tabs>
        <w:snapToGrid w:val="0"/>
        <w:spacing w:line="560" w:lineRule="exact"/>
        <w:ind w:firstLineChars="200" w:firstLine="584"/>
        <w:rPr>
          <w:rFonts w:ascii="仿宋_GB2312" w:eastAsia="仿宋_GB2312" w:hAnsi="仿宋_GB2312" w:cs="仿宋_GB2312"/>
          <w:bCs/>
          <w:spacing w:val="6"/>
          <w:sz w:val="28"/>
          <w:szCs w:val="28"/>
          <w:lang w:eastAsia="zh-CN"/>
        </w:rPr>
      </w:pPr>
      <w:r>
        <w:rPr>
          <w:rFonts w:ascii="仿宋_GB2312" w:eastAsia="仿宋_GB2312" w:hAnsi="仿宋_GB2312" w:cs="仿宋_GB2312" w:hint="eastAsia"/>
          <w:bCs/>
          <w:spacing w:val="6"/>
          <w:sz w:val="28"/>
          <w:szCs w:val="28"/>
          <w:lang w:eastAsia="zh-CN"/>
        </w:rPr>
        <w:t>本合同正本壹式陆份，甲方执叁份，乙方执叁份，具有同等法律效力。自甲、乙双方签字盖章之日起生效。</w:t>
      </w:r>
    </w:p>
    <w:p w:rsidR="00C50F8F" w:rsidRDefault="00C50F8F" w:rsidP="00C50F8F">
      <w:pPr>
        <w:pStyle w:val="Style2"/>
        <w:ind w:firstLine="584"/>
      </w:pPr>
      <w:r>
        <w:rPr>
          <w:rFonts w:ascii="仿宋_GB2312" w:eastAsia="仿宋_GB2312" w:hAnsi="仿宋_GB2312" w:cs="仿宋_GB2312" w:hint="eastAsia"/>
          <w:bCs/>
          <w:spacing w:val="6"/>
          <w:sz w:val="28"/>
          <w:szCs w:val="28"/>
        </w:rPr>
        <w:t>以下无正文。</w:t>
      </w:r>
    </w:p>
    <w:p w:rsidR="00C50F8F" w:rsidRDefault="00C50F8F" w:rsidP="00C50F8F">
      <w:pPr>
        <w:tabs>
          <w:tab w:val="left" w:pos="720"/>
        </w:tabs>
        <w:snapToGrid w:val="0"/>
        <w:spacing w:before="100" w:beforeAutospacing="1" w:afterLines="50" w:after="156" w:line="360" w:lineRule="auto"/>
        <w:jc w:val="center"/>
        <w:rPr>
          <w:rFonts w:ascii="仿宋_GB2312" w:eastAsia="仿宋_GB2312" w:hAnsi="仿宋_GB2312" w:cs="仿宋_GB2312"/>
          <w:b/>
          <w:spacing w:val="6"/>
          <w:sz w:val="28"/>
          <w:szCs w:val="28"/>
          <w:lang w:eastAsia="zh-CN"/>
        </w:rPr>
        <w:sectPr w:rsidR="00C50F8F">
          <w:footerReference w:type="default" r:id="rId19"/>
          <w:pgSz w:w="11906" w:h="16838"/>
          <w:pgMar w:top="1440" w:right="1344" w:bottom="1440" w:left="1400" w:header="851" w:footer="992" w:gutter="0"/>
          <w:pgNumType w:start="0"/>
          <w:cols w:space="720"/>
          <w:titlePg/>
          <w:docGrid w:type="lines" w:linePitch="312"/>
        </w:sectPr>
      </w:pPr>
    </w:p>
    <w:p w:rsidR="00C50F8F" w:rsidRDefault="00C50F8F" w:rsidP="00C50F8F">
      <w:pPr>
        <w:tabs>
          <w:tab w:val="left" w:pos="720"/>
        </w:tabs>
        <w:snapToGrid w:val="0"/>
        <w:spacing w:before="100" w:beforeAutospacing="1" w:afterLines="50" w:after="120" w:line="360" w:lineRule="auto"/>
        <w:jc w:val="center"/>
        <w:rPr>
          <w:rFonts w:ascii="仿宋_GB2312" w:eastAsia="仿宋_GB2312" w:hAnsi="仿宋_GB2312" w:cs="仿宋_GB2312"/>
          <w:b/>
          <w:spacing w:val="6"/>
          <w:sz w:val="28"/>
          <w:szCs w:val="28"/>
          <w:lang w:eastAsia="zh-CN"/>
        </w:rPr>
      </w:pPr>
      <w:r>
        <w:rPr>
          <w:rFonts w:ascii="仿宋_GB2312" w:eastAsia="仿宋_GB2312" w:hAnsi="仿宋_GB2312" w:cs="仿宋_GB2312" w:hint="eastAsia"/>
          <w:b/>
          <w:spacing w:val="6"/>
          <w:sz w:val="28"/>
          <w:szCs w:val="28"/>
          <w:lang w:eastAsia="zh-CN"/>
        </w:rPr>
        <w:lastRenderedPageBreak/>
        <w:t>签署页</w:t>
      </w:r>
    </w:p>
    <w:p w:rsidR="00C50F8F" w:rsidRDefault="00C50F8F" w:rsidP="00C50F8F">
      <w:pPr>
        <w:tabs>
          <w:tab w:val="left" w:pos="720"/>
        </w:tabs>
        <w:snapToGrid w:val="0"/>
        <w:spacing w:before="100" w:beforeAutospacing="1" w:afterLines="50" w:after="120" w:line="360" w:lineRule="auto"/>
        <w:jc w:val="center"/>
        <w:rPr>
          <w:rFonts w:ascii="仿宋_GB2312" w:eastAsia="仿宋_GB2312" w:hAnsi="仿宋_GB2312" w:cs="仿宋_GB2312"/>
          <w:b/>
          <w:spacing w:val="6"/>
          <w:sz w:val="28"/>
          <w:szCs w:val="28"/>
          <w:lang w:eastAsia="zh-CN"/>
        </w:rPr>
      </w:pPr>
    </w:p>
    <w:p w:rsidR="00C50F8F" w:rsidRDefault="00C50F8F" w:rsidP="00C50F8F">
      <w:pPr>
        <w:tabs>
          <w:tab w:val="left" w:pos="720"/>
        </w:tabs>
        <w:autoSpaceDE/>
        <w:autoSpaceDN/>
        <w:snapToGrid w:val="0"/>
        <w:spacing w:line="560" w:lineRule="exact"/>
        <w:jc w:val="both"/>
        <w:rPr>
          <w:rFonts w:ascii="仿宋_GB2312" w:eastAsia="仿宋_GB2312" w:hAnsi="仿宋_GB2312" w:cs="仿宋_GB2312"/>
          <w:bCs/>
          <w:spacing w:val="10"/>
          <w:sz w:val="28"/>
          <w:szCs w:val="28"/>
          <w:lang w:eastAsia="zh-CN"/>
        </w:rPr>
      </w:pPr>
      <w:r>
        <w:rPr>
          <w:rFonts w:ascii="仿宋_GB2312" w:eastAsia="仿宋_GB2312" w:hAnsi="仿宋_GB2312" w:cs="仿宋_GB2312" w:hint="eastAsia"/>
          <w:bCs/>
          <w:spacing w:val="10"/>
          <w:sz w:val="28"/>
          <w:szCs w:val="28"/>
          <w:lang w:eastAsia="zh-CN"/>
        </w:rPr>
        <w:t>甲方（盖章）：                 乙方（盖章）：</w:t>
      </w:r>
    </w:p>
    <w:p w:rsidR="00C50F8F" w:rsidRDefault="00C50F8F" w:rsidP="00C50F8F">
      <w:pPr>
        <w:pStyle w:val="a5"/>
        <w:tabs>
          <w:tab w:val="left" w:pos="567"/>
        </w:tabs>
        <w:rPr>
          <w:lang w:eastAsia="zh-CN"/>
        </w:rPr>
      </w:pPr>
    </w:p>
    <w:p w:rsidR="00C50F8F" w:rsidRDefault="00C50F8F" w:rsidP="00C50F8F">
      <w:pPr>
        <w:autoSpaceDE/>
        <w:autoSpaceDN/>
        <w:spacing w:line="560" w:lineRule="exact"/>
        <w:rPr>
          <w:rFonts w:ascii="仿宋_GB2312" w:eastAsia="仿宋_GB2312" w:hAnsi="仿宋_GB2312" w:cs="仿宋_GB2312"/>
          <w:bCs/>
          <w:spacing w:val="10"/>
          <w:sz w:val="28"/>
          <w:szCs w:val="28"/>
        </w:rPr>
      </w:pPr>
      <w:r>
        <w:rPr>
          <w:rFonts w:ascii="仿宋_GB2312" w:eastAsia="仿宋_GB2312" w:hAnsi="仿宋_GB2312" w:cs="仿宋_GB2312" w:hint="eastAsia"/>
          <w:bCs/>
          <w:spacing w:val="10"/>
          <w:sz w:val="28"/>
          <w:szCs w:val="28"/>
        </w:rPr>
        <w:t xml:space="preserve">法定代表人：                </w:t>
      </w:r>
      <w:r>
        <w:rPr>
          <w:rFonts w:ascii="仿宋_GB2312" w:eastAsia="仿宋_GB2312" w:hAnsi="仿宋_GB2312" w:cs="仿宋_GB2312" w:hint="eastAsia"/>
          <w:bCs/>
          <w:spacing w:val="10"/>
          <w:sz w:val="28"/>
          <w:szCs w:val="28"/>
          <w:lang w:eastAsia="zh-CN"/>
        </w:rPr>
        <w:t xml:space="preserve">  </w:t>
      </w:r>
      <w:r>
        <w:rPr>
          <w:rFonts w:ascii="仿宋_GB2312" w:eastAsia="仿宋_GB2312" w:hAnsi="仿宋_GB2312" w:cs="仿宋_GB2312" w:hint="eastAsia"/>
          <w:bCs/>
          <w:spacing w:val="10"/>
          <w:sz w:val="28"/>
          <w:szCs w:val="28"/>
        </w:rPr>
        <w:t>法定代表人：</w:t>
      </w:r>
    </w:p>
    <w:p w:rsidR="00C50F8F" w:rsidRDefault="00C50F8F" w:rsidP="00C50F8F">
      <w:pPr>
        <w:pStyle w:val="a5"/>
        <w:tabs>
          <w:tab w:val="left" w:pos="567"/>
        </w:tabs>
      </w:pPr>
    </w:p>
    <w:p w:rsidR="00C50F8F" w:rsidRDefault="00C50F8F" w:rsidP="00C50F8F">
      <w:pPr>
        <w:autoSpaceDE/>
        <w:autoSpaceDN/>
        <w:spacing w:line="560" w:lineRule="exact"/>
        <w:rPr>
          <w:rFonts w:ascii="仿宋_GB2312" w:eastAsia="仿宋_GB2312" w:hAnsi="仿宋_GB2312" w:cs="仿宋_GB2312"/>
          <w:bCs/>
          <w:spacing w:val="10"/>
          <w:sz w:val="28"/>
          <w:szCs w:val="28"/>
        </w:rPr>
      </w:pPr>
      <w:r>
        <w:rPr>
          <w:rFonts w:ascii="仿宋_GB2312" w:eastAsia="仿宋_GB2312" w:hAnsi="仿宋_GB2312" w:cs="仿宋_GB2312" w:hint="eastAsia"/>
          <w:bCs/>
          <w:spacing w:val="10"/>
          <w:sz w:val="28"/>
          <w:szCs w:val="28"/>
        </w:rPr>
        <w:t>日</w:t>
      </w:r>
      <w:r>
        <w:rPr>
          <w:rFonts w:ascii="仿宋_GB2312" w:eastAsia="仿宋_GB2312" w:hAnsi="仿宋_GB2312" w:cs="仿宋_GB2312" w:hint="eastAsia"/>
          <w:bCs/>
          <w:spacing w:val="10"/>
          <w:sz w:val="28"/>
          <w:szCs w:val="28"/>
          <w:lang w:eastAsia="zh-CN"/>
        </w:rPr>
        <w:t xml:space="preserve"> </w:t>
      </w:r>
      <w:r>
        <w:rPr>
          <w:rFonts w:ascii="仿宋_GB2312" w:eastAsia="仿宋_GB2312" w:hAnsi="仿宋_GB2312" w:cs="仿宋_GB2312" w:hint="eastAsia"/>
          <w:bCs/>
          <w:spacing w:val="10"/>
          <w:sz w:val="28"/>
          <w:szCs w:val="28"/>
        </w:rPr>
        <w:t>期：</w:t>
      </w:r>
      <w:r>
        <w:rPr>
          <w:rFonts w:ascii="仿宋_GB2312" w:eastAsia="仿宋_GB2312" w:hAnsi="仿宋_GB2312" w:cs="仿宋_GB2312" w:hint="eastAsia"/>
          <w:bCs/>
          <w:spacing w:val="10"/>
          <w:sz w:val="28"/>
          <w:szCs w:val="28"/>
          <w:lang w:eastAsia="zh-CN"/>
        </w:rPr>
        <w:t xml:space="preserve">  </w:t>
      </w:r>
      <w:r>
        <w:rPr>
          <w:rFonts w:ascii="仿宋_GB2312" w:eastAsia="仿宋_GB2312" w:hAnsi="仿宋_GB2312" w:cs="仿宋_GB2312" w:hint="eastAsia"/>
          <w:bCs/>
          <w:spacing w:val="10"/>
          <w:sz w:val="28"/>
          <w:szCs w:val="28"/>
        </w:rPr>
        <w:t xml:space="preserve">  年 </w:t>
      </w:r>
      <w:r>
        <w:rPr>
          <w:rFonts w:ascii="仿宋_GB2312" w:eastAsia="仿宋_GB2312" w:hAnsi="仿宋_GB2312" w:cs="仿宋_GB2312" w:hint="eastAsia"/>
          <w:bCs/>
          <w:spacing w:val="10"/>
          <w:sz w:val="28"/>
          <w:szCs w:val="28"/>
          <w:lang w:eastAsia="zh-CN"/>
        </w:rPr>
        <w:t xml:space="preserve"> </w:t>
      </w:r>
      <w:r>
        <w:rPr>
          <w:rFonts w:ascii="仿宋_GB2312" w:eastAsia="仿宋_GB2312" w:hAnsi="仿宋_GB2312" w:cs="仿宋_GB2312" w:hint="eastAsia"/>
          <w:bCs/>
          <w:spacing w:val="10"/>
          <w:sz w:val="28"/>
          <w:szCs w:val="28"/>
        </w:rPr>
        <w:t xml:space="preserve"> 月 </w:t>
      </w:r>
      <w:r>
        <w:rPr>
          <w:rFonts w:ascii="仿宋_GB2312" w:eastAsia="仿宋_GB2312" w:hAnsi="仿宋_GB2312" w:cs="仿宋_GB2312" w:hint="eastAsia"/>
          <w:bCs/>
          <w:spacing w:val="10"/>
          <w:sz w:val="28"/>
          <w:szCs w:val="28"/>
          <w:lang w:eastAsia="zh-CN"/>
        </w:rPr>
        <w:t xml:space="preserve"> </w:t>
      </w:r>
      <w:r>
        <w:rPr>
          <w:rFonts w:ascii="仿宋_GB2312" w:eastAsia="仿宋_GB2312" w:hAnsi="仿宋_GB2312" w:cs="仿宋_GB2312" w:hint="eastAsia"/>
          <w:bCs/>
          <w:spacing w:val="10"/>
          <w:sz w:val="28"/>
          <w:szCs w:val="28"/>
        </w:rPr>
        <w:t xml:space="preserve"> 日</w:t>
      </w:r>
      <w:r>
        <w:rPr>
          <w:rFonts w:ascii="仿宋_GB2312" w:eastAsia="仿宋_GB2312" w:hAnsi="仿宋_GB2312" w:cs="仿宋_GB2312" w:hint="eastAsia"/>
          <w:bCs/>
          <w:spacing w:val="10"/>
          <w:sz w:val="28"/>
          <w:szCs w:val="28"/>
        </w:rPr>
        <w:tab/>
      </w:r>
      <w:r>
        <w:rPr>
          <w:rFonts w:ascii="仿宋_GB2312" w:eastAsia="仿宋_GB2312" w:hAnsi="仿宋_GB2312" w:cs="仿宋_GB2312" w:hint="eastAsia"/>
          <w:bCs/>
          <w:spacing w:val="10"/>
          <w:sz w:val="28"/>
          <w:szCs w:val="28"/>
        </w:rPr>
        <w:tab/>
      </w:r>
      <w:r>
        <w:rPr>
          <w:rFonts w:ascii="仿宋_GB2312" w:eastAsia="仿宋_GB2312" w:hAnsi="仿宋_GB2312" w:cs="仿宋_GB2312" w:hint="eastAsia"/>
          <w:bCs/>
          <w:spacing w:val="10"/>
          <w:sz w:val="28"/>
          <w:szCs w:val="28"/>
          <w:lang w:eastAsia="zh-CN"/>
        </w:rPr>
        <w:t xml:space="preserve">   </w:t>
      </w:r>
      <w:r>
        <w:rPr>
          <w:rFonts w:ascii="仿宋_GB2312" w:eastAsia="仿宋_GB2312" w:hAnsi="仿宋_GB2312" w:cs="仿宋_GB2312" w:hint="eastAsia"/>
          <w:bCs/>
          <w:spacing w:val="10"/>
          <w:sz w:val="28"/>
          <w:szCs w:val="28"/>
        </w:rPr>
        <w:t>日</w:t>
      </w:r>
      <w:r>
        <w:rPr>
          <w:rFonts w:ascii="仿宋_GB2312" w:eastAsia="仿宋_GB2312" w:hAnsi="仿宋_GB2312" w:cs="仿宋_GB2312" w:hint="eastAsia"/>
          <w:bCs/>
          <w:spacing w:val="10"/>
          <w:sz w:val="28"/>
          <w:szCs w:val="28"/>
          <w:lang w:eastAsia="zh-CN"/>
        </w:rPr>
        <w:t xml:space="preserve"> </w:t>
      </w:r>
      <w:r>
        <w:rPr>
          <w:rFonts w:ascii="仿宋_GB2312" w:eastAsia="仿宋_GB2312" w:hAnsi="仿宋_GB2312" w:cs="仿宋_GB2312" w:hint="eastAsia"/>
          <w:bCs/>
          <w:spacing w:val="10"/>
          <w:sz w:val="28"/>
          <w:szCs w:val="28"/>
        </w:rPr>
        <w:t xml:space="preserve">期： </w:t>
      </w:r>
      <w:r>
        <w:rPr>
          <w:rFonts w:ascii="仿宋_GB2312" w:eastAsia="仿宋_GB2312" w:hAnsi="仿宋_GB2312" w:cs="仿宋_GB2312" w:hint="eastAsia"/>
          <w:bCs/>
          <w:spacing w:val="10"/>
          <w:sz w:val="28"/>
          <w:szCs w:val="28"/>
          <w:lang w:eastAsia="zh-CN"/>
        </w:rPr>
        <w:t xml:space="preserve">  </w:t>
      </w:r>
      <w:r>
        <w:rPr>
          <w:rFonts w:ascii="仿宋_GB2312" w:eastAsia="仿宋_GB2312" w:hAnsi="仿宋_GB2312" w:cs="仿宋_GB2312" w:hint="eastAsia"/>
          <w:bCs/>
          <w:spacing w:val="10"/>
          <w:sz w:val="28"/>
          <w:szCs w:val="28"/>
        </w:rPr>
        <w:t xml:space="preserve"> 年 </w:t>
      </w:r>
      <w:r>
        <w:rPr>
          <w:rFonts w:ascii="仿宋_GB2312" w:eastAsia="仿宋_GB2312" w:hAnsi="仿宋_GB2312" w:cs="仿宋_GB2312" w:hint="eastAsia"/>
          <w:bCs/>
          <w:spacing w:val="10"/>
          <w:sz w:val="28"/>
          <w:szCs w:val="28"/>
          <w:lang w:eastAsia="zh-CN"/>
        </w:rPr>
        <w:t xml:space="preserve"> </w:t>
      </w:r>
      <w:r>
        <w:rPr>
          <w:rFonts w:ascii="仿宋_GB2312" w:eastAsia="仿宋_GB2312" w:hAnsi="仿宋_GB2312" w:cs="仿宋_GB2312" w:hint="eastAsia"/>
          <w:bCs/>
          <w:spacing w:val="10"/>
          <w:sz w:val="28"/>
          <w:szCs w:val="28"/>
        </w:rPr>
        <w:t xml:space="preserve"> 月 </w:t>
      </w:r>
      <w:r>
        <w:rPr>
          <w:rFonts w:ascii="仿宋_GB2312" w:eastAsia="仿宋_GB2312" w:hAnsi="仿宋_GB2312" w:cs="仿宋_GB2312" w:hint="eastAsia"/>
          <w:bCs/>
          <w:spacing w:val="10"/>
          <w:sz w:val="28"/>
          <w:szCs w:val="28"/>
          <w:lang w:eastAsia="zh-CN"/>
        </w:rPr>
        <w:t xml:space="preserve"> </w:t>
      </w:r>
      <w:r>
        <w:rPr>
          <w:rFonts w:ascii="仿宋_GB2312" w:eastAsia="仿宋_GB2312" w:hAnsi="仿宋_GB2312" w:cs="仿宋_GB2312" w:hint="eastAsia"/>
          <w:bCs/>
          <w:spacing w:val="10"/>
          <w:sz w:val="28"/>
          <w:szCs w:val="28"/>
        </w:rPr>
        <w:t xml:space="preserve"> 日</w:t>
      </w:r>
    </w:p>
    <w:p w:rsidR="00C50F8F" w:rsidRDefault="00C50F8F" w:rsidP="00C50F8F">
      <w:pPr>
        <w:autoSpaceDE/>
        <w:autoSpaceDN/>
        <w:spacing w:line="560" w:lineRule="exact"/>
        <w:rPr>
          <w:rFonts w:ascii="仿宋_GB2312" w:eastAsia="仿宋_GB2312" w:hAnsi="仿宋_GB2312" w:cs="仿宋_GB2312"/>
          <w:bCs/>
          <w:spacing w:val="10"/>
          <w:sz w:val="28"/>
          <w:szCs w:val="28"/>
        </w:rPr>
      </w:pPr>
    </w:p>
    <w:p w:rsidR="00C50F8F" w:rsidRDefault="00C50F8F" w:rsidP="00C50F8F">
      <w:pPr>
        <w:rPr>
          <w:lang w:eastAsia="zh-CN"/>
        </w:rPr>
      </w:pPr>
      <w:r>
        <w:rPr>
          <w:lang w:eastAsia="zh-CN"/>
        </w:rPr>
        <w:br w:type="page"/>
      </w:r>
    </w:p>
    <w:p w:rsidR="00396FAD" w:rsidRDefault="00560CC8">
      <w:pPr>
        <w:pStyle w:val="1"/>
        <w:tabs>
          <w:tab w:val="left" w:pos="1670"/>
        </w:tabs>
        <w:spacing w:before="246"/>
        <w:ind w:left="48"/>
        <w:jc w:val="center"/>
        <w:rPr>
          <w:rFonts w:asciiTheme="minorEastAsia" w:eastAsiaTheme="minorEastAsia" w:hAnsiTheme="minorEastAsia"/>
          <w:b/>
          <w:lang w:eastAsia="zh-CN"/>
        </w:rPr>
      </w:pPr>
      <w:bookmarkStart w:id="139" w:name="_TOC_250000"/>
      <w:bookmarkStart w:id="140" w:name="_Toc14985"/>
      <w:bookmarkEnd w:id="139"/>
      <w:r>
        <w:rPr>
          <w:rFonts w:asciiTheme="minorEastAsia" w:eastAsiaTheme="minorEastAsia" w:hAnsiTheme="minorEastAsia"/>
          <w:b/>
          <w:lang w:eastAsia="zh-CN"/>
        </w:rPr>
        <w:lastRenderedPageBreak/>
        <w:t>第六章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响应文件格式</w:t>
      </w:r>
      <w:bookmarkEnd w:id="140"/>
    </w:p>
    <w:p w:rsidR="00396FAD" w:rsidRDefault="00396FAD">
      <w:pPr>
        <w:pStyle w:val="a5"/>
        <w:ind w:left="121"/>
        <w:rPr>
          <w:rFonts w:asciiTheme="minorEastAsia" w:eastAsiaTheme="minorEastAsia" w:hAnsiTheme="minorEastAsia"/>
          <w:lang w:eastAsia="zh-CN"/>
        </w:rPr>
      </w:pPr>
    </w:p>
    <w:p w:rsidR="00396FAD" w:rsidRDefault="00560CC8">
      <w:pPr>
        <w:pStyle w:val="a5"/>
        <w:rPr>
          <w:rFonts w:asciiTheme="minorEastAsia" w:eastAsiaTheme="minorEastAsia" w:hAnsiTheme="minorEastAsia"/>
          <w:b/>
          <w:lang w:eastAsia="zh-CN"/>
        </w:rPr>
      </w:pPr>
      <w:r>
        <w:rPr>
          <w:rFonts w:asciiTheme="minorEastAsia" w:eastAsiaTheme="minorEastAsia" w:hAnsiTheme="minorEastAsia"/>
          <w:b/>
          <w:lang w:eastAsia="zh-CN"/>
        </w:rPr>
        <w:t>供应商编制文件须知</w:t>
      </w:r>
    </w:p>
    <w:p w:rsidR="00396FAD" w:rsidRDefault="00560CC8">
      <w:pPr>
        <w:pStyle w:val="a5"/>
        <w:spacing w:before="154" w:line="340" w:lineRule="auto"/>
        <w:ind w:right="228"/>
        <w:rPr>
          <w:rFonts w:asciiTheme="minorEastAsia" w:eastAsiaTheme="minorEastAsia" w:hAnsiTheme="minor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lang w:eastAsia="zh-CN"/>
        </w:rPr>
        <w:t>供应</w:t>
      </w:r>
      <w:proofErr w:type="gramStart"/>
      <w:r>
        <w:rPr>
          <w:rFonts w:asciiTheme="minorEastAsia" w:eastAsiaTheme="minorEastAsia" w:hAnsiTheme="minorEastAsia"/>
          <w:lang w:eastAsia="zh-CN"/>
        </w:rPr>
        <w:t>商按照</w:t>
      </w:r>
      <w:proofErr w:type="gramEnd"/>
      <w:r>
        <w:rPr>
          <w:rFonts w:asciiTheme="minorEastAsia" w:eastAsiaTheme="minorEastAsia" w:hAnsiTheme="minorEastAsia"/>
          <w:lang w:eastAsia="zh-CN"/>
        </w:rPr>
        <w:t>本部分的顺序编制响</w:t>
      </w:r>
      <w:r>
        <w:rPr>
          <w:rFonts w:asciiTheme="minorEastAsia" w:eastAsiaTheme="minorEastAsia" w:hAnsiTheme="minorEastAsia"/>
          <w:spacing w:val="2"/>
          <w:lang w:eastAsia="zh-CN"/>
        </w:rPr>
        <w:t>应</w:t>
      </w:r>
      <w:r>
        <w:rPr>
          <w:rFonts w:asciiTheme="minorEastAsia" w:eastAsiaTheme="minorEastAsia" w:hAnsiTheme="minorEastAsia"/>
          <w:lang w:eastAsia="zh-CN"/>
        </w:rPr>
        <w:t>文件</w:t>
      </w:r>
      <w:r>
        <w:rPr>
          <w:rFonts w:asciiTheme="minorEastAsia" w:eastAsiaTheme="minorEastAsia" w:hAnsiTheme="minorEastAsia"/>
          <w:spacing w:val="-36"/>
          <w:lang w:eastAsia="zh-CN"/>
        </w:rPr>
        <w:t>，</w:t>
      </w:r>
      <w:r>
        <w:rPr>
          <w:rFonts w:asciiTheme="minorEastAsia" w:eastAsiaTheme="minorEastAsia" w:hAnsiTheme="minorEastAsia"/>
          <w:lang w:eastAsia="zh-CN"/>
        </w:rPr>
        <w:t>编制中涉及格式资料</w:t>
      </w:r>
      <w:r>
        <w:rPr>
          <w:rFonts w:asciiTheme="minorEastAsia" w:eastAsiaTheme="minorEastAsia" w:hAnsiTheme="minorEastAsia"/>
          <w:spacing w:val="2"/>
          <w:lang w:eastAsia="zh-CN"/>
        </w:rPr>
        <w:t>的</w:t>
      </w:r>
      <w:r>
        <w:rPr>
          <w:rFonts w:asciiTheme="minorEastAsia" w:eastAsiaTheme="minorEastAsia" w:hAnsiTheme="minorEastAsia"/>
          <w:spacing w:val="-34"/>
          <w:lang w:eastAsia="zh-CN"/>
        </w:rPr>
        <w:t>，</w:t>
      </w:r>
      <w:r>
        <w:rPr>
          <w:rFonts w:asciiTheme="minorEastAsia" w:eastAsiaTheme="minorEastAsia" w:hAnsiTheme="minorEastAsia"/>
          <w:lang w:eastAsia="zh-CN"/>
        </w:rPr>
        <w:t>应按照本部</w:t>
      </w:r>
      <w:proofErr w:type="gramStart"/>
      <w:r>
        <w:rPr>
          <w:rFonts w:asciiTheme="minorEastAsia" w:eastAsiaTheme="minorEastAsia" w:hAnsiTheme="minorEastAsia"/>
          <w:lang w:eastAsia="zh-CN"/>
        </w:rPr>
        <w:t>分提供</w:t>
      </w:r>
      <w:proofErr w:type="gramEnd"/>
      <w:r>
        <w:rPr>
          <w:rFonts w:asciiTheme="minorEastAsia" w:eastAsiaTheme="minorEastAsia" w:hAnsiTheme="minorEastAsia"/>
          <w:lang w:eastAsia="zh-CN"/>
        </w:rPr>
        <w:t>的内容和格式（所有表格的格式可扩展）填写提交。</w:t>
      </w:r>
    </w:p>
    <w:p w:rsidR="00396FAD" w:rsidRDefault="00560CC8">
      <w:pPr>
        <w:pStyle w:val="a5"/>
        <w:spacing w:before="50" w:line="348" w:lineRule="auto"/>
        <w:ind w:right="106"/>
        <w:rPr>
          <w:rFonts w:asciiTheme="minorEastAsia" w:eastAsiaTheme="minorEastAsia" w:hAnsiTheme="minor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lang w:eastAsia="zh-CN"/>
        </w:rPr>
        <w:t>对于竞争性磋商文件中标记</w:t>
      </w:r>
      <w:r>
        <w:rPr>
          <w:rFonts w:asciiTheme="minorEastAsia" w:eastAsiaTheme="minorEastAsia" w:hAnsiTheme="minorEastAsia"/>
          <w:spacing w:val="-1"/>
          <w:lang w:eastAsia="zh-CN"/>
        </w:rPr>
        <w:t>了</w:t>
      </w:r>
      <w:r>
        <w:rPr>
          <w:rFonts w:asciiTheme="minorEastAsia" w:eastAsiaTheme="minorEastAsia" w:hAnsiTheme="minorEastAsia"/>
          <w:w w:val="112"/>
          <w:lang w:eastAsia="zh-CN"/>
        </w:rPr>
        <w:t>“</w:t>
      </w:r>
      <w:r>
        <w:rPr>
          <w:rFonts w:asciiTheme="minorEastAsia" w:eastAsiaTheme="minorEastAsia" w:hAnsiTheme="minorEastAsia"/>
          <w:lang w:eastAsia="zh-CN"/>
        </w:rPr>
        <w:t>实质性格</w:t>
      </w:r>
      <w:r>
        <w:rPr>
          <w:rFonts w:asciiTheme="minorEastAsia" w:eastAsiaTheme="minorEastAsia" w:hAnsiTheme="minorEastAsia"/>
          <w:spacing w:val="-1"/>
          <w:lang w:eastAsia="zh-CN"/>
        </w:rPr>
        <w:t>式</w:t>
      </w:r>
      <w:r>
        <w:rPr>
          <w:rFonts w:asciiTheme="minorEastAsia" w:eastAsiaTheme="minorEastAsia" w:hAnsiTheme="minorEastAsia"/>
          <w:w w:val="112"/>
          <w:lang w:eastAsia="zh-CN"/>
        </w:rPr>
        <w:t>”</w:t>
      </w:r>
      <w:r>
        <w:rPr>
          <w:rFonts w:asciiTheme="minorEastAsia" w:eastAsiaTheme="minorEastAsia" w:hAnsiTheme="minorEastAsia"/>
          <w:lang w:eastAsia="zh-CN"/>
        </w:rPr>
        <w:t>文件的</w:t>
      </w:r>
      <w:r>
        <w:rPr>
          <w:rFonts w:asciiTheme="minorEastAsia" w:eastAsiaTheme="minorEastAsia" w:hAnsiTheme="minorEastAsia"/>
          <w:spacing w:val="-56"/>
          <w:lang w:eastAsia="zh-CN"/>
        </w:rPr>
        <w:t>，</w:t>
      </w:r>
      <w:r>
        <w:rPr>
          <w:rFonts w:asciiTheme="minorEastAsia" w:eastAsiaTheme="minorEastAsia" w:hAnsiTheme="minorEastAsia"/>
          <w:lang w:eastAsia="zh-CN"/>
        </w:rPr>
        <w:t>供应商不得改变格式中给定的</w:t>
      </w:r>
      <w:r>
        <w:rPr>
          <w:rFonts w:asciiTheme="minorEastAsia" w:eastAsiaTheme="minorEastAsia" w:hAnsiTheme="minorEastAsia"/>
          <w:spacing w:val="2"/>
          <w:lang w:eastAsia="zh-CN"/>
        </w:rPr>
        <w:t>文</w:t>
      </w:r>
      <w:r>
        <w:rPr>
          <w:rFonts w:asciiTheme="minorEastAsia" w:eastAsiaTheme="minorEastAsia" w:hAnsiTheme="minorEastAsia"/>
          <w:lang w:eastAsia="zh-CN"/>
        </w:rPr>
        <w:t>字</w:t>
      </w:r>
      <w:r>
        <w:rPr>
          <w:rFonts w:asciiTheme="minorEastAsia" w:eastAsiaTheme="minorEastAsia" w:hAnsiTheme="minorEastAsia"/>
          <w:spacing w:val="2"/>
          <w:lang w:eastAsia="zh-CN"/>
        </w:rPr>
        <w:t>所</w:t>
      </w:r>
      <w:r>
        <w:rPr>
          <w:rFonts w:asciiTheme="minorEastAsia" w:eastAsiaTheme="minorEastAsia" w:hAnsiTheme="minorEastAsia"/>
          <w:lang w:eastAsia="zh-CN"/>
        </w:rPr>
        <w:t>表</w:t>
      </w:r>
      <w:r>
        <w:rPr>
          <w:rFonts w:asciiTheme="minorEastAsia" w:eastAsiaTheme="minorEastAsia" w:hAnsiTheme="minorEastAsia"/>
          <w:spacing w:val="2"/>
          <w:lang w:eastAsia="zh-CN"/>
        </w:rPr>
        <w:t>达</w:t>
      </w:r>
      <w:r>
        <w:rPr>
          <w:rFonts w:asciiTheme="minorEastAsia" w:eastAsiaTheme="minorEastAsia" w:hAnsiTheme="minorEastAsia"/>
          <w:lang w:eastAsia="zh-CN"/>
        </w:rPr>
        <w:t>的</w:t>
      </w:r>
      <w:r>
        <w:rPr>
          <w:rFonts w:asciiTheme="minorEastAsia" w:eastAsiaTheme="minorEastAsia" w:hAnsiTheme="minorEastAsia"/>
          <w:spacing w:val="2"/>
          <w:lang w:eastAsia="zh-CN"/>
        </w:rPr>
        <w:t>含义</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删减</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中</w:t>
      </w:r>
      <w:r>
        <w:rPr>
          <w:rFonts w:asciiTheme="minorEastAsia" w:eastAsiaTheme="minorEastAsia" w:hAnsiTheme="minorEastAsia"/>
          <w:spacing w:val="2"/>
          <w:lang w:eastAsia="zh-CN"/>
        </w:rPr>
        <w:t>的</w:t>
      </w:r>
      <w:r>
        <w:rPr>
          <w:rFonts w:asciiTheme="minorEastAsia" w:eastAsiaTheme="minorEastAsia" w:hAnsiTheme="minorEastAsia"/>
          <w:lang w:eastAsia="zh-CN"/>
        </w:rPr>
        <w:t>实</w:t>
      </w:r>
      <w:r>
        <w:rPr>
          <w:rFonts w:asciiTheme="minorEastAsia" w:eastAsiaTheme="minorEastAsia" w:hAnsiTheme="minorEastAsia"/>
          <w:spacing w:val="2"/>
          <w:lang w:eastAsia="zh-CN"/>
        </w:rPr>
        <w:t>质性</w:t>
      </w:r>
      <w:r>
        <w:rPr>
          <w:rFonts w:asciiTheme="minorEastAsia" w:eastAsiaTheme="minorEastAsia" w:hAnsiTheme="minorEastAsia"/>
          <w:lang w:eastAsia="zh-CN"/>
        </w:rPr>
        <w:t>内</w:t>
      </w:r>
      <w:r>
        <w:rPr>
          <w:rFonts w:asciiTheme="minorEastAsia" w:eastAsiaTheme="minorEastAsia" w:hAnsiTheme="minorEastAsia"/>
          <w:spacing w:val="2"/>
          <w:lang w:eastAsia="zh-CN"/>
        </w:rPr>
        <w:t>容</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自行</w:t>
      </w:r>
      <w:r>
        <w:rPr>
          <w:rFonts w:asciiTheme="minorEastAsia" w:eastAsiaTheme="minorEastAsia" w:hAnsiTheme="minorEastAsia"/>
          <w:lang w:eastAsia="zh-CN"/>
        </w:rPr>
        <w:t>添</w:t>
      </w:r>
      <w:r>
        <w:rPr>
          <w:rFonts w:asciiTheme="minorEastAsia" w:eastAsiaTheme="minorEastAsia" w:hAnsiTheme="minorEastAsia"/>
          <w:spacing w:val="2"/>
          <w:lang w:eastAsia="zh-CN"/>
        </w:rPr>
        <w:t>加</w:t>
      </w:r>
      <w:r>
        <w:rPr>
          <w:rFonts w:asciiTheme="minorEastAsia" w:eastAsiaTheme="minorEastAsia" w:hAnsiTheme="minorEastAsia"/>
          <w:lang w:eastAsia="zh-CN"/>
        </w:rPr>
        <w:t>与</w:t>
      </w:r>
      <w:r>
        <w:rPr>
          <w:rFonts w:asciiTheme="minorEastAsia" w:eastAsiaTheme="minorEastAsia" w:hAnsiTheme="minorEastAsia"/>
          <w:spacing w:val="2"/>
          <w:lang w:eastAsia="zh-CN"/>
        </w:rPr>
        <w:t>格式</w:t>
      </w:r>
      <w:r>
        <w:rPr>
          <w:rFonts w:asciiTheme="minorEastAsia" w:eastAsiaTheme="minorEastAsia" w:hAnsiTheme="minorEastAsia"/>
          <w:lang w:eastAsia="zh-CN"/>
        </w:rPr>
        <w:t>中</w:t>
      </w:r>
      <w:r>
        <w:rPr>
          <w:rFonts w:asciiTheme="minorEastAsia" w:eastAsiaTheme="minorEastAsia" w:hAnsiTheme="minorEastAsia"/>
          <w:spacing w:val="2"/>
          <w:lang w:eastAsia="zh-CN"/>
        </w:rPr>
        <w:t>给</w:t>
      </w:r>
      <w:r>
        <w:rPr>
          <w:rFonts w:asciiTheme="minorEastAsia" w:eastAsiaTheme="minorEastAsia" w:hAnsiTheme="minorEastAsia"/>
          <w:lang w:eastAsia="zh-CN"/>
        </w:rPr>
        <w:t>定</w:t>
      </w:r>
      <w:r>
        <w:rPr>
          <w:rFonts w:asciiTheme="minorEastAsia" w:eastAsiaTheme="minorEastAsia" w:hAnsiTheme="minorEastAsia"/>
          <w:spacing w:val="2"/>
          <w:lang w:eastAsia="zh-CN"/>
        </w:rPr>
        <w:t>的</w:t>
      </w:r>
      <w:r>
        <w:rPr>
          <w:rFonts w:asciiTheme="minorEastAsia" w:eastAsiaTheme="minorEastAsia" w:hAnsiTheme="minorEastAsia"/>
          <w:lang w:eastAsia="zh-CN"/>
        </w:rPr>
        <w:t>文字内容相矛盾的</w:t>
      </w:r>
      <w:r>
        <w:rPr>
          <w:rFonts w:asciiTheme="minorEastAsia" w:eastAsiaTheme="minorEastAsia" w:hAnsiTheme="minorEastAsia"/>
          <w:spacing w:val="2"/>
          <w:lang w:eastAsia="zh-CN"/>
        </w:rPr>
        <w:t>内</w:t>
      </w:r>
      <w:r>
        <w:rPr>
          <w:rFonts w:asciiTheme="minorEastAsia" w:eastAsiaTheme="minorEastAsia" w:hAnsiTheme="minorEastAsia"/>
          <w:spacing w:val="-3"/>
          <w:lang w:eastAsia="zh-CN"/>
        </w:rPr>
        <w:t>容</w:t>
      </w:r>
      <w:r>
        <w:rPr>
          <w:rFonts w:asciiTheme="minorEastAsia" w:eastAsiaTheme="minorEastAsia" w:hAnsiTheme="minorEastAsia"/>
          <w:spacing w:val="-39"/>
          <w:lang w:eastAsia="zh-CN"/>
        </w:rPr>
        <w:t>，</w:t>
      </w:r>
      <w:r>
        <w:rPr>
          <w:rFonts w:asciiTheme="minorEastAsia" w:eastAsiaTheme="minorEastAsia" w:hAnsiTheme="minorEastAsia"/>
          <w:lang w:eastAsia="zh-CN"/>
        </w:rPr>
        <w:t>不得对应当填写</w:t>
      </w:r>
      <w:r>
        <w:rPr>
          <w:rFonts w:asciiTheme="minorEastAsia" w:eastAsiaTheme="minorEastAsia" w:hAnsiTheme="minorEastAsia"/>
          <w:spacing w:val="2"/>
          <w:lang w:eastAsia="zh-CN"/>
        </w:rPr>
        <w:t>的</w:t>
      </w:r>
      <w:r>
        <w:rPr>
          <w:rFonts w:asciiTheme="minorEastAsia" w:eastAsiaTheme="minorEastAsia" w:hAnsiTheme="minorEastAsia"/>
          <w:lang w:eastAsia="zh-CN"/>
        </w:rPr>
        <w:t>空格不填写或</w:t>
      </w:r>
      <w:proofErr w:type="gramStart"/>
      <w:r>
        <w:rPr>
          <w:rFonts w:asciiTheme="minorEastAsia" w:eastAsiaTheme="minorEastAsia" w:hAnsiTheme="minorEastAsia"/>
          <w:lang w:eastAsia="zh-CN"/>
        </w:rPr>
        <w:t>不</w:t>
      </w:r>
      <w:proofErr w:type="gramEnd"/>
      <w:r>
        <w:rPr>
          <w:rFonts w:asciiTheme="minorEastAsia" w:eastAsiaTheme="minorEastAsia" w:hAnsiTheme="minorEastAsia"/>
          <w:lang w:eastAsia="zh-CN"/>
        </w:rPr>
        <w:t>实质性响</w:t>
      </w:r>
      <w:r>
        <w:rPr>
          <w:rFonts w:asciiTheme="minorEastAsia" w:eastAsiaTheme="minorEastAsia" w:hAnsiTheme="minorEastAsia"/>
          <w:spacing w:val="2"/>
          <w:lang w:eastAsia="zh-CN"/>
        </w:rPr>
        <w:t>应</w:t>
      </w:r>
      <w:r>
        <w:rPr>
          <w:rFonts w:asciiTheme="minorEastAsia" w:eastAsiaTheme="minorEastAsia" w:hAnsiTheme="minorEastAsia"/>
          <w:spacing w:val="-40"/>
          <w:lang w:eastAsia="zh-CN"/>
        </w:rPr>
        <w:t>，</w:t>
      </w:r>
      <w:r>
        <w:rPr>
          <w:rFonts w:asciiTheme="minorEastAsia" w:eastAsiaTheme="minorEastAsia" w:hAnsiTheme="minorEastAsia"/>
          <w:lang w:eastAsia="zh-CN"/>
        </w:rPr>
        <w:t>否</w:t>
      </w:r>
      <w:r>
        <w:rPr>
          <w:rFonts w:asciiTheme="minorEastAsia" w:eastAsiaTheme="minorEastAsia" w:hAnsiTheme="minorEastAsia"/>
          <w:spacing w:val="2"/>
          <w:lang w:eastAsia="zh-CN"/>
        </w:rPr>
        <w:t>则</w:t>
      </w:r>
      <w:r>
        <w:rPr>
          <w:rFonts w:asciiTheme="minorEastAsia" w:eastAsiaTheme="minorEastAsia" w:hAnsiTheme="minorEastAsia"/>
          <w:lang w:eastAsia="zh-CN"/>
        </w:rPr>
        <w:t>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2"/>
          <w:lang w:eastAsia="zh-CN"/>
        </w:rPr>
        <w:t>效</w:t>
      </w:r>
      <w:r>
        <w:rPr>
          <w:rFonts w:asciiTheme="minorEastAsia" w:eastAsiaTheme="minorEastAsia" w:hAnsiTheme="minorEastAsia"/>
          <w:lang w:eastAsia="zh-CN"/>
        </w:rPr>
        <w:t>。未</w:t>
      </w:r>
      <w:r>
        <w:rPr>
          <w:rFonts w:asciiTheme="minorEastAsia" w:eastAsiaTheme="minorEastAsia" w:hAnsiTheme="minorEastAsia"/>
          <w:spacing w:val="2"/>
          <w:lang w:eastAsia="zh-CN"/>
        </w:rPr>
        <w:t>标</w:t>
      </w:r>
      <w:r>
        <w:rPr>
          <w:rFonts w:asciiTheme="minorEastAsia" w:eastAsiaTheme="minorEastAsia" w:hAnsiTheme="minorEastAsia"/>
          <w:spacing w:val="-1"/>
          <w:lang w:eastAsia="zh-CN"/>
        </w:rPr>
        <w:t>记</w:t>
      </w:r>
      <w:r>
        <w:rPr>
          <w:rFonts w:asciiTheme="minorEastAsia" w:eastAsiaTheme="minorEastAsia" w:hAnsiTheme="minorEastAsia"/>
          <w:w w:val="112"/>
          <w:lang w:eastAsia="zh-CN"/>
        </w:rPr>
        <w:t>“</w:t>
      </w:r>
      <w:r>
        <w:rPr>
          <w:rFonts w:asciiTheme="minorEastAsia" w:eastAsiaTheme="minorEastAsia" w:hAnsiTheme="minorEastAsia"/>
          <w:lang w:eastAsia="zh-CN"/>
        </w:rPr>
        <w:t>实</w:t>
      </w:r>
      <w:r>
        <w:rPr>
          <w:rFonts w:asciiTheme="minorEastAsia" w:eastAsiaTheme="minorEastAsia" w:hAnsiTheme="minorEastAsia"/>
          <w:spacing w:val="2"/>
          <w:lang w:eastAsia="zh-CN"/>
        </w:rPr>
        <w:t>质</w:t>
      </w:r>
      <w:r>
        <w:rPr>
          <w:rFonts w:asciiTheme="minorEastAsia" w:eastAsiaTheme="minorEastAsia" w:hAnsiTheme="minorEastAsia"/>
          <w:lang w:eastAsia="zh-CN"/>
        </w:rPr>
        <w:t>性</w:t>
      </w:r>
      <w:r>
        <w:rPr>
          <w:rFonts w:asciiTheme="minorEastAsia" w:eastAsiaTheme="minorEastAsia" w:hAnsiTheme="minorEastAsia"/>
          <w:spacing w:val="2"/>
          <w:lang w:eastAsia="zh-CN"/>
        </w:rPr>
        <w:t>格式</w:t>
      </w:r>
      <w:r>
        <w:rPr>
          <w:rFonts w:asciiTheme="minorEastAsia" w:eastAsiaTheme="minorEastAsia" w:hAnsiTheme="minorEastAsia"/>
          <w:w w:val="112"/>
          <w:lang w:eastAsia="zh-CN"/>
        </w:rPr>
        <w:t>”</w:t>
      </w:r>
      <w:r>
        <w:rPr>
          <w:rFonts w:asciiTheme="minorEastAsia" w:eastAsiaTheme="minorEastAsia" w:hAnsiTheme="minorEastAsia"/>
          <w:lang w:eastAsia="zh-CN"/>
        </w:rPr>
        <w:t>的</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和</w:t>
      </w:r>
      <w:r>
        <w:rPr>
          <w:rFonts w:asciiTheme="minorEastAsia" w:eastAsiaTheme="minorEastAsia" w:hAnsiTheme="minorEastAsia"/>
          <w:lang w:eastAsia="zh-CN"/>
        </w:rPr>
        <w:t>竞</w:t>
      </w:r>
      <w:r>
        <w:rPr>
          <w:rFonts w:asciiTheme="minorEastAsia" w:eastAsiaTheme="minorEastAsia" w:hAnsiTheme="minorEastAsia"/>
          <w:spacing w:val="2"/>
          <w:lang w:eastAsia="zh-CN"/>
        </w:rPr>
        <w:t>争</w:t>
      </w:r>
      <w:r>
        <w:rPr>
          <w:rFonts w:asciiTheme="minorEastAsia" w:eastAsiaTheme="minorEastAsia" w:hAnsiTheme="minorEastAsia"/>
          <w:lang w:eastAsia="zh-CN"/>
        </w:rPr>
        <w:t>性</w:t>
      </w:r>
      <w:r>
        <w:rPr>
          <w:rFonts w:asciiTheme="minorEastAsia" w:eastAsiaTheme="minorEastAsia" w:hAnsiTheme="minorEastAsia"/>
          <w:spacing w:val="2"/>
          <w:lang w:eastAsia="zh-CN"/>
        </w:rPr>
        <w:t>磋</w:t>
      </w:r>
      <w:r>
        <w:rPr>
          <w:rFonts w:asciiTheme="minorEastAsia" w:eastAsiaTheme="minorEastAsia" w:hAnsiTheme="minorEastAsia"/>
          <w:lang w:eastAsia="zh-CN"/>
        </w:rPr>
        <w:t>商</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未</w:t>
      </w:r>
      <w:r>
        <w:rPr>
          <w:rFonts w:asciiTheme="minorEastAsia" w:eastAsiaTheme="minorEastAsia" w:hAnsiTheme="minorEastAsia"/>
          <w:lang w:eastAsia="zh-CN"/>
        </w:rPr>
        <w:t>提</w:t>
      </w:r>
      <w:r>
        <w:rPr>
          <w:rFonts w:asciiTheme="minorEastAsia" w:eastAsiaTheme="minorEastAsia" w:hAnsiTheme="minorEastAsia"/>
          <w:spacing w:val="2"/>
          <w:lang w:eastAsia="zh-CN"/>
        </w:rPr>
        <w:t>供</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的</w:t>
      </w:r>
      <w:r>
        <w:rPr>
          <w:rFonts w:asciiTheme="minorEastAsia" w:eastAsiaTheme="minorEastAsia" w:hAnsiTheme="minorEastAsia"/>
          <w:spacing w:val="2"/>
          <w:lang w:eastAsia="zh-CN"/>
        </w:rPr>
        <w:t>内</w:t>
      </w:r>
      <w:r>
        <w:rPr>
          <w:rFonts w:asciiTheme="minorEastAsia" w:eastAsiaTheme="minorEastAsia" w:hAnsiTheme="minorEastAsia"/>
          <w:lang w:eastAsia="zh-CN"/>
        </w:rPr>
        <w:t>容，</w:t>
      </w:r>
      <w:r>
        <w:rPr>
          <w:rFonts w:asciiTheme="minorEastAsia" w:eastAsiaTheme="minorEastAsia" w:hAnsiTheme="minorEastAsia"/>
          <w:spacing w:val="2"/>
          <w:lang w:eastAsia="zh-CN"/>
        </w:rPr>
        <w:t>可</w:t>
      </w:r>
      <w:r>
        <w:rPr>
          <w:rFonts w:asciiTheme="minorEastAsia" w:eastAsiaTheme="minorEastAsia" w:hAnsiTheme="minorEastAsia"/>
          <w:lang w:eastAsia="zh-CN"/>
        </w:rPr>
        <w:t>由</w:t>
      </w:r>
      <w:r>
        <w:rPr>
          <w:rFonts w:asciiTheme="minorEastAsia" w:eastAsiaTheme="minorEastAsia" w:hAnsiTheme="minorEastAsia"/>
          <w:spacing w:val="2"/>
          <w:lang w:eastAsia="zh-CN"/>
        </w:rPr>
        <w:t>供</w:t>
      </w:r>
      <w:r>
        <w:rPr>
          <w:rFonts w:asciiTheme="minorEastAsia" w:eastAsiaTheme="minorEastAsia" w:hAnsiTheme="minorEastAsia"/>
          <w:lang w:eastAsia="zh-CN"/>
        </w:rPr>
        <w:t>应</w:t>
      </w:r>
      <w:r>
        <w:rPr>
          <w:rFonts w:asciiTheme="minorEastAsia" w:eastAsiaTheme="minorEastAsia" w:hAnsiTheme="minorEastAsia"/>
          <w:spacing w:val="2"/>
          <w:lang w:eastAsia="zh-CN"/>
        </w:rPr>
        <w:t>商</w:t>
      </w:r>
      <w:r>
        <w:rPr>
          <w:rFonts w:asciiTheme="minorEastAsia" w:eastAsiaTheme="minorEastAsia" w:hAnsiTheme="minorEastAsia"/>
          <w:lang w:eastAsia="zh-CN"/>
        </w:rPr>
        <w:t>自</w:t>
      </w:r>
      <w:r>
        <w:rPr>
          <w:rFonts w:asciiTheme="minorEastAsia" w:eastAsiaTheme="minorEastAsia" w:hAnsiTheme="minorEastAsia"/>
          <w:spacing w:val="2"/>
          <w:lang w:eastAsia="zh-CN"/>
        </w:rPr>
        <w:t>行</w:t>
      </w:r>
      <w:r>
        <w:rPr>
          <w:rFonts w:asciiTheme="minorEastAsia" w:eastAsiaTheme="minorEastAsia" w:hAnsiTheme="minorEastAsia"/>
          <w:lang w:eastAsia="zh-CN"/>
        </w:rPr>
        <w:t>编写。</w:t>
      </w:r>
    </w:p>
    <w:p w:rsidR="00396FAD" w:rsidRDefault="00560CC8">
      <w:pPr>
        <w:pStyle w:val="a5"/>
        <w:spacing w:before="46"/>
        <w:rPr>
          <w:rFonts w:asciiTheme="minorEastAsia" w:eastAsiaTheme="minorEastAsia" w:hAnsiTheme="minorEastAsia"/>
          <w:lang w:eastAsia="zh-CN"/>
        </w:rPr>
      </w:pPr>
      <w:r>
        <w:rPr>
          <w:rFonts w:asciiTheme="minorEastAsia" w:eastAsiaTheme="minorEastAsia" w:hAnsiTheme="minorEastAsia"/>
          <w:lang w:eastAsia="zh-CN"/>
        </w:rPr>
        <w:t>3、全部声明和问题的回答及所附材料必须是真实的、准确的和完整的。</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a5"/>
        <w:spacing w:before="26"/>
        <w:ind w:left="9" w:right="94"/>
        <w:rPr>
          <w:rFonts w:asciiTheme="minorEastAsia" w:eastAsiaTheme="minorEastAsia" w:hAnsiTheme="minorEastAsia"/>
          <w:b/>
          <w:lang w:eastAsia="zh-CN"/>
        </w:rPr>
      </w:pPr>
      <w:r>
        <w:rPr>
          <w:rFonts w:asciiTheme="minorEastAsia" w:eastAsiaTheme="minorEastAsia" w:hAnsiTheme="minorEastAsia"/>
          <w:b/>
          <w:lang w:eastAsia="zh-CN"/>
        </w:rPr>
        <w:lastRenderedPageBreak/>
        <w:t>响应文件封面（非实质性格式）</w:t>
      </w:r>
    </w:p>
    <w:p w:rsidR="00396FAD" w:rsidRDefault="00560CC8">
      <w:pPr>
        <w:spacing w:before="146"/>
        <w:jc w:val="center"/>
        <w:rPr>
          <w:rFonts w:asciiTheme="minorEastAsia" w:eastAsiaTheme="minorEastAsia" w:hAnsiTheme="minorEastAsia"/>
          <w:sz w:val="84"/>
          <w:szCs w:val="84"/>
          <w:lang w:eastAsia="zh-CN"/>
        </w:rPr>
      </w:pPr>
      <w:r>
        <w:rPr>
          <w:rFonts w:asciiTheme="minorEastAsia" w:eastAsiaTheme="minorEastAsia" w:hAnsiTheme="minorEastAsia"/>
          <w:sz w:val="84"/>
          <w:szCs w:val="84"/>
          <w:lang w:eastAsia="zh-CN"/>
        </w:rPr>
        <w:t>响应文件</w:t>
      </w:r>
    </w:p>
    <w:p w:rsidR="00396FAD" w:rsidRDefault="00396FAD">
      <w:pPr>
        <w:pStyle w:val="a5"/>
        <w:spacing w:before="10"/>
        <w:rPr>
          <w:rFonts w:asciiTheme="minorEastAsia" w:eastAsiaTheme="minorEastAsia" w:hAnsiTheme="minorEastAsia"/>
          <w:sz w:val="108"/>
          <w:lang w:eastAsia="zh-CN"/>
        </w:rPr>
      </w:pPr>
    </w:p>
    <w:p w:rsidR="00396FAD" w:rsidRDefault="00560CC8">
      <w:pPr>
        <w:rPr>
          <w:b/>
          <w:sz w:val="28"/>
          <w:szCs w:val="28"/>
          <w:lang w:eastAsia="zh-CN"/>
        </w:rPr>
      </w:pPr>
      <w:r>
        <w:rPr>
          <w:b/>
          <w:sz w:val="28"/>
          <w:szCs w:val="28"/>
          <w:lang w:eastAsia="zh-CN"/>
        </w:rPr>
        <w:t>项目名称:</w:t>
      </w:r>
    </w:p>
    <w:p w:rsidR="00396FAD" w:rsidRDefault="00396FAD">
      <w:pPr>
        <w:rPr>
          <w:b/>
          <w:sz w:val="28"/>
          <w:szCs w:val="28"/>
          <w:lang w:eastAsia="zh-CN"/>
        </w:rPr>
      </w:pPr>
    </w:p>
    <w:p w:rsidR="00396FAD" w:rsidRDefault="00560CC8">
      <w:pPr>
        <w:rPr>
          <w:b/>
          <w:sz w:val="28"/>
          <w:szCs w:val="28"/>
          <w:lang w:eastAsia="zh-CN"/>
        </w:rPr>
      </w:pPr>
      <w:r>
        <w:rPr>
          <w:b/>
          <w:sz w:val="28"/>
          <w:szCs w:val="28"/>
          <w:lang w:eastAsia="zh-CN"/>
        </w:rPr>
        <w:t>项目编号/包号：</w:t>
      </w: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396FAD">
      <w:pPr>
        <w:rPr>
          <w:b/>
          <w:sz w:val="28"/>
          <w:szCs w:val="28"/>
          <w:lang w:eastAsia="zh-CN"/>
        </w:rPr>
      </w:pPr>
    </w:p>
    <w:p w:rsidR="00396FAD" w:rsidRDefault="00560CC8">
      <w:pPr>
        <w:ind w:firstLineChars="200" w:firstLine="562"/>
        <w:rPr>
          <w:b/>
          <w:sz w:val="28"/>
          <w:szCs w:val="28"/>
          <w:lang w:eastAsia="zh-CN"/>
        </w:rPr>
      </w:pPr>
      <w:r>
        <w:rPr>
          <w:b/>
          <w:sz w:val="28"/>
          <w:szCs w:val="28"/>
          <w:lang w:eastAsia="zh-CN"/>
        </w:rPr>
        <w:t>供应商名称：</w:t>
      </w:r>
    </w:p>
    <w:p w:rsidR="00396FAD" w:rsidRDefault="00560CC8">
      <w:pPr>
        <w:widowControl/>
        <w:autoSpaceDE/>
        <w:autoSpaceDN/>
        <w:rPr>
          <w:lang w:eastAsia="zh-CN"/>
        </w:rPr>
      </w:pPr>
      <w:r>
        <w:rPr>
          <w:lang w:eastAsia="zh-CN"/>
        </w:rPr>
        <w:br w:type="page"/>
      </w:r>
    </w:p>
    <w:p w:rsidR="00396FAD" w:rsidRDefault="00560CC8">
      <w:pPr>
        <w:pStyle w:val="2"/>
        <w:ind w:left="0"/>
        <w:rPr>
          <w:b/>
          <w:sz w:val="24"/>
          <w:lang w:eastAsia="zh-CN"/>
        </w:rPr>
      </w:pPr>
      <w:bookmarkStart w:id="141" w:name="_Toc22516"/>
      <w:r>
        <w:rPr>
          <w:rFonts w:hint="eastAsia"/>
          <w:b/>
          <w:sz w:val="24"/>
          <w:lang w:eastAsia="zh-CN"/>
        </w:rPr>
        <w:lastRenderedPageBreak/>
        <w:t xml:space="preserve">1 </w:t>
      </w:r>
      <w:r>
        <w:rPr>
          <w:b/>
          <w:sz w:val="24"/>
          <w:lang w:eastAsia="zh-CN"/>
        </w:rPr>
        <w:t>满足《中华人民共和国政府采购法》第二十二条规定</w:t>
      </w:r>
      <w:bookmarkEnd w:id="141"/>
    </w:p>
    <w:p w:rsidR="00396FAD" w:rsidRDefault="00396FAD">
      <w:pPr>
        <w:rPr>
          <w:lang w:eastAsia="zh-CN"/>
        </w:rPr>
      </w:pPr>
    </w:p>
    <w:p w:rsidR="00396FAD" w:rsidRDefault="00560CC8">
      <w:pPr>
        <w:pStyle w:val="3"/>
        <w:jc w:val="left"/>
        <w:rPr>
          <w:sz w:val="24"/>
          <w:lang w:eastAsia="zh-CN"/>
        </w:rPr>
      </w:pPr>
      <w:bookmarkStart w:id="142" w:name="_Toc7680"/>
      <w:r>
        <w:rPr>
          <w:rFonts w:hint="eastAsia"/>
          <w:sz w:val="24"/>
          <w:lang w:eastAsia="zh-CN"/>
        </w:rPr>
        <w:t xml:space="preserve">1-1 </w:t>
      </w:r>
      <w:r>
        <w:rPr>
          <w:sz w:val="24"/>
          <w:lang w:eastAsia="zh-CN"/>
        </w:rPr>
        <w:t>营业执照等证明文件</w:t>
      </w:r>
      <w:bookmarkEnd w:id="142"/>
    </w:p>
    <w:p w:rsidR="00396FAD" w:rsidRDefault="00560CC8">
      <w:pPr>
        <w:widowControl/>
        <w:autoSpaceDE/>
        <w:autoSpaceDN/>
        <w:rPr>
          <w:rFonts w:asciiTheme="minorEastAsia" w:eastAsiaTheme="minorEastAsia" w:hAnsiTheme="minorEastAsia"/>
          <w:sz w:val="24"/>
          <w:lang w:eastAsia="zh-CN"/>
        </w:rPr>
      </w:pPr>
      <w:r>
        <w:rPr>
          <w:rFonts w:asciiTheme="minorEastAsia" w:eastAsiaTheme="minorEastAsia" w:hAnsiTheme="minorEastAsia"/>
          <w:sz w:val="24"/>
          <w:lang w:eastAsia="zh-CN"/>
        </w:rPr>
        <w:br w:type="page"/>
      </w:r>
    </w:p>
    <w:p w:rsidR="00396FAD" w:rsidRDefault="00560CC8">
      <w:pPr>
        <w:pStyle w:val="3"/>
        <w:jc w:val="left"/>
        <w:rPr>
          <w:sz w:val="24"/>
          <w:lang w:eastAsia="zh-CN"/>
        </w:rPr>
      </w:pPr>
      <w:bookmarkStart w:id="143" w:name="_Toc25887"/>
      <w:r>
        <w:rPr>
          <w:rFonts w:hint="eastAsia"/>
          <w:sz w:val="24"/>
          <w:lang w:eastAsia="zh-CN"/>
        </w:rPr>
        <w:lastRenderedPageBreak/>
        <w:t xml:space="preserve">1-2 </w:t>
      </w:r>
      <w:r>
        <w:rPr>
          <w:sz w:val="24"/>
          <w:lang w:eastAsia="zh-CN"/>
        </w:rPr>
        <w:t>供应商资格声明书</w:t>
      </w:r>
      <w:bookmarkEnd w:id="143"/>
    </w:p>
    <w:p w:rsidR="00396FAD" w:rsidRDefault="00560CC8">
      <w:pPr>
        <w:ind w:left="12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供应商资格声明书</w:t>
      </w:r>
    </w:p>
    <w:p w:rsidR="00396FAD" w:rsidRDefault="00560CC8">
      <w:pPr>
        <w:pStyle w:val="a5"/>
        <w:spacing w:before="173" w:line="360" w:lineRule="auto"/>
        <w:ind w:left="121"/>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396FAD" w:rsidRDefault="00560CC8">
      <w:pPr>
        <w:pStyle w:val="a5"/>
        <w:spacing w:before="154" w:line="360" w:lineRule="auto"/>
        <w:ind w:left="601"/>
        <w:rPr>
          <w:rFonts w:asciiTheme="minorEastAsia" w:eastAsiaTheme="minorEastAsia" w:hAnsiTheme="minorEastAsia"/>
          <w:lang w:eastAsia="zh-CN"/>
        </w:rPr>
      </w:pPr>
      <w:r>
        <w:rPr>
          <w:rFonts w:asciiTheme="minorEastAsia" w:eastAsiaTheme="minorEastAsia" w:hAnsiTheme="minorEastAsia"/>
          <w:lang w:eastAsia="zh-CN"/>
        </w:rPr>
        <w:t>在参与本次项目磋商中，我单位承诺：</w:t>
      </w:r>
    </w:p>
    <w:p w:rsidR="00396FAD" w:rsidRDefault="00560CC8">
      <w:pPr>
        <w:spacing w:line="360" w:lineRule="auto"/>
        <w:ind w:leftChars="257" w:left="565"/>
        <w:rPr>
          <w:sz w:val="24"/>
          <w:szCs w:val="24"/>
          <w:lang w:eastAsia="zh-CN"/>
        </w:rPr>
      </w:pPr>
      <w:r>
        <w:rPr>
          <w:sz w:val="24"/>
          <w:szCs w:val="24"/>
          <w:lang w:eastAsia="zh-CN"/>
        </w:rPr>
        <w:t>（一）具有良好的商业信誉和健全的财务会计制度；</w:t>
      </w:r>
    </w:p>
    <w:p w:rsidR="00396FAD" w:rsidRDefault="00560CC8">
      <w:pPr>
        <w:spacing w:line="360" w:lineRule="auto"/>
        <w:ind w:leftChars="257" w:left="565"/>
        <w:rPr>
          <w:sz w:val="24"/>
          <w:szCs w:val="24"/>
          <w:lang w:eastAsia="zh-CN"/>
        </w:rPr>
      </w:pPr>
      <w:r>
        <w:rPr>
          <w:sz w:val="24"/>
          <w:szCs w:val="24"/>
          <w:lang w:eastAsia="zh-CN"/>
        </w:rPr>
        <w:t>（二）具有履行合同所必需的设备和专业技术能力；</w:t>
      </w:r>
    </w:p>
    <w:p w:rsidR="00396FAD" w:rsidRDefault="00560CC8">
      <w:pPr>
        <w:spacing w:line="360" w:lineRule="auto"/>
        <w:ind w:leftChars="257" w:left="565"/>
        <w:rPr>
          <w:sz w:val="24"/>
          <w:szCs w:val="24"/>
          <w:lang w:eastAsia="zh-CN"/>
        </w:rPr>
      </w:pPr>
      <w:r>
        <w:rPr>
          <w:sz w:val="24"/>
          <w:szCs w:val="24"/>
          <w:lang w:eastAsia="zh-CN"/>
        </w:rPr>
        <w:t>（三）有依法缴纳税收和社会保障资金的良好记录；</w:t>
      </w:r>
    </w:p>
    <w:p w:rsidR="00396FAD" w:rsidRDefault="00560CC8">
      <w:pPr>
        <w:spacing w:line="360" w:lineRule="auto"/>
        <w:ind w:leftChars="258" w:left="1276" w:hangingChars="295" w:hanging="708"/>
        <w:rPr>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396FAD" w:rsidRDefault="00560CC8">
      <w:pPr>
        <w:spacing w:line="360" w:lineRule="auto"/>
        <w:ind w:leftChars="258" w:left="1276" w:hangingChars="295" w:hanging="708"/>
        <w:rPr>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rsidR="00396FAD" w:rsidRDefault="00560CC8">
      <w:pPr>
        <w:spacing w:line="360" w:lineRule="auto"/>
        <w:ind w:leftChars="258" w:left="1276" w:hangingChars="295" w:hanging="708"/>
        <w:rPr>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rsidR="00396FAD" w:rsidRDefault="00560CC8">
      <w:pPr>
        <w:spacing w:line="360" w:lineRule="auto"/>
        <w:ind w:leftChars="258" w:left="1276" w:hangingChars="295" w:hanging="708"/>
        <w:rPr>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rsidR="00396FAD" w:rsidRDefault="00396FAD">
      <w:pPr>
        <w:pStyle w:val="a5"/>
        <w:spacing w:before="7"/>
        <w:rPr>
          <w:rFonts w:asciiTheme="minorEastAsia" w:eastAsiaTheme="minorEastAsia" w:hAnsiTheme="minorEastAsia"/>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396FAD">
        <w:trPr>
          <w:trHeight w:hRule="exact" w:val="440"/>
        </w:trPr>
        <w:tc>
          <w:tcPr>
            <w:tcW w:w="950" w:type="dxa"/>
          </w:tcPr>
          <w:p w:rsidR="00396FAD" w:rsidRDefault="00560CC8">
            <w:pPr>
              <w:pStyle w:val="TableParagraph"/>
              <w:spacing w:before="22"/>
              <w:ind w:left="210" w:right="210"/>
              <w:jc w:val="center"/>
              <w:rPr>
                <w:rFonts w:asciiTheme="minorEastAsia" w:eastAsiaTheme="minorEastAsia" w:hAnsiTheme="minorEastAsia"/>
                <w:sz w:val="24"/>
              </w:rPr>
            </w:pPr>
            <w:r>
              <w:rPr>
                <w:rFonts w:asciiTheme="minorEastAsia" w:eastAsiaTheme="minorEastAsia" w:hAnsiTheme="minorEastAsia"/>
                <w:sz w:val="24"/>
              </w:rPr>
              <w:t>序号</w:t>
            </w:r>
          </w:p>
        </w:tc>
        <w:tc>
          <w:tcPr>
            <w:tcW w:w="4574" w:type="dxa"/>
          </w:tcPr>
          <w:p w:rsidR="00396FAD" w:rsidRDefault="00560CC8">
            <w:pPr>
              <w:pStyle w:val="TableParagraph"/>
              <w:spacing w:before="22"/>
              <w:ind w:left="1782" w:right="1781"/>
              <w:jc w:val="center"/>
              <w:rPr>
                <w:rFonts w:asciiTheme="minorEastAsia" w:eastAsiaTheme="minorEastAsia" w:hAnsiTheme="minorEastAsia"/>
                <w:sz w:val="24"/>
              </w:rPr>
            </w:pPr>
            <w:r>
              <w:rPr>
                <w:rFonts w:asciiTheme="minorEastAsia" w:eastAsiaTheme="minorEastAsia" w:hAnsiTheme="minorEastAsia"/>
                <w:sz w:val="24"/>
              </w:rPr>
              <w:t>单位名称</w:t>
            </w:r>
          </w:p>
        </w:tc>
        <w:tc>
          <w:tcPr>
            <w:tcW w:w="2976" w:type="dxa"/>
          </w:tcPr>
          <w:p w:rsidR="00396FAD" w:rsidRDefault="00560CC8">
            <w:pPr>
              <w:pStyle w:val="TableParagraph"/>
              <w:spacing w:before="22"/>
              <w:ind w:left="984" w:right="982"/>
              <w:jc w:val="center"/>
              <w:rPr>
                <w:rFonts w:asciiTheme="minorEastAsia" w:eastAsiaTheme="minorEastAsia" w:hAnsiTheme="minorEastAsia"/>
                <w:sz w:val="24"/>
              </w:rPr>
            </w:pPr>
            <w:r>
              <w:rPr>
                <w:rFonts w:asciiTheme="minorEastAsia" w:eastAsiaTheme="minorEastAsia" w:hAnsiTheme="minorEastAsia"/>
                <w:sz w:val="24"/>
              </w:rPr>
              <w:t>相互关系</w:t>
            </w:r>
          </w:p>
        </w:tc>
      </w:tr>
      <w:tr w:rsidR="00396FAD">
        <w:trPr>
          <w:trHeight w:hRule="exact" w:val="440"/>
        </w:trPr>
        <w:tc>
          <w:tcPr>
            <w:tcW w:w="950" w:type="dxa"/>
          </w:tcPr>
          <w:p w:rsidR="00396FAD" w:rsidRDefault="00560CC8">
            <w:pPr>
              <w:pStyle w:val="TableParagraph"/>
              <w:spacing w:before="71"/>
              <w:jc w:val="center"/>
              <w:rPr>
                <w:rFonts w:asciiTheme="minorEastAsia" w:eastAsiaTheme="minorEastAsia" w:hAnsiTheme="minorEastAsia"/>
                <w:sz w:val="24"/>
              </w:rPr>
            </w:pPr>
            <w:r>
              <w:rPr>
                <w:rFonts w:asciiTheme="minorEastAsia" w:eastAsiaTheme="minorEastAsia" w:hAnsiTheme="minorEastAsia"/>
                <w:w w:val="102"/>
                <w:sz w:val="24"/>
              </w:rPr>
              <w:t>1</w:t>
            </w:r>
          </w:p>
        </w:tc>
        <w:tc>
          <w:tcPr>
            <w:tcW w:w="4574" w:type="dxa"/>
          </w:tcPr>
          <w:p w:rsidR="00396FAD" w:rsidRDefault="00396FAD">
            <w:pPr>
              <w:rPr>
                <w:rFonts w:asciiTheme="minorEastAsia" w:eastAsiaTheme="minorEastAsia" w:hAnsiTheme="minorEastAsia"/>
              </w:rPr>
            </w:pPr>
          </w:p>
        </w:tc>
        <w:tc>
          <w:tcPr>
            <w:tcW w:w="2976" w:type="dxa"/>
          </w:tcPr>
          <w:p w:rsidR="00396FAD" w:rsidRDefault="00396FAD">
            <w:pPr>
              <w:rPr>
                <w:rFonts w:asciiTheme="minorEastAsia" w:eastAsiaTheme="minorEastAsia" w:hAnsiTheme="minorEastAsia"/>
              </w:rPr>
            </w:pPr>
          </w:p>
        </w:tc>
      </w:tr>
      <w:tr w:rsidR="00396FAD">
        <w:trPr>
          <w:trHeight w:hRule="exact" w:val="440"/>
        </w:trPr>
        <w:tc>
          <w:tcPr>
            <w:tcW w:w="950" w:type="dxa"/>
          </w:tcPr>
          <w:p w:rsidR="00396FAD" w:rsidRDefault="00560CC8">
            <w:pPr>
              <w:pStyle w:val="TableParagraph"/>
              <w:spacing w:before="72"/>
              <w:jc w:val="center"/>
              <w:rPr>
                <w:rFonts w:asciiTheme="minorEastAsia" w:eastAsiaTheme="minorEastAsia" w:hAnsiTheme="minorEastAsia"/>
                <w:sz w:val="24"/>
              </w:rPr>
            </w:pPr>
            <w:r>
              <w:rPr>
                <w:rFonts w:asciiTheme="minorEastAsia" w:eastAsiaTheme="minorEastAsia" w:hAnsiTheme="minorEastAsia"/>
                <w:w w:val="102"/>
                <w:sz w:val="24"/>
              </w:rPr>
              <w:t>2</w:t>
            </w:r>
          </w:p>
        </w:tc>
        <w:tc>
          <w:tcPr>
            <w:tcW w:w="4574" w:type="dxa"/>
          </w:tcPr>
          <w:p w:rsidR="00396FAD" w:rsidRDefault="00396FAD">
            <w:pPr>
              <w:rPr>
                <w:rFonts w:asciiTheme="minorEastAsia" w:eastAsiaTheme="minorEastAsia" w:hAnsiTheme="minorEastAsia"/>
              </w:rPr>
            </w:pPr>
          </w:p>
        </w:tc>
        <w:tc>
          <w:tcPr>
            <w:tcW w:w="2976" w:type="dxa"/>
          </w:tcPr>
          <w:p w:rsidR="00396FAD" w:rsidRDefault="00396FAD">
            <w:pPr>
              <w:rPr>
                <w:rFonts w:asciiTheme="minorEastAsia" w:eastAsiaTheme="minorEastAsia" w:hAnsiTheme="minorEastAsia"/>
              </w:rPr>
            </w:pPr>
          </w:p>
        </w:tc>
      </w:tr>
      <w:tr w:rsidR="00396FAD">
        <w:trPr>
          <w:trHeight w:hRule="exact" w:val="440"/>
        </w:trPr>
        <w:tc>
          <w:tcPr>
            <w:tcW w:w="950" w:type="dxa"/>
          </w:tcPr>
          <w:p w:rsidR="00396FAD" w:rsidRDefault="00560CC8">
            <w:pPr>
              <w:pStyle w:val="TableParagraph"/>
              <w:spacing w:before="71"/>
              <w:jc w:val="center"/>
              <w:rPr>
                <w:rFonts w:asciiTheme="minorEastAsia" w:eastAsiaTheme="minorEastAsia" w:hAnsiTheme="minorEastAsia"/>
                <w:sz w:val="24"/>
              </w:rPr>
            </w:pPr>
            <w:r>
              <w:rPr>
                <w:rFonts w:asciiTheme="minorEastAsia" w:eastAsiaTheme="minorEastAsia" w:hAnsiTheme="minorEastAsia"/>
                <w:sz w:val="24"/>
              </w:rPr>
              <w:t>…</w:t>
            </w:r>
          </w:p>
        </w:tc>
        <w:tc>
          <w:tcPr>
            <w:tcW w:w="4574" w:type="dxa"/>
          </w:tcPr>
          <w:p w:rsidR="00396FAD" w:rsidRDefault="00396FAD">
            <w:pPr>
              <w:rPr>
                <w:rFonts w:asciiTheme="minorEastAsia" w:eastAsiaTheme="minorEastAsia" w:hAnsiTheme="minorEastAsia"/>
              </w:rPr>
            </w:pPr>
          </w:p>
        </w:tc>
        <w:tc>
          <w:tcPr>
            <w:tcW w:w="2976" w:type="dxa"/>
          </w:tcPr>
          <w:p w:rsidR="00396FAD" w:rsidRDefault="00396FAD">
            <w:pPr>
              <w:rPr>
                <w:rFonts w:asciiTheme="minorEastAsia" w:eastAsiaTheme="minorEastAsia" w:hAnsiTheme="minorEastAsia"/>
              </w:rPr>
            </w:pPr>
          </w:p>
        </w:tc>
      </w:tr>
    </w:tbl>
    <w:p w:rsidR="00396FAD" w:rsidRDefault="00396FAD">
      <w:pPr>
        <w:pStyle w:val="a5"/>
        <w:spacing w:before="10"/>
        <w:rPr>
          <w:rFonts w:asciiTheme="minorEastAsia" w:eastAsiaTheme="minorEastAsia" w:hAnsiTheme="minorEastAsia"/>
          <w:sz w:val="13"/>
        </w:rPr>
      </w:pPr>
    </w:p>
    <w:p w:rsidR="00396FAD" w:rsidRDefault="00560CC8">
      <w:pPr>
        <w:pStyle w:val="a5"/>
        <w:spacing w:before="26"/>
        <w:ind w:left="601"/>
        <w:rPr>
          <w:rFonts w:asciiTheme="minorEastAsia" w:eastAsiaTheme="minorEastAsia" w:hAnsiTheme="minorEastAsia"/>
          <w:lang w:eastAsia="zh-CN"/>
        </w:rPr>
      </w:pPr>
      <w:r>
        <w:rPr>
          <w:rFonts w:asciiTheme="minorEastAsia" w:eastAsiaTheme="minorEastAsia" w:hAnsiTheme="minorEastAsia"/>
          <w:lang w:eastAsia="zh-CN"/>
        </w:rPr>
        <w:t>上述声明真实有效，否则我方负全部责任。</w:t>
      </w:r>
    </w:p>
    <w:p w:rsidR="00396FAD" w:rsidRDefault="00396FAD">
      <w:pPr>
        <w:pStyle w:val="a5"/>
        <w:spacing w:before="10"/>
        <w:rPr>
          <w:rFonts w:asciiTheme="minorEastAsia" w:eastAsiaTheme="minorEastAsia" w:hAnsiTheme="minorEastAsia"/>
          <w:sz w:val="33"/>
          <w:lang w:eastAsia="zh-CN"/>
        </w:rPr>
      </w:pPr>
    </w:p>
    <w:p w:rsidR="00396FAD" w:rsidRDefault="00560CC8">
      <w:pPr>
        <w:pStyle w:val="a5"/>
        <w:tabs>
          <w:tab w:val="left" w:pos="7153"/>
          <w:tab w:val="left" w:pos="8364"/>
          <w:tab w:val="left" w:pos="8593"/>
          <w:tab w:val="left" w:pos="8886"/>
        </w:tabs>
        <w:spacing w:line="376" w:lineRule="auto"/>
        <w:ind w:left="4678" w:right="-48"/>
        <w:rPr>
          <w:lang w:eastAsia="zh-CN"/>
        </w:rPr>
      </w:pPr>
      <w:r>
        <w:rPr>
          <w:lang w:eastAsia="zh-CN"/>
        </w:rPr>
        <w:t>供应商名称（加盖公章）：</w:t>
      </w:r>
      <w:r>
        <w:rPr>
          <w:rFonts w:hint="eastAsia"/>
          <w:u w:val="single"/>
          <w:lang w:eastAsia="zh-CN"/>
        </w:rPr>
        <w:t xml:space="preserve">     </w:t>
      </w:r>
    </w:p>
    <w:p w:rsidR="00396FAD" w:rsidRDefault="00560CC8">
      <w:pPr>
        <w:pStyle w:val="a5"/>
        <w:tabs>
          <w:tab w:val="left" w:pos="7153"/>
          <w:tab w:val="left" w:pos="7873"/>
          <w:tab w:val="left" w:pos="8593"/>
          <w:tab w:val="left" w:pos="8886"/>
        </w:tabs>
        <w:spacing w:line="376" w:lineRule="auto"/>
        <w:ind w:left="4678" w:right="418"/>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96FAD" w:rsidRDefault="00560CC8">
      <w:pPr>
        <w:widowControl/>
        <w:autoSpaceDE/>
        <w:autoSpaceDN/>
        <w:rPr>
          <w:rFonts w:asciiTheme="minorEastAsia" w:eastAsiaTheme="minorEastAsia" w:hAnsiTheme="minorEastAsia"/>
          <w:spacing w:val="2"/>
          <w:sz w:val="24"/>
          <w:szCs w:val="24"/>
          <w:lang w:eastAsia="zh-CN"/>
        </w:rPr>
      </w:pPr>
      <w:r>
        <w:rPr>
          <w:rFonts w:asciiTheme="minorEastAsia" w:eastAsiaTheme="minorEastAsia" w:hAnsiTheme="minorEastAsia"/>
          <w:spacing w:val="2"/>
          <w:lang w:eastAsia="zh-CN"/>
        </w:rPr>
        <w:br w:type="page"/>
      </w:r>
    </w:p>
    <w:p w:rsidR="00396FAD" w:rsidRDefault="00560CC8">
      <w:pPr>
        <w:pStyle w:val="a5"/>
        <w:spacing w:before="14" w:line="333" w:lineRule="auto"/>
        <w:ind w:left="121" w:right="111"/>
        <w:rPr>
          <w:rFonts w:asciiTheme="minorEastAsia" w:eastAsiaTheme="minorEastAsia" w:hAnsiTheme="minorEastAsia"/>
          <w:lang w:eastAsia="zh-CN"/>
        </w:rPr>
      </w:pPr>
      <w:r>
        <w:rPr>
          <w:rFonts w:asciiTheme="minorEastAsia" w:eastAsiaTheme="minorEastAsia" w:hAnsiTheme="minorEastAsia"/>
          <w:spacing w:val="2"/>
          <w:lang w:eastAsia="zh-CN"/>
        </w:rPr>
        <w:lastRenderedPageBreak/>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2"/>
        <w:ind w:left="0"/>
        <w:rPr>
          <w:b/>
          <w:sz w:val="24"/>
          <w:lang w:eastAsia="zh-CN"/>
        </w:rPr>
      </w:pPr>
      <w:bookmarkStart w:id="144" w:name="_Toc10093"/>
      <w:r>
        <w:rPr>
          <w:rFonts w:hint="eastAsia"/>
          <w:b/>
          <w:sz w:val="24"/>
          <w:lang w:eastAsia="zh-CN"/>
        </w:rPr>
        <w:lastRenderedPageBreak/>
        <w:t xml:space="preserve">2 </w:t>
      </w:r>
      <w:r>
        <w:rPr>
          <w:b/>
          <w:sz w:val="24"/>
          <w:lang w:eastAsia="zh-CN"/>
        </w:rPr>
        <w:t>落实政府采购政策需满足的资格要求（如有）</w:t>
      </w:r>
      <w:bookmarkEnd w:id="144"/>
    </w:p>
    <w:p w:rsidR="00396FAD" w:rsidRDefault="00396FAD">
      <w:pPr>
        <w:rPr>
          <w:lang w:eastAsia="zh-CN"/>
        </w:rPr>
      </w:pPr>
    </w:p>
    <w:p w:rsidR="00396FAD" w:rsidRDefault="00560CC8">
      <w:pPr>
        <w:pStyle w:val="3"/>
        <w:jc w:val="left"/>
        <w:rPr>
          <w:sz w:val="24"/>
          <w:lang w:eastAsia="zh-CN"/>
        </w:rPr>
      </w:pPr>
      <w:bookmarkStart w:id="145" w:name="_Toc12086"/>
      <w:r>
        <w:rPr>
          <w:rFonts w:hint="eastAsia"/>
          <w:sz w:val="24"/>
          <w:lang w:eastAsia="zh-CN"/>
        </w:rPr>
        <w:t xml:space="preserve">2-1 </w:t>
      </w:r>
      <w:r>
        <w:rPr>
          <w:sz w:val="24"/>
          <w:lang w:eastAsia="zh-CN"/>
        </w:rPr>
        <w:t>中小企业证明文件说明：</w:t>
      </w:r>
      <w:bookmarkEnd w:id="145"/>
    </w:p>
    <w:p w:rsidR="00396FAD" w:rsidRDefault="00560CC8">
      <w:pPr>
        <w:spacing w:line="420" w:lineRule="exact"/>
        <w:rPr>
          <w:sz w:val="24"/>
          <w:szCs w:val="24"/>
          <w:lang w:eastAsia="zh-CN"/>
        </w:rPr>
      </w:pPr>
      <w:r>
        <w:rPr>
          <w:sz w:val="24"/>
          <w:szCs w:val="24"/>
          <w:lang w:eastAsia="zh-CN"/>
        </w:rPr>
        <w:t>（1）如本项目（包）</w:t>
      </w:r>
      <w:proofErr w:type="gramStart"/>
      <w:r>
        <w:rPr>
          <w:sz w:val="24"/>
          <w:szCs w:val="24"/>
          <w:lang w:eastAsia="zh-CN"/>
        </w:rPr>
        <w:t>不</w:t>
      </w:r>
      <w:proofErr w:type="gramEnd"/>
      <w:r>
        <w:rPr>
          <w:sz w:val="24"/>
          <w:szCs w:val="24"/>
          <w:lang w:eastAsia="zh-CN"/>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rsidR="00396FAD" w:rsidRDefault="00560CC8">
      <w:pPr>
        <w:spacing w:line="420" w:lineRule="exact"/>
        <w:rPr>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rsidR="00396FAD" w:rsidRDefault="00560CC8">
      <w:pPr>
        <w:spacing w:line="420" w:lineRule="exact"/>
        <w:rPr>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w:t>
      </w:r>
      <w:proofErr w:type="gramStart"/>
      <w:r>
        <w:rPr>
          <w:sz w:val="24"/>
          <w:szCs w:val="24"/>
          <w:lang w:eastAsia="zh-CN"/>
        </w:rPr>
        <w:t>式参加</w:t>
      </w:r>
      <w:proofErr w:type="gramEnd"/>
      <w:r>
        <w:rPr>
          <w:sz w:val="24"/>
          <w:szCs w:val="24"/>
          <w:lang w:eastAsia="zh-CN"/>
        </w:rPr>
        <w:t>采购活动，响应文件中须提供《中小企业声明函》或《残疾人福利性单位声明函》或由省级以上监狱管理局、戒毒管理局（含新疆生产建设兵团）出具的属于监狱企业的证明文件。</w:t>
      </w:r>
    </w:p>
    <w:p w:rsidR="00396FAD" w:rsidRDefault="00560CC8">
      <w:pPr>
        <w:spacing w:line="420" w:lineRule="exact"/>
        <w:rPr>
          <w:sz w:val="24"/>
          <w:szCs w:val="24"/>
          <w:lang w:eastAsia="zh-CN"/>
        </w:rPr>
      </w:pPr>
      <w:r>
        <w:rPr>
          <w:sz w:val="24"/>
          <w:szCs w:val="24"/>
          <w:lang w:eastAsia="zh-CN"/>
        </w:rPr>
        <w:t>（4）中小企业声明函填写注意事项</w:t>
      </w:r>
    </w:p>
    <w:p w:rsidR="00396FAD" w:rsidRDefault="00560CC8">
      <w:pPr>
        <w:spacing w:line="420" w:lineRule="exact"/>
        <w:rPr>
          <w:sz w:val="24"/>
          <w:szCs w:val="24"/>
          <w:lang w:eastAsia="zh-CN"/>
        </w:rPr>
      </w:pPr>
      <w:r>
        <w:rPr>
          <w:sz w:val="24"/>
          <w:szCs w:val="24"/>
          <w:lang w:eastAsia="zh-CN"/>
        </w:rPr>
        <w:t>1）《中小企业声明函》由参加政府采购活动的供应商出具。联合体参与的，《中小企业声明函》可由牵头人出具。</w:t>
      </w:r>
    </w:p>
    <w:p w:rsidR="00396FAD" w:rsidRDefault="00560CC8">
      <w:pPr>
        <w:pStyle w:val="a5"/>
        <w:spacing w:before="53" w:line="420" w:lineRule="exact"/>
        <w:ind w:right="211"/>
        <w:jc w:val="both"/>
        <w:rPr>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396FAD" w:rsidRDefault="00560CC8">
      <w:pPr>
        <w:pStyle w:val="a5"/>
        <w:spacing w:before="55" w:line="420" w:lineRule="exact"/>
        <w:ind w:right="213"/>
        <w:jc w:val="both"/>
        <w:rPr>
          <w:lang w:eastAsia="zh-CN"/>
        </w:rPr>
      </w:pPr>
      <w:r>
        <w:rPr>
          <w:lang w:eastAsia="zh-CN"/>
        </w:rPr>
        <w:t>3）对于多标的采购项目，供应商应充分、准确地了解所提供货物的制造企业、提供服务的承接企业信息。对相关情况了解不清楚的，不建议填报本声明函。</w:t>
      </w:r>
    </w:p>
    <w:p w:rsidR="00396FAD" w:rsidRDefault="00560CC8">
      <w:pPr>
        <w:spacing w:line="420" w:lineRule="exact"/>
        <w:rPr>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w:t>
      </w:r>
      <w:r>
        <w:rPr>
          <w:rFonts w:hint="eastAsia"/>
          <w:sz w:val="24"/>
          <w:szCs w:val="24"/>
          <w:lang w:eastAsia="zh-CN"/>
        </w:rPr>
        <w:t>《</w:t>
      </w:r>
      <w:r>
        <w:rPr>
          <w:sz w:val="24"/>
          <w:szCs w:val="24"/>
          <w:lang w:eastAsia="zh-CN"/>
        </w:rPr>
        <w:t>金融业企业划型标准规定》（〔2015〕309号）等</w:t>
      </w:r>
      <w:r>
        <w:rPr>
          <w:rFonts w:hint="eastAsia"/>
          <w:sz w:val="24"/>
          <w:szCs w:val="24"/>
          <w:lang w:eastAsia="zh-CN"/>
        </w:rPr>
        <w:t>国务院批准的中小企业划分标准执行</w:t>
      </w:r>
      <w:r>
        <w:rPr>
          <w:sz w:val="24"/>
          <w:szCs w:val="24"/>
          <w:lang w:eastAsia="zh-CN"/>
        </w:rPr>
        <w:t>。</w:t>
      </w:r>
    </w:p>
    <w:p w:rsidR="00396FAD" w:rsidRDefault="00560CC8">
      <w:pPr>
        <w:pStyle w:val="4"/>
        <w:rPr>
          <w:i w:val="0"/>
          <w:sz w:val="24"/>
          <w:lang w:eastAsia="zh-CN"/>
        </w:rPr>
      </w:pPr>
      <w:r>
        <w:rPr>
          <w:rFonts w:asciiTheme="minorEastAsia" w:eastAsiaTheme="minorEastAsia" w:hAnsiTheme="minorEastAsia"/>
          <w:lang w:eastAsia="zh-CN"/>
        </w:rPr>
        <w:br w:type="page"/>
      </w:r>
      <w:r>
        <w:rPr>
          <w:i w:val="0"/>
          <w:sz w:val="24"/>
          <w:lang w:eastAsia="zh-CN"/>
        </w:rPr>
        <w:lastRenderedPageBreak/>
        <w:t>2-1-1  中小企业</w:t>
      </w:r>
      <w:r>
        <w:rPr>
          <w:rFonts w:hint="eastAsia"/>
          <w:i w:val="0"/>
          <w:sz w:val="24"/>
          <w:lang w:eastAsia="zh-CN"/>
        </w:rPr>
        <w:t>证明文件</w:t>
      </w:r>
    </w:p>
    <w:p w:rsidR="00396FAD" w:rsidRDefault="00560CC8">
      <w:pPr>
        <w:spacing w:before="248"/>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中小企业声明函（货物）格式</w:t>
      </w:r>
    </w:p>
    <w:p w:rsidR="00396FAD" w:rsidRDefault="00396FAD">
      <w:pPr>
        <w:pStyle w:val="a5"/>
        <w:spacing w:before="1"/>
        <w:rPr>
          <w:rFonts w:asciiTheme="minorEastAsia" w:eastAsiaTheme="minorEastAsia" w:hAnsiTheme="minorEastAsia"/>
          <w:sz w:val="47"/>
          <w:lang w:eastAsia="zh-CN"/>
        </w:rPr>
      </w:pPr>
    </w:p>
    <w:p w:rsidR="00396FAD" w:rsidRDefault="00560CC8">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rsidR="00396FAD" w:rsidRDefault="00560CC8">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rsidR="00396FAD" w:rsidRDefault="00560CC8">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rsidR="00396FAD" w:rsidRDefault="00560CC8" w:rsidP="00AB55EA">
      <w:pPr>
        <w:spacing w:line="360" w:lineRule="auto"/>
        <w:ind w:firstLineChars="200" w:firstLine="481"/>
        <w:rPr>
          <w:rFonts w:asciiTheme="minorEastAsia" w:eastAsiaTheme="minorEastAsia" w:hAnsiTheme="minorEastAsia"/>
          <w:lang w:eastAsia="zh-CN"/>
        </w:rPr>
      </w:pPr>
      <w:r>
        <w:rPr>
          <w:rFonts w:asciiTheme="minorEastAsia" w:eastAsiaTheme="minorEastAsia" w:hAnsiTheme="minorEastAsia"/>
          <w:w w:val="110"/>
          <w:lang w:eastAsia="zh-CN"/>
        </w:rPr>
        <w:t>……</w:t>
      </w:r>
    </w:p>
    <w:p w:rsidR="00396FAD" w:rsidRDefault="00560CC8">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396FAD" w:rsidRDefault="00560CC8">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396FAD" w:rsidRDefault="00396FAD">
      <w:pPr>
        <w:pStyle w:val="a5"/>
        <w:rPr>
          <w:rFonts w:asciiTheme="minorEastAsia" w:eastAsiaTheme="minorEastAsia" w:hAnsiTheme="minorEastAsia"/>
          <w:lang w:eastAsia="zh-CN"/>
        </w:rPr>
      </w:pPr>
    </w:p>
    <w:p w:rsidR="00396FAD" w:rsidRDefault="00396FAD">
      <w:pPr>
        <w:pStyle w:val="a5"/>
        <w:spacing w:before="8"/>
        <w:rPr>
          <w:rFonts w:asciiTheme="minorEastAsia" w:eastAsiaTheme="minorEastAsia" w:hAnsiTheme="minorEastAsia"/>
          <w:sz w:val="19"/>
          <w:lang w:eastAsia="zh-CN"/>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396FAD" w:rsidRDefault="00560CC8">
      <w:pPr>
        <w:pStyle w:val="a5"/>
        <w:rPr>
          <w:rFonts w:asciiTheme="minorEastAsia" w:eastAsiaTheme="minorEastAsia" w:hAnsiTheme="minor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54144" behindDoc="0" locked="0" layoutInCell="1" allowOverlap="1">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13" o:spid="_x0000_s1026" o:spt="20" style="position:absolute;left:0pt;margin-left:79.65pt;margin-top:17.2pt;height:0pt;width:447.3pt;mso-position-horizontal-relative:page;mso-wrap-distance-bottom:0pt;mso-wrap-distance-top:0pt;z-index:251654144;mso-width-relative:page;mso-height-relative:page;" filled="f" stroked="t" coordsize="21600,21600" o:gfxdata="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net1f2QAAAAoBAAAPAAAAAAAAAAEAIAAAACIAAABkcnMvZG93bnJldi54bWxQSwEC&#10;FAAUAAAACACHTuJA8bauiboBAABsAwAADgAAAAAAAAABACAAAAAoAQAAZHJzL2Uyb0RvYy54bWxQ&#10;SwUGAAAAAAYABgBZAQAAVAUAAAAA&#10;">
                <v:fill on="f" focussize="0,0"/>
                <v:stroke weight="0.48pt" color="#000000" joinstyle="round"/>
                <v:imagedata o:title=""/>
                <o:lock v:ext="edit" aspectratio="f"/>
                <w10:wrap type="topAndBottom"/>
              </v:line>
            </w:pict>
          </mc:Fallback>
        </mc:AlternateContent>
      </w:r>
    </w:p>
    <w:p w:rsidR="00396FAD" w:rsidRDefault="00560CC8">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396FAD" w:rsidRDefault="00560CC8">
      <w:pPr>
        <w:widowControl/>
        <w:autoSpaceDE/>
        <w:autoSpaceDN/>
        <w:rPr>
          <w:rFonts w:asciiTheme="minorEastAsia" w:eastAsiaTheme="minorEastAsia" w:hAnsiTheme="minorEastAsia"/>
          <w:sz w:val="21"/>
          <w:lang w:eastAsia="zh-CN"/>
        </w:rPr>
      </w:pPr>
      <w:r>
        <w:rPr>
          <w:rFonts w:asciiTheme="minorEastAsia" w:eastAsiaTheme="minorEastAsia" w:hAnsiTheme="minorEastAsia"/>
          <w:sz w:val="21"/>
          <w:lang w:eastAsia="zh-CN"/>
        </w:rPr>
        <w:br w:type="page"/>
      </w:r>
    </w:p>
    <w:p w:rsidR="00396FAD" w:rsidRDefault="00396FAD">
      <w:pPr>
        <w:pStyle w:val="a5"/>
        <w:spacing w:before="8"/>
        <w:rPr>
          <w:rFonts w:asciiTheme="minorEastAsia" w:eastAsiaTheme="minorEastAsia" w:hAnsiTheme="minorEastAsia"/>
          <w:sz w:val="17"/>
          <w:lang w:eastAsia="zh-CN"/>
        </w:rPr>
      </w:pPr>
    </w:p>
    <w:p w:rsidR="00396FAD" w:rsidRDefault="00560CC8">
      <w:pPr>
        <w:spacing w:line="461" w:lineRule="exact"/>
        <w:ind w:left="51"/>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t>中小企业声明函（工程、服务）格式</w:t>
      </w:r>
    </w:p>
    <w:p w:rsidR="00396FAD" w:rsidRDefault="00396FAD">
      <w:pPr>
        <w:pStyle w:val="a5"/>
        <w:spacing w:before="6"/>
        <w:rPr>
          <w:rFonts w:asciiTheme="minorEastAsia" w:eastAsiaTheme="minorEastAsia" w:hAnsiTheme="minorEastAsia"/>
          <w:sz w:val="47"/>
          <w:lang w:eastAsia="zh-CN"/>
        </w:rPr>
      </w:pPr>
    </w:p>
    <w:p w:rsidR="00396FAD" w:rsidRDefault="00560CC8">
      <w:pPr>
        <w:spacing w:line="360" w:lineRule="auto"/>
        <w:ind w:firstLineChars="200" w:firstLine="480"/>
        <w:rPr>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396FAD" w:rsidRDefault="00560CC8">
      <w:pPr>
        <w:spacing w:line="360" w:lineRule="auto"/>
        <w:ind w:firstLineChars="200" w:firstLine="480"/>
        <w:rPr>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rsidR="00396FAD" w:rsidRDefault="00560CC8">
      <w:pPr>
        <w:spacing w:line="360" w:lineRule="auto"/>
        <w:ind w:firstLineChars="200" w:firstLine="480"/>
        <w:rPr>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rsidR="00396FAD" w:rsidRDefault="00560CC8">
      <w:pPr>
        <w:spacing w:line="360" w:lineRule="auto"/>
        <w:ind w:firstLineChars="200" w:firstLine="480"/>
        <w:rPr>
          <w:sz w:val="24"/>
          <w:szCs w:val="24"/>
          <w:lang w:eastAsia="zh-CN"/>
        </w:rPr>
      </w:pPr>
      <w:r>
        <w:rPr>
          <w:sz w:val="24"/>
          <w:szCs w:val="24"/>
          <w:lang w:eastAsia="zh-CN"/>
        </w:rPr>
        <w:t>……</w:t>
      </w:r>
    </w:p>
    <w:p w:rsidR="00396FAD" w:rsidRDefault="00560CC8">
      <w:pPr>
        <w:spacing w:line="360" w:lineRule="auto"/>
        <w:ind w:firstLineChars="200" w:firstLine="480"/>
        <w:rPr>
          <w:sz w:val="24"/>
          <w:szCs w:val="24"/>
          <w:lang w:eastAsia="zh-CN"/>
        </w:rPr>
      </w:pPr>
      <w:r>
        <w:rPr>
          <w:sz w:val="24"/>
          <w:szCs w:val="24"/>
          <w:lang w:eastAsia="zh-CN"/>
        </w:rPr>
        <w:t>以上企业，不属于大企业的分支机构，不存在控股股东为大企业的情形，也不存在与大企业的负责人为同一人的情形。</w:t>
      </w:r>
    </w:p>
    <w:p w:rsidR="00396FAD" w:rsidRDefault="00560CC8">
      <w:pPr>
        <w:spacing w:line="360" w:lineRule="auto"/>
        <w:ind w:firstLineChars="200" w:firstLine="480"/>
        <w:rPr>
          <w:sz w:val="24"/>
          <w:szCs w:val="24"/>
          <w:lang w:eastAsia="zh-CN"/>
        </w:rPr>
      </w:pPr>
      <w:r>
        <w:rPr>
          <w:sz w:val="24"/>
          <w:szCs w:val="24"/>
          <w:lang w:eastAsia="zh-CN"/>
        </w:rPr>
        <w:t>本企业对上述声明内容的真实性负责。如有虚假，将依法承担相应责任。</w:t>
      </w:r>
    </w:p>
    <w:p w:rsidR="00396FAD" w:rsidRDefault="00396FAD">
      <w:pPr>
        <w:pStyle w:val="a5"/>
        <w:rPr>
          <w:rFonts w:asciiTheme="minorEastAsia" w:eastAsiaTheme="minorEastAsia" w:hAnsiTheme="minorEastAsia"/>
          <w:lang w:eastAsia="zh-CN"/>
        </w:rPr>
      </w:pPr>
    </w:p>
    <w:p w:rsidR="00396FAD" w:rsidRDefault="00396FAD">
      <w:pPr>
        <w:pStyle w:val="a5"/>
        <w:spacing w:before="8"/>
        <w:rPr>
          <w:rFonts w:asciiTheme="minorEastAsia" w:eastAsiaTheme="minorEastAsia" w:hAnsiTheme="minorEastAsia"/>
          <w:sz w:val="19"/>
          <w:lang w:eastAsia="zh-CN"/>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lang w:eastAsia="zh-CN"/>
        </w:rPr>
      </w:pPr>
      <w:r>
        <w:rPr>
          <w:lang w:eastAsia="zh-CN"/>
        </w:rPr>
        <w:t>日 期：</w:t>
      </w:r>
      <w:r>
        <w:rPr>
          <w:rFonts w:hint="eastAsia"/>
          <w:u w:val="single"/>
          <w:lang w:eastAsia="zh-CN"/>
        </w:rPr>
        <w:t xml:space="preserve">                </w:t>
      </w:r>
    </w:p>
    <w:p w:rsidR="00396FAD" w:rsidRDefault="00560CC8">
      <w:pPr>
        <w:pStyle w:val="a5"/>
        <w:spacing w:before="7"/>
        <w:rPr>
          <w:rFonts w:asciiTheme="minorEastAsia" w:eastAsiaTheme="minorEastAsia" w:hAnsiTheme="minor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55168" behindDoc="0" locked="0" layoutInCell="1" allowOverlap="1">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xmlns:w15="http://schemas.microsoft.com/office/word/2012/wordml">
            <w:pict>
              <v:line id="Line 12" o:spid="_x0000_s1026" o:spt="20" style="position:absolute;left:0pt;margin-left:79.65pt;margin-top:14.65pt;height:0pt;width:447.3pt;mso-position-horizontal-relative:page;mso-wrap-distance-bottom:0pt;mso-wrap-distance-top:0pt;z-index:251655168;mso-width-relative:page;mso-height-relative:page;" filled="f" stroked="t" coordsize="21600,21600" o:gfxdata="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DW7Ion2AAAAAoBAAAPAAAAAAAAAAEAIAAAACIAAABkcnMvZG93bnJldi54bWxQSwEC&#10;FAAUAAAACACHTuJA8uKhkrsBAABsAwAADgAAAAAAAAABACAAAAAnAQAAZHJzL2Uyb0RvYy54bWxQ&#10;SwUGAAAAAAYABgBZAQAAVAUAAAAA&#10;">
                <v:fill on="f" focussize="0,0"/>
                <v:stroke weight="0.48pt" color="#000000" joinstyle="round"/>
                <v:imagedata o:title=""/>
                <o:lock v:ext="edit" aspectratio="f"/>
                <w10:wrap type="topAndBottom"/>
              </v:line>
            </w:pict>
          </mc:Fallback>
        </mc:AlternateContent>
      </w:r>
    </w:p>
    <w:p w:rsidR="00396FAD" w:rsidRDefault="00560CC8">
      <w:pPr>
        <w:spacing w:line="383" w:lineRule="exact"/>
        <w:ind w:left="221"/>
        <w:rPr>
          <w:rFonts w:asciiTheme="minorEastAsia" w:eastAsiaTheme="minorEastAsia" w:hAnsiTheme="minor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rsidR="00396FAD" w:rsidRDefault="00560CC8">
      <w:pPr>
        <w:widowControl/>
        <w:autoSpaceDE/>
        <w:autoSpaceDN/>
        <w:rPr>
          <w:rFonts w:asciiTheme="minorEastAsia" w:eastAsiaTheme="minorEastAsia" w:hAnsiTheme="minorEastAsia"/>
          <w:sz w:val="21"/>
          <w:lang w:eastAsia="zh-CN"/>
        </w:rPr>
      </w:pPr>
      <w:r>
        <w:rPr>
          <w:rFonts w:asciiTheme="minorEastAsia" w:eastAsiaTheme="minorEastAsia" w:hAnsiTheme="minorEastAsia"/>
          <w:sz w:val="21"/>
          <w:lang w:eastAsia="zh-CN"/>
        </w:rPr>
        <w:br w:type="page"/>
      </w:r>
    </w:p>
    <w:p w:rsidR="00396FAD" w:rsidRDefault="00560CC8">
      <w:pPr>
        <w:spacing w:line="460" w:lineRule="exact"/>
        <w:ind w:left="2310"/>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残疾人福利性单位声明函格式</w:t>
      </w:r>
    </w:p>
    <w:p w:rsidR="00396FAD" w:rsidRDefault="00396FAD">
      <w:pPr>
        <w:pStyle w:val="a5"/>
        <w:rPr>
          <w:rFonts w:asciiTheme="minorEastAsia" w:eastAsiaTheme="minorEastAsia" w:hAnsiTheme="minorEastAsia"/>
          <w:sz w:val="36"/>
          <w:lang w:eastAsia="zh-CN"/>
        </w:rPr>
      </w:pPr>
    </w:p>
    <w:p w:rsidR="00396FAD" w:rsidRDefault="00560CC8">
      <w:pPr>
        <w:spacing w:line="360" w:lineRule="auto"/>
        <w:ind w:firstLineChars="200" w:firstLine="480"/>
        <w:rPr>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rsidR="00396FAD" w:rsidRDefault="00560CC8">
      <w:pPr>
        <w:spacing w:line="360" w:lineRule="auto"/>
        <w:ind w:firstLineChars="200" w:firstLine="480"/>
        <w:rPr>
          <w:sz w:val="24"/>
          <w:lang w:eastAsia="zh-CN"/>
        </w:rPr>
      </w:pPr>
      <w:r>
        <w:rPr>
          <w:sz w:val="24"/>
          <w:lang w:eastAsia="zh-CN"/>
        </w:rPr>
        <w:t>□</w:t>
      </w:r>
      <w:r>
        <w:rPr>
          <w:b/>
          <w:sz w:val="24"/>
          <w:lang w:eastAsia="zh-CN"/>
        </w:rPr>
        <w:t>不属于符合条件的残疾人福利性单位。</w:t>
      </w:r>
    </w:p>
    <w:p w:rsidR="00396FAD" w:rsidRDefault="00560CC8">
      <w:pPr>
        <w:spacing w:line="360" w:lineRule="auto"/>
        <w:ind w:firstLineChars="200" w:firstLine="480"/>
        <w:rPr>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rsidR="00396FAD" w:rsidRDefault="00560CC8">
      <w:pPr>
        <w:spacing w:line="360" w:lineRule="auto"/>
        <w:ind w:firstLineChars="200" w:firstLine="482"/>
        <w:rPr>
          <w:b/>
          <w:sz w:val="24"/>
          <w:lang w:eastAsia="zh-CN"/>
        </w:rPr>
      </w:pPr>
      <w:r>
        <w:rPr>
          <w:b/>
          <w:sz w:val="24"/>
          <w:lang w:eastAsia="zh-CN"/>
        </w:rPr>
        <w:t>本单位对上述声明的真实性负责。如有虚假，将依法承担相应责任。</w:t>
      </w:r>
    </w:p>
    <w:p w:rsidR="00396FAD" w:rsidRDefault="00396FAD">
      <w:pPr>
        <w:pStyle w:val="a5"/>
        <w:rPr>
          <w:rFonts w:asciiTheme="minorEastAsia" w:eastAsiaTheme="minorEastAsia" w:hAnsiTheme="minorEastAsia"/>
          <w:lang w:eastAsia="zh-CN"/>
        </w:rPr>
      </w:pPr>
    </w:p>
    <w:p w:rsidR="00396FAD" w:rsidRDefault="00396FAD">
      <w:pPr>
        <w:pStyle w:val="a5"/>
        <w:rPr>
          <w:rFonts w:asciiTheme="minorEastAsia" w:eastAsiaTheme="minorEastAsia" w:hAnsiTheme="minorEastAsia"/>
          <w:lang w:eastAsia="zh-CN"/>
        </w:rPr>
      </w:pPr>
    </w:p>
    <w:p w:rsidR="00396FAD" w:rsidRDefault="00396FAD">
      <w:pPr>
        <w:pStyle w:val="a5"/>
        <w:rPr>
          <w:rFonts w:asciiTheme="minorEastAsia" w:eastAsiaTheme="minorEastAsia" w:hAnsiTheme="minorEastAsia"/>
          <w:lang w:eastAsia="zh-CN"/>
        </w:rPr>
      </w:pPr>
    </w:p>
    <w:p w:rsidR="00396FAD" w:rsidRDefault="00396FAD">
      <w:pPr>
        <w:pStyle w:val="a5"/>
        <w:rPr>
          <w:rFonts w:asciiTheme="minorEastAsia" w:eastAsiaTheme="minorEastAsia" w:hAnsiTheme="minorEastAsia"/>
          <w:lang w:eastAsia="zh-CN"/>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396FAD" w:rsidRDefault="00560CC8">
      <w:pPr>
        <w:widowControl/>
        <w:autoSpaceDE/>
        <w:autoSpaceDN/>
        <w:rPr>
          <w:sz w:val="24"/>
          <w:szCs w:val="24"/>
          <w:lang w:eastAsia="zh-CN"/>
        </w:rPr>
      </w:pPr>
      <w:r>
        <w:rPr>
          <w:lang w:eastAsia="zh-CN"/>
        </w:rPr>
        <w:br w:type="page"/>
      </w:r>
    </w:p>
    <w:p w:rsidR="00396FAD" w:rsidRDefault="00560CC8">
      <w:pPr>
        <w:pStyle w:val="4"/>
        <w:rPr>
          <w:i w:val="0"/>
          <w:sz w:val="24"/>
          <w:lang w:eastAsia="zh-CN"/>
        </w:rPr>
      </w:pPr>
      <w:r>
        <w:rPr>
          <w:rFonts w:hint="eastAsia"/>
          <w:i w:val="0"/>
          <w:sz w:val="24"/>
          <w:lang w:eastAsia="zh-CN"/>
        </w:rPr>
        <w:lastRenderedPageBreak/>
        <w:t xml:space="preserve">2-1-2  </w:t>
      </w:r>
      <w:r>
        <w:rPr>
          <w:i w:val="0"/>
          <w:sz w:val="24"/>
          <w:lang w:eastAsia="zh-CN"/>
        </w:rPr>
        <w:t>拟分包情况说明及分包意向协议说明：</w:t>
      </w:r>
    </w:p>
    <w:p w:rsidR="00396FAD" w:rsidRDefault="00560CC8">
      <w:pPr>
        <w:spacing w:line="360" w:lineRule="auto"/>
        <w:rPr>
          <w:sz w:val="24"/>
          <w:lang w:eastAsia="zh-CN"/>
        </w:rPr>
      </w:pPr>
      <w:r>
        <w:rPr>
          <w:sz w:val="24"/>
          <w:lang w:eastAsia="zh-CN"/>
        </w:rPr>
        <w:t>如本项目（包）允许分包，且供应商拟进行分包时，</w:t>
      </w:r>
    </w:p>
    <w:p w:rsidR="00396FAD" w:rsidRDefault="00560CC8">
      <w:pPr>
        <w:spacing w:line="360" w:lineRule="auto"/>
        <w:rPr>
          <w:sz w:val="24"/>
          <w:lang w:eastAsia="zh-CN"/>
        </w:rPr>
      </w:pPr>
      <w:r>
        <w:rPr>
          <w:sz w:val="24"/>
          <w:lang w:eastAsia="zh-CN"/>
        </w:rPr>
        <w:t>（1）响应文件中须提供《拟分包情况说明》，否则</w:t>
      </w:r>
      <w:r>
        <w:rPr>
          <w:b/>
          <w:sz w:val="24"/>
          <w:lang w:eastAsia="zh-CN"/>
        </w:rPr>
        <w:t>响应无效</w:t>
      </w:r>
      <w:r>
        <w:rPr>
          <w:sz w:val="24"/>
          <w:lang w:eastAsia="zh-CN"/>
        </w:rPr>
        <w:t>；</w:t>
      </w:r>
    </w:p>
    <w:p w:rsidR="00396FAD" w:rsidRDefault="00560CC8">
      <w:pPr>
        <w:spacing w:line="360" w:lineRule="auto"/>
        <w:rPr>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rsidR="00396FAD" w:rsidRDefault="00560CC8">
      <w:pPr>
        <w:spacing w:line="360" w:lineRule="auto"/>
        <w:ind w:leftChars="257" w:left="565"/>
        <w:rPr>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rsidR="00396FAD" w:rsidRDefault="00560CC8">
      <w:pPr>
        <w:spacing w:line="360" w:lineRule="auto"/>
        <w:ind w:leftChars="257" w:left="565"/>
        <w:rPr>
          <w:sz w:val="24"/>
          <w:lang w:eastAsia="zh-CN"/>
        </w:rPr>
      </w:pPr>
      <w:r>
        <w:rPr>
          <w:rFonts w:hint="eastAsia"/>
          <w:b/>
          <w:sz w:val="24"/>
          <w:lang w:eastAsia="zh-CN"/>
        </w:rPr>
        <w:t>B.</w:t>
      </w:r>
      <w:r>
        <w:rPr>
          <w:sz w:val="24"/>
          <w:lang w:eastAsia="zh-CN"/>
        </w:rPr>
        <w:t>供应商通过分包方式满足中小企业政策要求的。</w:t>
      </w:r>
    </w:p>
    <w:p w:rsidR="00396FAD" w:rsidRDefault="00560CC8">
      <w:pPr>
        <w:widowControl/>
        <w:autoSpaceDE/>
        <w:autoSpaceDN/>
        <w:rPr>
          <w:sz w:val="24"/>
          <w:lang w:eastAsia="zh-CN"/>
        </w:rPr>
      </w:pPr>
      <w:r>
        <w:rPr>
          <w:sz w:val="24"/>
          <w:lang w:eastAsia="zh-CN"/>
        </w:rPr>
        <w:br w:type="page"/>
      </w:r>
    </w:p>
    <w:p w:rsidR="00396FAD" w:rsidRDefault="00560CC8">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拟分包情况说明</w:t>
      </w:r>
    </w:p>
    <w:p w:rsidR="00396FAD" w:rsidRDefault="00560CC8">
      <w:pPr>
        <w:spacing w:line="360" w:lineRule="auto"/>
        <w:rPr>
          <w:sz w:val="24"/>
          <w:lang w:eastAsia="zh-CN"/>
        </w:rPr>
      </w:pPr>
      <w:r>
        <w:rPr>
          <w:sz w:val="24"/>
          <w:lang w:eastAsia="zh-CN"/>
        </w:rPr>
        <w:t>致：</w:t>
      </w:r>
      <w:r>
        <w:rPr>
          <w:sz w:val="24"/>
          <w:u w:val="single"/>
          <w:lang w:eastAsia="zh-CN"/>
        </w:rPr>
        <w:t>（采购人或采购代理机构）</w:t>
      </w:r>
    </w:p>
    <w:p w:rsidR="00396FAD" w:rsidRDefault="00560CC8" w:rsidP="00AB55EA">
      <w:pPr>
        <w:spacing w:line="360" w:lineRule="auto"/>
        <w:ind w:firstLineChars="177" w:firstLine="425"/>
        <w:rPr>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w:t>
      </w:r>
      <w:proofErr w:type="gramStart"/>
      <w:r>
        <w:rPr>
          <w:sz w:val="24"/>
          <w:lang w:eastAsia="zh-CN"/>
        </w:rPr>
        <w:t>拟签订</w:t>
      </w:r>
      <w:proofErr w:type="gramEnd"/>
      <w:r>
        <w:rPr>
          <w:sz w:val="24"/>
          <w:lang w:eastAsia="zh-CN"/>
        </w:rPr>
        <w:t>分包合同的单位情况如下表所示，我单位承诺一旦在该项目中获得采购合同将按下表所列情况进行分包，同时承诺分包承担主体</w:t>
      </w:r>
      <w:proofErr w:type="gramStart"/>
      <w:r>
        <w:rPr>
          <w:sz w:val="24"/>
          <w:lang w:eastAsia="zh-CN"/>
        </w:rPr>
        <w:t>不</w:t>
      </w:r>
      <w:proofErr w:type="gramEnd"/>
      <w:r>
        <w:rPr>
          <w:sz w:val="24"/>
          <w:lang w:eastAsia="zh-CN"/>
        </w:rPr>
        <w:t>再次分包。</w:t>
      </w:r>
    </w:p>
    <w:p w:rsidR="00396FAD" w:rsidRDefault="00396FAD">
      <w:pPr>
        <w:pStyle w:val="a5"/>
        <w:spacing w:before="7"/>
        <w:rPr>
          <w:rFonts w:asciiTheme="minorEastAsia" w:eastAsiaTheme="minorEastAsia" w:hAnsiTheme="minorEastAsia"/>
          <w:sz w:val="5"/>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
        <w:gridCol w:w="1297"/>
        <w:gridCol w:w="1526"/>
        <w:gridCol w:w="1136"/>
        <w:gridCol w:w="1575"/>
        <w:gridCol w:w="1512"/>
        <w:gridCol w:w="1577"/>
      </w:tblGrid>
      <w:tr w:rsidR="00396FAD">
        <w:trPr>
          <w:trHeight w:hRule="exact" w:val="943"/>
        </w:trPr>
        <w:tc>
          <w:tcPr>
            <w:tcW w:w="462" w:type="dxa"/>
            <w:vAlign w:val="center"/>
          </w:tcPr>
          <w:p w:rsidR="00396FAD" w:rsidRDefault="00560CC8">
            <w:pPr>
              <w:jc w:val="center"/>
            </w:pPr>
            <w:r>
              <w:t>序号</w:t>
            </w:r>
          </w:p>
        </w:tc>
        <w:tc>
          <w:tcPr>
            <w:tcW w:w="1297" w:type="dxa"/>
            <w:vAlign w:val="center"/>
          </w:tcPr>
          <w:p w:rsidR="00396FAD" w:rsidRDefault="00560CC8">
            <w:pPr>
              <w:jc w:val="center"/>
              <w:rPr>
                <w:lang w:eastAsia="zh-CN"/>
              </w:rPr>
            </w:pPr>
            <w:r>
              <w:t>分包承担</w:t>
            </w:r>
          </w:p>
          <w:p w:rsidR="00396FAD" w:rsidRDefault="00560CC8">
            <w:pPr>
              <w:jc w:val="center"/>
            </w:pPr>
            <w:r>
              <w:t>主体名称</w:t>
            </w:r>
          </w:p>
        </w:tc>
        <w:tc>
          <w:tcPr>
            <w:tcW w:w="1526" w:type="dxa"/>
            <w:vAlign w:val="center"/>
          </w:tcPr>
          <w:p w:rsidR="00396FAD" w:rsidRDefault="00560CC8">
            <w:pPr>
              <w:jc w:val="center"/>
              <w:rPr>
                <w:lang w:eastAsia="zh-CN"/>
              </w:rPr>
            </w:pPr>
            <w:r>
              <w:rPr>
                <w:lang w:eastAsia="zh-CN"/>
              </w:rPr>
              <w:t>分包承担</w:t>
            </w:r>
          </w:p>
          <w:p w:rsidR="00396FAD" w:rsidRDefault="00560CC8">
            <w:pPr>
              <w:jc w:val="center"/>
              <w:rPr>
                <w:lang w:eastAsia="zh-CN"/>
              </w:rPr>
            </w:pPr>
            <w:r>
              <w:rPr>
                <w:lang w:eastAsia="zh-CN"/>
              </w:rPr>
              <w:t>主体类型</w:t>
            </w:r>
          </w:p>
          <w:p w:rsidR="00396FAD" w:rsidRDefault="00560CC8">
            <w:pPr>
              <w:jc w:val="center"/>
              <w:rPr>
                <w:lang w:eastAsia="zh-CN"/>
              </w:rPr>
            </w:pPr>
            <w:r>
              <w:rPr>
                <w:lang w:eastAsia="zh-CN"/>
              </w:rPr>
              <w:t>（选择）</w:t>
            </w:r>
          </w:p>
        </w:tc>
        <w:tc>
          <w:tcPr>
            <w:tcW w:w="1136" w:type="dxa"/>
            <w:vAlign w:val="center"/>
          </w:tcPr>
          <w:p w:rsidR="00396FAD" w:rsidRDefault="00560CC8">
            <w:pPr>
              <w:jc w:val="center"/>
            </w:pPr>
            <w:r>
              <w:t>资质等级</w:t>
            </w:r>
          </w:p>
        </w:tc>
        <w:tc>
          <w:tcPr>
            <w:tcW w:w="1575" w:type="dxa"/>
            <w:vAlign w:val="center"/>
          </w:tcPr>
          <w:p w:rsidR="00396FAD" w:rsidRDefault="00560CC8">
            <w:pPr>
              <w:jc w:val="center"/>
              <w:rPr>
                <w:lang w:eastAsia="zh-CN"/>
              </w:rPr>
            </w:pPr>
            <w:r>
              <w:t>拟分包</w:t>
            </w:r>
          </w:p>
          <w:p w:rsidR="00396FAD" w:rsidRDefault="00560CC8">
            <w:pPr>
              <w:jc w:val="center"/>
            </w:pPr>
            <w:r>
              <w:t>合同内容</w:t>
            </w:r>
          </w:p>
        </w:tc>
        <w:tc>
          <w:tcPr>
            <w:tcW w:w="1512" w:type="dxa"/>
            <w:vAlign w:val="center"/>
          </w:tcPr>
          <w:p w:rsidR="00396FAD" w:rsidRDefault="00560CC8">
            <w:pPr>
              <w:jc w:val="center"/>
              <w:rPr>
                <w:lang w:eastAsia="zh-CN"/>
              </w:rPr>
            </w:pPr>
            <w:r>
              <w:rPr>
                <w:lang w:eastAsia="zh-CN"/>
              </w:rPr>
              <w:t>拟分包</w:t>
            </w:r>
          </w:p>
          <w:p w:rsidR="00396FAD" w:rsidRDefault="00560CC8">
            <w:pPr>
              <w:jc w:val="center"/>
              <w:rPr>
                <w:lang w:eastAsia="zh-CN"/>
              </w:rPr>
            </w:pPr>
            <w:r>
              <w:rPr>
                <w:lang w:eastAsia="zh-CN"/>
              </w:rPr>
              <w:t>合同金额</w:t>
            </w:r>
          </w:p>
          <w:p w:rsidR="00396FAD" w:rsidRDefault="00560CC8">
            <w:pPr>
              <w:jc w:val="center"/>
              <w:rPr>
                <w:lang w:eastAsia="zh-CN"/>
              </w:rPr>
            </w:pPr>
            <w:r>
              <w:rPr>
                <w:lang w:eastAsia="zh-CN"/>
              </w:rPr>
              <w:t>（人民币元）</w:t>
            </w:r>
          </w:p>
        </w:tc>
        <w:tc>
          <w:tcPr>
            <w:tcW w:w="1577" w:type="dxa"/>
            <w:vAlign w:val="center"/>
          </w:tcPr>
          <w:p w:rsidR="00396FAD" w:rsidRDefault="00560CC8">
            <w:pPr>
              <w:jc w:val="center"/>
              <w:rPr>
                <w:lang w:eastAsia="zh-CN"/>
              </w:rPr>
            </w:pPr>
            <w:r>
              <w:rPr>
                <w:lang w:eastAsia="zh-CN"/>
              </w:rPr>
              <w:t>占该采购包</w:t>
            </w:r>
          </w:p>
          <w:p w:rsidR="00396FAD" w:rsidRDefault="00560CC8">
            <w:pPr>
              <w:jc w:val="center"/>
              <w:rPr>
                <w:b/>
                <w:lang w:eastAsia="zh-CN"/>
              </w:rPr>
            </w:pPr>
            <w:r>
              <w:rPr>
                <w:b/>
                <w:lang w:eastAsia="zh-CN"/>
              </w:rPr>
              <w:t>合同金额的</w:t>
            </w:r>
          </w:p>
          <w:p w:rsidR="00396FAD" w:rsidRDefault="00560CC8">
            <w:pPr>
              <w:jc w:val="center"/>
              <w:rPr>
                <w:lang w:eastAsia="zh-CN"/>
              </w:rPr>
            </w:pPr>
            <w:r>
              <w:rPr>
                <w:lang w:eastAsia="zh-CN"/>
              </w:rPr>
              <w:t>比例（%）</w:t>
            </w:r>
          </w:p>
        </w:tc>
      </w:tr>
      <w:tr w:rsidR="00396FAD">
        <w:trPr>
          <w:trHeight w:hRule="exact" w:val="944"/>
        </w:trPr>
        <w:tc>
          <w:tcPr>
            <w:tcW w:w="462" w:type="dxa"/>
            <w:vAlign w:val="center"/>
          </w:tcPr>
          <w:p w:rsidR="00396FAD" w:rsidRDefault="00560CC8">
            <w:pPr>
              <w:jc w:val="center"/>
            </w:pPr>
            <w:r>
              <w:t>1</w:t>
            </w:r>
          </w:p>
        </w:tc>
        <w:tc>
          <w:tcPr>
            <w:tcW w:w="1297" w:type="dxa"/>
            <w:vAlign w:val="center"/>
          </w:tcPr>
          <w:p w:rsidR="00396FAD" w:rsidRDefault="00396FAD">
            <w:pPr>
              <w:jc w:val="center"/>
            </w:pPr>
          </w:p>
        </w:tc>
        <w:tc>
          <w:tcPr>
            <w:tcW w:w="1526" w:type="dxa"/>
            <w:vAlign w:val="center"/>
          </w:tcPr>
          <w:p w:rsidR="00396FAD" w:rsidRDefault="00560CC8">
            <w:pPr>
              <w:jc w:val="center"/>
              <w:rPr>
                <w:lang w:eastAsia="zh-CN"/>
              </w:rPr>
            </w:pPr>
            <w:r>
              <w:rPr>
                <w:lang w:eastAsia="zh-CN"/>
              </w:rPr>
              <w:t>□中型企业</w:t>
            </w:r>
          </w:p>
          <w:p w:rsidR="00396FAD" w:rsidRDefault="00560CC8">
            <w:pPr>
              <w:jc w:val="center"/>
              <w:rPr>
                <w:lang w:eastAsia="zh-CN"/>
              </w:rPr>
            </w:pPr>
            <w:r>
              <w:rPr>
                <w:lang w:eastAsia="zh-CN"/>
              </w:rPr>
              <w:t>□小微企业</w:t>
            </w:r>
          </w:p>
          <w:p w:rsidR="00396FAD" w:rsidRDefault="00560CC8">
            <w:pPr>
              <w:jc w:val="center"/>
              <w:rPr>
                <w:lang w:eastAsia="zh-CN"/>
              </w:rPr>
            </w:pPr>
            <w:r>
              <w:rPr>
                <w:lang w:eastAsia="zh-CN"/>
              </w:rPr>
              <w:t>□其他</w:t>
            </w:r>
          </w:p>
        </w:tc>
        <w:tc>
          <w:tcPr>
            <w:tcW w:w="1136" w:type="dxa"/>
            <w:vAlign w:val="center"/>
          </w:tcPr>
          <w:p w:rsidR="00396FAD" w:rsidRDefault="00396FAD">
            <w:pPr>
              <w:jc w:val="center"/>
              <w:rPr>
                <w:lang w:eastAsia="zh-CN"/>
              </w:rPr>
            </w:pPr>
          </w:p>
        </w:tc>
        <w:tc>
          <w:tcPr>
            <w:tcW w:w="1575" w:type="dxa"/>
            <w:vAlign w:val="center"/>
          </w:tcPr>
          <w:p w:rsidR="00396FAD" w:rsidRDefault="00396FAD">
            <w:pPr>
              <w:jc w:val="center"/>
              <w:rPr>
                <w:lang w:eastAsia="zh-CN"/>
              </w:rPr>
            </w:pPr>
          </w:p>
        </w:tc>
        <w:tc>
          <w:tcPr>
            <w:tcW w:w="1512" w:type="dxa"/>
            <w:vAlign w:val="center"/>
          </w:tcPr>
          <w:p w:rsidR="00396FAD" w:rsidRDefault="00396FAD">
            <w:pPr>
              <w:jc w:val="center"/>
              <w:rPr>
                <w:lang w:eastAsia="zh-CN"/>
              </w:rPr>
            </w:pPr>
          </w:p>
        </w:tc>
        <w:tc>
          <w:tcPr>
            <w:tcW w:w="1577" w:type="dxa"/>
            <w:vAlign w:val="center"/>
          </w:tcPr>
          <w:p w:rsidR="00396FAD" w:rsidRDefault="00396FAD">
            <w:pPr>
              <w:jc w:val="center"/>
              <w:rPr>
                <w:lang w:eastAsia="zh-CN"/>
              </w:rPr>
            </w:pPr>
          </w:p>
        </w:tc>
      </w:tr>
      <w:tr w:rsidR="00396FAD">
        <w:trPr>
          <w:trHeight w:hRule="exact" w:val="944"/>
        </w:trPr>
        <w:tc>
          <w:tcPr>
            <w:tcW w:w="462" w:type="dxa"/>
            <w:vAlign w:val="center"/>
          </w:tcPr>
          <w:p w:rsidR="00396FAD" w:rsidRDefault="00560CC8">
            <w:pPr>
              <w:jc w:val="center"/>
            </w:pPr>
            <w:r>
              <w:t>2</w:t>
            </w:r>
          </w:p>
        </w:tc>
        <w:tc>
          <w:tcPr>
            <w:tcW w:w="1297" w:type="dxa"/>
            <w:vAlign w:val="center"/>
          </w:tcPr>
          <w:p w:rsidR="00396FAD" w:rsidRDefault="00396FAD">
            <w:pPr>
              <w:jc w:val="center"/>
            </w:pPr>
          </w:p>
        </w:tc>
        <w:tc>
          <w:tcPr>
            <w:tcW w:w="1526" w:type="dxa"/>
            <w:vAlign w:val="center"/>
          </w:tcPr>
          <w:p w:rsidR="00396FAD" w:rsidRDefault="00560CC8">
            <w:pPr>
              <w:jc w:val="center"/>
              <w:rPr>
                <w:lang w:eastAsia="zh-CN"/>
              </w:rPr>
            </w:pPr>
            <w:r>
              <w:rPr>
                <w:lang w:eastAsia="zh-CN"/>
              </w:rPr>
              <w:t>□中型企业</w:t>
            </w:r>
          </w:p>
          <w:p w:rsidR="00396FAD" w:rsidRDefault="00560CC8">
            <w:pPr>
              <w:jc w:val="center"/>
              <w:rPr>
                <w:lang w:eastAsia="zh-CN"/>
              </w:rPr>
            </w:pPr>
            <w:r>
              <w:rPr>
                <w:lang w:eastAsia="zh-CN"/>
              </w:rPr>
              <w:t>□小微企业</w:t>
            </w:r>
          </w:p>
          <w:p w:rsidR="00396FAD" w:rsidRDefault="00560CC8">
            <w:pPr>
              <w:jc w:val="center"/>
              <w:rPr>
                <w:lang w:eastAsia="zh-CN"/>
              </w:rPr>
            </w:pPr>
            <w:r>
              <w:rPr>
                <w:lang w:eastAsia="zh-CN"/>
              </w:rPr>
              <w:t>□其他</w:t>
            </w:r>
          </w:p>
        </w:tc>
        <w:tc>
          <w:tcPr>
            <w:tcW w:w="1136" w:type="dxa"/>
            <w:vAlign w:val="center"/>
          </w:tcPr>
          <w:p w:rsidR="00396FAD" w:rsidRDefault="00396FAD">
            <w:pPr>
              <w:jc w:val="center"/>
              <w:rPr>
                <w:lang w:eastAsia="zh-CN"/>
              </w:rPr>
            </w:pPr>
          </w:p>
        </w:tc>
        <w:tc>
          <w:tcPr>
            <w:tcW w:w="1575" w:type="dxa"/>
            <w:vAlign w:val="center"/>
          </w:tcPr>
          <w:p w:rsidR="00396FAD" w:rsidRDefault="00396FAD">
            <w:pPr>
              <w:jc w:val="center"/>
              <w:rPr>
                <w:lang w:eastAsia="zh-CN"/>
              </w:rPr>
            </w:pPr>
          </w:p>
        </w:tc>
        <w:tc>
          <w:tcPr>
            <w:tcW w:w="1512" w:type="dxa"/>
            <w:vAlign w:val="center"/>
          </w:tcPr>
          <w:p w:rsidR="00396FAD" w:rsidRDefault="00396FAD">
            <w:pPr>
              <w:jc w:val="center"/>
              <w:rPr>
                <w:lang w:eastAsia="zh-CN"/>
              </w:rPr>
            </w:pPr>
          </w:p>
        </w:tc>
        <w:tc>
          <w:tcPr>
            <w:tcW w:w="1577" w:type="dxa"/>
            <w:vAlign w:val="center"/>
          </w:tcPr>
          <w:p w:rsidR="00396FAD" w:rsidRDefault="00396FAD">
            <w:pPr>
              <w:jc w:val="center"/>
              <w:rPr>
                <w:lang w:eastAsia="zh-CN"/>
              </w:rPr>
            </w:pPr>
          </w:p>
        </w:tc>
      </w:tr>
      <w:tr w:rsidR="00396FAD">
        <w:trPr>
          <w:trHeight w:hRule="exact" w:val="630"/>
        </w:trPr>
        <w:tc>
          <w:tcPr>
            <w:tcW w:w="462" w:type="dxa"/>
            <w:vAlign w:val="center"/>
          </w:tcPr>
          <w:p w:rsidR="00396FAD" w:rsidRDefault="00560CC8">
            <w:pPr>
              <w:jc w:val="center"/>
            </w:pPr>
            <w:r>
              <w:t>…</w:t>
            </w:r>
          </w:p>
        </w:tc>
        <w:tc>
          <w:tcPr>
            <w:tcW w:w="1297" w:type="dxa"/>
            <w:vAlign w:val="center"/>
          </w:tcPr>
          <w:p w:rsidR="00396FAD" w:rsidRDefault="00396FAD">
            <w:pPr>
              <w:jc w:val="center"/>
            </w:pPr>
          </w:p>
        </w:tc>
        <w:tc>
          <w:tcPr>
            <w:tcW w:w="1526" w:type="dxa"/>
            <w:vAlign w:val="center"/>
          </w:tcPr>
          <w:p w:rsidR="00396FAD" w:rsidRDefault="00396FAD">
            <w:pPr>
              <w:jc w:val="center"/>
            </w:pPr>
          </w:p>
        </w:tc>
        <w:tc>
          <w:tcPr>
            <w:tcW w:w="1136" w:type="dxa"/>
            <w:vAlign w:val="center"/>
          </w:tcPr>
          <w:p w:rsidR="00396FAD" w:rsidRDefault="00396FAD">
            <w:pPr>
              <w:jc w:val="center"/>
            </w:pPr>
          </w:p>
        </w:tc>
        <w:tc>
          <w:tcPr>
            <w:tcW w:w="1575" w:type="dxa"/>
            <w:vAlign w:val="center"/>
          </w:tcPr>
          <w:p w:rsidR="00396FAD" w:rsidRDefault="00396FAD">
            <w:pPr>
              <w:jc w:val="center"/>
            </w:pPr>
          </w:p>
        </w:tc>
        <w:tc>
          <w:tcPr>
            <w:tcW w:w="1512" w:type="dxa"/>
            <w:vAlign w:val="center"/>
          </w:tcPr>
          <w:p w:rsidR="00396FAD" w:rsidRDefault="00396FAD">
            <w:pPr>
              <w:jc w:val="center"/>
            </w:pPr>
          </w:p>
        </w:tc>
        <w:tc>
          <w:tcPr>
            <w:tcW w:w="1577" w:type="dxa"/>
            <w:vAlign w:val="center"/>
          </w:tcPr>
          <w:p w:rsidR="00396FAD" w:rsidRDefault="00396FAD">
            <w:pPr>
              <w:jc w:val="center"/>
            </w:pPr>
          </w:p>
        </w:tc>
      </w:tr>
      <w:tr w:rsidR="00396FAD">
        <w:trPr>
          <w:trHeight w:hRule="exact" w:val="630"/>
        </w:trPr>
        <w:tc>
          <w:tcPr>
            <w:tcW w:w="5996" w:type="dxa"/>
            <w:gridSpan w:val="5"/>
            <w:vAlign w:val="center"/>
          </w:tcPr>
          <w:p w:rsidR="00396FAD" w:rsidRDefault="00560CC8">
            <w:pPr>
              <w:jc w:val="center"/>
            </w:pPr>
            <w:r>
              <w:t>合计：</w:t>
            </w:r>
          </w:p>
        </w:tc>
        <w:tc>
          <w:tcPr>
            <w:tcW w:w="1512" w:type="dxa"/>
            <w:vAlign w:val="center"/>
          </w:tcPr>
          <w:p w:rsidR="00396FAD" w:rsidRDefault="00396FAD">
            <w:pPr>
              <w:jc w:val="center"/>
            </w:pPr>
          </w:p>
        </w:tc>
        <w:tc>
          <w:tcPr>
            <w:tcW w:w="1577" w:type="dxa"/>
            <w:vAlign w:val="center"/>
          </w:tcPr>
          <w:p w:rsidR="00396FAD" w:rsidRDefault="00396FAD">
            <w:pPr>
              <w:jc w:val="center"/>
            </w:pPr>
          </w:p>
        </w:tc>
      </w:tr>
    </w:tbl>
    <w:p w:rsidR="00396FAD" w:rsidRDefault="00396FAD">
      <w:pPr>
        <w:pStyle w:val="a5"/>
        <w:spacing w:before="8"/>
        <w:rPr>
          <w:rFonts w:asciiTheme="minorEastAsia" w:eastAsiaTheme="minorEastAsia" w:hAnsiTheme="minorEastAsia"/>
          <w:sz w:val="28"/>
        </w:rPr>
      </w:pPr>
    </w:p>
    <w:p w:rsidR="00396FAD" w:rsidRDefault="00560CC8">
      <w:pPr>
        <w:pStyle w:val="a5"/>
        <w:tabs>
          <w:tab w:val="left" w:pos="2812"/>
        </w:tabs>
        <w:wordWrap w:val="0"/>
        <w:spacing w:before="1" w:line="360" w:lineRule="auto"/>
        <w:ind w:right="-45"/>
        <w:jc w:val="right"/>
        <w:rPr>
          <w:lang w:eastAsia="zh-CN"/>
        </w:rPr>
      </w:pPr>
      <w:r>
        <w:rPr>
          <w:lang w:eastAsia="zh-CN"/>
        </w:rPr>
        <w:t>企业名称（盖章）：</w:t>
      </w:r>
      <w:r>
        <w:rPr>
          <w:rFonts w:hint="eastAsia"/>
          <w:u w:val="single"/>
          <w:lang w:eastAsia="zh-CN"/>
        </w:rPr>
        <w:t xml:space="preserve">        </w:t>
      </w:r>
    </w:p>
    <w:p w:rsidR="00396FAD" w:rsidRDefault="00560CC8">
      <w:pPr>
        <w:pStyle w:val="a5"/>
        <w:tabs>
          <w:tab w:val="left" w:pos="2812"/>
        </w:tabs>
        <w:wordWrap w:val="0"/>
        <w:spacing w:before="1" w:line="360" w:lineRule="auto"/>
        <w:ind w:right="-45"/>
        <w:jc w:val="right"/>
        <w:rPr>
          <w:u w:val="single"/>
          <w:lang w:eastAsia="zh-CN"/>
        </w:rPr>
      </w:pPr>
      <w:r>
        <w:rPr>
          <w:lang w:eastAsia="zh-CN"/>
        </w:rPr>
        <w:t>日 期：</w:t>
      </w:r>
      <w:r>
        <w:rPr>
          <w:rFonts w:hint="eastAsia"/>
          <w:u w:val="single"/>
          <w:lang w:eastAsia="zh-CN"/>
        </w:rPr>
        <w:t xml:space="preserve">                </w:t>
      </w:r>
    </w:p>
    <w:p w:rsidR="00396FAD" w:rsidRDefault="00560CC8" w:rsidP="00AB55EA">
      <w:pPr>
        <w:spacing w:line="360" w:lineRule="auto"/>
        <w:ind w:firstLineChars="177" w:firstLine="425"/>
        <w:rPr>
          <w:sz w:val="24"/>
          <w:lang w:eastAsia="zh-CN"/>
        </w:rPr>
      </w:pPr>
      <w:r>
        <w:rPr>
          <w:sz w:val="24"/>
          <w:lang w:eastAsia="zh-CN"/>
        </w:rPr>
        <w:t>注：</w:t>
      </w:r>
    </w:p>
    <w:p w:rsidR="00396FAD" w:rsidRDefault="00560CC8" w:rsidP="00AB55EA">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rsidR="00396FAD" w:rsidRDefault="00560CC8" w:rsidP="00AB55EA">
      <w:pPr>
        <w:spacing w:line="360" w:lineRule="auto"/>
        <w:ind w:firstLineChars="177" w:firstLine="425"/>
        <w:rPr>
          <w:sz w:val="24"/>
          <w:lang w:eastAsia="zh-CN"/>
        </w:rPr>
      </w:pPr>
      <w:r>
        <w:rPr>
          <w:sz w:val="24"/>
          <w:lang w:eastAsia="zh-CN"/>
        </w:rPr>
        <w:t>（2）当供应</w:t>
      </w:r>
      <w:proofErr w:type="gramStart"/>
      <w:r>
        <w:rPr>
          <w:sz w:val="24"/>
          <w:lang w:eastAsia="zh-CN"/>
        </w:rPr>
        <w:t>商属于本部分说明</w:t>
      </w:r>
      <w:proofErr w:type="gramEnd"/>
      <w:r>
        <w:rPr>
          <w:sz w:val="24"/>
          <w:lang w:eastAsia="zh-CN"/>
        </w:rPr>
        <w:t>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rsidR="00396FAD" w:rsidRDefault="00560CC8" w:rsidP="00AB55EA">
      <w:pPr>
        <w:spacing w:line="360" w:lineRule="auto"/>
        <w:ind w:firstLineChars="177" w:firstLine="425"/>
        <w:rPr>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rsidR="00396FAD" w:rsidRDefault="00560CC8">
      <w:pPr>
        <w:widowControl/>
        <w:autoSpaceDE/>
        <w:autoSpaceDN/>
        <w:rPr>
          <w:sz w:val="24"/>
          <w:lang w:eastAsia="zh-CN"/>
        </w:rPr>
      </w:pPr>
      <w:r>
        <w:rPr>
          <w:sz w:val="24"/>
          <w:lang w:eastAsia="zh-CN"/>
        </w:rPr>
        <w:br w:type="page"/>
      </w:r>
    </w:p>
    <w:p w:rsidR="00396FAD" w:rsidRDefault="00560CC8">
      <w:pPr>
        <w:spacing w:line="460" w:lineRule="exact"/>
        <w:jc w:val="center"/>
        <w:rPr>
          <w:rFonts w:asciiTheme="minorEastAsia" w:eastAsiaTheme="minorEastAsia" w:hAnsiTheme="minorEastAsia"/>
          <w:b/>
          <w:sz w:val="36"/>
          <w:lang w:eastAsia="zh-CN"/>
        </w:rPr>
      </w:pPr>
      <w:r>
        <w:rPr>
          <w:rFonts w:asciiTheme="minorEastAsia" w:eastAsiaTheme="minorEastAsia" w:hAnsiTheme="minorEastAsia"/>
          <w:b/>
          <w:sz w:val="36"/>
          <w:lang w:eastAsia="zh-CN"/>
        </w:rPr>
        <w:lastRenderedPageBreak/>
        <w:t>分包意向协议</w:t>
      </w:r>
    </w:p>
    <w:p w:rsidR="00396FAD" w:rsidRDefault="00560CC8">
      <w:pPr>
        <w:spacing w:line="360" w:lineRule="auto"/>
        <w:rPr>
          <w:sz w:val="24"/>
          <w:lang w:eastAsia="zh-CN"/>
        </w:rPr>
      </w:pPr>
      <w:r>
        <w:rPr>
          <w:sz w:val="24"/>
          <w:lang w:eastAsia="zh-CN"/>
        </w:rPr>
        <w:t>甲方（供应商）：</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乙方（拟分包单位）</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w:t>
      </w:r>
      <w:proofErr w:type="gramStart"/>
      <w:r>
        <w:rPr>
          <w:sz w:val="24"/>
          <w:lang w:eastAsia="zh-CN"/>
        </w:rPr>
        <w:t>包号为</w:t>
      </w:r>
      <w:proofErr w:type="gramEnd"/>
      <w:r>
        <w:rPr>
          <w:sz w:val="24"/>
          <w:lang w:eastAsia="zh-CN"/>
        </w:rPr>
        <w:t>：</w:t>
      </w:r>
      <w:r>
        <w:rPr>
          <w:rFonts w:hint="eastAsia"/>
          <w:sz w:val="24"/>
          <w:u w:val="single"/>
          <w:lang w:eastAsia="zh-CN"/>
        </w:rPr>
        <w:t xml:space="preserve">       </w:t>
      </w:r>
      <w:r>
        <w:rPr>
          <w:sz w:val="24"/>
          <w:lang w:eastAsia="zh-CN"/>
        </w:rPr>
        <w:t>）采购项目中获得采购合同，将按照下述约定将合同项下部分内容分包给乙方：</w:t>
      </w:r>
    </w:p>
    <w:p w:rsidR="00396FAD" w:rsidRDefault="00560CC8">
      <w:pPr>
        <w:spacing w:line="360" w:lineRule="auto"/>
        <w:rPr>
          <w:sz w:val="24"/>
          <w:lang w:eastAsia="zh-CN"/>
        </w:rPr>
      </w:pPr>
      <w:r>
        <w:rPr>
          <w:sz w:val="24"/>
          <w:lang w:eastAsia="zh-CN"/>
        </w:rPr>
        <w:t>1.分包内容：</w:t>
      </w:r>
      <w:r>
        <w:rPr>
          <w:rFonts w:hint="eastAsia"/>
          <w:sz w:val="24"/>
          <w:u w:val="single"/>
          <w:lang w:eastAsia="zh-CN"/>
        </w:rPr>
        <w:t xml:space="preserve">       </w:t>
      </w:r>
      <w:r>
        <w:rPr>
          <w:sz w:val="24"/>
          <w:lang w:eastAsia="zh-CN"/>
        </w:rPr>
        <w:t>。</w:t>
      </w:r>
    </w:p>
    <w:p w:rsidR="00396FAD" w:rsidRDefault="00560CC8">
      <w:pPr>
        <w:spacing w:line="360" w:lineRule="auto"/>
        <w:rPr>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rsidR="00396FAD" w:rsidRDefault="00560CC8">
      <w:pPr>
        <w:spacing w:line="360" w:lineRule="auto"/>
        <w:rPr>
          <w:sz w:val="24"/>
          <w:lang w:eastAsia="zh-CN"/>
        </w:rPr>
      </w:pPr>
      <w:r>
        <w:rPr>
          <w:sz w:val="24"/>
          <w:lang w:eastAsia="zh-CN"/>
        </w:rPr>
        <w:t>本协议自各方盖章之日起生效，如甲方未在该项目（采购包）成交，本协议自动终止。</w:t>
      </w:r>
    </w:p>
    <w:p w:rsidR="00396FAD" w:rsidRDefault="00396FAD">
      <w:pPr>
        <w:pStyle w:val="a5"/>
        <w:rPr>
          <w:rFonts w:asciiTheme="minorEastAsia" w:eastAsiaTheme="minorEastAsia" w:hAnsiTheme="minorEastAsia"/>
          <w:sz w:val="20"/>
          <w:lang w:eastAsia="zh-CN"/>
        </w:rPr>
      </w:pPr>
    </w:p>
    <w:p w:rsidR="00396FAD" w:rsidRDefault="00560CC8">
      <w:pPr>
        <w:pStyle w:val="a5"/>
        <w:tabs>
          <w:tab w:val="left" w:pos="2924"/>
          <w:tab w:val="left" w:pos="5391"/>
          <w:tab w:val="left" w:pos="7724"/>
        </w:tabs>
        <w:spacing w:before="194"/>
        <w:ind w:left="591"/>
        <w:rPr>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rsidR="00396FAD" w:rsidRDefault="00396FAD">
      <w:pPr>
        <w:pStyle w:val="a5"/>
        <w:rPr>
          <w:rFonts w:asciiTheme="minorEastAsia" w:eastAsiaTheme="minorEastAsia" w:hAnsiTheme="minorEastAsia"/>
          <w:sz w:val="20"/>
          <w:lang w:eastAsia="zh-CN"/>
        </w:rPr>
      </w:pPr>
    </w:p>
    <w:p w:rsidR="00396FAD" w:rsidRDefault="00396FAD">
      <w:pPr>
        <w:pStyle w:val="a5"/>
        <w:spacing w:before="9"/>
        <w:rPr>
          <w:rFonts w:asciiTheme="minorEastAsia" w:eastAsiaTheme="minorEastAsia" w:hAnsiTheme="minorEastAsia"/>
          <w:sz w:val="26"/>
          <w:lang w:eastAsia="zh-CN"/>
        </w:rPr>
      </w:pPr>
    </w:p>
    <w:p w:rsidR="00396FAD" w:rsidRDefault="00560CC8">
      <w:pPr>
        <w:pStyle w:val="a5"/>
        <w:tabs>
          <w:tab w:val="left" w:pos="6673"/>
          <w:tab w:val="left" w:pos="7633"/>
          <w:tab w:val="left" w:pos="8593"/>
        </w:tabs>
        <w:spacing w:before="33"/>
        <w:ind w:left="5233"/>
        <w:rPr>
          <w:rFonts w:asciiTheme="minorEastAsia" w:eastAsiaTheme="minorEastAsia" w:hAnsiTheme="minorEastAsia"/>
          <w:lang w:eastAsia="zh-CN"/>
        </w:rPr>
      </w:pPr>
      <w:r>
        <w:rPr>
          <w:lang w:eastAsia="zh-CN"/>
        </w:rPr>
        <w:t>日 期：</w:t>
      </w:r>
      <w:r>
        <w:rPr>
          <w:rFonts w:hint="eastAsia"/>
          <w:u w:val="single"/>
          <w:lang w:eastAsia="zh-CN"/>
        </w:rPr>
        <w:t xml:space="preserve">               </w:t>
      </w:r>
    </w:p>
    <w:p w:rsidR="00396FAD" w:rsidRDefault="00396FAD">
      <w:pPr>
        <w:pStyle w:val="a5"/>
        <w:rPr>
          <w:rFonts w:asciiTheme="minorEastAsia" w:eastAsiaTheme="minorEastAsia" w:hAnsiTheme="minorEastAsia"/>
          <w:sz w:val="26"/>
          <w:lang w:eastAsia="zh-CN"/>
        </w:rPr>
      </w:pPr>
    </w:p>
    <w:p w:rsidR="00396FAD" w:rsidRDefault="00560CC8" w:rsidP="00AB55EA">
      <w:pPr>
        <w:spacing w:line="360" w:lineRule="auto"/>
        <w:ind w:firstLineChars="177" w:firstLine="425"/>
        <w:rPr>
          <w:sz w:val="24"/>
          <w:lang w:eastAsia="zh-CN"/>
        </w:rPr>
      </w:pPr>
      <w:r>
        <w:rPr>
          <w:sz w:val="24"/>
          <w:lang w:eastAsia="zh-CN"/>
        </w:rPr>
        <w:t>注：</w:t>
      </w:r>
    </w:p>
    <w:p w:rsidR="00396FAD" w:rsidRDefault="00560CC8" w:rsidP="00AB55EA">
      <w:pPr>
        <w:spacing w:line="360" w:lineRule="auto"/>
        <w:ind w:firstLineChars="177" w:firstLine="425"/>
        <w:rPr>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中第（2）类情形，必须提供，否则</w:t>
      </w:r>
      <w:r>
        <w:rPr>
          <w:b/>
          <w:sz w:val="24"/>
          <w:lang w:eastAsia="zh-CN"/>
        </w:rPr>
        <w:t>响应无效</w:t>
      </w:r>
      <w:r>
        <w:rPr>
          <w:sz w:val="24"/>
          <w:lang w:eastAsia="zh-CN"/>
        </w:rPr>
        <w:t>；其他情形无须提供；</w:t>
      </w:r>
    </w:p>
    <w:p w:rsidR="00396FAD" w:rsidRDefault="00560CC8" w:rsidP="00AB55EA">
      <w:pPr>
        <w:spacing w:line="360" w:lineRule="auto"/>
        <w:ind w:firstLineChars="177" w:firstLine="425"/>
        <w:rPr>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rsidR="00396FAD" w:rsidRDefault="00560CC8">
      <w:pPr>
        <w:widowControl/>
        <w:autoSpaceDE/>
        <w:autoSpaceDN/>
        <w:rPr>
          <w:rFonts w:asciiTheme="minorEastAsia" w:eastAsiaTheme="minorEastAsia" w:hAnsiTheme="minorEastAsia"/>
          <w:lang w:eastAsia="zh-CN"/>
        </w:rPr>
      </w:pPr>
      <w:r>
        <w:rPr>
          <w:rFonts w:asciiTheme="minorEastAsia" w:eastAsiaTheme="minorEastAsia" w:hAnsiTheme="minorEastAsia"/>
          <w:lang w:eastAsia="zh-CN"/>
        </w:rPr>
        <w:br w:type="page"/>
      </w:r>
    </w:p>
    <w:p w:rsidR="00396FAD" w:rsidRDefault="00560CC8">
      <w:pPr>
        <w:pStyle w:val="3"/>
        <w:jc w:val="left"/>
        <w:rPr>
          <w:sz w:val="24"/>
          <w:lang w:eastAsia="zh-CN"/>
        </w:rPr>
      </w:pPr>
      <w:bookmarkStart w:id="146" w:name="_Toc10928"/>
      <w:r>
        <w:rPr>
          <w:rFonts w:hint="eastAsia"/>
          <w:sz w:val="24"/>
          <w:lang w:eastAsia="zh-CN"/>
        </w:rPr>
        <w:lastRenderedPageBreak/>
        <w:t xml:space="preserve">2-2 </w:t>
      </w:r>
      <w:r>
        <w:rPr>
          <w:sz w:val="24"/>
          <w:lang w:eastAsia="zh-CN"/>
        </w:rPr>
        <w:t>其它落实政府采购政策的资格要求（如有）</w:t>
      </w:r>
      <w:bookmarkEnd w:id="146"/>
    </w:p>
    <w:p w:rsidR="00396FAD" w:rsidRDefault="00560CC8">
      <w:pPr>
        <w:widowControl/>
        <w:autoSpaceDE/>
        <w:autoSpaceDN/>
        <w:rPr>
          <w:b/>
          <w:bCs/>
          <w:sz w:val="24"/>
          <w:szCs w:val="28"/>
          <w:lang w:eastAsia="zh-CN"/>
        </w:rPr>
      </w:pPr>
      <w:r>
        <w:rPr>
          <w:sz w:val="24"/>
          <w:lang w:eastAsia="zh-CN"/>
        </w:rPr>
        <w:br w:type="page"/>
      </w:r>
    </w:p>
    <w:p w:rsidR="00396FAD" w:rsidRDefault="00560CC8">
      <w:pPr>
        <w:pStyle w:val="2"/>
        <w:ind w:left="0"/>
        <w:rPr>
          <w:b/>
          <w:sz w:val="24"/>
          <w:lang w:eastAsia="zh-CN"/>
        </w:rPr>
      </w:pPr>
      <w:bookmarkStart w:id="147" w:name="_Toc17134"/>
      <w:r>
        <w:rPr>
          <w:rFonts w:hint="eastAsia"/>
          <w:b/>
          <w:sz w:val="24"/>
          <w:lang w:eastAsia="zh-CN"/>
        </w:rPr>
        <w:lastRenderedPageBreak/>
        <w:t xml:space="preserve">3 </w:t>
      </w:r>
      <w:r>
        <w:rPr>
          <w:b/>
          <w:sz w:val="24"/>
          <w:lang w:eastAsia="zh-CN"/>
        </w:rPr>
        <w:t>本项目的特定资格要求（如有）</w:t>
      </w:r>
      <w:bookmarkEnd w:id="147"/>
    </w:p>
    <w:p w:rsidR="00396FAD" w:rsidRDefault="00396FAD">
      <w:pPr>
        <w:rPr>
          <w:lang w:eastAsia="zh-CN"/>
        </w:rPr>
      </w:pPr>
    </w:p>
    <w:p w:rsidR="00396FAD" w:rsidRDefault="00560CC8">
      <w:pPr>
        <w:pStyle w:val="3"/>
        <w:jc w:val="left"/>
        <w:rPr>
          <w:sz w:val="24"/>
          <w:lang w:eastAsia="zh-CN"/>
        </w:rPr>
      </w:pPr>
      <w:bookmarkStart w:id="148" w:name="_Toc20643"/>
      <w:r>
        <w:rPr>
          <w:rFonts w:hint="eastAsia"/>
          <w:sz w:val="24"/>
          <w:lang w:eastAsia="zh-CN"/>
        </w:rPr>
        <w:t xml:space="preserve">3-1 </w:t>
      </w:r>
      <w:r>
        <w:rPr>
          <w:sz w:val="24"/>
          <w:lang w:eastAsia="zh-CN"/>
        </w:rPr>
        <w:t>联合协议（如有）</w:t>
      </w:r>
      <w:bookmarkEnd w:id="148"/>
    </w:p>
    <w:p w:rsidR="00396FAD" w:rsidRDefault="00560CC8">
      <w:pPr>
        <w:jc w:val="center"/>
        <w:rPr>
          <w:b/>
          <w:sz w:val="36"/>
          <w:lang w:eastAsia="zh-CN"/>
        </w:rPr>
      </w:pPr>
      <w:r>
        <w:rPr>
          <w:b/>
          <w:sz w:val="32"/>
          <w:lang w:eastAsia="zh-CN"/>
        </w:rPr>
        <w:t>联合协议</w:t>
      </w:r>
    </w:p>
    <w:p w:rsidR="00396FAD" w:rsidRDefault="00396FAD">
      <w:pPr>
        <w:pStyle w:val="a5"/>
        <w:spacing w:before="11"/>
        <w:rPr>
          <w:rFonts w:asciiTheme="minorEastAsia" w:eastAsiaTheme="minorEastAsia" w:hAnsiTheme="minorEastAsia"/>
          <w:sz w:val="15"/>
          <w:lang w:eastAsia="zh-CN"/>
        </w:rPr>
      </w:pPr>
    </w:p>
    <w:p w:rsidR="00396FAD" w:rsidRDefault="00560CC8">
      <w:pPr>
        <w:pStyle w:val="a5"/>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rsidR="00396FAD" w:rsidRDefault="00560CC8">
      <w:pPr>
        <w:pStyle w:val="a5"/>
        <w:tabs>
          <w:tab w:val="left" w:pos="2101"/>
          <w:tab w:val="left" w:pos="3745"/>
          <w:tab w:val="left" w:pos="4909"/>
        </w:tabs>
        <w:spacing w:before="55" w:line="355" w:lineRule="auto"/>
        <w:ind w:left="901" w:right="111" w:hanging="600"/>
        <w:rPr>
          <w:rFonts w:asciiTheme="minorEastAsia" w:eastAsiaTheme="minorEastAsia" w:hAnsiTheme="minor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四、牵头</w:t>
      </w:r>
      <w:proofErr w:type="gramStart"/>
      <w:r>
        <w:rPr>
          <w:rFonts w:asciiTheme="minorEastAsia" w:eastAsiaTheme="minorEastAsia" w:hAnsiTheme="minorEastAsia"/>
          <w:lang w:eastAsia="zh-CN"/>
        </w:rPr>
        <w:t>人为项目</w:t>
      </w:r>
      <w:proofErr w:type="gramEnd"/>
      <w:r>
        <w:rPr>
          <w:rFonts w:asciiTheme="minorEastAsia" w:eastAsiaTheme="minorEastAsia" w:hAnsiTheme="minorEastAsia"/>
          <w:lang w:eastAsia="zh-CN"/>
        </w:rPr>
        <w:t>的总负责单位；组织各参加方进行项目实施工作。</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五、负责，具体工作范围、内容以响应文件及合同为准。</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六、负责，具体工作范围、内容以响应文件及合同为准。</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七、负责（如有），具体工作范围、内容以响应文件及合同为准。</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八、本项目联合协议合同总额为 元，联合体各成员按照如下比例分摊（按联合体成员分别列明）：</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九、以联合体形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政府采购活动的，联合体各方不得再单独参加或者与其</w:t>
      </w:r>
      <w:proofErr w:type="gramStart"/>
      <w:r>
        <w:rPr>
          <w:rFonts w:asciiTheme="minorEastAsia" w:eastAsiaTheme="minorEastAsia" w:hAnsiTheme="minorEastAsia"/>
          <w:lang w:eastAsia="zh-CN"/>
        </w:rPr>
        <w:t>他供应</w:t>
      </w:r>
      <w:proofErr w:type="gramEnd"/>
      <w:r>
        <w:rPr>
          <w:rFonts w:asciiTheme="minorEastAsia" w:eastAsiaTheme="minorEastAsia" w:hAnsiTheme="minorEastAsia"/>
          <w:lang w:eastAsia="zh-CN"/>
        </w:rPr>
        <w:t>商另外组成联合体参加同一合同项下的政府采购活动。</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rsidR="00396FAD" w:rsidRDefault="00560CC8">
      <w:pPr>
        <w:pStyle w:val="a5"/>
        <w:spacing w:before="38" w:line="357" w:lineRule="auto"/>
        <w:ind w:leftChars="107" w:left="715" w:right="110" w:hangingChars="200" w:hanging="480"/>
        <w:rPr>
          <w:rFonts w:asciiTheme="minorEastAsia" w:eastAsiaTheme="minorEastAsia" w:hAnsiTheme="minorEastAsia"/>
          <w:sz w:val="17"/>
          <w:lang w:eastAsia="zh-CN"/>
        </w:rPr>
      </w:pPr>
      <w:r>
        <w:rPr>
          <w:rFonts w:asciiTheme="minorEastAsia" w:eastAsiaTheme="minorEastAsia" w:hAnsiTheme="minorEastAsia"/>
          <w:lang w:eastAsia="zh-CN"/>
        </w:rPr>
        <w:t>本协议自各方盖章后生效，采购合同履行完毕后自动失效。如未成交，本协议自动终止。</w:t>
      </w:r>
    </w:p>
    <w:p w:rsidR="00396FAD" w:rsidRDefault="00560CC8">
      <w:pPr>
        <w:pStyle w:val="a5"/>
        <w:tabs>
          <w:tab w:val="left" w:pos="2084"/>
          <w:tab w:val="left" w:pos="3524"/>
        </w:tabs>
        <w:spacing w:before="34" w:line="355" w:lineRule="auto"/>
        <w:ind w:left="591"/>
        <w:rPr>
          <w:rFonts w:asciiTheme="minorEastAsia" w:eastAsiaTheme="minorEastAsia" w:hAnsiTheme="minor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396FAD" w:rsidRDefault="00560CC8">
      <w:pPr>
        <w:pStyle w:val="a5"/>
        <w:tabs>
          <w:tab w:val="left" w:pos="2084"/>
          <w:tab w:val="left" w:pos="3294"/>
        </w:tabs>
        <w:spacing w:before="34" w:line="355" w:lineRule="auto"/>
        <w:ind w:left="591" w:right="1330" w:firstLine="9"/>
        <w:rPr>
          <w:rFonts w:asciiTheme="minorEastAsia" w:eastAsiaTheme="minorEastAsia" w:hAnsiTheme="minorEastAsia"/>
          <w:lang w:eastAsia="zh-CN"/>
        </w:rPr>
      </w:pPr>
      <w:r>
        <w:rPr>
          <w:rFonts w:asciiTheme="minorEastAsia" w:eastAsiaTheme="minorEastAsia" w:hAnsiTheme="minorEastAsia"/>
          <w:lang w:eastAsia="zh-CN"/>
        </w:rPr>
        <w:lastRenderedPageBreak/>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rsidR="00396FAD" w:rsidRDefault="00396FAD">
      <w:pPr>
        <w:pStyle w:val="a5"/>
        <w:tabs>
          <w:tab w:val="left" w:pos="2084"/>
          <w:tab w:val="left" w:pos="3524"/>
        </w:tabs>
        <w:spacing w:before="34" w:line="355" w:lineRule="auto"/>
        <w:ind w:left="591"/>
        <w:rPr>
          <w:rFonts w:asciiTheme="minorEastAsia" w:eastAsiaTheme="minorEastAsia" w:hAnsiTheme="minorEastAsia"/>
          <w:lang w:eastAsia="zh-CN"/>
        </w:rPr>
      </w:pPr>
    </w:p>
    <w:p w:rsidR="00396FAD" w:rsidRDefault="00560CC8">
      <w:pPr>
        <w:pStyle w:val="a5"/>
        <w:tabs>
          <w:tab w:val="left" w:pos="2094"/>
          <w:tab w:val="left" w:pos="3284"/>
        </w:tabs>
        <w:spacing w:before="186" w:line="357" w:lineRule="auto"/>
        <w:ind w:left="601" w:right="3354" w:hanging="10"/>
        <w:rPr>
          <w:rFonts w:asciiTheme="minorEastAsia" w:eastAsiaTheme="minorEastAsia" w:hAnsiTheme="minor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rsidR="00396FAD" w:rsidRDefault="00560CC8">
      <w:pPr>
        <w:pStyle w:val="a5"/>
        <w:tabs>
          <w:tab w:val="left" w:pos="2094"/>
          <w:tab w:val="left" w:pos="3284"/>
        </w:tabs>
        <w:spacing w:before="186" w:line="357" w:lineRule="auto"/>
        <w:ind w:left="601" w:right="3354" w:hanging="10"/>
        <w:rPr>
          <w:rFonts w:asciiTheme="minorEastAsia" w:eastAsiaTheme="minorEastAsia" w:hAnsiTheme="minor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rsidR="00396FAD" w:rsidRDefault="00396FAD">
      <w:pPr>
        <w:pStyle w:val="a5"/>
        <w:spacing w:before="11"/>
        <w:rPr>
          <w:rFonts w:asciiTheme="minorEastAsia" w:eastAsiaTheme="minorEastAsia" w:hAnsiTheme="minorEastAsia"/>
          <w:sz w:val="22"/>
          <w:lang w:eastAsia="zh-CN"/>
        </w:rPr>
      </w:pPr>
    </w:p>
    <w:p w:rsidR="00396FAD" w:rsidRDefault="00560CC8">
      <w:pPr>
        <w:pStyle w:val="a5"/>
        <w:tabs>
          <w:tab w:val="left" w:pos="7033"/>
          <w:tab w:val="left" w:pos="7993"/>
          <w:tab w:val="left" w:pos="8953"/>
        </w:tabs>
        <w:spacing w:before="34"/>
        <w:jc w:val="right"/>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96FAD" w:rsidRDefault="00396FAD">
      <w:pPr>
        <w:pStyle w:val="a5"/>
        <w:rPr>
          <w:rFonts w:asciiTheme="minorEastAsia" w:eastAsiaTheme="minorEastAsia" w:hAnsiTheme="minorEastAsia"/>
          <w:sz w:val="26"/>
          <w:lang w:eastAsia="zh-CN"/>
        </w:rPr>
      </w:pPr>
    </w:p>
    <w:p w:rsidR="00396FAD" w:rsidRDefault="00396FAD">
      <w:pPr>
        <w:pStyle w:val="a5"/>
        <w:rPr>
          <w:rFonts w:asciiTheme="minorEastAsia" w:eastAsiaTheme="minorEastAsia" w:hAnsiTheme="minorEastAsia"/>
          <w:sz w:val="26"/>
          <w:lang w:eastAsia="zh-CN"/>
        </w:rPr>
      </w:pPr>
    </w:p>
    <w:p w:rsidR="00396FAD" w:rsidRDefault="00396FAD">
      <w:pPr>
        <w:pStyle w:val="a5"/>
        <w:rPr>
          <w:rFonts w:asciiTheme="minorEastAsia" w:eastAsiaTheme="minorEastAsia" w:hAnsiTheme="minorEastAsia"/>
          <w:sz w:val="26"/>
          <w:lang w:eastAsia="zh-CN"/>
        </w:rPr>
      </w:pPr>
    </w:p>
    <w:p w:rsidR="00396FAD" w:rsidRDefault="00396FAD">
      <w:pPr>
        <w:pStyle w:val="a5"/>
        <w:spacing w:before="11"/>
        <w:rPr>
          <w:rFonts w:asciiTheme="minorEastAsia" w:eastAsiaTheme="minorEastAsia" w:hAnsiTheme="minorEastAsia"/>
          <w:sz w:val="29"/>
          <w:lang w:eastAsia="zh-CN"/>
        </w:rPr>
      </w:pP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lang w:eastAsia="zh-CN"/>
        </w:rPr>
        <w:t>注：</w:t>
      </w:r>
    </w:p>
    <w:p w:rsidR="00396FAD" w:rsidRDefault="00560CC8" w:rsidP="00AB55EA">
      <w:pPr>
        <w:pStyle w:val="a5"/>
        <w:spacing w:before="38" w:line="357" w:lineRule="auto"/>
        <w:ind w:leftChars="106" w:left="423" w:right="110" w:hangingChars="79" w:hanging="190"/>
        <w:rPr>
          <w:rFonts w:asciiTheme="minorEastAsia" w:eastAsiaTheme="minorEastAsia" w:hAnsiTheme="minor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采购活动，且供应商以联合体形</w:t>
      </w:r>
      <w:proofErr w:type="gramStart"/>
      <w:r>
        <w:rPr>
          <w:rFonts w:asciiTheme="minorEastAsia" w:eastAsiaTheme="minorEastAsia" w:hAnsiTheme="minorEastAsia"/>
          <w:lang w:eastAsia="zh-CN"/>
        </w:rPr>
        <w:t>式参与</w:t>
      </w:r>
      <w:proofErr w:type="gramEnd"/>
      <w:r>
        <w:rPr>
          <w:rFonts w:asciiTheme="minorEastAsia" w:eastAsiaTheme="minorEastAsia" w:hAnsiTheme="minorEastAsia"/>
          <w:lang w:eastAsia="zh-CN"/>
        </w:rPr>
        <w:t>时，须提供《联合协议》，否则响应无效。</w:t>
      </w:r>
    </w:p>
    <w:p w:rsidR="00396FAD" w:rsidRDefault="00560CC8">
      <w:pPr>
        <w:pStyle w:val="a5"/>
        <w:spacing w:before="38" w:line="357" w:lineRule="auto"/>
        <w:ind w:leftChars="107" w:left="715" w:right="110" w:hangingChars="200" w:hanging="480"/>
        <w:rPr>
          <w:rFonts w:asciiTheme="minorEastAsia" w:eastAsiaTheme="minorEastAsia" w:hAnsiTheme="minor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3"/>
        <w:jc w:val="left"/>
        <w:rPr>
          <w:sz w:val="24"/>
          <w:lang w:eastAsia="zh-CN"/>
        </w:rPr>
      </w:pPr>
      <w:bookmarkStart w:id="149" w:name="_Toc230"/>
      <w:r>
        <w:rPr>
          <w:rFonts w:hint="eastAsia"/>
          <w:sz w:val="24"/>
          <w:lang w:eastAsia="zh-CN"/>
        </w:rPr>
        <w:lastRenderedPageBreak/>
        <w:t xml:space="preserve">3-2 </w:t>
      </w:r>
      <w:r>
        <w:rPr>
          <w:sz w:val="24"/>
          <w:lang w:eastAsia="zh-CN"/>
        </w:rPr>
        <w:t>其他特定资格要求</w:t>
      </w:r>
      <w:bookmarkEnd w:id="149"/>
    </w:p>
    <w:p w:rsidR="00396FAD" w:rsidRDefault="00560CC8">
      <w:pPr>
        <w:widowControl/>
        <w:autoSpaceDE/>
        <w:autoSpaceDN/>
        <w:rPr>
          <w:lang w:eastAsia="zh-CN"/>
        </w:rPr>
      </w:pPr>
      <w:r>
        <w:rPr>
          <w:lang w:eastAsia="zh-CN"/>
        </w:rPr>
        <w:br w:type="page"/>
      </w:r>
    </w:p>
    <w:p w:rsidR="00396FAD" w:rsidRDefault="00560CC8">
      <w:pPr>
        <w:pStyle w:val="2"/>
        <w:ind w:left="0"/>
        <w:rPr>
          <w:b/>
          <w:sz w:val="24"/>
          <w:lang w:eastAsia="zh-CN"/>
        </w:rPr>
      </w:pPr>
      <w:bookmarkStart w:id="150" w:name="_Toc3561"/>
      <w:r>
        <w:rPr>
          <w:rFonts w:hint="eastAsia"/>
          <w:b/>
          <w:sz w:val="24"/>
          <w:lang w:eastAsia="zh-CN"/>
        </w:rPr>
        <w:lastRenderedPageBreak/>
        <w:t xml:space="preserve">4 </w:t>
      </w:r>
      <w:r>
        <w:rPr>
          <w:b/>
          <w:sz w:val="24"/>
          <w:lang w:eastAsia="zh-CN"/>
        </w:rPr>
        <w:t>磋商保证金凭证/交款单据电子件</w:t>
      </w:r>
      <w:r>
        <w:rPr>
          <w:rFonts w:hint="eastAsia"/>
          <w:b/>
          <w:sz w:val="24"/>
          <w:lang w:eastAsia="zh-CN"/>
        </w:rPr>
        <w:t>（不适用时无须提交）</w:t>
      </w:r>
      <w:bookmarkEnd w:id="150"/>
    </w:p>
    <w:p w:rsidR="00396FAD" w:rsidRDefault="00560CC8">
      <w:pPr>
        <w:widowControl/>
        <w:autoSpaceDE/>
        <w:autoSpaceDN/>
        <w:rPr>
          <w:lang w:eastAsia="zh-CN"/>
        </w:rPr>
      </w:pPr>
      <w:r>
        <w:rPr>
          <w:lang w:eastAsia="zh-CN"/>
        </w:rPr>
        <w:br w:type="page"/>
      </w:r>
    </w:p>
    <w:p w:rsidR="00396FAD" w:rsidRDefault="00560CC8">
      <w:pPr>
        <w:pStyle w:val="2"/>
        <w:ind w:left="0"/>
        <w:rPr>
          <w:b/>
          <w:sz w:val="24"/>
          <w:lang w:eastAsia="zh-CN"/>
        </w:rPr>
      </w:pPr>
      <w:bookmarkStart w:id="151" w:name="_Toc20399"/>
      <w:r>
        <w:rPr>
          <w:rFonts w:hint="eastAsia"/>
          <w:b/>
          <w:sz w:val="24"/>
          <w:lang w:eastAsia="zh-CN"/>
        </w:rPr>
        <w:lastRenderedPageBreak/>
        <w:t xml:space="preserve">5 </w:t>
      </w:r>
      <w:r>
        <w:rPr>
          <w:b/>
          <w:sz w:val="24"/>
          <w:lang w:eastAsia="zh-CN"/>
        </w:rPr>
        <w:t>响应书（实质性格式）</w:t>
      </w:r>
      <w:bookmarkEnd w:id="151"/>
    </w:p>
    <w:p w:rsidR="00396FAD" w:rsidRDefault="00396FAD">
      <w:pPr>
        <w:pStyle w:val="a5"/>
        <w:spacing w:before="5"/>
        <w:rPr>
          <w:rFonts w:asciiTheme="minorEastAsia" w:eastAsiaTheme="minorEastAsia" w:hAnsiTheme="minorEastAsia"/>
          <w:sz w:val="21"/>
          <w:lang w:eastAsia="zh-CN"/>
        </w:rPr>
      </w:pPr>
    </w:p>
    <w:p w:rsidR="00396FAD" w:rsidRDefault="00560CC8">
      <w:pPr>
        <w:jc w:val="center"/>
        <w:rPr>
          <w:b/>
          <w:sz w:val="32"/>
          <w:lang w:eastAsia="zh-CN"/>
        </w:rPr>
      </w:pPr>
      <w:r>
        <w:rPr>
          <w:b/>
          <w:sz w:val="32"/>
          <w:lang w:eastAsia="zh-CN"/>
        </w:rPr>
        <w:t>响应书</w:t>
      </w:r>
    </w:p>
    <w:p w:rsidR="00396FAD" w:rsidRDefault="00396FAD">
      <w:pPr>
        <w:pStyle w:val="a5"/>
        <w:spacing w:before="1"/>
        <w:rPr>
          <w:rFonts w:asciiTheme="minorEastAsia" w:eastAsiaTheme="minorEastAsia" w:hAnsiTheme="minorEastAsia"/>
          <w:sz w:val="17"/>
          <w:lang w:eastAsia="zh-CN"/>
        </w:rPr>
      </w:pPr>
    </w:p>
    <w:p w:rsidR="00396FAD" w:rsidRDefault="00560CC8">
      <w:pPr>
        <w:pStyle w:val="a5"/>
        <w:spacing w:before="38" w:line="357" w:lineRule="auto"/>
        <w:ind w:right="110"/>
        <w:rPr>
          <w:rFonts w:asciiTheme="minorEastAsia" w:eastAsiaTheme="minorEastAsia" w:hAnsiTheme="minor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rsidR="00396FAD" w:rsidRDefault="00560CC8" w:rsidP="00AB55EA">
      <w:pPr>
        <w:pStyle w:val="a5"/>
        <w:spacing w:before="38" w:line="357" w:lineRule="auto"/>
        <w:ind w:right="110" w:firstLineChars="177" w:firstLine="425"/>
        <w:rPr>
          <w:rFonts w:asciiTheme="minorEastAsia" w:eastAsiaTheme="minorEastAsia" w:hAnsiTheme="minor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（项目名称，项目编号/包号）组织的采购活动，并对此项目进行磋商。</w:t>
      </w:r>
    </w:p>
    <w:p w:rsidR="00396FAD" w:rsidRDefault="00560CC8">
      <w:pPr>
        <w:pStyle w:val="af4"/>
        <w:numPr>
          <w:ilvl w:val="0"/>
          <w:numId w:val="10"/>
        </w:numPr>
        <w:rPr>
          <w:sz w:val="24"/>
          <w:szCs w:val="24"/>
          <w:lang w:eastAsia="zh-CN"/>
        </w:rPr>
      </w:pPr>
      <w:r>
        <w:rPr>
          <w:sz w:val="24"/>
          <w:szCs w:val="24"/>
          <w:lang w:eastAsia="zh-CN"/>
        </w:rPr>
        <w:t>我方已详细审查全部竞争性磋商文件，自愿参与磋商并承诺如下：</w:t>
      </w:r>
    </w:p>
    <w:p w:rsidR="00396FAD" w:rsidRDefault="00560CC8">
      <w:pPr>
        <w:pStyle w:val="a5"/>
        <w:tabs>
          <w:tab w:val="left" w:pos="6464"/>
        </w:tabs>
        <w:spacing w:before="133"/>
        <w:ind w:left="284"/>
        <w:rPr>
          <w:rFonts w:asciiTheme="minorEastAsia" w:eastAsiaTheme="minorEastAsia" w:hAnsiTheme="minorEastAsia"/>
          <w:lang w:eastAsia="zh-CN"/>
        </w:rPr>
      </w:pPr>
      <w:r>
        <w:rPr>
          <w:rFonts w:asciiTheme="minorEastAsia" w:eastAsiaTheme="minorEastAsia" w:hAnsiTheme="minorEastAsia"/>
          <w:lang w:eastAsia="zh-CN"/>
        </w:rPr>
        <w:t>（1）本响应有效期为自响应文件提交截止之日起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日历日。</w:t>
      </w:r>
    </w:p>
    <w:p w:rsidR="00396FAD" w:rsidRDefault="00560CC8">
      <w:pPr>
        <w:pStyle w:val="a5"/>
        <w:spacing w:before="131" w:line="336"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rsidR="00396FAD" w:rsidRDefault="00560CC8">
      <w:pPr>
        <w:pStyle w:val="a5"/>
        <w:spacing w:before="55"/>
        <w:ind w:left="284"/>
        <w:rPr>
          <w:rFonts w:asciiTheme="minorEastAsia" w:eastAsiaTheme="minorEastAsia" w:hAnsiTheme="minorEastAsia"/>
          <w:lang w:eastAsia="zh-CN"/>
        </w:rPr>
      </w:pPr>
      <w:r>
        <w:rPr>
          <w:rFonts w:asciiTheme="minorEastAsia" w:eastAsiaTheme="minorEastAsia" w:hAnsiTheme="minorEastAsia"/>
          <w:lang w:eastAsia="zh-CN"/>
        </w:rPr>
        <w:t>（3）我方已提供的全部文件资料是真实、准确的，并对此承担一切法律后果。</w:t>
      </w:r>
    </w:p>
    <w:p w:rsidR="00396FAD" w:rsidRDefault="00560CC8">
      <w:pPr>
        <w:pStyle w:val="a5"/>
        <w:spacing w:before="133" w:line="333" w:lineRule="auto"/>
        <w:ind w:left="284" w:right="111"/>
        <w:rPr>
          <w:rFonts w:asciiTheme="minorEastAsia" w:eastAsiaTheme="minorEastAsia" w:hAnsiTheme="minor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rsidR="00396FAD" w:rsidRDefault="00560CC8">
      <w:pPr>
        <w:pStyle w:val="af4"/>
        <w:numPr>
          <w:ilvl w:val="0"/>
          <w:numId w:val="10"/>
        </w:numPr>
        <w:rPr>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rsidR="00396FAD" w:rsidRDefault="00560CC8">
      <w:pPr>
        <w:pStyle w:val="a5"/>
        <w:spacing w:before="131"/>
        <w:rPr>
          <w:rFonts w:asciiTheme="minorEastAsia" w:eastAsiaTheme="minorEastAsia" w:hAnsiTheme="minorEastAsia"/>
          <w:lang w:eastAsia="zh-CN"/>
        </w:rPr>
      </w:pPr>
      <w:r>
        <w:rPr>
          <w:rFonts w:asciiTheme="minorEastAsia" w:eastAsiaTheme="minorEastAsia" w:hAnsiTheme="minorEastAsia"/>
          <w:lang w:eastAsia="zh-CN"/>
        </w:rPr>
        <w:t>与本磋商有关的一切正式往来信函请寄：</w:t>
      </w:r>
    </w:p>
    <w:p w:rsidR="00396FAD" w:rsidRDefault="00396FAD">
      <w:pPr>
        <w:pStyle w:val="a5"/>
        <w:rPr>
          <w:rFonts w:asciiTheme="minorEastAsia" w:eastAsiaTheme="minorEastAsia" w:hAnsiTheme="minorEastAsia"/>
          <w:lang w:eastAsia="zh-CN"/>
        </w:rPr>
      </w:pPr>
    </w:p>
    <w:p w:rsidR="00396FAD" w:rsidRDefault="00396FAD">
      <w:pPr>
        <w:pStyle w:val="a5"/>
        <w:spacing w:before="8"/>
        <w:rPr>
          <w:rFonts w:asciiTheme="minorEastAsia" w:eastAsiaTheme="minorEastAsia" w:hAnsiTheme="minorEastAsia"/>
          <w:sz w:val="19"/>
          <w:lang w:eastAsia="zh-CN"/>
        </w:rPr>
      </w:pPr>
    </w:p>
    <w:p w:rsidR="00396FAD" w:rsidRDefault="00560CC8">
      <w:pPr>
        <w:pStyle w:val="a5"/>
        <w:tabs>
          <w:tab w:val="left" w:pos="4741"/>
          <w:tab w:val="left" w:pos="5341"/>
          <w:tab w:val="left" w:pos="8634"/>
        </w:tabs>
        <w:spacing w:before="1"/>
        <w:ind w:left="541"/>
        <w:rPr>
          <w:rFonts w:asciiTheme="minorEastAsia" w:eastAsiaTheme="minorEastAsia" w:hAnsiTheme="minor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rsidR="00396FAD" w:rsidRDefault="00560CC8">
      <w:pPr>
        <w:pStyle w:val="a5"/>
        <w:tabs>
          <w:tab w:val="left" w:pos="4741"/>
          <w:tab w:val="left" w:pos="8754"/>
        </w:tabs>
        <w:spacing w:before="154"/>
        <w:ind w:left="541"/>
        <w:rPr>
          <w:rFonts w:asciiTheme="minorEastAsia" w:eastAsiaTheme="minorEastAsia" w:hAnsiTheme="minor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396FAD">
      <w:pPr>
        <w:pStyle w:val="a5"/>
        <w:spacing w:before="10"/>
        <w:rPr>
          <w:rFonts w:asciiTheme="minorEastAsia" w:eastAsiaTheme="minorEastAsia" w:hAnsiTheme="minorEastAsia"/>
          <w:sz w:val="20"/>
          <w:lang w:eastAsia="zh-CN"/>
        </w:rPr>
      </w:pPr>
    </w:p>
    <w:p w:rsidR="00396FAD" w:rsidRDefault="00560CC8">
      <w:pPr>
        <w:pStyle w:val="a5"/>
        <w:tabs>
          <w:tab w:val="left" w:pos="1681"/>
          <w:tab w:val="left" w:pos="2401"/>
          <w:tab w:val="left" w:pos="3121"/>
          <w:tab w:val="left" w:pos="4014"/>
        </w:tabs>
        <w:spacing w:before="45" w:line="376" w:lineRule="auto"/>
        <w:ind w:left="481" w:right="945"/>
        <w:rPr>
          <w:u w:val="single"/>
          <w:lang w:eastAsia="zh-CN"/>
        </w:rPr>
      </w:pPr>
      <w:r>
        <w:rPr>
          <w:lang w:eastAsia="zh-CN"/>
        </w:rPr>
        <w:t>供应商名称（加盖公章）：</w:t>
      </w:r>
      <w:r>
        <w:rPr>
          <w:rFonts w:hint="eastAsia"/>
          <w:u w:val="single"/>
          <w:lang w:eastAsia="zh-CN"/>
        </w:rPr>
        <w:t xml:space="preserve">                    </w:t>
      </w:r>
    </w:p>
    <w:p w:rsidR="00396FAD" w:rsidRDefault="00560CC8">
      <w:pPr>
        <w:pStyle w:val="a5"/>
        <w:tabs>
          <w:tab w:val="left" w:pos="1681"/>
          <w:tab w:val="left" w:pos="2401"/>
          <w:tab w:val="left" w:pos="3121"/>
          <w:tab w:val="left" w:pos="4014"/>
        </w:tabs>
        <w:spacing w:before="45" w:line="376" w:lineRule="auto"/>
        <w:ind w:left="481" w:right="945"/>
        <w:rPr>
          <w:rFonts w:asciiTheme="minorEastAsia" w:eastAsiaTheme="minorEastAsia" w:hAnsiTheme="minor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rsidR="00396FAD" w:rsidRDefault="00560CC8">
      <w:pPr>
        <w:widowControl/>
        <w:autoSpaceDE/>
        <w:autoSpaceDN/>
        <w:rPr>
          <w:rFonts w:asciiTheme="minorEastAsia" w:eastAsiaTheme="minorEastAsia" w:hAnsiTheme="minorEastAsia"/>
          <w:sz w:val="24"/>
          <w:szCs w:val="24"/>
          <w:lang w:eastAsia="zh-CN"/>
        </w:rPr>
      </w:pPr>
      <w:r>
        <w:rPr>
          <w:rFonts w:asciiTheme="minorEastAsia" w:eastAsiaTheme="minorEastAsia" w:hAnsiTheme="minorEastAsia"/>
          <w:lang w:eastAsia="zh-CN"/>
        </w:rPr>
        <w:br w:type="page"/>
      </w:r>
    </w:p>
    <w:p w:rsidR="00396FAD" w:rsidRDefault="00560CC8">
      <w:pPr>
        <w:pStyle w:val="2"/>
        <w:ind w:left="0"/>
        <w:rPr>
          <w:b/>
          <w:sz w:val="24"/>
          <w:lang w:eastAsia="zh-CN"/>
        </w:rPr>
      </w:pPr>
      <w:bookmarkStart w:id="152" w:name="_Toc18783"/>
      <w:r>
        <w:rPr>
          <w:rFonts w:hint="eastAsia"/>
          <w:b/>
          <w:sz w:val="24"/>
          <w:lang w:eastAsia="zh-CN"/>
        </w:rPr>
        <w:lastRenderedPageBreak/>
        <w:t xml:space="preserve">6 </w:t>
      </w:r>
      <w:r>
        <w:rPr>
          <w:b/>
          <w:sz w:val="24"/>
          <w:lang w:eastAsia="zh-CN"/>
        </w:rPr>
        <w:t>授权委托书（实质性格式）</w:t>
      </w:r>
      <w:bookmarkEnd w:id="152"/>
    </w:p>
    <w:p w:rsidR="00396FAD" w:rsidRDefault="00560CC8">
      <w:pPr>
        <w:jc w:val="center"/>
        <w:rPr>
          <w:b/>
          <w:sz w:val="32"/>
          <w:lang w:eastAsia="zh-CN"/>
        </w:rPr>
      </w:pPr>
      <w:r>
        <w:rPr>
          <w:b/>
          <w:sz w:val="32"/>
          <w:lang w:eastAsia="zh-CN"/>
        </w:rPr>
        <w:t>授权委托书</w:t>
      </w:r>
    </w:p>
    <w:p w:rsidR="00396FAD" w:rsidRDefault="00560CC8">
      <w:pPr>
        <w:spacing w:line="360" w:lineRule="auto"/>
        <w:ind w:firstLineChars="200" w:firstLine="440"/>
        <w:rPr>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rsidR="00396FAD" w:rsidRDefault="00560CC8">
      <w:pPr>
        <w:spacing w:line="360" w:lineRule="auto"/>
        <w:ind w:firstLineChars="200" w:firstLine="440"/>
        <w:rPr>
          <w:lang w:eastAsia="zh-CN"/>
        </w:rPr>
      </w:pPr>
      <w:r>
        <w:rPr>
          <w:lang w:eastAsia="zh-CN"/>
        </w:rPr>
        <w:t>委托期限：自本授权委托书签署之日起至响应有效期届满之日止。</w:t>
      </w:r>
    </w:p>
    <w:p w:rsidR="00396FAD" w:rsidRDefault="00560CC8">
      <w:pPr>
        <w:spacing w:line="360" w:lineRule="auto"/>
        <w:ind w:firstLineChars="200" w:firstLine="440"/>
        <w:rPr>
          <w:lang w:eastAsia="zh-CN"/>
        </w:rPr>
      </w:pPr>
      <w:r>
        <w:rPr>
          <w:lang w:eastAsia="zh-CN"/>
        </w:rPr>
        <w:t>代理人无转委托权。</w:t>
      </w:r>
    </w:p>
    <w:p w:rsidR="00396FAD" w:rsidRDefault="00396FAD">
      <w:pPr>
        <w:pStyle w:val="a5"/>
        <w:rPr>
          <w:rFonts w:asciiTheme="minorEastAsia" w:eastAsiaTheme="minorEastAsia" w:hAnsiTheme="minorEastAsia"/>
          <w:sz w:val="35"/>
          <w:lang w:eastAsia="zh-CN"/>
        </w:rPr>
      </w:pPr>
    </w:p>
    <w:p w:rsidR="00396FAD" w:rsidRDefault="00560CC8">
      <w:pPr>
        <w:spacing w:line="360" w:lineRule="auto"/>
        <w:ind w:firstLineChars="200" w:firstLine="440"/>
        <w:rPr>
          <w:lang w:eastAsia="zh-CN"/>
        </w:rPr>
      </w:pPr>
      <w:r>
        <w:rPr>
          <w:lang w:eastAsia="zh-CN"/>
        </w:rPr>
        <w:t>供应商名称（加盖公章）：</w:t>
      </w:r>
      <w:r>
        <w:rPr>
          <w:rFonts w:hint="eastAsia"/>
          <w:u w:val="single"/>
          <w:lang w:eastAsia="zh-CN"/>
        </w:rPr>
        <w:t xml:space="preserve">                </w:t>
      </w:r>
    </w:p>
    <w:p w:rsidR="00396FAD" w:rsidRDefault="00560CC8">
      <w:pPr>
        <w:spacing w:line="360" w:lineRule="auto"/>
        <w:ind w:firstLineChars="200" w:firstLine="440"/>
        <w:rPr>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rsidR="00396FAD" w:rsidRDefault="00560CC8">
      <w:pPr>
        <w:spacing w:line="360" w:lineRule="auto"/>
        <w:ind w:firstLineChars="200" w:firstLine="440"/>
        <w:rPr>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rsidR="00396FAD" w:rsidRDefault="00560CC8">
      <w:pPr>
        <w:spacing w:line="360" w:lineRule="auto"/>
        <w:ind w:firstLineChars="200" w:firstLine="440"/>
        <w:rPr>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rsidR="00396FAD" w:rsidRDefault="00560CC8">
      <w:pPr>
        <w:pStyle w:val="a5"/>
        <w:spacing w:before="231"/>
        <w:ind w:left="221"/>
        <w:rPr>
          <w:rFonts w:asciiTheme="minorEastAsia" w:eastAsiaTheme="minorEastAsia" w:hAnsiTheme="minorEastAsia"/>
          <w:lang w:eastAsia="zh-CN"/>
        </w:rPr>
      </w:pPr>
      <w:r>
        <w:rPr>
          <w:sz w:val="22"/>
          <w:szCs w:val="22"/>
          <w:lang w:eastAsia="zh-CN"/>
        </w:rPr>
        <w:t>附：法定代表人及委托代理人身份证明文件电子件</w:t>
      </w:r>
      <w:r>
        <w:rPr>
          <w:rFonts w:asciiTheme="minorEastAsia" w:eastAsiaTheme="minorEastAsia" w:hAnsiTheme="minorEastAsia"/>
          <w:lang w:eastAsia="zh-CN"/>
        </w:rPr>
        <w:t>：</w:t>
      </w:r>
    </w:p>
    <w:p w:rsidR="00396FAD" w:rsidRDefault="00560CC8">
      <w:pPr>
        <w:pStyle w:val="a5"/>
        <w:spacing w:before="3"/>
        <w:rPr>
          <w:rFonts w:asciiTheme="minorEastAsia" w:eastAsiaTheme="minorEastAsia" w:hAnsiTheme="minor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56192" behindDoc="0" locked="0" layoutInCell="1" allowOverlap="1">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xmlns:w15="http://schemas.microsoft.com/office/word/2012/wordml">
            <w:pict>
              <v:group id="Group 7" o:spid="_x0000_s1026" o:spt="203" style="position:absolute;left:0pt;margin-left:79.15pt;margin-top:9.3pt;height:118.7pt;width:415.8pt;mso-position-horizontal-relative:page;mso-wrap-distance-bottom:0pt;mso-wrap-distance-top:0pt;z-index:251656192;mso-width-relative:page;mso-height-relative:page;" coordorigin="1583,186" coordsize="8316,2374" o:gfxdata="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Aml6Z2gAAAAoBAAAPAAAAAAAAAAEAIAAAACIAAABkcnMvZG93bnJl&#10;di54bWxQSwECFAAUAAAACACHTuJA6GTWmm0CAABvCQAADgAAAAAAAAABACAAAAApAQAAZHJzL2Uy&#10;b0RvYy54bWxQSwUGAAAAAAYABgBZAQAACAYAAAAA&#10;">
                <o:lock v:ext="edit" aspectratio="f"/>
                <v:line id="Line 11" o:spid="_x0000_s1026" o:spt="20" style="position:absolute;left:1588;top:196;height:0;width:8306;" filled="f" stroked="t" coordsize="21600,21600" o:gfxdata="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N9PA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Line 10" o:spid="_x0000_s1026" o:spt="20" style="position:absolute;left:1588;top:2555;height:0;width:8306;" filled="f" stroked="t" coordsize="21600,21600" o:gfxdata="UEsDBAoAAAAAAIdO4kAAAAAAAAAAAAAAAAAEAAAAZHJzL1BLAwQUAAAACACHTuJAazbXdL8AAADb&#10;AAAADwAAAGRycy9kb3ducmV2LnhtbEWPQWvCQBSE74L/YXlCb83GttQ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213S/&#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9" o:spid="_x0000_s1026" o:spt="20" style="position:absolute;left:1593;top:191;height:2359;width:0;" filled="f" stroked="t" coordsize="21600,21600" o:gfxdata="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R6cu+/&#10;AAAA2wAAAA8AAAAAAAAAAQAgAAAAIgAAAGRycy9kb3ducmV2LnhtbFBLAQIUABQAAAAIAIdO4kAz&#10;LwWeOwAAADkAAAAQAAAAAAAAAAEAIAAAAA4BAABkcnMvc2hhcGV4bWwueG1sUEsFBgAAAAAGAAYA&#10;WwEAALgDAAAAAA==&#10;">
                  <v:fill on="f" focussize="0,0"/>
                  <v:stroke weight="0.48pt" color="#000000" joinstyle="round"/>
                  <v:imagedata o:title=""/>
                  <o:lock v:ext="edit" aspectratio="f"/>
                </v:line>
                <v:line id="Line 8" o:spid="_x0000_s1026" o:spt="20" style="position:absolute;left:9889;top:191;height:2359;width:0;" filled="f" stroked="t" coordsize="21600,21600" o:gfxdata="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0qOyY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w10:wrap type="topAndBottom"/>
              </v:group>
            </w:pict>
          </mc:Fallback>
        </mc:AlternateContent>
      </w:r>
    </w:p>
    <w:p w:rsidR="00396FAD" w:rsidRDefault="00560CC8">
      <w:pPr>
        <w:pStyle w:val="a5"/>
        <w:spacing w:before="231"/>
        <w:ind w:left="221"/>
        <w:rPr>
          <w:sz w:val="22"/>
          <w:szCs w:val="22"/>
          <w:lang w:eastAsia="zh-CN"/>
        </w:rPr>
      </w:pPr>
      <w:r>
        <w:rPr>
          <w:sz w:val="22"/>
          <w:szCs w:val="22"/>
          <w:lang w:eastAsia="zh-CN"/>
        </w:rPr>
        <w:t>说明：</w:t>
      </w:r>
    </w:p>
    <w:p w:rsidR="00396FAD" w:rsidRDefault="00560CC8">
      <w:pPr>
        <w:pStyle w:val="a5"/>
        <w:spacing w:before="231" w:line="360" w:lineRule="auto"/>
        <w:ind w:left="221"/>
        <w:rPr>
          <w:sz w:val="22"/>
          <w:szCs w:val="22"/>
          <w:lang w:eastAsia="zh-CN"/>
        </w:rPr>
      </w:pPr>
      <w:r>
        <w:rPr>
          <w:sz w:val="22"/>
          <w:szCs w:val="22"/>
          <w:lang w:eastAsia="zh-CN"/>
        </w:rPr>
        <w:t>1.若供应商为事业单位或其他组织或分支机构，则法定代表人（单位负责人）处的签署人可为单位负责人。</w:t>
      </w:r>
    </w:p>
    <w:p w:rsidR="00396FAD" w:rsidRDefault="00560CC8">
      <w:pPr>
        <w:pStyle w:val="a5"/>
        <w:spacing w:before="231" w:line="360" w:lineRule="auto"/>
        <w:ind w:left="221"/>
        <w:rPr>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rsidR="00396FAD" w:rsidRDefault="00560CC8">
      <w:pPr>
        <w:pStyle w:val="a5"/>
        <w:spacing w:before="231" w:line="360" w:lineRule="auto"/>
        <w:ind w:left="221"/>
        <w:rPr>
          <w:sz w:val="22"/>
          <w:szCs w:val="22"/>
          <w:lang w:eastAsia="zh-CN"/>
        </w:rPr>
      </w:pPr>
      <w:r>
        <w:rPr>
          <w:sz w:val="22"/>
          <w:szCs w:val="22"/>
          <w:lang w:eastAsia="zh-CN"/>
        </w:rPr>
        <w:t>3.供应商为自然人的情形，可不提供本《授权委托书》。</w:t>
      </w:r>
    </w:p>
    <w:p w:rsidR="00396FAD" w:rsidRDefault="00560CC8">
      <w:pPr>
        <w:pStyle w:val="a5"/>
        <w:spacing w:before="231" w:line="360" w:lineRule="auto"/>
        <w:ind w:left="221"/>
        <w:rPr>
          <w:sz w:val="22"/>
          <w:szCs w:val="22"/>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p>
    <w:p w:rsidR="00396FAD" w:rsidRDefault="00560CC8">
      <w:pPr>
        <w:widowControl/>
        <w:autoSpaceDE/>
        <w:autoSpaceDN/>
        <w:jc w:val="center"/>
        <w:rPr>
          <w:b/>
          <w:sz w:val="32"/>
          <w:lang w:eastAsia="zh-CN"/>
        </w:rPr>
      </w:pPr>
      <w:r>
        <w:rPr>
          <w:lang w:eastAsia="zh-CN"/>
        </w:rPr>
        <w:br w:type="page"/>
      </w:r>
      <w:r>
        <w:rPr>
          <w:b/>
          <w:sz w:val="32"/>
          <w:lang w:eastAsia="zh-CN"/>
        </w:rPr>
        <w:lastRenderedPageBreak/>
        <w:t>法定代表人（单位负责人）身份证明</w:t>
      </w:r>
    </w:p>
    <w:p w:rsidR="00396FAD" w:rsidRDefault="00396FAD">
      <w:pPr>
        <w:spacing w:line="360" w:lineRule="auto"/>
        <w:ind w:firstLineChars="200" w:firstLine="480"/>
        <w:rPr>
          <w:sz w:val="24"/>
          <w:lang w:eastAsia="zh-CN"/>
        </w:rPr>
      </w:pPr>
    </w:p>
    <w:p w:rsidR="00396FAD" w:rsidRDefault="00560CC8">
      <w:pPr>
        <w:spacing w:line="360" w:lineRule="auto"/>
        <w:ind w:firstLineChars="200" w:firstLine="480"/>
        <w:rPr>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rsidR="00396FAD" w:rsidRDefault="00560CC8">
      <w:pPr>
        <w:spacing w:line="360" w:lineRule="auto"/>
        <w:ind w:firstLineChars="200" w:firstLine="480"/>
        <w:rPr>
          <w:sz w:val="24"/>
          <w:lang w:eastAsia="zh-CN"/>
        </w:rPr>
      </w:pPr>
      <w:r>
        <w:rPr>
          <w:sz w:val="24"/>
          <w:lang w:eastAsia="zh-CN"/>
        </w:rPr>
        <w:t>兹证明，</w:t>
      </w:r>
    </w:p>
    <w:p w:rsidR="00396FAD" w:rsidRDefault="00560CC8">
      <w:pPr>
        <w:spacing w:line="360" w:lineRule="auto"/>
        <w:ind w:firstLineChars="200" w:firstLine="480"/>
        <w:rPr>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rsidR="00396FAD" w:rsidRDefault="00396FAD">
      <w:pPr>
        <w:spacing w:line="360" w:lineRule="auto"/>
        <w:ind w:firstLineChars="200" w:firstLine="480"/>
        <w:rPr>
          <w:sz w:val="24"/>
          <w:lang w:eastAsia="zh-CN"/>
        </w:rPr>
      </w:pPr>
    </w:p>
    <w:p w:rsidR="00396FAD" w:rsidRDefault="00396FAD">
      <w:pPr>
        <w:spacing w:line="360" w:lineRule="auto"/>
        <w:ind w:firstLineChars="200" w:firstLine="480"/>
        <w:rPr>
          <w:sz w:val="24"/>
          <w:lang w:eastAsia="zh-CN"/>
        </w:rPr>
      </w:pPr>
    </w:p>
    <w:p w:rsidR="00396FAD" w:rsidRDefault="00560CC8">
      <w:pPr>
        <w:spacing w:line="360" w:lineRule="auto"/>
        <w:ind w:firstLineChars="200" w:firstLine="480"/>
        <w:rPr>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rsidR="00396FAD" w:rsidRDefault="00396FAD">
      <w:pPr>
        <w:spacing w:line="360" w:lineRule="auto"/>
        <w:ind w:firstLineChars="200" w:firstLine="480"/>
        <w:rPr>
          <w:sz w:val="24"/>
          <w:lang w:eastAsia="zh-CN"/>
        </w:rPr>
      </w:pPr>
    </w:p>
    <w:p w:rsidR="00396FAD" w:rsidRDefault="00396FAD">
      <w:pPr>
        <w:spacing w:line="360" w:lineRule="auto"/>
        <w:ind w:firstLineChars="200" w:firstLine="480"/>
        <w:rPr>
          <w:sz w:val="24"/>
          <w:lang w:eastAsia="zh-CN"/>
        </w:rPr>
      </w:pPr>
    </w:p>
    <w:p w:rsidR="00396FAD" w:rsidRDefault="00560CC8">
      <w:pPr>
        <w:spacing w:line="360" w:lineRule="auto"/>
        <w:ind w:firstLineChars="200" w:firstLine="480"/>
        <w:rPr>
          <w:sz w:val="24"/>
          <w:lang w:eastAsia="zh-CN"/>
        </w:rPr>
      </w:pPr>
      <w:r>
        <w:rPr>
          <w:sz w:val="24"/>
          <w:lang w:eastAsia="zh-CN"/>
        </w:rPr>
        <w:t>附：法定代表人（单位负责人）身份证、护照等身份证明文件电子件：</w:t>
      </w:r>
    </w:p>
    <w:p w:rsidR="00396FAD" w:rsidRDefault="00396FAD">
      <w:pPr>
        <w:pStyle w:val="a5"/>
        <w:rPr>
          <w:rFonts w:asciiTheme="minorEastAsia" w:eastAsiaTheme="minorEastAsia" w:hAnsiTheme="minorEastAsia"/>
          <w:sz w:val="20"/>
          <w:lang w:eastAsia="zh-CN"/>
        </w:rPr>
      </w:pPr>
    </w:p>
    <w:p w:rsidR="00396FAD" w:rsidRDefault="00560CC8">
      <w:pPr>
        <w:pStyle w:val="a5"/>
        <w:spacing w:before="4"/>
        <w:rPr>
          <w:rFonts w:asciiTheme="minorEastAsia" w:eastAsiaTheme="minorEastAsia" w:hAnsiTheme="minor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57216" behindDoc="0" locked="0" layoutInCell="1" allowOverlap="1">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xmlns:wpsCustomData="http://www.wps.cn/officeDocument/2013/wpsCustomData" xmlns:w15="http://schemas.microsoft.com/office/word/2012/wordml">
            <w:pict>
              <v:group id="Group 2" o:spid="_x0000_s1026" o:spt="203" style="position:absolute;left:0pt;margin-left:79pt;margin-top:10.85pt;height:114.6pt;width:426.5pt;mso-position-horizontal-relative:page;mso-wrap-distance-bottom:0pt;mso-wrap-distance-top:0pt;z-index:251657216;mso-width-relative:page;mso-height-relative:page;" coordorigin="1583,213" coordsize="9083,2292" o:gfxdata="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wiS4i2QAAAAsBAAAPAAAAAAAAAAEAIAAAACIAAABkcnMvZG93bnJl&#10;di54bWxQSwECFAAUAAAACACHTuJA/BQDBG4CAABuCQAADgAAAAAAAAABACAAAAAoAQAAZHJzL2Uy&#10;b0RvYy54bWxQSwUGAAAAAAYABgBZAQAACAYAAAAA&#10;">
                <o:lock v:ext="edit" aspectratio="f"/>
                <v:line id="Line 6" o:spid="_x0000_s1026" o:spt="20" style="position:absolute;left:1588;top:223;height:0;width:9072;" filled="f" stroked="t" coordsize="21600,21600" o:gfxdata="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vokus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5" o:spid="_x0000_s1026" o:spt="20" style="position:absolute;left:1588;top:2500;height:0;width:9072;" filled="f" stroked="t" coordsize="21600,21600" o:gfxdata="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7u43vQAA&#10;ANsAAAAPAAAAAAAAAAEAIAAAACIAAABkcnMvZG93bnJldi54bWxQSwECFAAUAAAACACHTuJAMy8F&#10;njsAAAA5AAAAEAAAAAAAAAABACAAAAAMAQAAZHJzL3NoYXBleG1sLnhtbFBLBQYAAAAABgAGAFsB&#10;AAC2AwAAAAA=&#10;">
                  <v:fill on="f" focussize="0,0"/>
                  <v:stroke weight="0.48pt" color="#000000" joinstyle="round"/>
                  <v:imagedata o:title=""/>
                  <o:lock v:ext="edit" aspectratio="f"/>
                </v:line>
                <v:line id="Line 4" o:spid="_x0000_s1026" o:spt="20" style="position:absolute;left:1593;top:218;height:2277;width:0;" filled="f" stroked="t" coordsize="21600,21600" o:gfxdata="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UDdF3ugAAANsA&#10;AAAPAAAAAAAAAAEAIAAAACIAAABkcnMvZG93bnJldi54bWxQSwECFAAUAAAACACHTuJAMy8FnjsA&#10;AAA5AAAAEAAAAAAAAAABACAAAAAJAQAAZHJzL3NoYXBleG1sLnhtbFBLBQYAAAAABgAGAFsBAACz&#10;AwAAAAA=&#10;">
                  <v:fill on="f" focussize="0,0"/>
                  <v:stroke weight="0.48pt" color="#000000" joinstyle="round"/>
                  <v:imagedata o:title=""/>
                  <o:lock v:ext="edit" aspectratio="f"/>
                </v:line>
                <v:line id="Line 3" o:spid="_x0000_s1026" o:spt="20" style="position:absolute;left:10655;top:218;height:2277;width:0;" filled="f" stroked="t" coordsize="21600,21600" o:gfxdata="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e0F07L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w10:wrap type="topAndBottom"/>
              </v:group>
            </w:pict>
          </mc:Fallback>
        </mc:AlternateContent>
      </w:r>
    </w:p>
    <w:p w:rsidR="00396FAD" w:rsidRDefault="00396FAD">
      <w:pPr>
        <w:pStyle w:val="a5"/>
        <w:rPr>
          <w:rFonts w:asciiTheme="minorEastAsia" w:eastAsiaTheme="minorEastAsia" w:hAnsiTheme="minorEastAsia"/>
          <w:sz w:val="20"/>
          <w:lang w:eastAsia="zh-CN"/>
        </w:rPr>
      </w:pPr>
    </w:p>
    <w:p w:rsidR="00396FAD" w:rsidRDefault="00396FAD">
      <w:pPr>
        <w:pStyle w:val="a5"/>
        <w:rPr>
          <w:rFonts w:asciiTheme="minorEastAsia" w:eastAsiaTheme="minorEastAsia" w:hAnsiTheme="minorEastAsia"/>
          <w:sz w:val="20"/>
          <w:lang w:eastAsia="zh-CN"/>
        </w:rPr>
      </w:pPr>
    </w:p>
    <w:p w:rsidR="00396FAD" w:rsidRDefault="00560CC8">
      <w:pPr>
        <w:pStyle w:val="a5"/>
        <w:tabs>
          <w:tab w:val="left" w:pos="3754"/>
        </w:tabs>
        <w:spacing w:before="209"/>
        <w:ind w:left="221"/>
        <w:rPr>
          <w:szCs w:val="22"/>
          <w:lang w:eastAsia="zh-CN"/>
        </w:rPr>
      </w:pPr>
      <w:r>
        <w:rPr>
          <w:szCs w:val="22"/>
          <w:lang w:eastAsia="zh-CN"/>
        </w:rPr>
        <w:t>供应商名称（加盖公章）：</w:t>
      </w:r>
      <w:r>
        <w:rPr>
          <w:rFonts w:hint="eastAsia"/>
          <w:u w:val="single"/>
          <w:lang w:eastAsia="zh-CN"/>
        </w:rPr>
        <w:t xml:space="preserve">          </w:t>
      </w:r>
    </w:p>
    <w:p w:rsidR="00396FAD" w:rsidRDefault="00560CC8">
      <w:pPr>
        <w:pStyle w:val="a5"/>
        <w:tabs>
          <w:tab w:val="left" w:pos="1421"/>
          <w:tab w:val="left" w:pos="2141"/>
          <w:tab w:val="left" w:pos="2861"/>
          <w:tab w:val="left" w:pos="5486"/>
        </w:tabs>
        <w:spacing w:before="151" w:line="357" w:lineRule="auto"/>
        <w:ind w:left="221" w:right="378"/>
        <w:rPr>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rsidR="00396FAD" w:rsidRDefault="00560CC8">
      <w:pPr>
        <w:pStyle w:val="a5"/>
        <w:tabs>
          <w:tab w:val="left" w:pos="1421"/>
          <w:tab w:val="left" w:pos="2141"/>
          <w:tab w:val="left" w:pos="2861"/>
          <w:tab w:val="left" w:pos="5486"/>
        </w:tabs>
        <w:spacing w:before="151" w:line="357" w:lineRule="auto"/>
        <w:ind w:left="221" w:right="378"/>
        <w:rPr>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rsidR="00396FAD" w:rsidRDefault="00560CC8">
      <w:pPr>
        <w:widowControl/>
        <w:autoSpaceDE/>
        <w:autoSpaceDN/>
        <w:rPr>
          <w:sz w:val="24"/>
          <w:lang w:eastAsia="zh-CN"/>
        </w:rPr>
      </w:pPr>
      <w:r>
        <w:rPr>
          <w:lang w:eastAsia="zh-CN"/>
        </w:rPr>
        <w:br w:type="page"/>
      </w:r>
    </w:p>
    <w:p w:rsidR="00396FAD" w:rsidRDefault="00560CC8">
      <w:pPr>
        <w:pStyle w:val="2"/>
        <w:ind w:left="0"/>
        <w:rPr>
          <w:b/>
          <w:sz w:val="24"/>
          <w:lang w:eastAsia="zh-CN"/>
        </w:rPr>
      </w:pPr>
      <w:bookmarkStart w:id="153" w:name="_Toc29434"/>
      <w:r>
        <w:rPr>
          <w:rFonts w:hint="eastAsia"/>
          <w:b/>
          <w:sz w:val="24"/>
          <w:lang w:eastAsia="zh-CN"/>
        </w:rPr>
        <w:lastRenderedPageBreak/>
        <w:t xml:space="preserve">7 </w:t>
      </w:r>
      <w:r>
        <w:rPr>
          <w:b/>
          <w:sz w:val="24"/>
          <w:lang w:eastAsia="zh-CN"/>
        </w:rPr>
        <w:t>报价一览表</w:t>
      </w:r>
      <w:bookmarkEnd w:id="153"/>
    </w:p>
    <w:p w:rsidR="00396FAD" w:rsidRDefault="00560CC8">
      <w:pPr>
        <w:jc w:val="center"/>
        <w:rPr>
          <w:b/>
          <w:sz w:val="32"/>
          <w:lang w:eastAsia="zh-CN"/>
        </w:rPr>
      </w:pPr>
      <w:r>
        <w:rPr>
          <w:b/>
          <w:sz w:val="32"/>
          <w:lang w:eastAsia="zh-CN"/>
        </w:rPr>
        <w:t>报价一览表</w:t>
      </w:r>
    </w:p>
    <w:p w:rsidR="00396FAD" w:rsidRDefault="00396FAD">
      <w:pPr>
        <w:pStyle w:val="a5"/>
        <w:spacing w:before="8"/>
        <w:rPr>
          <w:rFonts w:asciiTheme="minorEastAsia" w:eastAsiaTheme="minorEastAsia" w:hAnsiTheme="minorEastAsia"/>
          <w:sz w:val="28"/>
          <w:lang w:eastAsia="zh-CN"/>
        </w:rPr>
      </w:pPr>
    </w:p>
    <w:p w:rsidR="00396FAD" w:rsidRDefault="00560CC8">
      <w:pPr>
        <w:rPr>
          <w:rFonts w:asciiTheme="minorEastAsia" w:eastAsiaTheme="minorEastAsia" w:hAnsiTheme="minor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rsidR="00396FAD" w:rsidRDefault="00396FAD">
      <w:pPr>
        <w:pStyle w:val="a5"/>
        <w:spacing w:before="6"/>
        <w:rPr>
          <w:rFonts w:asciiTheme="minorEastAsia" w:eastAsiaTheme="minorEastAsia" w:hAnsiTheme="minorEastAsia"/>
          <w:sz w:val="16"/>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2"/>
        <w:gridCol w:w="3561"/>
        <w:gridCol w:w="2253"/>
        <w:gridCol w:w="2369"/>
      </w:tblGrid>
      <w:tr w:rsidR="00396FAD">
        <w:trPr>
          <w:trHeight w:hRule="exact" w:val="541"/>
        </w:trPr>
        <w:tc>
          <w:tcPr>
            <w:tcW w:w="902" w:type="dxa"/>
            <w:vMerge w:val="restart"/>
            <w:vAlign w:val="center"/>
          </w:tcPr>
          <w:p w:rsidR="00396FAD" w:rsidRDefault="00560CC8">
            <w:pPr>
              <w:pStyle w:val="TableParagraph"/>
              <w:ind w:left="160"/>
              <w:jc w:val="center"/>
              <w:rPr>
                <w:rFonts w:asciiTheme="minorEastAsia" w:eastAsiaTheme="minorEastAsia" w:hAnsiTheme="minorEastAsia"/>
                <w:sz w:val="24"/>
              </w:rPr>
            </w:pPr>
            <w:r>
              <w:rPr>
                <w:rFonts w:asciiTheme="minorEastAsia" w:eastAsiaTheme="minorEastAsia" w:hAnsiTheme="minorEastAsia"/>
                <w:sz w:val="24"/>
              </w:rPr>
              <w:t>包号</w:t>
            </w:r>
          </w:p>
        </w:tc>
        <w:tc>
          <w:tcPr>
            <w:tcW w:w="3561" w:type="dxa"/>
            <w:vMerge w:val="restart"/>
            <w:vAlign w:val="center"/>
          </w:tcPr>
          <w:p w:rsidR="00396FAD" w:rsidRDefault="00560CC8">
            <w:pPr>
              <w:pStyle w:val="TableParagraph"/>
              <w:ind w:left="996"/>
              <w:jc w:val="center"/>
              <w:rPr>
                <w:rFonts w:asciiTheme="minorEastAsia" w:eastAsiaTheme="minorEastAsia" w:hAnsiTheme="minorEastAsia"/>
                <w:sz w:val="24"/>
              </w:rPr>
            </w:pPr>
            <w:r>
              <w:rPr>
                <w:rFonts w:asciiTheme="minorEastAsia" w:eastAsiaTheme="minorEastAsia" w:hAnsiTheme="minorEastAsia"/>
                <w:sz w:val="24"/>
              </w:rPr>
              <w:t>供应商名称</w:t>
            </w:r>
          </w:p>
        </w:tc>
        <w:tc>
          <w:tcPr>
            <w:tcW w:w="4622" w:type="dxa"/>
            <w:gridSpan w:val="2"/>
            <w:vAlign w:val="center"/>
          </w:tcPr>
          <w:p w:rsidR="00396FAD" w:rsidRDefault="00560CC8">
            <w:pPr>
              <w:pStyle w:val="TableParagraph"/>
              <w:spacing w:before="71"/>
              <w:ind w:left="1814" w:right="1814"/>
              <w:jc w:val="center"/>
              <w:rPr>
                <w:rFonts w:asciiTheme="minorEastAsia" w:eastAsiaTheme="minorEastAsia" w:hAnsiTheme="minorEastAsia"/>
                <w:sz w:val="24"/>
              </w:rPr>
            </w:pPr>
            <w:r>
              <w:rPr>
                <w:rFonts w:asciiTheme="minorEastAsia" w:eastAsiaTheme="minorEastAsia" w:hAnsiTheme="minorEastAsia"/>
                <w:sz w:val="24"/>
              </w:rPr>
              <w:t>报价</w:t>
            </w:r>
          </w:p>
        </w:tc>
      </w:tr>
      <w:tr w:rsidR="00396FAD">
        <w:trPr>
          <w:trHeight w:hRule="exact" w:val="684"/>
        </w:trPr>
        <w:tc>
          <w:tcPr>
            <w:tcW w:w="902" w:type="dxa"/>
            <w:vMerge/>
            <w:vAlign w:val="center"/>
          </w:tcPr>
          <w:p w:rsidR="00396FAD" w:rsidRDefault="00396FAD">
            <w:pPr>
              <w:jc w:val="center"/>
              <w:rPr>
                <w:rFonts w:asciiTheme="minorEastAsia" w:eastAsiaTheme="minorEastAsia" w:hAnsiTheme="minorEastAsia"/>
              </w:rPr>
            </w:pPr>
          </w:p>
        </w:tc>
        <w:tc>
          <w:tcPr>
            <w:tcW w:w="3561" w:type="dxa"/>
            <w:vMerge/>
            <w:vAlign w:val="center"/>
          </w:tcPr>
          <w:p w:rsidR="00396FAD" w:rsidRDefault="00396FAD">
            <w:pPr>
              <w:jc w:val="center"/>
              <w:rPr>
                <w:rFonts w:asciiTheme="minorEastAsia" w:eastAsiaTheme="minorEastAsia" w:hAnsiTheme="minorEastAsia"/>
              </w:rPr>
            </w:pPr>
          </w:p>
        </w:tc>
        <w:tc>
          <w:tcPr>
            <w:tcW w:w="2253" w:type="dxa"/>
            <w:vAlign w:val="center"/>
          </w:tcPr>
          <w:p w:rsidR="00396FAD" w:rsidRDefault="00560CC8">
            <w:pPr>
              <w:pStyle w:val="TableParagraph"/>
              <w:spacing w:before="142"/>
              <w:ind w:left="748" w:right="748"/>
              <w:jc w:val="center"/>
              <w:rPr>
                <w:rFonts w:asciiTheme="minorEastAsia" w:eastAsiaTheme="minorEastAsia" w:hAnsiTheme="minorEastAsia"/>
                <w:sz w:val="24"/>
              </w:rPr>
            </w:pPr>
            <w:r>
              <w:rPr>
                <w:rFonts w:asciiTheme="minorEastAsia" w:eastAsiaTheme="minorEastAsia" w:hAnsiTheme="minorEastAsia"/>
                <w:sz w:val="24"/>
              </w:rPr>
              <w:t>大写</w:t>
            </w:r>
          </w:p>
        </w:tc>
        <w:tc>
          <w:tcPr>
            <w:tcW w:w="2369" w:type="dxa"/>
            <w:vAlign w:val="center"/>
          </w:tcPr>
          <w:p w:rsidR="00396FAD" w:rsidRDefault="00560CC8">
            <w:pPr>
              <w:pStyle w:val="TableParagraph"/>
              <w:spacing w:before="142"/>
              <w:ind w:left="801" w:right="801"/>
              <w:jc w:val="center"/>
              <w:rPr>
                <w:rFonts w:asciiTheme="minorEastAsia" w:eastAsiaTheme="minorEastAsia" w:hAnsiTheme="minorEastAsia"/>
                <w:sz w:val="24"/>
              </w:rPr>
            </w:pPr>
            <w:r>
              <w:rPr>
                <w:rFonts w:asciiTheme="minorEastAsia" w:eastAsiaTheme="minorEastAsia" w:hAnsiTheme="minorEastAsia"/>
                <w:sz w:val="24"/>
              </w:rPr>
              <w:t>小写</w:t>
            </w:r>
          </w:p>
        </w:tc>
      </w:tr>
      <w:tr w:rsidR="00396FAD">
        <w:trPr>
          <w:trHeight w:hRule="exact" w:val="986"/>
        </w:trPr>
        <w:tc>
          <w:tcPr>
            <w:tcW w:w="902" w:type="dxa"/>
            <w:vAlign w:val="center"/>
          </w:tcPr>
          <w:p w:rsidR="00396FAD" w:rsidRDefault="00396FAD">
            <w:pPr>
              <w:jc w:val="center"/>
              <w:rPr>
                <w:rFonts w:asciiTheme="minorEastAsia" w:eastAsiaTheme="minorEastAsia" w:hAnsiTheme="minorEastAsia"/>
              </w:rPr>
            </w:pPr>
          </w:p>
        </w:tc>
        <w:tc>
          <w:tcPr>
            <w:tcW w:w="3561" w:type="dxa"/>
            <w:vAlign w:val="center"/>
          </w:tcPr>
          <w:p w:rsidR="00396FAD" w:rsidRDefault="00396FAD">
            <w:pPr>
              <w:jc w:val="center"/>
              <w:rPr>
                <w:rFonts w:asciiTheme="minorEastAsia" w:eastAsiaTheme="minorEastAsia" w:hAnsiTheme="minorEastAsia"/>
              </w:rPr>
            </w:pPr>
          </w:p>
        </w:tc>
        <w:tc>
          <w:tcPr>
            <w:tcW w:w="2253" w:type="dxa"/>
            <w:vAlign w:val="center"/>
          </w:tcPr>
          <w:p w:rsidR="00396FAD" w:rsidRDefault="00396FAD">
            <w:pPr>
              <w:jc w:val="center"/>
              <w:rPr>
                <w:rFonts w:asciiTheme="minorEastAsia" w:eastAsiaTheme="minorEastAsia" w:hAnsiTheme="minorEastAsia"/>
              </w:rPr>
            </w:pPr>
          </w:p>
        </w:tc>
        <w:tc>
          <w:tcPr>
            <w:tcW w:w="2369" w:type="dxa"/>
            <w:vAlign w:val="center"/>
          </w:tcPr>
          <w:p w:rsidR="00396FAD" w:rsidRDefault="00396FAD">
            <w:pPr>
              <w:jc w:val="center"/>
              <w:rPr>
                <w:rFonts w:asciiTheme="minorEastAsia" w:eastAsiaTheme="minorEastAsia" w:hAnsiTheme="minorEastAsia"/>
              </w:rPr>
            </w:pPr>
          </w:p>
        </w:tc>
      </w:tr>
    </w:tbl>
    <w:p w:rsidR="00396FAD" w:rsidRDefault="00396FAD">
      <w:pPr>
        <w:pStyle w:val="a5"/>
        <w:spacing w:before="3"/>
        <w:rPr>
          <w:rFonts w:asciiTheme="minorEastAsia" w:eastAsiaTheme="minorEastAsia" w:hAnsiTheme="minorEastAsia"/>
          <w:sz w:val="17"/>
        </w:rPr>
      </w:pPr>
    </w:p>
    <w:p w:rsidR="00396FAD" w:rsidRDefault="00560CC8">
      <w:pPr>
        <w:pStyle w:val="a5"/>
        <w:spacing w:before="43" w:line="321" w:lineRule="exact"/>
        <w:ind w:left="121"/>
        <w:rPr>
          <w:rFonts w:asciiTheme="minorEastAsia" w:eastAsiaTheme="minorEastAsia" w:hAnsiTheme="minorEastAsia"/>
          <w:lang w:eastAsia="zh-CN"/>
        </w:rPr>
      </w:pPr>
      <w:r>
        <w:rPr>
          <w:rFonts w:asciiTheme="minorEastAsia" w:eastAsiaTheme="minorEastAsia" w:hAnsiTheme="minorEastAsia"/>
          <w:lang w:eastAsia="zh-CN"/>
        </w:rPr>
        <w:t>注：1.此表中，每包的报价应和《分项报价表》中的总价相一致。</w:t>
      </w:r>
    </w:p>
    <w:p w:rsidR="00396FAD" w:rsidRDefault="00560CC8">
      <w:pPr>
        <w:pStyle w:val="a5"/>
        <w:spacing w:line="321" w:lineRule="exact"/>
        <w:ind w:left="601"/>
        <w:rPr>
          <w:rFonts w:asciiTheme="minorEastAsia" w:eastAsiaTheme="minorEastAsia" w:hAnsiTheme="minorEastAsia"/>
          <w:lang w:eastAsia="zh-CN"/>
        </w:rPr>
      </w:pPr>
      <w:r>
        <w:rPr>
          <w:rFonts w:asciiTheme="minorEastAsia" w:eastAsiaTheme="minorEastAsia" w:hAnsiTheme="minorEastAsia"/>
          <w:lang w:eastAsia="zh-CN"/>
        </w:rPr>
        <w:t>2.本表必须</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396FAD" w:rsidRDefault="00396FAD">
      <w:pPr>
        <w:pStyle w:val="a5"/>
        <w:rPr>
          <w:rFonts w:asciiTheme="minorEastAsia" w:eastAsiaTheme="minorEastAsia" w:hAnsiTheme="minorEastAsia"/>
          <w:sz w:val="28"/>
          <w:lang w:eastAsia="zh-CN"/>
        </w:rPr>
      </w:pPr>
    </w:p>
    <w:p w:rsidR="00396FAD" w:rsidRDefault="00396FAD">
      <w:pPr>
        <w:pStyle w:val="a5"/>
        <w:rPr>
          <w:rFonts w:asciiTheme="minorEastAsia" w:eastAsiaTheme="minorEastAsia" w:hAnsiTheme="minorEastAsia"/>
          <w:sz w:val="28"/>
          <w:lang w:eastAsia="zh-CN"/>
        </w:rPr>
      </w:pPr>
    </w:p>
    <w:p w:rsidR="00396FAD" w:rsidRDefault="00396FAD">
      <w:pPr>
        <w:pStyle w:val="a5"/>
        <w:spacing w:before="6"/>
        <w:rPr>
          <w:rFonts w:asciiTheme="minorEastAsia" w:eastAsiaTheme="minorEastAsia" w:hAnsiTheme="minorEastAsia"/>
          <w:sz w:val="33"/>
          <w:lang w:eastAsia="zh-CN"/>
        </w:rPr>
      </w:pPr>
    </w:p>
    <w:p w:rsidR="00396FAD" w:rsidRDefault="00560CC8">
      <w:pPr>
        <w:spacing w:line="360" w:lineRule="auto"/>
        <w:rPr>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396FAD">
      <w:pPr>
        <w:pStyle w:val="a5"/>
        <w:spacing w:before="4"/>
        <w:rPr>
          <w:rFonts w:asciiTheme="minorEastAsia" w:eastAsiaTheme="minorEastAsia" w:hAnsiTheme="minorEastAsia"/>
          <w:sz w:val="18"/>
          <w:lang w:eastAsia="zh-CN"/>
        </w:rPr>
      </w:pPr>
    </w:p>
    <w:p w:rsidR="00396FAD" w:rsidRDefault="00396FAD">
      <w:pPr>
        <w:widowControl/>
        <w:autoSpaceDE/>
        <w:autoSpaceDN/>
        <w:rPr>
          <w:rFonts w:asciiTheme="minorEastAsia" w:eastAsiaTheme="minorEastAsia" w:hAnsiTheme="minorEastAsia"/>
          <w:sz w:val="18"/>
          <w:lang w:eastAsia="zh-CN"/>
        </w:rPr>
        <w:sectPr w:rsidR="00396FAD">
          <w:headerReference w:type="default" r:id="rId20"/>
          <w:footerReference w:type="default" r:id="rId21"/>
          <w:pgSz w:w="11910" w:h="16840"/>
          <w:pgMar w:top="1418" w:right="1134" w:bottom="1418" w:left="1701" w:header="794" w:footer="794" w:gutter="0"/>
          <w:cols w:space="720"/>
          <w:docGrid w:linePitch="299"/>
        </w:sectPr>
      </w:pPr>
    </w:p>
    <w:p w:rsidR="00396FAD" w:rsidRDefault="00560CC8">
      <w:pPr>
        <w:pStyle w:val="2"/>
        <w:ind w:left="0"/>
        <w:rPr>
          <w:b/>
          <w:sz w:val="24"/>
          <w:lang w:eastAsia="zh-CN"/>
        </w:rPr>
      </w:pPr>
      <w:bookmarkStart w:id="154" w:name="_Toc30483"/>
      <w:r>
        <w:rPr>
          <w:rFonts w:hint="eastAsia"/>
          <w:b/>
          <w:sz w:val="24"/>
          <w:lang w:eastAsia="zh-CN"/>
        </w:rPr>
        <w:lastRenderedPageBreak/>
        <w:t xml:space="preserve">8 </w:t>
      </w:r>
      <w:r>
        <w:rPr>
          <w:b/>
          <w:sz w:val="24"/>
          <w:lang w:eastAsia="zh-CN"/>
        </w:rPr>
        <w:t>分项报价表</w:t>
      </w:r>
      <w:bookmarkEnd w:id="154"/>
    </w:p>
    <w:p w:rsidR="00396FAD" w:rsidRDefault="00560CC8">
      <w:pPr>
        <w:jc w:val="center"/>
        <w:rPr>
          <w:b/>
          <w:sz w:val="32"/>
          <w:lang w:eastAsia="zh-CN"/>
        </w:rPr>
      </w:pPr>
      <w:r>
        <w:rPr>
          <w:b/>
          <w:sz w:val="32"/>
          <w:lang w:eastAsia="zh-CN"/>
        </w:rPr>
        <w:t>分项报价表</w:t>
      </w:r>
    </w:p>
    <w:p w:rsidR="00396FAD" w:rsidRDefault="00396FAD">
      <w:pPr>
        <w:pStyle w:val="a5"/>
        <w:rPr>
          <w:rFonts w:asciiTheme="minorEastAsia" w:eastAsiaTheme="minorEastAsia" w:hAnsiTheme="minorEastAsia"/>
          <w:sz w:val="20"/>
          <w:lang w:eastAsia="zh-CN"/>
        </w:rPr>
      </w:pPr>
    </w:p>
    <w:p w:rsidR="00396FAD" w:rsidRDefault="00560CC8">
      <w:pPr>
        <w:rPr>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Pr>
          <w:rFonts w:hint="eastAsia"/>
          <w:sz w:val="24"/>
          <w:u w:val="single"/>
          <w:lang w:eastAsia="zh-CN"/>
        </w:rPr>
        <w:t xml:space="preserve">      </w:t>
      </w:r>
      <w:r>
        <w:rPr>
          <w:sz w:val="24"/>
          <w:lang w:eastAsia="zh-CN"/>
        </w:rPr>
        <w:t>人民币元</w:t>
      </w:r>
    </w:p>
    <w:p w:rsidR="00396FAD" w:rsidRDefault="00396FAD">
      <w:pPr>
        <w:rPr>
          <w:sz w:val="24"/>
          <w:lang w:eastAsia="zh-CN"/>
        </w:rPr>
      </w:pP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1317"/>
        <w:gridCol w:w="1316"/>
        <w:gridCol w:w="1316"/>
        <w:gridCol w:w="1670"/>
      </w:tblGrid>
      <w:tr w:rsidR="00396FAD">
        <w:trPr>
          <w:trHeight w:hRule="exact" w:val="632"/>
        </w:trPr>
        <w:tc>
          <w:tcPr>
            <w:tcW w:w="593" w:type="dxa"/>
            <w:vAlign w:val="center"/>
          </w:tcPr>
          <w:p w:rsidR="00396FAD" w:rsidRDefault="00560CC8">
            <w:pPr>
              <w:jc w:val="center"/>
              <w:rPr>
                <w:sz w:val="24"/>
                <w:szCs w:val="24"/>
              </w:rPr>
            </w:pPr>
            <w:r>
              <w:rPr>
                <w:sz w:val="24"/>
                <w:szCs w:val="24"/>
              </w:rPr>
              <w:t>序</w:t>
            </w:r>
          </w:p>
          <w:p w:rsidR="00396FAD" w:rsidRDefault="00560CC8">
            <w:pPr>
              <w:jc w:val="center"/>
              <w:rPr>
                <w:sz w:val="24"/>
                <w:szCs w:val="24"/>
              </w:rPr>
            </w:pPr>
            <w:r>
              <w:rPr>
                <w:sz w:val="24"/>
                <w:szCs w:val="24"/>
              </w:rPr>
              <w:t>号</w:t>
            </w:r>
          </w:p>
        </w:tc>
        <w:tc>
          <w:tcPr>
            <w:tcW w:w="2873" w:type="dxa"/>
            <w:vAlign w:val="center"/>
          </w:tcPr>
          <w:p w:rsidR="00396FAD" w:rsidRDefault="00560CC8">
            <w:pPr>
              <w:jc w:val="center"/>
              <w:rPr>
                <w:sz w:val="24"/>
                <w:szCs w:val="24"/>
              </w:rPr>
            </w:pPr>
            <w:r>
              <w:rPr>
                <w:sz w:val="24"/>
                <w:szCs w:val="24"/>
              </w:rPr>
              <w:t>分项名称</w:t>
            </w:r>
          </w:p>
        </w:tc>
        <w:tc>
          <w:tcPr>
            <w:tcW w:w="1317" w:type="dxa"/>
            <w:vAlign w:val="center"/>
          </w:tcPr>
          <w:p w:rsidR="00396FAD" w:rsidRDefault="00560CC8">
            <w:pPr>
              <w:jc w:val="center"/>
              <w:rPr>
                <w:sz w:val="24"/>
                <w:szCs w:val="24"/>
              </w:rPr>
            </w:pPr>
            <w:r>
              <w:rPr>
                <w:sz w:val="24"/>
                <w:szCs w:val="24"/>
              </w:rPr>
              <w:t>单价（元）</w:t>
            </w:r>
          </w:p>
        </w:tc>
        <w:tc>
          <w:tcPr>
            <w:tcW w:w="1316" w:type="dxa"/>
            <w:vAlign w:val="center"/>
          </w:tcPr>
          <w:p w:rsidR="00396FAD" w:rsidRDefault="00560CC8">
            <w:pPr>
              <w:jc w:val="center"/>
              <w:rPr>
                <w:sz w:val="24"/>
                <w:szCs w:val="24"/>
              </w:rPr>
            </w:pPr>
            <w:r>
              <w:rPr>
                <w:sz w:val="24"/>
                <w:szCs w:val="24"/>
              </w:rPr>
              <w:t>数量</w:t>
            </w:r>
          </w:p>
        </w:tc>
        <w:tc>
          <w:tcPr>
            <w:tcW w:w="1316" w:type="dxa"/>
            <w:vAlign w:val="center"/>
          </w:tcPr>
          <w:p w:rsidR="00396FAD" w:rsidRDefault="00560CC8">
            <w:pPr>
              <w:jc w:val="center"/>
              <w:rPr>
                <w:sz w:val="24"/>
                <w:szCs w:val="24"/>
              </w:rPr>
            </w:pPr>
            <w:r>
              <w:rPr>
                <w:sz w:val="24"/>
                <w:szCs w:val="24"/>
              </w:rPr>
              <w:t>合价（元）</w:t>
            </w:r>
          </w:p>
        </w:tc>
        <w:tc>
          <w:tcPr>
            <w:tcW w:w="1670" w:type="dxa"/>
            <w:vAlign w:val="center"/>
          </w:tcPr>
          <w:p w:rsidR="00396FAD" w:rsidRDefault="00560CC8">
            <w:pPr>
              <w:jc w:val="center"/>
              <w:rPr>
                <w:sz w:val="24"/>
                <w:szCs w:val="24"/>
              </w:rPr>
            </w:pPr>
            <w:r>
              <w:rPr>
                <w:sz w:val="24"/>
                <w:szCs w:val="24"/>
              </w:rPr>
              <w:t>备注/说明</w:t>
            </w:r>
          </w:p>
        </w:tc>
      </w:tr>
      <w:tr w:rsidR="00396FAD">
        <w:trPr>
          <w:trHeight w:hRule="exact" w:val="519"/>
        </w:trPr>
        <w:tc>
          <w:tcPr>
            <w:tcW w:w="593" w:type="dxa"/>
            <w:vAlign w:val="center"/>
          </w:tcPr>
          <w:p w:rsidR="00396FAD" w:rsidRDefault="00560CC8">
            <w:pPr>
              <w:jc w:val="center"/>
              <w:rPr>
                <w:sz w:val="24"/>
                <w:szCs w:val="24"/>
              </w:rPr>
            </w:pPr>
            <w:r>
              <w:rPr>
                <w:sz w:val="24"/>
                <w:szCs w:val="24"/>
              </w:rPr>
              <w:t>1</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25"/>
        </w:trPr>
        <w:tc>
          <w:tcPr>
            <w:tcW w:w="593" w:type="dxa"/>
            <w:vAlign w:val="center"/>
          </w:tcPr>
          <w:p w:rsidR="00396FAD" w:rsidRDefault="00560CC8">
            <w:pPr>
              <w:jc w:val="center"/>
              <w:rPr>
                <w:sz w:val="24"/>
                <w:szCs w:val="24"/>
              </w:rPr>
            </w:pPr>
            <w:r>
              <w:rPr>
                <w:sz w:val="24"/>
                <w:szCs w:val="24"/>
              </w:rPr>
              <w:t>2</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593" w:type="dxa"/>
            <w:vAlign w:val="center"/>
          </w:tcPr>
          <w:p w:rsidR="00396FAD" w:rsidRDefault="00560CC8">
            <w:pPr>
              <w:jc w:val="center"/>
              <w:rPr>
                <w:sz w:val="24"/>
                <w:szCs w:val="24"/>
              </w:rPr>
            </w:pPr>
            <w:r>
              <w:rPr>
                <w:sz w:val="24"/>
                <w:szCs w:val="24"/>
              </w:rPr>
              <w:t>3</w:t>
            </w:r>
          </w:p>
        </w:tc>
        <w:tc>
          <w:tcPr>
            <w:tcW w:w="2873" w:type="dxa"/>
            <w:vAlign w:val="center"/>
          </w:tcPr>
          <w:p w:rsidR="00396FAD" w:rsidRDefault="00560CC8">
            <w:pPr>
              <w:jc w:val="center"/>
              <w:rPr>
                <w:sz w:val="24"/>
                <w:szCs w:val="24"/>
              </w:rPr>
            </w:pPr>
            <w:r>
              <w:rPr>
                <w:sz w:val="24"/>
                <w:szCs w:val="24"/>
              </w:rPr>
              <w:t>…</w:t>
            </w: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6099" w:type="dxa"/>
            <w:gridSpan w:val="4"/>
            <w:vAlign w:val="center"/>
          </w:tcPr>
          <w:p w:rsidR="00396FAD" w:rsidRDefault="00560CC8">
            <w:pPr>
              <w:jc w:val="center"/>
              <w:rPr>
                <w:sz w:val="24"/>
                <w:szCs w:val="24"/>
              </w:rPr>
            </w:pPr>
            <w:r>
              <w:rPr>
                <w:sz w:val="24"/>
                <w:szCs w:val="24"/>
              </w:rPr>
              <w:t>总价（元）</w:t>
            </w: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bl>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i/>
          <w:lang w:eastAsia="zh-CN"/>
        </w:rPr>
      </w:pPr>
    </w:p>
    <w:p w:rsidR="00396FAD" w:rsidRDefault="00396FAD">
      <w:pPr>
        <w:pStyle w:val="a5"/>
        <w:spacing w:before="3"/>
        <w:rPr>
          <w:rFonts w:asciiTheme="minorEastAsia" w:eastAsiaTheme="minorEastAsia" w:hAnsiTheme="minorEastAsia"/>
          <w:i/>
          <w:sz w:val="18"/>
          <w:lang w:eastAsia="zh-CN"/>
        </w:rPr>
      </w:pPr>
    </w:p>
    <w:p w:rsidR="00396FAD" w:rsidRDefault="00560CC8">
      <w:pPr>
        <w:wordWrap w:val="0"/>
        <w:spacing w:before="45" w:line="322" w:lineRule="exact"/>
        <w:ind w:left="221"/>
        <w:rPr>
          <w:sz w:val="24"/>
          <w:szCs w:val="24"/>
          <w:lang w:eastAsia="zh-CN"/>
        </w:rPr>
      </w:pPr>
      <w:r>
        <w:rPr>
          <w:sz w:val="24"/>
          <w:lang w:eastAsia="zh-CN"/>
        </w:rPr>
        <w:t>注：</w:t>
      </w:r>
      <w:r>
        <w:rPr>
          <w:sz w:val="24"/>
          <w:szCs w:val="24"/>
          <w:lang w:eastAsia="zh-CN"/>
        </w:rPr>
        <w:t>1.本表应</w:t>
      </w:r>
      <w:proofErr w:type="gramStart"/>
      <w:r>
        <w:rPr>
          <w:sz w:val="24"/>
          <w:szCs w:val="24"/>
          <w:lang w:eastAsia="zh-CN"/>
        </w:rPr>
        <w:t>按包分别</w:t>
      </w:r>
      <w:proofErr w:type="gramEnd"/>
      <w:r>
        <w:rPr>
          <w:sz w:val="24"/>
          <w:szCs w:val="24"/>
          <w:lang w:eastAsia="zh-CN"/>
        </w:rPr>
        <w:t>填写。</w:t>
      </w:r>
    </w:p>
    <w:p w:rsidR="00396FAD" w:rsidRDefault="00560CC8">
      <w:pPr>
        <w:wordWrap w:val="0"/>
        <w:spacing w:line="312" w:lineRule="exact"/>
        <w:ind w:left="701"/>
        <w:rPr>
          <w:sz w:val="24"/>
          <w:szCs w:val="24"/>
          <w:lang w:eastAsia="zh-CN"/>
        </w:rPr>
      </w:pPr>
      <w:r>
        <w:rPr>
          <w:rFonts w:hint="eastAsia"/>
          <w:spacing w:val="-2"/>
          <w:w w:val="114"/>
          <w:sz w:val="24"/>
          <w:szCs w:val="24"/>
          <w:lang w:eastAsia="zh-CN"/>
        </w:rPr>
        <w:t>2</w:t>
      </w:r>
      <w:r>
        <w:rPr>
          <w:w w:val="114"/>
          <w:sz w:val="24"/>
          <w:szCs w:val="24"/>
          <w:lang w:eastAsia="zh-CN"/>
        </w:rPr>
        <w:t>.</w:t>
      </w:r>
      <w:r>
        <w:rPr>
          <w:sz w:val="24"/>
          <w:szCs w:val="24"/>
          <w:lang w:eastAsia="zh-CN"/>
        </w:rPr>
        <w:t>上述各项的详细规格（如有</w:t>
      </w:r>
      <w:r>
        <w:rPr>
          <w:spacing w:val="-120"/>
          <w:sz w:val="24"/>
          <w:szCs w:val="24"/>
          <w:lang w:eastAsia="zh-CN"/>
        </w:rPr>
        <w:t>）</w:t>
      </w:r>
      <w:r>
        <w:rPr>
          <w:sz w:val="24"/>
          <w:szCs w:val="24"/>
          <w:lang w:eastAsia="zh-CN"/>
        </w:rPr>
        <w:t>，可另页描述。</w:t>
      </w:r>
    </w:p>
    <w:p w:rsidR="00396FAD" w:rsidRDefault="00560CC8">
      <w:pPr>
        <w:wordWrap w:val="0"/>
        <w:spacing w:before="21" w:line="310" w:lineRule="exact"/>
        <w:ind w:left="221" w:right="111" w:firstLine="480"/>
        <w:rPr>
          <w:sz w:val="24"/>
          <w:szCs w:val="24"/>
          <w:lang w:eastAsia="zh-CN"/>
        </w:rPr>
      </w:pPr>
      <w:r>
        <w:rPr>
          <w:rFonts w:hint="eastAsia"/>
          <w:spacing w:val="-2"/>
          <w:w w:val="114"/>
          <w:sz w:val="24"/>
          <w:szCs w:val="24"/>
          <w:lang w:eastAsia="zh-CN"/>
        </w:rPr>
        <w:t>3</w:t>
      </w:r>
      <w:r>
        <w:rPr>
          <w:w w:val="114"/>
          <w:sz w:val="24"/>
          <w:szCs w:val="24"/>
          <w:lang w:eastAsia="zh-CN"/>
        </w:rPr>
        <w:t>.</w:t>
      </w:r>
      <w:r>
        <w:rPr>
          <w:rFonts w:hint="eastAsia"/>
          <w:sz w:val="24"/>
          <w:szCs w:val="24"/>
          <w:lang w:eastAsia="zh-CN"/>
        </w:rPr>
        <w:t>供应</w:t>
      </w:r>
      <w:proofErr w:type="gramStart"/>
      <w:r>
        <w:rPr>
          <w:rFonts w:hint="eastAsia"/>
          <w:sz w:val="24"/>
          <w:szCs w:val="24"/>
          <w:lang w:eastAsia="zh-CN"/>
        </w:rPr>
        <w:t>规模列应填写</w:t>
      </w:r>
      <w:proofErr w:type="gramEnd"/>
      <w:r>
        <w:rPr>
          <w:rFonts w:hint="eastAsia"/>
          <w:sz w:val="24"/>
          <w:szCs w:val="24"/>
          <w:lang w:eastAsia="zh-CN"/>
        </w:rPr>
        <w:t>“大型”、“中型”、“小型”、“微型”或“其他”，且不应与《中小企业声明函》或《拟分包情况说明》中内容矛盾。制造商所属性别请填写“男”或“女”，指拥有制造商</w:t>
      </w:r>
      <w:r>
        <w:rPr>
          <w:sz w:val="24"/>
          <w:szCs w:val="24"/>
          <w:lang w:eastAsia="zh-CN"/>
        </w:rPr>
        <w:t xml:space="preserve"> 51%以上绝对所有权的性别；绝对所有权拥有者可以是一个人，也可以是多人合计计算。外商投资类型请填写“外商单独投资”、“外商部分投资”或“内资”。</w:t>
      </w:r>
    </w:p>
    <w:p w:rsidR="00396FAD" w:rsidRDefault="00396FAD">
      <w:pPr>
        <w:spacing w:line="360" w:lineRule="auto"/>
        <w:ind w:leftChars="63" w:left="422" w:hangingChars="118" w:hanging="283"/>
        <w:rPr>
          <w:sz w:val="24"/>
          <w:lang w:eastAsia="zh-CN"/>
        </w:rPr>
      </w:pPr>
    </w:p>
    <w:p w:rsidR="00396FAD" w:rsidRDefault="00396FAD">
      <w:pPr>
        <w:spacing w:line="360" w:lineRule="auto"/>
        <w:rPr>
          <w:sz w:val="24"/>
          <w:lang w:eastAsia="zh-CN"/>
        </w:rPr>
      </w:pPr>
    </w:p>
    <w:p w:rsidR="00396FAD" w:rsidRDefault="00396FAD">
      <w:pPr>
        <w:spacing w:line="360" w:lineRule="auto"/>
        <w:rPr>
          <w:sz w:val="24"/>
          <w:lang w:eastAsia="zh-CN"/>
        </w:rPr>
      </w:pPr>
    </w:p>
    <w:p w:rsidR="00396FAD" w:rsidRDefault="00560CC8">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55" w:name="_Toc22841"/>
      <w:r>
        <w:rPr>
          <w:rFonts w:hint="eastAsia"/>
          <w:b/>
          <w:sz w:val="24"/>
          <w:lang w:eastAsia="zh-CN"/>
        </w:rPr>
        <w:lastRenderedPageBreak/>
        <w:t xml:space="preserve">9 </w:t>
      </w:r>
      <w:r>
        <w:rPr>
          <w:b/>
          <w:sz w:val="24"/>
          <w:lang w:eastAsia="zh-CN"/>
        </w:rPr>
        <w:t>合同条款偏离表（实质性格式）</w:t>
      </w:r>
      <w:bookmarkEnd w:id="155"/>
    </w:p>
    <w:p w:rsidR="00396FAD" w:rsidRDefault="00560CC8">
      <w:pPr>
        <w:jc w:val="center"/>
        <w:rPr>
          <w:b/>
          <w:sz w:val="32"/>
          <w:lang w:eastAsia="zh-CN"/>
        </w:rPr>
      </w:pPr>
      <w:r>
        <w:rPr>
          <w:b/>
          <w:sz w:val="32"/>
          <w:lang w:eastAsia="zh-CN"/>
        </w:rPr>
        <w:t>合同条款偏离表</w:t>
      </w:r>
    </w:p>
    <w:p w:rsidR="00396FAD" w:rsidRDefault="00396FAD">
      <w:pPr>
        <w:pStyle w:val="a5"/>
        <w:rPr>
          <w:rFonts w:asciiTheme="minorEastAsia" w:eastAsiaTheme="minorEastAsia" w:hAnsiTheme="minorEastAsia"/>
          <w:sz w:val="20"/>
          <w:lang w:eastAsia="zh-CN"/>
        </w:rPr>
      </w:pPr>
    </w:p>
    <w:p w:rsidR="00396FAD" w:rsidRDefault="00396FAD">
      <w:pPr>
        <w:pStyle w:val="a5"/>
        <w:spacing w:before="9"/>
        <w:rPr>
          <w:rFonts w:asciiTheme="minorEastAsia" w:eastAsiaTheme="minorEastAsia" w:hAnsiTheme="minorEastAsia"/>
          <w:sz w:val="27"/>
          <w:lang w:eastAsia="zh-CN"/>
        </w:rPr>
      </w:pPr>
    </w:p>
    <w:p w:rsidR="00396FAD" w:rsidRDefault="00560CC8">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96FAD" w:rsidRDefault="00396FAD">
      <w:pPr>
        <w:pStyle w:val="a5"/>
        <w:spacing w:before="8"/>
        <w:rPr>
          <w:rFonts w:asciiTheme="minorEastAsia" w:eastAsiaTheme="minorEastAsia" w:hAnsiTheme="minor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7"/>
        <w:gridCol w:w="1526"/>
        <w:gridCol w:w="1737"/>
        <w:gridCol w:w="1739"/>
        <w:gridCol w:w="2135"/>
        <w:gridCol w:w="961"/>
      </w:tblGrid>
      <w:tr w:rsidR="00396FAD">
        <w:trPr>
          <w:trHeight w:hRule="exact" w:val="944"/>
        </w:trPr>
        <w:tc>
          <w:tcPr>
            <w:tcW w:w="987" w:type="dxa"/>
            <w:vAlign w:val="center"/>
          </w:tcPr>
          <w:p w:rsidR="00396FAD" w:rsidRDefault="00560CC8">
            <w:pPr>
              <w:jc w:val="center"/>
            </w:pPr>
            <w:r>
              <w:t>序号</w:t>
            </w:r>
          </w:p>
        </w:tc>
        <w:tc>
          <w:tcPr>
            <w:tcW w:w="1526" w:type="dxa"/>
            <w:vAlign w:val="center"/>
          </w:tcPr>
          <w:p w:rsidR="00396FAD" w:rsidRDefault="00560CC8">
            <w:pPr>
              <w:jc w:val="center"/>
              <w:rPr>
                <w:lang w:eastAsia="zh-CN"/>
              </w:rPr>
            </w:pPr>
            <w:r>
              <w:rPr>
                <w:lang w:eastAsia="zh-CN"/>
              </w:rPr>
              <w:t>竞争性磋商</w:t>
            </w:r>
          </w:p>
          <w:p w:rsidR="00396FAD" w:rsidRDefault="00560CC8">
            <w:pPr>
              <w:jc w:val="center"/>
              <w:rPr>
                <w:lang w:eastAsia="zh-CN"/>
              </w:rPr>
            </w:pPr>
            <w:r>
              <w:rPr>
                <w:lang w:eastAsia="zh-CN"/>
              </w:rPr>
              <w:t>文件条目号</w:t>
            </w:r>
          </w:p>
          <w:p w:rsidR="00396FAD" w:rsidRDefault="00560CC8">
            <w:pPr>
              <w:jc w:val="center"/>
              <w:rPr>
                <w:lang w:eastAsia="zh-CN"/>
              </w:rPr>
            </w:pPr>
            <w:r>
              <w:rPr>
                <w:lang w:eastAsia="zh-CN"/>
              </w:rPr>
              <w:t>（页码）</w:t>
            </w:r>
          </w:p>
        </w:tc>
        <w:tc>
          <w:tcPr>
            <w:tcW w:w="1737" w:type="dxa"/>
            <w:vAlign w:val="center"/>
          </w:tcPr>
          <w:p w:rsidR="00396FAD" w:rsidRDefault="00560CC8">
            <w:pPr>
              <w:jc w:val="center"/>
            </w:pPr>
            <w:r>
              <w:t>竞争性磋商文件要求</w:t>
            </w:r>
          </w:p>
        </w:tc>
        <w:tc>
          <w:tcPr>
            <w:tcW w:w="1739" w:type="dxa"/>
            <w:vAlign w:val="center"/>
          </w:tcPr>
          <w:p w:rsidR="00396FAD" w:rsidRDefault="00560CC8">
            <w:pPr>
              <w:jc w:val="center"/>
            </w:pPr>
            <w:r>
              <w:t>响应文件内容</w:t>
            </w:r>
          </w:p>
        </w:tc>
        <w:tc>
          <w:tcPr>
            <w:tcW w:w="2135" w:type="dxa"/>
            <w:vAlign w:val="center"/>
          </w:tcPr>
          <w:p w:rsidR="00396FAD" w:rsidRDefault="00560CC8">
            <w:pPr>
              <w:jc w:val="center"/>
            </w:pPr>
            <w:r>
              <w:t>偏离情况</w:t>
            </w:r>
          </w:p>
        </w:tc>
        <w:tc>
          <w:tcPr>
            <w:tcW w:w="961" w:type="dxa"/>
            <w:vAlign w:val="center"/>
          </w:tcPr>
          <w:p w:rsidR="00396FAD" w:rsidRDefault="00560CC8">
            <w:pPr>
              <w:jc w:val="center"/>
            </w:pPr>
            <w:r>
              <w:t>说明</w:t>
            </w:r>
          </w:p>
        </w:tc>
      </w:tr>
      <w:tr w:rsidR="00396FAD">
        <w:trPr>
          <w:trHeight w:hRule="exact" w:val="1566"/>
        </w:trPr>
        <w:tc>
          <w:tcPr>
            <w:tcW w:w="9085" w:type="dxa"/>
            <w:gridSpan w:val="6"/>
            <w:vAlign w:val="center"/>
          </w:tcPr>
          <w:p w:rsidR="00396FAD" w:rsidRDefault="00560CC8">
            <w:pPr>
              <w:jc w:val="both"/>
              <w:rPr>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rsidR="00396FAD" w:rsidRDefault="00560CC8">
            <w:pPr>
              <w:jc w:val="both"/>
              <w:rPr>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rsidR="00396FAD" w:rsidRDefault="00560CC8">
            <w:pPr>
              <w:jc w:val="both"/>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r w:rsidR="00396FAD">
        <w:trPr>
          <w:trHeight w:hRule="exact" w:val="940"/>
        </w:trPr>
        <w:tc>
          <w:tcPr>
            <w:tcW w:w="987" w:type="dxa"/>
            <w:vAlign w:val="center"/>
          </w:tcPr>
          <w:p w:rsidR="00396FAD" w:rsidRDefault="00396FAD">
            <w:pPr>
              <w:jc w:val="center"/>
            </w:pPr>
          </w:p>
        </w:tc>
        <w:tc>
          <w:tcPr>
            <w:tcW w:w="1526" w:type="dxa"/>
            <w:vAlign w:val="center"/>
          </w:tcPr>
          <w:p w:rsidR="00396FAD" w:rsidRDefault="00396FAD">
            <w:pPr>
              <w:jc w:val="center"/>
            </w:pPr>
          </w:p>
        </w:tc>
        <w:tc>
          <w:tcPr>
            <w:tcW w:w="1737" w:type="dxa"/>
            <w:vAlign w:val="center"/>
          </w:tcPr>
          <w:p w:rsidR="00396FAD" w:rsidRDefault="00396FAD">
            <w:pPr>
              <w:jc w:val="center"/>
            </w:pPr>
          </w:p>
        </w:tc>
        <w:tc>
          <w:tcPr>
            <w:tcW w:w="1739" w:type="dxa"/>
            <w:vAlign w:val="center"/>
          </w:tcPr>
          <w:p w:rsidR="00396FAD" w:rsidRDefault="00396FAD">
            <w:pPr>
              <w:jc w:val="center"/>
            </w:pPr>
          </w:p>
        </w:tc>
        <w:tc>
          <w:tcPr>
            <w:tcW w:w="2135" w:type="dxa"/>
            <w:vAlign w:val="center"/>
          </w:tcPr>
          <w:p w:rsidR="00396FAD" w:rsidRDefault="00396FAD">
            <w:pPr>
              <w:jc w:val="center"/>
            </w:pPr>
          </w:p>
        </w:tc>
        <w:tc>
          <w:tcPr>
            <w:tcW w:w="961" w:type="dxa"/>
            <w:vAlign w:val="center"/>
          </w:tcPr>
          <w:p w:rsidR="00396FAD" w:rsidRDefault="00396FAD">
            <w:pPr>
              <w:jc w:val="center"/>
            </w:pPr>
          </w:p>
        </w:tc>
      </w:tr>
    </w:tbl>
    <w:p w:rsidR="00396FAD" w:rsidRDefault="00396FAD">
      <w:pPr>
        <w:pStyle w:val="a5"/>
        <w:spacing w:before="2"/>
        <w:rPr>
          <w:rFonts w:asciiTheme="minorEastAsia" w:eastAsiaTheme="minorEastAsia" w:hAnsiTheme="minorEastAsia"/>
          <w:sz w:val="17"/>
        </w:rPr>
      </w:pPr>
    </w:p>
    <w:p w:rsidR="00396FAD" w:rsidRDefault="00560CC8">
      <w:pPr>
        <w:rPr>
          <w:sz w:val="24"/>
          <w:lang w:eastAsia="zh-CN"/>
        </w:rPr>
      </w:pPr>
      <w:r>
        <w:rPr>
          <w:sz w:val="24"/>
          <w:lang w:eastAsia="zh-CN"/>
        </w:rPr>
        <w:t>注：</w:t>
      </w:r>
      <w:proofErr w:type="gramStart"/>
      <w:r>
        <w:rPr>
          <w:sz w:val="24"/>
          <w:lang w:eastAsia="zh-CN"/>
        </w:rPr>
        <w:t>“偏离情况”列应据实</w:t>
      </w:r>
      <w:proofErr w:type="gramEnd"/>
      <w:r>
        <w:rPr>
          <w:sz w:val="24"/>
          <w:lang w:eastAsia="zh-CN"/>
        </w:rPr>
        <w:t>填写“正偏离”或“负偏离”。</w:t>
      </w:r>
    </w:p>
    <w:p w:rsidR="00396FAD" w:rsidRDefault="00396FAD">
      <w:pPr>
        <w:pStyle w:val="a5"/>
        <w:rPr>
          <w:rFonts w:asciiTheme="minorEastAsia" w:eastAsiaTheme="minorEastAsia" w:hAnsiTheme="minorEastAsia"/>
          <w:sz w:val="32"/>
          <w:lang w:eastAsia="zh-CN"/>
        </w:rPr>
      </w:pPr>
    </w:p>
    <w:p w:rsidR="00396FAD" w:rsidRDefault="00560CC8">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56" w:name="_Toc21478"/>
      <w:r>
        <w:rPr>
          <w:rFonts w:hint="eastAsia"/>
          <w:b/>
          <w:sz w:val="24"/>
          <w:lang w:eastAsia="zh-CN"/>
        </w:rPr>
        <w:lastRenderedPageBreak/>
        <w:t xml:space="preserve">10 </w:t>
      </w:r>
      <w:r>
        <w:rPr>
          <w:b/>
          <w:sz w:val="24"/>
          <w:lang w:eastAsia="zh-CN"/>
        </w:rPr>
        <w:t>采购需求偏离表（实质性格式）</w:t>
      </w:r>
      <w:bookmarkEnd w:id="156"/>
    </w:p>
    <w:p w:rsidR="00396FAD" w:rsidRDefault="00560CC8">
      <w:pPr>
        <w:jc w:val="center"/>
        <w:rPr>
          <w:b/>
          <w:sz w:val="32"/>
          <w:lang w:eastAsia="zh-CN"/>
        </w:rPr>
      </w:pPr>
      <w:r>
        <w:rPr>
          <w:b/>
          <w:sz w:val="32"/>
          <w:lang w:eastAsia="zh-CN"/>
        </w:rPr>
        <w:t>采购需求偏离表</w:t>
      </w:r>
    </w:p>
    <w:p w:rsidR="00396FAD" w:rsidRDefault="00396FAD">
      <w:pPr>
        <w:pStyle w:val="a5"/>
        <w:spacing w:before="11"/>
        <w:rPr>
          <w:rFonts w:asciiTheme="minorEastAsia" w:eastAsiaTheme="minorEastAsia" w:hAnsiTheme="minorEastAsia"/>
          <w:sz w:val="15"/>
          <w:lang w:eastAsia="zh-CN"/>
        </w:rPr>
      </w:pPr>
    </w:p>
    <w:p w:rsidR="00396FAD" w:rsidRDefault="00560CC8">
      <w:pPr>
        <w:rPr>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96FAD" w:rsidRDefault="00396FAD">
      <w:pPr>
        <w:pStyle w:val="a5"/>
        <w:spacing w:before="10"/>
        <w:rPr>
          <w:rFonts w:asciiTheme="minorEastAsia" w:eastAsiaTheme="minorEastAsia" w:hAnsiTheme="minor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396FAD">
        <w:trPr>
          <w:trHeight w:hRule="exact" w:val="1063"/>
        </w:trPr>
        <w:tc>
          <w:tcPr>
            <w:tcW w:w="731"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序号</w:t>
            </w:r>
          </w:p>
        </w:tc>
        <w:tc>
          <w:tcPr>
            <w:tcW w:w="1395" w:type="dxa"/>
            <w:vAlign w:val="center"/>
          </w:tcPr>
          <w:p w:rsidR="00396FAD" w:rsidRDefault="00560CC8">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竞争性磋商文件条目号</w:t>
            </w:r>
          </w:p>
          <w:p w:rsidR="00396FAD" w:rsidRDefault="00560CC8">
            <w:pPr>
              <w:jc w:val="center"/>
              <w:rPr>
                <w:rFonts w:asciiTheme="minorEastAsia" w:eastAsiaTheme="minorEastAsia" w:hAnsiTheme="minorEastAsia"/>
                <w:sz w:val="24"/>
                <w:szCs w:val="24"/>
                <w:lang w:eastAsia="zh-CN"/>
              </w:rPr>
            </w:pPr>
            <w:r>
              <w:rPr>
                <w:rFonts w:asciiTheme="minorEastAsia" w:eastAsiaTheme="minorEastAsia" w:hAnsiTheme="minorEastAsia"/>
                <w:sz w:val="24"/>
                <w:szCs w:val="24"/>
                <w:lang w:eastAsia="zh-CN"/>
              </w:rPr>
              <w:t>(页码)</w:t>
            </w:r>
          </w:p>
        </w:tc>
        <w:tc>
          <w:tcPr>
            <w:tcW w:w="2244"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竞争性磋商文件要求</w:t>
            </w:r>
          </w:p>
        </w:tc>
        <w:tc>
          <w:tcPr>
            <w:tcW w:w="2001"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响应内容</w:t>
            </w:r>
          </w:p>
        </w:tc>
        <w:tc>
          <w:tcPr>
            <w:tcW w:w="1764"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偏离情况</w:t>
            </w:r>
          </w:p>
        </w:tc>
        <w:tc>
          <w:tcPr>
            <w:tcW w:w="950" w:type="dxa"/>
            <w:vAlign w:val="center"/>
          </w:tcPr>
          <w:p w:rsidR="00396FAD" w:rsidRDefault="00560CC8">
            <w:pPr>
              <w:jc w:val="center"/>
              <w:rPr>
                <w:rFonts w:asciiTheme="minorEastAsia" w:eastAsiaTheme="minorEastAsia" w:hAnsiTheme="minorEastAsia"/>
                <w:sz w:val="24"/>
                <w:szCs w:val="24"/>
              </w:rPr>
            </w:pPr>
            <w:r>
              <w:rPr>
                <w:rFonts w:asciiTheme="minorEastAsia" w:eastAsiaTheme="minorEastAsia" w:hAnsiTheme="minorEastAsia"/>
                <w:sz w:val="24"/>
                <w:szCs w:val="24"/>
              </w:rPr>
              <w:t>说明</w:t>
            </w: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r w:rsidR="00396FAD">
        <w:trPr>
          <w:trHeight w:hRule="exact" w:val="940"/>
        </w:trPr>
        <w:tc>
          <w:tcPr>
            <w:tcW w:w="731" w:type="dxa"/>
            <w:vAlign w:val="center"/>
          </w:tcPr>
          <w:p w:rsidR="00396FAD" w:rsidRDefault="00396FAD">
            <w:pPr>
              <w:jc w:val="center"/>
              <w:rPr>
                <w:rFonts w:asciiTheme="minorEastAsia" w:eastAsiaTheme="minorEastAsia" w:hAnsiTheme="minorEastAsia"/>
                <w:sz w:val="24"/>
                <w:szCs w:val="24"/>
              </w:rPr>
            </w:pPr>
          </w:p>
        </w:tc>
        <w:tc>
          <w:tcPr>
            <w:tcW w:w="1395" w:type="dxa"/>
            <w:vAlign w:val="center"/>
          </w:tcPr>
          <w:p w:rsidR="00396FAD" w:rsidRDefault="00396FAD">
            <w:pPr>
              <w:jc w:val="center"/>
              <w:rPr>
                <w:rFonts w:asciiTheme="minorEastAsia" w:eastAsiaTheme="minorEastAsia" w:hAnsiTheme="minorEastAsia"/>
                <w:sz w:val="24"/>
                <w:szCs w:val="24"/>
              </w:rPr>
            </w:pPr>
          </w:p>
        </w:tc>
        <w:tc>
          <w:tcPr>
            <w:tcW w:w="2244" w:type="dxa"/>
            <w:vAlign w:val="center"/>
          </w:tcPr>
          <w:p w:rsidR="00396FAD" w:rsidRDefault="00396FAD">
            <w:pPr>
              <w:jc w:val="center"/>
              <w:rPr>
                <w:rFonts w:asciiTheme="minorEastAsia" w:eastAsiaTheme="minorEastAsia" w:hAnsiTheme="minorEastAsia"/>
                <w:sz w:val="24"/>
                <w:szCs w:val="24"/>
              </w:rPr>
            </w:pPr>
          </w:p>
        </w:tc>
        <w:tc>
          <w:tcPr>
            <w:tcW w:w="2001" w:type="dxa"/>
            <w:vAlign w:val="center"/>
          </w:tcPr>
          <w:p w:rsidR="00396FAD" w:rsidRDefault="00396FAD">
            <w:pPr>
              <w:jc w:val="center"/>
              <w:rPr>
                <w:rFonts w:asciiTheme="minorEastAsia" w:eastAsiaTheme="minorEastAsia" w:hAnsiTheme="minorEastAsia"/>
                <w:sz w:val="24"/>
                <w:szCs w:val="24"/>
              </w:rPr>
            </w:pPr>
          </w:p>
        </w:tc>
        <w:tc>
          <w:tcPr>
            <w:tcW w:w="1764" w:type="dxa"/>
            <w:vAlign w:val="center"/>
          </w:tcPr>
          <w:p w:rsidR="00396FAD" w:rsidRDefault="00396FAD">
            <w:pPr>
              <w:jc w:val="center"/>
              <w:rPr>
                <w:rFonts w:asciiTheme="minorEastAsia" w:eastAsiaTheme="minorEastAsia" w:hAnsiTheme="minorEastAsia"/>
                <w:sz w:val="24"/>
                <w:szCs w:val="24"/>
              </w:rPr>
            </w:pPr>
          </w:p>
        </w:tc>
        <w:tc>
          <w:tcPr>
            <w:tcW w:w="950" w:type="dxa"/>
            <w:vAlign w:val="center"/>
          </w:tcPr>
          <w:p w:rsidR="00396FAD" w:rsidRDefault="00396FAD">
            <w:pPr>
              <w:jc w:val="center"/>
              <w:rPr>
                <w:rFonts w:asciiTheme="minorEastAsia" w:eastAsiaTheme="minorEastAsia" w:hAnsiTheme="minorEastAsia"/>
                <w:sz w:val="24"/>
                <w:szCs w:val="24"/>
              </w:rPr>
            </w:pPr>
          </w:p>
        </w:tc>
      </w:tr>
    </w:tbl>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396FAD">
      <w:pPr>
        <w:pStyle w:val="a5"/>
        <w:spacing w:before="3"/>
        <w:rPr>
          <w:rFonts w:asciiTheme="minorEastAsia" w:eastAsiaTheme="minorEastAsia" w:hAnsiTheme="minorEastAsia"/>
          <w:sz w:val="27"/>
        </w:rPr>
      </w:pPr>
    </w:p>
    <w:p w:rsidR="00396FAD" w:rsidRDefault="00560CC8">
      <w:pPr>
        <w:rPr>
          <w:sz w:val="24"/>
          <w:lang w:eastAsia="zh-CN"/>
        </w:rPr>
      </w:pPr>
      <w:r>
        <w:rPr>
          <w:sz w:val="24"/>
          <w:lang w:eastAsia="zh-CN"/>
        </w:rPr>
        <w:t>注：</w:t>
      </w:r>
    </w:p>
    <w:p w:rsidR="00396FAD" w:rsidRDefault="00560CC8">
      <w:pPr>
        <w:rPr>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rsidR="00396FAD" w:rsidRDefault="00560CC8">
      <w:pPr>
        <w:rPr>
          <w:sz w:val="24"/>
          <w:lang w:eastAsia="zh-CN"/>
        </w:rPr>
      </w:pPr>
      <w:r>
        <w:rPr>
          <w:sz w:val="24"/>
          <w:lang w:eastAsia="zh-CN"/>
        </w:rPr>
        <w:t>2.</w:t>
      </w:r>
      <w:proofErr w:type="gramStart"/>
      <w:r>
        <w:rPr>
          <w:sz w:val="24"/>
          <w:lang w:eastAsia="zh-CN"/>
        </w:rPr>
        <w:t>“偏离情况”列应据实</w:t>
      </w:r>
      <w:proofErr w:type="gramEnd"/>
      <w:r>
        <w:rPr>
          <w:sz w:val="24"/>
          <w:lang w:eastAsia="zh-CN"/>
        </w:rPr>
        <w:t>填写“无偏离”、“正偏离”或“负偏离”。</w:t>
      </w:r>
    </w:p>
    <w:p w:rsidR="00396FAD" w:rsidRDefault="00396FAD">
      <w:pPr>
        <w:pStyle w:val="a5"/>
        <w:rPr>
          <w:rFonts w:asciiTheme="minorEastAsia" w:eastAsiaTheme="minorEastAsia" w:hAnsiTheme="minorEastAsia"/>
          <w:sz w:val="28"/>
          <w:lang w:eastAsia="zh-CN"/>
        </w:rPr>
      </w:pPr>
    </w:p>
    <w:p w:rsidR="00396FAD" w:rsidRDefault="00560CC8">
      <w:pPr>
        <w:spacing w:line="360" w:lineRule="auto"/>
        <w:rPr>
          <w:sz w:val="24"/>
          <w:lang w:eastAsia="zh-CN"/>
        </w:rPr>
      </w:pPr>
      <w:r>
        <w:rPr>
          <w:sz w:val="24"/>
          <w:lang w:eastAsia="zh-CN"/>
        </w:rPr>
        <w:t>供应商名称（加盖公章）：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396FAD">
      <w:pPr>
        <w:spacing w:line="376" w:lineRule="auto"/>
        <w:rPr>
          <w:rFonts w:asciiTheme="minorEastAsia" w:eastAsiaTheme="minorEastAsia" w:hAnsiTheme="minorEastAsia"/>
          <w:lang w:eastAsia="zh-CN"/>
        </w:rPr>
      </w:pP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57" w:name="_Toc31538"/>
      <w:r>
        <w:rPr>
          <w:rFonts w:hint="eastAsia"/>
          <w:b/>
          <w:sz w:val="24"/>
          <w:lang w:eastAsia="zh-CN"/>
        </w:rPr>
        <w:lastRenderedPageBreak/>
        <w:t>11</w:t>
      </w:r>
      <w:r>
        <w:rPr>
          <w:b/>
          <w:sz w:val="24"/>
          <w:lang w:eastAsia="zh-CN"/>
        </w:rPr>
        <w:t>竞争性磋商文件要求提供或供应商认为应附的其他材料</w:t>
      </w:r>
      <w:bookmarkEnd w:id="157"/>
    </w:p>
    <w:p w:rsidR="00396FAD" w:rsidRDefault="00396FAD">
      <w:pPr>
        <w:rPr>
          <w:lang w:eastAsia="zh-CN"/>
        </w:rPr>
      </w:pPr>
    </w:p>
    <w:p w:rsidR="00396FAD" w:rsidRDefault="00560CC8">
      <w:pPr>
        <w:pStyle w:val="3"/>
        <w:jc w:val="left"/>
        <w:rPr>
          <w:sz w:val="24"/>
          <w:lang w:eastAsia="zh-CN"/>
        </w:rPr>
      </w:pPr>
      <w:bookmarkStart w:id="158" w:name="_Toc3907"/>
      <w:r>
        <w:rPr>
          <w:rFonts w:hint="eastAsia"/>
          <w:sz w:val="24"/>
          <w:lang w:eastAsia="zh-CN"/>
        </w:rPr>
        <w:t>11</w:t>
      </w:r>
      <w:r>
        <w:rPr>
          <w:sz w:val="24"/>
          <w:lang w:eastAsia="zh-CN"/>
        </w:rPr>
        <w:t>-1 供应商信息采集表</w:t>
      </w:r>
      <w:bookmarkEnd w:id="158"/>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396FAD">
        <w:trPr>
          <w:trHeight w:hRule="exact" w:val="390"/>
        </w:trPr>
        <w:tc>
          <w:tcPr>
            <w:tcW w:w="3096" w:type="dxa"/>
          </w:tcPr>
          <w:p w:rsidR="00396FAD" w:rsidRDefault="00560CC8">
            <w:pPr>
              <w:tabs>
                <w:tab w:val="left" w:pos="481"/>
                <w:tab w:val="left" w:pos="482"/>
              </w:tabs>
              <w:spacing w:before="43"/>
              <w:jc w:val="center"/>
              <w:rPr>
                <w:sz w:val="24"/>
                <w:lang w:eastAsia="zh-CN"/>
              </w:rPr>
            </w:pPr>
            <w:r>
              <w:rPr>
                <w:sz w:val="24"/>
                <w:lang w:eastAsia="zh-CN"/>
              </w:rPr>
              <w:t>供应商名称</w:t>
            </w:r>
          </w:p>
        </w:tc>
        <w:tc>
          <w:tcPr>
            <w:tcW w:w="3097" w:type="dxa"/>
          </w:tcPr>
          <w:p w:rsidR="00396FAD" w:rsidRDefault="00560CC8">
            <w:pPr>
              <w:tabs>
                <w:tab w:val="left" w:pos="481"/>
                <w:tab w:val="left" w:pos="482"/>
              </w:tabs>
              <w:wordWrap w:val="0"/>
              <w:spacing w:before="43"/>
              <w:jc w:val="center"/>
              <w:rPr>
                <w:sz w:val="24"/>
                <w:lang w:eastAsia="zh-CN"/>
              </w:rPr>
            </w:pPr>
            <w:r>
              <w:rPr>
                <w:sz w:val="24"/>
                <w:lang w:eastAsia="zh-CN"/>
              </w:rPr>
              <w:t>供应商所属性别</w:t>
            </w:r>
          </w:p>
        </w:tc>
        <w:tc>
          <w:tcPr>
            <w:tcW w:w="3095" w:type="dxa"/>
          </w:tcPr>
          <w:p w:rsidR="00396FAD" w:rsidRDefault="00560CC8">
            <w:pPr>
              <w:tabs>
                <w:tab w:val="left" w:pos="481"/>
                <w:tab w:val="left" w:pos="482"/>
              </w:tabs>
              <w:wordWrap w:val="0"/>
              <w:spacing w:before="43"/>
              <w:jc w:val="center"/>
              <w:rPr>
                <w:sz w:val="24"/>
                <w:lang w:eastAsia="zh-CN"/>
              </w:rPr>
            </w:pPr>
            <w:r>
              <w:rPr>
                <w:sz w:val="24"/>
                <w:lang w:eastAsia="zh-CN"/>
              </w:rPr>
              <w:t>外商投资类型</w:t>
            </w:r>
          </w:p>
        </w:tc>
      </w:tr>
      <w:tr w:rsidR="00396FAD">
        <w:trPr>
          <w:trHeight w:hRule="exact" w:val="424"/>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r w:rsidR="00396FAD">
        <w:trPr>
          <w:trHeight w:hRule="exact" w:val="429"/>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r w:rsidR="00396FAD">
        <w:trPr>
          <w:trHeight w:hRule="exact" w:val="421"/>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r w:rsidR="00396FAD">
        <w:trPr>
          <w:trHeight w:hRule="exact" w:val="289"/>
        </w:trPr>
        <w:tc>
          <w:tcPr>
            <w:tcW w:w="3096" w:type="dxa"/>
          </w:tcPr>
          <w:p w:rsidR="00396FAD" w:rsidRDefault="00396FAD">
            <w:pPr>
              <w:tabs>
                <w:tab w:val="left" w:pos="481"/>
                <w:tab w:val="left" w:pos="482"/>
              </w:tabs>
              <w:wordWrap w:val="0"/>
              <w:spacing w:before="43"/>
              <w:rPr>
                <w:sz w:val="24"/>
                <w:lang w:eastAsia="zh-CN"/>
              </w:rPr>
            </w:pPr>
          </w:p>
        </w:tc>
        <w:tc>
          <w:tcPr>
            <w:tcW w:w="3097" w:type="dxa"/>
          </w:tcPr>
          <w:p w:rsidR="00396FAD" w:rsidRDefault="00396FAD">
            <w:pPr>
              <w:tabs>
                <w:tab w:val="left" w:pos="481"/>
                <w:tab w:val="left" w:pos="482"/>
              </w:tabs>
              <w:wordWrap w:val="0"/>
              <w:spacing w:before="43"/>
              <w:rPr>
                <w:sz w:val="24"/>
                <w:lang w:eastAsia="zh-CN"/>
              </w:rPr>
            </w:pPr>
          </w:p>
        </w:tc>
        <w:tc>
          <w:tcPr>
            <w:tcW w:w="3095" w:type="dxa"/>
          </w:tcPr>
          <w:p w:rsidR="00396FAD" w:rsidRDefault="00396FAD">
            <w:pPr>
              <w:tabs>
                <w:tab w:val="left" w:pos="481"/>
                <w:tab w:val="left" w:pos="482"/>
              </w:tabs>
              <w:wordWrap w:val="0"/>
              <w:spacing w:before="43"/>
              <w:rPr>
                <w:sz w:val="24"/>
                <w:lang w:eastAsia="zh-CN"/>
              </w:rPr>
            </w:pPr>
          </w:p>
        </w:tc>
      </w:tr>
    </w:tbl>
    <w:p w:rsidR="00396FAD" w:rsidRDefault="00396FAD">
      <w:pPr>
        <w:tabs>
          <w:tab w:val="left" w:pos="481"/>
          <w:tab w:val="left" w:pos="482"/>
        </w:tabs>
        <w:wordWrap w:val="0"/>
        <w:spacing w:before="43"/>
        <w:rPr>
          <w:sz w:val="24"/>
          <w:lang w:eastAsia="zh-CN"/>
        </w:rPr>
      </w:pPr>
    </w:p>
    <w:p w:rsidR="00396FAD" w:rsidRDefault="00560CC8">
      <w:pPr>
        <w:tabs>
          <w:tab w:val="left" w:pos="481"/>
          <w:tab w:val="left" w:pos="482"/>
        </w:tabs>
        <w:wordWrap w:val="0"/>
        <w:spacing w:before="43"/>
        <w:rPr>
          <w:sz w:val="24"/>
          <w:lang w:eastAsia="zh-CN"/>
        </w:rPr>
      </w:pPr>
      <w:r>
        <w:rPr>
          <w:sz w:val="24"/>
          <w:lang w:eastAsia="zh-CN"/>
        </w:rPr>
        <w:t>注：1.供应商如为联合体，则应填写联合体各成员信息。</w:t>
      </w:r>
    </w:p>
    <w:p w:rsidR="00396FAD" w:rsidRDefault="00560CC8">
      <w:pPr>
        <w:tabs>
          <w:tab w:val="left" w:pos="481"/>
          <w:tab w:val="left" w:pos="482"/>
        </w:tabs>
        <w:wordWrap w:val="0"/>
        <w:spacing w:before="43"/>
        <w:rPr>
          <w:sz w:val="24"/>
          <w:lang w:eastAsia="zh-CN"/>
        </w:rPr>
      </w:pPr>
      <w:r>
        <w:rPr>
          <w:sz w:val="24"/>
          <w:lang w:eastAsia="zh-CN"/>
        </w:rPr>
        <w:t>2.供应商所属性别请填写“男”或“女”，指拥有供应商 51%以上绝对所有权的性别；绝对所有权拥有者可以是一个人，也可以是多人合计计算。</w:t>
      </w:r>
    </w:p>
    <w:p w:rsidR="00396FAD" w:rsidRDefault="00560CC8">
      <w:pPr>
        <w:tabs>
          <w:tab w:val="left" w:pos="481"/>
          <w:tab w:val="left" w:pos="482"/>
        </w:tabs>
        <w:wordWrap w:val="0"/>
        <w:spacing w:before="43"/>
        <w:rPr>
          <w:sz w:val="24"/>
          <w:lang w:eastAsia="zh-CN"/>
        </w:rPr>
      </w:pPr>
      <w:r>
        <w:rPr>
          <w:sz w:val="24"/>
          <w:lang w:eastAsia="zh-CN"/>
        </w:rPr>
        <w:t>3.外商投资类型请填写“外商单独投资”、“外商部分投资”或“内资”。</w:t>
      </w:r>
    </w:p>
    <w:p w:rsidR="00396FAD" w:rsidRDefault="00396FAD">
      <w:pPr>
        <w:widowControl/>
        <w:autoSpaceDE/>
        <w:autoSpaceDN/>
        <w:rPr>
          <w:rFonts w:asciiTheme="minorEastAsia" w:eastAsiaTheme="minorEastAsia" w:hAnsiTheme="minorEastAsia"/>
          <w:sz w:val="16"/>
          <w:lang w:eastAsia="zh-CN"/>
        </w:rPr>
      </w:pPr>
    </w:p>
    <w:p w:rsidR="00396FAD" w:rsidRDefault="00560CC8">
      <w:pPr>
        <w:widowControl/>
        <w:autoSpaceDE/>
        <w:autoSpaceDN/>
        <w:rPr>
          <w:rFonts w:asciiTheme="minorEastAsia" w:eastAsiaTheme="minorEastAsia" w:hAnsiTheme="minorEastAsia"/>
          <w:sz w:val="16"/>
          <w:szCs w:val="24"/>
          <w:lang w:eastAsia="zh-CN"/>
        </w:rPr>
      </w:pPr>
      <w:r>
        <w:rPr>
          <w:rFonts w:asciiTheme="minorEastAsia" w:eastAsiaTheme="minorEastAsia" w:hAnsiTheme="minorEastAsia"/>
          <w:sz w:val="16"/>
          <w:lang w:eastAsia="zh-CN"/>
        </w:rPr>
        <w:br w:type="page"/>
      </w:r>
    </w:p>
    <w:p w:rsidR="00396FAD" w:rsidRDefault="00560CC8">
      <w:pPr>
        <w:pStyle w:val="2"/>
        <w:ind w:left="0"/>
        <w:rPr>
          <w:b/>
          <w:sz w:val="24"/>
          <w:lang w:eastAsia="zh-CN"/>
        </w:rPr>
      </w:pPr>
      <w:bookmarkStart w:id="159" w:name="_Toc1374"/>
      <w:r>
        <w:rPr>
          <w:rFonts w:hint="eastAsia"/>
          <w:b/>
          <w:sz w:val="24"/>
          <w:lang w:eastAsia="zh-CN"/>
        </w:rPr>
        <w:lastRenderedPageBreak/>
        <w:t xml:space="preserve">12 </w:t>
      </w:r>
      <w:r>
        <w:rPr>
          <w:b/>
          <w:sz w:val="24"/>
          <w:lang w:eastAsia="zh-CN"/>
        </w:rPr>
        <w:t>最后报价一览表（实质性格式，磋商后提交）</w:t>
      </w:r>
      <w:bookmarkEnd w:id="159"/>
    </w:p>
    <w:p w:rsidR="00396FAD" w:rsidRDefault="00396FAD">
      <w:pPr>
        <w:pStyle w:val="a5"/>
        <w:spacing w:before="3"/>
        <w:rPr>
          <w:rFonts w:asciiTheme="minorEastAsia" w:eastAsiaTheme="minorEastAsia" w:hAnsiTheme="minorEastAsia"/>
          <w:lang w:eastAsia="zh-CN"/>
        </w:rPr>
      </w:pPr>
    </w:p>
    <w:p w:rsidR="00396FAD" w:rsidRDefault="00560CC8">
      <w:pPr>
        <w:jc w:val="center"/>
        <w:rPr>
          <w:b/>
          <w:sz w:val="32"/>
          <w:lang w:eastAsia="zh-CN"/>
        </w:rPr>
      </w:pPr>
      <w:r>
        <w:rPr>
          <w:b/>
          <w:sz w:val="32"/>
          <w:lang w:eastAsia="zh-CN"/>
        </w:rPr>
        <w:t>最后报价一览表</w:t>
      </w:r>
    </w:p>
    <w:p w:rsidR="00396FAD" w:rsidRDefault="00396FAD">
      <w:pPr>
        <w:pStyle w:val="a5"/>
        <w:spacing w:before="5"/>
        <w:rPr>
          <w:rFonts w:asciiTheme="minorEastAsia" w:eastAsiaTheme="minorEastAsia" w:hAnsiTheme="minorEastAsia"/>
          <w:sz w:val="27"/>
          <w:lang w:eastAsia="zh-CN"/>
        </w:rPr>
      </w:pPr>
    </w:p>
    <w:p w:rsidR="00396FAD" w:rsidRDefault="00560CC8">
      <w:pPr>
        <w:rPr>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rsidR="00396FAD" w:rsidRDefault="00396FAD">
      <w:pPr>
        <w:rPr>
          <w:sz w:val="24"/>
          <w:u w:val="single"/>
          <w:lang w:eastAsia="zh-CN"/>
        </w:rPr>
      </w:pPr>
    </w:p>
    <w:p w:rsidR="00396FAD" w:rsidRDefault="00396FAD">
      <w:pPr>
        <w:rPr>
          <w:sz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3"/>
        <w:gridCol w:w="2722"/>
        <w:gridCol w:w="2024"/>
        <w:gridCol w:w="1802"/>
        <w:gridCol w:w="1724"/>
      </w:tblGrid>
      <w:tr w:rsidR="00396FAD">
        <w:trPr>
          <w:trHeight w:hRule="exact" w:val="541"/>
        </w:trPr>
        <w:tc>
          <w:tcPr>
            <w:tcW w:w="813" w:type="dxa"/>
            <w:vMerge w:val="restart"/>
            <w:vAlign w:val="center"/>
          </w:tcPr>
          <w:p w:rsidR="00396FAD" w:rsidRDefault="00560CC8">
            <w:pPr>
              <w:jc w:val="center"/>
              <w:rPr>
                <w:b/>
                <w:sz w:val="24"/>
              </w:rPr>
            </w:pPr>
            <w:r>
              <w:rPr>
                <w:b/>
                <w:sz w:val="24"/>
              </w:rPr>
              <w:t>序号</w:t>
            </w:r>
          </w:p>
        </w:tc>
        <w:tc>
          <w:tcPr>
            <w:tcW w:w="2722" w:type="dxa"/>
            <w:vMerge w:val="restart"/>
            <w:vAlign w:val="center"/>
          </w:tcPr>
          <w:p w:rsidR="00396FAD" w:rsidRDefault="00560CC8">
            <w:pPr>
              <w:jc w:val="center"/>
              <w:rPr>
                <w:b/>
                <w:sz w:val="24"/>
              </w:rPr>
            </w:pPr>
            <w:r>
              <w:rPr>
                <w:b/>
                <w:sz w:val="24"/>
              </w:rPr>
              <w:t>供应商名称</w:t>
            </w:r>
          </w:p>
        </w:tc>
        <w:tc>
          <w:tcPr>
            <w:tcW w:w="3826" w:type="dxa"/>
            <w:gridSpan w:val="2"/>
            <w:vAlign w:val="center"/>
          </w:tcPr>
          <w:p w:rsidR="00396FAD" w:rsidRDefault="00560CC8">
            <w:pPr>
              <w:jc w:val="center"/>
              <w:rPr>
                <w:b/>
                <w:sz w:val="24"/>
              </w:rPr>
            </w:pPr>
            <w:r>
              <w:rPr>
                <w:b/>
                <w:sz w:val="24"/>
              </w:rPr>
              <w:t>最后报价</w:t>
            </w:r>
          </w:p>
        </w:tc>
        <w:tc>
          <w:tcPr>
            <w:tcW w:w="1724" w:type="dxa"/>
            <w:vMerge w:val="restart"/>
            <w:vAlign w:val="center"/>
          </w:tcPr>
          <w:p w:rsidR="00396FAD" w:rsidRDefault="00560CC8">
            <w:pPr>
              <w:jc w:val="center"/>
              <w:rPr>
                <w:b/>
                <w:sz w:val="24"/>
              </w:rPr>
            </w:pPr>
            <w:r>
              <w:rPr>
                <w:b/>
                <w:sz w:val="24"/>
              </w:rPr>
              <w:t>其他声明</w:t>
            </w:r>
          </w:p>
        </w:tc>
      </w:tr>
      <w:tr w:rsidR="00396FAD">
        <w:trPr>
          <w:trHeight w:hRule="exact" w:val="684"/>
        </w:trPr>
        <w:tc>
          <w:tcPr>
            <w:tcW w:w="813" w:type="dxa"/>
            <w:vMerge/>
            <w:vAlign w:val="center"/>
          </w:tcPr>
          <w:p w:rsidR="00396FAD" w:rsidRDefault="00396FAD">
            <w:pPr>
              <w:jc w:val="center"/>
              <w:rPr>
                <w:sz w:val="24"/>
              </w:rPr>
            </w:pPr>
          </w:p>
        </w:tc>
        <w:tc>
          <w:tcPr>
            <w:tcW w:w="2722" w:type="dxa"/>
            <w:vMerge/>
            <w:vAlign w:val="center"/>
          </w:tcPr>
          <w:p w:rsidR="00396FAD" w:rsidRDefault="00396FAD">
            <w:pPr>
              <w:jc w:val="center"/>
              <w:rPr>
                <w:sz w:val="24"/>
              </w:rPr>
            </w:pPr>
          </w:p>
        </w:tc>
        <w:tc>
          <w:tcPr>
            <w:tcW w:w="2024" w:type="dxa"/>
            <w:vAlign w:val="center"/>
          </w:tcPr>
          <w:p w:rsidR="00396FAD" w:rsidRDefault="00560CC8">
            <w:pPr>
              <w:jc w:val="center"/>
              <w:rPr>
                <w:b/>
                <w:sz w:val="24"/>
              </w:rPr>
            </w:pPr>
            <w:r>
              <w:rPr>
                <w:b/>
                <w:sz w:val="24"/>
              </w:rPr>
              <w:t>大写</w:t>
            </w:r>
          </w:p>
        </w:tc>
        <w:tc>
          <w:tcPr>
            <w:tcW w:w="1802" w:type="dxa"/>
            <w:vAlign w:val="center"/>
          </w:tcPr>
          <w:p w:rsidR="00396FAD" w:rsidRDefault="00560CC8">
            <w:pPr>
              <w:jc w:val="center"/>
              <w:rPr>
                <w:b/>
                <w:sz w:val="24"/>
              </w:rPr>
            </w:pPr>
            <w:r>
              <w:rPr>
                <w:b/>
                <w:sz w:val="24"/>
              </w:rPr>
              <w:t>小写</w:t>
            </w:r>
          </w:p>
        </w:tc>
        <w:tc>
          <w:tcPr>
            <w:tcW w:w="1724" w:type="dxa"/>
            <w:vMerge/>
            <w:vAlign w:val="center"/>
          </w:tcPr>
          <w:p w:rsidR="00396FAD" w:rsidRDefault="00396FAD">
            <w:pPr>
              <w:jc w:val="center"/>
              <w:rPr>
                <w:sz w:val="24"/>
              </w:rPr>
            </w:pPr>
          </w:p>
        </w:tc>
      </w:tr>
      <w:tr w:rsidR="00396FAD">
        <w:trPr>
          <w:trHeight w:hRule="exact" w:val="986"/>
        </w:trPr>
        <w:tc>
          <w:tcPr>
            <w:tcW w:w="813" w:type="dxa"/>
            <w:vAlign w:val="center"/>
          </w:tcPr>
          <w:p w:rsidR="00396FAD" w:rsidRDefault="00396FAD">
            <w:pPr>
              <w:jc w:val="center"/>
              <w:rPr>
                <w:sz w:val="24"/>
              </w:rPr>
            </w:pPr>
          </w:p>
        </w:tc>
        <w:tc>
          <w:tcPr>
            <w:tcW w:w="2722" w:type="dxa"/>
            <w:vAlign w:val="center"/>
          </w:tcPr>
          <w:p w:rsidR="00396FAD" w:rsidRDefault="00396FAD">
            <w:pPr>
              <w:jc w:val="center"/>
              <w:rPr>
                <w:sz w:val="24"/>
              </w:rPr>
            </w:pPr>
          </w:p>
        </w:tc>
        <w:tc>
          <w:tcPr>
            <w:tcW w:w="2024" w:type="dxa"/>
            <w:vAlign w:val="center"/>
          </w:tcPr>
          <w:p w:rsidR="00396FAD" w:rsidRDefault="00396FAD">
            <w:pPr>
              <w:jc w:val="center"/>
              <w:rPr>
                <w:sz w:val="24"/>
              </w:rPr>
            </w:pPr>
          </w:p>
        </w:tc>
        <w:tc>
          <w:tcPr>
            <w:tcW w:w="1802" w:type="dxa"/>
            <w:vAlign w:val="center"/>
          </w:tcPr>
          <w:p w:rsidR="00396FAD" w:rsidRDefault="00396FAD">
            <w:pPr>
              <w:jc w:val="center"/>
              <w:rPr>
                <w:sz w:val="24"/>
              </w:rPr>
            </w:pPr>
          </w:p>
        </w:tc>
        <w:tc>
          <w:tcPr>
            <w:tcW w:w="1724" w:type="dxa"/>
            <w:vAlign w:val="center"/>
          </w:tcPr>
          <w:p w:rsidR="00396FAD" w:rsidRDefault="00396FAD">
            <w:pPr>
              <w:jc w:val="center"/>
              <w:rPr>
                <w:sz w:val="24"/>
              </w:rPr>
            </w:pPr>
          </w:p>
        </w:tc>
      </w:tr>
    </w:tbl>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396FAD">
      <w:pPr>
        <w:pStyle w:val="a5"/>
        <w:rPr>
          <w:rFonts w:asciiTheme="minorEastAsia" w:eastAsiaTheme="minorEastAsia" w:hAnsiTheme="minorEastAsia"/>
          <w:sz w:val="20"/>
        </w:rPr>
      </w:pPr>
    </w:p>
    <w:p w:rsidR="00396FAD" w:rsidRDefault="00560CC8">
      <w:pPr>
        <w:rPr>
          <w:sz w:val="24"/>
          <w:lang w:eastAsia="zh-CN"/>
        </w:rPr>
      </w:pPr>
      <w:r>
        <w:rPr>
          <w:sz w:val="24"/>
          <w:lang w:eastAsia="zh-CN"/>
        </w:rPr>
        <w:t>注：1.此表中，每包的最后报价应和《最后分项报价表》中的总价相一致。</w:t>
      </w:r>
    </w:p>
    <w:p w:rsidR="00396FAD" w:rsidRDefault="00560CC8">
      <w:pPr>
        <w:ind w:leftChars="193" w:left="425" w:firstLineChars="58" w:firstLine="139"/>
        <w:rPr>
          <w:sz w:val="24"/>
          <w:lang w:eastAsia="zh-CN"/>
        </w:rPr>
      </w:pPr>
      <w:r>
        <w:rPr>
          <w:sz w:val="24"/>
          <w:lang w:eastAsia="zh-CN"/>
        </w:rPr>
        <w:t>2.本表必须</w:t>
      </w:r>
      <w:proofErr w:type="gramStart"/>
      <w:r>
        <w:rPr>
          <w:sz w:val="24"/>
          <w:lang w:eastAsia="zh-CN"/>
        </w:rPr>
        <w:t>按包分别</w:t>
      </w:r>
      <w:proofErr w:type="gramEnd"/>
      <w:r>
        <w:rPr>
          <w:sz w:val="24"/>
          <w:lang w:eastAsia="zh-CN"/>
        </w:rPr>
        <w:t>填写。</w:t>
      </w:r>
    </w:p>
    <w:p w:rsidR="00396FAD" w:rsidRDefault="00560CC8">
      <w:pPr>
        <w:ind w:leftChars="193" w:left="425" w:firstLineChars="58" w:firstLine="139"/>
        <w:rPr>
          <w:sz w:val="24"/>
          <w:lang w:eastAsia="zh-CN"/>
        </w:rPr>
      </w:pPr>
      <w:r>
        <w:rPr>
          <w:sz w:val="24"/>
          <w:lang w:eastAsia="zh-CN"/>
        </w:rPr>
        <w:t>3.此表无需在响应文件中提交，磋商后供应商按磋商小组要求提交。</w:t>
      </w:r>
    </w:p>
    <w:p w:rsidR="00396FAD" w:rsidRDefault="00396FAD">
      <w:pPr>
        <w:pStyle w:val="a5"/>
        <w:rPr>
          <w:rFonts w:asciiTheme="minorEastAsia" w:eastAsiaTheme="minorEastAsia" w:hAnsiTheme="minorEastAsia"/>
          <w:sz w:val="28"/>
          <w:lang w:eastAsia="zh-CN"/>
        </w:rPr>
      </w:pPr>
    </w:p>
    <w:p w:rsidR="00396FAD" w:rsidRDefault="00396FAD">
      <w:pPr>
        <w:pStyle w:val="a5"/>
        <w:rPr>
          <w:rFonts w:asciiTheme="minorEastAsia" w:eastAsiaTheme="minorEastAsia" w:hAnsiTheme="minorEastAsia"/>
          <w:sz w:val="28"/>
          <w:lang w:eastAsia="zh-CN"/>
        </w:rPr>
      </w:pPr>
    </w:p>
    <w:p w:rsidR="00396FAD" w:rsidRDefault="00396FAD">
      <w:pPr>
        <w:pStyle w:val="a5"/>
        <w:spacing w:before="3"/>
        <w:rPr>
          <w:rFonts w:asciiTheme="minorEastAsia" w:eastAsiaTheme="minorEastAsia" w:hAnsiTheme="minorEastAsia"/>
          <w:sz w:val="33"/>
          <w:lang w:eastAsia="zh-CN"/>
        </w:rPr>
      </w:pPr>
    </w:p>
    <w:p w:rsidR="00396FAD" w:rsidRDefault="00560CC8">
      <w:pPr>
        <w:spacing w:line="360" w:lineRule="auto"/>
        <w:rPr>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rsidR="00396FAD" w:rsidRDefault="00560CC8">
      <w:pPr>
        <w:spacing w:line="360" w:lineRule="auto"/>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396FAD">
      <w:pPr>
        <w:spacing w:line="376" w:lineRule="auto"/>
        <w:rPr>
          <w:rFonts w:asciiTheme="minorEastAsia" w:eastAsiaTheme="minorEastAsia" w:hAnsiTheme="minorEastAsia"/>
          <w:lang w:eastAsia="zh-CN"/>
        </w:rPr>
      </w:pPr>
    </w:p>
    <w:p w:rsidR="00396FAD" w:rsidRDefault="00396FAD">
      <w:pPr>
        <w:widowControl/>
        <w:autoSpaceDE/>
        <w:autoSpaceDN/>
        <w:rPr>
          <w:rFonts w:asciiTheme="minorEastAsia" w:eastAsiaTheme="minorEastAsia" w:hAnsiTheme="minorEastAsia"/>
          <w:lang w:eastAsia="zh-CN"/>
        </w:rPr>
        <w:sectPr w:rsidR="00396FAD">
          <w:headerReference w:type="default" r:id="rId22"/>
          <w:footerReference w:type="default" r:id="rId23"/>
          <w:pgSz w:w="11910" w:h="16840"/>
          <w:pgMar w:top="1418" w:right="1134" w:bottom="1418" w:left="1701" w:header="794" w:footer="794" w:gutter="0"/>
          <w:cols w:space="720"/>
          <w:docGrid w:linePitch="299"/>
        </w:sectPr>
      </w:pPr>
    </w:p>
    <w:p w:rsidR="00396FAD" w:rsidRDefault="00560CC8">
      <w:pPr>
        <w:pStyle w:val="2"/>
        <w:ind w:left="0"/>
        <w:rPr>
          <w:b/>
          <w:sz w:val="24"/>
          <w:lang w:eastAsia="zh-CN"/>
        </w:rPr>
      </w:pPr>
      <w:bookmarkStart w:id="160" w:name="_Toc23445"/>
      <w:r>
        <w:rPr>
          <w:rFonts w:hint="eastAsia"/>
          <w:b/>
          <w:sz w:val="24"/>
          <w:lang w:eastAsia="zh-CN"/>
        </w:rPr>
        <w:lastRenderedPageBreak/>
        <w:t xml:space="preserve">13 </w:t>
      </w:r>
      <w:r>
        <w:rPr>
          <w:b/>
          <w:sz w:val="24"/>
          <w:lang w:eastAsia="zh-CN"/>
        </w:rPr>
        <w:t>最后分项报价表（实质性格式，磋商后提交）</w:t>
      </w:r>
      <w:bookmarkEnd w:id="160"/>
    </w:p>
    <w:p w:rsidR="00396FAD" w:rsidRDefault="00396FAD">
      <w:pPr>
        <w:pStyle w:val="a5"/>
        <w:spacing w:before="8"/>
        <w:rPr>
          <w:rFonts w:asciiTheme="minorEastAsia" w:eastAsiaTheme="minorEastAsia" w:hAnsiTheme="minorEastAsia"/>
          <w:sz w:val="31"/>
          <w:lang w:eastAsia="zh-CN"/>
        </w:rPr>
      </w:pPr>
    </w:p>
    <w:p w:rsidR="00396FAD" w:rsidRDefault="00560CC8">
      <w:pPr>
        <w:jc w:val="center"/>
        <w:rPr>
          <w:b/>
          <w:sz w:val="32"/>
          <w:lang w:eastAsia="zh-CN"/>
        </w:rPr>
      </w:pPr>
      <w:r>
        <w:rPr>
          <w:b/>
          <w:sz w:val="32"/>
          <w:lang w:eastAsia="zh-CN"/>
        </w:rPr>
        <w:t>最后分项报价表</w:t>
      </w:r>
    </w:p>
    <w:p w:rsidR="00396FAD" w:rsidRDefault="00396FAD">
      <w:pPr>
        <w:pStyle w:val="a5"/>
        <w:rPr>
          <w:rFonts w:asciiTheme="minorEastAsia" w:eastAsiaTheme="minorEastAsia" w:hAnsiTheme="minorEastAsia"/>
          <w:sz w:val="12"/>
          <w:lang w:eastAsia="zh-CN"/>
        </w:rPr>
      </w:pPr>
    </w:p>
    <w:p w:rsidR="00396FAD" w:rsidRDefault="00396FAD">
      <w:pPr>
        <w:pStyle w:val="a5"/>
        <w:spacing w:before="8"/>
        <w:rPr>
          <w:rFonts w:asciiTheme="minorEastAsia" w:eastAsiaTheme="minorEastAsia" w:hAnsiTheme="minorEastAsia"/>
          <w:i/>
          <w:sz w:val="14"/>
          <w:lang w:eastAsia="zh-CN"/>
        </w:rPr>
      </w:pPr>
    </w:p>
    <w:p w:rsidR="00396FAD" w:rsidRDefault="00560CC8">
      <w:pPr>
        <w:rPr>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Pr>
          <w:rFonts w:hint="eastAsia"/>
          <w:sz w:val="24"/>
          <w:u w:val="single"/>
          <w:lang w:eastAsia="zh-CN"/>
        </w:rPr>
        <w:t xml:space="preserve">      </w:t>
      </w:r>
      <w:r>
        <w:rPr>
          <w:sz w:val="24"/>
          <w:lang w:eastAsia="zh-CN"/>
        </w:rPr>
        <w:t>人民币元</w:t>
      </w:r>
    </w:p>
    <w:p w:rsidR="00396FAD" w:rsidRDefault="00396FAD">
      <w:pPr>
        <w:pStyle w:val="a5"/>
        <w:spacing w:before="45"/>
        <w:ind w:left="221"/>
        <w:rPr>
          <w:rFonts w:asciiTheme="minorEastAsia" w:eastAsiaTheme="minorEastAsia" w:hAnsiTheme="minorEastAsia"/>
          <w:lang w:eastAsia="zh-CN"/>
        </w:rPr>
      </w:pP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1317"/>
        <w:gridCol w:w="1316"/>
        <w:gridCol w:w="1316"/>
        <w:gridCol w:w="1670"/>
      </w:tblGrid>
      <w:tr w:rsidR="00396FAD">
        <w:trPr>
          <w:trHeight w:hRule="exact" w:val="632"/>
        </w:trPr>
        <w:tc>
          <w:tcPr>
            <w:tcW w:w="593" w:type="dxa"/>
            <w:vAlign w:val="center"/>
          </w:tcPr>
          <w:p w:rsidR="00396FAD" w:rsidRDefault="00560CC8">
            <w:pPr>
              <w:jc w:val="center"/>
              <w:rPr>
                <w:sz w:val="24"/>
                <w:szCs w:val="24"/>
              </w:rPr>
            </w:pPr>
            <w:r>
              <w:rPr>
                <w:sz w:val="24"/>
                <w:szCs w:val="24"/>
              </w:rPr>
              <w:t>序</w:t>
            </w:r>
          </w:p>
          <w:p w:rsidR="00396FAD" w:rsidRDefault="00560CC8">
            <w:pPr>
              <w:jc w:val="center"/>
              <w:rPr>
                <w:sz w:val="24"/>
                <w:szCs w:val="24"/>
              </w:rPr>
            </w:pPr>
            <w:r>
              <w:rPr>
                <w:sz w:val="24"/>
                <w:szCs w:val="24"/>
              </w:rPr>
              <w:t>号</w:t>
            </w:r>
          </w:p>
        </w:tc>
        <w:tc>
          <w:tcPr>
            <w:tcW w:w="2873" w:type="dxa"/>
            <w:vAlign w:val="center"/>
          </w:tcPr>
          <w:p w:rsidR="00396FAD" w:rsidRDefault="00560CC8">
            <w:pPr>
              <w:jc w:val="center"/>
              <w:rPr>
                <w:sz w:val="24"/>
                <w:szCs w:val="24"/>
              </w:rPr>
            </w:pPr>
            <w:r>
              <w:rPr>
                <w:sz w:val="24"/>
                <w:szCs w:val="24"/>
              </w:rPr>
              <w:t>分项名称</w:t>
            </w:r>
          </w:p>
        </w:tc>
        <w:tc>
          <w:tcPr>
            <w:tcW w:w="1317" w:type="dxa"/>
            <w:vAlign w:val="center"/>
          </w:tcPr>
          <w:p w:rsidR="00396FAD" w:rsidRDefault="00560CC8">
            <w:pPr>
              <w:jc w:val="center"/>
              <w:rPr>
                <w:sz w:val="24"/>
                <w:szCs w:val="24"/>
              </w:rPr>
            </w:pPr>
            <w:r>
              <w:rPr>
                <w:sz w:val="24"/>
                <w:szCs w:val="24"/>
              </w:rPr>
              <w:t>单价（元）</w:t>
            </w:r>
          </w:p>
        </w:tc>
        <w:tc>
          <w:tcPr>
            <w:tcW w:w="1316" w:type="dxa"/>
            <w:vAlign w:val="center"/>
          </w:tcPr>
          <w:p w:rsidR="00396FAD" w:rsidRDefault="00560CC8">
            <w:pPr>
              <w:jc w:val="center"/>
              <w:rPr>
                <w:sz w:val="24"/>
                <w:szCs w:val="24"/>
              </w:rPr>
            </w:pPr>
            <w:r>
              <w:rPr>
                <w:sz w:val="24"/>
                <w:szCs w:val="24"/>
              </w:rPr>
              <w:t>数量</w:t>
            </w:r>
          </w:p>
        </w:tc>
        <w:tc>
          <w:tcPr>
            <w:tcW w:w="1316" w:type="dxa"/>
            <w:vAlign w:val="center"/>
          </w:tcPr>
          <w:p w:rsidR="00396FAD" w:rsidRDefault="00560CC8">
            <w:pPr>
              <w:jc w:val="center"/>
              <w:rPr>
                <w:sz w:val="24"/>
                <w:szCs w:val="24"/>
              </w:rPr>
            </w:pPr>
            <w:r>
              <w:rPr>
                <w:sz w:val="24"/>
                <w:szCs w:val="24"/>
              </w:rPr>
              <w:t>合价（元）</w:t>
            </w:r>
          </w:p>
        </w:tc>
        <w:tc>
          <w:tcPr>
            <w:tcW w:w="1670" w:type="dxa"/>
            <w:vAlign w:val="center"/>
          </w:tcPr>
          <w:p w:rsidR="00396FAD" w:rsidRDefault="00560CC8">
            <w:pPr>
              <w:jc w:val="center"/>
              <w:rPr>
                <w:sz w:val="24"/>
                <w:szCs w:val="24"/>
              </w:rPr>
            </w:pPr>
            <w:r>
              <w:rPr>
                <w:sz w:val="24"/>
                <w:szCs w:val="24"/>
              </w:rPr>
              <w:t>备注/说明</w:t>
            </w:r>
          </w:p>
        </w:tc>
      </w:tr>
      <w:tr w:rsidR="00396FAD">
        <w:trPr>
          <w:trHeight w:hRule="exact" w:val="519"/>
        </w:trPr>
        <w:tc>
          <w:tcPr>
            <w:tcW w:w="593" w:type="dxa"/>
            <w:vAlign w:val="center"/>
          </w:tcPr>
          <w:p w:rsidR="00396FAD" w:rsidRDefault="00560CC8">
            <w:pPr>
              <w:jc w:val="center"/>
              <w:rPr>
                <w:sz w:val="24"/>
                <w:szCs w:val="24"/>
              </w:rPr>
            </w:pPr>
            <w:r>
              <w:rPr>
                <w:sz w:val="24"/>
                <w:szCs w:val="24"/>
              </w:rPr>
              <w:t>1</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25"/>
        </w:trPr>
        <w:tc>
          <w:tcPr>
            <w:tcW w:w="593" w:type="dxa"/>
            <w:vAlign w:val="center"/>
          </w:tcPr>
          <w:p w:rsidR="00396FAD" w:rsidRDefault="00560CC8">
            <w:pPr>
              <w:jc w:val="center"/>
              <w:rPr>
                <w:sz w:val="24"/>
                <w:szCs w:val="24"/>
              </w:rPr>
            </w:pPr>
            <w:r>
              <w:rPr>
                <w:sz w:val="24"/>
                <w:szCs w:val="24"/>
              </w:rPr>
              <w:t>2</w:t>
            </w:r>
          </w:p>
        </w:tc>
        <w:tc>
          <w:tcPr>
            <w:tcW w:w="2873" w:type="dxa"/>
            <w:vAlign w:val="center"/>
          </w:tcPr>
          <w:p w:rsidR="00396FAD" w:rsidRDefault="00396FAD">
            <w:pPr>
              <w:jc w:val="center"/>
              <w:rPr>
                <w:sz w:val="24"/>
                <w:szCs w:val="24"/>
              </w:rPr>
            </w:pP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593" w:type="dxa"/>
            <w:vAlign w:val="center"/>
          </w:tcPr>
          <w:p w:rsidR="00396FAD" w:rsidRDefault="00560CC8">
            <w:pPr>
              <w:jc w:val="center"/>
              <w:rPr>
                <w:sz w:val="24"/>
                <w:szCs w:val="24"/>
              </w:rPr>
            </w:pPr>
            <w:r>
              <w:rPr>
                <w:sz w:val="24"/>
                <w:szCs w:val="24"/>
              </w:rPr>
              <w:t>3</w:t>
            </w:r>
          </w:p>
        </w:tc>
        <w:tc>
          <w:tcPr>
            <w:tcW w:w="2873" w:type="dxa"/>
            <w:vAlign w:val="center"/>
          </w:tcPr>
          <w:p w:rsidR="00396FAD" w:rsidRDefault="00560CC8">
            <w:pPr>
              <w:jc w:val="center"/>
              <w:rPr>
                <w:sz w:val="24"/>
                <w:szCs w:val="24"/>
              </w:rPr>
            </w:pPr>
            <w:r>
              <w:rPr>
                <w:sz w:val="24"/>
                <w:szCs w:val="24"/>
              </w:rPr>
              <w:t>…</w:t>
            </w:r>
          </w:p>
        </w:tc>
        <w:tc>
          <w:tcPr>
            <w:tcW w:w="1317"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r w:rsidR="00396FAD">
        <w:trPr>
          <w:trHeight w:hRule="exact" w:val="417"/>
        </w:trPr>
        <w:tc>
          <w:tcPr>
            <w:tcW w:w="6099" w:type="dxa"/>
            <w:gridSpan w:val="4"/>
            <w:vAlign w:val="center"/>
          </w:tcPr>
          <w:p w:rsidR="00396FAD" w:rsidRDefault="00560CC8">
            <w:pPr>
              <w:jc w:val="center"/>
              <w:rPr>
                <w:sz w:val="24"/>
                <w:szCs w:val="24"/>
              </w:rPr>
            </w:pPr>
            <w:r>
              <w:rPr>
                <w:sz w:val="24"/>
                <w:szCs w:val="24"/>
              </w:rPr>
              <w:t>总价（元）</w:t>
            </w:r>
          </w:p>
        </w:tc>
        <w:tc>
          <w:tcPr>
            <w:tcW w:w="1316" w:type="dxa"/>
            <w:vAlign w:val="center"/>
          </w:tcPr>
          <w:p w:rsidR="00396FAD" w:rsidRDefault="00396FAD">
            <w:pPr>
              <w:jc w:val="center"/>
              <w:rPr>
                <w:sz w:val="24"/>
                <w:szCs w:val="24"/>
              </w:rPr>
            </w:pPr>
          </w:p>
        </w:tc>
        <w:tc>
          <w:tcPr>
            <w:tcW w:w="1670" w:type="dxa"/>
            <w:vAlign w:val="center"/>
          </w:tcPr>
          <w:p w:rsidR="00396FAD" w:rsidRDefault="00396FAD">
            <w:pPr>
              <w:jc w:val="center"/>
              <w:rPr>
                <w:sz w:val="24"/>
                <w:szCs w:val="24"/>
              </w:rPr>
            </w:pPr>
          </w:p>
        </w:tc>
      </w:tr>
    </w:tbl>
    <w:p w:rsidR="00396FAD" w:rsidRDefault="00396FAD">
      <w:pPr>
        <w:pStyle w:val="a5"/>
        <w:spacing w:before="45"/>
        <w:ind w:left="221"/>
        <w:rPr>
          <w:rFonts w:asciiTheme="minorEastAsia" w:eastAsiaTheme="minorEastAsia" w:hAnsiTheme="minorEastAsia"/>
          <w:lang w:eastAsia="zh-CN"/>
        </w:rPr>
      </w:pPr>
    </w:p>
    <w:p w:rsidR="00396FAD" w:rsidRDefault="00396FAD">
      <w:pPr>
        <w:pStyle w:val="a5"/>
        <w:spacing w:before="10"/>
        <w:rPr>
          <w:rFonts w:asciiTheme="minorEastAsia" w:eastAsiaTheme="minorEastAsia" w:hAnsiTheme="minorEastAsia"/>
          <w:i/>
          <w:sz w:val="17"/>
        </w:rPr>
      </w:pPr>
    </w:p>
    <w:p w:rsidR="00396FAD" w:rsidRDefault="00560CC8">
      <w:pPr>
        <w:pStyle w:val="a5"/>
        <w:spacing w:before="43" w:line="322" w:lineRule="exact"/>
        <w:ind w:left="221"/>
        <w:rPr>
          <w:rFonts w:asciiTheme="minorEastAsia" w:eastAsiaTheme="minorEastAsia" w:hAnsiTheme="minorEastAsia"/>
          <w:lang w:eastAsia="zh-CN"/>
        </w:rPr>
      </w:pPr>
      <w:r>
        <w:rPr>
          <w:rFonts w:asciiTheme="minorEastAsia" w:eastAsiaTheme="minorEastAsia" w:hAnsiTheme="minorEastAsia"/>
          <w:lang w:eastAsia="zh-CN"/>
        </w:rPr>
        <w:t>注：1.本表应</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rsidR="00396FAD" w:rsidRDefault="00560CC8">
      <w:pPr>
        <w:pStyle w:val="a5"/>
        <w:spacing w:line="312" w:lineRule="exact"/>
        <w:ind w:left="701"/>
        <w:rPr>
          <w:rFonts w:asciiTheme="minorEastAsia" w:eastAsiaTheme="minorEastAsia" w:hAnsiTheme="minorEastAsia"/>
          <w:lang w:eastAsia="zh-CN"/>
        </w:rPr>
      </w:pPr>
      <w:r>
        <w:rPr>
          <w:rFonts w:asciiTheme="minorEastAsia" w:eastAsiaTheme="minorEastAsia" w:hAnsiTheme="minorEastAsia"/>
          <w:spacing w:val="-2"/>
          <w:w w:val="114"/>
          <w:lang w:eastAsia="zh-CN"/>
        </w:rPr>
        <w:t>2</w:t>
      </w:r>
      <w:r>
        <w:rPr>
          <w:rFonts w:asciiTheme="minorEastAsia" w:eastAsiaTheme="minorEastAsia" w:hAnsiTheme="minorEastAsia"/>
          <w:w w:val="114"/>
          <w:lang w:eastAsia="zh-CN"/>
        </w:rPr>
        <w:t>.</w:t>
      </w:r>
      <w:r>
        <w:rPr>
          <w:rFonts w:asciiTheme="minorEastAsia" w:eastAsiaTheme="minorEastAsia" w:hAnsiTheme="minorEastAsia"/>
          <w:lang w:eastAsia="zh-CN"/>
        </w:rPr>
        <w:t>上述各项的详细规格（如有</w:t>
      </w:r>
      <w:r>
        <w:rPr>
          <w:rFonts w:asciiTheme="minorEastAsia" w:eastAsiaTheme="minorEastAsia" w:hAnsiTheme="minorEastAsia"/>
          <w:spacing w:val="-120"/>
          <w:lang w:eastAsia="zh-CN"/>
        </w:rPr>
        <w:t>）</w:t>
      </w:r>
      <w:r>
        <w:rPr>
          <w:rFonts w:asciiTheme="minorEastAsia" w:eastAsiaTheme="minorEastAsia" w:hAnsiTheme="minorEastAsia"/>
          <w:lang w:eastAsia="zh-CN"/>
        </w:rPr>
        <w:t>，可另页描述。</w:t>
      </w:r>
    </w:p>
    <w:p w:rsidR="00396FAD" w:rsidRDefault="00560CC8">
      <w:pPr>
        <w:pStyle w:val="a5"/>
        <w:spacing w:line="312" w:lineRule="exact"/>
        <w:ind w:left="701"/>
        <w:rPr>
          <w:rFonts w:asciiTheme="minorEastAsia" w:eastAsiaTheme="minorEastAsia" w:hAnsiTheme="minorEastAsia"/>
          <w:lang w:eastAsia="zh-CN"/>
        </w:rPr>
      </w:pPr>
      <w:r>
        <w:rPr>
          <w:rFonts w:asciiTheme="minorEastAsia" w:eastAsiaTheme="minorEastAsia" w:hAnsiTheme="minorEastAsia"/>
          <w:lang w:eastAsia="zh-CN"/>
        </w:rPr>
        <w:t>3.此表无需在响应文件中提交，磋商后供应商按磋商小组要求提交。</w:t>
      </w:r>
    </w:p>
    <w:p w:rsidR="00396FAD" w:rsidRDefault="00560CC8">
      <w:pPr>
        <w:pStyle w:val="a5"/>
        <w:spacing w:before="22" w:line="310" w:lineRule="exact"/>
        <w:ind w:left="221" w:right="231" w:firstLine="480"/>
        <w:rPr>
          <w:rFonts w:asciiTheme="minorEastAsia" w:eastAsiaTheme="minorEastAsia" w:hAnsiTheme="minorEastAsia"/>
          <w:lang w:eastAsia="zh-CN"/>
        </w:rPr>
      </w:pPr>
      <w:r>
        <w:rPr>
          <w:rFonts w:asciiTheme="minorEastAsia" w:eastAsiaTheme="minorEastAsia" w:hAnsiTheme="minorEastAsia"/>
          <w:spacing w:val="-2"/>
          <w:w w:val="114"/>
          <w:lang w:eastAsia="zh-CN"/>
        </w:rPr>
        <w:t>4</w:t>
      </w:r>
      <w:r>
        <w:rPr>
          <w:rFonts w:asciiTheme="minorEastAsia" w:eastAsiaTheme="minorEastAsia" w:hAnsiTheme="minorEastAsia"/>
          <w:w w:val="114"/>
          <w:lang w:eastAsia="zh-CN"/>
        </w:rPr>
        <w:t>.</w:t>
      </w:r>
      <w:r>
        <w:rPr>
          <w:rFonts w:asciiTheme="minorEastAsia" w:eastAsiaTheme="minorEastAsia" w:hAnsiTheme="minorEastAsia"/>
          <w:lang w:eastAsia="zh-CN"/>
        </w:rPr>
        <w:t>制造商</w:t>
      </w:r>
      <w:proofErr w:type="gramStart"/>
      <w:r>
        <w:rPr>
          <w:rFonts w:asciiTheme="minorEastAsia" w:eastAsiaTheme="minorEastAsia" w:hAnsiTheme="minorEastAsia"/>
          <w:lang w:eastAsia="zh-CN"/>
        </w:rPr>
        <w:t>规模列应填</w:t>
      </w:r>
      <w:r>
        <w:rPr>
          <w:rFonts w:asciiTheme="minorEastAsia" w:eastAsiaTheme="minorEastAsia" w:hAnsiTheme="minorEastAsia"/>
          <w:spacing w:val="-1"/>
          <w:lang w:eastAsia="zh-CN"/>
        </w:rPr>
        <w:t>写</w:t>
      </w:r>
      <w:proofErr w:type="gramEnd"/>
      <w:r>
        <w:rPr>
          <w:rFonts w:asciiTheme="minorEastAsia" w:eastAsiaTheme="minorEastAsia" w:hAnsiTheme="minorEastAsia"/>
          <w:w w:val="133"/>
          <w:lang w:eastAsia="zh-CN"/>
        </w:rPr>
        <w:t>“</w:t>
      </w:r>
      <w:r>
        <w:rPr>
          <w:rFonts w:asciiTheme="minorEastAsia" w:eastAsiaTheme="minorEastAsia" w:hAnsiTheme="minorEastAsia"/>
          <w:lang w:eastAsia="zh-CN"/>
        </w:rPr>
        <w:t>大</w:t>
      </w:r>
      <w:r>
        <w:rPr>
          <w:rFonts w:asciiTheme="minorEastAsia" w:eastAsiaTheme="minorEastAsia" w:hAnsiTheme="minorEastAsia"/>
          <w:spacing w:val="-1"/>
          <w:lang w:eastAsia="zh-CN"/>
        </w:rPr>
        <w:t>型</w:t>
      </w:r>
      <w:r>
        <w:rPr>
          <w:rFonts w:asciiTheme="minorEastAsia" w:eastAsiaTheme="minorEastAsia" w:hAnsiTheme="minorEastAsia"/>
          <w:spacing w:val="-2"/>
          <w:w w:val="133"/>
          <w:lang w:eastAsia="zh-CN"/>
        </w:rPr>
        <w:t>”</w:t>
      </w:r>
      <w:r>
        <w:rPr>
          <w:rFonts w:asciiTheme="minorEastAsia" w:eastAsiaTheme="minorEastAsia" w:hAnsiTheme="minorEastAsia"/>
          <w:spacing w:val="-17"/>
          <w:lang w:eastAsia="zh-CN"/>
        </w:rPr>
        <w:t>、</w:t>
      </w:r>
      <w:r>
        <w:rPr>
          <w:rFonts w:asciiTheme="minorEastAsia" w:eastAsiaTheme="minorEastAsia" w:hAnsiTheme="minorEastAsia"/>
          <w:w w:val="133"/>
          <w:lang w:eastAsia="zh-CN"/>
        </w:rPr>
        <w:t>“</w:t>
      </w:r>
      <w:r>
        <w:rPr>
          <w:rFonts w:asciiTheme="minorEastAsia" w:eastAsiaTheme="minorEastAsia" w:hAnsiTheme="minorEastAsia"/>
          <w:lang w:eastAsia="zh-CN"/>
        </w:rPr>
        <w:t>中</w:t>
      </w:r>
      <w:r>
        <w:rPr>
          <w:rFonts w:asciiTheme="minorEastAsia" w:eastAsiaTheme="minorEastAsia" w:hAnsiTheme="minorEastAsia"/>
          <w:spacing w:val="-1"/>
          <w:lang w:eastAsia="zh-CN"/>
        </w:rPr>
        <w:t>型</w:t>
      </w:r>
      <w:r>
        <w:rPr>
          <w:rFonts w:asciiTheme="minorEastAsia" w:eastAsiaTheme="minorEastAsia" w:hAnsiTheme="minorEastAsia"/>
          <w:w w:val="133"/>
          <w:lang w:eastAsia="zh-CN"/>
        </w:rPr>
        <w:t>”</w:t>
      </w:r>
      <w:r>
        <w:rPr>
          <w:rFonts w:asciiTheme="minorEastAsia" w:eastAsiaTheme="minorEastAsia" w:hAnsiTheme="minorEastAsia"/>
          <w:spacing w:val="-20"/>
          <w:lang w:eastAsia="zh-CN"/>
        </w:rPr>
        <w:t>、</w:t>
      </w:r>
      <w:r>
        <w:rPr>
          <w:rFonts w:asciiTheme="minorEastAsia" w:eastAsiaTheme="minorEastAsia" w:hAnsiTheme="minorEastAsia"/>
          <w:w w:val="133"/>
          <w:lang w:eastAsia="zh-CN"/>
        </w:rPr>
        <w:t>“</w:t>
      </w:r>
      <w:r>
        <w:rPr>
          <w:rFonts w:asciiTheme="minorEastAsia" w:eastAsiaTheme="minorEastAsia" w:hAnsiTheme="minorEastAsia"/>
          <w:lang w:eastAsia="zh-CN"/>
        </w:rPr>
        <w:t>小</w:t>
      </w:r>
      <w:r>
        <w:rPr>
          <w:rFonts w:asciiTheme="minorEastAsia" w:eastAsiaTheme="minorEastAsia" w:hAnsiTheme="minorEastAsia"/>
          <w:spacing w:val="-1"/>
          <w:lang w:eastAsia="zh-CN"/>
        </w:rPr>
        <w:t>微</w:t>
      </w:r>
      <w:r>
        <w:rPr>
          <w:rFonts w:asciiTheme="minorEastAsia" w:eastAsiaTheme="minorEastAsia" w:hAnsiTheme="minorEastAsia"/>
          <w:w w:val="133"/>
          <w:lang w:eastAsia="zh-CN"/>
        </w:rPr>
        <w:t>”</w:t>
      </w:r>
      <w:r>
        <w:rPr>
          <w:rFonts w:asciiTheme="minorEastAsia" w:eastAsiaTheme="minorEastAsia" w:hAnsiTheme="minorEastAsia"/>
          <w:lang w:eastAsia="zh-CN"/>
        </w:rPr>
        <w:t>或</w:t>
      </w:r>
      <w:r>
        <w:rPr>
          <w:rFonts w:asciiTheme="minorEastAsia" w:eastAsiaTheme="minorEastAsia" w:hAnsiTheme="minorEastAsia"/>
          <w:w w:val="133"/>
          <w:lang w:eastAsia="zh-CN"/>
        </w:rPr>
        <w:t>“</w:t>
      </w:r>
      <w:r>
        <w:rPr>
          <w:rFonts w:asciiTheme="minorEastAsia" w:eastAsiaTheme="minorEastAsia" w:hAnsiTheme="minorEastAsia"/>
          <w:lang w:eastAsia="zh-CN"/>
        </w:rPr>
        <w:t>其</w:t>
      </w:r>
      <w:r>
        <w:rPr>
          <w:rFonts w:asciiTheme="minorEastAsia" w:eastAsiaTheme="minorEastAsia" w:hAnsiTheme="minorEastAsia"/>
          <w:spacing w:val="-1"/>
          <w:lang w:eastAsia="zh-CN"/>
        </w:rPr>
        <w:t>他</w:t>
      </w:r>
      <w:r>
        <w:rPr>
          <w:rFonts w:asciiTheme="minorEastAsia" w:eastAsiaTheme="minorEastAsia" w:hAnsiTheme="minorEastAsia"/>
          <w:spacing w:val="-2"/>
          <w:w w:val="133"/>
          <w:lang w:eastAsia="zh-CN"/>
        </w:rPr>
        <w:t>”</w:t>
      </w:r>
      <w:r>
        <w:rPr>
          <w:rFonts w:asciiTheme="minorEastAsia" w:eastAsiaTheme="minorEastAsia" w:hAnsiTheme="minorEastAsia"/>
          <w:spacing w:val="-17"/>
          <w:lang w:eastAsia="zh-CN"/>
        </w:rPr>
        <w:t>，</w:t>
      </w:r>
      <w:r>
        <w:rPr>
          <w:rFonts w:asciiTheme="minorEastAsia" w:eastAsiaTheme="minorEastAsia" w:hAnsiTheme="minorEastAsia"/>
          <w:lang w:eastAsia="zh-CN"/>
        </w:rPr>
        <w:t>且不应</w:t>
      </w:r>
      <w:r>
        <w:rPr>
          <w:rFonts w:asciiTheme="minorEastAsia" w:eastAsiaTheme="minorEastAsia" w:hAnsiTheme="minorEastAsia"/>
          <w:spacing w:val="-17"/>
          <w:lang w:eastAsia="zh-CN"/>
        </w:rPr>
        <w:t>与</w:t>
      </w:r>
      <w:r>
        <w:rPr>
          <w:rFonts w:asciiTheme="minorEastAsia" w:eastAsiaTheme="minorEastAsia" w:hAnsiTheme="minorEastAsia"/>
          <w:lang w:eastAsia="zh-CN"/>
        </w:rPr>
        <w:t>《中小企业声明函》或《拟分包情况说明》中内容矛盾。</w:t>
      </w:r>
      <w:r>
        <w:rPr>
          <w:rFonts w:asciiTheme="minorEastAsia" w:eastAsiaTheme="minorEastAsia" w:hAnsiTheme="minorEastAsia" w:hint="eastAsia"/>
          <w:lang w:eastAsia="zh-CN"/>
        </w:rPr>
        <w:t>制造商所属性别请填写“男”</w:t>
      </w:r>
      <w:r>
        <w:rPr>
          <w:rFonts w:asciiTheme="minorEastAsia" w:eastAsiaTheme="minorEastAsia" w:hAnsiTheme="minorEastAsia"/>
          <w:lang w:eastAsia="zh-CN"/>
        </w:rPr>
        <w:t>或“女”，</w:t>
      </w:r>
      <w:r>
        <w:rPr>
          <w:rFonts w:asciiTheme="minorEastAsia" w:eastAsiaTheme="minorEastAsia" w:hAnsiTheme="minorEastAsia" w:hint="eastAsia"/>
          <w:lang w:eastAsia="zh-CN"/>
        </w:rPr>
        <w:t>指拥有制造商</w:t>
      </w:r>
      <w:r>
        <w:rPr>
          <w:rFonts w:asciiTheme="minorEastAsia" w:eastAsiaTheme="minorEastAsia" w:hAnsiTheme="minorEastAsia"/>
          <w:lang w:eastAsia="zh-CN"/>
        </w:rPr>
        <w:t xml:space="preserve"> 51%以上绝对所有权的性别；绝对所有权拥有者可以是一个人，也可以</w:t>
      </w:r>
      <w:r>
        <w:rPr>
          <w:rFonts w:asciiTheme="minorEastAsia" w:eastAsiaTheme="minorEastAsia" w:hAnsiTheme="minorEastAsia" w:hint="eastAsia"/>
          <w:lang w:eastAsia="zh-CN"/>
        </w:rPr>
        <w:t>是多人合计计算。</w:t>
      </w:r>
      <w:r>
        <w:rPr>
          <w:rFonts w:asciiTheme="minorEastAsia" w:eastAsiaTheme="minorEastAsia" w:hAnsiTheme="minorEastAsia"/>
          <w:lang w:eastAsia="zh-CN"/>
        </w:rPr>
        <w:t>外商投资类型请填写“外商单独投资”、“外商部分投资” 或“内资”。</w:t>
      </w:r>
    </w:p>
    <w:p w:rsidR="00396FAD" w:rsidRDefault="00396FAD">
      <w:pPr>
        <w:pStyle w:val="a5"/>
        <w:spacing w:before="8"/>
        <w:rPr>
          <w:rFonts w:asciiTheme="minorEastAsia" w:eastAsiaTheme="minorEastAsia" w:hAnsiTheme="minorEastAsia"/>
          <w:sz w:val="33"/>
          <w:lang w:eastAsia="zh-CN"/>
        </w:rPr>
      </w:pPr>
    </w:p>
    <w:p w:rsidR="00396FAD" w:rsidRDefault="00560CC8">
      <w:pPr>
        <w:spacing w:line="360" w:lineRule="auto"/>
        <w:rPr>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rsidR="00396FAD" w:rsidRDefault="00560CC8">
      <w:pPr>
        <w:spacing w:line="360" w:lineRule="auto"/>
        <w:rPr>
          <w:rFonts w:asciiTheme="minorEastAsia" w:eastAsiaTheme="minorEastAsia" w:hAnsiTheme="minorEastAsia"/>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rFonts w:asciiTheme="minorEastAsia" w:eastAsiaTheme="minorEastAsia" w:hAnsiTheme="minorEastAsia"/>
          <w:lang w:eastAsia="zh-CN"/>
        </w:rPr>
      </w:pPr>
      <w:r>
        <w:rPr>
          <w:rFonts w:asciiTheme="minorEastAsia" w:eastAsiaTheme="minorEastAsia" w:hAnsiTheme="minorEastAsia"/>
          <w:lang w:eastAsia="zh-CN"/>
        </w:rPr>
        <w:br w:type="page"/>
      </w:r>
    </w:p>
    <w:p w:rsidR="00396FAD" w:rsidRDefault="00560CC8">
      <w:pPr>
        <w:pStyle w:val="2"/>
        <w:ind w:left="0"/>
        <w:rPr>
          <w:b/>
          <w:sz w:val="24"/>
          <w:lang w:eastAsia="zh-CN"/>
        </w:rPr>
      </w:pPr>
      <w:bookmarkStart w:id="161" w:name="_Toc263"/>
      <w:r>
        <w:rPr>
          <w:rFonts w:hint="eastAsia"/>
          <w:b/>
          <w:sz w:val="24"/>
          <w:lang w:eastAsia="zh-CN"/>
        </w:rPr>
        <w:lastRenderedPageBreak/>
        <w:t xml:space="preserve">14 </w:t>
      </w:r>
      <w:r>
        <w:rPr>
          <w:b/>
          <w:sz w:val="24"/>
          <w:lang w:eastAsia="zh-CN"/>
        </w:rPr>
        <w:t>最后报价构成表（如有，磋商后提交）</w:t>
      </w:r>
      <w:bookmarkEnd w:id="161"/>
    </w:p>
    <w:p w:rsidR="00396FAD" w:rsidRDefault="00396FAD">
      <w:pPr>
        <w:rPr>
          <w:lang w:eastAsia="zh-CN"/>
        </w:rPr>
      </w:pPr>
    </w:p>
    <w:p w:rsidR="00396FAD" w:rsidRDefault="00560CC8">
      <w:pPr>
        <w:pStyle w:val="af4"/>
        <w:numPr>
          <w:ilvl w:val="1"/>
          <w:numId w:val="11"/>
        </w:numPr>
        <w:tabs>
          <w:tab w:val="left" w:pos="784"/>
        </w:tabs>
        <w:spacing w:before="130" w:after="15"/>
        <w:ind w:hanging="662"/>
        <w:rPr>
          <w:rFonts w:asciiTheme="minorEastAsia" w:eastAsiaTheme="minorEastAsia" w:hAnsiTheme="minorEastAsia"/>
          <w:sz w:val="24"/>
          <w:lang w:eastAsia="zh-CN"/>
        </w:rPr>
      </w:pPr>
      <w:r>
        <w:rPr>
          <w:rFonts w:asciiTheme="minorEastAsia" w:eastAsiaTheme="minorEastAsia" w:hAnsiTheme="minorEastAsia"/>
          <w:sz w:val="24"/>
          <w:lang w:eastAsia="zh-CN"/>
        </w:rPr>
        <w:t>最终报价中分包情况说明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396FAD">
        <w:trPr>
          <w:trHeight w:hRule="exact" w:val="633"/>
        </w:trPr>
        <w:tc>
          <w:tcPr>
            <w:tcW w:w="737" w:type="dxa"/>
            <w:vAlign w:val="center"/>
          </w:tcPr>
          <w:p w:rsidR="00396FAD" w:rsidRDefault="00560CC8">
            <w:pPr>
              <w:jc w:val="center"/>
              <w:rPr>
                <w:sz w:val="24"/>
              </w:rPr>
            </w:pPr>
            <w:r>
              <w:rPr>
                <w:sz w:val="24"/>
              </w:rPr>
              <w:t>序号</w:t>
            </w:r>
          </w:p>
        </w:tc>
        <w:tc>
          <w:tcPr>
            <w:tcW w:w="4119" w:type="dxa"/>
            <w:vAlign w:val="center"/>
          </w:tcPr>
          <w:p w:rsidR="00396FAD" w:rsidRDefault="00560CC8">
            <w:pPr>
              <w:jc w:val="center"/>
              <w:rPr>
                <w:sz w:val="24"/>
              </w:rPr>
            </w:pPr>
            <w:r>
              <w:rPr>
                <w:sz w:val="24"/>
              </w:rPr>
              <w:t>分包承担主体名称</w:t>
            </w:r>
          </w:p>
        </w:tc>
        <w:tc>
          <w:tcPr>
            <w:tcW w:w="2268" w:type="dxa"/>
            <w:vAlign w:val="center"/>
          </w:tcPr>
          <w:p w:rsidR="00396FAD" w:rsidRDefault="00560CC8">
            <w:pPr>
              <w:jc w:val="center"/>
              <w:rPr>
                <w:sz w:val="24"/>
                <w:lang w:eastAsia="zh-CN"/>
              </w:rPr>
            </w:pPr>
            <w:r>
              <w:rPr>
                <w:sz w:val="24"/>
                <w:lang w:eastAsia="zh-CN"/>
              </w:rPr>
              <w:t>分包承担主体类型</w:t>
            </w:r>
          </w:p>
          <w:p w:rsidR="00396FAD" w:rsidRDefault="00560CC8">
            <w:pPr>
              <w:jc w:val="center"/>
              <w:rPr>
                <w:sz w:val="24"/>
                <w:lang w:eastAsia="zh-CN"/>
              </w:rPr>
            </w:pPr>
            <w:r>
              <w:rPr>
                <w:sz w:val="24"/>
                <w:lang w:eastAsia="zh-CN"/>
              </w:rPr>
              <w:t>（选择）</w:t>
            </w:r>
          </w:p>
        </w:tc>
        <w:tc>
          <w:tcPr>
            <w:tcW w:w="1961" w:type="dxa"/>
            <w:vAlign w:val="center"/>
          </w:tcPr>
          <w:p w:rsidR="00396FAD" w:rsidRDefault="00560CC8">
            <w:pPr>
              <w:jc w:val="center"/>
              <w:rPr>
                <w:sz w:val="24"/>
                <w:lang w:eastAsia="zh-CN"/>
              </w:rPr>
            </w:pPr>
            <w:r>
              <w:rPr>
                <w:sz w:val="24"/>
                <w:lang w:eastAsia="zh-CN"/>
              </w:rPr>
              <w:t>拟分包合同金额</w:t>
            </w:r>
          </w:p>
          <w:p w:rsidR="00396FAD" w:rsidRDefault="00560CC8">
            <w:pPr>
              <w:jc w:val="center"/>
              <w:rPr>
                <w:sz w:val="24"/>
                <w:lang w:eastAsia="zh-CN"/>
              </w:rPr>
            </w:pPr>
            <w:r>
              <w:rPr>
                <w:sz w:val="24"/>
                <w:lang w:eastAsia="zh-CN"/>
              </w:rPr>
              <w:t>（人民币元）</w:t>
            </w:r>
          </w:p>
        </w:tc>
      </w:tr>
      <w:tr w:rsidR="00396FAD">
        <w:trPr>
          <w:trHeight w:hRule="exact" w:val="943"/>
        </w:trPr>
        <w:tc>
          <w:tcPr>
            <w:tcW w:w="737" w:type="dxa"/>
            <w:vAlign w:val="center"/>
          </w:tcPr>
          <w:p w:rsidR="00396FAD" w:rsidRDefault="00560CC8">
            <w:pPr>
              <w:jc w:val="center"/>
              <w:rPr>
                <w:sz w:val="24"/>
              </w:rPr>
            </w:pPr>
            <w:r>
              <w:rPr>
                <w:sz w:val="24"/>
              </w:rPr>
              <w:t>1</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944"/>
        </w:trPr>
        <w:tc>
          <w:tcPr>
            <w:tcW w:w="737" w:type="dxa"/>
            <w:vAlign w:val="center"/>
          </w:tcPr>
          <w:p w:rsidR="00396FAD" w:rsidRDefault="00560CC8">
            <w:pPr>
              <w:jc w:val="center"/>
              <w:rPr>
                <w:sz w:val="24"/>
              </w:rPr>
            </w:pPr>
            <w:r>
              <w:rPr>
                <w:sz w:val="24"/>
              </w:rPr>
              <w:t>2</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630"/>
        </w:trPr>
        <w:tc>
          <w:tcPr>
            <w:tcW w:w="737" w:type="dxa"/>
            <w:vAlign w:val="center"/>
          </w:tcPr>
          <w:p w:rsidR="00396FAD" w:rsidRDefault="00560CC8">
            <w:pPr>
              <w:jc w:val="center"/>
              <w:rPr>
                <w:sz w:val="24"/>
              </w:rPr>
            </w:pPr>
            <w:r>
              <w:rPr>
                <w:sz w:val="24"/>
              </w:rPr>
              <w:t>…</w:t>
            </w:r>
          </w:p>
        </w:tc>
        <w:tc>
          <w:tcPr>
            <w:tcW w:w="4119" w:type="dxa"/>
            <w:vAlign w:val="center"/>
          </w:tcPr>
          <w:p w:rsidR="00396FAD" w:rsidRDefault="00396FAD">
            <w:pPr>
              <w:jc w:val="center"/>
              <w:rPr>
                <w:sz w:val="24"/>
              </w:rPr>
            </w:pPr>
          </w:p>
        </w:tc>
        <w:tc>
          <w:tcPr>
            <w:tcW w:w="2268" w:type="dxa"/>
            <w:vAlign w:val="center"/>
          </w:tcPr>
          <w:p w:rsidR="00396FAD" w:rsidRDefault="00396FAD">
            <w:pPr>
              <w:jc w:val="center"/>
              <w:rPr>
                <w:sz w:val="24"/>
              </w:rPr>
            </w:pPr>
          </w:p>
        </w:tc>
        <w:tc>
          <w:tcPr>
            <w:tcW w:w="1961" w:type="dxa"/>
            <w:vAlign w:val="center"/>
          </w:tcPr>
          <w:p w:rsidR="00396FAD" w:rsidRDefault="00396FAD">
            <w:pPr>
              <w:jc w:val="center"/>
              <w:rPr>
                <w:sz w:val="24"/>
              </w:rPr>
            </w:pPr>
          </w:p>
        </w:tc>
      </w:tr>
      <w:tr w:rsidR="00396FAD">
        <w:trPr>
          <w:trHeight w:hRule="exact" w:val="630"/>
        </w:trPr>
        <w:tc>
          <w:tcPr>
            <w:tcW w:w="7124" w:type="dxa"/>
            <w:gridSpan w:val="3"/>
            <w:vAlign w:val="center"/>
          </w:tcPr>
          <w:p w:rsidR="00396FAD" w:rsidRDefault="00560CC8">
            <w:pPr>
              <w:jc w:val="center"/>
              <w:rPr>
                <w:sz w:val="24"/>
              </w:rPr>
            </w:pPr>
            <w:r>
              <w:rPr>
                <w:sz w:val="24"/>
              </w:rPr>
              <w:t>合计</w:t>
            </w:r>
          </w:p>
        </w:tc>
        <w:tc>
          <w:tcPr>
            <w:tcW w:w="1961" w:type="dxa"/>
            <w:vAlign w:val="center"/>
          </w:tcPr>
          <w:p w:rsidR="00396FAD" w:rsidRDefault="00396FAD">
            <w:pPr>
              <w:jc w:val="center"/>
              <w:rPr>
                <w:sz w:val="24"/>
              </w:rPr>
            </w:pPr>
          </w:p>
        </w:tc>
      </w:tr>
    </w:tbl>
    <w:p w:rsidR="00396FAD" w:rsidRDefault="00396FAD">
      <w:pPr>
        <w:pStyle w:val="a5"/>
        <w:spacing w:before="1"/>
        <w:rPr>
          <w:rFonts w:asciiTheme="minorEastAsia" w:eastAsiaTheme="minorEastAsia" w:hAnsiTheme="minorEastAsia"/>
          <w:sz w:val="15"/>
        </w:rPr>
      </w:pPr>
    </w:p>
    <w:p w:rsidR="00396FAD" w:rsidRDefault="00560CC8">
      <w:pPr>
        <w:pStyle w:val="af4"/>
        <w:numPr>
          <w:ilvl w:val="1"/>
          <w:numId w:val="11"/>
        </w:numPr>
        <w:tabs>
          <w:tab w:val="left" w:pos="784"/>
        </w:tabs>
        <w:spacing w:before="45" w:after="13"/>
        <w:ind w:hanging="662"/>
        <w:rPr>
          <w:rFonts w:asciiTheme="minorEastAsia" w:eastAsiaTheme="minorEastAsia" w:hAnsiTheme="minorEastAsia"/>
          <w:sz w:val="24"/>
          <w:lang w:eastAsia="zh-CN"/>
        </w:rPr>
      </w:pPr>
      <w:r>
        <w:rPr>
          <w:rFonts w:asciiTheme="minorEastAsia" w:eastAsiaTheme="minorEastAsia" w:hAnsiTheme="minorEastAsia"/>
          <w:sz w:val="24"/>
          <w:lang w:eastAsia="zh-CN"/>
        </w:rPr>
        <w:t>联合体最终报价情况说明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396FAD">
        <w:trPr>
          <w:trHeight w:hRule="exact" w:val="632"/>
        </w:trPr>
        <w:tc>
          <w:tcPr>
            <w:tcW w:w="737" w:type="dxa"/>
            <w:vAlign w:val="center"/>
          </w:tcPr>
          <w:p w:rsidR="00396FAD" w:rsidRDefault="00560CC8">
            <w:pPr>
              <w:jc w:val="center"/>
              <w:rPr>
                <w:sz w:val="24"/>
              </w:rPr>
            </w:pPr>
            <w:r>
              <w:rPr>
                <w:sz w:val="24"/>
              </w:rPr>
              <w:t>序号</w:t>
            </w:r>
          </w:p>
        </w:tc>
        <w:tc>
          <w:tcPr>
            <w:tcW w:w="4119" w:type="dxa"/>
            <w:vAlign w:val="center"/>
          </w:tcPr>
          <w:p w:rsidR="00396FAD" w:rsidRDefault="00560CC8">
            <w:pPr>
              <w:jc w:val="center"/>
              <w:rPr>
                <w:sz w:val="24"/>
              </w:rPr>
            </w:pPr>
            <w:r>
              <w:rPr>
                <w:sz w:val="24"/>
              </w:rPr>
              <w:t>联合体成员名称</w:t>
            </w:r>
          </w:p>
        </w:tc>
        <w:tc>
          <w:tcPr>
            <w:tcW w:w="2268" w:type="dxa"/>
            <w:vAlign w:val="center"/>
          </w:tcPr>
          <w:p w:rsidR="00396FAD" w:rsidRDefault="00560CC8">
            <w:pPr>
              <w:jc w:val="center"/>
              <w:rPr>
                <w:sz w:val="24"/>
                <w:lang w:eastAsia="zh-CN"/>
              </w:rPr>
            </w:pPr>
            <w:r>
              <w:rPr>
                <w:sz w:val="24"/>
                <w:lang w:eastAsia="zh-CN"/>
              </w:rPr>
              <w:t>联合体成员类型</w:t>
            </w:r>
          </w:p>
          <w:p w:rsidR="00396FAD" w:rsidRDefault="00560CC8">
            <w:pPr>
              <w:jc w:val="center"/>
              <w:rPr>
                <w:sz w:val="24"/>
                <w:lang w:eastAsia="zh-CN"/>
              </w:rPr>
            </w:pPr>
            <w:r>
              <w:rPr>
                <w:sz w:val="24"/>
                <w:lang w:eastAsia="zh-CN"/>
              </w:rPr>
              <w:t>（选择）</w:t>
            </w:r>
          </w:p>
        </w:tc>
        <w:tc>
          <w:tcPr>
            <w:tcW w:w="1961" w:type="dxa"/>
            <w:vAlign w:val="center"/>
          </w:tcPr>
          <w:p w:rsidR="00396FAD" w:rsidRDefault="00560CC8">
            <w:pPr>
              <w:jc w:val="center"/>
              <w:rPr>
                <w:sz w:val="24"/>
                <w:lang w:eastAsia="zh-CN"/>
              </w:rPr>
            </w:pPr>
            <w:r>
              <w:rPr>
                <w:sz w:val="24"/>
                <w:lang w:eastAsia="zh-CN"/>
              </w:rPr>
              <w:t>合同金额</w:t>
            </w:r>
          </w:p>
          <w:p w:rsidR="00396FAD" w:rsidRDefault="00560CC8">
            <w:pPr>
              <w:jc w:val="center"/>
              <w:rPr>
                <w:sz w:val="24"/>
                <w:lang w:eastAsia="zh-CN"/>
              </w:rPr>
            </w:pPr>
            <w:r>
              <w:rPr>
                <w:sz w:val="24"/>
                <w:lang w:eastAsia="zh-CN"/>
              </w:rPr>
              <w:t>（人民币元）</w:t>
            </w:r>
          </w:p>
        </w:tc>
      </w:tr>
      <w:tr w:rsidR="00396FAD">
        <w:trPr>
          <w:trHeight w:hRule="exact" w:val="944"/>
        </w:trPr>
        <w:tc>
          <w:tcPr>
            <w:tcW w:w="737" w:type="dxa"/>
            <w:vAlign w:val="center"/>
          </w:tcPr>
          <w:p w:rsidR="00396FAD" w:rsidRDefault="00560CC8">
            <w:pPr>
              <w:jc w:val="center"/>
              <w:rPr>
                <w:sz w:val="24"/>
              </w:rPr>
            </w:pPr>
            <w:r>
              <w:rPr>
                <w:sz w:val="24"/>
              </w:rPr>
              <w:t>1</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944"/>
        </w:trPr>
        <w:tc>
          <w:tcPr>
            <w:tcW w:w="737" w:type="dxa"/>
            <w:vAlign w:val="center"/>
          </w:tcPr>
          <w:p w:rsidR="00396FAD" w:rsidRDefault="00560CC8">
            <w:pPr>
              <w:jc w:val="center"/>
              <w:rPr>
                <w:sz w:val="24"/>
              </w:rPr>
            </w:pPr>
            <w:r>
              <w:rPr>
                <w:sz w:val="24"/>
              </w:rPr>
              <w:t>2</w:t>
            </w:r>
          </w:p>
        </w:tc>
        <w:tc>
          <w:tcPr>
            <w:tcW w:w="4119" w:type="dxa"/>
            <w:vAlign w:val="center"/>
          </w:tcPr>
          <w:p w:rsidR="00396FAD" w:rsidRDefault="00396FAD">
            <w:pPr>
              <w:jc w:val="center"/>
              <w:rPr>
                <w:sz w:val="24"/>
              </w:rPr>
            </w:pPr>
          </w:p>
        </w:tc>
        <w:tc>
          <w:tcPr>
            <w:tcW w:w="2268" w:type="dxa"/>
            <w:vAlign w:val="center"/>
          </w:tcPr>
          <w:p w:rsidR="00396FAD" w:rsidRDefault="00560CC8">
            <w:pPr>
              <w:jc w:val="center"/>
              <w:rPr>
                <w:sz w:val="24"/>
                <w:lang w:eastAsia="zh-CN"/>
              </w:rPr>
            </w:pPr>
            <w:r>
              <w:rPr>
                <w:sz w:val="24"/>
                <w:lang w:eastAsia="zh-CN"/>
              </w:rPr>
              <w:t>□中型企业</w:t>
            </w:r>
          </w:p>
          <w:p w:rsidR="00396FAD" w:rsidRDefault="00560CC8">
            <w:pPr>
              <w:jc w:val="center"/>
              <w:rPr>
                <w:sz w:val="24"/>
                <w:lang w:eastAsia="zh-CN"/>
              </w:rPr>
            </w:pPr>
            <w:r>
              <w:rPr>
                <w:sz w:val="24"/>
                <w:lang w:eastAsia="zh-CN"/>
              </w:rPr>
              <w:t>□小微企业</w:t>
            </w:r>
          </w:p>
          <w:p w:rsidR="00396FAD" w:rsidRDefault="00560CC8">
            <w:pPr>
              <w:jc w:val="center"/>
              <w:rPr>
                <w:sz w:val="24"/>
                <w:lang w:eastAsia="zh-CN"/>
              </w:rPr>
            </w:pPr>
            <w:r>
              <w:rPr>
                <w:sz w:val="24"/>
                <w:lang w:eastAsia="zh-CN"/>
              </w:rPr>
              <w:t>□其他</w:t>
            </w:r>
          </w:p>
        </w:tc>
        <w:tc>
          <w:tcPr>
            <w:tcW w:w="1961" w:type="dxa"/>
            <w:vAlign w:val="center"/>
          </w:tcPr>
          <w:p w:rsidR="00396FAD" w:rsidRDefault="00396FAD">
            <w:pPr>
              <w:jc w:val="center"/>
              <w:rPr>
                <w:sz w:val="24"/>
                <w:lang w:eastAsia="zh-CN"/>
              </w:rPr>
            </w:pPr>
          </w:p>
        </w:tc>
      </w:tr>
      <w:tr w:rsidR="00396FAD">
        <w:trPr>
          <w:trHeight w:hRule="exact" w:val="630"/>
        </w:trPr>
        <w:tc>
          <w:tcPr>
            <w:tcW w:w="737" w:type="dxa"/>
            <w:vAlign w:val="center"/>
          </w:tcPr>
          <w:p w:rsidR="00396FAD" w:rsidRDefault="00560CC8">
            <w:pPr>
              <w:jc w:val="center"/>
              <w:rPr>
                <w:sz w:val="24"/>
              </w:rPr>
            </w:pPr>
            <w:r>
              <w:rPr>
                <w:sz w:val="24"/>
              </w:rPr>
              <w:t>…</w:t>
            </w:r>
          </w:p>
        </w:tc>
        <w:tc>
          <w:tcPr>
            <w:tcW w:w="4119" w:type="dxa"/>
            <w:vAlign w:val="center"/>
          </w:tcPr>
          <w:p w:rsidR="00396FAD" w:rsidRDefault="00396FAD">
            <w:pPr>
              <w:jc w:val="center"/>
              <w:rPr>
                <w:sz w:val="24"/>
              </w:rPr>
            </w:pPr>
          </w:p>
        </w:tc>
        <w:tc>
          <w:tcPr>
            <w:tcW w:w="2268" w:type="dxa"/>
            <w:vAlign w:val="center"/>
          </w:tcPr>
          <w:p w:rsidR="00396FAD" w:rsidRDefault="00396FAD">
            <w:pPr>
              <w:jc w:val="center"/>
              <w:rPr>
                <w:sz w:val="24"/>
              </w:rPr>
            </w:pPr>
          </w:p>
        </w:tc>
        <w:tc>
          <w:tcPr>
            <w:tcW w:w="1961" w:type="dxa"/>
            <w:vAlign w:val="center"/>
          </w:tcPr>
          <w:p w:rsidR="00396FAD" w:rsidRDefault="00396FAD">
            <w:pPr>
              <w:jc w:val="center"/>
              <w:rPr>
                <w:sz w:val="24"/>
              </w:rPr>
            </w:pPr>
          </w:p>
        </w:tc>
      </w:tr>
      <w:tr w:rsidR="00396FAD">
        <w:trPr>
          <w:trHeight w:hRule="exact" w:val="630"/>
        </w:trPr>
        <w:tc>
          <w:tcPr>
            <w:tcW w:w="7124" w:type="dxa"/>
            <w:gridSpan w:val="3"/>
            <w:vAlign w:val="center"/>
          </w:tcPr>
          <w:p w:rsidR="00396FAD" w:rsidRDefault="00560CC8">
            <w:pPr>
              <w:jc w:val="center"/>
              <w:rPr>
                <w:sz w:val="24"/>
              </w:rPr>
            </w:pPr>
            <w:r>
              <w:rPr>
                <w:sz w:val="24"/>
              </w:rPr>
              <w:t>合计</w:t>
            </w:r>
          </w:p>
        </w:tc>
        <w:tc>
          <w:tcPr>
            <w:tcW w:w="1961" w:type="dxa"/>
            <w:vAlign w:val="center"/>
          </w:tcPr>
          <w:p w:rsidR="00396FAD" w:rsidRDefault="00396FAD">
            <w:pPr>
              <w:jc w:val="center"/>
              <w:rPr>
                <w:sz w:val="24"/>
              </w:rPr>
            </w:pPr>
          </w:p>
        </w:tc>
      </w:tr>
    </w:tbl>
    <w:p w:rsidR="00396FAD" w:rsidRDefault="00396FAD">
      <w:pPr>
        <w:pStyle w:val="a5"/>
        <w:rPr>
          <w:rFonts w:asciiTheme="minorEastAsia" w:eastAsiaTheme="minorEastAsia" w:hAnsiTheme="minorEastAsia"/>
          <w:sz w:val="20"/>
        </w:rPr>
      </w:pPr>
    </w:p>
    <w:p w:rsidR="00396FAD" w:rsidRDefault="00396FAD">
      <w:pPr>
        <w:pStyle w:val="a5"/>
        <w:spacing w:before="6"/>
        <w:rPr>
          <w:rFonts w:asciiTheme="minorEastAsia" w:eastAsiaTheme="minorEastAsia" w:hAnsiTheme="minorEastAsia"/>
          <w:sz w:val="16"/>
        </w:rPr>
      </w:pPr>
    </w:p>
    <w:p w:rsidR="00396FAD" w:rsidRDefault="00560CC8">
      <w:pPr>
        <w:pStyle w:val="a5"/>
        <w:spacing w:before="73" w:line="312" w:lineRule="exact"/>
        <w:ind w:left="121" w:right="110"/>
        <w:jc w:val="both"/>
        <w:rPr>
          <w:rFonts w:asciiTheme="minorEastAsia" w:eastAsiaTheme="minorEastAsia" w:hAnsiTheme="minorEastAsia"/>
          <w:spacing w:val="-10"/>
          <w:lang w:eastAsia="zh-CN"/>
        </w:rPr>
      </w:pPr>
      <w:r>
        <w:rPr>
          <w:rFonts w:asciiTheme="minorEastAsia" w:eastAsiaTheme="minorEastAsia" w:hAnsiTheme="minorEastAsia"/>
          <w:lang w:eastAsia="zh-CN"/>
        </w:rPr>
        <w:t>注</w:t>
      </w:r>
      <w:r>
        <w:rPr>
          <w:rFonts w:asciiTheme="minorEastAsia" w:eastAsiaTheme="minorEastAsia" w:hAnsiTheme="minorEastAsia"/>
          <w:spacing w:val="-10"/>
          <w:lang w:eastAsia="zh-CN"/>
        </w:rPr>
        <w:t>：</w:t>
      </w:r>
    </w:p>
    <w:p w:rsidR="00396FAD" w:rsidRDefault="00560CC8">
      <w:pPr>
        <w:pStyle w:val="a5"/>
        <w:spacing w:before="73" w:line="312" w:lineRule="exact"/>
        <w:ind w:left="121" w:right="110"/>
        <w:jc w:val="both"/>
        <w:rPr>
          <w:rFonts w:asciiTheme="minorEastAsia" w:eastAsiaTheme="minorEastAsia" w:hAnsiTheme="minorEastAsia"/>
          <w:spacing w:val="-2"/>
          <w:w w:val="102"/>
          <w:lang w:eastAsia="zh-CN"/>
        </w:rPr>
      </w:pPr>
      <w:r>
        <w:rPr>
          <w:rFonts w:asciiTheme="minorEastAsia" w:eastAsiaTheme="minorEastAsia" w:hAnsiTheme="minorEastAsia"/>
          <w:spacing w:val="-2"/>
          <w:w w:val="102"/>
          <w:lang w:eastAsia="zh-CN"/>
        </w:rPr>
        <w:t>1.如供应商为联合体或拟进行合同分包， 则必须选择一种表格填报，否则响应无效。</w:t>
      </w:r>
    </w:p>
    <w:p w:rsidR="00396FAD" w:rsidRDefault="00560CC8">
      <w:pPr>
        <w:pStyle w:val="a5"/>
        <w:spacing w:before="73" w:line="312" w:lineRule="exact"/>
        <w:ind w:left="121" w:right="110"/>
        <w:jc w:val="both"/>
        <w:rPr>
          <w:rFonts w:asciiTheme="minorEastAsia" w:eastAsiaTheme="minorEastAsia" w:hAnsiTheme="minorEastAsia"/>
          <w:spacing w:val="-2"/>
          <w:w w:val="102"/>
          <w:lang w:eastAsia="zh-CN"/>
        </w:rPr>
      </w:pPr>
      <w:r>
        <w:rPr>
          <w:rFonts w:asciiTheme="minorEastAsia" w:eastAsiaTheme="minorEastAsia" w:hAnsiTheme="minorEastAsia"/>
          <w:spacing w:val="-2"/>
          <w:w w:val="102"/>
          <w:lang w:eastAsia="zh-CN"/>
        </w:rPr>
        <w:t>2.本表应</w:t>
      </w:r>
      <w:proofErr w:type="gramStart"/>
      <w:r>
        <w:rPr>
          <w:rFonts w:asciiTheme="minorEastAsia" w:eastAsiaTheme="minorEastAsia" w:hAnsiTheme="minorEastAsia"/>
          <w:spacing w:val="-2"/>
          <w:w w:val="102"/>
          <w:lang w:eastAsia="zh-CN"/>
        </w:rPr>
        <w:t>按包分别</w:t>
      </w:r>
      <w:proofErr w:type="gramEnd"/>
      <w:r>
        <w:rPr>
          <w:rFonts w:asciiTheme="minorEastAsia" w:eastAsiaTheme="minorEastAsia" w:hAnsiTheme="minorEastAsia"/>
          <w:spacing w:val="-2"/>
          <w:w w:val="102"/>
          <w:lang w:eastAsia="zh-CN"/>
        </w:rPr>
        <w:t>填写。</w:t>
      </w:r>
    </w:p>
    <w:p w:rsidR="00396FAD" w:rsidRDefault="00560CC8">
      <w:pPr>
        <w:pStyle w:val="a5"/>
        <w:spacing w:before="73" w:line="312" w:lineRule="exact"/>
        <w:ind w:left="121" w:right="110"/>
        <w:jc w:val="both"/>
        <w:rPr>
          <w:rFonts w:asciiTheme="minorEastAsia" w:eastAsiaTheme="minorEastAsia" w:hAnsiTheme="minorEastAsia"/>
          <w:spacing w:val="-2"/>
          <w:w w:val="102"/>
          <w:lang w:eastAsia="zh-CN"/>
        </w:rPr>
      </w:pPr>
      <w:r>
        <w:rPr>
          <w:rFonts w:asciiTheme="minorEastAsia" w:eastAsiaTheme="minorEastAsia" w:hAnsiTheme="minorEastAsia"/>
          <w:spacing w:val="-2"/>
          <w:w w:val="102"/>
          <w:lang w:eastAsia="zh-CN"/>
        </w:rPr>
        <w:t>3.此表无需在响应文件中提交， 磋商后供应商按磋商小组要求提交。</w:t>
      </w:r>
    </w:p>
    <w:p w:rsidR="00396FAD" w:rsidRDefault="00396FAD">
      <w:pPr>
        <w:pStyle w:val="a5"/>
        <w:spacing w:before="73" w:line="312" w:lineRule="exact"/>
        <w:ind w:left="121" w:right="110"/>
        <w:jc w:val="both"/>
        <w:rPr>
          <w:rFonts w:asciiTheme="minorEastAsia" w:eastAsiaTheme="minorEastAsia" w:hAnsiTheme="minorEastAsia"/>
          <w:spacing w:val="-2"/>
          <w:w w:val="102"/>
          <w:lang w:eastAsia="zh-CN"/>
        </w:rPr>
      </w:pPr>
    </w:p>
    <w:p w:rsidR="00396FAD" w:rsidRDefault="00560CC8">
      <w:pPr>
        <w:pStyle w:val="a5"/>
        <w:spacing w:before="73" w:line="312" w:lineRule="exact"/>
        <w:ind w:right="110"/>
        <w:rPr>
          <w:lang w:eastAsia="zh-CN"/>
        </w:rPr>
      </w:pPr>
      <w:r>
        <w:rPr>
          <w:lang w:eastAsia="zh-CN"/>
        </w:rPr>
        <w:t>供应商</w:t>
      </w:r>
      <w:r>
        <w:rPr>
          <w:rFonts w:hint="eastAsia"/>
          <w:lang w:eastAsia="zh-CN"/>
        </w:rPr>
        <w:t>授权代表签字（</w:t>
      </w:r>
      <w:r>
        <w:rPr>
          <w:lang w:eastAsia="zh-CN"/>
        </w:rPr>
        <w:t>或加盖供应商公章）：</w:t>
      </w:r>
      <w:r>
        <w:rPr>
          <w:rFonts w:hint="eastAsia"/>
          <w:u w:val="single"/>
          <w:lang w:eastAsia="zh-CN"/>
        </w:rPr>
        <w:t xml:space="preserve">                  </w:t>
      </w:r>
    </w:p>
    <w:p w:rsidR="00396FAD" w:rsidRDefault="00560CC8">
      <w:pPr>
        <w:rPr>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rsidR="00396FAD" w:rsidRDefault="00560CC8">
      <w:pPr>
        <w:widowControl/>
        <w:autoSpaceDE/>
        <w:autoSpaceDN/>
        <w:rPr>
          <w:sz w:val="24"/>
          <w:lang w:eastAsia="zh-CN"/>
        </w:rPr>
      </w:pPr>
      <w:r>
        <w:rPr>
          <w:sz w:val="24"/>
          <w:lang w:eastAsia="zh-CN"/>
        </w:rPr>
        <w:br w:type="page"/>
      </w:r>
    </w:p>
    <w:p w:rsidR="00396FAD" w:rsidRDefault="00560CC8">
      <w:pPr>
        <w:pStyle w:val="2"/>
        <w:ind w:left="0"/>
        <w:rPr>
          <w:b/>
          <w:sz w:val="24"/>
          <w:lang w:eastAsia="zh-CN"/>
        </w:rPr>
      </w:pPr>
      <w:bookmarkStart w:id="162" w:name="_Toc25439"/>
      <w:r>
        <w:rPr>
          <w:rFonts w:hint="eastAsia"/>
          <w:b/>
          <w:sz w:val="24"/>
          <w:lang w:eastAsia="zh-CN"/>
        </w:rPr>
        <w:lastRenderedPageBreak/>
        <w:t>15 服务人员表（实质性格式）</w:t>
      </w:r>
      <w:bookmarkEnd w:id="162"/>
    </w:p>
    <w:p w:rsidR="00396FAD" w:rsidRDefault="00396FAD">
      <w:pPr>
        <w:pStyle w:val="af4"/>
        <w:tabs>
          <w:tab w:val="left" w:pos="481"/>
          <w:tab w:val="left" w:pos="482"/>
        </w:tabs>
        <w:wordWrap w:val="0"/>
        <w:spacing w:before="43"/>
        <w:ind w:left="481" w:firstLine="0"/>
        <w:rPr>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396FAD">
        <w:trPr>
          <w:cantSplit/>
          <w:trHeight w:hRule="exact" w:val="796"/>
        </w:trPr>
        <w:tc>
          <w:tcPr>
            <w:tcW w:w="1083" w:type="dxa"/>
            <w:gridSpan w:val="2"/>
            <w:vAlign w:val="center"/>
          </w:tcPr>
          <w:p w:rsidR="00396FAD" w:rsidRDefault="00560CC8">
            <w:pPr>
              <w:wordWrap w:val="0"/>
              <w:jc w:val="center"/>
              <w:rPr>
                <w:sz w:val="24"/>
              </w:rPr>
            </w:pPr>
            <w:r>
              <w:rPr>
                <w:rFonts w:hint="eastAsia"/>
                <w:sz w:val="24"/>
              </w:rPr>
              <w:t>姓名</w:t>
            </w:r>
          </w:p>
        </w:tc>
        <w:tc>
          <w:tcPr>
            <w:tcW w:w="870" w:type="dxa"/>
            <w:vAlign w:val="center"/>
          </w:tcPr>
          <w:p w:rsidR="00396FAD" w:rsidRDefault="00560CC8">
            <w:pPr>
              <w:wordWrap w:val="0"/>
              <w:jc w:val="center"/>
              <w:rPr>
                <w:sz w:val="24"/>
              </w:rPr>
            </w:pPr>
            <w:r>
              <w:rPr>
                <w:rFonts w:hint="eastAsia"/>
                <w:sz w:val="24"/>
              </w:rPr>
              <w:t>性别</w:t>
            </w:r>
          </w:p>
        </w:tc>
        <w:tc>
          <w:tcPr>
            <w:tcW w:w="1418" w:type="dxa"/>
            <w:vAlign w:val="center"/>
          </w:tcPr>
          <w:p w:rsidR="00396FAD" w:rsidRDefault="00560CC8">
            <w:pPr>
              <w:wordWrap w:val="0"/>
              <w:jc w:val="center"/>
              <w:rPr>
                <w:sz w:val="24"/>
              </w:rPr>
            </w:pPr>
            <w:r>
              <w:rPr>
                <w:rFonts w:hint="eastAsia"/>
                <w:sz w:val="24"/>
              </w:rPr>
              <w:t>职称或职务</w:t>
            </w:r>
          </w:p>
        </w:tc>
        <w:tc>
          <w:tcPr>
            <w:tcW w:w="1700" w:type="dxa"/>
            <w:vAlign w:val="center"/>
          </w:tcPr>
          <w:p w:rsidR="00396FAD" w:rsidRDefault="00560CC8">
            <w:pPr>
              <w:wordWrap w:val="0"/>
              <w:jc w:val="center"/>
              <w:rPr>
                <w:sz w:val="24"/>
              </w:rPr>
            </w:pPr>
            <w:r>
              <w:rPr>
                <w:rFonts w:hint="eastAsia"/>
                <w:sz w:val="24"/>
              </w:rPr>
              <w:t>工作年限</w:t>
            </w:r>
          </w:p>
        </w:tc>
        <w:tc>
          <w:tcPr>
            <w:tcW w:w="1985" w:type="dxa"/>
            <w:vAlign w:val="center"/>
          </w:tcPr>
          <w:p w:rsidR="00396FAD" w:rsidRDefault="00560CC8">
            <w:pPr>
              <w:wordWrap w:val="0"/>
              <w:jc w:val="center"/>
              <w:rPr>
                <w:sz w:val="24"/>
                <w:lang w:eastAsia="zh-CN"/>
              </w:rPr>
            </w:pPr>
            <w:r>
              <w:rPr>
                <w:rFonts w:hint="eastAsia"/>
                <w:sz w:val="24"/>
                <w:lang w:eastAsia="zh-CN"/>
              </w:rPr>
              <w:t>承担的本项目主要工作</w:t>
            </w:r>
          </w:p>
        </w:tc>
        <w:tc>
          <w:tcPr>
            <w:tcW w:w="2235" w:type="dxa"/>
            <w:vAlign w:val="center"/>
          </w:tcPr>
          <w:p w:rsidR="00396FAD" w:rsidRDefault="00560CC8">
            <w:pPr>
              <w:wordWrap w:val="0"/>
              <w:jc w:val="center"/>
              <w:rPr>
                <w:sz w:val="24"/>
              </w:rPr>
            </w:pPr>
            <w:r>
              <w:rPr>
                <w:rFonts w:hint="eastAsia"/>
                <w:sz w:val="24"/>
              </w:rPr>
              <w:t>投入项目时间</w:t>
            </w:r>
          </w:p>
        </w:tc>
      </w:tr>
      <w:tr w:rsidR="00396FAD">
        <w:trPr>
          <w:cantSplit/>
          <w:trHeight w:val="762"/>
        </w:trPr>
        <w:tc>
          <w:tcPr>
            <w:tcW w:w="457" w:type="dxa"/>
            <w:vMerge w:val="restart"/>
            <w:vAlign w:val="center"/>
          </w:tcPr>
          <w:p w:rsidR="00396FAD" w:rsidRDefault="00560CC8">
            <w:pPr>
              <w:wordWrap w:val="0"/>
              <w:jc w:val="center"/>
              <w:rPr>
                <w:sz w:val="24"/>
              </w:rPr>
            </w:pPr>
            <w:r>
              <w:rPr>
                <w:rFonts w:hint="eastAsia"/>
                <w:sz w:val="24"/>
              </w:rPr>
              <w:t>负</w:t>
            </w:r>
          </w:p>
          <w:p w:rsidR="00396FAD" w:rsidRDefault="00560CC8">
            <w:pPr>
              <w:wordWrap w:val="0"/>
              <w:jc w:val="center"/>
              <w:rPr>
                <w:sz w:val="24"/>
              </w:rPr>
            </w:pPr>
            <w:r>
              <w:rPr>
                <w:rFonts w:hint="eastAsia"/>
                <w:sz w:val="24"/>
              </w:rPr>
              <w:t>责</w:t>
            </w:r>
          </w:p>
          <w:p w:rsidR="00396FAD" w:rsidRDefault="00560CC8">
            <w:pPr>
              <w:wordWrap w:val="0"/>
              <w:jc w:val="center"/>
              <w:rPr>
                <w:sz w:val="24"/>
              </w:rPr>
            </w:pPr>
            <w:r>
              <w:rPr>
                <w:rFonts w:hint="eastAsia"/>
                <w:sz w:val="24"/>
              </w:rPr>
              <w:t>人</w:t>
            </w: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560CC8">
            <w:pPr>
              <w:wordWrap w:val="0"/>
              <w:jc w:val="center"/>
              <w:rPr>
                <w:sz w:val="24"/>
              </w:rPr>
            </w:pPr>
            <w:r>
              <w:rPr>
                <w:sz w:val="24"/>
              </w:rPr>
              <w:t>…</w:t>
            </w: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restart"/>
            <w:vAlign w:val="center"/>
          </w:tcPr>
          <w:p w:rsidR="00396FAD" w:rsidRDefault="00560CC8">
            <w:pPr>
              <w:wordWrap w:val="0"/>
              <w:jc w:val="center"/>
              <w:rPr>
                <w:sz w:val="24"/>
              </w:rPr>
            </w:pPr>
            <w:r>
              <w:rPr>
                <w:rFonts w:hint="eastAsia"/>
                <w:sz w:val="24"/>
              </w:rPr>
              <w:t>主要服务人员</w:t>
            </w: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396FAD">
            <w:pPr>
              <w:wordWrap w:val="0"/>
              <w:jc w:val="center"/>
              <w:rPr>
                <w:sz w:val="24"/>
              </w:rPr>
            </w:pP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r w:rsidR="00396FAD">
        <w:trPr>
          <w:cantSplit/>
          <w:trHeight w:val="762"/>
        </w:trPr>
        <w:tc>
          <w:tcPr>
            <w:tcW w:w="457" w:type="dxa"/>
            <w:vMerge/>
            <w:vAlign w:val="center"/>
          </w:tcPr>
          <w:p w:rsidR="00396FAD" w:rsidRDefault="00396FAD">
            <w:pPr>
              <w:wordWrap w:val="0"/>
              <w:jc w:val="center"/>
              <w:rPr>
                <w:sz w:val="24"/>
              </w:rPr>
            </w:pPr>
          </w:p>
        </w:tc>
        <w:tc>
          <w:tcPr>
            <w:tcW w:w="626" w:type="dxa"/>
            <w:vAlign w:val="center"/>
          </w:tcPr>
          <w:p w:rsidR="00396FAD" w:rsidRDefault="00560CC8">
            <w:pPr>
              <w:wordWrap w:val="0"/>
              <w:jc w:val="center"/>
              <w:rPr>
                <w:sz w:val="24"/>
              </w:rPr>
            </w:pPr>
            <w:r>
              <w:rPr>
                <w:sz w:val="24"/>
              </w:rPr>
              <w:t>…</w:t>
            </w:r>
          </w:p>
        </w:tc>
        <w:tc>
          <w:tcPr>
            <w:tcW w:w="870" w:type="dxa"/>
            <w:vAlign w:val="center"/>
          </w:tcPr>
          <w:p w:rsidR="00396FAD" w:rsidRDefault="00396FAD">
            <w:pPr>
              <w:wordWrap w:val="0"/>
              <w:jc w:val="center"/>
              <w:rPr>
                <w:sz w:val="24"/>
              </w:rPr>
            </w:pPr>
          </w:p>
        </w:tc>
        <w:tc>
          <w:tcPr>
            <w:tcW w:w="1418" w:type="dxa"/>
            <w:vAlign w:val="center"/>
          </w:tcPr>
          <w:p w:rsidR="00396FAD" w:rsidRDefault="00396FAD">
            <w:pPr>
              <w:wordWrap w:val="0"/>
              <w:jc w:val="center"/>
              <w:rPr>
                <w:sz w:val="24"/>
              </w:rPr>
            </w:pPr>
          </w:p>
        </w:tc>
        <w:tc>
          <w:tcPr>
            <w:tcW w:w="1700" w:type="dxa"/>
            <w:vAlign w:val="center"/>
          </w:tcPr>
          <w:p w:rsidR="00396FAD" w:rsidRDefault="00396FAD">
            <w:pPr>
              <w:wordWrap w:val="0"/>
              <w:jc w:val="center"/>
              <w:rPr>
                <w:sz w:val="24"/>
              </w:rPr>
            </w:pPr>
          </w:p>
        </w:tc>
        <w:tc>
          <w:tcPr>
            <w:tcW w:w="1985" w:type="dxa"/>
            <w:vAlign w:val="center"/>
          </w:tcPr>
          <w:p w:rsidR="00396FAD" w:rsidRDefault="00396FAD">
            <w:pPr>
              <w:wordWrap w:val="0"/>
              <w:jc w:val="center"/>
              <w:rPr>
                <w:sz w:val="24"/>
              </w:rPr>
            </w:pPr>
          </w:p>
        </w:tc>
        <w:tc>
          <w:tcPr>
            <w:tcW w:w="2235" w:type="dxa"/>
            <w:vAlign w:val="center"/>
          </w:tcPr>
          <w:p w:rsidR="00396FAD" w:rsidRDefault="00396FAD">
            <w:pPr>
              <w:wordWrap w:val="0"/>
              <w:jc w:val="center"/>
              <w:rPr>
                <w:sz w:val="24"/>
              </w:rPr>
            </w:pPr>
          </w:p>
        </w:tc>
      </w:tr>
    </w:tbl>
    <w:p w:rsidR="00396FAD" w:rsidRDefault="00396FAD">
      <w:pPr>
        <w:wordWrap w:val="0"/>
        <w:rPr>
          <w:lang w:eastAsia="zh-CN"/>
        </w:rPr>
      </w:pPr>
    </w:p>
    <w:p w:rsidR="00396FAD" w:rsidRDefault="00560CC8">
      <w:pPr>
        <w:wordWrap w:val="0"/>
        <w:rPr>
          <w:i/>
          <w:lang w:eastAsia="zh-CN"/>
        </w:rPr>
      </w:pPr>
      <w:r>
        <w:rPr>
          <w:rFonts w:hint="eastAsia"/>
          <w:lang w:eastAsia="zh-CN"/>
        </w:rPr>
        <w:t>备注：投标人可根据自身情况扩展本表行数。但不能改变内容。</w:t>
      </w:r>
    </w:p>
    <w:sectPr w:rsidR="00396FAD">
      <w:headerReference w:type="default" r:id="rId24"/>
      <w:footerReference w:type="default" r:id="rId25"/>
      <w:pgSz w:w="11910" w:h="16840"/>
      <w:pgMar w:top="1418" w:right="1134" w:bottom="1418" w:left="1701" w:header="794" w:footer="79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CC6" w:rsidRDefault="000A0CC6">
      <w:r>
        <w:separator/>
      </w:r>
    </w:p>
  </w:endnote>
  <w:endnote w:type="continuationSeparator" w:id="0">
    <w:p w:rsidR="000A0CC6" w:rsidRDefault="000A0C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ì.">
    <w:altName w:val="宋体"/>
    <w:charset w:val="86"/>
    <w:family w:val="swiss"/>
    <w:pitch w:val="default"/>
    <w:sig w:usb0="00000000" w:usb1="0000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FZSSK--GBK1-0">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6"/>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A46" w:rsidRDefault="004E6A46">
    <w:pPr>
      <w:pStyle w:val="ad"/>
      <w:jc w:val="center"/>
    </w:pPr>
  </w:p>
  <w:p w:rsidR="004E6A46" w:rsidRDefault="004E6A46">
    <w:pPr>
      <w:pStyle w:val="a5"/>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A46" w:rsidRDefault="004E6A46">
    <w:pPr>
      <w:pStyle w:val="ad"/>
      <w:jc w:val="center"/>
    </w:pPr>
  </w:p>
  <w:p w:rsidR="004E6A46" w:rsidRDefault="004E6A46">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9632909"/>
    </w:sdtPr>
    <w:sdtContent>
      <w:p w:rsidR="004E6A46" w:rsidRDefault="004E6A46">
        <w:pPr>
          <w:pStyle w:val="ad"/>
          <w:jc w:val="center"/>
        </w:pPr>
        <w:r>
          <w:fldChar w:fldCharType="begin"/>
        </w:r>
        <w:r>
          <w:instrText>PAGE   \* MERGEFORMAT</w:instrText>
        </w:r>
        <w:r>
          <w:fldChar w:fldCharType="separate"/>
        </w:r>
        <w:r w:rsidR="00867D1F" w:rsidRPr="00867D1F">
          <w:rPr>
            <w:noProof/>
            <w:lang w:val="zh-CN" w:eastAsia="zh-CN"/>
          </w:rPr>
          <w:t>2</w:t>
        </w:r>
        <w:r>
          <w:fldChar w:fldCharType="end"/>
        </w:r>
      </w:p>
    </w:sdtContent>
  </w:sdt>
  <w:p w:rsidR="004E6A46" w:rsidRDefault="004E6A46">
    <w:pPr>
      <w:pStyle w:val="a5"/>
      <w:spacing w:line="14"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8209414"/>
    </w:sdtPr>
    <w:sdtContent>
      <w:p w:rsidR="004E6A46" w:rsidRDefault="004E6A46">
        <w:pPr>
          <w:pStyle w:val="ad"/>
          <w:jc w:val="center"/>
        </w:pPr>
        <w:r>
          <w:fldChar w:fldCharType="begin"/>
        </w:r>
        <w:r>
          <w:instrText>PAGE   \* MERGEFORMAT</w:instrText>
        </w:r>
        <w:r>
          <w:fldChar w:fldCharType="separate"/>
        </w:r>
        <w:r w:rsidR="00867D1F" w:rsidRPr="00867D1F">
          <w:rPr>
            <w:noProof/>
            <w:lang w:val="zh-CN" w:eastAsia="zh-CN"/>
          </w:rPr>
          <w:t>1</w:t>
        </w:r>
        <w:r>
          <w:fldChar w:fldCharType="end"/>
        </w:r>
      </w:p>
    </w:sdtContent>
  </w:sdt>
  <w:p w:rsidR="004E6A46" w:rsidRDefault="004E6A46">
    <w:pPr>
      <w:pStyle w:val="ad"/>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A46" w:rsidRDefault="004E6A46">
    <w:pPr>
      <w:pStyle w:val="ad"/>
      <w:framePr w:wrap="around" w:vAnchor="text" w:hAnchor="margin" w:xAlign="center" w:yAlign="top"/>
      <w:rPr>
        <w:rStyle w:val="af5"/>
      </w:rPr>
    </w:pPr>
    <w:r>
      <w:fldChar w:fldCharType="begin"/>
    </w:r>
    <w:r>
      <w:rPr>
        <w:rStyle w:val="af5"/>
      </w:rPr>
      <w:instrText xml:space="preserve">PAGE  </w:instrText>
    </w:r>
    <w:r>
      <w:fldChar w:fldCharType="separate"/>
    </w:r>
    <w:r w:rsidR="00864D24">
      <w:rPr>
        <w:rStyle w:val="af5"/>
        <w:noProof/>
      </w:rPr>
      <w:t>36</w:t>
    </w:r>
    <w:r>
      <w:fldChar w:fldCharType="end"/>
    </w:r>
  </w:p>
  <w:p w:rsidR="004E6A46" w:rsidRDefault="004E6A46">
    <w:pPr>
      <w:pStyle w:val="ad"/>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6567260"/>
    </w:sdtPr>
    <w:sdtContent>
      <w:p w:rsidR="004E6A46" w:rsidRDefault="004E6A46">
        <w:pPr>
          <w:pStyle w:val="ad"/>
          <w:jc w:val="center"/>
        </w:pPr>
        <w:r>
          <w:fldChar w:fldCharType="begin"/>
        </w:r>
        <w:r>
          <w:instrText>PAGE   \* MERGEFORMAT</w:instrText>
        </w:r>
        <w:r>
          <w:fldChar w:fldCharType="separate"/>
        </w:r>
        <w:r w:rsidR="00864D24" w:rsidRPr="00864D24">
          <w:rPr>
            <w:noProof/>
            <w:lang w:val="zh-CN" w:eastAsia="zh-CN"/>
          </w:rPr>
          <w:t>58</w:t>
        </w:r>
        <w:r>
          <w:fldChar w:fldCharType="end"/>
        </w:r>
      </w:p>
    </w:sdtContent>
  </w:sdt>
  <w:p w:rsidR="004E6A46" w:rsidRDefault="004E6A46">
    <w:pPr>
      <w:pStyle w:val="a5"/>
      <w:spacing w:line="14" w:lineRule="auto"/>
      <w:rPr>
        <w:sz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5105551"/>
    </w:sdtPr>
    <w:sdtContent>
      <w:p w:rsidR="004E6A46" w:rsidRDefault="004E6A46">
        <w:pPr>
          <w:pStyle w:val="ad"/>
          <w:jc w:val="center"/>
        </w:pPr>
        <w:r>
          <w:fldChar w:fldCharType="begin"/>
        </w:r>
        <w:r>
          <w:instrText>PAGE   \* MERGEFORMAT</w:instrText>
        </w:r>
        <w:r>
          <w:fldChar w:fldCharType="separate"/>
        </w:r>
        <w:r w:rsidR="00864D24" w:rsidRPr="00864D24">
          <w:rPr>
            <w:noProof/>
            <w:lang w:val="zh-CN" w:eastAsia="zh-CN"/>
          </w:rPr>
          <w:t>63</w:t>
        </w:r>
        <w:r>
          <w:fldChar w:fldCharType="end"/>
        </w:r>
      </w:p>
    </w:sdtContent>
  </w:sdt>
  <w:p w:rsidR="004E6A46" w:rsidRDefault="004E6A46">
    <w:pPr>
      <w:pStyle w:val="a5"/>
      <w:spacing w:line="14" w:lineRule="auto"/>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12589027"/>
    </w:sdtPr>
    <w:sdtContent>
      <w:p w:rsidR="004E6A46" w:rsidRDefault="004E6A46">
        <w:pPr>
          <w:pStyle w:val="ad"/>
          <w:jc w:val="center"/>
        </w:pPr>
        <w:r>
          <w:fldChar w:fldCharType="begin"/>
        </w:r>
        <w:r>
          <w:instrText>PAGE   \* MERGEFORMAT</w:instrText>
        </w:r>
        <w:r>
          <w:fldChar w:fldCharType="separate"/>
        </w:r>
        <w:r w:rsidR="000E22FC" w:rsidRPr="000E22FC">
          <w:rPr>
            <w:noProof/>
            <w:lang w:val="zh-CN" w:eastAsia="zh-CN"/>
          </w:rPr>
          <w:t>66</w:t>
        </w:r>
        <w:r>
          <w:fldChar w:fldCharType="end"/>
        </w:r>
      </w:p>
    </w:sdtContent>
  </w:sdt>
  <w:p w:rsidR="004E6A46" w:rsidRDefault="004E6A46">
    <w:pPr>
      <w:pStyle w:val="a5"/>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CC6" w:rsidRDefault="000A0CC6">
      <w:r>
        <w:separator/>
      </w:r>
    </w:p>
  </w:footnote>
  <w:footnote w:type="continuationSeparator" w:id="0">
    <w:p w:rsidR="000A0CC6" w:rsidRDefault="000A0C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A46" w:rsidRDefault="004E6A46">
    <w:pPr>
      <w:pStyle w:val="ae"/>
      <w:jc w:val="right"/>
      <w:rPr>
        <w:rFonts w:asciiTheme="minorEastAsia" w:eastAsiaTheme="minorEastAsia" w:hAnsiTheme="minor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A46" w:rsidRDefault="004E6A46">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A46" w:rsidRDefault="004E6A46">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A46" w:rsidRDefault="004E6A46">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6A46" w:rsidRDefault="004E6A46">
    <w:pPr>
      <w:pStyle w:val="ae"/>
      <w:jc w:val="right"/>
      <w:rPr>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C0775B0"/>
    <w:multiLevelType w:val="multilevel"/>
    <w:tmpl w:val="9C0775B0"/>
    <w:lvl w:ilvl="0">
      <w:start w:val="1"/>
      <w:numFmt w:val="japaneseCounting"/>
      <w:suff w:val="nothing"/>
      <w:lvlText w:val="%1、"/>
      <w:lvlJc w:val="left"/>
      <w:pPr>
        <w:ind w:left="-40" w:firstLine="40"/>
      </w:pPr>
      <w:rPr>
        <w:rFonts w:hint="eastAsia"/>
      </w:rPr>
    </w:lvl>
    <w:lvl w:ilvl="1">
      <w:start w:val="1"/>
      <w:numFmt w:val="lowerLetter"/>
      <w:lvlText w:val="%2)"/>
      <w:lvlJc w:val="left"/>
      <w:pPr>
        <w:ind w:left="800" w:hanging="420"/>
      </w:pPr>
      <w:rPr>
        <w:rFonts w:hint="eastAsia"/>
      </w:rPr>
    </w:lvl>
    <w:lvl w:ilvl="2">
      <w:start w:val="1"/>
      <w:numFmt w:val="lowerRoman"/>
      <w:lvlText w:val="%3."/>
      <w:lvlJc w:val="right"/>
      <w:pPr>
        <w:ind w:left="1220" w:hanging="420"/>
      </w:pPr>
      <w:rPr>
        <w:rFonts w:hint="eastAsia"/>
      </w:rPr>
    </w:lvl>
    <w:lvl w:ilvl="3">
      <w:start w:val="1"/>
      <w:numFmt w:val="decimal"/>
      <w:lvlText w:val="%4."/>
      <w:lvlJc w:val="left"/>
      <w:pPr>
        <w:ind w:left="1640" w:hanging="420"/>
      </w:pPr>
      <w:rPr>
        <w:rFonts w:hint="eastAsia"/>
      </w:rPr>
    </w:lvl>
    <w:lvl w:ilvl="4">
      <w:start w:val="1"/>
      <w:numFmt w:val="lowerLetter"/>
      <w:lvlText w:val="%5)"/>
      <w:lvlJc w:val="left"/>
      <w:pPr>
        <w:ind w:left="2060" w:hanging="420"/>
      </w:pPr>
      <w:rPr>
        <w:rFonts w:hint="eastAsia"/>
      </w:rPr>
    </w:lvl>
    <w:lvl w:ilvl="5">
      <w:start w:val="1"/>
      <w:numFmt w:val="lowerRoman"/>
      <w:lvlText w:val="%6."/>
      <w:lvlJc w:val="right"/>
      <w:pPr>
        <w:ind w:left="2480" w:hanging="420"/>
      </w:pPr>
      <w:rPr>
        <w:rFonts w:hint="eastAsia"/>
      </w:rPr>
    </w:lvl>
    <w:lvl w:ilvl="6">
      <w:start w:val="1"/>
      <w:numFmt w:val="decimal"/>
      <w:lvlText w:val="%7."/>
      <w:lvlJc w:val="left"/>
      <w:pPr>
        <w:ind w:left="2900" w:hanging="420"/>
      </w:pPr>
      <w:rPr>
        <w:rFonts w:hint="eastAsia"/>
      </w:rPr>
    </w:lvl>
    <w:lvl w:ilvl="7">
      <w:start w:val="1"/>
      <w:numFmt w:val="lowerLetter"/>
      <w:lvlText w:val="%8)"/>
      <w:lvlJc w:val="left"/>
      <w:pPr>
        <w:ind w:left="3320" w:hanging="420"/>
      </w:pPr>
      <w:rPr>
        <w:rFonts w:hint="eastAsia"/>
      </w:rPr>
    </w:lvl>
    <w:lvl w:ilvl="8">
      <w:start w:val="1"/>
      <w:numFmt w:val="lowerRoman"/>
      <w:lvlText w:val="%9."/>
      <w:lvlJc w:val="right"/>
      <w:pPr>
        <w:ind w:left="3740" w:hanging="420"/>
      </w:pPr>
      <w:rPr>
        <w:rFonts w:hint="eastAsia"/>
      </w:rPr>
    </w:lvl>
  </w:abstractNum>
  <w:abstractNum w:abstractNumId="1">
    <w:nsid w:val="A68AB09E"/>
    <w:multiLevelType w:val="singleLevel"/>
    <w:tmpl w:val="A68AB09E"/>
    <w:lvl w:ilvl="0">
      <w:start w:val="1"/>
      <w:numFmt w:val="decimal"/>
      <w:lvlText w:val="%1"/>
      <w:lvlJc w:val="left"/>
      <w:pPr>
        <w:tabs>
          <w:tab w:val="left" w:pos="420"/>
        </w:tabs>
        <w:ind w:left="425" w:hanging="425"/>
      </w:pPr>
      <w:rPr>
        <w:rFonts w:hint="default"/>
      </w:rPr>
    </w:lvl>
  </w:abstractNum>
  <w:abstractNum w:abstractNumId="2">
    <w:nsid w:val="E342F68D"/>
    <w:multiLevelType w:val="singleLevel"/>
    <w:tmpl w:val="E342F68D"/>
    <w:lvl w:ilvl="0">
      <w:start w:val="2"/>
      <w:numFmt w:val="decimal"/>
      <w:suff w:val="nothing"/>
      <w:lvlText w:val="（%1）"/>
      <w:lvlJc w:val="left"/>
    </w:lvl>
  </w:abstractNum>
  <w:abstractNum w:abstractNumId="3">
    <w:nsid w:val="EA5527A8"/>
    <w:multiLevelType w:val="singleLevel"/>
    <w:tmpl w:val="EA5527A8"/>
    <w:lvl w:ilvl="0">
      <w:start w:val="2"/>
      <w:numFmt w:val="decimal"/>
      <w:suff w:val="nothing"/>
      <w:lvlText w:val="（%1）"/>
      <w:lvlJc w:val="left"/>
    </w:lvl>
  </w:abstractNum>
  <w:abstractNum w:abstractNumId="4">
    <w:nsid w:val="F900D361"/>
    <w:multiLevelType w:val="singleLevel"/>
    <w:tmpl w:val="F900D361"/>
    <w:lvl w:ilvl="0">
      <w:start w:val="2"/>
      <w:numFmt w:val="decimal"/>
      <w:suff w:val="nothing"/>
      <w:lvlText w:val="（%1）"/>
      <w:lvlJc w:val="left"/>
    </w:lvl>
  </w:abstractNum>
  <w:abstractNum w:abstractNumId="5">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BC1A6F9"/>
    <w:multiLevelType w:val="singleLevel"/>
    <w:tmpl w:val="2BC1A6F9"/>
    <w:lvl w:ilvl="0">
      <w:start w:val="2"/>
      <w:numFmt w:val="chineseCounting"/>
      <w:suff w:val="nothing"/>
      <w:lvlText w:val="%1、"/>
      <w:lvlJc w:val="left"/>
      <w:rPr>
        <w:rFonts w:hint="eastAsia"/>
      </w:rPr>
    </w:lvl>
  </w:abstractNum>
  <w:abstractNum w:abstractNumId="7">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8">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9">
    <w:nsid w:val="3C3A5BF3"/>
    <w:multiLevelType w:val="singleLevel"/>
    <w:tmpl w:val="3C3A5BF3"/>
    <w:lvl w:ilvl="0">
      <w:start w:val="1"/>
      <w:numFmt w:val="chineseCounting"/>
      <w:suff w:val="nothing"/>
      <w:lvlText w:val="%1、"/>
      <w:lvlJc w:val="left"/>
      <w:pPr>
        <w:ind w:left="-142"/>
      </w:pPr>
      <w:rPr>
        <w:rFonts w:hint="eastAsia"/>
      </w:rPr>
    </w:lvl>
  </w:abstractNum>
  <w:abstractNum w:abstractNumId="10">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1">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2">
    <w:nsid w:val="773C3EAC"/>
    <w:multiLevelType w:val="singleLevel"/>
    <w:tmpl w:val="773C3EAC"/>
    <w:lvl w:ilvl="0">
      <w:start w:val="4"/>
      <w:numFmt w:val="chineseCounting"/>
      <w:suff w:val="space"/>
      <w:lvlText w:val="第%1章"/>
      <w:lvlJc w:val="left"/>
      <w:rPr>
        <w:rFonts w:hint="eastAsia"/>
      </w:rPr>
    </w:lvl>
  </w:abstractNum>
  <w:abstractNum w:abstractNumId="13">
    <w:nsid w:val="7AFB3C79"/>
    <w:multiLevelType w:val="multilevel"/>
    <w:tmpl w:val="7AFB3C79"/>
    <w:lvl w:ilvl="0">
      <w:start w:val="14"/>
      <w:numFmt w:val="decimal"/>
      <w:lvlText w:val="%1"/>
      <w:lvlJc w:val="left"/>
      <w:pPr>
        <w:ind w:left="783" w:hanging="663"/>
      </w:pPr>
      <w:rPr>
        <w:rFonts w:hint="default"/>
      </w:rPr>
    </w:lvl>
    <w:lvl w:ilvl="1">
      <w:start w:val="1"/>
      <w:numFmt w:val="decimal"/>
      <w:lvlText w:val="%1-%2"/>
      <w:lvlJc w:val="left"/>
      <w:pPr>
        <w:ind w:left="783" w:hanging="663"/>
      </w:pPr>
      <w:rPr>
        <w:rFonts w:ascii="Bookman Old Style" w:eastAsia="Bookman Old Style" w:hAnsi="Bookman Old Style" w:cs="Bookman Old Style" w:hint="default"/>
        <w:spacing w:val="-2"/>
        <w:w w:val="90"/>
        <w:sz w:val="24"/>
        <w:szCs w:val="24"/>
      </w:rPr>
    </w:lvl>
    <w:lvl w:ilvl="2">
      <w:numFmt w:val="bullet"/>
      <w:lvlText w:val="•"/>
      <w:lvlJc w:val="left"/>
      <w:pPr>
        <w:ind w:left="2485" w:hanging="663"/>
      </w:pPr>
      <w:rPr>
        <w:rFonts w:hint="default"/>
      </w:rPr>
    </w:lvl>
    <w:lvl w:ilvl="3">
      <w:numFmt w:val="bullet"/>
      <w:lvlText w:val="•"/>
      <w:lvlJc w:val="left"/>
      <w:pPr>
        <w:ind w:left="3338" w:hanging="663"/>
      </w:pPr>
      <w:rPr>
        <w:rFonts w:hint="default"/>
      </w:rPr>
    </w:lvl>
    <w:lvl w:ilvl="4">
      <w:numFmt w:val="bullet"/>
      <w:lvlText w:val="•"/>
      <w:lvlJc w:val="left"/>
      <w:pPr>
        <w:ind w:left="4190" w:hanging="663"/>
      </w:pPr>
      <w:rPr>
        <w:rFonts w:hint="default"/>
      </w:rPr>
    </w:lvl>
    <w:lvl w:ilvl="5">
      <w:numFmt w:val="bullet"/>
      <w:lvlText w:val="•"/>
      <w:lvlJc w:val="left"/>
      <w:pPr>
        <w:ind w:left="5043" w:hanging="663"/>
      </w:pPr>
      <w:rPr>
        <w:rFonts w:hint="default"/>
      </w:rPr>
    </w:lvl>
    <w:lvl w:ilvl="6">
      <w:numFmt w:val="bullet"/>
      <w:lvlText w:val="•"/>
      <w:lvlJc w:val="left"/>
      <w:pPr>
        <w:ind w:left="5896" w:hanging="663"/>
      </w:pPr>
      <w:rPr>
        <w:rFonts w:hint="default"/>
      </w:rPr>
    </w:lvl>
    <w:lvl w:ilvl="7">
      <w:numFmt w:val="bullet"/>
      <w:lvlText w:val="•"/>
      <w:lvlJc w:val="left"/>
      <w:pPr>
        <w:ind w:left="6748" w:hanging="663"/>
      </w:pPr>
      <w:rPr>
        <w:rFonts w:hint="default"/>
      </w:rPr>
    </w:lvl>
    <w:lvl w:ilvl="8">
      <w:numFmt w:val="bullet"/>
      <w:lvlText w:val="•"/>
      <w:lvlJc w:val="left"/>
      <w:pPr>
        <w:ind w:left="7601" w:hanging="663"/>
      </w:pPr>
      <w:rPr>
        <w:rFonts w:hint="default"/>
      </w:rPr>
    </w:lvl>
  </w:abstractNum>
  <w:abstractNum w:abstractNumId="14">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num w:numId="1">
    <w:abstractNumId w:val="14"/>
  </w:num>
  <w:num w:numId="2">
    <w:abstractNumId w:val="7"/>
  </w:num>
  <w:num w:numId="3">
    <w:abstractNumId w:val="10"/>
  </w:num>
  <w:num w:numId="4">
    <w:abstractNumId w:val="8"/>
  </w:num>
  <w:num w:numId="5">
    <w:abstractNumId w:val="11"/>
  </w:num>
  <w:num w:numId="6">
    <w:abstractNumId w:val="6"/>
  </w:num>
  <w:num w:numId="7">
    <w:abstractNumId w:val="1"/>
  </w:num>
  <w:num w:numId="8">
    <w:abstractNumId w:val="12"/>
  </w:num>
  <w:num w:numId="9">
    <w:abstractNumId w:val="0"/>
  </w:num>
  <w:num w:numId="10">
    <w:abstractNumId w:val="5"/>
  </w:num>
  <w:num w:numId="11">
    <w:abstractNumId w:val="13"/>
  </w:num>
  <w:num w:numId="12">
    <w:abstractNumId w:val="9"/>
  </w:num>
  <w:num w:numId="13">
    <w:abstractNumId w:val="2"/>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E83D09"/>
    <w:rsid w:val="0000401A"/>
    <w:rsid w:val="000314FC"/>
    <w:rsid w:val="00035A60"/>
    <w:rsid w:val="00036E01"/>
    <w:rsid w:val="00051D69"/>
    <w:rsid w:val="00077E9F"/>
    <w:rsid w:val="0008333F"/>
    <w:rsid w:val="00085974"/>
    <w:rsid w:val="000A0CC6"/>
    <w:rsid w:val="000A20CD"/>
    <w:rsid w:val="000A59BC"/>
    <w:rsid w:val="000B5D05"/>
    <w:rsid w:val="000E22FC"/>
    <w:rsid w:val="000F37CE"/>
    <w:rsid w:val="00126A59"/>
    <w:rsid w:val="001435F0"/>
    <w:rsid w:val="0014688B"/>
    <w:rsid w:val="00155855"/>
    <w:rsid w:val="00156486"/>
    <w:rsid w:val="001645FB"/>
    <w:rsid w:val="00174B84"/>
    <w:rsid w:val="00187F78"/>
    <w:rsid w:val="001909A4"/>
    <w:rsid w:val="00190EA2"/>
    <w:rsid w:val="0019552F"/>
    <w:rsid w:val="001958FA"/>
    <w:rsid w:val="001A4F26"/>
    <w:rsid w:val="001B1F2A"/>
    <w:rsid w:val="001C5C66"/>
    <w:rsid w:val="001C7E67"/>
    <w:rsid w:val="001C7F3A"/>
    <w:rsid w:val="001D082E"/>
    <w:rsid w:val="001D7168"/>
    <w:rsid w:val="001E57E8"/>
    <w:rsid w:val="00224D2D"/>
    <w:rsid w:val="00226048"/>
    <w:rsid w:val="00231716"/>
    <w:rsid w:val="002577B3"/>
    <w:rsid w:val="0026282B"/>
    <w:rsid w:val="0026305A"/>
    <w:rsid w:val="00272F4C"/>
    <w:rsid w:val="002750EF"/>
    <w:rsid w:val="00275D88"/>
    <w:rsid w:val="002B68C2"/>
    <w:rsid w:val="002D5ABF"/>
    <w:rsid w:val="002E064E"/>
    <w:rsid w:val="002E4327"/>
    <w:rsid w:val="003051F6"/>
    <w:rsid w:val="00306788"/>
    <w:rsid w:val="00307946"/>
    <w:rsid w:val="00321232"/>
    <w:rsid w:val="00327758"/>
    <w:rsid w:val="00362671"/>
    <w:rsid w:val="00367CCD"/>
    <w:rsid w:val="00372EAB"/>
    <w:rsid w:val="00375F69"/>
    <w:rsid w:val="003837D6"/>
    <w:rsid w:val="00385DF6"/>
    <w:rsid w:val="00391FD3"/>
    <w:rsid w:val="00394E87"/>
    <w:rsid w:val="00396FAD"/>
    <w:rsid w:val="003B2315"/>
    <w:rsid w:val="003C66CD"/>
    <w:rsid w:val="003D7E1C"/>
    <w:rsid w:val="003E002D"/>
    <w:rsid w:val="003E65AD"/>
    <w:rsid w:val="004040AC"/>
    <w:rsid w:val="004056BC"/>
    <w:rsid w:val="00410A55"/>
    <w:rsid w:val="0041374F"/>
    <w:rsid w:val="00414C7A"/>
    <w:rsid w:val="0041700E"/>
    <w:rsid w:val="004201AC"/>
    <w:rsid w:val="00442F7B"/>
    <w:rsid w:val="00453BC9"/>
    <w:rsid w:val="00456C74"/>
    <w:rsid w:val="00470CA8"/>
    <w:rsid w:val="0048444F"/>
    <w:rsid w:val="004B27EB"/>
    <w:rsid w:val="004B6691"/>
    <w:rsid w:val="004D2CE1"/>
    <w:rsid w:val="004E6A46"/>
    <w:rsid w:val="004E7110"/>
    <w:rsid w:val="00510667"/>
    <w:rsid w:val="00530EC4"/>
    <w:rsid w:val="00540FFC"/>
    <w:rsid w:val="005423F8"/>
    <w:rsid w:val="00560CC8"/>
    <w:rsid w:val="005719AA"/>
    <w:rsid w:val="00576D13"/>
    <w:rsid w:val="00597C0E"/>
    <w:rsid w:val="005D5641"/>
    <w:rsid w:val="005E3976"/>
    <w:rsid w:val="005E73C2"/>
    <w:rsid w:val="006166C9"/>
    <w:rsid w:val="00634EAF"/>
    <w:rsid w:val="00635A46"/>
    <w:rsid w:val="006414AE"/>
    <w:rsid w:val="00674A3F"/>
    <w:rsid w:val="00695EC5"/>
    <w:rsid w:val="006A6639"/>
    <w:rsid w:val="007048EE"/>
    <w:rsid w:val="00713BF4"/>
    <w:rsid w:val="007148D1"/>
    <w:rsid w:val="007630E4"/>
    <w:rsid w:val="007774BD"/>
    <w:rsid w:val="00791F85"/>
    <w:rsid w:val="00791F92"/>
    <w:rsid w:val="007A68A2"/>
    <w:rsid w:val="007B7E15"/>
    <w:rsid w:val="007C66E8"/>
    <w:rsid w:val="007D5FB7"/>
    <w:rsid w:val="007D6969"/>
    <w:rsid w:val="007F6BBF"/>
    <w:rsid w:val="007F7B00"/>
    <w:rsid w:val="00835783"/>
    <w:rsid w:val="00836AA8"/>
    <w:rsid w:val="00864D24"/>
    <w:rsid w:val="0086539E"/>
    <w:rsid w:val="00867D1F"/>
    <w:rsid w:val="008755BC"/>
    <w:rsid w:val="00876ECD"/>
    <w:rsid w:val="008822A9"/>
    <w:rsid w:val="00893E49"/>
    <w:rsid w:val="008A1DE9"/>
    <w:rsid w:val="008C028C"/>
    <w:rsid w:val="008C2DB2"/>
    <w:rsid w:val="008F53DB"/>
    <w:rsid w:val="009011D8"/>
    <w:rsid w:val="00925132"/>
    <w:rsid w:val="00963A28"/>
    <w:rsid w:val="009677B3"/>
    <w:rsid w:val="00982B97"/>
    <w:rsid w:val="00982D03"/>
    <w:rsid w:val="00984D69"/>
    <w:rsid w:val="009860DE"/>
    <w:rsid w:val="0098737E"/>
    <w:rsid w:val="009A30D4"/>
    <w:rsid w:val="009B41F0"/>
    <w:rsid w:val="009B5144"/>
    <w:rsid w:val="009C5C8B"/>
    <w:rsid w:val="009F1A6B"/>
    <w:rsid w:val="00A131C6"/>
    <w:rsid w:val="00A203A9"/>
    <w:rsid w:val="00A3136B"/>
    <w:rsid w:val="00A55C06"/>
    <w:rsid w:val="00A71093"/>
    <w:rsid w:val="00A759EB"/>
    <w:rsid w:val="00A91671"/>
    <w:rsid w:val="00A94950"/>
    <w:rsid w:val="00AA3E44"/>
    <w:rsid w:val="00AB06C4"/>
    <w:rsid w:val="00AB55EA"/>
    <w:rsid w:val="00AD29CD"/>
    <w:rsid w:val="00AE0319"/>
    <w:rsid w:val="00AE4D56"/>
    <w:rsid w:val="00B0016A"/>
    <w:rsid w:val="00B13595"/>
    <w:rsid w:val="00B15932"/>
    <w:rsid w:val="00B4177A"/>
    <w:rsid w:val="00B54B24"/>
    <w:rsid w:val="00B66B7C"/>
    <w:rsid w:val="00B7288E"/>
    <w:rsid w:val="00B80DCC"/>
    <w:rsid w:val="00B82C18"/>
    <w:rsid w:val="00BC5505"/>
    <w:rsid w:val="00BD3549"/>
    <w:rsid w:val="00BD4412"/>
    <w:rsid w:val="00BE06BE"/>
    <w:rsid w:val="00BE367E"/>
    <w:rsid w:val="00BE3B1F"/>
    <w:rsid w:val="00C07E63"/>
    <w:rsid w:val="00C1094A"/>
    <w:rsid w:val="00C17B57"/>
    <w:rsid w:val="00C244C3"/>
    <w:rsid w:val="00C2672C"/>
    <w:rsid w:val="00C37DC4"/>
    <w:rsid w:val="00C46DA5"/>
    <w:rsid w:val="00C50381"/>
    <w:rsid w:val="00C50F8F"/>
    <w:rsid w:val="00C5614E"/>
    <w:rsid w:val="00C60A3A"/>
    <w:rsid w:val="00C616A7"/>
    <w:rsid w:val="00C91582"/>
    <w:rsid w:val="00CA5424"/>
    <w:rsid w:val="00CC3B42"/>
    <w:rsid w:val="00CC657D"/>
    <w:rsid w:val="00CE0950"/>
    <w:rsid w:val="00D000D2"/>
    <w:rsid w:val="00D00AA6"/>
    <w:rsid w:val="00D15DD7"/>
    <w:rsid w:val="00D20474"/>
    <w:rsid w:val="00D32A82"/>
    <w:rsid w:val="00D47EA4"/>
    <w:rsid w:val="00DA6666"/>
    <w:rsid w:val="00DC5A65"/>
    <w:rsid w:val="00DE632D"/>
    <w:rsid w:val="00DF020C"/>
    <w:rsid w:val="00DF51AB"/>
    <w:rsid w:val="00E2068D"/>
    <w:rsid w:val="00E54FDF"/>
    <w:rsid w:val="00E819A0"/>
    <w:rsid w:val="00E82A68"/>
    <w:rsid w:val="00E95C18"/>
    <w:rsid w:val="00E96CBE"/>
    <w:rsid w:val="00EE1D72"/>
    <w:rsid w:val="00EE6BBF"/>
    <w:rsid w:val="00EE6F8D"/>
    <w:rsid w:val="00EF1D3E"/>
    <w:rsid w:val="00EF3361"/>
    <w:rsid w:val="00EF65B0"/>
    <w:rsid w:val="00EF6C57"/>
    <w:rsid w:val="00F1249C"/>
    <w:rsid w:val="00F178BC"/>
    <w:rsid w:val="00F22870"/>
    <w:rsid w:val="00F32384"/>
    <w:rsid w:val="00F32C95"/>
    <w:rsid w:val="00F536A7"/>
    <w:rsid w:val="00F5404F"/>
    <w:rsid w:val="00F867CE"/>
    <w:rsid w:val="00F93B86"/>
    <w:rsid w:val="00FA2ED6"/>
    <w:rsid w:val="00FB6426"/>
    <w:rsid w:val="00FC43BE"/>
    <w:rsid w:val="00FE3B69"/>
    <w:rsid w:val="00FE6C9F"/>
    <w:rsid w:val="00FF3330"/>
    <w:rsid w:val="02CD194C"/>
    <w:rsid w:val="04E83D09"/>
    <w:rsid w:val="06181EDF"/>
    <w:rsid w:val="08471C81"/>
    <w:rsid w:val="12217A8B"/>
    <w:rsid w:val="16205005"/>
    <w:rsid w:val="164D27D1"/>
    <w:rsid w:val="181739F4"/>
    <w:rsid w:val="185D799E"/>
    <w:rsid w:val="1A0A0B3E"/>
    <w:rsid w:val="1D6076D7"/>
    <w:rsid w:val="1DA04FB8"/>
    <w:rsid w:val="235A6491"/>
    <w:rsid w:val="25992BBA"/>
    <w:rsid w:val="25D442B6"/>
    <w:rsid w:val="2A9636CC"/>
    <w:rsid w:val="2ADF70E4"/>
    <w:rsid w:val="2AFC7FDE"/>
    <w:rsid w:val="2E9454D6"/>
    <w:rsid w:val="320158B0"/>
    <w:rsid w:val="36B12A19"/>
    <w:rsid w:val="3DFF737B"/>
    <w:rsid w:val="3E9C1E38"/>
    <w:rsid w:val="4020147B"/>
    <w:rsid w:val="44882A2D"/>
    <w:rsid w:val="449B6849"/>
    <w:rsid w:val="47612BC5"/>
    <w:rsid w:val="495F4737"/>
    <w:rsid w:val="49A770E3"/>
    <w:rsid w:val="49F726E5"/>
    <w:rsid w:val="4BF67928"/>
    <w:rsid w:val="4C424974"/>
    <w:rsid w:val="4F357C80"/>
    <w:rsid w:val="52373140"/>
    <w:rsid w:val="53781DB6"/>
    <w:rsid w:val="5B563FAA"/>
    <w:rsid w:val="5CD12747"/>
    <w:rsid w:val="5D760ADC"/>
    <w:rsid w:val="5E60461A"/>
    <w:rsid w:val="65515EEF"/>
    <w:rsid w:val="6AB03029"/>
    <w:rsid w:val="6C7164EE"/>
    <w:rsid w:val="77103059"/>
    <w:rsid w:val="7A3662AE"/>
    <w:rsid w:val="7CC0476C"/>
    <w:rsid w:val="7CDA4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toc 7" w:uiPriority="99" w:qFormat="1"/>
    <w:lsdException w:name="annotation text" w:uiPriority="99" w:qFormat="1"/>
    <w:lsdException w:name="header" w:uiPriority="99" w:qFormat="1"/>
    <w:lsdException w:name="footer" w:qFormat="1"/>
    <w:lsdException w:name="caption" w:semiHidden="1" w:unhideWhenUsed="1" w:qFormat="1"/>
    <w:lsdException w:name="annotation reference" w:uiPriority="99" w:qFormat="1"/>
    <w:lsdException w:name="Title" w:qFormat="1"/>
    <w:lsdException w:name="Default Paragraph Font" w:semiHidden="1" w:uiPriority="1" w:unhideWhenUsed="1"/>
    <w:lsdException w:name="Body Text" w:uiPriority="1" w:qFormat="1"/>
    <w:lsdException w:name="Body Text Indent" w:qFormat="1"/>
    <w:lsdException w:name="Subtitle" w:qFormat="1"/>
    <w:lsdException w:name="Body Text First Indent" w:semiHidden="1" w:uiPriority="99" w:unhideWhenUsed="1" w:qFormat="1"/>
    <w:lsdException w:name="Body Text First Indent 2" w:qFormat="1"/>
    <w:lsdException w:name="Note Heading"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w:basedOn w:val="a4"/>
    <w:next w:val="a4"/>
    <w:uiPriority w:val="1"/>
    <w:qFormat/>
    <w:rPr>
      <w:sz w:val="24"/>
      <w:szCs w:val="24"/>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
    <w:qFormat/>
    <w:pPr>
      <w:adjustRightInd w:val="0"/>
    </w:pPr>
    <w:rPr>
      <w:rFonts w:ascii="..ì." w:eastAsia="..ì." w:hAnsi="Times New Roman" w:cs="Times New Roman"/>
      <w:sz w:val="24"/>
      <w:szCs w:val="20"/>
      <w:lang w:eastAsia="zh-CN"/>
    </w:rPr>
  </w:style>
  <w:style w:type="paragraph" w:styleId="aa">
    <w:name w:val="annotation text"/>
    <w:basedOn w:val="a4"/>
    <w:link w:val="Char0"/>
    <w:uiPriority w:val="99"/>
    <w:qFormat/>
  </w:style>
  <w:style w:type="paragraph" w:styleId="ab">
    <w:name w:val="Body Text Indent"/>
    <w:basedOn w:val="a4"/>
    <w:link w:val="Char1"/>
    <w:qFormat/>
    <w:pPr>
      <w:spacing w:after="120"/>
      <w:ind w:leftChars="200" w:left="420"/>
    </w:pPr>
  </w:style>
  <w:style w:type="paragraph" w:styleId="30">
    <w:name w:val="toc 3"/>
    <w:basedOn w:val="a4"/>
    <w:next w:val="a4"/>
    <w:uiPriority w:val="39"/>
    <w:qFormat/>
    <w:pPr>
      <w:ind w:leftChars="400" w:left="840"/>
    </w:pPr>
  </w:style>
  <w:style w:type="paragraph" w:styleId="ac">
    <w:name w:val="Balloon Text"/>
    <w:basedOn w:val="a4"/>
    <w:link w:val="Char2"/>
    <w:qFormat/>
    <w:rPr>
      <w:sz w:val="18"/>
      <w:szCs w:val="18"/>
    </w:rPr>
  </w:style>
  <w:style w:type="paragraph" w:styleId="ad">
    <w:name w:val="footer"/>
    <w:basedOn w:val="a4"/>
    <w:next w:val="a4"/>
    <w:link w:val="Char3"/>
    <w:qFormat/>
    <w:pPr>
      <w:tabs>
        <w:tab w:val="center" w:pos="4153"/>
        <w:tab w:val="right" w:pos="8306"/>
      </w:tabs>
      <w:snapToGrid w:val="0"/>
    </w:pPr>
    <w:rPr>
      <w:sz w:val="18"/>
      <w:szCs w:val="18"/>
    </w:rPr>
  </w:style>
  <w:style w:type="paragraph" w:styleId="ae">
    <w:name w:val="header"/>
    <w:basedOn w:val="a4"/>
    <w:link w:val="Char4"/>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20">
    <w:name w:val="toc 2"/>
    <w:basedOn w:val="a4"/>
    <w:next w:val="a4"/>
    <w:pPr>
      <w:ind w:leftChars="200" w:left="420"/>
    </w:pPr>
  </w:style>
  <w:style w:type="paragraph" w:styleId="af">
    <w:name w:val="annotation subject"/>
    <w:basedOn w:val="aa"/>
    <w:next w:val="aa"/>
    <w:link w:val="Char5"/>
    <w:qFormat/>
    <w:rPr>
      <w:b/>
      <w:bCs/>
    </w:rPr>
  </w:style>
  <w:style w:type="paragraph" w:styleId="af0">
    <w:name w:val="Body Text First Indent"/>
    <w:basedOn w:val="a5"/>
    <w:uiPriority w:val="99"/>
    <w:semiHidden/>
    <w:unhideWhenUsed/>
    <w:qFormat/>
    <w:pPr>
      <w:ind w:firstLineChars="100" w:firstLine="420"/>
    </w:pPr>
  </w:style>
  <w:style w:type="paragraph" w:styleId="21">
    <w:name w:val="Body Text First Indent 2"/>
    <w:basedOn w:val="ab"/>
    <w:link w:val="2Char"/>
    <w:qFormat/>
    <w:pPr>
      <w:ind w:firstLineChars="200" w:firstLine="420"/>
    </w:pPr>
  </w:style>
  <w:style w:type="table" w:styleId="af1">
    <w:name w:val="Table Grid"/>
    <w:basedOn w:val="a7"/>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Hyperlink"/>
    <w:basedOn w:val="a6"/>
    <w:uiPriority w:val="99"/>
    <w:qFormat/>
    <w:rPr>
      <w:color w:val="0563C1" w:themeColor="hyperlink"/>
      <w:u w:val="single"/>
    </w:rPr>
  </w:style>
  <w:style w:type="character" w:styleId="af3">
    <w:name w:val="annotation reference"/>
    <w:basedOn w:val="a6"/>
    <w:uiPriority w:val="99"/>
    <w:qFormat/>
    <w:rPr>
      <w:sz w:val="21"/>
      <w:szCs w:val="21"/>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4">
    <w:name w:val="List Paragraph"/>
    <w:basedOn w:val="a4"/>
    <w:uiPriority w:val="1"/>
    <w:qFormat/>
    <w:pPr>
      <w:ind w:left="1196" w:hanging="720"/>
    </w:pPr>
  </w:style>
  <w:style w:type="character" w:customStyle="1" w:styleId="Char2">
    <w:name w:val="批注框文本 Char"/>
    <w:basedOn w:val="a6"/>
    <w:link w:val="ac"/>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0">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0"/>
    <w:link w:val="af"/>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uiPriority w:val="99"/>
    <w:qFormat/>
    <w:rPr>
      <w:rFonts w:ascii="宋体" w:eastAsia="宋体" w:hAnsi="宋体" w:cs="宋体"/>
      <w:sz w:val="18"/>
      <w:szCs w:val="18"/>
      <w:lang w:eastAsia="en-US"/>
    </w:rPr>
  </w:style>
  <w:style w:type="character" w:customStyle="1" w:styleId="Char3">
    <w:name w:val="页脚 Char"/>
    <w:basedOn w:val="a6"/>
    <w:link w:val="ad"/>
    <w:uiPriority w:val="99"/>
    <w:qFormat/>
    <w:rPr>
      <w:rFonts w:ascii="宋体" w:eastAsia="宋体" w:hAnsi="宋体" w:cs="宋体"/>
      <w:sz w:val="18"/>
      <w:szCs w:val="18"/>
      <w:lang w:eastAsia="en-US"/>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
    <w:name w:val="注释标题 Char"/>
    <w:basedOn w:val="a6"/>
    <w:link w:val="a9"/>
    <w:qFormat/>
    <w:rPr>
      <w:rFonts w:ascii="..ì." w:eastAsia="..ì." w:hAnsi="Times New Roman" w:cs="Times New Roman"/>
      <w:sz w:val="24"/>
    </w:rPr>
  </w:style>
  <w:style w:type="table" w:customStyle="1" w:styleId="TableNormal1">
    <w:name w:val="Table Normal1"/>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fontstyle01">
    <w:name w:val="fontstyle01"/>
    <w:basedOn w:val="a6"/>
    <w:qFormat/>
    <w:rPr>
      <w:rFonts w:ascii="FZSSK--GBK1-0" w:hAnsi="FZSSK--GBK1-0" w:hint="default"/>
      <w:color w:val="000000"/>
      <w:sz w:val="24"/>
      <w:szCs w:val="24"/>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1">
    <w:name w:val="正文文本缩进 Char"/>
    <w:basedOn w:val="a6"/>
    <w:link w:val="ab"/>
    <w:qFormat/>
    <w:rPr>
      <w:rFonts w:ascii="宋体" w:hAnsi="宋体" w:cs="宋体"/>
      <w:sz w:val="22"/>
      <w:szCs w:val="22"/>
      <w:lang w:eastAsia="en-US"/>
    </w:rPr>
  </w:style>
  <w:style w:type="character" w:customStyle="1" w:styleId="2Char">
    <w:name w:val="正文首行缩进 2 Char"/>
    <w:basedOn w:val="Char1"/>
    <w:link w:val="21"/>
    <w:qFormat/>
    <w:rPr>
      <w:rFonts w:ascii="宋体" w:hAnsi="宋体" w:cs="宋体"/>
      <w:sz w:val="22"/>
      <w:szCs w:val="22"/>
      <w:lang w:eastAsia="en-US"/>
    </w:rPr>
  </w:style>
  <w:style w:type="paragraph" w:customStyle="1" w:styleId="22">
    <w:name w:val="正文 缩进2字符"/>
    <w:basedOn w:val="a4"/>
    <w:qFormat/>
    <w:pPr>
      <w:spacing w:line="288" w:lineRule="auto"/>
    </w:pPr>
    <w:rPr>
      <w:rFonts w:cs="Times New Roman"/>
      <w:sz w:val="28"/>
      <w:szCs w:val="28"/>
    </w:rPr>
  </w:style>
  <w:style w:type="paragraph" w:customStyle="1" w:styleId="Style2">
    <w:name w:val="_Style 2"/>
    <w:basedOn w:val="a4"/>
    <w:next w:val="a4"/>
    <w:uiPriority w:val="99"/>
    <w:qFormat/>
    <w:rsid w:val="00C50F8F"/>
    <w:pPr>
      <w:autoSpaceDE/>
      <w:autoSpaceDN/>
      <w:ind w:firstLineChars="200" w:firstLine="420"/>
      <w:jc w:val="both"/>
    </w:pPr>
    <w:rPr>
      <w:rFonts w:ascii="Times New Roman" w:hAnsi="Times New Roman" w:cs="Times New Roman"/>
      <w:kern w:val="2"/>
      <w:sz w:val="21"/>
      <w:szCs w:val="20"/>
      <w:lang w:eastAsia="zh-CN"/>
    </w:rPr>
  </w:style>
  <w:style w:type="character" w:styleId="af5">
    <w:name w:val="page number"/>
    <w:basedOn w:val="a6"/>
    <w:rsid w:val="00C50F8F"/>
  </w:style>
  <w:style w:type="character" w:customStyle="1" w:styleId="warp">
    <w:name w:val="warp"/>
    <w:basedOn w:val="a6"/>
    <w:rsid w:val="00C50F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3" w:uiPriority="39" w:qFormat="1"/>
    <w:lsdException w:name="toc 7" w:uiPriority="99" w:qFormat="1"/>
    <w:lsdException w:name="annotation text" w:uiPriority="99" w:qFormat="1"/>
    <w:lsdException w:name="header" w:uiPriority="99" w:qFormat="1"/>
    <w:lsdException w:name="footer" w:qFormat="1"/>
    <w:lsdException w:name="caption" w:semiHidden="1" w:unhideWhenUsed="1" w:qFormat="1"/>
    <w:lsdException w:name="annotation reference" w:uiPriority="99" w:qFormat="1"/>
    <w:lsdException w:name="Title" w:qFormat="1"/>
    <w:lsdException w:name="Default Paragraph Font" w:semiHidden="1" w:uiPriority="1" w:unhideWhenUsed="1"/>
    <w:lsdException w:name="Body Text" w:uiPriority="1" w:qFormat="1"/>
    <w:lsdException w:name="Body Text Indent" w:qFormat="1"/>
    <w:lsdException w:name="Subtitle" w:qFormat="1"/>
    <w:lsdException w:name="Body Text First Indent" w:semiHidden="1" w:uiPriority="99" w:unhideWhenUsed="1" w:qFormat="1"/>
    <w:lsdException w:name="Body Text First Indent 2" w:qFormat="1"/>
    <w:lsdException w:name="Note Heading" w:qFormat="1"/>
    <w:lsdException w:name="Hyperlink" w:uiPriority="99"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Char"/>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w:basedOn w:val="a4"/>
    <w:next w:val="a4"/>
    <w:uiPriority w:val="1"/>
    <w:qFormat/>
    <w:rPr>
      <w:sz w:val="24"/>
      <w:szCs w:val="24"/>
    </w:rPr>
  </w:style>
  <w:style w:type="paragraph" w:styleId="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Char"/>
    <w:qFormat/>
    <w:pPr>
      <w:adjustRightInd w:val="0"/>
    </w:pPr>
    <w:rPr>
      <w:rFonts w:ascii="..ì." w:eastAsia="..ì." w:hAnsi="Times New Roman" w:cs="Times New Roman"/>
      <w:sz w:val="24"/>
      <w:szCs w:val="20"/>
      <w:lang w:eastAsia="zh-CN"/>
    </w:rPr>
  </w:style>
  <w:style w:type="paragraph" w:styleId="aa">
    <w:name w:val="annotation text"/>
    <w:basedOn w:val="a4"/>
    <w:link w:val="Char0"/>
    <w:uiPriority w:val="99"/>
    <w:qFormat/>
  </w:style>
  <w:style w:type="paragraph" w:styleId="ab">
    <w:name w:val="Body Text Indent"/>
    <w:basedOn w:val="a4"/>
    <w:link w:val="Char1"/>
    <w:qFormat/>
    <w:pPr>
      <w:spacing w:after="120"/>
      <w:ind w:leftChars="200" w:left="420"/>
    </w:pPr>
  </w:style>
  <w:style w:type="paragraph" w:styleId="30">
    <w:name w:val="toc 3"/>
    <w:basedOn w:val="a4"/>
    <w:next w:val="a4"/>
    <w:uiPriority w:val="39"/>
    <w:qFormat/>
    <w:pPr>
      <w:ind w:leftChars="400" w:left="840"/>
    </w:pPr>
  </w:style>
  <w:style w:type="paragraph" w:styleId="ac">
    <w:name w:val="Balloon Text"/>
    <w:basedOn w:val="a4"/>
    <w:link w:val="Char2"/>
    <w:qFormat/>
    <w:rPr>
      <w:sz w:val="18"/>
      <w:szCs w:val="18"/>
    </w:rPr>
  </w:style>
  <w:style w:type="paragraph" w:styleId="ad">
    <w:name w:val="footer"/>
    <w:basedOn w:val="a4"/>
    <w:next w:val="a4"/>
    <w:link w:val="Char3"/>
    <w:qFormat/>
    <w:pPr>
      <w:tabs>
        <w:tab w:val="center" w:pos="4153"/>
        <w:tab w:val="right" w:pos="8306"/>
      </w:tabs>
      <w:snapToGrid w:val="0"/>
    </w:pPr>
    <w:rPr>
      <w:sz w:val="18"/>
      <w:szCs w:val="18"/>
    </w:rPr>
  </w:style>
  <w:style w:type="paragraph" w:styleId="ae">
    <w:name w:val="header"/>
    <w:basedOn w:val="a4"/>
    <w:link w:val="Char4"/>
    <w:uiPriority w:val="99"/>
    <w:qFormat/>
    <w:pPr>
      <w:pBdr>
        <w:bottom w:val="single" w:sz="6" w:space="1" w:color="auto"/>
      </w:pBdr>
      <w:tabs>
        <w:tab w:val="center" w:pos="4153"/>
        <w:tab w:val="right" w:pos="8306"/>
      </w:tabs>
      <w:snapToGrid w:val="0"/>
      <w:jc w:val="center"/>
    </w:pPr>
    <w:rPr>
      <w:sz w:val="18"/>
      <w:szCs w:val="18"/>
    </w:rPr>
  </w:style>
  <w:style w:type="paragraph" w:styleId="10">
    <w:name w:val="toc 1"/>
    <w:basedOn w:val="a4"/>
    <w:next w:val="a4"/>
    <w:uiPriority w:val="39"/>
    <w:qFormat/>
    <w:pPr>
      <w:spacing w:before="136"/>
      <w:ind w:left="121"/>
    </w:pPr>
    <w:rPr>
      <w:sz w:val="24"/>
      <w:szCs w:val="24"/>
    </w:rPr>
  </w:style>
  <w:style w:type="paragraph" w:styleId="20">
    <w:name w:val="toc 2"/>
    <w:basedOn w:val="a4"/>
    <w:next w:val="a4"/>
    <w:pPr>
      <w:ind w:leftChars="200" w:left="420"/>
    </w:pPr>
  </w:style>
  <w:style w:type="paragraph" w:styleId="af">
    <w:name w:val="annotation subject"/>
    <w:basedOn w:val="aa"/>
    <w:next w:val="aa"/>
    <w:link w:val="Char5"/>
    <w:qFormat/>
    <w:rPr>
      <w:b/>
      <w:bCs/>
    </w:rPr>
  </w:style>
  <w:style w:type="paragraph" w:styleId="af0">
    <w:name w:val="Body Text First Indent"/>
    <w:basedOn w:val="a5"/>
    <w:uiPriority w:val="99"/>
    <w:semiHidden/>
    <w:unhideWhenUsed/>
    <w:qFormat/>
    <w:pPr>
      <w:ind w:firstLineChars="100" w:firstLine="420"/>
    </w:pPr>
  </w:style>
  <w:style w:type="paragraph" w:styleId="21">
    <w:name w:val="Body Text First Indent 2"/>
    <w:basedOn w:val="ab"/>
    <w:link w:val="2Char"/>
    <w:qFormat/>
    <w:pPr>
      <w:ind w:firstLineChars="200" w:firstLine="420"/>
    </w:pPr>
  </w:style>
  <w:style w:type="table" w:styleId="af1">
    <w:name w:val="Table Grid"/>
    <w:basedOn w:val="a7"/>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Hyperlink"/>
    <w:basedOn w:val="a6"/>
    <w:uiPriority w:val="99"/>
    <w:qFormat/>
    <w:rPr>
      <w:color w:val="0563C1" w:themeColor="hyperlink"/>
      <w:u w:val="single"/>
    </w:rPr>
  </w:style>
  <w:style w:type="character" w:styleId="af3">
    <w:name w:val="annotation reference"/>
    <w:basedOn w:val="a6"/>
    <w:uiPriority w:val="99"/>
    <w:qFormat/>
    <w:rPr>
      <w:sz w:val="21"/>
      <w:szCs w:val="21"/>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4">
    <w:name w:val="List Paragraph"/>
    <w:basedOn w:val="a4"/>
    <w:uiPriority w:val="1"/>
    <w:qFormat/>
    <w:pPr>
      <w:ind w:left="1196" w:hanging="720"/>
    </w:pPr>
  </w:style>
  <w:style w:type="character" w:customStyle="1" w:styleId="Char2">
    <w:name w:val="批注框文本 Char"/>
    <w:basedOn w:val="a6"/>
    <w:link w:val="ac"/>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Char0">
    <w:name w:val="批注文字 Char"/>
    <w:basedOn w:val="a6"/>
    <w:link w:val="aa"/>
    <w:qFormat/>
    <w:rPr>
      <w:rFonts w:ascii="宋体" w:eastAsia="宋体" w:hAnsi="宋体" w:cs="宋体"/>
      <w:sz w:val="22"/>
      <w:szCs w:val="22"/>
      <w:lang w:eastAsia="en-US"/>
    </w:rPr>
  </w:style>
  <w:style w:type="character" w:customStyle="1" w:styleId="Char5">
    <w:name w:val="批注主题 Char"/>
    <w:basedOn w:val="Char0"/>
    <w:link w:val="af"/>
    <w:qFormat/>
    <w:rPr>
      <w:rFonts w:ascii="宋体" w:eastAsia="宋体" w:hAnsi="宋体" w:cs="宋体"/>
      <w:b/>
      <w:bCs/>
      <w:sz w:val="22"/>
      <w:szCs w:val="22"/>
      <w:lang w:eastAsia="en-US"/>
    </w:rPr>
  </w:style>
  <w:style w:type="character" w:customStyle="1" w:styleId="5Char">
    <w:name w:val="标题 5 Char"/>
    <w:basedOn w:val="a6"/>
    <w:link w:val="5"/>
    <w:qFormat/>
    <w:rPr>
      <w:rFonts w:ascii="宋体" w:eastAsia="宋体" w:hAnsi="宋体" w:cs="宋体"/>
      <w:b/>
      <w:bCs/>
      <w:sz w:val="28"/>
      <w:szCs w:val="28"/>
      <w:lang w:eastAsia="en-US"/>
    </w:rPr>
  </w:style>
  <w:style w:type="paragraph" w:customStyle="1" w:styleId="TOC1">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Char4">
    <w:name w:val="页眉 Char"/>
    <w:basedOn w:val="a6"/>
    <w:link w:val="ae"/>
    <w:uiPriority w:val="99"/>
    <w:qFormat/>
    <w:rPr>
      <w:rFonts w:ascii="宋体" w:eastAsia="宋体" w:hAnsi="宋体" w:cs="宋体"/>
      <w:sz w:val="18"/>
      <w:szCs w:val="18"/>
      <w:lang w:eastAsia="en-US"/>
    </w:rPr>
  </w:style>
  <w:style w:type="character" w:customStyle="1" w:styleId="Char3">
    <w:name w:val="页脚 Char"/>
    <w:basedOn w:val="a6"/>
    <w:link w:val="ad"/>
    <w:uiPriority w:val="99"/>
    <w:qFormat/>
    <w:rPr>
      <w:rFonts w:ascii="宋体" w:eastAsia="宋体" w:hAnsi="宋体" w:cs="宋体"/>
      <w:sz w:val="18"/>
      <w:szCs w:val="18"/>
      <w:lang w:eastAsia="en-US"/>
    </w:rPr>
  </w:style>
  <w:style w:type="paragraph" w:customStyle="1" w:styleId="11">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Char10">
    <w:name w:val="页脚 Char1"/>
    <w:uiPriority w:val="99"/>
    <w:qFormat/>
    <w:rPr>
      <w:rFonts w:ascii="宋体" w:eastAsia="宋体"/>
      <w:sz w:val="18"/>
      <w:lang w:val="en-US" w:eastAsia="zh-CN" w:bidi="ar-SA"/>
    </w:rPr>
  </w:style>
  <w:style w:type="character" w:customStyle="1" w:styleId="Char11">
    <w:name w:val="批注文字 Char1"/>
    <w:uiPriority w:val="99"/>
    <w:qFormat/>
    <w:rPr>
      <w:kern w:val="2"/>
      <w:sz w:val="21"/>
      <w:szCs w:val="24"/>
    </w:rPr>
  </w:style>
  <w:style w:type="character" w:customStyle="1" w:styleId="Char">
    <w:name w:val="注释标题 Char"/>
    <w:basedOn w:val="a6"/>
    <w:link w:val="a9"/>
    <w:qFormat/>
    <w:rPr>
      <w:rFonts w:ascii="..ì." w:eastAsia="..ì." w:hAnsi="Times New Roman" w:cs="Times New Roman"/>
      <w:sz w:val="24"/>
    </w:rPr>
  </w:style>
  <w:style w:type="table" w:customStyle="1" w:styleId="TableNormal1">
    <w:name w:val="Table Normal1"/>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fontstyle01">
    <w:name w:val="fontstyle01"/>
    <w:basedOn w:val="a6"/>
    <w:qFormat/>
    <w:rPr>
      <w:rFonts w:ascii="FZSSK--GBK1-0" w:hAnsi="FZSSK--GBK1-0" w:hint="default"/>
      <w:color w:val="000000"/>
      <w:sz w:val="24"/>
      <w:szCs w:val="24"/>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Char1">
    <w:name w:val="正文文本缩进 Char"/>
    <w:basedOn w:val="a6"/>
    <w:link w:val="ab"/>
    <w:qFormat/>
    <w:rPr>
      <w:rFonts w:ascii="宋体" w:hAnsi="宋体" w:cs="宋体"/>
      <w:sz w:val="22"/>
      <w:szCs w:val="22"/>
      <w:lang w:eastAsia="en-US"/>
    </w:rPr>
  </w:style>
  <w:style w:type="character" w:customStyle="1" w:styleId="2Char">
    <w:name w:val="正文首行缩进 2 Char"/>
    <w:basedOn w:val="Char1"/>
    <w:link w:val="21"/>
    <w:qFormat/>
    <w:rPr>
      <w:rFonts w:ascii="宋体" w:hAnsi="宋体" w:cs="宋体"/>
      <w:sz w:val="22"/>
      <w:szCs w:val="22"/>
      <w:lang w:eastAsia="en-US"/>
    </w:rPr>
  </w:style>
  <w:style w:type="paragraph" w:customStyle="1" w:styleId="22">
    <w:name w:val="正文 缩进2字符"/>
    <w:basedOn w:val="a4"/>
    <w:qFormat/>
    <w:pPr>
      <w:spacing w:line="288" w:lineRule="auto"/>
    </w:pPr>
    <w:rPr>
      <w:rFonts w:cs="Times New Roman"/>
      <w:sz w:val="28"/>
      <w:szCs w:val="28"/>
    </w:rPr>
  </w:style>
  <w:style w:type="paragraph" w:customStyle="1" w:styleId="Style2">
    <w:name w:val="_Style 2"/>
    <w:basedOn w:val="a4"/>
    <w:next w:val="a4"/>
    <w:uiPriority w:val="99"/>
    <w:qFormat/>
    <w:rsid w:val="00C50F8F"/>
    <w:pPr>
      <w:autoSpaceDE/>
      <w:autoSpaceDN/>
      <w:ind w:firstLineChars="200" w:firstLine="420"/>
      <w:jc w:val="both"/>
    </w:pPr>
    <w:rPr>
      <w:rFonts w:ascii="Times New Roman" w:hAnsi="Times New Roman" w:cs="Times New Roman"/>
      <w:kern w:val="2"/>
      <w:sz w:val="21"/>
      <w:szCs w:val="20"/>
      <w:lang w:eastAsia="zh-CN"/>
    </w:rPr>
  </w:style>
  <w:style w:type="character" w:styleId="af5">
    <w:name w:val="page number"/>
    <w:basedOn w:val="a6"/>
    <w:rsid w:val="00C50F8F"/>
  </w:style>
  <w:style w:type="character" w:customStyle="1" w:styleId="warp">
    <w:name w:val="warp"/>
    <w:basedOn w:val="a6"/>
    <w:rsid w:val="00C50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2220852">
      <w:bodyDiv w:val="1"/>
      <w:marLeft w:val="0"/>
      <w:marRight w:val="0"/>
      <w:marTop w:val="0"/>
      <w:marBottom w:val="0"/>
      <w:divBdr>
        <w:top w:val="none" w:sz="0" w:space="0" w:color="auto"/>
        <w:left w:val="none" w:sz="0" w:space="0" w:color="auto"/>
        <w:bottom w:val="none" w:sz="0" w:space="0" w:color="auto"/>
        <w:right w:val="none" w:sz="0" w:space="0" w:color="auto"/>
      </w:divBdr>
    </w:div>
    <w:div w:id="522866310">
      <w:bodyDiv w:val="1"/>
      <w:marLeft w:val="0"/>
      <w:marRight w:val="0"/>
      <w:marTop w:val="0"/>
      <w:marBottom w:val="0"/>
      <w:divBdr>
        <w:top w:val="none" w:sz="0" w:space="0" w:color="auto"/>
        <w:left w:val="none" w:sz="0" w:space="0" w:color="auto"/>
        <w:bottom w:val="none" w:sz="0" w:space="0" w:color="auto"/>
        <w:right w:val="none" w:sz="0" w:space="0" w:color="auto"/>
      </w:divBdr>
    </w:div>
    <w:div w:id="765350273">
      <w:bodyDiv w:val="1"/>
      <w:marLeft w:val="0"/>
      <w:marRight w:val="0"/>
      <w:marTop w:val="0"/>
      <w:marBottom w:val="0"/>
      <w:divBdr>
        <w:top w:val="none" w:sz="0" w:space="0" w:color="auto"/>
        <w:left w:val="none" w:sz="0" w:space="0" w:color="auto"/>
        <w:bottom w:val="none" w:sz="0" w:space="0" w:color="auto"/>
        <w:right w:val="none" w:sz="0" w:space="0" w:color="auto"/>
      </w:divBdr>
    </w:div>
    <w:div w:id="1502354062">
      <w:bodyDiv w:val="1"/>
      <w:marLeft w:val="0"/>
      <w:marRight w:val="0"/>
      <w:marTop w:val="0"/>
      <w:marBottom w:val="0"/>
      <w:divBdr>
        <w:top w:val="none" w:sz="0" w:space="0" w:color="auto"/>
        <w:left w:val="none" w:sz="0" w:space="0" w:color="auto"/>
        <w:bottom w:val="none" w:sz="0" w:space="0" w:color="auto"/>
        <w:right w:val="none" w:sz="0" w:space="0" w:color="auto"/>
      </w:divBdr>
    </w:div>
    <w:div w:id="15234744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zbcg-bjzc.zhongcy.com/bjczj-portal-site/index.html%23/home" TargetMode="External"/><Relationship Id="rId18" Type="http://schemas.openxmlformats.org/officeDocument/2006/relationships/hyperlink" Target="http://www.ccgp.gov.cn/"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creditchina.gov.cn/" TargetMode="Externa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header" Target="header5.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footer" Target="footer7.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4.xm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8DEC74-B8D5-4CEB-A86B-0D22038ED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77</Pages>
  <Words>5495</Words>
  <Characters>31328</Characters>
  <Application>Microsoft Office Word</Application>
  <DocSecurity>0</DocSecurity>
  <Lines>261</Lines>
  <Paragraphs>73</Paragraphs>
  <ScaleCrop>false</ScaleCrop>
  <Company>Microsoft</Company>
  <LinksUpToDate>false</LinksUpToDate>
  <CharactersWithSpaces>36750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nix</dc:creator>
  <cp:lastModifiedBy>lenovo1</cp:lastModifiedBy>
  <cp:revision>201</cp:revision>
  <cp:lastPrinted>2025-01-09T06:48:00Z</cp:lastPrinted>
  <dcterms:created xsi:type="dcterms:W3CDTF">2024-04-12T08:29:00Z</dcterms:created>
  <dcterms:modified xsi:type="dcterms:W3CDTF">2025-02-24T11:34:00Z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689551C9D2B74BB5962708CC5B42423B</vt:lpwstr>
  </property>
</Properties>
</file>