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A7129" w14:textId="77777777" w:rsidR="00DB1AD3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 w:hint="eastAsia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65A12AE3" w14:textId="77777777" w:rsidR="00DB1AD3" w:rsidRDefault="00DB1AD3">
      <w:pPr>
        <w:rPr>
          <w:rFonts w:ascii="华文中宋" w:eastAsia="华文中宋" w:hAnsi="华文中宋" w:hint="eastAsia"/>
        </w:rPr>
      </w:pPr>
    </w:p>
    <w:p w14:paraId="24DAC97E" w14:textId="77777777" w:rsidR="00DB1AD3" w:rsidRDefault="00DB1AD3">
      <w:pPr>
        <w:pStyle w:val="a5"/>
      </w:pPr>
    </w:p>
    <w:p w14:paraId="14A63B65" w14:textId="77777777" w:rsidR="00DB1AD3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项目编号：11010226210200024737-XM001</w:t>
      </w:r>
    </w:p>
    <w:p w14:paraId="26FF38EB" w14:textId="77777777" w:rsidR="00DB1AD3" w:rsidRDefault="00000000">
      <w:pPr>
        <w:rPr>
          <w:rFonts w:ascii="黑体" w:eastAsia="黑体" w:hAnsi="黑体" w:hint="eastAsia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项目名称：2026年设备新购-北京市第十五中学-教育教学设备采购项目</w:t>
      </w:r>
    </w:p>
    <w:p w14:paraId="5760AA36" w14:textId="77777777" w:rsidR="00DB1AD3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三、中标信息：</w:t>
      </w:r>
    </w:p>
    <w:p w14:paraId="3F462AB1" w14:textId="77777777" w:rsidR="00DB1AD3" w:rsidRDefault="00000000">
      <w:pPr>
        <w:ind w:firstLineChars="200" w:firstLine="560"/>
      </w:pPr>
      <w:r>
        <w:rPr>
          <w:rFonts w:ascii="黑体" w:eastAsia="黑体" w:hAnsi="黑体" w:hint="eastAsia"/>
          <w:sz w:val="28"/>
          <w:szCs w:val="28"/>
        </w:rPr>
        <w:t>第一包：后厨设备</w:t>
      </w:r>
    </w:p>
    <w:p w14:paraId="0E656D36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中标人名称：北京晨泰宏晖厨房设备有限公司</w:t>
      </w:r>
    </w:p>
    <w:p w14:paraId="0085743E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中标人地址：</w:t>
      </w:r>
      <w:bookmarkStart w:id="2" w:name="OLE_LINK1"/>
      <w:r>
        <w:rPr>
          <w:rFonts w:ascii="仿宋" w:eastAsia="仿宋" w:hAnsi="仿宋" w:hint="eastAsia"/>
          <w:sz w:val="28"/>
          <w:szCs w:val="28"/>
        </w:rPr>
        <w:t>北京市房山</w:t>
      </w:r>
      <w:proofErr w:type="gramStart"/>
      <w:r>
        <w:rPr>
          <w:rFonts w:ascii="仿宋" w:eastAsia="仿宋" w:hAnsi="仿宋" w:hint="eastAsia"/>
          <w:sz w:val="28"/>
          <w:szCs w:val="28"/>
        </w:rPr>
        <w:t>区弘安</w:t>
      </w:r>
      <w:proofErr w:type="gramEnd"/>
      <w:r>
        <w:rPr>
          <w:rFonts w:ascii="仿宋" w:eastAsia="仿宋" w:hAnsi="仿宋" w:hint="eastAsia"/>
          <w:sz w:val="28"/>
          <w:szCs w:val="28"/>
        </w:rPr>
        <w:t>路85号院1号楼4层402-F193（集群注册）</w:t>
      </w:r>
      <w:bookmarkEnd w:id="2"/>
    </w:p>
    <w:p w14:paraId="62DF7196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中标人最终得分：76.13</w:t>
      </w:r>
    </w:p>
    <w:p w14:paraId="7D32FBDE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164230 元</w:t>
      </w:r>
    </w:p>
    <w:p w14:paraId="4FAF95AF" w14:textId="77777777" w:rsidR="00DB1AD3" w:rsidRDefault="00000000">
      <w:pPr>
        <w:ind w:firstLineChars="200" w:firstLine="560"/>
      </w:pPr>
      <w:r>
        <w:rPr>
          <w:rFonts w:ascii="黑体" w:eastAsia="黑体" w:hAnsi="黑体" w:hint="eastAsia"/>
          <w:sz w:val="28"/>
          <w:szCs w:val="28"/>
        </w:rPr>
        <w:t>第二包：体育馆设备</w:t>
      </w:r>
    </w:p>
    <w:p w14:paraId="6E5C565C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中标人名称：江苏金陵体育器材股份有限公司</w:t>
      </w:r>
    </w:p>
    <w:p w14:paraId="2451C6D5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中标人地址：</w:t>
      </w:r>
      <w:bookmarkStart w:id="3" w:name="OLE_LINK4"/>
      <w:r>
        <w:rPr>
          <w:rFonts w:ascii="仿宋" w:eastAsia="仿宋" w:hAnsi="仿宋" w:hint="eastAsia"/>
          <w:sz w:val="28"/>
          <w:szCs w:val="28"/>
        </w:rPr>
        <w:t>江苏省张家港市南丰镇海丰路</w:t>
      </w:r>
      <w:bookmarkEnd w:id="3"/>
    </w:p>
    <w:p w14:paraId="75F5E0E9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中标人最终得分：</w:t>
      </w:r>
      <w:bookmarkStart w:id="4" w:name="OLE_LINK2"/>
      <w:r>
        <w:rPr>
          <w:rFonts w:ascii="仿宋" w:eastAsia="仿宋" w:hAnsi="仿宋" w:hint="eastAsia"/>
          <w:sz w:val="28"/>
          <w:szCs w:val="28"/>
        </w:rPr>
        <w:t>81.37</w:t>
      </w:r>
      <w:bookmarkEnd w:id="4"/>
    </w:p>
    <w:p w14:paraId="21280E7A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bookmarkStart w:id="5" w:name="OLE_LINK3"/>
      <w:r>
        <w:rPr>
          <w:rFonts w:ascii="仿宋" w:eastAsia="仿宋" w:hAnsi="仿宋" w:hint="eastAsia"/>
          <w:sz w:val="28"/>
          <w:szCs w:val="28"/>
          <w:u w:val="single"/>
        </w:rPr>
        <w:t>478675</w:t>
      </w:r>
      <w:bookmarkEnd w:id="5"/>
      <w:r>
        <w:rPr>
          <w:rFonts w:ascii="仿宋" w:eastAsia="仿宋" w:hAnsi="仿宋" w:hint="eastAsia"/>
          <w:sz w:val="28"/>
          <w:szCs w:val="28"/>
          <w:u w:val="single"/>
        </w:rPr>
        <w:t xml:space="preserve"> 元</w:t>
      </w:r>
    </w:p>
    <w:p w14:paraId="2B49F4D1" w14:textId="77777777" w:rsidR="00DB1AD3" w:rsidRDefault="00000000">
      <w:pPr>
        <w:ind w:firstLineChars="200" w:firstLine="560"/>
      </w:pPr>
      <w:r>
        <w:rPr>
          <w:rFonts w:ascii="黑体" w:eastAsia="黑体" w:hAnsi="黑体" w:hint="eastAsia"/>
          <w:sz w:val="28"/>
          <w:szCs w:val="28"/>
        </w:rPr>
        <w:t>第三包：通用技术教室设备</w:t>
      </w:r>
    </w:p>
    <w:p w14:paraId="3E35C2D2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中标人名称：北京中航启智科技有限公司</w:t>
      </w:r>
    </w:p>
    <w:p w14:paraId="4BCA3126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中标人地址：北京市海淀区高</w:t>
      </w:r>
      <w:proofErr w:type="gramStart"/>
      <w:r>
        <w:rPr>
          <w:rFonts w:ascii="仿宋" w:eastAsia="仿宋" w:hAnsi="仿宋" w:hint="eastAsia"/>
          <w:sz w:val="28"/>
          <w:szCs w:val="28"/>
        </w:rPr>
        <w:t>里掌路3号</w:t>
      </w:r>
      <w:proofErr w:type="gramEnd"/>
      <w:r>
        <w:rPr>
          <w:rFonts w:ascii="仿宋" w:eastAsia="仿宋" w:hAnsi="仿宋" w:hint="eastAsia"/>
          <w:sz w:val="28"/>
          <w:szCs w:val="28"/>
        </w:rPr>
        <w:t>院3号楼一层101</w:t>
      </w:r>
    </w:p>
    <w:p w14:paraId="2488F15A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中标人最终得分：93.6</w:t>
      </w:r>
    </w:p>
    <w:p w14:paraId="4EEB81CC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bookmarkStart w:id="6" w:name="OLE_LINK5"/>
      <w:r>
        <w:rPr>
          <w:rFonts w:ascii="仿宋" w:eastAsia="仿宋" w:hAnsi="仿宋" w:hint="eastAsia"/>
          <w:sz w:val="28"/>
          <w:szCs w:val="28"/>
          <w:u w:val="single"/>
        </w:rPr>
        <w:t>988405</w:t>
      </w:r>
      <w:bookmarkEnd w:id="6"/>
      <w:r>
        <w:rPr>
          <w:rFonts w:ascii="仿宋" w:eastAsia="仿宋" w:hAnsi="仿宋" w:hint="eastAsia"/>
          <w:sz w:val="28"/>
          <w:szCs w:val="28"/>
          <w:u w:val="single"/>
        </w:rPr>
        <w:t xml:space="preserve"> 元</w:t>
      </w:r>
    </w:p>
    <w:p w14:paraId="53CA86B4" w14:textId="77777777" w:rsidR="00DB1AD3" w:rsidRDefault="00000000">
      <w:pPr>
        <w:ind w:firstLineChars="200" w:firstLine="560"/>
      </w:pPr>
      <w:r>
        <w:rPr>
          <w:rFonts w:ascii="黑体" w:eastAsia="黑体" w:hAnsi="黑体" w:hint="eastAsia"/>
          <w:sz w:val="28"/>
          <w:szCs w:val="28"/>
        </w:rPr>
        <w:t>第四包：物理实验室</w:t>
      </w:r>
    </w:p>
    <w:p w14:paraId="45C1D017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中标人名称：北京众邦辉煌科技发展有限公司</w:t>
      </w:r>
    </w:p>
    <w:p w14:paraId="59687F02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中标人地址：北京市门头沟区石龙工业区美安路1号2幢0557（集群注册）</w:t>
      </w:r>
    </w:p>
    <w:p w14:paraId="38477A27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中标人最终得分：85.4</w:t>
      </w:r>
    </w:p>
    <w:p w14:paraId="27A20100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bookmarkStart w:id="7" w:name="OLE_LINK6"/>
      <w:r>
        <w:rPr>
          <w:rFonts w:ascii="仿宋" w:eastAsia="仿宋" w:hAnsi="仿宋" w:hint="eastAsia"/>
          <w:sz w:val="28"/>
          <w:szCs w:val="28"/>
          <w:u w:val="single"/>
        </w:rPr>
        <w:t>2200000</w:t>
      </w:r>
      <w:bookmarkEnd w:id="7"/>
      <w:r>
        <w:rPr>
          <w:rFonts w:ascii="仿宋" w:eastAsia="仿宋" w:hAnsi="仿宋" w:hint="eastAsia"/>
          <w:sz w:val="28"/>
          <w:szCs w:val="28"/>
          <w:u w:val="single"/>
        </w:rPr>
        <w:t xml:space="preserve"> 元</w:t>
      </w:r>
    </w:p>
    <w:p w14:paraId="667F214F" w14:textId="77777777" w:rsidR="00DB1AD3" w:rsidRDefault="00000000">
      <w:pPr>
        <w:ind w:firstLineChars="200" w:firstLine="560"/>
      </w:pPr>
      <w:r>
        <w:rPr>
          <w:rFonts w:ascii="黑体" w:eastAsia="黑体" w:hAnsi="黑体" w:hint="eastAsia"/>
          <w:sz w:val="28"/>
          <w:szCs w:val="28"/>
        </w:rPr>
        <w:t>第五包：家具设备</w:t>
      </w:r>
    </w:p>
    <w:p w14:paraId="6356B2D0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中标人名称：吉荣家具有限公司</w:t>
      </w:r>
    </w:p>
    <w:p w14:paraId="2C7D25F0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中标人地址：河北省泊头市工业开发区</w:t>
      </w:r>
    </w:p>
    <w:p w14:paraId="341BB336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中标人最终得分：86.2</w:t>
      </w:r>
    </w:p>
    <w:p w14:paraId="1886AA29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467310 元</w:t>
      </w:r>
    </w:p>
    <w:p w14:paraId="30B67A0F" w14:textId="77777777" w:rsidR="00DB1AD3" w:rsidRDefault="00000000">
      <w:pPr>
        <w:ind w:firstLineChars="200" w:firstLine="560"/>
      </w:pPr>
      <w:r>
        <w:rPr>
          <w:rFonts w:ascii="黑体" w:eastAsia="黑体" w:hAnsi="黑体" w:hint="eastAsia"/>
          <w:sz w:val="28"/>
          <w:szCs w:val="28"/>
        </w:rPr>
        <w:t>第六包：电教设备</w:t>
      </w:r>
    </w:p>
    <w:p w14:paraId="364CC8E9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中标人名称：北京迎君创想科技有限公司</w:t>
      </w:r>
    </w:p>
    <w:p w14:paraId="2F45E2D7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中标人地址：北京市西城区平原里21号楼9层B1005</w:t>
      </w:r>
    </w:p>
    <w:p w14:paraId="633068B5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中标人最终得分：79.17</w:t>
      </w:r>
    </w:p>
    <w:p w14:paraId="4C543336" w14:textId="77777777" w:rsidR="00DB1AD3" w:rsidRDefault="00000000">
      <w:pPr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193800 元</w:t>
      </w:r>
    </w:p>
    <w:p w14:paraId="37EB2551" w14:textId="77777777" w:rsidR="00DB1AD3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9"/>
        <w:tblW w:w="8188" w:type="dxa"/>
        <w:jc w:val="center"/>
        <w:tblLayout w:type="fixed"/>
        <w:tblLook w:val="04A0" w:firstRow="1" w:lastRow="0" w:firstColumn="1" w:lastColumn="0" w:noHBand="0" w:noVBand="1"/>
      </w:tblPr>
      <w:tblGrid>
        <w:gridCol w:w="8188"/>
      </w:tblGrid>
      <w:tr w:rsidR="00DB1AD3" w14:paraId="764A6929" w14:textId="77777777">
        <w:trPr>
          <w:jc w:val="center"/>
        </w:trPr>
        <w:tc>
          <w:tcPr>
            <w:tcW w:w="8188" w:type="dxa"/>
          </w:tcPr>
          <w:p w14:paraId="391E1FE7" w14:textId="77777777" w:rsidR="00DB1AD3" w:rsidRDefault="00000000">
            <w:pPr>
              <w:jc w:val="center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货物类</w:t>
            </w:r>
          </w:p>
        </w:tc>
      </w:tr>
      <w:tr w:rsidR="00DB1AD3" w14:paraId="0BD3F0BF" w14:textId="77777777">
        <w:trPr>
          <w:jc w:val="center"/>
        </w:trPr>
        <w:tc>
          <w:tcPr>
            <w:tcW w:w="8188" w:type="dxa"/>
          </w:tcPr>
          <w:p w14:paraId="6AD527AD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名称：第一包：后厨设备</w:t>
            </w:r>
          </w:p>
          <w:p w14:paraId="56CAB70F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品牌、规格型号、数量、单价：详见公告附件</w:t>
            </w:r>
          </w:p>
          <w:p w14:paraId="06D0664F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合同履行期限：签订合同后30个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日历天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内完成交货、安装并调试完毕，具备验收条件</w:t>
            </w:r>
          </w:p>
          <w:p w14:paraId="344E6166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名称：第二包：体育馆设备</w:t>
            </w:r>
          </w:p>
          <w:p w14:paraId="61B6E2E2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品牌、规格型号、数量、单价：详见公告附件</w:t>
            </w:r>
          </w:p>
          <w:p w14:paraId="27183281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合同履行期限：签订合同后自合同签订之日起20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日历天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内完成供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lastRenderedPageBreak/>
              <w:t>货、安装、调试并交付使用</w:t>
            </w:r>
          </w:p>
          <w:p w14:paraId="3554BF21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第三包：通用技术教室设备</w:t>
            </w:r>
          </w:p>
          <w:p w14:paraId="634F490E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品牌、规格型号、数量、单价：详见公告附件</w:t>
            </w:r>
          </w:p>
          <w:p w14:paraId="2B7C5F66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合同履行期限：合同签订后45个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日历天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内完成交货、安装、调试、试运行、人员培训、配套工作、验收合格，交付使用</w:t>
            </w:r>
          </w:p>
          <w:p w14:paraId="6CD52D57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第四包：物理实验室</w:t>
            </w:r>
          </w:p>
          <w:p w14:paraId="71D2EC11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品牌、规格型号、数量、单价：详见公告附件</w:t>
            </w:r>
          </w:p>
          <w:p w14:paraId="03AE2327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合同履行期限：合同签订后20天内完成供货、安装、调试，具备验收条件</w:t>
            </w:r>
          </w:p>
          <w:p w14:paraId="13E79600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第五包：家具设备</w:t>
            </w:r>
          </w:p>
          <w:p w14:paraId="531D4BA8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品牌、规格型号、数量、单价：详见公告附件</w:t>
            </w:r>
          </w:p>
          <w:p w14:paraId="293B5E66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合同履行期限：合同签订后45日内。供应商应保证在要求时间内完成全部货物的供货、安装、调试和培训工作,符合国家标准、行业规范和合同等相关文件的要求</w:t>
            </w:r>
          </w:p>
          <w:p w14:paraId="4A41ECE9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第六包：电教设备</w:t>
            </w:r>
          </w:p>
          <w:p w14:paraId="50E8682F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品牌、规格型号、数量、单价：详见公告附件</w:t>
            </w:r>
          </w:p>
          <w:p w14:paraId="6B6546C4" w14:textId="77777777" w:rsidR="00DB1AD3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合同履行期限：自合同签订之日起30日历日内完成供货、安装及调试</w:t>
            </w:r>
          </w:p>
        </w:tc>
      </w:tr>
    </w:tbl>
    <w:p w14:paraId="51F3F759" w14:textId="77777777" w:rsidR="00DB1AD3" w:rsidRDefault="00000000">
      <w:pPr>
        <w:numPr>
          <w:ilvl w:val="0"/>
          <w:numId w:val="1"/>
        </w:num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</w:t>
      </w:r>
    </w:p>
    <w:p w14:paraId="1284C02C" w14:textId="77777777" w:rsidR="00DB1AD3" w:rsidRDefault="00000000">
      <w:pPr>
        <w:ind w:firstLineChars="100" w:firstLine="280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吴发恩、曾建强、肖文照、金晶、王文清。</w:t>
      </w:r>
    </w:p>
    <w:p w14:paraId="4CBEB7A0" w14:textId="77777777" w:rsidR="00DB1AD3" w:rsidRDefault="00000000">
      <w:pPr>
        <w:pStyle w:val="r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代理服务收费标准及金额：</w:t>
      </w:r>
    </w:p>
    <w:p w14:paraId="4BFF3756" w14:textId="77777777" w:rsidR="00DB1AD3" w:rsidRDefault="00000000">
      <w:pPr>
        <w:ind w:firstLineChars="200" w:firstLine="560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参考《国家计划委员会关于印发&lt;招标代理服务收费管理暂行办法&gt;的通知》（计价格〔2002〕1980号）及《国家发展改革委办公厅关于招标代理服务收</w:t>
      </w:r>
      <w:r>
        <w:rPr>
          <w:rFonts w:ascii="黑体" w:eastAsia="黑体" w:hAnsi="黑体" w:hint="eastAsia"/>
          <w:sz w:val="28"/>
          <w:szCs w:val="28"/>
        </w:rPr>
        <w:lastRenderedPageBreak/>
        <w:t>费有关问题的通知》（发改办价格〔2003〕857号）的规定，本项目所涉及的代理服务费用以中标/成交金额为基准，按差额定率累进法计算</w:t>
      </w:r>
    </w:p>
    <w:p w14:paraId="6E9E9D01" w14:textId="77777777" w:rsidR="00DB1AD3" w:rsidRDefault="00000000">
      <w:pPr>
        <w:ind w:firstLineChars="200" w:firstLine="560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代理服务费：6.258631万元</w:t>
      </w:r>
    </w:p>
    <w:p w14:paraId="6ED103A8" w14:textId="77777777" w:rsidR="00DB1AD3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2E86D619" w14:textId="77777777" w:rsidR="00DB1AD3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2D52BA6C" w14:textId="77777777" w:rsidR="00DB1AD3" w:rsidRDefault="00000000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9820095" w14:textId="77777777" w:rsidR="00DB1AD3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第一包：后厨设备：服务费2463.45元</w:t>
      </w:r>
    </w:p>
    <w:p w14:paraId="4B72065D" w14:textId="77777777" w:rsidR="00DB1AD3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第二包：体育馆设备：服务费7180.13元</w:t>
      </w:r>
    </w:p>
    <w:p w14:paraId="1BE65EC9" w14:textId="77777777" w:rsidR="00DB1AD3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第三包：通用技术教室设备：服务费14826.08元</w:t>
      </w:r>
    </w:p>
    <w:p w14:paraId="4559C76E" w14:textId="77777777" w:rsidR="00DB1AD3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第四包：物理实验室：服务费28200.00元</w:t>
      </w:r>
    </w:p>
    <w:p w14:paraId="2DEF732C" w14:textId="77777777" w:rsidR="00DB1AD3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第五包：家具设备：服务费7009.65元</w:t>
      </w:r>
    </w:p>
    <w:p w14:paraId="1AC3D9BB" w14:textId="77777777" w:rsidR="00DB1AD3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第六包：电教设备：服务费2907.00元</w:t>
      </w:r>
    </w:p>
    <w:p w14:paraId="7FDD7969" w14:textId="77777777" w:rsidR="00DB1AD3" w:rsidRDefault="00000000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60F88C31" w14:textId="77777777" w:rsidR="00DB1AD3" w:rsidRDefault="00000000">
      <w:pPr>
        <w:pStyle w:val="2"/>
        <w:spacing w:before="0" w:after="0" w:line="360" w:lineRule="auto"/>
        <w:ind w:firstLineChars="250" w:firstLine="700"/>
        <w:rPr>
          <w:rFonts w:ascii="仿宋" w:eastAsia="仿宋" w:hAnsi="仿宋" w:cs="宋体" w:hint="eastAsia"/>
          <w:b w:val="0"/>
          <w:sz w:val="28"/>
          <w:szCs w:val="28"/>
        </w:rPr>
      </w:pPr>
      <w:bookmarkStart w:id="8" w:name="_Toc35393641"/>
      <w:bookmarkStart w:id="9" w:name="_Toc28359023"/>
      <w:bookmarkStart w:id="10" w:name="_Toc35393810"/>
      <w:bookmarkStart w:id="11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8"/>
      <w:bookmarkEnd w:id="9"/>
      <w:bookmarkEnd w:id="10"/>
      <w:bookmarkEnd w:id="11"/>
    </w:p>
    <w:p w14:paraId="65CEAE1B" w14:textId="77777777" w:rsidR="00DB1AD3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bookmarkStart w:id="12" w:name="_Toc35393642"/>
      <w:bookmarkStart w:id="13" w:name="_Toc28359024"/>
      <w:bookmarkStart w:id="14" w:name="_Toc28359101"/>
      <w:bookmarkStart w:id="15" w:name="_Toc35393811"/>
      <w:r>
        <w:rPr>
          <w:rFonts w:ascii="仿宋" w:eastAsia="仿宋" w:hAnsi="仿宋" w:hint="eastAsia"/>
          <w:sz w:val="28"/>
          <w:szCs w:val="28"/>
        </w:rPr>
        <w:t>名    称：北京市第十五中学</w:t>
      </w:r>
    </w:p>
    <w:p w14:paraId="30159F13" w14:textId="77777777" w:rsidR="00DB1AD3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址：北京市西城区育新街2号</w:t>
      </w:r>
    </w:p>
    <w:p w14:paraId="1F89D356" w14:textId="77777777" w:rsidR="00DB1AD3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联系方式：杨老师，63521515</w:t>
      </w:r>
    </w:p>
    <w:p w14:paraId="3D957BF2" w14:textId="77777777" w:rsidR="00DB1AD3" w:rsidRDefault="00000000">
      <w:pPr>
        <w:pStyle w:val="2"/>
        <w:spacing w:before="0" w:after="0"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12"/>
      <w:bookmarkEnd w:id="13"/>
      <w:bookmarkEnd w:id="14"/>
      <w:bookmarkEnd w:id="15"/>
    </w:p>
    <w:p w14:paraId="36FE53D6" w14:textId="77777777" w:rsidR="00DB1AD3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称：中辰环宇（北京）工程咨询有限公司</w:t>
      </w:r>
    </w:p>
    <w:p w14:paraId="3067760B" w14:textId="77777777" w:rsidR="00DB1AD3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址：北京市通州区梨园镇日新路1号1101室</w:t>
      </w:r>
    </w:p>
    <w:p w14:paraId="6461C0FF" w14:textId="77777777" w:rsidR="00DB1AD3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联系方式：孙工 15901278238</w:t>
      </w:r>
    </w:p>
    <w:p w14:paraId="49359A08" w14:textId="77777777" w:rsidR="00DB1AD3" w:rsidRDefault="00000000">
      <w:pPr>
        <w:pStyle w:val="2"/>
        <w:spacing w:before="0" w:after="0"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bookmarkStart w:id="16" w:name="_Toc28359025"/>
      <w:bookmarkStart w:id="17" w:name="_Toc35393812"/>
      <w:bookmarkStart w:id="18" w:name="_Toc28359102"/>
      <w:bookmarkStart w:id="19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6"/>
      <w:bookmarkEnd w:id="17"/>
      <w:bookmarkEnd w:id="18"/>
      <w:bookmarkEnd w:id="19"/>
    </w:p>
    <w:p w14:paraId="416547F6" w14:textId="77777777" w:rsidR="00DB1AD3" w:rsidRDefault="00000000">
      <w:pPr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项目联系人：孙工</w:t>
      </w:r>
    </w:p>
    <w:p w14:paraId="218FA1F5" w14:textId="77777777" w:rsidR="00DB1AD3" w:rsidRDefault="00000000">
      <w:pPr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电      话：15901278238</w:t>
      </w:r>
    </w:p>
    <w:sectPr w:rsidR="00DB1AD3">
      <w:pgSz w:w="11906" w:h="16838"/>
      <w:pgMar w:top="1043" w:right="1266" w:bottom="1043" w:left="12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977D6"/>
    <w:multiLevelType w:val="singleLevel"/>
    <w:tmpl w:val="0E3977D6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2095659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2FjZWU5ODVlMmVlYTZhOWIyNmM2OTY1ODA0MDFmOGQifQ=="/>
  </w:docVars>
  <w:rsids>
    <w:rsidRoot w:val="00172A27"/>
    <w:rsid w:val="00031065"/>
    <w:rsid w:val="00073717"/>
    <w:rsid w:val="00141D88"/>
    <w:rsid w:val="00172A27"/>
    <w:rsid w:val="00300124"/>
    <w:rsid w:val="00377BE8"/>
    <w:rsid w:val="00394F2D"/>
    <w:rsid w:val="00422F30"/>
    <w:rsid w:val="00575661"/>
    <w:rsid w:val="00587F1E"/>
    <w:rsid w:val="00665D85"/>
    <w:rsid w:val="006C4A5C"/>
    <w:rsid w:val="00715DA7"/>
    <w:rsid w:val="007976A1"/>
    <w:rsid w:val="008544D6"/>
    <w:rsid w:val="0094574F"/>
    <w:rsid w:val="00A325F4"/>
    <w:rsid w:val="00AC3A01"/>
    <w:rsid w:val="00B67264"/>
    <w:rsid w:val="00C662E1"/>
    <w:rsid w:val="00C77C68"/>
    <w:rsid w:val="00DB1AD3"/>
    <w:rsid w:val="00ED172B"/>
    <w:rsid w:val="00F64A0B"/>
    <w:rsid w:val="00F829AF"/>
    <w:rsid w:val="0168784D"/>
    <w:rsid w:val="062C3C47"/>
    <w:rsid w:val="08DB5D86"/>
    <w:rsid w:val="09B72FD5"/>
    <w:rsid w:val="0B555AE0"/>
    <w:rsid w:val="0BDB079D"/>
    <w:rsid w:val="0DC910D3"/>
    <w:rsid w:val="0F837A6C"/>
    <w:rsid w:val="0FB02217"/>
    <w:rsid w:val="13086525"/>
    <w:rsid w:val="135B239A"/>
    <w:rsid w:val="136B63EF"/>
    <w:rsid w:val="1A4D6AAE"/>
    <w:rsid w:val="1A553ADF"/>
    <w:rsid w:val="1AE23C2A"/>
    <w:rsid w:val="1B90176C"/>
    <w:rsid w:val="1CDF2425"/>
    <w:rsid w:val="1DB61ECB"/>
    <w:rsid w:val="1E3B5898"/>
    <w:rsid w:val="1EDA3204"/>
    <w:rsid w:val="218E2416"/>
    <w:rsid w:val="24C7478E"/>
    <w:rsid w:val="25F33910"/>
    <w:rsid w:val="279369D8"/>
    <w:rsid w:val="2CB24E58"/>
    <w:rsid w:val="2CC92234"/>
    <w:rsid w:val="2D1118C7"/>
    <w:rsid w:val="2E497DF1"/>
    <w:rsid w:val="31A456D1"/>
    <w:rsid w:val="32394DB1"/>
    <w:rsid w:val="33633B17"/>
    <w:rsid w:val="36F06408"/>
    <w:rsid w:val="371D776F"/>
    <w:rsid w:val="38F33C5A"/>
    <w:rsid w:val="3A0A14E4"/>
    <w:rsid w:val="3C924F26"/>
    <w:rsid w:val="3D3C6603"/>
    <w:rsid w:val="3DA65927"/>
    <w:rsid w:val="43D019CB"/>
    <w:rsid w:val="43D53C69"/>
    <w:rsid w:val="44465A7B"/>
    <w:rsid w:val="44CD5094"/>
    <w:rsid w:val="44F205D5"/>
    <w:rsid w:val="45C437F4"/>
    <w:rsid w:val="45F31E9D"/>
    <w:rsid w:val="482B6CCE"/>
    <w:rsid w:val="4886196F"/>
    <w:rsid w:val="4B5B3AFE"/>
    <w:rsid w:val="4B7A73E4"/>
    <w:rsid w:val="4D2D4965"/>
    <w:rsid w:val="4DA21763"/>
    <w:rsid w:val="4EA93A75"/>
    <w:rsid w:val="52574084"/>
    <w:rsid w:val="528305FD"/>
    <w:rsid w:val="55B411A9"/>
    <w:rsid w:val="55CE0D37"/>
    <w:rsid w:val="55D50EE4"/>
    <w:rsid w:val="55E92000"/>
    <w:rsid w:val="56232240"/>
    <w:rsid w:val="57DC34A9"/>
    <w:rsid w:val="597F35AF"/>
    <w:rsid w:val="5A884BD2"/>
    <w:rsid w:val="5AE1352E"/>
    <w:rsid w:val="5C0356AF"/>
    <w:rsid w:val="5C6A6F54"/>
    <w:rsid w:val="5C9612B9"/>
    <w:rsid w:val="5DFB5069"/>
    <w:rsid w:val="618908F2"/>
    <w:rsid w:val="6356160C"/>
    <w:rsid w:val="63BF4B8E"/>
    <w:rsid w:val="65754A37"/>
    <w:rsid w:val="670D4D71"/>
    <w:rsid w:val="673B1CC5"/>
    <w:rsid w:val="67461B54"/>
    <w:rsid w:val="69341014"/>
    <w:rsid w:val="69473EF2"/>
    <w:rsid w:val="69DC778F"/>
    <w:rsid w:val="6A2700E8"/>
    <w:rsid w:val="6A3D01E3"/>
    <w:rsid w:val="70D86B7C"/>
    <w:rsid w:val="724A0D5E"/>
    <w:rsid w:val="72E70D81"/>
    <w:rsid w:val="73DC20D4"/>
    <w:rsid w:val="74DA27E5"/>
    <w:rsid w:val="751C5671"/>
    <w:rsid w:val="78DB190F"/>
    <w:rsid w:val="79B50A3B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38FDF7"/>
  <w15:docId w15:val="{BD44C227-4766-40D6-A208-04FC189EA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autoRedefine/>
    <w:qFormat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a4">
    <w:name w:val="Plain Text"/>
    <w:basedOn w:val="a"/>
    <w:autoRedefine/>
    <w:qFormat/>
    <w:rPr>
      <w:rFonts w:ascii="宋体" w:eastAsiaTheme="minorEastAsia" w:hAnsi="Courier New" w:cstheme="minorBidi"/>
      <w:szCs w:val="22"/>
    </w:rPr>
  </w:style>
  <w:style w:type="paragraph" w:styleId="a5">
    <w:name w:val="footer"/>
    <w:basedOn w:val="a"/>
    <w:link w:val="a6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">
    <w:name w:val="正文 缩进2字符"/>
    <w:basedOn w:val="a"/>
    <w:autoRedefine/>
    <w:qFormat/>
    <w:pPr>
      <w:spacing w:line="288" w:lineRule="auto"/>
    </w:pPr>
    <w:rPr>
      <w:rFonts w:ascii="宋体" w:hAnsi="宋体"/>
      <w:sz w:val="28"/>
      <w:szCs w:val="28"/>
    </w:rPr>
  </w:style>
  <w:style w:type="paragraph" w:customStyle="1" w:styleId="r7">
    <w:name w:val="r_7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8">
    <w:name w:val="页眉 字符"/>
    <w:basedOn w:val="a0"/>
    <w:link w:val="a7"/>
    <w:autoRedefine/>
    <w:qFormat/>
    <w:rPr>
      <w:kern w:val="2"/>
      <w:sz w:val="18"/>
      <w:szCs w:val="18"/>
    </w:rPr>
  </w:style>
  <w:style w:type="character" w:customStyle="1" w:styleId="a6">
    <w:name w:val="页脚 字符"/>
    <w:basedOn w:val="a0"/>
    <w:link w:val="a5"/>
    <w:autoRedefine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737</Words>
  <Characters>916</Characters>
  <Application>Microsoft Office Word</Application>
  <DocSecurity>0</DocSecurity>
  <Lines>53</Lines>
  <Paragraphs>78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lx</dc:creator>
  <cp:lastModifiedBy>一 夜</cp:lastModifiedBy>
  <cp:revision>2</cp:revision>
  <dcterms:created xsi:type="dcterms:W3CDTF">2026-07-30T04:33:00Z</dcterms:created>
  <dcterms:modified xsi:type="dcterms:W3CDTF">2026-07-30T04:33:00Z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ADCDBF169B154DEB9AEF2A3A70EF9D4D</vt:lpwstr>
  </property>
  <property fmtid="{D5CDD505-2E9C-101B-9397-08002B2CF9AE}" pid="4" name="KSOTemplateDocerSaveRecord">
    <vt:lpwstr>eyJoZGlkIjoiMjM3Njg0NGE5ODVhMDkzZTAwODdlN2M3ZjUyYTk4NWMiLCJ1c2VySWQiOiI2ODI5MDgwNjkifQ==</vt:lpwstr>
  </property>
</Properties>
</file>