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1DB6EA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2B4E0BD4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一、项目编号：</w:t>
      </w:r>
      <w:r>
        <w:rPr>
          <w:rFonts w:hint="eastAsia" w:ascii="仿宋" w:hAnsi="仿宋" w:eastAsia="仿宋" w:cs="仿宋"/>
          <w:sz w:val="28"/>
          <w:szCs w:val="28"/>
        </w:rPr>
        <w:t>ZCTA-2026-102</w:t>
      </w:r>
    </w:p>
    <w:p w14:paraId="605ED0BD">
      <w:pPr>
        <w:rPr>
          <w:rFonts w:hint="eastAsia"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二、项目名称：</w:t>
      </w:r>
      <w:r>
        <w:rPr>
          <w:rFonts w:hint="eastAsia" w:ascii="仿宋" w:hAnsi="仿宋" w:eastAsia="仿宋" w:cs="仿宋"/>
          <w:sz w:val="28"/>
          <w:szCs w:val="28"/>
        </w:rPr>
        <w:t>西站综合服务保障-其他服务</w:t>
      </w:r>
    </w:p>
    <w:p w14:paraId="5E7841F1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1FD1476E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01包：西站出租车调度站运行管理及停车场运行维护</w:t>
      </w:r>
    </w:p>
    <w:p w14:paraId="44692E92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供应商名称：北京恒兴物业管理集团有限公司（91110000101171984P） </w:t>
      </w:r>
    </w:p>
    <w:p w14:paraId="016D7D45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供应商地址： 北京市丰台区莲花池东路西客站内</w:t>
      </w:r>
    </w:p>
    <w:p w14:paraId="2AFCDEA0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中标金额：</w:t>
      </w:r>
    </w:p>
    <w:p w14:paraId="2230C2DD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人民币大写： 壹仟贰佰陆拾壹万叁仟零叁拾壹元肆角壹分</w:t>
      </w:r>
    </w:p>
    <w:p w14:paraId="78F61C3D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人民币小写：￥12613031.41</w:t>
      </w:r>
    </w:p>
    <w:p w14:paraId="71DC3C2B">
      <w:pPr>
        <w:rPr>
          <w:rFonts w:hint="eastAsia" w:ascii="仿宋" w:hAnsi="仿宋" w:eastAsia="仿宋" w:cs="仿宋"/>
          <w:sz w:val="28"/>
          <w:szCs w:val="28"/>
        </w:rPr>
      </w:pPr>
    </w:p>
    <w:p w14:paraId="3B459F5B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02包：西站问询服务和爱心驿站</w:t>
      </w:r>
    </w:p>
    <w:p w14:paraId="772A292B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供应商名称：北京恒兴物业管理集团有限公司（91110000101171984P） </w:t>
      </w:r>
    </w:p>
    <w:p w14:paraId="727155AA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供应商地址： 北京市丰台区莲花池东路西客站内 </w:t>
      </w:r>
    </w:p>
    <w:p w14:paraId="00F05485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中标金额：</w:t>
      </w:r>
    </w:p>
    <w:p w14:paraId="1EE72C3D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人民币大写：肆佰柒拾柒万伍仟壹佰贰拾肆元零壹分</w:t>
      </w:r>
    </w:p>
    <w:p w14:paraId="2598E34D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人民币小写：￥4775124.01</w:t>
      </w:r>
    </w:p>
    <w:p w14:paraId="31DFCB07">
      <w:pPr>
        <w:rPr>
          <w:rFonts w:hint="eastAsia" w:ascii="仿宋" w:hAnsi="仿宋" w:eastAsia="仿宋" w:cs="仿宋"/>
          <w:sz w:val="28"/>
          <w:szCs w:val="28"/>
        </w:rPr>
      </w:pPr>
    </w:p>
    <w:p w14:paraId="179E9BD7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03包：西站地区绿化维护项目</w:t>
      </w:r>
    </w:p>
    <w:p w14:paraId="45CF215C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供应商名称：</w:t>
      </w:r>
      <w:r>
        <w:rPr>
          <w:rFonts w:ascii="仿宋" w:hAnsi="仿宋" w:eastAsia="仿宋" w:cs="仿宋"/>
          <w:sz w:val="28"/>
          <w:szCs w:val="28"/>
        </w:rPr>
        <w:t>北京恒润物业管理有限公司</w:t>
      </w:r>
      <w:r>
        <w:rPr>
          <w:rFonts w:hint="eastAsia" w:ascii="仿宋" w:hAnsi="仿宋" w:eastAsia="仿宋" w:cs="仿宋"/>
          <w:sz w:val="28"/>
          <w:szCs w:val="28"/>
        </w:rPr>
        <w:t>（</w:t>
      </w:r>
      <w:r>
        <w:rPr>
          <w:rFonts w:ascii="仿宋" w:hAnsi="仿宋" w:eastAsia="仿宋" w:cs="仿宋"/>
          <w:sz w:val="28"/>
          <w:szCs w:val="28"/>
        </w:rPr>
        <w:t>91110000700003018D</w:t>
      </w:r>
      <w:r>
        <w:rPr>
          <w:rFonts w:hint="eastAsia" w:ascii="仿宋" w:hAnsi="仿宋" w:eastAsia="仿宋" w:cs="仿宋"/>
          <w:sz w:val="28"/>
          <w:szCs w:val="28"/>
        </w:rPr>
        <w:t>）</w:t>
      </w:r>
    </w:p>
    <w:p w14:paraId="085F571E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供应商地址： </w:t>
      </w:r>
      <w:r>
        <w:rPr>
          <w:rFonts w:ascii="仿宋" w:hAnsi="仿宋" w:eastAsia="仿宋" w:cs="仿宋"/>
          <w:sz w:val="28"/>
          <w:szCs w:val="28"/>
        </w:rPr>
        <w:t>北京市丰台区莲花池东路120-2四层8405室</w:t>
      </w:r>
    </w:p>
    <w:p w14:paraId="3AB1B20F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中标金额：</w:t>
      </w:r>
    </w:p>
    <w:p w14:paraId="0B9FAFCB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人民币大写： 陆拾伍万肆仟柒佰玖拾伍元陆角陆分</w:t>
      </w:r>
    </w:p>
    <w:p w14:paraId="2FC1DCF0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人民币小写：￥654795.66</w:t>
      </w:r>
    </w:p>
    <w:p w14:paraId="3B0B3613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13"/>
        <w:tblW w:w="69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2"/>
      </w:tblGrid>
      <w:tr w14:paraId="1F5F5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2" w:type="dxa"/>
          </w:tcPr>
          <w:p w14:paraId="077FBC15">
            <w:pPr>
              <w:jc w:val="center"/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 w14:paraId="6AE3BF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62" w:type="dxa"/>
          </w:tcPr>
          <w:p w14:paraId="01185B65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名称：西站综合服务保障-其他服务</w:t>
            </w:r>
          </w:p>
          <w:p w14:paraId="57893189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服务范围：详见招标文件</w:t>
            </w:r>
          </w:p>
          <w:p w14:paraId="4787CC22">
            <w:pPr>
              <w:rPr>
                <w:rFonts w:hint="eastAsia"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服务要求：详见招标文件</w:t>
            </w:r>
          </w:p>
          <w:p w14:paraId="4F762256">
            <w:pPr>
              <w:rPr>
                <w:rFonts w:hint="eastAsia"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服务时间：详见招标文件</w:t>
            </w:r>
          </w:p>
          <w:p w14:paraId="6D8A97EA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服务标准：详见招标文件</w:t>
            </w:r>
          </w:p>
        </w:tc>
      </w:tr>
    </w:tbl>
    <w:p w14:paraId="4D7153AB">
      <w:pPr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五、评审专家（单一来源采购人员）名单：</w:t>
      </w:r>
      <w:r>
        <w:rPr>
          <w:rFonts w:hint="eastAsia" w:ascii="仿宋" w:hAnsi="仿宋" w:eastAsia="仿宋"/>
          <w:b/>
          <w:bCs/>
          <w:kern w:val="0"/>
          <w:sz w:val="28"/>
          <w:szCs w:val="28"/>
        </w:rPr>
        <w:t>第1包：</w:t>
      </w:r>
      <w:r>
        <w:rPr>
          <w:rFonts w:hint="eastAsia" w:ascii="仿宋" w:hAnsi="仿宋" w:eastAsia="仿宋"/>
          <w:kern w:val="0"/>
          <w:sz w:val="28"/>
          <w:szCs w:val="28"/>
        </w:rPr>
        <w:t>胡鹏（组长）、高伟、曲建苹、许又生、吴霞珍、杨奥博（采购人代表）、陈昊（采购人代表）；</w:t>
      </w:r>
      <w:r>
        <w:rPr>
          <w:rFonts w:hint="eastAsia" w:ascii="仿宋" w:hAnsi="仿宋" w:eastAsia="仿宋"/>
          <w:b/>
          <w:bCs/>
          <w:kern w:val="0"/>
          <w:sz w:val="28"/>
          <w:szCs w:val="28"/>
        </w:rPr>
        <w:t>第2包：</w:t>
      </w:r>
      <w:r>
        <w:rPr>
          <w:rFonts w:hint="eastAsia" w:ascii="仿宋" w:hAnsi="仿宋" w:eastAsia="仿宋"/>
          <w:kern w:val="0"/>
          <w:sz w:val="28"/>
          <w:szCs w:val="28"/>
        </w:rPr>
        <w:t>胡鹏（组长）、高伟、曲建苹、许又生、吴霞珍、杨松（采购人代表）、刘倩（采购人代表）；</w:t>
      </w:r>
      <w:r>
        <w:rPr>
          <w:rFonts w:hint="eastAsia" w:ascii="仿宋" w:hAnsi="仿宋" w:eastAsia="仿宋"/>
          <w:b/>
          <w:bCs/>
          <w:kern w:val="0"/>
          <w:sz w:val="28"/>
          <w:szCs w:val="28"/>
        </w:rPr>
        <w:t>第3包：</w:t>
      </w:r>
      <w:r>
        <w:rPr>
          <w:rFonts w:hint="eastAsia" w:ascii="仿宋" w:hAnsi="仿宋" w:eastAsia="仿宋"/>
          <w:kern w:val="0"/>
          <w:sz w:val="28"/>
          <w:szCs w:val="28"/>
        </w:rPr>
        <w:t>胡鹏（组长）、高伟、曲建苹、许又生、吴霞珍、霍志磊（采购人代表）、高翔（采购人代表）</w:t>
      </w:r>
    </w:p>
    <w:p w14:paraId="5EE9897B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ascii="仿宋" w:hAnsi="仿宋" w:eastAsia="仿宋"/>
          <w:kern w:val="0"/>
          <w:sz w:val="28"/>
          <w:szCs w:val="28"/>
        </w:rPr>
        <w:t>13.105551</w:t>
      </w:r>
      <w:r>
        <w:rPr>
          <w:rFonts w:hint="eastAsia" w:ascii="仿宋" w:hAnsi="仿宋" w:eastAsia="仿宋"/>
          <w:kern w:val="0"/>
          <w:sz w:val="28"/>
          <w:szCs w:val="28"/>
        </w:rPr>
        <w:t>万元（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其中</w:t>
      </w:r>
      <w:bookmarkStart w:id="6" w:name="_GoBack"/>
      <w:bookmarkEnd w:id="6"/>
      <w:r>
        <w:rPr>
          <w:rFonts w:hint="eastAsia" w:ascii="仿宋" w:hAnsi="仿宋" w:eastAsia="仿宋" w:cs="仿宋"/>
          <w:sz w:val="28"/>
          <w:szCs w:val="28"/>
        </w:rPr>
        <w:t>01包</w:t>
      </w:r>
      <w:r>
        <w:rPr>
          <w:rFonts w:ascii="仿宋" w:hAnsi="仿宋" w:eastAsia="仿宋" w:cs="仿宋"/>
          <w:sz w:val="28"/>
          <w:szCs w:val="28"/>
        </w:rPr>
        <w:t>7.603258</w:t>
      </w:r>
      <w:r>
        <w:rPr>
          <w:rFonts w:hint="eastAsia" w:ascii="仿宋" w:hAnsi="仿宋" w:eastAsia="仿宋" w:cs="仿宋"/>
          <w:sz w:val="28"/>
          <w:szCs w:val="28"/>
        </w:rPr>
        <w:t>万元；02包</w:t>
      </w:r>
      <w:r>
        <w:rPr>
          <w:rFonts w:ascii="仿宋" w:hAnsi="仿宋" w:eastAsia="仿宋" w:cs="仿宋"/>
          <w:sz w:val="28"/>
          <w:szCs w:val="28"/>
        </w:rPr>
        <w:t>4.520099</w:t>
      </w:r>
      <w:r>
        <w:rPr>
          <w:rFonts w:hint="eastAsia" w:ascii="仿宋" w:hAnsi="仿宋" w:eastAsia="仿宋" w:cs="仿宋"/>
          <w:sz w:val="28"/>
          <w:szCs w:val="28"/>
        </w:rPr>
        <w:t>万元；03包：</w:t>
      </w:r>
      <w:r>
        <w:rPr>
          <w:rFonts w:ascii="仿宋" w:hAnsi="仿宋" w:eastAsia="仿宋" w:cs="仿宋"/>
          <w:sz w:val="28"/>
          <w:szCs w:val="28"/>
        </w:rPr>
        <w:t>0.982193</w:t>
      </w:r>
      <w:r>
        <w:rPr>
          <w:rFonts w:hint="eastAsia" w:ascii="仿宋" w:hAnsi="仿宋" w:eastAsia="仿宋" w:cs="仿宋"/>
          <w:sz w:val="28"/>
          <w:szCs w:val="28"/>
        </w:rPr>
        <w:t>万元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</w:rPr>
        <w:t>，收费标准详见招标文件）</w:t>
      </w:r>
    </w:p>
    <w:p w14:paraId="69366B59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1FDF1CD5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0D3DE827">
      <w:pPr>
        <w:rPr>
          <w:rFonts w:hint="eastAsia"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753BC176">
      <w:pPr>
        <w:spacing w:line="360" w:lineRule="auto"/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8.1本公告同时在中国政府采购网（http://www.ccgp.gov.cn）、北京市政府采购网（http://www.ccgp-beijing.gov.cn/）发布。</w:t>
      </w:r>
    </w:p>
    <w:p w14:paraId="55D874E0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8.2</w:t>
      </w:r>
      <w:r>
        <w:rPr>
          <w:rFonts w:hint="eastAsia" w:ascii="仿宋" w:hAnsi="仿宋" w:eastAsia="仿宋" w:cs="仿宋"/>
          <w:sz w:val="28"/>
          <w:szCs w:val="28"/>
        </w:rPr>
        <w:t>采购代理机构项目编号：ZCTA-2026-102</w:t>
      </w:r>
    </w:p>
    <w:p w14:paraId="1E8479BB">
      <w:pPr>
        <w:spacing w:line="360" w:lineRule="auto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8.3成交供应商综合得分：01包：90.65；02包：88.65；03包：88.14。</w:t>
      </w:r>
    </w:p>
    <w:p w14:paraId="1AF9AF91">
      <w:pPr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1681C334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1.采购人信息</w:t>
      </w:r>
    </w:p>
    <w:p w14:paraId="1401B690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bookmarkStart w:id="2" w:name="_Toc28359086"/>
      <w:bookmarkStart w:id="3" w:name="_Toc28359009"/>
      <w:r>
        <w:rPr>
          <w:rFonts w:ascii="仿宋" w:hAnsi="仿宋" w:eastAsia="仿宋"/>
          <w:sz w:val="28"/>
          <w:szCs w:val="28"/>
        </w:rPr>
        <w:t>名    称：北京市重点站区管理委员会</w:t>
      </w:r>
    </w:p>
    <w:p w14:paraId="6C9A0F0F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地    址：北京市西城区莲花池东路102号</w:t>
      </w:r>
    </w:p>
    <w:p w14:paraId="33CC0873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</w:rPr>
        <w:t>杨老师，</w:t>
      </w:r>
      <w:r>
        <w:rPr>
          <w:rFonts w:ascii="仿宋" w:hAnsi="仿宋" w:eastAsia="仿宋"/>
          <w:sz w:val="28"/>
          <w:szCs w:val="28"/>
        </w:rPr>
        <w:t>010-63968288</w:t>
      </w:r>
      <w:r>
        <w:rPr>
          <w:rFonts w:hint="eastAsia" w:ascii="仿宋" w:hAnsi="仿宋" w:eastAsia="仿宋"/>
          <w:sz w:val="28"/>
          <w:szCs w:val="28"/>
        </w:rPr>
        <w:t>（01包）、杨老师，</w:t>
      </w:r>
      <w:r>
        <w:rPr>
          <w:rFonts w:ascii="仿宋" w:hAnsi="仿宋" w:eastAsia="仿宋"/>
          <w:sz w:val="28"/>
          <w:szCs w:val="28"/>
        </w:rPr>
        <w:t>010-63951021</w:t>
      </w:r>
      <w:r>
        <w:rPr>
          <w:rFonts w:hint="eastAsia" w:ascii="仿宋" w:hAnsi="仿宋" w:eastAsia="仿宋"/>
          <w:sz w:val="28"/>
          <w:szCs w:val="28"/>
        </w:rPr>
        <w:t>（02包）、霍老师，</w:t>
      </w:r>
      <w:r>
        <w:rPr>
          <w:rFonts w:ascii="仿宋" w:hAnsi="仿宋" w:eastAsia="仿宋"/>
          <w:sz w:val="28"/>
          <w:szCs w:val="28"/>
        </w:rPr>
        <w:t>010-63985736</w:t>
      </w:r>
      <w:r>
        <w:rPr>
          <w:rFonts w:hint="eastAsia" w:ascii="仿宋" w:hAnsi="仿宋" w:eastAsia="仿宋"/>
          <w:sz w:val="28"/>
          <w:szCs w:val="28"/>
        </w:rPr>
        <w:t>（03包）</w:t>
      </w:r>
    </w:p>
    <w:p w14:paraId="0D606477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2.采购代理机构信息</w:t>
      </w:r>
      <w:bookmarkEnd w:id="2"/>
      <w:bookmarkEnd w:id="3"/>
    </w:p>
    <w:p w14:paraId="153D000B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bookmarkStart w:id="4" w:name="_Toc28359087"/>
      <w:bookmarkStart w:id="5" w:name="_Toc28359010"/>
      <w:r>
        <w:rPr>
          <w:rFonts w:ascii="仿宋" w:hAnsi="仿宋" w:eastAsia="仿宋"/>
          <w:sz w:val="28"/>
          <w:szCs w:val="28"/>
        </w:rPr>
        <w:t>名    称：北京中诚天安咨询有限公司</w:t>
      </w:r>
    </w:p>
    <w:p w14:paraId="6868339E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地    址：北京市朝阳区曙光西里甲1号第三置业东域大厦B座2603</w:t>
      </w:r>
    </w:p>
    <w:p w14:paraId="3DA66969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联系方式：18610597834</w:t>
      </w:r>
    </w:p>
    <w:p w14:paraId="3D7AA7D2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3.项目联系方式</w:t>
      </w:r>
      <w:bookmarkEnd w:id="4"/>
      <w:bookmarkEnd w:id="5"/>
    </w:p>
    <w:p w14:paraId="276FFA12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项目联系人：朱美西</w:t>
      </w:r>
    </w:p>
    <w:p w14:paraId="0E2CB4D0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ascii="仿宋" w:hAnsi="仿宋" w:eastAsia="仿宋"/>
          <w:sz w:val="28"/>
          <w:szCs w:val="28"/>
        </w:rPr>
        <w:t>电      话：18610597834</w:t>
      </w:r>
    </w:p>
    <w:p w14:paraId="104ECD1F">
      <w:pPr>
        <w:ind w:firstLine="420" w:firstLineChars="200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TrackMoves/>
  <w:documentProtection w:enforcement="0"/>
  <w:defaultTabStop w:val="420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179"/>
    <w:rsid w:val="00051475"/>
    <w:rsid w:val="000E6DD9"/>
    <w:rsid w:val="00266A28"/>
    <w:rsid w:val="00276863"/>
    <w:rsid w:val="002A322A"/>
    <w:rsid w:val="002B5E0F"/>
    <w:rsid w:val="00386CDF"/>
    <w:rsid w:val="0041710E"/>
    <w:rsid w:val="004D1179"/>
    <w:rsid w:val="004E2E50"/>
    <w:rsid w:val="00525EE1"/>
    <w:rsid w:val="005851FB"/>
    <w:rsid w:val="006608AB"/>
    <w:rsid w:val="00705D10"/>
    <w:rsid w:val="00721F31"/>
    <w:rsid w:val="00760238"/>
    <w:rsid w:val="0077059A"/>
    <w:rsid w:val="007F65BC"/>
    <w:rsid w:val="008455FB"/>
    <w:rsid w:val="009C08B5"/>
    <w:rsid w:val="009E442F"/>
    <w:rsid w:val="00A32039"/>
    <w:rsid w:val="00A34B62"/>
    <w:rsid w:val="00A42D63"/>
    <w:rsid w:val="00A83878"/>
    <w:rsid w:val="00A905DD"/>
    <w:rsid w:val="00AE5856"/>
    <w:rsid w:val="00B179BA"/>
    <w:rsid w:val="00B33BC6"/>
    <w:rsid w:val="00B73A68"/>
    <w:rsid w:val="00C61709"/>
    <w:rsid w:val="00C62ADE"/>
    <w:rsid w:val="00DA5019"/>
    <w:rsid w:val="00DA630C"/>
    <w:rsid w:val="00DB0735"/>
    <w:rsid w:val="00E02914"/>
    <w:rsid w:val="00ED19E6"/>
    <w:rsid w:val="00F11FD6"/>
    <w:rsid w:val="00FA18E7"/>
    <w:rsid w:val="00FA634B"/>
    <w:rsid w:val="00FC46A2"/>
    <w:rsid w:val="00FE498C"/>
    <w:rsid w:val="03EF3C5F"/>
    <w:rsid w:val="09EE5B53"/>
    <w:rsid w:val="0D230FC8"/>
    <w:rsid w:val="12F4613B"/>
    <w:rsid w:val="15210C96"/>
    <w:rsid w:val="1D872A45"/>
    <w:rsid w:val="20250E4F"/>
    <w:rsid w:val="22BE6616"/>
    <w:rsid w:val="2D247B6B"/>
    <w:rsid w:val="2EFF2BA5"/>
    <w:rsid w:val="470072EE"/>
    <w:rsid w:val="4F1F0499"/>
    <w:rsid w:val="57830B89"/>
    <w:rsid w:val="599963B4"/>
    <w:rsid w:val="66771BAA"/>
    <w:rsid w:val="697A1C16"/>
    <w:rsid w:val="72F00BC0"/>
    <w:rsid w:val="741B0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8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unhideWhenUsed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0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Plain Text"/>
    <w:basedOn w:val="1"/>
    <w:link w:val="19"/>
    <w:qFormat/>
    <w:uiPriority w:val="99"/>
    <w:rPr>
      <w:rFonts w:ascii="宋体" w:hAnsi="Courier New"/>
    </w:rPr>
  </w:style>
  <w:style w:type="paragraph" w:styleId="7">
    <w:name w:val="Body Text Indent 2"/>
    <w:basedOn w:val="1"/>
    <w:uiPriority w:val="0"/>
    <w:pPr>
      <w:tabs>
        <w:tab w:val="left" w:pos="574"/>
      </w:tabs>
      <w:spacing w:line="480" w:lineRule="atLeast"/>
      <w:ind w:firstLine="600"/>
    </w:pPr>
    <w:rPr>
      <w:rFonts w:hint="eastAsia" w:ascii="仿宋_GB2312" w:eastAsia="仿宋_GB2312"/>
      <w:sz w:val="32"/>
      <w:szCs w:val="20"/>
    </w:rPr>
  </w:style>
  <w:style w:type="paragraph" w:styleId="8">
    <w:name w:val="Balloon Text"/>
    <w:basedOn w:val="1"/>
    <w:link w:val="21"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2">
    <w:name w:val="Body Text First Indent 2"/>
    <w:basedOn w:val="5"/>
    <w:next w:val="1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4">
    <w:name w:val="Table Grid"/>
    <w:basedOn w:val="13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annotation reference"/>
    <w:semiHidden/>
    <w:qFormat/>
    <w:uiPriority w:val="99"/>
    <w:rPr>
      <w:rFonts w:cs="Times New Roman"/>
      <w:sz w:val="21"/>
      <w:szCs w:val="21"/>
    </w:rPr>
  </w:style>
  <w:style w:type="character" w:customStyle="1" w:styleId="17">
    <w:name w:val="标题 1 字符"/>
    <w:link w:val="2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8">
    <w:name w:val="标题 2 字符"/>
    <w:link w:val="3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纯文本 字符"/>
    <w:link w:val="6"/>
    <w:qFormat/>
    <w:locked/>
    <w:uiPriority w:val="99"/>
    <w:rPr>
      <w:rFonts w:ascii="宋体" w:hAnsi="Courier New" w:cs="Times New Roman"/>
    </w:rPr>
  </w:style>
  <w:style w:type="character" w:customStyle="1" w:styleId="20">
    <w:name w:val="批注文字 字符"/>
    <w:basedOn w:val="15"/>
    <w:link w:val="4"/>
    <w:semiHidden/>
    <w:qFormat/>
    <w:uiPriority w:val="99"/>
  </w:style>
  <w:style w:type="character" w:customStyle="1" w:styleId="21">
    <w:name w:val="批注框文本 字符"/>
    <w:link w:val="8"/>
    <w:semiHidden/>
    <w:qFormat/>
    <w:uiPriority w:val="99"/>
    <w:rPr>
      <w:sz w:val="0"/>
      <w:szCs w:val="0"/>
    </w:rPr>
  </w:style>
  <w:style w:type="character" w:customStyle="1" w:styleId="22">
    <w:name w:val="页眉 字符"/>
    <w:link w:val="10"/>
    <w:qFormat/>
    <w:uiPriority w:val="99"/>
    <w:rPr>
      <w:sz w:val="18"/>
      <w:szCs w:val="18"/>
    </w:rPr>
  </w:style>
  <w:style w:type="character" w:customStyle="1" w:styleId="23">
    <w:name w:val="页脚 字符"/>
    <w:link w:val="9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879</Words>
  <Characters>1159</Characters>
  <Lines>71</Lines>
  <Paragraphs>56</Paragraphs>
  <TotalTime>16</TotalTime>
  <ScaleCrop>false</ScaleCrop>
  <LinksUpToDate>false</LinksUpToDate>
  <CharactersWithSpaces>1189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。</cp:lastModifiedBy>
  <dcterms:modified xsi:type="dcterms:W3CDTF">2026-05-25T07:28:33Z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eyJoZGlkIjoiOGI4NjI5OTBmMDM1ODFlMDkzNDFlZTFiMWNhZWU5ZTMiLCJ1c2VySWQiOiI2MTE4MDQ4MTkifQ==</vt:lpwstr>
  </property>
  <property fmtid="{D5CDD505-2E9C-101B-9397-08002B2CF9AE}" pid="4" name="ICV">
    <vt:lpwstr>9D71750066384EE08418CA2F12BE9B0A_13</vt:lpwstr>
  </property>
</Properties>
</file>