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3A61" w:rsidRDefault="00123A61">
      <w:pPr>
        <w:spacing w:line="400" w:lineRule="atLeast"/>
        <w:jc w:val="center"/>
        <w:rPr>
          <w:rFonts w:ascii="仿宋" w:eastAsia="仿宋" w:hAnsi="仿宋"/>
          <w:b/>
          <w:sz w:val="48"/>
          <w:szCs w:val="48"/>
        </w:rPr>
      </w:pPr>
    </w:p>
    <w:p w:rsidR="00123A61" w:rsidRPr="004B0A47" w:rsidRDefault="00123A61">
      <w:pPr>
        <w:spacing w:line="360" w:lineRule="auto"/>
        <w:jc w:val="center"/>
        <w:rPr>
          <w:rFonts w:ascii="仿宋" w:eastAsia="仿宋" w:hAnsi="仿宋"/>
          <w:sz w:val="44"/>
          <w:szCs w:val="44"/>
        </w:rPr>
      </w:pPr>
      <w:r w:rsidRPr="004B0A47">
        <w:rPr>
          <w:rFonts w:ascii="仿宋" w:eastAsia="仿宋" w:hAnsi="仿宋" w:hint="eastAsia"/>
          <w:sz w:val="44"/>
          <w:szCs w:val="44"/>
        </w:rPr>
        <w:t>中关村石景山园数字化展厅建设项目</w:t>
      </w:r>
    </w:p>
    <w:p w:rsidR="00123A61" w:rsidRPr="004B0A47" w:rsidRDefault="00123A61">
      <w:pPr>
        <w:spacing w:line="360" w:lineRule="auto"/>
        <w:jc w:val="center"/>
        <w:rPr>
          <w:rFonts w:ascii="仿宋" w:eastAsia="仿宋" w:hAnsi="仿宋"/>
          <w:sz w:val="44"/>
          <w:szCs w:val="44"/>
        </w:rPr>
      </w:pPr>
      <w:r w:rsidRPr="004B0A47">
        <w:rPr>
          <w:rFonts w:ascii="仿宋" w:eastAsia="仿宋" w:hAnsi="仿宋" w:hint="eastAsia"/>
          <w:sz w:val="44"/>
          <w:szCs w:val="44"/>
        </w:rPr>
        <w:t>（设计）</w:t>
      </w:r>
    </w:p>
    <w:p w:rsidR="00123A61" w:rsidRPr="004B0A47" w:rsidRDefault="00123A61">
      <w:pPr>
        <w:spacing w:line="360" w:lineRule="auto"/>
        <w:jc w:val="center"/>
        <w:rPr>
          <w:rFonts w:ascii="仿宋" w:eastAsia="仿宋" w:hAnsi="仿宋"/>
          <w:b/>
          <w:sz w:val="44"/>
          <w:szCs w:val="44"/>
        </w:rPr>
      </w:pPr>
    </w:p>
    <w:p w:rsidR="00123A61" w:rsidRPr="004B0A47" w:rsidRDefault="00123A61">
      <w:pPr>
        <w:spacing w:line="360" w:lineRule="auto"/>
        <w:jc w:val="center"/>
        <w:rPr>
          <w:rFonts w:ascii="仿宋" w:eastAsia="仿宋" w:hAnsi="仿宋"/>
          <w:b/>
          <w:sz w:val="44"/>
          <w:szCs w:val="44"/>
        </w:rPr>
      </w:pPr>
    </w:p>
    <w:p w:rsidR="00123A61" w:rsidRPr="004B0A47" w:rsidRDefault="00123A61">
      <w:pPr>
        <w:spacing w:line="360" w:lineRule="auto"/>
        <w:jc w:val="center"/>
        <w:rPr>
          <w:rFonts w:ascii="仿宋" w:eastAsia="仿宋" w:hAnsi="仿宋" w:cs="Arial"/>
          <w:b/>
          <w:sz w:val="24"/>
        </w:rPr>
      </w:pPr>
    </w:p>
    <w:p w:rsidR="00123A61" w:rsidRPr="004B0A47" w:rsidRDefault="00123A61">
      <w:pPr>
        <w:spacing w:line="360" w:lineRule="auto"/>
        <w:jc w:val="center"/>
        <w:rPr>
          <w:rFonts w:ascii="仿宋" w:eastAsia="仿宋" w:hAnsi="仿宋" w:cs="Arial"/>
          <w:b/>
          <w:sz w:val="84"/>
          <w:szCs w:val="84"/>
        </w:rPr>
      </w:pPr>
      <w:r w:rsidRPr="004B0A47">
        <w:rPr>
          <w:rFonts w:ascii="仿宋" w:eastAsia="仿宋" w:hAnsi="仿宋" w:cs="Arial" w:hint="eastAsia"/>
          <w:b/>
          <w:sz w:val="84"/>
          <w:szCs w:val="84"/>
        </w:rPr>
        <w:t>竞争性磋商文件</w:t>
      </w:r>
    </w:p>
    <w:p w:rsidR="00123A61" w:rsidRPr="004B0A47" w:rsidRDefault="00123A61">
      <w:pPr>
        <w:spacing w:line="360" w:lineRule="auto"/>
        <w:rPr>
          <w:rFonts w:ascii="仿宋" w:eastAsia="仿宋" w:hAnsi="仿宋" w:cs="Arial"/>
          <w:sz w:val="24"/>
        </w:rPr>
      </w:pPr>
    </w:p>
    <w:p w:rsidR="00123A61" w:rsidRPr="004B0A47" w:rsidRDefault="00123A61">
      <w:pPr>
        <w:spacing w:line="360" w:lineRule="auto"/>
        <w:jc w:val="center"/>
        <w:rPr>
          <w:rFonts w:ascii="仿宋" w:eastAsia="仿宋" w:hAnsi="仿宋"/>
          <w:b/>
          <w:sz w:val="32"/>
          <w:szCs w:val="18"/>
        </w:rPr>
      </w:pPr>
    </w:p>
    <w:p w:rsidR="00123A61" w:rsidRPr="004B0A47" w:rsidRDefault="00123A61">
      <w:pPr>
        <w:spacing w:line="360" w:lineRule="auto"/>
        <w:jc w:val="center"/>
        <w:rPr>
          <w:rFonts w:ascii="仿宋" w:eastAsia="仿宋" w:hAnsi="仿宋" w:cs="Arial"/>
          <w:sz w:val="24"/>
        </w:rPr>
      </w:pPr>
    </w:p>
    <w:p w:rsidR="00123A61" w:rsidRPr="004B0A47" w:rsidRDefault="00123A61">
      <w:pPr>
        <w:spacing w:line="360" w:lineRule="auto"/>
        <w:jc w:val="center"/>
        <w:rPr>
          <w:rFonts w:ascii="仿宋" w:eastAsia="仿宋" w:hAnsi="仿宋" w:cs="Arial"/>
          <w:sz w:val="24"/>
        </w:rPr>
      </w:pPr>
    </w:p>
    <w:p w:rsidR="00123A61" w:rsidRPr="004B0A47" w:rsidRDefault="00123A61">
      <w:pPr>
        <w:spacing w:line="360" w:lineRule="auto"/>
        <w:jc w:val="center"/>
        <w:rPr>
          <w:rFonts w:ascii="仿宋" w:eastAsia="仿宋" w:hAnsi="仿宋" w:cs="Arial"/>
          <w:b/>
          <w:sz w:val="30"/>
        </w:rPr>
      </w:pPr>
    </w:p>
    <w:p w:rsidR="00123A61" w:rsidRPr="004B0A47" w:rsidRDefault="00123A61">
      <w:pPr>
        <w:spacing w:line="360" w:lineRule="auto"/>
        <w:rPr>
          <w:rFonts w:ascii="仿宋" w:eastAsia="仿宋" w:hAnsi="仿宋" w:cs="Arial"/>
          <w:b/>
          <w:sz w:val="36"/>
          <w:szCs w:val="36"/>
        </w:rPr>
      </w:pPr>
    </w:p>
    <w:p w:rsidR="00123A61" w:rsidRPr="004B0A47" w:rsidRDefault="00123A61">
      <w:pPr>
        <w:tabs>
          <w:tab w:val="left" w:pos="3240"/>
          <w:tab w:val="left" w:pos="3420"/>
        </w:tabs>
        <w:spacing w:line="360" w:lineRule="auto"/>
        <w:ind w:leftChars="444" w:left="2622" w:hangingChars="528" w:hanging="1690"/>
        <w:jc w:val="left"/>
        <w:rPr>
          <w:rFonts w:ascii="仿宋" w:eastAsia="仿宋" w:hAnsi="仿宋"/>
          <w:bCs/>
          <w:sz w:val="32"/>
          <w:szCs w:val="32"/>
        </w:rPr>
      </w:pPr>
      <w:r w:rsidRPr="004B0A47">
        <w:rPr>
          <w:rFonts w:ascii="仿宋" w:eastAsia="仿宋" w:hAnsi="仿宋"/>
          <w:bCs/>
          <w:sz w:val="32"/>
          <w:szCs w:val="32"/>
        </w:rPr>
        <w:t>项目名称：</w:t>
      </w:r>
      <w:r w:rsidRPr="004B0A47">
        <w:rPr>
          <w:rFonts w:ascii="仿宋" w:eastAsia="仿宋" w:hAnsi="仿宋" w:hint="eastAsia"/>
          <w:bCs/>
          <w:sz w:val="32"/>
          <w:szCs w:val="32"/>
        </w:rPr>
        <w:t>中关村石景山园数字化展厅建设项目（设计）</w:t>
      </w:r>
    </w:p>
    <w:p w:rsidR="00123A61" w:rsidRPr="004B0A47" w:rsidRDefault="00123A61">
      <w:pPr>
        <w:tabs>
          <w:tab w:val="left" w:pos="3240"/>
          <w:tab w:val="left" w:pos="3420"/>
        </w:tabs>
        <w:spacing w:line="360" w:lineRule="auto"/>
        <w:ind w:leftChars="444" w:left="2622" w:hangingChars="528" w:hanging="1690"/>
        <w:jc w:val="left"/>
        <w:rPr>
          <w:rFonts w:ascii="仿宋" w:eastAsia="仿宋" w:hAnsi="仿宋"/>
          <w:bCs/>
          <w:sz w:val="32"/>
          <w:szCs w:val="32"/>
        </w:rPr>
      </w:pPr>
      <w:r w:rsidRPr="004B0A47">
        <w:rPr>
          <w:rFonts w:ascii="仿宋" w:eastAsia="仿宋" w:hAnsi="仿宋"/>
          <w:bCs/>
          <w:sz w:val="32"/>
          <w:szCs w:val="32"/>
        </w:rPr>
        <w:t>项目编号：</w:t>
      </w:r>
      <w:r w:rsidR="00877650" w:rsidRPr="004B0A47">
        <w:rPr>
          <w:rFonts w:ascii="仿宋" w:eastAsia="仿宋" w:hAnsi="仿宋"/>
          <w:bCs/>
          <w:sz w:val="32"/>
          <w:szCs w:val="32"/>
        </w:rPr>
        <w:t>11010724210200009824-XM001</w:t>
      </w:r>
    </w:p>
    <w:p w:rsidR="00123A61" w:rsidRPr="004B0A47" w:rsidRDefault="00123A61">
      <w:pPr>
        <w:tabs>
          <w:tab w:val="left" w:pos="3240"/>
          <w:tab w:val="left" w:pos="3420"/>
        </w:tabs>
        <w:spacing w:line="360" w:lineRule="auto"/>
        <w:ind w:leftChars="444" w:left="2622" w:hangingChars="528" w:hanging="1690"/>
        <w:jc w:val="left"/>
        <w:rPr>
          <w:rFonts w:ascii="仿宋" w:eastAsia="仿宋" w:hAnsi="仿宋"/>
          <w:bCs/>
          <w:sz w:val="32"/>
          <w:szCs w:val="32"/>
        </w:rPr>
      </w:pPr>
      <w:r w:rsidRPr="004B0A47">
        <w:rPr>
          <w:rFonts w:ascii="仿宋" w:eastAsia="仿宋" w:hAnsi="仿宋"/>
          <w:bCs/>
          <w:sz w:val="32"/>
          <w:szCs w:val="32"/>
        </w:rPr>
        <w:t>采 购 人：</w:t>
      </w:r>
      <w:r w:rsidRPr="004B0A47">
        <w:rPr>
          <w:rFonts w:ascii="仿宋" w:eastAsia="仿宋" w:hAnsi="仿宋" w:hint="eastAsia"/>
          <w:bCs/>
          <w:sz w:val="32"/>
          <w:szCs w:val="32"/>
        </w:rPr>
        <w:t>中关村科技园区石景山园管理委员会</w:t>
      </w:r>
    </w:p>
    <w:p w:rsidR="00123A61" w:rsidRPr="004B0A47" w:rsidRDefault="00123A61">
      <w:pPr>
        <w:tabs>
          <w:tab w:val="left" w:pos="3240"/>
          <w:tab w:val="left" w:pos="3420"/>
        </w:tabs>
        <w:spacing w:line="360" w:lineRule="auto"/>
        <w:ind w:leftChars="444" w:left="2622" w:hangingChars="528" w:hanging="1690"/>
        <w:jc w:val="left"/>
        <w:rPr>
          <w:rFonts w:ascii="仿宋" w:eastAsia="仿宋" w:hAnsi="仿宋"/>
          <w:sz w:val="32"/>
          <w:szCs w:val="32"/>
        </w:rPr>
        <w:sectPr w:rsidR="00123A61" w:rsidRPr="004B0A47">
          <w:type w:val="nextColumn"/>
          <w:pgSz w:w="11906" w:h="16838"/>
          <w:pgMar w:top="1911" w:right="1474" w:bottom="1882" w:left="1587" w:header="851" w:footer="992" w:gutter="0"/>
          <w:cols w:space="720"/>
          <w:docGrid w:linePitch="312"/>
        </w:sectPr>
      </w:pPr>
      <w:r w:rsidRPr="004B0A47">
        <w:rPr>
          <w:rFonts w:ascii="仿宋" w:eastAsia="仿宋" w:hAnsi="仿宋" w:hint="eastAsia"/>
          <w:bCs/>
          <w:sz w:val="32"/>
          <w:szCs w:val="32"/>
        </w:rPr>
        <w:t>采购</w:t>
      </w:r>
      <w:r w:rsidRPr="004B0A47">
        <w:rPr>
          <w:rFonts w:ascii="仿宋" w:eastAsia="仿宋" w:hAnsi="仿宋"/>
          <w:bCs/>
          <w:sz w:val="32"/>
          <w:szCs w:val="32"/>
        </w:rPr>
        <w:t>代理机构</w:t>
      </w:r>
      <w:r w:rsidRPr="004B0A47">
        <w:rPr>
          <w:rFonts w:ascii="仿宋" w:eastAsia="仿宋" w:hAnsi="仿宋" w:hint="eastAsia"/>
          <w:bCs/>
          <w:sz w:val="32"/>
          <w:szCs w:val="32"/>
        </w:rPr>
        <w:t>：北京谊创恒基工程管理咨询有限公司</w:t>
      </w:r>
    </w:p>
    <w:p w:rsidR="00123A61" w:rsidRPr="004B0A47" w:rsidRDefault="00123A61">
      <w:pPr>
        <w:pStyle w:val="Default"/>
        <w:spacing w:line="360" w:lineRule="auto"/>
        <w:rPr>
          <w:rFonts w:ascii="仿宋" w:eastAsia="仿宋" w:hAnsi="仿宋" w:cs="Times New Roman"/>
        </w:rPr>
      </w:pPr>
    </w:p>
    <w:p w:rsidR="00123A61" w:rsidRPr="004B0A47" w:rsidRDefault="00123A61">
      <w:pPr>
        <w:spacing w:line="360" w:lineRule="auto"/>
        <w:jc w:val="center"/>
        <w:outlineLvl w:val="0"/>
        <w:rPr>
          <w:rFonts w:ascii="仿宋" w:eastAsia="仿宋" w:hAnsi="仿宋"/>
          <w:b/>
          <w:sz w:val="36"/>
          <w:szCs w:val="36"/>
        </w:rPr>
      </w:pPr>
      <w:bookmarkStart w:id="0" w:name="_Toc123813623"/>
      <w:r w:rsidRPr="004B0A47">
        <w:rPr>
          <w:rFonts w:ascii="仿宋" w:eastAsia="仿宋" w:hAnsi="仿宋" w:hint="eastAsia"/>
          <w:b/>
          <w:sz w:val="36"/>
          <w:szCs w:val="36"/>
        </w:rPr>
        <w:t>目</w:t>
      </w:r>
      <w:r w:rsidRPr="004B0A47">
        <w:rPr>
          <w:rFonts w:ascii="仿宋" w:eastAsia="仿宋" w:hAnsi="仿宋"/>
          <w:b/>
          <w:sz w:val="36"/>
          <w:szCs w:val="36"/>
        </w:rPr>
        <w:t xml:space="preserve">      </w:t>
      </w:r>
      <w:r w:rsidRPr="004B0A47">
        <w:rPr>
          <w:rFonts w:ascii="仿宋" w:eastAsia="仿宋" w:hAnsi="仿宋" w:hint="eastAsia"/>
          <w:b/>
          <w:sz w:val="36"/>
          <w:szCs w:val="36"/>
        </w:rPr>
        <w:t>录</w:t>
      </w:r>
      <w:bookmarkEnd w:id="0"/>
    </w:p>
    <w:p w:rsidR="00123A61" w:rsidRPr="004B0A47" w:rsidRDefault="00123A61">
      <w:pPr>
        <w:rPr>
          <w:rFonts w:ascii="仿宋" w:eastAsia="仿宋" w:hAnsi="仿宋"/>
        </w:rPr>
      </w:pPr>
    </w:p>
    <w:p w:rsidR="00123A61" w:rsidRPr="004B0A47" w:rsidRDefault="00123A61">
      <w:pPr>
        <w:rPr>
          <w:rFonts w:ascii="仿宋" w:eastAsia="仿宋" w:hAnsi="仿宋"/>
        </w:rPr>
      </w:pPr>
    </w:p>
    <w:p w:rsidR="00123A61" w:rsidRPr="004B0A47" w:rsidRDefault="00123A61">
      <w:pPr>
        <w:rPr>
          <w:rFonts w:ascii="仿宋" w:eastAsia="仿宋" w:hAnsi="仿宋"/>
        </w:rPr>
      </w:pPr>
    </w:p>
    <w:p w:rsidR="00123A61" w:rsidRPr="004B0A47" w:rsidRDefault="00123A61">
      <w:pPr>
        <w:rPr>
          <w:rFonts w:ascii="仿宋" w:eastAsia="仿宋" w:hAnsi="仿宋"/>
        </w:rPr>
      </w:pPr>
    </w:p>
    <w:p w:rsidR="00123A61" w:rsidRPr="004B0A47" w:rsidRDefault="00123A61">
      <w:pPr>
        <w:pStyle w:val="14"/>
        <w:rPr>
          <w:rFonts w:ascii="等线" w:eastAsia="等线" w:hAnsi="等线"/>
          <w:b w:val="0"/>
          <w:sz w:val="21"/>
          <w:szCs w:val="22"/>
        </w:rPr>
      </w:pPr>
      <w:r w:rsidRPr="004B0A47">
        <w:rPr>
          <w:rFonts w:ascii="仿宋" w:eastAsia="仿宋" w:hAnsi="仿宋"/>
          <w:b w:val="0"/>
        </w:rPr>
        <w:fldChar w:fldCharType="begin"/>
      </w:r>
      <w:r w:rsidRPr="004B0A47">
        <w:rPr>
          <w:rFonts w:ascii="仿宋" w:eastAsia="仿宋" w:hAnsi="仿宋"/>
          <w:b w:val="0"/>
        </w:rPr>
        <w:instrText xml:space="preserve"> TOC \o "1-1" \h \z \u </w:instrText>
      </w:r>
      <w:r w:rsidRPr="004B0A47">
        <w:rPr>
          <w:rFonts w:ascii="仿宋" w:eastAsia="仿宋" w:hAnsi="仿宋"/>
          <w:b w:val="0"/>
        </w:rPr>
        <w:fldChar w:fldCharType="separate"/>
      </w:r>
      <w:hyperlink w:anchor="_Toc123813624" w:history="1">
        <w:r w:rsidRPr="004B0A47">
          <w:rPr>
            <w:rStyle w:val="afff3"/>
            <w:rFonts w:ascii="仿宋" w:eastAsia="仿宋" w:hAnsi="仿宋"/>
          </w:rPr>
          <w:t>第一章   采购邀请</w:t>
        </w:r>
        <w:r w:rsidRPr="004B0A47">
          <w:tab/>
        </w:r>
        <w:r w:rsidRPr="004B0A47">
          <w:fldChar w:fldCharType="begin"/>
        </w:r>
        <w:r w:rsidRPr="004B0A47">
          <w:instrText xml:space="preserve"> PAGEREF _Toc123813624 \h </w:instrText>
        </w:r>
        <w:r w:rsidRPr="004B0A47">
          <w:fldChar w:fldCharType="separate"/>
        </w:r>
        <w:r w:rsidRPr="004B0A47">
          <w:t>1</w:t>
        </w:r>
        <w:r w:rsidRPr="004B0A47">
          <w:fldChar w:fldCharType="end"/>
        </w:r>
      </w:hyperlink>
    </w:p>
    <w:p w:rsidR="00123A61" w:rsidRPr="004B0A47" w:rsidRDefault="00DA5A6D">
      <w:pPr>
        <w:pStyle w:val="14"/>
        <w:rPr>
          <w:rFonts w:ascii="等线" w:eastAsia="等线" w:hAnsi="等线"/>
          <w:b w:val="0"/>
          <w:sz w:val="21"/>
          <w:szCs w:val="22"/>
        </w:rPr>
      </w:pPr>
      <w:hyperlink w:anchor="_Toc123813625" w:history="1">
        <w:r w:rsidR="00123A61" w:rsidRPr="004B0A47">
          <w:rPr>
            <w:rStyle w:val="afff3"/>
            <w:rFonts w:ascii="仿宋" w:eastAsia="仿宋" w:hAnsi="仿宋"/>
          </w:rPr>
          <w:t>第二章   供应商须知</w:t>
        </w:r>
        <w:r w:rsidR="00123A61" w:rsidRPr="004B0A47">
          <w:tab/>
        </w:r>
        <w:r w:rsidR="00123A61" w:rsidRPr="004B0A47">
          <w:fldChar w:fldCharType="begin"/>
        </w:r>
        <w:r w:rsidR="00123A61" w:rsidRPr="004B0A47">
          <w:instrText xml:space="preserve"> PAGEREF _Toc123813625 \h </w:instrText>
        </w:r>
        <w:r w:rsidR="00123A61" w:rsidRPr="004B0A47">
          <w:fldChar w:fldCharType="separate"/>
        </w:r>
        <w:r w:rsidR="00123A61" w:rsidRPr="004B0A47">
          <w:t>5</w:t>
        </w:r>
        <w:r w:rsidR="00123A61" w:rsidRPr="004B0A47">
          <w:fldChar w:fldCharType="end"/>
        </w:r>
      </w:hyperlink>
    </w:p>
    <w:p w:rsidR="00123A61" w:rsidRPr="004B0A47" w:rsidRDefault="00DA5A6D">
      <w:pPr>
        <w:pStyle w:val="14"/>
        <w:rPr>
          <w:rFonts w:ascii="等线" w:eastAsia="等线" w:hAnsi="等线"/>
          <w:b w:val="0"/>
          <w:sz w:val="21"/>
          <w:szCs w:val="22"/>
        </w:rPr>
      </w:pPr>
      <w:hyperlink w:anchor="_Toc123813626" w:history="1">
        <w:r w:rsidR="00123A61" w:rsidRPr="004B0A47">
          <w:rPr>
            <w:rStyle w:val="afff3"/>
            <w:rFonts w:ascii="仿宋" w:eastAsia="仿宋" w:hAnsi="仿宋"/>
          </w:rPr>
          <w:t>第三章   评审方法和评审标准</w:t>
        </w:r>
        <w:r w:rsidR="00123A61" w:rsidRPr="004B0A47">
          <w:tab/>
        </w:r>
        <w:r w:rsidR="00123A61" w:rsidRPr="004B0A47">
          <w:fldChar w:fldCharType="begin"/>
        </w:r>
        <w:r w:rsidR="00123A61" w:rsidRPr="004B0A47">
          <w:instrText xml:space="preserve"> PAGEREF _Toc123813626 \h </w:instrText>
        </w:r>
        <w:r w:rsidR="00123A61" w:rsidRPr="004B0A47">
          <w:fldChar w:fldCharType="separate"/>
        </w:r>
        <w:r w:rsidR="00123A61" w:rsidRPr="004B0A47">
          <w:t>20</w:t>
        </w:r>
        <w:r w:rsidR="00123A61" w:rsidRPr="004B0A47">
          <w:fldChar w:fldCharType="end"/>
        </w:r>
      </w:hyperlink>
    </w:p>
    <w:p w:rsidR="00123A61" w:rsidRPr="004B0A47" w:rsidRDefault="00DA5A6D">
      <w:pPr>
        <w:pStyle w:val="14"/>
        <w:rPr>
          <w:rFonts w:ascii="等线" w:eastAsia="等线" w:hAnsi="等线"/>
          <w:b w:val="0"/>
          <w:sz w:val="21"/>
          <w:szCs w:val="22"/>
        </w:rPr>
      </w:pPr>
      <w:hyperlink w:anchor="_Toc123813627" w:history="1">
        <w:r w:rsidR="00123A61" w:rsidRPr="004B0A47">
          <w:rPr>
            <w:rStyle w:val="afff3"/>
            <w:rFonts w:ascii="仿宋" w:eastAsia="仿宋" w:hAnsi="仿宋"/>
          </w:rPr>
          <w:t>第四章   采购</w:t>
        </w:r>
        <w:bookmarkStart w:id="1" w:name="_Hlt161250358"/>
        <w:bookmarkStart w:id="2" w:name="_Hlt161250359"/>
        <w:r w:rsidR="00123A61" w:rsidRPr="004B0A47">
          <w:rPr>
            <w:rStyle w:val="afff3"/>
            <w:rFonts w:ascii="仿宋" w:eastAsia="仿宋" w:hAnsi="仿宋"/>
          </w:rPr>
          <w:t>需</w:t>
        </w:r>
        <w:bookmarkEnd w:id="1"/>
        <w:bookmarkEnd w:id="2"/>
        <w:r w:rsidR="00123A61" w:rsidRPr="004B0A47">
          <w:rPr>
            <w:rStyle w:val="afff3"/>
            <w:rFonts w:ascii="仿宋" w:eastAsia="仿宋" w:hAnsi="仿宋"/>
          </w:rPr>
          <w:t>求</w:t>
        </w:r>
        <w:r w:rsidR="00123A61" w:rsidRPr="004B0A47">
          <w:tab/>
        </w:r>
        <w:bookmarkStart w:id="3" w:name="_Hlt123813630"/>
        <w:r w:rsidR="00123A61" w:rsidRPr="004B0A47">
          <w:fldChar w:fldCharType="begin"/>
        </w:r>
        <w:r w:rsidR="00123A61" w:rsidRPr="004B0A47">
          <w:instrText xml:space="preserve"> PAGEREF _Toc123813627 \h </w:instrText>
        </w:r>
        <w:r w:rsidR="00123A61" w:rsidRPr="004B0A47">
          <w:fldChar w:fldCharType="separate"/>
        </w:r>
        <w:r w:rsidR="00123A61" w:rsidRPr="004B0A47">
          <w:t>39</w:t>
        </w:r>
        <w:r w:rsidR="00123A61" w:rsidRPr="004B0A47">
          <w:fldChar w:fldCharType="end"/>
        </w:r>
        <w:bookmarkEnd w:id="3"/>
      </w:hyperlink>
    </w:p>
    <w:p w:rsidR="00123A61" w:rsidRPr="004B0A47" w:rsidRDefault="00DA5A6D">
      <w:pPr>
        <w:pStyle w:val="14"/>
        <w:rPr>
          <w:rFonts w:ascii="等线" w:eastAsia="等线" w:hAnsi="等线"/>
          <w:b w:val="0"/>
          <w:sz w:val="21"/>
          <w:szCs w:val="22"/>
        </w:rPr>
      </w:pPr>
      <w:hyperlink w:anchor="_Toc123813628" w:history="1">
        <w:r w:rsidR="00123A61" w:rsidRPr="004B0A47">
          <w:rPr>
            <w:rStyle w:val="afff3"/>
            <w:rFonts w:ascii="仿宋" w:eastAsia="仿宋" w:hAnsi="仿宋"/>
          </w:rPr>
          <w:t>第五章   合同草案条款</w:t>
        </w:r>
        <w:r w:rsidR="00123A61" w:rsidRPr="004B0A47">
          <w:tab/>
        </w:r>
        <w:r w:rsidR="00123A61" w:rsidRPr="004B0A47">
          <w:fldChar w:fldCharType="begin"/>
        </w:r>
        <w:r w:rsidR="00123A61" w:rsidRPr="004B0A47">
          <w:instrText xml:space="preserve"> PAGEREF _Toc123813628 \h </w:instrText>
        </w:r>
        <w:r w:rsidR="00123A61" w:rsidRPr="004B0A47">
          <w:fldChar w:fldCharType="separate"/>
        </w:r>
        <w:r w:rsidR="00123A61" w:rsidRPr="004B0A47">
          <w:t>44</w:t>
        </w:r>
        <w:r w:rsidR="00123A61" w:rsidRPr="004B0A47">
          <w:fldChar w:fldCharType="end"/>
        </w:r>
      </w:hyperlink>
    </w:p>
    <w:p w:rsidR="00123A61" w:rsidRPr="004B0A47" w:rsidRDefault="00DA5A6D">
      <w:pPr>
        <w:pStyle w:val="14"/>
        <w:rPr>
          <w:rFonts w:ascii="等线" w:eastAsia="等线" w:hAnsi="等线"/>
          <w:b w:val="0"/>
          <w:sz w:val="21"/>
          <w:szCs w:val="22"/>
        </w:rPr>
      </w:pPr>
      <w:hyperlink w:anchor="_Toc123813629" w:history="1">
        <w:r w:rsidR="00123A61" w:rsidRPr="004B0A47">
          <w:rPr>
            <w:rStyle w:val="afff3"/>
            <w:rFonts w:ascii="仿宋" w:eastAsia="仿宋" w:hAnsi="仿宋"/>
          </w:rPr>
          <w:t>第六章   响应文件格式</w:t>
        </w:r>
        <w:r w:rsidR="00123A61" w:rsidRPr="004B0A47">
          <w:tab/>
        </w:r>
        <w:bookmarkStart w:id="4" w:name="_Hlt133532912"/>
        <w:bookmarkStart w:id="5" w:name="_Hlt133532911"/>
        <w:r w:rsidR="00123A61" w:rsidRPr="004B0A47">
          <w:fldChar w:fldCharType="begin"/>
        </w:r>
        <w:r w:rsidR="00123A61" w:rsidRPr="004B0A47">
          <w:instrText xml:space="preserve"> PAGEREF _Toc123813629 \h </w:instrText>
        </w:r>
        <w:r w:rsidR="00123A61" w:rsidRPr="004B0A47">
          <w:fldChar w:fldCharType="separate"/>
        </w:r>
        <w:r w:rsidR="00123A61" w:rsidRPr="004B0A47">
          <w:t>92</w:t>
        </w:r>
        <w:r w:rsidR="00123A61" w:rsidRPr="004B0A47">
          <w:fldChar w:fldCharType="end"/>
        </w:r>
        <w:bookmarkEnd w:id="4"/>
        <w:bookmarkEnd w:id="5"/>
      </w:hyperlink>
    </w:p>
    <w:p w:rsidR="00123A61" w:rsidRPr="004B0A47" w:rsidRDefault="00123A61">
      <w:pPr>
        <w:pStyle w:val="14"/>
        <w:spacing w:line="360" w:lineRule="auto"/>
        <w:rPr>
          <w:rFonts w:ascii="仿宋" w:eastAsia="仿宋" w:hAnsi="仿宋"/>
          <w:b w:val="0"/>
        </w:rPr>
      </w:pPr>
      <w:r w:rsidRPr="004B0A47">
        <w:rPr>
          <w:rFonts w:ascii="仿宋" w:eastAsia="仿宋" w:hAnsi="仿宋"/>
          <w:b w:val="0"/>
        </w:rPr>
        <w:fldChar w:fldCharType="end"/>
      </w:r>
    </w:p>
    <w:p w:rsidR="00123A61" w:rsidRPr="004B0A47" w:rsidRDefault="00123A61">
      <w:pPr>
        <w:pStyle w:val="14"/>
        <w:spacing w:line="360" w:lineRule="auto"/>
        <w:rPr>
          <w:rFonts w:ascii="仿宋" w:eastAsia="仿宋" w:hAnsi="仿宋"/>
          <w:b w:val="0"/>
          <w:sz w:val="36"/>
          <w:szCs w:val="36"/>
        </w:rPr>
      </w:pPr>
    </w:p>
    <w:p w:rsidR="00123A61" w:rsidRPr="004B0A47" w:rsidRDefault="00123A61">
      <w:pPr>
        <w:spacing w:line="360" w:lineRule="auto"/>
        <w:jc w:val="center"/>
        <w:outlineLvl w:val="0"/>
        <w:rPr>
          <w:rFonts w:ascii="仿宋" w:eastAsia="仿宋" w:hAnsi="仿宋"/>
          <w:b/>
          <w:sz w:val="36"/>
          <w:szCs w:val="36"/>
        </w:rPr>
        <w:sectPr w:rsidR="00123A61" w:rsidRPr="004B0A47">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rsidR="00123A61" w:rsidRPr="004B0A47" w:rsidRDefault="00123A61">
      <w:pPr>
        <w:spacing w:line="360" w:lineRule="auto"/>
        <w:jc w:val="center"/>
        <w:outlineLvl w:val="0"/>
        <w:rPr>
          <w:rFonts w:ascii="仿宋" w:eastAsia="仿宋" w:hAnsi="仿宋"/>
          <w:b/>
          <w:sz w:val="36"/>
          <w:szCs w:val="36"/>
        </w:rPr>
      </w:pPr>
      <w:bookmarkStart w:id="6" w:name="_Toc123813624"/>
      <w:r w:rsidRPr="004B0A47">
        <w:rPr>
          <w:rFonts w:ascii="仿宋" w:eastAsia="仿宋" w:hAnsi="仿宋"/>
          <w:b/>
          <w:sz w:val="36"/>
          <w:szCs w:val="36"/>
        </w:rPr>
        <w:lastRenderedPageBreak/>
        <w:t>第一章   采购邀请</w:t>
      </w:r>
      <w:bookmarkStart w:id="7" w:name="_Toc28359002"/>
      <w:bookmarkStart w:id="8" w:name="_Toc35393621"/>
      <w:bookmarkStart w:id="9" w:name="_Toc35393790"/>
      <w:bookmarkStart w:id="10" w:name="_Toc28359079"/>
      <w:bookmarkStart w:id="11" w:name="_Hlk24379207"/>
      <w:bookmarkEnd w:id="6"/>
    </w:p>
    <w:p w:rsidR="00123A61" w:rsidRPr="004B0A47" w:rsidRDefault="00123A61">
      <w:pPr>
        <w:spacing w:line="360" w:lineRule="auto"/>
        <w:ind w:firstLineChars="200" w:firstLine="480"/>
        <w:rPr>
          <w:rFonts w:ascii="仿宋" w:eastAsia="仿宋" w:hAnsi="仿宋"/>
          <w:sz w:val="24"/>
        </w:rPr>
      </w:pPr>
    </w:p>
    <w:p w:rsidR="00123A61" w:rsidRPr="004B0A47" w:rsidRDefault="00123A61">
      <w:pPr>
        <w:pStyle w:val="21"/>
        <w:spacing w:before="0" w:line="360" w:lineRule="auto"/>
        <w:jc w:val="left"/>
        <w:rPr>
          <w:rFonts w:ascii="仿宋" w:eastAsia="仿宋" w:hAnsi="仿宋"/>
          <w:sz w:val="24"/>
          <w:szCs w:val="24"/>
        </w:rPr>
      </w:pPr>
      <w:r w:rsidRPr="004B0A47">
        <w:rPr>
          <w:rFonts w:ascii="仿宋" w:eastAsia="仿宋" w:hAnsi="仿宋"/>
          <w:sz w:val="24"/>
          <w:szCs w:val="24"/>
        </w:rPr>
        <w:t>一、项目基本情况</w:t>
      </w:r>
      <w:bookmarkEnd w:id="7"/>
      <w:bookmarkEnd w:id="8"/>
      <w:bookmarkEnd w:id="9"/>
      <w:bookmarkEnd w:id="1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1.项目编号：</w:t>
      </w:r>
      <w:r w:rsidR="00877650" w:rsidRPr="004B0A47">
        <w:rPr>
          <w:rFonts w:ascii="仿宋" w:eastAsia="仿宋" w:hAnsi="仿宋"/>
          <w:sz w:val="24"/>
          <w:u w:val="single"/>
        </w:rPr>
        <w:t>11010724210200009824-XM001</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2.项目名称：</w:t>
      </w:r>
      <w:r w:rsidRPr="004B0A47">
        <w:rPr>
          <w:rFonts w:ascii="仿宋" w:eastAsia="仿宋" w:hAnsi="仿宋" w:hint="eastAsia"/>
          <w:bCs/>
          <w:sz w:val="24"/>
          <w:u w:val="single"/>
        </w:rPr>
        <w:t>中关村石景山园数字化展厅建设项目（设计）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3.采购方式：竞争性磋商</w:t>
      </w:r>
    </w:p>
    <w:bookmarkEnd w:id="11"/>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4.项目预算金额：</w:t>
      </w:r>
      <w:r w:rsidRPr="004B0A47">
        <w:rPr>
          <w:rFonts w:ascii="仿宋" w:eastAsia="仿宋" w:hAnsi="仿宋"/>
          <w:sz w:val="24"/>
          <w:u w:val="single"/>
        </w:rPr>
        <w:t>37.5</w:t>
      </w:r>
      <w:r w:rsidRPr="004B0A47">
        <w:rPr>
          <w:rFonts w:ascii="仿宋" w:eastAsia="仿宋" w:hAnsi="仿宋"/>
          <w:sz w:val="24"/>
        </w:rPr>
        <w:t>万元、项目最高限价（如有）：</w:t>
      </w:r>
      <w:r w:rsidRPr="004B0A47">
        <w:rPr>
          <w:rFonts w:ascii="仿宋" w:eastAsia="仿宋" w:hAnsi="仿宋"/>
          <w:sz w:val="24"/>
          <w:u w:val="single"/>
        </w:rPr>
        <w:t xml:space="preserve"> 37.5</w:t>
      </w:r>
      <w:r w:rsidRPr="004B0A47">
        <w:rPr>
          <w:rFonts w:ascii="仿宋" w:eastAsia="仿宋" w:hAnsi="仿宋"/>
          <w:sz w:val="24"/>
        </w:rPr>
        <w:t>万元</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1"/>
        <w:gridCol w:w="1519"/>
        <w:gridCol w:w="1660"/>
        <w:gridCol w:w="973"/>
        <w:gridCol w:w="4168"/>
      </w:tblGrid>
      <w:tr w:rsidR="00123A61" w:rsidRPr="004B0A47">
        <w:trPr>
          <w:trHeight w:val="454"/>
        </w:trPr>
        <w:tc>
          <w:tcPr>
            <w:tcW w:w="383"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包号</w:t>
            </w:r>
          </w:p>
        </w:tc>
        <w:tc>
          <w:tcPr>
            <w:tcW w:w="843"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标的名称</w:t>
            </w:r>
          </w:p>
        </w:tc>
        <w:tc>
          <w:tcPr>
            <w:tcW w:w="921"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采购包预算金额</w:t>
            </w:r>
          </w:p>
          <w:p w:rsidR="00123A61" w:rsidRPr="004B0A47" w:rsidRDefault="00123A61">
            <w:pPr>
              <w:jc w:val="center"/>
              <w:rPr>
                <w:rFonts w:ascii="仿宋" w:eastAsia="仿宋" w:hAnsi="仿宋"/>
                <w:bCs/>
                <w:szCs w:val="21"/>
              </w:rPr>
            </w:pPr>
            <w:r w:rsidRPr="004B0A47">
              <w:rPr>
                <w:rFonts w:ascii="仿宋" w:eastAsia="仿宋" w:hAnsi="仿宋"/>
                <w:bCs/>
                <w:szCs w:val="21"/>
              </w:rPr>
              <w:t>（万元）</w:t>
            </w:r>
          </w:p>
        </w:tc>
        <w:tc>
          <w:tcPr>
            <w:tcW w:w="540"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数量</w:t>
            </w:r>
          </w:p>
        </w:tc>
        <w:tc>
          <w:tcPr>
            <w:tcW w:w="2314" w:type="pct"/>
            <w:vAlign w:val="center"/>
          </w:tcPr>
          <w:p w:rsidR="00123A61" w:rsidRPr="004B0A47" w:rsidRDefault="00123A61">
            <w:pPr>
              <w:jc w:val="center"/>
              <w:rPr>
                <w:rFonts w:ascii="仿宋" w:eastAsia="仿宋" w:hAnsi="仿宋"/>
                <w:szCs w:val="21"/>
              </w:rPr>
            </w:pPr>
            <w:r w:rsidRPr="004B0A47">
              <w:rPr>
                <w:rFonts w:ascii="仿宋" w:eastAsia="仿宋" w:hAnsi="仿宋"/>
                <w:szCs w:val="21"/>
              </w:rPr>
              <w:t>简要技术需求或服务要求</w:t>
            </w:r>
          </w:p>
        </w:tc>
      </w:tr>
      <w:tr w:rsidR="00123A61" w:rsidRPr="004B0A47">
        <w:trPr>
          <w:trHeight w:val="454"/>
        </w:trPr>
        <w:tc>
          <w:tcPr>
            <w:tcW w:w="383"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01</w:t>
            </w:r>
          </w:p>
        </w:tc>
        <w:tc>
          <w:tcPr>
            <w:tcW w:w="843" w:type="pct"/>
            <w:vAlign w:val="center"/>
          </w:tcPr>
          <w:p w:rsidR="00123A61" w:rsidRPr="004B0A47" w:rsidRDefault="00123A61">
            <w:pPr>
              <w:jc w:val="center"/>
              <w:rPr>
                <w:rFonts w:ascii="仿宋" w:eastAsia="仿宋" w:hAnsi="仿宋"/>
                <w:bCs/>
                <w:szCs w:val="21"/>
              </w:rPr>
            </w:pPr>
            <w:r w:rsidRPr="004B0A47">
              <w:rPr>
                <w:rFonts w:ascii="仿宋" w:eastAsia="仿宋" w:hAnsi="仿宋" w:hint="eastAsia"/>
                <w:bCs/>
                <w:szCs w:val="21"/>
              </w:rPr>
              <w:t>中关村石景山园数字化展厅建设项目（设计）</w:t>
            </w:r>
          </w:p>
        </w:tc>
        <w:tc>
          <w:tcPr>
            <w:tcW w:w="921"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37.5</w:t>
            </w:r>
          </w:p>
        </w:tc>
        <w:tc>
          <w:tcPr>
            <w:tcW w:w="540" w:type="pct"/>
            <w:vAlign w:val="center"/>
          </w:tcPr>
          <w:p w:rsidR="00123A61" w:rsidRPr="004B0A47" w:rsidRDefault="00123A61">
            <w:pPr>
              <w:jc w:val="center"/>
              <w:rPr>
                <w:rFonts w:ascii="仿宋" w:eastAsia="仿宋" w:hAnsi="仿宋"/>
                <w:bCs/>
                <w:szCs w:val="21"/>
              </w:rPr>
            </w:pPr>
            <w:r w:rsidRPr="004B0A47">
              <w:rPr>
                <w:rFonts w:ascii="仿宋" w:eastAsia="仿宋" w:hAnsi="仿宋"/>
                <w:bCs/>
                <w:szCs w:val="21"/>
              </w:rPr>
              <w:t>1</w:t>
            </w:r>
          </w:p>
        </w:tc>
        <w:tc>
          <w:tcPr>
            <w:tcW w:w="2314" w:type="pct"/>
            <w:vAlign w:val="center"/>
          </w:tcPr>
          <w:p w:rsidR="00123A61" w:rsidRPr="004B0A47" w:rsidRDefault="00123A61">
            <w:pPr>
              <w:jc w:val="left"/>
              <w:rPr>
                <w:rFonts w:ascii="仿宋" w:eastAsia="仿宋" w:hAnsi="仿宋"/>
                <w:kern w:val="0"/>
                <w:szCs w:val="21"/>
              </w:rPr>
            </w:pPr>
            <w:r w:rsidRPr="004B0A47">
              <w:rPr>
                <w:rFonts w:ascii="仿宋" w:eastAsia="仿宋" w:hAnsi="仿宋" w:hint="eastAsia"/>
                <w:kern w:val="0"/>
                <w:szCs w:val="21"/>
              </w:rPr>
              <w:t>设计范围：中关村石景山园数字化展厅建设项目策划设计及相关设计配合服务，具体内容详见招标文件第四章 采购需求。</w:t>
            </w:r>
          </w:p>
        </w:tc>
      </w:tr>
    </w:tbl>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6.合同履行期限</w:t>
      </w:r>
      <w:r w:rsidRPr="004B0A47">
        <w:rPr>
          <w:rFonts w:ascii="仿宋" w:eastAsia="仿宋" w:hAnsi="仿宋" w:hint="eastAsia"/>
          <w:sz w:val="24"/>
        </w:rPr>
        <w:t>（设计周期）</w:t>
      </w:r>
      <w:r w:rsidRPr="004B0A47">
        <w:rPr>
          <w:rFonts w:ascii="仿宋" w:eastAsia="仿宋" w:hAnsi="仿宋"/>
          <w:sz w:val="24"/>
        </w:rPr>
        <w:t>：</w:t>
      </w:r>
      <w:r w:rsidRPr="004B0A47">
        <w:rPr>
          <w:rFonts w:ascii="仿宋" w:eastAsia="仿宋" w:hAnsi="仿宋" w:hint="eastAsia"/>
          <w:sz w:val="24"/>
          <w:u w:val="single"/>
        </w:rPr>
        <w:t>自签订合同后10日历天内完成</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7.本项目是否接受联合体：</w:t>
      </w:r>
      <w:r w:rsidRPr="004B0A47">
        <w:rPr>
          <w:rFonts w:ascii="仿宋" w:eastAsia="仿宋" w:hAnsi="仿宋"/>
        </w:rPr>
        <w:t>□</w:t>
      </w:r>
      <w:r w:rsidRPr="004B0A47">
        <w:rPr>
          <w:rFonts w:ascii="仿宋" w:eastAsia="仿宋" w:hAnsi="仿宋"/>
          <w:sz w:val="24"/>
        </w:rPr>
        <w:t xml:space="preserve">是  </w:t>
      </w:r>
      <w:r w:rsidRPr="004B0A47">
        <w:rPr>
          <w:rFonts w:ascii="仿宋" w:eastAsia="仿宋" w:hAnsi="仿宋" w:hint="eastAsia"/>
        </w:rPr>
        <w:t>■</w:t>
      </w:r>
      <w:r w:rsidRPr="004B0A47">
        <w:rPr>
          <w:rFonts w:ascii="仿宋" w:eastAsia="仿宋" w:hAnsi="仿宋"/>
          <w:sz w:val="24"/>
        </w:rPr>
        <w:t>否。</w:t>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pStyle w:val="21"/>
        <w:spacing w:before="0" w:line="360" w:lineRule="auto"/>
        <w:jc w:val="left"/>
        <w:rPr>
          <w:rFonts w:ascii="仿宋" w:eastAsia="仿宋" w:hAnsi="仿宋"/>
          <w:sz w:val="24"/>
          <w:szCs w:val="24"/>
        </w:rPr>
      </w:pPr>
      <w:bookmarkStart w:id="12" w:name="_Toc35393622"/>
      <w:bookmarkStart w:id="13" w:name="_Toc28359080"/>
      <w:bookmarkStart w:id="14" w:name="_Toc28359003"/>
      <w:bookmarkStart w:id="15" w:name="_Toc35393791"/>
      <w:r w:rsidRPr="004B0A47">
        <w:rPr>
          <w:rFonts w:ascii="仿宋" w:eastAsia="仿宋" w:hAnsi="仿宋"/>
          <w:sz w:val="24"/>
          <w:szCs w:val="24"/>
        </w:rPr>
        <w:t>二、申请人的资格要求（须同时满足）</w:t>
      </w:r>
      <w:bookmarkEnd w:id="12"/>
      <w:bookmarkEnd w:id="13"/>
      <w:bookmarkEnd w:id="14"/>
      <w:bookmarkEnd w:id="1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1.满足《中华人民共和国政府采购法》第二十二条规定；</w:t>
      </w:r>
    </w:p>
    <w:p w:rsidR="00123A61" w:rsidRPr="004B0A47" w:rsidRDefault="00123A61">
      <w:pPr>
        <w:spacing w:line="360" w:lineRule="auto"/>
        <w:ind w:firstLineChars="200" w:firstLine="480"/>
        <w:rPr>
          <w:rFonts w:ascii="仿宋" w:eastAsia="仿宋" w:hAnsi="仿宋"/>
          <w:sz w:val="24"/>
        </w:rPr>
      </w:pPr>
      <w:bookmarkStart w:id="16" w:name="_Toc28359081"/>
      <w:bookmarkStart w:id="17" w:name="_Toc28359004"/>
      <w:r w:rsidRPr="004B0A47">
        <w:rPr>
          <w:rFonts w:ascii="仿宋" w:eastAsia="仿宋" w:hAnsi="仿宋"/>
          <w:sz w:val="24"/>
        </w:rPr>
        <w:t>2.落实政府采购政策需满足的资格要求：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2.1 中小企业政策</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本项目专门面向小微企业采购。即：提供的服务全部由符合政策要求的小微企业承接。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2.2 其它落实政府采购政策的资格要求（如有）：</w:t>
      </w:r>
      <w:r w:rsidRPr="004B0A47">
        <w:rPr>
          <w:rFonts w:ascii="仿宋" w:eastAsia="仿宋" w:hAnsi="仿宋"/>
          <w:sz w:val="24"/>
          <w:u w:val="single"/>
        </w:rPr>
        <w:t xml:space="preserve">  </w:t>
      </w:r>
      <w:r w:rsidRPr="004B0A47">
        <w:rPr>
          <w:rFonts w:ascii="仿宋" w:eastAsia="仿宋" w:hAnsi="仿宋" w:hint="eastAsia"/>
          <w:sz w:val="24"/>
        </w:rPr>
        <w:t>无</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i/>
          <w:iCs/>
          <w:sz w:val="24"/>
          <w:u w:val="single"/>
        </w:rPr>
      </w:pPr>
      <w:r w:rsidRPr="004B0A47">
        <w:rPr>
          <w:rFonts w:ascii="仿宋" w:eastAsia="仿宋" w:hAnsi="仿宋"/>
          <w:sz w:val="24"/>
        </w:rPr>
        <w:t>3.本项目的特定资格要求：</w:t>
      </w:r>
    </w:p>
    <w:p w:rsidR="00123A61" w:rsidRPr="004B0A47" w:rsidRDefault="00123A61">
      <w:pPr>
        <w:tabs>
          <w:tab w:val="left" w:pos="900"/>
          <w:tab w:val="left" w:pos="1134"/>
          <w:tab w:val="left" w:pos="1589"/>
          <w:tab w:val="left" w:pos="5521"/>
        </w:tabs>
        <w:snapToGrid w:val="0"/>
        <w:spacing w:line="360" w:lineRule="auto"/>
        <w:ind w:firstLineChars="200" w:firstLine="480"/>
        <w:rPr>
          <w:rFonts w:ascii="仿宋" w:eastAsia="仿宋" w:hAnsi="仿宋"/>
          <w:color w:val="FF0000"/>
          <w:sz w:val="24"/>
        </w:rPr>
      </w:pPr>
      <w:r w:rsidRPr="004B0A47">
        <w:rPr>
          <w:rFonts w:ascii="仿宋" w:eastAsia="仿宋" w:hAnsi="仿宋"/>
          <w:sz w:val="24"/>
        </w:rPr>
        <w:t>3.1本项目</w:t>
      </w:r>
      <w:r w:rsidRPr="004B0A47">
        <w:rPr>
          <w:rFonts w:ascii="仿宋" w:eastAsia="仿宋" w:hAnsi="仿宋" w:hint="eastAsia"/>
          <w:sz w:val="24"/>
        </w:rPr>
        <w:t>不</w:t>
      </w:r>
      <w:r w:rsidRPr="004B0A47">
        <w:rPr>
          <w:rFonts w:ascii="仿宋" w:eastAsia="仿宋" w:hAnsi="仿宋"/>
          <w:sz w:val="24"/>
        </w:rPr>
        <w:t>接受分支机构参与响应</w:t>
      </w:r>
      <w:r w:rsidRPr="004B0A47">
        <w:rPr>
          <w:rFonts w:ascii="仿宋" w:eastAsia="仿宋" w:hAnsi="仿宋" w:hint="eastAsia"/>
          <w:sz w:val="24"/>
        </w:rPr>
        <w:t>。</w:t>
      </w:r>
    </w:p>
    <w:p w:rsidR="00D26452" w:rsidRPr="004B0A47" w:rsidRDefault="00123A61" w:rsidP="00D26452">
      <w:pPr>
        <w:tabs>
          <w:tab w:val="left" w:pos="900"/>
          <w:tab w:val="left" w:pos="1134"/>
          <w:tab w:val="left" w:pos="1589"/>
          <w:tab w:val="left" w:pos="5521"/>
        </w:tabs>
        <w:snapToGrid w:val="0"/>
        <w:spacing w:line="360" w:lineRule="auto"/>
        <w:ind w:firstLineChars="200" w:firstLine="480"/>
        <w:rPr>
          <w:rFonts w:ascii="仿宋" w:eastAsia="仿宋" w:hAnsi="仿宋"/>
          <w:sz w:val="24"/>
        </w:rPr>
      </w:pPr>
      <w:r w:rsidRPr="004B0A47">
        <w:rPr>
          <w:rFonts w:ascii="仿宋" w:eastAsia="仿宋" w:hAnsi="仿宋"/>
          <w:sz w:val="24"/>
        </w:rPr>
        <w:t xml:space="preserve">3.2 </w:t>
      </w:r>
      <w:r w:rsidR="00D26452" w:rsidRPr="004B0A47">
        <w:rPr>
          <w:rFonts w:ascii="仿宋" w:eastAsia="仿宋" w:hAnsi="仿宋" w:hint="eastAsia"/>
          <w:sz w:val="24"/>
        </w:rPr>
        <w:t>本项目属于政府购买服务，公益一类事业单位、使用事业编制且由财政拨款保障的群团组织，不得作为承接主体；</w:t>
      </w:r>
    </w:p>
    <w:p w:rsidR="00123A61" w:rsidRPr="004B0A47" w:rsidRDefault="00123A61" w:rsidP="00D26452">
      <w:pPr>
        <w:tabs>
          <w:tab w:val="left" w:pos="900"/>
          <w:tab w:val="left" w:pos="1134"/>
          <w:tab w:val="left" w:pos="1589"/>
          <w:tab w:val="left" w:pos="5521"/>
        </w:tabs>
        <w:snapToGrid w:val="0"/>
        <w:spacing w:line="360" w:lineRule="auto"/>
        <w:ind w:firstLineChars="200" w:firstLine="480"/>
        <w:rPr>
          <w:rFonts w:ascii="仿宋" w:eastAsia="仿宋" w:hAnsi="仿宋"/>
          <w:sz w:val="24"/>
        </w:rPr>
      </w:pPr>
      <w:r w:rsidRPr="004B0A47">
        <w:rPr>
          <w:rFonts w:ascii="仿宋" w:eastAsia="仿宋" w:hAnsi="仿宋"/>
          <w:sz w:val="24"/>
        </w:rPr>
        <w:t>3.3其他特定资格要求：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（1）在中华人民共和国境内注册，能够独立承担民事责任，有生产或供应能力的本国供应商，包括法人、组织；</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lastRenderedPageBreak/>
        <w:t>（2）根据财库〔2016〕125号《财政部关于在政府采购活动中查询及使用信用记录有关问题的通知》的要求，通过“信用中国”网站（www.creditchina.gov.cn）、中国政府采购网（www.ccgp.gov.cn）查询相关主体信用记录（截止时点为响应文件递交截止时间当天，由采购代理机构查询）。对列入失信被执行人、列为重大税收违法主体、政府采购严重违法失信行为记录名单的供应商，拒绝其参与政府采购活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w:t>
      </w:r>
      <w:r w:rsidR="0015489C" w:rsidRPr="0007264C">
        <w:rPr>
          <w:rFonts w:ascii="仿宋" w:eastAsia="仿宋" w:hAnsi="仿宋" w:hint="eastAsia"/>
          <w:sz w:val="24"/>
        </w:rPr>
        <w:t>供应商应具有有效的营业执</w:t>
      </w:r>
      <w:r w:rsidR="0015489C">
        <w:rPr>
          <w:rFonts w:ascii="仿宋" w:eastAsia="仿宋" w:hAnsi="仿宋" w:hint="eastAsia"/>
          <w:sz w:val="24"/>
        </w:rPr>
        <w:t>照，具有建设行政主管部门核发的建筑装饰工程设计专项乙级及以上</w:t>
      </w:r>
      <w:r w:rsidR="0015489C" w:rsidRPr="0007264C">
        <w:rPr>
          <w:rFonts w:ascii="仿宋" w:eastAsia="仿宋" w:hAnsi="仿宋" w:hint="eastAsia"/>
          <w:sz w:val="24"/>
        </w:rPr>
        <w:t>资质</w:t>
      </w:r>
      <w:r w:rsidRPr="004B0A47">
        <w:rPr>
          <w:rFonts w:ascii="仿宋" w:eastAsia="仿宋" w:hAnsi="仿宋" w:hint="eastAsia"/>
          <w:sz w:val="24"/>
        </w:rPr>
        <w:t>；</w:t>
      </w:r>
    </w:p>
    <w:p w:rsidR="00123A61" w:rsidRPr="004B0A47" w:rsidRDefault="00123A61">
      <w:pPr>
        <w:tabs>
          <w:tab w:val="left" w:pos="900"/>
          <w:tab w:val="left" w:pos="1134"/>
          <w:tab w:val="left" w:pos="1589"/>
          <w:tab w:val="left" w:pos="5521"/>
        </w:tabs>
        <w:snapToGrid w:val="0"/>
        <w:spacing w:line="360" w:lineRule="auto"/>
        <w:ind w:firstLineChars="200" w:firstLine="480"/>
        <w:rPr>
          <w:rFonts w:ascii="仿宋" w:eastAsia="仿宋" w:hAnsi="仿宋"/>
          <w:sz w:val="24"/>
          <w:u w:val="single"/>
        </w:rPr>
      </w:pPr>
      <w:r w:rsidRPr="004B0A47">
        <w:rPr>
          <w:rFonts w:ascii="仿宋" w:eastAsia="仿宋" w:hAnsi="仿宋" w:hint="eastAsia"/>
          <w:sz w:val="24"/>
        </w:rPr>
        <w:t>（</w:t>
      </w:r>
      <w:r w:rsidRPr="004B0A47">
        <w:rPr>
          <w:rFonts w:ascii="仿宋" w:eastAsia="仿宋" w:hAnsi="仿宋"/>
          <w:sz w:val="24"/>
        </w:rPr>
        <w:t>4</w:t>
      </w:r>
      <w:r w:rsidR="00A81E52" w:rsidRPr="004B0A47">
        <w:rPr>
          <w:rFonts w:ascii="仿宋" w:eastAsia="仿宋" w:hAnsi="仿宋" w:hint="eastAsia"/>
          <w:sz w:val="24"/>
        </w:rPr>
        <w:t>）</w:t>
      </w:r>
      <w:r w:rsidR="0015489C">
        <w:rPr>
          <w:rFonts w:ascii="仿宋" w:eastAsia="仿宋" w:hAnsi="仿宋" w:hint="eastAsia"/>
          <w:sz w:val="24"/>
        </w:rPr>
        <w:t>项目负责人应具备的资格要求：</w:t>
      </w:r>
      <w:r w:rsidR="0015489C" w:rsidRPr="0007264C">
        <w:rPr>
          <w:rFonts w:ascii="仿宋" w:eastAsia="仿宋" w:hAnsi="仿宋" w:hint="eastAsia"/>
          <w:sz w:val="24"/>
        </w:rPr>
        <w:t>供应商拟派项目负责人应当由具有二级及以上注册建筑师执业资格或注册造价师职业资格或中级及以上</w:t>
      </w:r>
      <w:r w:rsidR="0015489C">
        <w:rPr>
          <w:rFonts w:ascii="仿宋" w:eastAsia="仿宋" w:hAnsi="仿宋" w:hint="eastAsia"/>
          <w:sz w:val="24"/>
        </w:rPr>
        <w:t>专业</w:t>
      </w:r>
      <w:r w:rsidR="0015489C" w:rsidRPr="0007264C">
        <w:rPr>
          <w:rFonts w:ascii="仿宋" w:eastAsia="仿宋" w:hAnsi="仿宋" w:hint="eastAsia"/>
          <w:sz w:val="24"/>
        </w:rPr>
        <w:t>技术职称的人员担任。</w:t>
      </w:r>
      <w:r w:rsidR="0015489C" w:rsidRPr="0007264C">
        <w:rPr>
          <w:rFonts w:ascii="仿宋" w:eastAsia="仿宋" w:hAnsi="仿宋" w:hint="eastAsia"/>
          <w:b/>
          <w:sz w:val="24"/>
        </w:rPr>
        <w:t>注：</w:t>
      </w:r>
      <w:r w:rsidR="0015489C" w:rsidRPr="00D15AC5">
        <w:rPr>
          <w:rFonts w:ascii="仿宋" w:eastAsia="仿宋" w:hAnsi="仿宋" w:hint="eastAsia"/>
          <w:sz w:val="24"/>
        </w:rPr>
        <w:t>如项目负责人仅具有中级及以上</w:t>
      </w:r>
      <w:r w:rsidR="0015489C">
        <w:rPr>
          <w:rFonts w:ascii="仿宋" w:eastAsia="仿宋" w:hAnsi="仿宋" w:hint="eastAsia"/>
          <w:sz w:val="24"/>
        </w:rPr>
        <w:t>专业</w:t>
      </w:r>
      <w:r w:rsidR="0015489C" w:rsidRPr="00D15AC5">
        <w:rPr>
          <w:rFonts w:ascii="仿宋" w:eastAsia="仿宋" w:hAnsi="仿宋" w:hint="eastAsia"/>
          <w:sz w:val="24"/>
        </w:rPr>
        <w:t>技术职称，还需具有大专</w:t>
      </w:r>
      <w:r w:rsidR="0015489C">
        <w:rPr>
          <w:rFonts w:ascii="仿宋" w:eastAsia="仿宋" w:hAnsi="仿宋" w:hint="eastAsia"/>
          <w:sz w:val="24"/>
        </w:rPr>
        <w:t>及</w:t>
      </w:r>
      <w:r w:rsidR="0015489C" w:rsidRPr="00D15AC5">
        <w:rPr>
          <w:rFonts w:ascii="仿宋" w:eastAsia="仿宋" w:hAnsi="仿宋" w:hint="eastAsia"/>
          <w:sz w:val="24"/>
        </w:rPr>
        <w:t>以上学历并从事工程设计实践10年以上</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i/>
          <w:iCs/>
          <w:sz w:val="24"/>
          <w:u w:val="single"/>
        </w:rPr>
      </w:pPr>
    </w:p>
    <w:p w:rsidR="00123A61" w:rsidRPr="004B0A47" w:rsidRDefault="00123A61">
      <w:pPr>
        <w:pStyle w:val="21"/>
        <w:widowControl/>
        <w:spacing w:before="0" w:line="360" w:lineRule="auto"/>
        <w:jc w:val="left"/>
        <w:rPr>
          <w:rFonts w:ascii="仿宋" w:eastAsia="仿宋" w:hAnsi="仿宋"/>
          <w:sz w:val="24"/>
          <w:szCs w:val="24"/>
        </w:rPr>
      </w:pPr>
      <w:bookmarkStart w:id="18" w:name="_Toc35393623"/>
      <w:bookmarkStart w:id="19" w:name="_Toc35393792"/>
      <w:bookmarkEnd w:id="16"/>
      <w:bookmarkEnd w:id="17"/>
      <w:r w:rsidRPr="004B0A47">
        <w:rPr>
          <w:rFonts w:ascii="仿宋" w:eastAsia="仿宋" w:hAnsi="仿宋"/>
          <w:sz w:val="24"/>
          <w:szCs w:val="24"/>
        </w:rPr>
        <w:t>三、获取采购文件</w:t>
      </w:r>
      <w:bookmarkEnd w:id="18"/>
      <w:bookmarkEnd w:id="19"/>
    </w:p>
    <w:p w:rsidR="00123A61" w:rsidRPr="004B0A47" w:rsidRDefault="00123A61">
      <w:pPr>
        <w:adjustRightInd w:val="0"/>
        <w:snapToGrid w:val="0"/>
        <w:spacing w:line="360" w:lineRule="auto"/>
        <w:ind w:firstLineChars="200" w:firstLine="480"/>
        <w:rPr>
          <w:rFonts w:ascii="仿宋" w:eastAsia="仿宋" w:hAnsi="仿宋"/>
          <w:sz w:val="24"/>
          <w:lang w:bidi="ar"/>
        </w:rPr>
      </w:pPr>
      <w:r w:rsidRPr="004B0A47">
        <w:rPr>
          <w:rFonts w:ascii="仿宋" w:eastAsia="仿宋" w:hAnsi="仿宋"/>
          <w:sz w:val="24"/>
          <w:lang w:bidi="ar"/>
        </w:rPr>
        <w:t>1.时间</w:t>
      </w:r>
      <w:r w:rsidRPr="004B0A47">
        <w:rPr>
          <w:rFonts w:ascii="仿宋" w:eastAsia="仿宋" w:hAnsi="仿宋"/>
          <w:color w:val="000000"/>
          <w:sz w:val="24"/>
          <w:u w:val="single"/>
        </w:rPr>
        <w:t>2024</w:t>
      </w:r>
      <w:r w:rsidRPr="004B0A47">
        <w:rPr>
          <w:rFonts w:ascii="仿宋" w:eastAsia="仿宋" w:hAnsi="仿宋"/>
          <w:color w:val="000000"/>
          <w:sz w:val="24"/>
        </w:rPr>
        <w:t>年</w:t>
      </w:r>
      <w:r w:rsidRPr="004B0A47">
        <w:rPr>
          <w:rFonts w:ascii="仿宋" w:eastAsia="仿宋" w:hAnsi="仿宋"/>
          <w:color w:val="000000"/>
          <w:sz w:val="24"/>
          <w:u w:val="single"/>
        </w:rPr>
        <w:t>03</w:t>
      </w:r>
      <w:r w:rsidRPr="004B0A47">
        <w:rPr>
          <w:rFonts w:ascii="仿宋" w:eastAsia="仿宋" w:hAnsi="仿宋"/>
          <w:color w:val="000000"/>
          <w:sz w:val="24"/>
        </w:rPr>
        <w:t>月</w:t>
      </w:r>
      <w:r w:rsidRPr="004B0A47">
        <w:rPr>
          <w:rFonts w:ascii="仿宋" w:eastAsia="仿宋" w:hAnsi="仿宋"/>
          <w:color w:val="000000"/>
          <w:sz w:val="24"/>
          <w:u w:val="single"/>
        </w:rPr>
        <w:t>15</w:t>
      </w:r>
      <w:r w:rsidRPr="004B0A47">
        <w:rPr>
          <w:rFonts w:ascii="仿宋" w:eastAsia="仿宋" w:hAnsi="仿宋"/>
          <w:color w:val="000000"/>
          <w:sz w:val="24"/>
        </w:rPr>
        <w:t>日至</w:t>
      </w:r>
      <w:r w:rsidRPr="004B0A47">
        <w:rPr>
          <w:rFonts w:ascii="仿宋" w:eastAsia="仿宋" w:hAnsi="仿宋"/>
          <w:color w:val="000000"/>
          <w:sz w:val="24"/>
          <w:u w:val="single"/>
        </w:rPr>
        <w:t xml:space="preserve"> 2024 </w:t>
      </w:r>
      <w:r w:rsidRPr="004B0A47">
        <w:rPr>
          <w:rFonts w:ascii="仿宋" w:eastAsia="仿宋" w:hAnsi="仿宋"/>
          <w:color w:val="000000"/>
          <w:sz w:val="24"/>
        </w:rPr>
        <w:t>年</w:t>
      </w:r>
      <w:r w:rsidRPr="004B0A47">
        <w:rPr>
          <w:rFonts w:ascii="仿宋" w:eastAsia="仿宋" w:hAnsi="仿宋"/>
          <w:color w:val="000000"/>
          <w:sz w:val="24"/>
          <w:u w:val="single"/>
        </w:rPr>
        <w:t>03</w:t>
      </w:r>
      <w:r w:rsidRPr="004B0A47">
        <w:rPr>
          <w:rFonts w:ascii="仿宋" w:eastAsia="仿宋" w:hAnsi="仿宋"/>
          <w:color w:val="000000"/>
          <w:sz w:val="24"/>
        </w:rPr>
        <w:t>月</w:t>
      </w:r>
      <w:r w:rsidRPr="004B0A47">
        <w:rPr>
          <w:rFonts w:ascii="仿宋" w:eastAsia="仿宋" w:hAnsi="仿宋"/>
          <w:color w:val="000000"/>
          <w:sz w:val="24"/>
          <w:u w:val="single"/>
        </w:rPr>
        <w:t>21</w:t>
      </w:r>
      <w:r w:rsidRPr="004B0A47">
        <w:rPr>
          <w:rFonts w:ascii="仿宋" w:eastAsia="仿宋" w:hAnsi="仿宋"/>
          <w:color w:val="000000"/>
          <w:sz w:val="24"/>
        </w:rPr>
        <w:t>日，每天（节假日除外）上午09:00至下午16:00（北京时间，法定节假日除外）</w:t>
      </w:r>
      <w:r w:rsidRPr="004B0A47">
        <w:rPr>
          <w:rFonts w:ascii="仿宋" w:eastAsia="仿宋" w:hAnsi="仿宋"/>
          <w:sz w:val="24"/>
          <w:lang w:bidi="ar"/>
        </w:rPr>
        <w:t>。</w:t>
      </w:r>
    </w:p>
    <w:p w:rsidR="00123A61" w:rsidRPr="004B0A47" w:rsidRDefault="00123A61">
      <w:pPr>
        <w:adjustRightInd w:val="0"/>
        <w:snapToGrid w:val="0"/>
        <w:spacing w:line="360" w:lineRule="auto"/>
        <w:ind w:firstLineChars="200" w:firstLine="480"/>
        <w:rPr>
          <w:rFonts w:ascii="仿宋" w:eastAsia="仿宋" w:hAnsi="仿宋"/>
          <w:sz w:val="24"/>
        </w:rPr>
      </w:pPr>
      <w:r w:rsidRPr="004B0A47">
        <w:rPr>
          <w:rFonts w:ascii="仿宋" w:eastAsia="仿宋" w:hAnsi="仿宋"/>
          <w:sz w:val="24"/>
          <w:lang w:bidi="ar"/>
        </w:rPr>
        <w:t>2.地点：北京市政府采购电子交易平台</w:t>
      </w:r>
    </w:p>
    <w:p w:rsidR="00123A61" w:rsidRPr="004B0A47" w:rsidRDefault="00123A61">
      <w:pPr>
        <w:spacing w:line="360" w:lineRule="auto"/>
        <w:ind w:firstLineChars="200" w:firstLine="480"/>
        <w:rPr>
          <w:rFonts w:ascii="仿宋" w:eastAsia="仿宋" w:hAnsi="仿宋"/>
          <w:sz w:val="24"/>
          <w:lang w:bidi="ar"/>
        </w:rPr>
      </w:pPr>
      <w:r w:rsidRPr="004B0A47">
        <w:rPr>
          <w:rFonts w:ascii="仿宋" w:eastAsia="仿宋" w:hAnsi="仿宋"/>
          <w:sz w:val="24"/>
          <w:lang w:bidi="ar"/>
        </w:rPr>
        <w:t>3.方式：供应商使用CA数字证书或电子营业执照登录北京市政府采购电子交易平台（http://zbcg-bjzc.zhongcy.com/bjczj-portal-site/index.html#/home）获取电子版招标文件。</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hint="eastAsia"/>
          <w:color w:val="000000"/>
          <w:sz w:val="24"/>
        </w:rPr>
        <w:t>（1）供应商办理CA数字证书，详见北京市政府采购电子交易平台（http://zbcg-bjzc.zhongcy.cn/bjczj-portal-site/index.html）查阅“用户指南”—“操作指南”—“市场主体CA办理操作流程指引”，按照程序要求办理。</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hint="eastAsia"/>
          <w:color w:val="000000"/>
          <w:sz w:val="24"/>
        </w:rPr>
        <w:t>（2）供应商按照北京市政府采购电子交易平台“用户指南”—“操作指南”—“市场主体注册入库操作流程指引”进行自助注册绑定。</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hint="eastAsia"/>
          <w:color w:val="000000"/>
          <w:sz w:val="24"/>
        </w:rPr>
        <w:t>（3）供应商按照规定办理CA数字证书后，持CA数字证书登录北京市政府采购电子交易平台免费获取电子版竞争性磋商文件。</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hint="eastAsia"/>
          <w:color w:val="000000"/>
          <w:sz w:val="24"/>
        </w:rPr>
        <w:t>（4）未按上述获取方式和期限下载竞争性磋商文件的投标无效。</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hint="eastAsia"/>
          <w:color w:val="000000"/>
          <w:sz w:val="24"/>
        </w:rPr>
        <w:t>（5）证书驱动下载：北京市政府采购电子交易平台“用户指南”—“工具下载”—“招标采购系统文件驱动安装包”下载相关驱动。CA数字证书服务热线010-58511086，技术支持服务热线010-86483801。</w:t>
      </w:r>
    </w:p>
    <w:p w:rsidR="00123A61" w:rsidRPr="004B0A47" w:rsidRDefault="00123A61">
      <w:pPr>
        <w:widowControl/>
        <w:adjustRightInd w:val="0"/>
        <w:snapToGrid w:val="0"/>
        <w:spacing w:line="360" w:lineRule="auto"/>
        <w:ind w:firstLineChars="200" w:firstLine="480"/>
        <w:jc w:val="left"/>
        <w:rPr>
          <w:rFonts w:ascii="仿宋" w:eastAsia="仿宋" w:hAnsi="仿宋"/>
          <w:sz w:val="24"/>
        </w:rPr>
      </w:pPr>
      <w:r w:rsidRPr="004B0A47">
        <w:rPr>
          <w:rFonts w:ascii="仿宋" w:eastAsia="仿宋" w:hAnsi="仿宋"/>
          <w:color w:val="000000"/>
          <w:sz w:val="24"/>
        </w:rPr>
        <w:lastRenderedPageBreak/>
        <w:t>4.售价：</w:t>
      </w:r>
      <w:r w:rsidRPr="004B0A47">
        <w:rPr>
          <w:rFonts w:ascii="仿宋" w:eastAsia="仿宋" w:hAnsi="仿宋" w:hint="eastAsia"/>
          <w:color w:val="000000"/>
          <w:sz w:val="24"/>
        </w:rPr>
        <w:t>0</w:t>
      </w:r>
      <w:r w:rsidRPr="004B0A47">
        <w:rPr>
          <w:rFonts w:ascii="仿宋" w:eastAsia="仿宋" w:hAnsi="仿宋"/>
          <w:color w:val="000000"/>
          <w:sz w:val="24"/>
        </w:rPr>
        <w:t>元</w:t>
      </w:r>
      <w:r w:rsidRPr="004B0A47">
        <w:rPr>
          <w:rFonts w:ascii="仿宋" w:eastAsia="仿宋" w:hAnsi="仿宋" w:hint="eastAsia"/>
          <w:color w:val="000000"/>
          <w:sz w:val="24"/>
        </w:rPr>
        <w:t>/套</w:t>
      </w:r>
      <w:r w:rsidRPr="004B0A47">
        <w:rPr>
          <w:rFonts w:ascii="仿宋" w:eastAsia="仿宋" w:hAnsi="仿宋"/>
          <w:color w:val="000000"/>
          <w:sz w:val="24"/>
        </w:rPr>
        <w:t>。</w:t>
      </w:r>
    </w:p>
    <w:p w:rsidR="00123A61" w:rsidRPr="004B0A47" w:rsidRDefault="00123A61">
      <w:pPr>
        <w:tabs>
          <w:tab w:val="left" w:pos="900"/>
          <w:tab w:val="left" w:pos="1980"/>
        </w:tabs>
        <w:snapToGrid w:val="0"/>
        <w:spacing w:line="360" w:lineRule="auto"/>
        <w:ind w:left="840"/>
        <w:rPr>
          <w:rFonts w:ascii="仿宋" w:eastAsia="仿宋" w:hAnsi="仿宋"/>
          <w:sz w:val="24"/>
        </w:rPr>
      </w:pPr>
    </w:p>
    <w:p w:rsidR="00123A61" w:rsidRPr="004B0A47" w:rsidRDefault="00123A61">
      <w:pPr>
        <w:pStyle w:val="21"/>
        <w:widowControl/>
        <w:spacing w:before="0" w:line="360" w:lineRule="auto"/>
        <w:jc w:val="left"/>
        <w:rPr>
          <w:rFonts w:ascii="仿宋" w:eastAsia="仿宋" w:hAnsi="仿宋"/>
          <w:sz w:val="24"/>
          <w:szCs w:val="24"/>
        </w:rPr>
      </w:pPr>
      <w:bookmarkStart w:id="20" w:name="_Toc28359082"/>
      <w:bookmarkStart w:id="21" w:name="_Toc28359005"/>
      <w:bookmarkStart w:id="22" w:name="_Toc35393624"/>
      <w:bookmarkStart w:id="23" w:name="_Toc35393793"/>
      <w:r w:rsidRPr="004B0A47">
        <w:rPr>
          <w:rFonts w:ascii="仿宋" w:eastAsia="仿宋" w:hAnsi="仿宋"/>
          <w:sz w:val="24"/>
          <w:szCs w:val="24"/>
        </w:rPr>
        <w:t>四、</w:t>
      </w:r>
      <w:bookmarkEnd w:id="20"/>
      <w:bookmarkEnd w:id="21"/>
      <w:bookmarkEnd w:id="22"/>
      <w:bookmarkEnd w:id="23"/>
      <w:r w:rsidRPr="004B0A47">
        <w:rPr>
          <w:rFonts w:ascii="仿宋" w:eastAsia="仿宋" w:hAnsi="仿宋"/>
          <w:sz w:val="24"/>
          <w:szCs w:val="24"/>
        </w:rPr>
        <w:t>响应文件提交</w:t>
      </w:r>
    </w:p>
    <w:p w:rsidR="00123A61" w:rsidRPr="004B0A47" w:rsidRDefault="00123A61">
      <w:pPr>
        <w:spacing w:line="360" w:lineRule="auto"/>
        <w:ind w:firstLineChars="200" w:firstLine="480"/>
        <w:rPr>
          <w:rFonts w:ascii="仿宋" w:eastAsia="仿宋" w:hAnsi="仿宋"/>
          <w:bCs/>
          <w:sz w:val="24"/>
          <w:u w:val="single"/>
        </w:rPr>
      </w:pPr>
      <w:r w:rsidRPr="004B0A47">
        <w:rPr>
          <w:rFonts w:ascii="仿宋" w:eastAsia="仿宋" w:hAnsi="仿宋"/>
          <w:sz w:val="24"/>
          <w:lang w:bidi="ar"/>
        </w:rPr>
        <w:t>截止时间：</w:t>
      </w:r>
      <w:r w:rsidRPr="004B0A47">
        <w:rPr>
          <w:rFonts w:ascii="仿宋" w:eastAsia="仿宋" w:hAnsi="仿宋"/>
          <w:sz w:val="24"/>
          <w:u w:val="single"/>
        </w:rPr>
        <w:t>_2024__</w:t>
      </w:r>
      <w:r w:rsidRPr="004B0A47">
        <w:rPr>
          <w:rFonts w:ascii="仿宋" w:eastAsia="仿宋" w:hAnsi="仿宋"/>
          <w:sz w:val="24"/>
          <w:lang w:bidi="ar"/>
        </w:rPr>
        <w:t>年</w:t>
      </w:r>
      <w:r w:rsidRPr="004B0A47">
        <w:rPr>
          <w:rFonts w:ascii="仿宋" w:eastAsia="仿宋" w:hAnsi="仿宋"/>
          <w:sz w:val="24"/>
          <w:u w:val="single"/>
          <w:lang w:bidi="ar"/>
        </w:rPr>
        <w:t xml:space="preserve"> 03 </w:t>
      </w:r>
      <w:r w:rsidRPr="004B0A47">
        <w:rPr>
          <w:rFonts w:ascii="仿宋" w:eastAsia="仿宋" w:hAnsi="仿宋"/>
          <w:sz w:val="24"/>
          <w:lang w:bidi="ar"/>
        </w:rPr>
        <w:t>月</w:t>
      </w:r>
      <w:r w:rsidRPr="004B0A47">
        <w:rPr>
          <w:rFonts w:ascii="仿宋" w:eastAsia="仿宋" w:hAnsi="仿宋"/>
          <w:sz w:val="24"/>
          <w:u w:val="single"/>
          <w:lang w:bidi="ar"/>
        </w:rPr>
        <w:t xml:space="preserve"> </w:t>
      </w:r>
      <w:r w:rsidR="00266CDA" w:rsidRPr="004B0A47">
        <w:rPr>
          <w:rFonts w:ascii="仿宋" w:eastAsia="仿宋" w:hAnsi="仿宋"/>
          <w:sz w:val="24"/>
          <w:u w:val="single"/>
          <w:lang w:bidi="ar"/>
        </w:rPr>
        <w:t>26</w:t>
      </w:r>
      <w:r w:rsidRPr="004B0A47">
        <w:rPr>
          <w:rFonts w:ascii="仿宋" w:eastAsia="仿宋" w:hAnsi="仿宋"/>
          <w:sz w:val="24"/>
          <w:lang w:bidi="ar"/>
        </w:rPr>
        <w:t>日</w:t>
      </w:r>
      <w:r w:rsidRPr="004B0A47">
        <w:rPr>
          <w:rFonts w:ascii="仿宋" w:eastAsia="仿宋" w:hAnsi="仿宋"/>
          <w:sz w:val="24"/>
          <w:u w:val="single"/>
          <w:lang w:bidi="ar"/>
        </w:rPr>
        <w:t xml:space="preserve"> 09 </w:t>
      </w:r>
      <w:r w:rsidRPr="004B0A47">
        <w:rPr>
          <w:rFonts w:ascii="仿宋" w:eastAsia="仿宋" w:hAnsi="仿宋"/>
          <w:sz w:val="24"/>
          <w:lang w:bidi="ar"/>
        </w:rPr>
        <w:t>点</w:t>
      </w:r>
      <w:r w:rsidRPr="004B0A47">
        <w:rPr>
          <w:rFonts w:ascii="仿宋" w:eastAsia="仿宋" w:hAnsi="仿宋"/>
          <w:sz w:val="24"/>
          <w:u w:val="single"/>
          <w:lang w:bidi="ar"/>
        </w:rPr>
        <w:t xml:space="preserve"> 30 </w:t>
      </w:r>
      <w:r w:rsidRPr="004B0A47">
        <w:rPr>
          <w:rFonts w:ascii="仿宋" w:eastAsia="仿宋" w:hAnsi="仿宋"/>
          <w:sz w:val="24"/>
          <w:lang w:bidi="ar"/>
        </w:rPr>
        <w:t>分</w:t>
      </w:r>
      <w:r w:rsidRPr="004B0A47">
        <w:rPr>
          <w:rFonts w:ascii="仿宋" w:eastAsia="仿宋" w:hAnsi="仿宋"/>
          <w:bCs/>
          <w:sz w:val="24"/>
          <w:lang w:bidi="ar"/>
        </w:rPr>
        <w:t>（北京时间）</w:t>
      </w:r>
      <w:r w:rsidRPr="004B0A47">
        <w:rPr>
          <w:rFonts w:ascii="仿宋" w:eastAsia="仿宋" w:hAnsi="仿宋"/>
          <w:iCs/>
          <w:sz w:val="24"/>
          <w:lang w:bidi="ar"/>
        </w:rPr>
        <w:t>。</w:t>
      </w:r>
    </w:p>
    <w:p w:rsidR="00123A61" w:rsidRPr="004B0A47" w:rsidRDefault="00123A61">
      <w:pPr>
        <w:spacing w:line="360" w:lineRule="auto"/>
        <w:ind w:firstLineChars="200" w:firstLine="480"/>
        <w:rPr>
          <w:rFonts w:ascii="仿宋" w:eastAsia="仿宋" w:hAnsi="仿宋"/>
          <w:sz w:val="24"/>
          <w:lang w:val="zh-TW" w:bidi="ar"/>
        </w:rPr>
      </w:pPr>
      <w:r w:rsidRPr="004B0A47">
        <w:rPr>
          <w:rFonts w:ascii="仿宋" w:eastAsia="仿宋" w:hAnsi="仿宋"/>
          <w:sz w:val="24"/>
          <w:lang w:bidi="ar"/>
        </w:rPr>
        <w:t>地点：</w:t>
      </w:r>
      <w:r w:rsidRPr="004B0A47">
        <w:rPr>
          <w:rFonts w:ascii="仿宋" w:eastAsia="仿宋" w:hAnsi="仿宋"/>
          <w:sz w:val="24"/>
          <w:u w:val="single"/>
        </w:rPr>
        <w:t xml:space="preserve"> </w:t>
      </w:r>
      <w:r w:rsidRPr="004B0A47">
        <w:rPr>
          <w:rFonts w:ascii="仿宋" w:eastAsia="仿宋" w:hAnsi="仿宋" w:hint="eastAsia"/>
          <w:color w:val="000000"/>
          <w:sz w:val="24"/>
          <w:u w:val="single"/>
        </w:rPr>
        <w:t>北京市石景山区实兴大街30号院17号楼8层开标区</w:t>
      </w:r>
      <w:r w:rsidRPr="004B0A47">
        <w:rPr>
          <w:rFonts w:ascii="仿宋" w:eastAsia="仿宋" w:hAnsi="仿宋"/>
          <w:sz w:val="24"/>
          <w:u w:val="single"/>
        </w:rPr>
        <w:t xml:space="preserve"> </w:t>
      </w:r>
      <w:r w:rsidRPr="004B0A47">
        <w:rPr>
          <w:rFonts w:ascii="仿宋" w:eastAsia="仿宋" w:hAnsi="仿宋"/>
          <w:sz w:val="24"/>
          <w:lang w:val="zh-TW" w:bidi="ar"/>
        </w:rPr>
        <w:t>。</w:t>
      </w:r>
    </w:p>
    <w:p w:rsidR="00123A61" w:rsidRPr="004B0A47" w:rsidRDefault="00123A61">
      <w:pPr>
        <w:spacing w:line="360" w:lineRule="auto"/>
        <w:ind w:firstLineChars="200" w:firstLine="480"/>
        <w:rPr>
          <w:rFonts w:ascii="仿宋" w:eastAsia="仿宋" w:hAnsi="仿宋"/>
          <w:sz w:val="24"/>
          <w:lang w:val="zh-TW" w:bidi="ar"/>
        </w:rPr>
      </w:pPr>
    </w:p>
    <w:p w:rsidR="00123A61" w:rsidRPr="004B0A47" w:rsidRDefault="00123A61">
      <w:pPr>
        <w:pStyle w:val="21"/>
        <w:spacing w:before="0" w:line="360" w:lineRule="auto"/>
        <w:jc w:val="left"/>
        <w:rPr>
          <w:rFonts w:ascii="仿宋" w:eastAsia="仿宋" w:hAnsi="仿宋"/>
          <w:sz w:val="24"/>
          <w:szCs w:val="24"/>
        </w:rPr>
      </w:pPr>
      <w:r w:rsidRPr="004B0A47">
        <w:rPr>
          <w:rFonts w:ascii="仿宋" w:eastAsia="仿宋" w:hAnsi="仿宋"/>
          <w:sz w:val="24"/>
          <w:szCs w:val="24"/>
        </w:rPr>
        <w:t>五、开启</w:t>
      </w:r>
    </w:p>
    <w:p w:rsidR="00123A61" w:rsidRPr="004B0A47" w:rsidRDefault="00123A61">
      <w:pPr>
        <w:spacing w:line="360" w:lineRule="auto"/>
        <w:ind w:firstLineChars="200" w:firstLine="480"/>
        <w:rPr>
          <w:rFonts w:ascii="仿宋" w:eastAsia="仿宋" w:hAnsi="仿宋"/>
          <w:bCs/>
          <w:sz w:val="24"/>
          <w:u w:val="single"/>
        </w:rPr>
      </w:pPr>
      <w:r w:rsidRPr="004B0A47">
        <w:rPr>
          <w:rFonts w:ascii="仿宋" w:eastAsia="仿宋" w:hAnsi="仿宋"/>
          <w:sz w:val="24"/>
          <w:lang w:bidi="ar"/>
        </w:rPr>
        <w:t>时间：</w:t>
      </w:r>
      <w:r w:rsidRPr="004B0A47">
        <w:rPr>
          <w:rFonts w:ascii="仿宋" w:eastAsia="仿宋" w:hAnsi="仿宋"/>
          <w:sz w:val="24"/>
          <w:u w:val="single"/>
        </w:rPr>
        <w:t>_2024__</w:t>
      </w:r>
      <w:r w:rsidRPr="004B0A47">
        <w:rPr>
          <w:rFonts w:ascii="仿宋" w:eastAsia="仿宋" w:hAnsi="仿宋"/>
          <w:sz w:val="24"/>
          <w:lang w:bidi="ar"/>
        </w:rPr>
        <w:t>年</w:t>
      </w:r>
      <w:r w:rsidRPr="004B0A47">
        <w:rPr>
          <w:rFonts w:ascii="仿宋" w:eastAsia="仿宋" w:hAnsi="仿宋"/>
          <w:sz w:val="24"/>
          <w:u w:val="single"/>
          <w:lang w:bidi="ar"/>
        </w:rPr>
        <w:t xml:space="preserve"> 03 </w:t>
      </w:r>
      <w:r w:rsidRPr="004B0A47">
        <w:rPr>
          <w:rFonts w:ascii="仿宋" w:eastAsia="仿宋" w:hAnsi="仿宋"/>
          <w:sz w:val="24"/>
          <w:lang w:bidi="ar"/>
        </w:rPr>
        <w:t>月</w:t>
      </w:r>
      <w:r w:rsidRPr="004B0A47">
        <w:rPr>
          <w:rFonts w:ascii="仿宋" w:eastAsia="仿宋" w:hAnsi="仿宋"/>
          <w:sz w:val="24"/>
          <w:u w:val="single"/>
          <w:lang w:bidi="ar"/>
        </w:rPr>
        <w:t xml:space="preserve"> </w:t>
      </w:r>
      <w:r w:rsidR="00266CDA" w:rsidRPr="004B0A47">
        <w:rPr>
          <w:rFonts w:ascii="仿宋" w:eastAsia="仿宋" w:hAnsi="仿宋"/>
          <w:sz w:val="24"/>
          <w:u w:val="single"/>
          <w:lang w:bidi="ar"/>
        </w:rPr>
        <w:t>26</w:t>
      </w:r>
      <w:r w:rsidRPr="004B0A47">
        <w:rPr>
          <w:rFonts w:ascii="仿宋" w:eastAsia="仿宋" w:hAnsi="仿宋"/>
          <w:sz w:val="24"/>
          <w:u w:val="single"/>
          <w:lang w:bidi="ar"/>
        </w:rPr>
        <w:t xml:space="preserve"> </w:t>
      </w:r>
      <w:r w:rsidRPr="004B0A47">
        <w:rPr>
          <w:rFonts w:ascii="仿宋" w:eastAsia="仿宋" w:hAnsi="仿宋"/>
          <w:sz w:val="24"/>
          <w:lang w:bidi="ar"/>
        </w:rPr>
        <w:t>日</w:t>
      </w:r>
      <w:r w:rsidRPr="004B0A47">
        <w:rPr>
          <w:rFonts w:ascii="仿宋" w:eastAsia="仿宋" w:hAnsi="仿宋"/>
          <w:sz w:val="24"/>
          <w:u w:val="single"/>
          <w:lang w:bidi="ar"/>
        </w:rPr>
        <w:t xml:space="preserve"> 09 </w:t>
      </w:r>
      <w:r w:rsidRPr="004B0A47">
        <w:rPr>
          <w:rFonts w:ascii="仿宋" w:eastAsia="仿宋" w:hAnsi="仿宋"/>
          <w:sz w:val="24"/>
          <w:lang w:bidi="ar"/>
        </w:rPr>
        <w:t>点</w:t>
      </w:r>
      <w:r w:rsidRPr="004B0A47">
        <w:rPr>
          <w:rFonts w:ascii="仿宋" w:eastAsia="仿宋" w:hAnsi="仿宋"/>
          <w:sz w:val="24"/>
          <w:u w:val="single"/>
          <w:lang w:bidi="ar"/>
        </w:rPr>
        <w:t xml:space="preserve"> 30 </w:t>
      </w:r>
      <w:r w:rsidRPr="004B0A47">
        <w:rPr>
          <w:rFonts w:ascii="仿宋" w:eastAsia="仿宋" w:hAnsi="仿宋"/>
          <w:sz w:val="24"/>
          <w:lang w:bidi="ar"/>
        </w:rPr>
        <w:t>分</w:t>
      </w:r>
      <w:r w:rsidRPr="004B0A47">
        <w:rPr>
          <w:rFonts w:ascii="仿宋" w:eastAsia="仿宋" w:hAnsi="仿宋"/>
          <w:bCs/>
          <w:sz w:val="24"/>
          <w:lang w:bidi="ar"/>
        </w:rPr>
        <w:t>（北京时间）</w:t>
      </w:r>
      <w:r w:rsidRPr="004B0A47">
        <w:rPr>
          <w:rFonts w:ascii="仿宋" w:eastAsia="仿宋" w:hAnsi="仿宋"/>
          <w:iCs/>
          <w:sz w:val="24"/>
          <w:lang w:bidi="ar"/>
        </w:rPr>
        <w:t>。</w:t>
      </w:r>
    </w:p>
    <w:p w:rsidR="00123A61" w:rsidRPr="004B0A47" w:rsidRDefault="00123A61">
      <w:pPr>
        <w:spacing w:line="360" w:lineRule="auto"/>
        <w:ind w:firstLineChars="200" w:firstLine="480"/>
        <w:rPr>
          <w:rFonts w:ascii="仿宋" w:eastAsia="仿宋" w:hAnsi="仿宋"/>
          <w:sz w:val="24"/>
          <w:lang w:val="zh-TW" w:bidi="ar"/>
        </w:rPr>
      </w:pPr>
      <w:r w:rsidRPr="004B0A47">
        <w:rPr>
          <w:rFonts w:ascii="仿宋" w:eastAsia="仿宋" w:hAnsi="仿宋"/>
          <w:sz w:val="24"/>
          <w:lang w:bidi="ar"/>
        </w:rPr>
        <w:t>地点：</w:t>
      </w:r>
      <w:r w:rsidRPr="004B0A47">
        <w:rPr>
          <w:rFonts w:ascii="仿宋" w:eastAsia="仿宋" w:hAnsi="仿宋"/>
          <w:sz w:val="24"/>
          <w:u w:val="single"/>
        </w:rPr>
        <w:t xml:space="preserve"> </w:t>
      </w:r>
      <w:r w:rsidRPr="004B0A47">
        <w:rPr>
          <w:rFonts w:ascii="仿宋" w:eastAsia="仿宋" w:hAnsi="仿宋" w:hint="eastAsia"/>
          <w:color w:val="000000"/>
          <w:sz w:val="24"/>
          <w:u w:val="single"/>
        </w:rPr>
        <w:t>北京市石景山区实兴大街30号院17号楼8层开标区</w:t>
      </w:r>
      <w:r w:rsidRPr="004B0A47">
        <w:rPr>
          <w:rFonts w:ascii="仿宋" w:eastAsia="仿宋" w:hAnsi="仿宋"/>
          <w:sz w:val="24"/>
          <w:u w:val="single"/>
        </w:rPr>
        <w:t xml:space="preserve"> </w:t>
      </w:r>
      <w:r w:rsidRPr="004B0A47">
        <w:rPr>
          <w:rFonts w:ascii="仿宋" w:eastAsia="仿宋" w:hAnsi="仿宋"/>
          <w:sz w:val="24"/>
          <w:lang w:val="zh-TW" w:bidi="ar"/>
        </w:rPr>
        <w:t>。</w:t>
      </w:r>
    </w:p>
    <w:p w:rsidR="00123A61" w:rsidRPr="004B0A47" w:rsidRDefault="00123A61">
      <w:pPr>
        <w:spacing w:line="360" w:lineRule="auto"/>
        <w:ind w:firstLineChars="200" w:firstLine="480"/>
        <w:rPr>
          <w:rFonts w:ascii="仿宋" w:eastAsia="仿宋" w:hAnsi="仿宋"/>
          <w:bCs/>
          <w:sz w:val="24"/>
          <w:u w:val="single"/>
        </w:rPr>
      </w:pPr>
    </w:p>
    <w:p w:rsidR="00123A61" w:rsidRPr="004B0A47" w:rsidRDefault="00123A61">
      <w:pPr>
        <w:pStyle w:val="21"/>
        <w:spacing w:before="0" w:line="360" w:lineRule="auto"/>
        <w:jc w:val="left"/>
        <w:rPr>
          <w:rFonts w:ascii="仿宋" w:eastAsia="仿宋" w:hAnsi="仿宋"/>
          <w:sz w:val="24"/>
          <w:szCs w:val="24"/>
        </w:rPr>
      </w:pPr>
      <w:bookmarkStart w:id="24" w:name="_Toc35393794"/>
      <w:bookmarkStart w:id="25" w:name="_Toc28359084"/>
      <w:bookmarkStart w:id="26" w:name="_Toc35393625"/>
      <w:bookmarkStart w:id="27" w:name="_Toc28359007"/>
      <w:r w:rsidRPr="004B0A47">
        <w:rPr>
          <w:rFonts w:ascii="仿宋" w:eastAsia="仿宋" w:hAnsi="仿宋"/>
          <w:sz w:val="24"/>
          <w:szCs w:val="24"/>
        </w:rPr>
        <w:t>六、公告期限</w:t>
      </w:r>
      <w:bookmarkEnd w:id="24"/>
      <w:bookmarkEnd w:id="25"/>
      <w:bookmarkEnd w:id="26"/>
      <w:bookmarkEnd w:id="27"/>
    </w:p>
    <w:p w:rsidR="00123A61" w:rsidRPr="004B0A47" w:rsidRDefault="00123A61">
      <w:pPr>
        <w:spacing w:line="360" w:lineRule="auto"/>
        <w:ind w:firstLineChars="200" w:firstLine="480"/>
        <w:rPr>
          <w:rFonts w:ascii="仿宋" w:eastAsia="仿宋" w:hAnsi="仿宋"/>
          <w:kern w:val="0"/>
          <w:sz w:val="24"/>
        </w:rPr>
      </w:pPr>
      <w:r w:rsidRPr="004B0A47">
        <w:rPr>
          <w:rFonts w:ascii="仿宋" w:eastAsia="仿宋" w:hAnsi="仿宋"/>
          <w:kern w:val="0"/>
          <w:sz w:val="24"/>
        </w:rPr>
        <w:t>自本公告发布之日起3个工作日。</w:t>
      </w:r>
    </w:p>
    <w:p w:rsidR="00123A61" w:rsidRPr="004B0A47" w:rsidRDefault="00123A61">
      <w:pPr>
        <w:spacing w:line="360" w:lineRule="auto"/>
        <w:ind w:firstLineChars="200" w:firstLine="480"/>
        <w:rPr>
          <w:rFonts w:ascii="仿宋" w:eastAsia="仿宋" w:hAnsi="仿宋"/>
          <w:kern w:val="0"/>
          <w:sz w:val="24"/>
        </w:rPr>
      </w:pPr>
    </w:p>
    <w:p w:rsidR="00123A61" w:rsidRPr="004B0A47" w:rsidRDefault="00123A61">
      <w:pPr>
        <w:pStyle w:val="21"/>
        <w:spacing w:before="0" w:line="360" w:lineRule="auto"/>
        <w:jc w:val="left"/>
        <w:rPr>
          <w:rFonts w:ascii="仿宋" w:eastAsia="仿宋" w:hAnsi="仿宋"/>
          <w:sz w:val="24"/>
          <w:szCs w:val="24"/>
        </w:rPr>
      </w:pPr>
      <w:bookmarkStart w:id="28" w:name="_Toc35393795"/>
      <w:bookmarkStart w:id="29" w:name="_Toc35393626"/>
      <w:r w:rsidRPr="004B0A47">
        <w:rPr>
          <w:rFonts w:ascii="仿宋" w:eastAsia="仿宋" w:hAnsi="仿宋"/>
          <w:sz w:val="24"/>
          <w:szCs w:val="24"/>
        </w:rPr>
        <w:t>七、其他补充事宜</w:t>
      </w:r>
      <w:bookmarkEnd w:id="28"/>
      <w:bookmarkEnd w:id="29"/>
    </w:p>
    <w:p w:rsidR="00123A61" w:rsidRPr="004B0A47" w:rsidRDefault="00123A61">
      <w:pPr>
        <w:spacing w:line="360" w:lineRule="auto"/>
        <w:ind w:firstLineChars="200" w:firstLine="480"/>
        <w:jc w:val="left"/>
        <w:rPr>
          <w:rFonts w:ascii="仿宋" w:eastAsia="仿宋" w:hAnsi="仿宋"/>
          <w:sz w:val="24"/>
        </w:rPr>
      </w:pPr>
      <w:r w:rsidRPr="004B0A47">
        <w:rPr>
          <w:rFonts w:ascii="仿宋" w:eastAsia="仿宋" w:hAnsi="仿宋"/>
          <w:sz w:val="24"/>
        </w:rPr>
        <w:t>1.本项目需要落实的政府采购政策：</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（1）《财政部关于在政府采购活动中查询及使用信用记录有关问题的通知》（财库〔2016〕125号）；</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2）财政部、国家环保总局联合印发《关于环境标志产品政府采购实施的意见》（财库〔2006〕90号）；政府采购工程以及与工程建设有关的货物采购，应当按照最新《环境标志产品政府采购清单》执行环境标志产品政府优先采购政策；</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w:t>
      </w:r>
      <w:r w:rsidRPr="004B0A47">
        <w:rPr>
          <w:rFonts w:ascii="仿宋" w:eastAsia="仿宋" w:hAnsi="仿宋"/>
          <w:sz w:val="24"/>
          <w:u w:val="single"/>
        </w:rPr>
        <w:t>3</w:t>
      </w:r>
      <w:r w:rsidRPr="004B0A47">
        <w:rPr>
          <w:rFonts w:ascii="仿宋" w:eastAsia="仿宋" w:hAnsi="仿宋" w:hint="eastAsia"/>
          <w:sz w:val="24"/>
          <w:u w:val="single"/>
        </w:rPr>
        <w:t>）《国务院办公厅关于建立政府强制采购节能产品制度的通知》（国办发〔2007〕51号）；</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w:t>
      </w:r>
      <w:r w:rsidRPr="004B0A47">
        <w:rPr>
          <w:rFonts w:ascii="仿宋" w:eastAsia="仿宋" w:hAnsi="仿宋"/>
          <w:sz w:val="24"/>
          <w:u w:val="single"/>
        </w:rPr>
        <w:t>4</w:t>
      </w:r>
      <w:r w:rsidRPr="004B0A47">
        <w:rPr>
          <w:rFonts w:ascii="仿宋" w:eastAsia="仿宋" w:hAnsi="仿宋" w:hint="eastAsia"/>
          <w:sz w:val="24"/>
          <w:u w:val="single"/>
        </w:rPr>
        <w:t>）财政部下发《关于开展政府采购信用担保试点工作的通知》（财库〔2011〕124号）；</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w:t>
      </w:r>
      <w:r w:rsidRPr="004B0A47">
        <w:rPr>
          <w:rFonts w:ascii="仿宋" w:eastAsia="仿宋" w:hAnsi="仿宋"/>
          <w:sz w:val="24"/>
          <w:u w:val="single"/>
        </w:rPr>
        <w:t>5</w:t>
      </w:r>
      <w:r w:rsidRPr="004B0A47">
        <w:rPr>
          <w:rFonts w:ascii="仿宋" w:eastAsia="仿宋" w:hAnsi="仿宋" w:hint="eastAsia"/>
          <w:sz w:val="24"/>
          <w:u w:val="single"/>
        </w:rPr>
        <w:t>）财政部、司法部联合发布《关于政府采购支持监狱企业发展有关问题的通知》（财库〔2014〕68号）；</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w:t>
      </w:r>
      <w:r w:rsidRPr="004B0A47">
        <w:rPr>
          <w:rFonts w:ascii="仿宋" w:eastAsia="仿宋" w:hAnsi="仿宋"/>
          <w:sz w:val="24"/>
          <w:u w:val="single"/>
        </w:rPr>
        <w:t>6</w:t>
      </w:r>
      <w:r w:rsidRPr="004B0A47">
        <w:rPr>
          <w:rFonts w:ascii="仿宋" w:eastAsia="仿宋" w:hAnsi="仿宋" w:hint="eastAsia"/>
          <w:sz w:val="24"/>
          <w:u w:val="single"/>
        </w:rPr>
        <w:t>）财政部、民政部、中国残疾人联合会印发《关于促进残疾人就业政府采购政策的通知》（财库〔2017〕141号）；</w:t>
      </w:r>
    </w:p>
    <w:p w:rsidR="00123A61" w:rsidRPr="004B0A47" w:rsidRDefault="00123A61">
      <w:pPr>
        <w:spacing w:line="360" w:lineRule="auto"/>
        <w:ind w:firstLineChars="200" w:firstLine="480"/>
        <w:jc w:val="left"/>
        <w:rPr>
          <w:rFonts w:ascii="仿宋" w:eastAsia="仿宋" w:hAnsi="仿宋"/>
          <w:sz w:val="24"/>
          <w:u w:val="single"/>
        </w:rPr>
      </w:pPr>
      <w:r w:rsidRPr="004B0A47">
        <w:rPr>
          <w:rFonts w:ascii="仿宋" w:eastAsia="仿宋" w:hAnsi="仿宋" w:hint="eastAsia"/>
          <w:sz w:val="24"/>
          <w:u w:val="single"/>
        </w:rPr>
        <w:t>（</w:t>
      </w:r>
      <w:r w:rsidRPr="004B0A47">
        <w:rPr>
          <w:rFonts w:ascii="仿宋" w:eastAsia="仿宋" w:hAnsi="仿宋"/>
          <w:sz w:val="24"/>
          <w:u w:val="single"/>
        </w:rPr>
        <w:t>7</w:t>
      </w:r>
      <w:r w:rsidRPr="004B0A47">
        <w:rPr>
          <w:rFonts w:ascii="仿宋" w:eastAsia="仿宋" w:hAnsi="仿宋" w:hint="eastAsia"/>
          <w:sz w:val="24"/>
          <w:u w:val="single"/>
        </w:rPr>
        <w:t>）《政府采购促进中小企业发展管理办法》（财库〔2020〕46号）。</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2</w:t>
      </w:r>
      <w:r w:rsidRPr="004B0A47">
        <w:rPr>
          <w:rFonts w:ascii="仿宋" w:eastAsia="仿宋" w:hAnsi="仿宋"/>
          <w:sz w:val="24"/>
        </w:rPr>
        <w:t>.</w:t>
      </w:r>
      <w:r w:rsidRPr="004B0A47">
        <w:rPr>
          <w:rFonts w:ascii="仿宋" w:eastAsia="仿宋" w:hAnsi="仿宋" w:hint="eastAsia"/>
          <w:sz w:val="24"/>
        </w:rPr>
        <w:t>本项目磋商相关事宜请联系采购代理机构；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lastRenderedPageBreak/>
        <w:t>3</w:t>
      </w:r>
      <w:r w:rsidRPr="004B0A47">
        <w:rPr>
          <w:rFonts w:ascii="仿宋" w:eastAsia="仿宋" w:hAnsi="仿宋"/>
          <w:sz w:val="24"/>
        </w:rPr>
        <w:t>.</w:t>
      </w:r>
      <w:r w:rsidRPr="004B0A47">
        <w:rPr>
          <w:rFonts w:ascii="仿宋" w:eastAsia="仿宋" w:hAnsi="仿宋" w:hint="eastAsia"/>
          <w:sz w:val="24"/>
        </w:rPr>
        <w:t>本项目线下递交响应文件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供应商应自行编制响应文件并在</w:t>
      </w:r>
      <w:r w:rsidRPr="004B0A47">
        <w:rPr>
          <w:rFonts w:ascii="仿宋" w:eastAsia="仿宋" w:hAnsi="仿宋" w:hint="eastAsia"/>
          <w:color w:val="000000"/>
          <w:sz w:val="24"/>
          <w:u w:val="single"/>
        </w:rPr>
        <w:t>北京市石景山区实兴大街30号院17号楼8层开标区</w:t>
      </w:r>
      <w:r w:rsidRPr="004B0A47">
        <w:rPr>
          <w:rFonts w:ascii="仿宋" w:eastAsia="仿宋" w:hAnsi="仿宋" w:hint="eastAsia"/>
          <w:color w:val="000000"/>
          <w:sz w:val="24"/>
        </w:rPr>
        <w:t>现场递交纸质版响应文件。</w:t>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pStyle w:val="21"/>
        <w:spacing w:before="0" w:line="360" w:lineRule="auto"/>
        <w:jc w:val="left"/>
        <w:rPr>
          <w:rFonts w:ascii="仿宋" w:eastAsia="仿宋" w:hAnsi="仿宋"/>
          <w:sz w:val="24"/>
          <w:szCs w:val="24"/>
        </w:rPr>
      </w:pPr>
      <w:bookmarkStart w:id="30" w:name="_Toc35393627"/>
      <w:bookmarkStart w:id="31" w:name="_Toc35393796"/>
      <w:bookmarkStart w:id="32" w:name="_Toc28359008"/>
      <w:bookmarkStart w:id="33" w:name="_Toc28359085"/>
      <w:r w:rsidRPr="004B0A47">
        <w:rPr>
          <w:rFonts w:ascii="仿宋" w:eastAsia="仿宋" w:hAnsi="仿宋"/>
          <w:sz w:val="24"/>
          <w:szCs w:val="24"/>
        </w:rPr>
        <w:t>八、对本项目提出询问，请按以下方式联系。</w:t>
      </w:r>
      <w:bookmarkEnd w:id="30"/>
      <w:bookmarkEnd w:id="31"/>
      <w:bookmarkEnd w:id="32"/>
      <w:bookmarkEnd w:id="33"/>
    </w:p>
    <w:p w:rsidR="00123A61" w:rsidRPr="004B0A47" w:rsidRDefault="00123A61">
      <w:pPr>
        <w:widowControl/>
        <w:spacing w:line="360" w:lineRule="auto"/>
        <w:jc w:val="left"/>
        <w:rPr>
          <w:rFonts w:ascii="仿宋" w:eastAsia="仿宋" w:hAnsi="仿宋"/>
          <w:b/>
          <w:sz w:val="24"/>
        </w:rPr>
      </w:pPr>
      <w:r w:rsidRPr="004B0A47">
        <w:rPr>
          <w:rFonts w:ascii="仿宋" w:eastAsia="仿宋" w:hAnsi="仿宋"/>
          <w:sz w:val="24"/>
        </w:rPr>
        <w:t xml:space="preserve">　　　</w:t>
      </w:r>
      <w:r w:rsidRPr="004B0A47">
        <w:rPr>
          <w:rFonts w:ascii="仿宋" w:eastAsia="仿宋" w:hAnsi="仿宋"/>
          <w:b/>
          <w:sz w:val="24"/>
        </w:rPr>
        <w:t>1.采购人信息</w:t>
      </w:r>
    </w:p>
    <w:p w:rsidR="00123A61" w:rsidRPr="004B0A47" w:rsidRDefault="00123A61">
      <w:pPr>
        <w:spacing w:line="360" w:lineRule="auto"/>
        <w:ind w:leftChars="371" w:left="1077" w:hangingChars="124" w:hanging="298"/>
        <w:jc w:val="left"/>
        <w:rPr>
          <w:rFonts w:ascii="仿宋" w:eastAsia="仿宋" w:hAnsi="仿宋"/>
          <w:sz w:val="24"/>
        </w:rPr>
      </w:pPr>
      <w:bookmarkStart w:id="34" w:name="_Toc28359009"/>
      <w:bookmarkStart w:id="35" w:name="_Toc28359086"/>
      <w:r w:rsidRPr="004B0A47">
        <w:rPr>
          <w:rFonts w:ascii="仿宋" w:eastAsia="仿宋" w:hAnsi="仿宋" w:hint="eastAsia"/>
          <w:sz w:val="24"/>
        </w:rPr>
        <w:t>名称：</w:t>
      </w:r>
      <w:r w:rsidRPr="004B0A47">
        <w:rPr>
          <w:rFonts w:ascii="仿宋" w:eastAsia="仿宋" w:hAnsi="仿宋" w:hint="eastAsia"/>
          <w:sz w:val="24"/>
          <w:u w:val="single"/>
        </w:rPr>
        <w:t>中关村科技园区石景山园管理委员会</w:t>
      </w:r>
    </w:p>
    <w:p w:rsidR="00123A61" w:rsidRPr="004B0A47" w:rsidRDefault="00123A61">
      <w:pPr>
        <w:spacing w:line="360" w:lineRule="auto"/>
        <w:ind w:leftChars="371" w:left="1077" w:hangingChars="124" w:hanging="298"/>
        <w:jc w:val="left"/>
        <w:rPr>
          <w:rFonts w:ascii="仿宋" w:eastAsia="仿宋" w:hAnsi="仿宋"/>
          <w:sz w:val="24"/>
          <w:u w:val="single"/>
        </w:rPr>
      </w:pPr>
      <w:r w:rsidRPr="004B0A47">
        <w:rPr>
          <w:rFonts w:ascii="仿宋" w:eastAsia="仿宋" w:hAnsi="仿宋" w:hint="eastAsia"/>
          <w:sz w:val="24"/>
        </w:rPr>
        <w:t>地址：</w:t>
      </w:r>
      <w:r w:rsidRPr="004B0A47">
        <w:rPr>
          <w:rFonts w:ascii="仿宋" w:eastAsia="仿宋" w:hAnsi="仿宋" w:hint="eastAsia"/>
          <w:sz w:val="24"/>
          <w:u w:val="single"/>
        </w:rPr>
        <w:t>北京市石景山区实兴大街17号楼9层</w:t>
      </w:r>
    </w:p>
    <w:p w:rsidR="00123A61" w:rsidRPr="004B0A47" w:rsidRDefault="00123A61">
      <w:pPr>
        <w:spacing w:line="360" w:lineRule="auto"/>
        <w:ind w:leftChars="371" w:left="1077" w:hangingChars="124" w:hanging="298"/>
        <w:jc w:val="left"/>
        <w:rPr>
          <w:rFonts w:ascii="仿宋" w:eastAsia="仿宋" w:hAnsi="仿宋"/>
          <w:sz w:val="24"/>
        </w:rPr>
      </w:pPr>
      <w:r w:rsidRPr="004B0A47">
        <w:rPr>
          <w:rFonts w:ascii="仿宋" w:eastAsia="仿宋" w:hAnsi="仿宋" w:hint="eastAsia"/>
          <w:sz w:val="24"/>
        </w:rPr>
        <w:t>联系方式：</w:t>
      </w:r>
      <w:r w:rsidRPr="004B0A47">
        <w:rPr>
          <w:rFonts w:ascii="仿宋" w:eastAsia="仿宋" w:hAnsi="仿宋" w:hint="eastAsia"/>
          <w:sz w:val="24"/>
          <w:u w:val="single"/>
        </w:rPr>
        <w:t>王飞跃 68863654</w:t>
      </w:r>
    </w:p>
    <w:p w:rsidR="00123A61" w:rsidRPr="004B0A47" w:rsidRDefault="00123A61">
      <w:pPr>
        <w:spacing w:line="360" w:lineRule="auto"/>
        <w:ind w:leftChars="371" w:left="1078" w:hangingChars="124" w:hanging="299"/>
        <w:jc w:val="left"/>
        <w:rPr>
          <w:rFonts w:ascii="仿宋" w:eastAsia="仿宋" w:hAnsi="仿宋"/>
          <w:b/>
          <w:sz w:val="24"/>
        </w:rPr>
      </w:pPr>
      <w:r w:rsidRPr="004B0A47">
        <w:rPr>
          <w:rFonts w:ascii="仿宋" w:eastAsia="仿宋" w:hAnsi="仿宋"/>
          <w:b/>
          <w:sz w:val="24"/>
        </w:rPr>
        <w:t>2.采购代理机构信息</w:t>
      </w:r>
      <w:bookmarkEnd w:id="34"/>
      <w:bookmarkEnd w:id="35"/>
    </w:p>
    <w:p w:rsidR="00123A61" w:rsidRPr="004B0A47" w:rsidRDefault="00123A61">
      <w:pPr>
        <w:spacing w:line="360" w:lineRule="auto"/>
        <w:ind w:firstLineChars="300" w:firstLine="720"/>
        <w:rPr>
          <w:rFonts w:ascii="仿宋" w:eastAsia="仿宋" w:hAnsi="仿宋"/>
          <w:sz w:val="24"/>
        </w:rPr>
      </w:pPr>
      <w:bookmarkStart w:id="36" w:name="_Toc28359010"/>
      <w:bookmarkStart w:id="37" w:name="_Toc28359087"/>
      <w:r w:rsidRPr="004B0A47">
        <w:rPr>
          <w:rFonts w:ascii="仿宋" w:eastAsia="仿宋" w:hAnsi="仿宋" w:hint="eastAsia"/>
          <w:sz w:val="24"/>
        </w:rPr>
        <w:t>名称：</w:t>
      </w:r>
      <w:r w:rsidRPr="004B0A47">
        <w:rPr>
          <w:rFonts w:ascii="仿宋" w:eastAsia="仿宋" w:hAnsi="仿宋" w:hint="eastAsia"/>
          <w:sz w:val="24"/>
          <w:u w:val="single"/>
        </w:rPr>
        <w:t xml:space="preserve"> 北京谊创恒基工程管理咨询有限公司</w:t>
      </w:r>
      <w:r w:rsidRPr="004B0A47">
        <w:rPr>
          <w:rFonts w:ascii="仿宋" w:eastAsia="仿宋" w:hAnsi="仿宋"/>
          <w:sz w:val="24"/>
          <w:u w:val="single"/>
        </w:rPr>
        <w:t xml:space="preserve"> </w:t>
      </w:r>
    </w:p>
    <w:p w:rsidR="00123A61" w:rsidRPr="004B0A47" w:rsidRDefault="00123A61">
      <w:pPr>
        <w:spacing w:line="360" w:lineRule="auto"/>
        <w:ind w:firstLineChars="300" w:firstLine="720"/>
        <w:rPr>
          <w:rFonts w:ascii="仿宋" w:eastAsia="仿宋" w:hAnsi="仿宋"/>
          <w:sz w:val="24"/>
        </w:rPr>
      </w:pPr>
      <w:r w:rsidRPr="004B0A47">
        <w:rPr>
          <w:rFonts w:ascii="仿宋" w:eastAsia="仿宋" w:hAnsi="仿宋" w:hint="eastAsia"/>
          <w:sz w:val="24"/>
        </w:rPr>
        <w:t>地址：</w:t>
      </w:r>
      <w:r w:rsidRPr="004B0A47">
        <w:rPr>
          <w:rFonts w:ascii="仿宋" w:eastAsia="仿宋" w:hAnsi="仿宋" w:hint="eastAsia"/>
          <w:sz w:val="24"/>
          <w:u w:val="single"/>
        </w:rPr>
        <w:t>北京市石景山区阜石路166号泽洋大厦16层1609室</w:t>
      </w:r>
    </w:p>
    <w:p w:rsidR="00123A61" w:rsidRPr="004B0A47" w:rsidRDefault="00123A61">
      <w:pPr>
        <w:spacing w:line="360" w:lineRule="auto"/>
        <w:ind w:firstLineChars="300" w:firstLine="720"/>
        <w:rPr>
          <w:rFonts w:ascii="仿宋" w:eastAsia="仿宋" w:hAnsi="仿宋"/>
          <w:sz w:val="24"/>
          <w:u w:val="single"/>
        </w:rPr>
      </w:pPr>
      <w:r w:rsidRPr="004B0A47">
        <w:rPr>
          <w:rFonts w:ascii="仿宋" w:eastAsia="仿宋" w:hAnsi="仿宋" w:hint="eastAsia"/>
          <w:sz w:val="24"/>
        </w:rPr>
        <w:t>联系方式：</w:t>
      </w:r>
      <w:r w:rsidRPr="004B0A47">
        <w:rPr>
          <w:rFonts w:ascii="仿宋" w:eastAsia="仿宋" w:hAnsi="仿宋" w:hint="eastAsia"/>
          <w:sz w:val="24"/>
          <w:u w:val="single"/>
        </w:rPr>
        <w:t xml:space="preserve"> 郭晓飞，</w:t>
      </w:r>
      <w:r w:rsidRPr="004B0A47">
        <w:rPr>
          <w:rFonts w:ascii="仿宋" w:eastAsia="仿宋" w:hAnsi="仿宋"/>
          <w:sz w:val="24"/>
          <w:u w:val="single"/>
        </w:rPr>
        <w:t xml:space="preserve">15011388821 </w:t>
      </w:r>
    </w:p>
    <w:p w:rsidR="00123A61" w:rsidRPr="004B0A47" w:rsidRDefault="00123A61">
      <w:pPr>
        <w:spacing w:line="360" w:lineRule="auto"/>
        <w:ind w:leftChars="371" w:left="1078" w:hangingChars="124" w:hanging="299"/>
        <w:rPr>
          <w:rFonts w:ascii="仿宋" w:eastAsia="仿宋" w:hAnsi="仿宋"/>
          <w:b/>
          <w:sz w:val="24"/>
          <w:u w:val="single"/>
        </w:rPr>
      </w:pPr>
      <w:r w:rsidRPr="004B0A47">
        <w:rPr>
          <w:rFonts w:ascii="仿宋" w:eastAsia="仿宋" w:hAnsi="仿宋"/>
          <w:b/>
          <w:sz w:val="24"/>
        </w:rPr>
        <w:t>3.项目联系方式</w:t>
      </w:r>
      <w:bookmarkEnd w:id="36"/>
      <w:bookmarkEnd w:id="37"/>
    </w:p>
    <w:p w:rsidR="00123A61" w:rsidRPr="004B0A47" w:rsidRDefault="00123A61">
      <w:pPr>
        <w:pStyle w:val="15"/>
        <w:spacing w:line="360" w:lineRule="auto"/>
        <w:ind w:leftChars="371" w:left="1077" w:hangingChars="124" w:hanging="298"/>
        <w:rPr>
          <w:rFonts w:ascii="仿宋" w:eastAsia="仿宋" w:hAnsi="仿宋"/>
          <w:sz w:val="24"/>
          <w:u w:val="single"/>
          <w:lang w:bidi="ar"/>
        </w:rPr>
      </w:pPr>
      <w:r w:rsidRPr="004B0A47">
        <w:rPr>
          <w:rFonts w:ascii="仿宋" w:eastAsia="仿宋" w:hAnsi="仿宋"/>
          <w:sz w:val="24"/>
          <w:szCs w:val="24"/>
        </w:rPr>
        <w:t>项目联系人：</w:t>
      </w:r>
      <w:r w:rsidRPr="004B0A47">
        <w:rPr>
          <w:rFonts w:ascii="仿宋" w:eastAsia="仿宋" w:hAnsi="仿宋"/>
          <w:sz w:val="24"/>
          <w:u w:val="single"/>
        </w:rPr>
        <w:t xml:space="preserve"> </w:t>
      </w:r>
      <w:r w:rsidRPr="004B0A47">
        <w:rPr>
          <w:rFonts w:ascii="仿宋" w:eastAsia="仿宋" w:hAnsi="仿宋" w:hint="eastAsia"/>
          <w:sz w:val="24"/>
          <w:u w:val="single"/>
        </w:rPr>
        <w:t>郭晓飞</w:t>
      </w:r>
    </w:p>
    <w:p w:rsidR="00123A61" w:rsidRPr="004B0A47" w:rsidRDefault="00123A61">
      <w:pPr>
        <w:pStyle w:val="af7"/>
        <w:spacing w:line="360" w:lineRule="auto"/>
        <w:ind w:leftChars="371" w:left="1077" w:hangingChars="124" w:hanging="298"/>
        <w:rPr>
          <w:rFonts w:ascii="仿宋" w:eastAsia="仿宋" w:hAnsi="仿宋" w:hint="default"/>
          <w:sz w:val="24"/>
          <w:szCs w:val="24"/>
        </w:rPr>
      </w:pPr>
      <w:r w:rsidRPr="004B0A47">
        <w:rPr>
          <w:rFonts w:ascii="仿宋" w:eastAsia="仿宋" w:hAnsi="仿宋" w:hint="default"/>
          <w:sz w:val="24"/>
        </w:rPr>
        <w:t>电      话：</w:t>
      </w:r>
      <w:r w:rsidRPr="004B0A47">
        <w:rPr>
          <w:rFonts w:ascii="仿宋" w:eastAsia="仿宋" w:hAnsi="仿宋"/>
          <w:sz w:val="24"/>
          <w:u w:val="single"/>
        </w:rPr>
        <w:t xml:space="preserve"> 15011388821 </w:t>
      </w:r>
      <w:r w:rsidRPr="004B0A47">
        <w:rPr>
          <w:rFonts w:ascii="仿宋" w:eastAsia="仿宋" w:hAnsi="仿宋" w:hint="default"/>
          <w:sz w:val="24"/>
          <w:szCs w:val="24"/>
        </w:rPr>
        <w:t xml:space="preserve"> </w:t>
      </w:r>
    </w:p>
    <w:p w:rsidR="00123A61" w:rsidRPr="004B0A47" w:rsidRDefault="00123A61">
      <w:pPr>
        <w:spacing w:line="360" w:lineRule="auto"/>
        <w:ind w:firstLineChars="2450" w:firstLine="5880"/>
        <w:jc w:val="right"/>
        <w:rPr>
          <w:rFonts w:ascii="仿宋" w:eastAsia="仿宋" w:hAnsi="仿宋"/>
          <w:sz w:val="24"/>
        </w:rPr>
      </w:pPr>
    </w:p>
    <w:p w:rsidR="00123A61" w:rsidRPr="004B0A47" w:rsidRDefault="00123A61">
      <w:pPr>
        <w:spacing w:line="360" w:lineRule="auto"/>
        <w:jc w:val="center"/>
        <w:outlineLvl w:val="0"/>
        <w:rPr>
          <w:rFonts w:ascii="仿宋" w:eastAsia="仿宋" w:hAnsi="仿宋"/>
          <w:b/>
          <w:sz w:val="32"/>
          <w:szCs w:val="32"/>
        </w:rPr>
      </w:pPr>
      <w:r w:rsidRPr="004B0A47">
        <w:rPr>
          <w:rFonts w:ascii="仿宋" w:eastAsia="仿宋" w:hAnsi="仿宋"/>
          <w:sz w:val="24"/>
        </w:rPr>
        <w:br w:type="page"/>
      </w:r>
      <w:bookmarkStart w:id="38" w:name="_Toc127151777"/>
      <w:bookmarkStart w:id="39" w:name="_Toc127161488"/>
      <w:bookmarkStart w:id="40" w:name="_Toc226965856"/>
      <w:bookmarkStart w:id="41" w:name="_Toc265228423"/>
      <w:bookmarkStart w:id="42" w:name="_Toc512937850"/>
      <w:bookmarkStart w:id="43" w:name="_Toc353825548"/>
      <w:bookmarkStart w:id="44" w:name="_Toc353873938"/>
      <w:bookmarkStart w:id="45" w:name="_Toc305158854"/>
      <w:bookmarkStart w:id="46" w:name="_Toc264969275"/>
      <w:bookmarkStart w:id="47" w:name="_Toc195842950"/>
      <w:bookmarkStart w:id="48" w:name="_Toc305158928"/>
      <w:bookmarkStart w:id="49" w:name="_Toc123813625"/>
      <w:bookmarkStart w:id="50" w:name="_Toc150774783"/>
      <w:r w:rsidRPr="004B0A47">
        <w:rPr>
          <w:rFonts w:ascii="仿宋" w:eastAsia="仿宋" w:hAnsi="仿宋"/>
          <w:b/>
          <w:sz w:val="36"/>
          <w:szCs w:val="36"/>
        </w:rPr>
        <w:lastRenderedPageBreak/>
        <w:t>第二章   供应商须知</w:t>
      </w:r>
      <w:bookmarkEnd w:id="38"/>
      <w:bookmarkEnd w:id="39"/>
      <w:bookmarkEnd w:id="40"/>
      <w:bookmarkEnd w:id="41"/>
      <w:bookmarkEnd w:id="42"/>
      <w:bookmarkEnd w:id="43"/>
      <w:bookmarkEnd w:id="44"/>
      <w:bookmarkEnd w:id="45"/>
      <w:bookmarkEnd w:id="46"/>
      <w:bookmarkEnd w:id="47"/>
      <w:bookmarkEnd w:id="48"/>
      <w:bookmarkEnd w:id="49"/>
      <w:bookmarkEnd w:id="50"/>
    </w:p>
    <w:p w:rsidR="00123A61" w:rsidRPr="004B0A47" w:rsidRDefault="00123A61">
      <w:pPr>
        <w:pStyle w:val="21"/>
        <w:tabs>
          <w:tab w:val="center" w:pos="4592"/>
          <w:tab w:val="left" w:pos="7860"/>
        </w:tabs>
        <w:spacing w:before="0" w:line="360" w:lineRule="auto"/>
        <w:rPr>
          <w:rFonts w:ascii="仿宋" w:eastAsia="仿宋" w:hAnsi="仿宋"/>
          <w:b w:val="0"/>
          <w:sz w:val="28"/>
        </w:rPr>
      </w:pPr>
      <w:bookmarkStart w:id="51" w:name="_Toc151193689"/>
      <w:bookmarkStart w:id="52" w:name="_Toc150774724"/>
      <w:bookmarkStart w:id="53" w:name="_Toc150509270"/>
      <w:bookmarkStart w:id="54" w:name="_Toc164608788"/>
      <w:bookmarkStart w:id="55" w:name="_Toc520356144"/>
      <w:bookmarkStart w:id="56" w:name="_Toc127161433"/>
      <w:bookmarkStart w:id="57" w:name="_Toc226965709"/>
      <w:bookmarkStart w:id="58" w:name="_Toc127151720"/>
      <w:bookmarkStart w:id="59" w:name="_Toc149720812"/>
      <w:bookmarkStart w:id="60" w:name="_Toc151193907"/>
      <w:bookmarkStart w:id="61" w:name="_Toc226965792"/>
      <w:bookmarkStart w:id="62" w:name="_Toc226337215"/>
      <w:bookmarkStart w:id="63" w:name="_Toc195842884"/>
      <w:bookmarkStart w:id="64" w:name="_Toc151193617"/>
      <w:bookmarkStart w:id="65" w:name="_Toc150774619"/>
      <w:bookmarkStart w:id="66" w:name="_Toc151190146"/>
      <w:bookmarkStart w:id="67" w:name="_Toc164229214"/>
      <w:bookmarkStart w:id="68" w:name="_Toc151193833"/>
      <w:bookmarkStart w:id="69" w:name="_Toc142311021"/>
      <w:bookmarkStart w:id="70" w:name="_Toc127151519"/>
      <w:bookmarkStart w:id="71" w:name="_Toc164229360"/>
      <w:bookmarkStart w:id="72" w:name="_Toc151193761"/>
      <w:bookmarkStart w:id="73" w:name="_Toc150480757"/>
      <w:bookmarkStart w:id="74" w:name="_Toc164608633"/>
      <w:bookmarkStart w:id="75" w:name="_Toc164351613"/>
      <w:bookmarkStart w:id="76" w:name="_Toc226309763"/>
      <w:r w:rsidRPr="004B0A47">
        <w:rPr>
          <w:rFonts w:ascii="仿宋" w:eastAsia="仿宋" w:hAnsi="仿宋"/>
          <w:sz w:val="28"/>
        </w:rPr>
        <w:t>供应商须知资料表</w:t>
      </w:r>
    </w:p>
    <w:p w:rsidR="00123A61" w:rsidRPr="004B0A47" w:rsidRDefault="00123A61">
      <w:pPr>
        <w:jc w:val="center"/>
        <w:rPr>
          <w:rFonts w:ascii="仿宋" w:eastAsia="仿宋" w:hAnsi="仿宋"/>
          <w:b/>
          <w:sz w:val="28"/>
          <w:szCs w:val="28"/>
        </w:rPr>
      </w:pPr>
    </w:p>
    <w:p w:rsidR="00123A61" w:rsidRPr="004B0A47" w:rsidRDefault="00123A61">
      <w:pPr>
        <w:spacing w:line="360" w:lineRule="auto"/>
        <w:ind w:firstLine="480"/>
        <w:rPr>
          <w:rFonts w:ascii="仿宋" w:eastAsia="仿宋" w:hAnsi="仿宋"/>
          <w:sz w:val="24"/>
        </w:rPr>
      </w:pPr>
      <w:r w:rsidRPr="004B0A47">
        <w:rPr>
          <w:rFonts w:ascii="仿宋" w:eastAsia="仿宋" w:hAnsi="仿宋"/>
          <w:sz w:val="24"/>
        </w:rPr>
        <w:t>本表是对供应商须知的具体补充和修改，如有矛盾，均以本资料表为准。标记</w:t>
      </w:r>
      <w:r w:rsidRPr="004B0A47">
        <w:rPr>
          <w:rFonts w:ascii="仿宋" w:eastAsia="仿宋" w:hAnsi="仿宋"/>
          <w:color w:val="000000"/>
          <w:sz w:val="24"/>
        </w:rPr>
        <w:t>“</w:t>
      </w:r>
      <w:r w:rsidRPr="004B0A47">
        <w:rPr>
          <w:rFonts w:ascii="仿宋" w:eastAsia="仿宋" w:hAnsi="仿宋"/>
          <w:b/>
          <w:color w:val="000000"/>
          <w:sz w:val="24"/>
        </w:rPr>
        <w:t>■</w:t>
      </w:r>
      <w:r w:rsidRPr="004B0A47">
        <w:rPr>
          <w:rFonts w:ascii="仿宋" w:eastAsia="仿宋" w:hAnsi="仿宋"/>
          <w:color w:val="000000"/>
          <w:sz w:val="24"/>
        </w:rPr>
        <w:t>”</w:t>
      </w:r>
      <w:r w:rsidRPr="004B0A47">
        <w:rPr>
          <w:rFonts w:ascii="仿宋" w:eastAsia="仿宋" w:hAnsi="仿宋"/>
          <w:sz w:val="24"/>
        </w:rPr>
        <w:t>的选项意为适用于本项目，标记“</w:t>
      </w:r>
      <w:r w:rsidRPr="004B0A47">
        <w:rPr>
          <w:rFonts w:ascii="仿宋" w:eastAsia="仿宋" w:hAnsi="仿宋"/>
        </w:rPr>
        <w:t>□</w:t>
      </w:r>
      <w:r w:rsidRPr="004B0A47">
        <w:rPr>
          <w:rFonts w:ascii="仿宋" w:eastAsia="仿宋" w:hAnsi="仿宋"/>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123A61" w:rsidRPr="004B0A47">
        <w:trPr>
          <w:trHeight w:val="594"/>
          <w:tblHeader/>
          <w:jc w:val="center"/>
        </w:trPr>
        <w:tc>
          <w:tcPr>
            <w:tcW w:w="988" w:type="dxa"/>
            <w:vAlign w:val="center"/>
          </w:tcPr>
          <w:p w:rsidR="00123A61" w:rsidRPr="004B0A47" w:rsidRDefault="00123A61">
            <w:pPr>
              <w:jc w:val="center"/>
              <w:rPr>
                <w:rFonts w:ascii="仿宋" w:eastAsia="仿宋" w:hAnsi="仿宋"/>
                <w:b/>
                <w:bCs/>
                <w:sz w:val="24"/>
              </w:rPr>
            </w:pPr>
            <w:r w:rsidRPr="004B0A47">
              <w:rPr>
                <w:rFonts w:ascii="仿宋" w:eastAsia="仿宋" w:hAnsi="仿宋"/>
                <w:b/>
                <w:sz w:val="24"/>
              </w:rPr>
              <w:t>条款号</w:t>
            </w:r>
          </w:p>
        </w:tc>
        <w:tc>
          <w:tcPr>
            <w:tcW w:w="1701" w:type="dxa"/>
            <w:vAlign w:val="center"/>
          </w:tcPr>
          <w:p w:rsidR="00123A61" w:rsidRPr="004B0A47" w:rsidRDefault="00123A61">
            <w:pPr>
              <w:jc w:val="center"/>
              <w:rPr>
                <w:rFonts w:ascii="仿宋" w:eastAsia="仿宋" w:hAnsi="仿宋"/>
                <w:b/>
                <w:bCs/>
                <w:sz w:val="24"/>
              </w:rPr>
            </w:pPr>
            <w:r w:rsidRPr="004B0A47">
              <w:rPr>
                <w:rFonts w:ascii="仿宋" w:eastAsia="仿宋" w:hAnsi="仿宋"/>
                <w:b/>
                <w:bCs/>
                <w:sz w:val="24"/>
              </w:rPr>
              <w:t>条目</w:t>
            </w:r>
          </w:p>
        </w:tc>
        <w:tc>
          <w:tcPr>
            <w:tcW w:w="7253" w:type="dxa"/>
            <w:vAlign w:val="center"/>
          </w:tcPr>
          <w:p w:rsidR="00123A61" w:rsidRPr="004B0A47" w:rsidRDefault="00123A61">
            <w:pPr>
              <w:jc w:val="center"/>
              <w:rPr>
                <w:rFonts w:ascii="仿宋" w:eastAsia="仿宋" w:hAnsi="仿宋"/>
                <w:b/>
                <w:bCs/>
                <w:sz w:val="24"/>
              </w:rPr>
            </w:pPr>
            <w:r w:rsidRPr="004B0A47">
              <w:rPr>
                <w:rFonts w:ascii="仿宋" w:eastAsia="仿宋" w:hAnsi="仿宋"/>
                <w:b/>
                <w:bCs/>
                <w:sz w:val="24"/>
              </w:rPr>
              <w:t>内容</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2.2</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项目属性</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项目属性：</w:t>
            </w:r>
          </w:p>
          <w:p w:rsidR="00123A61" w:rsidRPr="004B0A47" w:rsidRDefault="00123A61">
            <w:pPr>
              <w:jc w:val="left"/>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服务</w:t>
            </w:r>
          </w:p>
          <w:p w:rsidR="00123A61" w:rsidRPr="004B0A47" w:rsidRDefault="00123A61">
            <w:pPr>
              <w:jc w:val="left"/>
              <w:rPr>
                <w:rFonts w:ascii="仿宋" w:eastAsia="仿宋" w:hAnsi="仿宋"/>
                <w:sz w:val="24"/>
              </w:rPr>
            </w:pPr>
            <w:r w:rsidRPr="004B0A47">
              <w:rPr>
                <w:rFonts w:ascii="仿宋" w:eastAsia="仿宋" w:hAnsi="仿宋"/>
              </w:rPr>
              <w:t>□</w:t>
            </w:r>
            <w:r w:rsidRPr="004B0A47">
              <w:rPr>
                <w:rFonts w:ascii="仿宋" w:eastAsia="仿宋" w:hAnsi="仿宋"/>
                <w:sz w:val="24"/>
              </w:rPr>
              <w:t>货物</w:t>
            </w:r>
          </w:p>
          <w:p w:rsidR="00123A61" w:rsidRPr="004B0A47" w:rsidRDefault="00123A61">
            <w:pPr>
              <w:jc w:val="left"/>
              <w:rPr>
                <w:rFonts w:ascii="仿宋" w:eastAsia="仿宋" w:hAnsi="仿宋"/>
                <w:sz w:val="24"/>
                <w:u w:val="single"/>
              </w:rPr>
            </w:pPr>
            <w:r w:rsidRPr="004B0A47">
              <w:rPr>
                <w:rFonts w:ascii="仿宋" w:eastAsia="仿宋" w:hAnsi="仿宋"/>
                <w:sz w:val="24"/>
              </w:rPr>
              <w:t>□</w:t>
            </w:r>
            <w:r w:rsidRPr="004B0A47">
              <w:rPr>
                <w:rFonts w:ascii="仿宋" w:eastAsia="仿宋" w:hAnsi="仿宋" w:hint="eastAsia"/>
                <w:sz w:val="24"/>
              </w:rPr>
              <w:t>工程</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2.3</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科研仪器设备</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是否属于科研仪器设备采购项目：</w:t>
            </w:r>
          </w:p>
          <w:p w:rsidR="00123A61" w:rsidRPr="004B0A47" w:rsidRDefault="00123A61">
            <w:pPr>
              <w:jc w:val="left"/>
              <w:rPr>
                <w:rFonts w:ascii="仿宋" w:eastAsia="仿宋" w:hAnsi="仿宋"/>
                <w:sz w:val="24"/>
              </w:rPr>
            </w:pPr>
            <w:r w:rsidRPr="004B0A47">
              <w:rPr>
                <w:rFonts w:ascii="仿宋" w:eastAsia="仿宋" w:hAnsi="仿宋"/>
              </w:rPr>
              <w:t>□</w:t>
            </w:r>
            <w:r w:rsidRPr="004B0A47">
              <w:rPr>
                <w:rFonts w:ascii="仿宋" w:eastAsia="仿宋" w:hAnsi="仿宋"/>
                <w:sz w:val="24"/>
              </w:rPr>
              <w:t>是</w:t>
            </w:r>
          </w:p>
          <w:p w:rsidR="00123A61" w:rsidRPr="004B0A47" w:rsidRDefault="00123A61">
            <w:pPr>
              <w:jc w:val="left"/>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否</w:t>
            </w:r>
          </w:p>
        </w:tc>
      </w:tr>
      <w:tr w:rsidR="00123A61" w:rsidRPr="004B0A47">
        <w:trPr>
          <w:trHeight w:val="20"/>
          <w:jc w:val="center"/>
        </w:trPr>
        <w:tc>
          <w:tcPr>
            <w:tcW w:w="988" w:type="dxa"/>
            <w:vMerge w:val="restart"/>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3.1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现场考察</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不组织</w:t>
            </w:r>
          </w:p>
          <w:p w:rsidR="00123A61" w:rsidRPr="004B0A47" w:rsidRDefault="00123A61">
            <w:pPr>
              <w:jc w:val="left"/>
              <w:rPr>
                <w:rFonts w:ascii="仿宋" w:eastAsia="仿宋" w:hAnsi="仿宋"/>
                <w:bCs/>
                <w:sz w:val="24"/>
              </w:rPr>
            </w:pPr>
            <w:r w:rsidRPr="004B0A47">
              <w:rPr>
                <w:rFonts w:ascii="仿宋" w:eastAsia="仿宋" w:hAnsi="仿宋"/>
              </w:rPr>
              <w:t>□</w:t>
            </w:r>
            <w:r w:rsidRPr="004B0A47">
              <w:rPr>
                <w:rFonts w:ascii="仿宋" w:eastAsia="仿宋" w:hAnsi="仿宋"/>
                <w:sz w:val="24"/>
              </w:rPr>
              <w:t>组织，考察时间：___</w:t>
            </w:r>
            <w:r w:rsidRPr="004B0A47">
              <w:rPr>
                <w:rFonts w:ascii="仿宋" w:eastAsia="仿宋" w:hAnsi="仿宋"/>
                <w:sz w:val="24"/>
                <w:lang w:bidi="ar"/>
              </w:rPr>
              <w:t>年</w:t>
            </w:r>
            <w:r w:rsidRPr="004B0A47">
              <w:rPr>
                <w:rFonts w:ascii="仿宋" w:eastAsia="仿宋" w:hAnsi="仿宋"/>
                <w:sz w:val="24"/>
              </w:rPr>
              <w:t>___</w:t>
            </w:r>
            <w:r w:rsidRPr="004B0A47">
              <w:rPr>
                <w:rFonts w:ascii="仿宋" w:eastAsia="仿宋" w:hAnsi="仿宋"/>
                <w:sz w:val="24"/>
                <w:lang w:bidi="ar"/>
              </w:rPr>
              <w:t>月</w:t>
            </w:r>
            <w:r w:rsidRPr="004B0A47">
              <w:rPr>
                <w:rFonts w:ascii="仿宋" w:eastAsia="仿宋" w:hAnsi="仿宋"/>
                <w:sz w:val="24"/>
              </w:rPr>
              <w:t>___</w:t>
            </w:r>
            <w:r w:rsidRPr="004B0A47">
              <w:rPr>
                <w:rFonts w:ascii="仿宋" w:eastAsia="仿宋" w:hAnsi="仿宋"/>
                <w:sz w:val="24"/>
                <w:lang w:bidi="ar"/>
              </w:rPr>
              <w:t>日</w:t>
            </w:r>
            <w:r w:rsidRPr="004B0A47">
              <w:rPr>
                <w:rFonts w:ascii="仿宋" w:eastAsia="仿宋" w:hAnsi="仿宋"/>
                <w:sz w:val="24"/>
              </w:rPr>
              <w:t>___</w:t>
            </w:r>
            <w:r w:rsidRPr="004B0A47">
              <w:rPr>
                <w:rFonts w:ascii="仿宋" w:eastAsia="仿宋" w:hAnsi="仿宋"/>
                <w:sz w:val="24"/>
                <w:lang w:bidi="ar"/>
              </w:rPr>
              <w:t>点</w:t>
            </w:r>
            <w:r w:rsidRPr="004B0A47">
              <w:rPr>
                <w:rFonts w:ascii="仿宋" w:eastAsia="仿宋" w:hAnsi="仿宋"/>
                <w:sz w:val="24"/>
              </w:rPr>
              <w:t>___</w:t>
            </w:r>
            <w:r w:rsidRPr="004B0A47">
              <w:rPr>
                <w:rFonts w:ascii="仿宋" w:eastAsia="仿宋" w:hAnsi="仿宋"/>
                <w:sz w:val="24"/>
                <w:lang w:bidi="ar"/>
              </w:rPr>
              <w:t>分</w:t>
            </w:r>
          </w:p>
          <w:p w:rsidR="00123A61" w:rsidRPr="004B0A47" w:rsidRDefault="00123A61">
            <w:pPr>
              <w:pStyle w:val="af7"/>
              <w:adjustRightInd w:val="0"/>
              <w:snapToGrid w:val="0"/>
              <w:rPr>
                <w:rFonts w:ascii="仿宋" w:eastAsia="仿宋" w:hAnsi="仿宋" w:hint="default"/>
                <w:sz w:val="24"/>
                <w:szCs w:val="24"/>
              </w:rPr>
            </w:pPr>
            <w:r w:rsidRPr="004B0A47">
              <w:rPr>
                <w:rFonts w:ascii="仿宋" w:eastAsia="仿宋" w:hAnsi="仿宋" w:hint="default"/>
                <w:sz w:val="24"/>
              </w:rPr>
              <w:t>考察地点：___________</w:t>
            </w:r>
            <w:r w:rsidRPr="004B0A47">
              <w:rPr>
                <w:rFonts w:ascii="仿宋" w:eastAsia="仿宋" w:hAnsi="仿宋"/>
                <w:sz w:val="24"/>
              </w:rPr>
              <w:t>。</w:t>
            </w:r>
          </w:p>
        </w:tc>
      </w:tr>
      <w:tr w:rsidR="00123A61" w:rsidRPr="004B0A47">
        <w:trPr>
          <w:trHeight w:val="20"/>
          <w:jc w:val="center"/>
        </w:trPr>
        <w:tc>
          <w:tcPr>
            <w:tcW w:w="988" w:type="dxa"/>
            <w:vMerge/>
            <w:vAlign w:val="center"/>
          </w:tcPr>
          <w:p w:rsidR="00123A61" w:rsidRPr="004B0A47" w:rsidRDefault="00123A61">
            <w:pPr>
              <w:pStyle w:val="af7"/>
              <w:adjustRightInd w:val="0"/>
              <w:snapToGrid w:val="0"/>
              <w:jc w:val="center"/>
              <w:rPr>
                <w:rFonts w:ascii="仿宋" w:eastAsia="仿宋" w:hAnsi="仿宋" w:hint="default"/>
                <w:sz w:val="24"/>
                <w:szCs w:val="24"/>
              </w:rPr>
            </w:pP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磋商前答疑会</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不召开</w:t>
            </w:r>
          </w:p>
          <w:p w:rsidR="00123A61" w:rsidRPr="004B0A47" w:rsidRDefault="00123A61">
            <w:pPr>
              <w:jc w:val="left"/>
              <w:rPr>
                <w:rFonts w:ascii="仿宋" w:eastAsia="仿宋" w:hAnsi="仿宋"/>
                <w:sz w:val="24"/>
              </w:rPr>
            </w:pPr>
            <w:r w:rsidRPr="004B0A47">
              <w:rPr>
                <w:rFonts w:ascii="仿宋" w:eastAsia="仿宋" w:hAnsi="仿宋"/>
              </w:rPr>
              <w:t>□</w:t>
            </w:r>
            <w:r w:rsidRPr="004B0A47">
              <w:rPr>
                <w:rFonts w:ascii="仿宋" w:eastAsia="仿宋" w:hAnsi="仿宋"/>
                <w:sz w:val="24"/>
              </w:rPr>
              <w:t>召开，召开时间：___</w:t>
            </w:r>
            <w:r w:rsidRPr="004B0A47">
              <w:rPr>
                <w:rFonts w:ascii="仿宋" w:eastAsia="仿宋" w:hAnsi="仿宋"/>
                <w:sz w:val="24"/>
                <w:lang w:bidi="ar"/>
              </w:rPr>
              <w:t>年</w:t>
            </w:r>
            <w:r w:rsidRPr="004B0A47">
              <w:rPr>
                <w:rFonts w:ascii="仿宋" w:eastAsia="仿宋" w:hAnsi="仿宋"/>
                <w:sz w:val="24"/>
              </w:rPr>
              <w:t>___</w:t>
            </w:r>
            <w:r w:rsidRPr="004B0A47">
              <w:rPr>
                <w:rFonts w:ascii="仿宋" w:eastAsia="仿宋" w:hAnsi="仿宋"/>
                <w:sz w:val="24"/>
                <w:lang w:bidi="ar"/>
              </w:rPr>
              <w:t>月</w:t>
            </w:r>
            <w:r w:rsidRPr="004B0A47">
              <w:rPr>
                <w:rFonts w:ascii="仿宋" w:eastAsia="仿宋" w:hAnsi="仿宋"/>
                <w:sz w:val="24"/>
              </w:rPr>
              <w:t>___</w:t>
            </w:r>
            <w:r w:rsidRPr="004B0A47">
              <w:rPr>
                <w:rFonts w:ascii="仿宋" w:eastAsia="仿宋" w:hAnsi="仿宋"/>
                <w:sz w:val="24"/>
                <w:lang w:bidi="ar"/>
              </w:rPr>
              <w:t>日</w:t>
            </w:r>
            <w:r w:rsidRPr="004B0A47">
              <w:rPr>
                <w:rFonts w:ascii="仿宋" w:eastAsia="仿宋" w:hAnsi="仿宋"/>
                <w:sz w:val="24"/>
              </w:rPr>
              <w:t>___</w:t>
            </w:r>
            <w:r w:rsidRPr="004B0A47">
              <w:rPr>
                <w:rFonts w:ascii="仿宋" w:eastAsia="仿宋" w:hAnsi="仿宋"/>
                <w:sz w:val="24"/>
                <w:lang w:bidi="ar"/>
              </w:rPr>
              <w:t>点</w:t>
            </w:r>
            <w:r w:rsidRPr="004B0A47">
              <w:rPr>
                <w:rFonts w:ascii="仿宋" w:eastAsia="仿宋" w:hAnsi="仿宋"/>
                <w:sz w:val="24"/>
              </w:rPr>
              <w:t>___</w:t>
            </w:r>
            <w:r w:rsidRPr="004B0A47">
              <w:rPr>
                <w:rFonts w:ascii="仿宋" w:eastAsia="仿宋" w:hAnsi="仿宋"/>
                <w:sz w:val="24"/>
                <w:lang w:bidi="ar"/>
              </w:rPr>
              <w:t>分</w:t>
            </w:r>
          </w:p>
          <w:p w:rsidR="00123A61" w:rsidRPr="004B0A47" w:rsidRDefault="00123A61">
            <w:pPr>
              <w:jc w:val="left"/>
              <w:rPr>
                <w:rFonts w:ascii="仿宋" w:eastAsia="仿宋" w:hAnsi="仿宋"/>
                <w:sz w:val="24"/>
              </w:rPr>
            </w:pPr>
            <w:r w:rsidRPr="004B0A47">
              <w:rPr>
                <w:rFonts w:ascii="仿宋" w:eastAsia="仿宋" w:hAnsi="仿宋"/>
                <w:sz w:val="24"/>
              </w:rPr>
              <w:t>召开地点：___________</w:t>
            </w:r>
            <w:r w:rsidRPr="004B0A47">
              <w:rPr>
                <w:rFonts w:ascii="仿宋" w:eastAsia="仿宋" w:hAnsi="仿宋" w:hint="eastAsia"/>
                <w:sz w:val="24"/>
              </w:rPr>
              <w:t>。</w:t>
            </w:r>
          </w:p>
        </w:tc>
      </w:tr>
      <w:tr w:rsidR="00123A61" w:rsidRPr="004B0A47">
        <w:trPr>
          <w:trHeight w:val="183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4.2.5</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标的所属行业</w:t>
            </w:r>
          </w:p>
        </w:tc>
        <w:tc>
          <w:tcPr>
            <w:tcW w:w="7253" w:type="dxa"/>
            <w:vAlign w:val="center"/>
          </w:tcPr>
          <w:p w:rsidR="00123A61" w:rsidRPr="004B0A47" w:rsidRDefault="00123A61">
            <w:pPr>
              <w:jc w:val="left"/>
              <w:rPr>
                <w:rFonts w:ascii="仿宋" w:eastAsia="仿宋" w:hAnsi="仿宋"/>
                <w:color w:val="000000" w:themeColor="text1"/>
                <w:sz w:val="24"/>
              </w:rPr>
            </w:pPr>
            <w:r w:rsidRPr="004B0A47">
              <w:rPr>
                <w:rFonts w:ascii="仿宋" w:eastAsia="仿宋" w:hAnsi="仿宋"/>
                <w:sz w:val="24"/>
              </w:rPr>
              <w:t>本项目采购标的对应的</w:t>
            </w:r>
            <w:r w:rsidRPr="004B0A47">
              <w:rPr>
                <w:rFonts w:ascii="仿宋" w:eastAsia="仿宋" w:hAnsi="仿宋"/>
                <w:color w:val="000000" w:themeColor="text1"/>
                <w:sz w:val="24"/>
              </w:rPr>
              <w:t>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3"/>
              <w:gridCol w:w="2690"/>
              <w:gridCol w:w="3112"/>
            </w:tblGrid>
            <w:tr w:rsidR="000F6E94" w:rsidRPr="004B0A4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jc w:val="center"/>
                    <w:rPr>
                      <w:rFonts w:ascii="仿宋" w:eastAsia="仿宋" w:hAnsi="仿宋"/>
                      <w:bCs/>
                      <w:color w:val="000000" w:themeColor="text1"/>
                      <w:sz w:val="24"/>
                    </w:rPr>
                  </w:pPr>
                  <w:r w:rsidRPr="004B0A47">
                    <w:rPr>
                      <w:rFonts w:ascii="仿宋" w:eastAsia="仿宋" w:hAnsi="仿宋"/>
                      <w:bCs/>
                      <w:color w:val="000000" w:themeColor="text1"/>
                      <w:sz w:val="24"/>
                    </w:rPr>
                    <w:t>包号</w:t>
                  </w:r>
                </w:p>
              </w:tc>
              <w:tc>
                <w:tcPr>
                  <w:tcW w:w="2058"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jc w:val="center"/>
                    <w:rPr>
                      <w:rFonts w:ascii="仿宋" w:eastAsia="仿宋" w:hAnsi="仿宋"/>
                      <w:bCs/>
                      <w:color w:val="000000" w:themeColor="text1"/>
                      <w:sz w:val="24"/>
                    </w:rPr>
                  </w:pPr>
                  <w:r w:rsidRPr="004B0A47">
                    <w:rPr>
                      <w:rFonts w:ascii="仿宋" w:eastAsia="仿宋" w:hAnsi="仿宋"/>
                      <w:bCs/>
                      <w:color w:val="000000" w:themeColor="text1"/>
                      <w:sz w:val="24"/>
                    </w:rPr>
                    <w:t>标的名称</w:t>
                  </w:r>
                </w:p>
              </w:tc>
              <w:tc>
                <w:tcPr>
                  <w:tcW w:w="2382"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jc w:val="center"/>
                    <w:rPr>
                      <w:rFonts w:ascii="仿宋" w:eastAsia="仿宋" w:hAnsi="仿宋"/>
                      <w:color w:val="000000" w:themeColor="text1"/>
                      <w:sz w:val="24"/>
                    </w:rPr>
                  </w:pPr>
                  <w:r w:rsidRPr="004B0A47">
                    <w:rPr>
                      <w:rFonts w:ascii="仿宋" w:eastAsia="仿宋" w:hAnsi="仿宋"/>
                      <w:color w:val="000000" w:themeColor="text1"/>
                      <w:sz w:val="24"/>
                    </w:rPr>
                    <w:t>中小企业划分标准所属行业</w:t>
                  </w:r>
                </w:p>
              </w:tc>
            </w:tr>
            <w:tr w:rsidR="00123A61" w:rsidRPr="004B0A47">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jc w:val="center"/>
                    <w:rPr>
                      <w:rFonts w:ascii="仿宋" w:eastAsia="仿宋" w:hAnsi="仿宋"/>
                      <w:bCs/>
                      <w:sz w:val="24"/>
                    </w:rPr>
                  </w:pPr>
                  <w:r w:rsidRPr="004B0A47">
                    <w:rPr>
                      <w:rFonts w:ascii="仿宋" w:eastAsia="仿宋" w:hAnsi="仿宋" w:hint="eastAsia"/>
                      <w:bCs/>
                      <w:sz w:val="24"/>
                    </w:rPr>
                    <w:t>0</w:t>
                  </w:r>
                  <w:r w:rsidRPr="004B0A47">
                    <w:rPr>
                      <w:rFonts w:ascii="仿宋" w:eastAsia="仿宋" w:hAnsi="仿宋"/>
                      <w:bCs/>
                      <w:sz w:val="24"/>
                    </w:rPr>
                    <w:t>1</w:t>
                  </w:r>
                </w:p>
              </w:tc>
              <w:tc>
                <w:tcPr>
                  <w:tcW w:w="2058" w:type="pct"/>
                  <w:tcBorders>
                    <w:top w:val="single" w:sz="4" w:space="0" w:color="auto"/>
                    <w:left w:val="single" w:sz="4" w:space="0" w:color="auto"/>
                    <w:bottom w:val="single" w:sz="4" w:space="0" w:color="auto"/>
                    <w:right w:val="single" w:sz="4" w:space="0" w:color="auto"/>
                  </w:tcBorders>
                  <w:vAlign w:val="center"/>
                </w:tcPr>
                <w:p w:rsidR="00123A61" w:rsidRPr="004B0A47" w:rsidRDefault="00A81E52">
                  <w:pPr>
                    <w:jc w:val="center"/>
                    <w:rPr>
                      <w:rFonts w:ascii="仿宋" w:eastAsia="仿宋" w:hAnsi="仿宋"/>
                      <w:bCs/>
                      <w:sz w:val="24"/>
                    </w:rPr>
                  </w:pPr>
                  <w:r w:rsidRPr="004B0A47">
                    <w:rPr>
                      <w:rFonts w:ascii="仿宋" w:eastAsia="仿宋" w:hAnsi="仿宋" w:hint="eastAsia"/>
                      <w:bCs/>
                      <w:color w:val="000000"/>
                      <w:sz w:val="24"/>
                    </w:rPr>
                    <w:t>中关村石景山园数字化展厅建设项目（设计）</w:t>
                  </w:r>
                </w:p>
              </w:tc>
              <w:tc>
                <w:tcPr>
                  <w:tcW w:w="2382"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jc w:val="center"/>
                    <w:rPr>
                      <w:rFonts w:ascii="仿宋" w:eastAsia="仿宋" w:hAnsi="仿宋"/>
                      <w:kern w:val="0"/>
                      <w:sz w:val="24"/>
                    </w:rPr>
                  </w:pPr>
                  <w:r w:rsidRPr="004B0A47">
                    <w:rPr>
                      <w:rFonts w:ascii="仿宋" w:eastAsia="仿宋" w:hAnsi="仿宋"/>
                      <w:color w:val="000000"/>
                      <w:sz w:val="24"/>
                    </w:rPr>
                    <w:t>其他未列明行业</w:t>
                  </w:r>
                </w:p>
              </w:tc>
            </w:tr>
          </w:tbl>
          <w:p w:rsidR="00123A61" w:rsidRPr="004B0A47" w:rsidRDefault="00123A61">
            <w:pPr>
              <w:jc w:val="left"/>
              <w:rPr>
                <w:rFonts w:ascii="仿宋" w:eastAsia="仿宋" w:hAnsi="仿宋"/>
                <w:sz w:val="24"/>
              </w:rPr>
            </w:pPr>
          </w:p>
        </w:tc>
      </w:tr>
      <w:tr w:rsidR="00123A61" w:rsidRPr="004B0A47">
        <w:trPr>
          <w:trHeight w:val="89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10.2</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报价</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报价的特殊规定：</w:t>
            </w:r>
          </w:p>
          <w:p w:rsidR="00123A61" w:rsidRPr="004B0A47" w:rsidRDefault="00123A61">
            <w:pPr>
              <w:jc w:val="left"/>
              <w:rPr>
                <w:rFonts w:ascii="仿宋" w:eastAsia="仿宋" w:hAnsi="仿宋"/>
                <w:sz w:val="24"/>
              </w:rPr>
            </w:pPr>
            <w:r w:rsidRPr="004B0A47">
              <w:rPr>
                <w:rFonts w:ascii="仿宋" w:eastAsia="仿宋" w:hAnsi="仿宋"/>
                <w:color w:val="000000"/>
                <w:sz w:val="24"/>
              </w:rPr>
              <w:t>■</w:t>
            </w:r>
            <w:r w:rsidRPr="004B0A47">
              <w:rPr>
                <w:rFonts w:ascii="仿宋" w:eastAsia="仿宋" w:hAnsi="仿宋"/>
                <w:sz w:val="24"/>
              </w:rPr>
              <w:t>无</w:t>
            </w:r>
          </w:p>
          <w:p w:rsidR="00123A61" w:rsidRPr="004B0A47" w:rsidRDefault="00123A61">
            <w:pPr>
              <w:jc w:val="left"/>
              <w:rPr>
                <w:rFonts w:ascii="仿宋" w:eastAsia="仿宋" w:hAnsi="仿宋"/>
                <w:sz w:val="24"/>
              </w:rPr>
            </w:pPr>
            <w:r w:rsidRPr="004B0A47">
              <w:rPr>
                <w:rFonts w:ascii="仿宋" w:eastAsia="仿宋" w:hAnsi="仿宋"/>
                <w:color w:val="000000"/>
                <w:sz w:val="24"/>
              </w:rPr>
              <w:t>□</w:t>
            </w:r>
            <w:r w:rsidRPr="004B0A47">
              <w:rPr>
                <w:rFonts w:ascii="仿宋" w:eastAsia="仿宋" w:hAnsi="仿宋"/>
                <w:sz w:val="24"/>
              </w:rPr>
              <w:t>有，具体情形：___________。</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11.1</w:t>
            </w:r>
          </w:p>
        </w:tc>
        <w:tc>
          <w:tcPr>
            <w:tcW w:w="1701" w:type="dxa"/>
            <w:vMerge w:val="restart"/>
            <w:vAlign w:val="center"/>
          </w:tcPr>
          <w:p w:rsidR="00123A61" w:rsidRPr="004B0A47" w:rsidRDefault="00123A61">
            <w:pPr>
              <w:jc w:val="center"/>
              <w:rPr>
                <w:rFonts w:ascii="仿宋" w:eastAsia="仿宋" w:hAnsi="仿宋"/>
                <w:sz w:val="24"/>
              </w:rPr>
            </w:pPr>
            <w:r w:rsidRPr="004B0A47">
              <w:rPr>
                <w:rFonts w:ascii="仿宋" w:eastAsia="仿宋" w:hAnsi="仿宋"/>
                <w:sz w:val="24"/>
              </w:rPr>
              <w:t>磋商保证金</w:t>
            </w:r>
          </w:p>
        </w:tc>
        <w:tc>
          <w:tcPr>
            <w:tcW w:w="7253" w:type="dxa"/>
            <w:vAlign w:val="center"/>
          </w:tcPr>
          <w:p w:rsidR="00123A61" w:rsidRPr="004B0A47" w:rsidRDefault="00123A61">
            <w:pPr>
              <w:pStyle w:val="af7"/>
              <w:adjustRightInd w:val="0"/>
              <w:snapToGrid w:val="0"/>
              <w:rPr>
                <w:rFonts w:ascii="仿宋" w:eastAsia="仿宋" w:hAnsi="仿宋" w:hint="default"/>
                <w:sz w:val="24"/>
                <w:szCs w:val="24"/>
              </w:rPr>
            </w:pPr>
            <w:r w:rsidRPr="004B0A47">
              <w:rPr>
                <w:rFonts w:ascii="仿宋" w:eastAsia="仿宋" w:hAnsi="仿宋" w:hint="default"/>
                <w:sz w:val="24"/>
                <w:szCs w:val="24"/>
              </w:rPr>
              <w:t>磋商保证金金额：</w:t>
            </w:r>
          </w:p>
          <w:p w:rsidR="00123A61" w:rsidRPr="004B0A47" w:rsidRDefault="00123A61">
            <w:pPr>
              <w:pStyle w:val="af7"/>
              <w:adjustRightInd w:val="0"/>
              <w:snapToGrid w:val="0"/>
              <w:rPr>
                <w:rFonts w:ascii="仿宋" w:eastAsia="仿宋" w:hAnsi="仿宋" w:hint="default"/>
                <w:sz w:val="24"/>
                <w:szCs w:val="24"/>
              </w:rPr>
            </w:pPr>
            <w:r w:rsidRPr="004B0A47">
              <w:rPr>
                <w:rFonts w:ascii="仿宋" w:eastAsia="仿宋" w:hAnsi="仿宋" w:hint="default"/>
                <w:sz w:val="24"/>
                <w:szCs w:val="24"/>
              </w:rPr>
              <w:t>01包：</w:t>
            </w:r>
            <w:r w:rsidRPr="004B0A47">
              <w:rPr>
                <w:rFonts w:ascii="仿宋" w:eastAsia="仿宋" w:hAnsi="仿宋"/>
                <w:sz w:val="24"/>
                <w:u w:val="single"/>
              </w:rPr>
              <w:t xml:space="preserve">  /</w:t>
            </w:r>
            <w:r w:rsidRPr="004B0A47">
              <w:rPr>
                <w:rFonts w:ascii="仿宋" w:eastAsia="仿宋" w:hAnsi="仿宋"/>
                <w:sz w:val="24"/>
                <w:szCs w:val="24"/>
              </w:rPr>
              <w:t xml:space="preserve"> 。</w:t>
            </w:r>
          </w:p>
          <w:p w:rsidR="00123A61" w:rsidRPr="004B0A47" w:rsidRDefault="00123A61">
            <w:pPr>
              <w:jc w:val="left"/>
              <w:rPr>
                <w:rFonts w:ascii="仿宋" w:eastAsia="仿宋" w:hAnsi="仿宋"/>
                <w:sz w:val="24"/>
              </w:rPr>
            </w:pPr>
            <w:r w:rsidRPr="004B0A47">
              <w:rPr>
                <w:rFonts w:ascii="仿宋" w:eastAsia="仿宋" w:hAnsi="仿宋"/>
                <w:sz w:val="24"/>
              </w:rPr>
              <w:t>磋商保证金收受人信息：___________。</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11.7.5</w:t>
            </w:r>
          </w:p>
        </w:tc>
        <w:tc>
          <w:tcPr>
            <w:tcW w:w="1701" w:type="dxa"/>
            <w:vMerge/>
            <w:vAlign w:val="center"/>
          </w:tcPr>
          <w:p w:rsidR="00123A61" w:rsidRPr="004B0A47" w:rsidRDefault="00123A61">
            <w:pPr>
              <w:jc w:val="center"/>
              <w:rPr>
                <w:rFonts w:ascii="仿宋" w:eastAsia="仿宋" w:hAnsi="仿宋"/>
                <w:sz w:val="24"/>
              </w:rPr>
            </w:pP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磋商保证金不予退还的其他情形：</w:t>
            </w:r>
          </w:p>
          <w:p w:rsidR="00123A61" w:rsidRPr="004B0A47" w:rsidRDefault="00123A61">
            <w:pPr>
              <w:jc w:val="left"/>
              <w:rPr>
                <w:rFonts w:ascii="仿宋" w:eastAsia="仿宋" w:hAnsi="仿宋"/>
                <w:sz w:val="24"/>
              </w:rPr>
            </w:pPr>
            <w:r w:rsidRPr="004B0A47">
              <w:rPr>
                <w:rFonts w:ascii="仿宋" w:eastAsia="仿宋" w:hAnsi="仿宋"/>
              </w:rPr>
              <w:t>□</w:t>
            </w:r>
            <w:r w:rsidRPr="004B0A47">
              <w:rPr>
                <w:rFonts w:ascii="仿宋" w:eastAsia="仿宋" w:hAnsi="仿宋"/>
                <w:sz w:val="24"/>
              </w:rPr>
              <w:t>无</w:t>
            </w:r>
          </w:p>
          <w:p w:rsidR="00123A61" w:rsidRPr="004B0A47" w:rsidRDefault="00123A61">
            <w:pPr>
              <w:pStyle w:val="af7"/>
              <w:adjustRightInd w:val="0"/>
              <w:snapToGrid w:val="0"/>
              <w:rPr>
                <w:rFonts w:ascii="仿宋" w:eastAsia="仿宋" w:hAnsi="仿宋" w:hint="default"/>
                <w:sz w:val="24"/>
                <w:szCs w:val="24"/>
              </w:rPr>
            </w:pPr>
            <w:r w:rsidRPr="004B0A47">
              <w:rPr>
                <w:rFonts w:ascii="仿宋" w:eastAsia="仿宋" w:hAnsi="仿宋" w:hint="default"/>
              </w:rPr>
              <w:t>□</w:t>
            </w:r>
            <w:r w:rsidRPr="004B0A47">
              <w:rPr>
                <w:rFonts w:ascii="仿宋" w:eastAsia="仿宋" w:hAnsi="仿宋" w:hint="default"/>
                <w:sz w:val="24"/>
              </w:rPr>
              <w:t>有，具体情形：___________。</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12.1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响应有效期</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自提交响应文件的截止之日起算</w:t>
            </w:r>
            <w:r w:rsidRPr="004B0A47">
              <w:rPr>
                <w:rFonts w:ascii="仿宋" w:eastAsia="仿宋" w:hAnsi="仿宋"/>
                <w:sz w:val="24"/>
                <w:u w:val="single"/>
              </w:rPr>
              <w:t xml:space="preserve">  90  </w:t>
            </w:r>
            <w:r w:rsidRPr="004B0A47">
              <w:rPr>
                <w:rFonts w:ascii="仿宋" w:eastAsia="仿宋" w:hAnsi="仿宋"/>
                <w:sz w:val="24"/>
              </w:rPr>
              <w:t>日历天。</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sz w:val="24"/>
                <w:szCs w:val="24"/>
              </w:rPr>
              <w:t>1</w:t>
            </w:r>
            <w:r w:rsidRPr="004B0A47">
              <w:rPr>
                <w:rFonts w:ascii="仿宋" w:eastAsia="仿宋" w:hAnsi="仿宋" w:hint="default"/>
                <w:sz w:val="24"/>
                <w:szCs w:val="24"/>
              </w:rPr>
              <w:t>3.1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响应文件数量</w:t>
            </w:r>
          </w:p>
        </w:tc>
        <w:tc>
          <w:tcPr>
            <w:tcW w:w="7253" w:type="dxa"/>
            <w:vAlign w:val="center"/>
          </w:tcPr>
          <w:p w:rsidR="00123A61" w:rsidRPr="004B0A47" w:rsidRDefault="00123A61">
            <w:pPr>
              <w:rPr>
                <w:rFonts w:ascii="仿宋" w:eastAsia="仿宋" w:hAnsi="仿宋"/>
                <w:sz w:val="24"/>
              </w:rPr>
            </w:pPr>
            <w:r w:rsidRPr="004B0A47">
              <w:rPr>
                <w:rFonts w:ascii="仿宋" w:eastAsia="仿宋" w:hAnsi="仿宋"/>
                <w:sz w:val="24"/>
              </w:rPr>
              <w:t>正本：</w:t>
            </w:r>
            <w:r w:rsidRPr="004B0A47">
              <w:rPr>
                <w:rFonts w:ascii="仿宋" w:eastAsia="仿宋" w:hAnsi="仿宋"/>
                <w:sz w:val="24"/>
                <w:u w:val="single"/>
              </w:rPr>
              <w:t xml:space="preserve"> 1 </w:t>
            </w:r>
            <w:r w:rsidRPr="004B0A47">
              <w:rPr>
                <w:rFonts w:ascii="仿宋" w:eastAsia="仿宋" w:hAnsi="仿宋"/>
                <w:sz w:val="24"/>
              </w:rPr>
              <w:t>份、副本：</w:t>
            </w:r>
            <w:r w:rsidRPr="004B0A47">
              <w:rPr>
                <w:rFonts w:ascii="仿宋" w:eastAsia="仿宋" w:hAnsi="仿宋"/>
                <w:sz w:val="24"/>
                <w:u w:val="single"/>
              </w:rPr>
              <w:t xml:space="preserve"> 2 </w:t>
            </w:r>
            <w:r w:rsidRPr="004B0A47">
              <w:rPr>
                <w:rFonts w:ascii="仿宋" w:eastAsia="仿宋" w:hAnsi="仿宋"/>
                <w:sz w:val="24"/>
              </w:rPr>
              <w:t>份</w:t>
            </w:r>
            <w:r w:rsidRPr="004B0A47">
              <w:rPr>
                <w:rFonts w:ascii="仿宋" w:eastAsia="仿宋" w:hAnsi="仿宋" w:hint="eastAsia"/>
                <w:sz w:val="24"/>
              </w:rPr>
              <w:t>，</w:t>
            </w:r>
            <w:r w:rsidRPr="004B0A47">
              <w:rPr>
                <w:rFonts w:ascii="仿宋" w:eastAsia="仿宋" w:hAnsi="仿宋"/>
                <w:sz w:val="24"/>
              </w:rPr>
              <w:t>电子版：</w:t>
            </w:r>
            <w:r w:rsidRPr="004B0A47">
              <w:rPr>
                <w:rFonts w:ascii="仿宋" w:eastAsia="仿宋" w:hAnsi="仿宋"/>
                <w:sz w:val="24"/>
                <w:u w:val="single"/>
              </w:rPr>
              <w:t xml:space="preserve"> 2 </w:t>
            </w:r>
            <w:r w:rsidRPr="004B0A47">
              <w:rPr>
                <w:rFonts w:ascii="仿宋" w:eastAsia="仿宋" w:hAnsi="仿宋" w:hint="eastAsia"/>
                <w:sz w:val="24"/>
              </w:rPr>
              <w:t>份（U盘）</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sz w:val="24"/>
                <w:szCs w:val="24"/>
              </w:rPr>
              <w:t>1</w:t>
            </w:r>
            <w:r w:rsidRPr="004B0A47">
              <w:rPr>
                <w:rFonts w:ascii="仿宋" w:eastAsia="仿宋" w:hAnsi="仿宋" w:hint="default"/>
                <w:sz w:val="24"/>
                <w:szCs w:val="24"/>
              </w:rPr>
              <w:t>5.1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hint="eastAsia"/>
                <w:sz w:val="24"/>
              </w:rPr>
              <w:t>提交响应文件截止时间、地点</w:t>
            </w:r>
          </w:p>
        </w:tc>
        <w:tc>
          <w:tcPr>
            <w:tcW w:w="7253" w:type="dxa"/>
            <w:vAlign w:val="center"/>
          </w:tcPr>
          <w:p w:rsidR="00123A61" w:rsidRPr="004B0A47" w:rsidRDefault="00123A61">
            <w:pPr>
              <w:rPr>
                <w:rFonts w:ascii="仿宋" w:eastAsia="仿宋" w:hAnsi="仿宋"/>
                <w:sz w:val="24"/>
              </w:rPr>
            </w:pPr>
            <w:r w:rsidRPr="004B0A47">
              <w:rPr>
                <w:rFonts w:ascii="仿宋" w:eastAsia="仿宋" w:hAnsi="仿宋" w:hint="eastAsia"/>
                <w:sz w:val="24"/>
              </w:rPr>
              <w:t>时间：</w:t>
            </w:r>
            <w:r w:rsidRPr="004B0A47">
              <w:rPr>
                <w:rFonts w:ascii="仿宋" w:eastAsia="仿宋" w:hAnsi="仿宋"/>
                <w:sz w:val="24"/>
                <w:u w:val="single"/>
              </w:rPr>
              <w:t>_2024__</w:t>
            </w:r>
            <w:r w:rsidRPr="004B0A47">
              <w:rPr>
                <w:rFonts w:ascii="仿宋" w:eastAsia="仿宋" w:hAnsi="仿宋"/>
                <w:sz w:val="24"/>
                <w:lang w:bidi="ar"/>
              </w:rPr>
              <w:t>年</w:t>
            </w:r>
            <w:r w:rsidRPr="004B0A47">
              <w:rPr>
                <w:rFonts w:ascii="仿宋" w:eastAsia="仿宋" w:hAnsi="仿宋"/>
                <w:sz w:val="24"/>
                <w:u w:val="single"/>
                <w:lang w:bidi="ar"/>
              </w:rPr>
              <w:t xml:space="preserve"> 03 </w:t>
            </w:r>
            <w:r w:rsidRPr="004B0A47">
              <w:rPr>
                <w:rFonts w:ascii="仿宋" w:eastAsia="仿宋" w:hAnsi="仿宋"/>
                <w:sz w:val="24"/>
                <w:lang w:bidi="ar"/>
              </w:rPr>
              <w:t>月</w:t>
            </w:r>
            <w:r w:rsidRPr="004B0A47">
              <w:rPr>
                <w:rFonts w:ascii="仿宋" w:eastAsia="仿宋" w:hAnsi="仿宋"/>
                <w:sz w:val="24"/>
                <w:u w:val="single"/>
                <w:lang w:bidi="ar"/>
              </w:rPr>
              <w:t xml:space="preserve"> </w:t>
            </w:r>
            <w:r w:rsidR="00411103">
              <w:rPr>
                <w:rFonts w:ascii="仿宋" w:eastAsia="仿宋" w:hAnsi="仿宋"/>
                <w:sz w:val="24"/>
                <w:u w:val="single"/>
                <w:lang w:bidi="ar"/>
              </w:rPr>
              <w:t>26</w:t>
            </w:r>
            <w:bookmarkStart w:id="77" w:name="_GoBack"/>
            <w:bookmarkEnd w:id="77"/>
            <w:r w:rsidRPr="004B0A47">
              <w:rPr>
                <w:rFonts w:ascii="仿宋" w:eastAsia="仿宋" w:hAnsi="仿宋"/>
                <w:sz w:val="24"/>
                <w:u w:val="single"/>
                <w:lang w:bidi="ar"/>
              </w:rPr>
              <w:t xml:space="preserve"> </w:t>
            </w:r>
            <w:r w:rsidRPr="004B0A47">
              <w:rPr>
                <w:rFonts w:ascii="仿宋" w:eastAsia="仿宋" w:hAnsi="仿宋"/>
                <w:sz w:val="24"/>
                <w:lang w:bidi="ar"/>
              </w:rPr>
              <w:t>日</w:t>
            </w:r>
            <w:r w:rsidRPr="004B0A47">
              <w:rPr>
                <w:rFonts w:ascii="仿宋" w:eastAsia="仿宋" w:hAnsi="仿宋"/>
                <w:sz w:val="24"/>
                <w:u w:val="single"/>
                <w:lang w:bidi="ar"/>
              </w:rPr>
              <w:t xml:space="preserve"> 09 </w:t>
            </w:r>
            <w:r w:rsidRPr="004B0A47">
              <w:rPr>
                <w:rFonts w:ascii="仿宋" w:eastAsia="仿宋" w:hAnsi="仿宋"/>
                <w:sz w:val="24"/>
                <w:lang w:bidi="ar"/>
              </w:rPr>
              <w:t>点</w:t>
            </w:r>
            <w:r w:rsidRPr="004B0A47">
              <w:rPr>
                <w:rFonts w:ascii="仿宋" w:eastAsia="仿宋" w:hAnsi="仿宋"/>
                <w:sz w:val="24"/>
                <w:u w:val="single"/>
                <w:lang w:bidi="ar"/>
              </w:rPr>
              <w:t xml:space="preserve"> 30 </w:t>
            </w:r>
            <w:r w:rsidRPr="004B0A47">
              <w:rPr>
                <w:rFonts w:ascii="仿宋" w:eastAsia="仿宋" w:hAnsi="仿宋"/>
                <w:sz w:val="24"/>
                <w:lang w:bidi="ar"/>
              </w:rPr>
              <w:t>分</w:t>
            </w:r>
            <w:r w:rsidRPr="004B0A47">
              <w:rPr>
                <w:rFonts w:ascii="仿宋" w:eastAsia="仿宋" w:hAnsi="仿宋"/>
                <w:bCs/>
                <w:sz w:val="24"/>
                <w:lang w:bidi="ar"/>
              </w:rPr>
              <w:t>（北京时间）</w:t>
            </w:r>
          </w:p>
          <w:p w:rsidR="00123A61" w:rsidRPr="004B0A47" w:rsidRDefault="00123A61">
            <w:pPr>
              <w:rPr>
                <w:rFonts w:ascii="仿宋" w:eastAsia="仿宋" w:hAnsi="仿宋"/>
                <w:sz w:val="24"/>
              </w:rPr>
            </w:pPr>
            <w:r w:rsidRPr="004B0A47">
              <w:rPr>
                <w:rFonts w:ascii="仿宋" w:eastAsia="仿宋" w:hAnsi="仿宋" w:hint="eastAsia"/>
                <w:sz w:val="24"/>
              </w:rPr>
              <w:t>地点：</w:t>
            </w:r>
            <w:r w:rsidRPr="004B0A47">
              <w:rPr>
                <w:rFonts w:ascii="仿宋" w:eastAsia="仿宋" w:hAnsi="仿宋" w:hint="eastAsia"/>
                <w:color w:val="000000"/>
                <w:sz w:val="24"/>
                <w:u w:val="single"/>
              </w:rPr>
              <w:t>北京市石景山区实兴大街30号院17号楼8层开标区</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20.1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成交供应商的</w:t>
            </w:r>
            <w:r w:rsidRPr="004B0A47">
              <w:rPr>
                <w:rFonts w:ascii="仿宋" w:eastAsia="仿宋" w:hAnsi="仿宋"/>
                <w:sz w:val="24"/>
              </w:rPr>
              <w:lastRenderedPageBreak/>
              <w:t>确认</w:t>
            </w:r>
          </w:p>
        </w:tc>
        <w:tc>
          <w:tcPr>
            <w:tcW w:w="7253" w:type="dxa"/>
            <w:vAlign w:val="center"/>
          </w:tcPr>
          <w:p w:rsidR="00123A61" w:rsidRPr="004B0A47" w:rsidRDefault="00123A61">
            <w:pPr>
              <w:pStyle w:val="af7"/>
              <w:adjustRightInd w:val="0"/>
              <w:snapToGrid w:val="0"/>
              <w:rPr>
                <w:rFonts w:ascii="仿宋" w:eastAsia="仿宋" w:hAnsi="仿宋" w:hint="default"/>
                <w:sz w:val="24"/>
              </w:rPr>
            </w:pPr>
            <w:r w:rsidRPr="004B0A47">
              <w:rPr>
                <w:rFonts w:ascii="仿宋" w:eastAsia="仿宋" w:hAnsi="仿宋" w:hint="default"/>
                <w:sz w:val="24"/>
              </w:rPr>
              <w:lastRenderedPageBreak/>
              <w:t>采购人是否</w:t>
            </w:r>
            <w:r w:rsidRPr="004B0A47">
              <w:rPr>
                <w:rFonts w:ascii="仿宋" w:eastAsia="仿宋" w:hAnsi="仿宋" w:hint="default"/>
                <w:color w:val="000000"/>
                <w:sz w:val="24"/>
              </w:rPr>
              <w:t>授权磋商小组直接确定成交供应商</w:t>
            </w:r>
            <w:r w:rsidRPr="004B0A47">
              <w:rPr>
                <w:rFonts w:ascii="仿宋" w:eastAsia="仿宋" w:hAnsi="仿宋" w:hint="default"/>
                <w:sz w:val="24"/>
              </w:rPr>
              <w:t>：</w:t>
            </w:r>
          </w:p>
          <w:p w:rsidR="00123A61" w:rsidRPr="004B0A47" w:rsidRDefault="00123A61">
            <w:pPr>
              <w:pStyle w:val="af7"/>
              <w:adjustRightInd w:val="0"/>
              <w:snapToGrid w:val="0"/>
              <w:rPr>
                <w:rFonts w:ascii="仿宋" w:eastAsia="仿宋" w:hAnsi="仿宋" w:hint="default"/>
                <w:sz w:val="24"/>
              </w:rPr>
            </w:pPr>
            <w:r w:rsidRPr="004B0A47">
              <w:rPr>
                <w:rFonts w:ascii="仿宋" w:eastAsia="仿宋" w:hAnsi="仿宋" w:hint="default"/>
                <w:color w:val="000000"/>
                <w:sz w:val="24"/>
              </w:rPr>
              <w:lastRenderedPageBreak/>
              <w:t>■</w:t>
            </w:r>
            <w:r w:rsidRPr="004B0A47">
              <w:rPr>
                <w:rFonts w:ascii="仿宋" w:eastAsia="仿宋" w:hAnsi="仿宋" w:hint="default"/>
                <w:sz w:val="24"/>
              </w:rPr>
              <w:t>否</w:t>
            </w:r>
          </w:p>
          <w:p w:rsidR="00123A61" w:rsidRPr="004B0A47" w:rsidRDefault="00123A61">
            <w:pPr>
              <w:jc w:val="left"/>
              <w:rPr>
                <w:rFonts w:ascii="仿宋" w:eastAsia="仿宋" w:hAnsi="仿宋"/>
                <w:sz w:val="24"/>
              </w:rPr>
            </w:pPr>
            <w:r w:rsidRPr="004B0A47">
              <w:rPr>
                <w:rFonts w:ascii="仿宋" w:eastAsia="仿宋" w:hAnsi="仿宋"/>
              </w:rPr>
              <w:t>□</w:t>
            </w:r>
            <w:r w:rsidRPr="004B0A47">
              <w:rPr>
                <w:rFonts w:ascii="仿宋" w:eastAsia="仿宋" w:hAnsi="仿宋"/>
                <w:sz w:val="24"/>
              </w:rPr>
              <w:t>是</w:t>
            </w:r>
          </w:p>
          <w:p w:rsidR="00123A61" w:rsidRPr="004B0A47" w:rsidRDefault="00123A61">
            <w:pPr>
              <w:jc w:val="left"/>
              <w:rPr>
                <w:rFonts w:ascii="仿宋" w:eastAsia="仿宋" w:hAnsi="仿宋"/>
                <w:sz w:val="24"/>
                <w:u w:val="single"/>
              </w:rPr>
            </w:pPr>
            <w:r w:rsidRPr="004B0A47">
              <w:rPr>
                <w:rFonts w:ascii="仿宋" w:eastAsia="仿宋" w:hAnsi="仿宋"/>
                <w:sz w:val="24"/>
              </w:rPr>
              <w:t>成交候选人并列的，按照以下方式确定成交供应商：_______。</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lastRenderedPageBreak/>
              <w:t>23.5</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分包</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 xml:space="preserve">本项目的非主体、非关键性工作是否允许分包： </w:t>
            </w:r>
          </w:p>
          <w:p w:rsidR="00123A61" w:rsidRPr="004B0A47" w:rsidRDefault="00123A61">
            <w:pPr>
              <w:jc w:val="left"/>
              <w:rPr>
                <w:rFonts w:ascii="仿宋" w:eastAsia="仿宋" w:hAnsi="仿宋"/>
                <w:sz w:val="24"/>
              </w:rPr>
            </w:pPr>
            <w:r w:rsidRPr="004B0A47">
              <w:rPr>
                <w:rFonts w:ascii="仿宋" w:eastAsia="仿宋" w:hAnsi="仿宋"/>
                <w:color w:val="000000"/>
                <w:sz w:val="24"/>
              </w:rPr>
              <w:t>■</w:t>
            </w:r>
            <w:r w:rsidRPr="004B0A47">
              <w:rPr>
                <w:rFonts w:ascii="仿宋" w:eastAsia="仿宋" w:hAnsi="仿宋"/>
                <w:sz w:val="24"/>
              </w:rPr>
              <w:t>不允许</w:t>
            </w:r>
          </w:p>
          <w:p w:rsidR="00123A61" w:rsidRPr="004B0A47" w:rsidRDefault="00123A61">
            <w:pPr>
              <w:jc w:val="left"/>
              <w:rPr>
                <w:rFonts w:ascii="仿宋" w:eastAsia="仿宋" w:hAnsi="仿宋"/>
                <w:sz w:val="24"/>
              </w:rPr>
            </w:pPr>
            <w:r w:rsidRPr="004B0A47">
              <w:rPr>
                <w:rFonts w:ascii="仿宋" w:eastAsia="仿宋" w:hAnsi="仿宋"/>
                <w:sz w:val="24"/>
              </w:rPr>
              <w:t>□允许，具体要求：</w:t>
            </w:r>
          </w:p>
          <w:p w:rsidR="00123A61" w:rsidRPr="004B0A47" w:rsidRDefault="00123A61">
            <w:pPr>
              <w:jc w:val="left"/>
              <w:rPr>
                <w:rFonts w:ascii="仿宋" w:eastAsia="仿宋" w:hAnsi="仿宋"/>
                <w:sz w:val="24"/>
              </w:rPr>
            </w:pPr>
            <w:r w:rsidRPr="004B0A47">
              <w:rPr>
                <w:rFonts w:ascii="仿宋" w:eastAsia="仿宋" w:hAnsi="仿宋"/>
                <w:sz w:val="24"/>
              </w:rPr>
              <w:t>（1）可以分包履行的具体内容：</w:t>
            </w:r>
            <w:r w:rsidRPr="004B0A47">
              <w:rPr>
                <w:rFonts w:ascii="仿宋" w:eastAsia="仿宋" w:hAnsi="仿宋"/>
                <w:sz w:val="24"/>
                <w:u w:val="single"/>
              </w:rPr>
              <w:t xml:space="preserve">   /  </w:t>
            </w:r>
            <w:r w:rsidRPr="004B0A47">
              <w:rPr>
                <w:rFonts w:ascii="仿宋" w:eastAsia="仿宋" w:hAnsi="仿宋"/>
                <w:sz w:val="24"/>
              </w:rPr>
              <w:t>；</w:t>
            </w:r>
          </w:p>
          <w:p w:rsidR="00123A61" w:rsidRPr="004B0A47" w:rsidRDefault="00123A61">
            <w:pPr>
              <w:jc w:val="left"/>
              <w:rPr>
                <w:rFonts w:ascii="仿宋" w:eastAsia="仿宋" w:hAnsi="仿宋"/>
                <w:sz w:val="24"/>
              </w:rPr>
            </w:pPr>
            <w:r w:rsidRPr="004B0A47">
              <w:rPr>
                <w:rFonts w:ascii="仿宋" w:eastAsia="仿宋" w:hAnsi="仿宋"/>
                <w:sz w:val="24"/>
              </w:rPr>
              <w:t>（2）允许分包的金额或者比例：</w:t>
            </w:r>
            <w:r w:rsidRPr="004B0A47">
              <w:rPr>
                <w:rFonts w:ascii="仿宋" w:eastAsia="仿宋" w:hAnsi="仿宋"/>
                <w:sz w:val="24"/>
                <w:u w:val="single"/>
              </w:rPr>
              <w:t xml:space="preserve">   /  </w:t>
            </w:r>
            <w:r w:rsidRPr="004B0A47">
              <w:rPr>
                <w:rFonts w:ascii="仿宋" w:eastAsia="仿宋" w:hAnsi="仿宋"/>
                <w:sz w:val="24"/>
              </w:rPr>
              <w:t>；</w:t>
            </w:r>
          </w:p>
          <w:p w:rsidR="00123A61" w:rsidRPr="004B0A47" w:rsidRDefault="00123A61">
            <w:pPr>
              <w:jc w:val="left"/>
              <w:rPr>
                <w:rFonts w:ascii="仿宋" w:eastAsia="仿宋" w:hAnsi="仿宋"/>
                <w:sz w:val="24"/>
                <w:u w:val="single"/>
              </w:rPr>
            </w:pPr>
            <w:r w:rsidRPr="004B0A47">
              <w:rPr>
                <w:rFonts w:ascii="仿宋" w:eastAsia="仿宋" w:hAnsi="仿宋"/>
                <w:sz w:val="24"/>
              </w:rPr>
              <w:t>（3）其他要求：</w:t>
            </w:r>
            <w:r w:rsidRPr="004B0A47">
              <w:rPr>
                <w:rFonts w:ascii="仿宋" w:eastAsia="仿宋" w:hAnsi="仿宋"/>
                <w:sz w:val="24"/>
                <w:u w:val="single"/>
              </w:rPr>
              <w:t xml:space="preserve">   /  </w:t>
            </w:r>
            <w:r w:rsidRPr="004B0A47">
              <w:rPr>
                <w:rFonts w:ascii="仿宋" w:eastAsia="仿宋" w:hAnsi="仿宋"/>
                <w:sz w:val="24"/>
              </w:rPr>
              <w:t>。</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24.1.1</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询问</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询问送达形式：</w:t>
            </w:r>
            <w:r w:rsidRPr="004B0A47">
              <w:rPr>
                <w:rFonts w:ascii="仿宋" w:eastAsia="仿宋" w:hAnsi="仿宋"/>
                <w:color w:val="000000"/>
                <w:sz w:val="24"/>
                <w:u w:val="single"/>
              </w:rPr>
              <w:t>以书面形式送达纸质，送达地址：北京市石景山区阜石路166号泽洋大厦16层1609室</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24.3</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联系方式</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接收询问和质疑的联系方式</w:t>
            </w:r>
          </w:p>
          <w:p w:rsidR="00123A61" w:rsidRPr="004B0A47" w:rsidRDefault="00123A61">
            <w:pPr>
              <w:jc w:val="left"/>
              <w:rPr>
                <w:rFonts w:ascii="仿宋" w:eastAsia="仿宋" w:hAnsi="仿宋"/>
                <w:sz w:val="24"/>
              </w:rPr>
            </w:pPr>
            <w:r w:rsidRPr="004B0A47">
              <w:rPr>
                <w:rFonts w:ascii="仿宋" w:eastAsia="仿宋" w:hAnsi="仿宋" w:hint="eastAsia"/>
                <w:sz w:val="24"/>
              </w:rPr>
              <w:t>联系部门：</w:t>
            </w:r>
            <w:r w:rsidRPr="004B0A47">
              <w:rPr>
                <w:rFonts w:ascii="仿宋" w:eastAsia="仿宋" w:hAnsi="仿宋" w:hint="eastAsia"/>
                <w:sz w:val="24"/>
                <w:u w:val="single"/>
              </w:rPr>
              <w:t>北京谊创恒基工程管理咨询有限公司；</w:t>
            </w:r>
          </w:p>
          <w:p w:rsidR="00123A61" w:rsidRPr="004B0A47" w:rsidRDefault="00123A61">
            <w:pPr>
              <w:jc w:val="left"/>
              <w:rPr>
                <w:rFonts w:ascii="仿宋" w:eastAsia="仿宋" w:hAnsi="仿宋"/>
                <w:sz w:val="24"/>
              </w:rPr>
            </w:pPr>
            <w:r w:rsidRPr="004B0A47">
              <w:rPr>
                <w:rFonts w:ascii="仿宋" w:eastAsia="仿宋" w:hAnsi="仿宋" w:hint="eastAsia"/>
                <w:sz w:val="24"/>
              </w:rPr>
              <w:t>联系电话：</w:t>
            </w:r>
            <w:r w:rsidRPr="004B0A47">
              <w:rPr>
                <w:rFonts w:ascii="仿宋" w:eastAsia="仿宋" w:hAnsi="仿宋" w:hint="eastAsia"/>
                <w:sz w:val="24"/>
                <w:u w:val="single"/>
              </w:rPr>
              <w:t xml:space="preserve">15011388821  </w:t>
            </w:r>
            <w:r w:rsidRPr="004B0A47">
              <w:rPr>
                <w:rFonts w:ascii="仿宋" w:eastAsia="仿宋" w:hAnsi="仿宋" w:hint="eastAsia"/>
                <w:sz w:val="24"/>
              </w:rPr>
              <w:t>；</w:t>
            </w:r>
          </w:p>
          <w:p w:rsidR="00123A61" w:rsidRPr="004B0A47" w:rsidRDefault="00123A61">
            <w:pPr>
              <w:jc w:val="left"/>
              <w:rPr>
                <w:rFonts w:ascii="仿宋" w:eastAsia="仿宋" w:hAnsi="仿宋"/>
                <w:sz w:val="24"/>
              </w:rPr>
            </w:pPr>
            <w:r w:rsidRPr="004B0A47">
              <w:rPr>
                <w:rFonts w:ascii="仿宋" w:eastAsia="仿宋" w:hAnsi="仿宋" w:hint="eastAsia"/>
                <w:sz w:val="24"/>
              </w:rPr>
              <w:t>通讯地址：</w:t>
            </w:r>
            <w:r w:rsidRPr="004B0A47">
              <w:rPr>
                <w:rFonts w:ascii="仿宋" w:eastAsia="仿宋" w:hAnsi="仿宋" w:hint="eastAsia"/>
                <w:sz w:val="24"/>
                <w:u w:val="single"/>
              </w:rPr>
              <w:t>北京市石景山区阜石路166号泽洋大厦16层1609室</w:t>
            </w:r>
          </w:p>
        </w:tc>
      </w:tr>
      <w:tr w:rsidR="00123A61" w:rsidRPr="004B0A47">
        <w:trPr>
          <w:trHeight w:val="20"/>
          <w:jc w:val="center"/>
        </w:trPr>
        <w:tc>
          <w:tcPr>
            <w:tcW w:w="988" w:type="dxa"/>
            <w:vAlign w:val="center"/>
          </w:tcPr>
          <w:p w:rsidR="00123A61" w:rsidRPr="004B0A47" w:rsidRDefault="00123A61">
            <w:pPr>
              <w:pStyle w:val="af7"/>
              <w:adjustRightInd w:val="0"/>
              <w:snapToGrid w:val="0"/>
              <w:jc w:val="center"/>
              <w:rPr>
                <w:rFonts w:ascii="仿宋" w:eastAsia="仿宋" w:hAnsi="仿宋" w:hint="default"/>
                <w:sz w:val="24"/>
                <w:szCs w:val="24"/>
              </w:rPr>
            </w:pPr>
            <w:r w:rsidRPr="004B0A47">
              <w:rPr>
                <w:rFonts w:ascii="仿宋" w:eastAsia="仿宋" w:hAnsi="仿宋" w:hint="default"/>
                <w:sz w:val="24"/>
                <w:szCs w:val="24"/>
              </w:rPr>
              <w:t>25</w:t>
            </w:r>
          </w:p>
        </w:tc>
        <w:tc>
          <w:tcPr>
            <w:tcW w:w="1701"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代理费</w:t>
            </w:r>
          </w:p>
        </w:tc>
        <w:tc>
          <w:tcPr>
            <w:tcW w:w="7253" w:type="dxa"/>
            <w:vAlign w:val="center"/>
          </w:tcPr>
          <w:p w:rsidR="00123A61" w:rsidRPr="004B0A47" w:rsidRDefault="00123A61">
            <w:pPr>
              <w:jc w:val="left"/>
              <w:rPr>
                <w:rFonts w:ascii="仿宋" w:eastAsia="仿宋" w:hAnsi="仿宋"/>
                <w:sz w:val="24"/>
              </w:rPr>
            </w:pPr>
            <w:r w:rsidRPr="004B0A47">
              <w:rPr>
                <w:rFonts w:ascii="仿宋" w:eastAsia="仿宋" w:hAnsi="仿宋"/>
                <w:sz w:val="24"/>
              </w:rPr>
              <w:t>收费对象：</w:t>
            </w:r>
          </w:p>
          <w:p w:rsidR="00123A61" w:rsidRPr="004B0A47" w:rsidRDefault="00123A61">
            <w:pPr>
              <w:jc w:val="left"/>
              <w:rPr>
                <w:rFonts w:ascii="仿宋" w:eastAsia="仿宋" w:hAnsi="仿宋"/>
                <w:sz w:val="24"/>
              </w:rPr>
            </w:pPr>
            <w:r w:rsidRPr="004B0A47">
              <w:rPr>
                <w:rFonts w:ascii="仿宋" w:eastAsia="仿宋" w:hAnsi="仿宋"/>
                <w:color w:val="000000"/>
                <w:sz w:val="24"/>
              </w:rPr>
              <w:t>■</w:t>
            </w:r>
            <w:r w:rsidRPr="004B0A47">
              <w:rPr>
                <w:rFonts w:ascii="仿宋" w:eastAsia="仿宋" w:hAnsi="仿宋"/>
                <w:sz w:val="24"/>
              </w:rPr>
              <w:t>采购人</w:t>
            </w:r>
          </w:p>
          <w:p w:rsidR="00123A61" w:rsidRPr="004B0A47" w:rsidRDefault="00123A61">
            <w:pPr>
              <w:jc w:val="left"/>
              <w:rPr>
                <w:rFonts w:ascii="仿宋" w:eastAsia="仿宋" w:hAnsi="仿宋"/>
                <w:sz w:val="24"/>
              </w:rPr>
            </w:pPr>
            <w:r w:rsidRPr="004B0A47">
              <w:rPr>
                <w:rFonts w:ascii="仿宋" w:eastAsia="仿宋" w:hAnsi="仿宋"/>
                <w:sz w:val="24"/>
              </w:rPr>
              <w:t>□中标人</w:t>
            </w:r>
          </w:p>
          <w:p w:rsidR="00123A61" w:rsidRPr="004B0A47" w:rsidRDefault="00123A61">
            <w:pPr>
              <w:jc w:val="left"/>
              <w:rPr>
                <w:rFonts w:ascii="仿宋" w:eastAsia="仿宋" w:hAnsi="仿宋"/>
                <w:sz w:val="24"/>
              </w:rPr>
            </w:pPr>
            <w:r w:rsidRPr="004B0A47">
              <w:rPr>
                <w:rFonts w:ascii="仿宋" w:eastAsia="仿宋" w:hAnsi="仿宋"/>
                <w:sz w:val="24"/>
              </w:rPr>
              <w:t>收费标准：</w:t>
            </w:r>
            <w:r w:rsidRPr="004B0A47">
              <w:rPr>
                <w:rFonts w:ascii="仿宋" w:eastAsia="仿宋" w:hAnsi="仿宋" w:hint="eastAsia"/>
                <w:sz w:val="24"/>
              </w:rPr>
              <w:t>详见《中关村科技园区石景山园管理委员会数字化展厅招标代理委托协议》。</w:t>
            </w:r>
          </w:p>
        </w:tc>
      </w:tr>
    </w:tbl>
    <w:p w:rsidR="00123A61" w:rsidRPr="004B0A47" w:rsidRDefault="00123A61">
      <w:pPr>
        <w:tabs>
          <w:tab w:val="left" w:pos="5580"/>
        </w:tabs>
        <w:adjustRightInd w:val="0"/>
        <w:spacing w:line="360" w:lineRule="auto"/>
        <w:jc w:val="distribute"/>
        <w:rPr>
          <w:rFonts w:ascii="仿宋" w:eastAsia="仿宋" w:hAnsi="仿宋"/>
          <w:sz w:val="24"/>
        </w:rPr>
        <w:sectPr w:rsidR="00123A61" w:rsidRPr="004B0A47">
          <w:footerReference w:type="default" r:id="rId12"/>
          <w:footerReference w:type="first" r:id="rId13"/>
          <w:pgSz w:w="11907" w:h="16840"/>
          <w:pgMar w:top="1418" w:right="1134" w:bottom="1418" w:left="1701" w:header="851" w:footer="851" w:gutter="0"/>
          <w:pgNumType w:start="1"/>
          <w:cols w:space="720"/>
          <w:titlePg/>
          <w:docGrid w:linePitch="462"/>
        </w:sectPr>
      </w:pPr>
    </w:p>
    <w:p w:rsidR="00123A61" w:rsidRPr="004B0A47" w:rsidRDefault="00123A61">
      <w:pPr>
        <w:spacing w:beforeLines="100" w:before="240" w:afterLines="100" w:after="240"/>
        <w:jc w:val="center"/>
        <w:rPr>
          <w:rFonts w:ascii="仿宋" w:eastAsia="仿宋" w:hAnsi="仿宋"/>
          <w:b/>
          <w:sz w:val="28"/>
          <w:szCs w:val="28"/>
        </w:rPr>
      </w:pPr>
      <w:r w:rsidRPr="004B0A47">
        <w:rPr>
          <w:rFonts w:ascii="仿宋" w:eastAsia="仿宋" w:hAnsi="仿宋"/>
          <w:b/>
          <w:sz w:val="28"/>
          <w:szCs w:val="28"/>
        </w:rPr>
        <w:lastRenderedPageBreak/>
        <w:t>供应商须知</w:t>
      </w:r>
    </w:p>
    <w:p w:rsidR="00123A61" w:rsidRPr="004B0A47" w:rsidRDefault="00123A61">
      <w:pPr>
        <w:pStyle w:val="21"/>
        <w:tabs>
          <w:tab w:val="center" w:pos="4592"/>
          <w:tab w:val="left" w:pos="7860"/>
        </w:tabs>
        <w:spacing w:before="0" w:line="360" w:lineRule="auto"/>
        <w:jc w:val="left"/>
        <w:rPr>
          <w:rFonts w:ascii="仿宋" w:eastAsia="仿宋" w:hAnsi="仿宋"/>
          <w:sz w:val="28"/>
        </w:rPr>
      </w:pPr>
      <w:bookmarkStart w:id="78" w:name="_Toc520356143"/>
      <w:bookmarkStart w:id="79" w:name="_Toc127151518"/>
      <w:r w:rsidRPr="004B0A47">
        <w:rPr>
          <w:rFonts w:ascii="仿宋" w:eastAsia="仿宋" w:hAnsi="仿宋"/>
          <w:sz w:val="28"/>
        </w:rPr>
        <w:tab/>
      </w:r>
      <w:bookmarkStart w:id="80" w:name="_Toc226309762"/>
      <w:bookmarkStart w:id="81" w:name="_Toc265228356"/>
      <w:bookmarkStart w:id="82" w:name="_Toc305158860"/>
      <w:bookmarkStart w:id="83" w:name="_Toc142311020"/>
      <w:bookmarkStart w:id="84" w:name="_Toc150509269"/>
      <w:bookmarkStart w:id="85" w:name="_Toc151193906"/>
      <w:bookmarkStart w:id="86" w:name="_Toc151193832"/>
      <w:bookmarkStart w:id="87" w:name="_Toc151193760"/>
      <w:bookmarkStart w:id="88" w:name="_Toc151190145"/>
      <w:bookmarkStart w:id="89" w:name="_Toc150774723"/>
      <w:bookmarkStart w:id="90" w:name="_Toc150774618"/>
      <w:bookmarkStart w:id="91" w:name="_Toc226965791"/>
      <w:bookmarkStart w:id="92" w:name="_Toc264969208"/>
      <w:bookmarkStart w:id="93" w:name="_Toc151193688"/>
      <w:bookmarkStart w:id="94" w:name="_Toc226337214"/>
      <w:bookmarkStart w:id="95" w:name="_Toc195842883"/>
      <w:bookmarkStart w:id="96" w:name="_Toc150480756"/>
      <w:bookmarkStart w:id="97" w:name="_Toc151193616"/>
      <w:bookmarkStart w:id="98" w:name="_Toc305158786"/>
      <w:bookmarkStart w:id="99" w:name="_Toc226965708"/>
      <w:r w:rsidRPr="004B0A47">
        <w:rPr>
          <w:rFonts w:ascii="仿宋" w:eastAsia="仿宋" w:hAnsi="仿宋"/>
          <w:sz w:val="28"/>
        </w:rPr>
        <w:t>一   说  明</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r w:rsidRPr="004B0A47">
        <w:rPr>
          <w:rFonts w:ascii="仿宋" w:eastAsia="仿宋" w:hAnsi="仿宋"/>
          <w:sz w:val="28"/>
        </w:rPr>
        <w:tab/>
      </w:r>
    </w:p>
    <w:p w:rsidR="00123A61" w:rsidRPr="004B0A47" w:rsidRDefault="00123A61">
      <w:pPr>
        <w:numPr>
          <w:ilvl w:val="0"/>
          <w:numId w:val="8"/>
        </w:numPr>
        <w:tabs>
          <w:tab w:val="clear" w:pos="900"/>
          <w:tab w:val="left" w:pos="360"/>
        </w:tabs>
        <w:snapToGrid w:val="0"/>
        <w:spacing w:line="360" w:lineRule="auto"/>
        <w:ind w:left="357" w:hanging="357"/>
        <w:outlineLvl w:val="1"/>
        <w:rPr>
          <w:rFonts w:ascii="仿宋" w:eastAsia="仿宋" w:hAnsi="仿宋"/>
          <w:sz w:val="24"/>
        </w:rPr>
      </w:pPr>
      <w:bookmarkStart w:id="100" w:name="_Toc265228357"/>
      <w:bookmarkStart w:id="101" w:name="_Toc305158787"/>
      <w:bookmarkStart w:id="102" w:name="_Toc305158861"/>
      <w:bookmarkStart w:id="103" w:name="_Toc264969209"/>
      <w:r w:rsidRPr="004B0A47">
        <w:rPr>
          <w:rFonts w:ascii="仿宋" w:eastAsia="仿宋" w:hAnsi="仿宋"/>
          <w:sz w:val="24"/>
        </w:rPr>
        <w:t>采购人、采购代理机构、供应商</w:t>
      </w:r>
      <w:bookmarkEnd w:id="100"/>
      <w:bookmarkEnd w:id="101"/>
      <w:bookmarkEnd w:id="102"/>
      <w:bookmarkEnd w:id="103"/>
      <w:r w:rsidRPr="004B0A47">
        <w:rPr>
          <w:rFonts w:ascii="仿宋" w:eastAsia="仿宋" w:hAnsi="仿宋"/>
          <w:sz w:val="24"/>
        </w:rPr>
        <w:t>、联合体</w:t>
      </w:r>
    </w:p>
    <w:p w:rsidR="00123A61" w:rsidRPr="004B0A47" w:rsidRDefault="00123A6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sz w:val="24"/>
        </w:rPr>
      </w:pPr>
      <w:r w:rsidRPr="004B0A47">
        <w:rPr>
          <w:rFonts w:ascii="仿宋" w:eastAsia="仿宋" w:hAnsi="仿宋"/>
          <w:sz w:val="24"/>
        </w:rPr>
        <w:t>采购人、采购代理机构：指依法进行政府采购的国家机关、事业单位、团体组织，及其委托的采购代理机构。本项目采购人、采购代理机构见第一章《采购邀请》。</w:t>
      </w:r>
    </w:p>
    <w:p w:rsidR="00123A61" w:rsidRPr="004B0A47" w:rsidRDefault="00123A6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sz w:val="24"/>
        </w:rPr>
      </w:pPr>
      <w:r w:rsidRPr="004B0A47">
        <w:rPr>
          <w:rFonts w:ascii="仿宋" w:eastAsia="仿宋" w:hAnsi="仿宋"/>
          <w:sz w:val="24"/>
        </w:rPr>
        <w:t>供应商（也称“申请人”）：指向采购人提供货物、工程或者服务的法人、其他组织或者自然人。</w:t>
      </w:r>
    </w:p>
    <w:p w:rsidR="00123A61" w:rsidRPr="004B0A47" w:rsidRDefault="00123A61">
      <w:pPr>
        <w:numPr>
          <w:ilvl w:val="1"/>
          <w:numId w:val="8"/>
        </w:numPr>
        <w:tabs>
          <w:tab w:val="left" w:pos="1080"/>
          <w:tab w:val="left" w:pos="1589"/>
          <w:tab w:val="left" w:pos="2014"/>
          <w:tab w:val="left" w:pos="5521"/>
        </w:tabs>
        <w:snapToGrid w:val="0"/>
        <w:spacing w:line="360" w:lineRule="auto"/>
        <w:ind w:left="1080" w:hanging="720"/>
        <w:rPr>
          <w:rFonts w:ascii="仿宋" w:eastAsia="仿宋" w:hAnsi="仿宋"/>
          <w:sz w:val="24"/>
        </w:rPr>
      </w:pPr>
      <w:r w:rsidRPr="004B0A47">
        <w:rPr>
          <w:rFonts w:ascii="仿宋" w:eastAsia="仿宋" w:hAnsi="仿宋"/>
          <w:sz w:val="24"/>
        </w:rPr>
        <w:t>联合体：指两个以上的自然人、法人或者其他组织组成一个联合体，以一个供应商的身份共同参加政府采购。</w:t>
      </w:r>
    </w:p>
    <w:p w:rsidR="00123A61" w:rsidRPr="004B0A47" w:rsidRDefault="00123A61">
      <w:pPr>
        <w:numPr>
          <w:ilvl w:val="0"/>
          <w:numId w:val="8"/>
        </w:numPr>
        <w:tabs>
          <w:tab w:val="clear" w:pos="900"/>
          <w:tab w:val="left" w:pos="360"/>
        </w:tabs>
        <w:snapToGrid w:val="0"/>
        <w:spacing w:line="360" w:lineRule="auto"/>
        <w:ind w:left="357" w:hanging="357"/>
        <w:outlineLvl w:val="1"/>
        <w:rPr>
          <w:rFonts w:ascii="仿宋" w:eastAsia="仿宋" w:hAnsi="仿宋"/>
          <w:sz w:val="24"/>
        </w:rPr>
      </w:pPr>
      <w:bookmarkStart w:id="104" w:name="_Toc164608634"/>
      <w:bookmarkStart w:id="105" w:name="_Toc150480758"/>
      <w:bookmarkStart w:id="106" w:name="_Toc142311022"/>
      <w:bookmarkStart w:id="107" w:name="_Toc164351614"/>
      <w:bookmarkStart w:id="108" w:name="_Toc226337216"/>
      <w:bookmarkStart w:id="109" w:name="_Toc164608789"/>
      <w:bookmarkStart w:id="110" w:name="_Toc151193618"/>
      <w:bookmarkStart w:id="111" w:name="_Toc150774725"/>
      <w:bookmarkStart w:id="112" w:name="_Toc151190147"/>
      <w:bookmarkStart w:id="113" w:name="_Toc151193908"/>
      <w:bookmarkStart w:id="114" w:name="_Toc264969210"/>
      <w:bookmarkStart w:id="115" w:name="_Toc226309764"/>
      <w:bookmarkStart w:id="116" w:name="_Toc265228358"/>
      <w:bookmarkStart w:id="117" w:name="_Toc164229215"/>
      <w:bookmarkStart w:id="118" w:name="_Toc305158862"/>
      <w:bookmarkStart w:id="119" w:name="_Toc226965710"/>
      <w:bookmarkStart w:id="120" w:name="_Toc305158788"/>
      <w:bookmarkStart w:id="121" w:name="_Toc149720813"/>
      <w:bookmarkStart w:id="122" w:name="_Toc164229361"/>
      <w:bookmarkStart w:id="123" w:name="_Toc127151721"/>
      <w:bookmarkStart w:id="124" w:name="_Toc127151520"/>
      <w:bookmarkStart w:id="125" w:name="_Toc151193690"/>
      <w:bookmarkStart w:id="126" w:name="_Toc127161434"/>
      <w:bookmarkStart w:id="127" w:name="_Toc151193834"/>
      <w:bookmarkStart w:id="128" w:name="_Toc150774620"/>
      <w:bookmarkStart w:id="129" w:name="_Toc151193762"/>
      <w:bookmarkStart w:id="130" w:name="_Toc226965793"/>
      <w:bookmarkStart w:id="131" w:name="_Toc195842885"/>
      <w:bookmarkStart w:id="132" w:name="_Toc150509271"/>
      <w:r w:rsidRPr="004B0A47">
        <w:rPr>
          <w:rFonts w:ascii="仿宋" w:eastAsia="仿宋" w:hAnsi="仿宋"/>
          <w:sz w:val="24"/>
        </w:rPr>
        <w:t>资金来源</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4B0A47">
        <w:rPr>
          <w:rFonts w:ascii="仿宋" w:eastAsia="仿宋" w:hAnsi="仿宋"/>
          <w:sz w:val="24"/>
        </w:rPr>
        <w:t>、项目属性、科研仪器设备采购</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资金来源为财政性资金和/或本项目采购中无法与财政性资金分割的非财政性资金。</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项目属性见《供应商须知资料表》。</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是否属于科研仪器设备采购见《供应商须知资料表》。</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现场考察、磋商前答疑会</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8"/>
        </w:rPr>
      </w:pPr>
      <w:r w:rsidRPr="004B0A47">
        <w:rPr>
          <w:rFonts w:ascii="仿宋" w:eastAsia="仿宋" w:hAnsi="仿宋"/>
          <w:sz w:val="24"/>
        </w:rPr>
        <w:t>若《供应商须知资料表》中规定了组织现场考察、召开磋商前答疑会，则供应商应按要求在规定的时间和地点参加。</w:t>
      </w:r>
      <w:bookmarkStart w:id="133" w:name="_Toc305158790"/>
      <w:bookmarkStart w:id="134" w:name="_Toc150509273"/>
      <w:bookmarkStart w:id="135" w:name="_Toc150480760"/>
      <w:bookmarkStart w:id="136" w:name="_Toc151190149"/>
      <w:bookmarkStart w:id="137" w:name="_Toc226337218"/>
      <w:bookmarkStart w:id="138" w:name="_Toc151193836"/>
      <w:bookmarkStart w:id="139" w:name="_Toc264969212"/>
      <w:bookmarkStart w:id="140" w:name="_Toc127151522"/>
      <w:bookmarkStart w:id="141" w:name="_Toc226965795"/>
      <w:bookmarkStart w:id="142" w:name="_Toc305158864"/>
      <w:bookmarkStart w:id="143" w:name="_Toc142311024"/>
      <w:bookmarkStart w:id="144" w:name="_Toc226309766"/>
      <w:bookmarkStart w:id="145" w:name="_Toc151193764"/>
      <w:bookmarkStart w:id="146" w:name="_Toc520356146"/>
      <w:bookmarkStart w:id="147" w:name="_Toc150774622"/>
      <w:bookmarkStart w:id="148" w:name="_Toc151193910"/>
      <w:bookmarkStart w:id="149" w:name="_Toc150774727"/>
      <w:bookmarkStart w:id="150" w:name="_Toc265228360"/>
      <w:bookmarkStart w:id="151" w:name="_Toc195842887"/>
      <w:bookmarkStart w:id="152" w:name="_Toc151193692"/>
      <w:bookmarkStart w:id="153" w:name="_Toc151193620"/>
      <w:bookmarkStart w:id="154" w:name="_Toc226965712"/>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由于未参加现场考察或磋商前答疑会而导致对项目实际情况不了解，影响响应文件编制、报价准确性、综合因素响应不全面等问题的，由供应商自行承担不利评审后果。</w:t>
      </w:r>
    </w:p>
    <w:p w:rsidR="00123A61" w:rsidRPr="004B0A47" w:rsidRDefault="00123A61">
      <w:pPr>
        <w:numPr>
          <w:ilvl w:val="0"/>
          <w:numId w:val="8"/>
        </w:numPr>
        <w:tabs>
          <w:tab w:val="clear" w:pos="900"/>
          <w:tab w:val="left" w:pos="360"/>
        </w:tabs>
        <w:snapToGrid w:val="0"/>
        <w:spacing w:line="360" w:lineRule="auto"/>
        <w:ind w:left="357" w:hanging="357"/>
        <w:outlineLvl w:val="1"/>
        <w:rPr>
          <w:rFonts w:ascii="仿宋" w:eastAsia="仿宋" w:hAnsi="仿宋"/>
          <w:sz w:val="24"/>
        </w:rPr>
      </w:pPr>
      <w:r w:rsidRPr="004B0A47">
        <w:rPr>
          <w:rFonts w:ascii="仿宋" w:eastAsia="仿宋" w:hAnsi="仿宋"/>
          <w:sz w:val="24"/>
        </w:rPr>
        <w:t>政府采购政策（包括但不限于下列具体政策要求）</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进口产品</w:t>
      </w:r>
    </w:p>
    <w:p w:rsidR="00123A61" w:rsidRPr="004B0A47" w:rsidRDefault="00123A61">
      <w:pPr>
        <w:numPr>
          <w:ilvl w:val="2"/>
          <w:numId w:val="8"/>
        </w:numPr>
        <w:tabs>
          <w:tab w:val="left" w:pos="1980"/>
          <w:tab w:val="left" w:pos="2014"/>
        </w:tabs>
        <w:snapToGrid w:val="0"/>
        <w:spacing w:line="360" w:lineRule="auto"/>
        <w:rPr>
          <w:rFonts w:ascii="仿宋" w:eastAsia="仿宋" w:hAnsi="仿宋"/>
          <w:sz w:val="24"/>
        </w:rPr>
      </w:pPr>
      <w:r w:rsidRPr="004B0A47">
        <w:rPr>
          <w:rFonts w:ascii="仿宋" w:eastAsia="仿宋" w:hAnsi="仿宋"/>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123A61" w:rsidRPr="004B0A47" w:rsidRDefault="00123A61">
      <w:pPr>
        <w:numPr>
          <w:ilvl w:val="2"/>
          <w:numId w:val="8"/>
        </w:numPr>
        <w:tabs>
          <w:tab w:val="left" w:pos="1980"/>
          <w:tab w:val="left" w:pos="2014"/>
        </w:tabs>
        <w:snapToGrid w:val="0"/>
        <w:spacing w:line="360" w:lineRule="auto"/>
        <w:rPr>
          <w:rFonts w:ascii="仿宋" w:eastAsia="仿宋" w:hAnsi="仿宋"/>
          <w:sz w:val="24"/>
        </w:rPr>
      </w:pPr>
      <w:r w:rsidRPr="004B0A47">
        <w:rPr>
          <w:rFonts w:ascii="仿宋" w:eastAsia="仿宋" w:hAnsi="仿宋"/>
          <w:sz w:val="24"/>
        </w:rPr>
        <w:t>本项目是否接受进口产品见第四章《采购需求》。</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中小企业、监狱企业及残疾人福利性单位</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lastRenderedPageBreak/>
        <w:t>中小企业定义：</w:t>
      </w:r>
    </w:p>
    <w:p w:rsidR="00123A61" w:rsidRPr="004B0A47" w:rsidRDefault="00123A61">
      <w:pPr>
        <w:pStyle w:val="afff8"/>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0"/>
          <w:numId w:val="9"/>
        </w:numPr>
        <w:tabs>
          <w:tab w:val="left" w:pos="900"/>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1"/>
          <w:numId w:val="9"/>
        </w:numPr>
        <w:tabs>
          <w:tab w:val="left" w:pos="1589"/>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1"/>
          <w:numId w:val="9"/>
        </w:numPr>
        <w:tabs>
          <w:tab w:val="left" w:pos="1589"/>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供应商提供的货物、工程或者服务符合下列情形的，享受中小企业扶持政策：</w:t>
      </w:r>
    </w:p>
    <w:p w:rsidR="00123A61" w:rsidRPr="004B0A47" w:rsidRDefault="00123A61">
      <w:pPr>
        <w:tabs>
          <w:tab w:val="left" w:pos="1980"/>
        </w:tabs>
        <w:snapToGrid w:val="0"/>
        <w:spacing w:line="360" w:lineRule="auto"/>
        <w:ind w:leftChars="1350" w:left="2835"/>
        <w:rPr>
          <w:rFonts w:ascii="仿宋" w:eastAsia="仿宋" w:hAnsi="仿宋"/>
          <w:color w:val="000000"/>
          <w:sz w:val="24"/>
        </w:rPr>
      </w:pPr>
      <w:r w:rsidRPr="004B0A47">
        <w:rPr>
          <w:rFonts w:ascii="仿宋" w:eastAsia="仿宋" w:hAnsi="仿宋"/>
          <w:color w:val="000000"/>
          <w:sz w:val="24"/>
        </w:rPr>
        <w:t>（1）在货物采购项目中，货物由中小企业制造，即货物由中小企业生产且使用该中小企业商号或者注册商标；</w:t>
      </w:r>
    </w:p>
    <w:p w:rsidR="00123A61" w:rsidRPr="004B0A47" w:rsidRDefault="00123A61">
      <w:pPr>
        <w:tabs>
          <w:tab w:val="left" w:pos="1980"/>
        </w:tabs>
        <w:snapToGrid w:val="0"/>
        <w:spacing w:line="360" w:lineRule="auto"/>
        <w:ind w:leftChars="1350" w:left="2835"/>
        <w:rPr>
          <w:rFonts w:ascii="仿宋" w:eastAsia="仿宋" w:hAnsi="仿宋"/>
          <w:color w:val="000000"/>
          <w:sz w:val="24"/>
        </w:rPr>
      </w:pPr>
      <w:r w:rsidRPr="004B0A47">
        <w:rPr>
          <w:rFonts w:ascii="仿宋" w:eastAsia="仿宋" w:hAnsi="仿宋"/>
          <w:color w:val="000000"/>
          <w:sz w:val="24"/>
        </w:rPr>
        <w:t>（2）在工程采购项目中，工程由中小企业承建，即工程施工单位为中小企业；</w:t>
      </w:r>
    </w:p>
    <w:p w:rsidR="00123A61" w:rsidRPr="004B0A47" w:rsidRDefault="00123A61">
      <w:pPr>
        <w:tabs>
          <w:tab w:val="left" w:pos="1980"/>
        </w:tabs>
        <w:snapToGrid w:val="0"/>
        <w:spacing w:line="360" w:lineRule="auto"/>
        <w:ind w:leftChars="1350" w:left="2835"/>
        <w:rPr>
          <w:rFonts w:ascii="仿宋" w:eastAsia="仿宋" w:hAnsi="仿宋"/>
          <w:color w:val="000000"/>
          <w:sz w:val="24"/>
        </w:rPr>
      </w:pPr>
      <w:r w:rsidRPr="004B0A47">
        <w:rPr>
          <w:rFonts w:ascii="仿宋" w:eastAsia="仿宋" w:hAnsi="仿宋"/>
          <w:color w:val="000000"/>
          <w:sz w:val="24"/>
        </w:rPr>
        <w:t>（3）在服务采购项目中，服务由中小企业承接，即提供服务的人员为中小企业依照《中华人民共和国劳动合同法》订立劳动合同的从业人员。</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sz w:val="24"/>
        </w:rPr>
      </w:pPr>
      <w:r w:rsidRPr="004B0A47">
        <w:rPr>
          <w:rFonts w:ascii="仿宋" w:eastAsia="仿宋" w:hAnsi="仿宋"/>
          <w:sz w:val="24"/>
        </w:rPr>
        <w:t>在货物采购项目中，供应商提供的货物既有中小企业制造货物，也有大型企业制造货物的，不享受中小企业扶持政策。</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sz w:val="24"/>
        </w:rPr>
      </w:pPr>
      <w:r w:rsidRPr="004B0A47">
        <w:rPr>
          <w:rFonts w:ascii="仿宋" w:eastAsia="仿宋" w:hAnsi="仿宋"/>
          <w:color w:val="000000"/>
          <w:sz w:val="24"/>
        </w:rPr>
        <w:t>以联合体形式参加政府采购活动，联合体各方均为中小企业</w:t>
      </w:r>
      <w:r w:rsidRPr="004B0A47">
        <w:rPr>
          <w:rFonts w:ascii="仿宋" w:eastAsia="仿宋" w:hAnsi="仿宋"/>
          <w:color w:val="000000"/>
          <w:sz w:val="24"/>
        </w:rPr>
        <w:lastRenderedPageBreak/>
        <w:t>的，联合体视同中小企业。其中，联合体各方均为小微企业的，联合体视同小微企业。</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残疾人福利单位定义：享受政府采购支持政策的残疾人福利性单位应当同时满足以下条件：</w:t>
      </w:r>
    </w:p>
    <w:p w:rsidR="00123A61" w:rsidRPr="004B0A47" w:rsidRDefault="00123A61">
      <w:pPr>
        <w:pStyle w:val="afff8"/>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pStyle w:val="afff8"/>
        <w:numPr>
          <w:ilvl w:val="2"/>
          <w:numId w:val="9"/>
        </w:numPr>
        <w:tabs>
          <w:tab w:val="left" w:pos="1980"/>
          <w:tab w:val="left" w:pos="2035"/>
          <w:tab w:val="left" w:pos="2977"/>
        </w:tabs>
        <w:snapToGrid w:val="0"/>
        <w:spacing w:line="360" w:lineRule="auto"/>
        <w:ind w:firstLineChars="0"/>
        <w:rPr>
          <w:rFonts w:ascii="仿宋" w:eastAsia="仿宋" w:hAnsi="仿宋"/>
          <w:vanish/>
          <w:color w:val="000000"/>
          <w:sz w:val="24"/>
          <w:szCs w:val="24"/>
        </w:rPr>
      </w:pP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color w:val="000000"/>
          <w:sz w:val="24"/>
        </w:rPr>
        <w:t>安置的残疾人占本单位在职职工人数的比例不低于25%（含25%），并且安置的残疾人人数不少于10 人（含10 人）；</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依法与安置的每位残疾人签订了一年以上（含一年）的劳动合同或服务协议；</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为安置的每位残疾人按月足额缴纳了基本养老保险、基本医疗保险、失业保险、工伤保险和生育保险等社会保险费；</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通过银行等金融机构向安置的每位残疾人，按月支付了不低于单位所在区县适用的经省级人民政府批准的月最低工资标准的工资；</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提供本单位制造的货物、承担的工程或者服务（以下简称产品），或者提供其他残疾人福利性单位制造的货物（不包括使用非残疾人福利性单位注册商标的货物）；</w:t>
      </w:r>
    </w:p>
    <w:p w:rsidR="00123A61" w:rsidRPr="004B0A47" w:rsidRDefault="00123A61">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olor w:val="000000"/>
          <w:sz w:val="24"/>
        </w:rPr>
      </w:pPr>
      <w:r w:rsidRPr="004B0A47">
        <w:rPr>
          <w:rFonts w:ascii="仿宋" w:eastAsia="仿宋" w:hAnsi="仿宋"/>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本项目是否专门面向中小企业预留采购份额见第一章《采购邀请》。</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采购标的对应的中小企业划分标准所属行业见《供应商须知资料表》。</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lastRenderedPageBreak/>
        <w:t>小微企业价格评审优惠的政策调整：见第三章《评审方法和评审标准》。</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政府采购节能产品、环境标志产品</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如本项目采购产品属于实施政府强制采购品目清单范围的节能产品，则供应商所报产品必须获得国家确定的认证机构出具的、处于有效期之内的节能产品认证证书，</w:t>
      </w:r>
      <w:r w:rsidRPr="004B0A47">
        <w:rPr>
          <w:rFonts w:ascii="仿宋" w:eastAsia="仿宋" w:hAnsi="仿宋"/>
          <w:kern w:val="0"/>
          <w:sz w:val="24"/>
        </w:rPr>
        <w:t>否则</w:t>
      </w:r>
      <w:r w:rsidRPr="004B0A47">
        <w:rPr>
          <w:rFonts w:ascii="仿宋" w:eastAsia="仿宋" w:hAnsi="仿宋"/>
          <w:b/>
          <w:kern w:val="0"/>
          <w:sz w:val="24"/>
        </w:rPr>
        <w:t>响应无效</w:t>
      </w:r>
      <w:r w:rsidRPr="004B0A47">
        <w:rPr>
          <w:rFonts w:ascii="仿宋" w:eastAsia="仿宋" w:hAnsi="仿宋"/>
          <w:sz w:val="24"/>
        </w:rPr>
        <w:t>；</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非政府强制采购的节能产品或环境标志产品，依据品目清单和认证证书实施政府优先采购。优先采购的具体规定见第三章《评审方法和评审标准》（如涉及）。</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支持乡村产业振兴管理</w:t>
      </w:r>
    </w:p>
    <w:p w:rsidR="00123A61" w:rsidRPr="004B0A47" w:rsidRDefault="00123A61">
      <w:pPr>
        <w:numPr>
          <w:ilvl w:val="2"/>
          <w:numId w:val="8"/>
        </w:numPr>
        <w:tabs>
          <w:tab w:val="left" w:pos="1980"/>
          <w:tab w:val="left" w:pos="2014"/>
        </w:tabs>
        <w:snapToGrid w:val="0"/>
        <w:spacing w:line="360" w:lineRule="auto"/>
        <w:rPr>
          <w:rFonts w:ascii="仿宋" w:eastAsia="仿宋" w:hAnsi="仿宋"/>
          <w:sz w:val="24"/>
        </w:rPr>
      </w:pPr>
      <w:r w:rsidRPr="004B0A47">
        <w:rPr>
          <w:rFonts w:ascii="仿宋" w:eastAsia="仿宋" w:hAnsi="仿宋"/>
          <w:sz w:val="24"/>
        </w:rPr>
        <w:t>为落实《关于运用政府采购政策支持乡村产业振兴的通知》（财库〔2021〕19号）有关要求，做好支持脱贫攻坚工作，本项目采购活动中对于支持乡村振兴管理的相关要求见第四章《采购需求》（如涉及）。</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正版软件</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4B0A47">
        <w:rPr>
          <w:rFonts w:ascii="仿宋" w:eastAsia="仿宋" w:hAnsi="仿宋"/>
          <w:kern w:val="0"/>
          <w:sz w:val="24"/>
        </w:rPr>
        <w:t>否则</w:t>
      </w:r>
      <w:r w:rsidRPr="004B0A47">
        <w:rPr>
          <w:rFonts w:ascii="仿宋" w:eastAsia="仿宋" w:hAnsi="仿宋"/>
          <w:b/>
          <w:kern w:val="0"/>
          <w:sz w:val="24"/>
        </w:rPr>
        <w:t>响应无效</w:t>
      </w:r>
      <w:r w:rsidRPr="004B0A47">
        <w:rPr>
          <w:rFonts w:ascii="仿宋" w:eastAsia="仿宋" w:hAnsi="仿宋"/>
          <w:sz w:val="24"/>
        </w:rPr>
        <w:t>。其中，国家有特殊信息安全要求的项目必须采购认证产品。财政部、国家发</w:t>
      </w:r>
      <w:r w:rsidRPr="004B0A47">
        <w:rPr>
          <w:rFonts w:ascii="仿宋" w:eastAsia="仿宋" w:hAnsi="仿宋"/>
          <w:sz w:val="24"/>
        </w:rPr>
        <w:lastRenderedPageBreak/>
        <w:t>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信息安全产品</w:t>
      </w:r>
    </w:p>
    <w:p w:rsidR="00123A61" w:rsidRPr="004B0A47" w:rsidRDefault="00123A61">
      <w:pPr>
        <w:numPr>
          <w:ilvl w:val="2"/>
          <w:numId w:val="8"/>
        </w:numPr>
        <w:tabs>
          <w:tab w:val="left" w:pos="1980"/>
          <w:tab w:val="left" w:pos="2014"/>
        </w:tabs>
        <w:snapToGrid w:val="0"/>
        <w:spacing w:line="360" w:lineRule="auto"/>
        <w:rPr>
          <w:rFonts w:ascii="仿宋" w:eastAsia="仿宋" w:hAnsi="仿宋"/>
          <w:sz w:val="24"/>
        </w:rPr>
      </w:pPr>
      <w:r w:rsidRPr="004B0A47">
        <w:rPr>
          <w:rFonts w:ascii="仿宋" w:eastAsia="仿宋" w:hAnsi="仿宋"/>
          <w:sz w:val="24"/>
        </w:rPr>
        <w:t>所投产品属于《关于调整信息安全产品强制性认证实施要求的公告》（2009 年第33 号）范围的，采购经国家认证的信息安全产品，</w:t>
      </w:r>
      <w:r w:rsidRPr="004B0A47">
        <w:rPr>
          <w:rFonts w:ascii="仿宋" w:eastAsia="仿宋" w:hAnsi="仿宋"/>
          <w:kern w:val="0"/>
          <w:sz w:val="24"/>
        </w:rPr>
        <w:t>否则</w:t>
      </w:r>
      <w:r w:rsidRPr="004B0A47">
        <w:rPr>
          <w:rFonts w:ascii="仿宋" w:eastAsia="仿宋" w:hAnsi="仿宋"/>
          <w:b/>
          <w:kern w:val="0"/>
          <w:sz w:val="24"/>
        </w:rPr>
        <w:t>响应无效</w:t>
      </w:r>
      <w:r w:rsidRPr="004B0A47">
        <w:rPr>
          <w:rFonts w:ascii="仿宋" w:eastAsia="仿宋" w:hAnsi="仿宋"/>
          <w:sz w:val="24"/>
        </w:rPr>
        <w:t>。关于信息安全相关规定依据《关于信息安全产品实施政府采购的通知》（财库〔2010〕48 号）。</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推广使用低挥发性有机化合物（VOCs）</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4B0A47">
        <w:rPr>
          <w:rFonts w:ascii="仿宋" w:eastAsia="仿宋" w:hAnsi="仿宋"/>
          <w:kern w:val="0"/>
          <w:sz w:val="24"/>
        </w:rPr>
        <w:t>否则</w:t>
      </w:r>
      <w:r w:rsidRPr="004B0A47">
        <w:rPr>
          <w:rFonts w:ascii="仿宋" w:eastAsia="仿宋" w:hAnsi="仿宋"/>
          <w:b/>
          <w:kern w:val="0"/>
          <w:sz w:val="24"/>
        </w:rPr>
        <w:t>响应无效</w:t>
      </w:r>
      <w:r w:rsidRPr="004B0A47">
        <w:rPr>
          <w:rFonts w:ascii="仿宋" w:eastAsia="仿宋" w:hAnsi="仿宋"/>
          <w:sz w:val="24"/>
        </w:rPr>
        <w:t>；属于推荐性标准的，优先采购，具体见第三章《评审方法和评审标准》。</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响应费用</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供应商应自行承担所有与准备和参加磋商有关的费用，无论磋商的结果如何，采购人或采购代理机构在任何情况下均无承担这些费用的义务和责任。</w:t>
      </w:r>
    </w:p>
    <w:p w:rsidR="00123A61" w:rsidRPr="004B0A47" w:rsidRDefault="00123A61">
      <w:pPr>
        <w:tabs>
          <w:tab w:val="left" w:pos="1080"/>
        </w:tabs>
        <w:snapToGrid w:val="0"/>
        <w:spacing w:line="360" w:lineRule="auto"/>
        <w:ind w:left="1080"/>
        <w:rPr>
          <w:rFonts w:ascii="仿宋" w:eastAsia="仿宋" w:hAnsi="仿宋"/>
          <w:sz w:val="28"/>
        </w:rPr>
      </w:pPr>
      <w:bookmarkStart w:id="155" w:name="_1.8_计量单位"/>
      <w:bookmarkEnd w:id="155"/>
    </w:p>
    <w:p w:rsidR="00123A61" w:rsidRPr="004B0A47" w:rsidRDefault="00123A61">
      <w:pPr>
        <w:pStyle w:val="21"/>
        <w:spacing w:before="0" w:line="360" w:lineRule="auto"/>
        <w:rPr>
          <w:rFonts w:ascii="仿宋" w:eastAsia="仿宋" w:hAnsi="仿宋"/>
          <w:sz w:val="28"/>
        </w:rPr>
      </w:pPr>
      <w:r w:rsidRPr="004B0A47">
        <w:rPr>
          <w:rFonts w:ascii="仿宋" w:eastAsia="仿宋" w:hAnsi="仿宋"/>
          <w:sz w:val="28"/>
        </w:rPr>
        <w:t>二   竞争性磋商文件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156" w:name="_Toc151193693"/>
      <w:bookmarkStart w:id="157" w:name="_Toc264969213"/>
      <w:bookmarkStart w:id="158" w:name="_Toc127151523"/>
      <w:bookmarkStart w:id="159" w:name="_Toc151190150"/>
      <w:bookmarkStart w:id="160" w:name="_Toc226965713"/>
      <w:bookmarkStart w:id="161" w:name="_Toc151193911"/>
      <w:bookmarkStart w:id="162" w:name="_Toc305158791"/>
      <w:bookmarkStart w:id="163" w:name="_Toc195842888"/>
      <w:bookmarkStart w:id="164" w:name="_Toc305158865"/>
      <w:bookmarkStart w:id="165" w:name="_Toc151193837"/>
      <w:bookmarkStart w:id="166" w:name="_Toc164608792"/>
      <w:bookmarkStart w:id="167" w:name="_Toc127161437"/>
      <w:bookmarkStart w:id="168" w:name="_Toc150774728"/>
      <w:bookmarkStart w:id="169" w:name="_Toc149720816"/>
      <w:bookmarkStart w:id="170" w:name="_Toc164229218"/>
      <w:bookmarkStart w:id="171" w:name="_Toc142311025"/>
      <w:bookmarkStart w:id="172" w:name="_Toc150774623"/>
      <w:bookmarkStart w:id="173" w:name="_Toc164229364"/>
      <w:bookmarkStart w:id="174" w:name="_Toc150509274"/>
      <w:bookmarkStart w:id="175" w:name="_Toc265228361"/>
      <w:bookmarkStart w:id="176" w:name="_Toc164608637"/>
      <w:bookmarkStart w:id="177" w:name="_Toc520356147"/>
      <w:bookmarkStart w:id="178" w:name="_Toc151193621"/>
      <w:bookmarkStart w:id="179" w:name="_Toc226337219"/>
      <w:bookmarkStart w:id="180" w:name="_Toc226309767"/>
      <w:bookmarkStart w:id="181" w:name="_Toc151193765"/>
      <w:bookmarkStart w:id="182" w:name="_Toc164351617"/>
      <w:bookmarkStart w:id="183" w:name="_Toc150480761"/>
      <w:bookmarkStart w:id="184" w:name="_Toc226965796"/>
      <w:bookmarkStart w:id="185" w:name="_Toc127151724"/>
      <w:r w:rsidRPr="004B0A47">
        <w:rPr>
          <w:rFonts w:ascii="仿宋" w:eastAsia="仿宋" w:hAnsi="仿宋"/>
          <w:sz w:val="24"/>
        </w:rPr>
        <w:t>竞争性磋商文件构</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sidRPr="004B0A47">
        <w:rPr>
          <w:rFonts w:ascii="仿宋" w:eastAsia="仿宋" w:hAnsi="仿宋"/>
          <w:sz w:val="24"/>
        </w:rPr>
        <w:t>成</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竞争性磋商文件包括以下部分：</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采购邀请</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供应商须知</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评审方法和评审标准</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采购需求</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合同草案条款</w:t>
      </w:r>
    </w:p>
    <w:p w:rsidR="00123A61" w:rsidRPr="004B0A47" w:rsidRDefault="00123A61">
      <w:pPr>
        <w:numPr>
          <w:ilvl w:val="0"/>
          <w:numId w:val="10"/>
        </w:numPr>
        <w:tabs>
          <w:tab w:val="left" w:pos="1980"/>
          <w:tab w:val="left" w:pos="2520"/>
          <w:tab w:val="left" w:pos="4941"/>
        </w:tabs>
        <w:snapToGrid w:val="0"/>
        <w:spacing w:line="360" w:lineRule="auto"/>
        <w:ind w:left="1440" w:firstLine="5"/>
        <w:rPr>
          <w:rFonts w:ascii="仿宋" w:eastAsia="仿宋" w:hAnsi="仿宋"/>
          <w:sz w:val="24"/>
        </w:rPr>
      </w:pPr>
      <w:r w:rsidRPr="004B0A47">
        <w:rPr>
          <w:rFonts w:ascii="仿宋" w:eastAsia="仿宋" w:hAnsi="仿宋"/>
          <w:sz w:val="24"/>
        </w:rPr>
        <w:t>响应文件格式</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供应商应认真阅读竞争性磋商文件的全部内容。供应商应按照竞争性磋商文件要求提交响应文件并保证所提供的全部资料的真实性，并对竞争性磋商文件做出实质性响应，否则</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0"/>
          <w:numId w:val="8"/>
        </w:numPr>
        <w:tabs>
          <w:tab w:val="left" w:pos="900"/>
          <w:tab w:val="left" w:pos="1080"/>
          <w:tab w:val="left" w:pos="2014"/>
        </w:tabs>
        <w:snapToGrid w:val="0"/>
        <w:spacing w:line="360" w:lineRule="auto"/>
        <w:ind w:left="357" w:hanging="357"/>
        <w:outlineLvl w:val="1"/>
        <w:rPr>
          <w:rFonts w:ascii="仿宋" w:eastAsia="仿宋" w:hAnsi="仿宋"/>
          <w:sz w:val="24"/>
        </w:rPr>
      </w:pPr>
      <w:r w:rsidRPr="004B0A47">
        <w:rPr>
          <w:rFonts w:ascii="仿宋" w:eastAsia="仿宋" w:hAnsi="仿宋"/>
          <w:sz w:val="24"/>
        </w:rPr>
        <w:t>对竞争性磋商文件的澄清或修改</w:t>
      </w:r>
    </w:p>
    <w:p w:rsidR="00123A61" w:rsidRPr="004B0A47" w:rsidRDefault="00123A6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采购人或采购代理机构对已发出的竞争性磋商文件进行必要澄清或者修改的，</w:t>
      </w:r>
      <w:r w:rsidRPr="004B0A47">
        <w:rPr>
          <w:rFonts w:ascii="仿宋" w:eastAsia="仿宋" w:hAnsi="仿宋" w:hint="eastAsia"/>
          <w:sz w:val="24"/>
        </w:rPr>
        <w:t>将</w:t>
      </w:r>
      <w:r w:rsidRPr="004B0A47">
        <w:rPr>
          <w:rFonts w:ascii="仿宋" w:eastAsia="仿宋" w:hAnsi="仿宋"/>
          <w:sz w:val="24"/>
        </w:rPr>
        <w:t>以书面形式通知所有获取竞争性磋商文件的潜在供应商。</w:t>
      </w:r>
      <w:r w:rsidRPr="004B0A47">
        <w:rPr>
          <w:rFonts w:ascii="仿宋" w:eastAsia="仿宋" w:hAnsi="仿宋" w:hint="eastAsia"/>
          <w:sz w:val="24"/>
        </w:rPr>
        <w:t>采用公告方式邀请供应商参与的，还将</w:t>
      </w:r>
      <w:r w:rsidRPr="004B0A47">
        <w:rPr>
          <w:rFonts w:ascii="仿宋" w:eastAsia="仿宋" w:hAnsi="仿宋"/>
          <w:sz w:val="24"/>
        </w:rPr>
        <w:t>在原公告发布媒体上发布更正公告</w:t>
      </w:r>
      <w:r w:rsidRPr="004B0A47">
        <w:rPr>
          <w:rFonts w:ascii="仿宋" w:eastAsia="仿宋" w:hAnsi="仿宋" w:hint="eastAsia"/>
          <w:sz w:val="24"/>
        </w:rPr>
        <w:t>。</w:t>
      </w:r>
    </w:p>
    <w:p w:rsidR="00123A61" w:rsidRPr="004B0A47" w:rsidRDefault="00123A6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上述书面通知，按照获取竞争性磋商文件的潜在供应商提供的联系方式发出，因提供的信息有误导致通知延迟或无法通知的，采购人或采购代理机构不承担责任。</w:t>
      </w:r>
    </w:p>
    <w:p w:rsidR="00123A61" w:rsidRPr="004B0A47" w:rsidRDefault="00123A61">
      <w:pPr>
        <w:numPr>
          <w:ilvl w:val="1"/>
          <w:numId w:val="8"/>
        </w:numPr>
        <w:tabs>
          <w:tab w:val="left" w:pos="1080"/>
          <w:tab w:val="left" w:pos="1561"/>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123A61" w:rsidRPr="004B0A47" w:rsidRDefault="00123A61">
      <w:pPr>
        <w:tabs>
          <w:tab w:val="left" w:pos="1080"/>
          <w:tab w:val="left" w:pos="1561"/>
        </w:tabs>
        <w:snapToGrid w:val="0"/>
        <w:spacing w:line="360" w:lineRule="auto"/>
        <w:ind w:left="1080"/>
        <w:rPr>
          <w:rFonts w:ascii="仿宋" w:eastAsia="仿宋" w:hAnsi="仿宋"/>
          <w:sz w:val="28"/>
        </w:rPr>
      </w:pPr>
      <w:bookmarkStart w:id="186" w:name="_Toc516367020"/>
      <w:bookmarkStart w:id="187" w:name="_Toc305158794"/>
      <w:bookmarkStart w:id="188" w:name="_Toc151193624"/>
      <w:bookmarkStart w:id="189" w:name="_Toc150509277"/>
      <w:bookmarkStart w:id="190" w:name="_Toc151190153"/>
      <w:bookmarkStart w:id="191" w:name="_Toc151193914"/>
      <w:bookmarkStart w:id="192" w:name="_Toc226309770"/>
      <w:bookmarkStart w:id="193" w:name="_Toc150774626"/>
      <w:bookmarkStart w:id="194" w:name="_Toc150774731"/>
      <w:bookmarkStart w:id="195" w:name="_Toc305158868"/>
      <w:bookmarkStart w:id="196" w:name="_Toc151193840"/>
      <w:bookmarkStart w:id="197" w:name="_Toc151193768"/>
      <w:bookmarkStart w:id="198" w:name="_Toc226965716"/>
      <w:bookmarkStart w:id="199" w:name="_Toc226965799"/>
      <w:bookmarkStart w:id="200" w:name="_Toc127151526"/>
      <w:bookmarkStart w:id="201" w:name="_Toc150480764"/>
      <w:bookmarkStart w:id="202" w:name="_Toc151193696"/>
      <w:bookmarkStart w:id="203" w:name="_Toc264969216"/>
      <w:bookmarkStart w:id="204" w:name="_Toc265228364"/>
      <w:bookmarkStart w:id="205" w:name="_Toc520356150"/>
      <w:bookmarkStart w:id="206" w:name="_Toc226337222"/>
      <w:bookmarkStart w:id="207" w:name="_Toc142311028"/>
      <w:bookmarkStart w:id="208" w:name="_Toc195842891"/>
    </w:p>
    <w:p w:rsidR="00123A61" w:rsidRPr="004B0A47" w:rsidRDefault="00123A61">
      <w:pPr>
        <w:pStyle w:val="21"/>
        <w:spacing w:before="0" w:line="360" w:lineRule="auto"/>
        <w:rPr>
          <w:rFonts w:ascii="仿宋" w:eastAsia="仿宋" w:hAnsi="仿宋"/>
          <w:sz w:val="28"/>
        </w:rPr>
      </w:pPr>
      <w:r w:rsidRPr="004B0A47">
        <w:rPr>
          <w:rFonts w:ascii="仿宋" w:eastAsia="仿宋" w:hAnsi="仿宋"/>
          <w:sz w:val="28"/>
        </w:rPr>
        <w:t>三   响应文件</w:t>
      </w:r>
      <w:bookmarkEnd w:id="186"/>
      <w:r w:rsidRPr="004B0A47">
        <w:rPr>
          <w:rFonts w:ascii="仿宋" w:eastAsia="仿宋" w:hAnsi="仿宋"/>
          <w:sz w:val="28"/>
        </w:rPr>
        <w:t>的编制</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209" w:name="_Toc150509278"/>
      <w:bookmarkStart w:id="210" w:name="_Toc150774732"/>
      <w:bookmarkStart w:id="211" w:name="_Toc151193915"/>
      <w:bookmarkStart w:id="212" w:name="_Toc127151728"/>
      <w:bookmarkStart w:id="213" w:name="_Toc150480765"/>
      <w:bookmarkStart w:id="214" w:name="_Toc151193841"/>
      <w:bookmarkStart w:id="215" w:name="_Toc164608641"/>
      <w:bookmarkStart w:id="216" w:name="_Toc520356151"/>
      <w:bookmarkStart w:id="217" w:name="_Toc305158795"/>
      <w:bookmarkStart w:id="218" w:name="_Toc164229368"/>
      <w:bookmarkStart w:id="219" w:name="_Toc226337223"/>
      <w:bookmarkStart w:id="220" w:name="_Toc151193625"/>
      <w:bookmarkStart w:id="221" w:name="_Toc164608796"/>
      <w:bookmarkStart w:id="222" w:name="_Toc142311029"/>
      <w:bookmarkStart w:id="223" w:name="_Toc164229222"/>
      <w:bookmarkStart w:id="224" w:name="_Toc226309771"/>
      <w:bookmarkStart w:id="225" w:name="_Toc164351621"/>
      <w:bookmarkStart w:id="226" w:name="_Toc305158869"/>
      <w:bookmarkStart w:id="227" w:name="_Toc151193769"/>
      <w:bookmarkStart w:id="228" w:name="_Toc195842892"/>
      <w:bookmarkStart w:id="229" w:name="_Toc151193697"/>
      <w:bookmarkStart w:id="230" w:name="_Toc226965717"/>
      <w:bookmarkStart w:id="231" w:name="_Toc151190154"/>
      <w:bookmarkStart w:id="232" w:name="_Toc149720820"/>
      <w:bookmarkStart w:id="233" w:name="_Toc516367021"/>
      <w:bookmarkStart w:id="234" w:name="_Toc150774627"/>
      <w:bookmarkStart w:id="235" w:name="_Toc127151527"/>
      <w:bookmarkStart w:id="236" w:name="_Toc226965800"/>
      <w:bookmarkStart w:id="237" w:name="_Toc264969217"/>
      <w:bookmarkStart w:id="238" w:name="_Toc127161441"/>
      <w:bookmarkStart w:id="239" w:name="_Toc265228365"/>
      <w:r w:rsidRPr="004B0A47">
        <w:rPr>
          <w:rFonts w:ascii="仿宋" w:eastAsia="仿宋" w:hAnsi="仿宋"/>
          <w:sz w:val="24"/>
        </w:rPr>
        <w:t>响应范围、竞争性磋商文件中计量单位的使用</w:t>
      </w:r>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4B0A47">
        <w:rPr>
          <w:rFonts w:ascii="仿宋" w:eastAsia="仿宋" w:hAnsi="仿宋"/>
          <w:sz w:val="24"/>
        </w:rPr>
        <w:t>及磋商语言</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本项目如划分采购包，供应商可以对本项目的其中一个采购包进行响应，也可同时对多个采购包进行响应。供应商应当对所报采购包对应第四章《采购</w:t>
      </w:r>
      <w:r w:rsidRPr="004B0A47">
        <w:rPr>
          <w:rFonts w:ascii="仿宋" w:eastAsia="仿宋" w:hAnsi="仿宋"/>
          <w:sz w:val="24"/>
        </w:rPr>
        <w:lastRenderedPageBreak/>
        <w:t>需求》所列的全部内容进行响应，不得将一个采购包中的内容拆开响应，否则其对该采购包</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除竞争性磋商文件有特殊要求外，本项目磋商所使用的计量单位，应采用中华人民共和国法定计量单位。</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240" w:name="_Ref467306676"/>
      <w:bookmarkStart w:id="241" w:name="_Toc516367022"/>
      <w:bookmarkStart w:id="242" w:name="_Ref467306195"/>
      <w:bookmarkStart w:id="243" w:name="_Toc195842893"/>
      <w:bookmarkStart w:id="244" w:name="_Toc520356152"/>
      <w:bookmarkStart w:id="245" w:name="_Toc142311030"/>
      <w:bookmarkStart w:id="246" w:name="_Toc127151729"/>
      <w:bookmarkStart w:id="247" w:name="_Toc226965801"/>
      <w:bookmarkStart w:id="248" w:name="_Toc150480766"/>
      <w:bookmarkStart w:id="249" w:name="_Toc305158796"/>
      <w:bookmarkStart w:id="250" w:name="_Toc265228366"/>
      <w:bookmarkStart w:id="251" w:name="_Toc226337224"/>
      <w:bookmarkStart w:id="252" w:name="_Toc127161442"/>
      <w:bookmarkStart w:id="253" w:name="_Toc226309772"/>
      <w:bookmarkStart w:id="254" w:name="_Toc151190155"/>
      <w:bookmarkStart w:id="255" w:name="_Toc164229369"/>
      <w:bookmarkStart w:id="256" w:name="_Toc305158870"/>
      <w:bookmarkStart w:id="257" w:name="_Toc127151528"/>
      <w:bookmarkStart w:id="258" w:name="_Toc151193770"/>
      <w:bookmarkStart w:id="259" w:name="_Toc151193842"/>
      <w:bookmarkStart w:id="260" w:name="_Toc164351622"/>
      <w:bookmarkStart w:id="261" w:name="_Toc151193698"/>
      <w:bookmarkStart w:id="262" w:name="_Toc151193626"/>
      <w:bookmarkStart w:id="263" w:name="_Toc149720821"/>
      <w:bookmarkStart w:id="264" w:name="_Toc150774628"/>
      <w:bookmarkStart w:id="265" w:name="_Toc226965718"/>
      <w:bookmarkStart w:id="266" w:name="_Toc164608642"/>
      <w:bookmarkStart w:id="267" w:name="_Toc164229223"/>
      <w:bookmarkStart w:id="268" w:name="_Toc151193916"/>
      <w:bookmarkStart w:id="269" w:name="_Toc264969218"/>
      <w:bookmarkStart w:id="270" w:name="_Toc150509279"/>
      <w:bookmarkStart w:id="271" w:name="_Toc150774733"/>
      <w:bookmarkStart w:id="272" w:name="_Toc164608797"/>
      <w:r w:rsidRPr="004B0A47">
        <w:rPr>
          <w:rFonts w:ascii="仿宋" w:eastAsia="仿宋" w:hAnsi="仿宋"/>
          <w:sz w:val="24"/>
        </w:rPr>
        <w:t>响应文件</w:t>
      </w:r>
      <w:bookmarkEnd w:id="240"/>
      <w:bookmarkEnd w:id="241"/>
      <w:bookmarkEnd w:id="242"/>
      <w:r w:rsidRPr="004B0A47">
        <w:rPr>
          <w:rFonts w:ascii="仿宋" w:eastAsia="仿宋" w:hAnsi="仿宋"/>
          <w:sz w:val="24"/>
        </w:rPr>
        <w:t>构成</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bookmarkStart w:id="273" w:name="_Ref467052588"/>
      <w:r w:rsidRPr="004B0A47">
        <w:rPr>
          <w:rFonts w:ascii="仿宋" w:eastAsia="仿宋" w:hAnsi="仿宋"/>
          <w:sz w:val="24"/>
        </w:rPr>
        <w:t>供应商应当按照竞争性磋商文件的要求编制响应文件，</w:t>
      </w:r>
      <w:r w:rsidRPr="004B0A47">
        <w:rPr>
          <w:rFonts w:ascii="仿宋" w:eastAsia="仿宋" w:hAnsi="仿宋"/>
          <w:kern w:val="0"/>
          <w:sz w:val="24"/>
        </w:rPr>
        <w:t>并对其提交的响应文件的真实性、合法性承担法律责任</w:t>
      </w:r>
      <w:r w:rsidRPr="004B0A47">
        <w:rPr>
          <w:rFonts w:ascii="仿宋" w:eastAsia="仿宋" w:hAnsi="仿宋"/>
          <w:sz w:val="24"/>
        </w:rPr>
        <w:t>。响应文件的部分格式要求，见第六章《响应文件格式》。</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kern w:val="0"/>
          <w:sz w:val="24"/>
        </w:rPr>
        <w:t>对于竞争性磋商文件中标记了“实质性格式”文件的，</w:t>
      </w:r>
      <w:r w:rsidRPr="004B0A47">
        <w:rPr>
          <w:rFonts w:ascii="仿宋" w:eastAsia="仿宋" w:hAnsi="仿宋"/>
          <w:sz w:val="24"/>
        </w:rPr>
        <w:t>供应商不得改变格式中给定的文字所表达的含义，不得删减格式中的实质性内容，不得自行添加与格式中给定的文字内容相矛盾的内容，不得对应当填写的空格不填写或不实质性响应，</w:t>
      </w:r>
      <w:r w:rsidRPr="004B0A47">
        <w:rPr>
          <w:rFonts w:ascii="仿宋" w:eastAsia="仿宋" w:hAnsi="仿宋"/>
          <w:b/>
          <w:kern w:val="0"/>
          <w:sz w:val="24"/>
        </w:rPr>
        <w:t>否则响应无效</w:t>
      </w:r>
      <w:r w:rsidRPr="004B0A47">
        <w:rPr>
          <w:rFonts w:ascii="仿宋" w:eastAsia="仿宋" w:hAnsi="仿宋"/>
          <w:kern w:val="0"/>
          <w:sz w:val="24"/>
        </w:rPr>
        <w:t>。未标记“实质性格式”的文件和竞争性磋商文件未提供格式的内容，可由供应商自行编写。</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第三章《评审方法和评审标准》中涉及的证明文件。</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供应商认为应附的其他材料。</w:t>
      </w:r>
      <w:bookmarkEnd w:id="273"/>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274" w:name="_Toc151193844"/>
      <w:bookmarkStart w:id="275" w:name="_Toc151193772"/>
      <w:bookmarkStart w:id="276" w:name="_Toc142311032"/>
      <w:bookmarkStart w:id="277" w:name="_Toc127151530"/>
      <w:bookmarkStart w:id="278" w:name="_Toc127161444"/>
      <w:bookmarkStart w:id="279" w:name="_Toc195842895"/>
      <w:bookmarkStart w:id="280" w:name="_Toc164229371"/>
      <w:bookmarkStart w:id="281" w:name="_Toc164229225"/>
      <w:bookmarkStart w:id="282" w:name="_Toc151193918"/>
      <w:bookmarkStart w:id="283" w:name="_Toc151193628"/>
      <w:bookmarkStart w:id="284" w:name="_Toc150774630"/>
      <w:bookmarkStart w:id="285" w:name="_Toc164608799"/>
      <w:bookmarkStart w:id="286" w:name="_Toc164608644"/>
      <w:bookmarkStart w:id="287" w:name="_Toc150509281"/>
      <w:bookmarkStart w:id="288" w:name="_Toc164351624"/>
      <w:bookmarkStart w:id="289" w:name="_Toc127151731"/>
      <w:bookmarkStart w:id="290" w:name="_Toc150480768"/>
      <w:bookmarkStart w:id="291" w:name="_Toc520356155"/>
      <w:bookmarkStart w:id="292" w:name="_Toc151190157"/>
      <w:bookmarkStart w:id="293" w:name="_Toc151193700"/>
      <w:bookmarkStart w:id="294" w:name="_Toc149720823"/>
      <w:bookmarkStart w:id="295" w:name="_Toc150774735"/>
      <w:r w:rsidRPr="004B0A47">
        <w:rPr>
          <w:rFonts w:ascii="仿宋" w:eastAsia="仿宋" w:hAnsi="仿宋"/>
          <w:sz w:val="24"/>
        </w:rPr>
        <w:t>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所有响应均以人民币报价。</w:t>
      </w:r>
    </w:p>
    <w:p w:rsidR="00123A61" w:rsidRPr="004B0A47" w:rsidRDefault="00123A61">
      <w:pPr>
        <w:numPr>
          <w:ilvl w:val="1"/>
          <w:numId w:val="8"/>
        </w:numPr>
        <w:tabs>
          <w:tab w:val="left" w:pos="1080"/>
          <w:tab w:val="left" w:pos="1589"/>
        </w:tabs>
        <w:snapToGrid w:val="0"/>
        <w:spacing w:line="360" w:lineRule="auto"/>
        <w:rPr>
          <w:rFonts w:ascii="仿宋" w:eastAsia="仿宋" w:hAnsi="仿宋"/>
          <w:sz w:val="24"/>
        </w:rPr>
      </w:pPr>
      <w:r w:rsidRPr="004B0A47">
        <w:rPr>
          <w:rFonts w:ascii="仿宋" w:eastAsia="仿宋" w:hAnsi="仿宋"/>
          <w:sz w:val="24"/>
        </w:rPr>
        <w:t>供应商的报价应包括为完成本项目所发生的一切费用和税费，采购人将不再支付报价以外的任何费用。</w:t>
      </w:r>
      <w:r w:rsidRPr="004B0A47">
        <w:rPr>
          <w:rFonts w:ascii="仿宋" w:eastAsia="仿宋" w:hAnsi="仿宋" w:hint="eastAsia"/>
          <w:sz w:val="24"/>
        </w:rPr>
        <w:t>供应商的报价应包括但不限于下列内容，《供应商须知资料表》中有特殊规定的，从其规定。</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所报货物及标准附件、备品备件、专用工具等的出厂价（包括已在中国国内的进口货物完税后的仓库交货价、展室交货价或货架交货价）</w:t>
      </w:r>
      <w:r w:rsidRPr="004B0A47">
        <w:rPr>
          <w:rFonts w:ascii="仿宋" w:eastAsia="仿宋" w:hAnsi="仿宋"/>
          <w:sz w:val="24"/>
        </w:rPr>
        <w:lastRenderedPageBreak/>
        <w:t xml:space="preserve">和运至最终目的地的运输费和保险费，安装调试、检验、技术服务、培训、质量保证、售后服务、税费等按照竞争性磋商文件要求完成本项目的全部相关服务费用。 </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按照竞争性磋商文件要求完成本项</w:t>
      </w:r>
      <w:r w:rsidRPr="004B0A47">
        <w:rPr>
          <w:rFonts w:ascii="仿宋" w:eastAsia="仿宋" w:hAnsi="仿宋" w:hint="eastAsia"/>
          <w:sz w:val="24"/>
        </w:rPr>
        <w:t>目的全部相关工程或服务费用。</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采购人不得向供应商索要或者接受其给予的赠品、回扣或者与采购无关的其他商品、服务。</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供应商不能提供任何有选择性或可调整的最后报价（</w:t>
      </w:r>
      <w:r w:rsidRPr="004B0A47">
        <w:rPr>
          <w:rFonts w:ascii="仿宋" w:eastAsia="仿宋" w:hAnsi="仿宋"/>
          <w:color w:val="000000"/>
          <w:kern w:val="0"/>
          <w:sz w:val="24"/>
        </w:rPr>
        <w:t>竞争性磋商文件</w:t>
      </w:r>
      <w:r w:rsidRPr="004B0A47">
        <w:rPr>
          <w:rFonts w:ascii="仿宋" w:eastAsia="仿宋" w:hAnsi="仿宋"/>
          <w:sz w:val="24"/>
        </w:rPr>
        <w:t>另有规定的除外），否则其</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磋商保证金</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bookmarkStart w:id="296" w:name="_Ref467306302"/>
      <w:r w:rsidRPr="004B0A47">
        <w:rPr>
          <w:rFonts w:ascii="仿宋" w:eastAsia="仿宋" w:hAnsi="仿宋"/>
          <w:sz w:val="24"/>
        </w:rPr>
        <w:t>供应商应按《供应商须知资料表》中规定的金额及要求交纳磋商保证金</w:t>
      </w:r>
      <w:bookmarkEnd w:id="296"/>
      <w:r w:rsidRPr="004B0A47">
        <w:rPr>
          <w:rFonts w:ascii="仿宋" w:eastAsia="仿宋" w:hAnsi="仿宋"/>
          <w:sz w:val="24"/>
        </w:rPr>
        <w:t>，并作为其响应文件的一部分。</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交纳磋商保证金可采用的形式：政府采购法律法规接受的支票、汇票、本票、网上银行支付或者金融机构、担保机构出具的保函等非现金形式。</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磋商保证金到账（保函提交）截止时间同首次响应文件提交截止时间。以支票、汇票、本票、网上银行支付等形式提交磋商保证金的，应在首次响应文件提交截止时间前</w:t>
      </w:r>
      <w:r w:rsidRPr="004B0A47">
        <w:rPr>
          <w:rFonts w:ascii="仿宋" w:eastAsia="仿宋" w:hAnsi="仿宋" w:hint="eastAsia"/>
          <w:sz w:val="24"/>
        </w:rPr>
        <w:t>到账</w:t>
      </w:r>
      <w:r w:rsidRPr="004B0A47">
        <w:rPr>
          <w:rFonts w:ascii="仿宋" w:eastAsia="仿宋" w:hAnsi="仿宋"/>
          <w:sz w:val="24"/>
        </w:rPr>
        <w:t>；</w:t>
      </w:r>
      <w:r w:rsidRPr="004B0A47">
        <w:rPr>
          <w:rFonts w:ascii="仿宋" w:eastAsia="仿宋" w:hAnsi="仿宋" w:hint="eastAsia"/>
          <w:sz w:val="24"/>
        </w:rPr>
        <w:t>以</w:t>
      </w:r>
      <w:r w:rsidRPr="004B0A47">
        <w:rPr>
          <w:rFonts w:ascii="仿宋" w:eastAsia="仿宋" w:hAnsi="仿宋"/>
          <w:sz w:val="24"/>
        </w:rPr>
        <w:t>金融机构、担保机构出具的保函等形式提交</w:t>
      </w:r>
      <w:r w:rsidRPr="004B0A47">
        <w:rPr>
          <w:rFonts w:ascii="仿宋" w:eastAsia="仿宋" w:hAnsi="仿宋" w:hint="eastAsia"/>
          <w:sz w:val="24"/>
        </w:rPr>
        <w:t>磋商</w:t>
      </w:r>
      <w:r w:rsidRPr="004B0A47">
        <w:rPr>
          <w:rFonts w:ascii="仿宋" w:eastAsia="仿宋" w:hAnsi="仿宋"/>
          <w:sz w:val="24"/>
        </w:rPr>
        <w:t>保证金的，应在首次响应文件</w:t>
      </w:r>
      <w:r w:rsidRPr="004B0A47">
        <w:rPr>
          <w:rFonts w:ascii="仿宋" w:eastAsia="仿宋" w:hAnsi="仿宋" w:hint="eastAsia"/>
          <w:sz w:val="24"/>
        </w:rPr>
        <w:t>提交</w:t>
      </w:r>
      <w:r w:rsidRPr="004B0A47">
        <w:rPr>
          <w:rFonts w:ascii="仿宋" w:eastAsia="仿宋" w:hAnsi="仿宋"/>
          <w:sz w:val="24"/>
        </w:rPr>
        <w:t>截止时间前将原件提交至采购代理机构；由于</w:t>
      </w:r>
      <w:r w:rsidRPr="004B0A47">
        <w:rPr>
          <w:rFonts w:ascii="仿宋" w:eastAsia="仿宋" w:hAnsi="仿宋" w:hint="eastAsia"/>
          <w:sz w:val="24"/>
        </w:rPr>
        <w:t>到账时间</w:t>
      </w:r>
      <w:r w:rsidRPr="004B0A47">
        <w:rPr>
          <w:rFonts w:ascii="仿宋" w:eastAsia="仿宋" w:hAnsi="仿宋"/>
          <w:sz w:val="24"/>
        </w:rPr>
        <w:t>晚于首次响应文件提交截止时间的，或者票据错误、印鉴不清等原因导致不能到账的，其</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磋商保证金（保函）有效期同响应有效期。</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供应商为联合体的，可以由联合体中的一方或者多方共同交纳磋商保证金，其交纳的保证金对联合体各方均具有约束力。</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napToGrid w:val="0"/>
          <w:kern w:val="0"/>
          <w:sz w:val="24"/>
        </w:rPr>
        <w:t>已提交响应文件的供应商，在提交最后报价之前，可以根据磋商情况退出磋商。采购人、采购代理机构将退还退出磋商的供应商的磋商保证金</w:t>
      </w:r>
      <w:r w:rsidRPr="004B0A47">
        <w:rPr>
          <w:rFonts w:ascii="仿宋" w:eastAsia="仿宋" w:hAnsi="仿宋" w:hint="eastAsia"/>
          <w:snapToGrid w:val="0"/>
          <w:kern w:val="0"/>
          <w:sz w:val="24"/>
        </w:rPr>
        <w:t>；</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成交供应商的磋商保证金，在采购合同签订后5个工作日内退还成交供应商；</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lastRenderedPageBreak/>
        <w:t>未成交供应商的磋商保证金，在成交通知书发出后5个工作日内退还</w:t>
      </w:r>
      <w:r w:rsidRPr="004B0A47">
        <w:rPr>
          <w:rFonts w:ascii="仿宋" w:eastAsia="仿宋" w:hAnsi="仿宋" w:hint="eastAsia"/>
          <w:sz w:val="24"/>
        </w:rPr>
        <w:t>。</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有下列情形之一的，采购人或采购代理机构不予退还磋商保证金：</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供应商在提交响应文件截止时间后撤回响应文件的；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供应商在响应文件中提供虚假材料的；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除因不可抗力或磋商文件认可的情形以外，成交供应商不与采购人签订合同的；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供应商与采购人、其他供应商或者采购代理机构恶意串通的；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《供应商须知资料表》规定的其他情形。</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响应有效期</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响应文件应在本竞争性磋商文件《供应商须知资料表》中规定的响应有效期内保持有效，响应有效期少于竞争性磋商文件规定期限的，其</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297" w:name="_Toc264969223"/>
      <w:bookmarkStart w:id="298" w:name="_Toc142311035"/>
      <w:bookmarkStart w:id="299" w:name="_Toc127151533"/>
      <w:bookmarkStart w:id="300" w:name="_Toc127161447"/>
      <w:bookmarkStart w:id="301" w:name="_Toc195842898"/>
      <w:bookmarkStart w:id="302" w:name="_Toc151193775"/>
      <w:bookmarkStart w:id="303" w:name="_Toc226337229"/>
      <w:bookmarkStart w:id="304" w:name="_Toc226965806"/>
      <w:bookmarkStart w:id="305" w:name="_Toc520356158"/>
      <w:bookmarkStart w:id="306" w:name="_Toc164351627"/>
      <w:bookmarkStart w:id="307" w:name="_Toc164608802"/>
      <w:bookmarkStart w:id="308" w:name="_Toc265228371"/>
      <w:bookmarkStart w:id="309" w:name="_Toc164229374"/>
      <w:bookmarkStart w:id="310" w:name="_Toc150480771"/>
      <w:bookmarkStart w:id="311" w:name="_Toc151193847"/>
      <w:bookmarkStart w:id="312" w:name="_Toc151193703"/>
      <w:bookmarkStart w:id="313" w:name="_Toc151193921"/>
      <w:bookmarkStart w:id="314" w:name="_Toc150774738"/>
      <w:bookmarkStart w:id="315" w:name="_Toc149720826"/>
      <w:bookmarkStart w:id="316" w:name="_Toc150509284"/>
      <w:bookmarkStart w:id="317" w:name="_Toc226965723"/>
      <w:bookmarkStart w:id="318" w:name="_Toc127151734"/>
      <w:bookmarkStart w:id="319" w:name="_Toc305158875"/>
      <w:bookmarkStart w:id="320" w:name="_Toc226309777"/>
      <w:bookmarkStart w:id="321" w:name="_Toc150774633"/>
      <w:bookmarkStart w:id="322" w:name="_Toc164608647"/>
      <w:bookmarkStart w:id="323" w:name="_Toc164229228"/>
      <w:bookmarkStart w:id="324" w:name="_Toc151193631"/>
      <w:bookmarkStart w:id="325" w:name="_Toc151190160"/>
      <w:bookmarkStart w:id="326" w:name="_Toc305158801"/>
      <w:r w:rsidRPr="004B0A47">
        <w:rPr>
          <w:rFonts w:ascii="仿宋" w:eastAsia="仿宋" w:hAnsi="仿宋"/>
          <w:sz w:val="24"/>
        </w:rPr>
        <w:t>响应文件的签署</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r w:rsidRPr="004B0A47">
        <w:rPr>
          <w:rFonts w:ascii="仿宋" w:eastAsia="仿宋" w:hAnsi="仿宋"/>
          <w:sz w:val="24"/>
        </w:rPr>
        <w:t>、盖章</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bookmarkStart w:id="327" w:name="_Toc265228372"/>
      <w:bookmarkStart w:id="328" w:name="_Toc226965807"/>
      <w:bookmarkStart w:id="329" w:name="_Toc142311036"/>
      <w:bookmarkStart w:id="330" w:name="_Toc226337230"/>
      <w:bookmarkStart w:id="331" w:name="_Toc150774739"/>
      <w:bookmarkStart w:id="332" w:name="_Toc305158802"/>
      <w:bookmarkStart w:id="333" w:name="_Toc305158876"/>
      <w:bookmarkStart w:id="334" w:name="_Toc520356159"/>
      <w:bookmarkStart w:id="335" w:name="_Toc226309778"/>
      <w:bookmarkStart w:id="336" w:name="_Toc226965724"/>
      <w:bookmarkStart w:id="337" w:name="_Toc151193922"/>
      <w:bookmarkStart w:id="338" w:name="_Toc151190161"/>
      <w:bookmarkStart w:id="339" w:name="_Toc150480772"/>
      <w:bookmarkStart w:id="340" w:name="_Toc127151534"/>
      <w:bookmarkStart w:id="341" w:name="_Toc150509285"/>
      <w:bookmarkStart w:id="342" w:name="_Toc264969224"/>
      <w:bookmarkStart w:id="343" w:name="_Toc150774634"/>
      <w:bookmarkStart w:id="344" w:name="_Toc151193632"/>
      <w:bookmarkStart w:id="345" w:name="_Toc151193776"/>
      <w:bookmarkStart w:id="346" w:name="_Toc195842899"/>
      <w:bookmarkStart w:id="347" w:name="_Toc151193848"/>
      <w:bookmarkStart w:id="348" w:name="_Toc151193704"/>
      <w:r w:rsidRPr="004B0A47">
        <w:rPr>
          <w:rFonts w:ascii="仿宋" w:eastAsia="仿宋" w:hAnsi="仿宋"/>
          <w:sz w:val="24"/>
        </w:rPr>
        <w:t>供应商应按《供应商须知资料表》中的规定准备和递交响应文件正本、副本和电子文档，纸质响应文件封面应注明“正本”或“副本”字样，副本可以是正本的复印件，当正本和副本之间出现差异时，以正本为准。</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响应文件的正本需打印或用不褪色墨水书写，并由</w:t>
      </w:r>
      <w:r w:rsidRPr="004B0A47">
        <w:rPr>
          <w:rFonts w:ascii="仿宋" w:eastAsia="仿宋" w:hAnsi="仿宋" w:hint="eastAsia"/>
          <w:sz w:val="24"/>
        </w:rPr>
        <w:t>供应商</w:t>
      </w:r>
      <w:r w:rsidRPr="004B0A47">
        <w:rPr>
          <w:rFonts w:ascii="仿宋" w:eastAsia="仿宋" w:hAnsi="仿宋"/>
          <w:sz w:val="24"/>
        </w:rPr>
        <w:t>的法定代表人或经其正式授权的代表按磋商文件规定签字</w:t>
      </w:r>
      <w:r w:rsidRPr="004B0A47">
        <w:rPr>
          <w:rFonts w:ascii="仿宋" w:eastAsia="仿宋" w:hAnsi="仿宋" w:hint="eastAsia"/>
          <w:sz w:val="24"/>
        </w:rPr>
        <w:t>（</w:t>
      </w:r>
      <w:r w:rsidRPr="004B0A47">
        <w:rPr>
          <w:rFonts w:ascii="仿宋" w:eastAsia="仿宋" w:hAnsi="仿宋" w:hint="eastAsia"/>
          <w:color w:val="000000"/>
          <w:sz w:val="24"/>
          <w:szCs w:val="20"/>
        </w:rPr>
        <w:t>或签章</w:t>
      </w:r>
      <w:r w:rsidRPr="004B0A47">
        <w:rPr>
          <w:rFonts w:ascii="仿宋" w:eastAsia="仿宋" w:hAnsi="仿宋"/>
          <w:color w:val="000000"/>
          <w:sz w:val="24"/>
          <w:szCs w:val="20"/>
        </w:rPr>
        <w:t>或印鉴</w:t>
      </w:r>
      <w:r w:rsidRPr="004B0A47">
        <w:rPr>
          <w:rFonts w:ascii="仿宋" w:eastAsia="仿宋" w:hAnsi="仿宋" w:hint="eastAsia"/>
          <w:sz w:val="24"/>
        </w:rPr>
        <w:t>）</w:t>
      </w:r>
      <w:r w:rsidRPr="004B0A47">
        <w:rPr>
          <w:rFonts w:ascii="仿宋" w:eastAsia="仿宋" w:hAnsi="仿宋"/>
          <w:sz w:val="24"/>
        </w:rPr>
        <w:t>或者加盖公章。由授权代表签字</w:t>
      </w:r>
      <w:r w:rsidRPr="004B0A47">
        <w:rPr>
          <w:rFonts w:ascii="仿宋" w:eastAsia="仿宋" w:hAnsi="仿宋" w:hint="eastAsia"/>
          <w:sz w:val="24"/>
        </w:rPr>
        <w:t>（或盖章）</w:t>
      </w:r>
      <w:r w:rsidRPr="004B0A47">
        <w:rPr>
          <w:rFonts w:ascii="仿宋" w:eastAsia="仿宋" w:hAnsi="仿宋"/>
          <w:sz w:val="24"/>
        </w:rPr>
        <w:t>的，应附法定代表人授权书。</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hint="eastAsia"/>
          <w:sz w:val="24"/>
        </w:rPr>
        <w:t>供应商</w:t>
      </w:r>
      <w:r w:rsidRPr="004B0A47">
        <w:rPr>
          <w:rFonts w:ascii="仿宋" w:eastAsia="仿宋" w:hAnsi="仿宋"/>
          <w:sz w:val="24"/>
        </w:rPr>
        <w:t>在提交响应文件截止时间前，可以对所提交的响应文件进行补充、修改或者撤回，并书面通知采购代理机构。补充、修改的内容作为响应文件的组成部分。补充、修改的内容与响应文件不一致的，以补充、修改的内容为准。</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hint="eastAsia"/>
          <w:sz w:val="24"/>
        </w:rPr>
        <w:t>供应商根据</w:t>
      </w:r>
      <w:r w:rsidRPr="004B0A47">
        <w:rPr>
          <w:rFonts w:ascii="仿宋" w:eastAsia="仿宋" w:hAnsi="仿宋"/>
          <w:sz w:val="24"/>
        </w:rPr>
        <w:t>磋商小组</w:t>
      </w:r>
      <w:r w:rsidRPr="004B0A47">
        <w:rPr>
          <w:rFonts w:ascii="仿宋" w:eastAsia="仿宋" w:hAnsi="仿宋" w:hint="eastAsia"/>
          <w:sz w:val="24"/>
        </w:rPr>
        <w:t>的要求</w:t>
      </w:r>
      <w:r w:rsidRPr="004B0A47">
        <w:rPr>
          <w:rFonts w:ascii="仿宋" w:eastAsia="仿宋" w:hAnsi="仿宋"/>
          <w:sz w:val="24"/>
        </w:rPr>
        <w:t>对响应文件中含义不明确、同类问题表述不一致或者有明显文字和计算错误的内容等做出的澄清、说明或者更正，</w:t>
      </w:r>
      <w:r w:rsidRPr="004B0A47">
        <w:rPr>
          <w:rFonts w:ascii="仿宋" w:eastAsia="仿宋" w:hAnsi="仿宋" w:hint="eastAsia"/>
          <w:sz w:val="24"/>
        </w:rPr>
        <w:t>以及磋商中根据磋商文件实质性变动重新提交的响应文件，其签署规定同</w:t>
      </w:r>
      <w:r w:rsidRPr="004B0A47">
        <w:rPr>
          <w:rFonts w:ascii="仿宋" w:eastAsia="仿宋" w:hAnsi="仿宋"/>
          <w:sz w:val="24"/>
        </w:rPr>
        <w:t>13</w:t>
      </w:r>
      <w:r w:rsidRPr="004B0A47">
        <w:rPr>
          <w:rFonts w:ascii="仿宋" w:eastAsia="仿宋" w:hAnsi="仿宋" w:hint="eastAsia"/>
          <w:sz w:val="24"/>
        </w:rPr>
        <w:t>.2款要求。</w:t>
      </w:r>
    </w:p>
    <w:p w:rsidR="00123A61" w:rsidRPr="004B0A47" w:rsidRDefault="00123A61">
      <w:pPr>
        <w:tabs>
          <w:tab w:val="left" w:pos="900"/>
          <w:tab w:val="left" w:pos="1080"/>
        </w:tabs>
        <w:snapToGrid w:val="0"/>
        <w:spacing w:line="360" w:lineRule="auto"/>
        <w:ind w:left="357"/>
        <w:rPr>
          <w:rFonts w:ascii="仿宋" w:eastAsia="仿宋" w:hAnsi="仿宋"/>
        </w:rPr>
      </w:pPr>
    </w:p>
    <w:p w:rsidR="00123A61" w:rsidRPr="004B0A47" w:rsidRDefault="00123A61">
      <w:pPr>
        <w:pStyle w:val="21"/>
        <w:spacing w:before="0" w:line="360" w:lineRule="auto"/>
        <w:rPr>
          <w:rFonts w:ascii="仿宋" w:eastAsia="仿宋" w:hAnsi="仿宋"/>
          <w:sz w:val="28"/>
        </w:rPr>
      </w:pPr>
      <w:r w:rsidRPr="004B0A47">
        <w:rPr>
          <w:rFonts w:ascii="仿宋" w:eastAsia="仿宋" w:hAnsi="仿宋"/>
          <w:sz w:val="28"/>
        </w:rPr>
        <w:t>四   响应文件的提交</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349" w:name="_Toc164229376"/>
      <w:bookmarkStart w:id="350" w:name="_Toc151193923"/>
      <w:bookmarkStart w:id="351" w:name="_Toc164608804"/>
      <w:bookmarkStart w:id="352" w:name="_Toc127161449"/>
      <w:bookmarkStart w:id="353" w:name="_Toc520356160"/>
      <w:bookmarkStart w:id="354" w:name="_Toc265228373"/>
      <w:bookmarkStart w:id="355" w:name="_Toc142311037"/>
      <w:bookmarkStart w:id="356" w:name="_Toc305158877"/>
      <w:bookmarkStart w:id="357" w:name="_Toc164229230"/>
      <w:bookmarkStart w:id="358" w:name="_Toc150774635"/>
      <w:bookmarkStart w:id="359" w:name="_Toc150509286"/>
      <w:bookmarkStart w:id="360" w:name="_Toc264969225"/>
      <w:bookmarkStart w:id="361" w:name="_Toc151193849"/>
      <w:bookmarkStart w:id="362" w:name="_Toc151193777"/>
      <w:bookmarkStart w:id="363" w:name="_Toc164608649"/>
      <w:bookmarkStart w:id="364" w:name="_Toc226965725"/>
      <w:bookmarkStart w:id="365" w:name="_Toc151190162"/>
      <w:bookmarkStart w:id="366" w:name="_Toc226965808"/>
      <w:bookmarkStart w:id="367" w:name="_Toc226309779"/>
      <w:bookmarkStart w:id="368" w:name="_Toc127151535"/>
      <w:bookmarkStart w:id="369" w:name="_Toc305158803"/>
      <w:bookmarkStart w:id="370" w:name="_Toc195842900"/>
      <w:bookmarkStart w:id="371" w:name="_Toc150774740"/>
      <w:bookmarkStart w:id="372" w:name="_Toc151193633"/>
      <w:bookmarkStart w:id="373" w:name="_Toc151193705"/>
      <w:bookmarkStart w:id="374" w:name="_Toc149720828"/>
      <w:bookmarkStart w:id="375" w:name="_Toc127151736"/>
      <w:bookmarkStart w:id="376" w:name="_Toc164351629"/>
      <w:bookmarkStart w:id="377" w:name="_Toc226337231"/>
      <w:bookmarkStart w:id="378" w:name="_Toc150480773"/>
      <w:r w:rsidRPr="004B0A47">
        <w:rPr>
          <w:rFonts w:ascii="仿宋" w:eastAsia="仿宋" w:hAnsi="仿宋"/>
          <w:sz w:val="24"/>
        </w:rPr>
        <w:t>响应文件的</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rsidRPr="004B0A47">
        <w:rPr>
          <w:rFonts w:ascii="仿宋" w:eastAsia="仿宋" w:hAnsi="仿宋"/>
          <w:sz w:val="24"/>
        </w:rPr>
        <w:t>提交</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hint="eastAsia"/>
          <w:kern w:val="10"/>
          <w:sz w:val="24"/>
        </w:rPr>
        <w:t>供应商应拟派代表参加磋商。法定代表人参加磋商会议的，应由法定代表人持法定代表人身份证明书、本人身份证原件及复印件参加；如非法定代表人</w:t>
      </w:r>
      <w:r w:rsidRPr="004B0A47">
        <w:rPr>
          <w:rFonts w:ascii="仿宋" w:eastAsia="仿宋" w:hAnsi="仿宋" w:hint="eastAsia"/>
          <w:kern w:val="10"/>
          <w:sz w:val="24"/>
        </w:rPr>
        <w:lastRenderedPageBreak/>
        <w:t>参加磋商会议的，需法定代表人授权代表持法定代表人授权委托书、被授权人本人身份证原件及复印件准时参加磋商会</w:t>
      </w:r>
      <w:r w:rsidRPr="004B0A47">
        <w:rPr>
          <w:rFonts w:ascii="仿宋" w:eastAsia="仿宋" w:hAnsi="仿宋"/>
          <w:kern w:val="10"/>
          <w:sz w:val="24"/>
        </w:rPr>
        <w:t>议</w:t>
      </w:r>
      <w:r w:rsidRPr="004B0A47">
        <w:rPr>
          <w:rFonts w:ascii="仿宋" w:eastAsia="仿宋" w:hAnsi="仿宋" w:hint="eastAsia"/>
          <w:kern w:val="10"/>
          <w:sz w:val="24"/>
        </w:rPr>
        <w:t>，并签到以证明出席</w:t>
      </w:r>
      <w:r w:rsidRPr="004B0A47">
        <w:rPr>
          <w:rFonts w:ascii="仿宋" w:eastAsia="仿宋" w:hAnsi="仿宋"/>
          <w:sz w:val="24"/>
        </w:rPr>
        <w:t>。</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响应文件及电子版应密封递交，封套上注明</w:t>
      </w:r>
      <w:r w:rsidRPr="004B0A47">
        <w:rPr>
          <w:rFonts w:ascii="仿宋" w:eastAsia="仿宋" w:hAnsi="仿宋" w:hint="eastAsia"/>
          <w:sz w:val="24"/>
        </w:rPr>
        <w:t>供应商</w:t>
      </w:r>
      <w:r w:rsidRPr="004B0A47">
        <w:rPr>
          <w:rFonts w:ascii="仿宋" w:eastAsia="仿宋" w:hAnsi="仿宋"/>
          <w:sz w:val="24"/>
        </w:rPr>
        <w:t>名称、项目编号及项目名称。</w:t>
      </w:r>
      <w:r w:rsidRPr="004B0A47">
        <w:rPr>
          <w:rFonts w:ascii="仿宋" w:eastAsia="仿宋" w:hAnsi="仿宋" w:hint="eastAsia"/>
          <w:sz w:val="24"/>
        </w:rPr>
        <w:t>首次提交的</w:t>
      </w:r>
      <w:r w:rsidRPr="004B0A47">
        <w:rPr>
          <w:rFonts w:ascii="仿宋" w:eastAsia="仿宋" w:hAnsi="仿宋"/>
          <w:sz w:val="24"/>
        </w:rPr>
        <w:t>响应文件必须在</w:t>
      </w:r>
      <w:r w:rsidRPr="004B0A47">
        <w:rPr>
          <w:rFonts w:ascii="仿宋" w:eastAsia="仿宋" w:hAnsi="仿宋" w:hint="eastAsia"/>
          <w:sz w:val="24"/>
        </w:rPr>
        <w:t>第一章</w:t>
      </w:r>
      <w:r w:rsidRPr="004B0A47">
        <w:rPr>
          <w:rFonts w:ascii="仿宋" w:eastAsia="仿宋" w:hAnsi="仿宋"/>
          <w:sz w:val="24"/>
        </w:rPr>
        <w:t>规定的截止时间前密封送达到指定地点。在</w:t>
      </w:r>
      <w:r w:rsidRPr="004B0A47">
        <w:rPr>
          <w:rFonts w:ascii="仿宋" w:eastAsia="仿宋" w:hAnsi="仿宋" w:hint="eastAsia"/>
          <w:sz w:val="24"/>
        </w:rPr>
        <w:t>递交</w:t>
      </w:r>
      <w:r w:rsidRPr="004B0A47">
        <w:rPr>
          <w:rFonts w:ascii="仿宋" w:eastAsia="仿宋" w:hAnsi="仿宋"/>
          <w:sz w:val="24"/>
        </w:rPr>
        <w:t>截止时间后送达的响应文件为无效文件</w:t>
      </w:r>
      <w:r w:rsidRPr="004B0A47">
        <w:rPr>
          <w:rFonts w:ascii="仿宋" w:eastAsia="仿宋" w:hAnsi="仿宋" w:hint="eastAsia"/>
          <w:sz w:val="24"/>
        </w:rPr>
        <w:t>，</w:t>
      </w:r>
      <w:r w:rsidRPr="004B0A47">
        <w:rPr>
          <w:rFonts w:ascii="仿宋" w:eastAsia="仿宋" w:hAnsi="仿宋"/>
          <w:sz w:val="24"/>
        </w:rPr>
        <w:t>采购代理机构</w:t>
      </w:r>
      <w:r w:rsidRPr="004B0A47">
        <w:rPr>
          <w:rFonts w:ascii="仿宋" w:eastAsia="仿宋" w:hAnsi="仿宋" w:hint="eastAsia"/>
          <w:sz w:val="24"/>
        </w:rPr>
        <w:t>将</w:t>
      </w:r>
      <w:r w:rsidRPr="004B0A47">
        <w:rPr>
          <w:rFonts w:ascii="仿宋" w:eastAsia="仿宋" w:hAnsi="仿宋"/>
          <w:sz w:val="24"/>
        </w:rPr>
        <w:t>拒收。</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379" w:name="_Toc164229377"/>
      <w:bookmarkStart w:id="380" w:name="_Toc305158878"/>
      <w:bookmarkStart w:id="381" w:name="_Toc149720829"/>
      <w:bookmarkStart w:id="382" w:name="_Toc150774636"/>
      <w:bookmarkStart w:id="383" w:name="_Toc226965726"/>
      <w:bookmarkStart w:id="384" w:name="_Toc127161450"/>
      <w:bookmarkStart w:id="385" w:name="_Toc164351630"/>
      <w:bookmarkStart w:id="386" w:name="_Toc151193634"/>
      <w:bookmarkStart w:id="387" w:name="_Toc127151536"/>
      <w:bookmarkStart w:id="388" w:name="_Toc151193778"/>
      <w:bookmarkStart w:id="389" w:name="_Toc265228374"/>
      <w:bookmarkStart w:id="390" w:name="_Toc164229231"/>
      <w:bookmarkStart w:id="391" w:name="_Toc226309780"/>
      <w:bookmarkStart w:id="392" w:name="_Toc151190163"/>
      <w:bookmarkStart w:id="393" w:name="_Toc520356161"/>
      <w:bookmarkStart w:id="394" w:name="_Toc226337232"/>
      <w:bookmarkStart w:id="395" w:name="_Toc151193850"/>
      <w:bookmarkStart w:id="396" w:name="_Toc151193706"/>
      <w:bookmarkStart w:id="397" w:name="_Toc226965809"/>
      <w:bookmarkStart w:id="398" w:name="_Toc127151737"/>
      <w:bookmarkStart w:id="399" w:name="_Toc151193924"/>
      <w:bookmarkStart w:id="400" w:name="_Toc264969226"/>
      <w:bookmarkStart w:id="401" w:name="_Toc195842901"/>
      <w:bookmarkStart w:id="402" w:name="_Toc142311038"/>
      <w:bookmarkStart w:id="403" w:name="_Toc164608805"/>
      <w:bookmarkStart w:id="404" w:name="_Toc150774741"/>
      <w:bookmarkStart w:id="405" w:name="_Toc164608650"/>
      <w:bookmarkStart w:id="406" w:name="_Toc150480774"/>
      <w:bookmarkStart w:id="407" w:name="_Toc150509287"/>
      <w:bookmarkStart w:id="408" w:name="_Toc305158804"/>
      <w:r w:rsidRPr="004B0A47">
        <w:rPr>
          <w:rFonts w:ascii="仿宋" w:eastAsia="仿宋" w:hAnsi="仿宋"/>
          <w:sz w:val="24"/>
        </w:rPr>
        <w:t>响应文件截止</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r w:rsidRPr="004B0A47">
        <w:rPr>
          <w:rFonts w:ascii="仿宋" w:eastAsia="仿宋" w:hAnsi="仿宋"/>
          <w:sz w:val="24"/>
        </w:rPr>
        <w:t>时间</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供应商应在竞争性磋商文件要求提交响应文件截止时间前，将响应文件提交至《供应商须知资料表》中</w:t>
      </w:r>
      <w:r w:rsidRPr="004B0A47">
        <w:rPr>
          <w:rFonts w:ascii="仿宋" w:eastAsia="仿宋" w:hAnsi="仿宋" w:hint="eastAsia"/>
          <w:sz w:val="24"/>
        </w:rPr>
        <w:t>要求的地点</w:t>
      </w:r>
      <w:r w:rsidRPr="004B0A47">
        <w:rPr>
          <w:rFonts w:ascii="仿宋" w:eastAsia="仿宋" w:hAnsi="仿宋"/>
          <w:sz w:val="24"/>
        </w:rPr>
        <w:t>。</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409" w:name="_Toc195842902"/>
      <w:bookmarkStart w:id="410" w:name="_Toc226965727"/>
      <w:bookmarkStart w:id="411" w:name="_Toc151193635"/>
      <w:bookmarkStart w:id="412" w:name="_Toc305158805"/>
      <w:bookmarkStart w:id="413" w:name="_Toc226309781"/>
      <w:bookmarkStart w:id="414" w:name="_Toc265228375"/>
      <w:bookmarkStart w:id="415" w:name="_Toc127161451"/>
      <w:bookmarkStart w:id="416" w:name="_Toc150774637"/>
      <w:bookmarkStart w:id="417" w:name="_Toc150774742"/>
      <w:bookmarkStart w:id="418" w:name="_Toc127151738"/>
      <w:bookmarkStart w:id="419" w:name="_Toc151193925"/>
      <w:bookmarkStart w:id="420" w:name="_Toc151193851"/>
      <w:bookmarkStart w:id="421" w:name="_Toc150480775"/>
      <w:bookmarkStart w:id="422" w:name="_Toc164229378"/>
      <w:bookmarkStart w:id="423" w:name="_Toc164229232"/>
      <w:bookmarkStart w:id="424" w:name="_Toc264969227"/>
      <w:bookmarkStart w:id="425" w:name="_Toc150509288"/>
      <w:bookmarkStart w:id="426" w:name="_Toc151193707"/>
      <w:bookmarkStart w:id="427" w:name="_Toc164351631"/>
      <w:bookmarkStart w:id="428" w:name="_Toc520356162"/>
      <w:bookmarkStart w:id="429" w:name="_Toc142311039"/>
      <w:bookmarkStart w:id="430" w:name="_Toc151193779"/>
      <w:bookmarkStart w:id="431" w:name="_Toc149720830"/>
      <w:bookmarkStart w:id="432" w:name="_Toc127151537"/>
      <w:bookmarkStart w:id="433" w:name="_Toc164608651"/>
      <w:bookmarkStart w:id="434" w:name="_Toc305158879"/>
      <w:bookmarkStart w:id="435" w:name="_Toc226337233"/>
      <w:bookmarkStart w:id="436" w:name="_Toc164608806"/>
      <w:bookmarkStart w:id="437" w:name="_Toc226965810"/>
      <w:bookmarkStart w:id="438" w:name="_Toc151190164"/>
      <w:r w:rsidRPr="004B0A47">
        <w:rPr>
          <w:rFonts w:ascii="仿宋" w:eastAsia="仿宋" w:hAnsi="仿宋"/>
          <w:sz w:val="24"/>
        </w:rPr>
        <w:t>响应文件的修改与撤回</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提交响应文件截止时间前，供应商可以通过电子交易平台对所提交的响应文件进行补充、修改或者撤回。</w:t>
      </w:r>
      <w:r w:rsidRPr="004B0A47">
        <w:rPr>
          <w:rFonts w:ascii="仿宋" w:eastAsia="仿宋" w:hAnsi="仿宋"/>
          <w:color w:val="000000"/>
          <w:sz w:val="24"/>
        </w:rPr>
        <w:t>磋商保证金</w:t>
      </w:r>
      <w:r w:rsidRPr="004B0A47">
        <w:rPr>
          <w:rFonts w:ascii="仿宋" w:eastAsia="仿宋" w:hAnsi="仿宋" w:hint="eastAsia"/>
          <w:color w:val="000000"/>
          <w:sz w:val="24"/>
        </w:rPr>
        <w:t>的</w:t>
      </w:r>
      <w:r w:rsidRPr="004B0A47">
        <w:rPr>
          <w:rFonts w:ascii="仿宋" w:eastAsia="仿宋" w:hAnsi="仿宋"/>
          <w:color w:val="000000"/>
          <w:sz w:val="24"/>
        </w:rPr>
        <w:t>补充、修改或者撤回</w:t>
      </w:r>
      <w:r w:rsidRPr="004B0A47">
        <w:rPr>
          <w:rFonts w:ascii="仿宋" w:eastAsia="仿宋" w:hAnsi="仿宋" w:hint="eastAsia"/>
          <w:sz w:val="24"/>
        </w:rPr>
        <w:t>无需</w:t>
      </w:r>
      <w:r w:rsidRPr="004B0A47">
        <w:rPr>
          <w:rFonts w:ascii="仿宋" w:eastAsia="仿宋" w:hAnsi="仿宋"/>
          <w:sz w:val="24"/>
        </w:rPr>
        <w:t>通过电子交易平台</w:t>
      </w:r>
      <w:r w:rsidRPr="004B0A47">
        <w:rPr>
          <w:rFonts w:ascii="仿宋" w:eastAsia="仿宋" w:hAnsi="仿宋" w:hint="eastAsia"/>
          <w:sz w:val="24"/>
        </w:rPr>
        <w:t>，</w:t>
      </w:r>
      <w:r w:rsidRPr="004B0A47">
        <w:rPr>
          <w:rFonts w:ascii="仿宋" w:eastAsia="仿宋" w:hAnsi="仿宋"/>
          <w:sz w:val="24"/>
        </w:rPr>
        <w:t>但应</w:t>
      </w:r>
      <w:r w:rsidRPr="004B0A47">
        <w:rPr>
          <w:rFonts w:ascii="仿宋" w:eastAsia="仿宋" w:hAnsi="仿宋" w:hint="eastAsia"/>
          <w:sz w:val="24"/>
        </w:rPr>
        <w:t>就其</w:t>
      </w:r>
      <w:r w:rsidRPr="004B0A47">
        <w:rPr>
          <w:rFonts w:ascii="仿宋" w:eastAsia="仿宋" w:hAnsi="仿宋"/>
          <w:sz w:val="24"/>
        </w:rPr>
        <w:t>补充、修改或者撤回</w:t>
      </w:r>
      <w:r w:rsidRPr="004B0A47">
        <w:rPr>
          <w:rFonts w:ascii="仿宋" w:eastAsia="仿宋" w:hAnsi="仿宋" w:hint="eastAsia"/>
          <w:sz w:val="24"/>
        </w:rPr>
        <w:t>通知</w:t>
      </w:r>
      <w:r w:rsidRPr="004B0A47">
        <w:rPr>
          <w:rFonts w:ascii="仿宋" w:eastAsia="仿宋" w:hAnsi="仿宋"/>
          <w:sz w:val="24"/>
        </w:rPr>
        <w:t>采购人或采购代理机构</w:t>
      </w:r>
      <w:r w:rsidRPr="004B0A47">
        <w:rPr>
          <w:rFonts w:ascii="仿宋" w:eastAsia="仿宋" w:hAnsi="仿宋"/>
          <w:color w:val="000000"/>
          <w:sz w:val="24"/>
        </w:rPr>
        <w:t>。</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供应商对响应文件的补充、修改的内容应当按照竞争性磋商文件要求签署、盖章，作为响应文件的组成部分。</w:t>
      </w:r>
      <w:r w:rsidRPr="004B0A47">
        <w:rPr>
          <w:rFonts w:ascii="仿宋" w:eastAsia="仿宋" w:hAnsi="仿宋"/>
          <w:kern w:val="0"/>
          <w:sz w:val="24"/>
        </w:rPr>
        <w:t>补充、修改的内容与响应文件不一致的，以补充、修改的内容为准。</w:t>
      </w:r>
    </w:p>
    <w:p w:rsidR="00123A61" w:rsidRPr="004B0A47" w:rsidRDefault="00123A61">
      <w:pPr>
        <w:tabs>
          <w:tab w:val="left" w:pos="900"/>
          <w:tab w:val="left" w:pos="1080"/>
          <w:tab w:val="left" w:pos="1589"/>
        </w:tabs>
        <w:snapToGrid w:val="0"/>
        <w:spacing w:line="360" w:lineRule="auto"/>
        <w:ind w:left="357"/>
        <w:rPr>
          <w:rFonts w:ascii="仿宋" w:eastAsia="仿宋" w:hAnsi="仿宋"/>
          <w:sz w:val="24"/>
        </w:rPr>
      </w:pPr>
    </w:p>
    <w:p w:rsidR="00123A61" w:rsidRPr="004B0A47" w:rsidRDefault="00123A61">
      <w:pPr>
        <w:pStyle w:val="21"/>
        <w:spacing w:before="0" w:line="360" w:lineRule="auto"/>
        <w:rPr>
          <w:rFonts w:ascii="仿宋" w:eastAsia="仿宋" w:hAnsi="仿宋"/>
          <w:sz w:val="28"/>
        </w:rPr>
      </w:pPr>
      <w:bookmarkStart w:id="439" w:name="_Toc226965728"/>
      <w:bookmarkStart w:id="440" w:name="_Toc151193926"/>
      <w:bookmarkStart w:id="441" w:name="_Toc265228376"/>
      <w:bookmarkStart w:id="442" w:name="_Toc150509289"/>
      <w:bookmarkStart w:id="443" w:name="_Toc151193708"/>
      <w:bookmarkStart w:id="444" w:name="_Toc151190165"/>
      <w:bookmarkStart w:id="445" w:name="_Toc151193780"/>
      <w:bookmarkStart w:id="446" w:name="_Toc127151538"/>
      <w:bookmarkStart w:id="447" w:name="_Toc305158880"/>
      <w:bookmarkStart w:id="448" w:name="_Toc305158806"/>
      <w:bookmarkStart w:id="449" w:name="_Toc150774743"/>
      <w:bookmarkStart w:id="450" w:name="_Toc264969228"/>
      <w:bookmarkStart w:id="451" w:name="_Toc150774638"/>
      <w:bookmarkStart w:id="452" w:name="_Toc226309782"/>
      <w:bookmarkStart w:id="453" w:name="_Toc226337234"/>
      <w:bookmarkStart w:id="454" w:name="_Toc226965811"/>
      <w:bookmarkStart w:id="455" w:name="_Toc142311040"/>
      <w:bookmarkStart w:id="456" w:name="_Toc195842903"/>
      <w:bookmarkStart w:id="457" w:name="_Toc151193636"/>
      <w:bookmarkStart w:id="458" w:name="_Toc151193852"/>
      <w:bookmarkStart w:id="459" w:name="_Toc520356163"/>
      <w:bookmarkStart w:id="460" w:name="_Toc150480776"/>
      <w:r w:rsidRPr="004B0A47">
        <w:rPr>
          <w:rFonts w:ascii="仿宋" w:eastAsia="仿宋" w:hAnsi="仿宋"/>
          <w:sz w:val="28"/>
        </w:rPr>
        <w:t xml:space="preserve">五   </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r w:rsidRPr="004B0A47">
        <w:rPr>
          <w:rFonts w:ascii="仿宋" w:eastAsia="仿宋" w:hAnsi="仿宋"/>
          <w:sz w:val="28"/>
        </w:rPr>
        <w:t>评审</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响应文件的</w:t>
      </w:r>
      <w:r w:rsidRPr="004B0A47">
        <w:rPr>
          <w:rFonts w:ascii="仿宋" w:eastAsia="仿宋" w:hAnsi="仿宋" w:hint="eastAsia"/>
          <w:sz w:val="24"/>
        </w:rPr>
        <w:t>解密与</w:t>
      </w:r>
      <w:r w:rsidRPr="004B0A47">
        <w:rPr>
          <w:rFonts w:ascii="仿宋" w:eastAsia="仿宋" w:hAnsi="仿宋"/>
          <w:sz w:val="24"/>
        </w:rPr>
        <w:t>开启</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bookmarkStart w:id="461" w:name="_Toc520356165"/>
      <w:r w:rsidRPr="004B0A47">
        <w:rPr>
          <w:rFonts w:ascii="仿宋" w:eastAsia="仿宋" w:hAnsi="仿宋"/>
          <w:sz w:val="24"/>
        </w:rPr>
        <w:t>采购人或采购代理机构将按竞争性磋商文件的规定，在响应文件提交截止时间的同一时间和竞争性磋商文件预先确定的地点开启响应文件。</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供应商不足3家的，不予</w:t>
      </w:r>
      <w:r w:rsidRPr="004B0A47">
        <w:rPr>
          <w:rFonts w:ascii="仿宋" w:eastAsia="仿宋" w:hAnsi="仿宋" w:hint="eastAsia"/>
          <w:sz w:val="24"/>
        </w:rPr>
        <w:t>开启</w:t>
      </w:r>
      <w:r w:rsidRPr="004B0A47">
        <w:rPr>
          <w:rFonts w:ascii="仿宋" w:eastAsia="仿宋" w:hAnsi="仿宋"/>
          <w:sz w:val="24"/>
        </w:rPr>
        <w:t>。</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本项目不公开报价。</w:t>
      </w:r>
    </w:p>
    <w:bookmarkEnd w:id="461"/>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磋商小组</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磋商小组根据政府采购有关规定和本次采购项目的特点进行组建，并负责具体评审事务，独立履行职责。</w:t>
      </w:r>
      <w:bookmarkStart w:id="462" w:name="_Toc520356166"/>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评审专家须符合《财政部关于在政府采购活动中查询及使用信用记录有关问题的通知》（财库〔2016〕125号）的规定。依法自行选定评审专家的，采购</w:t>
      </w:r>
      <w:r w:rsidRPr="004B0A47">
        <w:rPr>
          <w:rFonts w:ascii="仿宋" w:eastAsia="仿宋" w:hAnsi="仿宋"/>
          <w:sz w:val="24"/>
        </w:rPr>
        <w:lastRenderedPageBreak/>
        <w:t>人和采购代理机构将查询有关信用记录，对具有行贿、受贿、欺诈等不良信用记录的人员，拒绝其参与政府采购活动。</w:t>
      </w:r>
      <w:bookmarkStart w:id="463" w:name="_Toc520356169"/>
      <w:bookmarkEnd w:id="462"/>
    </w:p>
    <w:p w:rsidR="00123A61" w:rsidRPr="004B0A47" w:rsidRDefault="00123A61">
      <w:pPr>
        <w:numPr>
          <w:ilvl w:val="0"/>
          <w:numId w:val="8"/>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评审方法和评审标准</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见第三章《评审方法和评审标准》。</w:t>
      </w:r>
    </w:p>
    <w:p w:rsidR="00123A61" w:rsidRPr="004B0A47" w:rsidRDefault="00123A61">
      <w:pPr>
        <w:tabs>
          <w:tab w:val="left" w:pos="360"/>
          <w:tab w:val="left" w:pos="1080"/>
        </w:tabs>
        <w:snapToGrid w:val="0"/>
        <w:spacing w:line="360" w:lineRule="auto"/>
        <w:ind w:left="1080"/>
        <w:rPr>
          <w:rFonts w:ascii="仿宋" w:eastAsia="仿宋" w:hAnsi="仿宋"/>
          <w:sz w:val="24"/>
        </w:rPr>
      </w:pPr>
    </w:p>
    <w:p w:rsidR="00123A61" w:rsidRPr="004B0A47" w:rsidRDefault="00123A61">
      <w:pPr>
        <w:pStyle w:val="21"/>
        <w:spacing w:before="0" w:line="360" w:lineRule="auto"/>
        <w:rPr>
          <w:rFonts w:ascii="仿宋" w:eastAsia="仿宋" w:hAnsi="仿宋"/>
          <w:sz w:val="28"/>
        </w:rPr>
      </w:pPr>
      <w:bookmarkStart w:id="464" w:name="_Toc265228383"/>
      <w:bookmarkStart w:id="465" w:name="_Toc151193715"/>
      <w:bookmarkStart w:id="466" w:name="_Toc195842910"/>
      <w:bookmarkStart w:id="467" w:name="_Toc226965735"/>
      <w:bookmarkStart w:id="468" w:name="_Toc305158813"/>
      <w:bookmarkStart w:id="469" w:name="_Toc264969235"/>
      <w:bookmarkStart w:id="470" w:name="_Toc226337241"/>
      <w:bookmarkStart w:id="471" w:name="_Toc305158887"/>
      <w:bookmarkStart w:id="472" w:name="_Toc150774645"/>
      <w:bookmarkStart w:id="473" w:name="_Toc151193933"/>
      <w:bookmarkStart w:id="474" w:name="_Toc150509296"/>
      <w:bookmarkStart w:id="475" w:name="_Toc226309789"/>
      <w:bookmarkStart w:id="476" w:name="_Toc142311047"/>
      <w:bookmarkStart w:id="477" w:name="_Toc150480783"/>
      <w:bookmarkStart w:id="478" w:name="_Toc151190172"/>
      <w:bookmarkStart w:id="479" w:name="_Toc150774750"/>
      <w:bookmarkStart w:id="480" w:name="_Toc151193859"/>
      <w:bookmarkStart w:id="481" w:name="_Toc151193643"/>
      <w:bookmarkStart w:id="482" w:name="_Toc226965818"/>
      <w:bookmarkStart w:id="483" w:name="_Toc127151545"/>
      <w:bookmarkStart w:id="484" w:name="_Toc151193787"/>
      <w:r w:rsidRPr="004B0A47">
        <w:rPr>
          <w:rFonts w:ascii="仿宋" w:eastAsia="仿宋" w:hAnsi="仿宋"/>
          <w:sz w:val="28"/>
        </w:rPr>
        <w:t xml:space="preserve">六   </w:t>
      </w:r>
      <w:bookmarkEnd w:id="463"/>
      <w:r w:rsidRPr="004B0A47">
        <w:rPr>
          <w:rFonts w:ascii="仿宋" w:eastAsia="仿宋" w:hAnsi="仿宋"/>
          <w:sz w:val="28"/>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4B0A47">
        <w:rPr>
          <w:rFonts w:ascii="仿宋" w:eastAsia="仿宋" w:hAnsi="仿宋"/>
          <w:sz w:val="28"/>
        </w:rPr>
        <w:t>成交</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485" w:name="_Toc164229242"/>
      <w:bookmarkStart w:id="486" w:name="_Toc127151547"/>
      <w:bookmarkStart w:id="487" w:name="_Toc226309791"/>
      <w:bookmarkStart w:id="488" w:name="_Toc305158889"/>
      <w:bookmarkStart w:id="489" w:name="_Toc164608816"/>
      <w:bookmarkStart w:id="490" w:name="_Toc151190174"/>
      <w:bookmarkStart w:id="491" w:name="_Toc150509298"/>
      <w:bookmarkStart w:id="492" w:name="_Toc265228385"/>
      <w:bookmarkStart w:id="493" w:name="_Toc150774647"/>
      <w:bookmarkStart w:id="494" w:name="_Toc151193789"/>
      <w:bookmarkStart w:id="495" w:name="_Toc226965737"/>
      <w:bookmarkStart w:id="496" w:name="_Toc164351641"/>
      <w:bookmarkStart w:id="497" w:name="_Toc150480785"/>
      <w:bookmarkStart w:id="498" w:name="_Toc305158815"/>
      <w:bookmarkStart w:id="499" w:name="_Toc127161461"/>
      <w:bookmarkStart w:id="500" w:name="_Toc264969237"/>
      <w:bookmarkStart w:id="501" w:name="_Toc142311049"/>
      <w:bookmarkStart w:id="502" w:name="_Toc164608661"/>
      <w:bookmarkStart w:id="503" w:name="_Toc149720840"/>
      <w:bookmarkStart w:id="504" w:name="_Toc226965820"/>
      <w:bookmarkStart w:id="505" w:name="_Toc195842912"/>
      <w:bookmarkStart w:id="506" w:name="_Toc151193861"/>
      <w:bookmarkStart w:id="507" w:name="_Toc127151748"/>
      <w:bookmarkStart w:id="508" w:name="_Toc150774752"/>
      <w:bookmarkStart w:id="509" w:name="_Toc164229388"/>
      <w:bookmarkStart w:id="510" w:name="_Toc151193645"/>
      <w:bookmarkStart w:id="511" w:name="_Toc151193935"/>
      <w:bookmarkStart w:id="512" w:name="_Toc151193717"/>
      <w:bookmarkStart w:id="513" w:name="_Toc226337243"/>
      <w:r w:rsidRPr="004B0A47">
        <w:rPr>
          <w:rFonts w:ascii="仿宋" w:eastAsia="仿宋" w:hAnsi="仿宋"/>
          <w:sz w:val="24"/>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采购人将在收到评审报告后，从评审报告提出的成交候选供应商中，按照排序由高到低的原则确定成交供应商</w:t>
      </w:r>
      <w:r w:rsidRPr="004B0A47">
        <w:rPr>
          <w:rFonts w:ascii="仿宋" w:eastAsia="仿宋" w:hAnsi="仿宋" w:hint="eastAsia"/>
          <w:sz w:val="24"/>
        </w:rPr>
        <w:t>。</w:t>
      </w:r>
      <w:r w:rsidRPr="004B0A47">
        <w:rPr>
          <w:rFonts w:ascii="仿宋" w:eastAsia="仿宋" w:hAnsi="仿宋"/>
          <w:sz w:val="24"/>
        </w:rPr>
        <w:t>采购人是否授权</w:t>
      </w:r>
      <w:r w:rsidRPr="004B0A47">
        <w:rPr>
          <w:rFonts w:ascii="仿宋" w:eastAsia="仿宋" w:hAnsi="仿宋" w:hint="eastAsia"/>
          <w:sz w:val="24"/>
        </w:rPr>
        <w:t>磋商</w:t>
      </w:r>
      <w:r w:rsidRPr="004B0A47">
        <w:rPr>
          <w:rFonts w:ascii="仿宋" w:eastAsia="仿宋" w:hAnsi="仿宋"/>
          <w:sz w:val="24"/>
        </w:rPr>
        <w:t>小组直接确定成交供应商，见《供应商须知资料表》。成交候选人并列的，按照《供应商须知资料表》要求确定成交供应商。</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514" w:name="_Toc305158891"/>
      <w:bookmarkStart w:id="515" w:name="_Toc305158817"/>
      <w:bookmarkStart w:id="516" w:name="_Toc127151750"/>
      <w:bookmarkStart w:id="517" w:name="_Toc151193719"/>
      <w:bookmarkStart w:id="518" w:name="_Toc164608818"/>
      <w:bookmarkStart w:id="519" w:name="_Toc226965822"/>
      <w:bookmarkStart w:id="520" w:name="_Toc151193791"/>
      <w:bookmarkStart w:id="521" w:name="_Toc164351643"/>
      <w:bookmarkStart w:id="522" w:name="_Toc265228387"/>
      <w:bookmarkStart w:id="523" w:name="_Toc164608663"/>
      <w:bookmarkStart w:id="524" w:name="_Toc226337245"/>
      <w:bookmarkStart w:id="525" w:name="_Toc151193937"/>
      <w:bookmarkStart w:id="526" w:name="_Toc226309793"/>
      <w:bookmarkStart w:id="527" w:name="_Toc226965739"/>
      <w:bookmarkStart w:id="528" w:name="_Toc151190176"/>
      <w:bookmarkStart w:id="529" w:name="_Toc264969239"/>
      <w:bookmarkStart w:id="530" w:name="_Toc150774754"/>
      <w:bookmarkStart w:id="531" w:name="_Toc150774649"/>
      <w:bookmarkStart w:id="532" w:name="_Toc151193647"/>
      <w:bookmarkStart w:id="533" w:name="_Toc127151549"/>
      <w:bookmarkStart w:id="534" w:name="_Toc150480787"/>
      <w:bookmarkStart w:id="535" w:name="_Toc150509300"/>
      <w:bookmarkStart w:id="536" w:name="_Toc164229244"/>
      <w:bookmarkStart w:id="537" w:name="_Toc149720842"/>
      <w:bookmarkStart w:id="538" w:name="_Toc164229390"/>
      <w:bookmarkStart w:id="539" w:name="_Toc151193863"/>
      <w:bookmarkStart w:id="540" w:name="_Toc142311051"/>
      <w:bookmarkStart w:id="541" w:name="_Toc195842914"/>
      <w:bookmarkStart w:id="542" w:name="_Toc127161463"/>
      <w:bookmarkStart w:id="543" w:name="_Ref467307090"/>
      <w:bookmarkStart w:id="544" w:name="_Ref467306425"/>
      <w:bookmarkStart w:id="545" w:name="_Toc520356176"/>
      <w:r w:rsidRPr="004B0A47">
        <w:rPr>
          <w:rFonts w:ascii="仿宋" w:eastAsia="仿宋" w:hAnsi="仿宋"/>
          <w:sz w:val="24"/>
        </w:rPr>
        <w:t>成交公告与成交通知书</w:t>
      </w:r>
      <w:bookmarkEnd w:id="514"/>
      <w:bookmarkEnd w:id="515"/>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采购人或采购代理机构将</w:t>
      </w:r>
      <w:r w:rsidRPr="004B0A47">
        <w:rPr>
          <w:rFonts w:ascii="仿宋" w:eastAsia="仿宋" w:hAnsi="仿宋"/>
          <w:kern w:val="0"/>
          <w:sz w:val="24"/>
        </w:rPr>
        <w:t>在成交供应商确定后2个工作日内，在</w:t>
      </w:r>
      <w:r w:rsidRPr="004B0A47">
        <w:rPr>
          <w:rFonts w:ascii="仿宋" w:eastAsia="仿宋" w:hAnsi="仿宋" w:hint="eastAsia"/>
          <w:sz w:val="24"/>
        </w:rPr>
        <w:t>北京市政府采购网</w:t>
      </w:r>
      <w:r w:rsidRPr="004B0A47">
        <w:rPr>
          <w:rFonts w:ascii="仿宋" w:eastAsia="仿宋" w:hAnsi="仿宋"/>
          <w:kern w:val="0"/>
          <w:sz w:val="24"/>
        </w:rPr>
        <w:t>公告成交结果，同时向成交供应商发出成交通知书，</w:t>
      </w:r>
      <w:r w:rsidRPr="004B0A47">
        <w:rPr>
          <w:rFonts w:ascii="仿宋" w:eastAsia="仿宋" w:hAnsi="仿宋"/>
          <w:sz w:val="24"/>
        </w:rPr>
        <w:t>成交公告期限为1个工作日。</w:t>
      </w:r>
    </w:p>
    <w:p w:rsidR="00123A61" w:rsidRPr="004B0A47" w:rsidRDefault="00123A61">
      <w:pPr>
        <w:numPr>
          <w:ilvl w:val="1"/>
          <w:numId w:val="8"/>
        </w:numPr>
        <w:tabs>
          <w:tab w:val="left" w:pos="1080"/>
          <w:tab w:val="left" w:pos="1589"/>
          <w:tab w:val="left" w:pos="2014"/>
        </w:tabs>
        <w:snapToGrid w:val="0"/>
        <w:spacing w:line="360" w:lineRule="auto"/>
        <w:ind w:left="1080" w:hanging="720"/>
        <w:rPr>
          <w:rFonts w:ascii="仿宋" w:eastAsia="仿宋" w:hAnsi="仿宋"/>
          <w:sz w:val="24"/>
        </w:rPr>
      </w:pPr>
      <w:r w:rsidRPr="004B0A47">
        <w:rPr>
          <w:rFonts w:ascii="仿宋" w:eastAsia="仿宋" w:hAnsi="仿宋"/>
          <w:sz w:val="24"/>
        </w:rPr>
        <w:t>成交通知书是合同的组成部分，对采购人和成交供应商具有同等法律效力。成交通知书发出后，采购人改变成交结果的，或者成交供应商放弃成交项目的，将依法承担法律责任</w:t>
      </w:r>
      <w:r w:rsidRPr="004B0A47">
        <w:rPr>
          <w:rFonts w:ascii="仿宋" w:eastAsia="仿宋" w:hAnsi="仿宋" w:hint="eastAsia"/>
          <w:sz w:val="24"/>
        </w:rPr>
        <w:t>。</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终止</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在采购中，出现下列情形之一的，采购人或采购代理机构将终止竞争性磋商采购活动，发布项目终止公告并说明原因，重新开展采购活动：</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因情况变化，不再符合规定的竞争性磋商采购方式适用情形的；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出现影响采购公正的违法、违规行为的；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bookmarkStart w:id="546" w:name="_Toc127151550"/>
      <w:bookmarkStart w:id="547" w:name="_Toc142311052"/>
      <w:bookmarkStart w:id="548" w:name="_Toc226965823"/>
      <w:bookmarkStart w:id="549" w:name="_Toc151193938"/>
      <w:bookmarkStart w:id="550" w:name="_Toc149720843"/>
      <w:bookmarkStart w:id="551" w:name="_Toc164229391"/>
      <w:bookmarkStart w:id="552" w:name="_Toc127151751"/>
      <w:bookmarkStart w:id="553" w:name="_Toc164229245"/>
      <w:bookmarkStart w:id="554" w:name="_Toc151193720"/>
      <w:bookmarkStart w:id="555" w:name="_Toc226337246"/>
      <w:bookmarkStart w:id="556" w:name="_Toc265228388"/>
      <w:bookmarkStart w:id="557" w:name="_Ref467307204"/>
      <w:bookmarkStart w:id="558" w:name="_Toc164608819"/>
      <w:bookmarkStart w:id="559" w:name="_Toc226309794"/>
      <w:bookmarkStart w:id="560" w:name="_Toc127161464"/>
      <w:bookmarkStart w:id="561" w:name="_Toc151190177"/>
      <w:bookmarkStart w:id="562" w:name="_Ref467306978"/>
      <w:bookmarkStart w:id="563" w:name="_Toc305158818"/>
      <w:bookmarkStart w:id="564" w:name="_Toc264969240"/>
      <w:bookmarkStart w:id="565" w:name="_Toc150509301"/>
      <w:bookmarkStart w:id="566" w:name="_Toc520356175"/>
      <w:bookmarkStart w:id="567" w:name="_Toc151193792"/>
      <w:bookmarkStart w:id="568" w:name="_Ref467306377"/>
      <w:bookmarkStart w:id="569" w:name="_Toc226965740"/>
      <w:bookmarkStart w:id="570" w:name="_Toc151193648"/>
      <w:bookmarkStart w:id="571" w:name="_Toc305158892"/>
      <w:bookmarkStart w:id="572" w:name="_Toc150774650"/>
      <w:bookmarkStart w:id="573" w:name="_Ref467307062"/>
      <w:bookmarkStart w:id="574" w:name="_Toc151193864"/>
      <w:bookmarkStart w:id="575" w:name="_Toc164351644"/>
      <w:bookmarkStart w:id="576" w:name="_Toc150480788"/>
      <w:bookmarkStart w:id="577" w:name="_Toc150774755"/>
      <w:bookmarkStart w:id="578" w:name="_Toc164608664"/>
      <w:bookmarkStart w:id="579" w:name="_Toc1958429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4B0A47">
        <w:rPr>
          <w:rFonts w:ascii="仿宋" w:eastAsia="仿宋" w:hAnsi="仿宋"/>
          <w:sz w:val="24"/>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lastRenderedPageBreak/>
        <w:t>采购人与成交供应商将在成交通知书发出之日起30日内，按照磋商文件确定的合同文本以及采购标的、规格型号、采购金额、采购数量、技术和服务要求等事项签订政府采购合同。</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联合体获得成交资格的，联合体各方应当共同与采购人签订合同，就成交项目向采购人承担连带责任。</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政府采购合同不能转包。</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采购人允许采用分包方式履行合同的，成交供应商可以依法采取分包方式履行合同。本项目</w:t>
      </w:r>
      <w:r w:rsidRPr="004B0A47">
        <w:rPr>
          <w:rFonts w:ascii="仿宋" w:eastAsia="仿宋" w:hAnsi="仿宋" w:hint="eastAsia"/>
          <w:sz w:val="24"/>
        </w:rPr>
        <w:t>是</w:t>
      </w:r>
      <w:r w:rsidRPr="004B0A47">
        <w:rPr>
          <w:rFonts w:ascii="仿宋" w:eastAsia="仿宋" w:hAnsi="仿宋"/>
          <w:sz w:val="24"/>
        </w:rPr>
        <w:t>否允许分包，见《供应商须知资料表》。政府采购合同分包履行的，应当在响应文件中载明分包承担主体，分包承担主体应当具备相应资质条件且不得再次分包，</w:t>
      </w:r>
      <w:r w:rsidRPr="004B0A47">
        <w:rPr>
          <w:rFonts w:ascii="仿宋" w:eastAsia="仿宋" w:hAnsi="仿宋"/>
          <w:b/>
          <w:sz w:val="24"/>
        </w:rPr>
        <w:t>否则响应无效</w:t>
      </w:r>
      <w:r w:rsidRPr="004B0A47">
        <w:rPr>
          <w:rFonts w:ascii="仿宋" w:eastAsia="仿宋" w:hAnsi="仿宋"/>
          <w:sz w:val="24"/>
        </w:rPr>
        <w:t>。成交供应商就采购项目和分包项目向采购人负责，分包供应商就分包项目承担责任。</w:t>
      </w:r>
    </w:p>
    <w:bookmarkEnd w:id="543"/>
    <w:bookmarkEnd w:id="544"/>
    <w:bookmarkEnd w:id="545"/>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询问与质疑</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询问</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供应商对政府采购活动事项有疑问的，可依法提出询问，并按《供应商须知资料表》载明的形式送达采购人或采购代理机构。</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采购人或采购代理机构对供应商依法提出的询问，在3个工作日内作出答复，但答复的内容不得涉及商业秘密。</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质疑</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质疑函须使用财政部制定的范本文件。</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供应商为自然人的，应当由本人签字</w:t>
      </w:r>
      <w:r w:rsidRPr="004B0A47">
        <w:rPr>
          <w:rFonts w:ascii="仿宋" w:eastAsia="仿宋" w:hAnsi="仿宋" w:hint="eastAsia"/>
          <w:sz w:val="24"/>
        </w:rPr>
        <w:t>（</w:t>
      </w:r>
      <w:r w:rsidRPr="004B0A47">
        <w:rPr>
          <w:rFonts w:ascii="仿宋" w:eastAsia="仿宋" w:hAnsi="仿宋" w:hint="eastAsia"/>
          <w:color w:val="000000"/>
          <w:sz w:val="24"/>
          <w:szCs w:val="20"/>
        </w:rPr>
        <w:t>或签章</w:t>
      </w:r>
      <w:r w:rsidRPr="004B0A47">
        <w:rPr>
          <w:rFonts w:ascii="仿宋" w:eastAsia="仿宋" w:hAnsi="仿宋"/>
          <w:color w:val="000000"/>
          <w:sz w:val="24"/>
          <w:szCs w:val="20"/>
        </w:rPr>
        <w:t>或印鉴</w:t>
      </w:r>
      <w:r w:rsidRPr="004B0A47">
        <w:rPr>
          <w:rFonts w:ascii="仿宋" w:eastAsia="仿宋" w:hAnsi="仿宋" w:hint="eastAsia"/>
          <w:sz w:val="24"/>
        </w:rPr>
        <w:t>）</w:t>
      </w:r>
      <w:r w:rsidRPr="004B0A47">
        <w:rPr>
          <w:rFonts w:ascii="仿宋" w:eastAsia="仿宋" w:hAnsi="仿宋"/>
          <w:sz w:val="24"/>
        </w:rPr>
        <w:t>；供应商为法人或者其他组织的，应当由法定代表人、主要负责人，或者其授权代表签字或者盖章，并加盖公章。</w:t>
      </w:r>
    </w:p>
    <w:p w:rsidR="00123A61" w:rsidRPr="004B0A47" w:rsidRDefault="00123A61">
      <w:pPr>
        <w:numPr>
          <w:ilvl w:val="2"/>
          <w:numId w:val="8"/>
        </w:numPr>
        <w:tabs>
          <w:tab w:val="left" w:pos="1980"/>
        </w:tabs>
        <w:snapToGrid w:val="0"/>
        <w:spacing w:line="360" w:lineRule="auto"/>
        <w:rPr>
          <w:rFonts w:ascii="仿宋" w:eastAsia="仿宋" w:hAnsi="仿宋"/>
          <w:sz w:val="24"/>
        </w:rPr>
      </w:pPr>
      <w:r w:rsidRPr="004B0A47">
        <w:rPr>
          <w:rFonts w:ascii="仿宋" w:eastAsia="仿宋" w:hAnsi="仿宋"/>
          <w:sz w:val="24"/>
        </w:rPr>
        <w:t>供应商应在法定质疑期内一次性提出针对同一采购程序环节的质疑，</w:t>
      </w:r>
      <w:r w:rsidRPr="004B0A47">
        <w:rPr>
          <w:rFonts w:ascii="仿宋" w:eastAsia="仿宋" w:hAnsi="仿宋"/>
          <w:sz w:val="24"/>
        </w:rPr>
        <w:lastRenderedPageBreak/>
        <w:t>法定质疑期内针对同一采购程序环节再次提出的质疑，采购人、采购代理机构有权不予答复。</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接收询问和质疑的联系部门、联系电话和通讯地址见《供应商须知资料表》</w:t>
      </w:r>
      <w:r w:rsidRPr="004B0A47">
        <w:rPr>
          <w:rFonts w:ascii="仿宋" w:eastAsia="仿宋" w:hAnsi="仿宋" w:hint="eastAsia"/>
          <w:sz w:val="24"/>
        </w:rPr>
        <w:t>。</w:t>
      </w:r>
    </w:p>
    <w:p w:rsidR="00123A61" w:rsidRPr="004B0A47" w:rsidRDefault="00123A61">
      <w:pPr>
        <w:numPr>
          <w:ilvl w:val="0"/>
          <w:numId w:val="8"/>
        </w:numPr>
        <w:tabs>
          <w:tab w:val="left" w:pos="360"/>
          <w:tab w:val="left" w:pos="900"/>
        </w:tabs>
        <w:snapToGrid w:val="0"/>
        <w:spacing w:line="360" w:lineRule="auto"/>
        <w:ind w:left="357" w:hanging="357"/>
        <w:outlineLvl w:val="1"/>
        <w:rPr>
          <w:rFonts w:ascii="仿宋" w:eastAsia="仿宋" w:hAnsi="仿宋"/>
          <w:sz w:val="24"/>
        </w:rPr>
      </w:pPr>
      <w:r w:rsidRPr="004B0A47">
        <w:rPr>
          <w:rFonts w:ascii="仿宋" w:eastAsia="仿宋" w:hAnsi="仿宋"/>
          <w:sz w:val="24"/>
        </w:rPr>
        <w:t>代理费</w:t>
      </w:r>
    </w:p>
    <w:p w:rsidR="00123A61" w:rsidRPr="004B0A47" w:rsidRDefault="00123A61">
      <w:pPr>
        <w:numPr>
          <w:ilvl w:val="1"/>
          <w:numId w:val="8"/>
        </w:numPr>
        <w:tabs>
          <w:tab w:val="left" w:pos="1080"/>
          <w:tab w:val="left" w:pos="1589"/>
          <w:tab w:val="left" w:pos="2014"/>
        </w:tabs>
        <w:snapToGrid w:val="0"/>
        <w:spacing w:line="360" w:lineRule="auto"/>
        <w:ind w:left="1077" w:hanging="720"/>
        <w:rPr>
          <w:rFonts w:ascii="仿宋" w:eastAsia="仿宋" w:hAnsi="仿宋"/>
          <w:sz w:val="24"/>
        </w:rPr>
      </w:pPr>
      <w:r w:rsidRPr="004B0A47">
        <w:rPr>
          <w:rFonts w:ascii="仿宋" w:eastAsia="仿宋" w:hAnsi="仿宋"/>
          <w:sz w:val="24"/>
        </w:rPr>
        <w:t>收费对象、收费标准及缴纳时间见《供应商须知资料表》。由成交供应商支付的，成交供应商须一次性向采购代理机构缴纳代理费，报价应包含代理费用。</w:t>
      </w:r>
    </w:p>
    <w:p w:rsidR="00123A61" w:rsidRPr="004B0A47" w:rsidRDefault="00123A61">
      <w:pPr>
        <w:tabs>
          <w:tab w:val="left" w:pos="360"/>
          <w:tab w:val="left" w:pos="1080"/>
        </w:tabs>
        <w:snapToGrid w:val="0"/>
        <w:spacing w:line="360" w:lineRule="auto"/>
        <w:ind w:left="360"/>
        <w:rPr>
          <w:rFonts w:ascii="仿宋" w:eastAsia="仿宋" w:hAnsi="仿宋"/>
          <w:sz w:val="24"/>
        </w:rPr>
      </w:pPr>
    </w:p>
    <w:p w:rsidR="00123A61" w:rsidRPr="004B0A47" w:rsidRDefault="00123A61">
      <w:pPr>
        <w:spacing w:line="360" w:lineRule="auto"/>
        <w:jc w:val="center"/>
        <w:outlineLvl w:val="0"/>
        <w:rPr>
          <w:rFonts w:ascii="仿宋" w:eastAsia="仿宋" w:hAnsi="仿宋"/>
          <w:b/>
          <w:sz w:val="36"/>
          <w:szCs w:val="36"/>
        </w:rPr>
      </w:pPr>
      <w:bookmarkStart w:id="580" w:name="_Toc353825544"/>
      <w:bookmarkStart w:id="581" w:name="_Toc142311056"/>
      <w:bookmarkStart w:id="582" w:name="_Toc305158896"/>
      <w:bookmarkStart w:id="583" w:name="_Toc264969244"/>
      <w:bookmarkStart w:id="584" w:name="_Toc353873934"/>
      <w:bookmarkStart w:id="585" w:name="_Toc127151554"/>
      <w:bookmarkStart w:id="586" w:name="_Toc150480792"/>
      <w:bookmarkStart w:id="587" w:name="_Toc150774759"/>
      <w:bookmarkStart w:id="588" w:name="_Toc226337250"/>
      <w:bookmarkStart w:id="589" w:name="_Toc226965827"/>
      <w:bookmarkStart w:id="590" w:name="_Toc265228392"/>
      <w:bookmarkStart w:id="591" w:name="_Toc305158822"/>
      <w:bookmarkStart w:id="592" w:name="_Toc353873664"/>
      <w:r w:rsidRPr="004B0A47">
        <w:rPr>
          <w:rFonts w:ascii="仿宋" w:eastAsia="仿宋" w:hAnsi="仿宋"/>
          <w:sz w:val="24"/>
        </w:rPr>
        <w:br w:type="page"/>
      </w:r>
      <w:bookmarkStart w:id="593" w:name="_Toc123813626"/>
      <w:r w:rsidRPr="004B0A47">
        <w:rPr>
          <w:rFonts w:ascii="仿宋" w:eastAsia="仿宋" w:hAnsi="仿宋"/>
          <w:b/>
          <w:sz w:val="36"/>
          <w:szCs w:val="36"/>
        </w:rPr>
        <w:lastRenderedPageBreak/>
        <w:t xml:space="preserve">第三章   </w:t>
      </w:r>
      <w:bookmarkEnd w:id="580"/>
      <w:bookmarkEnd w:id="581"/>
      <w:bookmarkEnd w:id="582"/>
      <w:bookmarkEnd w:id="583"/>
      <w:bookmarkEnd w:id="584"/>
      <w:bookmarkEnd w:id="585"/>
      <w:bookmarkEnd w:id="586"/>
      <w:bookmarkEnd w:id="587"/>
      <w:bookmarkEnd w:id="588"/>
      <w:bookmarkEnd w:id="589"/>
      <w:bookmarkEnd w:id="590"/>
      <w:bookmarkEnd w:id="591"/>
      <w:bookmarkEnd w:id="592"/>
      <w:r w:rsidRPr="004B0A47">
        <w:rPr>
          <w:rFonts w:ascii="仿宋" w:eastAsia="仿宋" w:hAnsi="仿宋"/>
          <w:b/>
          <w:sz w:val="36"/>
          <w:szCs w:val="36"/>
        </w:rPr>
        <w:t>评审方法和评审标准</w:t>
      </w:r>
      <w:bookmarkStart w:id="594" w:name="_Toc487900382"/>
      <w:bookmarkEnd w:id="593"/>
    </w:p>
    <w:p w:rsidR="00123A61" w:rsidRPr="004B0A47" w:rsidRDefault="00123A61">
      <w:pPr>
        <w:pStyle w:val="21"/>
        <w:spacing w:before="0" w:line="360" w:lineRule="auto"/>
        <w:rPr>
          <w:rFonts w:ascii="仿宋" w:eastAsia="仿宋" w:hAnsi="仿宋"/>
          <w:sz w:val="24"/>
          <w:szCs w:val="24"/>
        </w:rPr>
      </w:pPr>
      <w:r w:rsidRPr="004B0A47">
        <w:rPr>
          <w:rFonts w:ascii="仿宋" w:eastAsia="仿宋" w:hAnsi="仿宋"/>
          <w:sz w:val="24"/>
          <w:szCs w:val="24"/>
        </w:rPr>
        <w:t>一、资格审查程序</w:t>
      </w:r>
    </w:p>
    <w:p w:rsidR="00123A61" w:rsidRPr="004B0A47" w:rsidRDefault="00123A61">
      <w:pPr>
        <w:tabs>
          <w:tab w:val="left" w:pos="1080"/>
        </w:tabs>
        <w:snapToGrid w:val="0"/>
        <w:jc w:val="left"/>
        <w:rPr>
          <w:rFonts w:ascii="仿宋" w:eastAsia="仿宋" w:hAnsi="仿宋"/>
          <w:b/>
          <w:sz w:val="24"/>
        </w:rPr>
      </w:pPr>
      <w:r w:rsidRPr="004B0A47">
        <w:rPr>
          <w:rFonts w:ascii="仿宋" w:eastAsia="仿宋" w:hAnsi="仿宋"/>
          <w:b/>
          <w:sz w:val="24"/>
        </w:rPr>
        <w:tab/>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bookmarkStart w:id="595" w:name="_Toc151193855"/>
      <w:bookmarkStart w:id="596" w:name="_Toc264969231"/>
      <w:bookmarkStart w:id="597" w:name="_Toc305158809"/>
      <w:bookmarkStart w:id="598" w:name="_Toc265228379"/>
      <w:bookmarkStart w:id="599" w:name="_Toc150509292"/>
      <w:bookmarkStart w:id="600" w:name="_Toc150774746"/>
      <w:bookmarkStart w:id="601" w:name="_Toc151190168"/>
      <w:bookmarkStart w:id="602" w:name="_Toc164229382"/>
      <w:bookmarkStart w:id="603" w:name="_Toc164351635"/>
      <w:bookmarkStart w:id="604" w:name="_Toc305158883"/>
      <w:bookmarkStart w:id="605" w:name="_Toc164608810"/>
      <w:bookmarkStart w:id="606" w:name="_Toc127161455"/>
      <w:bookmarkStart w:id="607" w:name="_Toc226965731"/>
      <w:bookmarkStart w:id="608" w:name="_Toc226337237"/>
      <w:bookmarkStart w:id="609" w:name="_Toc151193711"/>
      <w:bookmarkStart w:id="610" w:name="_Toc164608655"/>
      <w:bookmarkStart w:id="611" w:name="_Toc149720834"/>
      <w:bookmarkStart w:id="612" w:name="_Toc195842906"/>
      <w:bookmarkStart w:id="613" w:name="_Toc226965814"/>
      <w:bookmarkStart w:id="614" w:name="_Toc150774641"/>
      <w:bookmarkStart w:id="615" w:name="_Toc151193929"/>
      <w:bookmarkStart w:id="616" w:name="_Toc127151541"/>
      <w:bookmarkStart w:id="617" w:name="_Toc150480779"/>
      <w:bookmarkStart w:id="618" w:name="_Toc164229236"/>
      <w:bookmarkStart w:id="619" w:name="_Toc226309785"/>
      <w:bookmarkStart w:id="620" w:name="_Toc151193783"/>
      <w:bookmarkStart w:id="621" w:name="_Toc127151742"/>
      <w:bookmarkStart w:id="622" w:name="_Toc151193639"/>
      <w:bookmarkStart w:id="623" w:name="_Toc142311043"/>
      <w:bookmarkStart w:id="624" w:name="_Toc353825551"/>
      <w:bookmarkStart w:id="625" w:name="_Toc353873941"/>
      <w:bookmarkStart w:id="626" w:name="_Toc353873935"/>
      <w:bookmarkStart w:id="627" w:name="_Toc353873665"/>
      <w:bookmarkStart w:id="628" w:name="_Toc264969245"/>
      <w:bookmarkStart w:id="629" w:name="_Toc226337251"/>
      <w:bookmarkStart w:id="630" w:name="_Toc305158823"/>
      <w:bookmarkStart w:id="631" w:name="_Toc150774760"/>
      <w:bookmarkStart w:id="632" w:name="_Toc265228393"/>
      <w:bookmarkStart w:id="633" w:name="_Toc150480793"/>
      <w:bookmarkStart w:id="634" w:name="_Toc353825545"/>
      <w:bookmarkStart w:id="635" w:name="_Toc127151555"/>
      <w:bookmarkStart w:id="636" w:name="_Toc226965828"/>
      <w:bookmarkStart w:id="637" w:name="_Toc195842920"/>
      <w:bookmarkStart w:id="638" w:name="_Toc305158897"/>
      <w:bookmarkStart w:id="639" w:name="_Toc142311057"/>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594"/>
      <w:r w:rsidRPr="004B0A47">
        <w:rPr>
          <w:rFonts w:ascii="仿宋" w:eastAsia="仿宋" w:hAnsi="仿宋"/>
          <w:sz w:val="24"/>
        </w:rPr>
        <w:t>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sidRPr="004B0A47">
        <w:rPr>
          <w:rFonts w:ascii="仿宋" w:eastAsia="仿宋" w:hAnsi="仿宋"/>
          <w:sz w:val="24"/>
        </w:rPr>
        <w:t>资格性检查和符合性审查</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hint="eastAsia"/>
          <w:sz w:val="24"/>
        </w:rPr>
        <w:t>采购代理机构</w:t>
      </w:r>
      <w:r w:rsidRPr="004B0A47">
        <w:rPr>
          <w:rFonts w:ascii="仿宋" w:eastAsia="仿宋" w:hAnsi="仿宋"/>
          <w:sz w:val="24"/>
        </w:rPr>
        <w:t>将根据《资格性检查要求》中规定的内容，对供应商进行检查，并形成检查结果</w:t>
      </w:r>
      <w:r w:rsidRPr="004B0A47">
        <w:rPr>
          <w:rFonts w:ascii="仿宋" w:eastAsia="仿宋" w:hAnsi="仿宋" w:hint="eastAsia"/>
          <w:sz w:val="24"/>
        </w:rPr>
        <w:t>；</w:t>
      </w:r>
      <w:r w:rsidRPr="004B0A47">
        <w:rPr>
          <w:rFonts w:ascii="仿宋" w:eastAsia="仿宋" w:hAnsi="仿宋"/>
          <w:sz w:val="24"/>
        </w:rPr>
        <w:t>磋商小组将根据《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4B0A47">
        <w:rPr>
          <w:rFonts w:ascii="仿宋" w:eastAsia="仿宋" w:hAnsi="仿宋"/>
          <w:b/>
          <w:sz w:val="24"/>
        </w:rPr>
        <w:t>无效响应</w:t>
      </w:r>
      <w:r w:rsidRPr="004B0A47">
        <w:rPr>
          <w:rFonts w:ascii="仿宋" w:eastAsia="仿宋" w:hAnsi="仿宋"/>
          <w:sz w:val="24"/>
        </w:rPr>
        <w:t>处理，磋商小组应当告知提交响应文件的供应商。</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《资格性检查要求》中对格式有要求的，除竞争性磋商文件另有规定外，均为“实质性格式”文件。</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资格性检查要求见</w:t>
      </w:r>
      <w:r w:rsidRPr="004B0A47">
        <w:rPr>
          <w:rFonts w:ascii="仿宋" w:eastAsia="仿宋" w:hAnsi="仿宋" w:hint="eastAsia"/>
          <w:sz w:val="24"/>
        </w:rPr>
        <w:t>附表3 《资格性检查评审</w:t>
      </w:r>
      <w:r w:rsidRPr="004B0A47">
        <w:rPr>
          <w:rFonts w:ascii="仿宋" w:eastAsia="仿宋" w:hAnsi="仿宋"/>
          <w:sz w:val="24"/>
        </w:rPr>
        <w:t>表</w:t>
      </w:r>
      <w:r w:rsidRPr="004B0A47">
        <w:rPr>
          <w:rFonts w:ascii="仿宋" w:eastAsia="仿宋" w:hAnsi="仿宋" w:hint="eastAsia"/>
          <w:sz w:val="24"/>
        </w:rPr>
        <w:t>》</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符合性审查要求</w:t>
      </w:r>
      <w:r w:rsidRPr="004B0A47">
        <w:rPr>
          <w:rFonts w:ascii="仿宋" w:eastAsia="仿宋" w:hAnsi="仿宋" w:hint="eastAsia"/>
          <w:sz w:val="24"/>
        </w:rPr>
        <w:t>见附表4</w:t>
      </w:r>
      <w:r w:rsidRPr="004B0A47">
        <w:rPr>
          <w:rFonts w:ascii="仿宋" w:eastAsia="仿宋" w:hAnsi="仿宋"/>
          <w:sz w:val="24"/>
        </w:rPr>
        <w:t xml:space="preserve"> </w:t>
      </w:r>
      <w:r w:rsidRPr="004B0A47">
        <w:rPr>
          <w:rFonts w:ascii="仿宋" w:eastAsia="仿宋" w:hAnsi="仿宋" w:hint="eastAsia"/>
          <w:sz w:val="24"/>
        </w:rPr>
        <w:t>《符合性审查评审</w:t>
      </w:r>
      <w:r w:rsidRPr="004B0A47">
        <w:rPr>
          <w:rFonts w:ascii="仿宋" w:eastAsia="仿宋" w:hAnsi="仿宋"/>
          <w:sz w:val="24"/>
        </w:rPr>
        <w:t>表</w:t>
      </w:r>
      <w:r w:rsidRPr="004B0A47">
        <w:rPr>
          <w:rFonts w:ascii="仿宋" w:eastAsia="仿宋" w:hAnsi="仿宋" w:hint="eastAsia"/>
          <w:sz w:val="24"/>
        </w:rPr>
        <w:t>》</w:t>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磋商、响应文件有关事项的澄清、说明或者更正和最后报价</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磋商小组所有成员应当集中与单一供应商分别进行磋商，并给予所有参加磋商的供应商平等的磋商机会。</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kern w:val="0"/>
          <w:sz w:val="24"/>
        </w:rPr>
      </w:pPr>
      <w:r w:rsidRPr="004B0A47">
        <w:rPr>
          <w:rFonts w:ascii="仿宋" w:eastAsia="仿宋" w:hAnsi="仿宋"/>
          <w:kern w:val="0"/>
          <w:sz w:val="24"/>
        </w:rPr>
        <w:t>对磋商文件作出的实质性变动是磋商文件的有效组成部分，磋商小组应当及时以书面形式同时通知所有参加磋商的供应商。</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kern w:val="0"/>
          <w:sz w:val="24"/>
        </w:rPr>
      </w:pPr>
      <w:r w:rsidRPr="004B0A47">
        <w:rPr>
          <w:rFonts w:ascii="仿宋" w:eastAsia="仿宋" w:hAnsi="仿宋"/>
          <w:kern w:val="0"/>
          <w:sz w:val="24"/>
        </w:rPr>
        <w:t>供应商应当按照磋商文件的变动情况和磋商小组的要求重新提交响应文件，并由其法定代表人或授权代表签字或者加盖公章。由授权代表签字</w:t>
      </w:r>
      <w:r w:rsidRPr="004B0A47">
        <w:rPr>
          <w:rFonts w:ascii="仿宋" w:eastAsia="仿宋" w:hAnsi="仿宋" w:hint="eastAsia"/>
          <w:sz w:val="24"/>
        </w:rPr>
        <w:t>（或盖章）</w:t>
      </w:r>
      <w:r w:rsidRPr="004B0A47">
        <w:rPr>
          <w:rFonts w:ascii="仿宋" w:eastAsia="仿宋" w:hAnsi="仿宋"/>
          <w:kern w:val="0"/>
          <w:sz w:val="24"/>
        </w:rPr>
        <w:t>的，应当附授权委托书。供应商为自然人的，应当由本人签字</w:t>
      </w:r>
      <w:r w:rsidRPr="004B0A47">
        <w:rPr>
          <w:rFonts w:ascii="仿宋" w:eastAsia="仿宋" w:hAnsi="仿宋" w:hint="eastAsia"/>
          <w:sz w:val="24"/>
        </w:rPr>
        <w:t>（或盖章）</w:t>
      </w:r>
      <w:r w:rsidRPr="004B0A47">
        <w:rPr>
          <w:rFonts w:ascii="仿宋" w:eastAsia="仿宋" w:hAnsi="仿宋"/>
          <w:kern w:val="0"/>
          <w:sz w:val="24"/>
        </w:rPr>
        <w:t>并附身份证明。</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响应文件的澄清、说明或者更正</w:t>
      </w:r>
      <w:r w:rsidRPr="004B0A47">
        <w:rPr>
          <w:rFonts w:ascii="仿宋" w:eastAsia="仿宋" w:hAnsi="仿宋" w:hint="eastAsia"/>
          <w:sz w:val="24"/>
        </w:rPr>
        <w:t>：</w:t>
      </w:r>
    </w:p>
    <w:p w:rsidR="00123A61" w:rsidRPr="004B0A47" w:rsidRDefault="00123A61">
      <w:pPr>
        <w:numPr>
          <w:ilvl w:val="2"/>
          <w:numId w:val="11"/>
        </w:numPr>
        <w:tabs>
          <w:tab w:val="left" w:pos="1980"/>
        </w:tabs>
        <w:snapToGrid w:val="0"/>
        <w:spacing w:line="360" w:lineRule="auto"/>
        <w:rPr>
          <w:rFonts w:ascii="仿宋" w:eastAsia="仿宋" w:hAnsi="仿宋"/>
          <w:sz w:val="24"/>
        </w:rPr>
      </w:pPr>
      <w:r w:rsidRPr="004B0A47">
        <w:rPr>
          <w:rFonts w:ascii="仿宋" w:eastAsia="仿宋" w:hAnsi="仿宋"/>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rsidR="00123A61" w:rsidRPr="004B0A47" w:rsidRDefault="00123A61">
      <w:pPr>
        <w:numPr>
          <w:ilvl w:val="2"/>
          <w:numId w:val="11"/>
        </w:numPr>
        <w:tabs>
          <w:tab w:val="left" w:pos="1980"/>
        </w:tabs>
        <w:snapToGrid w:val="0"/>
        <w:spacing w:line="360" w:lineRule="auto"/>
        <w:rPr>
          <w:rFonts w:ascii="仿宋" w:eastAsia="仿宋" w:hAnsi="仿宋"/>
          <w:sz w:val="24"/>
        </w:rPr>
      </w:pPr>
      <w:r w:rsidRPr="004B0A47">
        <w:rPr>
          <w:rFonts w:ascii="仿宋" w:eastAsia="仿宋" w:hAnsi="仿宋"/>
          <w:sz w:val="24"/>
        </w:rPr>
        <w:lastRenderedPageBreak/>
        <w:t>磋商小组对响应文件进行审查，如发现供应商提交的响应文件存在不满足《符合性审查要求》的内容，如属于表中“不允许”澄清、说明或者更正的内容，则供应商响应文件按</w:t>
      </w:r>
      <w:r w:rsidRPr="004B0A47">
        <w:rPr>
          <w:rFonts w:ascii="仿宋" w:eastAsia="仿宋" w:hAnsi="仿宋"/>
          <w:b/>
          <w:sz w:val="24"/>
        </w:rPr>
        <w:t>无效处理</w:t>
      </w:r>
      <w:r w:rsidRPr="004B0A47">
        <w:rPr>
          <w:rFonts w:ascii="仿宋" w:eastAsia="仿宋" w:hAnsi="仿宋"/>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4B0A47">
        <w:rPr>
          <w:rFonts w:ascii="仿宋" w:eastAsia="仿宋" w:hAnsi="仿宋"/>
          <w:b/>
          <w:sz w:val="24"/>
        </w:rPr>
        <w:t>无效处理</w:t>
      </w:r>
      <w:r w:rsidRPr="004B0A47">
        <w:rPr>
          <w:rFonts w:ascii="仿宋" w:eastAsia="仿宋" w:hAnsi="仿宋"/>
          <w:sz w:val="24"/>
        </w:rPr>
        <w:t>。</w:t>
      </w:r>
    </w:p>
    <w:p w:rsidR="00123A61" w:rsidRPr="004B0A47" w:rsidRDefault="00123A61">
      <w:pPr>
        <w:numPr>
          <w:ilvl w:val="2"/>
          <w:numId w:val="11"/>
        </w:numPr>
        <w:tabs>
          <w:tab w:val="left" w:pos="1980"/>
        </w:tabs>
        <w:snapToGrid w:val="0"/>
        <w:spacing w:line="360" w:lineRule="auto"/>
        <w:rPr>
          <w:rFonts w:ascii="仿宋" w:eastAsia="仿宋" w:hAnsi="仿宋"/>
          <w:sz w:val="24"/>
        </w:rPr>
      </w:pPr>
      <w:r w:rsidRPr="004B0A47">
        <w:rPr>
          <w:rFonts w:ascii="仿宋" w:eastAsia="仿宋" w:hAnsi="仿宋"/>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w:t>
      </w:r>
      <w:r w:rsidRPr="004B0A47">
        <w:rPr>
          <w:rFonts w:ascii="仿宋" w:eastAsia="仿宋" w:hAnsi="仿宋" w:hint="eastAsia"/>
          <w:sz w:val="24"/>
        </w:rPr>
        <w:t>（或盖章）</w:t>
      </w:r>
      <w:r w:rsidRPr="004B0A47">
        <w:rPr>
          <w:rFonts w:ascii="仿宋" w:eastAsia="仿宋" w:hAnsi="仿宋"/>
          <w:sz w:val="24"/>
        </w:rPr>
        <w:t>并附身份证明。澄清文件将作为响应文件内容的一部分。</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磋商结束后，磋商小组将要求所有实质性响应的供应商在规定时间内提交最后报价。最后报价时间为磋商小组指定的时间，具体时间根据磋商进度另行通知。</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4B0A47">
        <w:rPr>
          <w:rFonts w:ascii="仿宋" w:eastAsia="仿宋" w:hAnsi="仿宋"/>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最后报价是供应商响应文件的有效组成部分。</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已提交响应文件的供应商，在提交最后报价之前，可以根据磋商情况退出磋商。</w:t>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最后报价的算术修正及政策调整</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最后报价须包含竞争性磋商文件全部内容，如</w:t>
      </w:r>
      <w:r w:rsidRPr="004B0A47">
        <w:rPr>
          <w:rFonts w:ascii="仿宋" w:eastAsia="仿宋" w:hAnsi="仿宋" w:hint="eastAsia"/>
          <w:sz w:val="24"/>
        </w:rPr>
        <w:t>最后</w:t>
      </w:r>
      <w:r w:rsidRPr="004B0A47">
        <w:rPr>
          <w:rFonts w:ascii="仿宋" w:eastAsia="仿宋" w:hAnsi="仿宋"/>
          <w:sz w:val="24"/>
        </w:rPr>
        <w:t>分项报价表有缺漏视为已</w:t>
      </w:r>
      <w:r w:rsidRPr="004B0A47">
        <w:rPr>
          <w:rFonts w:ascii="仿宋" w:eastAsia="仿宋" w:hAnsi="仿宋"/>
          <w:sz w:val="24"/>
        </w:rPr>
        <w:lastRenderedPageBreak/>
        <w:t>含在其他各项报价中，将不对最后报价总价进行调整。磋商小组有权要求供应商在评审现场合理的时间内对此进行书面确认，供应商不确认的，视为将一个采购包中的内容拆开响应，其</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最后报价出现前后不一致的，按照下列规定修正：</w:t>
      </w:r>
    </w:p>
    <w:p w:rsidR="00123A61" w:rsidRPr="004B0A47" w:rsidRDefault="00123A6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sz w:val="24"/>
        </w:rPr>
      </w:pPr>
      <w:r w:rsidRPr="004B0A47">
        <w:rPr>
          <w:rFonts w:ascii="仿宋" w:eastAsia="仿宋" w:hAnsi="仿宋"/>
          <w:sz w:val="24"/>
        </w:rPr>
        <w:t>竞争性磋商文件对于报价修正是否另有规定：</w:t>
      </w:r>
    </w:p>
    <w:p w:rsidR="00123A61" w:rsidRPr="004B0A47" w:rsidRDefault="00123A61">
      <w:pPr>
        <w:tabs>
          <w:tab w:val="left" w:pos="1080"/>
          <w:tab w:val="left" w:pos="1589"/>
          <w:tab w:val="left" w:pos="2035"/>
          <w:tab w:val="left" w:pos="2114"/>
        </w:tabs>
        <w:snapToGrid w:val="0"/>
        <w:spacing w:line="360" w:lineRule="auto"/>
        <w:ind w:left="2035"/>
        <w:rPr>
          <w:rFonts w:ascii="仿宋" w:eastAsia="仿宋" w:hAnsi="仿宋"/>
          <w:sz w:val="24"/>
          <w:u w:val="single"/>
        </w:rPr>
      </w:pPr>
      <w:r w:rsidRPr="004B0A47">
        <w:rPr>
          <w:rFonts w:ascii="仿宋" w:eastAsia="仿宋" w:hAnsi="仿宋"/>
          <w:sz w:val="24"/>
        </w:rPr>
        <w:t>□有，具体规定为：___________</w:t>
      </w:r>
    </w:p>
    <w:p w:rsidR="00123A61" w:rsidRPr="004B0A47" w:rsidRDefault="00123A61">
      <w:pPr>
        <w:tabs>
          <w:tab w:val="left" w:pos="1080"/>
          <w:tab w:val="left" w:pos="1589"/>
          <w:tab w:val="left" w:pos="2035"/>
          <w:tab w:val="left" w:pos="2114"/>
        </w:tabs>
        <w:snapToGrid w:val="0"/>
        <w:spacing w:line="360" w:lineRule="auto"/>
        <w:ind w:left="2035"/>
        <w:rPr>
          <w:rFonts w:ascii="仿宋" w:eastAsia="仿宋" w:hAnsi="仿宋"/>
          <w:sz w:val="24"/>
        </w:rPr>
      </w:pPr>
      <w:r w:rsidRPr="004B0A47">
        <w:rPr>
          <w:rFonts w:ascii="仿宋" w:eastAsia="仿宋" w:hAnsi="仿宋"/>
          <w:sz w:val="24"/>
        </w:rPr>
        <w:t>□无，按下述3.2.2-3.2.5项规定修正。</w:t>
      </w:r>
    </w:p>
    <w:p w:rsidR="00123A61" w:rsidRPr="004B0A47" w:rsidRDefault="00123A61">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4B0A47">
        <w:rPr>
          <w:rFonts w:ascii="仿宋" w:eastAsia="仿宋" w:hAnsi="仿宋"/>
          <w:color w:val="000000"/>
          <w:sz w:val="24"/>
        </w:rPr>
        <w:t>大写金额和小写金额不一致的，以大写金额为准；</w:t>
      </w:r>
    </w:p>
    <w:p w:rsidR="00123A61" w:rsidRPr="004B0A47" w:rsidRDefault="00123A61">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4B0A47">
        <w:rPr>
          <w:rFonts w:ascii="仿宋" w:eastAsia="仿宋" w:hAnsi="仿宋"/>
          <w:color w:val="000000"/>
          <w:sz w:val="24"/>
        </w:rPr>
        <w:t>单价金额小数点或者百分比有明显错位的，以最后报价一览表的总价为准，并修改单价；</w:t>
      </w:r>
    </w:p>
    <w:p w:rsidR="00123A61" w:rsidRPr="004B0A47" w:rsidRDefault="00123A61">
      <w:pPr>
        <w:numPr>
          <w:ilvl w:val="2"/>
          <w:numId w:val="11"/>
        </w:numPr>
        <w:tabs>
          <w:tab w:val="left" w:pos="1980"/>
          <w:tab w:val="left" w:pos="2035"/>
          <w:tab w:val="left" w:pos="2114"/>
          <w:tab w:val="left" w:pos="2977"/>
        </w:tabs>
        <w:snapToGrid w:val="0"/>
        <w:spacing w:line="360" w:lineRule="auto"/>
        <w:ind w:left="2035"/>
        <w:rPr>
          <w:rFonts w:ascii="仿宋" w:eastAsia="仿宋" w:hAnsi="仿宋"/>
          <w:color w:val="000000"/>
          <w:sz w:val="24"/>
        </w:rPr>
      </w:pPr>
      <w:r w:rsidRPr="004B0A47">
        <w:rPr>
          <w:rFonts w:ascii="仿宋" w:eastAsia="仿宋" w:hAnsi="仿宋"/>
          <w:color w:val="000000"/>
          <w:sz w:val="24"/>
        </w:rPr>
        <w:t>总价金额与按单价汇总金额不一致的，以单价金额计算结果为准。</w:t>
      </w:r>
    </w:p>
    <w:p w:rsidR="00123A61" w:rsidRPr="004B0A47" w:rsidRDefault="00123A61">
      <w:pPr>
        <w:numPr>
          <w:ilvl w:val="2"/>
          <w:numId w:val="11"/>
        </w:numPr>
        <w:tabs>
          <w:tab w:val="left" w:pos="1080"/>
          <w:tab w:val="left" w:pos="1589"/>
          <w:tab w:val="left" w:pos="1980"/>
          <w:tab w:val="left" w:pos="2035"/>
          <w:tab w:val="left" w:pos="2114"/>
        </w:tabs>
        <w:snapToGrid w:val="0"/>
        <w:spacing w:line="360" w:lineRule="auto"/>
        <w:ind w:left="2035"/>
        <w:rPr>
          <w:rFonts w:ascii="仿宋" w:eastAsia="仿宋" w:hAnsi="仿宋"/>
          <w:sz w:val="24"/>
        </w:rPr>
      </w:pPr>
      <w:r w:rsidRPr="004B0A47">
        <w:rPr>
          <w:rFonts w:ascii="仿宋" w:eastAsia="仿宋" w:hAnsi="仿宋"/>
          <w:sz w:val="24"/>
        </w:rPr>
        <w:t>同时出现两种以上不一致的，按照前款规定的顺序修正。修正后的报价经供应商书面确认后产生约束力，供应商不确认的，</w:t>
      </w:r>
      <w:r w:rsidRPr="004B0A47">
        <w:rPr>
          <w:rFonts w:ascii="仿宋" w:eastAsia="仿宋" w:hAnsi="仿宋"/>
          <w:b/>
          <w:sz w:val="24"/>
        </w:rPr>
        <w:t>其响应无效</w:t>
      </w:r>
      <w:r w:rsidRPr="004B0A47">
        <w:rPr>
          <w:rFonts w:ascii="仿宋" w:eastAsia="仿宋" w:hAnsi="仿宋"/>
          <w:sz w:val="24"/>
        </w:rPr>
        <w:t>。</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落实政府采购政策的价格调整：只有符合第二章《供应商须知》4.2条规定情形的，可以享受中小企业扶持政策，用扣除后的价格参加评审；否则，评审时价格不予扣除。</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t>对于未预留份额专门面向中小企业采购的采购项目，以及预留份额项目中的非预留部分采购包，对小微企业报价给予</w:t>
      </w:r>
      <w:r w:rsidRPr="004B0A47">
        <w:rPr>
          <w:rFonts w:ascii="仿宋" w:eastAsia="仿宋" w:hAnsi="仿宋" w:hint="eastAsia"/>
          <w:sz w:val="24"/>
          <w:u w:val="single"/>
        </w:rPr>
        <w:t>1</w:t>
      </w:r>
      <w:r w:rsidRPr="004B0A47">
        <w:rPr>
          <w:rFonts w:ascii="仿宋" w:eastAsia="仿宋" w:hAnsi="仿宋"/>
          <w:sz w:val="24"/>
          <w:u w:val="single"/>
        </w:rPr>
        <w:t>0</w:t>
      </w:r>
      <w:r w:rsidRPr="004B0A47">
        <w:rPr>
          <w:rFonts w:ascii="仿宋" w:eastAsia="仿宋" w:hAnsi="仿宋"/>
          <w:sz w:val="24"/>
        </w:rPr>
        <w:t>%的扣除，用扣除后的价格参加评审。</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sidRPr="004B0A47">
        <w:rPr>
          <w:rFonts w:ascii="仿宋" w:eastAsia="仿宋" w:hAnsi="仿宋" w:hint="eastAsia"/>
          <w:sz w:val="24"/>
          <w:u w:val="single"/>
        </w:rPr>
        <w:t>4</w:t>
      </w:r>
      <w:r w:rsidRPr="004B0A47">
        <w:rPr>
          <w:rFonts w:ascii="仿宋" w:eastAsia="仿宋" w:hAnsi="仿宋"/>
          <w:sz w:val="24"/>
        </w:rPr>
        <w:t>%的扣除，用扣除后的价格参加评审。</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t>组成联合体或者接受分包的小微企业与联合体内其他企业、分包企业之间存在直接控股、管理关系的，不享受价格扣除优惠政策。</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t>价格扣除比例对小型企业和微型企业同等对待，不作区分。</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color w:val="000000"/>
          <w:sz w:val="24"/>
        </w:rPr>
        <w:t>中小企业参加政府采购活动，应当按照竞争性磋商文件给定的格式出具《中小企业声明函》，否则不得享受相关中小企业扶持政策。</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lastRenderedPageBreak/>
        <w:t>监狱企业提供了由省级以上监狱管理局（北京市含教育矫治局）、戒毒管理局（含新疆生产建设兵团）出具的属于监狱企业的证明文件的，视同小微企业。</w:t>
      </w:r>
    </w:p>
    <w:p w:rsidR="00123A61" w:rsidRPr="004B0A47" w:rsidRDefault="00123A61">
      <w:pPr>
        <w:numPr>
          <w:ilvl w:val="2"/>
          <w:numId w:val="11"/>
        </w:numPr>
        <w:tabs>
          <w:tab w:val="left" w:pos="1080"/>
          <w:tab w:val="left" w:pos="1589"/>
          <w:tab w:val="left" w:pos="1980"/>
          <w:tab w:val="left" w:pos="2035"/>
        </w:tabs>
        <w:snapToGrid w:val="0"/>
        <w:spacing w:line="360" w:lineRule="auto"/>
        <w:ind w:left="2035"/>
        <w:rPr>
          <w:rFonts w:ascii="仿宋" w:eastAsia="仿宋" w:hAnsi="仿宋"/>
          <w:sz w:val="24"/>
        </w:rPr>
      </w:pPr>
      <w:r w:rsidRPr="004B0A47">
        <w:rPr>
          <w:rFonts w:ascii="仿宋" w:eastAsia="仿宋" w:hAnsi="仿宋"/>
          <w:sz w:val="24"/>
        </w:rPr>
        <w:t>残疾人福利性单位按竞争性磋商文件要求提供了《残疾人福利性单位声明函》（见附件）的，视同小微企业。</w:t>
      </w:r>
    </w:p>
    <w:p w:rsidR="00123A61" w:rsidRPr="004B0A47" w:rsidRDefault="00123A61">
      <w:pPr>
        <w:numPr>
          <w:ilvl w:val="2"/>
          <w:numId w:val="11"/>
        </w:numPr>
        <w:tabs>
          <w:tab w:val="left" w:pos="1080"/>
          <w:tab w:val="left" w:pos="1589"/>
          <w:tab w:val="left" w:pos="1980"/>
          <w:tab w:val="left" w:pos="2014"/>
        </w:tabs>
        <w:snapToGrid w:val="0"/>
        <w:spacing w:line="360" w:lineRule="auto"/>
        <w:ind w:left="2035"/>
        <w:rPr>
          <w:rFonts w:ascii="仿宋" w:eastAsia="仿宋" w:hAnsi="仿宋"/>
          <w:sz w:val="24"/>
        </w:rPr>
      </w:pPr>
      <w:r w:rsidRPr="004B0A47">
        <w:rPr>
          <w:rFonts w:ascii="仿宋" w:eastAsia="仿宋" w:hAnsi="仿宋"/>
          <w:sz w:val="24"/>
        </w:rPr>
        <w:t>若供应商同时属于小型或微型企业、监狱企业、残疾人福利性单位中的两种及以上，将不重复享受小微企业价格扣减的优惠政策。</w:t>
      </w:r>
    </w:p>
    <w:p w:rsidR="00123A61" w:rsidRPr="004B0A47" w:rsidRDefault="00123A61">
      <w:pPr>
        <w:numPr>
          <w:ilvl w:val="2"/>
          <w:numId w:val="11"/>
        </w:numPr>
        <w:tabs>
          <w:tab w:val="left" w:pos="1080"/>
          <w:tab w:val="left" w:pos="1589"/>
          <w:tab w:val="left" w:pos="1980"/>
          <w:tab w:val="left" w:pos="2014"/>
        </w:tabs>
        <w:snapToGrid w:val="0"/>
        <w:spacing w:line="360" w:lineRule="auto"/>
        <w:ind w:left="2035"/>
        <w:rPr>
          <w:rFonts w:ascii="仿宋" w:eastAsia="仿宋" w:hAnsi="仿宋"/>
          <w:sz w:val="24"/>
        </w:rPr>
      </w:pPr>
      <w:r w:rsidRPr="004B0A47">
        <w:rPr>
          <w:rFonts w:ascii="仿宋" w:eastAsia="仿宋" w:hAnsi="仿宋"/>
          <w:sz w:val="24"/>
        </w:rPr>
        <w:t>其他为落实政府采购政策实施的优先采购：</w:t>
      </w:r>
      <w:r w:rsidRPr="004B0A47">
        <w:rPr>
          <w:rFonts w:ascii="仿宋" w:eastAsia="仿宋" w:hAnsi="仿宋"/>
          <w:sz w:val="24"/>
          <w:u w:val="single"/>
        </w:rPr>
        <w:t xml:space="preserve">  /  </w:t>
      </w:r>
      <w:r w:rsidRPr="004B0A47">
        <w:rPr>
          <w:rFonts w:ascii="仿宋" w:eastAsia="仿宋" w:hAnsi="仿宋"/>
          <w:sz w:val="24"/>
        </w:rPr>
        <w:t>。</w:t>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磋商环节及提交最后报价后如出现以下情况的，供应商的</w:t>
      </w:r>
      <w:r w:rsidRPr="004B0A47">
        <w:rPr>
          <w:rFonts w:ascii="仿宋" w:eastAsia="仿宋" w:hAnsi="仿宋"/>
          <w:b/>
          <w:sz w:val="24"/>
        </w:rPr>
        <w:t>响应文件无效</w:t>
      </w:r>
      <w:r w:rsidRPr="004B0A47">
        <w:rPr>
          <w:rFonts w:ascii="仿宋" w:eastAsia="仿宋" w:hAnsi="仿宋"/>
          <w:sz w:val="24"/>
        </w:rPr>
        <w:t>：</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供应商对实质性变动不予确认的；</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不满足磋商文件</w:t>
      </w:r>
      <w:r w:rsidRPr="004B0A47">
        <w:rPr>
          <w:rFonts w:ascii="仿宋" w:eastAsia="仿宋" w:hAnsi="仿宋" w:cs="Segoe UI Symbol"/>
          <w:sz w:val="24"/>
        </w:rPr>
        <w:t>★</w:t>
      </w:r>
      <w:r w:rsidRPr="004B0A47">
        <w:rPr>
          <w:rFonts w:ascii="仿宋" w:eastAsia="仿宋" w:hAnsi="仿宋"/>
          <w:sz w:val="24"/>
        </w:rPr>
        <w:t>号条款或磋商文件技术指标超出磋商文件</w:t>
      </w:r>
      <w:r w:rsidRPr="004B0A47">
        <w:rPr>
          <w:rFonts w:ascii="仿宋" w:eastAsia="仿宋" w:hAnsi="仿宋" w:hint="eastAsia"/>
          <w:sz w:val="24"/>
        </w:rPr>
        <w:t>《</w:t>
      </w:r>
      <w:r w:rsidRPr="004B0A47">
        <w:rPr>
          <w:rFonts w:ascii="仿宋" w:eastAsia="仿宋" w:hAnsi="仿宋"/>
          <w:sz w:val="24"/>
        </w:rPr>
        <w:t>采购需求</w:t>
      </w:r>
      <w:r w:rsidRPr="004B0A47">
        <w:rPr>
          <w:rFonts w:ascii="仿宋" w:eastAsia="仿宋" w:hAnsi="仿宋" w:hint="eastAsia"/>
          <w:sz w:val="24"/>
        </w:rPr>
        <w:t>》</w:t>
      </w:r>
      <w:r w:rsidRPr="004B0A47">
        <w:rPr>
          <w:rFonts w:ascii="仿宋" w:eastAsia="仿宋" w:hAnsi="仿宋"/>
          <w:sz w:val="24"/>
        </w:rPr>
        <w:t>中主要技术参数允许偏差的最大范围的（如有）；</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未按照磋商小组规定的时间、逾期提交最后报价的；</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如供应商的最后报价超过竞争性磋商文件中规定的项目/采购包预算金额或者项目/采购包最高限价的；</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响应文件中出现可选择性或可调整的报价的（竞争性磋商文件另有规定的除外）；</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最后报价出现前后不一致，供应商对修正后的报价不予确认的；</w:t>
      </w:r>
    </w:p>
    <w:p w:rsidR="00123A61" w:rsidRPr="004B0A47" w:rsidRDefault="00123A61">
      <w:pPr>
        <w:numPr>
          <w:ilvl w:val="1"/>
          <w:numId w:val="11"/>
        </w:numPr>
        <w:tabs>
          <w:tab w:val="left" w:pos="1080"/>
          <w:tab w:val="left" w:pos="1589"/>
        </w:tabs>
        <w:snapToGrid w:val="0"/>
        <w:spacing w:line="360" w:lineRule="auto"/>
        <w:ind w:left="1077" w:hanging="720"/>
        <w:rPr>
          <w:rFonts w:ascii="仿宋" w:eastAsia="仿宋" w:hAnsi="仿宋"/>
          <w:sz w:val="24"/>
        </w:rPr>
      </w:pPr>
      <w:r w:rsidRPr="004B0A47">
        <w:rPr>
          <w:rFonts w:ascii="仿宋" w:eastAsia="仿宋" w:hAnsi="仿宋"/>
          <w:sz w:val="24"/>
        </w:rPr>
        <w:t>其他：</w:t>
      </w:r>
      <w:r w:rsidRPr="004B0A47">
        <w:rPr>
          <w:rFonts w:ascii="仿宋" w:eastAsia="仿宋" w:hAnsi="仿宋"/>
          <w:sz w:val="24"/>
          <w:u w:val="single"/>
        </w:rPr>
        <w:t xml:space="preserve">  /  </w:t>
      </w:r>
      <w:r w:rsidRPr="004B0A47">
        <w:rPr>
          <w:rFonts w:ascii="仿宋" w:eastAsia="仿宋" w:hAnsi="仿宋"/>
          <w:sz w:val="24"/>
        </w:rPr>
        <w:t>。</w:t>
      </w:r>
    </w:p>
    <w:bookmarkEnd w:id="624"/>
    <w:bookmarkEnd w:id="625"/>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评审方法和评审标准</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竞争性磋商文件中没有规定的评审标准不得作为评审依据。</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非政府强制采购的节能产品或环境标志产品，依据品目清单和认证证书实施政府优先采购。优先采购的具体规定（如涉及）</w:t>
      </w:r>
      <w:r w:rsidRPr="004B0A47">
        <w:rPr>
          <w:rFonts w:ascii="仿宋" w:eastAsia="仿宋" w:hAnsi="仿宋"/>
          <w:sz w:val="24"/>
          <w:u w:val="single"/>
        </w:rPr>
        <w:t xml:space="preserve">  /  </w:t>
      </w:r>
      <w:r w:rsidRPr="004B0A47">
        <w:rPr>
          <w:rFonts w:ascii="仿宋" w:eastAsia="仿宋" w:hAnsi="仿宋"/>
          <w:sz w:val="24"/>
        </w:rPr>
        <w:t>_。</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关于无线局域网认证产品政府采购清单中的产品，优先采购的具体规定（如涉及）</w:t>
      </w:r>
      <w:r w:rsidRPr="004B0A47">
        <w:rPr>
          <w:rFonts w:ascii="仿宋" w:eastAsia="仿宋" w:hAnsi="仿宋"/>
          <w:sz w:val="24"/>
          <w:u w:val="single"/>
        </w:rPr>
        <w:t xml:space="preserve">  /  </w:t>
      </w:r>
      <w:r w:rsidRPr="004B0A47">
        <w:rPr>
          <w:rFonts w:ascii="仿宋" w:eastAsia="仿宋" w:hAnsi="仿宋"/>
          <w:sz w:val="24"/>
        </w:rPr>
        <w:t>。</w:t>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确定</w:t>
      </w:r>
      <w:bookmarkStart w:id="640" w:name="_Toc127151747"/>
      <w:bookmarkStart w:id="641" w:name="_Toc151193788"/>
      <w:bookmarkStart w:id="642" w:name="_Toc520356170"/>
      <w:bookmarkStart w:id="643" w:name="_Toc151193934"/>
      <w:bookmarkStart w:id="644" w:name="_Toc164351640"/>
      <w:bookmarkStart w:id="645" w:name="_Toc164608660"/>
      <w:bookmarkStart w:id="646" w:name="_Toc151193644"/>
      <w:bookmarkStart w:id="647" w:name="_Toc264969236"/>
      <w:bookmarkStart w:id="648" w:name="_Toc149720839"/>
      <w:bookmarkStart w:id="649" w:name="_Toc265228384"/>
      <w:bookmarkStart w:id="650" w:name="_Toc151190173"/>
      <w:bookmarkStart w:id="651" w:name="_Toc150509297"/>
      <w:bookmarkStart w:id="652" w:name="_Toc127151546"/>
      <w:bookmarkStart w:id="653" w:name="_Toc164229387"/>
      <w:bookmarkStart w:id="654" w:name="_Toc150480784"/>
      <w:bookmarkStart w:id="655" w:name="_Ref467307010"/>
      <w:bookmarkStart w:id="656" w:name="_Toc164229241"/>
      <w:bookmarkStart w:id="657" w:name="_Toc305158814"/>
      <w:bookmarkStart w:id="658" w:name="_Toc151193860"/>
      <w:bookmarkStart w:id="659" w:name="_Toc305158888"/>
      <w:bookmarkStart w:id="660" w:name="_Toc151193716"/>
      <w:bookmarkStart w:id="661" w:name="_Toc164608815"/>
      <w:bookmarkStart w:id="662" w:name="_Toc195842911"/>
      <w:bookmarkStart w:id="663" w:name="_Toc226965819"/>
      <w:bookmarkStart w:id="664" w:name="_Toc226309790"/>
      <w:bookmarkStart w:id="665" w:name="_Toc226965736"/>
      <w:bookmarkStart w:id="666" w:name="_Toc142311048"/>
      <w:bookmarkStart w:id="667" w:name="_Toc226337242"/>
      <w:bookmarkStart w:id="668" w:name="_Toc150774751"/>
      <w:bookmarkStart w:id="669" w:name="_Toc127161460"/>
      <w:bookmarkStart w:id="670" w:name="_Toc150774646"/>
      <w:r w:rsidRPr="004B0A47">
        <w:rPr>
          <w:rFonts w:ascii="仿宋" w:eastAsia="仿宋" w:hAnsi="仿宋"/>
          <w:sz w:val="24"/>
        </w:rPr>
        <w:t>成交候选人名单</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磋商小组将根据各供应商的评审排序以及磋商文件中关于成交候选人的相关</w:t>
      </w:r>
      <w:r w:rsidRPr="004B0A47">
        <w:rPr>
          <w:rFonts w:ascii="仿宋" w:eastAsia="仿宋" w:hAnsi="仿宋"/>
          <w:sz w:val="24"/>
        </w:rPr>
        <w:lastRenderedPageBreak/>
        <w:t xml:space="preserve">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kern w:val="0"/>
          <w:sz w:val="24"/>
          <w:szCs w:val="20"/>
        </w:rPr>
        <w:t>磋商小组根据上述供应商排序，依次推荐排序前</w:t>
      </w:r>
      <w:r w:rsidRPr="004B0A47">
        <w:rPr>
          <w:rFonts w:ascii="仿宋" w:eastAsia="仿宋" w:hAnsi="仿宋"/>
          <w:sz w:val="24"/>
          <w:u w:val="single"/>
        </w:rPr>
        <w:t xml:space="preserve">  3  </w:t>
      </w:r>
      <w:r w:rsidRPr="004B0A47">
        <w:rPr>
          <w:rFonts w:ascii="仿宋" w:eastAsia="仿宋" w:hAnsi="仿宋"/>
          <w:sz w:val="24"/>
        </w:rPr>
        <w:t>名</w:t>
      </w:r>
      <w:r w:rsidRPr="004B0A47">
        <w:rPr>
          <w:rFonts w:ascii="仿宋" w:eastAsia="仿宋" w:hAnsi="仿宋"/>
          <w:kern w:val="0"/>
          <w:sz w:val="24"/>
          <w:szCs w:val="20"/>
        </w:rPr>
        <w:t>的供应商为</w:t>
      </w:r>
      <w:r w:rsidRPr="004B0A47">
        <w:rPr>
          <w:rFonts w:ascii="仿宋" w:eastAsia="仿宋" w:hAnsi="仿宋"/>
          <w:snapToGrid w:val="0"/>
          <w:kern w:val="0"/>
          <w:sz w:val="24"/>
          <w:szCs w:val="21"/>
        </w:rPr>
        <w:t>成交候选供应商</w:t>
      </w:r>
      <w:r w:rsidRPr="004B0A47">
        <w:rPr>
          <w:rFonts w:ascii="仿宋" w:eastAsia="仿宋" w:hAnsi="仿宋"/>
          <w:kern w:val="0"/>
          <w:sz w:val="24"/>
          <w:szCs w:val="20"/>
        </w:rPr>
        <w:t>（若在磋商文件允许的情形下提交最后报价的供应商为二家，则依次推荐二名供应商为成交候选供应商），并编写评审报告。</w:t>
      </w:r>
    </w:p>
    <w:p w:rsidR="00123A61" w:rsidRPr="004B0A47" w:rsidRDefault="00123A61">
      <w:pPr>
        <w:numPr>
          <w:ilvl w:val="1"/>
          <w:numId w:val="11"/>
        </w:numPr>
        <w:tabs>
          <w:tab w:val="left" w:pos="1080"/>
          <w:tab w:val="left" w:pos="1589"/>
          <w:tab w:val="left" w:pos="1872"/>
        </w:tabs>
        <w:snapToGrid w:val="0"/>
        <w:spacing w:line="360" w:lineRule="auto"/>
        <w:ind w:left="1077" w:hanging="720"/>
        <w:rPr>
          <w:rFonts w:ascii="仿宋" w:eastAsia="仿宋" w:hAnsi="仿宋"/>
          <w:sz w:val="24"/>
        </w:rPr>
      </w:pPr>
      <w:r w:rsidRPr="004B0A47">
        <w:rPr>
          <w:rFonts w:ascii="仿宋" w:eastAsia="仿宋" w:hAnsi="仿宋"/>
          <w:sz w:val="24"/>
        </w:rPr>
        <w:t>磋商小组要对评分汇总情况进行复核，特别是对排名第一的、报价最低的、响应文件被认定为无效的情形进行重点复核。</w:t>
      </w:r>
    </w:p>
    <w:p w:rsidR="00123A61" w:rsidRPr="004B0A47" w:rsidRDefault="00123A61">
      <w:pPr>
        <w:numPr>
          <w:ilvl w:val="0"/>
          <w:numId w:val="11"/>
        </w:numPr>
        <w:tabs>
          <w:tab w:val="left" w:pos="360"/>
          <w:tab w:val="left" w:pos="900"/>
        </w:tabs>
        <w:snapToGrid w:val="0"/>
        <w:spacing w:line="360" w:lineRule="auto"/>
        <w:outlineLvl w:val="1"/>
        <w:rPr>
          <w:rFonts w:ascii="仿宋" w:eastAsia="仿宋" w:hAnsi="仿宋"/>
          <w:sz w:val="24"/>
        </w:rPr>
      </w:pPr>
      <w:r w:rsidRPr="004B0A47">
        <w:rPr>
          <w:rFonts w:ascii="仿宋" w:eastAsia="仿宋" w:hAnsi="仿宋"/>
          <w:sz w:val="24"/>
        </w:rPr>
        <w:t>报告违法行为</w:t>
      </w:r>
    </w:p>
    <w:p w:rsidR="00123A61" w:rsidRPr="004B0A47" w:rsidRDefault="00123A61">
      <w:pPr>
        <w:widowControl/>
        <w:numPr>
          <w:ilvl w:val="1"/>
          <w:numId w:val="11"/>
        </w:numPr>
        <w:tabs>
          <w:tab w:val="left" w:pos="1080"/>
          <w:tab w:val="left" w:pos="1589"/>
          <w:tab w:val="left" w:pos="1872"/>
        </w:tabs>
        <w:snapToGrid w:val="0"/>
        <w:spacing w:line="360" w:lineRule="auto"/>
        <w:ind w:left="1077" w:hanging="720"/>
        <w:jc w:val="left"/>
        <w:rPr>
          <w:rFonts w:ascii="仿宋" w:eastAsia="仿宋" w:hAnsi="仿宋"/>
          <w:b/>
          <w:sz w:val="24"/>
        </w:rPr>
      </w:pPr>
      <w:r w:rsidRPr="004B0A47">
        <w:rPr>
          <w:rFonts w:ascii="仿宋" w:eastAsia="仿宋" w:hAnsi="仿宋"/>
          <w:sz w:val="24"/>
        </w:rPr>
        <w:t>磋商小组在评审过程中发现供应商有行贿、提供虚假材料或者串通等违法行为时，有向采购人、采购代理机构或者有关部门报告的职责。</w:t>
      </w:r>
      <w:r w:rsidRPr="004B0A47">
        <w:rPr>
          <w:rFonts w:ascii="仿宋" w:eastAsia="仿宋" w:hAnsi="仿宋"/>
          <w:b/>
          <w:sz w:val="24"/>
        </w:rPr>
        <w:br w:type="page"/>
      </w:r>
    </w:p>
    <w:p w:rsidR="00123A61" w:rsidRPr="004B0A47" w:rsidRDefault="00123A61">
      <w:pPr>
        <w:pStyle w:val="21"/>
        <w:spacing w:before="0" w:line="360" w:lineRule="auto"/>
        <w:rPr>
          <w:rFonts w:ascii="仿宋" w:eastAsia="仿宋" w:hAnsi="仿宋"/>
          <w:sz w:val="24"/>
          <w:szCs w:val="24"/>
        </w:rPr>
      </w:pPr>
      <w:r w:rsidRPr="004B0A47">
        <w:rPr>
          <w:rFonts w:ascii="仿宋" w:eastAsia="仿宋" w:hAnsi="仿宋"/>
          <w:sz w:val="24"/>
          <w:szCs w:val="24"/>
        </w:rPr>
        <w:lastRenderedPageBreak/>
        <w:t>二、评</w:t>
      </w:r>
      <w:r w:rsidRPr="004B0A47">
        <w:rPr>
          <w:rFonts w:ascii="仿宋" w:eastAsia="仿宋" w:hAnsi="仿宋" w:hint="eastAsia"/>
          <w:sz w:val="24"/>
          <w:szCs w:val="24"/>
        </w:rPr>
        <w:t>审</w:t>
      </w:r>
      <w:r w:rsidRPr="004B0A47">
        <w:rPr>
          <w:rFonts w:ascii="仿宋" w:eastAsia="仿宋" w:hAnsi="仿宋"/>
          <w:sz w:val="24"/>
          <w:szCs w:val="24"/>
        </w:rPr>
        <w:t>标准</w:t>
      </w:r>
    </w:p>
    <w:p w:rsidR="00123A61" w:rsidRPr="004B0A47" w:rsidRDefault="00123A61">
      <w:pPr>
        <w:tabs>
          <w:tab w:val="left" w:pos="360"/>
          <w:tab w:val="left" w:pos="900"/>
          <w:tab w:val="left" w:pos="1080"/>
          <w:tab w:val="left" w:pos="2014"/>
        </w:tabs>
        <w:snapToGrid w:val="0"/>
        <w:spacing w:line="360" w:lineRule="auto"/>
        <w:rPr>
          <w:rFonts w:ascii="仿宋" w:eastAsia="仿宋" w:hAnsi="仿宋"/>
          <w:sz w:val="24"/>
        </w:rPr>
      </w:pPr>
      <w:r w:rsidRPr="004B0A47">
        <w:rPr>
          <w:rFonts w:ascii="仿宋" w:eastAsia="仿宋" w:hAnsi="仿宋" w:hint="eastAsia"/>
          <w:sz w:val="24"/>
        </w:rPr>
        <w:t>评审标准详见附表</w:t>
      </w:r>
      <w:r w:rsidRPr="004B0A47">
        <w:rPr>
          <w:rFonts w:ascii="仿宋" w:eastAsia="仿宋" w:hAnsi="仿宋"/>
          <w:sz w:val="24"/>
        </w:rPr>
        <w:t xml:space="preserve">5  </w:t>
      </w:r>
      <w:r w:rsidRPr="004B0A47">
        <w:rPr>
          <w:rFonts w:ascii="仿宋" w:eastAsia="仿宋" w:hAnsi="仿宋" w:hint="eastAsia"/>
          <w:sz w:val="24"/>
        </w:rPr>
        <w:t>《详细评审表》。</w:t>
      </w:r>
    </w:p>
    <w:p w:rsidR="00123A61" w:rsidRPr="004B0A47" w:rsidRDefault="00123A61">
      <w:pPr>
        <w:tabs>
          <w:tab w:val="left" w:pos="360"/>
          <w:tab w:val="left" w:pos="1080"/>
        </w:tabs>
        <w:snapToGrid w:val="0"/>
        <w:spacing w:line="360" w:lineRule="auto"/>
        <w:ind w:left="1080"/>
        <w:rPr>
          <w:rFonts w:ascii="仿宋" w:eastAsia="仿宋" w:hAnsi="仿宋"/>
          <w:color w:val="000000"/>
          <w:sz w:val="24"/>
        </w:rPr>
      </w:pPr>
    </w:p>
    <w:p w:rsidR="00123A61" w:rsidRPr="004B0A47" w:rsidRDefault="00123A61">
      <w:pPr>
        <w:widowControl/>
        <w:jc w:val="left"/>
        <w:rPr>
          <w:rFonts w:ascii="仿宋" w:eastAsia="仿宋" w:hAnsi="仿宋"/>
          <w:b/>
          <w:sz w:val="36"/>
          <w:szCs w:val="36"/>
        </w:rPr>
      </w:pPr>
    </w:p>
    <w:p w:rsidR="00123A61" w:rsidRPr="004B0A47" w:rsidRDefault="00123A61">
      <w:pPr>
        <w:spacing w:line="440" w:lineRule="exact"/>
        <w:rPr>
          <w:rFonts w:ascii="仿宋" w:eastAsia="仿宋" w:hAnsi="仿宋"/>
          <w:b/>
        </w:rPr>
      </w:pPr>
    </w:p>
    <w:p w:rsidR="00123A61" w:rsidRPr="004B0A47" w:rsidRDefault="00123A61">
      <w:pPr>
        <w:autoSpaceDE w:val="0"/>
        <w:autoSpaceDN w:val="0"/>
        <w:rPr>
          <w:rFonts w:ascii="仿宋" w:eastAsia="仿宋" w:hAnsi="仿宋"/>
          <w:bCs/>
        </w:rPr>
      </w:pPr>
    </w:p>
    <w:p w:rsidR="00123A61" w:rsidRPr="004B0A47" w:rsidRDefault="00123A61">
      <w:pPr>
        <w:rPr>
          <w:rFonts w:ascii="仿宋" w:eastAsia="仿宋" w:hAnsi="仿宋"/>
        </w:rPr>
      </w:pPr>
    </w:p>
    <w:p w:rsidR="00123A61" w:rsidRPr="004B0A47" w:rsidRDefault="00123A61">
      <w:pPr>
        <w:widowControl/>
        <w:jc w:val="left"/>
        <w:rPr>
          <w:rFonts w:ascii="仿宋" w:eastAsia="仿宋" w:hAnsi="仿宋"/>
          <w:b/>
          <w:sz w:val="36"/>
          <w:szCs w:val="36"/>
        </w:rPr>
        <w:sectPr w:rsidR="00123A61" w:rsidRPr="004B0A47">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lastRenderedPageBreak/>
        <w:t xml:space="preserve">附表1 </w:t>
      </w:r>
      <w:r w:rsidRPr="004B0A47">
        <w:rPr>
          <w:rFonts w:ascii="仿宋" w:eastAsia="仿宋" w:hAnsi="仿宋" w:cs="Arial"/>
          <w:sz w:val="24"/>
        </w:rPr>
        <w:t xml:space="preserve"> 磋商小组签到表</w:t>
      </w:r>
    </w:p>
    <w:p w:rsidR="00123A61" w:rsidRPr="004B0A47" w:rsidRDefault="00123A61">
      <w:pPr>
        <w:spacing w:line="360" w:lineRule="auto"/>
        <w:rPr>
          <w:rFonts w:ascii="仿宋" w:eastAsia="仿宋" w:hAnsi="仿宋" w:cs="Arial"/>
          <w:bCs/>
          <w:sz w:val="24"/>
        </w:rPr>
      </w:pPr>
    </w:p>
    <w:p w:rsidR="00123A61" w:rsidRPr="004B0A47" w:rsidRDefault="00123A61">
      <w:pPr>
        <w:spacing w:line="360" w:lineRule="auto"/>
        <w:ind w:left="480" w:hangingChars="200" w:hanging="480"/>
        <w:jc w:val="left"/>
        <w:rPr>
          <w:rFonts w:ascii="仿宋" w:eastAsia="仿宋" w:hAnsi="仿宋" w:cs="Arial"/>
          <w:bCs/>
          <w:sz w:val="24"/>
        </w:rPr>
      </w:pPr>
      <w:r w:rsidRPr="004B0A47">
        <w:rPr>
          <w:rFonts w:ascii="仿宋" w:eastAsia="仿宋" w:hAnsi="仿宋" w:cs="Arial" w:hint="eastAsia"/>
          <w:bCs/>
          <w:sz w:val="24"/>
        </w:rPr>
        <w:t>项目</w:t>
      </w:r>
      <w:r w:rsidRPr="004B0A47">
        <w:rPr>
          <w:rFonts w:ascii="仿宋" w:eastAsia="仿宋" w:hAnsi="仿宋" w:cs="Arial"/>
          <w:bCs/>
          <w:sz w:val="24"/>
        </w:rPr>
        <w:t>名称：</w:t>
      </w:r>
      <w:r w:rsidRPr="004B0A47">
        <w:rPr>
          <w:rFonts w:ascii="仿宋" w:eastAsia="仿宋" w:hAnsi="仿宋" w:cs="Arial" w:hint="eastAsia"/>
          <w:bCs/>
          <w:sz w:val="24"/>
        </w:rPr>
        <w:t xml:space="preserve">                                            </w:t>
      </w:r>
      <w:r w:rsidRPr="004B0A47">
        <w:rPr>
          <w:rFonts w:ascii="仿宋" w:eastAsia="仿宋" w:hAnsi="仿宋" w:cs="Arial"/>
          <w:bCs/>
          <w:sz w:val="24"/>
        </w:rPr>
        <w:t xml:space="preserve">                                       </w:t>
      </w:r>
      <w:r w:rsidRPr="004B0A47">
        <w:rPr>
          <w:rFonts w:ascii="仿宋" w:eastAsia="仿宋" w:hAnsi="仿宋" w:cs="Arial" w:hint="eastAsia"/>
          <w:bCs/>
          <w:sz w:val="24"/>
        </w:rPr>
        <w:t>评审时间：    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9"/>
        <w:gridCol w:w="1796"/>
        <w:gridCol w:w="1796"/>
        <w:gridCol w:w="4131"/>
        <w:gridCol w:w="2874"/>
        <w:gridCol w:w="3393"/>
      </w:tblGrid>
      <w:tr w:rsidR="00123A61" w:rsidRPr="004B0A47">
        <w:trPr>
          <w:trHeight w:val="964"/>
        </w:trPr>
        <w:tc>
          <w:tcPr>
            <w:tcW w:w="719"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序号</w:t>
            </w:r>
          </w:p>
        </w:tc>
        <w:tc>
          <w:tcPr>
            <w:tcW w:w="1796"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姓名</w:t>
            </w:r>
          </w:p>
        </w:tc>
        <w:tc>
          <w:tcPr>
            <w:tcW w:w="1796"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职称</w:t>
            </w:r>
          </w:p>
        </w:tc>
        <w:tc>
          <w:tcPr>
            <w:tcW w:w="4131"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工作单位</w:t>
            </w:r>
          </w:p>
        </w:tc>
        <w:tc>
          <w:tcPr>
            <w:tcW w:w="2874"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hint="eastAsia"/>
                <w:bCs/>
                <w:sz w:val="24"/>
              </w:rPr>
              <w:t>电话</w:t>
            </w:r>
            <w:r w:rsidRPr="004B0A47">
              <w:rPr>
                <w:rFonts w:ascii="仿宋" w:eastAsia="仿宋" w:hAnsi="仿宋" w:cs="Arial"/>
                <w:bCs/>
                <w:sz w:val="24"/>
              </w:rPr>
              <w:t>号码</w:t>
            </w:r>
          </w:p>
        </w:tc>
        <w:tc>
          <w:tcPr>
            <w:tcW w:w="3393"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hint="eastAsia"/>
                <w:bCs/>
                <w:sz w:val="24"/>
              </w:rPr>
              <w:t>备注</w:t>
            </w:r>
          </w:p>
        </w:tc>
      </w:tr>
      <w:tr w:rsidR="00123A61" w:rsidRPr="004B0A47">
        <w:trPr>
          <w:trHeight w:val="964"/>
        </w:trPr>
        <w:tc>
          <w:tcPr>
            <w:tcW w:w="719"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1</w:t>
            </w:r>
          </w:p>
        </w:tc>
        <w:tc>
          <w:tcPr>
            <w:tcW w:w="1796" w:type="dxa"/>
            <w:vAlign w:val="center"/>
          </w:tcPr>
          <w:p w:rsidR="00123A61" w:rsidRPr="004B0A47" w:rsidRDefault="00123A61">
            <w:pPr>
              <w:jc w:val="center"/>
              <w:rPr>
                <w:rFonts w:ascii="仿宋" w:eastAsia="仿宋" w:hAnsi="仿宋" w:cs="Arial"/>
                <w:bCs/>
                <w:sz w:val="24"/>
              </w:rPr>
            </w:pPr>
          </w:p>
        </w:tc>
        <w:tc>
          <w:tcPr>
            <w:tcW w:w="1796" w:type="dxa"/>
            <w:vAlign w:val="center"/>
          </w:tcPr>
          <w:p w:rsidR="00123A61" w:rsidRPr="004B0A47" w:rsidRDefault="00123A61">
            <w:pPr>
              <w:jc w:val="center"/>
              <w:rPr>
                <w:rFonts w:ascii="仿宋" w:eastAsia="仿宋" w:hAnsi="仿宋" w:cs="Arial"/>
                <w:bCs/>
                <w:sz w:val="24"/>
              </w:rPr>
            </w:pPr>
          </w:p>
        </w:tc>
        <w:tc>
          <w:tcPr>
            <w:tcW w:w="4131" w:type="dxa"/>
            <w:vAlign w:val="center"/>
          </w:tcPr>
          <w:p w:rsidR="00123A61" w:rsidRPr="004B0A47" w:rsidRDefault="00123A61">
            <w:pPr>
              <w:jc w:val="center"/>
              <w:rPr>
                <w:rFonts w:ascii="仿宋" w:eastAsia="仿宋" w:hAnsi="仿宋" w:cs="Arial"/>
                <w:bCs/>
                <w:sz w:val="24"/>
              </w:rPr>
            </w:pPr>
          </w:p>
        </w:tc>
        <w:tc>
          <w:tcPr>
            <w:tcW w:w="2874" w:type="dxa"/>
            <w:vAlign w:val="center"/>
          </w:tcPr>
          <w:p w:rsidR="00123A61" w:rsidRPr="004B0A47" w:rsidRDefault="00123A61">
            <w:pPr>
              <w:jc w:val="center"/>
              <w:rPr>
                <w:rFonts w:ascii="仿宋" w:eastAsia="仿宋" w:hAnsi="仿宋" w:cs="Arial"/>
                <w:bCs/>
                <w:sz w:val="24"/>
              </w:rPr>
            </w:pPr>
          </w:p>
        </w:tc>
        <w:tc>
          <w:tcPr>
            <w:tcW w:w="3393" w:type="dxa"/>
            <w:vAlign w:val="center"/>
          </w:tcPr>
          <w:p w:rsidR="00123A61" w:rsidRPr="004B0A47" w:rsidRDefault="00123A61">
            <w:pPr>
              <w:jc w:val="center"/>
              <w:rPr>
                <w:rFonts w:ascii="仿宋" w:eastAsia="仿宋" w:hAnsi="仿宋" w:cs="Arial"/>
                <w:bCs/>
                <w:sz w:val="24"/>
              </w:rPr>
            </w:pPr>
          </w:p>
        </w:tc>
      </w:tr>
      <w:tr w:rsidR="00123A61" w:rsidRPr="004B0A47">
        <w:trPr>
          <w:trHeight w:val="964"/>
        </w:trPr>
        <w:tc>
          <w:tcPr>
            <w:tcW w:w="719"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2</w:t>
            </w:r>
          </w:p>
        </w:tc>
        <w:tc>
          <w:tcPr>
            <w:tcW w:w="1796" w:type="dxa"/>
            <w:vAlign w:val="center"/>
          </w:tcPr>
          <w:p w:rsidR="00123A61" w:rsidRPr="004B0A47" w:rsidRDefault="00123A61">
            <w:pPr>
              <w:jc w:val="center"/>
              <w:rPr>
                <w:rFonts w:ascii="仿宋" w:eastAsia="仿宋" w:hAnsi="仿宋" w:cs="Arial"/>
                <w:bCs/>
                <w:sz w:val="24"/>
              </w:rPr>
            </w:pPr>
          </w:p>
        </w:tc>
        <w:tc>
          <w:tcPr>
            <w:tcW w:w="1796" w:type="dxa"/>
            <w:vAlign w:val="center"/>
          </w:tcPr>
          <w:p w:rsidR="00123A61" w:rsidRPr="004B0A47" w:rsidRDefault="00123A61">
            <w:pPr>
              <w:jc w:val="center"/>
              <w:rPr>
                <w:rFonts w:ascii="仿宋" w:eastAsia="仿宋" w:hAnsi="仿宋" w:cs="Arial"/>
                <w:bCs/>
                <w:sz w:val="24"/>
              </w:rPr>
            </w:pPr>
          </w:p>
        </w:tc>
        <w:tc>
          <w:tcPr>
            <w:tcW w:w="4131" w:type="dxa"/>
            <w:vAlign w:val="center"/>
          </w:tcPr>
          <w:p w:rsidR="00123A61" w:rsidRPr="004B0A47" w:rsidRDefault="00123A61">
            <w:pPr>
              <w:jc w:val="center"/>
              <w:rPr>
                <w:rFonts w:ascii="仿宋" w:eastAsia="仿宋" w:hAnsi="仿宋" w:cs="Arial"/>
                <w:bCs/>
                <w:sz w:val="24"/>
              </w:rPr>
            </w:pPr>
          </w:p>
        </w:tc>
        <w:tc>
          <w:tcPr>
            <w:tcW w:w="2874" w:type="dxa"/>
            <w:vAlign w:val="center"/>
          </w:tcPr>
          <w:p w:rsidR="00123A61" w:rsidRPr="004B0A47" w:rsidRDefault="00123A61">
            <w:pPr>
              <w:jc w:val="center"/>
              <w:rPr>
                <w:rFonts w:ascii="仿宋" w:eastAsia="仿宋" w:hAnsi="仿宋" w:cs="Arial"/>
                <w:bCs/>
                <w:sz w:val="24"/>
              </w:rPr>
            </w:pPr>
          </w:p>
        </w:tc>
        <w:tc>
          <w:tcPr>
            <w:tcW w:w="3393" w:type="dxa"/>
            <w:vAlign w:val="center"/>
          </w:tcPr>
          <w:p w:rsidR="00123A61" w:rsidRPr="004B0A47" w:rsidRDefault="00123A61">
            <w:pPr>
              <w:jc w:val="center"/>
              <w:rPr>
                <w:rFonts w:ascii="仿宋" w:eastAsia="仿宋" w:hAnsi="仿宋" w:cs="Arial"/>
                <w:bCs/>
                <w:sz w:val="24"/>
              </w:rPr>
            </w:pPr>
          </w:p>
        </w:tc>
      </w:tr>
      <w:tr w:rsidR="00123A61" w:rsidRPr="004B0A47">
        <w:trPr>
          <w:trHeight w:val="964"/>
        </w:trPr>
        <w:tc>
          <w:tcPr>
            <w:tcW w:w="719" w:type="dxa"/>
            <w:vAlign w:val="center"/>
          </w:tcPr>
          <w:p w:rsidR="00123A61" w:rsidRPr="004B0A47" w:rsidRDefault="00123A61">
            <w:pPr>
              <w:jc w:val="center"/>
              <w:rPr>
                <w:rFonts w:ascii="仿宋" w:eastAsia="仿宋" w:hAnsi="仿宋" w:cs="Arial"/>
                <w:bCs/>
                <w:sz w:val="24"/>
              </w:rPr>
            </w:pPr>
            <w:r w:rsidRPr="004B0A47">
              <w:rPr>
                <w:rFonts w:ascii="仿宋" w:eastAsia="仿宋" w:hAnsi="仿宋" w:cs="Arial"/>
                <w:bCs/>
                <w:sz w:val="24"/>
              </w:rPr>
              <w:t>3</w:t>
            </w:r>
          </w:p>
        </w:tc>
        <w:tc>
          <w:tcPr>
            <w:tcW w:w="1796" w:type="dxa"/>
            <w:vAlign w:val="center"/>
          </w:tcPr>
          <w:p w:rsidR="00123A61" w:rsidRPr="004B0A47" w:rsidRDefault="00123A61">
            <w:pPr>
              <w:jc w:val="center"/>
              <w:rPr>
                <w:rFonts w:ascii="仿宋" w:eastAsia="仿宋" w:hAnsi="仿宋" w:cs="Arial"/>
                <w:bCs/>
                <w:sz w:val="24"/>
              </w:rPr>
            </w:pPr>
          </w:p>
        </w:tc>
        <w:tc>
          <w:tcPr>
            <w:tcW w:w="1796" w:type="dxa"/>
            <w:vAlign w:val="center"/>
          </w:tcPr>
          <w:p w:rsidR="00123A61" w:rsidRPr="004B0A47" w:rsidRDefault="00123A61">
            <w:pPr>
              <w:jc w:val="center"/>
              <w:rPr>
                <w:rFonts w:ascii="仿宋" w:eastAsia="仿宋" w:hAnsi="仿宋" w:cs="Arial"/>
                <w:bCs/>
                <w:sz w:val="24"/>
              </w:rPr>
            </w:pPr>
          </w:p>
        </w:tc>
        <w:tc>
          <w:tcPr>
            <w:tcW w:w="4131" w:type="dxa"/>
            <w:vAlign w:val="center"/>
          </w:tcPr>
          <w:p w:rsidR="00123A61" w:rsidRPr="004B0A47" w:rsidRDefault="00123A61">
            <w:pPr>
              <w:jc w:val="center"/>
              <w:rPr>
                <w:rFonts w:ascii="仿宋" w:eastAsia="仿宋" w:hAnsi="仿宋" w:cs="Arial"/>
                <w:bCs/>
                <w:sz w:val="24"/>
              </w:rPr>
            </w:pPr>
          </w:p>
        </w:tc>
        <w:tc>
          <w:tcPr>
            <w:tcW w:w="2874" w:type="dxa"/>
            <w:vAlign w:val="center"/>
          </w:tcPr>
          <w:p w:rsidR="00123A61" w:rsidRPr="004B0A47" w:rsidRDefault="00123A61">
            <w:pPr>
              <w:jc w:val="center"/>
              <w:rPr>
                <w:rFonts w:ascii="仿宋" w:eastAsia="仿宋" w:hAnsi="仿宋" w:cs="Arial"/>
                <w:bCs/>
                <w:sz w:val="24"/>
              </w:rPr>
            </w:pPr>
          </w:p>
        </w:tc>
        <w:tc>
          <w:tcPr>
            <w:tcW w:w="3393" w:type="dxa"/>
            <w:vAlign w:val="center"/>
          </w:tcPr>
          <w:p w:rsidR="00123A61" w:rsidRPr="004B0A47" w:rsidRDefault="00123A61">
            <w:pPr>
              <w:jc w:val="center"/>
              <w:rPr>
                <w:rFonts w:ascii="仿宋" w:eastAsia="仿宋" w:hAnsi="仿宋" w:cs="Arial"/>
                <w:bCs/>
                <w:sz w:val="24"/>
              </w:rPr>
            </w:pPr>
          </w:p>
        </w:tc>
      </w:tr>
    </w:tbl>
    <w:p w:rsidR="00123A61" w:rsidRPr="004B0A47" w:rsidRDefault="00123A61">
      <w:pPr>
        <w:spacing w:line="360" w:lineRule="auto"/>
        <w:rPr>
          <w:rFonts w:ascii="仿宋" w:eastAsia="仿宋" w:hAnsi="仿宋" w:cs="Arial"/>
          <w:sz w:val="32"/>
        </w:rPr>
        <w:sectPr w:rsidR="00123A61" w:rsidRPr="004B0A47">
          <w:type w:val="continuous"/>
          <w:pgSz w:w="16837" w:h="11905" w:orient="landscape"/>
          <w:pgMar w:top="1247" w:right="1134" w:bottom="1247" w:left="1134" w:header="851" w:footer="851" w:gutter="0"/>
          <w:cols w:space="720"/>
          <w:titlePg/>
        </w:sectPr>
      </w:pP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lastRenderedPageBreak/>
        <w:t xml:space="preserve">附表2 </w:t>
      </w:r>
      <w:r w:rsidRPr="004B0A47">
        <w:rPr>
          <w:rFonts w:ascii="仿宋" w:eastAsia="仿宋" w:hAnsi="仿宋" w:cs="Arial"/>
          <w:sz w:val="24"/>
        </w:rPr>
        <w:t xml:space="preserve"> 评审专家声明书</w:t>
      </w:r>
    </w:p>
    <w:p w:rsidR="00123A61" w:rsidRPr="004B0A47" w:rsidRDefault="00123A61">
      <w:pPr>
        <w:spacing w:line="360" w:lineRule="auto"/>
        <w:jc w:val="center"/>
        <w:rPr>
          <w:rFonts w:ascii="仿宋" w:eastAsia="仿宋" w:hAnsi="仿宋"/>
          <w:b/>
          <w:sz w:val="28"/>
          <w:szCs w:val="28"/>
        </w:rPr>
      </w:pPr>
      <w:r w:rsidRPr="004B0A47">
        <w:rPr>
          <w:rFonts w:ascii="仿宋" w:eastAsia="仿宋" w:hAnsi="仿宋" w:hint="eastAsia"/>
          <w:b/>
          <w:sz w:val="28"/>
          <w:szCs w:val="28"/>
        </w:rPr>
        <w:t>评审专家声明书</w:t>
      </w:r>
    </w:p>
    <w:p w:rsidR="00123A61" w:rsidRPr="004B0A47" w:rsidRDefault="00123A61">
      <w:pPr>
        <w:spacing w:line="360" w:lineRule="auto"/>
        <w:jc w:val="center"/>
        <w:rPr>
          <w:rFonts w:ascii="仿宋" w:eastAsia="仿宋" w:hAnsi="仿宋"/>
          <w:b/>
          <w:sz w:val="28"/>
          <w:szCs w:val="28"/>
        </w:rPr>
      </w:pP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本人接受采购人邀请，担任</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rPr>
        <w:t>项目的评</w:t>
      </w:r>
      <w:r w:rsidRPr="004B0A47">
        <w:rPr>
          <w:rFonts w:ascii="仿宋" w:eastAsia="仿宋" w:hAnsi="仿宋" w:hint="eastAsia"/>
          <w:sz w:val="24"/>
        </w:rPr>
        <w:t>审</w:t>
      </w:r>
      <w:r w:rsidRPr="004B0A47">
        <w:rPr>
          <w:rFonts w:ascii="仿宋" w:eastAsia="仿宋" w:hAnsi="仿宋"/>
          <w:sz w:val="24"/>
        </w:rPr>
        <w:t>专家。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本人声明：本人在评审前未与采购人、采购代理机构以及供应商发生可能影响评审结果的接触；在成交结果确定之前，不向外透露对响应文件的评审、成交候选人的推荐情况以及与评审有关的其他情况；不收受采购人超出合理报酬以外的任何现金、有价证券和礼物；不收受有关利害关系人的任何财物和好处；无国家及本市有关规定需要回避的情形。</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本人郑重保证：在评审过程中，遵守有关法律法规规章和评审纪律；服从</w:t>
      </w:r>
      <w:r w:rsidRPr="004B0A47">
        <w:rPr>
          <w:rFonts w:ascii="仿宋" w:eastAsia="仿宋" w:hAnsi="仿宋" w:hint="eastAsia"/>
          <w:sz w:val="24"/>
        </w:rPr>
        <w:t>磋商小组</w:t>
      </w:r>
      <w:r w:rsidRPr="004B0A47">
        <w:rPr>
          <w:rFonts w:ascii="仿宋" w:eastAsia="仿宋" w:hAnsi="仿宋"/>
          <w:sz w:val="24"/>
        </w:rPr>
        <w:t>的统一安排；独立、客观、公正地履行评审专家职责。</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本人接受有关行政监督部门依法实施监督。如违反上述承诺或者不能履行评</w:t>
      </w:r>
      <w:r w:rsidRPr="004B0A47">
        <w:rPr>
          <w:rFonts w:ascii="仿宋" w:eastAsia="仿宋" w:hAnsi="仿宋" w:hint="eastAsia"/>
          <w:sz w:val="24"/>
        </w:rPr>
        <w:t>审</w:t>
      </w:r>
      <w:r w:rsidRPr="004B0A47">
        <w:rPr>
          <w:rFonts w:ascii="仿宋" w:eastAsia="仿宋" w:hAnsi="仿宋"/>
          <w:sz w:val="24"/>
        </w:rPr>
        <w:t>专家职责，本人愿意承担一切由此带来的法律责任。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特此声明。</w:t>
      </w:r>
    </w:p>
    <w:p w:rsidR="00123A61" w:rsidRPr="004B0A47" w:rsidRDefault="00123A61">
      <w:pPr>
        <w:spacing w:line="360" w:lineRule="auto"/>
        <w:rPr>
          <w:rFonts w:ascii="仿宋" w:eastAsia="仿宋" w:hAnsi="仿宋"/>
          <w:sz w:val="24"/>
        </w:rPr>
      </w:pPr>
    </w:p>
    <w:p w:rsidR="00123A61" w:rsidRPr="004B0A47" w:rsidRDefault="00123A61">
      <w:pPr>
        <w:spacing w:line="360" w:lineRule="auto"/>
        <w:rPr>
          <w:rFonts w:ascii="仿宋" w:eastAsia="仿宋" w:hAnsi="仿宋"/>
          <w:sz w:val="24"/>
          <w:u w:val="single"/>
        </w:rPr>
      </w:pPr>
      <w:r w:rsidRPr="004B0A47">
        <w:rPr>
          <w:rFonts w:ascii="仿宋" w:eastAsia="仿宋" w:hAnsi="仿宋" w:hint="eastAsia"/>
          <w:sz w:val="24"/>
        </w:rPr>
        <w:t>磋商小组全体成员签字</w:t>
      </w:r>
      <w:r w:rsidRPr="004B0A47">
        <w:rPr>
          <w:rFonts w:ascii="仿宋" w:eastAsia="仿宋" w:hAnsi="仿宋" w:cs="Arial"/>
          <w:sz w:val="24"/>
        </w:rPr>
        <w:t>：</w:t>
      </w:r>
    </w:p>
    <w:p w:rsidR="00123A61" w:rsidRPr="004B0A47" w:rsidRDefault="00123A61">
      <w:pPr>
        <w:spacing w:line="360" w:lineRule="auto"/>
        <w:rPr>
          <w:rFonts w:ascii="仿宋" w:eastAsia="仿宋" w:hAnsi="仿宋"/>
          <w:sz w:val="24"/>
        </w:rPr>
      </w:pPr>
    </w:p>
    <w:p w:rsidR="00123A61" w:rsidRPr="004B0A47" w:rsidRDefault="00123A61">
      <w:pPr>
        <w:spacing w:line="360" w:lineRule="auto"/>
        <w:ind w:firstLineChars="2300" w:firstLine="5520"/>
        <w:rPr>
          <w:rFonts w:ascii="仿宋" w:eastAsia="仿宋" w:hAnsi="仿宋"/>
          <w:sz w:val="24"/>
        </w:rPr>
      </w:pPr>
      <w:r w:rsidRPr="004B0A47">
        <w:rPr>
          <w:rFonts w:ascii="仿宋" w:eastAsia="仿宋" w:hAnsi="仿宋" w:hint="eastAsia"/>
          <w:sz w:val="24"/>
        </w:rPr>
        <w:t>日期：    年   月    日</w:t>
      </w:r>
    </w:p>
    <w:p w:rsidR="00123A61" w:rsidRPr="004B0A47" w:rsidRDefault="00123A61">
      <w:pPr>
        <w:spacing w:line="360" w:lineRule="auto"/>
        <w:rPr>
          <w:rFonts w:ascii="仿宋" w:eastAsia="仿宋" w:hAnsi="仿宋"/>
          <w:szCs w:val="21"/>
        </w:rPr>
      </w:pPr>
    </w:p>
    <w:p w:rsidR="00123A61" w:rsidRPr="004B0A47" w:rsidRDefault="00123A61">
      <w:pPr>
        <w:spacing w:line="360" w:lineRule="auto"/>
        <w:rPr>
          <w:rFonts w:ascii="仿宋" w:eastAsia="仿宋" w:hAnsi="仿宋"/>
        </w:rPr>
      </w:pPr>
    </w:p>
    <w:p w:rsidR="00123A61" w:rsidRPr="004B0A47" w:rsidRDefault="00123A61">
      <w:pPr>
        <w:spacing w:beforeLines="25" w:before="60" w:afterLines="25" w:after="60"/>
        <w:jc w:val="center"/>
        <w:rPr>
          <w:rFonts w:ascii="仿宋" w:eastAsia="仿宋" w:hAnsi="仿宋"/>
        </w:rPr>
        <w:sectPr w:rsidR="00123A61" w:rsidRPr="004B0A47">
          <w:pgSz w:w="11906" w:h="16838"/>
          <w:pgMar w:top="1247" w:right="1134" w:bottom="1247" w:left="1134" w:header="1021" w:footer="794" w:gutter="0"/>
          <w:cols w:space="720"/>
          <w:titlePg/>
          <w:docGrid w:linePitch="312"/>
        </w:sectPr>
      </w:pPr>
    </w:p>
    <w:p w:rsidR="00123A61" w:rsidRPr="004B0A47" w:rsidRDefault="00123A61">
      <w:pPr>
        <w:spacing w:line="360" w:lineRule="auto"/>
        <w:rPr>
          <w:rFonts w:ascii="仿宋" w:eastAsia="仿宋" w:hAnsi="仿宋"/>
          <w:sz w:val="24"/>
        </w:rPr>
      </w:pPr>
      <w:r w:rsidRPr="004B0A47">
        <w:rPr>
          <w:rFonts w:ascii="仿宋" w:eastAsia="仿宋" w:hAnsi="仿宋" w:hint="eastAsia"/>
          <w:sz w:val="24"/>
        </w:rPr>
        <w:lastRenderedPageBreak/>
        <w:t xml:space="preserve">附表3 </w:t>
      </w:r>
      <w:r w:rsidRPr="004B0A47">
        <w:rPr>
          <w:rFonts w:ascii="仿宋" w:eastAsia="仿宋" w:hAnsi="仿宋"/>
          <w:sz w:val="24"/>
        </w:rPr>
        <w:t xml:space="preserve"> </w:t>
      </w:r>
      <w:r w:rsidRPr="004B0A47">
        <w:rPr>
          <w:rFonts w:ascii="仿宋" w:eastAsia="仿宋" w:hAnsi="仿宋" w:hint="eastAsia"/>
          <w:sz w:val="24"/>
        </w:rPr>
        <w:t>资格性检查评审</w:t>
      </w:r>
      <w:r w:rsidRPr="004B0A47">
        <w:rPr>
          <w:rFonts w:ascii="仿宋" w:eastAsia="仿宋" w:hAnsi="仿宋"/>
          <w:sz w:val="24"/>
        </w:rPr>
        <w:t>表</w:t>
      </w:r>
    </w:p>
    <w:p w:rsidR="00123A61" w:rsidRPr="004B0A47" w:rsidRDefault="00123A61">
      <w:pPr>
        <w:spacing w:line="360" w:lineRule="auto"/>
        <w:jc w:val="center"/>
        <w:rPr>
          <w:rFonts w:ascii="仿宋" w:eastAsia="仿宋" w:hAnsi="仿宋" w:cs="Arial"/>
          <w:b/>
          <w:bCs/>
          <w:sz w:val="28"/>
        </w:rPr>
      </w:pPr>
      <w:r w:rsidRPr="004B0A47">
        <w:rPr>
          <w:rFonts w:ascii="仿宋" w:eastAsia="仿宋" w:hAnsi="仿宋" w:hint="eastAsia"/>
          <w:b/>
          <w:sz w:val="28"/>
        </w:rPr>
        <w:t>资格性检查评审</w:t>
      </w:r>
      <w:r w:rsidRPr="004B0A47">
        <w:rPr>
          <w:rFonts w:ascii="仿宋" w:eastAsia="仿宋" w:hAnsi="仿宋"/>
          <w:b/>
          <w:sz w:val="28"/>
        </w:rPr>
        <w:t>表</w:t>
      </w:r>
    </w:p>
    <w:p w:rsidR="00123A61" w:rsidRPr="004B0A47" w:rsidRDefault="00123A61">
      <w:pPr>
        <w:spacing w:line="360" w:lineRule="auto"/>
        <w:rPr>
          <w:rFonts w:ascii="仿宋" w:eastAsia="仿宋" w:hAnsi="仿宋"/>
          <w:sz w:val="24"/>
        </w:rPr>
      </w:pPr>
      <w:r w:rsidRPr="004B0A47">
        <w:rPr>
          <w:rFonts w:ascii="仿宋" w:eastAsia="仿宋" w:hAnsi="仿宋" w:cs="Arial" w:hint="eastAsia"/>
          <w:bCs/>
          <w:sz w:val="24"/>
        </w:rPr>
        <w:t>项目</w:t>
      </w:r>
      <w:r w:rsidRPr="004B0A47">
        <w:rPr>
          <w:rFonts w:ascii="仿宋" w:eastAsia="仿宋" w:hAnsi="仿宋" w:cs="Arial"/>
          <w:bCs/>
          <w:sz w:val="24"/>
        </w:rPr>
        <w:t>名称：</w:t>
      </w:r>
      <w:r w:rsidRPr="004B0A47">
        <w:rPr>
          <w:rFonts w:ascii="仿宋" w:eastAsia="仿宋" w:hAnsi="仿宋" w:cs="Arial" w:hint="eastAsia"/>
          <w:bCs/>
          <w:sz w:val="24"/>
        </w:rPr>
        <w:t xml:space="preserve">                                           </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534"/>
        <w:gridCol w:w="2835"/>
        <w:gridCol w:w="4394"/>
        <w:gridCol w:w="1276"/>
        <w:gridCol w:w="1418"/>
        <w:gridCol w:w="1419"/>
        <w:gridCol w:w="1419"/>
        <w:gridCol w:w="1419"/>
      </w:tblGrid>
      <w:tr w:rsidR="00123A61" w:rsidRPr="004B0A47">
        <w:trPr>
          <w:cantSplit/>
          <w:trHeight w:val="367"/>
          <w:tblHeader/>
        </w:trPr>
        <w:tc>
          <w:tcPr>
            <w:tcW w:w="534" w:type="dxa"/>
            <w:vMerge w:val="restart"/>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序号</w:t>
            </w:r>
          </w:p>
        </w:tc>
        <w:tc>
          <w:tcPr>
            <w:tcW w:w="2835" w:type="dxa"/>
            <w:vMerge w:val="restart"/>
            <w:vAlign w:val="center"/>
          </w:tcPr>
          <w:p w:rsidR="00123A61" w:rsidRPr="004B0A47" w:rsidRDefault="00123A61">
            <w:pPr>
              <w:tabs>
                <w:tab w:val="left" w:pos="1080"/>
              </w:tabs>
              <w:snapToGrid w:val="0"/>
              <w:spacing w:line="260" w:lineRule="exact"/>
              <w:jc w:val="center"/>
              <w:rPr>
                <w:rFonts w:ascii="仿宋" w:eastAsia="仿宋" w:hAnsi="仿宋"/>
                <w:b/>
                <w:szCs w:val="21"/>
              </w:rPr>
            </w:pPr>
            <w:r w:rsidRPr="004B0A47">
              <w:rPr>
                <w:rFonts w:ascii="仿宋" w:eastAsia="仿宋" w:hAnsi="仿宋" w:hint="eastAsia"/>
                <w:b/>
                <w:szCs w:val="21"/>
              </w:rPr>
              <w:t>评审</w:t>
            </w:r>
            <w:r w:rsidRPr="004B0A47">
              <w:rPr>
                <w:rFonts w:ascii="仿宋" w:eastAsia="仿宋" w:hAnsi="仿宋"/>
                <w:b/>
                <w:szCs w:val="21"/>
              </w:rPr>
              <w:t>因素</w:t>
            </w:r>
          </w:p>
        </w:tc>
        <w:tc>
          <w:tcPr>
            <w:tcW w:w="4394" w:type="dxa"/>
            <w:vMerge w:val="restart"/>
            <w:vAlign w:val="center"/>
          </w:tcPr>
          <w:p w:rsidR="00123A61" w:rsidRPr="004B0A47" w:rsidRDefault="00123A61">
            <w:pPr>
              <w:tabs>
                <w:tab w:val="left" w:pos="1080"/>
              </w:tabs>
              <w:snapToGrid w:val="0"/>
              <w:spacing w:line="260" w:lineRule="exact"/>
              <w:jc w:val="center"/>
              <w:rPr>
                <w:rFonts w:ascii="仿宋" w:eastAsia="仿宋" w:hAnsi="仿宋"/>
                <w:b/>
                <w:szCs w:val="21"/>
              </w:rPr>
            </w:pPr>
            <w:r w:rsidRPr="004B0A47">
              <w:rPr>
                <w:rFonts w:ascii="仿宋" w:eastAsia="仿宋" w:hAnsi="仿宋" w:hint="eastAsia"/>
                <w:b/>
                <w:szCs w:val="21"/>
              </w:rPr>
              <w:t>评审</w:t>
            </w:r>
            <w:r w:rsidRPr="004B0A47">
              <w:rPr>
                <w:rFonts w:ascii="仿宋" w:eastAsia="仿宋" w:hAnsi="仿宋"/>
                <w:b/>
                <w:szCs w:val="21"/>
              </w:rPr>
              <w:t>内容</w:t>
            </w:r>
          </w:p>
        </w:tc>
        <w:tc>
          <w:tcPr>
            <w:tcW w:w="1276" w:type="dxa"/>
            <w:vMerge w:val="restart"/>
            <w:vAlign w:val="center"/>
          </w:tcPr>
          <w:p w:rsidR="00123A61" w:rsidRPr="004B0A47" w:rsidRDefault="00123A61">
            <w:pPr>
              <w:tabs>
                <w:tab w:val="left" w:pos="1080"/>
              </w:tabs>
              <w:snapToGrid w:val="0"/>
              <w:spacing w:line="260" w:lineRule="exact"/>
              <w:jc w:val="center"/>
              <w:rPr>
                <w:rFonts w:ascii="仿宋" w:eastAsia="仿宋" w:hAnsi="仿宋"/>
                <w:b/>
                <w:szCs w:val="21"/>
              </w:rPr>
            </w:pPr>
            <w:r w:rsidRPr="004B0A47">
              <w:rPr>
                <w:rFonts w:ascii="仿宋" w:eastAsia="仿宋" w:hAnsi="仿宋" w:hint="eastAsia"/>
                <w:b/>
                <w:szCs w:val="21"/>
              </w:rPr>
              <w:t>评审</w:t>
            </w:r>
            <w:r w:rsidRPr="004B0A47">
              <w:rPr>
                <w:rFonts w:ascii="仿宋" w:eastAsia="仿宋" w:hAnsi="仿宋"/>
                <w:b/>
                <w:szCs w:val="21"/>
              </w:rPr>
              <w:t>要求</w:t>
            </w:r>
          </w:p>
        </w:tc>
        <w:tc>
          <w:tcPr>
            <w:tcW w:w="5675" w:type="dxa"/>
            <w:gridSpan w:val="4"/>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供应商名称及评审意见</w:t>
            </w:r>
          </w:p>
        </w:tc>
      </w:tr>
      <w:tr w:rsidR="00123A61" w:rsidRPr="004B0A47">
        <w:trPr>
          <w:cantSplit/>
          <w:trHeight w:val="690"/>
          <w:tblHeader/>
        </w:trPr>
        <w:tc>
          <w:tcPr>
            <w:tcW w:w="534" w:type="dxa"/>
            <w:vMerge/>
            <w:vAlign w:val="center"/>
          </w:tcPr>
          <w:p w:rsidR="00123A61" w:rsidRPr="004B0A47" w:rsidRDefault="00123A61">
            <w:pPr>
              <w:spacing w:line="260" w:lineRule="exact"/>
              <w:jc w:val="center"/>
              <w:rPr>
                <w:rFonts w:ascii="仿宋" w:eastAsia="仿宋" w:hAnsi="仿宋"/>
                <w:szCs w:val="21"/>
              </w:rPr>
            </w:pPr>
          </w:p>
        </w:tc>
        <w:tc>
          <w:tcPr>
            <w:tcW w:w="2835" w:type="dxa"/>
            <w:vMerge/>
            <w:vAlign w:val="center"/>
          </w:tcPr>
          <w:p w:rsidR="00123A61" w:rsidRPr="004B0A47" w:rsidRDefault="00123A61">
            <w:pPr>
              <w:spacing w:line="260" w:lineRule="exact"/>
              <w:jc w:val="center"/>
              <w:rPr>
                <w:rFonts w:ascii="仿宋" w:eastAsia="仿宋" w:hAnsi="仿宋"/>
                <w:szCs w:val="21"/>
              </w:rPr>
            </w:pPr>
          </w:p>
        </w:tc>
        <w:tc>
          <w:tcPr>
            <w:tcW w:w="4394" w:type="dxa"/>
            <w:vMerge/>
            <w:vAlign w:val="center"/>
          </w:tcPr>
          <w:p w:rsidR="00123A61" w:rsidRPr="004B0A47" w:rsidRDefault="00123A61">
            <w:pPr>
              <w:spacing w:line="260" w:lineRule="exact"/>
              <w:jc w:val="center"/>
              <w:rPr>
                <w:rFonts w:ascii="仿宋" w:eastAsia="仿宋" w:hAnsi="仿宋"/>
                <w:szCs w:val="21"/>
              </w:rPr>
            </w:pPr>
          </w:p>
        </w:tc>
        <w:tc>
          <w:tcPr>
            <w:tcW w:w="1276" w:type="dxa"/>
            <w:vMerge/>
            <w:vAlign w:val="center"/>
          </w:tcPr>
          <w:p w:rsidR="00123A61" w:rsidRPr="004B0A47" w:rsidRDefault="00123A61">
            <w:pPr>
              <w:spacing w:line="260" w:lineRule="exact"/>
              <w:jc w:val="center"/>
              <w:rPr>
                <w:rFonts w:ascii="仿宋" w:eastAsia="仿宋" w:hAnsi="仿宋"/>
                <w:szCs w:val="21"/>
              </w:rPr>
            </w:pPr>
          </w:p>
        </w:tc>
        <w:tc>
          <w:tcPr>
            <w:tcW w:w="1418" w:type="dxa"/>
            <w:vAlign w:val="center"/>
          </w:tcPr>
          <w:p w:rsidR="00123A61" w:rsidRPr="004B0A47" w:rsidRDefault="00123A61">
            <w:pPr>
              <w:widowControl/>
              <w:spacing w:line="260" w:lineRule="exact"/>
              <w:jc w:val="left"/>
              <w:rPr>
                <w:rFonts w:ascii="仿宋" w:eastAsia="仿宋" w:hAnsi="仿宋"/>
                <w:szCs w:val="21"/>
              </w:rPr>
            </w:pPr>
          </w:p>
        </w:tc>
        <w:tc>
          <w:tcPr>
            <w:tcW w:w="1419" w:type="dxa"/>
            <w:vAlign w:val="center"/>
          </w:tcPr>
          <w:p w:rsidR="00123A61" w:rsidRPr="004B0A47" w:rsidRDefault="00123A61">
            <w:pPr>
              <w:spacing w:line="260" w:lineRule="exact"/>
              <w:rPr>
                <w:rFonts w:ascii="仿宋" w:eastAsia="仿宋" w:hAnsi="仿宋"/>
                <w:szCs w:val="21"/>
              </w:rPr>
            </w:pPr>
          </w:p>
        </w:tc>
        <w:tc>
          <w:tcPr>
            <w:tcW w:w="1419" w:type="dxa"/>
            <w:vAlign w:val="center"/>
          </w:tcPr>
          <w:p w:rsidR="00123A61" w:rsidRPr="004B0A47" w:rsidRDefault="00123A61">
            <w:pPr>
              <w:spacing w:line="260" w:lineRule="exact"/>
              <w:rPr>
                <w:rFonts w:ascii="仿宋" w:eastAsia="仿宋" w:hAnsi="仿宋"/>
                <w:szCs w:val="21"/>
              </w:rPr>
            </w:pPr>
          </w:p>
        </w:tc>
        <w:tc>
          <w:tcPr>
            <w:tcW w:w="1419" w:type="dxa"/>
            <w:vAlign w:val="center"/>
          </w:tcPr>
          <w:p w:rsidR="00123A61" w:rsidRPr="004B0A47" w:rsidRDefault="00123A61">
            <w:pPr>
              <w:spacing w:line="260" w:lineRule="exact"/>
              <w:rPr>
                <w:rFonts w:ascii="仿宋" w:eastAsia="仿宋" w:hAnsi="仿宋"/>
                <w:szCs w:val="21"/>
              </w:rPr>
            </w:pPr>
          </w:p>
        </w:tc>
      </w:tr>
      <w:tr w:rsidR="00123A61" w:rsidRPr="004B0A47">
        <w:trPr>
          <w:cantSplit/>
          <w:trHeight w:val="546"/>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1</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满足《中华人民共和国政府采购法》第二十二条规定及法律法规的其他规定</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具体规定见第一章《采购邀请》</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p>
        </w:tc>
        <w:tc>
          <w:tcPr>
            <w:tcW w:w="1418" w:type="dxa"/>
            <w:vAlign w:val="center"/>
          </w:tcPr>
          <w:p w:rsidR="00123A61" w:rsidRPr="004B0A47" w:rsidRDefault="00123A61">
            <w:pPr>
              <w:spacing w:line="260" w:lineRule="exact"/>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546"/>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1-1</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营业执照等证明文件</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供应商为企业（包括合伙企业）的，应提供有效的“营业执照”；</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供应商为事业单位的，应提供有效的“事业单位法人证书”；</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w:t>
            </w:r>
            <w:r w:rsidRPr="004B0A47">
              <w:rPr>
                <w:rFonts w:ascii="仿宋" w:eastAsia="仿宋" w:hAnsi="仿宋" w:hint="eastAsia"/>
                <w:szCs w:val="21"/>
              </w:rPr>
              <w:t>是非企业机构的，应提供有效的“执业许可证”、“登记证书”等证明文件</w:t>
            </w:r>
            <w:r w:rsidRPr="004B0A47">
              <w:rPr>
                <w:rFonts w:ascii="仿宋" w:eastAsia="仿宋" w:hAnsi="仿宋"/>
                <w:szCs w:val="21"/>
              </w:rPr>
              <w:t>；</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供应商是个体工商户的，应提供有效的“个体工商户营业执照”；</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供应商是自然人的，应提供有效的自然人身份证明。</w:t>
            </w:r>
          </w:p>
          <w:p w:rsidR="00123A61" w:rsidRPr="004B0A47" w:rsidRDefault="00123A61">
            <w:pPr>
              <w:tabs>
                <w:tab w:val="left" w:pos="1080"/>
              </w:tabs>
              <w:snapToGrid w:val="0"/>
              <w:spacing w:line="260" w:lineRule="exact"/>
              <w:jc w:val="left"/>
              <w:rPr>
                <w:rFonts w:ascii="仿宋" w:eastAsia="仿宋" w:hAnsi="仿宋"/>
                <w:color w:val="000000"/>
                <w:szCs w:val="21"/>
              </w:rPr>
            </w:pPr>
            <w:r w:rsidRPr="004B0A47">
              <w:rPr>
                <w:rFonts w:ascii="仿宋" w:eastAsia="仿宋" w:hAnsi="仿宋"/>
                <w:color w:val="000000"/>
                <w:szCs w:val="21"/>
              </w:rPr>
              <w:t>若本项目允许分支机构参加响应，则分支机构参加</w:t>
            </w:r>
            <w:r w:rsidRPr="004B0A47">
              <w:rPr>
                <w:rFonts w:ascii="仿宋" w:eastAsia="仿宋" w:hAnsi="仿宋"/>
                <w:color w:val="000000"/>
                <w:kern w:val="0"/>
                <w:szCs w:val="21"/>
              </w:rPr>
              <w:t>响应</w:t>
            </w:r>
            <w:r w:rsidRPr="004B0A47">
              <w:rPr>
                <w:rFonts w:ascii="仿宋" w:eastAsia="仿宋" w:hAnsi="仿宋"/>
                <w:color w:val="000000"/>
                <w:szCs w:val="21"/>
              </w:rPr>
              <w:t>的，此处可提供该分支机构或其所属法人或其他组织的相应证明文件。</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提供证明文件的</w:t>
            </w:r>
            <w:r w:rsidRPr="004B0A47">
              <w:rPr>
                <w:rFonts w:ascii="仿宋" w:eastAsia="仿宋" w:hAnsi="仿宋" w:hint="eastAsia"/>
                <w:szCs w:val="21"/>
              </w:rPr>
              <w:t>复印件或打印件</w:t>
            </w:r>
          </w:p>
        </w:tc>
        <w:tc>
          <w:tcPr>
            <w:tcW w:w="1418" w:type="dxa"/>
            <w:vAlign w:val="center"/>
          </w:tcPr>
          <w:p w:rsidR="00123A61" w:rsidRPr="004B0A47" w:rsidRDefault="00123A61">
            <w:pPr>
              <w:spacing w:line="260" w:lineRule="exact"/>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1-2</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供应商资格声明书</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提供了符合竞争性磋商文件要求的《供应商资格声明书》。</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格式见《响应文件格式》</w:t>
            </w:r>
          </w:p>
        </w:tc>
        <w:tc>
          <w:tcPr>
            <w:tcW w:w="1418" w:type="dxa"/>
            <w:vAlign w:val="center"/>
          </w:tcPr>
          <w:p w:rsidR="00123A61" w:rsidRPr="004B0A47" w:rsidRDefault="00123A61">
            <w:pPr>
              <w:spacing w:line="260" w:lineRule="exact"/>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lastRenderedPageBreak/>
              <w:t>1-3</w:t>
            </w:r>
          </w:p>
        </w:tc>
        <w:tc>
          <w:tcPr>
            <w:tcW w:w="2835"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供应商信用记录</w:t>
            </w:r>
          </w:p>
        </w:tc>
        <w:tc>
          <w:tcPr>
            <w:tcW w:w="4394" w:type="dxa"/>
            <w:vAlign w:val="center"/>
          </w:tcPr>
          <w:p w:rsidR="00123A61" w:rsidRPr="004B0A47" w:rsidRDefault="00123A61">
            <w:pPr>
              <w:tabs>
                <w:tab w:val="left" w:pos="1080"/>
              </w:tabs>
              <w:wordWrap w:val="0"/>
              <w:snapToGrid w:val="0"/>
              <w:spacing w:line="260" w:lineRule="exact"/>
              <w:rPr>
                <w:rFonts w:ascii="仿宋" w:eastAsia="仿宋" w:hAnsi="仿宋"/>
                <w:szCs w:val="21"/>
              </w:rPr>
            </w:pPr>
            <w:r w:rsidRPr="004B0A47">
              <w:rPr>
                <w:rFonts w:ascii="仿宋" w:eastAsia="仿宋" w:hAnsi="仿宋"/>
                <w:szCs w:val="21"/>
              </w:rPr>
              <w:t>查询渠道：信用中国网站和中国政府采购网（www.creditchina.gov.cn、www.ccgp.gov.cn）；</w:t>
            </w:r>
          </w:p>
          <w:p w:rsidR="00123A61" w:rsidRPr="004B0A47" w:rsidRDefault="00123A61">
            <w:pPr>
              <w:tabs>
                <w:tab w:val="left" w:pos="900"/>
                <w:tab w:val="left" w:pos="1980"/>
              </w:tabs>
              <w:snapToGrid w:val="0"/>
              <w:spacing w:line="260" w:lineRule="exact"/>
              <w:rPr>
                <w:rFonts w:ascii="仿宋" w:eastAsia="仿宋" w:hAnsi="仿宋"/>
                <w:szCs w:val="21"/>
              </w:rPr>
            </w:pPr>
            <w:r w:rsidRPr="004B0A47">
              <w:rPr>
                <w:rFonts w:ascii="仿宋" w:eastAsia="仿宋" w:hAnsi="仿宋"/>
                <w:szCs w:val="21"/>
              </w:rPr>
              <w:t>截止时点：</w:t>
            </w:r>
            <w:r w:rsidRPr="004B0A47">
              <w:rPr>
                <w:rFonts w:ascii="仿宋" w:eastAsia="仿宋" w:hAnsi="仿宋"/>
                <w:color w:val="000000"/>
                <w:kern w:val="0"/>
                <w:szCs w:val="21"/>
              </w:rPr>
              <w:t>首次响应文件提交截止时间以后</w:t>
            </w:r>
            <w:r w:rsidRPr="004B0A47">
              <w:rPr>
                <w:rFonts w:ascii="仿宋" w:eastAsia="仿宋" w:hAnsi="仿宋"/>
                <w:szCs w:val="21"/>
              </w:rPr>
              <w:t>、资格性检查阶段采购人或采购代理机构的实际查询时间为准；</w:t>
            </w:r>
          </w:p>
          <w:p w:rsidR="00123A61" w:rsidRPr="004B0A47" w:rsidRDefault="00123A61">
            <w:pPr>
              <w:tabs>
                <w:tab w:val="left" w:pos="900"/>
                <w:tab w:val="left" w:pos="1980"/>
              </w:tabs>
              <w:snapToGrid w:val="0"/>
              <w:spacing w:line="260" w:lineRule="exact"/>
              <w:rPr>
                <w:rFonts w:ascii="仿宋" w:eastAsia="仿宋" w:hAnsi="仿宋"/>
                <w:szCs w:val="21"/>
              </w:rPr>
            </w:pPr>
            <w:r w:rsidRPr="004B0A47">
              <w:rPr>
                <w:rFonts w:ascii="仿宋" w:eastAsia="仿宋" w:hAnsi="仿宋"/>
                <w:szCs w:val="21"/>
              </w:rPr>
              <w:t>信用信息查询记录和证据留存具体方式：查询结果网页打印页作为查询记录和证据，与其他竞争性磋商文件一并保存；</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信用信息的使用原则：经认定的被列入失信被执行人、重大税收违法主体、政府采购严重违法失信行为记录名单的供应商，其</w:t>
            </w:r>
            <w:r w:rsidRPr="004B0A47">
              <w:rPr>
                <w:rFonts w:ascii="仿宋" w:eastAsia="仿宋" w:hAnsi="仿宋"/>
                <w:b/>
                <w:szCs w:val="21"/>
              </w:rPr>
              <w:t>响应无效</w:t>
            </w:r>
            <w:r w:rsidRPr="004B0A47">
              <w:rPr>
                <w:rFonts w:ascii="仿宋" w:eastAsia="仿宋" w:hAnsi="仿宋"/>
                <w:szCs w:val="21"/>
              </w:rPr>
              <w:t>。联合体形式磋商的，联合体成员存在不良信用记录，视同联合体存在不良信用记录。</w:t>
            </w:r>
          </w:p>
        </w:tc>
        <w:tc>
          <w:tcPr>
            <w:tcW w:w="1276"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无须供应商提供，由采购人或采购代理机构查询。</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2</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落实政府采购政策需满足的资格要求</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具体要求见第一章《采购邀请》</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lastRenderedPageBreak/>
              <w:t>2-1</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中小企业声明函</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 xml:space="preserve">当本项目（包）涉及预留份额专门面向中小企业采购，提供如下资料： </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1、供应商单独响应的，应提供中小企业声明函；如为监狱企业或残疾人福利性单位，不必提供中小企业声明函，但须按注1或注2要求提供证明材料。</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rsidR="00123A61" w:rsidRPr="004B0A47" w:rsidRDefault="00123A61">
            <w:pPr>
              <w:tabs>
                <w:tab w:val="left" w:pos="1080"/>
              </w:tabs>
              <w:snapToGrid w:val="0"/>
              <w:spacing w:line="260" w:lineRule="exact"/>
              <w:jc w:val="left"/>
              <w:rPr>
                <w:rFonts w:ascii="仿宋" w:eastAsia="仿宋" w:hAnsi="仿宋"/>
                <w:szCs w:val="21"/>
              </w:rPr>
            </w:pP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注1：监狱企业须提供由省级以上监狱管理局（北京市含教育矫治局）、戒毒管理局（含新疆生产建设兵团）出具的属于监狱企业的证明文件。</w:t>
            </w:r>
          </w:p>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注2：残疾人福利性单位须按磋商文件要求提供《残疾人福利性单位声明函》。</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格式见《响应文件格式》</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2-1-1</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拟分包情况说明及分包意向协议（类型一）</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如本项目（包）要求通过分包措施预留部分采购份额面向中小企业采购、且供应商因落实政府采购政策拟进行分包的，必须提供；否则无须提供。</w:t>
            </w:r>
          </w:p>
          <w:p w:rsidR="00123A61" w:rsidRPr="004B0A47" w:rsidRDefault="00123A61">
            <w:pPr>
              <w:tabs>
                <w:tab w:val="left" w:pos="1080"/>
              </w:tabs>
              <w:snapToGrid w:val="0"/>
              <w:spacing w:line="260" w:lineRule="exact"/>
              <w:jc w:val="left"/>
              <w:rPr>
                <w:rFonts w:ascii="仿宋" w:eastAsia="仿宋" w:hAnsi="仿宋"/>
                <w:b/>
                <w:szCs w:val="21"/>
              </w:rPr>
            </w:pPr>
            <w:r w:rsidRPr="004B0A47">
              <w:rPr>
                <w:rFonts w:ascii="仿宋" w:eastAsia="仿宋" w:hAnsi="仿宋"/>
                <w:szCs w:val="21"/>
              </w:rPr>
              <w:t>对于预留份额专门面向中小企业采购的项目（包），组成联合体或者接受分包合同的中小企业与联合体内其他企业、分包企业之间不得存在直接控股、管理关系。</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格式见《响应文件格式》</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lastRenderedPageBreak/>
              <w:t>2-2</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其它落实政府采购政策的资格要求</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如有，见第一章《采购邀请》</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提供证明文件的</w:t>
            </w:r>
            <w:r w:rsidRPr="004B0A47">
              <w:rPr>
                <w:rFonts w:ascii="仿宋" w:eastAsia="仿宋" w:hAnsi="仿宋" w:hint="eastAsia"/>
                <w:szCs w:val="21"/>
              </w:rPr>
              <w:t>复印件或打印件</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3</w:t>
            </w:r>
          </w:p>
        </w:tc>
        <w:tc>
          <w:tcPr>
            <w:tcW w:w="2835"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本项目的特定资格要求</w:t>
            </w:r>
          </w:p>
        </w:tc>
        <w:tc>
          <w:tcPr>
            <w:tcW w:w="4394" w:type="dxa"/>
            <w:vAlign w:val="center"/>
          </w:tcPr>
          <w:p w:rsidR="00123A61" w:rsidRPr="004B0A47" w:rsidRDefault="00123A61">
            <w:pPr>
              <w:tabs>
                <w:tab w:val="left" w:pos="1080"/>
              </w:tabs>
              <w:snapToGrid w:val="0"/>
              <w:spacing w:line="260" w:lineRule="exact"/>
              <w:jc w:val="left"/>
              <w:rPr>
                <w:rFonts w:ascii="仿宋" w:eastAsia="仿宋" w:hAnsi="仿宋"/>
                <w:szCs w:val="21"/>
              </w:rPr>
            </w:pPr>
            <w:r w:rsidRPr="004B0A47">
              <w:rPr>
                <w:rFonts w:ascii="仿宋" w:eastAsia="仿宋" w:hAnsi="仿宋"/>
                <w:szCs w:val="21"/>
              </w:rPr>
              <w:t>如有，见第一章《采购邀请》</w:t>
            </w:r>
          </w:p>
        </w:tc>
        <w:tc>
          <w:tcPr>
            <w:tcW w:w="1276" w:type="dxa"/>
            <w:vAlign w:val="center"/>
          </w:tcPr>
          <w:p w:rsidR="00123A61" w:rsidRPr="004B0A47" w:rsidRDefault="00123A61">
            <w:pPr>
              <w:tabs>
                <w:tab w:val="left" w:pos="1080"/>
              </w:tabs>
              <w:snapToGrid w:val="0"/>
              <w:spacing w:line="260" w:lineRule="exact"/>
              <w:jc w:val="left"/>
              <w:rPr>
                <w:rFonts w:ascii="仿宋" w:eastAsia="仿宋" w:hAnsi="仿宋"/>
                <w:szCs w:val="21"/>
              </w:rPr>
            </w:pP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3-1</w:t>
            </w:r>
          </w:p>
        </w:tc>
        <w:tc>
          <w:tcPr>
            <w:tcW w:w="2835"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是否接受联合体</w:t>
            </w:r>
          </w:p>
        </w:tc>
        <w:tc>
          <w:tcPr>
            <w:tcW w:w="4394"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2、联合体各成员单位均须提供本表中序号1-1、1-2的证明文件。</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3、本表序号3-2项规定的其他特定资格要求中的每一小项要求，联合体各方中至少应当有一方符合本表中其他资格要求并提供证明文件。</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4、联合体中有同类资质的供应商按照联合体分工承担相同工作的，应当按照资质等级较低的供应商确定资质等级。</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5、以联合体形式参加政府采购活动的，联合体各方不得再单独参加或者与其他供应商另外组成联合体参加同一合同项下的政府采购活动。</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6、若联合体中任一成员单位中途退出，则该联合体的</w:t>
            </w:r>
            <w:r w:rsidRPr="004B0A47">
              <w:rPr>
                <w:rFonts w:ascii="仿宋" w:eastAsia="仿宋" w:hAnsi="仿宋"/>
                <w:b/>
                <w:szCs w:val="21"/>
              </w:rPr>
              <w:t>响应无效</w:t>
            </w:r>
            <w:r w:rsidRPr="004B0A47">
              <w:rPr>
                <w:rFonts w:ascii="仿宋" w:eastAsia="仿宋" w:hAnsi="仿宋"/>
                <w:szCs w:val="21"/>
              </w:rPr>
              <w:t>。</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 xml:space="preserve">7、本项目不接受联合体响应时，供应商不得为联合体。 </w:t>
            </w:r>
          </w:p>
        </w:tc>
        <w:tc>
          <w:tcPr>
            <w:tcW w:w="1276"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提供《联合协议》</w:t>
            </w:r>
            <w:r w:rsidRPr="004B0A47">
              <w:rPr>
                <w:rFonts w:ascii="仿宋" w:eastAsia="仿宋" w:hAnsi="仿宋" w:hint="eastAsia"/>
                <w:szCs w:val="21"/>
              </w:rPr>
              <w:t>的原件</w:t>
            </w:r>
          </w:p>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格式见《响应文件格式》</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27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t>3-2</w:t>
            </w:r>
          </w:p>
        </w:tc>
        <w:tc>
          <w:tcPr>
            <w:tcW w:w="2835"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其他特定资格要求</w:t>
            </w:r>
          </w:p>
        </w:tc>
        <w:tc>
          <w:tcPr>
            <w:tcW w:w="4394"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color w:val="000000"/>
                <w:szCs w:val="21"/>
              </w:rPr>
              <w:t>如有，见</w:t>
            </w:r>
            <w:r w:rsidRPr="004B0A47">
              <w:rPr>
                <w:rFonts w:ascii="仿宋" w:eastAsia="仿宋" w:hAnsi="仿宋"/>
                <w:szCs w:val="21"/>
              </w:rPr>
              <w:t>第一章《采购邀请》</w:t>
            </w:r>
          </w:p>
        </w:tc>
        <w:tc>
          <w:tcPr>
            <w:tcW w:w="1276"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szCs w:val="21"/>
              </w:rPr>
              <w:t>提供证明文件的</w:t>
            </w:r>
            <w:r w:rsidRPr="004B0A47">
              <w:rPr>
                <w:rFonts w:ascii="仿宋" w:eastAsia="仿宋" w:hAnsi="仿宋" w:hint="eastAsia"/>
                <w:szCs w:val="21"/>
              </w:rPr>
              <w:t>复印件或打印件</w:t>
            </w: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740"/>
        </w:trPr>
        <w:tc>
          <w:tcPr>
            <w:tcW w:w="534" w:type="dxa"/>
            <w:vAlign w:val="center"/>
          </w:tcPr>
          <w:p w:rsidR="00123A61" w:rsidRPr="004B0A47" w:rsidRDefault="00123A61">
            <w:pPr>
              <w:tabs>
                <w:tab w:val="left" w:pos="1080"/>
              </w:tabs>
              <w:snapToGrid w:val="0"/>
              <w:spacing w:line="260" w:lineRule="exact"/>
              <w:jc w:val="center"/>
              <w:rPr>
                <w:rFonts w:ascii="仿宋" w:eastAsia="仿宋" w:hAnsi="仿宋"/>
                <w:szCs w:val="21"/>
              </w:rPr>
            </w:pPr>
            <w:r w:rsidRPr="004B0A47">
              <w:rPr>
                <w:rFonts w:ascii="仿宋" w:eastAsia="仿宋" w:hAnsi="仿宋"/>
                <w:szCs w:val="21"/>
              </w:rPr>
              <w:lastRenderedPageBreak/>
              <w:t>4</w:t>
            </w:r>
          </w:p>
        </w:tc>
        <w:tc>
          <w:tcPr>
            <w:tcW w:w="2835" w:type="dxa"/>
            <w:vAlign w:val="center"/>
          </w:tcPr>
          <w:p w:rsidR="00123A61" w:rsidRPr="004B0A47" w:rsidRDefault="00123A61">
            <w:pPr>
              <w:tabs>
                <w:tab w:val="left" w:pos="1080"/>
              </w:tabs>
              <w:snapToGrid w:val="0"/>
              <w:spacing w:line="260" w:lineRule="exact"/>
              <w:rPr>
                <w:rFonts w:ascii="仿宋" w:eastAsia="仿宋" w:hAnsi="仿宋"/>
                <w:szCs w:val="21"/>
              </w:rPr>
            </w:pPr>
            <w:r w:rsidRPr="004B0A47">
              <w:rPr>
                <w:rFonts w:ascii="仿宋" w:eastAsia="仿宋" w:hAnsi="仿宋"/>
                <w:color w:val="000000"/>
                <w:kern w:val="0"/>
                <w:szCs w:val="21"/>
              </w:rPr>
              <w:t>磋商保证金</w:t>
            </w:r>
          </w:p>
        </w:tc>
        <w:tc>
          <w:tcPr>
            <w:tcW w:w="4394" w:type="dxa"/>
            <w:vAlign w:val="center"/>
          </w:tcPr>
          <w:p w:rsidR="00123A61" w:rsidRPr="004B0A47" w:rsidRDefault="00123A61">
            <w:pPr>
              <w:tabs>
                <w:tab w:val="left" w:pos="1080"/>
              </w:tabs>
              <w:snapToGrid w:val="0"/>
              <w:spacing w:line="260" w:lineRule="exact"/>
              <w:rPr>
                <w:rFonts w:ascii="仿宋" w:eastAsia="仿宋" w:hAnsi="仿宋"/>
                <w:color w:val="000000"/>
                <w:szCs w:val="21"/>
              </w:rPr>
            </w:pPr>
            <w:r w:rsidRPr="004B0A47">
              <w:rPr>
                <w:rFonts w:ascii="仿宋" w:eastAsia="仿宋" w:hAnsi="仿宋"/>
                <w:color w:val="000000"/>
                <w:kern w:val="0"/>
                <w:szCs w:val="21"/>
              </w:rPr>
              <w:t>按照竞争性磋商文件的要求提交磋商保证金</w:t>
            </w:r>
            <w:r w:rsidRPr="004B0A47">
              <w:rPr>
                <w:rFonts w:ascii="仿宋" w:eastAsia="仿宋" w:hAnsi="仿宋" w:hint="eastAsia"/>
                <w:color w:val="000000"/>
                <w:kern w:val="0"/>
                <w:szCs w:val="21"/>
              </w:rPr>
              <w:t>。</w:t>
            </w:r>
          </w:p>
        </w:tc>
        <w:tc>
          <w:tcPr>
            <w:tcW w:w="1276" w:type="dxa"/>
            <w:vAlign w:val="center"/>
          </w:tcPr>
          <w:p w:rsidR="00123A61" w:rsidRPr="004B0A47" w:rsidRDefault="00123A61">
            <w:pPr>
              <w:tabs>
                <w:tab w:val="left" w:pos="1080"/>
              </w:tabs>
              <w:snapToGrid w:val="0"/>
              <w:spacing w:line="260" w:lineRule="exact"/>
              <w:rPr>
                <w:rFonts w:ascii="仿宋" w:eastAsia="仿宋" w:hAnsi="仿宋"/>
                <w:szCs w:val="21"/>
              </w:rPr>
            </w:pP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r w:rsidR="00123A61" w:rsidRPr="004B0A47">
        <w:trPr>
          <w:cantSplit/>
          <w:trHeight w:val="740"/>
        </w:trPr>
        <w:tc>
          <w:tcPr>
            <w:tcW w:w="7763" w:type="dxa"/>
            <w:gridSpan w:val="3"/>
            <w:vAlign w:val="center"/>
          </w:tcPr>
          <w:p w:rsidR="00123A61" w:rsidRPr="004B0A47" w:rsidRDefault="00123A61">
            <w:pPr>
              <w:tabs>
                <w:tab w:val="left" w:pos="1080"/>
              </w:tabs>
              <w:snapToGrid w:val="0"/>
              <w:spacing w:line="260" w:lineRule="exact"/>
              <w:rPr>
                <w:rFonts w:ascii="仿宋" w:eastAsia="仿宋" w:hAnsi="仿宋"/>
                <w:color w:val="000000"/>
                <w:kern w:val="0"/>
                <w:szCs w:val="21"/>
              </w:rPr>
            </w:pPr>
            <w:r w:rsidRPr="004B0A47">
              <w:rPr>
                <w:rFonts w:ascii="仿宋" w:eastAsia="仿宋" w:hAnsi="仿宋" w:hint="eastAsia"/>
                <w:color w:val="000000"/>
                <w:kern w:val="0"/>
                <w:szCs w:val="21"/>
              </w:rPr>
              <w:t>在对应供应商名称的表格中，通过的打“√”，未通过的打“×”。</w:t>
            </w:r>
          </w:p>
          <w:p w:rsidR="00123A61" w:rsidRPr="004B0A47" w:rsidRDefault="00123A61">
            <w:pPr>
              <w:tabs>
                <w:tab w:val="left" w:pos="1080"/>
              </w:tabs>
              <w:snapToGrid w:val="0"/>
              <w:spacing w:line="260" w:lineRule="exact"/>
              <w:rPr>
                <w:rFonts w:ascii="仿宋" w:eastAsia="仿宋" w:hAnsi="仿宋"/>
                <w:color w:val="000000"/>
                <w:kern w:val="0"/>
                <w:szCs w:val="21"/>
              </w:rPr>
            </w:pPr>
            <w:r w:rsidRPr="004B0A47">
              <w:rPr>
                <w:rFonts w:ascii="仿宋" w:eastAsia="仿宋" w:hAnsi="仿宋" w:hint="eastAsia"/>
                <w:color w:val="000000"/>
                <w:kern w:val="0"/>
                <w:szCs w:val="21"/>
              </w:rPr>
              <w:t>未通过的供应商不得进入后续评审阶段。</w:t>
            </w:r>
          </w:p>
        </w:tc>
        <w:tc>
          <w:tcPr>
            <w:tcW w:w="1276" w:type="dxa"/>
            <w:vAlign w:val="center"/>
          </w:tcPr>
          <w:p w:rsidR="00123A61" w:rsidRPr="004B0A47" w:rsidRDefault="00123A61">
            <w:pPr>
              <w:tabs>
                <w:tab w:val="left" w:pos="1080"/>
              </w:tabs>
              <w:snapToGrid w:val="0"/>
              <w:spacing w:line="260" w:lineRule="exact"/>
              <w:rPr>
                <w:rFonts w:ascii="仿宋" w:eastAsia="仿宋" w:hAnsi="仿宋"/>
                <w:szCs w:val="21"/>
              </w:rPr>
            </w:pPr>
          </w:p>
        </w:tc>
        <w:tc>
          <w:tcPr>
            <w:tcW w:w="1418"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c>
          <w:tcPr>
            <w:tcW w:w="1419" w:type="dxa"/>
            <w:vAlign w:val="center"/>
          </w:tcPr>
          <w:p w:rsidR="00123A61" w:rsidRPr="004B0A47" w:rsidRDefault="00123A61">
            <w:pPr>
              <w:spacing w:line="260" w:lineRule="exact"/>
              <w:jc w:val="center"/>
              <w:rPr>
                <w:rFonts w:ascii="仿宋" w:eastAsia="仿宋" w:hAnsi="仿宋"/>
                <w:szCs w:val="21"/>
              </w:rPr>
            </w:pPr>
          </w:p>
        </w:tc>
      </w:tr>
    </w:tbl>
    <w:p w:rsidR="00123A61" w:rsidRPr="004B0A47" w:rsidRDefault="00123A61">
      <w:pPr>
        <w:jc w:val="left"/>
        <w:rPr>
          <w:rFonts w:ascii="仿宋" w:eastAsia="仿宋" w:hAnsi="仿宋"/>
          <w:sz w:val="24"/>
        </w:rPr>
      </w:pPr>
    </w:p>
    <w:p w:rsidR="00123A61" w:rsidRPr="004B0A47" w:rsidRDefault="00123A61">
      <w:pPr>
        <w:ind w:firstLineChars="200" w:firstLine="480"/>
        <w:jc w:val="left"/>
        <w:rPr>
          <w:rFonts w:ascii="仿宋" w:eastAsia="仿宋" w:hAnsi="仿宋"/>
          <w:sz w:val="24"/>
        </w:rPr>
      </w:pPr>
    </w:p>
    <w:p w:rsidR="00123A61" w:rsidRPr="004B0A47" w:rsidRDefault="00123A61">
      <w:pPr>
        <w:ind w:firstLineChars="200" w:firstLine="480"/>
        <w:jc w:val="left"/>
        <w:rPr>
          <w:rFonts w:ascii="仿宋" w:eastAsia="仿宋" w:hAnsi="仿宋"/>
          <w:sz w:val="24"/>
        </w:rPr>
      </w:pPr>
      <w:r w:rsidRPr="004B0A47">
        <w:rPr>
          <w:rFonts w:ascii="仿宋" w:eastAsia="仿宋" w:hAnsi="仿宋" w:hint="eastAsia"/>
          <w:sz w:val="24"/>
        </w:rPr>
        <w:t>审核人</w:t>
      </w:r>
      <w:r w:rsidRPr="004B0A47">
        <w:rPr>
          <w:rFonts w:ascii="仿宋" w:eastAsia="仿宋" w:hAnsi="仿宋"/>
          <w:sz w:val="24"/>
        </w:rPr>
        <w:t>签</w:t>
      </w:r>
      <w:r w:rsidRPr="004B0A47">
        <w:rPr>
          <w:rFonts w:ascii="仿宋" w:eastAsia="仿宋" w:hAnsi="仿宋" w:hint="eastAsia"/>
          <w:sz w:val="24"/>
        </w:rPr>
        <w:t>字</w:t>
      </w:r>
      <w:r w:rsidRPr="004B0A47">
        <w:rPr>
          <w:rFonts w:ascii="仿宋" w:eastAsia="仿宋" w:hAnsi="仿宋"/>
          <w:sz w:val="24"/>
        </w:rPr>
        <w:t>：</w:t>
      </w:r>
      <w:r w:rsidRPr="004B0A47">
        <w:rPr>
          <w:rFonts w:ascii="仿宋" w:eastAsia="仿宋" w:hAnsi="仿宋" w:hint="eastAsia"/>
          <w:sz w:val="24"/>
        </w:rPr>
        <w:t xml:space="preserve">                                                                           </w:t>
      </w:r>
      <w:r w:rsidRPr="004B0A47">
        <w:rPr>
          <w:rFonts w:ascii="仿宋" w:eastAsia="仿宋" w:hAnsi="仿宋"/>
          <w:sz w:val="24"/>
        </w:rPr>
        <w:t xml:space="preserve">日期：   年    月   </w:t>
      </w:r>
      <w:r w:rsidRPr="004B0A47">
        <w:rPr>
          <w:rFonts w:ascii="仿宋" w:eastAsia="仿宋" w:hAnsi="仿宋" w:hint="eastAsia"/>
          <w:sz w:val="24"/>
        </w:rPr>
        <w:t xml:space="preserve">日        </w:t>
      </w:r>
    </w:p>
    <w:p w:rsidR="00123A61" w:rsidRPr="004B0A47" w:rsidRDefault="00123A61">
      <w:pPr>
        <w:jc w:val="left"/>
        <w:rPr>
          <w:rFonts w:ascii="仿宋" w:eastAsia="仿宋" w:hAnsi="仿宋"/>
          <w:sz w:val="24"/>
        </w:rPr>
      </w:pPr>
      <w:r w:rsidRPr="004B0A47">
        <w:rPr>
          <w:rFonts w:ascii="仿宋" w:eastAsia="仿宋" w:hAnsi="仿宋"/>
          <w:sz w:val="24"/>
        </w:rPr>
        <w:br w:type="page"/>
      </w:r>
      <w:r w:rsidRPr="004B0A47">
        <w:rPr>
          <w:rFonts w:ascii="仿宋" w:eastAsia="仿宋" w:hAnsi="仿宋" w:cs="Arial" w:hint="eastAsia"/>
          <w:sz w:val="24"/>
        </w:rPr>
        <w:lastRenderedPageBreak/>
        <w:t>附表</w:t>
      </w:r>
      <w:r w:rsidRPr="004B0A47">
        <w:rPr>
          <w:rFonts w:ascii="仿宋" w:eastAsia="仿宋" w:hAnsi="仿宋" w:cs="Arial"/>
          <w:sz w:val="24"/>
        </w:rPr>
        <w:t>4</w:t>
      </w:r>
      <w:r w:rsidRPr="004B0A47">
        <w:rPr>
          <w:rFonts w:ascii="仿宋" w:eastAsia="仿宋" w:hAnsi="仿宋" w:hint="eastAsia"/>
          <w:sz w:val="24"/>
        </w:rPr>
        <w:t xml:space="preserve">  符合性审查评审表             </w:t>
      </w:r>
    </w:p>
    <w:p w:rsidR="00123A61" w:rsidRPr="004B0A47" w:rsidRDefault="00123A61">
      <w:pPr>
        <w:widowControl/>
        <w:spacing w:line="360" w:lineRule="auto"/>
        <w:jc w:val="center"/>
        <w:rPr>
          <w:rFonts w:ascii="仿宋" w:eastAsia="仿宋" w:hAnsi="仿宋"/>
          <w:b/>
          <w:color w:val="000000"/>
          <w:kern w:val="0"/>
          <w:sz w:val="28"/>
        </w:rPr>
      </w:pPr>
      <w:r w:rsidRPr="004B0A47">
        <w:rPr>
          <w:rFonts w:ascii="仿宋" w:eastAsia="仿宋" w:hAnsi="仿宋"/>
          <w:b/>
          <w:color w:val="000000"/>
          <w:kern w:val="0"/>
          <w:sz w:val="28"/>
        </w:rPr>
        <w:t>符合性审查</w:t>
      </w:r>
      <w:r w:rsidRPr="004B0A47">
        <w:rPr>
          <w:rFonts w:ascii="仿宋" w:eastAsia="仿宋" w:hAnsi="仿宋" w:hint="eastAsia"/>
          <w:b/>
          <w:color w:val="000000"/>
          <w:kern w:val="0"/>
          <w:sz w:val="28"/>
        </w:rPr>
        <w:t>评审表</w:t>
      </w: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t xml:space="preserve">项目名称：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8"/>
        <w:gridCol w:w="2682"/>
        <w:gridCol w:w="3663"/>
        <w:gridCol w:w="946"/>
        <w:gridCol w:w="1421"/>
        <w:gridCol w:w="1421"/>
        <w:gridCol w:w="1421"/>
        <w:gridCol w:w="1418"/>
      </w:tblGrid>
      <w:tr w:rsidR="00123A61" w:rsidRPr="004B0A47">
        <w:trPr>
          <w:trHeight w:val="325"/>
          <w:jc w:val="center"/>
        </w:trPr>
        <w:tc>
          <w:tcPr>
            <w:tcW w:w="545" w:type="pct"/>
            <w:vMerge w:val="restart"/>
            <w:shd w:val="clear" w:color="000000" w:fill="FFFFFF"/>
            <w:vAlign w:val="center"/>
          </w:tcPr>
          <w:p w:rsidR="00123A61" w:rsidRPr="004B0A47" w:rsidRDefault="00123A61">
            <w:pPr>
              <w:widowControl/>
              <w:jc w:val="center"/>
              <w:rPr>
                <w:rFonts w:ascii="仿宋" w:eastAsia="仿宋" w:hAnsi="仿宋"/>
                <w:b/>
                <w:color w:val="000000"/>
                <w:kern w:val="0"/>
                <w:szCs w:val="21"/>
              </w:rPr>
            </w:pPr>
            <w:r w:rsidRPr="004B0A47">
              <w:rPr>
                <w:rFonts w:ascii="仿宋" w:eastAsia="仿宋" w:hAnsi="仿宋"/>
                <w:b/>
                <w:color w:val="000000"/>
                <w:kern w:val="0"/>
                <w:szCs w:val="21"/>
              </w:rPr>
              <w:t>序号</w:t>
            </w:r>
          </w:p>
        </w:tc>
        <w:tc>
          <w:tcPr>
            <w:tcW w:w="921" w:type="pct"/>
            <w:vMerge w:val="restart"/>
            <w:shd w:val="clear" w:color="000000" w:fill="FFFFFF"/>
            <w:vAlign w:val="center"/>
          </w:tcPr>
          <w:p w:rsidR="00123A61" w:rsidRPr="004B0A47" w:rsidRDefault="00123A61">
            <w:pPr>
              <w:widowControl/>
              <w:jc w:val="center"/>
              <w:rPr>
                <w:rFonts w:ascii="仿宋" w:eastAsia="仿宋" w:hAnsi="仿宋"/>
                <w:b/>
                <w:color w:val="000000"/>
                <w:kern w:val="0"/>
                <w:szCs w:val="21"/>
              </w:rPr>
            </w:pPr>
            <w:r w:rsidRPr="004B0A47">
              <w:rPr>
                <w:rFonts w:ascii="仿宋" w:eastAsia="仿宋" w:hAnsi="仿宋" w:hint="eastAsia"/>
                <w:b/>
                <w:color w:val="000000"/>
                <w:kern w:val="0"/>
                <w:szCs w:val="21"/>
              </w:rPr>
              <w:t>评审</w:t>
            </w:r>
            <w:r w:rsidRPr="004B0A47">
              <w:rPr>
                <w:rFonts w:ascii="仿宋" w:eastAsia="仿宋" w:hAnsi="仿宋"/>
                <w:b/>
                <w:color w:val="000000"/>
                <w:kern w:val="0"/>
                <w:szCs w:val="21"/>
              </w:rPr>
              <w:t>因素</w:t>
            </w:r>
          </w:p>
        </w:tc>
        <w:tc>
          <w:tcPr>
            <w:tcW w:w="1258" w:type="pct"/>
            <w:vMerge w:val="restart"/>
            <w:shd w:val="clear" w:color="000000" w:fill="FFFFFF"/>
            <w:vAlign w:val="center"/>
          </w:tcPr>
          <w:p w:rsidR="00123A61" w:rsidRPr="004B0A47" w:rsidRDefault="00123A61">
            <w:pPr>
              <w:widowControl/>
              <w:jc w:val="center"/>
              <w:rPr>
                <w:rFonts w:ascii="仿宋" w:eastAsia="仿宋" w:hAnsi="仿宋"/>
                <w:b/>
                <w:color w:val="000000"/>
                <w:kern w:val="0"/>
                <w:szCs w:val="21"/>
              </w:rPr>
            </w:pPr>
            <w:r w:rsidRPr="004B0A47">
              <w:rPr>
                <w:rFonts w:ascii="仿宋" w:eastAsia="仿宋" w:hAnsi="仿宋" w:hint="eastAsia"/>
                <w:b/>
                <w:color w:val="000000"/>
                <w:kern w:val="0"/>
                <w:szCs w:val="21"/>
              </w:rPr>
              <w:t>评审</w:t>
            </w:r>
            <w:r w:rsidRPr="004B0A47">
              <w:rPr>
                <w:rFonts w:ascii="仿宋" w:eastAsia="仿宋" w:hAnsi="仿宋"/>
                <w:b/>
                <w:color w:val="000000"/>
                <w:kern w:val="0"/>
                <w:szCs w:val="21"/>
              </w:rPr>
              <w:t>内容</w:t>
            </w:r>
          </w:p>
        </w:tc>
        <w:tc>
          <w:tcPr>
            <w:tcW w:w="325" w:type="pct"/>
            <w:vMerge w:val="restart"/>
            <w:shd w:val="clear" w:color="000000" w:fill="FFFFFF"/>
            <w:vAlign w:val="center"/>
          </w:tcPr>
          <w:p w:rsidR="00123A61" w:rsidRPr="004B0A47" w:rsidRDefault="00123A61">
            <w:pPr>
              <w:widowControl/>
              <w:jc w:val="center"/>
              <w:rPr>
                <w:rFonts w:ascii="仿宋" w:eastAsia="仿宋" w:hAnsi="仿宋"/>
                <w:b/>
                <w:color w:val="000000"/>
                <w:kern w:val="0"/>
                <w:szCs w:val="21"/>
              </w:rPr>
            </w:pPr>
            <w:r w:rsidRPr="004B0A47">
              <w:rPr>
                <w:rFonts w:ascii="仿宋" w:eastAsia="仿宋" w:hAnsi="仿宋" w:hint="eastAsia"/>
                <w:b/>
                <w:color w:val="000000"/>
                <w:kern w:val="0"/>
                <w:szCs w:val="21"/>
              </w:rPr>
              <w:t>是否允许澄清、说明或者更正</w:t>
            </w:r>
          </w:p>
        </w:tc>
        <w:tc>
          <w:tcPr>
            <w:tcW w:w="1951" w:type="pct"/>
            <w:gridSpan w:val="4"/>
            <w:shd w:val="clear" w:color="000000" w:fill="FFFFFF"/>
            <w:vAlign w:val="center"/>
          </w:tcPr>
          <w:p w:rsidR="00123A61" w:rsidRPr="004B0A47" w:rsidRDefault="00123A61">
            <w:pPr>
              <w:widowControl/>
              <w:jc w:val="center"/>
              <w:rPr>
                <w:rFonts w:ascii="仿宋" w:eastAsia="仿宋" w:hAnsi="仿宋"/>
                <w:b/>
                <w:color w:val="000000"/>
                <w:kern w:val="0"/>
                <w:szCs w:val="21"/>
              </w:rPr>
            </w:pPr>
            <w:r w:rsidRPr="004B0A47">
              <w:rPr>
                <w:rFonts w:ascii="仿宋" w:eastAsia="仿宋" w:hAnsi="仿宋"/>
                <w:szCs w:val="21"/>
              </w:rPr>
              <w:t>供应商名称及评审意见</w:t>
            </w:r>
          </w:p>
        </w:tc>
      </w:tr>
      <w:tr w:rsidR="00123A61" w:rsidRPr="004B0A47">
        <w:trPr>
          <w:trHeight w:val="345"/>
          <w:jc w:val="center"/>
        </w:trPr>
        <w:tc>
          <w:tcPr>
            <w:tcW w:w="545" w:type="pct"/>
            <w:vMerge/>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921" w:type="pct"/>
            <w:vMerge/>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1258" w:type="pct"/>
            <w:vMerge/>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325" w:type="pct"/>
            <w:vMerge/>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b/>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b/>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1</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响应文件的份数、装订、密封和标记</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符合竞争性磋商文件中规定</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2</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szCs w:val="21"/>
              </w:rPr>
              <w:t>授权委托书</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按竞争性磋商文件要求提供授权委托书</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3</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szCs w:val="21"/>
              </w:rPr>
              <w:t>报价</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szCs w:val="21"/>
              </w:rPr>
              <w:t>未超过</w:t>
            </w:r>
            <w:r w:rsidRPr="004B0A47">
              <w:rPr>
                <w:rFonts w:ascii="仿宋" w:eastAsia="仿宋" w:hAnsi="仿宋" w:cs="宋体" w:hint="eastAsia"/>
                <w:szCs w:val="21"/>
              </w:rPr>
              <w:t>竞争性磋商</w:t>
            </w:r>
            <w:r w:rsidRPr="004B0A47">
              <w:rPr>
                <w:rFonts w:ascii="仿宋" w:eastAsia="仿宋" w:hAnsi="仿宋" w:cs="宋体"/>
                <w:szCs w:val="21"/>
              </w:rPr>
              <w:t>文件中规定的项目/采购包预算金额或者项目/采购包最高限价；</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szCs w:val="21"/>
              </w:rPr>
              <w:t>4</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响应文件的签署、盖章</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按照竞争性磋商文件要求签字并盖章，并由授权代表签署时附符合竞争性磋商文件要求的授权委托书</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5</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合同履行期限</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符合竞争性磋商文件中规定</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6</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szCs w:val="21"/>
              </w:rPr>
              <w:t>附加条件</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响应</w:t>
            </w:r>
            <w:r w:rsidRPr="004B0A47">
              <w:rPr>
                <w:rFonts w:ascii="仿宋" w:eastAsia="仿宋" w:hAnsi="仿宋" w:cs="宋体"/>
                <w:szCs w:val="21"/>
              </w:rPr>
              <w:t>文件未含有采购人不能接受的附加条件的；</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54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szCs w:val="21"/>
              </w:rPr>
              <w:t>7</w:t>
            </w:r>
          </w:p>
        </w:tc>
        <w:tc>
          <w:tcPr>
            <w:tcW w:w="921"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其他违反法律、法规的情形</w:t>
            </w:r>
          </w:p>
        </w:tc>
        <w:tc>
          <w:tcPr>
            <w:tcW w:w="1258" w:type="pct"/>
            <w:shd w:val="clear" w:color="000000" w:fill="FFFFFF"/>
            <w:vAlign w:val="center"/>
          </w:tcPr>
          <w:p w:rsidR="00123A61" w:rsidRPr="004B0A47" w:rsidRDefault="00123A61">
            <w:pPr>
              <w:jc w:val="left"/>
              <w:rPr>
                <w:rFonts w:ascii="仿宋" w:eastAsia="仿宋" w:hAnsi="仿宋" w:cs="宋体"/>
                <w:szCs w:val="21"/>
              </w:rPr>
            </w:pPr>
            <w:r w:rsidRPr="004B0A47">
              <w:rPr>
                <w:rFonts w:ascii="仿宋" w:eastAsia="仿宋" w:hAnsi="仿宋" w:cs="宋体" w:hint="eastAsia"/>
                <w:szCs w:val="21"/>
              </w:rPr>
              <w:t>没有其他违反法律、法规的情形。</w:t>
            </w:r>
          </w:p>
        </w:tc>
        <w:tc>
          <w:tcPr>
            <w:tcW w:w="325" w:type="pct"/>
            <w:shd w:val="clear" w:color="000000" w:fill="FFFFFF"/>
            <w:vAlign w:val="center"/>
          </w:tcPr>
          <w:p w:rsidR="00123A61" w:rsidRPr="004B0A47" w:rsidRDefault="00123A61">
            <w:pPr>
              <w:jc w:val="center"/>
              <w:rPr>
                <w:rFonts w:ascii="仿宋" w:eastAsia="仿宋" w:hAnsi="仿宋" w:cs="宋体"/>
                <w:szCs w:val="21"/>
              </w:rPr>
            </w:pPr>
            <w:r w:rsidRPr="004B0A47">
              <w:rPr>
                <w:rFonts w:ascii="仿宋" w:eastAsia="仿宋" w:hAnsi="仿宋" w:cs="宋体" w:hint="eastAsia"/>
                <w:szCs w:val="21"/>
              </w:rPr>
              <w:t>否</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r w:rsidR="00123A61" w:rsidRPr="004B0A47">
        <w:trPr>
          <w:trHeight w:val="685"/>
          <w:jc w:val="center"/>
        </w:trPr>
        <w:tc>
          <w:tcPr>
            <w:tcW w:w="3049" w:type="pct"/>
            <w:gridSpan w:val="4"/>
            <w:shd w:val="clear" w:color="000000" w:fill="FFFFFF"/>
            <w:vAlign w:val="center"/>
          </w:tcPr>
          <w:p w:rsidR="00123A61" w:rsidRPr="004B0A47" w:rsidRDefault="00123A61">
            <w:pPr>
              <w:tabs>
                <w:tab w:val="left" w:pos="1080"/>
              </w:tabs>
              <w:snapToGrid w:val="0"/>
              <w:spacing w:line="260" w:lineRule="exact"/>
              <w:jc w:val="center"/>
              <w:rPr>
                <w:rFonts w:ascii="仿宋" w:eastAsia="仿宋" w:hAnsi="仿宋"/>
                <w:color w:val="000000"/>
                <w:kern w:val="0"/>
                <w:szCs w:val="21"/>
              </w:rPr>
            </w:pPr>
            <w:r w:rsidRPr="004B0A47">
              <w:rPr>
                <w:rFonts w:ascii="仿宋" w:eastAsia="仿宋" w:hAnsi="仿宋" w:hint="eastAsia"/>
                <w:color w:val="000000"/>
                <w:kern w:val="0"/>
                <w:szCs w:val="21"/>
              </w:rPr>
              <w:t>在对应供应商名称的表格中，通过的打“√”，未通过的打“×”。</w:t>
            </w:r>
          </w:p>
          <w:p w:rsidR="00123A61" w:rsidRPr="004B0A47" w:rsidRDefault="00123A61">
            <w:pPr>
              <w:jc w:val="center"/>
              <w:rPr>
                <w:rFonts w:ascii="仿宋" w:eastAsia="仿宋" w:hAnsi="仿宋" w:cs="宋体"/>
                <w:szCs w:val="21"/>
              </w:rPr>
            </w:pPr>
            <w:r w:rsidRPr="004B0A47">
              <w:rPr>
                <w:rFonts w:ascii="仿宋" w:eastAsia="仿宋" w:hAnsi="仿宋" w:hint="eastAsia"/>
                <w:color w:val="000000"/>
                <w:kern w:val="0"/>
                <w:szCs w:val="21"/>
              </w:rPr>
              <w:t>未通过的供应商不得进入后续评审阶段。</w:t>
            </w: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8"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c>
          <w:tcPr>
            <w:tcW w:w="487" w:type="pct"/>
            <w:shd w:val="clear" w:color="000000" w:fill="FFFFFF"/>
            <w:vAlign w:val="center"/>
          </w:tcPr>
          <w:p w:rsidR="00123A61" w:rsidRPr="004B0A47" w:rsidRDefault="00123A61">
            <w:pPr>
              <w:widowControl/>
              <w:jc w:val="center"/>
              <w:rPr>
                <w:rFonts w:ascii="仿宋" w:eastAsia="仿宋" w:hAnsi="仿宋"/>
                <w:color w:val="000000"/>
                <w:kern w:val="0"/>
                <w:szCs w:val="21"/>
              </w:rPr>
            </w:pPr>
          </w:p>
        </w:tc>
      </w:tr>
    </w:tbl>
    <w:p w:rsidR="00123A61" w:rsidRPr="004B0A47" w:rsidRDefault="00123A61" w:rsidP="002C11E3">
      <w:pPr>
        <w:tabs>
          <w:tab w:val="left" w:pos="900"/>
          <w:tab w:val="left" w:pos="1080"/>
          <w:tab w:val="left" w:pos="1589"/>
        </w:tabs>
        <w:snapToGrid w:val="0"/>
        <w:spacing w:line="360" w:lineRule="auto"/>
        <w:rPr>
          <w:rFonts w:ascii="仿宋" w:eastAsia="仿宋" w:hAnsi="仿宋"/>
          <w:sz w:val="24"/>
        </w:rPr>
      </w:pPr>
      <w:r w:rsidRPr="004B0A47">
        <w:rPr>
          <w:rFonts w:ascii="仿宋" w:eastAsia="仿宋" w:hAnsi="仿宋" w:cs="Arial" w:hint="eastAsia"/>
        </w:rPr>
        <w:t>磋商小组全体成员签字</w:t>
      </w:r>
      <w:r w:rsidRPr="004B0A47">
        <w:rPr>
          <w:rFonts w:ascii="仿宋" w:eastAsia="仿宋" w:hAnsi="仿宋" w:cs="Arial"/>
        </w:rPr>
        <w:t xml:space="preserve">：                                                                      </w:t>
      </w:r>
      <w:r w:rsidRPr="004B0A47">
        <w:rPr>
          <w:rFonts w:ascii="仿宋" w:eastAsia="仿宋" w:hAnsi="仿宋" w:cs="Arial" w:hint="eastAsia"/>
        </w:rPr>
        <w:t xml:space="preserve">                </w:t>
      </w:r>
      <w:r w:rsidRPr="004B0A47">
        <w:rPr>
          <w:rFonts w:ascii="仿宋" w:eastAsia="仿宋" w:hAnsi="仿宋" w:cs="Arial"/>
        </w:rPr>
        <w:t>日期：   年    月   日</w:t>
      </w:r>
    </w:p>
    <w:p w:rsidR="00123A61" w:rsidRPr="004B0A47" w:rsidRDefault="00123A61">
      <w:pPr>
        <w:ind w:firstLineChars="200" w:firstLine="480"/>
        <w:jc w:val="left"/>
        <w:rPr>
          <w:rFonts w:ascii="仿宋" w:eastAsia="仿宋" w:hAnsi="仿宋" w:cs="Arial"/>
          <w:b/>
          <w:sz w:val="24"/>
        </w:rPr>
        <w:sectPr w:rsidR="00123A61" w:rsidRPr="004B0A47">
          <w:pgSz w:w="16838" w:h="11906" w:orient="landscape"/>
          <w:pgMar w:top="1247" w:right="1134" w:bottom="1247" w:left="1134" w:header="1021" w:footer="794" w:gutter="0"/>
          <w:cols w:space="720"/>
          <w:titlePg/>
          <w:docGrid w:linePitch="312"/>
        </w:sectPr>
      </w:pPr>
      <w:r w:rsidRPr="004B0A47">
        <w:rPr>
          <w:rFonts w:ascii="仿宋" w:eastAsia="仿宋" w:hAnsi="仿宋" w:hint="eastAsia"/>
          <w:sz w:val="24"/>
        </w:rPr>
        <w:t xml:space="preserve"> </w:t>
      </w: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lastRenderedPageBreak/>
        <w:t>附表</w:t>
      </w:r>
      <w:r w:rsidRPr="004B0A47">
        <w:rPr>
          <w:rFonts w:ascii="仿宋" w:eastAsia="仿宋" w:hAnsi="仿宋" w:cs="Arial"/>
          <w:sz w:val="24"/>
        </w:rPr>
        <w:t xml:space="preserve">5 </w:t>
      </w:r>
      <w:r w:rsidRPr="004B0A47">
        <w:rPr>
          <w:rFonts w:ascii="仿宋" w:eastAsia="仿宋" w:hAnsi="仿宋" w:cs="Arial" w:hint="eastAsia"/>
          <w:sz w:val="24"/>
        </w:rPr>
        <w:t>详细评审表</w:t>
      </w:r>
    </w:p>
    <w:p w:rsidR="00123A61" w:rsidRPr="004B0A47" w:rsidRDefault="00123A61">
      <w:pPr>
        <w:spacing w:afterLines="50" w:after="120"/>
        <w:jc w:val="center"/>
        <w:rPr>
          <w:rFonts w:ascii="仿宋" w:eastAsia="仿宋" w:hAnsi="仿宋" w:cs="Arial"/>
          <w:b/>
          <w:bCs/>
          <w:sz w:val="32"/>
          <w:szCs w:val="28"/>
        </w:rPr>
      </w:pPr>
      <w:r w:rsidRPr="004B0A47">
        <w:rPr>
          <w:rFonts w:ascii="仿宋" w:eastAsia="仿宋" w:hAnsi="仿宋" w:cs="Arial" w:hint="eastAsia"/>
          <w:b/>
          <w:sz w:val="28"/>
        </w:rPr>
        <w:t>详细评审表</w:t>
      </w: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t xml:space="preserve">项目名称：                                           </w:t>
      </w:r>
    </w:p>
    <w:tbl>
      <w:tblPr>
        <w:tblW w:w="14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52"/>
        <w:gridCol w:w="850"/>
        <w:gridCol w:w="616"/>
        <w:gridCol w:w="7204"/>
        <w:gridCol w:w="1266"/>
        <w:gridCol w:w="1862"/>
        <w:gridCol w:w="1833"/>
      </w:tblGrid>
      <w:tr w:rsidR="00123A61" w:rsidRPr="004B0A47">
        <w:trPr>
          <w:trHeight w:val="360"/>
          <w:tblHeader/>
        </w:trPr>
        <w:tc>
          <w:tcPr>
            <w:tcW w:w="652" w:type="dxa"/>
            <w:vMerge w:val="restart"/>
            <w:shd w:val="clear" w:color="auto" w:fill="FFFFFF"/>
            <w:vAlign w:val="center"/>
          </w:tcPr>
          <w:p w:rsidR="00123A61" w:rsidRPr="004B0A47" w:rsidRDefault="00123A61">
            <w:pPr>
              <w:spacing w:line="260" w:lineRule="exact"/>
              <w:jc w:val="center"/>
              <w:rPr>
                <w:rFonts w:ascii="仿宋" w:eastAsia="仿宋" w:hAnsi="仿宋" w:cs="仿宋"/>
                <w:b/>
                <w:bCs/>
              </w:rPr>
            </w:pPr>
            <w:bookmarkStart w:id="671" w:name="_Hlk86160195"/>
            <w:r w:rsidRPr="004B0A47">
              <w:rPr>
                <w:rFonts w:ascii="仿宋" w:eastAsia="仿宋" w:hAnsi="仿宋" w:cs="仿宋" w:hint="eastAsia"/>
                <w:b/>
                <w:bCs/>
              </w:rPr>
              <w:t>评审条款</w:t>
            </w:r>
          </w:p>
        </w:tc>
        <w:tc>
          <w:tcPr>
            <w:tcW w:w="850" w:type="dxa"/>
            <w:vMerge w:val="restart"/>
            <w:shd w:val="clear" w:color="auto" w:fill="FFFFFF"/>
            <w:vAlign w:val="center"/>
          </w:tcPr>
          <w:p w:rsidR="00123A61" w:rsidRPr="004B0A47" w:rsidRDefault="00123A61">
            <w:pPr>
              <w:spacing w:line="260" w:lineRule="exact"/>
              <w:jc w:val="center"/>
              <w:rPr>
                <w:rFonts w:ascii="仿宋" w:eastAsia="仿宋" w:hAnsi="仿宋" w:cs="仿宋"/>
                <w:b/>
                <w:bCs/>
              </w:rPr>
            </w:pPr>
            <w:r w:rsidRPr="004B0A47">
              <w:rPr>
                <w:rFonts w:ascii="仿宋" w:eastAsia="仿宋" w:hAnsi="仿宋" w:cs="仿宋" w:hint="eastAsia"/>
                <w:b/>
                <w:bCs/>
              </w:rPr>
              <w:t>评审项</w:t>
            </w:r>
          </w:p>
        </w:tc>
        <w:tc>
          <w:tcPr>
            <w:tcW w:w="616" w:type="dxa"/>
            <w:vMerge w:val="restart"/>
            <w:shd w:val="clear" w:color="auto" w:fill="FFFFFF"/>
            <w:vAlign w:val="center"/>
          </w:tcPr>
          <w:p w:rsidR="00123A61" w:rsidRPr="004B0A47" w:rsidRDefault="00123A61">
            <w:pPr>
              <w:spacing w:line="260" w:lineRule="exact"/>
              <w:jc w:val="center"/>
              <w:rPr>
                <w:rFonts w:ascii="仿宋" w:eastAsia="仿宋" w:hAnsi="仿宋" w:cs="仿宋"/>
                <w:b/>
                <w:bCs/>
              </w:rPr>
            </w:pPr>
            <w:r w:rsidRPr="004B0A47">
              <w:rPr>
                <w:rFonts w:ascii="仿宋" w:eastAsia="仿宋" w:hAnsi="仿宋" w:cs="仿宋" w:hint="eastAsia"/>
                <w:b/>
                <w:bCs/>
              </w:rPr>
              <w:t>分值</w:t>
            </w:r>
          </w:p>
        </w:tc>
        <w:tc>
          <w:tcPr>
            <w:tcW w:w="7204" w:type="dxa"/>
            <w:vMerge w:val="restart"/>
            <w:tcBorders>
              <w:right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rPr>
            </w:pPr>
            <w:r w:rsidRPr="004B0A47">
              <w:rPr>
                <w:rFonts w:ascii="仿宋" w:eastAsia="仿宋" w:hAnsi="仿宋" w:cs="仿宋" w:hint="eastAsia"/>
                <w:b/>
                <w:bCs/>
              </w:rPr>
              <w:t>评审细则</w:t>
            </w:r>
          </w:p>
        </w:tc>
        <w:tc>
          <w:tcPr>
            <w:tcW w:w="4961" w:type="dxa"/>
            <w:gridSpan w:val="3"/>
            <w:tcBorders>
              <w:left w:val="single" w:sz="4" w:space="0" w:color="auto"/>
              <w:bottom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rPr>
            </w:pPr>
            <w:r w:rsidRPr="004B0A47">
              <w:rPr>
                <w:rFonts w:ascii="仿宋" w:eastAsia="仿宋" w:hAnsi="仿宋"/>
                <w:szCs w:val="21"/>
              </w:rPr>
              <w:t>供应商名称及评审</w:t>
            </w:r>
            <w:r w:rsidRPr="004B0A47">
              <w:rPr>
                <w:rFonts w:ascii="仿宋" w:eastAsia="仿宋" w:hAnsi="仿宋" w:hint="eastAsia"/>
                <w:szCs w:val="21"/>
              </w:rPr>
              <w:t>得分</w:t>
            </w:r>
          </w:p>
        </w:tc>
      </w:tr>
      <w:tr w:rsidR="00123A61" w:rsidRPr="004B0A47">
        <w:trPr>
          <w:trHeight w:val="513"/>
          <w:tblHeader/>
        </w:trPr>
        <w:tc>
          <w:tcPr>
            <w:tcW w:w="652" w:type="dxa"/>
            <w:vMerge/>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850" w:type="dxa"/>
            <w:vMerge/>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616" w:type="dxa"/>
            <w:vMerge/>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7204" w:type="dxa"/>
            <w:vMerge/>
            <w:tcBorders>
              <w:right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1266" w:type="dxa"/>
            <w:tcBorders>
              <w:top w:val="single" w:sz="4" w:space="0" w:color="auto"/>
              <w:left w:val="single" w:sz="4" w:space="0" w:color="auto"/>
              <w:right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1862" w:type="dxa"/>
            <w:tcBorders>
              <w:top w:val="single" w:sz="4" w:space="0" w:color="auto"/>
              <w:left w:val="single" w:sz="4" w:space="0" w:color="auto"/>
              <w:right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sz w:val="24"/>
              </w:rPr>
            </w:pPr>
          </w:p>
        </w:tc>
        <w:tc>
          <w:tcPr>
            <w:tcW w:w="1833" w:type="dxa"/>
            <w:tcBorders>
              <w:top w:val="single" w:sz="4" w:space="0" w:color="auto"/>
              <w:left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b/>
                <w:bCs/>
                <w:sz w:val="24"/>
              </w:rPr>
            </w:pPr>
          </w:p>
        </w:tc>
      </w:tr>
      <w:tr w:rsidR="00123A61" w:rsidRPr="004B0A47">
        <w:trPr>
          <w:trHeight w:val="798"/>
        </w:trPr>
        <w:tc>
          <w:tcPr>
            <w:tcW w:w="652" w:type="dxa"/>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报价（</w:t>
            </w:r>
            <w:r w:rsidRPr="004B0A47">
              <w:rPr>
                <w:rFonts w:ascii="仿宋" w:eastAsia="仿宋" w:hAnsi="仿宋" w:cs="仿宋"/>
                <w:szCs w:val="21"/>
              </w:rPr>
              <w:t>10</w:t>
            </w:r>
            <w:r w:rsidRPr="004B0A47">
              <w:rPr>
                <w:rFonts w:ascii="仿宋" w:eastAsia="仿宋" w:hAnsi="仿宋" w:cs="仿宋" w:hint="eastAsia"/>
                <w:szCs w:val="21"/>
              </w:rPr>
              <w:t>分）</w:t>
            </w:r>
          </w:p>
        </w:tc>
        <w:tc>
          <w:tcPr>
            <w:tcW w:w="850" w:type="dxa"/>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报价</w:t>
            </w:r>
          </w:p>
        </w:tc>
        <w:tc>
          <w:tcPr>
            <w:tcW w:w="616" w:type="dxa"/>
            <w:shd w:val="clear" w:color="auto" w:fill="FFFFFF"/>
            <w:vAlign w:val="center"/>
          </w:tcPr>
          <w:p w:rsidR="00123A61" w:rsidRPr="004B0A47" w:rsidRDefault="00123A61">
            <w:pPr>
              <w:spacing w:line="260" w:lineRule="exact"/>
              <w:jc w:val="center"/>
              <w:rPr>
                <w:rFonts w:ascii="仿宋" w:eastAsia="仿宋" w:hAnsi="仿宋" w:cs="仿宋"/>
                <w:kern w:val="0"/>
                <w:szCs w:val="21"/>
              </w:rPr>
            </w:pPr>
            <w:r w:rsidRPr="004B0A47">
              <w:rPr>
                <w:rFonts w:ascii="仿宋" w:eastAsia="仿宋" w:hAnsi="仿宋" w:cs="仿宋"/>
                <w:szCs w:val="21"/>
              </w:rPr>
              <w:t>10</w:t>
            </w:r>
            <w:r w:rsidRPr="004B0A47">
              <w:rPr>
                <w:rFonts w:ascii="仿宋" w:eastAsia="仿宋" w:hAnsi="仿宋" w:cs="仿宋" w:hint="eastAsia"/>
                <w:szCs w:val="21"/>
              </w:rPr>
              <w:t>分</w:t>
            </w:r>
          </w:p>
        </w:tc>
        <w:tc>
          <w:tcPr>
            <w:tcW w:w="7204" w:type="dxa"/>
            <w:tcBorders>
              <w:right w:val="single" w:sz="4" w:space="0" w:color="auto"/>
            </w:tcBorders>
            <w:shd w:val="clear" w:color="auto" w:fill="FFFFFF"/>
            <w:vAlign w:val="center"/>
          </w:tcPr>
          <w:p w:rsidR="00123A61" w:rsidRPr="004B0A47" w:rsidRDefault="00123A61">
            <w:pPr>
              <w:widowControl/>
              <w:spacing w:line="260" w:lineRule="exact"/>
              <w:rPr>
                <w:rFonts w:ascii="仿宋" w:eastAsia="仿宋" w:hAnsi="仿宋"/>
                <w:kern w:val="0"/>
                <w:szCs w:val="21"/>
              </w:rPr>
            </w:pPr>
            <w:r w:rsidRPr="004B0A47">
              <w:rPr>
                <w:rFonts w:ascii="仿宋" w:eastAsia="仿宋" w:hAnsi="仿宋"/>
                <w:kern w:val="0"/>
                <w:szCs w:val="21"/>
              </w:rPr>
              <w:t>价格分采用低价优先法计算，即满足</w:t>
            </w:r>
            <w:r w:rsidRPr="004B0A47">
              <w:rPr>
                <w:rFonts w:ascii="仿宋" w:eastAsia="仿宋" w:hAnsi="仿宋" w:hint="eastAsia"/>
                <w:kern w:val="0"/>
                <w:szCs w:val="21"/>
              </w:rPr>
              <w:t>竞争性磋商</w:t>
            </w:r>
            <w:r w:rsidRPr="004B0A47">
              <w:rPr>
                <w:rFonts w:ascii="仿宋" w:eastAsia="仿宋" w:hAnsi="仿宋"/>
                <w:kern w:val="0"/>
                <w:szCs w:val="21"/>
              </w:rPr>
              <w:t>文件要求且价格最低的</w:t>
            </w:r>
            <w:r w:rsidRPr="004B0A47">
              <w:rPr>
                <w:rFonts w:ascii="仿宋" w:eastAsia="仿宋" w:hAnsi="仿宋" w:hint="eastAsia"/>
                <w:kern w:val="0"/>
                <w:szCs w:val="21"/>
              </w:rPr>
              <w:t>最后</w:t>
            </w:r>
            <w:r w:rsidRPr="004B0A47">
              <w:rPr>
                <w:rFonts w:ascii="仿宋" w:eastAsia="仿宋" w:hAnsi="仿宋"/>
                <w:kern w:val="0"/>
                <w:szCs w:val="21"/>
              </w:rPr>
              <w:t>报价为基准价，其价格分为满分。</w:t>
            </w:r>
          </w:p>
          <w:p w:rsidR="00123A61" w:rsidRPr="004B0A47" w:rsidRDefault="00123A61">
            <w:pPr>
              <w:widowControl/>
              <w:spacing w:line="260" w:lineRule="exact"/>
              <w:rPr>
                <w:rFonts w:ascii="仿宋" w:eastAsia="仿宋" w:hAnsi="仿宋" w:cs="仿宋"/>
                <w:szCs w:val="21"/>
              </w:rPr>
            </w:pPr>
            <w:r w:rsidRPr="004B0A47">
              <w:rPr>
                <w:rFonts w:ascii="仿宋" w:eastAsia="仿宋" w:hAnsi="仿宋"/>
                <w:kern w:val="0"/>
                <w:szCs w:val="21"/>
              </w:rPr>
              <w:t>合格</w:t>
            </w:r>
            <w:r w:rsidRPr="004B0A47">
              <w:rPr>
                <w:rFonts w:ascii="仿宋" w:eastAsia="仿宋" w:hAnsi="仿宋" w:hint="eastAsia"/>
                <w:kern w:val="0"/>
                <w:szCs w:val="21"/>
              </w:rPr>
              <w:t>供应商</w:t>
            </w:r>
            <w:r w:rsidRPr="004B0A47">
              <w:rPr>
                <w:rFonts w:ascii="仿宋" w:eastAsia="仿宋" w:hAnsi="仿宋"/>
                <w:kern w:val="0"/>
                <w:szCs w:val="21"/>
              </w:rPr>
              <w:t>的有效价格得分=（</w:t>
            </w:r>
            <w:r w:rsidRPr="004B0A47">
              <w:rPr>
                <w:rFonts w:ascii="仿宋" w:eastAsia="仿宋" w:hAnsi="仿宋" w:hint="eastAsia"/>
                <w:kern w:val="0"/>
                <w:szCs w:val="21"/>
              </w:rPr>
              <w:t>磋商</w:t>
            </w:r>
            <w:r w:rsidRPr="004B0A47">
              <w:rPr>
                <w:rFonts w:ascii="仿宋" w:eastAsia="仿宋" w:hAnsi="仿宋"/>
                <w:kern w:val="0"/>
                <w:szCs w:val="21"/>
              </w:rPr>
              <w:t>基准价/</w:t>
            </w:r>
            <w:r w:rsidRPr="004B0A47">
              <w:rPr>
                <w:rFonts w:ascii="仿宋" w:eastAsia="仿宋" w:hAnsi="仿宋" w:hint="eastAsia"/>
                <w:kern w:val="0"/>
                <w:szCs w:val="21"/>
              </w:rPr>
              <w:t>最后</w:t>
            </w:r>
            <w:r w:rsidRPr="004B0A47">
              <w:rPr>
                <w:rFonts w:ascii="仿宋" w:eastAsia="仿宋" w:hAnsi="仿宋"/>
                <w:kern w:val="0"/>
                <w:szCs w:val="21"/>
              </w:rPr>
              <w:t>报价)*1</w:t>
            </w:r>
            <w:r w:rsidRPr="004B0A47">
              <w:rPr>
                <w:rFonts w:ascii="仿宋" w:eastAsia="仿宋" w:hAnsi="仿宋" w:hint="eastAsia"/>
                <w:kern w:val="0"/>
                <w:szCs w:val="21"/>
              </w:rPr>
              <w:t>0</w:t>
            </w:r>
          </w:p>
        </w:tc>
        <w:tc>
          <w:tcPr>
            <w:tcW w:w="1266" w:type="dxa"/>
            <w:tcBorders>
              <w:left w:val="single" w:sz="4" w:space="0" w:color="auto"/>
              <w:right w:val="single" w:sz="4" w:space="0" w:color="auto"/>
            </w:tcBorders>
            <w:shd w:val="clear" w:color="auto" w:fill="FFFFFF"/>
            <w:vAlign w:val="center"/>
          </w:tcPr>
          <w:p w:rsidR="00123A61" w:rsidRPr="004B0A47" w:rsidRDefault="00123A61">
            <w:pPr>
              <w:spacing w:line="260" w:lineRule="exact"/>
              <w:rPr>
                <w:rFonts w:ascii="仿宋" w:eastAsia="仿宋" w:hAnsi="仿宋" w:cs="仿宋"/>
                <w:szCs w:val="21"/>
              </w:rPr>
            </w:pPr>
          </w:p>
        </w:tc>
        <w:tc>
          <w:tcPr>
            <w:tcW w:w="1862" w:type="dxa"/>
            <w:tcBorders>
              <w:left w:val="single" w:sz="4" w:space="0" w:color="auto"/>
              <w:right w:val="single" w:sz="4" w:space="0" w:color="auto"/>
            </w:tcBorders>
            <w:shd w:val="clear" w:color="auto" w:fill="FFFFFF"/>
            <w:vAlign w:val="center"/>
          </w:tcPr>
          <w:p w:rsidR="00123A61" w:rsidRPr="004B0A47" w:rsidRDefault="00123A61">
            <w:pPr>
              <w:spacing w:line="260" w:lineRule="exact"/>
              <w:rPr>
                <w:rFonts w:ascii="仿宋" w:eastAsia="仿宋" w:hAnsi="仿宋" w:cs="仿宋"/>
                <w:szCs w:val="21"/>
              </w:rPr>
            </w:pPr>
          </w:p>
        </w:tc>
        <w:tc>
          <w:tcPr>
            <w:tcW w:w="1833" w:type="dxa"/>
            <w:tcBorders>
              <w:left w:val="single" w:sz="4" w:space="0" w:color="auto"/>
            </w:tcBorders>
            <w:shd w:val="clear" w:color="auto" w:fill="FFFFFF"/>
            <w:vAlign w:val="center"/>
          </w:tcPr>
          <w:p w:rsidR="00123A61" w:rsidRPr="004B0A47" w:rsidRDefault="00123A61">
            <w:pPr>
              <w:spacing w:line="260" w:lineRule="exact"/>
              <w:rPr>
                <w:rFonts w:ascii="仿宋" w:eastAsia="仿宋" w:hAnsi="仿宋" w:cs="仿宋"/>
                <w:szCs w:val="21"/>
              </w:rPr>
            </w:pPr>
          </w:p>
        </w:tc>
      </w:tr>
      <w:tr w:rsidR="00123A61" w:rsidRPr="004B0A47">
        <w:trPr>
          <w:trHeight w:val="979"/>
        </w:trPr>
        <w:tc>
          <w:tcPr>
            <w:tcW w:w="652" w:type="dxa"/>
            <w:vMerge w:val="restart"/>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商务部分（</w:t>
            </w:r>
            <w:r w:rsidRPr="004B0A47">
              <w:rPr>
                <w:rFonts w:ascii="仿宋" w:eastAsia="仿宋" w:hAnsi="仿宋" w:cs="仿宋"/>
                <w:szCs w:val="21"/>
              </w:rPr>
              <w:t>20</w:t>
            </w:r>
            <w:r w:rsidRPr="004B0A47">
              <w:rPr>
                <w:rFonts w:ascii="仿宋" w:eastAsia="仿宋" w:hAnsi="仿宋" w:cs="仿宋" w:hint="eastAsia"/>
                <w:szCs w:val="21"/>
              </w:rPr>
              <w:t>分）</w:t>
            </w:r>
          </w:p>
        </w:tc>
        <w:tc>
          <w:tcPr>
            <w:tcW w:w="850" w:type="dxa"/>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企业业绩</w:t>
            </w:r>
          </w:p>
        </w:tc>
        <w:tc>
          <w:tcPr>
            <w:tcW w:w="616" w:type="dxa"/>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szCs w:val="21"/>
              </w:rPr>
              <w:t>8</w:t>
            </w:r>
            <w:r w:rsidRPr="004B0A47">
              <w:rPr>
                <w:rFonts w:ascii="仿宋" w:eastAsia="仿宋" w:hAnsi="仿宋" w:cs="仿宋" w:hint="eastAsia"/>
                <w:szCs w:val="21"/>
              </w:rPr>
              <w:t>分</w:t>
            </w:r>
          </w:p>
        </w:tc>
        <w:tc>
          <w:tcPr>
            <w:tcW w:w="7204" w:type="dxa"/>
            <w:tcBorders>
              <w:righ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近</w:t>
            </w:r>
            <w:r w:rsidRPr="004B0A47">
              <w:rPr>
                <w:rFonts w:ascii="仿宋" w:eastAsia="仿宋" w:hAnsi="仿宋" w:cs="仿宋"/>
                <w:szCs w:val="21"/>
              </w:rPr>
              <w:t>5年</w:t>
            </w:r>
            <w:r w:rsidRPr="004B0A47">
              <w:rPr>
                <w:rFonts w:ascii="仿宋" w:eastAsia="仿宋" w:hAnsi="仿宋" w:cs="仿宋" w:hint="eastAsia"/>
                <w:szCs w:val="21"/>
              </w:rPr>
              <w:t>（20</w:t>
            </w:r>
            <w:r w:rsidRPr="004B0A47">
              <w:rPr>
                <w:rFonts w:ascii="仿宋" w:eastAsia="仿宋" w:hAnsi="仿宋" w:cs="仿宋"/>
                <w:szCs w:val="21"/>
              </w:rPr>
              <w:t>19</w:t>
            </w:r>
            <w:r w:rsidRPr="004B0A47">
              <w:rPr>
                <w:rFonts w:ascii="仿宋" w:eastAsia="仿宋" w:hAnsi="仿宋" w:cs="仿宋" w:hint="eastAsia"/>
                <w:szCs w:val="21"/>
              </w:rPr>
              <w:t>年0</w:t>
            </w:r>
            <w:r w:rsidRPr="004B0A47">
              <w:rPr>
                <w:rFonts w:ascii="仿宋" w:eastAsia="仿宋" w:hAnsi="仿宋" w:cs="仿宋"/>
                <w:szCs w:val="21"/>
              </w:rPr>
              <w:t>3</w:t>
            </w:r>
            <w:r w:rsidRPr="004B0A47">
              <w:rPr>
                <w:rFonts w:ascii="仿宋" w:eastAsia="仿宋" w:hAnsi="仿宋" w:cs="仿宋" w:hint="eastAsia"/>
                <w:szCs w:val="21"/>
              </w:rPr>
              <w:t>月起至今）供应商具有已完成类似项目设计业绩</w:t>
            </w:r>
            <w:r w:rsidRPr="004B0A47">
              <w:rPr>
                <w:rFonts w:ascii="仿宋" w:eastAsia="仿宋" w:hAnsi="仿宋" w:cs="仿宋"/>
                <w:szCs w:val="21"/>
              </w:rPr>
              <w:t>（附</w:t>
            </w:r>
            <w:r w:rsidRPr="004B0A47">
              <w:rPr>
                <w:rFonts w:ascii="仿宋" w:eastAsia="仿宋" w:hAnsi="仿宋" w:cs="仿宋" w:hint="eastAsia"/>
                <w:szCs w:val="21"/>
              </w:rPr>
              <w:t>中标通知书或</w:t>
            </w:r>
            <w:r w:rsidRPr="004B0A47">
              <w:rPr>
                <w:rFonts w:ascii="仿宋" w:eastAsia="仿宋" w:hAnsi="仿宋" w:cs="仿宋"/>
                <w:szCs w:val="21"/>
              </w:rPr>
              <w:t>合同</w:t>
            </w:r>
            <w:r w:rsidRPr="004B0A47">
              <w:rPr>
                <w:rFonts w:ascii="仿宋" w:eastAsia="仿宋" w:hAnsi="仿宋" w:cs="仿宋" w:hint="eastAsia"/>
                <w:szCs w:val="21"/>
              </w:rPr>
              <w:t>（至少包含合同协议书及签章页）的</w:t>
            </w:r>
            <w:r w:rsidRPr="004B0A47">
              <w:rPr>
                <w:rFonts w:ascii="仿宋" w:eastAsia="仿宋" w:hAnsi="仿宋" w:cs="仿宋"/>
                <w:szCs w:val="21"/>
              </w:rPr>
              <w:t>复印件，</w:t>
            </w:r>
            <w:r w:rsidRPr="004B0A47">
              <w:rPr>
                <w:rFonts w:ascii="仿宋" w:eastAsia="仿宋" w:hAnsi="仿宋" w:cs="仿宋" w:hint="eastAsia"/>
                <w:szCs w:val="21"/>
              </w:rPr>
              <w:t>复印件</w:t>
            </w:r>
            <w:r w:rsidRPr="004B0A47">
              <w:rPr>
                <w:rFonts w:ascii="仿宋" w:eastAsia="仿宋" w:hAnsi="仿宋" w:cs="仿宋"/>
                <w:szCs w:val="21"/>
              </w:rPr>
              <w:t>须加盖供应商公章）。</w:t>
            </w:r>
            <w:r w:rsidRPr="004B0A47">
              <w:rPr>
                <w:rFonts w:ascii="仿宋" w:eastAsia="仿宋" w:hAnsi="仿宋" w:cs="仿宋" w:hint="eastAsia"/>
                <w:szCs w:val="21"/>
              </w:rPr>
              <w:t>每个业绩</w:t>
            </w:r>
            <w:r w:rsidRPr="004B0A47">
              <w:rPr>
                <w:rFonts w:ascii="仿宋" w:eastAsia="仿宋" w:hAnsi="仿宋" w:cs="仿宋"/>
                <w:szCs w:val="21"/>
              </w:rPr>
              <w:t>得4分，最高得8分。</w:t>
            </w:r>
          </w:p>
        </w:tc>
        <w:tc>
          <w:tcPr>
            <w:tcW w:w="1266" w:type="dxa"/>
            <w:tcBorders>
              <w:left w:val="single" w:sz="4"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p>
        </w:tc>
        <w:tc>
          <w:tcPr>
            <w:tcW w:w="1862" w:type="dxa"/>
            <w:tcBorders>
              <w:left w:val="single" w:sz="4"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p>
        </w:tc>
        <w:tc>
          <w:tcPr>
            <w:tcW w:w="1833" w:type="dxa"/>
            <w:tcBorders>
              <w:lef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p>
        </w:tc>
      </w:tr>
      <w:tr w:rsidR="00123A61" w:rsidRPr="004B0A47">
        <w:trPr>
          <w:trHeight w:val="927"/>
        </w:trPr>
        <w:tc>
          <w:tcPr>
            <w:tcW w:w="652" w:type="dxa"/>
            <w:vMerge/>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tcBorders>
              <w:bottom w:val="single" w:sz="6"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项目负责人</w:t>
            </w:r>
          </w:p>
        </w:tc>
        <w:tc>
          <w:tcPr>
            <w:tcW w:w="616" w:type="dxa"/>
            <w:tcBorders>
              <w:bottom w:val="single" w:sz="6"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szCs w:val="21"/>
              </w:rPr>
              <w:t>2</w:t>
            </w:r>
            <w:r w:rsidRPr="004B0A47">
              <w:rPr>
                <w:rFonts w:ascii="仿宋" w:eastAsia="仿宋" w:hAnsi="仿宋" w:cs="仿宋" w:hint="eastAsia"/>
                <w:szCs w:val="21"/>
              </w:rPr>
              <w:t>分</w:t>
            </w:r>
          </w:p>
        </w:tc>
        <w:tc>
          <w:tcPr>
            <w:tcW w:w="7204" w:type="dxa"/>
            <w:tcBorders>
              <w:bottom w:val="single" w:sz="6"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以项目负责人身份主持过类似工程业绩的证明（证明材料的复印件须</w:t>
            </w:r>
            <w:r w:rsidRPr="004B0A47">
              <w:rPr>
                <w:rFonts w:ascii="仿宋" w:eastAsia="仿宋" w:hAnsi="仿宋" w:cs="仿宋"/>
                <w:szCs w:val="21"/>
              </w:rPr>
              <w:t>加盖供应商公章）</w:t>
            </w:r>
            <w:r w:rsidRPr="004B0A47">
              <w:rPr>
                <w:rFonts w:ascii="仿宋" w:eastAsia="仿宋" w:hAnsi="仿宋" w:cs="仿宋" w:hint="eastAsia"/>
                <w:szCs w:val="21"/>
              </w:rPr>
              <w:t>，每个得</w:t>
            </w:r>
            <w:r w:rsidRPr="004B0A47">
              <w:rPr>
                <w:rFonts w:ascii="仿宋" w:eastAsia="仿宋" w:hAnsi="仿宋" w:cs="仿宋"/>
                <w:szCs w:val="21"/>
              </w:rPr>
              <w:t>2</w:t>
            </w:r>
            <w:r w:rsidRPr="004B0A47">
              <w:rPr>
                <w:rFonts w:ascii="仿宋" w:eastAsia="仿宋" w:hAnsi="仿宋" w:cs="仿宋" w:hint="eastAsia"/>
                <w:szCs w:val="21"/>
              </w:rPr>
              <w:t>分，最多得</w:t>
            </w:r>
            <w:r w:rsidRPr="004B0A47">
              <w:rPr>
                <w:rFonts w:ascii="仿宋" w:eastAsia="仿宋" w:hAnsi="仿宋" w:cs="仿宋"/>
                <w:szCs w:val="21"/>
              </w:rPr>
              <w:t>2</w:t>
            </w:r>
            <w:r w:rsidRPr="004B0A47">
              <w:rPr>
                <w:rFonts w:ascii="仿宋" w:eastAsia="仿宋" w:hAnsi="仿宋" w:cs="仿宋" w:hint="eastAsia"/>
                <w:szCs w:val="21"/>
              </w:rPr>
              <w:t xml:space="preserve">分 </w:t>
            </w:r>
          </w:p>
          <w:p w:rsidR="00123A61" w:rsidRPr="004B0A47" w:rsidRDefault="00123A61">
            <w:pPr>
              <w:spacing w:line="240" w:lineRule="exact"/>
              <w:rPr>
                <w:rFonts w:ascii="仿宋" w:eastAsia="仿宋" w:hAnsi="仿宋" w:cs="仿宋"/>
                <w:b/>
                <w:szCs w:val="21"/>
              </w:rPr>
            </w:pPr>
            <w:r w:rsidRPr="004B0A47">
              <w:rPr>
                <w:rFonts w:ascii="仿宋" w:eastAsia="仿宋" w:hAnsi="仿宋" w:cs="仿宋" w:hint="eastAsia"/>
                <w:b/>
                <w:szCs w:val="21"/>
              </w:rPr>
              <w:t>注：项目负责人业绩无年限要求。</w:t>
            </w:r>
          </w:p>
        </w:tc>
        <w:tc>
          <w:tcPr>
            <w:tcW w:w="1266" w:type="dxa"/>
            <w:tcBorders>
              <w:left w:val="single" w:sz="4" w:space="0" w:color="auto"/>
              <w:bottom w:val="single" w:sz="6"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b/>
                <w:szCs w:val="21"/>
              </w:rPr>
            </w:pPr>
          </w:p>
        </w:tc>
        <w:tc>
          <w:tcPr>
            <w:tcW w:w="1862" w:type="dxa"/>
            <w:tcBorders>
              <w:left w:val="single" w:sz="4" w:space="0" w:color="auto"/>
              <w:bottom w:val="single" w:sz="6"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b/>
                <w:szCs w:val="21"/>
              </w:rPr>
            </w:pPr>
          </w:p>
        </w:tc>
        <w:tc>
          <w:tcPr>
            <w:tcW w:w="1833" w:type="dxa"/>
            <w:tcBorders>
              <w:left w:val="single" w:sz="4" w:space="0" w:color="auto"/>
              <w:bottom w:val="single" w:sz="6" w:space="0" w:color="auto"/>
            </w:tcBorders>
            <w:shd w:val="clear" w:color="auto" w:fill="FFFFFF"/>
            <w:vAlign w:val="center"/>
          </w:tcPr>
          <w:p w:rsidR="00123A61" w:rsidRPr="004B0A47" w:rsidRDefault="00123A61">
            <w:pPr>
              <w:spacing w:line="240" w:lineRule="exact"/>
              <w:rPr>
                <w:rFonts w:ascii="仿宋" w:eastAsia="仿宋" w:hAnsi="仿宋" w:cs="仿宋"/>
                <w:b/>
                <w:szCs w:val="21"/>
              </w:rPr>
            </w:pPr>
          </w:p>
        </w:tc>
      </w:tr>
      <w:tr w:rsidR="00123A61" w:rsidRPr="004B0A47">
        <w:trPr>
          <w:trHeight w:val="681"/>
        </w:trPr>
        <w:tc>
          <w:tcPr>
            <w:tcW w:w="652" w:type="dxa"/>
            <w:vMerge/>
            <w:tcBorders>
              <w:bottom w:val="single" w:sz="6"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tcBorders>
              <w:bottom w:val="single" w:sz="6"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项目团队配置（10分）</w:t>
            </w:r>
          </w:p>
        </w:tc>
        <w:tc>
          <w:tcPr>
            <w:tcW w:w="616" w:type="dxa"/>
            <w:tcBorders>
              <w:bottom w:val="single" w:sz="6"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1</w:t>
            </w:r>
            <w:r w:rsidRPr="004B0A47">
              <w:rPr>
                <w:rFonts w:ascii="仿宋" w:eastAsia="仿宋" w:hAnsi="仿宋" w:cs="仿宋"/>
                <w:szCs w:val="21"/>
              </w:rPr>
              <w:t>0</w:t>
            </w:r>
            <w:r w:rsidRPr="004B0A47">
              <w:rPr>
                <w:rFonts w:ascii="仿宋" w:eastAsia="仿宋" w:hAnsi="仿宋" w:cs="仿宋" w:hint="eastAsia"/>
                <w:szCs w:val="21"/>
              </w:rPr>
              <w:t>分</w:t>
            </w:r>
          </w:p>
        </w:tc>
        <w:tc>
          <w:tcPr>
            <w:tcW w:w="7204" w:type="dxa"/>
            <w:tcBorders>
              <w:bottom w:val="single" w:sz="6"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 xml:space="preserve">人员组成合理，专业配置齐全，专业能力强 </w:t>
            </w:r>
            <w:r w:rsidRPr="004B0A47">
              <w:rPr>
                <w:rFonts w:ascii="仿宋" w:eastAsia="仿宋" w:hAnsi="仿宋" w:cs="仿宋"/>
                <w:szCs w:val="21"/>
              </w:rPr>
              <w:t xml:space="preserve">     </w:t>
            </w:r>
            <w:r w:rsidRPr="004B0A47">
              <w:rPr>
                <w:rFonts w:ascii="仿宋" w:eastAsia="仿宋" w:hAnsi="仿宋" w:cs="仿宋" w:hint="eastAsia"/>
                <w:szCs w:val="21"/>
              </w:rPr>
              <w:t>得10分</w:t>
            </w:r>
          </w:p>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 xml:space="preserve">人员组成较合理，专业配置较齐全，专业能力较强得 7分 </w:t>
            </w:r>
          </w:p>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人员组成欠合理，专业配置不齐全，专业能力一般得 4分</w:t>
            </w:r>
          </w:p>
          <w:p w:rsidR="00123A61" w:rsidRPr="004B0A47" w:rsidRDefault="00123A61">
            <w:pPr>
              <w:spacing w:line="240" w:lineRule="exact"/>
              <w:rPr>
                <w:rFonts w:ascii="仿宋" w:eastAsia="仿宋" w:hAnsi="仿宋" w:cs="仿宋"/>
                <w:szCs w:val="21"/>
              </w:rPr>
            </w:pPr>
            <w:r w:rsidRPr="004B0A47">
              <w:rPr>
                <w:rFonts w:ascii="仿宋" w:eastAsia="仿宋" w:hAnsi="仿宋" w:cs="仿宋" w:hint="eastAsia"/>
                <w:szCs w:val="21"/>
              </w:rPr>
              <w:t xml:space="preserve">人员组成专业配备较差，不能满足项目的要求得 </w:t>
            </w:r>
            <w:r w:rsidRPr="004B0A47">
              <w:rPr>
                <w:rFonts w:ascii="仿宋" w:eastAsia="仿宋" w:hAnsi="仿宋" w:cs="仿宋"/>
                <w:szCs w:val="21"/>
              </w:rPr>
              <w:t xml:space="preserve">    0</w:t>
            </w:r>
            <w:r w:rsidRPr="004B0A47">
              <w:rPr>
                <w:rFonts w:ascii="仿宋" w:eastAsia="仿宋" w:hAnsi="仿宋" w:cs="仿宋" w:hint="eastAsia"/>
                <w:szCs w:val="21"/>
              </w:rPr>
              <w:t>分</w:t>
            </w:r>
          </w:p>
        </w:tc>
        <w:tc>
          <w:tcPr>
            <w:tcW w:w="1266" w:type="dxa"/>
            <w:tcBorders>
              <w:left w:val="single" w:sz="4" w:space="0" w:color="auto"/>
              <w:bottom w:val="single" w:sz="6"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cs="仿宋"/>
                <w:szCs w:val="21"/>
              </w:rPr>
            </w:pPr>
          </w:p>
          <w:p w:rsidR="00123A61" w:rsidRPr="004B0A47" w:rsidRDefault="00123A61">
            <w:pPr>
              <w:spacing w:line="240" w:lineRule="exact"/>
              <w:rPr>
                <w:rFonts w:ascii="仿宋" w:eastAsia="仿宋" w:hAnsi="仿宋" w:cs="仿宋"/>
                <w:szCs w:val="21"/>
              </w:rPr>
            </w:pPr>
          </w:p>
        </w:tc>
        <w:tc>
          <w:tcPr>
            <w:tcW w:w="1862" w:type="dxa"/>
            <w:tcBorders>
              <w:left w:val="single" w:sz="4" w:space="0" w:color="auto"/>
              <w:bottom w:val="single" w:sz="6"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cs="仿宋"/>
                <w:szCs w:val="21"/>
              </w:rPr>
            </w:pPr>
          </w:p>
          <w:p w:rsidR="00123A61" w:rsidRPr="004B0A47" w:rsidRDefault="00123A61">
            <w:pPr>
              <w:spacing w:line="240" w:lineRule="exact"/>
              <w:rPr>
                <w:rFonts w:ascii="仿宋" w:eastAsia="仿宋" w:hAnsi="仿宋" w:cs="仿宋"/>
                <w:szCs w:val="21"/>
              </w:rPr>
            </w:pPr>
          </w:p>
        </w:tc>
        <w:tc>
          <w:tcPr>
            <w:tcW w:w="1833" w:type="dxa"/>
            <w:tcBorders>
              <w:left w:val="single" w:sz="4" w:space="0" w:color="auto"/>
              <w:bottom w:val="single" w:sz="6" w:space="0" w:color="auto"/>
            </w:tcBorders>
            <w:shd w:val="clear" w:color="auto" w:fill="FFFFFF"/>
            <w:vAlign w:val="center"/>
          </w:tcPr>
          <w:p w:rsidR="00123A61" w:rsidRPr="004B0A47" w:rsidRDefault="00123A61">
            <w:pPr>
              <w:widowControl/>
              <w:jc w:val="left"/>
              <w:rPr>
                <w:rFonts w:ascii="仿宋" w:eastAsia="仿宋" w:hAnsi="仿宋" w:cs="仿宋"/>
                <w:szCs w:val="21"/>
              </w:rPr>
            </w:pPr>
          </w:p>
          <w:p w:rsidR="00123A61" w:rsidRPr="004B0A47" w:rsidRDefault="00123A61">
            <w:pPr>
              <w:spacing w:line="240" w:lineRule="exact"/>
              <w:rPr>
                <w:rFonts w:ascii="仿宋" w:eastAsia="仿宋" w:hAnsi="仿宋" w:cs="仿宋"/>
                <w:szCs w:val="21"/>
              </w:rPr>
            </w:pPr>
          </w:p>
        </w:tc>
      </w:tr>
      <w:tr w:rsidR="00123A61" w:rsidRPr="004B0A47">
        <w:trPr>
          <w:trHeight w:val="1352"/>
        </w:trPr>
        <w:tc>
          <w:tcPr>
            <w:tcW w:w="652" w:type="dxa"/>
            <w:vMerge w:val="restart"/>
            <w:tcBorders>
              <w:top w:val="nil"/>
            </w:tcBorders>
            <w:shd w:val="clear" w:color="auto" w:fill="FFFFFF"/>
            <w:vAlign w:val="center"/>
          </w:tcPr>
          <w:p w:rsidR="00123A61" w:rsidRPr="004B0A47" w:rsidRDefault="00123A61">
            <w:pPr>
              <w:spacing w:line="260" w:lineRule="exact"/>
              <w:jc w:val="center"/>
              <w:rPr>
                <w:rFonts w:ascii="仿宋" w:eastAsia="仿宋" w:hAnsi="仿宋" w:cs="仿宋"/>
                <w:szCs w:val="21"/>
              </w:rPr>
            </w:pPr>
            <w:r w:rsidRPr="004B0A47">
              <w:rPr>
                <w:rFonts w:ascii="仿宋" w:eastAsia="仿宋" w:hAnsi="仿宋" w:cs="仿宋" w:hint="eastAsia"/>
                <w:szCs w:val="21"/>
              </w:rPr>
              <w:t>技术部分（</w:t>
            </w:r>
            <w:r w:rsidRPr="004B0A47">
              <w:rPr>
                <w:rFonts w:ascii="仿宋" w:eastAsia="仿宋" w:hAnsi="仿宋" w:cs="仿宋"/>
                <w:szCs w:val="21"/>
              </w:rPr>
              <w:t>70</w:t>
            </w:r>
            <w:r w:rsidRPr="004B0A47">
              <w:rPr>
                <w:rFonts w:ascii="仿宋" w:eastAsia="仿宋" w:hAnsi="仿宋" w:cs="仿宋" w:hint="eastAsia"/>
                <w:szCs w:val="21"/>
              </w:rPr>
              <w:t>分）</w:t>
            </w:r>
          </w:p>
        </w:tc>
        <w:tc>
          <w:tcPr>
            <w:tcW w:w="850"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设计方案</w:t>
            </w:r>
          </w:p>
        </w:tc>
        <w:tc>
          <w:tcPr>
            <w:tcW w:w="616"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40</w:t>
            </w:r>
            <w:r w:rsidRPr="004B0A47">
              <w:rPr>
                <w:rFonts w:ascii="仿宋" w:eastAsia="仿宋" w:hAnsi="仿宋" w:hint="eastAsia"/>
                <w:szCs w:val="21"/>
              </w:rPr>
              <w:t>分</w:t>
            </w:r>
          </w:p>
        </w:tc>
        <w:tc>
          <w:tcPr>
            <w:tcW w:w="7204" w:type="dxa"/>
            <w:tcBorders>
              <w:top w:val="nil"/>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设计方案优，理念先进，技术应用合理可行，创新性强 </w:t>
            </w:r>
            <w:r w:rsidRPr="004B0A47">
              <w:rPr>
                <w:rFonts w:ascii="仿宋" w:eastAsia="仿宋" w:hAnsi="仿宋"/>
                <w:szCs w:val="21"/>
              </w:rPr>
              <w:t>4</w:t>
            </w:r>
            <w:r w:rsidRPr="004B0A47">
              <w:rPr>
                <w:rFonts w:ascii="仿宋" w:eastAsia="仿宋" w:hAnsi="仿宋" w:hint="eastAsia"/>
                <w:szCs w:val="21"/>
              </w:rPr>
              <w:t>0 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设计方案良，理念较先进，技术应用较合理可行，创新性强 </w:t>
            </w:r>
            <w:r w:rsidRPr="004B0A47">
              <w:rPr>
                <w:rFonts w:ascii="仿宋" w:eastAsia="仿宋" w:hAnsi="仿宋"/>
                <w:szCs w:val="21"/>
              </w:rPr>
              <w:t>30</w:t>
            </w:r>
            <w:r w:rsidRPr="004B0A47">
              <w:rPr>
                <w:rFonts w:ascii="仿宋" w:eastAsia="仿宋" w:hAnsi="仿宋" w:hint="eastAsia"/>
                <w:szCs w:val="21"/>
              </w:rPr>
              <w:t xml:space="preserve"> 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设计方案中，理念欠先进技术应用，理念欠先进技术应用欠合理，基本无创新 </w:t>
            </w:r>
            <w:r w:rsidRPr="004B0A47">
              <w:rPr>
                <w:rFonts w:ascii="仿宋" w:eastAsia="仿宋" w:hAnsi="仿宋"/>
                <w:szCs w:val="21"/>
              </w:rPr>
              <w:t>20</w:t>
            </w:r>
            <w:r w:rsidRPr="004B0A47">
              <w:rPr>
                <w:rFonts w:ascii="仿宋" w:eastAsia="仿宋" w:hAnsi="仿宋" w:hint="eastAsia"/>
                <w:szCs w:val="21"/>
              </w:rPr>
              <w:t xml:space="preserve"> 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设计方案差，理念不先进技术应用差，理念不先进技术应用应用不合理，无创新 </w:t>
            </w:r>
            <w:r w:rsidRPr="004B0A47">
              <w:rPr>
                <w:rFonts w:ascii="仿宋" w:eastAsia="仿宋" w:hAnsi="仿宋"/>
                <w:szCs w:val="21"/>
              </w:rPr>
              <w:t>10</w:t>
            </w:r>
            <w:r w:rsidRPr="004B0A47">
              <w:rPr>
                <w:rFonts w:ascii="仿宋" w:eastAsia="仿宋" w:hAnsi="仿宋" w:hint="eastAsia"/>
                <w:szCs w:val="21"/>
              </w:rPr>
              <w:t>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设计方案未提供 0分。</w:t>
            </w:r>
          </w:p>
        </w:tc>
        <w:tc>
          <w:tcPr>
            <w:tcW w:w="1266" w:type="dxa"/>
            <w:tcBorders>
              <w:top w:val="nil"/>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62" w:type="dxa"/>
            <w:tcBorders>
              <w:top w:val="nil"/>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33" w:type="dxa"/>
            <w:tcBorders>
              <w:top w:val="nil"/>
              <w:lef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r>
      <w:tr w:rsidR="00123A61" w:rsidRPr="004B0A47">
        <w:trPr>
          <w:trHeight w:val="1110"/>
        </w:trPr>
        <w:tc>
          <w:tcPr>
            <w:tcW w:w="652" w:type="dxa"/>
            <w:vMerge/>
            <w:tcBorders>
              <w:top w:val="nil"/>
            </w:tcBorders>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节能环保</w:t>
            </w:r>
          </w:p>
        </w:tc>
        <w:tc>
          <w:tcPr>
            <w:tcW w:w="616"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5</w:t>
            </w:r>
            <w:r w:rsidRPr="004B0A47">
              <w:rPr>
                <w:rFonts w:ascii="仿宋" w:eastAsia="仿宋" w:hAnsi="仿宋" w:hint="eastAsia"/>
                <w:szCs w:val="21"/>
              </w:rPr>
              <w:t>分</w:t>
            </w:r>
          </w:p>
        </w:tc>
        <w:tc>
          <w:tcPr>
            <w:tcW w:w="7204" w:type="dxa"/>
            <w:tcBorders>
              <w:top w:val="nil"/>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充分利用新材料及新工艺，节能环保措施完善，经济合理，技术先进 </w:t>
            </w:r>
            <w:r w:rsidRPr="004B0A47">
              <w:rPr>
                <w:rFonts w:ascii="仿宋" w:eastAsia="仿宋" w:hAnsi="仿宋"/>
                <w:szCs w:val="21"/>
              </w:rPr>
              <w:t xml:space="preserve">   </w:t>
            </w:r>
            <w:r w:rsidRPr="004B0A47">
              <w:rPr>
                <w:rFonts w:ascii="仿宋" w:eastAsia="仿宋" w:hAnsi="仿宋" w:hint="eastAsia"/>
                <w:szCs w:val="21"/>
              </w:rPr>
              <w:t>得</w:t>
            </w:r>
            <w:r w:rsidRPr="004B0A47">
              <w:rPr>
                <w:rFonts w:ascii="仿宋" w:eastAsia="仿宋" w:hAnsi="仿宋"/>
                <w:szCs w:val="21"/>
              </w:rPr>
              <w:t>5</w:t>
            </w:r>
            <w:r w:rsidRPr="004B0A47">
              <w:rPr>
                <w:rFonts w:ascii="仿宋" w:eastAsia="仿宋" w:hAnsi="仿宋" w:hint="eastAsia"/>
                <w:szCs w:val="21"/>
              </w:rPr>
              <w:t>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利用新材料及新工艺一般，节能环保措施一般，经济合理性差，技术较先进 </w:t>
            </w:r>
            <w:r w:rsidRPr="004B0A47">
              <w:rPr>
                <w:rFonts w:ascii="仿宋" w:eastAsia="仿宋" w:hAnsi="仿宋"/>
                <w:szCs w:val="21"/>
              </w:rPr>
              <w:t xml:space="preserve">    </w:t>
            </w:r>
            <w:r w:rsidRPr="004B0A47">
              <w:rPr>
                <w:rFonts w:ascii="仿宋" w:eastAsia="仿宋" w:hAnsi="仿宋" w:hint="eastAsia"/>
                <w:szCs w:val="21"/>
              </w:rPr>
              <w:t>得3分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没有利用新材料及新工艺，节能环保措施差 </w:t>
            </w:r>
            <w:r w:rsidRPr="004B0A47">
              <w:rPr>
                <w:rFonts w:ascii="仿宋" w:eastAsia="仿宋" w:hAnsi="仿宋"/>
                <w:szCs w:val="21"/>
              </w:rPr>
              <w:t xml:space="preserve">  </w:t>
            </w:r>
            <w:r w:rsidRPr="004B0A47">
              <w:rPr>
                <w:rFonts w:ascii="仿宋" w:eastAsia="仿宋" w:hAnsi="仿宋" w:hint="eastAsia"/>
                <w:szCs w:val="21"/>
              </w:rPr>
              <w:t>得0分</w:t>
            </w:r>
          </w:p>
        </w:tc>
        <w:tc>
          <w:tcPr>
            <w:tcW w:w="1266" w:type="dxa"/>
            <w:tcBorders>
              <w:top w:val="nil"/>
              <w:left w:val="single" w:sz="4"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p>
        </w:tc>
        <w:tc>
          <w:tcPr>
            <w:tcW w:w="1862" w:type="dxa"/>
            <w:tcBorders>
              <w:top w:val="nil"/>
              <w:left w:val="single" w:sz="4" w:space="0" w:color="auto"/>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p>
        </w:tc>
        <w:tc>
          <w:tcPr>
            <w:tcW w:w="1833" w:type="dxa"/>
            <w:tcBorders>
              <w:top w:val="nil"/>
              <w:lef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p>
        </w:tc>
      </w:tr>
      <w:tr w:rsidR="00123A61" w:rsidRPr="004B0A47">
        <w:trPr>
          <w:trHeight w:val="745"/>
        </w:trPr>
        <w:tc>
          <w:tcPr>
            <w:tcW w:w="652" w:type="dxa"/>
            <w:vMerge/>
            <w:tcBorders>
              <w:top w:val="nil"/>
            </w:tcBorders>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设计质量管理措施</w:t>
            </w:r>
          </w:p>
        </w:tc>
        <w:tc>
          <w:tcPr>
            <w:tcW w:w="616" w:type="dxa"/>
            <w:tcBorders>
              <w:top w:val="nil"/>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5分</w:t>
            </w:r>
          </w:p>
        </w:tc>
        <w:tc>
          <w:tcPr>
            <w:tcW w:w="7204" w:type="dxa"/>
            <w:tcBorders>
              <w:top w:val="nil"/>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设计质量管理措施合理、可行 </w:t>
            </w:r>
            <w:r w:rsidRPr="004B0A47">
              <w:rPr>
                <w:rFonts w:ascii="仿宋" w:eastAsia="仿宋" w:hAnsi="仿宋"/>
                <w:szCs w:val="21"/>
              </w:rPr>
              <w:t xml:space="preserve">      </w:t>
            </w:r>
            <w:r w:rsidRPr="004B0A47">
              <w:rPr>
                <w:rFonts w:ascii="仿宋" w:eastAsia="仿宋" w:hAnsi="仿宋" w:hint="eastAsia"/>
                <w:szCs w:val="21"/>
              </w:rPr>
              <w:t>得5分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设计质量管理措施一般 </w:t>
            </w:r>
            <w:r w:rsidRPr="004B0A47">
              <w:rPr>
                <w:rFonts w:ascii="仿宋" w:eastAsia="仿宋" w:hAnsi="仿宋"/>
                <w:szCs w:val="21"/>
              </w:rPr>
              <w:t xml:space="preserve">            </w:t>
            </w:r>
            <w:r w:rsidRPr="004B0A47">
              <w:rPr>
                <w:rFonts w:ascii="仿宋" w:eastAsia="仿宋" w:hAnsi="仿宋" w:hint="eastAsia"/>
                <w:szCs w:val="21"/>
              </w:rPr>
              <w:t>得3分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设计质量管理措施不合理、不可行 </w:t>
            </w:r>
            <w:r w:rsidRPr="004B0A47">
              <w:rPr>
                <w:rFonts w:ascii="仿宋" w:eastAsia="仿宋" w:hAnsi="仿宋"/>
                <w:szCs w:val="21"/>
              </w:rPr>
              <w:t xml:space="preserve">  </w:t>
            </w:r>
            <w:r w:rsidRPr="004B0A47">
              <w:rPr>
                <w:rFonts w:ascii="仿宋" w:eastAsia="仿宋" w:hAnsi="仿宋" w:hint="eastAsia"/>
                <w:szCs w:val="21"/>
              </w:rPr>
              <w:t>得0分</w:t>
            </w:r>
          </w:p>
        </w:tc>
        <w:tc>
          <w:tcPr>
            <w:tcW w:w="1266" w:type="dxa"/>
            <w:tcBorders>
              <w:top w:val="nil"/>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62" w:type="dxa"/>
            <w:tcBorders>
              <w:top w:val="nil"/>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33" w:type="dxa"/>
            <w:tcBorders>
              <w:top w:val="nil"/>
              <w:lef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r>
      <w:tr w:rsidR="00123A61" w:rsidRPr="004B0A47">
        <w:trPr>
          <w:trHeight w:val="1271"/>
        </w:trPr>
        <w:tc>
          <w:tcPr>
            <w:tcW w:w="652" w:type="dxa"/>
            <w:vMerge/>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进度保证措施</w:t>
            </w:r>
          </w:p>
        </w:tc>
        <w:tc>
          <w:tcPr>
            <w:tcW w:w="616" w:type="dxa"/>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10</w:t>
            </w:r>
            <w:r w:rsidRPr="004B0A47">
              <w:rPr>
                <w:rFonts w:ascii="仿宋" w:eastAsia="仿宋" w:hAnsi="仿宋" w:hint="eastAsia"/>
                <w:szCs w:val="21"/>
              </w:rPr>
              <w:t>分</w:t>
            </w:r>
          </w:p>
        </w:tc>
        <w:tc>
          <w:tcPr>
            <w:tcW w:w="7204" w:type="dxa"/>
            <w:tcBorders>
              <w:right w:val="single" w:sz="4" w:space="0" w:color="auto"/>
            </w:tcBorders>
            <w:shd w:val="clear" w:color="auto" w:fill="FFFFFF"/>
            <w:vAlign w:val="center"/>
          </w:tcPr>
          <w:p w:rsidR="00123A61" w:rsidRPr="004B0A47" w:rsidRDefault="00123A61">
            <w:pPr>
              <w:spacing w:line="240" w:lineRule="exact"/>
              <w:rPr>
                <w:rFonts w:ascii="仿宋" w:eastAsia="仿宋" w:hAnsi="仿宋"/>
                <w:bCs/>
                <w:iCs/>
                <w:szCs w:val="21"/>
              </w:rPr>
            </w:pPr>
            <w:r w:rsidRPr="004B0A47">
              <w:rPr>
                <w:rFonts w:ascii="仿宋" w:eastAsia="仿宋" w:hAnsi="仿宋" w:hint="eastAsia"/>
                <w:bCs/>
                <w:iCs/>
                <w:szCs w:val="21"/>
              </w:rPr>
              <w:t xml:space="preserve">各项保证措施针对本项目特点，科学、先进、有效、可行得 </w:t>
            </w:r>
            <w:r w:rsidRPr="004B0A47">
              <w:rPr>
                <w:rFonts w:ascii="仿宋" w:eastAsia="仿宋" w:hAnsi="仿宋"/>
                <w:bCs/>
                <w:iCs/>
                <w:szCs w:val="21"/>
              </w:rPr>
              <w:t xml:space="preserve">10 </w:t>
            </w:r>
            <w:r w:rsidRPr="004B0A47">
              <w:rPr>
                <w:rFonts w:ascii="仿宋" w:eastAsia="仿宋" w:hAnsi="仿宋" w:hint="eastAsia"/>
                <w:bCs/>
                <w:iCs/>
                <w:szCs w:val="21"/>
              </w:rPr>
              <w:t>分；</w:t>
            </w:r>
          </w:p>
          <w:p w:rsidR="00123A61" w:rsidRPr="004B0A47" w:rsidRDefault="00123A61">
            <w:pPr>
              <w:spacing w:line="240" w:lineRule="exact"/>
              <w:rPr>
                <w:rFonts w:ascii="仿宋" w:eastAsia="仿宋" w:hAnsi="仿宋"/>
                <w:bCs/>
                <w:iCs/>
                <w:szCs w:val="21"/>
              </w:rPr>
            </w:pPr>
            <w:r w:rsidRPr="004B0A47">
              <w:rPr>
                <w:rFonts w:ascii="仿宋" w:eastAsia="仿宋" w:hAnsi="仿宋" w:hint="eastAsia"/>
                <w:bCs/>
                <w:iCs/>
                <w:szCs w:val="21"/>
              </w:rPr>
              <w:t>保证措施比较完善基本满足采购要求得</w:t>
            </w:r>
            <w:r w:rsidRPr="004B0A47">
              <w:rPr>
                <w:rFonts w:ascii="仿宋" w:eastAsia="仿宋" w:hAnsi="仿宋"/>
                <w:bCs/>
                <w:iCs/>
                <w:szCs w:val="21"/>
              </w:rPr>
              <w:t xml:space="preserve"> 7 </w:t>
            </w:r>
            <w:r w:rsidRPr="004B0A47">
              <w:rPr>
                <w:rFonts w:ascii="仿宋" w:eastAsia="仿宋" w:hAnsi="仿宋" w:hint="eastAsia"/>
                <w:bCs/>
                <w:iCs/>
                <w:szCs w:val="21"/>
              </w:rPr>
              <w:t>分；</w:t>
            </w:r>
          </w:p>
          <w:p w:rsidR="00123A61" w:rsidRPr="004B0A47" w:rsidRDefault="00123A61">
            <w:pPr>
              <w:spacing w:line="240" w:lineRule="exact"/>
              <w:rPr>
                <w:rFonts w:ascii="仿宋" w:eastAsia="仿宋" w:hAnsi="仿宋"/>
                <w:bCs/>
                <w:iCs/>
                <w:szCs w:val="21"/>
              </w:rPr>
            </w:pPr>
            <w:r w:rsidRPr="004B0A47">
              <w:rPr>
                <w:rFonts w:ascii="仿宋" w:eastAsia="仿宋" w:hAnsi="仿宋" w:hint="eastAsia"/>
                <w:bCs/>
                <w:iCs/>
                <w:szCs w:val="21"/>
              </w:rPr>
              <w:t xml:space="preserve">保证措施不完善不满足采购要求得 </w:t>
            </w:r>
            <w:r w:rsidRPr="004B0A47">
              <w:rPr>
                <w:rFonts w:ascii="仿宋" w:eastAsia="仿宋" w:hAnsi="仿宋"/>
                <w:bCs/>
                <w:iCs/>
                <w:szCs w:val="21"/>
              </w:rPr>
              <w:t xml:space="preserve">3 </w:t>
            </w:r>
            <w:r w:rsidRPr="004B0A47">
              <w:rPr>
                <w:rFonts w:ascii="仿宋" w:eastAsia="仿宋" w:hAnsi="仿宋" w:hint="eastAsia"/>
                <w:bCs/>
                <w:iCs/>
                <w:szCs w:val="21"/>
              </w:rPr>
              <w:t>分；</w:t>
            </w:r>
          </w:p>
          <w:p w:rsidR="00123A61" w:rsidRPr="004B0A47" w:rsidRDefault="00123A61">
            <w:pPr>
              <w:spacing w:line="240" w:lineRule="exact"/>
              <w:rPr>
                <w:rFonts w:ascii="仿宋" w:eastAsia="仿宋" w:hAnsi="仿宋"/>
                <w:bCs/>
                <w:iCs/>
                <w:szCs w:val="21"/>
              </w:rPr>
            </w:pPr>
            <w:r w:rsidRPr="004B0A47">
              <w:rPr>
                <w:rFonts w:ascii="仿宋" w:eastAsia="仿宋" w:hAnsi="仿宋" w:hint="eastAsia"/>
                <w:bCs/>
                <w:iCs/>
                <w:szCs w:val="21"/>
              </w:rPr>
              <w:t>未提供得 0</w:t>
            </w:r>
            <w:r w:rsidRPr="004B0A47">
              <w:rPr>
                <w:rFonts w:ascii="仿宋" w:eastAsia="仿宋" w:hAnsi="仿宋"/>
                <w:bCs/>
                <w:iCs/>
                <w:szCs w:val="21"/>
              </w:rPr>
              <w:t xml:space="preserve"> </w:t>
            </w:r>
            <w:r w:rsidRPr="004B0A47">
              <w:rPr>
                <w:rFonts w:ascii="仿宋" w:eastAsia="仿宋" w:hAnsi="仿宋" w:hint="eastAsia"/>
                <w:bCs/>
                <w:iCs/>
                <w:szCs w:val="21"/>
              </w:rPr>
              <w:t>分。</w:t>
            </w:r>
          </w:p>
        </w:tc>
        <w:tc>
          <w:tcPr>
            <w:tcW w:w="1266" w:type="dxa"/>
            <w:tcBorders>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bCs/>
                <w:iCs/>
                <w:szCs w:val="21"/>
              </w:rPr>
            </w:pPr>
          </w:p>
          <w:p w:rsidR="00123A61" w:rsidRPr="004B0A47" w:rsidRDefault="00123A61">
            <w:pPr>
              <w:spacing w:line="240" w:lineRule="exact"/>
              <w:rPr>
                <w:rFonts w:ascii="仿宋" w:eastAsia="仿宋" w:hAnsi="仿宋"/>
                <w:bCs/>
                <w:iCs/>
                <w:szCs w:val="21"/>
              </w:rPr>
            </w:pPr>
          </w:p>
        </w:tc>
        <w:tc>
          <w:tcPr>
            <w:tcW w:w="1862" w:type="dxa"/>
            <w:tcBorders>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bCs/>
                <w:iCs/>
                <w:szCs w:val="21"/>
              </w:rPr>
            </w:pPr>
          </w:p>
          <w:p w:rsidR="00123A61" w:rsidRPr="004B0A47" w:rsidRDefault="00123A61">
            <w:pPr>
              <w:spacing w:line="240" w:lineRule="exact"/>
              <w:rPr>
                <w:rFonts w:ascii="仿宋" w:eastAsia="仿宋" w:hAnsi="仿宋"/>
                <w:bCs/>
                <w:iCs/>
                <w:szCs w:val="21"/>
              </w:rPr>
            </w:pPr>
          </w:p>
        </w:tc>
        <w:tc>
          <w:tcPr>
            <w:tcW w:w="1833" w:type="dxa"/>
            <w:tcBorders>
              <w:left w:val="single" w:sz="4" w:space="0" w:color="auto"/>
            </w:tcBorders>
            <w:shd w:val="clear" w:color="auto" w:fill="FFFFFF"/>
            <w:vAlign w:val="center"/>
          </w:tcPr>
          <w:p w:rsidR="00123A61" w:rsidRPr="004B0A47" w:rsidRDefault="00123A61">
            <w:pPr>
              <w:widowControl/>
              <w:jc w:val="left"/>
              <w:rPr>
                <w:rFonts w:ascii="仿宋" w:eastAsia="仿宋" w:hAnsi="仿宋"/>
                <w:bCs/>
                <w:iCs/>
                <w:szCs w:val="21"/>
              </w:rPr>
            </w:pPr>
          </w:p>
          <w:p w:rsidR="00123A61" w:rsidRPr="004B0A47" w:rsidRDefault="00123A61">
            <w:pPr>
              <w:spacing w:line="240" w:lineRule="exact"/>
              <w:rPr>
                <w:rFonts w:ascii="仿宋" w:eastAsia="仿宋" w:hAnsi="仿宋"/>
                <w:bCs/>
                <w:iCs/>
                <w:szCs w:val="21"/>
              </w:rPr>
            </w:pPr>
          </w:p>
        </w:tc>
      </w:tr>
      <w:tr w:rsidR="00123A61" w:rsidRPr="004B0A47">
        <w:trPr>
          <w:trHeight w:val="706"/>
        </w:trPr>
        <w:tc>
          <w:tcPr>
            <w:tcW w:w="652" w:type="dxa"/>
            <w:vMerge/>
            <w:tcBorders>
              <w:bottom w:val="single" w:sz="4" w:space="0" w:color="auto"/>
            </w:tcBorders>
            <w:shd w:val="clear" w:color="auto" w:fill="FFFFFF"/>
            <w:vAlign w:val="center"/>
          </w:tcPr>
          <w:p w:rsidR="00123A61" w:rsidRPr="004B0A47" w:rsidRDefault="00123A61">
            <w:pPr>
              <w:spacing w:line="260" w:lineRule="exact"/>
              <w:jc w:val="center"/>
              <w:rPr>
                <w:rFonts w:ascii="仿宋" w:eastAsia="仿宋" w:hAnsi="仿宋" w:cs="仿宋"/>
                <w:szCs w:val="21"/>
              </w:rPr>
            </w:pPr>
          </w:p>
        </w:tc>
        <w:tc>
          <w:tcPr>
            <w:tcW w:w="850" w:type="dxa"/>
            <w:tcBorders>
              <w:bottom w:val="single" w:sz="4" w:space="0" w:color="auto"/>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hint="eastAsia"/>
                <w:szCs w:val="21"/>
              </w:rPr>
              <w:t>投资估算</w:t>
            </w:r>
          </w:p>
        </w:tc>
        <w:tc>
          <w:tcPr>
            <w:tcW w:w="616" w:type="dxa"/>
            <w:tcBorders>
              <w:bottom w:val="single" w:sz="4" w:space="0" w:color="auto"/>
            </w:tcBorders>
            <w:shd w:val="clear" w:color="auto" w:fill="FFFFFF"/>
            <w:vAlign w:val="center"/>
          </w:tcPr>
          <w:p w:rsidR="00123A61" w:rsidRPr="004B0A47" w:rsidRDefault="00123A61">
            <w:pPr>
              <w:spacing w:line="260" w:lineRule="exact"/>
              <w:jc w:val="center"/>
              <w:rPr>
                <w:rFonts w:ascii="仿宋" w:eastAsia="仿宋" w:hAnsi="仿宋"/>
                <w:szCs w:val="21"/>
              </w:rPr>
            </w:pPr>
            <w:r w:rsidRPr="004B0A47">
              <w:rPr>
                <w:rFonts w:ascii="仿宋" w:eastAsia="仿宋" w:hAnsi="仿宋"/>
                <w:szCs w:val="21"/>
              </w:rPr>
              <w:t>10</w:t>
            </w:r>
            <w:r w:rsidRPr="004B0A47">
              <w:rPr>
                <w:rFonts w:ascii="仿宋" w:eastAsia="仿宋" w:hAnsi="仿宋" w:hint="eastAsia"/>
                <w:szCs w:val="21"/>
              </w:rPr>
              <w:t>分</w:t>
            </w:r>
          </w:p>
        </w:tc>
        <w:tc>
          <w:tcPr>
            <w:tcW w:w="7204" w:type="dxa"/>
            <w:tcBorders>
              <w:right w:val="single" w:sz="4" w:space="0" w:color="auto"/>
            </w:tcBorders>
            <w:shd w:val="clear" w:color="auto" w:fill="FFFFFF"/>
            <w:vAlign w:val="center"/>
          </w:tcPr>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投资估算齐全、完全满足招标文件要求 </w:t>
            </w:r>
            <w:r w:rsidRPr="004B0A47">
              <w:rPr>
                <w:rFonts w:ascii="仿宋" w:eastAsia="仿宋" w:hAnsi="仿宋"/>
                <w:szCs w:val="21"/>
              </w:rPr>
              <w:t xml:space="preserve">     10</w:t>
            </w:r>
            <w:r w:rsidRPr="004B0A47">
              <w:rPr>
                <w:rFonts w:ascii="仿宋" w:eastAsia="仿宋" w:hAnsi="仿宋" w:hint="eastAsia"/>
                <w:szCs w:val="21"/>
              </w:rPr>
              <w:t>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投资估算较完整、基本满足招标文件要求 </w:t>
            </w:r>
            <w:r w:rsidRPr="004B0A47">
              <w:rPr>
                <w:rFonts w:ascii="仿宋" w:eastAsia="仿宋" w:hAnsi="仿宋"/>
                <w:szCs w:val="21"/>
              </w:rPr>
              <w:t xml:space="preserve">   5</w:t>
            </w:r>
            <w:r w:rsidRPr="004B0A47">
              <w:rPr>
                <w:rFonts w:ascii="仿宋" w:eastAsia="仿宋" w:hAnsi="仿宋" w:hint="eastAsia"/>
                <w:szCs w:val="21"/>
              </w:rPr>
              <w:t>分</w:t>
            </w:r>
          </w:p>
          <w:p w:rsidR="00123A61" w:rsidRPr="004B0A47" w:rsidRDefault="00123A61">
            <w:pPr>
              <w:spacing w:line="240" w:lineRule="exact"/>
              <w:rPr>
                <w:rFonts w:ascii="仿宋" w:eastAsia="仿宋" w:hAnsi="仿宋"/>
                <w:szCs w:val="21"/>
              </w:rPr>
            </w:pPr>
            <w:r w:rsidRPr="004B0A47">
              <w:rPr>
                <w:rFonts w:ascii="仿宋" w:eastAsia="仿宋" w:hAnsi="仿宋" w:hint="eastAsia"/>
                <w:szCs w:val="21"/>
              </w:rPr>
              <w:t xml:space="preserve">投资估算不完整、不能满足招标文件要求 </w:t>
            </w:r>
            <w:r w:rsidRPr="004B0A47">
              <w:rPr>
                <w:rFonts w:ascii="仿宋" w:eastAsia="仿宋" w:hAnsi="仿宋"/>
                <w:szCs w:val="21"/>
              </w:rPr>
              <w:t xml:space="preserve">   0</w:t>
            </w:r>
            <w:r w:rsidRPr="004B0A47">
              <w:rPr>
                <w:rFonts w:ascii="仿宋" w:eastAsia="仿宋" w:hAnsi="仿宋" w:hint="eastAsia"/>
                <w:szCs w:val="21"/>
              </w:rPr>
              <w:t>分</w:t>
            </w:r>
          </w:p>
        </w:tc>
        <w:tc>
          <w:tcPr>
            <w:tcW w:w="1266" w:type="dxa"/>
            <w:tcBorders>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62" w:type="dxa"/>
            <w:tcBorders>
              <w:left w:val="single" w:sz="4" w:space="0" w:color="auto"/>
              <w:righ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c>
          <w:tcPr>
            <w:tcW w:w="1833" w:type="dxa"/>
            <w:tcBorders>
              <w:left w:val="single" w:sz="4" w:space="0" w:color="auto"/>
            </w:tcBorders>
            <w:shd w:val="clear" w:color="auto" w:fill="FFFFFF"/>
            <w:vAlign w:val="center"/>
          </w:tcPr>
          <w:p w:rsidR="00123A61" w:rsidRPr="004B0A47" w:rsidRDefault="00123A61">
            <w:pPr>
              <w:widowControl/>
              <w:jc w:val="left"/>
              <w:rPr>
                <w:rFonts w:ascii="仿宋" w:eastAsia="仿宋" w:hAnsi="仿宋"/>
                <w:szCs w:val="21"/>
              </w:rPr>
            </w:pPr>
          </w:p>
          <w:p w:rsidR="00123A61" w:rsidRPr="004B0A47" w:rsidRDefault="00123A61">
            <w:pPr>
              <w:spacing w:line="240" w:lineRule="exact"/>
              <w:rPr>
                <w:rFonts w:ascii="仿宋" w:eastAsia="仿宋" w:hAnsi="仿宋"/>
                <w:szCs w:val="21"/>
              </w:rPr>
            </w:pPr>
          </w:p>
        </w:tc>
      </w:tr>
      <w:bookmarkEnd w:id="671"/>
    </w:tbl>
    <w:p w:rsidR="00123A61" w:rsidRPr="004B0A47" w:rsidRDefault="00123A61">
      <w:pPr>
        <w:spacing w:afterLines="50" w:after="120"/>
        <w:rPr>
          <w:rFonts w:ascii="仿宋" w:eastAsia="仿宋" w:hAnsi="仿宋" w:cs="Arial"/>
          <w:bCs/>
          <w:szCs w:val="21"/>
        </w:rPr>
      </w:pP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rPr>
        <w:t>磋商小组全体成员签字</w:t>
      </w:r>
      <w:r w:rsidRPr="004B0A47">
        <w:rPr>
          <w:rFonts w:ascii="仿宋" w:eastAsia="仿宋" w:hAnsi="仿宋" w:cs="Arial"/>
        </w:rPr>
        <w:t xml:space="preserve">：                                                                      </w:t>
      </w:r>
      <w:r w:rsidRPr="004B0A47">
        <w:rPr>
          <w:rFonts w:ascii="仿宋" w:eastAsia="仿宋" w:hAnsi="仿宋" w:cs="Arial" w:hint="eastAsia"/>
        </w:rPr>
        <w:t xml:space="preserve">                </w:t>
      </w:r>
      <w:r w:rsidRPr="004B0A47">
        <w:rPr>
          <w:rFonts w:ascii="仿宋" w:eastAsia="仿宋" w:hAnsi="仿宋" w:cs="Arial"/>
        </w:rPr>
        <w:t>日期：   年    月   日</w:t>
      </w:r>
    </w:p>
    <w:p w:rsidR="00123A61" w:rsidRPr="004B0A47" w:rsidRDefault="00123A61">
      <w:pPr>
        <w:spacing w:line="360" w:lineRule="auto"/>
        <w:rPr>
          <w:rFonts w:ascii="仿宋" w:eastAsia="仿宋" w:hAnsi="仿宋"/>
        </w:rPr>
      </w:pPr>
    </w:p>
    <w:p w:rsidR="00123A61" w:rsidRPr="004B0A47" w:rsidRDefault="00123A61">
      <w:pPr>
        <w:spacing w:line="360" w:lineRule="auto"/>
        <w:rPr>
          <w:rFonts w:ascii="仿宋" w:eastAsia="仿宋" w:hAnsi="仿宋"/>
          <w:sz w:val="24"/>
        </w:rPr>
      </w:pPr>
      <w:r w:rsidRPr="004B0A47">
        <w:rPr>
          <w:rFonts w:ascii="仿宋" w:eastAsia="仿宋" w:hAnsi="仿宋" w:hint="eastAsia"/>
          <w:sz w:val="24"/>
        </w:rPr>
        <w:t xml:space="preserve">                                                        </w:t>
      </w:r>
    </w:p>
    <w:p w:rsidR="00123A61" w:rsidRPr="004B0A47" w:rsidRDefault="00123A61">
      <w:pPr>
        <w:spacing w:line="360" w:lineRule="auto"/>
        <w:rPr>
          <w:rFonts w:ascii="仿宋" w:eastAsia="仿宋" w:hAnsi="仿宋"/>
        </w:rPr>
        <w:sectPr w:rsidR="00123A61" w:rsidRPr="004B0A47">
          <w:pgSz w:w="16838" w:h="11906" w:orient="landscape"/>
          <w:pgMar w:top="1134" w:right="1247" w:bottom="1134" w:left="1247" w:header="1021" w:footer="794" w:gutter="0"/>
          <w:cols w:space="720"/>
          <w:titlePg/>
          <w:docGrid w:linePitch="312"/>
        </w:sectPr>
      </w:pP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lastRenderedPageBreak/>
        <w:t>附表</w:t>
      </w:r>
      <w:r w:rsidRPr="004B0A47">
        <w:rPr>
          <w:rFonts w:ascii="仿宋" w:eastAsia="仿宋" w:hAnsi="仿宋" w:cs="Arial"/>
          <w:sz w:val="24"/>
        </w:rPr>
        <w:t>6</w:t>
      </w:r>
      <w:r w:rsidRPr="004B0A47">
        <w:rPr>
          <w:rFonts w:ascii="仿宋" w:eastAsia="仿宋" w:hAnsi="仿宋" w:cs="Arial" w:hint="eastAsia"/>
          <w:sz w:val="24"/>
        </w:rPr>
        <w:t xml:space="preserve"> </w:t>
      </w:r>
      <w:r w:rsidRPr="004B0A47">
        <w:rPr>
          <w:rFonts w:ascii="仿宋" w:eastAsia="仿宋" w:hAnsi="仿宋" w:cs="Arial"/>
          <w:sz w:val="24"/>
        </w:rPr>
        <w:t xml:space="preserve"> </w:t>
      </w:r>
      <w:r w:rsidRPr="004B0A47">
        <w:rPr>
          <w:rFonts w:ascii="仿宋" w:eastAsia="仿宋" w:hAnsi="仿宋" w:cs="Arial" w:hint="eastAsia"/>
          <w:sz w:val="24"/>
        </w:rPr>
        <w:t>评分汇总表</w:t>
      </w:r>
    </w:p>
    <w:p w:rsidR="00123A61" w:rsidRPr="004B0A47" w:rsidRDefault="00123A61">
      <w:pPr>
        <w:spacing w:line="360" w:lineRule="auto"/>
        <w:jc w:val="center"/>
        <w:rPr>
          <w:rFonts w:ascii="仿宋" w:eastAsia="仿宋" w:hAnsi="仿宋"/>
          <w:sz w:val="24"/>
        </w:rPr>
      </w:pPr>
      <w:r w:rsidRPr="004B0A47">
        <w:rPr>
          <w:rFonts w:ascii="仿宋" w:eastAsia="仿宋" w:hAnsi="仿宋" w:cs="Arial" w:hint="eastAsia"/>
          <w:b/>
          <w:sz w:val="28"/>
        </w:rPr>
        <w:t>评分汇总表</w:t>
      </w:r>
    </w:p>
    <w:p w:rsidR="00123A61" w:rsidRPr="004B0A47" w:rsidRDefault="00123A61">
      <w:pPr>
        <w:spacing w:line="360" w:lineRule="auto"/>
        <w:jc w:val="left"/>
        <w:rPr>
          <w:rFonts w:ascii="仿宋" w:eastAsia="仿宋" w:hAnsi="仿宋"/>
          <w:sz w:val="24"/>
        </w:rPr>
      </w:pPr>
      <w:r w:rsidRPr="004B0A47">
        <w:rPr>
          <w:rFonts w:ascii="仿宋" w:eastAsia="仿宋" w:hAnsi="仿宋" w:hint="eastAsia"/>
          <w:sz w:val="24"/>
        </w:rPr>
        <w:t>项目名称：</w:t>
      </w:r>
      <w:r w:rsidRPr="004B0A47">
        <w:rPr>
          <w:rFonts w:ascii="仿宋" w:eastAsia="仿宋" w:hAnsi="仿宋" w:cs="Arial" w:hint="eastAsia"/>
          <w:sz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7"/>
        <w:gridCol w:w="4695"/>
        <w:gridCol w:w="1559"/>
        <w:gridCol w:w="1559"/>
        <w:gridCol w:w="1560"/>
        <w:gridCol w:w="1984"/>
        <w:gridCol w:w="1701"/>
      </w:tblGrid>
      <w:tr w:rsidR="00123A61" w:rsidRPr="004B0A47">
        <w:trPr>
          <w:trHeight w:val="1277"/>
        </w:trPr>
        <w:tc>
          <w:tcPr>
            <w:tcW w:w="697" w:type="dxa"/>
            <w:vMerge w:val="restart"/>
            <w:tcBorders>
              <w:top w:val="single" w:sz="6" w:space="0" w:color="000000"/>
              <w:left w:val="single" w:sz="4" w:space="0" w:color="000000"/>
              <w:bottom w:val="nil"/>
              <w:right w:val="single" w:sz="4" w:space="0" w:color="000000"/>
            </w:tcBorders>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pacing w:val="-6"/>
                <w:sz w:val="24"/>
              </w:rPr>
              <w:t>序号</w:t>
            </w:r>
          </w:p>
        </w:tc>
        <w:tc>
          <w:tcPr>
            <w:tcW w:w="4695" w:type="dxa"/>
            <w:vMerge w:val="restart"/>
            <w:tcBorders>
              <w:top w:val="single" w:sz="6" w:space="0" w:color="000000"/>
              <w:left w:val="single" w:sz="4" w:space="0" w:color="auto"/>
              <w:bottom w:val="nil"/>
              <w:right w:val="single" w:sz="4" w:space="0" w:color="000000"/>
              <w:tl2br w:val="single" w:sz="4" w:space="0" w:color="auto"/>
            </w:tcBorders>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 xml:space="preserve">      加权得分</w:t>
            </w:r>
          </w:p>
          <w:p w:rsidR="00123A61" w:rsidRPr="004B0A47" w:rsidRDefault="00123A61">
            <w:pPr>
              <w:spacing w:line="360" w:lineRule="auto"/>
              <w:jc w:val="center"/>
              <w:rPr>
                <w:rFonts w:ascii="仿宋" w:eastAsia="仿宋" w:hAnsi="仿宋"/>
                <w:sz w:val="24"/>
              </w:rPr>
            </w:pPr>
          </w:p>
          <w:p w:rsidR="00123A61" w:rsidRPr="004B0A47" w:rsidRDefault="00123A61">
            <w:pPr>
              <w:spacing w:line="360" w:lineRule="auto"/>
              <w:jc w:val="center"/>
              <w:rPr>
                <w:rFonts w:ascii="仿宋" w:eastAsia="仿宋" w:hAnsi="仿宋"/>
                <w:sz w:val="24"/>
              </w:rPr>
            </w:pPr>
          </w:p>
          <w:p w:rsidR="00123A61" w:rsidRPr="004B0A47" w:rsidRDefault="00123A61">
            <w:pPr>
              <w:spacing w:line="360" w:lineRule="auto"/>
              <w:rPr>
                <w:rFonts w:ascii="仿宋" w:eastAsia="仿宋" w:hAnsi="仿宋"/>
                <w:sz w:val="24"/>
              </w:rPr>
            </w:pPr>
            <w:r w:rsidRPr="004B0A47">
              <w:rPr>
                <w:rFonts w:ascii="仿宋" w:eastAsia="仿宋" w:hAnsi="仿宋" w:hint="eastAsia"/>
                <w:spacing w:val="-6"/>
                <w:sz w:val="24"/>
              </w:rPr>
              <w:t>供应商名称</w:t>
            </w:r>
          </w:p>
        </w:tc>
        <w:tc>
          <w:tcPr>
            <w:tcW w:w="4678" w:type="dxa"/>
            <w:gridSpan w:val="3"/>
            <w:tcBorders>
              <w:top w:val="single" w:sz="6" w:space="0" w:color="000000"/>
              <w:left w:val="single" w:sz="4" w:space="0" w:color="auto"/>
              <w:bottom w:val="single" w:sz="4" w:space="0" w:color="000000"/>
              <w:right w:val="single" w:sz="4" w:space="0" w:color="auto"/>
            </w:tcBorders>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评审小组成员</w:t>
            </w:r>
          </w:p>
        </w:tc>
        <w:tc>
          <w:tcPr>
            <w:tcW w:w="1984" w:type="dxa"/>
            <w:vMerge w:val="restart"/>
            <w:tcBorders>
              <w:top w:val="single" w:sz="6" w:space="0" w:color="000000"/>
              <w:left w:val="single" w:sz="4" w:space="0" w:color="auto"/>
              <w:bottom w:val="nil"/>
              <w:right w:val="single" w:sz="4" w:space="0" w:color="000000"/>
            </w:tcBorders>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最终</w:t>
            </w:r>
          </w:p>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得分</w:t>
            </w:r>
          </w:p>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w:t>
            </w:r>
          </w:p>
        </w:tc>
        <w:tc>
          <w:tcPr>
            <w:tcW w:w="1701" w:type="dxa"/>
            <w:vMerge w:val="restart"/>
            <w:tcBorders>
              <w:top w:val="single" w:sz="6" w:space="0" w:color="000000"/>
              <w:left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名次</w:t>
            </w:r>
          </w:p>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排列</w:t>
            </w:r>
          </w:p>
        </w:tc>
      </w:tr>
      <w:tr w:rsidR="00123A61" w:rsidRPr="004B0A47">
        <w:trPr>
          <w:trHeight w:val="1021"/>
        </w:trPr>
        <w:tc>
          <w:tcPr>
            <w:tcW w:w="697" w:type="dxa"/>
            <w:vMerge/>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4695" w:type="dxa"/>
            <w:vMerge/>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559" w:type="dxa"/>
            <w:tcBorders>
              <w:top w:val="single" w:sz="4" w:space="0" w:color="auto"/>
              <w:left w:val="single" w:sz="4" w:space="0" w:color="auto"/>
              <w:bottom w:val="single" w:sz="2" w:space="0" w:color="000000"/>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559" w:type="dxa"/>
            <w:tcBorders>
              <w:top w:val="single" w:sz="4" w:space="0" w:color="auto"/>
              <w:left w:val="single" w:sz="4" w:space="0" w:color="auto"/>
              <w:bottom w:val="single" w:sz="2" w:space="0" w:color="000000"/>
              <w:right w:val="single" w:sz="2" w:space="0" w:color="000000"/>
            </w:tcBorders>
            <w:vAlign w:val="center"/>
          </w:tcPr>
          <w:p w:rsidR="00123A61" w:rsidRPr="004B0A47" w:rsidRDefault="00123A61">
            <w:pPr>
              <w:spacing w:line="360" w:lineRule="auto"/>
              <w:jc w:val="center"/>
              <w:rPr>
                <w:rFonts w:ascii="仿宋" w:eastAsia="仿宋" w:hAnsi="仿宋"/>
                <w:sz w:val="24"/>
              </w:rPr>
            </w:pPr>
          </w:p>
        </w:tc>
        <w:tc>
          <w:tcPr>
            <w:tcW w:w="1560" w:type="dxa"/>
            <w:tcBorders>
              <w:top w:val="single" w:sz="4" w:space="0" w:color="auto"/>
              <w:left w:val="single" w:sz="4" w:space="0" w:color="auto"/>
              <w:bottom w:val="single" w:sz="2" w:space="0" w:color="000000"/>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701" w:type="dxa"/>
            <w:vMerge/>
            <w:tcBorders>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r>
      <w:tr w:rsidR="00123A61" w:rsidRPr="004B0A47">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123A61" w:rsidRPr="004B0A47" w:rsidRDefault="00123A61">
            <w:pPr>
              <w:jc w:val="center"/>
              <w:rPr>
                <w:rFonts w:ascii="仿宋" w:eastAsia="仿宋" w:hAnsi="仿宋"/>
                <w:sz w:val="24"/>
              </w:rPr>
            </w:pPr>
            <w:r w:rsidRPr="004B0A47">
              <w:rPr>
                <w:rFonts w:ascii="仿宋" w:eastAsia="仿宋" w:hAnsi="仿宋" w:hint="eastAsia"/>
                <w:sz w:val="24"/>
              </w:rPr>
              <w:t>1</w:t>
            </w:r>
          </w:p>
        </w:tc>
        <w:tc>
          <w:tcPr>
            <w:tcW w:w="4695"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left"/>
              <w:rPr>
                <w:rFonts w:ascii="仿宋" w:eastAsia="仿宋" w:hAnsi="仿宋"/>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center"/>
              <w:rPr>
                <w:rFonts w:ascii="仿宋" w:eastAsia="仿宋" w:hAnsi="仿宋"/>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center"/>
              <w:rPr>
                <w:rFonts w:ascii="仿宋" w:eastAsia="仿宋" w:hAnsi="仿宋"/>
                <w:sz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center"/>
              <w:rPr>
                <w:rFonts w:ascii="仿宋" w:eastAsia="仿宋" w:hAnsi="仿宋"/>
                <w:sz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r>
      <w:tr w:rsidR="00123A61" w:rsidRPr="004B0A47">
        <w:trPr>
          <w:trHeight w:val="794"/>
        </w:trPr>
        <w:tc>
          <w:tcPr>
            <w:tcW w:w="697" w:type="dxa"/>
            <w:tcBorders>
              <w:top w:val="single" w:sz="4" w:space="0" w:color="auto"/>
              <w:left w:val="single" w:sz="4" w:space="0" w:color="000000"/>
              <w:bottom w:val="single" w:sz="4" w:space="0" w:color="000000"/>
              <w:right w:val="single" w:sz="4" w:space="0" w:color="auto"/>
            </w:tcBorders>
            <w:vAlign w:val="center"/>
          </w:tcPr>
          <w:p w:rsidR="00123A61" w:rsidRPr="004B0A47" w:rsidRDefault="00123A61">
            <w:pPr>
              <w:jc w:val="center"/>
              <w:rPr>
                <w:rFonts w:ascii="仿宋" w:eastAsia="仿宋" w:hAnsi="仿宋"/>
                <w:sz w:val="24"/>
              </w:rPr>
            </w:pPr>
            <w:r w:rsidRPr="004B0A47">
              <w:rPr>
                <w:rFonts w:ascii="仿宋" w:eastAsia="仿宋" w:hAnsi="仿宋" w:hint="eastAsia"/>
                <w:sz w:val="24"/>
              </w:rPr>
              <w:t>2</w:t>
            </w:r>
          </w:p>
        </w:tc>
        <w:tc>
          <w:tcPr>
            <w:tcW w:w="4695"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left"/>
              <w:rPr>
                <w:rFonts w:ascii="仿宋" w:eastAsia="仿宋" w:hAnsi="仿宋"/>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r>
      <w:tr w:rsidR="00123A61" w:rsidRPr="004B0A47">
        <w:trPr>
          <w:trHeight w:val="794"/>
        </w:trPr>
        <w:tc>
          <w:tcPr>
            <w:tcW w:w="697" w:type="dxa"/>
            <w:tcBorders>
              <w:top w:val="single" w:sz="4" w:space="0" w:color="auto"/>
              <w:left w:val="single" w:sz="4" w:space="0" w:color="000000"/>
              <w:bottom w:val="single" w:sz="4" w:space="0" w:color="auto"/>
              <w:right w:val="single" w:sz="4" w:space="0" w:color="auto"/>
            </w:tcBorders>
            <w:vAlign w:val="center"/>
          </w:tcPr>
          <w:p w:rsidR="00123A61" w:rsidRPr="004B0A47" w:rsidRDefault="00123A61">
            <w:pPr>
              <w:jc w:val="center"/>
              <w:rPr>
                <w:rFonts w:ascii="仿宋" w:eastAsia="仿宋" w:hAnsi="仿宋"/>
                <w:sz w:val="24"/>
              </w:rPr>
            </w:pPr>
            <w:r w:rsidRPr="004B0A47">
              <w:rPr>
                <w:rFonts w:ascii="仿宋" w:eastAsia="仿宋" w:hAnsi="仿宋" w:hint="eastAsia"/>
                <w:sz w:val="24"/>
              </w:rPr>
              <w:t>3</w:t>
            </w:r>
          </w:p>
        </w:tc>
        <w:tc>
          <w:tcPr>
            <w:tcW w:w="4695"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20" w:lineRule="exact"/>
              <w:jc w:val="left"/>
              <w:rPr>
                <w:rFonts w:ascii="仿宋" w:eastAsia="仿宋" w:hAnsi="仿宋"/>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559" w:type="dxa"/>
            <w:tcBorders>
              <w:top w:val="single" w:sz="4" w:space="0" w:color="auto"/>
              <w:left w:val="single" w:sz="4" w:space="0" w:color="auto"/>
              <w:bottom w:val="single" w:sz="4" w:space="0" w:color="auto"/>
              <w:right w:val="single" w:sz="2" w:space="0" w:color="000000"/>
            </w:tcBorders>
            <w:vAlign w:val="center"/>
          </w:tcPr>
          <w:p w:rsidR="00123A61" w:rsidRPr="004B0A47" w:rsidRDefault="00123A61">
            <w:pPr>
              <w:spacing w:line="360" w:lineRule="auto"/>
              <w:jc w:val="center"/>
              <w:rPr>
                <w:rFonts w:ascii="仿宋" w:eastAsia="仿宋" w:hAnsi="仿宋"/>
                <w:sz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984"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701" w:type="dxa"/>
            <w:tcBorders>
              <w:top w:val="single" w:sz="4" w:space="0" w:color="auto"/>
              <w:left w:val="single" w:sz="4" w:space="0" w:color="auto"/>
              <w:bottom w:val="single" w:sz="4" w:space="0" w:color="auto"/>
              <w:right w:val="single" w:sz="4" w:space="0" w:color="000000"/>
            </w:tcBorders>
            <w:vAlign w:val="center"/>
          </w:tcPr>
          <w:p w:rsidR="00123A61" w:rsidRPr="004B0A47" w:rsidRDefault="00123A61">
            <w:pPr>
              <w:spacing w:line="360" w:lineRule="auto"/>
              <w:jc w:val="center"/>
              <w:rPr>
                <w:rFonts w:ascii="仿宋" w:eastAsia="仿宋" w:hAnsi="仿宋"/>
                <w:sz w:val="24"/>
              </w:rPr>
            </w:pPr>
          </w:p>
        </w:tc>
      </w:tr>
      <w:tr w:rsidR="00123A61" w:rsidRPr="004B0A47">
        <w:trPr>
          <w:trHeight w:val="794"/>
        </w:trPr>
        <w:tc>
          <w:tcPr>
            <w:tcW w:w="697" w:type="dxa"/>
            <w:tcBorders>
              <w:top w:val="single" w:sz="4" w:space="0" w:color="auto"/>
              <w:left w:val="single" w:sz="4" w:space="0" w:color="000000"/>
              <w:bottom w:val="single" w:sz="6" w:space="0" w:color="000000"/>
              <w:right w:val="single" w:sz="4" w:space="0" w:color="auto"/>
            </w:tcBorders>
            <w:vAlign w:val="center"/>
          </w:tcPr>
          <w:p w:rsidR="00123A61" w:rsidRPr="004B0A47" w:rsidRDefault="00123A61">
            <w:pPr>
              <w:jc w:val="center"/>
              <w:rPr>
                <w:rFonts w:ascii="仿宋" w:eastAsia="仿宋" w:hAnsi="仿宋"/>
                <w:sz w:val="24"/>
              </w:rPr>
            </w:pPr>
            <w:r w:rsidRPr="004B0A47">
              <w:rPr>
                <w:rFonts w:ascii="仿宋" w:eastAsia="仿宋" w:hAnsi="仿宋" w:hint="eastAsia"/>
                <w:sz w:val="24"/>
              </w:rPr>
              <w:t>4</w:t>
            </w:r>
          </w:p>
        </w:tc>
        <w:tc>
          <w:tcPr>
            <w:tcW w:w="4695" w:type="dxa"/>
            <w:tcBorders>
              <w:top w:val="single" w:sz="4" w:space="0" w:color="auto"/>
              <w:left w:val="single" w:sz="4" w:space="0" w:color="auto"/>
              <w:bottom w:val="single" w:sz="6" w:space="0" w:color="000000"/>
              <w:right w:val="single" w:sz="4" w:space="0" w:color="auto"/>
            </w:tcBorders>
            <w:vAlign w:val="center"/>
          </w:tcPr>
          <w:p w:rsidR="00123A61" w:rsidRPr="004B0A47" w:rsidRDefault="00123A61">
            <w:pPr>
              <w:spacing w:line="320" w:lineRule="exact"/>
              <w:jc w:val="left"/>
              <w:rPr>
                <w:rFonts w:ascii="仿宋" w:eastAsia="仿宋" w:hAnsi="仿宋"/>
                <w:sz w:val="24"/>
              </w:rPr>
            </w:pPr>
          </w:p>
        </w:tc>
        <w:tc>
          <w:tcPr>
            <w:tcW w:w="1559" w:type="dxa"/>
            <w:tcBorders>
              <w:top w:val="single" w:sz="4" w:space="0" w:color="auto"/>
              <w:left w:val="single" w:sz="4" w:space="0" w:color="auto"/>
              <w:bottom w:val="single" w:sz="6" w:space="0" w:color="000000"/>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559" w:type="dxa"/>
            <w:tcBorders>
              <w:top w:val="single" w:sz="4" w:space="0" w:color="auto"/>
              <w:left w:val="single" w:sz="4" w:space="0" w:color="auto"/>
              <w:bottom w:val="single" w:sz="6" w:space="0" w:color="000000"/>
              <w:right w:val="single" w:sz="2" w:space="0" w:color="000000"/>
            </w:tcBorders>
            <w:vAlign w:val="center"/>
          </w:tcPr>
          <w:p w:rsidR="00123A61" w:rsidRPr="004B0A47" w:rsidRDefault="00123A61">
            <w:pPr>
              <w:spacing w:line="360" w:lineRule="auto"/>
              <w:jc w:val="center"/>
              <w:rPr>
                <w:rFonts w:ascii="仿宋" w:eastAsia="仿宋" w:hAnsi="仿宋"/>
                <w:sz w:val="24"/>
              </w:rPr>
            </w:pPr>
          </w:p>
        </w:tc>
        <w:tc>
          <w:tcPr>
            <w:tcW w:w="1560" w:type="dxa"/>
            <w:tcBorders>
              <w:top w:val="single" w:sz="4" w:space="0" w:color="auto"/>
              <w:left w:val="single" w:sz="4" w:space="0" w:color="auto"/>
              <w:bottom w:val="single" w:sz="6" w:space="0" w:color="000000"/>
              <w:right w:val="single" w:sz="4" w:space="0" w:color="auto"/>
            </w:tcBorders>
            <w:vAlign w:val="center"/>
          </w:tcPr>
          <w:p w:rsidR="00123A61" w:rsidRPr="004B0A47" w:rsidRDefault="00123A61">
            <w:pPr>
              <w:spacing w:line="360" w:lineRule="auto"/>
              <w:jc w:val="center"/>
              <w:rPr>
                <w:rFonts w:ascii="仿宋" w:eastAsia="仿宋" w:hAnsi="仿宋"/>
                <w:sz w:val="24"/>
              </w:rPr>
            </w:pPr>
          </w:p>
        </w:tc>
        <w:tc>
          <w:tcPr>
            <w:tcW w:w="1984" w:type="dxa"/>
            <w:tcBorders>
              <w:top w:val="single" w:sz="4" w:space="0" w:color="auto"/>
              <w:left w:val="single" w:sz="4" w:space="0" w:color="auto"/>
              <w:bottom w:val="single" w:sz="6" w:space="0" w:color="000000"/>
              <w:right w:val="single" w:sz="4" w:space="0" w:color="000000"/>
            </w:tcBorders>
            <w:vAlign w:val="center"/>
          </w:tcPr>
          <w:p w:rsidR="00123A61" w:rsidRPr="004B0A47" w:rsidRDefault="00123A61">
            <w:pPr>
              <w:spacing w:line="360" w:lineRule="auto"/>
              <w:jc w:val="center"/>
              <w:rPr>
                <w:rFonts w:ascii="仿宋" w:eastAsia="仿宋" w:hAnsi="仿宋"/>
                <w:sz w:val="24"/>
              </w:rPr>
            </w:pPr>
          </w:p>
        </w:tc>
        <w:tc>
          <w:tcPr>
            <w:tcW w:w="1701" w:type="dxa"/>
            <w:tcBorders>
              <w:top w:val="single" w:sz="4" w:space="0" w:color="auto"/>
              <w:left w:val="single" w:sz="4" w:space="0" w:color="auto"/>
              <w:bottom w:val="single" w:sz="6" w:space="0" w:color="000000"/>
              <w:right w:val="single" w:sz="4" w:space="0" w:color="000000"/>
            </w:tcBorders>
            <w:vAlign w:val="center"/>
          </w:tcPr>
          <w:p w:rsidR="00123A61" w:rsidRPr="004B0A47" w:rsidRDefault="00123A61">
            <w:pPr>
              <w:spacing w:line="360" w:lineRule="auto"/>
              <w:jc w:val="center"/>
              <w:rPr>
                <w:rFonts w:ascii="仿宋" w:eastAsia="仿宋" w:hAnsi="仿宋"/>
                <w:sz w:val="24"/>
              </w:rPr>
            </w:pPr>
          </w:p>
        </w:tc>
      </w:tr>
    </w:tbl>
    <w:p w:rsidR="00123A61" w:rsidRPr="004B0A47" w:rsidRDefault="00123A61">
      <w:pPr>
        <w:spacing w:line="360" w:lineRule="auto"/>
        <w:rPr>
          <w:rFonts w:ascii="仿宋" w:eastAsia="仿宋" w:hAnsi="仿宋"/>
        </w:rPr>
      </w:pPr>
      <w:r w:rsidRPr="004B0A47">
        <w:rPr>
          <w:rFonts w:ascii="仿宋" w:eastAsia="仿宋" w:hAnsi="仿宋" w:hint="eastAsia"/>
        </w:rPr>
        <w:t>注：表中“最终得分”的计算方法是各评委对各供应商评分之和除以评委人数的平均数所有计算数据的有效数字位数均保留到小数点后两位，第三位四舍五入。</w:t>
      </w:r>
    </w:p>
    <w:p w:rsidR="00123A61" w:rsidRPr="004B0A47" w:rsidRDefault="00123A61">
      <w:pPr>
        <w:spacing w:line="360" w:lineRule="auto"/>
        <w:rPr>
          <w:rFonts w:ascii="仿宋" w:eastAsia="仿宋" w:hAnsi="仿宋"/>
          <w:sz w:val="24"/>
        </w:rPr>
      </w:pPr>
      <w:r w:rsidRPr="004B0A47">
        <w:rPr>
          <w:rFonts w:ascii="仿宋" w:eastAsia="仿宋" w:hAnsi="仿宋" w:hint="eastAsia"/>
          <w:sz w:val="24"/>
        </w:rPr>
        <w:t>磋商小组全体成员签字：</w:t>
      </w:r>
    </w:p>
    <w:p w:rsidR="00123A61" w:rsidRPr="004B0A47" w:rsidRDefault="00123A61">
      <w:pPr>
        <w:spacing w:line="360" w:lineRule="auto"/>
        <w:jc w:val="right"/>
        <w:rPr>
          <w:rFonts w:ascii="仿宋" w:eastAsia="仿宋" w:hAnsi="仿宋"/>
          <w:sz w:val="24"/>
        </w:rPr>
        <w:sectPr w:rsidR="00123A61" w:rsidRPr="004B0A47">
          <w:pgSz w:w="16838" w:h="11906" w:orient="landscape"/>
          <w:pgMar w:top="1418" w:right="1440" w:bottom="1418" w:left="1400" w:header="851" w:footer="992" w:gutter="0"/>
          <w:cols w:space="720"/>
          <w:docGrid w:type="linesAndChars" w:linePitch="312"/>
        </w:sectPr>
      </w:pPr>
      <w:r w:rsidRPr="004B0A47">
        <w:rPr>
          <w:rFonts w:ascii="仿宋" w:eastAsia="仿宋" w:hAnsi="仿宋" w:hint="eastAsia"/>
          <w:sz w:val="24"/>
        </w:rPr>
        <w:t xml:space="preserve">日期：    年    月    日 </w:t>
      </w:r>
    </w:p>
    <w:p w:rsidR="00123A61" w:rsidRPr="004B0A47" w:rsidRDefault="00123A61">
      <w:pPr>
        <w:spacing w:line="360" w:lineRule="auto"/>
        <w:rPr>
          <w:rFonts w:ascii="仿宋" w:eastAsia="仿宋" w:hAnsi="仿宋" w:cs="Arial"/>
          <w:sz w:val="24"/>
        </w:rPr>
      </w:pPr>
      <w:r w:rsidRPr="004B0A47">
        <w:rPr>
          <w:rFonts w:ascii="仿宋" w:eastAsia="仿宋" w:hAnsi="仿宋" w:cs="Arial"/>
          <w:sz w:val="24"/>
        </w:rPr>
        <w:lastRenderedPageBreak/>
        <w:t>附表7</w:t>
      </w:r>
      <w:r w:rsidRPr="004B0A47">
        <w:rPr>
          <w:rFonts w:ascii="仿宋" w:eastAsia="仿宋" w:hAnsi="仿宋" w:cs="Arial" w:hint="eastAsia"/>
          <w:sz w:val="24"/>
        </w:rPr>
        <w:t xml:space="preserve"> </w:t>
      </w:r>
      <w:r w:rsidRPr="004B0A47">
        <w:rPr>
          <w:rFonts w:ascii="仿宋" w:eastAsia="仿宋" w:hAnsi="仿宋" w:cs="Arial"/>
          <w:sz w:val="24"/>
        </w:rPr>
        <w:t xml:space="preserve"> 评审意见汇总</w:t>
      </w:r>
    </w:p>
    <w:p w:rsidR="00123A61" w:rsidRPr="004B0A47" w:rsidRDefault="00123A61">
      <w:pPr>
        <w:spacing w:line="360" w:lineRule="auto"/>
        <w:rPr>
          <w:rFonts w:ascii="仿宋" w:eastAsia="仿宋" w:hAnsi="仿宋" w:cs="Arial"/>
          <w:sz w:val="24"/>
        </w:rPr>
      </w:pPr>
    </w:p>
    <w:p w:rsidR="00123A61" w:rsidRPr="004B0A47" w:rsidRDefault="00123A61">
      <w:pPr>
        <w:spacing w:line="360" w:lineRule="auto"/>
        <w:rPr>
          <w:rFonts w:ascii="仿宋" w:eastAsia="仿宋" w:hAnsi="仿宋" w:cs="Arial"/>
          <w:sz w:val="24"/>
        </w:rPr>
      </w:pPr>
      <w:r w:rsidRPr="004B0A47">
        <w:rPr>
          <w:rFonts w:ascii="仿宋" w:eastAsia="仿宋" w:hAnsi="仿宋" w:cs="Arial"/>
          <w:sz w:val="24"/>
        </w:rPr>
        <w:t>项目名称：</w:t>
      </w:r>
      <w:r w:rsidRPr="004B0A47">
        <w:rPr>
          <w:rFonts w:ascii="仿宋" w:eastAsia="仿宋" w:hAnsi="仿宋" w:cs="Arial"/>
          <w:sz w:val="24"/>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480" w:lineRule="auto"/>
        <w:rPr>
          <w:rFonts w:ascii="仿宋" w:eastAsia="仿宋" w:hAnsi="仿宋" w:cs="Arial"/>
          <w:u w:val="single"/>
        </w:rPr>
      </w:pPr>
      <w:r w:rsidRPr="004B0A47">
        <w:rPr>
          <w:rFonts w:ascii="仿宋" w:eastAsia="仿宋" w:hAnsi="仿宋" w:cs="Arial" w:hint="eastAsia"/>
          <w:u w:val="single"/>
        </w:rPr>
        <w:t xml:space="preserve">                                                                                        </w:t>
      </w:r>
    </w:p>
    <w:p w:rsidR="00123A61" w:rsidRPr="004B0A47" w:rsidRDefault="00123A61">
      <w:pPr>
        <w:spacing w:line="360" w:lineRule="auto"/>
        <w:rPr>
          <w:rFonts w:ascii="仿宋" w:eastAsia="仿宋" w:hAnsi="仿宋" w:cs="Arial"/>
          <w:sz w:val="24"/>
        </w:rPr>
      </w:pPr>
      <w:r w:rsidRPr="004B0A47">
        <w:rPr>
          <w:rFonts w:ascii="仿宋" w:eastAsia="仿宋" w:hAnsi="仿宋" w:cs="Arial" w:hint="eastAsia"/>
          <w:sz w:val="24"/>
        </w:rPr>
        <w:t>磋商小组</w:t>
      </w:r>
      <w:r w:rsidRPr="004B0A47">
        <w:rPr>
          <w:rFonts w:ascii="仿宋" w:eastAsia="仿宋" w:hAnsi="仿宋" w:cs="Arial"/>
          <w:sz w:val="24"/>
        </w:rPr>
        <w:t>全体</w:t>
      </w:r>
      <w:r w:rsidRPr="004B0A47">
        <w:rPr>
          <w:rFonts w:ascii="仿宋" w:eastAsia="仿宋" w:hAnsi="仿宋" w:cs="Arial" w:hint="eastAsia"/>
          <w:sz w:val="24"/>
        </w:rPr>
        <w:t>成员</w:t>
      </w:r>
      <w:r w:rsidRPr="004B0A47">
        <w:rPr>
          <w:rFonts w:ascii="仿宋" w:eastAsia="仿宋" w:hAnsi="仿宋" w:cs="Arial"/>
          <w:sz w:val="24"/>
        </w:rPr>
        <w:t>签字：</w:t>
      </w:r>
    </w:p>
    <w:p w:rsidR="00123A61" w:rsidRPr="004B0A47" w:rsidRDefault="00123A61">
      <w:pPr>
        <w:spacing w:line="360" w:lineRule="auto"/>
        <w:rPr>
          <w:rFonts w:ascii="仿宋" w:eastAsia="仿宋" w:hAnsi="仿宋" w:cs="Arial"/>
          <w:sz w:val="24"/>
        </w:rPr>
      </w:pPr>
      <w:r w:rsidRPr="004B0A47">
        <w:rPr>
          <w:rFonts w:ascii="仿宋" w:eastAsia="仿宋" w:hAnsi="仿宋" w:cs="Arial"/>
          <w:sz w:val="24"/>
        </w:rPr>
        <w:tab/>
      </w:r>
    </w:p>
    <w:p w:rsidR="00123A61" w:rsidRPr="004B0A47" w:rsidRDefault="00123A61">
      <w:pPr>
        <w:wordWrap w:val="0"/>
        <w:spacing w:line="360" w:lineRule="auto"/>
        <w:ind w:right="480"/>
        <w:jc w:val="right"/>
        <w:rPr>
          <w:rFonts w:ascii="仿宋" w:eastAsia="仿宋" w:hAnsi="仿宋" w:cs="Arial"/>
          <w:sz w:val="24"/>
        </w:rPr>
      </w:pPr>
      <w:r w:rsidRPr="004B0A47">
        <w:rPr>
          <w:rFonts w:ascii="仿宋" w:eastAsia="仿宋" w:hAnsi="仿宋" w:hint="eastAsia"/>
          <w:sz w:val="24"/>
        </w:rPr>
        <w:t xml:space="preserve">日期：    </w:t>
      </w:r>
      <w:r w:rsidRPr="004B0A47">
        <w:rPr>
          <w:rFonts w:ascii="仿宋" w:eastAsia="仿宋" w:hAnsi="仿宋" w:cs="Arial"/>
          <w:sz w:val="24"/>
        </w:rPr>
        <w:t>年</w:t>
      </w:r>
      <w:r w:rsidRPr="004B0A47">
        <w:rPr>
          <w:rFonts w:ascii="仿宋" w:eastAsia="仿宋" w:hAnsi="仿宋" w:cs="Arial" w:hint="eastAsia"/>
          <w:sz w:val="24"/>
        </w:rPr>
        <w:t xml:space="preserve">    </w:t>
      </w:r>
      <w:r w:rsidRPr="004B0A47">
        <w:rPr>
          <w:rFonts w:ascii="仿宋" w:eastAsia="仿宋" w:hAnsi="仿宋" w:cs="Arial"/>
          <w:sz w:val="24"/>
        </w:rPr>
        <w:t>月</w:t>
      </w:r>
      <w:r w:rsidRPr="004B0A47">
        <w:rPr>
          <w:rFonts w:ascii="仿宋" w:eastAsia="仿宋" w:hAnsi="仿宋" w:cs="Arial" w:hint="eastAsia"/>
          <w:sz w:val="24"/>
        </w:rPr>
        <w:t xml:space="preserve">    </w:t>
      </w:r>
      <w:r w:rsidRPr="004B0A47">
        <w:rPr>
          <w:rFonts w:ascii="仿宋" w:eastAsia="仿宋" w:hAnsi="仿宋" w:cs="Arial"/>
          <w:sz w:val="24"/>
        </w:rPr>
        <w:t>日</w:t>
      </w:r>
    </w:p>
    <w:p w:rsidR="00123A61" w:rsidRPr="004B0A47" w:rsidRDefault="00123A61">
      <w:pPr>
        <w:spacing w:line="360" w:lineRule="auto"/>
        <w:jc w:val="right"/>
        <w:rPr>
          <w:rFonts w:ascii="仿宋" w:eastAsia="仿宋" w:hAnsi="仿宋" w:cs="Arial"/>
          <w:sz w:val="24"/>
        </w:rPr>
      </w:pPr>
    </w:p>
    <w:p w:rsidR="00123A61" w:rsidRPr="004B0A47" w:rsidRDefault="00123A61">
      <w:pPr>
        <w:spacing w:line="500" w:lineRule="exact"/>
        <w:jc w:val="center"/>
        <w:rPr>
          <w:rFonts w:ascii="仿宋" w:eastAsia="仿宋" w:hAnsi="仿宋"/>
          <w:b/>
          <w:kern w:val="10"/>
          <w:sz w:val="44"/>
          <w:szCs w:val="44"/>
        </w:rPr>
      </w:pPr>
    </w:p>
    <w:p w:rsidR="00123A61" w:rsidRPr="004B0A47" w:rsidRDefault="00123A61">
      <w:pPr>
        <w:rPr>
          <w:rFonts w:ascii="仿宋" w:eastAsia="仿宋" w:hAnsi="仿宋"/>
        </w:rPr>
      </w:pPr>
    </w:p>
    <w:p w:rsidR="00123A61" w:rsidRPr="004B0A47" w:rsidRDefault="00123A61">
      <w:pPr>
        <w:widowControl/>
        <w:jc w:val="center"/>
        <w:rPr>
          <w:rFonts w:ascii="仿宋" w:eastAsia="仿宋" w:hAnsi="仿宋"/>
          <w:sz w:val="44"/>
          <w:szCs w:val="44"/>
        </w:rPr>
      </w:pPr>
      <w:r w:rsidRPr="004B0A47">
        <w:rPr>
          <w:rFonts w:ascii="仿宋" w:eastAsia="仿宋" w:hAnsi="仿宋"/>
          <w:sz w:val="44"/>
          <w:szCs w:val="44"/>
        </w:rPr>
        <w:br w:type="page"/>
      </w:r>
      <w:r w:rsidRPr="004B0A47">
        <w:rPr>
          <w:rFonts w:ascii="仿宋" w:eastAsia="仿宋" w:hAnsi="仿宋" w:hint="eastAsia"/>
          <w:sz w:val="44"/>
          <w:szCs w:val="44"/>
        </w:rPr>
        <w:lastRenderedPageBreak/>
        <w:t>评审打分表评审专家复核意见书</w:t>
      </w:r>
    </w:p>
    <w:tbl>
      <w:tblPr>
        <w:tblW w:w="935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tblGrid>
      <w:tr w:rsidR="00123A61" w:rsidRPr="004B0A47">
        <w:trPr>
          <w:trHeight w:val="548"/>
        </w:trPr>
        <w:tc>
          <w:tcPr>
            <w:tcW w:w="9355" w:type="dxa"/>
            <w:vAlign w:val="center"/>
          </w:tcPr>
          <w:p w:rsidR="00123A61" w:rsidRPr="004B0A47" w:rsidRDefault="00123A61">
            <w:pPr>
              <w:adjustRightInd w:val="0"/>
              <w:snapToGrid w:val="0"/>
              <w:ind w:leftChars="78" w:left="1345" w:hangingChars="492" w:hanging="1181"/>
              <w:rPr>
                <w:rFonts w:ascii="仿宋" w:eastAsia="仿宋" w:hAnsi="仿宋"/>
                <w:sz w:val="24"/>
              </w:rPr>
            </w:pPr>
            <w:r w:rsidRPr="004B0A47">
              <w:rPr>
                <w:rFonts w:ascii="仿宋" w:eastAsia="仿宋" w:hAnsi="仿宋" w:hint="eastAsia"/>
                <w:sz w:val="24"/>
              </w:rPr>
              <w:t xml:space="preserve">项目名称：                                           </w:t>
            </w:r>
          </w:p>
        </w:tc>
      </w:tr>
      <w:tr w:rsidR="00123A61" w:rsidRPr="004B0A47">
        <w:trPr>
          <w:trHeight w:val="11188"/>
        </w:trPr>
        <w:tc>
          <w:tcPr>
            <w:tcW w:w="9355" w:type="dxa"/>
          </w:tcPr>
          <w:p w:rsidR="00123A61" w:rsidRPr="004B0A47" w:rsidRDefault="00123A61">
            <w:pPr>
              <w:adjustRightInd w:val="0"/>
              <w:snapToGrid w:val="0"/>
              <w:spacing w:line="360" w:lineRule="auto"/>
              <w:ind w:leftChars="78" w:left="164"/>
              <w:rPr>
                <w:rFonts w:ascii="仿宋" w:eastAsia="仿宋" w:hAnsi="仿宋"/>
                <w:sz w:val="28"/>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 xml:space="preserve">符合性审查评审表 </w:t>
            </w:r>
            <w:r w:rsidRPr="004B0A47">
              <w:rPr>
                <w:rFonts w:ascii="仿宋" w:eastAsia="仿宋" w:hAnsi="仿宋"/>
                <w:sz w:val="24"/>
              </w:rPr>
              <w:t xml:space="preserve">     </w:t>
            </w:r>
            <w:r w:rsidRPr="004B0A47">
              <w:rPr>
                <w:rFonts w:ascii="仿宋" w:eastAsia="仿宋" w:hAnsi="仿宋" w:hint="eastAsia"/>
                <w:sz w:val="24"/>
              </w:rPr>
              <w:t xml:space="preserve">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澄清、说明或补正记录表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 xml:space="preserve">详细评审表 </w:t>
            </w:r>
            <w:r w:rsidRPr="004B0A47">
              <w:rPr>
                <w:rFonts w:ascii="仿宋" w:eastAsia="仿宋" w:hAnsi="仿宋"/>
                <w:sz w:val="24"/>
              </w:rPr>
              <w:t xml:space="preserve">  </w:t>
            </w:r>
            <w:r w:rsidRPr="004B0A47">
              <w:rPr>
                <w:rFonts w:ascii="仿宋" w:eastAsia="仿宋" w:hAnsi="仿宋" w:hint="eastAsia"/>
                <w:sz w:val="24"/>
              </w:rPr>
              <w:t xml:space="preserve"> </w:t>
            </w:r>
            <w:r w:rsidRPr="004B0A47">
              <w:rPr>
                <w:rFonts w:ascii="仿宋" w:eastAsia="仿宋" w:hAnsi="仿宋"/>
                <w:sz w:val="24"/>
              </w:rPr>
              <w:t xml:space="preserve">     </w:t>
            </w:r>
            <w:r w:rsidRPr="004B0A47">
              <w:rPr>
                <w:rFonts w:ascii="仿宋" w:eastAsia="仿宋" w:hAnsi="仿宋" w:hint="eastAsia"/>
                <w:sz w:val="24"/>
              </w:rPr>
              <w:t xml:space="preserve">    </w:t>
            </w:r>
            <w:r w:rsidRPr="004B0A47">
              <w:rPr>
                <w:rFonts w:ascii="仿宋" w:eastAsia="仿宋" w:hAnsi="仿宋"/>
                <w:sz w:val="24"/>
              </w:rPr>
              <w:t xml:space="preserve"> </w:t>
            </w:r>
            <w:r w:rsidRPr="004B0A47">
              <w:rPr>
                <w:rFonts w:ascii="仿宋" w:eastAsia="仿宋" w:hAnsi="仿宋" w:hint="eastAsia"/>
                <w:sz w:val="24"/>
              </w:rPr>
              <w:t xml:space="preserve">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评分汇总表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评审意见汇总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 xml:space="preserve">磋商报告            </w:t>
            </w:r>
            <w:r w:rsidRPr="004B0A47">
              <w:rPr>
                <w:rFonts w:ascii="仿宋" w:eastAsia="仿宋" w:hAnsi="仿宋"/>
                <w:sz w:val="24"/>
              </w:rPr>
              <w:t xml:space="preserve">       </w:t>
            </w:r>
            <w:r w:rsidRPr="004B0A47">
              <w:rPr>
                <w:rFonts w:ascii="仿宋" w:eastAsia="仿宋" w:hAnsi="仿宋" w:hint="eastAsia"/>
                <w:sz w:val="24"/>
              </w:rPr>
              <w:t xml:space="preserve">  </w:t>
            </w:r>
            <w:r w:rsidRPr="004B0A47">
              <w:rPr>
                <w:rFonts w:ascii="仿宋" w:eastAsia="仿宋" w:hAnsi="仿宋"/>
                <w:sz w:val="24"/>
              </w:rPr>
              <w:t xml:space="preserve">  </w:t>
            </w:r>
            <w:r w:rsidRPr="004B0A47">
              <w:rPr>
                <w:rFonts w:ascii="仿宋" w:eastAsia="仿宋" w:hAnsi="仿宋" w:hint="eastAsia"/>
                <w:sz w:val="24"/>
              </w:rPr>
              <w:t xml:space="preserve">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r w:rsidRPr="004B0A47">
              <w:rPr>
                <w:rFonts w:ascii="仿宋" w:eastAsia="仿宋" w:hAnsi="仿宋" w:hint="eastAsia"/>
                <w:sz w:val="24"/>
              </w:rPr>
              <w:t xml:space="preserve">其他评审资料       </w:t>
            </w:r>
            <w:r w:rsidRPr="004B0A47">
              <w:rPr>
                <w:rFonts w:ascii="仿宋" w:eastAsia="仿宋" w:hAnsi="仿宋"/>
                <w:sz w:val="24"/>
              </w:rPr>
              <w:t xml:space="preserve">    </w:t>
            </w:r>
            <w:r w:rsidRPr="004B0A47">
              <w:rPr>
                <w:rFonts w:ascii="仿宋" w:eastAsia="仿宋" w:hAnsi="仿宋" w:hint="eastAsia"/>
                <w:sz w:val="24"/>
              </w:rPr>
              <w:t xml:space="preserve">      </w:t>
            </w:r>
            <w:r w:rsidRPr="004B0A47">
              <w:rPr>
                <w:rFonts w:ascii="仿宋" w:eastAsia="仿宋" w:hAnsi="仿宋"/>
                <w:sz w:val="24"/>
              </w:rPr>
              <w:t xml:space="preserve">  </w:t>
            </w:r>
            <w:r w:rsidRPr="004B0A47">
              <w:rPr>
                <w:rFonts w:ascii="仿宋" w:eastAsia="仿宋" w:hAnsi="仿宋" w:hint="eastAsia"/>
                <w:sz w:val="24"/>
              </w:rPr>
              <w:t xml:space="preserve"> （正确□       错误□）</w:t>
            </w: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360" w:lineRule="auto"/>
              <w:ind w:leftChars="78" w:left="164"/>
              <w:rPr>
                <w:rFonts w:ascii="仿宋" w:eastAsia="仿宋" w:hAnsi="仿宋"/>
                <w:sz w:val="24"/>
              </w:rPr>
            </w:pPr>
          </w:p>
          <w:p w:rsidR="00123A61" w:rsidRPr="004B0A47" w:rsidRDefault="00123A61">
            <w:pPr>
              <w:adjustRightInd w:val="0"/>
              <w:snapToGrid w:val="0"/>
              <w:spacing w:line="480" w:lineRule="exact"/>
              <w:ind w:leftChars="78" w:left="164"/>
              <w:rPr>
                <w:rFonts w:ascii="仿宋" w:eastAsia="仿宋" w:hAnsi="仿宋"/>
                <w:sz w:val="24"/>
              </w:rPr>
            </w:pPr>
            <w:r w:rsidRPr="004B0A47">
              <w:rPr>
                <w:rFonts w:ascii="仿宋" w:eastAsia="仿宋" w:hAnsi="仿宋" w:hint="eastAsia"/>
                <w:sz w:val="24"/>
              </w:rPr>
              <w:t>●本人对复核人的全部复核结果进行确认，并承担此次复核结果责任。</w:t>
            </w:r>
          </w:p>
          <w:p w:rsidR="00123A61" w:rsidRPr="004B0A47" w:rsidRDefault="00123A61">
            <w:pPr>
              <w:adjustRightInd w:val="0"/>
              <w:snapToGrid w:val="0"/>
              <w:spacing w:line="480" w:lineRule="exact"/>
              <w:ind w:leftChars="78" w:left="164"/>
              <w:rPr>
                <w:rFonts w:ascii="仿宋" w:eastAsia="仿宋" w:hAnsi="仿宋"/>
                <w:sz w:val="24"/>
              </w:rPr>
            </w:pPr>
            <w:r w:rsidRPr="004B0A47">
              <w:rPr>
                <w:rFonts w:ascii="仿宋" w:eastAsia="仿宋" w:hAnsi="仿宋" w:hint="eastAsia"/>
                <w:sz w:val="24"/>
              </w:rPr>
              <w:t>复核责任人签名（评审委员会组长）：</w:t>
            </w:r>
          </w:p>
          <w:p w:rsidR="00123A61" w:rsidRPr="004B0A47" w:rsidRDefault="00123A61">
            <w:pPr>
              <w:adjustRightInd w:val="0"/>
              <w:snapToGrid w:val="0"/>
              <w:spacing w:line="480" w:lineRule="exact"/>
              <w:ind w:leftChars="78" w:left="164"/>
              <w:rPr>
                <w:rFonts w:ascii="仿宋" w:eastAsia="仿宋" w:hAnsi="仿宋"/>
                <w:sz w:val="24"/>
              </w:rPr>
            </w:pPr>
          </w:p>
          <w:p w:rsidR="00123A61" w:rsidRPr="004B0A47" w:rsidRDefault="00123A61">
            <w:pPr>
              <w:adjustRightInd w:val="0"/>
              <w:snapToGrid w:val="0"/>
              <w:spacing w:line="480" w:lineRule="exact"/>
              <w:ind w:leftChars="78" w:left="164"/>
              <w:rPr>
                <w:rFonts w:ascii="仿宋" w:eastAsia="仿宋" w:hAnsi="仿宋"/>
                <w:sz w:val="24"/>
              </w:rPr>
            </w:pPr>
            <w:r w:rsidRPr="004B0A47">
              <w:rPr>
                <w:rFonts w:ascii="仿宋" w:eastAsia="仿宋" w:hAnsi="仿宋" w:hint="eastAsia"/>
                <w:sz w:val="24"/>
              </w:rPr>
              <w:t>●以上全部表格内容，本人已经复核，并对复核结果承担责任。</w:t>
            </w:r>
          </w:p>
          <w:p w:rsidR="00123A61" w:rsidRPr="004B0A47" w:rsidRDefault="00123A61">
            <w:pPr>
              <w:adjustRightInd w:val="0"/>
              <w:snapToGrid w:val="0"/>
              <w:spacing w:line="480" w:lineRule="exact"/>
              <w:ind w:leftChars="78" w:left="164"/>
              <w:rPr>
                <w:rFonts w:ascii="仿宋" w:eastAsia="仿宋" w:hAnsi="仿宋"/>
                <w:sz w:val="24"/>
              </w:rPr>
            </w:pPr>
            <w:r w:rsidRPr="004B0A47">
              <w:rPr>
                <w:rFonts w:ascii="仿宋" w:eastAsia="仿宋" w:hAnsi="仿宋" w:hint="eastAsia"/>
                <w:sz w:val="24"/>
              </w:rPr>
              <w:t>复核人签名（评审委员会成员）：</w:t>
            </w:r>
          </w:p>
          <w:p w:rsidR="00123A61" w:rsidRPr="004B0A47" w:rsidRDefault="00123A61">
            <w:pPr>
              <w:adjustRightInd w:val="0"/>
              <w:snapToGrid w:val="0"/>
              <w:spacing w:line="480" w:lineRule="exact"/>
              <w:ind w:leftChars="78" w:left="164"/>
              <w:rPr>
                <w:rFonts w:ascii="仿宋" w:eastAsia="仿宋" w:hAnsi="仿宋"/>
                <w:sz w:val="24"/>
              </w:rPr>
            </w:pPr>
            <w:r w:rsidRPr="004B0A47">
              <w:rPr>
                <w:rFonts w:ascii="仿宋" w:eastAsia="仿宋" w:hAnsi="仿宋" w:hint="eastAsia"/>
                <w:sz w:val="24"/>
              </w:rPr>
              <w:t xml:space="preserve">                                                       年   月   日</w:t>
            </w:r>
          </w:p>
        </w:tc>
      </w:tr>
    </w:tbl>
    <w:p w:rsidR="00123A61" w:rsidRPr="004B0A47" w:rsidRDefault="00123A61">
      <w:pPr>
        <w:widowControl/>
        <w:jc w:val="left"/>
        <w:rPr>
          <w:rFonts w:ascii="仿宋" w:eastAsia="仿宋" w:hAnsi="仿宋"/>
        </w:rPr>
        <w:sectPr w:rsidR="00123A61" w:rsidRPr="004B0A47">
          <w:type w:val="continuous"/>
          <w:pgSz w:w="11907" w:h="16840"/>
          <w:pgMar w:top="1418" w:right="1134" w:bottom="1418" w:left="1701" w:header="851" w:footer="851" w:gutter="0"/>
          <w:cols w:space="720"/>
          <w:docGrid w:linePitch="462"/>
        </w:sectPr>
      </w:pPr>
      <w:r w:rsidRPr="004B0A47">
        <w:rPr>
          <w:rFonts w:ascii="仿宋" w:eastAsia="仿宋" w:hAnsi="仿宋" w:hint="eastAsia"/>
        </w:rPr>
        <w:t>备注：如发生错误，由相关责任人更正签字。</w:t>
      </w:r>
    </w:p>
    <w:p w:rsidR="00123A61" w:rsidRPr="004B0A47" w:rsidRDefault="00123A61">
      <w:pPr>
        <w:spacing w:line="360" w:lineRule="auto"/>
        <w:jc w:val="center"/>
        <w:outlineLvl w:val="0"/>
        <w:rPr>
          <w:rFonts w:ascii="仿宋" w:eastAsia="仿宋" w:hAnsi="仿宋"/>
          <w:b/>
          <w:sz w:val="36"/>
          <w:szCs w:val="36"/>
        </w:rPr>
      </w:pPr>
      <w:bookmarkStart w:id="672" w:name="_Toc123813627"/>
      <w:r w:rsidRPr="004B0A47">
        <w:rPr>
          <w:rFonts w:ascii="仿宋" w:eastAsia="仿宋" w:hAnsi="仿宋"/>
          <w:b/>
          <w:sz w:val="36"/>
          <w:szCs w:val="36"/>
        </w:rPr>
        <w:lastRenderedPageBreak/>
        <w:t>第四章   采购需求</w:t>
      </w:r>
      <w:bookmarkEnd w:id="672"/>
    </w:p>
    <w:p w:rsidR="002C11E3" w:rsidRPr="00A833ED" w:rsidRDefault="002C11E3" w:rsidP="002C11E3">
      <w:p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中关村科技园区石景山园（以下简称“石景山园”）作为区域创新发展的主战场，始终坚持以习近平新时代中国特色社会主义思想为指导，深入贯彻习近平总书记对北京一系列重要讲话精神，以科幻元宇宙、工业互联网、人工智能等特色产业为重点，坚持产业引领、改革主导、创新突破，加快推进体制机制改革提升，着力建设高品质特色园区。为更加充分发挥石景山园在区域转型发展中的支撑、引领和示范作用，按照市领导调研指示精神和区委区政府主要领导指示要求，拟在石景山园党群服务中心建设数字化展厅。</w:t>
      </w:r>
    </w:p>
    <w:p w:rsidR="002C11E3" w:rsidRPr="00A833ED" w:rsidRDefault="002C11E3" w:rsidP="002C11E3">
      <w:p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2023年10月21日常卫书记调研展厅建设情况，明确围绕“创新交流平台、成果展示平台、共享服务平台”建设，加强园区及企业发展成果展示，强化园区企业之间的交流互动，促进开放式空间资源共享，打造中关村石景山园创新服务中心、中关村石景山园党群服务中心“双中心”。</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一、设计区域</w:t>
      </w: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1.1建筑现状及相关要求</w:t>
      </w:r>
    </w:p>
    <w:p w:rsidR="002C11E3" w:rsidRPr="00A833ED" w:rsidRDefault="002C11E3" w:rsidP="002C11E3">
      <w:p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石景山园党群服务中心位于永定河引水渠与实兴大街东南角，占地1800平方米，建筑面积1500平方米，其中一层约1000平方米，共有六个区域，分别为多功能服务区、思想长廊、书香楼宇阅读区、共创阶梯教室、VR体验室和融企服务岗；二层约500平方米，共有六个功能区，分别为：众创服务区、陈涛书记工作室、北京博士后成果转化基地工作室、共享直播间、初心驿站、景贤人才之家（同心圆科技会客厅）；2020年11月正式投入使用。</w:t>
      </w:r>
    </w:p>
    <w:p w:rsidR="002C11E3" w:rsidRPr="00A833ED" w:rsidRDefault="002C11E3" w:rsidP="002C11E3">
      <w:p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原党群服务中心不具备现代化展览展示功能及高端交流属性，无法展示园区最新科技成果，通过体制机制改革推动高质量发展的成果，不符合打造“创新交流、成果展示、共享服务”要求。</w:t>
      </w: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一层入口区域需考虑承载展示和接待活动等多业态多元化功能，一、二层要充分考虑展示空间和功能空间的界面衔接关系，运用科学合理的设计手段及创意全方面统筹考虑。原始空间需根据创意主题科学合理进行空间装饰设计和展陈设计以及动线设计。</w:t>
      </w:r>
    </w:p>
    <w:p w:rsidR="002C11E3" w:rsidRPr="00A833ED" w:rsidRDefault="002C11E3" w:rsidP="002C11E3">
      <w:pPr>
        <w:spacing w:line="360" w:lineRule="auto"/>
        <w:ind w:firstLineChars="150" w:firstLine="3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1.2设计区域范围</w:t>
      </w: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lastRenderedPageBreak/>
        <w:t>展厅一层整层为展陈设计区域，开放式展示空间，需设计展示面积约800㎡。一层北侧为挑高空间，层高约7m，南侧为两层，一层层高约3.3m。北侧与顶部有大面积窗户，从室内空间特点、装饰风格、空间氛围、展陈内容等层面做重点考虑。</w:t>
      </w: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展厅二层整层为办公设计区域，层高约2.7m，需整层设计装修，约420㎡。</w:t>
      </w: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p>
    <w:p w:rsidR="002C11E3" w:rsidRPr="00A833ED" w:rsidRDefault="002C11E3" w:rsidP="002C11E3">
      <w:pPr>
        <w:spacing w:line="360" w:lineRule="auto"/>
        <w:jc w:val="center"/>
        <w:rPr>
          <w:rFonts w:ascii="仿宋" w:eastAsia="仿宋" w:hAnsi="仿宋" w:cs="方正仿宋_GB2312"/>
          <w:color w:val="000000" w:themeColor="text1"/>
          <w:sz w:val="24"/>
        </w:rPr>
      </w:pPr>
      <w:r w:rsidRPr="00A833ED">
        <w:rPr>
          <w:rFonts w:ascii="仿宋" w:eastAsia="仿宋" w:hAnsi="仿宋" w:cs="方正仿宋_GB2312" w:hint="eastAsia"/>
          <w:noProof/>
          <w:color w:val="000000" w:themeColor="text1"/>
          <w:sz w:val="24"/>
        </w:rPr>
        <w:drawing>
          <wp:inline distT="0" distB="0" distL="114300" distR="114300" wp14:anchorId="14ADDACB" wp14:editId="6CAF58B6">
            <wp:extent cx="5269865" cy="4224020"/>
            <wp:effectExtent l="0" t="0" r="6985" b="5080"/>
            <wp:docPr id="2" name="图片 2" descr="中关村石景山园党群活动中心--装饰平面竣工图-布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关村石景山园党群活动中心--装饰平面竣工图-布局1"/>
                    <pic:cNvPicPr>
                      <a:picLocks noChangeAspect="1"/>
                    </pic:cNvPicPr>
                  </pic:nvPicPr>
                  <pic:blipFill>
                    <a:blip r:embed="rId18"/>
                    <a:stretch>
                      <a:fillRect/>
                    </a:stretch>
                  </pic:blipFill>
                  <pic:spPr>
                    <a:xfrm>
                      <a:off x="0" y="0"/>
                      <a:ext cx="5269865" cy="4224020"/>
                    </a:xfrm>
                    <a:prstGeom prst="rect">
                      <a:avLst/>
                    </a:prstGeom>
                  </pic:spPr>
                </pic:pic>
              </a:graphicData>
            </a:graphic>
          </wp:inline>
        </w:drawing>
      </w:r>
    </w:p>
    <w:p w:rsidR="002C11E3" w:rsidRPr="00A833ED" w:rsidRDefault="002C11E3" w:rsidP="002C11E3">
      <w:pPr>
        <w:spacing w:line="360" w:lineRule="auto"/>
        <w:jc w:val="center"/>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一层平面图</w:t>
      </w:r>
    </w:p>
    <w:p w:rsidR="002C11E3" w:rsidRPr="00A833ED" w:rsidRDefault="002C11E3" w:rsidP="002C11E3">
      <w:pPr>
        <w:pStyle w:val="21"/>
        <w:numPr>
          <w:ilvl w:val="1"/>
          <w:numId w:val="0"/>
        </w:numPr>
        <w:spacing w:line="360" w:lineRule="auto"/>
        <w:rPr>
          <w:rFonts w:ascii="仿宋" w:eastAsia="仿宋" w:hAnsi="仿宋"/>
          <w:color w:val="000000" w:themeColor="text1"/>
          <w:sz w:val="24"/>
          <w:szCs w:val="24"/>
        </w:rPr>
      </w:pPr>
      <w:r w:rsidRPr="00A833ED">
        <w:rPr>
          <w:rFonts w:ascii="仿宋" w:eastAsia="仿宋" w:hAnsi="仿宋"/>
          <w:noProof/>
          <w:color w:val="000000" w:themeColor="text1"/>
          <w:sz w:val="24"/>
          <w:szCs w:val="24"/>
        </w:rPr>
        <w:lastRenderedPageBreak/>
        <w:drawing>
          <wp:inline distT="0" distB="0" distL="114300" distR="114300" wp14:anchorId="1DEB3C73" wp14:editId="647AC4D8">
            <wp:extent cx="5269865" cy="4224020"/>
            <wp:effectExtent l="0" t="0" r="6985" b="5080"/>
            <wp:docPr id="1" name="图片 1" descr="中关村石景山园党群活动中心--装饰平面竣工图-布局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中关村石景山园党群活动中心--装饰平面竣工图-布局12"/>
                    <pic:cNvPicPr>
                      <a:picLocks noChangeAspect="1"/>
                    </pic:cNvPicPr>
                  </pic:nvPicPr>
                  <pic:blipFill>
                    <a:blip r:embed="rId19"/>
                    <a:stretch>
                      <a:fillRect/>
                    </a:stretch>
                  </pic:blipFill>
                  <pic:spPr>
                    <a:xfrm>
                      <a:off x="0" y="0"/>
                      <a:ext cx="5269865" cy="4224020"/>
                    </a:xfrm>
                    <a:prstGeom prst="rect">
                      <a:avLst/>
                    </a:prstGeom>
                  </pic:spPr>
                </pic:pic>
              </a:graphicData>
            </a:graphic>
          </wp:inline>
        </w:drawing>
      </w:r>
    </w:p>
    <w:p w:rsidR="002C11E3" w:rsidRPr="00A833ED" w:rsidRDefault="002C11E3" w:rsidP="002C11E3">
      <w:pPr>
        <w:spacing w:line="360" w:lineRule="auto"/>
        <w:jc w:val="center"/>
        <w:rPr>
          <w:rFonts w:ascii="仿宋" w:eastAsia="仿宋" w:hAnsi="仿宋" w:cs="仿宋_GB2312"/>
          <w:sz w:val="24"/>
        </w:rPr>
      </w:pPr>
      <w:r w:rsidRPr="00A833ED">
        <w:rPr>
          <w:rFonts w:ascii="仿宋" w:eastAsia="仿宋" w:hAnsi="仿宋" w:cs="仿宋_GB2312" w:hint="eastAsia"/>
          <w:color w:val="000000" w:themeColor="text1"/>
          <w:sz w:val="24"/>
        </w:rPr>
        <w:t>二层平面图</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二、设计原则</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2.1充分考虑党群服务中心的现状情况，根据现有条件进行合理的设计。</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2.2要求紧扣上级领导关于展厅的“双中心”定位，围绕相关产业内容的前瞻性、科技性及时效性，结合展示形式的时尚性、生动性和互动需求，方便内容的及时更新和表现形式的丰富多样，并针对不同应用场景和客户群体，定制化展示内容。</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2.3注重提高展厅的实用率，考虑其实现时的复杂程度和相应的投资，力争在保证一定资金前提下设计出精品展览。</w:t>
      </w:r>
    </w:p>
    <w:p w:rsidR="002C11E3" w:rsidRPr="00A833ED" w:rsidRDefault="002C11E3" w:rsidP="002C11E3">
      <w:pPr>
        <w:numPr>
          <w:ilvl w:val="0"/>
          <w:numId w:val="14"/>
        </w:num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展示内容及要求</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3.1总体要求</w:t>
      </w:r>
    </w:p>
    <w:p w:rsidR="002C11E3" w:rsidRPr="00A833ED" w:rsidRDefault="002C11E3" w:rsidP="002C11E3">
      <w:pPr>
        <w:spacing w:line="360" w:lineRule="auto"/>
        <w:rPr>
          <w:rFonts w:ascii="仿宋" w:eastAsia="仿宋" w:hAnsi="仿宋" w:cs="方正仿宋_GB2312"/>
          <w:color w:val="000000" w:themeColor="text1"/>
          <w:sz w:val="24"/>
        </w:rPr>
      </w:pPr>
    </w:p>
    <w:p w:rsidR="002C11E3" w:rsidRPr="00A833ED" w:rsidRDefault="002C11E3" w:rsidP="002C11E3">
      <w:pPr>
        <w:spacing w:line="360" w:lineRule="auto"/>
        <w:ind w:firstLineChars="200" w:firstLine="48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 xml:space="preserve"> 围绕“创新交流平台、成果展示平台、共享服务平台”定位，加强园区及企业发展成果展示，强化园区企业之间的交流互动，促进开放式空间资源共享，打造中关村石景山园创新服务中心、中关村石景山园党群服务中心“双中心”。结合室内装饰风格、</w:t>
      </w:r>
      <w:r w:rsidRPr="00A833ED">
        <w:rPr>
          <w:rFonts w:ascii="仿宋" w:eastAsia="仿宋" w:hAnsi="仿宋" w:cs="方正仿宋_GB2312" w:hint="eastAsia"/>
          <w:color w:val="000000" w:themeColor="text1"/>
          <w:sz w:val="24"/>
        </w:rPr>
        <w:lastRenderedPageBreak/>
        <w:t>展陈内容布置和科技类软硬件技术，采用先进的展示手段及新颖的交互形式，打造沉浸式、交互式、数字化展厅，让展厅成为企业新技术、新成果、新产品展示和迭代熟化的综合应用场景。需提前谋划考虑展厅高效复用，为内容“一键切换”奠定坚实基础，让展厅既可以作为整个石景山园展示的通用展厅，又可以作为园区两新党建、特色产业发展的专门展厅，适配考察调研、招商引资、企业活动等多种用途。</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3.2展示内容</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一层展陈空间：</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习近平总书记关于科技创新的重要论述和对北京国际科技创新中心建设、中关村加快建设世界领先科技园区的重要指示精神，开宗明义，指明方向。展示市委市政府对北京国际科技创新中心建设的部署要求，中关村自主创新示范区总体情况，石景山区发展概况，石景山园发展现状、体制机制改革提升和配套等情况。</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新首钢园、北京·银行保险产业园和中国电科（北京）智能院和航天科工智能院和人工智能大模型集聚区、中关村工业互联网产业园、中关村虚拟现实产业园等四个特色功能区的产业定位、产业规划、产业链环节重点企业集聚情况等。</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展示园区坚持党建引领，围绕经济抓党建、抓好党建促发展，落实“品质先锋”工程，打造非公党建品牌等情况。</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需设计预留路演活动区、临时展区洽谈区，通过多功能厅与临展区的应用，满足路演会议、活动学习、企业展示等多种功能。</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预留新品展示区通过图片、视频、实物展示园区新入驻企业的产品情况。</w:t>
      </w:r>
    </w:p>
    <w:p w:rsidR="002C11E3" w:rsidRPr="00A833ED" w:rsidRDefault="002C11E3" w:rsidP="002C11E3">
      <w:pPr>
        <w:numPr>
          <w:ilvl w:val="0"/>
          <w:numId w:val="15"/>
        </w:numPr>
        <w:spacing w:line="360" w:lineRule="auto"/>
        <w:ind w:firstLine="560"/>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根据整体设计风格，考虑展厅入口处设计，需考虑机房、办公人员休息工作空间等位置。</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二层办公空间：</w:t>
      </w:r>
    </w:p>
    <w:p w:rsidR="002C11E3" w:rsidRPr="00A833ED" w:rsidRDefault="002C11E3" w:rsidP="002C11E3">
      <w:pPr>
        <w:numPr>
          <w:ilvl w:val="0"/>
          <w:numId w:val="16"/>
        </w:numPr>
        <w:spacing w:line="360" w:lineRule="auto"/>
        <w:ind w:firstLine="560"/>
        <w:rPr>
          <w:rFonts w:ascii="仿宋" w:eastAsia="仿宋" w:hAnsi="仿宋"/>
          <w:color w:val="000000" w:themeColor="text1"/>
          <w:sz w:val="24"/>
        </w:rPr>
      </w:pPr>
      <w:r w:rsidRPr="00A833ED">
        <w:rPr>
          <w:rFonts w:ascii="仿宋" w:eastAsia="仿宋" w:hAnsi="仿宋" w:cs="方正仿宋_GB2312" w:hint="eastAsia"/>
          <w:color w:val="000000" w:themeColor="text1"/>
          <w:sz w:val="24"/>
        </w:rPr>
        <w:t xml:space="preserve">二层需设计一个大会议室（容纳16-25人）、两个独立小会议室（分别容纳8-10人）、贵宾室（接待10-12人）以及共享办公等空间；室内装饰风格和谐统一。 </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四、成本控制</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请根据设计方案提供项目装修工程概算，以excel表格的方式呈现。</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五、施工组织方案和时间控制</w:t>
      </w:r>
    </w:p>
    <w:p w:rsidR="002C11E3" w:rsidRPr="00A833ED" w:rsidRDefault="002C11E3" w:rsidP="002C11E3">
      <w:pPr>
        <w:spacing w:line="360" w:lineRule="auto"/>
        <w:rPr>
          <w:rFonts w:ascii="仿宋" w:eastAsia="仿宋" w:hAnsi="仿宋" w:cs="方正仿宋_GB2312"/>
          <w:color w:val="000000" w:themeColor="text1"/>
          <w:sz w:val="24"/>
        </w:rPr>
      </w:pPr>
      <w:r w:rsidRPr="00A833ED">
        <w:rPr>
          <w:rFonts w:ascii="仿宋" w:eastAsia="仿宋" w:hAnsi="仿宋" w:cs="方正仿宋_GB2312" w:hint="eastAsia"/>
          <w:color w:val="000000" w:themeColor="text1"/>
          <w:sz w:val="24"/>
        </w:rPr>
        <w:t>请根据设计方案提供简要施工组织方案、质量保障措施及总体进度计划。</w:t>
      </w:r>
    </w:p>
    <w:p w:rsidR="002C11E3" w:rsidRPr="00A833ED" w:rsidRDefault="002C11E3" w:rsidP="002C11E3">
      <w:pPr>
        <w:numPr>
          <w:ilvl w:val="0"/>
          <w:numId w:val="17"/>
        </w:numPr>
        <w:autoSpaceDE w:val="0"/>
        <w:autoSpaceDN w:val="0"/>
        <w:spacing w:line="360" w:lineRule="auto"/>
        <w:rPr>
          <w:rFonts w:ascii="仿宋" w:eastAsia="仿宋" w:hAnsi="仿宋"/>
          <w:color w:val="000000" w:themeColor="text1"/>
          <w:sz w:val="24"/>
        </w:rPr>
      </w:pPr>
      <w:r w:rsidRPr="00A833ED">
        <w:rPr>
          <w:rFonts w:ascii="仿宋" w:eastAsia="仿宋" w:hAnsi="仿宋"/>
          <w:color w:val="000000" w:themeColor="text1"/>
          <w:sz w:val="24"/>
        </w:rPr>
        <w:lastRenderedPageBreak/>
        <w:t>合同履行期限</w:t>
      </w:r>
      <w:r w:rsidRPr="00A833ED">
        <w:rPr>
          <w:rFonts w:ascii="仿宋" w:eastAsia="仿宋" w:hAnsi="仿宋" w:hint="eastAsia"/>
          <w:color w:val="000000" w:themeColor="text1"/>
          <w:sz w:val="24"/>
        </w:rPr>
        <w:t>（设计周期）</w:t>
      </w:r>
      <w:r w:rsidRPr="00A833ED">
        <w:rPr>
          <w:rFonts w:ascii="仿宋" w:eastAsia="仿宋" w:hAnsi="仿宋"/>
          <w:color w:val="000000" w:themeColor="text1"/>
          <w:sz w:val="24"/>
        </w:rPr>
        <w:t>：</w:t>
      </w:r>
      <w:r w:rsidRPr="00A833ED">
        <w:rPr>
          <w:rFonts w:ascii="仿宋" w:eastAsia="仿宋" w:hAnsi="仿宋" w:hint="eastAsia"/>
          <w:color w:val="000000" w:themeColor="text1"/>
          <w:sz w:val="24"/>
          <w:u w:val="single"/>
        </w:rPr>
        <w:t>自签订合同后10日历天内完成。</w:t>
      </w:r>
      <w:r w:rsidRPr="00A833ED">
        <w:rPr>
          <w:rFonts w:ascii="仿宋" w:eastAsia="仿宋" w:hAnsi="仿宋" w:hint="eastAsia"/>
          <w:color w:val="000000" w:themeColor="text1"/>
          <w:sz w:val="24"/>
        </w:rPr>
        <w:t>设计成果包括：</w:t>
      </w:r>
      <w:r w:rsidRPr="00A833ED">
        <w:rPr>
          <w:rFonts w:ascii="仿宋" w:eastAsia="仿宋" w:hAnsi="仿宋" w:hint="eastAsia"/>
          <w:color w:val="000000" w:themeColor="text1"/>
          <w:sz w:val="24"/>
          <w:u w:val="single"/>
        </w:rPr>
        <w:t>效果图方案、施工图方案</w:t>
      </w:r>
      <w:r w:rsidRPr="00A833ED">
        <w:rPr>
          <w:rFonts w:ascii="仿宋" w:eastAsia="仿宋" w:hAnsi="仿宋" w:hint="eastAsia"/>
          <w:color w:val="000000" w:themeColor="text1"/>
          <w:sz w:val="24"/>
        </w:rPr>
        <w:t>，方案确认通过后，到展厅完工验收之前提供后续技术指导和支持。</w:t>
      </w:r>
    </w:p>
    <w:p w:rsidR="002C11E3" w:rsidRPr="00A833ED" w:rsidRDefault="002C11E3" w:rsidP="002C11E3">
      <w:pPr>
        <w:autoSpaceDE w:val="0"/>
        <w:autoSpaceDN w:val="0"/>
        <w:spacing w:line="360" w:lineRule="auto"/>
        <w:rPr>
          <w:rFonts w:ascii="仿宋" w:eastAsia="仿宋" w:hAnsi="仿宋" w:cs="方正仿宋_GB2312"/>
          <w:color w:val="000000" w:themeColor="text1"/>
          <w:sz w:val="24"/>
        </w:rPr>
      </w:pPr>
      <w:r w:rsidRPr="00A833ED">
        <w:rPr>
          <w:rFonts w:ascii="仿宋" w:eastAsia="仿宋" w:hAnsi="仿宋" w:hint="eastAsia"/>
          <w:color w:val="000000" w:themeColor="text1"/>
          <w:sz w:val="24"/>
        </w:rPr>
        <w:t>七、验收标准：</w:t>
      </w:r>
      <w:r w:rsidRPr="00A833ED">
        <w:rPr>
          <w:rFonts w:ascii="仿宋" w:eastAsia="仿宋" w:hAnsi="仿宋" w:hint="eastAsia"/>
          <w:color w:val="000000" w:themeColor="text1"/>
          <w:sz w:val="24"/>
          <w:u w:val="single"/>
        </w:rPr>
        <w:t>合格。</w:t>
      </w:r>
    </w:p>
    <w:p w:rsidR="00123A61" w:rsidRPr="004B0A47" w:rsidRDefault="00123A61">
      <w:pPr>
        <w:autoSpaceDE w:val="0"/>
        <w:autoSpaceDN w:val="0"/>
        <w:spacing w:line="360" w:lineRule="auto"/>
        <w:rPr>
          <w:rFonts w:ascii="仿宋" w:eastAsia="仿宋" w:hAnsi="仿宋"/>
          <w:bCs/>
          <w:sz w:val="24"/>
        </w:rPr>
      </w:pPr>
    </w:p>
    <w:p w:rsidR="00123A61" w:rsidRPr="004B0A47" w:rsidRDefault="00123A61">
      <w:pPr>
        <w:widowControl/>
        <w:jc w:val="left"/>
        <w:rPr>
          <w:rFonts w:ascii="仿宋" w:eastAsia="仿宋" w:hAnsi="仿宋"/>
          <w:b/>
          <w:sz w:val="36"/>
          <w:szCs w:val="36"/>
        </w:rPr>
      </w:pPr>
      <w:r w:rsidRPr="004B0A47">
        <w:rPr>
          <w:rFonts w:ascii="仿宋" w:eastAsia="仿宋" w:hAnsi="仿宋"/>
          <w:b/>
          <w:sz w:val="36"/>
          <w:szCs w:val="36"/>
        </w:rPr>
        <w:br w:type="page"/>
      </w:r>
      <w:r w:rsidRPr="004B0A47">
        <w:rPr>
          <w:rFonts w:ascii="仿宋" w:eastAsia="仿宋" w:hAnsi="仿宋"/>
          <w:b/>
          <w:sz w:val="36"/>
          <w:szCs w:val="36"/>
        </w:rPr>
        <w:lastRenderedPageBreak/>
        <w:t xml:space="preserve"> </w:t>
      </w:r>
    </w:p>
    <w:p w:rsidR="00123A61" w:rsidRPr="004B0A47" w:rsidRDefault="00123A61">
      <w:pPr>
        <w:spacing w:line="360" w:lineRule="auto"/>
        <w:jc w:val="center"/>
        <w:outlineLvl w:val="0"/>
        <w:rPr>
          <w:rFonts w:ascii="仿宋" w:eastAsia="仿宋" w:hAnsi="仿宋"/>
          <w:b/>
          <w:sz w:val="36"/>
          <w:szCs w:val="36"/>
        </w:rPr>
      </w:pPr>
      <w:bookmarkStart w:id="673" w:name="_Toc123813628"/>
      <w:r w:rsidRPr="004B0A47">
        <w:rPr>
          <w:rFonts w:ascii="仿宋" w:eastAsia="仿宋" w:hAnsi="仿宋"/>
          <w:b/>
          <w:sz w:val="36"/>
          <w:szCs w:val="36"/>
        </w:rPr>
        <w:t>第五章   合同草案条款</w:t>
      </w:r>
      <w:bookmarkEnd w:id="673"/>
    </w:p>
    <w:p w:rsidR="00123A61" w:rsidRPr="004B0A47" w:rsidRDefault="00123A61">
      <w:pPr>
        <w:tabs>
          <w:tab w:val="left" w:pos="900"/>
          <w:tab w:val="left" w:pos="1080"/>
        </w:tabs>
        <w:snapToGrid w:val="0"/>
        <w:spacing w:line="360" w:lineRule="auto"/>
        <w:rPr>
          <w:rFonts w:ascii="仿宋" w:eastAsia="仿宋" w:hAnsi="仿宋"/>
          <w:kern w:val="0"/>
          <w:sz w:val="18"/>
          <w:szCs w:val="18"/>
        </w:rPr>
      </w:pPr>
    </w:p>
    <w:p w:rsidR="00123A61" w:rsidRPr="004B0A47" w:rsidRDefault="00123A61">
      <w:pPr>
        <w:tabs>
          <w:tab w:val="left" w:pos="900"/>
          <w:tab w:val="left" w:pos="1080"/>
        </w:tabs>
        <w:snapToGrid w:val="0"/>
        <w:spacing w:line="360" w:lineRule="auto"/>
        <w:rPr>
          <w:rFonts w:ascii="仿宋" w:eastAsia="仿宋" w:hAnsi="仿宋"/>
          <w:kern w:val="0"/>
          <w:sz w:val="18"/>
          <w:szCs w:val="18"/>
        </w:rPr>
      </w:pPr>
    </w:p>
    <w:p w:rsidR="00123A61" w:rsidRPr="004B0A47" w:rsidRDefault="00123A61">
      <w:pPr>
        <w:widowControl/>
        <w:jc w:val="left"/>
        <w:rPr>
          <w:rFonts w:ascii="仿宋" w:eastAsia="仿宋" w:hAnsi="仿宋"/>
          <w:b/>
          <w:sz w:val="36"/>
          <w:szCs w:val="36"/>
        </w:rPr>
      </w:pPr>
    </w:p>
    <w:p w:rsidR="00123A61" w:rsidRPr="004B0A47" w:rsidRDefault="00123A61">
      <w:pPr>
        <w:widowControl/>
        <w:jc w:val="left"/>
        <w:rPr>
          <w:rFonts w:ascii="仿宋" w:eastAsia="仿宋" w:hAnsi="仿宋"/>
          <w:b/>
          <w:sz w:val="36"/>
          <w:szCs w:val="36"/>
        </w:rPr>
      </w:pPr>
    </w:p>
    <w:p w:rsidR="00123A61" w:rsidRPr="004B0A47" w:rsidRDefault="00123A61">
      <w:pPr>
        <w:jc w:val="center"/>
        <w:rPr>
          <w:rFonts w:ascii="仿宋" w:eastAsia="仿宋" w:hAnsi="仿宋"/>
          <w:b/>
          <w:color w:val="000000"/>
          <w:sz w:val="52"/>
        </w:rPr>
      </w:pPr>
      <w:r w:rsidRPr="004B0A47">
        <w:rPr>
          <w:rFonts w:ascii="仿宋" w:eastAsia="仿宋" w:hAnsi="仿宋"/>
          <w:b/>
          <w:sz w:val="36"/>
          <w:szCs w:val="36"/>
        </w:rPr>
        <w:br w:type="page"/>
      </w:r>
    </w:p>
    <w:p w:rsidR="00123A61" w:rsidRPr="004B0A47" w:rsidRDefault="00123A61">
      <w:pPr>
        <w:jc w:val="center"/>
        <w:rPr>
          <w:rFonts w:ascii="仿宋" w:eastAsia="仿宋" w:hAnsi="仿宋"/>
          <w:b/>
          <w:color w:val="000000"/>
          <w:sz w:val="52"/>
        </w:rPr>
      </w:pPr>
    </w:p>
    <w:p w:rsidR="00123A61" w:rsidRPr="004B0A47" w:rsidRDefault="00123A61">
      <w:pPr>
        <w:jc w:val="center"/>
        <w:rPr>
          <w:rFonts w:ascii="仿宋" w:eastAsia="仿宋" w:hAnsi="仿宋"/>
          <w:b/>
          <w:color w:val="000000"/>
          <w:sz w:val="52"/>
        </w:rPr>
      </w:pPr>
      <w:r w:rsidRPr="004B0A47">
        <w:rPr>
          <w:rFonts w:ascii="仿宋" w:eastAsia="仿宋" w:hAnsi="仿宋" w:hint="eastAsia"/>
          <w:b/>
          <w:color w:val="000000"/>
          <w:sz w:val="52"/>
        </w:rPr>
        <w:t>建设工程设计合同</w:t>
      </w:r>
    </w:p>
    <w:p w:rsidR="00123A61" w:rsidRPr="004B0A47" w:rsidRDefault="00123A61">
      <w:pPr>
        <w:jc w:val="center"/>
        <w:rPr>
          <w:rFonts w:ascii="仿宋" w:eastAsia="仿宋" w:hAnsi="仿宋"/>
          <w:b/>
          <w:color w:val="000000"/>
          <w:sz w:val="32"/>
        </w:rPr>
      </w:pPr>
      <w:r w:rsidRPr="004B0A47">
        <w:rPr>
          <w:rFonts w:ascii="仿宋" w:eastAsia="仿宋" w:hAnsi="仿宋" w:hint="eastAsia"/>
          <w:b/>
          <w:color w:val="000000"/>
          <w:sz w:val="32"/>
        </w:rPr>
        <w:t>(民用建设工程设计合同)</w:t>
      </w:r>
    </w:p>
    <w:p w:rsidR="00123A61" w:rsidRPr="004B0A47" w:rsidRDefault="00123A61">
      <w:pPr>
        <w:ind w:firstLine="1802"/>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工  程  名  称：</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工  程  地  点：</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合  同  编  号：</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设计 证书 等级：</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发    包    人：</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8"/>
          <w:u w:val="single"/>
        </w:rPr>
      </w:pPr>
      <w:r w:rsidRPr="004B0A47">
        <w:rPr>
          <w:rFonts w:ascii="仿宋" w:eastAsia="仿宋" w:hAnsi="仿宋" w:hint="eastAsia"/>
          <w:color w:val="000000"/>
          <w:sz w:val="28"/>
        </w:rPr>
        <w:t>设    计    人：</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44"/>
          <w:u w:val="single"/>
        </w:rPr>
      </w:pPr>
      <w:r w:rsidRPr="004B0A47">
        <w:rPr>
          <w:rFonts w:ascii="仿宋" w:eastAsia="仿宋" w:hAnsi="仿宋" w:hint="eastAsia"/>
          <w:color w:val="000000"/>
          <w:sz w:val="28"/>
        </w:rPr>
        <w:t>签  订  日  期：</w:t>
      </w:r>
      <w:r w:rsidRPr="004B0A47">
        <w:rPr>
          <w:rFonts w:ascii="仿宋" w:eastAsia="仿宋" w:hAnsi="仿宋" w:hint="eastAsia"/>
          <w:color w:val="000000"/>
          <w:sz w:val="28"/>
          <w:u w:val="single"/>
        </w:rPr>
        <w:t xml:space="preserve">                                        </w:t>
      </w:r>
    </w:p>
    <w:p w:rsidR="00123A61" w:rsidRPr="004B0A47" w:rsidRDefault="00123A61">
      <w:pPr>
        <w:rPr>
          <w:rFonts w:ascii="仿宋" w:eastAsia="仿宋" w:hAnsi="仿宋"/>
          <w:color w:val="000000"/>
          <w:sz w:val="24"/>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rPr>
          <w:rFonts w:ascii="仿宋" w:eastAsia="仿宋" w:hAnsi="仿宋"/>
          <w:b/>
          <w:color w:val="000000"/>
          <w:sz w:val="36"/>
        </w:rPr>
      </w:pPr>
    </w:p>
    <w:p w:rsidR="00123A61" w:rsidRPr="004B0A47" w:rsidRDefault="00123A61">
      <w:pPr>
        <w:ind w:firstLine="2324"/>
        <w:rPr>
          <w:rFonts w:ascii="仿宋" w:eastAsia="仿宋" w:hAnsi="仿宋"/>
          <w:b/>
          <w:color w:val="000000"/>
          <w:sz w:val="18"/>
        </w:rPr>
      </w:pPr>
      <w:r w:rsidRPr="004B0A47">
        <w:rPr>
          <w:rFonts w:ascii="仿宋" w:eastAsia="仿宋" w:hAnsi="仿宋" w:hint="eastAsia"/>
          <w:b/>
          <w:color w:val="000000"/>
          <w:sz w:val="36"/>
        </w:rPr>
        <w:t>中华人民共和国建设部</w:t>
      </w:r>
    </w:p>
    <w:p w:rsidR="00123A61" w:rsidRPr="004B0A47" w:rsidRDefault="00123A61">
      <w:pPr>
        <w:ind w:firstLine="2339"/>
        <w:rPr>
          <w:rFonts w:ascii="仿宋" w:eastAsia="仿宋" w:hAnsi="仿宋"/>
          <w:b/>
          <w:color w:val="000000"/>
          <w:sz w:val="44"/>
        </w:rPr>
      </w:pPr>
      <w:r w:rsidRPr="004B0A47">
        <w:rPr>
          <w:rFonts w:ascii="仿宋" w:eastAsia="仿宋" w:hAnsi="仿宋" w:hint="eastAsia"/>
          <w:b/>
          <w:color w:val="000000"/>
          <w:sz w:val="36"/>
        </w:rPr>
        <w:t>国家工商行政管理局    监制</w:t>
      </w:r>
    </w:p>
    <w:p w:rsidR="00123A61" w:rsidRPr="004B0A47" w:rsidRDefault="00123A61">
      <w:pPr>
        <w:rPr>
          <w:rFonts w:ascii="仿宋" w:eastAsia="仿宋" w:hAnsi="仿宋"/>
          <w:b/>
          <w:color w:val="000000"/>
          <w:sz w:val="44"/>
        </w:rPr>
      </w:pPr>
    </w:p>
    <w:p w:rsidR="00123A61" w:rsidRPr="004B0A47" w:rsidRDefault="00123A61">
      <w:pPr>
        <w:widowControl/>
        <w:jc w:val="left"/>
        <w:rPr>
          <w:rFonts w:ascii="仿宋" w:eastAsia="仿宋" w:hAnsi="仿宋"/>
          <w:b/>
          <w:color w:val="000000"/>
          <w:sz w:val="24"/>
        </w:rPr>
      </w:pPr>
      <w:r w:rsidRPr="004B0A47">
        <w:rPr>
          <w:rFonts w:ascii="仿宋" w:eastAsia="仿宋" w:hAnsi="仿宋"/>
          <w:b/>
          <w:color w:val="000000"/>
          <w:sz w:val="24"/>
        </w:rPr>
        <w:br w:type="page"/>
      </w:r>
    </w:p>
    <w:p w:rsidR="00123A61" w:rsidRPr="004B0A47" w:rsidRDefault="00123A61">
      <w:pPr>
        <w:pStyle w:val="TOC"/>
        <w:spacing w:before="0" w:after="0" w:line="360" w:lineRule="auto"/>
        <w:jc w:val="center"/>
        <w:rPr>
          <w:rFonts w:ascii="仿宋" w:eastAsia="仿宋" w:hAnsi="仿宋"/>
          <w:lang w:val="zh-CN"/>
        </w:rPr>
      </w:pPr>
      <w:bookmarkStart w:id="674" w:name="_Toc296503025"/>
      <w:bookmarkStart w:id="675" w:name="_Toc296890982"/>
      <w:r w:rsidRPr="004B0A47">
        <w:rPr>
          <w:rFonts w:ascii="仿宋" w:eastAsia="仿宋" w:hAnsi="仿宋" w:hint="eastAsia"/>
          <w:lang w:val="zh-CN"/>
        </w:rPr>
        <w:lastRenderedPageBreak/>
        <w:t>说</w:t>
      </w:r>
      <w:r w:rsidRPr="004B0A47">
        <w:rPr>
          <w:rFonts w:ascii="仿宋" w:eastAsia="仿宋" w:hAnsi="仿宋"/>
          <w:lang w:val="zh-CN"/>
        </w:rPr>
        <w:t xml:space="preserve">  </w:t>
      </w:r>
      <w:r w:rsidRPr="004B0A47">
        <w:rPr>
          <w:rFonts w:ascii="仿宋" w:eastAsia="仿宋" w:hAnsi="仿宋" w:hint="eastAsia"/>
          <w:lang w:val="zh-CN"/>
        </w:rPr>
        <w:t>明</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为了指导建设工程设计合同当事人的签约行为，维护合同当事人的合法权益，依据《中华人民共和国民法典》、《中华人民共和国建筑法》、《中华人民共和国招标投标法》以及相关法律法规，住房城乡建设部、工商总局对《建设工程设计合同（一）（民用建设工程设计合同）》（</w:t>
      </w:r>
      <w:r w:rsidRPr="004B0A47">
        <w:rPr>
          <w:rFonts w:ascii="仿宋" w:eastAsia="仿宋" w:hAnsi="仿宋"/>
          <w:szCs w:val="21"/>
        </w:rPr>
        <w:t>GF-2000-0209</w:t>
      </w:r>
      <w:r w:rsidRPr="004B0A47">
        <w:rPr>
          <w:rFonts w:ascii="仿宋" w:eastAsia="仿宋" w:hAnsi="仿宋" w:hint="eastAsia"/>
          <w:szCs w:val="21"/>
        </w:rPr>
        <w:t>）进行了修订，制定了《建设工程设计合同示范文本（房屋建筑工程）》（</w:t>
      </w:r>
      <w:r w:rsidRPr="004B0A47">
        <w:rPr>
          <w:rFonts w:ascii="仿宋" w:eastAsia="仿宋" w:hAnsi="仿宋"/>
          <w:szCs w:val="21"/>
        </w:rPr>
        <w:t>GF-2015-0209</w:t>
      </w:r>
      <w:r w:rsidRPr="004B0A47">
        <w:rPr>
          <w:rFonts w:ascii="仿宋" w:eastAsia="仿宋" w:hAnsi="仿宋" w:hint="eastAsia"/>
          <w:szCs w:val="21"/>
        </w:rPr>
        <w:t>）（以下简称《示范文本》）。为了便于合同当事人使用《示范文本》，现就有关问题说明如下：</w:t>
      </w:r>
    </w:p>
    <w:p w:rsidR="00123A61" w:rsidRPr="004B0A47" w:rsidRDefault="00123A61">
      <w:pPr>
        <w:spacing w:line="360" w:lineRule="auto"/>
        <w:ind w:firstLineChars="200" w:firstLine="420"/>
        <w:rPr>
          <w:rFonts w:ascii="仿宋" w:eastAsia="仿宋" w:hAnsi="仿宋"/>
          <w:bCs/>
          <w:szCs w:val="21"/>
        </w:rPr>
      </w:pPr>
      <w:r w:rsidRPr="004B0A47">
        <w:rPr>
          <w:rFonts w:ascii="仿宋" w:eastAsia="仿宋" w:hAnsi="仿宋" w:hint="eastAsia"/>
          <w:bCs/>
          <w:szCs w:val="21"/>
        </w:rPr>
        <w:t>一、《示范文本》的组成</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《示范文本》由合同协议书、通用合同条款和专用合同条款三部分组成。</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（一）合同协议书</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《示范文本》合同协议书集中约定了合同当事人基本的合同权利义务。</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（二）通用合同条款</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通用合同条款是合同当事人根据《中华人民共和国建筑法》、《中华人民共和国民法典》等法律法规的规定，就工程设计的实施及相关事项，对合同当事人的权利义务作出的原则性约定。</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通用合同条款既考虑了现行法律法规对工程建设的有关要求，也考虑了工程设计管理的特殊需要。</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（三）专用合同条款</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szCs w:val="21"/>
        </w:rPr>
        <w:t>1.</w:t>
      </w:r>
      <w:r w:rsidRPr="004B0A47">
        <w:rPr>
          <w:rFonts w:ascii="仿宋" w:eastAsia="仿宋" w:hAnsi="仿宋" w:hint="eastAsia"/>
          <w:szCs w:val="21"/>
        </w:rPr>
        <w:t>专用合同条款的编号应与相应的通用合同条款的编号一致；</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szCs w:val="21"/>
        </w:rPr>
        <w:t>2.</w:t>
      </w:r>
      <w:r w:rsidRPr="004B0A47">
        <w:rPr>
          <w:rFonts w:ascii="仿宋" w:eastAsia="仿宋" w:hAnsi="仿宋" w:hint="eastAsia"/>
          <w:szCs w:val="21"/>
        </w:rPr>
        <w:t>合同当事人可以通过对专用合同条款的修改，满足具体房屋建筑工程的特殊要求，避免直接修改通用合同条款；</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szCs w:val="21"/>
        </w:rPr>
        <w:t>3.</w:t>
      </w:r>
      <w:r w:rsidRPr="004B0A47">
        <w:rPr>
          <w:rFonts w:ascii="仿宋" w:eastAsia="仿宋" w:hAnsi="仿宋" w:hint="eastAsia"/>
          <w:szCs w:val="21"/>
        </w:rPr>
        <w:t>在专用合同条款中有横道线的地方，合同当事人可针对相应的通用合同条款进行细化、完善、补充、修改或另行约定；如无细化、完善、补充、修改或另行约定，则填写“无”或划“</w:t>
      </w:r>
      <w:r w:rsidRPr="004B0A47">
        <w:rPr>
          <w:rFonts w:ascii="仿宋" w:eastAsia="仿宋" w:hAnsi="仿宋"/>
          <w:szCs w:val="21"/>
        </w:rPr>
        <w:t>/</w:t>
      </w:r>
      <w:r w:rsidRPr="004B0A47">
        <w:rPr>
          <w:rFonts w:ascii="仿宋" w:eastAsia="仿宋" w:hAnsi="仿宋" w:hint="eastAsia"/>
          <w:szCs w:val="21"/>
        </w:rPr>
        <w:t>”。</w:t>
      </w:r>
    </w:p>
    <w:p w:rsidR="00123A61" w:rsidRPr="004B0A47" w:rsidRDefault="00123A61">
      <w:pPr>
        <w:spacing w:line="360" w:lineRule="auto"/>
        <w:ind w:firstLineChars="200" w:firstLine="420"/>
        <w:rPr>
          <w:rFonts w:ascii="仿宋" w:eastAsia="仿宋" w:hAnsi="仿宋"/>
          <w:b/>
          <w:szCs w:val="21"/>
        </w:rPr>
      </w:pPr>
      <w:r w:rsidRPr="004B0A47">
        <w:rPr>
          <w:rFonts w:ascii="仿宋" w:eastAsia="仿宋" w:hAnsi="仿宋" w:hint="eastAsia"/>
          <w:bCs/>
          <w:szCs w:val="21"/>
        </w:rPr>
        <w:t>二、《示范文本》的性质和适用范围</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《示范文本》供合同双方当事人参照使用，可适用于方案设计招标投标、队伍比选等形式下的合同订立。</w:t>
      </w:r>
    </w:p>
    <w:p w:rsidR="00123A61" w:rsidRPr="004B0A47" w:rsidRDefault="00123A61">
      <w:pPr>
        <w:spacing w:line="360" w:lineRule="auto"/>
        <w:ind w:firstLineChars="200" w:firstLine="420"/>
        <w:rPr>
          <w:rFonts w:ascii="仿宋" w:eastAsia="仿宋" w:hAnsi="仿宋"/>
          <w:szCs w:val="21"/>
        </w:rPr>
      </w:pPr>
      <w:r w:rsidRPr="004B0A47">
        <w:rPr>
          <w:rFonts w:ascii="仿宋" w:eastAsia="仿宋" w:hAnsi="仿宋" w:hint="eastAsia"/>
          <w:szCs w:val="21"/>
        </w:rPr>
        <w:t>《示范文本》适用于建设用地规划许可证范围内的建筑物构筑物设计、室外工程设计、民用建筑修建的地下工程设计及住宅小区、工厂厂前区、工厂生活区、小区规划设计及单体设计等，以及所包含的相关专业的设计内容（总平面布置、竖向设计、各类管网管线设计、景观设计、室内外环境设计及建筑装饰、道路、消防、智能、安保、通信、防雷、人防、供配电、照明、废水治</w:t>
      </w:r>
      <w:r w:rsidRPr="004B0A47">
        <w:rPr>
          <w:rFonts w:ascii="仿宋" w:eastAsia="仿宋" w:hAnsi="仿宋" w:hint="eastAsia"/>
          <w:szCs w:val="21"/>
        </w:rPr>
        <w:lastRenderedPageBreak/>
        <w:t>理、空调设施、抗震加固等）等工程设计活动。</w:t>
      </w:r>
    </w:p>
    <w:p w:rsidR="00123A61" w:rsidRPr="004B0A47" w:rsidRDefault="00123A61">
      <w:pPr>
        <w:pStyle w:val="TOC"/>
        <w:tabs>
          <w:tab w:val="right" w:leader="middleDot" w:pos="8400"/>
        </w:tabs>
        <w:spacing w:before="0" w:after="0" w:line="360" w:lineRule="auto"/>
        <w:ind w:firstLineChars="200" w:firstLine="560"/>
        <w:jc w:val="center"/>
        <w:rPr>
          <w:rFonts w:ascii="仿宋" w:eastAsia="仿宋" w:hAnsi="仿宋"/>
          <w:b w:val="0"/>
          <w:bCs w:val="0"/>
          <w:sz w:val="28"/>
          <w:szCs w:val="28"/>
        </w:rPr>
        <w:sectPr w:rsidR="00123A61" w:rsidRPr="004B0A47">
          <w:pgSz w:w="12240" w:h="15840"/>
          <w:pgMar w:top="1380" w:right="1680" w:bottom="1120" w:left="1700" w:header="0" w:footer="921" w:gutter="0"/>
          <w:cols w:space="720"/>
        </w:sectPr>
      </w:pPr>
      <w:bookmarkStart w:id="676" w:name="_Toc96296409"/>
      <w:bookmarkStart w:id="677" w:name="_Toc96296282"/>
      <w:bookmarkStart w:id="678" w:name="_Toc479855717"/>
      <w:bookmarkStart w:id="679" w:name="_Toc96296523"/>
    </w:p>
    <w:p w:rsidR="00123A61" w:rsidRPr="004B0A47" w:rsidRDefault="00123A61">
      <w:pPr>
        <w:pStyle w:val="TOC"/>
        <w:tabs>
          <w:tab w:val="right" w:leader="middleDot" w:pos="8400"/>
        </w:tabs>
        <w:spacing w:before="0" w:after="0" w:line="360" w:lineRule="auto"/>
        <w:ind w:firstLineChars="200" w:firstLine="560"/>
        <w:jc w:val="center"/>
        <w:rPr>
          <w:rFonts w:ascii="仿宋" w:eastAsia="仿宋" w:hAnsi="仿宋"/>
          <w:b w:val="0"/>
          <w:bCs w:val="0"/>
          <w:sz w:val="28"/>
          <w:szCs w:val="28"/>
        </w:rPr>
      </w:pPr>
      <w:r w:rsidRPr="004B0A47">
        <w:rPr>
          <w:rFonts w:ascii="仿宋" w:eastAsia="仿宋" w:hAnsi="仿宋" w:hint="eastAsia"/>
          <w:b w:val="0"/>
          <w:bCs w:val="0"/>
          <w:sz w:val="28"/>
          <w:szCs w:val="28"/>
        </w:rPr>
        <w:lastRenderedPageBreak/>
        <w:t>第一部分</w:t>
      </w:r>
      <w:r w:rsidRPr="004B0A47">
        <w:rPr>
          <w:rFonts w:ascii="仿宋" w:eastAsia="仿宋" w:hAnsi="仿宋"/>
          <w:b w:val="0"/>
          <w:bCs w:val="0"/>
          <w:sz w:val="28"/>
          <w:szCs w:val="28"/>
        </w:rPr>
        <w:t xml:space="preserve"> </w:t>
      </w:r>
      <w:r w:rsidRPr="004B0A47">
        <w:rPr>
          <w:rFonts w:ascii="仿宋" w:eastAsia="仿宋" w:hAnsi="仿宋" w:hint="eastAsia"/>
          <w:b w:val="0"/>
          <w:bCs w:val="0"/>
          <w:sz w:val="28"/>
          <w:szCs w:val="28"/>
        </w:rPr>
        <w:t>合同协议书</w:t>
      </w:r>
      <w:bookmarkEnd w:id="674"/>
      <w:bookmarkEnd w:id="675"/>
      <w:bookmarkEnd w:id="676"/>
      <w:bookmarkEnd w:id="677"/>
      <w:bookmarkEnd w:id="678"/>
      <w:bookmarkEnd w:id="679"/>
    </w:p>
    <w:p w:rsidR="00123A61" w:rsidRPr="004B0A47" w:rsidRDefault="00123A61">
      <w:pPr>
        <w:pStyle w:val="TableParagraph"/>
        <w:overflowPunct w:val="0"/>
        <w:spacing w:line="480" w:lineRule="auto"/>
        <w:ind w:firstLine="420"/>
        <w:jc w:val="both"/>
        <w:rPr>
          <w:rFonts w:ascii="仿宋" w:eastAsia="仿宋" w:hAnsi="仿宋" w:cs="Microsoft JhengHei"/>
          <w:sz w:val="24"/>
          <w:szCs w:val="24"/>
          <w:lang w:eastAsia="zh-CN"/>
        </w:rPr>
      </w:pPr>
      <w:r w:rsidRPr="004B0A47">
        <w:rPr>
          <w:rFonts w:ascii="仿宋" w:eastAsia="仿宋" w:hAnsi="仿宋" w:hint="eastAsia"/>
          <w:b/>
          <w:sz w:val="24"/>
          <w:szCs w:val="24"/>
          <w:lang w:eastAsia="zh-CN"/>
        </w:rPr>
        <w:t>发包人（全称）：</w:t>
      </w:r>
      <w:r w:rsidRPr="004B0A47">
        <w:rPr>
          <w:rFonts w:ascii="仿宋" w:eastAsia="仿宋" w:hAnsi="仿宋" w:cs="MingLiU_HKSCS" w:hint="eastAsia"/>
          <w:sz w:val="24"/>
          <w:szCs w:val="24"/>
          <w:u w:val="single"/>
          <w:lang w:eastAsia="zh-CN"/>
        </w:rPr>
        <w:t xml:space="preserve">  </w:t>
      </w:r>
      <w:r w:rsidRPr="004B0A47">
        <w:rPr>
          <w:rFonts w:ascii="仿宋" w:eastAsia="仿宋" w:hAnsi="仿宋" w:cs="MingLiU_HKSCS"/>
          <w:sz w:val="24"/>
          <w:szCs w:val="24"/>
          <w:u w:val="single"/>
          <w:lang w:eastAsia="zh-CN"/>
        </w:rPr>
        <w:t xml:space="preserve">                                 </w:t>
      </w:r>
    </w:p>
    <w:p w:rsidR="00123A61" w:rsidRPr="004B0A47" w:rsidRDefault="00123A61">
      <w:pPr>
        <w:spacing w:line="480" w:lineRule="auto"/>
        <w:ind w:firstLine="420"/>
        <w:rPr>
          <w:rFonts w:ascii="仿宋" w:eastAsia="仿宋" w:hAnsi="仿宋" w:cs="宋体"/>
          <w:b/>
          <w:sz w:val="24"/>
          <w:u w:val="single"/>
        </w:rPr>
      </w:pPr>
      <w:r w:rsidRPr="004B0A47">
        <w:rPr>
          <w:rFonts w:ascii="仿宋" w:eastAsia="仿宋" w:hAnsi="仿宋" w:hint="eastAsia"/>
          <w:b/>
          <w:sz w:val="24"/>
        </w:rPr>
        <w:t>设计人（全称）：</w:t>
      </w:r>
      <w:r w:rsidRPr="004B0A47">
        <w:rPr>
          <w:rFonts w:ascii="仿宋" w:eastAsia="仿宋" w:hAnsi="仿宋" w:cs="MingLiU_HKSCS"/>
          <w:b/>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根据《中华人民共和国民法典》、《中华人民共和国建筑法》、《建设工程勘察设计管理条例》及有关法律规定，遵循平等、自愿、公平和诚实信用的原则，双方就</w:t>
      </w:r>
      <w:r w:rsidR="00336BEC" w:rsidRPr="004B0A47">
        <w:rPr>
          <w:rFonts w:ascii="仿宋" w:eastAsia="仿宋" w:hAnsi="仿宋" w:hint="eastAsia"/>
          <w:sz w:val="24"/>
          <w:u w:val="single"/>
        </w:rPr>
        <w:t>中关村石景山园数字化展厅建设项目（设计）</w:t>
      </w:r>
      <w:r w:rsidRPr="004B0A47">
        <w:rPr>
          <w:rFonts w:ascii="仿宋" w:eastAsia="仿宋" w:hAnsi="仿宋"/>
          <w:sz w:val="24"/>
          <w:u w:val="single"/>
        </w:rPr>
        <w:t xml:space="preserve"> </w:t>
      </w:r>
      <w:r w:rsidRPr="004B0A47">
        <w:rPr>
          <w:rFonts w:ascii="仿宋" w:eastAsia="仿宋" w:hAnsi="仿宋" w:hint="eastAsia"/>
          <w:sz w:val="24"/>
        </w:rPr>
        <w:t>工程设计及有关事项协商一致，共同达成如下协议：</w:t>
      </w:r>
      <w:bookmarkStart w:id="680" w:name="_Toc351203481"/>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一、工程概况</w:t>
      </w:r>
      <w:bookmarkEnd w:id="680"/>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bCs/>
          <w:sz w:val="24"/>
        </w:rPr>
        <w:t>1.</w:t>
      </w:r>
      <w:r w:rsidRPr="004B0A47">
        <w:rPr>
          <w:rFonts w:ascii="仿宋" w:eastAsia="仿宋" w:hAnsi="仿宋" w:hint="eastAsia"/>
          <w:bCs/>
          <w:sz w:val="24"/>
        </w:rPr>
        <w:t>工程名称</w:t>
      </w:r>
      <w:r w:rsidRPr="004B0A47">
        <w:rPr>
          <w:rFonts w:ascii="仿宋" w:eastAsia="仿宋" w:hAnsi="仿宋" w:hint="eastAsia"/>
          <w:sz w:val="24"/>
        </w:rPr>
        <w:t>：</w:t>
      </w:r>
      <w:r w:rsidRPr="004B0A47">
        <w:rPr>
          <w:rFonts w:ascii="仿宋" w:eastAsia="仿宋" w:hAnsi="仿宋" w:hint="eastAsia"/>
          <w:sz w:val="24"/>
          <w:u w:val="single"/>
        </w:rPr>
        <w:t xml:space="preserve"> </w:t>
      </w:r>
      <w:r w:rsidR="00336BEC" w:rsidRPr="004B0A47">
        <w:rPr>
          <w:rFonts w:ascii="仿宋" w:eastAsia="仿宋" w:hAnsi="仿宋" w:hint="eastAsia"/>
          <w:sz w:val="24"/>
          <w:u w:val="single"/>
        </w:rPr>
        <w:t>中关村石景山园数字化展厅建设项目（设计）</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bCs/>
          <w:sz w:val="24"/>
        </w:rPr>
        <w:t>2.</w:t>
      </w:r>
      <w:r w:rsidRPr="004B0A47">
        <w:rPr>
          <w:rFonts w:ascii="仿宋" w:eastAsia="仿宋" w:hAnsi="仿宋" w:hint="eastAsia"/>
          <w:bCs/>
          <w:sz w:val="24"/>
        </w:rPr>
        <w:t>工程地点：</w:t>
      </w:r>
      <w:r w:rsidRPr="004B0A47">
        <w:rPr>
          <w:rFonts w:ascii="仿宋" w:eastAsia="仿宋" w:hAnsi="仿宋" w:hint="eastAsia"/>
          <w:bCs/>
          <w:sz w:val="24"/>
          <w:u w:val="single"/>
        </w:rPr>
        <w:t xml:space="preserve"> </w:t>
      </w:r>
      <w:r w:rsidRPr="004B0A47">
        <w:rPr>
          <w:rFonts w:ascii="仿宋" w:eastAsia="仿宋" w:hAnsi="仿宋"/>
          <w:bCs/>
          <w:sz w:val="24"/>
          <w:u w:val="single"/>
        </w:rPr>
        <w:t xml:space="preserve">              </w:t>
      </w:r>
      <w:r w:rsidRPr="004B0A47">
        <w:rPr>
          <w:rFonts w:ascii="仿宋" w:eastAsia="仿宋" w:hAnsi="仿宋" w:hint="eastAsia"/>
          <w:sz w:val="24"/>
        </w:rPr>
        <w:t>。</w:t>
      </w:r>
    </w:p>
    <w:p w:rsidR="00123A61" w:rsidRPr="004B0A47" w:rsidRDefault="00123A61">
      <w:pPr>
        <w:wordWrap w:val="0"/>
        <w:spacing w:line="360" w:lineRule="auto"/>
        <w:ind w:firstLineChars="200" w:firstLine="480"/>
        <w:rPr>
          <w:rFonts w:ascii="仿宋" w:eastAsia="仿宋" w:hAnsi="仿宋"/>
          <w:sz w:val="24"/>
          <w:u w:val="single"/>
        </w:rPr>
      </w:pPr>
      <w:r w:rsidRPr="004B0A47">
        <w:rPr>
          <w:rFonts w:ascii="仿宋" w:eastAsia="仿宋" w:hAnsi="仿宋"/>
          <w:sz w:val="24"/>
        </w:rPr>
        <w:t>3.</w:t>
      </w:r>
      <w:r w:rsidRPr="004B0A47">
        <w:rPr>
          <w:rFonts w:ascii="仿宋" w:eastAsia="仿宋" w:hAnsi="仿宋" w:hint="eastAsia"/>
          <w:sz w:val="24"/>
        </w:rPr>
        <w:t>规模：</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4.</w:t>
      </w:r>
      <w:r w:rsidRPr="004B0A47">
        <w:rPr>
          <w:rFonts w:ascii="仿宋" w:eastAsia="仿宋" w:hAnsi="仿宋" w:hint="eastAsia"/>
          <w:sz w:val="24"/>
        </w:rPr>
        <w:t>建筑功能：</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等。</w:t>
      </w:r>
    </w:p>
    <w:p w:rsidR="00123A61" w:rsidRPr="004B0A47" w:rsidRDefault="00123A61">
      <w:pPr>
        <w:spacing w:line="360" w:lineRule="auto"/>
        <w:ind w:firstLineChars="200" w:firstLine="480"/>
        <w:rPr>
          <w:rFonts w:ascii="仿宋" w:eastAsia="仿宋" w:hAnsi="仿宋"/>
          <w:bCs/>
          <w:sz w:val="24"/>
          <w:u w:val="single"/>
        </w:rPr>
      </w:pPr>
      <w:r w:rsidRPr="004B0A47">
        <w:rPr>
          <w:rFonts w:ascii="仿宋" w:eastAsia="仿宋" w:hAnsi="仿宋"/>
          <w:sz w:val="24"/>
        </w:rPr>
        <w:t>5.</w:t>
      </w:r>
      <w:r w:rsidRPr="004B0A47">
        <w:rPr>
          <w:rFonts w:ascii="仿宋" w:eastAsia="仿宋" w:hAnsi="仿宋" w:hint="eastAsia"/>
          <w:sz w:val="24"/>
        </w:rPr>
        <w:t>投资估算：</w:t>
      </w:r>
      <w:r w:rsidRPr="004B0A47">
        <w:rPr>
          <w:rFonts w:ascii="仿宋" w:eastAsia="仿宋" w:hAnsi="仿宋" w:hint="eastAsia"/>
          <w:sz w:val="24"/>
          <w:u w:val="single"/>
        </w:rPr>
        <w:t>约</w:t>
      </w:r>
      <w:r w:rsidRPr="004B0A47">
        <w:rPr>
          <w:rFonts w:ascii="仿宋" w:eastAsia="仿宋" w:hAnsi="仿宋"/>
          <w:sz w:val="24"/>
          <w:u w:val="single"/>
        </w:rPr>
        <w:t xml:space="preserve">     </w:t>
      </w:r>
      <w:r w:rsidRPr="004B0A47">
        <w:rPr>
          <w:rFonts w:ascii="仿宋" w:eastAsia="仿宋" w:hAnsi="仿宋" w:hint="eastAsia"/>
          <w:sz w:val="24"/>
          <w:u w:val="single"/>
        </w:rPr>
        <w:t>元</w:t>
      </w:r>
      <w:r w:rsidRPr="004B0A47">
        <w:rPr>
          <w:rFonts w:ascii="仿宋" w:eastAsia="仿宋" w:hAnsi="仿宋" w:hint="eastAsia"/>
          <w:sz w:val="24"/>
        </w:rPr>
        <w:t>人民币。</w:t>
      </w:r>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hint="eastAsia"/>
          <w:b/>
          <w:sz w:val="24"/>
        </w:rPr>
        <w:t>二、工程设计范围、阶段与服务内容</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bCs/>
          <w:sz w:val="24"/>
        </w:rPr>
        <w:t>1.</w:t>
      </w:r>
      <w:r w:rsidRPr="004B0A47">
        <w:rPr>
          <w:rFonts w:ascii="仿宋" w:eastAsia="仿宋" w:hAnsi="仿宋" w:hint="eastAsia"/>
          <w:bCs/>
          <w:sz w:val="24"/>
        </w:rPr>
        <w:t>工程设计范围：</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bCs/>
          <w:sz w:val="24"/>
          <w:u w:val="single"/>
        </w:rPr>
      </w:pPr>
      <w:r w:rsidRPr="004B0A47">
        <w:rPr>
          <w:rFonts w:ascii="仿宋" w:eastAsia="仿宋" w:hAnsi="仿宋"/>
          <w:sz w:val="24"/>
        </w:rPr>
        <w:t>2.</w:t>
      </w:r>
      <w:r w:rsidRPr="004B0A47">
        <w:rPr>
          <w:rFonts w:ascii="仿宋" w:eastAsia="仿宋" w:hAnsi="仿宋" w:hint="eastAsia"/>
          <w:sz w:val="24"/>
        </w:rPr>
        <w:t>工程设计阶段：</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cs="MingLiU_HKSCS"/>
          <w:bCs/>
          <w:sz w:val="24"/>
          <w:u w:val="single"/>
        </w:rPr>
      </w:pPr>
      <w:r w:rsidRPr="004B0A47">
        <w:rPr>
          <w:rFonts w:ascii="仿宋" w:eastAsia="仿宋" w:hAnsi="仿宋"/>
          <w:bCs/>
          <w:sz w:val="24"/>
        </w:rPr>
        <w:t>3.</w:t>
      </w:r>
      <w:r w:rsidRPr="004B0A47">
        <w:rPr>
          <w:rFonts w:ascii="仿宋" w:eastAsia="仿宋" w:hAnsi="仿宋" w:hint="eastAsia"/>
          <w:bCs/>
          <w:sz w:val="24"/>
        </w:rPr>
        <w:t>工程设计服务内容：</w:t>
      </w:r>
      <w:r w:rsidR="009C023E" w:rsidRPr="004B0A47">
        <w:rPr>
          <w:rFonts w:ascii="仿宋" w:eastAsia="仿宋" w:hAnsi="仿宋" w:hint="eastAsia"/>
          <w:sz w:val="24"/>
          <w:u w:val="single"/>
        </w:rPr>
        <w:t>中关村石景山园数字化展厅建设项目策划设计及相关设计配合服务</w:t>
      </w:r>
      <w:r w:rsidRPr="004B0A47">
        <w:rPr>
          <w:rFonts w:ascii="仿宋" w:eastAsia="仿宋" w:hAnsi="仿宋" w:cs="MingLiU_HKSCS" w:hint="eastAsia"/>
          <w:bCs/>
          <w:sz w:val="24"/>
          <w:u w:val="single"/>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工程设计范围、阶段与服务内容详见专用合同条款附件</w:t>
      </w:r>
      <w:r w:rsidRPr="004B0A47">
        <w:rPr>
          <w:rFonts w:ascii="仿宋" w:eastAsia="仿宋" w:hAnsi="仿宋"/>
          <w:sz w:val="24"/>
        </w:rPr>
        <w:t>1</w:t>
      </w:r>
      <w:bookmarkStart w:id="681" w:name="_Toc351203482"/>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三、</w:t>
      </w:r>
      <w:bookmarkEnd w:id="681"/>
      <w:r w:rsidRPr="004B0A47">
        <w:rPr>
          <w:rFonts w:ascii="仿宋" w:eastAsia="仿宋" w:hAnsi="仿宋" w:hint="eastAsia"/>
          <w:b/>
          <w:sz w:val="24"/>
        </w:rPr>
        <w:t>工程设计周期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计划开始设计日期：</w:t>
      </w:r>
      <w:r w:rsidRPr="004B0A47">
        <w:rPr>
          <w:rFonts w:ascii="仿宋" w:eastAsia="仿宋" w:hAnsi="仿宋" w:cs="MingLiU_HKSCS"/>
          <w:sz w:val="24"/>
          <w:u w:val="single"/>
        </w:rPr>
        <w:t xml:space="preserve">          </w:t>
      </w:r>
      <w:r w:rsidRPr="004B0A47">
        <w:rPr>
          <w:rFonts w:ascii="仿宋" w:eastAsia="仿宋" w:hAnsi="仿宋" w:hint="eastAsia"/>
          <w:sz w:val="24"/>
        </w:rPr>
        <w:t>年</w:t>
      </w:r>
      <w:r w:rsidRPr="004B0A47">
        <w:rPr>
          <w:rFonts w:ascii="仿宋" w:eastAsia="仿宋" w:hAnsi="仿宋" w:cs="MingLiU_HKSCS"/>
          <w:sz w:val="24"/>
          <w:u w:val="single"/>
        </w:rPr>
        <w:t xml:space="preserve">        </w:t>
      </w:r>
      <w:r w:rsidRPr="004B0A47">
        <w:rPr>
          <w:rFonts w:ascii="仿宋" w:eastAsia="仿宋" w:hAnsi="仿宋" w:hint="eastAsia"/>
          <w:sz w:val="24"/>
        </w:rPr>
        <w:t>月</w:t>
      </w:r>
      <w:r w:rsidRPr="004B0A47">
        <w:rPr>
          <w:rFonts w:ascii="仿宋" w:eastAsia="仿宋" w:hAnsi="仿宋" w:cs="MingLiU_HKSCS"/>
          <w:sz w:val="24"/>
          <w:u w:val="single"/>
        </w:rPr>
        <w:t xml:space="preserve">       </w:t>
      </w:r>
      <w:r w:rsidRPr="004B0A47">
        <w:rPr>
          <w:rFonts w:ascii="仿宋" w:eastAsia="仿宋" w:hAnsi="仿宋" w:hint="eastAsia"/>
          <w:sz w:val="24"/>
        </w:rPr>
        <w:t>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计划完成设计日期：</w:t>
      </w:r>
      <w:r w:rsidRPr="004B0A47">
        <w:rPr>
          <w:rFonts w:ascii="仿宋" w:eastAsia="仿宋" w:hAnsi="仿宋" w:cs="MingLiU_HKSCS"/>
          <w:sz w:val="24"/>
          <w:u w:val="single"/>
        </w:rPr>
        <w:t xml:space="preserve">          </w:t>
      </w:r>
      <w:r w:rsidRPr="004B0A47">
        <w:rPr>
          <w:rFonts w:ascii="仿宋" w:eastAsia="仿宋" w:hAnsi="仿宋" w:hint="eastAsia"/>
          <w:sz w:val="24"/>
        </w:rPr>
        <w:t>年</w:t>
      </w:r>
      <w:r w:rsidRPr="004B0A47">
        <w:rPr>
          <w:rFonts w:ascii="仿宋" w:eastAsia="仿宋" w:hAnsi="仿宋" w:cs="MingLiU_HKSCS"/>
          <w:sz w:val="24"/>
          <w:u w:val="single"/>
        </w:rPr>
        <w:t xml:space="preserve">        </w:t>
      </w:r>
      <w:r w:rsidRPr="004B0A47">
        <w:rPr>
          <w:rFonts w:ascii="仿宋" w:eastAsia="仿宋" w:hAnsi="仿宋" w:hint="eastAsia"/>
          <w:sz w:val="24"/>
        </w:rPr>
        <w:t>月</w:t>
      </w:r>
      <w:r w:rsidRPr="004B0A47">
        <w:rPr>
          <w:rFonts w:ascii="仿宋" w:eastAsia="仿宋" w:hAnsi="仿宋" w:cs="MingLiU_HKSCS"/>
          <w:sz w:val="24"/>
          <w:u w:val="single"/>
        </w:rPr>
        <w:t xml:space="preserve">       </w:t>
      </w:r>
      <w:r w:rsidRPr="004B0A47">
        <w:rPr>
          <w:rFonts w:ascii="仿宋" w:eastAsia="仿宋" w:hAnsi="仿宋" w:hint="eastAsia"/>
          <w:sz w:val="24"/>
        </w:rPr>
        <w:t>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具体工程设计周期以专用合同条款及其附件的约定为准。</w:t>
      </w:r>
      <w:bookmarkStart w:id="682" w:name="_Toc351203484"/>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四、合同价格形式与签约合同价</w:t>
      </w:r>
      <w:bookmarkEnd w:id="682"/>
      <w:r w:rsidRPr="004B0A47">
        <w:rPr>
          <w:rFonts w:ascii="仿宋" w:eastAsia="仿宋" w:hAnsi="仿宋"/>
          <w:b/>
          <w:sz w:val="24"/>
        </w:rPr>
        <w:tab/>
      </w:r>
    </w:p>
    <w:p w:rsidR="00123A61" w:rsidRPr="004B0A47" w:rsidRDefault="00123A61">
      <w:pPr>
        <w:spacing w:line="360" w:lineRule="auto"/>
        <w:ind w:firstLineChars="200" w:firstLine="480"/>
        <w:rPr>
          <w:rFonts w:ascii="仿宋" w:eastAsia="仿宋" w:hAnsi="仿宋" w:cs="MingLiU_HKSCS"/>
          <w:sz w:val="24"/>
          <w:u w:val="single"/>
        </w:rPr>
      </w:pPr>
      <w:bookmarkStart w:id="683" w:name="_Toc351203485"/>
      <w:r w:rsidRPr="004B0A47">
        <w:rPr>
          <w:rFonts w:ascii="仿宋" w:eastAsia="仿宋" w:hAnsi="仿宋"/>
          <w:sz w:val="24"/>
        </w:rPr>
        <w:t>1.</w:t>
      </w:r>
      <w:r w:rsidRPr="004B0A47">
        <w:rPr>
          <w:rFonts w:ascii="仿宋" w:eastAsia="仿宋" w:hAnsi="仿宋" w:hint="eastAsia"/>
          <w:sz w:val="24"/>
        </w:rPr>
        <w:t>合同价格形式：</w:t>
      </w:r>
      <w:r w:rsidRPr="004B0A47">
        <w:rPr>
          <w:rFonts w:ascii="仿宋" w:eastAsia="仿宋" w:hAnsi="仿宋" w:cs="MingLiU_HKSCS" w:hint="eastAsia"/>
          <w:sz w:val="24"/>
          <w:u w:val="single"/>
        </w:rPr>
        <w:t>暂定总价合同，结算付款根据财政评审中设计费为准，当合同总价未超过财政评审中设计费金额时，最终设计费用结算金额以合同总价为准；当合同总价超过财政评审中设计费金额时，最终设计费用结算金额以财政评审中设计费金额为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cs="MingLiU_HKSCS" w:hint="eastAsia"/>
          <w:sz w:val="24"/>
          <w:u w:val="single"/>
        </w:rPr>
        <w:lastRenderedPageBreak/>
        <w:t>各方理解并同意，如因发包人项目资金拨付审批时间延迟，致使发包人不能及时支付承包人相应款项时，承包人同意发包人可以延迟相应款项的支付，该延期支付不能视为发包人违约，并不减免承包人履行本合同的义务或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w:t>
      </w:r>
      <w:r w:rsidRPr="004B0A47">
        <w:rPr>
          <w:rFonts w:ascii="仿宋" w:eastAsia="仿宋" w:hAnsi="仿宋" w:hint="eastAsia"/>
          <w:sz w:val="24"/>
        </w:rPr>
        <w:t>签约合同价为：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人民币（大写）</w:t>
      </w:r>
      <w:r w:rsidRPr="004B0A47">
        <w:rPr>
          <w:rFonts w:ascii="仿宋" w:eastAsia="仿宋" w:hAnsi="仿宋"/>
          <w:sz w:val="24"/>
          <w:u w:val="single"/>
        </w:rPr>
        <w:t xml:space="preserve">                 </w:t>
      </w:r>
      <w:r w:rsidRPr="004B0A47">
        <w:rPr>
          <w:rFonts w:ascii="仿宋" w:eastAsia="仿宋" w:hAnsi="仿宋" w:hint="eastAsia"/>
          <w:sz w:val="24"/>
        </w:rPr>
        <w:t>（</w:t>
      </w:r>
      <w:r w:rsidRPr="004B0A47">
        <w:rPr>
          <w:rFonts w:ascii="Calibri" w:eastAsia="仿宋" w:hAnsi="Calibri" w:cs="Calibri"/>
          <w:sz w:val="24"/>
        </w:rPr>
        <w:t>¥</w:t>
      </w:r>
      <w:r w:rsidRPr="004B0A47">
        <w:rPr>
          <w:rFonts w:ascii="仿宋" w:eastAsia="仿宋" w:hAnsi="仿宋"/>
          <w:sz w:val="24"/>
          <w:u w:val="single"/>
        </w:rPr>
        <w:t xml:space="preserve">            </w:t>
      </w:r>
      <w:r w:rsidRPr="004B0A47">
        <w:rPr>
          <w:rFonts w:ascii="仿宋" w:eastAsia="仿宋" w:hAnsi="仿宋" w:hint="eastAsia"/>
          <w:sz w:val="24"/>
        </w:rPr>
        <w:t>元）。（其中不含税合同价款：</w:t>
      </w:r>
      <w:r w:rsidRPr="004B0A47">
        <w:rPr>
          <w:rFonts w:ascii="仿宋" w:eastAsia="仿宋" w:hAnsi="仿宋"/>
          <w:sz w:val="24"/>
          <w:u w:val="single"/>
        </w:rPr>
        <w:t xml:space="preserve">     </w:t>
      </w:r>
      <w:r w:rsidRPr="004B0A47">
        <w:rPr>
          <w:rFonts w:ascii="仿宋" w:eastAsia="仿宋" w:hAnsi="仿宋" w:hint="eastAsia"/>
          <w:sz w:val="24"/>
        </w:rPr>
        <w:t>，税率：</w:t>
      </w:r>
      <w:r w:rsidRPr="004B0A47">
        <w:rPr>
          <w:rFonts w:ascii="仿宋" w:eastAsia="仿宋" w:hAnsi="仿宋"/>
          <w:sz w:val="24"/>
          <w:u w:val="single"/>
        </w:rPr>
        <w:t xml:space="preserve">     </w:t>
      </w:r>
      <w:r w:rsidRPr="004B0A47">
        <w:rPr>
          <w:rFonts w:ascii="仿宋" w:eastAsia="仿宋" w:hAnsi="仿宋" w:hint="eastAsia"/>
          <w:sz w:val="24"/>
        </w:rPr>
        <w:t>，税金：</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五、</w:t>
      </w:r>
      <w:bookmarkEnd w:id="683"/>
      <w:r w:rsidRPr="004B0A47">
        <w:rPr>
          <w:rFonts w:ascii="仿宋" w:eastAsia="仿宋" w:hAnsi="仿宋" w:hint="eastAsia"/>
          <w:b/>
          <w:sz w:val="24"/>
        </w:rPr>
        <w:t>发包人代表与设计人项目负责人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发包人代表：</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设计人项目负责人：</w:t>
      </w:r>
      <w:r w:rsidRPr="004B0A47">
        <w:rPr>
          <w:rFonts w:ascii="仿宋" w:eastAsia="仿宋" w:hAnsi="仿宋" w:cs="MingLiU_HKSCS"/>
          <w:sz w:val="24"/>
          <w:u w:val="single"/>
        </w:rPr>
        <w:t xml:space="preserve">                 </w:t>
      </w:r>
      <w:r w:rsidRPr="004B0A47">
        <w:rPr>
          <w:rFonts w:ascii="仿宋" w:eastAsia="仿宋" w:hAnsi="仿宋" w:hint="eastAsia"/>
          <w:sz w:val="24"/>
        </w:rPr>
        <w:t>。</w:t>
      </w:r>
      <w:bookmarkStart w:id="684" w:name="_Toc351203486"/>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六、合同文件构成</w:t>
      </w:r>
      <w:bookmarkEnd w:id="684"/>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本协议书与下列文件一起构成合同文件，并按照以下顺序进行解释：</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）合同协议书；</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）专用合同条款及其附件；</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）通用合同条款；</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）中标通知书；</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5</w:t>
      </w:r>
      <w:r w:rsidRPr="004B0A47">
        <w:rPr>
          <w:rFonts w:ascii="仿宋" w:eastAsia="仿宋" w:hAnsi="仿宋" w:hint="eastAsia"/>
          <w:sz w:val="24"/>
        </w:rPr>
        <w:t>）报价函及其附录；</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6</w:t>
      </w:r>
      <w:r w:rsidRPr="004B0A47">
        <w:rPr>
          <w:rFonts w:ascii="仿宋" w:eastAsia="仿宋" w:hAnsi="仿宋" w:hint="eastAsia"/>
          <w:sz w:val="24"/>
        </w:rPr>
        <w:t>）发包人要求；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7</w:t>
      </w:r>
      <w:r w:rsidRPr="004B0A47">
        <w:rPr>
          <w:rFonts w:ascii="仿宋" w:eastAsia="仿宋" w:hAnsi="仿宋" w:hint="eastAsia"/>
          <w:sz w:val="24"/>
        </w:rPr>
        <w:t>）技术标准；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8</w:t>
      </w:r>
      <w:r w:rsidRPr="004B0A47">
        <w:rPr>
          <w:rFonts w:ascii="仿宋" w:eastAsia="仿宋" w:hAnsi="仿宋" w:hint="eastAsia"/>
          <w:sz w:val="24"/>
        </w:rPr>
        <w:t>）发包人提供的上一阶段图纸（如果有）；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9</w:t>
      </w:r>
      <w:r w:rsidRPr="004B0A47">
        <w:rPr>
          <w:rFonts w:ascii="仿宋" w:eastAsia="仿宋" w:hAnsi="仿宋" w:hint="eastAsia"/>
          <w:sz w:val="24"/>
        </w:rPr>
        <w:t>）其他合同文件。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在合同履行过程中形成的与合同有关的文件均构成合同文件组成部分。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上述各项合同文件包括合同当事人就该项合同文件所作出的补充和修改，属于同一类内容的文件，应以最新签署的为准。</w:t>
      </w:r>
      <w:bookmarkStart w:id="685" w:name="_Toc351203487"/>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hint="eastAsia"/>
          <w:b/>
          <w:sz w:val="24"/>
        </w:rPr>
        <w:t>七、承诺</w:t>
      </w:r>
      <w:bookmarkEnd w:id="685"/>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bCs/>
          <w:sz w:val="24"/>
        </w:rPr>
        <w:t>1.</w:t>
      </w:r>
      <w:r w:rsidRPr="004B0A47">
        <w:rPr>
          <w:rFonts w:ascii="仿宋" w:eastAsia="仿宋" w:hAnsi="仿宋" w:hint="eastAsia"/>
          <w:bCs/>
          <w:sz w:val="24"/>
        </w:rPr>
        <w:t>发包人承诺按照法律规定履行项目审批手续，按照合同约定提供设计依据，并按合同约定的期限和方式支付合同价款。</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bCs/>
          <w:sz w:val="24"/>
        </w:rPr>
        <w:t>2.</w:t>
      </w:r>
      <w:r w:rsidRPr="004B0A47">
        <w:rPr>
          <w:rFonts w:ascii="仿宋" w:eastAsia="仿宋" w:hAnsi="仿宋" w:hint="eastAsia"/>
          <w:bCs/>
          <w:sz w:val="24"/>
        </w:rPr>
        <w:t>设计人承诺按照法律和技术标准规定及合同约定提供工程设计服务。</w:t>
      </w:r>
    </w:p>
    <w:p w:rsidR="00123A61" w:rsidRPr="004B0A47" w:rsidRDefault="00123A61">
      <w:pPr>
        <w:spacing w:line="360" w:lineRule="auto"/>
        <w:ind w:firstLineChars="200" w:firstLine="480"/>
        <w:rPr>
          <w:rFonts w:ascii="仿宋" w:eastAsia="仿宋" w:hAnsi="仿宋"/>
          <w:bCs/>
          <w:sz w:val="24"/>
        </w:rPr>
      </w:pPr>
      <w:bookmarkStart w:id="686" w:name="_Toc351203488"/>
      <w:r w:rsidRPr="004B0A47">
        <w:rPr>
          <w:rFonts w:ascii="仿宋" w:eastAsia="仿宋" w:hAnsi="仿宋" w:hint="eastAsia"/>
          <w:sz w:val="24"/>
        </w:rPr>
        <w:t>八、词语含义</w:t>
      </w:r>
      <w:bookmarkEnd w:id="686"/>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lastRenderedPageBreak/>
        <w:t>本协议书中词语含义与第二部分通用合同条款中赋予的含义相同。</w:t>
      </w:r>
      <w:bookmarkStart w:id="687" w:name="_Toc351203490"/>
    </w:p>
    <w:p w:rsidR="00123A61" w:rsidRPr="004B0A47" w:rsidRDefault="00123A61">
      <w:pPr>
        <w:spacing w:line="360" w:lineRule="auto"/>
        <w:ind w:firstLineChars="200" w:firstLine="482"/>
        <w:rPr>
          <w:rFonts w:ascii="仿宋" w:eastAsia="仿宋" w:hAnsi="仿宋"/>
          <w:bCs/>
          <w:sz w:val="24"/>
        </w:rPr>
      </w:pPr>
      <w:r w:rsidRPr="004B0A47">
        <w:rPr>
          <w:rFonts w:ascii="仿宋" w:eastAsia="仿宋" w:hAnsi="仿宋" w:hint="eastAsia"/>
          <w:b/>
          <w:sz w:val="24"/>
        </w:rPr>
        <w:t>九、签订地点</w:t>
      </w:r>
      <w:bookmarkEnd w:id="687"/>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本合同在</w:t>
      </w:r>
      <w:r w:rsidRPr="004B0A47">
        <w:rPr>
          <w:rFonts w:ascii="仿宋" w:eastAsia="仿宋" w:hAnsi="仿宋" w:hint="eastAsia"/>
          <w:bCs/>
          <w:sz w:val="24"/>
          <w:u w:val="single"/>
        </w:rPr>
        <w:t>北京市西城区</w:t>
      </w:r>
      <w:r w:rsidRPr="004B0A47">
        <w:rPr>
          <w:rFonts w:ascii="仿宋" w:eastAsia="仿宋" w:hAnsi="仿宋" w:hint="eastAsia"/>
          <w:bCs/>
          <w:sz w:val="24"/>
        </w:rPr>
        <w:t>签订。</w:t>
      </w:r>
      <w:bookmarkStart w:id="688" w:name="_Toc351203491"/>
    </w:p>
    <w:p w:rsidR="00123A61" w:rsidRPr="004B0A47" w:rsidRDefault="00123A61">
      <w:pPr>
        <w:spacing w:line="360" w:lineRule="auto"/>
        <w:ind w:firstLineChars="200" w:firstLine="482"/>
        <w:rPr>
          <w:rFonts w:ascii="仿宋" w:eastAsia="仿宋" w:hAnsi="仿宋"/>
          <w:bCs/>
          <w:sz w:val="24"/>
        </w:rPr>
      </w:pPr>
      <w:r w:rsidRPr="004B0A47">
        <w:rPr>
          <w:rFonts w:ascii="仿宋" w:eastAsia="仿宋" w:hAnsi="仿宋" w:hint="eastAsia"/>
          <w:b/>
          <w:sz w:val="24"/>
        </w:rPr>
        <w:t>十、补充协议</w:t>
      </w:r>
      <w:bookmarkEnd w:id="688"/>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合同未尽事宜，合同当事人另行签订补充协议，补充协议是合同的组成部分。</w:t>
      </w:r>
      <w:bookmarkStart w:id="689" w:name="_Toc351203492"/>
    </w:p>
    <w:p w:rsidR="00123A61" w:rsidRPr="004B0A47" w:rsidRDefault="00123A61">
      <w:pPr>
        <w:spacing w:line="360" w:lineRule="auto"/>
        <w:ind w:firstLineChars="200" w:firstLine="482"/>
        <w:rPr>
          <w:rFonts w:ascii="仿宋" w:eastAsia="仿宋" w:hAnsi="仿宋"/>
          <w:b/>
          <w:bCs/>
          <w:sz w:val="24"/>
        </w:rPr>
      </w:pPr>
      <w:r w:rsidRPr="004B0A47">
        <w:rPr>
          <w:rFonts w:ascii="仿宋" w:eastAsia="仿宋" w:hAnsi="仿宋" w:hint="eastAsia"/>
          <w:b/>
          <w:sz w:val="24"/>
        </w:rPr>
        <w:t>十一、合同生效</w:t>
      </w:r>
      <w:bookmarkEnd w:id="689"/>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本合同自</w:t>
      </w:r>
      <w:r w:rsidRPr="004B0A47">
        <w:rPr>
          <w:rFonts w:ascii="仿宋" w:eastAsia="仿宋" w:hAnsi="仿宋"/>
          <w:bCs/>
          <w:sz w:val="24"/>
          <w:u w:val="single"/>
        </w:rPr>
        <w:t xml:space="preserve"> </w:t>
      </w:r>
      <w:r w:rsidRPr="004B0A47">
        <w:rPr>
          <w:rFonts w:ascii="仿宋" w:eastAsia="仿宋" w:hAnsi="仿宋" w:hint="eastAsia"/>
          <w:bCs/>
          <w:sz w:val="24"/>
          <w:u w:val="single"/>
        </w:rPr>
        <w:t xml:space="preserve">双方法定代表人或其委托代理人签字并加盖公章或合同专用章之日 </w:t>
      </w:r>
      <w:r w:rsidRPr="004B0A47">
        <w:rPr>
          <w:rFonts w:ascii="仿宋" w:eastAsia="仿宋" w:hAnsi="仿宋" w:hint="eastAsia"/>
          <w:bCs/>
          <w:sz w:val="24"/>
        </w:rPr>
        <w:t>生效。</w:t>
      </w:r>
      <w:bookmarkStart w:id="690" w:name="_Toc351203493"/>
    </w:p>
    <w:p w:rsidR="00123A61" w:rsidRPr="004B0A47" w:rsidRDefault="00123A61">
      <w:pPr>
        <w:spacing w:line="360" w:lineRule="auto"/>
        <w:ind w:firstLineChars="200" w:firstLine="482"/>
        <w:rPr>
          <w:rFonts w:ascii="仿宋" w:eastAsia="仿宋" w:hAnsi="仿宋"/>
          <w:bCs/>
          <w:sz w:val="24"/>
        </w:rPr>
      </w:pPr>
      <w:r w:rsidRPr="004B0A47">
        <w:rPr>
          <w:rFonts w:ascii="仿宋" w:eastAsia="仿宋" w:hAnsi="仿宋" w:hint="eastAsia"/>
          <w:b/>
          <w:sz w:val="24"/>
        </w:rPr>
        <w:t>十二、合同份数</w:t>
      </w:r>
      <w:bookmarkEnd w:id="69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bCs/>
          <w:sz w:val="24"/>
        </w:rPr>
        <w:t>本合同正本一式</w:t>
      </w:r>
      <w:r w:rsidRPr="004B0A47">
        <w:rPr>
          <w:rFonts w:ascii="仿宋" w:eastAsia="仿宋" w:hAnsi="仿宋"/>
          <w:bCs/>
          <w:sz w:val="24"/>
          <w:u w:val="single"/>
        </w:rPr>
        <w:t xml:space="preserve"> </w:t>
      </w:r>
      <w:r w:rsidRPr="004B0A47">
        <w:rPr>
          <w:rFonts w:ascii="仿宋" w:eastAsia="仿宋" w:hAnsi="仿宋" w:hint="eastAsia"/>
          <w:bCs/>
          <w:sz w:val="24"/>
          <w:u w:val="single"/>
        </w:rPr>
        <w:t>贰</w:t>
      </w:r>
      <w:r w:rsidRPr="004B0A47">
        <w:rPr>
          <w:rFonts w:ascii="仿宋" w:eastAsia="仿宋" w:hAnsi="仿宋"/>
          <w:bCs/>
          <w:sz w:val="24"/>
          <w:u w:val="single"/>
        </w:rPr>
        <w:t xml:space="preserve"> </w:t>
      </w:r>
      <w:r w:rsidRPr="004B0A47">
        <w:rPr>
          <w:rFonts w:ascii="仿宋" w:eastAsia="仿宋" w:hAnsi="仿宋" w:hint="eastAsia"/>
          <w:bCs/>
          <w:sz w:val="24"/>
        </w:rPr>
        <w:t>份、副本一式</w:t>
      </w:r>
      <w:r w:rsidRPr="004B0A47">
        <w:rPr>
          <w:rFonts w:ascii="仿宋" w:eastAsia="仿宋" w:hAnsi="仿宋"/>
          <w:bCs/>
          <w:sz w:val="24"/>
          <w:u w:val="single"/>
        </w:rPr>
        <w:t xml:space="preserve">    </w:t>
      </w:r>
      <w:r w:rsidRPr="004B0A47">
        <w:rPr>
          <w:rFonts w:ascii="仿宋" w:eastAsia="仿宋" w:hAnsi="仿宋" w:hint="eastAsia"/>
          <w:bCs/>
          <w:sz w:val="24"/>
        </w:rPr>
        <w:t>份，均具有同等法律效力，发包人执正本</w:t>
      </w:r>
      <w:r w:rsidRPr="004B0A47">
        <w:rPr>
          <w:rFonts w:ascii="仿宋" w:eastAsia="仿宋" w:hAnsi="仿宋"/>
          <w:bCs/>
          <w:sz w:val="24"/>
          <w:u w:val="single"/>
        </w:rPr>
        <w:t xml:space="preserve"> </w:t>
      </w:r>
      <w:r w:rsidRPr="004B0A47">
        <w:rPr>
          <w:rFonts w:ascii="仿宋" w:eastAsia="仿宋" w:hAnsi="仿宋" w:hint="eastAsia"/>
          <w:bCs/>
          <w:sz w:val="24"/>
          <w:u w:val="single"/>
        </w:rPr>
        <w:t>壹</w:t>
      </w:r>
      <w:r w:rsidRPr="004B0A47">
        <w:rPr>
          <w:rFonts w:ascii="仿宋" w:eastAsia="仿宋" w:hAnsi="仿宋"/>
          <w:bCs/>
          <w:sz w:val="24"/>
          <w:u w:val="single"/>
        </w:rPr>
        <w:t xml:space="preserve"> </w:t>
      </w:r>
      <w:r w:rsidRPr="004B0A47">
        <w:rPr>
          <w:rFonts w:ascii="仿宋" w:eastAsia="仿宋" w:hAnsi="仿宋" w:hint="eastAsia"/>
          <w:bCs/>
          <w:sz w:val="24"/>
        </w:rPr>
        <w:t>份、副本</w:t>
      </w:r>
      <w:r w:rsidRPr="004B0A47">
        <w:rPr>
          <w:rFonts w:ascii="仿宋" w:eastAsia="仿宋" w:hAnsi="仿宋"/>
          <w:bCs/>
          <w:sz w:val="24"/>
          <w:u w:val="single"/>
        </w:rPr>
        <w:t xml:space="preserve">    </w:t>
      </w:r>
      <w:r w:rsidRPr="004B0A47">
        <w:rPr>
          <w:rFonts w:ascii="仿宋" w:eastAsia="仿宋" w:hAnsi="仿宋" w:hint="eastAsia"/>
          <w:bCs/>
          <w:sz w:val="24"/>
        </w:rPr>
        <w:t>份，设计人执正本</w:t>
      </w:r>
      <w:r w:rsidRPr="004B0A47">
        <w:rPr>
          <w:rFonts w:ascii="仿宋" w:eastAsia="仿宋" w:hAnsi="仿宋"/>
          <w:bCs/>
          <w:sz w:val="24"/>
          <w:u w:val="single"/>
        </w:rPr>
        <w:t xml:space="preserve"> </w:t>
      </w:r>
      <w:r w:rsidRPr="004B0A47">
        <w:rPr>
          <w:rFonts w:ascii="仿宋" w:eastAsia="仿宋" w:hAnsi="仿宋" w:hint="eastAsia"/>
          <w:bCs/>
          <w:sz w:val="24"/>
          <w:u w:val="single"/>
        </w:rPr>
        <w:t>壹</w:t>
      </w:r>
      <w:r w:rsidRPr="004B0A47">
        <w:rPr>
          <w:rFonts w:ascii="仿宋" w:eastAsia="仿宋" w:hAnsi="仿宋"/>
          <w:bCs/>
          <w:sz w:val="24"/>
          <w:u w:val="single"/>
        </w:rPr>
        <w:t xml:space="preserve"> </w:t>
      </w:r>
      <w:r w:rsidRPr="004B0A47">
        <w:rPr>
          <w:rFonts w:ascii="仿宋" w:eastAsia="仿宋" w:hAnsi="仿宋" w:hint="eastAsia"/>
          <w:bCs/>
          <w:sz w:val="24"/>
        </w:rPr>
        <w:t>份、副本</w:t>
      </w:r>
      <w:r w:rsidRPr="004B0A47">
        <w:rPr>
          <w:rFonts w:ascii="仿宋" w:eastAsia="仿宋" w:hAnsi="仿宋"/>
          <w:bCs/>
          <w:sz w:val="24"/>
          <w:u w:val="single"/>
        </w:rPr>
        <w:t xml:space="preserve">      </w:t>
      </w:r>
      <w:r w:rsidRPr="004B0A47">
        <w:rPr>
          <w:rFonts w:ascii="仿宋" w:eastAsia="仿宋" w:hAnsi="仿宋" w:hint="eastAsia"/>
          <w:bCs/>
          <w:sz w:val="24"/>
        </w:rPr>
        <w:t>份。</w:t>
      </w:r>
      <w:r w:rsidRPr="004B0A47">
        <w:rPr>
          <w:rFonts w:ascii="仿宋" w:eastAsia="仿宋" w:hAnsi="仿宋"/>
          <w:sz w:val="24"/>
        </w:rPr>
        <w:br w:type="page"/>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w:t>
      </w:r>
      <w:r w:rsidRPr="004B0A47">
        <w:rPr>
          <w:rFonts w:ascii="仿宋" w:eastAsia="仿宋" w:hAnsi="仿宋"/>
          <w:sz w:val="24"/>
        </w:rPr>
        <w:t xml:space="preserve">  </w:t>
      </w:r>
      <w:r w:rsidRPr="004B0A47">
        <w:rPr>
          <w:rFonts w:ascii="仿宋" w:eastAsia="仿宋" w:hAnsi="仿宋" w:hint="eastAsia"/>
          <w:sz w:val="24"/>
        </w:rPr>
        <w:t>（盖章）</w:t>
      </w:r>
      <w:r w:rsidRPr="004B0A47">
        <w:rPr>
          <w:rFonts w:ascii="仿宋" w:eastAsia="仿宋" w:hAnsi="仿宋"/>
          <w:sz w:val="24"/>
        </w:rPr>
        <w:t xml:space="preserve">             </w:t>
      </w:r>
      <w:r w:rsidRPr="004B0A47">
        <w:rPr>
          <w:rFonts w:ascii="仿宋" w:eastAsia="仿宋" w:hAnsi="仿宋" w:hint="eastAsia"/>
          <w:sz w:val="24"/>
        </w:rPr>
        <w:t>设计人：</w:t>
      </w:r>
      <w:r w:rsidRPr="004B0A47">
        <w:rPr>
          <w:rFonts w:ascii="仿宋" w:eastAsia="仿宋" w:hAnsi="仿宋"/>
          <w:sz w:val="24"/>
        </w:rPr>
        <w:t xml:space="preserve">  </w:t>
      </w:r>
      <w:r w:rsidRPr="004B0A47">
        <w:rPr>
          <w:rFonts w:ascii="仿宋" w:eastAsia="仿宋" w:hAnsi="仿宋" w:hint="eastAsia"/>
          <w:sz w:val="24"/>
        </w:rPr>
        <w:t>（盖章）</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法定代表人或其委托代理人：</w:t>
      </w:r>
      <w:r w:rsidRPr="004B0A47">
        <w:rPr>
          <w:rFonts w:ascii="仿宋" w:eastAsia="仿宋" w:hAnsi="仿宋"/>
          <w:sz w:val="24"/>
        </w:rPr>
        <w:t xml:space="preserve">  </w:t>
      </w:r>
      <w:r w:rsidRPr="004B0A47">
        <w:rPr>
          <w:rFonts w:ascii="仿宋" w:eastAsia="仿宋" w:hAnsi="仿宋" w:hint="eastAsia"/>
          <w:sz w:val="24"/>
        </w:rPr>
        <w:t>法定代表人或其委托代理人：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（签字）</w:t>
      </w:r>
      <w:r w:rsidRPr="004B0A47">
        <w:rPr>
          <w:rFonts w:ascii="仿宋" w:eastAsia="仿宋" w:hAnsi="仿宋"/>
          <w:sz w:val="24"/>
        </w:rPr>
        <w:t xml:space="preserve">                    </w:t>
      </w:r>
      <w:r w:rsidRPr="004B0A47">
        <w:rPr>
          <w:rFonts w:ascii="仿宋" w:eastAsia="仿宋" w:hAnsi="仿宋" w:hint="eastAsia"/>
          <w:sz w:val="24"/>
        </w:rPr>
        <w:t>（签字）</w:t>
      </w:r>
    </w:p>
    <w:p w:rsidR="00123A61" w:rsidRPr="004B0A47" w:rsidRDefault="00123A61">
      <w:pPr>
        <w:tabs>
          <w:tab w:val="left" w:pos="4410"/>
        </w:tabs>
        <w:spacing w:line="360" w:lineRule="auto"/>
        <w:ind w:firstLineChars="200" w:firstLine="480"/>
        <w:rPr>
          <w:rFonts w:ascii="仿宋" w:eastAsia="仿宋" w:hAnsi="仿宋"/>
          <w:sz w:val="24"/>
        </w:rPr>
      </w:pPr>
      <w:r w:rsidRPr="004B0A47">
        <w:rPr>
          <w:rFonts w:ascii="仿宋" w:eastAsia="仿宋" w:hAnsi="仿宋" w:hint="eastAsia"/>
          <w:sz w:val="24"/>
        </w:rPr>
        <w:t>组织机构代码：</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组织机构代码：</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p>
    <w:p w:rsidR="00123A61" w:rsidRPr="004B0A47" w:rsidRDefault="00123A61">
      <w:pPr>
        <w:tabs>
          <w:tab w:val="left" w:pos="4410"/>
        </w:tabs>
        <w:spacing w:line="360" w:lineRule="auto"/>
        <w:ind w:firstLineChars="200" w:firstLine="480"/>
        <w:rPr>
          <w:rFonts w:ascii="仿宋" w:eastAsia="仿宋" w:hAnsi="仿宋"/>
          <w:sz w:val="24"/>
        </w:rPr>
      </w:pPr>
      <w:r w:rsidRPr="004B0A47">
        <w:rPr>
          <w:rFonts w:ascii="仿宋" w:eastAsia="仿宋" w:hAnsi="仿宋" w:hint="eastAsia"/>
          <w:sz w:val="24"/>
        </w:rPr>
        <w:t>纳税人识别码：</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纳税人识别码：</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地</w:t>
      </w:r>
      <w:r w:rsidRPr="004B0A47">
        <w:rPr>
          <w:rFonts w:ascii="仿宋" w:eastAsia="仿宋" w:hAnsi="仿宋"/>
          <w:sz w:val="24"/>
        </w:rPr>
        <w:t xml:space="preserve">  </w:t>
      </w:r>
      <w:r w:rsidRPr="004B0A47">
        <w:rPr>
          <w:rFonts w:ascii="仿宋" w:eastAsia="仿宋" w:hAnsi="仿宋" w:hint="eastAsia"/>
          <w:sz w:val="24"/>
        </w:rPr>
        <w:t>址：</w:t>
      </w:r>
      <w:r w:rsidRPr="004B0A47">
        <w:rPr>
          <w:rFonts w:ascii="仿宋" w:eastAsia="仿宋" w:hAnsi="仿宋"/>
          <w:sz w:val="24"/>
          <w:u w:val="single"/>
        </w:rPr>
        <w:t xml:space="preserve"> </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地</w:t>
      </w:r>
      <w:r w:rsidRPr="004B0A47">
        <w:rPr>
          <w:rFonts w:ascii="仿宋" w:eastAsia="仿宋" w:hAnsi="仿宋"/>
          <w:sz w:val="24"/>
        </w:rPr>
        <w:t xml:space="preserve">  </w:t>
      </w:r>
      <w:r w:rsidRPr="004B0A47">
        <w:rPr>
          <w:rFonts w:ascii="仿宋" w:eastAsia="仿宋" w:hAnsi="仿宋" w:hint="eastAsia"/>
          <w:sz w:val="24"/>
        </w:rPr>
        <w:t>址：</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邮政编码：</w:t>
      </w:r>
      <w:r w:rsidRPr="004B0A47">
        <w:rPr>
          <w:rFonts w:ascii="仿宋" w:eastAsia="仿宋" w:hAnsi="仿宋"/>
          <w:sz w:val="24"/>
          <w:u w:val="single"/>
        </w:rPr>
        <w:t xml:space="preserve"> </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邮政编码：</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法定代表人：</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法定代表人：</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委托代理人：</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委托代理人：</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电</w:t>
      </w:r>
      <w:r w:rsidRPr="004B0A47">
        <w:rPr>
          <w:rFonts w:ascii="仿宋" w:eastAsia="仿宋" w:hAnsi="仿宋"/>
          <w:sz w:val="24"/>
        </w:rPr>
        <w:t xml:space="preserve">  </w:t>
      </w:r>
      <w:r w:rsidRPr="004B0A47">
        <w:rPr>
          <w:rFonts w:ascii="仿宋" w:eastAsia="仿宋" w:hAnsi="仿宋" w:hint="eastAsia"/>
          <w:sz w:val="24"/>
        </w:rPr>
        <w:t>话：</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电</w:t>
      </w:r>
      <w:r w:rsidRPr="004B0A47">
        <w:rPr>
          <w:rFonts w:ascii="仿宋" w:eastAsia="仿宋" w:hAnsi="仿宋"/>
          <w:sz w:val="24"/>
        </w:rPr>
        <w:t xml:space="preserve">  </w:t>
      </w:r>
      <w:r w:rsidRPr="004B0A47">
        <w:rPr>
          <w:rFonts w:ascii="仿宋" w:eastAsia="仿宋" w:hAnsi="仿宋" w:hint="eastAsia"/>
          <w:sz w:val="24"/>
        </w:rPr>
        <w:t>话：</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传</w:t>
      </w:r>
      <w:r w:rsidRPr="004B0A47">
        <w:rPr>
          <w:rFonts w:ascii="仿宋" w:eastAsia="仿宋" w:hAnsi="仿宋"/>
          <w:sz w:val="24"/>
        </w:rPr>
        <w:t xml:space="preserve">  </w:t>
      </w:r>
      <w:r w:rsidRPr="004B0A47">
        <w:rPr>
          <w:rFonts w:ascii="仿宋" w:eastAsia="仿宋" w:hAnsi="仿宋" w:hint="eastAsia"/>
          <w:sz w:val="24"/>
        </w:rPr>
        <w:t>真：</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传</w:t>
      </w:r>
      <w:r w:rsidRPr="004B0A47">
        <w:rPr>
          <w:rFonts w:ascii="仿宋" w:eastAsia="仿宋" w:hAnsi="仿宋"/>
          <w:sz w:val="24"/>
        </w:rPr>
        <w:t xml:space="preserve">  </w:t>
      </w:r>
      <w:r w:rsidRPr="004B0A47">
        <w:rPr>
          <w:rFonts w:ascii="仿宋" w:eastAsia="仿宋" w:hAnsi="仿宋" w:hint="eastAsia"/>
          <w:sz w:val="24"/>
        </w:rPr>
        <w:t>真：</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电子信箱：</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电子信箱：</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开户银行：</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开户银行：</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账</w:t>
      </w:r>
      <w:r w:rsidRPr="004B0A47">
        <w:rPr>
          <w:rFonts w:ascii="仿宋" w:eastAsia="仿宋" w:hAnsi="仿宋"/>
          <w:sz w:val="24"/>
        </w:rPr>
        <w:t xml:space="preserve">  </w:t>
      </w:r>
      <w:r w:rsidRPr="004B0A47">
        <w:rPr>
          <w:rFonts w:ascii="仿宋" w:eastAsia="仿宋" w:hAnsi="仿宋" w:hint="eastAsia"/>
          <w:sz w:val="24"/>
        </w:rPr>
        <w:t>号：</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rPr>
        <w:t xml:space="preserve">   </w:t>
      </w:r>
      <w:r w:rsidRPr="004B0A47">
        <w:rPr>
          <w:rFonts w:ascii="仿宋" w:eastAsia="仿宋" w:hAnsi="仿宋" w:hint="eastAsia"/>
          <w:sz w:val="24"/>
        </w:rPr>
        <w:t>账</w:t>
      </w:r>
      <w:r w:rsidRPr="004B0A47">
        <w:rPr>
          <w:rFonts w:ascii="仿宋" w:eastAsia="仿宋" w:hAnsi="仿宋"/>
          <w:sz w:val="24"/>
        </w:rPr>
        <w:t xml:space="preserve">  </w:t>
      </w:r>
      <w:r w:rsidRPr="004B0A47">
        <w:rPr>
          <w:rFonts w:ascii="仿宋" w:eastAsia="仿宋" w:hAnsi="仿宋" w:hint="eastAsia"/>
          <w:sz w:val="24"/>
        </w:rPr>
        <w:t>号：</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时</w:t>
      </w:r>
      <w:r w:rsidRPr="004B0A47">
        <w:rPr>
          <w:rFonts w:ascii="仿宋" w:eastAsia="仿宋" w:hAnsi="仿宋"/>
          <w:sz w:val="24"/>
        </w:rPr>
        <w:t xml:space="preserve">  </w:t>
      </w:r>
      <w:r w:rsidRPr="004B0A47">
        <w:rPr>
          <w:rFonts w:ascii="仿宋" w:eastAsia="仿宋" w:hAnsi="仿宋" w:hint="eastAsia"/>
          <w:sz w:val="24"/>
        </w:rPr>
        <w:t>间：</w:t>
      </w:r>
      <w:r w:rsidRPr="004B0A47">
        <w:rPr>
          <w:rFonts w:ascii="仿宋" w:eastAsia="仿宋" w:hAnsi="仿宋"/>
          <w:sz w:val="24"/>
          <w:u w:val="single"/>
        </w:rPr>
        <w:t xml:space="preserve">      </w:t>
      </w:r>
      <w:r w:rsidRPr="004B0A47">
        <w:rPr>
          <w:rFonts w:ascii="仿宋" w:eastAsia="仿宋" w:hAnsi="仿宋" w:hint="eastAsia"/>
          <w:sz w:val="24"/>
        </w:rPr>
        <w:t>年</w:t>
      </w:r>
      <w:r w:rsidRPr="004B0A47">
        <w:rPr>
          <w:rFonts w:ascii="仿宋" w:eastAsia="仿宋" w:hAnsi="仿宋"/>
          <w:sz w:val="24"/>
          <w:u w:val="single"/>
        </w:rPr>
        <w:t xml:space="preserve">  </w:t>
      </w:r>
      <w:r w:rsidRPr="004B0A47">
        <w:rPr>
          <w:rFonts w:ascii="仿宋" w:eastAsia="仿宋" w:hAnsi="仿宋" w:hint="eastAsia"/>
          <w:sz w:val="24"/>
        </w:rPr>
        <w:t>月</w:t>
      </w:r>
      <w:r w:rsidRPr="004B0A47">
        <w:rPr>
          <w:rFonts w:ascii="仿宋" w:eastAsia="仿宋" w:hAnsi="仿宋"/>
          <w:sz w:val="24"/>
          <w:u w:val="single"/>
        </w:rPr>
        <w:t xml:space="preserve">  </w:t>
      </w:r>
      <w:r w:rsidRPr="004B0A47">
        <w:rPr>
          <w:rFonts w:ascii="仿宋" w:eastAsia="仿宋" w:hAnsi="仿宋" w:hint="eastAsia"/>
          <w:sz w:val="24"/>
        </w:rPr>
        <w:t>日</w:t>
      </w:r>
      <w:r w:rsidRPr="004B0A47">
        <w:rPr>
          <w:rFonts w:ascii="仿宋" w:eastAsia="仿宋" w:hAnsi="仿宋"/>
          <w:sz w:val="24"/>
        </w:rPr>
        <w:t xml:space="preserve">     </w:t>
      </w:r>
      <w:r w:rsidRPr="004B0A47">
        <w:rPr>
          <w:rFonts w:ascii="仿宋" w:eastAsia="仿宋" w:hAnsi="仿宋" w:hint="eastAsia"/>
          <w:sz w:val="24"/>
        </w:rPr>
        <w:t>时</w:t>
      </w:r>
      <w:r w:rsidRPr="004B0A47">
        <w:rPr>
          <w:rFonts w:ascii="仿宋" w:eastAsia="仿宋" w:hAnsi="仿宋"/>
          <w:sz w:val="24"/>
        </w:rPr>
        <w:t xml:space="preserve">  </w:t>
      </w:r>
      <w:r w:rsidRPr="004B0A47">
        <w:rPr>
          <w:rFonts w:ascii="仿宋" w:eastAsia="仿宋" w:hAnsi="仿宋" w:hint="eastAsia"/>
          <w:sz w:val="24"/>
        </w:rPr>
        <w:t>间：</w:t>
      </w:r>
      <w:r w:rsidRPr="004B0A47">
        <w:rPr>
          <w:rFonts w:ascii="仿宋" w:eastAsia="仿宋" w:hAnsi="仿宋"/>
          <w:sz w:val="24"/>
          <w:u w:val="single"/>
        </w:rPr>
        <w:t xml:space="preserve">        </w:t>
      </w:r>
      <w:r w:rsidRPr="004B0A47">
        <w:rPr>
          <w:rFonts w:ascii="仿宋" w:eastAsia="仿宋" w:hAnsi="仿宋" w:hint="eastAsia"/>
          <w:sz w:val="24"/>
        </w:rPr>
        <w:t>年</w:t>
      </w:r>
      <w:r w:rsidRPr="004B0A47">
        <w:rPr>
          <w:rFonts w:ascii="仿宋" w:eastAsia="仿宋" w:hAnsi="仿宋"/>
          <w:sz w:val="24"/>
          <w:u w:val="single"/>
        </w:rPr>
        <w:t xml:space="preserve">   </w:t>
      </w:r>
      <w:r w:rsidRPr="004B0A47">
        <w:rPr>
          <w:rFonts w:ascii="仿宋" w:eastAsia="仿宋" w:hAnsi="仿宋" w:hint="eastAsia"/>
          <w:sz w:val="24"/>
        </w:rPr>
        <w:t>月</w:t>
      </w:r>
      <w:r w:rsidRPr="004B0A47">
        <w:rPr>
          <w:rFonts w:ascii="仿宋" w:eastAsia="仿宋" w:hAnsi="仿宋"/>
          <w:sz w:val="24"/>
          <w:u w:val="single"/>
        </w:rPr>
        <w:t xml:space="preserve">   </w:t>
      </w:r>
      <w:r w:rsidRPr="004B0A47">
        <w:rPr>
          <w:rFonts w:ascii="仿宋" w:eastAsia="仿宋" w:hAnsi="仿宋" w:hint="eastAsia"/>
          <w:sz w:val="24"/>
        </w:rPr>
        <w:t>日</w:t>
      </w:r>
    </w:p>
    <w:p w:rsidR="00123A61" w:rsidRPr="004B0A47" w:rsidRDefault="00123A61">
      <w:pPr>
        <w:pStyle w:val="30"/>
        <w:spacing w:line="360" w:lineRule="auto"/>
        <w:ind w:firstLineChars="200" w:firstLine="482"/>
        <w:jc w:val="center"/>
        <w:rPr>
          <w:rFonts w:ascii="仿宋" w:eastAsia="仿宋" w:hAnsi="仿宋"/>
          <w:b w:val="0"/>
          <w:bCs/>
          <w:u w:val="none"/>
        </w:rPr>
      </w:pPr>
      <w:r w:rsidRPr="004B0A47">
        <w:rPr>
          <w:rFonts w:ascii="仿宋" w:eastAsia="仿宋" w:hAnsi="仿宋"/>
          <w:szCs w:val="24"/>
        </w:rPr>
        <w:br w:type="page"/>
      </w:r>
      <w:bookmarkStart w:id="691" w:name="_Toc96296524"/>
      <w:bookmarkStart w:id="692" w:name="_Toc479855718"/>
      <w:bookmarkStart w:id="693" w:name="_Toc96296283"/>
      <w:bookmarkStart w:id="694" w:name="_Toc96296410"/>
      <w:r w:rsidRPr="004B0A47">
        <w:rPr>
          <w:rFonts w:ascii="仿宋" w:eastAsia="仿宋" w:hAnsi="仿宋" w:hint="eastAsia"/>
          <w:kern w:val="44"/>
          <w:sz w:val="28"/>
          <w:szCs w:val="28"/>
          <w:u w:val="none"/>
        </w:rPr>
        <w:lastRenderedPageBreak/>
        <w:t>第二部分</w:t>
      </w:r>
      <w:r w:rsidRPr="004B0A47">
        <w:rPr>
          <w:rFonts w:ascii="仿宋" w:eastAsia="仿宋" w:hAnsi="仿宋"/>
          <w:kern w:val="44"/>
          <w:sz w:val="28"/>
          <w:szCs w:val="28"/>
          <w:u w:val="none"/>
        </w:rPr>
        <w:t xml:space="preserve"> </w:t>
      </w:r>
      <w:r w:rsidRPr="004B0A47">
        <w:rPr>
          <w:rFonts w:ascii="仿宋" w:eastAsia="仿宋" w:hAnsi="仿宋" w:hint="eastAsia"/>
          <w:kern w:val="44"/>
          <w:sz w:val="28"/>
          <w:szCs w:val="28"/>
          <w:u w:val="none"/>
        </w:rPr>
        <w:t>通用合同条款</w:t>
      </w:r>
      <w:bookmarkStart w:id="695" w:name="_Toc351203495"/>
      <w:bookmarkStart w:id="696" w:name="_Toc337558727"/>
      <w:bookmarkEnd w:id="691"/>
      <w:bookmarkEnd w:id="692"/>
      <w:bookmarkEnd w:id="693"/>
      <w:bookmarkEnd w:id="694"/>
    </w:p>
    <w:p w:rsidR="00123A61" w:rsidRPr="004B0A47" w:rsidRDefault="00123A61">
      <w:pPr>
        <w:pStyle w:val="30"/>
        <w:spacing w:line="360" w:lineRule="auto"/>
        <w:ind w:firstLineChars="200" w:firstLine="482"/>
        <w:rPr>
          <w:rFonts w:ascii="仿宋" w:eastAsia="仿宋" w:hAnsi="仿宋"/>
          <w:szCs w:val="24"/>
        </w:rPr>
      </w:pPr>
      <w:bookmarkStart w:id="697" w:name="_Toc96296525"/>
      <w:bookmarkStart w:id="698" w:name="_Toc479855719"/>
      <w:bookmarkStart w:id="699" w:name="_Toc96296411"/>
      <w:bookmarkStart w:id="700" w:name="_Toc96296284"/>
      <w:r w:rsidRPr="004B0A47">
        <w:rPr>
          <w:rFonts w:ascii="仿宋" w:eastAsia="仿宋" w:hAnsi="仿宋"/>
          <w:szCs w:val="24"/>
        </w:rPr>
        <w:t>1.</w:t>
      </w:r>
      <w:bookmarkStart w:id="701" w:name="_Toc303538976"/>
      <w:bookmarkStart w:id="702" w:name="_Toc303538974"/>
      <w:bookmarkStart w:id="703" w:name="_Toc303538972"/>
      <w:bookmarkStart w:id="704" w:name="_Toc303538973"/>
      <w:bookmarkStart w:id="705" w:name="_Toc303538975"/>
      <w:bookmarkStart w:id="706" w:name="_Toc296503027"/>
      <w:bookmarkStart w:id="707" w:name="_Toc296346528"/>
      <w:bookmarkEnd w:id="701"/>
      <w:bookmarkEnd w:id="702"/>
      <w:bookmarkEnd w:id="703"/>
      <w:bookmarkEnd w:id="704"/>
      <w:bookmarkEnd w:id="705"/>
      <w:r w:rsidRPr="004B0A47">
        <w:rPr>
          <w:rFonts w:ascii="仿宋" w:eastAsia="仿宋" w:hAnsi="仿宋"/>
          <w:szCs w:val="24"/>
        </w:rPr>
        <w:t xml:space="preserve"> </w:t>
      </w:r>
      <w:r w:rsidRPr="004B0A47">
        <w:rPr>
          <w:rFonts w:ascii="仿宋" w:eastAsia="仿宋" w:hAnsi="仿宋" w:hint="eastAsia"/>
          <w:szCs w:val="24"/>
        </w:rPr>
        <w:t>一般约定</w:t>
      </w:r>
      <w:bookmarkStart w:id="708" w:name="_Toc296346529"/>
      <w:bookmarkStart w:id="709" w:name="_Toc296503028"/>
      <w:bookmarkStart w:id="710" w:name="_Toc337558728"/>
      <w:bookmarkStart w:id="711" w:name="_Toc351203496"/>
      <w:bookmarkEnd w:id="695"/>
      <w:bookmarkEnd w:id="696"/>
      <w:bookmarkEnd w:id="697"/>
      <w:bookmarkEnd w:id="698"/>
      <w:bookmarkEnd w:id="699"/>
      <w:bookmarkEnd w:id="700"/>
      <w:bookmarkEnd w:id="706"/>
      <w:bookmarkEnd w:id="707"/>
    </w:p>
    <w:p w:rsidR="00123A61" w:rsidRPr="004B0A47" w:rsidRDefault="00123A61">
      <w:pPr>
        <w:pStyle w:val="30"/>
        <w:spacing w:line="360" w:lineRule="auto"/>
        <w:ind w:firstLineChars="200" w:firstLine="482"/>
        <w:rPr>
          <w:rFonts w:ascii="仿宋" w:eastAsia="仿宋" w:hAnsi="仿宋"/>
          <w:szCs w:val="24"/>
        </w:rPr>
      </w:pPr>
      <w:bookmarkStart w:id="712" w:name="_Toc96296526"/>
      <w:bookmarkStart w:id="713" w:name="_Toc96296412"/>
      <w:bookmarkStart w:id="714" w:name="_Toc96296285"/>
      <w:bookmarkStart w:id="715" w:name="_Toc479855720"/>
      <w:r w:rsidRPr="004B0A47">
        <w:rPr>
          <w:rFonts w:ascii="仿宋" w:eastAsia="仿宋" w:hAnsi="仿宋"/>
          <w:szCs w:val="24"/>
        </w:rPr>
        <w:t xml:space="preserve">1.1 </w:t>
      </w:r>
      <w:r w:rsidRPr="004B0A47">
        <w:rPr>
          <w:rFonts w:ascii="仿宋" w:eastAsia="仿宋" w:hAnsi="仿宋" w:hint="eastAsia"/>
          <w:szCs w:val="24"/>
        </w:rPr>
        <w:t>词语定义</w:t>
      </w:r>
      <w:bookmarkEnd w:id="708"/>
      <w:bookmarkEnd w:id="709"/>
      <w:bookmarkEnd w:id="710"/>
      <w:r w:rsidRPr="004B0A47">
        <w:rPr>
          <w:rFonts w:ascii="仿宋" w:eastAsia="仿宋" w:hAnsi="仿宋" w:hint="eastAsia"/>
          <w:szCs w:val="24"/>
        </w:rPr>
        <w:t>与解释</w:t>
      </w:r>
      <w:bookmarkEnd w:id="711"/>
      <w:bookmarkEnd w:id="712"/>
      <w:bookmarkEnd w:id="713"/>
      <w:bookmarkEnd w:id="714"/>
      <w:bookmarkEnd w:id="71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合同协议书、通用合同条款、专用合同条款中的下列词语具有本款所赋予的含义：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 </w:t>
      </w:r>
      <w:r w:rsidRPr="004B0A47">
        <w:rPr>
          <w:rFonts w:ascii="仿宋" w:eastAsia="仿宋" w:hAnsi="仿宋" w:hint="eastAsia"/>
          <w:sz w:val="24"/>
        </w:rPr>
        <w:t>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1.1.1.1 </w:t>
      </w:r>
      <w:r w:rsidRPr="004B0A47">
        <w:rPr>
          <w:rFonts w:ascii="仿宋" w:eastAsia="仿宋" w:hAnsi="仿宋" w:hint="eastAsia"/>
          <w:sz w:val="24"/>
        </w:rPr>
        <w:t>合同：是指根据法律规定和合同当事人约定具有约束力的文件，构成合同的文件包括合同协议书、专用合同条款及其附件、通用合同条款、中标通知书（如果有）、报价函及其附录（如果有）、发包人要求、技术标准、发包人提供的上一阶段图纸（如果有）以及其他合同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1.1.1.2 </w:t>
      </w:r>
      <w:r w:rsidRPr="004B0A47">
        <w:rPr>
          <w:rFonts w:ascii="仿宋" w:eastAsia="仿宋" w:hAnsi="仿宋" w:hint="eastAsia"/>
          <w:sz w:val="24"/>
        </w:rPr>
        <w:t>合同协议书：是指构成合同的由发包人和设计人共同签署的称为“合同协议书”的书面文件。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1.1.1.3 </w:t>
      </w:r>
      <w:r w:rsidRPr="004B0A47">
        <w:rPr>
          <w:rFonts w:ascii="仿宋" w:eastAsia="仿宋" w:hAnsi="仿宋" w:hint="eastAsia"/>
          <w:sz w:val="24"/>
        </w:rPr>
        <w:t>中标通知书：是指构成合同的由发包人通知设计人中标的书面文件。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1.1.1.4 </w:t>
      </w:r>
      <w:r w:rsidRPr="004B0A47">
        <w:rPr>
          <w:rFonts w:ascii="仿宋" w:eastAsia="仿宋" w:hAnsi="仿宋" w:hint="eastAsia"/>
          <w:sz w:val="24"/>
        </w:rPr>
        <w:t>报价函：是指构成合同的由设计人填写并签署的用于投标的称为“报价函”的文件。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1.1.1.5 </w:t>
      </w:r>
      <w:r w:rsidRPr="004B0A47">
        <w:rPr>
          <w:rFonts w:ascii="仿宋" w:eastAsia="仿宋" w:hAnsi="仿宋" w:hint="eastAsia"/>
          <w:sz w:val="24"/>
        </w:rPr>
        <w:t>报价函附录：是指构成合同的附在报价函后的称为“报价函附录”的文件。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1.1.1.6 </w:t>
      </w:r>
      <w:r w:rsidRPr="004B0A47">
        <w:rPr>
          <w:rFonts w:ascii="仿宋" w:eastAsia="仿宋" w:hAnsi="仿宋" w:hint="eastAsia"/>
          <w:sz w:val="24"/>
        </w:rPr>
        <w:t>发包人要求：是指构成合同文件组成部分的，由发包人就工程项目的目的、范围、功能要求及工程设计文件审查的范围和内容等提出相应要求的书面文件，又称设计任务书。</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1.1.1.7 </w:t>
      </w:r>
      <w:r w:rsidRPr="004B0A47">
        <w:rPr>
          <w:rFonts w:ascii="仿宋" w:eastAsia="仿宋" w:hAnsi="仿宋" w:hint="eastAsia"/>
          <w:sz w:val="24"/>
        </w:rPr>
        <w:t>技术标准：是指构成合同的设计应当遵守的或指导设计的国家、行业或地方的技术标准和要求，以及合同约定的技术标准和要求。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1.1.1.8 </w:t>
      </w:r>
      <w:r w:rsidRPr="004B0A47">
        <w:rPr>
          <w:rFonts w:ascii="仿宋" w:eastAsia="仿宋" w:hAnsi="仿宋" w:hint="eastAsia"/>
          <w:sz w:val="24"/>
        </w:rPr>
        <w:t>其他合同文件：是指经合同当事人约定的与工程设计有关的具有合同约束力的文件或书面协议。合同当事人可以在专用合同条款中进行约定。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 </w:t>
      </w:r>
      <w:r w:rsidRPr="004B0A47">
        <w:rPr>
          <w:rFonts w:ascii="仿宋" w:eastAsia="仿宋" w:hAnsi="仿宋" w:hint="eastAsia"/>
          <w:sz w:val="24"/>
        </w:rPr>
        <w:t>合同当事人及其他相关方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1.1.2.1 </w:t>
      </w:r>
      <w:r w:rsidRPr="004B0A47">
        <w:rPr>
          <w:rFonts w:ascii="仿宋" w:eastAsia="仿宋" w:hAnsi="仿宋" w:hint="eastAsia"/>
          <w:sz w:val="24"/>
        </w:rPr>
        <w:t>合同当事人：是指发包人和（或）设计人。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1.1.2.2 </w:t>
      </w:r>
      <w:r w:rsidRPr="004B0A47">
        <w:rPr>
          <w:rFonts w:ascii="仿宋" w:eastAsia="仿宋" w:hAnsi="仿宋" w:hint="eastAsia"/>
          <w:sz w:val="24"/>
        </w:rPr>
        <w:t>发包人：是指与设计人签订合同协议书的当事人及取得该当事人资格的</w:t>
      </w:r>
      <w:r w:rsidRPr="004B0A47">
        <w:rPr>
          <w:rFonts w:ascii="仿宋" w:eastAsia="仿宋" w:hAnsi="仿宋" w:hint="eastAsia"/>
          <w:sz w:val="24"/>
        </w:rPr>
        <w:lastRenderedPageBreak/>
        <w:t>合法继承人。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1.1.2.3 </w:t>
      </w:r>
      <w:r w:rsidRPr="004B0A47">
        <w:rPr>
          <w:rFonts w:ascii="仿宋" w:eastAsia="仿宋" w:hAnsi="仿宋" w:hint="eastAsia"/>
          <w:sz w:val="24"/>
        </w:rPr>
        <w:t>设计人：是指与发包人签订合同协议书的，具有相应工程设计资质的当事人及取得该当事人资格的合法继承人。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1.1.2.4 </w:t>
      </w:r>
      <w:r w:rsidRPr="004B0A47">
        <w:rPr>
          <w:rFonts w:ascii="仿宋" w:eastAsia="仿宋" w:hAnsi="仿宋" w:hint="eastAsia"/>
          <w:sz w:val="24"/>
        </w:rPr>
        <w:t>分包人：</w:t>
      </w:r>
      <w:bookmarkStart w:id="716" w:name="#go5"/>
      <w:bookmarkEnd w:id="716"/>
      <w:r w:rsidRPr="004B0A47">
        <w:rPr>
          <w:rFonts w:ascii="仿宋" w:eastAsia="仿宋" w:hAnsi="仿宋" w:hint="eastAsia"/>
          <w:sz w:val="24"/>
        </w:rPr>
        <w:t>是指按照法律规定和合同约定，分包部分工程设计工作，并与设计人签订分包合同的具有相应资质的法人。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1.1.2.5 </w:t>
      </w:r>
      <w:r w:rsidRPr="004B0A47">
        <w:rPr>
          <w:rFonts w:ascii="仿宋" w:eastAsia="仿宋" w:hAnsi="仿宋" w:hint="eastAsia"/>
          <w:sz w:val="24"/>
        </w:rPr>
        <w:t>发包人代表：是指由发包人指定负责工程设计方面在发包人授权范围内行使发包人权利的人。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1.1.2.6 </w:t>
      </w:r>
      <w:r w:rsidRPr="004B0A47">
        <w:rPr>
          <w:rFonts w:ascii="仿宋" w:eastAsia="仿宋" w:hAnsi="仿宋" w:hint="eastAsia"/>
          <w:sz w:val="24"/>
        </w:rPr>
        <w:t>项目负责人：是指由设计人任命负责工程设计，在设计人授权范围内负责合同履行，且按照法律规定具有相应资格的项目主持人。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1.1.2.7 </w:t>
      </w:r>
      <w:r w:rsidRPr="004B0A47">
        <w:rPr>
          <w:rFonts w:ascii="仿宋" w:eastAsia="仿宋" w:hAnsi="仿宋" w:hint="eastAsia"/>
          <w:sz w:val="24"/>
        </w:rPr>
        <w:t>联合体：是指两个以上设计人联合，以一个设计人身份为发包人提供工程设计服务的临时性组织。</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 </w:t>
      </w:r>
      <w:r w:rsidRPr="004B0A47">
        <w:rPr>
          <w:rFonts w:ascii="仿宋" w:eastAsia="仿宋" w:hAnsi="仿宋" w:hint="eastAsia"/>
          <w:sz w:val="24"/>
        </w:rPr>
        <w:t>工程设计服务、资料与文件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1.1.3.1 </w:t>
      </w:r>
      <w:r w:rsidRPr="004B0A47">
        <w:rPr>
          <w:rFonts w:ascii="仿宋" w:eastAsia="仿宋" w:hAnsi="仿宋" w:hint="eastAsia"/>
          <w:sz w:val="24"/>
        </w:rPr>
        <w:t>工程设计服务：是指设计人按照合同约定履行的服务，包括工程设计基本服务、工程设计其他服务。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1.1.3.2 </w:t>
      </w:r>
      <w:r w:rsidRPr="004B0A47">
        <w:rPr>
          <w:rFonts w:ascii="仿宋" w:eastAsia="仿宋" w:hAnsi="仿宋" w:hint="eastAsia"/>
          <w:sz w:val="24"/>
        </w:rPr>
        <w:t>工程设计基本服务：是指设计人根据发包人的委托，提供编制房屋建筑工程方案设计文件、初步设计文件（含初步设计概算）、施工图设计文件服务，并相应提供设计技术交底、解决施工中的设计技术问题、参加竣工验收等服务。基本服务费用包含在设计费中。</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1.1.3.3 </w:t>
      </w:r>
      <w:r w:rsidRPr="004B0A47">
        <w:rPr>
          <w:rFonts w:ascii="仿宋" w:eastAsia="仿宋" w:hAnsi="仿宋" w:hint="eastAsia"/>
          <w:sz w:val="24"/>
        </w:rPr>
        <w:t>工程设计其他服务：是指发包人根据工程设计实际需要，要求设计人另行提供且发包人应当单独支付费用的服务，包括总体设计服务、主体设计协调服务、采用标准设计和复用设计服务、非标准设备设计文件编制服务、施工图预算编制服务、竣工图编制服务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1.1.3.4 </w:t>
      </w:r>
      <w:r w:rsidRPr="004B0A47">
        <w:rPr>
          <w:rFonts w:ascii="仿宋" w:eastAsia="仿宋" w:hAnsi="仿宋" w:hint="eastAsia"/>
          <w:sz w:val="24"/>
        </w:rPr>
        <w:t>暂停设计：是指发生设计人不能按照合同约定履行全部或部分义务情形而暂时中断工程设计服务的行为。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1.1.3.5 </w:t>
      </w:r>
      <w:r w:rsidRPr="004B0A47">
        <w:rPr>
          <w:rFonts w:ascii="仿宋" w:eastAsia="仿宋" w:hAnsi="仿宋" w:hint="eastAsia"/>
          <w:sz w:val="24"/>
        </w:rPr>
        <w:t>工程设计资料：是指根据合同约定，发包人向设计人提供的用于完成工程设计范围与内容所需要的资料。</w:t>
      </w:r>
    </w:p>
    <w:p w:rsidR="00123A61" w:rsidRPr="004B0A47" w:rsidRDefault="00123A61">
      <w:pPr>
        <w:pStyle w:val="25"/>
        <w:spacing w:line="360" w:lineRule="auto"/>
        <w:rPr>
          <w:rFonts w:ascii="仿宋" w:eastAsia="仿宋" w:hAnsi="仿宋"/>
        </w:rPr>
      </w:pPr>
      <w:r w:rsidRPr="004B0A47">
        <w:rPr>
          <w:rFonts w:ascii="仿宋" w:eastAsia="仿宋" w:hAnsi="仿宋"/>
        </w:rPr>
        <w:t xml:space="preserve">1.1.3.6 </w:t>
      </w:r>
      <w:r w:rsidRPr="004B0A47">
        <w:rPr>
          <w:rFonts w:ascii="仿宋" w:eastAsia="仿宋" w:hAnsi="仿宋" w:hint="eastAsia"/>
        </w:rPr>
        <w:t>工程设计文件：指按照合同约定和技术要求，由设计人向发包人提供的阶段性成果、最终工作成果等，且应当采用合同中双方约定的载体。</w:t>
      </w:r>
    </w:p>
    <w:p w:rsidR="00123A61" w:rsidRPr="004B0A47" w:rsidRDefault="00123A61">
      <w:pPr>
        <w:pStyle w:val="25"/>
        <w:spacing w:line="360" w:lineRule="auto"/>
        <w:rPr>
          <w:rFonts w:ascii="仿宋" w:eastAsia="仿宋" w:hAnsi="仿宋"/>
        </w:rPr>
      </w:pPr>
      <w:r w:rsidRPr="004B0A47">
        <w:rPr>
          <w:rFonts w:ascii="仿宋" w:eastAsia="仿宋" w:hAnsi="仿宋"/>
        </w:rPr>
        <w:lastRenderedPageBreak/>
        <w:t xml:space="preserve">1.1.4 </w:t>
      </w:r>
      <w:r w:rsidRPr="004B0A47">
        <w:rPr>
          <w:rFonts w:ascii="仿宋" w:eastAsia="仿宋" w:hAnsi="仿宋" w:hint="eastAsia"/>
        </w:rPr>
        <w:t>日期和期限</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1.1.4.1 </w:t>
      </w:r>
      <w:r w:rsidRPr="004B0A47">
        <w:rPr>
          <w:rFonts w:ascii="仿宋" w:eastAsia="仿宋" w:hAnsi="仿宋" w:hint="eastAsia"/>
          <w:sz w:val="24"/>
        </w:rPr>
        <w:t>开始设计日期：包括计划开始设计日期和实际开始设计日期。计划开始设计日期是指合同协议书约定的开始设计日期；实际开始设计日期是指发包人发出的开始设计通知中载明的开始设计日期。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1.1.4.2 </w:t>
      </w:r>
      <w:r w:rsidRPr="004B0A47">
        <w:rPr>
          <w:rFonts w:ascii="仿宋" w:eastAsia="仿宋" w:hAnsi="仿宋" w:hint="eastAsia"/>
          <w:sz w:val="24"/>
        </w:rPr>
        <w:t>完成设计日期：包括计划完成设计日期和实际完成设计日期。计划完成设计日期是指合同协议书约定的完成设计及相关服务的日期；实际完成设计日期是指设计人交付全部或阶段性设计成果及提供相关服务日期。</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1.1.4.3 </w:t>
      </w:r>
      <w:r w:rsidRPr="004B0A47">
        <w:rPr>
          <w:rFonts w:ascii="仿宋" w:eastAsia="仿宋" w:hAnsi="仿宋" w:hint="eastAsia"/>
          <w:sz w:val="24"/>
        </w:rPr>
        <w:t>设计周期又称设计工期：是指在合同协议书约定的设计人完成工程设计及相关服务所需的期限，包括按照合同约定所作的期限变更。</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1.1.4.4 </w:t>
      </w:r>
      <w:r w:rsidRPr="004B0A47">
        <w:rPr>
          <w:rFonts w:ascii="仿宋" w:eastAsia="仿宋" w:hAnsi="仿宋" w:hint="eastAsia"/>
          <w:sz w:val="24"/>
        </w:rPr>
        <w:t>基准日期：招标发包的工程设计以投标截止日前</w:t>
      </w:r>
      <w:r w:rsidRPr="004B0A47">
        <w:rPr>
          <w:rFonts w:ascii="仿宋" w:eastAsia="仿宋" w:hAnsi="仿宋"/>
          <w:sz w:val="24"/>
        </w:rPr>
        <w:t>28</w:t>
      </w:r>
      <w:r w:rsidRPr="004B0A47">
        <w:rPr>
          <w:rFonts w:ascii="仿宋" w:eastAsia="仿宋" w:hAnsi="仿宋" w:hint="eastAsia"/>
          <w:sz w:val="24"/>
        </w:rPr>
        <w:t>天的日期为基准日期，直接发包的工程设计以合同签订日前</w:t>
      </w:r>
      <w:r w:rsidRPr="004B0A47">
        <w:rPr>
          <w:rFonts w:ascii="仿宋" w:eastAsia="仿宋" w:hAnsi="仿宋"/>
          <w:sz w:val="24"/>
        </w:rPr>
        <w:t>28</w:t>
      </w:r>
      <w:r w:rsidRPr="004B0A47">
        <w:rPr>
          <w:rFonts w:ascii="仿宋" w:eastAsia="仿宋" w:hAnsi="仿宋" w:hint="eastAsia"/>
          <w:sz w:val="24"/>
        </w:rPr>
        <w:t>天的日期为基准日期。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1.1.4.5 </w:t>
      </w:r>
      <w:r w:rsidRPr="004B0A47">
        <w:rPr>
          <w:rFonts w:ascii="仿宋" w:eastAsia="仿宋" w:hAnsi="仿宋" w:hint="eastAsia"/>
          <w:sz w:val="24"/>
        </w:rPr>
        <w:t>天：除特别指明外，均指日历天。合同中按天计算时间的，开始当天不计入，从次日开始计算，期限最后一天的截止时间为当天</w:t>
      </w:r>
      <w:r w:rsidRPr="004B0A47">
        <w:rPr>
          <w:rFonts w:ascii="仿宋" w:eastAsia="仿宋" w:hAnsi="仿宋"/>
          <w:sz w:val="24"/>
        </w:rPr>
        <w:t>24:00</w:t>
      </w:r>
      <w:r w:rsidRPr="004B0A47">
        <w:rPr>
          <w:rFonts w:ascii="仿宋" w:eastAsia="仿宋" w:hAnsi="仿宋" w:hint="eastAsia"/>
          <w:sz w:val="24"/>
        </w:rPr>
        <w:t>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1.1.5 </w:t>
      </w:r>
      <w:r w:rsidRPr="004B0A47">
        <w:rPr>
          <w:rFonts w:ascii="仿宋" w:eastAsia="仿宋" w:hAnsi="仿宋" w:hint="eastAsia"/>
          <w:sz w:val="24"/>
        </w:rPr>
        <w:t>合同价格</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1.1.5.1 </w:t>
      </w:r>
      <w:r w:rsidRPr="004B0A47">
        <w:rPr>
          <w:rFonts w:ascii="仿宋" w:eastAsia="仿宋" w:hAnsi="仿宋" w:hint="eastAsia"/>
          <w:sz w:val="24"/>
        </w:rPr>
        <w:t>签约合同价：是指发包人和设计人在合同协议书中确定的总金额。</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1.1.5.2 </w:t>
      </w:r>
      <w:r w:rsidRPr="004B0A47">
        <w:rPr>
          <w:rFonts w:ascii="仿宋" w:eastAsia="仿宋" w:hAnsi="仿宋" w:hint="eastAsia"/>
          <w:sz w:val="24"/>
        </w:rPr>
        <w:t>合同价格又称设计费：是指发包人用于支付设计人按照合同约定完成工程设计范围内全部工作的金额，包括合同履行过程中按合同约定发生的价格变化。</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1.1.6 </w:t>
      </w:r>
      <w:r w:rsidRPr="004B0A47">
        <w:rPr>
          <w:rFonts w:ascii="仿宋" w:eastAsia="仿宋" w:hAnsi="仿宋" w:hint="eastAsia"/>
          <w:sz w:val="24"/>
        </w:rPr>
        <w:t>其他</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1.1.6.1 </w:t>
      </w:r>
      <w:r w:rsidRPr="004B0A47">
        <w:rPr>
          <w:rFonts w:ascii="仿宋" w:eastAsia="仿宋" w:hAnsi="仿宋" w:hint="eastAsia"/>
          <w:sz w:val="24"/>
        </w:rPr>
        <w:t>书面形式：是指合同书、信件和数据电文（包括电报、电传、传真、电子数据交换和电子邮件）等可以有形地表现所载内容的形式。</w:t>
      </w:r>
    </w:p>
    <w:p w:rsidR="00123A61" w:rsidRPr="004B0A47" w:rsidRDefault="00123A61">
      <w:pPr>
        <w:spacing w:line="360" w:lineRule="auto"/>
        <w:ind w:firstLineChars="200" w:firstLine="480"/>
        <w:rPr>
          <w:rFonts w:ascii="仿宋" w:eastAsia="仿宋" w:hAnsi="仿宋"/>
          <w:sz w:val="24"/>
        </w:rPr>
      </w:pPr>
      <w:bookmarkStart w:id="717" w:name="_Toc351203497"/>
      <w:bookmarkStart w:id="718" w:name="_Toc296503029"/>
      <w:bookmarkStart w:id="719" w:name="_Toc296346530"/>
      <w:bookmarkStart w:id="720" w:name="_Toc337558729"/>
      <w:r w:rsidRPr="004B0A47">
        <w:rPr>
          <w:rFonts w:ascii="仿宋" w:eastAsia="仿宋" w:hAnsi="仿宋"/>
          <w:sz w:val="24"/>
        </w:rPr>
        <w:t xml:space="preserve">1.2 </w:t>
      </w:r>
      <w:r w:rsidRPr="004B0A47">
        <w:rPr>
          <w:rFonts w:ascii="仿宋" w:eastAsia="仿宋" w:hAnsi="仿宋" w:hint="eastAsia"/>
          <w:sz w:val="24"/>
        </w:rPr>
        <w:t>语言文字</w:t>
      </w:r>
      <w:bookmarkEnd w:id="717"/>
      <w:bookmarkEnd w:id="718"/>
      <w:bookmarkEnd w:id="719"/>
      <w:bookmarkEnd w:id="72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合同以中国的汉语简体文字编写、解释和说明。合同当事人在专用合同条款中约定使用两种以上语言时，汉语为优先解释和说明合同的语言。</w:t>
      </w:r>
      <w:bookmarkStart w:id="721" w:name="_Toc337558730"/>
      <w:bookmarkStart w:id="722" w:name="_Toc296503030"/>
      <w:bookmarkStart w:id="723" w:name="_Toc296346531"/>
      <w:bookmarkStart w:id="724" w:name="_Toc351203498"/>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 </w:t>
      </w:r>
      <w:r w:rsidRPr="004B0A47">
        <w:rPr>
          <w:rFonts w:ascii="仿宋" w:eastAsia="仿宋" w:hAnsi="仿宋" w:hint="eastAsia"/>
          <w:sz w:val="24"/>
        </w:rPr>
        <w:t>法律</w:t>
      </w:r>
      <w:bookmarkEnd w:id="721"/>
      <w:bookmarkEnd w:id="722"/>
      <w:bookmarkEnd w:id="723"/>
      <w:bookmarkEnd w:id="724"/>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合同所称法律是指中华人民共和国法律、行政法规、部门规章，以及工程所在地的地方性法规、自治条例、单行条例和地方政府规章等。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合同当事人可以在专用合同条款中约定合同适用的其他规范性文件。</w:t>
      </w:r>
      <w:bookmarkStart w:id="725" w:name="_Toc351203499"/>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 </w:t>
      </w:r>
      <w:r w:rsidRPr="004B0A47">
        <w:rPr>
          <w:rFonts w:ascii="仿宋" w:eastAsia="仿宋" w:hAnsi="仿宋" w:hint="eastAsia"/>
          <w:sz w:val="24"/>
        </w:rPr>
        <w:t>技术标准</w:t>
      </w:r>
      <w:bookmarkEnd w:id="72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1.4.1 </w:t>
      </w:r>
      <w:r w:rsidRPr="004B0A47">
        <w:rPr>
          <w:rFonts w:ascii="仿宋" w:eastAsia="仿宋" w:hAnsi="仿宋" w:hint="eastAsia"/>
          <w:sz w:val="24"/>
        </w:rPr>
        <w:t>适用于工程的现行有效的国家标准、行业标准、工程所在地的地方性标准，以及相应的规范、规程等，合同当事人有特别要求的，应在专用合同条款中约定。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 </w:t>
      </w:r>
      <w:r w:rsidRPr="004B0A47">
        <w:rPr>
          <w:rFonts w:ascii="仿宋" w:eastAsia="仿宋" w:hAnsi="仿宋" w:hint="eastAsia"/>
          <w:sz w:val="24"/>
        </w:rPr>
        <w:t>发包人要求使用国外技术标准的，发包人与设计人在专用合同条款中约定原文版本和中文译本提供方及提供标准的名称、份数、时间及费用承担等事项。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1.4.3 </w:t>
      </w:r>
      <w:r w:rsidRPr="004B0A47">
        <w:rPr>
          <w:rFonts w:ascii="仿宋" w:eastAsia="仿宋" w:hAnsi="仿宋" w:hint="eastAsia"/>
          <w:sz w:val="24"/>
        </w:rPr>
        <w:t>发包人对工程的技术标准、功能要求高于或严于现行国家、行业或地方标准的，应当在专用合同条款中予以明确。除专用合同条款另有约定外，应视为设计人在签订合同前已充分预见前述技术标准和功能要求的复杂程度，签约合同价中已包含由此产生的设计费用。</w:t>
      </w:r>
      <w:bookmarkStart w:id="726" w:name="_Toc35120350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w:t>
      </w:r>
      <w:bookmarkStart w:id="727" w:name="_Toc296346532"/>
      <w:bookmarkStart w:id="728" w:name="_Toc296503031"/>
      <w:bookmarkStart w:id="729" w:name="_Toc337558731"/>
      <w:r w:rsidRPr="004B0A47">
        <w:rPr>
          <w:rFonts w:ascii="仿宋" w:eastAsia="仿宋" w:hAnsi="仿宋"/>
          <w:sz w:val="24"/>
        </w:rPr>
        <w:t xml:space="preserve">.5 </w:t>
      </w:r>
      <w:r w:rsidRPr="004B0A47">
        <w:rPr>
          <w:rFonts w:ascii="仿宋" w:eastAsia="仿宋" w:hAnsi="仿宋" w:hint="eastAsia"/>
          <w:sz w:val="24"/>
        </w:rPr>
        <w:t>合同文件的优先顺序</w:t>
      </w:r>
      <w:bookmarkEnd w:id="726"/>
    </w:p>
    <w:bookmarkEnd w:id="727"/>
    <w:bookmarkEnd w:id="728"/>
    <w:bookmarkEnd w:id="72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组成合同的各项文件应互相解释，互为说明。除专用合同条款另有约定外，解释合同文件的优先顺序如下：</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）合同协议书；</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）专用合同条款及其附件；</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）通用合同条款；</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）中标通知书（如果有）；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5</w:t>
      </w:r>
      <w:r w:rsidRPr="004B0A47">
        <w:rPr>
          <w:rFonts w:ascii="仿宋" w:eastAsia="仿宋" w:hAnsi="仿宋" w:hint="eastAsia"/>
          <w:sz w:val="24"/>
        </w:rPr>
        <w:t>）报价函及其附录（如果有）；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6</w:t>
      </w:r>
      <w:r w:rsidRPr="004B0A47">
        <w:rPr>
          <w:rFonts w:ascii="仿宋" w:eastAsia="仿宋" w:hAnsi="仿宋" w:hint="eastAsia"/>
          <w:sz w:val="24"/>
        </w:rPr>
        <w:t>）发包人要求；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7</w:t>
      </w:r>
      <w:r w:rsidRPr="004B0A47">
        <w:rPr>
          <w:rFonts w:ascii="仿宋" w:eastAsia="仿宋" w:hAnsi="仿宋" w:hint="eastAsia"/>
          <w:sz w:val="24"/>
        </w:rPr>
        <w:t>）技术标准；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8</w:t>
      </w:r>
      <w:r w:rsidRPr="004B0A47">
        <w:rPr>
          <w:rFonts w:ascii="仿宋" w:eastAsia="仿宋" w:hAnsi="仿宋" w:hint="eastAsia"/>
          <w:sz w:val="24"/>
        </w:rPr>
        <w:t>）发包人提供的上一阶段图纸（如果有）；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9</w:t>
      </w:r>
      <w:r w:rsidRPr="004B0A47">
        <w:rPr>
          <w:rFonts w:ascii="仿宋" w:eastAsia="仿宋" w:hAnsi="仿宋" w:hint="eastAsia"/>
          <w:sz w:val="24"/>
        </w:rPr>
        <w:t>）其他合同文件。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上述各项合同文件包括合同当事人就该项合同文件所作出的补充和修改，属于同一类内容的文件，应以最新签署的为准。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在合同履行过程中形成的与合同有关的文件均构成合同文件组成部分，并根据其性质确定优先解释顺序。</w:t>
      </w:r>
      <w:bookmarkStart w:id="730" w:name="_Toc35120350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w:t>
      </w:r>
      <w:bookmarkStart w:id="731" w:name="_Toc296346534"/>
      <w:bookmarkStart w:id="732" w:name="_Toc337558733"/>
      <w:bookmarkStart w:id="733" w:name="_Toc296503033"/>
      <w:r w:rsidRPr="004B0A47">
        <w:rPr>
          <w:rFonts w:ascii="仿宋" w:eastAsia="仿宋" w:hAnsi="仿宋"/>
          <w:sz w:val="24"/>
        </w:rPr>
        <w:t xml:space="preserve">.6 </w:t>
      </w:r>
      <w:r w:rsidRPr="004B0A47">
        <w:rPr>
          <w:rFonts w:ascii="仿宋" w:eastAsia="仿宋" w:hAnsi="仿宋" w:hint="eastAsia"/>
          <w:sz w:val="24"/>
        </w:rPr>
        <w:t>联络</w:t>
      </w:r>
      <w:bookmarkEnd w:id="730"/>
    </w:p>
    <w:bookmarkEnd w:id="731"/>
    <w:bookmarkEnd w:id="732"/>
    <w:bookmarkEnd w:id="733"/>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1.6.1 </w:t>
      </w:r>
      <w:r w:rsidRPr="004B0A47">
        <w:rPr>
          <w:rFonts w:ascii="仿宋" w:eastAsia="仿宋" w:hAnsi="仿宋" w:hint="eastAsia"/>
          <w:sz w:val="24"/>
        </w:rPr>
        <w:t>与合同有关的通知、批准、证明、证书、指示、指令、要求、请求、同意、确定和决定等，均应采用书面形式，并应在合同约定的期限内送达接收人和送达地点。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1.6.2 </w:t>
      </w:r>
      <w:r w:rsidRPr="004B0A47">
        <w:rPr>
          <w:rFonts w:ascii="仿宋" w:eastAsia="仿宋" w:hAnsi="仿宋" w:hint="eastAsia"/>
          <w:sz w:val="24"/>
        </w:rPr>
        <w:t>发包人和设计人应在专用合同条款中约定各自的送达接收人、送达地点、</w:t>
      </w:r>
      <w:r w:rsidRPr="004B0A47">
        <w:rPr>
          <w:rFonts w:ascii="仿宋" w:eastAsia="仿宋" w:hAnsi="仿宋" w:hint="eastAsia"/>
          <w:sz w:val="24"/>
        </w:rPr>
        <w:lastRenderedPageBreak/>
        <w:t>电子邮箱。任何一方合同当事人指定的接收人或送达地点或电子邮箱发生变动的，应提前</w:t>
      </w:r>
      <w:r w:rsidRPr="004B0A47">
        <w:rPr>
          <w:rFonts w:ascii="仿宋" w:eastAsia="仿宋" w:hAnsi="仿宋"/>
          <w:sz w:val="24"/>
        </w:rPr>
        <w:t>3</w:t>
      </w:r>
      <w:r w:rsidRPr="004B0A47">
        <w:rPr>
          <w:rFonts w:ascii="仿宋" w:eastAsia="仿宋" w:hAnsi="仿宋" w:hint="eastAsia"/>
          <w:sz w:val="24"/>
        </w:rPr>
        <w:t>天以书面形式通知对方，否则视为未发生变动。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1.6.3 </w:t>
      </w:r>
      <w:r w:rsidRPr="004B0A47">
        <w:rPr>
          <w:rFonts w:ascii="仿宋" w:eastAsia="仿宋" w:hAnsi="仿宋" w:hint="eastAsia"/>
          <w:sz w:val="24"/>
        </w:rPr>
        <w:t>发包人和设计人应当及时签收另一方送达至送达地点和指定接收人的来往信函，如确有充分证据证明一方无正当理由拒不签收的，视为拒绝签收一方认可往来信函的内容。</w:t>
      </w:r>
      <w:bookmarkStart w:id="734" w:name="_Toc351203503"/>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w:t>
      </w:r>
      <w:bookmarkStart w:id="735" w:name="_Toc296346536"/>
      <w:bookmarkStart w:id="736" w:name="_Toc296503035"/>
      <w:bookmarkStart w:id="737" w:name="_Toc337558734"/>
      <w:r w:rsidRPr="004B0A47">
        <w:rPr>
          <w:rFonts w:ascii="仿宋" w:eastAsia="仿宋" w:hAnsi="仿宋"/>
          <w:sz w:val="24"/>
        </w:rPr>
        <w:t xml:space="preserve">.7 </w:t>
      </w:r>
      <w:r w:rsidRPr="004B0A47">
        <w:rPr>
          <w:rFonts w:ascii="仿宋" w:eastAsia="仿宋" w:hAnsi="仿宋" w:hint="eastAsia"/>
          <w:sz w:val="24"/>
        </w:rPr>
        <w:t>严禁贿赂</w:t>
      </w:r>
      <w:bookmarkEnd w:id="734"/>
    </w:p>
    <w:bookmarkEnd w:id="735"/>
    <w:bookmarkEnd w:id="736"/>
    <w:bookmarkEnd w:id="737"/>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合同当事人不得以贿赂或变相贿赂的方式，谋取非法利益或损害对方权益。因一方合同当事人的贿赂造成对方损失的，应赔偿损失，并承担相应的法律责任。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w:t>
      </w:r>
      <w:bookmarkStart w:id="738" w:name="_Toc337558738"/>
      <w:r w:rsidRPr="004B0A47">
        <w:rPr>
          <w:rFonts w:ascii="仿宋" w:eastAsia="仿宋" w:hAnsi="仿宋"/>
          <w:sz w:val="24"/>
        </w:rPr>
        <w:t xml:space="preserve">.8 </w:t>
      </w:r>
      <w:r w:rsidRPr="004B0A47">
        <w:rPr>
          <w:rFonts w:ascii="仿宋" w:eastAsia="仿宋" w:hAnsi="仿宋" w:hint="eastAsia"/>
          <w:sz w:val="24"/>
        </w:rPr>
        <w:t>保密</w:t>
      </w:r>
    </w:p>
    <w:bookmarkEnd w:id="738"/>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除法律规定或合同另有约定外，未经发包人同意，设计人不得将发包人提供的图纸、文件以及声明需要保密的资料信息等商业秘密泄露给第三方。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除法律规定或合同另有约定外，未经设计人同意，发包人不得将设计人提供的技术文件、技术成果、技术秘密及声明需要保密的资料信息等商业秘密泄露给第三方。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保密期限由发包人与设计人在专用合同条款中约定。</w:t>
      </w:r>
      <w:bookmarkStart w:id="739" w:name="_Toc351203509"/>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w:t>
      </w:r>
      <w:bookmarkStart w:id="740" w:name="_Toc296503038"/>
      <w:bookmarkStart w:id="741" w:name="_Toc337558739"/>
      <w:bookmarkStart w:id="742" w:name="_Toc296346539"/>
      <w:r w:rsidRPr="004B0A47">
        <w:rPr>
          <w:rFonts w:ascii="仿宋" w:eastAsia="仿宋" w:hAnsi="仿宋"/>
          <w:sz w:val="24"/>
        </w:rPr>
        <w:t xml:space="preserve">. </w:t>
      </w:r>
      <w:r w:rsidRPr="004B0A47">
        <w:rPr>
          <w:rFonts w:ascii="仿宋" w:eastAsia="仿宋" w:hAnsi="仿宋" w:hint="eastAsia"/>
          <w:sz w:val="24"/>
        </w:rPr>
        <w:t>发包人</w:t>
      </w:r>
      <w:bookmarkStart w:id="743" w:name="_Toc351203510"/>
      <w:bookmarkEnd w:id="739"/>
      <w:bookmarkEnd w:id="740"/>
      <w:bookmarkEnd w:id="741"/>
      <w:bookmarkEnd w:id="74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w:t>
      </w:r>
      <w:bookmarkStart w:id="744" w:name="_Toc337558740"/>
      <w:bookmarkStart w:id="745" w:name="_Toc296503039"/>
      <w:bookmarkStart w:id="746" w:name="_Toc296346540"/>
      <w:r w:rsidRPr="004B0A47">
        <w:rPr>
          <w:rFonts w:ascii="仿宋" w:eastAsia="仿宋" w:hAnsi="仿宋"/>
          <w:sz w:val="24"/>
        </w:rPr>
        <w:t xml:space="preserve">.1 </w:t>
      </w:r>
      <w:bookmarkEnd w:id="743"/>
      <w:r w:rsidRPr="004B0A47">
        <w:rPr>
          <w:rFonts w:ascii="仿宋" w:eastAsia="仿宋" w:hAnsi="仿宋" w:hint="eastAsia"/>
          <w:sz w:val="24"/>
        </w:rPr>
        <w:t>发包人一般义务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2.1.1 </w:t>
      </w:r>
      <w:r w:rsidRPr="004B0A47">
        <w:rPr>
          <w:rFonts w:ascii="仿宋" w:eastAsia="仿宋" w:hAnsi="仿宋" w:hint="eastAsia"/>
          <w:sz w:val="24"/>
        </w:rPr>
        <w:t>发包人应遵守法律，并办理法律规定由其办理的许可、核准或备案，包括但不限于建设用地规划许可证、建设工程规划许可证、建设工程方案设计批准、施工图设计审查等许可、核准或备案。</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负责本项目各阶段设计文件向规划设计管理部门的送审报批工作，并负责将报批结果书面通知设计人。因发包人原因未能及时办理完毕前述许可、核准或备案手续，导致设计工作量增加和（或）设计周期延长时，由发包人承担由此增加的设计费用和（或）延长的设计周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2.1.2 </w:t>
      </w:r>
      <w:r w:rsidRPr="004B0A47">
        <w:rPr>
          <w:rFonts w:ascii="仿宋" w:eastAsia="仿宋" w:hAnsi="仿宋" w:hint="eastAsia"/>
          <w:sz w:val="24"/>
        </w:rPr>
        <w:t>发包人应当负责工程设计的所有外部关系（包括但不限于当地政府主管部门等）的协调，为设计人履行合同提供必要的外部条件。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2.1.3 </w:t>
      </w:r>
      <w:r w:rsidRPr="004B0A47">
        <w:rPr>
          <w:rFonts w:ascii="仿宋" w:eastAsia="仿宋" w:hAnsi="仿宋" w:hint="eastAsia"/>
          <w:sz w:val="24"/>
        </w:rPr>
        <w:t>专用合同条款约定的其他义务。</w:t>
      </w:r>
      <w:bookmarkStart w:id="747" w:name="_Toc35120351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2.2 </w:t>
      </w:r>
      <w:r w:rsidRPr="004B0A47">
        <w:rPr>
          <w:rFonts w:ascii="仿宋" w:eastAsia="仿宋" w:hAnsi="仿宋" w:hint="eastAsia"/>
          <w:sz w:val="24"/>
        </w:rPr>
        <w:t>发包人代表</w:t>
      </w:r>
      <w:bookmarkEnd w:id="747"/>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发包人应在专用合同条款中明确其负责工程设计的发包人代表的姓名、职务、联</w:t>
      </w:r>
      <w:r w:rsidRPr="004B0A47">
        <w:rPr>
          <w:rFonts w:ascii="仿宋" w:eastAsia="仿宋" w:hAnsi="仿宋" w:hint="eastAsia"/>
          <w:sz w:val="24"/>
        </w:rPr>
        <w:lastRenderedPageBreak/>
        <w:t>系方式及授权范围等事项。发包人代表在发包人的授权范围内，负责处理合同履行过程中与发包人有关的具体事宜。发包人代表在授权范围内的行为由发包人承担法律责任。发包人更换发包人代表的，应在专用合同条款约定的期限内提前书面通知设计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发包人代表不能按照合同约定履行其职责及义务，并导致合同无法继续正常履行的，设计人可以要求发包人撤换发包人代表。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2.3 </w:t>
      </w:r>
      <w:r w:rsidRPr="004B0A47">
        <w:rPr>
          <w:rFonts w:ascii="仿宋" w:eastAsia="仿宋" w:hAnsi="仿宋" w:hint="eastAsia"/>
          <w:sz w:val="24"/>
        </w:rPr>
        <w:t>发包人决定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2.3.1 </w:t>
      </w:r>
      <w:r w:rsidRPr="004B0A47">
        <w:rPr>
          <w:rFonts w:ascii="仿宋" w:eastAsia="仿宋" w:hAnsi="仿宋" w:hint="eastAsia"/>
          <w:sz w:val="24"/>
        </w:rPr>
        <w:t>发包人在法律允许的范围内有权对设计人的设计工作、设计项目和</w:t>
      </w:r>
      <w:r w:rsidRPr="004B0A47">
        <w:rPr>
          <w:rFonts w:ascii="仿宋" w:eastAsia="仿宋" w:hAnsi="仿宋"/>
          <w:sz w:val="24"/>
        </w:rPr>
        <w:t>/</w:t>
      </w:r>
      <w:r w:rsidRPr="004B0A47">
        <w:rPr>
          <w:rFonts w:ascii="仿宋" w:eastAsia="仿宋" w:hAnsi="仿宋" w:hint="eastAsia"/>
          <w:sz w:val="24"/>
        </w:rPr>
        <w:t>或设计文件作出处理决定，设计人应按照发包人的决定执行，涉及设计周期和（或）设计费用等问题按本合同第</w:t>
      </w:r>
      <w:r w:rsidRPr="004B0A47">
        <w:rPr>
          <w:rFonts w:ascii="仿宋" w:eastAsia="仿宋" w:hAnsi="仿宋"/>
          <w:sz w:val="24"/>
        </w:rPr>
        <w:t>11</w:t>
      </w:r>
      <w:r w:rsidRPr="004B0A47">
        <w:rPr>
          <w:rFonts w:ascii="仿宋" w:eastAsia="仿宋" w:hAnsi="仿宋" w:hint="eastAsia"/>
          <w:sz w:val="24"/>
        </w:rPr>
        <w:t>条〔工程设计变更与索赔〕的约定处理。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2.3.2 </w:t>
      </w:r>
      <w:r w:rsidRPr="004B0A47">
        <w:rPr>
          <w:rFonts w:ascii="仿宋" w:eastAsia="仿宋" w:hAnsi="仿宋" w:hint="eastAsia"/>
          <w:sz w:val="24"/>
        </w:rPr>
        <w:t>发包人应在专用合同条款约定的期限内对设计人书面提出的事项作出书面决定，如发包人不在确定时间内作出书面决定，设计人的设计周期相应延长。</w:t>
      </w:r>
      <w:bookmarkEnd w:id="744"/>
      <w:bookmarkEnd w:id="745"/>
      <w:bookmarkEnd w:id="74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w:t>
      </w:r>
      <w:bookmarkStart w:id="748" w:name="_Toc337558745"/>
      <w:bookmarkStart w:id="749" w:name="_Toc296346543"/>
      <w:bookmarkStart w:id="750" w:name="_Toc296503042"/>
      <w:r w:rsidRPr="004B0A47">
        <w:rPr>
          <w:rFonts w:ascii="仿宋" w:eastAsia="仿宋" w:hAnsi="仿宋"/>
          <w:sz w:val="24"/>
        </w:rPr>
        <w:t xml:space="preserve">.4 </w:t>
      </w:r>
      <w:bookmarkStart w:id="751" w:name="_Toc351203515"/>
      <w:bookmarkEnd w:id="748"/>
      <w:bookmarkEnd w:id="749"/>
      <w:bookmarkEnd w:id="750"/>
      <w:r w:rsidRPr="004B0A47">
        <w:rPr>
          <w:rFonts w:ascii="仿宋" w:eastAsia="仿宋" w:hAnsi="仿宋" w:hint="eastAsia"/>
          <w:sz w:val="24"/>
        </w:rPr>
        <w:t>支付合同价款</w:t>
      </w:r>
      <w:bookmarkEnd w:id="75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发包人应按合同约定向设计人及时足额支付合同价款。</w:t>
      </w:r>
      <w:bookmarkStart w:id="752" w:name="_Toc35120351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2.5 </w:t>
      </w:r>
      <w:bookmarkEnd w:id="752"/>
      <w:r w:rsidRPr="004B0A47">
        <w:rPr>
          <w:rFonts w:ascii="仿宋" w:eastAsia="仿宋" w:hAnsi="仿宋" w:hint="eastAsia"/>
          <w:sz w:val="24"/>
        </w:rPr>
        <w:t>设计文件接收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发包人应按合同约定及时接收设计人提交的工程设计文件。</w:t>
      </w:r>
      <w:bookmarkStart w:id="753" w:name="_Toc351203518"/>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bookmarkStart w:id="754" w:name="_Toc296503045"/>
      <w:bookmarkStart w:id="755" w:name="_Toc296346546"/>
      <w:bookmarkStart w:id="756" w:name="_Toc337558746"/>
      <w:r w:rsidRPr="004B0A47">
        <w:rPr>
          <w:rFonts w:ascii="仿宋" w:eastAsia="仿宋" w:hAnsi="仿宋"/>
          <w:sz w:val="24"/>
        </w:rPr>
        <w:t xml:space="preserve">. </w:t>
      </w:r>
      <w:r w:rsidRPr="004B0A47">
        <w:rPr>
          <w:rFonts w:ascii="仿宋" w:eastAsia="仿宋" w:hAnsi="仿宋" w:hint="eastAsia"/>
          <w:sz w:val="24"/>
        </w:rPr>
        <w:t>设计人</w:t>
      </w:r>
      <w:bookmarkStart w:id="757" w:name="_Toc351203519"/>
      <w:bookmarkEnd w:id="753"/>
      <w:bookmarkEnd w:id="754"/>
      <w:bookmarkEnd w:id="755"/>
      <w:bookmarkEnd w:id="75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bookmarkStart w:id="758" w:name="_Toc337558747"/>
      <w:bookmarkStart w:id="759" w:name="_Toc296346547"/>
      <w:bookmarkStart w:id="760" w:name="_Toc296503046"/>
      <w:r w:rsidRPr="004B0A47">
        <w:rPr>
          <w:rFonts w:ascii="仿宋" w:eastAsia="仿宋" w:hAnsi="仿宋"/>
          <w:sz w:val="24"/>
        </w:rPr>
        <w:t xml:space="preserve">.1 </w:t>
      </w:r>
      <w:r w:rsidRPr="004B0A47">
        <w:rPr>
          <w:rFonts w:ascii="仿宋" w:eastAsia="仿宋" w:hAnsi="仿宋" w:hint="eastAsia"/>
          <w:sz w:val="24"/>
        </w:rPr>
        <w:t>设计人一般义务</w:t>
      </w:r>
      <w:bookmarkEnd w:id="757"/>
    </w:p>
    <w:bookmarkEnd w:id="758"/>
    <w:bookmarkEnd w:id="759"/>
    <w:bookmarkEnd w:id="760"/>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3.1.1 </w:t>
      </w:r>
      <w:r w:rsidRPr="004B0A47">
        <w:rPr>
          <w:rFonts w:ascii="仿宋" w:eastAsia="仿宋" w:hAnsi="仿宋" w:hint="eastAsia"/>
          <w:sz w:val="24"/>
        </w:rPr>
        <w:t>设计人应遵守法律和有关技术标准的强制性规定，完成合同约定范围内的房屋建筑工程方案设计、初步设计、施工图设计，提供符合技术标准及合同要求的工程设计文件，提供施工配合服务。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当按照专用合同条款约定配合发包人办理有关许可、核准或备案手续的，因设计人原因造成发包人未能及时办理许可、核准或备案手续，导致设计工作量增加和（或）设计周期延长时，由设计人自行承担由此增加的设计费用和（或）设计周期延长的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3.1.2 </w:t>
      </w:r>
      <w:r w:rsidRPr="004B0A47">
        <w:rPr>
          <w:rFonts w:ascii="仿宋" w:eastAsia="仿宋" w:hAnsi="仿宋" w:hint="eastAsia"/>
          <w:sz w:val="24"/>
        </w:rPr>
        <w:t>设计人应当完成合同约定的工程设计其他服务。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3.1.3 </w:t>
      </w:r>
      <w:r w:rsidRPr="004B0A47">
        <w:rPr>
          <w:rFonts w:ascii="仿宋" w:eastAsia="仿宋" w:hAnsi="仿宋" w:hint="eastAsia"/>
          <w:sz w:val="24"/>
        </w:rPr>
        <w:t>专用合同条款约定的其他义务。</w:t>
      </w:r>
      <w:bookmarkStart w:id="761" w:name="_Toc35120352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bookmarkStart w:id="762" w:name="_Toc296503047"/>
      <w:bookmarkStart w:id="763" w:name="_Toc337558748"/>
      <w:bookmarkStart w:id="764" w:name="_Toc296346548"/>
      <w:r w:rsidRPr="004B0A47">
        <w:rPr>
          <w:rFonts w:ascii="仿宋" w:eastAsia="仿宋" w:hAnsi="仿宋"/>
          <w:sz w:val="24"/>
        </w:rPr>
        <w:t xml:space="preserve">.2 </w:t>
      </w:r>
      <w:bookmarkEnd w:id="761"/>
      <w:r w:rsidRPr="004B0A47">
        <w:rPr>
          <w:rFonts w:ascii="仿宋" w:eastAsia="仿宋" w:hAnsi="仿宋" w:hint="eastAsia"/>
          <w:sz w:val="24"/>
        </w:rPr>
        <w:t>项目负责人</w:t>
      </w:r>
    </w:p>
    <w:bookmarkEnd w:id="762"/>
    <w:bookmarkEnd w:id="763"/>
    <w:bookmarkEnd w:id="764"/>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3.2.1 </w:t>
      </w:r>
      <w:r w:rsidRPr="004B0A47">
        <w:rPr>
          <w:rFonts w:ascii="仿宋" w:eastAsia="仿宋" w:hAnsi="仿宋" w:hint="eastAsia"/>
          <w:sz w:val="24"/>
        </w:rPr>
        <w:t>项目负责人应为合同当事人所确认的人选，并在专用合同条款中明确项目</w:t>
      </w:r>
      <w:r w:rsidRPr="004B0A47">
        <w:rPr>
          <w:rFonts w:ascii="仿宋" w:eastAsia="仿宋" w:hAnsi="仿宋" w:hint="eastAsia"/>
          <w:sz w:val="24"/>
        </w:rPr>
        <w:lastRenderedPageBreak/>
        <w:t>负责人的姓名、执业资格及等级、注册执业证书编号、联系方式及授权范围等事项，项目负责人经设计人授权后代表设计人负责履行合同。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3.2.2 </w:t>
      </w:r>
      <w:r w:rsidRPr="004B0A47">
        <w:rPr>
          <w:rFonts w:ascii="仿宋" w:eastAsia="仿宋" w:hAnsi="仿宋" w:hint="eastAsia"/>
          <w:sz w:val="24"/>
        </w:rPr>
        <w:t>设计人需要更换项目负责人的，应在专用合同条款约定的期限内提前书面通知发包人，并征得发包人书面同意。通知中应当载明继任项目负责人的注册执业资格、管理经验等资料，继任项目负责人继续履行第</w:t>
      </w:r>
      <w:r w:rsidRPr="004B0A47">
        <w:rPr>
          <w:rFonts w:ascii="仿宋" w:eastAsia="仿宋" w:hAnsi="仿宋"/>
          <w:sz w:val="24"/>
        </w:rPr>
        <w:t>3.2.1</w:t>
      </w:r>
      <w:r w:rsidRPr="004B0A47">
        <w:rPr>
          <w:rFonts w:ascii="仿宋" w:eastAsia="仿宋" w:hAnsi="仿宋" w:hint="eastAsia"/>
          <w:sz w:val="24"/>
        </w:rPr>
        <w:t>项约定的职责。未经发包人书面同意，设计人不得擅自更换项目负责人。设计人擅自更换项目负责人的，应按照专用合同条款的约定承担违约责任。对于设计人项目负责人确因患病、与设计人解除或终止劳动关系、工伤等原因更换项目负责人的，发包人无正当理由不得拒绝更换。</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3.2.3 </w:t>
      </w:r>
      <w:r w:rsidRPr="004B0A47">
        <w:rPr>
          <w:rFonts w:ascii="仿宋" w:eastAsia="仿宋" w:hAnsi="仿宋" w:hint="eastAsia"/>
          <w:sz w:val="24"/>
        </w:rPr>
        <w:t>发包人有权书面通知设计人更换其认为不称职的项目负责人，通知中应当载明要求更换的理由。对于发包人有理由的更换要求，设计人应在收到书面更换通知后在专用合同条款约定的期限内进行更换，并将新任命的项目负责人的注册执业资格、管理经验等资料书面通知发包人。继任项目负责人继续履行第</w:t>
      </w:r>
      <w:r w:rsidRPr="004B0A47">
        <w:rPr>
          <w:rFonts w:ascii="仿宋" w:eastAsia="仿宋" w:hAnsi="仿宋"/>
          <w:sz w:val="24"/>
        </w:rPr>
        <w:t>3.2.1</w:t>
      </w:r>
      <w:r w:rsidRPr="004B0A47">
        <w:rPr>
          <w:rFonts w:ascii="仿宋" w:eastAsia="仿宋" w:hAnsi="仿宋" w:hint="eastAsia"/>
          <w:sz w:val="24"/>
        </w:rPr>
        <w:t>项约定的职责。设计人无正当理由拒绝更换项目负责人的，应按照专用合同条款的约定承担违约责任。</w:t>
      </w:r>
      <w:bookmarkStart w:id="765" w:name="_Toc35120352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bookmarkStart w:id="766" w:name="_Toc296346549"/>
      <w:bookmarkStart w:id="767" w:name="_Toc296503048"/>
      <w:bookmarkStart w:id="768" w:name="_Toc337558749"/>
      <w:r w:rsidRPr="004B0A47">
        <w:rPr>
          <w:rFonts w:ascii="仿宋" w:eastAsia="仿宋" w:hAnsi="仿宋"/>
          <w:sz w:val="24"/>
        </w:rPr>
        <w:t xml:space="preserve">.3 </w:t>
      </w:r>
      <w:bookmarkEnd w:id="766"/>
      <w:bookmarkEnd w:id="767"/>
      <w:r w:rsidRPr="004B0A47">
        <w:rPr>
          <w:rFonts w:ascii="仿宋" w:eastAsia="仿宋" w:hAnsi="仿宋" w:hint="eastAsia"/>
          <w:sz w:val="24"/>
        </w:rPr>
        <w:t>设计人人员</w:t>
      </w:r>
      <w:bookmarkEnd w:id="765"/>
    </w:p>
    <w:bookmarkEnd w:id="768"/>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3.3.1 </w:t>
      </w:r>
      <w:r w:rsidRPr="004B0A47">
        <w:rPr>
          <w:rFonts w:ascii="仿宋" w:eastAsia="仿宋" w:hAnsi="仿宋" w:hint="eastAsia"/>
          <w:sz w:val="24"/>
        </w:rPr>
        <w:t>除专用合同条款对期限另有约定外，设计人应在接到开始设计通知后</w:t>
      </w:r>
      <w:r w:rsidRPr="004B0A47">
        <w:rPr>
          <w:rFonts w:ascii="仿宋" w:eastAsia="仿宋" w:hAnsi="仿宋"/>
          <w:sz w:val="24"/>
        </w:rPr>
        <w:t>7</w:t>
      </w:r>
      <w:r w:rsidRPr="004B0A47">
        <w:rPr>
          <w:rFonts w:ascii="仿宋" w:eastAsia="仿宋" w:hAnsi="仿宋" w:hint="eastAsia"/>
          <w:sz w:val="24"/>
        </w:rPr>
        <w:t>天内，向发包人提交设计人项目管理机构及人员安排的报告，其内容应包括建筑、结构、给排水、暖通、电气等专业负责人名单及其岗位、注册执业资格等。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3.3.2 </w:t>
      </w:r>
      <w:r w:rsidRPr="004B0A47">
        <w:rPr>
          <w:rFonts w:ascii="仿宋" w:eastAsia="仿宋" w:hAnsi="仿宋" w:hint="eastAsia"/>
          <w:sz w:val="24"/>
        </w:rPr>
        <w:t>设计人委派到工程设计中的设计人员应相对稳定。设计过程中如有变动，设计人应及时向发包人提交工程设计人员变动情况的报告。设计人更换专业负责人时，应提前</w:t>
      </w:r>
      <w:r w:rsidRPr="004B0A47">
        <w:rPr>
          <w:rFonts w:ascii="仿宋" w:eastAsia="仿宋" w:hAnsi="仿宋"/>
          <w:sz w:val="24"/>
        </w:rPr>
        <w:t>7</w:t>
      </w:r>
      <w:r w:rsidRPr="004B0A47">
        <w:rPr>
          <w:rFonts w:ascii="仿宋" w:eastAsia="仿宋" w:hAnsi="仿宋" w:hint="eastAsia"/>
          <w:sz w:val="24"/>
        </w:rPr>
        <w:t>天书面通知发包人，除专业负责人无法正常履职情形外，还应征得发包人书面同意。通知中应当载明继任人员的注册执业资格、执业经验等资料。</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3.3.3 </w:t>
      </w:r>
      <w:r w:rsidRPr="004B0A47">
        <w:rPr>
          <w:rFonts w:ascii="仿宋" w:eastAsia="仿宋" w:hAnsi="仿宋" w:hint="eastAsia"/>
          <w:sz w:val="24"/>
        </w:rPr>
        <w:t>发包人对于设计人主要设计人员的资格或能力有异议的，设计人应提供资料证明被质疑人员有能力完成其岗位工作或不存在发包人所质疑的情形。发包人要求撤换不能按照合同约定履行职责及义务的主要设计人员的，设计人认为发包人有理由的，应当撤换。设计人无正当理由拒绝撤换的，应按照专用合同条款的约定承担违约责任。</w:t>
      </w:r>
      <w:bookmarkStart w:id="769" w:name="_Toc351203523"/>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bookmarkStart w:id="770" w:name="_Toc337558751"/>
      <w:bookmarkStart w:id="771" w:name="_Toc296503051"/>
      <w:bookmarkStart w:id="772" w:name="_Toc296346552"/>
      <w:r w:rsidRPr="004B0A47">
        <w:rPr>
          <w:rFonts w:ascii="仿宋" w:eastAsia="仿宋" w:hAnsi="仿宋"/>
          <w:sz w:val="24"/>
        </w:rPr>
        <w:t xml:space="preserve">.4 </w:t>
      </w:r>
      <w:r w:rsidRPr="004B0A47">
        <w:rPr>
          <w:rFonts w:ascii="仿宋" w:eastAsia="仿宋" w:hAnsi="仿宋" w:hint="eastAsia"/>
          <w:sz w:val="24"/>
        </w:rPr>
        <w:t>设计分包</w:t>
      </w:r>
      <w:bookmarkEnd w:id="769"/>
    </w:p>
    <w:bookmarkEnd w:id="770"/>
    <w:bookmarkEnd w:id="771"/>
    <w:bookmarkEnd w:id="772"/>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3.4.1 </w:t>
      </w:r>
      <w:r w:rsidRPr="004B0A47">
        <w:rPr>
          <w:rFonts w:ascii="仿宋" w:eastAsia="仿宋" w:hAnsi="仿宋" w:hint="eastAsia"/>
          <w:sz w:val="24"/>
        </w:rPr>
        <w:t>设计分包的一般约定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lastRenderedPageBreak/>
        <w:t>设计人不得将其承包的全部工程设计转包给第三人，或将其承包的全部工程设计肢解后以分包的名义转包给第三人。设计人不得将工程主体结构、关键性工作及专用合同条款中禁止分包的工程设计分包给第三人，工程主体结构、关键性工作的范围由合同当事人按照法律规定在专用合同条款中予以明确。设计人不得进行违法分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3.4.2 </w:t>
      </w:r>
      <w:r w:rsidRPr="004B0A47">
        <w:rPr>
          <w:rFonts w:ascii="仿宋" w:eastAsia="仿宋" w:hAnsi="仿宋" w:hint="eastAsia"/>
          <w:sz w:val="24"/>
        </w:rPr>
        <w:t>设计分包的确定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按专用合同条款的约定或经过发包人书面同意后进行分包，确定分包人。按照合同约定或经过发包人书面同意后进行分包的，设计人应确保分包人具有相应的资质和能力。工程设计分包不减轻或免除设计人的责任和义务，设计人和分包人就分包工程设计向发包人承担连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3.4.3 </w:t>
      </w:r>
      <w:r w:rsidRPr="004B0A47">
        <w:rPr>
          <w:rFonts w:ascii="仿宋" w:eastAsia="仿宋" w:hAnsi="仿宋" w:hint="eastAsia"/>
          <w:sz w:val="24"/>
        </w:rPr>
        <w:t>设计分包管理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设计人应按照专用合同条款的约定向发包人提交分包人的主要工程设计人员名单、注册执业资格及执业经历等。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3.4.4 </w:t>
      </w:r>
      <w:r w:rsidRPr="004B0A47">
        <w:rPr>
          <w:rFonts w:ascii="仿宋" w:eastAsia="仿宋" w:hAnsi="仿宋" w:hint="eastAsia"/>
          <w:sz w:val="24"/>
        </w:rPr>
        <w:t>分包工程设计费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）除本项第（</w:t>
      </w:r>
      <w:r w:rsidRPr="004B0A47">
        <w:rPr>
          <w:rFonts w:ascii="仿宋" w:eastAsia="仿宋" w:hAnsi="仿宋"/>
          <w:sz w:val="24"/>
        </w:rPr>
        <w:t>2</w:t>
      </w:r>
      <w:r w:rsidRPr="004B0A47">
        <w:rPr>
          <w:rFonts w:ascii="仿宋" w:eastAsia="仿宋" w:hAnsi="仿宋" w:hint="eastAsia"/>
          <w:sz w:val="24"/>
        </w:rPr>
        <w:t>）目约定的情况或专用合同条款另有约定外，分包工程设计费由设计人与分包人结算，未经设计人同意，发包人不得向分包人支付分包工程设计费；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）生效的法院判决书或仲裁裁决书要求发包人向分包人支付分包工程设计费的，发包人有权从应付设计人合同价款中扣除该部分费用。</w:t>
      </w:r>
      <w:bookmarkStart w:id="773" w:name="_Toc35120352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 </w:t>
      </w:r>
      <w:r w:rsidRPr="004B0A47">
        <w:rPr>
          <w:rFonts w:ascii="仿宋" w:eastAsia="仿宋" w:hAnsi="仿宋" w:hint="eastAsia"/>
          <w:sz w:val="24"/>
        </w:rPr>
        <w:t>联合体</w:t>
      </w:r>
      <w:bookmarkEnd w:id="773"/>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3.5.1 </w:t>
      </w:r>
      <w:r w:rsidRPr="004B0A47">
        <w:rPr>
          <w:rFonts w:ascii="仿宋" w:eastAsia="仿宋" w:hAnsi="仿宋" w:hint="eastAsia"/>
          <w:sz w:val="24"/>
        </w:rPr>
        <w:t>联合体各方应共同与发包人签订合同协议书。联合体各方应为履行合同向发包人承担连带责任。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3.5.2 </w:t>
      </w:r>
      <w:r w:rsidRPr="004B0A47">
        <w:rPr>
          <w:rFonts w:ascii="仿宋" w:eastAsia="仿宋" w:hAnsi="仿宋" w:hint="eastAsia"/>
          <w:sz w:val="24"/>
        </w:rPr>
        <w:t>联合体协议，应当约定联合体各成员工作分工，经发包人确认后作为合同附件。在履行合同过程中，未经发包人同意，不得修改联合体协议。</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3.5.3 </w:t>
      </w:r>
      <w:r w:rsidRPr="004B0A47">
        <w:rPr>
          <w:rFonts w:ascii="仿宋" w:eastAsia="仿宋" w:hAnsi="仿宋" w:hint="eastAsia"/>
          <w:sz w:val="24"/>
        </w:rPr>
        <w:t>联合体牵头人负责与发包人联系，并接受指示，负责组织联合体各成员全面履行合同。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3.5.4 </w:t>
      </w:r>
      <w:r w:rsidRPr="004B0A47">
        <w:rPr>
          <w:rFonts w:ascii="仿宋" w:eastAsia="仿宋" w:hAnsi="仿宋" w:hint="eastAsia"/>
          <w:sz w:val="24"/>
        </w:rPr>
        <w:t>发包人向联合体支付设计费用的方式在专用合同条款中约定。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4. </w:t>
      </w:r>
      <w:r w:rsidRPr="004B0A47">
        <w:rPr>
          <w:rFonts w:ascii="仿宋" w:eastAsia="仿宋" w:hAnsi="仿宋" w:hint="eastAsia"/>
          <w:sz w:val="24"/>
        </w:rPr>
        <w:t>工程设计资料</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4.1 </w:t>
      </w:r>
      <w:r w:rsidRPr="004B0A47">
        <w:rPr>
          <w:rFonts w:ascii="仿宋" w:eastAsia="仿宋" w:hAnsi="仿宋" w:hint="eastAsia"/>
          <w:sz w:val="24"/>
        </w:rPr>
        <w:t>提供工程设计资料</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发包人应当在工程设计前或专用合同条款附件</w:t>
      </w:r>
      <w:r w:rsidRPr="004B0A47">
        <w:rPr>
          <w:rFonts w:ascii="仿宋" w:eastAsia="仿宋" w:hAnsi="仿宋"/>
          <w:sz w:val="24"/>
        </w:rPr>
        <w:t>2</w:t>
      </w:r>
      <w:r w:rsidRPr="004B0A47">
        <w:rPr>
          <w:rFonts w:ascii="仿宋" w:eastAsia="仿宋" w:hAnsi="仿宋" w:hint="eastAsia"/>
          <w:sz w:val="24"/>
        </w:rPr>
        <w:t>约定的时间向设计人提供工程设</w:t>
      </w:r>
      <w:r w:rsidRPr="004B0A47">
        <w:rPr>
          <w:rFonts w:ascii="仿宋" w:eastAsia="仿宋" w:hAnsi="仿宋" w:hint="eastAsia"/>
          <w:sz w:val="24"/>
        </w:rPr>
        <w:lastRenderedPageBreak/>
        <w:t>计所必需的工程设计资料，并对所提供资料的真实性、准确性和完整性负责。</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按照法律规定确需在工程设计开始后方能提供的设计资料，发包人应及时地在相应工程设计文件提交给发包人前的合理期限内提供，合理期限应以不影响设计人的正常设计为限。</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4.2 </w:t>
      </w:r>
      <w:r w:rsidRPr="004B0A47">
        <w:rPr>
          <w:rFonts w:ascii="仿宋" w:eastAsia="仿宋" w:hAnsi="仿宋" w:hint="eastAsia"/>
          <w:sz w:val="24"/>
        </w:rPr>
        <w:t>逾期提供的责任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发包人提交上述文件和资料超过约定期限的，超过约定期限</w:t>
      </w:r>
      <w:r w:rsidRPr="004B0A47">
        <w:rPr>
          <w:rFonts w:ascii="仿宋" w:eastAsia="仿宋" w:hAnsi="仿宋"/>
          <w:sz w:val="24"/>
        </w:rPr>
        <w:t>15</w:t>
      </w:r>
      <w:r w:rsidRPr="004B0A47">
        <w:rPr>
          <w:rFonts w:ascii="仿宋" w:eastAsia="仿宋" w:hAnsi="仿宋" w:hint="eastAsia"/>
          <w:sz w:val="24"/>
        </w:rPr>
        <w:t>天以内，设计人按本合同约定的交付工程设计文件时间相应顺延；超过约定期限</w:t>
      </w:r>
      <w:r w:rsidRPr="004B0A47">
        <w:rPr>
          <w:rFonts w:ascii="仿宋" w:eastAsia="仿宋" w:hAnsi="仿宋"/>
          <w:sz w:val="24"/>
        </w:rPr>
        <w:t>15</w:t>
      </w:r>
      <w:r w:rsidRPr="004B0A47">
        <w:rPr>
          <w:rFonts w:ascii="仿宋" w:eastAsia="仿宋" w:hAnsi="仿宋" w:hint="eastAsia"/>
          <w:sz w:val="24"/>
        </w:rPr>
        <w:t>天以外时，设计人有权重新确定提交工程设计文件的时间。工程设计资料逾期提供导致增加了设计工作量的，设计人可以要求发包人另行支付相应设计费用，并相应延长设计周期。</w:t>
      </w:r>
      <w:bookmarkStart w:id="774" w:name="_Toc351203532"/>
      <w:bookmarkStart w:id="775" w:name="_Toc337558758"/>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 </w:t>
      </w:r>
      <w:r w:rsidRPr="004B0A47">
        <w:rPr>
          <w:rFonts w:ascii="仿宋" w:eastAsia="仿宋" w:hAnsi="仿宋" w:hint="eastAsia"/>
          <w:sz w:val="24"/>
        </w:rPr>
        <w:t>工程设计</w:t>
      </w:r>
      <w:bookmarkEnd w:id="774"/>
      <w:r w:rsidRPr="004B0A47">
        <w:rPr>
          <w:rFonts w:ascii="仿宋" w:eastAsia="仿宋" w:hAnsi="仿宋" w:hint="eastAsia"/>
          <w:sz w:val="24"/>
        </w:rPr>
        <w:t>要求</w:t>
      </w:r>
      <w:bookmarkStart w:id="776" w:name="_Toc351203533"/>
      <w:bookmarkStart w:id="777" w:name="_Toc337558759"/>
      <w:bookmarkEnd w:id="77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 </w:t>
      </w:r>
      <w:r w:rsidRPr="004B0A47">
        <w:rPr>
          <w:rFonts w:ascii="仿宋" w:eastAsia="仿宋" w:hAnsi="仿宋" w:hint="eastAsia"/>
          <w:sz w:val="24"/>
        </w:rPr>
        <w:t>工程设计一般要求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5.1.1 </w:t>
      </w:r>
      <w:r w:rsidRPr="004B0A47">
        <w:rPr>
          <w:rFonts w:ascii="仿宋" w:eastAsia="仿宋" w:hAnsi="仿宋" w:hint="eastAsia"/>
          <w:sz w:val="24"/>
        </w:rPr>
        <w:t>对发包人的要求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5.1.1.1 </w:t>
      </w:r>
      <w:r w:rsidRPr="004B0A47">
        <w:rPr>
          <w:rFonts w:ascii="仿宋" w:eastAsia="仿宋" w:hAnsi="仿宋" w:hint="eastAsia"/>
          <w:sz w:val="24"/>
        </w:rPr>
        <w:t>发包人应当遵守法律和技术标准，不得以任何理由要求设计人违反法律和工程质量、安全标准进行工程设计，降低工程质量。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5.1.1.2 </w:t>
      </w:r>
      <w:r w:rsidRPr="004B0A47">
        <w:rPr>
          <w:rFonts w:ascii="仿宋" w:eastAsia="仿宋" w:hAnsi="仿宋" w:hint="eastAsia"/>
          <w:sz w:val="24"/>
        </w:rPr>
        <w:t>发包人要求进行主要技术指标控制的，钢材用量、混凝土用量等主要技术指标控制值应当符合有关工程设计标准的要求，且应当在工程设计开始前书面向设计人提出，经发包人与设计人协商一致后以书面形式确定作为本合同附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5.1.1.3 </w:t>
      </w:r>
      <w:r w:rsidRPr="004B0A47">
        <w:rPr>
          <w:rFonts w:ascii="仿宋" w:eastAsia="仿宋" w:hAnsi="仿宋" w:hint="eastAsia"/>
          <w:sz w:val="24"/>
        </w:rPr>
        <w:t>发包人应当严格遵守主要技术指标控制的前提条件，由于发包人的原因导致工程设计文件超出主要技术指标控制值的，发包人承担相应责任。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 </w:t>
      </w:r>
      <w:r w:rsidRPr="004B0A47">
        <w:rPr>
          <w:rFonts w:ascii="仿宋" w:eastAsia="仿宋" w:hAnsi="仿宋" w:hint="eastAsia"/>
          <w:sz w:val="24"/>
        </w:rPr>
        <w:t>对设计人的要求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5.1.2.1 </w:t>
      </w:r>
      <w:r w:rsidRPr="004B0A47">
        <w:rPr>
          <w:rFonts w:ascii="仿宋" w:eastAsia="仿宋" w:hAnsi="仿宋" w:hint="eastAsia"/>
          <w:sz w:val="24"/>
        </w:rPr>
        <w:t>设计人应当按法律和技术标准的强制性规定及发包人要求进行工程设计。有关工程设计的特殊标准或要求由合同当事人在专用合同条款中约定。</w:t>
      </w:r>
      <w:bookmarkEnd w:id="77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设计人发现发包人提供的工程设计资料有问题的，设计人应当及时通知发包人并经发包人确认。</w:t>
      </w:r>
    </w:p>
    <w:bookmarkEnd w:id="777"/>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5.1.2.2 </w:t>
      </w:r>
      <w:r w:rsidRPr="004B0A47">
        <w:rPr>
          <w:rFonts w:ascii="仿宋" w:eastAsia="仿宋" w:hAnsi="仿宋" w:hint="eastAsia"/>
          <w:sz w:val="24"/>
        </w:rPr>
        <w:t>除合同另有约定外，设计人完成设计工作所应遵守的法律以及技术标准，均应视为在基准日期适用的版本。基准日期之后，前述版本发生重大变化，或者有新的法律以及技术标准实施的，设计人应就推荐性标准向发包人提出遵守新标准的建议，对强制性的规定或标准应当遵照执行。因发包人采纳设计人的建议或遵守基准日期后</w:t>
      </w:r>
      <w:r w:rsidRPr="004B0A47">
        <w:rPr>
          <w:rFonts w:ascii="仿宋" w:eastAsia="仿宋" w:hAnsi="仿宋" w:hint="eastAsia"/>
          <w:sz w:val="24"/>
        </w:rPr>
        <w:lastRenderedPageBreak/>
        <w:t>新的强制性的规定或标准，导致增加设计费用和（或）设计周期延长的，由发包人承担。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5.1.2.3 </w:t>
      </w:r>
      <w:r w:rsidRPr="004B0A47">
        <w:rPr>
          <w:rFonts w:ascii="仿宋" w:eastAsia="仿宋" w:hAnsi="仿宋" w:hint="eastAsia"/>
          <w:sz w:val="24"/>
        </w:rPr>
        <w:t>设计人应当根据建筑工程的使用功能和专业技术协调要求，合理确定基础类型、结构体系、结构布置、使用荷载及综合管线等。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5.1.2.4 </w:t>
      </w:r>
      <w:r w:rsidRPr="004B0A47">
        <w:rPr>
          <w:rFonts w:ascii="仿宋" w:eastAsia="仿宋" w:hAnsi="仿宋" w:hint="eastAsia"/>
          <w:sz w:val="24"/>
        </w:rPr>
        <w:t>设计人应当严格执行其双方书面确认的主要技术指标控制值，由于设计人的原因导致工程设计文件超出在专用合同条款中约定的主要技术指标控制值比例的，设计人应当承担相应的违约责任。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5.1.2.5 </w:t>
      </w:r>
      <w:r w:rsidRPr="004B0A47">
        <w:rPr>
          <w:rFonts w:ascii="仿宋" w:eastAsia="仿宋" w:hAnsi="仿宋" w:hint="eastAsia"/>
          <w:sz w:val="24"/>
        </w:rPr>
        <w:t>设计人在工程设计中选用的材料、设备，应当注明其规格、型号、性能等技术指标及适应性，满足质量、安全、节能、环保等要求。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5.2 </w:t>
      </w:r>
      <w:r w:rsidRPr="004B0A47">
        <w:rPr>
          <w:rFonts w:ascii="仿宋" w:eastAsia="仿宋" w:hAnsi="仿宋" w:hint="eastAsia"/>
          <w:sz w:val="24"/>
        </w:rPr>
        <w:t>工程设计保证措施</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5.2.1 </w:t>
      </w:r>
      <w:r w:rsidRPr="004B0A47">
        <w:rPr>
          <w:rFonts w:ascii="仿宋" w:eastAsia="仿宋" w:hAnsi="仿宋" w:hint="eastAsia"/>
          <w:sz w:val="24"/>
        </w:rPr>
        <w:t>发包人的保证措施</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发包人应按照法律规定及合同约定完成与工程设计有关的各项工作。</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5.2.2 </w:t>
      </w:r>
      <w:r w:rsidRPr="004B0A47">
        <w:rPr>
          <w:rFonts w:ascii="仿宋" w:eastAsia="仿宋" w:hAnsi="仿宋" w:hint="eastAsia"/>
          <w:sz w:val="24"/>
        </w:rPr>
        <w:t>设计人的保证措施</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设计人应做好工程设计的质量与技术管理工作，建立健全工程设计质量保证体系，加强工程设计全过程的质量控制，建立完整的设计文件的设计、复核、审核、会签和批准制度，明确各阶段的责任人。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 </w:t>
      </w:r>
      <w:r w:rsidRPr="004B0A47">
        <w:rPr>
          <w:rFonts w:ascii="仿宋" w:eastAsia="仿宋" w:hAnsi="仿宋" w:hint="eastAsia"/>
          <w:sz w:val="24"/>
        </w:rPr>
        <w:t>工程设计文件的要求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5.3.1 </w:t>
      </w:r>
      <w:r w:rsidRPr="004B0A47">
        <w:rPr>
          <w:rFonts w:ascii="仿宋" w:eastAsia="仿宋" w:hAnsi="仿宋" w:hint="eastAsia"/>
          <w:sz w:val="24"/>
        </w:rPr>
        <w:t>工程设计文件的编制应符合法律、技术标准的强制性规定及合同的要求。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5.3.2 </w:t>
      </w:r>
      <w:r w:rsidRPr="004B0A47">
        <w:rPr>
          <w:rFonts w:ascii="仿宋" w:eastAsia="仿宋" w:hAnsi="仿宋" w:hint="eastAsia"/>
          <w:sz w:val="24"/>
        </w:rPr>
        <w:t>工程设计依据应完整、准确、可靠，设计方案论证充分，计算成果可靠，并能够实施。</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5.3.3 </w:t>
      </w:r>
      <w:r w:rsidRPr="004B0A47">
        <w:rPr>
          <w:rFonts w:ascii="仿宋" w:eastAsia="仿宋" w:hAnsi="仿宋" w:hint="eastAsia"/>
          <w:sz w:val="24"/>
        </w:rPr>
        <w:t>工程设计文件的深度应满足本合同相应设计阶段的规定要求，并符合国家和行业现行有效的相关规定。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5.3.4 </w:t>
      </w:r>
      <w:r w:rsidRPr="004B0A47">
        <w:rPr>
          <w:rFonts w:ascii="仿宋" w:eastAsia="仿宋" w:hAnsi="仿宋" w:hint="eastAsia"/>
          <w:sz w:val="24"/>
        </w:rPr>
        <w:t>工程设计文件必须保证工程质量和施工安全等方面的要求，按照有关法律法规规定在工程设计文件中提出保障施工作业人员安全和预防生产安全事故的措施建议。</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5.3.5 </w:t>
      </w:r>
      <w:r w:rsidRPr="004B0A47">
        <w:rPr>
          <w:rFonts w:ascii="仿宋" w:eastAsia="仿宋" w:hAnsi="仿宋" w:hint="eastAsia"/>
          <w:sz w:val="24"/>
        </w:rPr>
        <w:t>应根据法律、技术标准要求，保证房屋建筑工程的合理使用寿命年限，并应在工程设计文件中注明相应的合理使用寿命年限。</w:t>
      </w:r>
      <w:bookmarkStart w:id="778" w:name="_Toc351203536"/>
      <w:bookmarkStart w:id="779" w:name="_Toc33755876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5.4 </w:t>
      </w:r>
      <w:r w:rsidRPr="004B0A47">
        <w:rPr>
          <w:rFonts w:ascii="仿宋" w:eastAsia="仿宋" w:hAnsi="仿宋" w:hint="eastAsia"/>
          <w:sz w:val="24"/>
        </w:rPr>
        <w:t>不合格工程设计文件的处理</w:t>
      </w:r>
      <w:bookmarkEnd w:id="778"/>
    </w:p>
    <w:bookmarkEnd w:id="77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5.4.1 </w:t>
      </w:r>
      <w:r w:rsidRPr="004B0A47">
        <w:rPr>
          <w:rFonts w:ascii="仿宋" w:eastAsia="仿宋" w:hAnsi="仿宋" w:hint="eastAsia"/>
          <w:sz w:val="24"/>
        </w:rPr>
        <w:t>因设计人原因造成工程设计文件不合格的，发包人有权要求设计人采取补救措施，直至达到合同要求的质量标准，并按第</w:t>
      </w:r>
      <w:r w:rsidRPr="004B0A47">
        <w:rPr>
          <w:rFonts w:ascii="仿宋" w:eastAsia="仿宋" w:hAnsi="仿宋"/>
          <w:sz w:val="24"/>
        </w:rPr>
        <w:t>14.2</w:t>
      </w:r>
      <w:r w:rsidRPr="004B0A47">
        <w:rPr>
          <w:rFonts w:ascii="仿宋" w:eastAsia="仿宋" w:hAnsi="仿宋" w:hint="eastAsia"/>
          <w:sz w:val="24"/>
        </w:rPr>
        <w:t>款〔设计人违约责任〕的约定承担责任。</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5.4.2 </w:t>
      </w:r>
      <w:r w:rsidRPr="004B0A47">
        <w:rPr>
          <w:rFonts w:ascii="仿宋" w:eastAsia="仿宋" w:hAnsi="仿宋" w:hint="eastAsia"/>
          <w:sz w:val="24"/>
        </w:rPr>
        <w:t>因发包人原因造成工程设计文件不合格的，设计人应当采取补救措施，直至达到合同要求的质量标准，由此增加的设计费用和（或）设计周期的延长由发包人承担。</w:t>
      </w:r>
    </w:p>
    <w:p w:rsidR="00123A61" w:rsidRPr="004B0A47" w:rsidRDefault="00123A61">
      <w:pPr>
        <w:pStyle w:val="4"/>
        <w:spacing w:before="0" w:after="0" w:line="360" w:lineRule="auto"/>
        <w:ind w:firstLineChars="200" w:firstLine="482"/>
        <w:rPr>
          <w:rFonts w:ascii="仿宋" w:eastAsia="仿宋" w:hAnsi="仿宋"/>
          <w:b w:val="0"/>
          <w:bCs/>
          <w:sz w:val="24"/>
          <w:szCs w:val="24"/>
        </w:rPr>
      </w:pPr>
      <w:bookmarkStart w:id="780" w:name="_Toc351203542"/>
      <w:bookmarkStart w:id="781" w:name="_Toc337558767"/>
      <w:bookmarkStart w:id="782" w:name="_Toc96296286"/>
      <w:r w:rsidRPr="004B0A47">
        <w:rPr>
          <w:rFonts w:ascii="仿宋" w:eastAsia="仿宋" w:hAnsi="仿宋"/>
          <w:bCs/>
          <w:sz w:val="24"/>
          <w:szCs w:val="24"/>
        </w:rPr>
        <w:t xml:space="preserve">6. </w:t>
      </w:r>
      <w:r w:rsidRPr="004B0A47">
        <w:rPr>
          <w:rFonts w:ascii="仿宋" w:eastAsia="仿宋" w:hAnsi="仿宋" w:hint="eastAsia"/>
          <w:bCs/>
          <w:sz w:val="24"/>
          <w:szCs w:val="24"/>
        </w:rPr>
        <w:t>工程设计进度</w:t>
      </w:r>
      <w:bookmarkEnd w:id="780"/>
      <w:r w:rsidRPr="004B0A47">
        <w:rPr>
          <w:rFonts w:ascii="仿宋" w:eastAsia="仿宋" w:hAnsi="仿宋" w:hint="eastAsia"/>
          <w:bCs/>
          <w:sz w:val="24"/>
          <w:szCs w:val="24"/>
        </w:rPr>
        <w:t>与周期</w:t>
      </w:r>
      <w:bookmarkStart w:id="783" w:name="_Toc351203544"/>
      <w:bookmarkStart w:id="784" w:name="_Toc337558769"/>
      <w:bookmarkStart w:id="785" w:name="_Toc296503066"/>
      <w:bookmarkStart w:id="786" w:name="_Toc296346567"/>
      <w:bookmarkEnd w:id="781"/>
      <w:bookmarkEnd w:id="782"/>
    </w:p>
    <w:p w:rsidR="00123A61" w:rsidRPr="004B0A47" w:rsidRDefault="00123A61">
      <w:pPr>
        <w:pStyle w:val="4"/>
        <w:spacing w:before="0" w:after="0" w:line="360" w:lineRule="auto"/>
        <w:ind w:firstLineChars="200" w:firstLine="482"/>
        <w:rPr>
          <w:rFonts w:ascii="仿宋" w:eastAsia="仿宋" w:hAnsi="仿宋"/>
          <w:b w:val="0"/>
          <w:bCs/>
          <w:sz w:val="24"/>
          <w:szCs w:val="24"/>
        </w:rPr>
      </w:pPr>
      <w:bookmarkStart w:id="787" w:name="_Toc96296287"/>
      <w:r w:rsidRPr="004B0A47">
        <w:rPr>
          <w:rFonts w:ascii="仿宋" w:eastAsia="仿宋" w:hAnsi="仿宋"/>
          <w:bCs/>
          <w:sz w:val="24"/>
          <w:szCs w:val="24"/>
        </w:rPr>
        <w:t xml:space="preserve">6.1 </w:t>
      </w:r>
      <w:r w:rsidRPr="004B0A47">
        <w:rPr>
          <w:rFonts w:ascii="仿宋" w:eastAsia="仿宋" w:hAnsi="仿宋" w:hint="eastAsia"/>
          <w:bCs/>
          <w:sz w:val="24"/>
          <w:szCs w:val="24"/>
        </w:rPr>
        <w:t>工程设计进度计划</w:t>
      </w:r>
      <w:bookmarkEnd w:id="783"/>
      <w:bookmarkEnd w:id="787"/>
    </w:p>
    <w:bookmarkEnd w:id="784"/>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6.1.1 </w:t>
      </w:r>
      <w:r w:rsidRPr="004B0A47">
        <w:rPr>
          <w:rFonts w:ascii="仿宋" w:eastAsia="仿宋" w:hAnsi="仿宋" w:hint="eastAsia"/>
          <w:sz w:val="24"/>
        </w:rPr>
        <w:t>工程设计进度计划的编制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按照专用合同条款约定提交工程设计进度计划，工程设计进度计划的编制应当符合法律规定和一般工程设计实践惯例，工程设计进度计划经发包人批准后实施。工程设计进度计划是控制工程设计进度的依据，发包人有权按照工程设计进度计划中列明的关键性控制节点检查工程设计进度情况。</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工程设计进度计划中的设计周期应由发包人与设计人协商确定，明确约定各阶段设计任务的完成时间区间，包括各阶段设计过程中设计人与发包人的交流时间，但不包括相关政府部门对设计成果的审批时间及发包人的审查时间。</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6.1.2 </w:t>
      </w:r>
      <w:r w:rsidRPr="004B0A47">
        <w:rPr>
          <w:rFonts w:ascii="仿宋" w:eastAsia="仿宋" w:hAnsi="仿宋" w:hint="eastAsia"/>
          <w:sz w:val="24"/>
        </w:rPr>
        <w:t>工程设计进度计划的修订</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工程设计进度计划不符合合同要求或与工程设计的实际进度不一致的，设计人应向发包人提交修订的工程设计进度计划，并附具有关措施和相关资料。除专用合同条款对期限另有约定外，发包人应在收到修订的工程设计进度计划后</w:t>
      </w:r>
      <w:r w:rsidRPr="004B0A47">
        <w:rPr>
          <w:rFonts w:ascii="仿宋" w:eastAsia="仿宋" w:hAnsi="仿宋"/>
          <w:sz w:val="24"/>
        </w:rPr>
        <w:t>5</w:t>
      </w:r>
      <w:r w:rsidRPr="004B0A47">
        <w:rPr>
          <w:rFonts w:ascii="仿宋" w:eastAsia="仿宋" w:hAnsi="仿宋" w:hint="eastAsia"/>
          <w:sz w:val="24"/>
        </w:rPr>
        <w:t>天内完成审核和批准或提出修改意见，否则视为发包人同意设计人提交的修订的工程设计进度计划。</w:t>
      </w:r>
      <w:bookmarkStart w:id="788" w:name="_Toc351203545"/>
      <w:bookmarkStart w:id="789" w:name="_Toc33755877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6.2 </w:t>
      </w:r>
      <w:bookmarkEnd w:id="788"/>
      <w:r w:rsidRPr="004B0A47">
        <w:rPr>
          <w:rFonts w:ascii="仿宋" w:eastAsia="仿宋" w:hAnsi="仿宋" w:hint="eastAsia"/>
          <w:sz w:val="24"/>
        </w:rPr>
        <w:t>工程设计开始</w:t>
      </w:r>
    </w:p>
    <w:bookmarkEnd w:id="78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发包人应按照法律规定获得工程设计所需的许可。发包人发出的开始设计通知应符合法律规定，一般应在计划开始设计日期</w:t>
      </w:r>
      <w:r w:rsidRPr="004B0A47">
        <w:rPr>
          <w:rFonts w:ascii="仿宋" w:eastAsia="仿宋" w:hAnsi="仿宋"/>
          <w:sz w:val="24"/>
        </w:rPr>
        <w:t>7</w:t>
      </w:r>
      <w:r w:rsidRPr="004B0A47">
        <w:rPr>
          <w:rFonts w:ascii="仿宋" w:eastAsia="仿宋" w:hAnsi="仿宋" w:hint="eastAsia"/>
          <w:sz w:val="24"/>
        </w:rPr>
        <w:t>天前向设计人发出开始工程设计工作通知，工程设计周期自开始设计通知中载明的开始设计的日期起算。</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设计人应当在收到发包人提供的工程设计资料及专用合同条款约定的定金或预付款后，开始工程设计工作。</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各设计阶段的开始时间均以设计人收到的发包人发出开始设计工作的书面通知</w:t>
      </w:r>
      <w:r w:rsidRPr="004B0A47">
        <w:rPr>
          <w:rFonts w:ascii="仿宋" w:eastAsia="仿宋" w:hAnsi="仿宋" w:hint="eastAsia"/>
          <w:sz w:val="24"/>
        </w:rPr>
        <w:lastRenderedPageBreak/>
        <w:t>书中载明的开始设计的日期起算。</w:t>
      </w:r>
      <w:bookmarkStart w:id="790" w:name="_Toc351203547"/>
      <w:bookmarkStart w:id="791" w:name="_Toc296346574"/>
      <w:bookmarkStart w:id="792" w:name="_Toc337558772"/>
      <w:bookmarkStart w:id="793" w:name="_Toc296503073"/>
      <w:bookmarkEnd w:id="785"/>
      <w:bookmarkEnd w:id="78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6.3 </w:t>
      </w:r>
      <w:r w:rsidRPr="004B0A47">
        <w:rPr>
          <w:rFonts w:ascii="仿宋" w:eastAsia="仿宋" w:hAnsi="仿宋" w:hint="eastAsia"/>
          <w:sz w:val="24"/>
        </w:rPr>
        <w:t>工程设计进度延误</w:t>
      </w:r>
      <w:bookmarkEnd w:id="790"/>
    </w:p>
    <w:bookmarkEnd w:id="791"/>
    <w:bookmarkEnd w:id="792"/>
    <w:bookmarkEnd w:id="793"/>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6.3.1 </w:t>
      </w:r>
      <w:r w:rsidRPr="004B0A47">
        <w:rPr>
          <w:rFonts w:ascii="仿宋" w:eastAsia="仿宋" w:hAnsi="仿宋" w:hint="eastAsia"/>
          <w:sz w:val="24"/>
        </w:rPr>
        <w:t>因发包人原因导致工程设计进度延误</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在合同履行过程中，发包人导致工程设计进度延误的情形主要有：</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）发包人未能按合同约定提供工程设计资料或所提供的工程设计资料不符合合同约定或存在错误或疏漏的；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）发包人未能按合同约定日期足额支付定金或预付款、进度款的；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）发包人提出影响设计周期的设计变更要求的；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）专用合同条款中约定的其他情形。</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因发包人原因未按计划开始设计日期开始设计的，发包人应按实际开始设计日期顺延完成设计日期。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除专用合同条款对期限另有约定外，设计人应在发生上述情形后</w:t>
      </w:r>
      <w:r w:rsidRPr="004B0A47">
        <w:rPr>
          <w:rFonts w:ascii="仿宋" w:eastAsia="仿宋" w:hAnsi="仿宋"/>
          <w:sz w:val="24"/>
        </w:rPr>
        <w:t>5</w:t>
      </w:r>
      <w:r w:rsidRPr="004B0A47">
        <w:rPr>
          <w:rFonts w:ascii="仿宋" w:eastAsia="仿宋" w:hAnsi="仿宋" w:hint="eastAsia"/>
          <w:sz w:val="24"/>
        </w:rPr>
        <w:t>天内向发包人发出要求延期的书面通知，在发生该情形后</w:t>
      </w:r>
      <w:r w:rsidRPr="004B0A47">
        <w:rPr>
          <w:rFonts w:ascii="仿宋" w:eastAsia="仿宋" w:hAnsi="仿宋"/>
          <w:sz w:val="24"/>
        </w:rPr>
        <w:t>10</w:t>
      </w:r>
      <w:r w:rsidRPr="004B0A47">
        <w:rPr>
          <w:rFonts w:ascii="仿宋" w:eastAsia="仿宋" w:hAnsi="仿宋" w:hint="eastAsia"/>
          <w:sz w:val="24"/>
        </w:rPr>
        <w:t>天内提交要求延期的详细说明供发包人审查。除专用合同条款对期限另有约定外，发包人收到设计人要求延期的详细说明后，应在</w:t>
      </w:r>
      <w:r w:rsidRPr="004B0A47">
        <w:rPr>
          <w:rFonts w:ascii="仿宋" w:eastAsia="仿宋" w:hAnsi="仿宋"/>
          <w:sz w:val="24"/>
        </w:rPr>
        <w:t>5</w:t>
      </w:r>
      <w:r w:rsidRPr="004B0A47">
        <w:rPr>
          <w:rFonts w:ascii="仿宋" w:eastAsia="仿宋" w:hAnsi="仿宋" w:hint="eastAsia"/>
          <w:sz w:val="24"/>
        </w:rPr>
        <w:t>天内进行审查并就是否延长设计周期及延期天数向设计人进行书面答复。</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如果发包人在收到设计人提交要求延期的详细说明后，在约定的期限内未予答复，则视为设计人要求的延期已被发包人批准。如果设计人未能按本款约定的时间内发出要求延期的通知并提交详细资料，则发包人可拒绝作出任何延期的决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发包人上述工程设计进度延误情形导致增加了设计工作量的，发包人应当另行支付相应设计费用。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6.3.2 </w:t>
      </w:r>
      <w:r w:rsidRPr="004B0A47">
        <w:rPr>
          <w:rFonts w:ascii="仿宋" w:eastAsia="仿宋" w:hAnsi="仿宋" w:hint="eastAsia"/>
          <w:sz w:val="24"/>
        </w:rPr>
        <w:t>因设计人原因导致工程设计进度延误</w:t>
      </w:r>
    </w:p>
    <w:p w:rsidR="00123A61" w:rsidRPr="004B0A47" w:rsidRDefault="00123A61">
      <w:pPr>
        <w:spacing w:line="360" w:lineRule="auto"/>
        <w:ind w:firstLineChars="200" w:firstLine="480"/>
        <w:rPr>
          <w:rFonts w:ascii="仿宋" w:eastAsia="仿宋" w:hAnsi="仿宋"/>
          <w:sz w:val="24"/>
        </w:rPr>
      </w:pPr>
      <w:bookmarkStart w:id="794" w:name="_Toc296503076"/>
      <w:bookmarkStart w:id="795" w:name="_Toc296346577"/>
      <w:r w:rsidRPr="004B0A47">
        <w:rPr>
          <w:rFonts w:ascii="仿宋" w:eastAsia="仿宋" w:hAnsi="仿宋" w:hint="eastAsia"/>
          <w:sz w:val="24"/>
        </w:rPr>
        <w:t>因</w:t>
      </w:r>
      <w:bookmarkEnd w:id="794"/>
      <w:bookmarkEnd w:id="795"/>
      <w:r w:rsidRPr="004B0A47">
        <w:rPr>
          <w:rFonts w:ascii="仿宋" w:eastAsia="仿宋" w:hAnsi="仿宋" w:hint="eastAsia"/>
          <w:sz w:val="24"/>
        </w:rPr>
        <w:t>设计人原因导致工程设计进度延误的，设计人应当按照第</w:t>
      </w:r>
      <w:r w:rsidRPr="004B0A47">
        <w:rPr>
          <w:rFonts w:ascii="仿宋" w:eastAsia="仿宋" w:hAnsi="仿宋"/>
          <w:sz w:val="24"/>
        </w:rPr>
        <w:t>14.2</w:t>
      </w:r>
      <w:r w:rsidRPr="004B0A47">
        <w:rPr>
          <w:rFonts w:ascii="仿宋" w:eastAsia="仿宋" w:hAnsi="仿宋" w:hint="eastAsia"/>
          <w:sz w:val="24"/>
        </w:rPr>
        <w:t>款〔设计人违约责任〕承担责任。设计人支付逾期完成工程设计违约金后，不免除设计人继续完成工程设计的义务。</w:t>
      </w:r>
      <w:bookmarkStart w:id="796" w:name="_Toc351203550"/>
      <w:bookmarkStart w:id="797" w:name="_Toc296346578"/>
      <w:bookmarkStart w:id="798" w:name="_Toc296503077"/>
      <w:bookmarkStart w:id="799" w:name="_Toc33755877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6.4 </w:t>
      </w:r>
      <w:r w:rsidRPr="004B0A47">
        <w:rPr>
          <w:rFonts w:ascii="仿宋" w:eastAsia="仿宋" w:hAnsi="仿宋" w:hint="eastAsia"/>
          <w:sz w:val="24"/>
        </w:rPr>
        <w:t>暂停</w:t>
      </w:r>
      <w:bookmarkEnd w:id="796"/>
      <w:r w:rsidRPr="004B0A47">
        <w:rPr>
          <w:rFonts w:ascii="仿宋" w:eastAsia="仿宋" w:hAnsi="仿宋" w:hint="eastAsia"/>
          <w:sz w:val="24"/>
        </w:rPr>
        <w:t>设计</w:t>
      </w:r>
    </w:p>
    <w:bookmarkEnd w:id="797"/>
    <w:bookmarkEnd w:id="798"/>
    <w:bookmarkEnd w:id="79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6.4.1 </w:t>
      </w:r>
      <w:r w:rsidRPr="004B0A47">
        <w:rPr>
          <w:rFonts w:ascii="仿宋" w:eastAsia="仿宋" w:hAnsi="仿宋" w:hint="eastAsia"/>
          <w:sz w:val="24"/>
        </w:rPr>
        <w:t>发包人原因引起的暂停设计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因发包人原因引起暂停设计的，发包人应及时下达暂停设计指示。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因发包人原因引起的暂停设计，发包人应承担由此增加的设计费用和（或）延长</w:t>
      </w:r>
      <w:r w:rsidRPr="004B0A47">
        <w:rPr>
          <w:rFonts w:ascii="仿宋" w:eastAsia="仿宋" w:hAnsi="仿宋" w:hint="eastAsia"/>
          <w:sz w:val="24"/>
        </w:rPr>
        <w:lastRenderedPageBreak/>
        <w:t>的设计周期。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6.4.2 </w:t>
      </w:r>
      <w:r w:rsidRPr="004B0A47">
        <w:rPr>
          <w:rFonts w:ascii="仿宋" w:eastAsia="仿宋" w:hAnsi="仿宋" w:hint="eastAsia"/>
          <w:sz w:val="24"/>
        </w:rPr>
        <w:t>设计人原因引起的暂停设计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因设计人原因引起的暂停设计，设计人应当尽快向发包人发出书面通知并按第</w:t>
      </w:r>
      <w:r w:rsidRPr="004B0A47">
        <w:rPr>
          <w:rFonts w:ascii="仿宋" w:eastAsia="仿宋" w:hAnsi="仿宋"/>
          <w:sz w:val="24"/>
        </w:rPr>
        <w:t>14.2</w:t>
      </w:r>
      <w:r w:rsidRPr="004B0A47">
        <w:rPr>
          <w:rFonts w:ascii="仿宋" w:eastAsia="仿宋" w:hAnsi="仿宋" w:hint="eastAsia"/>
          <w:sz w:val="24"/>
        </w:rPr>
        <w:t>款〔设计人违约责任〕承担责任，且设计人在收到发包人复工指示后</w:t>
      </w:r>
      <w:r w:rsidRPr="004B0A47">
        <w:rPr>
          <w:rFonts w:ascii="仿宋" w:eastAsia="仿宋" w:hAnsi="仿宋"/>
          <w:sz w:val="24"/>
        </w:rPr>
        <w:t>15</w:t>
      </w:r>
      <w:r w:rsidRPr="004B0A47">
        <w:rPr>
          <w:rFonts w:ascii="仿宋" w:eastAsia="仿宋" w:hAnsi="仿宋" w:hint="eastAsia"/>
          <w:sz w:val="24"/>
        </w:rPr>
        <w:t>天内仍未复工的，视为设计人无法继续履行合同的情形，设计人应按第</w:t>
      </w:r>
      <w:r w:rsidRPr="004B0A47">
        <w:rPr>
          <w:rFonts w:ascii="仿宋" w:eastAsia="仿宋" w:hAnsi="仿宋"/>
          <w:sz w:val="24"/>
        </w:rPr>
        <w:t>16</w:t>
      </w:r>
      <w:r w:rsidRPr="004B0A47">
        <w:rPr>
          <w:rFonts w:ascii="仿宋" w:eastAsia="仿宋" w:hAnsi="仿宋" w:hint="eastAsia"/>
          <w:sz w:val="24"/>
        </w:rPr>
        <w:t>条〔合同解除〕的约定承担责任。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6.4.3 </w:t>
      </w:r>
      <w:r w:rsidRPr="004B0A47">
        <w:rPr>
          <w:rFonts w:ascii="仿宋" w:eastAsia="仿宋" w:hAnsi="仿宋" w:hint="eastAsia"/>
          <w:sz w:val="24"/>
        </w:rPr>
        <w:t>其他原因引起的暂停设计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当出现非设计人原因造成的暂停设计，设计人应当尽快向发包人发出书面通知。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在上述情形下设计人的设计服务暂停，设计人的设计周期应当相应延长，复工应有发包人与设计人共同确认的合理期限。</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当发生本项约定的情况，导致设计人增加设计工作量的，发包人应当另行支付相应设计费用。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6.4.4 </w:t>
      </w:r>
      <w:r w:rsidRPr="004B0A47">
        <w:rPr>
          <w:rFonts w:ascii="仿宋" w:eastAsia="仿宋" w:hAnsi="仿宋" w:hint="eastAsia"/>
          <w:sz w:val="24"/>
        </w:rPr>
        <w:t>暂停设计后的复工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暂停设计后，发包人和设计人应采取有效措施积极消除暂停设计的影响。当工程具备复工条件时，发包人向设计人发出复工通知，设计人应按照复工通知要求复工。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除设计人原因导致暂停设计外，设计人暂停设计后复工所增加的设计工作量，发包人应当另行支付相应设计费用。</w:t>
      </w:r>
      <w:bookmarkStart w:id="800" w:name="_Toc35120355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6.5 </w:t>
      </w:r>
      <w:r w:rsidRPr="004B0A47">
        <w:rPr>
          <w:rFonts w:ascii="仿宋" w:eastAsia="仿宋" w:hAnsi="仿宋" w:hint="eastAsia"/>
          <w:sz w:val="24"/>
        </w:rPr>
        <w:t>提前</w:t>
      </w:r>
      <w:bookmarkEnd w:id="800"/>
      <w:r w:rsidRPr="004B0A47">
        <w:rPr>
          <w:rFonts w:ascii="仿宋" w:eastAsia="仿宋" w:hAnsi="仿宋" w:hint="eastAsia"/>
          <w:sz w:val="24"/>
        </w:rPr>
        <w:t>交付工程设计文件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6.5.1 </w:t>
      </w:r>
      <w:r w:rsidRPr="004B0A47">
        <w:rPr>
          <w:rFonts w:ascii="仿宋" w:eastAsia="仿宋" w:hAnsi="仿宋" w:hint="eastAsia"/>
          <w:sz w:val="24"/>
        </w:rPr>
        <w:t>发包人要求设计人提前交付工程设计文件的，发包人应向设计人下达提前交付工程设计文件指示，设计人应向发包人提交提前交付工程设计文件建议书，提前交付工程设计文件建议书应包括实施的方案、缩短的时间、增加的合同价格等内容。发包人接受该提前交付工程设计文件建议书的，发包人和设计人协商采取加快工程设计进度的措施，并修订工程设计进度计划，由此增加的设计费用由发包人承担。设计人认为提前交付工程设计文件的指示无法执行的，应向发包人提出书面异议，发包人应在收到异议后</w:t>
      </w:r>
      <w:r w:rsidRPr="004B0A47">
        <w:rPr>
          <w:rFonts w:ascii="仿宋" w:eastAsia="仿宋" w:hAnsi="仿宋"/>
          <w:sz w:val="24"/>
        </w:rPr>
        <w:t>7</w:t>
      </w:r>
      <w:r w:rsidRPr="004B0A47">
        <w:rPr>
          <w:rFonts w:ascii="仿宋" w:eastAsia="仿宋" w:hAnsi="仿宋" w:hint="eastAsia"/>
          <w:sz w:val="24"/>
        </w:rPr>
        <w:t>天内予以答复。任何情况下，发包人不得压缩合理设计周期。</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6.5.2 </w:t>
      </w:r>
      <w:r w:rsidRPr="004B0A47">
        <w:rPr>
          <w:rFonts w:ascii="仿宋" w:eastAsia="仿宋" w:hAnsi="仿宋" w:hint="eastAsia"/>
          <w:sz w:val="24"/>
        </w:rPr>
        <w:t>发包人要求设计人提前交付工程设计文件，或设计人提出提前交付工程设计文件的建议能够给发包人带来效益的，合同当事人可以在专用合同条款中约定提前交付工程设计文件的奖励。</w:t>
      </w:r>
      <w:bookmarkStart w:id="801" w:name="_Toc296503083"/>
      <w:bookmarkStart w:id="802" w:name="_Toc296346584"/>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7. </w:t>
      </w:r>
      <w:r w:rsidRPr="004B0A47">
        <w:rPr>
          <w:rFonts w:ascii="仿宋" w:eastAsia="仿宋" w:hAnsi="仿宋" w:hint="eastAsia"/>
          <w:sz w:val="24"/>
        </w:rPr>
        <w:t>工程设计文件交付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7.1 </w:t>
      </w:r>
      <w:r w:rsidRPr="004B0A47">
        <w:rPr>
          <w:rFonts w:ascii="仿宋" w:eastAsia="仿宋" w:hAnsi="仿宋" w:hint="eastAsia"/>
          <w:sz w:val="24"/>
        </w:rPr>
        <w:t>工程设计文件交付的内容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7.1.1 </w:t>
      </w:r>
      <w:r w:rsidRPr="004B0A47">
        <w:rPr>
          <w:rFonts w:ascii="仿宋" w:eastAsia="仿宋" w:hAnsi="仿宋" w:hint="eastAsia"/>
          <w:sz w:val="24"/>
        </w:rPr>
        <w:t>工程设计图纸及设计说明。</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7.1.2 </w:t>
      </w:r>
      <w:r w:rsidRPr="004B0A47">
        <w:rPr>
          <w:rFonts w:ascii="仿宋" w:eastAsia="仿宋" w:hAnsi="仿宋" w:hint="eastAsia"/>
          <w:sz w:val="24"/>
        </w:rPr>
        <w:t>发包人可以要求设计人提交专用合同条款约定的具体形式的电子版设计文件。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7.2 </w:t>
      </w:r>
      <w:r w:rsidRPr="004B0A47">
        <w:rPr>
          <w:rFonts w:ascii="仿宋" w:eastAsia="仿宋" w:hAnsi="仿宋" w:hint="eastAsia"/>
          <w:sz w:val="24"/>
        </w:rPr>
        <w:t>工程设计文件的交付方式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设计人交付工程设计文件给发包人，发包人应当出具书面签收单，内容包括图纸名称、图纸内容、图纸形式、份数、提交和签收日期、提交人与接收人的亲笔签名。</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7.3 </w:t>
      </w:r>
      <w:r w:rsidRPr="004B0A47">
        <w:rPr>
          <w:rFonts w:ascii="仿宋" w:eastAsia="仿宋" w:hAnsi="仿宋" w:hint="eastAsia"/>
          <w:sz w:val="24"/>
        </w:rPr>
        <w:t>工程设计文件交付的时间和份数</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工程设计文件交付的名称、时间和份数在专用合同条款附件</w:t>
      </w:r>
      <w:r w:rsidRPr="004B0A47">
        <w:rPr>
          <w:rFonts w:ascii="仿宋" w:eastAsia="仿宋" w:hAnsi="仿宋"/>
          <w:sz w:val="24"/>
        </w:rPr>
        <w:t>3</w:t>
      </w:r>
      <w:r w:rsidRPr="004B0A47">
        <w:rPr>
          <w:rFonts w:ascii="仿宋" w:eastAsia="仿宋" w:hAnsi="仿宋" w:hint="eastAsia"/>
          <w:sz w:val="24"/>
        </w:rPr>
        <w:t>中约定。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 </w:t>
      </w:r>
      <w:r w:rsidRPr="004B0A47">
        <w:rPr>
          <w:rFonts w:ascii="仿宋" w:eastAsia="仿宋" w:hAnsi="仿宋" w:hint="eastAsia"/>
          <w:sz w:val="24"/>
        </w:rPr>
        <w:t>工程设计文件审查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8.1 </w:t>
      </w:r>
      <w:r w:rsidRPr="004B0A47">
        <w:rPr>
          <w:rFonts w:ascii="仿宋" w:eastAsia="仿宋" w:hAnsi="仿宋" w:hint="eastAsia"/>
          <w:sz w:val="24"/>
        </w:rPr>
        <w:t>设计人的工程设计文件应报发包人审查同意。审查的范围和内容在发包人要求中约定。审查的具体标准应符合法律规定、技术标准要求和本合同约定。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除专用合同条款对期限另有约定外，自发包人收到设计人的工程设计文件以及设计人的通知之日起，发包人对设计人的工程设计文件审查期不超过</w:t>
      </w:r>
      <w:r w:rsidRPr="004B0A47">
        <w:rPr>
          <w:rFonts w:ascii="仿宋" w:eastAsia="仿宋" w:hAnsi="仿宋"/>
          <w:sz w:val="24"/>
        </w:rPr>
        <w:t>15</w:t>
      </w:r>
      <w:r w:rsidRPr="004B0A47">
        <w:rPr>
          <w:rFonts w:ascii="仿宋" w:eastAsia="仿宋" w:hAnsi="仿宋" w:hint="eastAsia"/>
          <w:sz w:val="24"/>
        </w:rPr>
        <w:t>天。</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发包人不同意工程设计文件的，应以书面形式通知设计人，并说明不符合合同要求的具体内容。设计人应根据发包人的书面说明，对工程设计文件进行修改后重新报送发包人审查，审查期重新起算。</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合同约定的审查期满，发包人没有做出审查结论也没有提出异议的，视为设计人的工程设计文件已获发包人同意。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8.2 </w:t>
      </w:r>
      <w:r w:rsidRPr="004B0A47">
        <w:rPr>
          <w:rFonts w:ascii="仿宋" w:eastAsia="仿宋" w:hAnsi="仿宋" w:hint="eastAsia"/>
          <w:sz w:val="24"/>
        </w:rPr>
        <w:t>设计人的工程设计文件不需要政府有关部门审查或批准的，设计人应当严格按照经发包人审查同意的工程设计文件进行修改，如果发包人的修改意见超出或更改了发包人要求，发包人应当根据第</w:t>
      </w:r>
      <w:r w:rsidRPr="004B0A47">
        <w:rPr>
          <w:rFonts w:ascii="仿宋" w:eastAsia="仿宋" w:hAnsi="仿宋"/>
          <w:sz w:val="24"/>
        </w:rPr>
        <w:t>11</w:t>
      </w:r>
      <w:r w:rsidRPr="004B0A47">
        <w:rPr>
          <w:rFonts w:ascii="仿宋" w:eastAsia="仿宋" w:hAnsi="仿宋" w:hint="eastAsia"/>
          <w:sz w:val="24"/>
        </w:rPr>
        <w:t>条〔工程设计变更与索赔〕的约定，向设计人另行支付费用。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8.3 </w:t>
      </w:r>
      <w:r w:rsidRPr="004B0A47">
        <w:rPr>
          <w:rFonts w:ascii="仿宋" w:eastAsia="仿宋" w:hAnsi="仿宋" w:hint="eastAsia"/>
          <w:sz w:val="24"/>
        </w:rPr>
        <w:t>工程（设计文件需政府有关部门审查或批准的，发包人应在审查同意设计人的工程设计文件后在专用合同条款约定的期限内，向政府有关部门报送工程设计文件，设计人应予以协助。</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对于政府有关部门的审查意见，不需要修改发包人要求的，设计人需按该审查意</w:t>
      </w:r>
      <w:r w:rsidRPr="004B0A47">
        <w:rPr>
          <w:rFonts w:ascii="仿宋" w:eastAsia="仿宋" w:hAnsi="仿宋" w:hint="eastAsia"/>
          <w:sz w:val="24"/>
        </w:rPr>
        <w:lastRenderedPageBreak/>
        <w:t>见修改设计人的工程设计文件；需要修改发包人要求的，发包人应重新提出发包人要求，设计人应根据新提出的发包人要求修改设计人的工程设计文件，发包人应当根据第</w:t>
      </w:r>
      <w:r w:rsidRPr="004B0A47">
        <w:rPr>
          <w:rFonts w:ascii="仿宋" w:eastAsia="仿宋" w:hAnsi="仿宋"/>
          <w:sz w:val="24"/>
        </w:rPr>
        <w:t>11</w:t>
      </w:r>
      <w:r w:rsidRPr="004B0A47">
        <w:rPr>
          <w:rFonts w:ascii="仿宋" w:eastAsia="仿宋" w:hAnsi="仿宋" w:hint="eastAsia"/>
          <w:sz w:val="24"/>
        </w:rPr>
        <w:t>条〔工程设计变更与索赔〕的约定，向设计人另行支付费用。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8.4 </w:t>
      </w:r>
      <w:r w:rsidRPr="004B0A47">
        <w:rPr>
          <w:rFonts w:ascii="仿宋" w:eastAsia="仿宋" w:hAnsi="仿宋" w:hint="eastAsia"/>
          <w:sz w:val="24"/>
        </w:rPr>
        <w:t>发包人需要组织审查会议对工程设计文件进行审查的，审查会议的审查形式和时间安排，在专用合同条款中约定。发包人负责组织工程设计文件审查会议，并承担会议费用及发包人的上级单位、政府有关部门参加的审查会议的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设计人按第</w:t>
      </w:r>
      <w:r w:rsidRPr="004B0A47">
        <w:rPr>
          <w:rFonts w:ascii="仿宋" w:eastAsia="仿宋" w:hAnsi="仿宋"/>
          <w:sz w:val="24"/>
        </w:rPr>
        <w:t>7</w:t>
      </w:r>
      <w:r w:rsidRPr="004B0A47">
        <w:rPr>
          <w:rFonts w:ascii="仿宋" w:eastAsia="仿宋" w:hAnsi="仿宋" w:hint="eastAsia"/>
          <w:sz w:val="24"/>
        </w:rPr>
        <w:t>条〔工程设计文件交付〕的约定向发包人提交工程设计文件，有义务参加发包人组织的设计审查会议，向审查者介绍、解答、解释其工程设计文件，并提供有关补充资料。</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发包人有义务向设计人提供设计审查会议的批准文件和纪要。设计人有义务按照相关设计审查会议批准的文件和纪要，并依据合同约定及相关技术标准，对工程设计文件进行修改、补充和完善。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8.5 </w:t>
      </w:r>
      <w:r w:rsidRPr="004B0A47">
        <w:rPr>
          <w:rFonts w:ascii="仿宋" w:eastAsia="仿宋" w:hAnsi="仿宋" w:hint="eastAsia"/>
          <w:sz w:val="24"/>
        </w:rPr>
        <w:t>因设计人原因，未能按第</w:t>
      </w:r>
      <w:r w:rsidRPr="004B0A47">
        <w:rPr>
          <w:rFonts w:ascii="仿宋" w:eastAsia="仿宋" w:hAnsi="仿宋"/>
          <w:sz w:val="24"/>
        </w:rPr>
        <w:t>7</w:t>
      </w:r>
      <w:r w:rsidRPr="004B0A47">
        <w:rPr>
          <w:rFonts w:ascii="仿宋" w:eastAsia="仿宋" w:hAnsi="仿宋" w:hint="eastAsia"/>
          <w:sz w:val="24"/>
        </w:rPr>
        <w:t>条〔工程设计文件交付〕约定的时间向发包人提交工程设计文件，致使工程设计文件审查无法进行或无法按期进行，造成设计周期延长、窝工损失及发包人增加费用的，设计人应按第</w:t>
      </w:r>
      <w:r w:rsidRPr="004B0A47">
        <w:rPr>
          <w:rFonts w:ascii="仿宋" w:eastAsia="仿宋" w:hAnsi="仿宋"/>
          <w:sz w:val="24"/>
        </w:rPr>
        <w:t>14.2</w:t>
      </w:r>
      <w:r w:rsidRPr="004B0A47">
        <w:rPr>
          <w:rFonts w:ascii="仿宋" w:eastAsia="仿宋" w:hAnsi="仿宋" w:hint="eastAsia"/>
          <w:sz w:val="24"/>
        </w:rPr>
        <w:t>款〔设计人违约责任〕的约定承担责任。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因发包人原因，致使工程设计文件审查无法进行或无法按期进行，造成设计周期延长、窝工损失及设计人增加的费用，由发包人承担。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8.6 </w:t>
      </w:r>
      <w:r w:rsidRPr="004B0A47">
        <w:rPr>
          <w:rFonts w:ascii="仿宋" w:eastAsia="仿宋" w:hAnsi="仿宋" w:hint="eastAsia"/>
          <w:sz w:val="24"/>
        </w:rPr>
        <w:t>因设计人原因造成工程设计文件不合格致使工程设计文件审查无法通过的，发包人有权要求设计人采取补救措施，直至达到合同要求的质量标准，并按第</w:t>
      </w:r>
      <w:r w:rsidRPr="004B0A47">
        <w:rPr>
          <w:rFonts w:ascii="仿宋" w:eastAsia="仿宋" w:hAnsi="仿宋"/>
          <w:sz w:val="24"/>
        </w:rPr>
        <w:t>14.2</w:t>
      </w:r>
      <w:r w:rsidRPr="004B0A47">
        <w:rPr>
          <w:rFonts w:ascii="仿宋" w:eastAsia="仿宋" w:hAnsi="仿宋" w:hint="eastAsia"/>
          <w:sz w:val="24"/>
        </w:rPr>
        <w:t>款〔设计人违约责任〕的约定承担责任。</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因发包人原因造成工程设计文件不合格致使工程设计文件审查无法通过的，由此增加的设计费用和（或）延长的设计周期由发包人承担。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8.7 </w:t>
      </w:r>
      <w:r w:rsidRPr="004B0A47">
        <w:rPr>
          <w:rFonts w:ascii="仿宋" w:eastAsia="仿宋" w:hAnsi="仿宋" w:hint="eastAsia"/>
          <w:sz w:val="24"/>
        </w:rPr>
        <w:t>工程设计文件的审查，不减轻或免除设计人依据法律应当承担的责任。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9. </w:t>
      </w:r>
      <w:r w:rsidRPr="004B0A47">
        <w:rPr>
          <w:rFonts w:ascii="仿宋" w:eastAsia="仿宋" w:hAnsi="仿宋" w:hint="eastAsia"/>
          <w:sz w:val="24"/>
        </w:rPr>
        <w:t>施工现场配合服务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9.1 </w:t>
      </w:r>
      <w:r w:rsidRPr="004B0A47">
        <w:rPr>
          <w:rFonts w:ascii="仿宋" w:eastAsia="仿宋" w:hAnsi="仿宋" w:hint="eastAsia"/>
          <w:sz w:val="24"/>
        </w:rPr>
        <w:t>除专用合同条款另有约定外，发包人应为设计人派赴现场的工作人员提供工作、生活及交通等方面的便利条件。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9.2 </w:t>
      </w:r>
      <w:r w:rsidRPr="004B0A47">
        <w:rPr>
          <w:rFonts w:ascii="仿宋" w:eastAsia="仿宋" w:hAnsi="仿宋" w:hint="eastAsia"/>
          <w:sz w:val="24"/>
        </w:rPr>
        <w:t>设计人应当提供设计技术交底、解决施工中设计技术问题和竣工验收服务。</w:t>
      </w:r>
      <w:r w:rsidRPr="004B0A47">
        <w:rPr>
          <w:rFonts w:ascii="仿宋" w:eastAsia="仿宋" w:hAnsi="仿宋" w:hint="eastAsia"/>
          <w:sz w:val="24"/>
        </w:rPr>
        <w:lastRenderedPageBreak/>
        <w:t>如果发包人在专用合同条款约定的施工现场服务时限外仍要求设计人负责上述工作的，发包人应按所需工作量向设计人另行支付服务费用。</w:t>
      </w:r>
      <w:bookmarkStart w:id="803" w:name="_Toc351203567"/>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 </w:t>
      </w:r>
      <w:r w:rsidRPr="004B0A47">
        <w:rPr>
          <w:rFonts w:ascii="仿宋" w:eastAsia="仿宋" w:hAnsi="仿宋" w:hint="eastAsia"/>
          <w:sz w:val="24"/>
        </w:rPr>
        <w:t>合同价款与支付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10.1 </w:t>
      </w:r>
      <w:r w:rsidRPr="004B0A47">
        <w:rPr>
          <w:rFonts w:ascii="仿宋" w:eastAsia="仿宋" w:hAnsi="仿宋" w:hint="eastAsia"/>
          <w:sz w:val="24"/>
        </w:rPr>
        <w:t>合同价款组成</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发包人和设计人应当在专用合同条款附件</w:t>
      </w:r>
      <w:r w:rsidRPr="004B0A47">
        <w:rPr>
          <w:rFonts w:ascii="仿宋" w:eastAsia="仿宋" w:hAnsi="仿宋"/>
          <w:sz w:val="24"/>
        </w:rPr>
        <w:t>6</w:t>
      </w:r>
      <w:r w:rsidRPr="004B0A47">
        <w:rPr>
          <w:rFonts w:ascii="仿宋" w:eastAsia="仿宋" w:hAnsi="仿宋" w:hint="eastAsia"/>
          <w:sz w:val="24"/>
        </w:rPr>
        <w:t>中明确约定合同价款各组成部分的具体数额，主要包括：</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）工程设计基本服务费用；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）工程设计其他服务费用；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）在未签订合同前发包人已经同意或接受或已经使用的设计人为发包人所做的各项工作的相应费用等。</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10.2 </w:t>
      </w:r>
      <w:r w:rsidRPr="004B0A47">
        <w:rPr>
          <w:rFonts w:ascii="仿宋" w:eastAsia="仿宋" w:hAnsi="仿宋" w:hint="eastAsia"/>
          <w:sz w:val="24"/>
        </w:rPr>
        <w:t>合同价格形式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发包人和设计人应在合同协议书中选择下列一种合同价格形式：</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）单价合同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单价合同是指合同当事人约定以建筑面积（包括地上建筑面积和地下建筑面积）每平方米单价或实际投资总额的一定比例等进行合同价格计算、调整和确认的建设工程设计合同，在约定的范围内合同单价不作调整。合同当事人应在专用合同条款中约定单价包含的风险范围和风险费用的计算方法，并约定风险范围以外的合同价格的调整方法。</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）总价合同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总价合同是指合同当事人约定以发包人提供的上一阶段工程设计文件及有关条件进行合同价格计算、调整和确认的建设工程设计合同，在约定的范围内合同总价不作调整。合同当事人应在专用合同条款中约定总价包含的风险范围和风险费用的计算方法，并约定风险范围以外的合同价格的调整方法。</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）其它价格形式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合同当事人可在专用合同条款中约定其他合同价格形式。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10.3 </w:t>
      </w:r>
      <w:r w:rsidRPr="004B0A47">
        <w:rPr>
          <w:rFonts w:ascii="仿宋" w:eastAsia="仿宋" w:hAnsi="仿宋" w:hint="eastAsia"/>
          <w:sz w:val="24"/>
        </w:rPr>
        <w:t>定金或预付款</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10.3.1 </w:t>
      </w:r>
      <w:r w:rsidRPr="004B0A47">
        <w:rPr>
          <w:rFonts w:ascii="仿宋" w:eastAsia="仿宋" w:hAnsi="仿宋" w:hint="eastAsia"/>
          <w:sz w:val="24"/>
        </w:rPr>
        <w:t>定金或预付款的比例</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定金的比例不应超过合同总价款的</w:t>
      </w:r>
      <w:r w:rsidRPr="004B0A47">
        <w:rPr>
          <w:rFonts w:ascii="仿宋" w:eastAsia="仿宋" w:hAnsi="仿宋"/>
          <w:sz w:val="24"/>
        </w:rPr>
        <w:t>20%</w:t>
      </w:r>
      <w:r w:rsidRPr="004B0A47">
        <w:rPr>
          <w:rFonts w:ascii="仿宋" w:eastAsia="仿宋" w:hAnsi="仿宋" w:hint="eastAsia"/>
          <w:sz w:val="24"/>
        </w:rPr>
        <w:t>。预付款的比例由发包人与设计人协商确</w:t>
      </w:r>
      <w:r w:rsidRPr="004B0A47">
        <w:rPr>
          <w:rFonts w:ascii="仿宋" w:eastAsia="仿宋" w:hAnsi="仿宋" w:hint="eastAsia"/>
          <w:sz w:val="24"/>
        </w:rPr>
        <w:lastRenderedPageBreak/>
        <w:t>定，一般不低于合同总价款的</w:t>
      </w:r>
      <w:r w:rsidRPr="004B0A47">
        <w:rPr>
          <w:rFonts w:ascii="仿宋" w:eastAsia="仿宋" w:hAnsi="仿宋"/>
          <w:sz w:val="24"/>
        </w:rPr>
        <w:t>20%</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10.3.2 </w:t>
      </w:r>
      <w:r w:rsidRPr="004B0A47">
        <w:rPr>
          <w:rFonts w:ascii="仿宋" w:eastAsia="仿宋" w:hAnsi="仿宋" w:hint="eastAsia"/>
          <w:sz w:val="24"/>
        </w:rPr>
        <w:t>定金或预付款的支付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定金或预付款的支付按照专用合同条款约定执行，但最迟应在开始设计通知载明的开始设计日期前专用合同条款约定的期限内支付。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发包人逾期支付定金或预付款超过专用合同条款约定的期限的，设计人有权向发包人发出要求支付定金或预付款的催告通知，发包人收到通知后</w:t>
      </w:r>
      <w:r w:rsidRPr="004B0A47">
        <w:rPr>
          <w:rFonts w:ascii="仿宋" w:eastAsia="仿宋" w:hAnsi="仿宋"/>
          <w:sz w:val="24"/>
        </w:rPr>
        <w:t>7</w:t>
      </w:r>
      <w:r w:rsidRPr="004B0A47">
        <w:rPr>
          <w:rFonts w:ascii="仿宋" w:eastAsia="仿宋" w:hAnsi="仿宋" w:hint="eastAsia"/>
          <w:sz w:val="24"/>
        </w:rPr>
        <w:t>天内仍未支付的，设计人有权不开始设计工作或暂停设计工作。</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10.4 </w:t>
      </w:r>
      <w:r w:rsidRPr="004B0A47">
        <w:rPr>
          <w:rFonts w:ascii="仿宋" w:eastAsia="仿宋" w:hAnsi="仿宋" w:hint="eastAsia"/>
          <w:sz w:val="24"/>
        </w:rPr>
        <w:t>进度款支付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10.4.1 </w:t>
      </w:r>
      <w:r w:rsidRPr="004B0A47">
        <w:rPr>
          <w:rFonts w:ascii="仿宋" w:eastAsia="仿宋" w:hAnsi="仿宋" w:hint="eastAsia"/>
          <w:sz w:val="24"/>
        </w:rPr>
        <w:t>发包人应当按照专用合同条款附件</w:t>
      </w:r>
      <w:r w:rsidRPr="004B0A47">
        <w:rPr>
          <w:rFonts w:ascii="仿宋" w:eastAsia="仿宋" w:hAnsi="仿宋"/>
          <w:sz w:val="24"/>
        </w:rPr>
        <w:t>6</w:t>
      </w:r>
      <w:r w:rsidRPr="004B0A47">
        <w:rPr>
          <w:rFonts w:ascii="仿宋" w:eastAsia="仿宋" w:hAnsi="仿宋" w:hint="eastAsia"/>
          <w:sz w:val="24"/>
        </w:rPr>
        <w:t>约定的付款条件及时向设计人支付进度款。</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10.4.2 </w:t>
      </w:r>
      <w:r w:rsidRPr="004B0A47">
        <w:rPr>
          <w:rFonts w:ascii="仿宋" w:eastAsia="仿宋" w:hAnsi="仿宋" w:hint="eastAsia"/>
          <w:sz w:val="24"/>
        </w:rPr>
        <w:t>进度付款的修正</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在对已付进度款进行汇总和复核中发现错误、遗漏或重复的，发包人和设计人均有权提出修正申请。经发包人和设计人同意的修正，应在下期进度付款中支付或扣除。</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10.5 </w:t>
      </w:r>
      <w:r w:rsidRPr="004B0A47">
        <w:rPr>
          <w:rFonts w:ascii="仿宋" w:eastAsia="仿宋" w:hAnsi="仿宋" w:hint="eastAsia"/>
          <w:sz w:val="24"/>
        </w:rPr>
        <w:t>合同价款的结算与支付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10.5.1 </w:t>
      </w:r>
      <w:r w:rsidRPr="004B0A47">
        <w:rPr>
          <w:rFonts w:ascii="仿宋" w:eastAsia="仿宋" w:hAnsi="仿宋" w:hint="eastAsia"/>
          <w:sz w:val="24"/>
        </w:rPr>
        <w:t>对于采取固定总价形式的合同，发包人应当按照专用合同条款附件</w:t>
      </w:r>
      <w:r w:rsidRPr="004B0A47">
        <w:rPr>
          <w:rFonts w:ascii="仿宋" w:eastAsia="仿宋" w:hAnsi="仿宋"/>
          <w:sz w:val="24"/>
        </w:rPr>
        <w:t>6</w:t>
      </w:r>
      <w:r w:rsidRPr="004B0A47">
        <w:rPr>
          <w:rFonts w:ascii="仿宋" w:eastAsia="仿宋" w:hAnsi="仿宋" w:hint="eastAsia"/>
          <w:sz w:val="24"/>
        </w:rPr>
        <w:t>的约定及时支付尾款。</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10.5.2 </w:t>
      </w:r>
      <w:r w:rsidRPr="004B0A47">
        <w:rPr>
          <w:rFonts w:ascii="仿宋" w:eastAsia="仿宋" w:hAnsi="仿宋" w:hint="eastAsia"/>
          <w:sz w:val="24"/>
        </w:rPr>
        <w:t>对于采取固定单价形式的合同，发包人与设计人应当按照专用合同条款附件</w:t>
      </w:r>
      <w:r w:rsidRPr="004B0A47">
        <w:rPr>
          <w:rFonts w:ascii="仿宋" w:eastAsia="仿宋" w:hAnsi="仿宋"/>
          <w:sz w:val="24"/>
        </w:rPr>
        <w:t>6</w:t>
      </w:r>
      <w:r w:rsidRPr="004B0A47">
        <w:rPr>
          <w:rFonts w:ascii="仿宋" w:eastAsia="仿宋" w:hAnsi="仿宋" w:hint="eastAsia"/>
          <w:sz w:val="24"/>
        </w:rPr>
        <w:t>约定的结算方式及时结清工程设计费，并将结清未支付的款项一次性支付给设计人。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10.5.3 </w:t>
      </w:r>
      <w:r w:rsidRPr="004B0A47">
        <w:rPr>
          <w:rFonts w:ascii="仿宋" w:eastAsia="仿宋" w:hAnsi="仿宋" w:hint="eastAsia"/>
          <w:sz w:val="24"/>
        </w:rPr>
        <w:t>对于采取其他价格形式的，也应按专用合同条款的约定及时结算和支付。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10.6 </w:t>
      </w:r>
      <w:r w:rsidRPr="004B0A47">
        <w:rPr>
          <w:rFonts w:ascii="仿宋" w:eastAsia="仿宋" w:hAnsi="仿宋" w:hint="eastAsia"/>
          <w:sz w:val="24"/>
        </w:rPr>
        <w:t>支付账户</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发包人应将合同价款支付至合同协议书中约定的设计人账户。</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 </w:t>
      </w:r>
      <w:r w:rsidRPr="004B0A47">
        <w:rPr>
          <w:rFonts w:ascii="仿宋" w:eastAsia="仿宋" w:hAnsi="仿宋" w:hint="eastAsia"/>
          <w:sz w:val="24"/>
        </w:rPr>
        <w:t>工程设计变更与索赔</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 </w:t>
      </w:r>
      <w:r w:rsidRPr="004B0A47">
        <w:rPr>
          <w:rFonts w:ascii="仿宋" w:eastAsia="仿宋" w:hAnsi="仿宋" w:hint="eastAsia"/>
          <w:sz w:val="24"/>
        </w:rPr>
        <w:t>发包人变更工程设计的内容、规模、功能、条件等，应当向设计人提供书面要求，设计人在不违反法律规定以及技术标准强制性规定的前提下应当按照发包人要求变更工程设计。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11.2 </w:t>
      </w:r>
      <w:r w:rsidRPr="004B0A47">
        <w:rPr>
          <w:rFonts w:ascii="仿宋" w:eastAsia="仿宋" w:hAnsi="仿宋" w:hint="eastAsia"/>
          <w:sz w:val="24"/>
        </w:rPr>
        <w:t>发包人变更工程设计的内容、规模、功能、条件或因提交的设计资料存在错误或作较大修改时，发包人应按设计人所耗工作量向设计人增付设计费，设计人可按</w:t>
      </w:r>
      <w:r w:rsidRPr="004B0A47">
        <w:rPr>
          <w:rFonts w:ascii="仿宋" w:eastAsia="仿宋" w:hAnsi="仿宋" w:hint="eastAsia"/>
          <w:sz w:val="24"/>
        </w:rPr>
        <w:lastRenderedPageBreak/>
        <w:t>本条约定和专用合同条款附件</w:t>
      </w:r>
      <w:r w:rsidRPr="004B0A47">
        <w:rPr>
          <w:rFonts w:ascii="仿宋" w:eastAsia="仿宋" w:hAnsi="仿宋"/>
          <w:sz w:val="24"/>
        </w:rPr>
        <w:t>7</w:t>
      </w:r>
      <w:r w:rsidRPr="004B0A47">
        <w:rPr>
          <w:rFonts w:ascii="仿宋" w:eastAsia="仿宋" w:hAnsi="仿宋" w:hint="eastAsia"/>
          <w:sz w:val="24"/>
        </w:rPr>
        <w:t>的约定，与发包人协商对合同价格和</w:t>
      </w:r>
      <w:r w:rsidRPr="004B0A47">
        <w:rPr>
          <w:rFonts w:ascii="仿宋" w:eastAsia="仿宋" w:hAnsi="仿宋"/>
          <w:sz w:val="24"/>
        </w:rPr>
        <w:t>/</w:t>
      </w:r>
      <w:r w:rsidRPr="004B0A47">
        <w:rPr>
          <w:rFonts w:ascii="仿宋" w:eastAsia="仿宋" w:hAnsi="仿宋" w:hint="eastAsia"/>
          <w:sz w:val="24"/>
        </w:rPr>
        <w:t>或完工时间做可共同接受的修改。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11.3 </w:t>
      </w:r>
      <w:r w:rsidRPr="004B0A47">
        <w:rPr>
          <w:rFonts w:ascii="仿宋" w:eastAsia="仿宋" w:hAnsi="仿宋" w:hint="eastAsia"/>
          <w:sz w:val="24"/>
        </w:rPr>
        <w:t>如果由于发包人要求更改而造成的项目复杂性的变更或性质的变更使得设计人的设计工作减少，发包人可按本条约定和专用合同条款附件</w:t>
      </w:r>
      <w:r w:rsidRPr="004B0A47">
        <w:rPr>
          <w:rFonts w:ascii="仿宋" w:eastAsia="仿宋" w:hAnsi="仿宋"/>
          <w:sz w:val="24"/>
        </w:rPr>
        <w:t>7</w:t>
      </w:r>
      <w:r w:rsidRPr="004B0A47">
        <w:rPr>
          <w:rFonts w:ascii="仿宋" w:eastAsia="仿宋" w:hAnsi="仿宋" w:hint="eastAsia"/>
          <w:sz w:val="24"/>
        </w:rPr>
        <w:t>的约定，与设计人协商对合同价格和</w:t>
      </w:r>
      <w:r w:rsidRPr="004B0A47">
        <w:rPr>
          <w:rFonts w:ascii="仿宋" w:eastAsia="仿宋" w:hAnsi="仿宋"/>
          <w:sz w:val="24"/>
        </w:rPr>
        <w:t>/</w:t>
      </w:r>
      <w:r w:rsidRPr="004B0A47">
        <w:rPr>
          <w:rFonts w:ascii="仿宋" w:eastAsia="仿宋" w:hAnsi="仿宋" w:hint="eastAsia"/>
          <w:sz w:val="24"/>
        </w:rPr>
        <w:t>或完工时间做可共同接受的修改。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11.4 </w:t>
      </w:r>
      <w:r w:rsidRPr="004B0A47">
        <w:rPr>
          <w:rFonts w:ascii="仿宋" w:eastAsia="仿宋" w:hAnsi="仿宋" w:hint="eastAsia"/>
          <w:sz w:val="24"/>
        </w:rPr>
        <w:t>基准日期后，与工程设计服务有关的法律、技术标准的强制性规定的颁布及修改，由此增加的设计费用和（或）延长的设计周期由发包人承担。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11.5 </w:t>
      </w:r>
      <w:r w:rsidRPr="004B0A47">
        <w:rPr>
          <w:rFonts w:ascii="仿宋" w:eastAsia="仿宋" w:hAnsi="仿宋" w:hint="eastAsia"/>
          <w:sz w:val="24"/>
        </w:rPr>
        <w:t>如果发生设计人认为有理由提出增加合同价款或延长设计周期的要求事项，除专用合同条款对期限另有约定外，设计人应于该事项发生后</w:t>
      </w:r>
      <w:r w:rsidRPr="004B0A47">
        <w:rPr>
          <w:rFonts w:ascii="仿宋" w:eastAsia="仿宋" w:hAnsi="仿宋"/>
          <w:sz w:val="24"/>
        </w:rPr>
        <w:t>5</w:t>
      </w:r>
      <w:r w:rsidRPr="004B0A47">
        <w:rPr>
          <w:rFonts w:ascii="仿宋" w:eastAsia="仿宋" w:hAnsi="仿宋" w:hint="eastAsia"/>
          <w:sz w:val="24"/>
        </w:rPr>
        <w:t>天内书面通知发包人。除专用合同条款对期限另有约定外，在该事项发生后</w:t>
      </w:r>
      <w:r w:rsidRPr="004B0A47">
        <w:rPr>
          <w:rFonts w:ascii="仿宋" w:eastAsia="仿宋" w:hAnsi="仿宋"/>
          <w:sz w:val="24"/>
        </w:rPr>
        <w:t>10</w:t>
      </w:r>
      <w:r w:rsidRPr="004B0A47">
        <w:rPr>
          <w:rFonts w:ascii="仿宋" w:eastAsia="仿宋" w:hAnsi="仿宋" w:hint="eastAsia"/>
          <w:sz w:val="24"/>
        </w:rPr>
        <w:t>天内，设计人应向发包人提供证明设计人要求的书面声明，其中包括设计人关于因该事项引起的合同价款和设计周期的变化的详细计算。除专用合同条款对期限另有约定外，发包人应在接到设计人书面声明后的</w:t>
      </w:r>
      <w:r w:rsidRPr="004B0A47">
        <w:rPr>
          <w:rFonts w:ascii="仿宋" w:eastAsia="仿宋" w:hAnsi="仿宋"/>
          <w:sz w:val="24"/>
        </w:rPr>
        <w:t>5</w:t>
      </w:r>
      <w:r w:rsidRPr="004B0A47">
        <w:rPr>
          <w:rFonts w:ascii="仿宋" w:eastAsia="仿宋" w:hAnsi="仿宋" w:hint="eastAsia"/>
          <w:sz w:val="24"/>
        </w:rPr>
        <w:t>天内，予以书面答复。逾期未答复的，视为发包人同意设计人关于增加合同价款或延长设计周期的要求。</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12. </w:t>
      </w:r>
      <w:r w:rsidRPr="004B0A47">
        <w:rPr>
          <w:rFonts w:ascii="仿宋" w:eastAsia="仿宋" w:hAnsi="仿宋" w:hint="eastAsia"/>
          <w:sz w:val="24"/>
        </w:rPr>
        <w:t>专业责任与保险</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12.1 </w:t>
      </w:r>
      <w:r w:rsidRPr="004B0A47">
        <w:rPr>
          <w:rFonts w:ascii="仿宋" w:eastAsia="仿宋" w:hAnsi="仿宋" w:hint="eastAsia"/>
          <w:sz w:val="24"/>
        </w:rPr>
        <w:t>设计人应运用一切合理的专业技术和经验知识，按照公认的职业标准尽其全部职责和谨慎、勤勉地履行其在本合同项下的责任和义务。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12.2 </w:t>
      </w:r>
      <w:r w:rsidRPr="004B0A47">
        <w:rPr>
          <w:rFonts w:ascii="仿宋" w:eastAsia="仿宋" w:hAnsi="仿宋" w:hint="eastAsia"/>
          <w:sz w:val="24"/>
        </w:rPr>
        <w:t>除专用合同条款另有约定外，设计人应具有发包人认可的、履行本合同所需要的工程设计责任保险并使其于合同责任期内保持有效。</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12.3 </w:t>
      </w:r>
      <w:r w:rsidRPr="004B0A47">
        <w:rPr>
          <w:rFonts w:ascii="仿宋" w:eastAsia="仿宋" w:hAnsi="仿宋" w:hint="eastAsia"/>
          <w:sz w:val="24"/>
        </w:rPr>
        <w:t>工程设计责任保险应承担由于设计人的疏忽或过失而引发的工程质量事故所造成的建设工程本身的物质损失以及第三者人身伤亡、财产损失或费用的赔偿责任。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 </w:t>
      </w:r>
      <w:r w:rsidRPr="004B0A47">
        <w:rPr>
          <w:rFonts w:ascii="仿宋" w:eastAsia="仿宋" w:hAnsi="仿宋" w:hint="eastAsia"/>
          <w:sz w:val="24"/>
        </w:rPr>
        <w:t>知识产权</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13.1 </w:t>
      </w:r>
      <w:r w:rsidRPr="004B0A47">
        <w:rPr>
          <w:rFonts w:ascii="仿宋" w:eastAsia="仿宋" w:hAnsi="仿宋" w:hint="eastAsia"/>
          <w:sz w:val="24"/>
        </w:rPr>
        <w:t>除专用合同条款另有约定外，发包人提供给设计人的图纸、发包人为实施工程自行编制或委托编制的技术规格书以及反映发包人要求的或其他类似性质的文件的著作权属于发包人，设计人可以为实现合同目的而复制、使用此类文件，但不能用于与合同无关的其他事项。未经发包人书面同意，设计人不得为了合同以外的目的而复制、使用上述文件或将之提供给任何第三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13.2 </w:t>
      </w:r>
      <w:r w:rsidRPr="004B0A47">
        <w:rPr>
          <w:rFonts w:ascii="仿宋" w:eastAsia="仿宋" w:hAnsi="仿宋" w:hint="eastAsia"/>
          <w:sz w:val="24"/>
        </w:rPr>
        <w:t>除专用合同条款另有约定外，设计人为实施工程所编制的文件的著作权属</w:t>
      </w:r>
      <w:r w:rsidRPr="004B0A47">
        <w:rPr>
          <w:rFonts w:ascii="仿宋" w:eastAsia="仿宋" w:hAnsi="仿宋" w:hint="eastAsia"/>
          <w:sz w:val="24"/>
        </w:rPr>
        <w:lastRenderedPageBreak/>
        <w:t>于设计人，发包人可因实施工程的运行、调试、维修、改造等目的而复制、使用此类文件，但不能擅自修改或用于与合同无关的其他事项。未经设计人书面同意，发包人不得为了合同以外的目的而复制、使用上述文件或将之提供给任何第三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13.3 </w:t>
      </w:r>
      <w:r w:rsidRPr="004B0A47">
        <w:rPr>
          <w:rFonts w:ascii="仿宋" w:eastAsia="仿宋" w:hAnsi="仿宋" w:hint="eastAsia"/>
          <w:sz w:val="24"/>
        </w:rPr>
        <w:t>合同当事人保证在履行合同过程中不侵犯对方及第三方的知识产权。设计人在工程设计时，因侵犯他人的专利权或其他知识产权所引起的责任，由设计人承担；因发包人提供的工程设计资料导致侵权的，由发包人承担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13.4 </w:t>
      </w:r>
      <w:r w:rsidRPr="004B0A47">
        <w:rPr>
          <w:rFonts w:ascii="仿宋" w:eastAsia="仿宋" w:hAnsi="仿宋" w:hint="eastAsia"/>
          <w:sz w:val="24"/>
        </w:rPr>
        <w:t>合同当事人双方均有权在不损害对方利益和保密约定的前提下，在自己宣传用的印刷品或其他出版物上，或申报奖项时等情形下公布有关项目的文字和图片材料。</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13.5 </w:t>
      </w:r>
      <w:r w:rsidRPr="004B0A47">
        <w:rPr>
          <w:rFonts w:ascii="仿宋" w:eastAsia="仿宋" w:hAnsi="仿宋" w:hint="eastAsia"/>
          <w:sz w:val="24"/>
        </w:rPr>
        <w:t>除专用合同条款另有约定外，设计人在合同签订前和签订时已确定采用的专利、专有技术的使用费应包含在签约合同价中。</w:t>
      </w:r>
      <w:bookmarkStart w:id="804" w:name="_Toc351203603"/>
      <w:bookmarkStart w:id="805" w:name="_Toc337558820"/>
      <w:bookmarkEnd w:id="801"/>
      <w:bookmarkEnd w:id="802"/>
      <w:bookmarkEnd w:id="803"/>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 </w:t>
      </w:r>
      <w:r w:rsidRPr="004B0A47">
        <w:rPr>
          <w:rFonts w:ascii="仿宋" w:eastAsia="仿宋" w:hAnsi="仿宋" w:hint="eastAsia"/>
          <w:sz w:val="24"/>
        </w:rPr>
        <w:t>违约</w:t>
      </w:r>
      <w:bookmarkEnd w:id="804"/>
      <w:r w:rsidRPr="004B0A47">
        <w:rPr>
          <w:rFonts w:ascii="仿宋" w:eastAsia="仿宋" w:hAnsi="仿宋" w:hint="eastAsia"/>
          <w:sz w:val="24"/>
        </w:rPr>
        <w:t>责任</w:t>
      </w:r>
      <w:bookmarkStart w:id="806" w:name="_Toc296503129"/>
      <w:bookmarkStart w:id="807" w:name="_Toc296346630"/>
      <w:bookmarkStart w:id="808" w:name="_Toc351203604"/>
      <w:bookmarkStart w:id="809" w:name="_Toc337558821"/>
      <w:bookmarkEnd w:id="80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 </w:t>
      </w:r>
      <w:r w:rsidRPr="004B0A47">
        <w:rPr>
          <w:rFonts w:ascii="仿宋" w:eastAsia="仿宋" w:hAnsi="仿宋" w:hint="eastAsia"/>
          <w:sz w:val="24"/>
        </w:rPr>
        <w:t>发</w:t>
      </w:r>
      <w:bookmarkEnd w:id="806"/>
      <w:bookmarkEnd w:id="807"/>
      <w:r w:rsidRPr="004B0A47">
        <w:rPr>
          <w:rFonts w:ascii="仿宋" w:eastAsia="仿宋" w:hAnsi="仿宋" w:hint="eastAsia"/>
          <w:sz w:val="24"/>
        </w:rPr>
        <w:t>包人违约</w:t>
      </w:r>
      <w:bookmarkEnd w:id="808"/>
      <w:r w:rsidRPr="004B0A47">
        <w:rPr>
          <w:rFonts w:ascii="仿宋" w:eastAsia="仿宋" w:hAnsi="仿宋" w:hint="eastAsia"/>
          <w:sz w:val="24"/>
        </w:rPr>
        <w:t>责任</w:t>
      </w:r>
    </w:p>
    <w:bookmarkEnd w:id="80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14.1.1 </w:t>
      </w:r>
      <w:r w:rsidRPr="004B0A47">
        <w:rPr>
          <w:rFonts w:ascii="仿宋" w:eastAsia="仿宋" w:hAnsi="仿宋" w:hint="eastAsia"/>
          <w:sz w:val="24"/>
        </w:rPr>
        <w:t>合同生效后，发包人因非设计人原因要求终止或解除合同，设计人未开始设计工作的，不退还发包人已付的定金或发包人按照专用合同条款的约定向设计人支付违约金；已开始设计工作的，发包人应按照设计人已完成的实际工作量计算设计费，完成工作量不足一半时，按该阶段设计费的一半支付设计费；超过一半时，按该阶段设计费的全部支付设计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14.1.2 </w:t>
      </w:r>
      <w:r w:rsidRPr="004B0A47">
        <w:rPr>
          <w:rFonts w:ascii="仿宋" w:eastAsia="仿宋" w:hAnsi="仿宋" w:hint="eastAsia"/>
          <w:sz w:val="24"/>
        </w:rPr>
        <w:t>发包人未按专用合同条款附件</w:t>
      </w:r>
      <w:r w:rsidRPr="004B0A47">
        <w:rPr>
          <w:rFonts w:ascii="仿宋" w:eastAsia="仿宋" w:hAnsi="仿宋"/>
          <w:sz w:val="24"/>
        </w:rPr>
        <w:t>6</w:t>
      </w:r>
      <w:r w:rsidRPr="004B0A47">
        <w:rPr>
          <w:rFonts w:ascii="仿宋" w:eastAsia="仿宋" w:hAnsi="仿宋" w:hint="eastAsia"/>
          <w:sz w:val="24"/>
        </w:rPr>
        <w:t>约定的金额和期限向设计人支付设计费的，应按专用合同条款约定向设计人支付违约金。逾期超过</w:t>
      </w:r>
      <w:r w:rsidRPr="004B0A47">
        <w:rPr>
          <w:rFonts w:ascii="仿宋" w:eastAsia="仿宋" w:hAnsi="仿宋"/>
          <w:sz w:val="24"/>
        </w:rPr>
        <w:t>15</w:t>
      </w:r>
      <w:r w:rsidRPr="004B0A47">
        <w:rPr>
          <w:rFonts w:ascii="仿宋" w:eastAsia="仿宋" w:hAnsi="仿宋" w:hint="eastAsia"/>
          <w:sz w:val="24"/>
        </w:rPr>
        <w:t>天时，设计人有权书面通知发包人中止设计工作。自中止设计工作之日起</w:t>
      </w:r>
      <w:r w:rsidRPr="004B0A47">
        <w:rPr>
          <w:rFonts w:ascii="仿宋" w:eastAsia="仿宋" w:hAnsi="仿宋"/>
          <w:sz w:val="24"/>
        </w:rPr>
        <w:t>15</w:t>
      </w:r>
      <w:r w:rsidRPr="004B0A47">
        <w:rPr>
          <w:rFonts w:ascii="仿宋" w:eastAsia="仿宋" w:hAnsi="仿宋" w:hint="eastAsia"/>
          <w:sz w:val="24"/>
        </w:rPr>
        <w:t>天内发包人支付相应费用的，设计人应及时根据发包人要求恢复设计工作；自中止设计工作之日起超过</w:t>
      </w:r>
      <w:r w:rsidRPr="004B0A47">
        <w:rPr>
          <w:rFonts w:ascii="仿宋" w:eastAsia="仿宋" w:hAnsi="仿宋"/>
          <w:sz w:val="24"/>
        </w:rPr>
        <w:t>15</w:t>
      </w:r>
      <w:r w:rsidRPr="004B0A47">
        <w:rPr>
          <w:rFonts w:ascii="仿宋" w:eastAsia="仿宋" w:hAnsi="仿宋" w:hint="eastAsia"/>
          <w:sz w:val="24"/>
        </w:rPr>
        <w:t>天后发包人支付相应费用的，设计人有权确定重新恢复设计工作的时间，且设计周期相应延长。</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14.1.3 </w:t>
      </w:r>
      <w:r w:rsidRPr="004B0A47">
        <w:rPr>
          <w:rFonts w:ascii="仿宋" w:eastAsia="仿宋" w:hAnsi="仿宋" w:hint="eastAsia"/>
          <w:sz w:val="24"/>
        </w:rPr>
        <w:t>发包人的上级或设计审批部门对设计文件不进行审批或本合同工程停建、缓建，发包人应在事件发生之日起</w:t>
      </w:r>
      <w:r w:rsidRPr="004B0A47">
        <w:rPr>
          <w:rFonts w:ascii="仿宋" w:eastAsia="仿宋" w:hAnsi="仿宋"/>
          <w:sz w:val="24"/>
        </w:rPr>
        <w:t>15</w:t>
      </w:r>
      <w:r w:rsidRPr="004B0A47">
        <w:rPr>
          <w:rFonts w:ascii="仿宋" w:eastAsia="仿宋" w:hAnsi="仿宋" w:hint="eastAsia"/>
          <w:sz w:val="24"/>
        </w:rPr>
        <w:t>天内按本合同第</w:t>
      </w:r>
      <w:r w:rsidRPr="004B0A47">
        <w:rPr>
          <w:rFonts w:ascii="仿宋" w:eastAsia="仿宋" w:hAnsi="仿宋"/>
          <w:sz w:val="24"/>
        </w:rPr>
        <w:t>16</w:t>
      </w:r>
      <w:r w:rsidRPr="004B0A47">
        <w:rPr>
          <w:rFonts w:ascii="仿宋" w:eastAsia="仿宋" w:hAnsi="仿宋" w:hint="eastAsia"/>
          <w:sz w:val="24"/>
        </w:rPr>
        <w:t>条〔合同解除〕的约定向设计人结算并支付设计费。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14.1.4 </w:t>
      </w:r>
      <w:r w:rsidRPr="004B0A47">
        <w:rPr>
          <w:rFonts w:ascii="仿宋" w:eastAsia="仿宋" w:hAnsi="仿宋" w:hint="eastAsia"/>
          <w:sz w:val="24"/>
        </w:rPr>
        <w:t>发包人擅自将设计人的设计文件用于本工程以外的工程或交第三方使用</w:t>
      </w:r>
      <w:r w:rsidRPr="004B0A47">
        <w:rPr>
          <w:rFonts w:ascii="仿宋" w:eastAsia="仿宋" w:hAnsi="仿宋" w:hint="eastAsia"/>
          <w:sz w:val="24"/>
        </w:rPr>
        <w:lastRenderedPageBreak/>
        <w:t>时，应承担相应法律责任，并应赔偿设计人因此遭受的损失。</w:t>
      </w:r>
      <w:bookmarkStart w:id="810" w:name="_Toc351203605"/>
      <w:bookmarkStart w:id="811" w:name="_Toc296346632"/>
      <w:bookmarkStart w:id="812" w:name="_Toc337558822"/>
      <w:bookmarkStart w:id="813" w:name="_Toc29650313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 </w:t>
      </w:r>
      <w:r w:rsidRPr="004B0A47">
        <w:rPr>
          <w:rFonts w:ascii="仿宋" w:eastAsia="仿宋" w:hAnsi="仿宋" w:hint="eastAsia"/>
          <w:sz w:val="24"/>
        </w:rPr>
        <w:t>设计人违约</w:t>
      </w:r>
      <w:bookmarkEnd w:id="810"/>
      <w:r w:rsidRPr="004B0A47">
        <w:rPr>
          <w:rFonts w:ascii="仿宋" w:eastAsia="仿宋" w:hAnsi="仿宋" w:hint="eastAsia"/>
          <w:sz w:val="24"/>
        </w:rPr>
        <w:t>责任</w:t>
      </w:r>
    </w:p>
    <w:bookmarkEnd w:id="811"/>
    <w:bookmarkEnd w:id="812"/>
    <w:bookmarkEnd w:id="813"/>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14.2.1 </w:t>
      </w:r>
      <w:r w:rsidRPr="004B0A47">
        <w:rPr>
          <w:rFonts w:ascii="仿宋" w:eastAsia="仿宋" w:hAnsi="仿宋" w:hint="eastAsia"/>
          <w:sz w:val="24"/>
        </w:rPr>
        <w:t>合同生效后，设计人因自身原因要求终止或解除合同，设计人应按发包人已支付的定金金额双倍返还给发包人或设计人按照专用合同条款约定向发包人支付违约金。</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14.2.2 </w:t>
      </w:r>
      <w:r w:rsidRPr="004B0A47">
        <w:rPr>
          <w:rFonts w:ascii="仿宋" w:eastAsia="仿宋" w:hAnsi="仿宋" w:hint="eastAsia"/>
          <w:sz w:val="24"/>
        </w:rPr>
        <w:t>由于设计人原因，未按专用合同条款附件</w:t>
      </w:r>
      <w:r w:rsidRPr="004B0A47">
        <w:rPr>
          <w:rFonts w:ascii="仿宋" w:eastAsia="仿宋" w:hAnsi="仿宋"/>
          <w:sz w:val="24"/>
        </w:rPr>
        <w:t>3</w:t>
      </w:r>
      <w:r w:rsidRPr="004B0A47">
        <w:rPr>
          <w:rFonts w:ascii="仿宋" w:eastAsia="仿宋" w:hAnsi="仿宋" w:hint="eastAsia"/>
          <w:sz w:val="24"/>
        </w:rPr>
        <w:t>约定的时间交付工程设计文件的，应按专用合同条款的约定向发包人支付违约金，前述违约金经双方确认后可在发包人应付设计费中扣减。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14.2.3 </w:t>
      </w:r>
      <w:r w:rsidRPr="004B0A47">
        <w:rPr>
          <w:rFonts w:ascii="仿宋" w:eastAsia="仿宋" w:hAnsi="仿宋" w:hint="eastAsia"/>
          <w:sz w:val="24"/>
        </w:rPr>
        <w:t>设计人对工程设计文件出现的遗漏或错误负责修改或补充。由于设计人原因产生的设计问题造成工程质量事故或其他事故时，设计人除负责采取补救措施外，应当通过所投建设工程设计责任保险向发包人承担赔偿责任或者根据直接经济损失程度按专用合同条款约定向发包人支付赔偿金，具体金额双方协商确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14.2.4 </w:t>
      </w:r>
      <w:r w:rsidRPr="004B0A47">
        <w:rPr>
          <w:rFonts w:ascii="仿宋" w:eastAsia="仿宋" w:hAnsi="仿宋" w:hint="eastAsia"/>
          <w:sz w:val="24"/>
        </w:rPr>
        <w:t>由于设计人原因，工程设计文件超出发包人与设计人书面约定的主要技术指标控制值比例的，设计人应当按照专用合同条款的约定承担违约责任。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14.2.5 </w:t>
      </w:r>
      <w:r w:rsidRPr="004B0A47">
        <w:rPr>
          <w:rFonts w:ascii="仿宋" w:eastAsia="仿宋" w:hAnsi="仿宋" w:hint="eastAsia"/>
          <w:sz w:val="24"/>
        </w:rPr>
        <w:t>设计人未经发包人同意擅自对工程设计进行分包的，发包人有权要求设计人解除未经发包人同意的设计分包合同，设计人应当按照专用合同条款的约定承担违约责任。</w:t>
      </w:r>
      <w:bookmarkStart w:id="814" w:name="_Toc351203607"/>
      <w:bookmarkStart w:id="815" w:name="_Toc337558823"/>
      <w:bookmarkStart w:id="816" w:name="_Toc296346617"/>
      <w:bookmarkStart w:id="817" w:name="_Toc29650311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 </w:t>
      </w:r>
      <w:r w:rsidRPr="004B0A47">
        <w:rPr>
          <w:rFonts w:ascii="仿宋" w:eastAsia="仿宋" w:hAnsi="仿宋" w:hint="eastAsia"/>
          <w:sz w:val="24"/>
        </w:rPr>
        <w:t>不可抗力</w:t>
      </w:r>
      <w:bookmarkEnd w:id="814"/>
      <w:r w:rsidRPr="004B0A47">
        <w:rPr>
          <w:rFonts w:ascii="仿宋" w:eastAsia="仿宋" w:hAnsi="仿宋"/>
          <w:sz w:val="24"/>
        </w:rPr>
        <w:t xml:space="preserve"> </w:t>
      </w:r>
      <w:bookmarkStart w:id="818" w:name="_Toc351203608"/>
      <w:bookmarkStart w:id="819" w:name="_Toc337558824"/>
      <w:bookmarkStart w:id="820" w:name="_Toc296503117"/>
      <w:bookmarkStart w:id="821" w:name="_Toc296346618"/>
      <w:bookmarkEnd w:id="815"/>
      <w:bookmarkEnd w:id="816"/>
      <w:bookmarkEnd w:id="817"/>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15.1 </w:t>
      </w:r>
      <w:r w:rsidRPr="004B0A47">
        <w:rPr>
          <w:rFonts w:ascii="仿宋" w:eastAsia="仿宋" w:hAnsi="仿宋" w:hint="eastAsia"/>
          <w:sz w:val="24"/>
        </w:rPr>
        <w:t>不可抗力的确认</w:t>
      </w:r>
      <w:bookmarkEnd w:id="818"/>
    </w:p>
    <w:bookmarkEnd w:id="819"/>
    <w:bookmarkEnd w:id="820"/>
    <w:bookmarkEnd w:id="821"/>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不可抗力发生后，发包人和设计人应收集证明不可抗力发生及不可抗力造成损失的证据，并及时认真统计所造成的损失。合同当事人对是否属于不可抗力或其损失发生争议时，按第</w:t>
      </w:r>
      <w:r w:rsidRPr="004B0A47">
        <w:rPr>
          <w:rFonts w:ascii="仿宋" w:eastAsia="仿宋" w:hAnsi="仿宋"/>
          <w:sz w:val="24"/>
        </w:rPr>
        <w:t>17</w:t>
      </w:r>
      <w:r w:rsidRPr="004B0A47">
        <w:rPr>
          <w:rFonts w:ascii="仿宋" w:eastAsia="仿宋" w:hAnsi="仿宋" w:hint="eastAsia"/>
          <w:sz w:val="24"/>
        </w:rPr>
        <w:t>条〔争议解决〕的约定处理。</w:t>
      </w:r>
      <w:bookmarkStart w:id="822" w:name="_Toc351203609"/>
      <w:bookmarkStart w:id="823" w:name="_Toc337558825"/>
      <w:bookmarkStart w:id="824" w:name="_Toc296346619"/>
      <w:bookmarkStart w:id="825" w:name="_Toc296503118"/>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15.2 </w:t>
      </w:r>
      <w:r w:rsidRPr="004B0A47">
        <w:rPr>
          <w:rFonts w:ascii="仿宋" w:eastAsia="仿宋" w:hAnsi="仿宋" w:hint="eastAsia"/>
          <w:sz w:val="24"/>
        </w:rPr>
        <w:t>不可抗力的通知</w:t>
      </w:r>
      <w:bookmarkEnd w:id="822"/>
    </w:p>
    <w:bookmarkEnd w:id="823"/>
    <w:bookmarkEnd w:id="824"/>
    <w:bookmarkEnd w:id="825"/>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合同一方当事人遇到不可抗力事件，使其履行合同义务受到阻碍时，应立即通知合同另一方当事人，书面说明不可抗力和受阻碍的详细情况，并在合理期限内提供必</w:t>
      </w:r>
      <w:r w:rsidRPr="004B0A47">
        <w:rPr>
          <w:rFonts w:ascii="仿宋" w:eastAsia="仿宋" w:hAnsi="仿宋" w:hint="eastAsia"/>
          <w:sz w:val="24"/>
        </w:rPr>
        <w:lastRenderedPageBreak/>
        <w:t>要的证明。</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不可抗力持续发生的，合同一方当事人应及时向合同另一方当事人提交中间报告，说明不可抗力和履行合同受阻的情况，并于不可抗力事件结束后</w:t>
      </w:r>
      <w:r w:rsidRPr="004B0A47">
        <w:rPr>
          <w:rFonts w:ascii="仿宋" w:eastAsia="仿宋" w:hAnsi="仿宋"/>
          <w:sz w:val="24"/>
        </w:rPr>
        <w:t>28</w:t>
      </w:r>
      <w:r w:rsidRPr="004B0A47">
        <w:rPr>
          <w:rFonts w:ascii="仿宋" w:eastAsia="仿宋" w:hAnsi="仿宋" w:hint="eastAsia"/>
          <w:sz w:val="24"/>
        </w:rPr>
        <w:t>天内提交最终报告及有关资料。</w:t>
      </w:r>
      <w:bookmarkStart w:id="826" w:name="_Toc351203610"/>
      <w:bookmarkStart w:id="827" w:name="_Toc296503119"/>
      <w:bookmarkStart w:id="828" w:name="_Toc337558826"/>
      <w:bookmarkStart w:id="829" w:name="_Toc29634662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15.3 </w:t>
      </w:r>
      <w:r w:rsidRPr="004B0A47">
        <w:rPr>
          <w:rFonts w:ascii="仿宋" w:eastAsia="仿宋" w:hAnsi="仿宋" w:hint="eastAsia"/>
          <w:sz w:val="24"/>
        </w:rPr>
        <w:t>不可抗力后果的承担</w:t>
      </w:r>
      <w:bookmarkEnd w:id="826"/>
    </w:p>
    <w:bookmarkEnd w:id="827"/>
    <w:bookmarkEnd w:id="828"/>
    <w:bookmarkEnd w:id="82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不可抗力引起的后果及造成的损失由合同当事人按照法律规定及合同约定各自承担。不可抗力发生前已完成的工程设计应当按照合同约定进行支付。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不可抗力发生后，合同当事人均应采取措施尽量避免和减少损失的扩大，任何一方当事人没有采取有效措施导致损失扩大的，应对扩大的损失承担责任。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因合同一方迟延履行合同义务，在迟延履行期间遭遇不可抗力的，不免除其违约责任。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 </w:t>
      </w:r>
      <w:r w:rsidRPr="004B0A47">
        <w:rPr>
          <w:rFonts w:ascii="仿宋" w:eastAsia="仿宋" w:hAnsi="仿宋" w:hint="eastAsia"/>
          <w:sz w:val="24"/>
        </w:rPr>
        <w:t>合同解除</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16.1 </w:t>
      </w:r>
      <w:r w:rsidRPr="004B0A47">
        <w:rPr>
          <w:rFonts w:ascii="仿宋" w:eastAsia="仿宋" w:hAnsi="仿宋" w:hint="eastAsia"/>
          <w:sz w:val="24"/>
        </w:rPr>
        <w:t>发包人与设计人协商一致，可以解除合同。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16.2 </w:t>
      </w:r>
      <w:r w:rsidRPr="004B0A47">
        <w:rPr>
          <w:rFonts w:ascii="仿宋" w:eastAsia="仿宋" w:hAnsi="仿宋" w:hint="eastAsia"/>
          <w:sz w:val="24"/>
        </w:rPr>
        <w:t>有下列情形之一的，合同当事人一方或双方可以解除合同：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）设计人工程设计文件存在重大质量问题，经发包人催告后</w:t>
      </w:r>
      <w:r w:rsidRPr="004B0A47">
        <w:rPr>
          <w:rFonts w:ascii="仿宋" w:eastAsia="仿宋" w:hAnsi="仿宋"/>
          <w:sz w:val="24"/>
        </w:rPr>
        <w:t>,</w:t>
      </w:r>
      <w:r w:rsidRPr="004B0A47">
        <w:rPr>
          <w:rFonts w:ascii="仿宋" w:eastAsia="仿宋" w:hAnsi="仿宋" w:hint="eastAsia"/>
          <w:sz w:val="24"/>
        </w:rPr>
        <w:t>在合理期限内修改后仍不能满足国家现行深度要求或不能达到合同约定的设计质量要求的，发包人可以解除合同；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）发包人未按合同约定支付设计费用，经设计人催告后，在</w:t>
      </w:r>
      <w:r w:rsidRPr="004B0A47">
        <w:rPr>
          <w:rFonts w:ascii="仿宋" w:eastAsia="仿宋" w:hAnsi="仿宋"/>
          <w:sz w:val="24"/>
        </w:rPr>
        <w:t>30</w:t>
      </w:r>
      <w:r w:rsidRPr="004B0A47">
        <w:rPr>
          <w:rFonts w:ascii="仿宋" w:eastAsia="仿宋" w:hAnsi="仿宋" w:hint="eastAsia"/>
          <w:sz w:val="24"/>
        </w:rPr>
        <w:t>天内仍未支付的，设计人可以解除合同；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）暂停设计期限已连续超过</w:t>
      </w:r>
      <w:r w:rsidRPr="004B0A47">
        <w:rPr>
          <w:rFonts w:ascii="仿宋" w:eastAsia="仿宋" w:hAnsi="仿宋"/>
          <w:sz w:val="24"/>
        </w:rPr>
        <w:t>180</w:t>
      </w:r>
      <w:r w:rsidRPr="004B0A47">
        <w:rPr>
          <w:rFonts w:ascii="仿宋" w:eastAsia="仿宋" w:hAnsi="仿宋" w:hint="eastAsia"/>
          <w:sz w:val="24"/>
        </w:rPr>
        <w:t>天，专用合同条款另有约定的除外；</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）因不可抗力致使合同无法履行；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5</w:t>
      </w:r>
      <w:r w:rsidRPr="004B0A47">
        <w:rPr>
          <w:rFonts w:ascii="仿宋" w:eastAsia="仿宋" w:hAnsi="仿宋" w:hint="eastAsia"/>
          <w:sz w:val="24"/>
        </w:rPr>
        <w:t>）因一方违约致使合同无法实际履行或实际履行已无必要；</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6</w:t>
      </w:r>
      <w:r w:rsidRPr="004B0A47">
        <w:rPr>
          <w:rFonts w:ascii="仿宋" w:eastAsia="仿宋" w:hAnsi="仿宋" w:hint="eastAsia"/>
          <w:sz w:val="24"/>
        </w:rPr>
        <w:t>）因本工程项目条件发生重大变化，使合同无法继续履行。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16.3 </w:t>
      </w:r>
      <w:r w:rsidRPr="004B0A47">
        <w:rPr>
          <w:rFonts w:ascii="仿宋" w:eastAsia="仿宋" w:hAnsi="仿宋" w:hint="eastAsia"/>
          <w:sz w:val="24"/>
        </w:rPr>
        <w:t>任何一方因故需解除合同时，应提前</w:t>
      </w:r>
      <w:r w:rsidRPr="004B0A47">
        <w:rPr>
          <w:rFonts w:ascii="仿宋" w:eastAsia="仿宋" w:hAnsi="仿宋"/>
          <w:sz w:val="24"/>
        </w:rPr>
        <w:t>30</w:t>
      </w:r>
      <w:r w:rsidRPr="004B0A47">
        <w:rPr>
          <w:rFonts w:ascii="仿宋" w:eastAsia="仿宋" w:hAnsi="仿宋" w:hint="eastAsia"/>
          <w:sz w:val="24"/>
        </w:rPr>
        <w:t>天书面通知对方，对合同中的遗留问题应取得一致意见并形成书面协议。</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16.4 </w:t>
      </w:r>
      <w:r w:rsidRPr="004B0A47">
        <w:rPr>
          <w:rFonts w:ascii="仿宋" w:eastAsia="仿宋" w:hAnsi="仿宋" w:hint="eastAsia"/>
          <w:sz w:val="24"/>
        </w:rPr>
        <w:t>合同解除后，发包人除应按第</w:t>
      </w:r>
      <w:r w:rsidRPr="004B0A47">
        <w:rPr>
          <w:rFonts w:ascii="仿宋" w:eastAsia="仿宋" w:hAnsi="仿宋"/>
          <w:sz w:val="24"/>
        </w:rPr>
        <w:t>14.1.1</w:t>
      </w:r>
      <w:r w:rsidRPr="004B0A47">
        <w:rPr>
          <w:rFonts w:ascii="仿宋" w:eastAsia="仿宋" w:hAnsi="仿宋" w:hint="eastAsia"/>
          <w:sz w:val="24"/>
        </w:rPr>
        <w:t>项的约定及专用合同条款约定期限内向设计人支付已完工作的设计费外，应当向设计人支付由于非设计人原因合同解除导致设计人增加的设计费用，违约一方应当承担相应的违约责任。</w:t>
      </w:r>
      <w:bookmarkStart w:id="830" w:name="_Toc296503146"/>
      <w:bookmarkStart w:id="831" w:name="_Toc337558840"/>
      <w:bookmarkStart w:id="832" w:name="_Toc351203626"/>
      <w:bookmarkStart w:id="833" w:name="_Toc296346647"/>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17. </w:t>
      </w:r>
      <w:r w:rsidRPr="004B0A47">
        <w:rPr>
          <w:rFonts w:ascii="仿宋" w:eastAsia="仿宋" w:hAnsi="仿宋" w:hint="eastAsia"/>
          <w:sz w:val="24"/>
        </w:rPr>
        <w:t>争议解决</w:t>
      </w:r>
      <w:bookmarkStart w:id="834" w:name="_Toc351203627"/>
      <w:bookmarkStart w:id="835" w:name="_Toc296346648"/>
      <w:bookmarkStart w:id="836" w:name="_Toc296503147"/>
      <w:bookmarkStart w:id="837" w:name="_Toc337558841"/>
      <w:bookmarkEnd w:id="830"/>
      <w:bookmarkEnd w:id="831"/>
      <w:bookmarkEnd w:id="832"/>
      <w:bookmarkEnd w:id="833"/>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17.1 </w:t>
      </w:r>
      <w:r w:rsidRPr="004B0A47">
        <w:rPr>
          <w:rFonts w:ascii="仿宋" w:eastAsia="仿宋" w:hAnsi="仿宋" w:hint="eastAsia"/>
          <w:sz w:val="24"/>
        </w:rPr>
        <w:t>和解</w:t>
      </w:r>
      <w:bookmarkEnd w:id="834"/>
    </w:p>
    <w:bookmarkEnd w:id="835"/>
    <w:bookmarkEnd w:id="836"/>
    <w:bookmarkEnd w:id="837"/>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合同当事人可以就争议自行和解，自行和解达成协议的经双方签字并盖章后作为合同补充文件，双方均应遵照执行。</w:t>
      </w:r>
    </w:p>
    <w:p w:rsidR="00123A61" w:rsidRPr="004B0A47" w:rsidRDefault="00123A61">
      <w:pPr>
        <w:spacing w:line="360" w:lineRule="auto"/>
        <w:ind w:firstLineChars="200" w:firstLine="480"/>
        <w:rPr>
          <w:rFonts w:ascii="仿宋" w:eastAsia="仿宋" w:hAnsi="仿宋"/>
          <w:sz w:val="24"/>
        </w:rPr>
      </w:pPr>
      <w:bookmarkStart w:id="838" w:name="_Toc351203628"/>
      <w:bookmarkStart w:id="839" w:name="_Toc296346649"/>
      <w:bookmarkStart w:id="840" w:name="_Toc296503148"/>
      <w:bookmarkStart w:id="841" w:name="_Toc337558842"/>
      <w:r w:rsidRPr="004B0A47">
        <w:rPr>
          <w:rFonts w:ascii="仿宋" w:eastAsia="仿宋" w:hAnsi="仿宋"/>
          <w:sz w:val="24"/>
        </w:rPr>
        <w:t xml:space="preserve">17.2 </w:t>
      </w:r>
      <w:r w:rsidRPr="004B0A47">
        <w:rPr>
          <w:rFonts w:ascii="仿宋" w:eastAsia="仿宋" w:hAnsi="仿宋" w:hint="eastAsia"/>
          <w:sz w:val="24"/>
        </w:rPr>
        <w:t>调解</w:t>
      </w:r>
      <w:bookmarkEnd w:id="838"/>
    </w:p>
    <w:bookmarkEnd w:id="839"/>
    <w:bookmarkEnd w:id="840"/>
    <w:bookmarkEnd w:id="841"/>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合同当事人可以就争议请求相关行政主管部门、行业协会或其他第三方进行调解，调解达成协议的，经双方签字并盖章后作为合同补充文件，双方均应遵照执行。</w:t>
      </w:r>
    </w:p>
    <w:p w:rsidR="00123A61" w:rsidRPr="004B0A47" w:rsidRDefault="00123A61">
      <w:pPr>
        <w:spacing w:line="360" w:lineRule="auto"/>
        <w:ind w:firstLineChars="200" w:firstLine="480"/>
        <w:rPr>
          <w:rFonts w:ascii="仿宋" w:eastAsia="仿宋" w:hAnsi="仿宋"/>
          <w:sz w:val="24"/>
        </w:rPr>
      </w:pPr>
      <w:bookmarkStart w:id="842" w:name="_Toc351203629"/>
      <w:bookmarkStart w:id="843" w:name="_Toc296346650"/>
      <w:bookmarkStart w:id="844" w:name="_Toc337558843"/>
      <w:bookmarkStart w:id="845" w:name="_Toc296503149"/>
      <w:r w:rsidRPr="004B0A47">
        <w:rPr>
          <w:rFonts w:ascii="仿宋" w:eastAsia="仿宋" w:hAnsi="仿宋"/>
          <w:sz w:val="24"/>
        </w:rPr>
        <w:t xml:space="preserve">17.3 </w:t>
      </w:r>
      <w:r w:rsidRPr="004B0A47">
        <w:rPr>
          <w:rFonts w:ascii="仿宋" w:eastAsia="仿宋" w:hAnsi="仿宋" w:hint="eastAsia"/>
          <w:sz w:val="24"/>
        </w:rPr>
        <w:t>争议评审</w:t>
      </w:r>
      <w:bookmarkEnd w:id="842"/>
    </w:p>
    <w:bookmarkEnd w:id="843"/>
    <w:bookmarkEnd w:id="844"/>
    <w:bookmarkEnd w:id="845"/>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合同当事人在专用合同条款中约定采取争议评审方式解决争议以及评审规则，并按下列约定执行：</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17.3.1 </w:t>
      </w:r>
      <w:r w:rsidRPr="004B0A47">
        <w:rPr>
          <w:rFonts w:ascii="仿宋" w:eastAsia="仿宋" w:hAnsi="仿宋" w:hint="eastAsia"/>
          <w:sz w:val="24"/>
        </w:rPr>
        <w:t>争议评审小组的确定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合同当事人可以共同选择一名或三名争议评审员，组成争议评审小组。除专用合同条款另有约定外，合同当事人应当自合同签订后</w:t>
      </w:r>
      <w:r w:rsidRPr="004B0A47">
        <w:rPr>
          <w:rFonts w:ascii="仿宋" w:eastAsia="仿宋" w:hAnsi="仿宋"/>
          <w:sz w:val="24"/>
        </w:rPr>
        <w:t>28</w:t>
      </w:r>
      <w:r w:rsidRPr="004B0A47">
        <w:rPr>
          <w:rFonts w:ascii="仿宋" w:eastAsia="仿宋" w:hAnsi="仿宋" w:hint="eastAsia"/>
          <w:sz w:val="24"/>
        </w:rPr>
        <w:t>天内，或者争议发生后</w:t>
      </w:r>
      <w:r w:rsidRPr="004B0A47">
        <w:rPr>
          <w:rFonts w:ascii="仿宋" w:eastAsia="仿宋" w:hAnsi="仿宋"/>
          <w:sz w:val="24"/>
        </w:rPr>
        <w:t>14</w:t>
      </w:r>
      <w:r w:rsidRPr="004B0A47">
        <w:rPr>
          <w:rFonts w:ascii="仿宋" w:eastAsia="仿宋" w:hAnsi="仿宋" w:hint="eastAsia"/>
          <w:sz w:val="24"/>
        </w:rPr>
        <w:t>天内，选定争议评审员。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除专用合同条款另有约定外，评审所发生的费用由发包人和设计人各承担一半。</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17.3.2 </w:t>
      </w:r>
      <w:r w:rsidRPr="004B0A47">
        <w:rPr>
          <w:rFonts w:ascii="仿宋" w:eastAsia="仿宋" w:hAnsi="仿宋" w:hint="eastAsia"/>
          <w:sz w:val="24"/>
        </w:rPr>
        <w:t>争议评审小组的决定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可在任何时间将与合同有关的任何争议共同提请争议评审小组进行评审。争议评审小组应秉持客观、公正原则，充分听取合同当事人的意见，依据相关法律、技术标准及行业惯例等，自收到争议评审申请报告后</w:t>
      </w:r>
      <w:r w:rsidRPr="004B0A47">
        <w:rPr>
          <w:rFonts w:ascii="仿宋" w:eastAsia="仿宋" w:hAnsi="仿宋"/>
          <w:sz w:val="24"/>
        </w:rPr>
        <w:t>14</w:t>
      </w:r>
      <w:r w:rsidRPr="004B0A47">
        <w:rPr>
          <w:rFonts w:ascii="仿宋" w:eastAsia="仿宋" w:hAnsi="仿宋" w:hint="eastAsia"/>
          <w:sz w:val="24"/>
        </w:rPr>
        <w:t>天内作出书面决定，并说明理由。合同当事人可以在专用合同条款中对本事项另行约定。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17.3.3 </w:t>
      </w:r>
      <w:r w:rsidRPr="004B0A47">
        <w:rPr>
          <w:rFonts w:ascii="仿宋" w:eastAsia="仿宋" w:hAnsi="仿宋" w:hint="eastAsia"/>
          <w:sz w:val="24"/>
        </w:rPr>
        <w:t>争议评审小组决定的效力</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争议评审小组作出的书面决定经合同当事人签字确认后，对双方具有约束力，双方应遵照执行。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任何一方当事人不接受争议评审小组决定或不履行争议评审小组决定的，双方可</w:t>
      </w:r>
      <w:r w:rsidRPr="004B0A47">
        <w:rPr>
          <w:rFonts w:ascii="仿宋" w:eastAsia="仿宋" w:hAnsi="仿宋" w:hint="eastAsia"/>
          <w:sz w:val="24"/>
        </w:rPr>
        <w:lastRenderedPageBreak/>
        <w:t>选择采用其他争议解决方式。</w:t>
      </w:r>
    </w:p>
    <w:p w:rsidR="00123A61" w:rsidRPr="004B0A47" w:rsidRDefault="00123A61">
      <w:pPr>
        <w:spacing w:line="360" w:lineRule="auto"/>
        <w:ind w:firstLineChars="200" w:firstLine="480"/>
        <w:rPr>
          <w:rFonts w:ascii="仿宋" w:eastAsia="仿宋" w:hAnsi="仿宋"/>
          <w:sz w:val="24"/>
        </w:rPr>
      </w:pPr>
      <w:bookmarkStart w:id="846" w:name="_Toc351203630"/>
      <w:bookmarkStart w:id="847" w:name="_Toc296346651"/>
      <w:bookmarkStart w:id="848" w:name="_Toc337558844"/>
      <w:bookmarkStart w:id="849" w:name="_Toc296503150"/>
      <w:r w:rsidRPr="004B0A47">
        <w:rPr>
          <w:rFonts w:ascii="仿宋" w:eastAsia="仿宋" w:hAnsi="仿宋"/>
          <w:sz w:val="24"/>
        </w:rPr>
        <w:t xml:space="preserve">17.4 </w:t>
      </w:r>
      <w:r w:rsidRPr="004B0A47">
        <w:rPr>
          <w:rFonts w:ascii="仿宋" w:eastAsia="仿宋" w:hAnsi="仿宋" w:hint="eastAsia"/>
          <w:sz w:val="24"/>
        </w:rPr>
        <w:t>仲裁或诉讼</w:t>
      </w:r>
      <w:bookmarkEnd w:id="846"/>
    </w:p>
    <w:bookmarkEnd w:id="847"/>
    <w:bookmarkEnd w:id="848"/>
    <w:bookmarkEnd w:id="849"/>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因合同及合同有关事项产生的争议，合同当事人可以在专用合同条款中约定以下一种方式解决争议：</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）向约定的仲裁委员会申请仲裁；</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）向有管辖权的人民法院起诉。</w:t>
      </w:r>
      <w:bookmarkStart w:id="850" w:name="_Toc351203631"/>
      <w:bookmarkStart w:id="851" w:name="_Toc296346653"/>
      <w:bookmarkStart w:id="852" w:name="_Toc337558845"/>
      <w:bookmarkStart w:id="853" w:name="_Toc29650315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17.5</w:t>
      </w:r>
      <w:r w:rsidRPr="004B0A47">
        <w:rPr>
          <w:rFonts w:ascii="仿宋" w:eastAsia="仿宋" w:hAnsi="仿宋" w:hint="eastAsia"/>
          <w:sz w:val="24"/>
        </w:rPr>
        <w:t>争议解决条款效力</w:t>
      </w:r>
      <w:bookmarkEnd w:id="850"/>
    </w:p>
    <w:bookmarkEnd w:id="851"/>
    <w:bookmarkEnd w:id="852"/>
    <w:bookmarkEnd w:id="853"/>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合同有关争议解决的条款独立存在，合同的变更、解除、终止、无效或者被撤销均不影响其效力。</w:t>
      </w:r>
    </w:p>
    <w:p w:rsidR="00123A61" w:rsidRPr="004B0A47" w:rsidRDefault="00123A61">
      <w:pPr>
        <w:pStyle w:val="af2"/>
        <w:overflowPunct w:val="0"/>
        <w:spacing w:line="360" w:lineRule="auto"/>
        <w:ind w:firstLineChars="200" w:firstLine="480"/>
        <w:rPr>
          <w:rFonts w:ascii="仿宋" w:eastAsia="仿宋" w:hAnsi="仿宋"/>
        </w:rPr>
        <w:sectPr w:rsidR="00123A61" w:rsidRPr="004B0A47">
          <w:pgSz w:w="12240" w:h="15840"/>
          <w:pgMar w:top="1380" w:right="1680" w:bottom="1120" w:left="1700" w:header="0" w:footer="921" w:gutter="0"/>
          <w:cols w:space="720"/>
        </w:sectPr>
      </w:pPr>
    </w:p>
    <w:p w:rsidR="00123A61" w:rsidRPr="004B0A47" w:rsidRDefault="00123A61">
      <w:pPr>
        <w:pStyle w:val="21"/>
        <w:overflowPunct w:val="0"/>
        <w:spacing w:line="360" w:lineRule="auto"/>
        <w:ind w:firstLineChars="200" w:firstLine="490"/>
        <w:rPr>
          <w:rFonts w:ascii="仿宋" w:eastAsia="仿宋" w:hAnsi="仿宋"/>
          <w:sz w:val="24"/>
          <w:szCs w:val="24"/>
        </w:rPr>
      </w:pPr>
      <w:bookmarkStart w:id="854" w:name="bookmark176"/>
      <w:bookmarkStart w:id="855" w:name="_Toc96296527"/>
      <w:bookmarkStart w:id="856" w:name="_Toc96296413"/>
      <w:bookmarkStart w:id="857" w:name="_Toc96296288"/>
      <w:bookmarkEnd w:id="854"/>
      <w:r w:rsidRPr="004B0A47">
        <w:rPr>
          <w:rFonts w:ascii="仿宋" w:eastAsia="仿宋" w:hAnsi="仿宋" w:hint="eastAsia"/>
          <w:spacing w:val="2"/>
          <w:sz w:val="24"/>
          <w:szCs w:val="24"/>
        </w:rPr>
        <w:lastRenderedPageBreak/>
        <w:t>第二节专用合</w:t>
      </w:r>
      <w:r w:rsidRPr="004B0A47">
        <w:rPr>
          <w:rFonts w:ascii="仿宋" w:eastAsia="仿宋" w:hAnsi="仿宋" w:hint="eastAsia"/>
          <w:sz w:val="24"/>
          <w:szCs w:val="24"/>
        </w:rPr>
        <w:t>同</w:t>
      </w:r>
      <w:r w:rsidRPr="004B0A47">
        <w:rPr>
          <w:rFonts w:ascii="仿宋" w:eastAsia="仿宋" w:hAnsi="仿宋" w:hint="eastAsia"/>
          <w:spacing w:val="2"/>
          <w:sz w:val="24"/>
          <w:szCs w:val="24"/>
        </w:rPr>
        <w:t>条</w:t>
      </w:r>
      <w:r w:rsidRPr="004B0A47">
        <w:rPr>
          <w:rFonts w:ascii="仿宋" w:eastAsia="仿宋" w:hAnsi="仿宋" w:hint="eastAsia"/>
          <w:sz w:val="24"/>
          <w:szCs w:val="24"/>
        </w:rPr>
        <w:t>款</w:t>
      </w:r>
      <w:bookmarkEnd w:id="855"/>
      <w:bookmarkEnd w:id="856"/>
      <w:bookmarkEnd w:id="857"/>
    </w:p>
    <w:p w:rsidR="00123A61" w:rsidRPr="004B0A47" w:rsidRDefault="00123A61">
      <w:pPr>
        <w:pStyle w:val="30"/>
        <w:spacing w:line="360" w:lineRule="auto"/>
        <w:ind w:firstLineChars="200" w:firstLine="482"/>
        <w:rPr>
          <w:rFonts w:ascii="仿宋" w:eastAsia="仿宋" w:hAnsi="仿宋"/>
          <w:szCs w:val="24"/>
        </w:rPr>
      </w:pPr>
      <w:bookmarkStart w:id="858" w:name="_Toc96296289"/>
      <w:bookmarkStart w:id="859" w:name="_Toc479855722"/>
      <w:bookmarkStart w:id="860" w:name="_Toc96296414"/>
      <w:bookmarkStart w:id="861" w:name="_Toc96296528"/>
      <w:r w:rsidRPr="004B0A47">
        <w:rPr>
          <w:rFonts w:ascii="仿宋" w:eastAsia="仿宋" w:hAnsi="仿宋"/>
          <w:szCs w:val="24"/>
        </w:rPr>
        <w:t xml:space="preserve">1. </w:t>
      </w:r>
      <w:r w:rsidRPr="004B0A47">
        <w:rPr>
          <w:rFonts w:ascii="仿宋" w:eastAsia="仿宋" w:hAnsi="仿宋" w:hint="eastAsia"/>
          <w:szCs w:val="24"/>
        </w:rPr>
        <w:t>一般约定</w:t>
      </w:r>
      <w:bookmarkEnd w:id="858"/>
      <w:bookmarkEnd w:id="859"/>
      <w:bookmarkEnd w:id="860"/>
      <w:bookmarkEnd w:id="861"/>
    </w:p>
    <w:p w:rsidR="00123A61" w:rsidRPr="004B0A47" w:rsidRDefault="00123A61">
      <w:pPr>
        <w:tabs>
          <w:tab w:val="center" w:pos="4710"/>
        </w:tabs>
        <w:spacing w:line="360" w:lineRule="auto"/>
        <w:ind w:firstLineChars="200" w:firstLine="480"/>
        <w:rPr>
          <w:rFonts w:ascii="仿宋" w:eastAsia="仿宋" w:hAnsi="仿宋"/>
          <w:sz w:val="24"/>
        </w:rPr>
      </w:pPr>
      <w:r w:rsidRPr="004B0A47">
        <w:rPr>
          <w:rFonts w:ascii="仿宋" w:eastAsia="仿宋" w:hAnsi="仿宋"/>
          <w:sz w:val="24"/>
        </w:rPr>
        <w:t xml:space="preserve">1.1 </w:t>
      </w:r>
      <w:r w:rsidRPr="004B0A47">
        <w:rPr>
          <w:rFonts w:ascii="仿宋" w:eastAsia="仿宋" w:hAnsi="仿宋" w:hint="eastAsia"/>
          <w:sz w:val="24"/>
        </w:rPr>
        <w:t>词语定义与解释</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1.1.1 </w:t>
      </w:r>
      <w:r w:rsidRPr="004B0A47">
        <w:rPr>
          <w:rFonts w:ascii="仿宋" w:eastAsia="仿宋" w:hAnsi="仿宋" w:hint="eastAsia"/>
          <w:sz w:val="24"/>
        </w:rPr>
        <w:t>合同</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1.1.1.8 </w:t>
      </w:r>
      <w:r w:rsidRPr="004B0A47">
        <w:rPr>
          <w:rFonts w:ascii="仿宋" w:eastAsia="仿宋" w:hAnsi="仿宋" w:hint="eastAsia"/>
          <w:sz w:val="24"/>
        </w:rPr>
        <w:t>其他合同文件包括：</w:t>
      </w:r>
      <w:r w:rsidRPr="004B0A47">
        <w:rPr>
          <w:rFonts w:ascii="仿宋" w:eastAsia="仿宋" w:hAnsi="仿宋" w:hint="eastAsia"/>
          <w:sz w:val="24"/>
          <w:u w:val="single"/>
        </w:rPr>
        <w:t>本合同签订后，双方签订的补充协议</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 </w:t>
      </w:r>
      <w:r w:rsidRPr="004B0A47">
        <w:rPr>
          <w:rFonts w:ascii="仿宋" w:eastAsia="仿宋" w:hAnsi="仿宋" w:hint="eastAsia"/>
          <w:sz w:val="24"/>
        </w:rPr>
        <w:t>法律</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适用于合同的其他规范性文件：</w:t>
      </w:r>
      <w:r w:rsidRPr="004B0A47">
        <w:rPr>
          <w:rFonts w:ascii="仿宋" w:eastAsia="仿宋" w:hAnsi="仿宋" w:hint="eastAsia"/>
          <w:sz w:val="24"/>
          <w:u w:val="single"/>
        </w:rPr>
        <w:t xml:space="preserve"> 符合国家、地方有关的法律法规、技术标准等；与项目有关的政府相关各项文件；政府部门及发包人对各阶段设计文件的批复；定界坐标基地宗地图及地质勘察资料；其他发包人书面设计要求；其他行业性规范或标准。</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 </w:t>
      </w:r>
      <w:r w:rsidRPr="004B0A47">
        <w:rPr>
          <w:rFonts w:ascii="仿宋" w:eastAsia="仿宋" w:hAnsi="仿宋" w:hint="eastAsia"/>
          <w:sz w:val="24"/>
        </w:rPr>
        <w:t>技术标准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 </w:t>
      </w:r>
      <w:r w:rsidRPr="004B0A47">
        <w:rPr>
          <w:rFonts w:ascii="仿宋" w:eastAsia="仿宋" w:hAnsi="仿宋" w:hint="eastAsia"/>
          <w:sz w:val="24"/>
        </w:rPr>
        <w:t>适用于工程的技术标准包括：</w:t>
      </w:r>
      <w:r w:rsidRPr="004B0A47">
        <w:rPr>
          <w:rFonts w:ascii="仿宋" w:eastAsia="仿宋" w:hAnsi="仿宋" w:hint="eastAsia"/>
          <w:sz w:val="24"/>
          <w:u w:val="single"/>
        </w:rPr>
        <w:t xml:space="preserve"> 国家、行业和北京市现行技术标准、规范、规程等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1.4.2 </w:t>
      </w:r>
      <w:r w:rsidRPr="004B0A47">
        <w:rPr>
          <w:rFonts w:ascii="仿宋" w:eastAsia="仿宋" w:hAnsi="仿宋" w:hint="eastAsia"/>
          <w:sz w:val="24"/>
        </w:rPr>
        <w:t>国外技术标准原文版本和中文译本的提供方：</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提供国外技术标准的名称：</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提供国外技术标准的份数：</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提供国外技术标准的时间：</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提供国外技术标准的费用承担：</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1.4.3 </w:t>
      </w:r>
      <w:r w:rsidRPr="004B0A47">
        <w:rPr>
          <w:rFonts w:ascii="仿宋" w:eastAsia="仿宋" w:hAnsi="仿宋" w:hint="eastAsia"/>
          <w:sz w:val="24"/>
        </w:rPr>
        <w:t>发包人对工程的技术标准和功能要求的特殊要求：</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 </w:t>
      </w:r>
      <w:r w:rsidRPr="004B0A47">
        <w:rPr>
          <w:rFonts w:ascii="仿宋" w:eastAsia="仿宋" w:hAnsi="仿宋" w:hint="eastAsia"/>
          <w:sz w:val="24"/>
        </w:rPr>
        <w:t>合同文件的优先顺序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合同文件组成及优先顺序为：</w:t>
      </w:r>
      <w:r w:rsidRPr="004B0A47">
        <w:rPr>
          <w:rFonts w:ascii="仿宋" w:eastAsia="仿宋" w:hAnsi="仿宋" w:hint="eastAsia"/>
          <w:sz w:val="24"/>
          <w:u w:val="single"/>
        </w:rPr>
        <w:t>执行通用条款</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 </w:t>
      </w:r>
      <w:r w:rsidRPr="004B0A47">
        <w:rPr>
          <w:rFonts w:ascii="仿宋" w:eastAsia="仿宋" w:hAnsi="仿宋" w:hint="eastAsia"/>
          <w:sz w:val="24"/>
        </w:rPr>
        <w:t>联络</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1.6.1 </w:t>
      </w:r>
      <w:r w:rsidRPr="004B0A47">
        <w:rPr>
          <w:rFonts w:ascii="仿宋" w:eastAsia="仿宋" w:hAnsi="仿宋" w:hint="eastAsia"/>
          <w:sz w:val="24"/>
        </w:rPr>
        <w:t>发包人和设计人应当在</w:t>
      </w:r>
      <w:r w:rsidRPr="004B0A47">
        <w:rPr>
          <w:rFonts w:ascii="仿宋" w:eastAsia="仿宋" w:hAnsi="仿宋" w:cs="MingLiU_HKSCS"/>
          <w:sz w:val="24"/>
          <w:u w:val="single"/>
        </w:rPr>
        <w:t xml:space="preserve">  7 </w:t>
      </w:r>
      <w:r w:rsidRPr="004B0A47">
        <w:rPr>
          <w:rFonts w:ascii="仿宋" w:eastAsia="仿宋" w:hAnsi="仿宋"/>
          <w:sz w:val="24"/>
          <w:u w:val="single"/>
        </w:rPr>
        <w:t xml:space="preserve"> </w:t>
      </w:r>
      <w:r w:rsidRPr="004B0A47">
        <w:rPr>
          <w:rFonts w:ascii="仿宋" w:eastAsia="仿宋" w:hAnsi="仿宋" w:hint="eastAsia"/>
          <w:sz w:val="24"/>
        </w:rPr>
        <w:t>天内将与合同有关的通知、批准、证明、证书、指示、指令、要求、请求、同意、确定和决定等书面函件送达对方当事人。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1.6.2 </w:t>
      </w:r>
      <w:r w:rsidRPr="004B0A47">
        <w:rPr>
          <w:rFonts w:ascii="仿宋" w:eastAsia="仿宋" w:hAnsi="仿宋" w:hint="eastAsia"/>
          <w:sz w:val="24"/>
        </w:rPr>
        <w:t>发包人与设计人联系信息</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发包人接收文件的地点：</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发包人指定的接收人为：</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发包人指定的联系电话及传真号码：</w:t>
      </w:r>
      <w:r w:rsidRPr="004B0A47">
        <w:rPr>
          <w:rFonts w:ascii="仿宋" w:eastAsia="仿宋" w:hAnsi="仿宋" w:cs="MingLiU_HKSCS"/>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发包人指定的电子邮箱：</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设计人接收文件的地点：</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设计人指定的接收人为：</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设计人指定的联系电话及传真号码：</w:t>
      </w:r>
      <w:r w:rsidRPr="004B0A47">
        <w:rPr>
          <w:rFonts w:ascii="仿宋" w:eastAsia="仿宋" w:hAnsi="仿宋" w:cs="MingLiU_HKSCS"/>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设计人指定的电子邮箱：</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t xml:space="preserve">1.8 </w:t>
      </w:r>
      <w:r w:rsidRPr="004B0A47">
        <w:rPr>
          <w:rFonts w:ascii="仿宋" w:eastAsia="仿宋" w:hAnsi="仿宋" w:hint="eastAsia"/>
          <w:b/>
          <w:sz w:val="24"/>
        </w:rPr>
        <w:t>保密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保密期限：</w:t>
      </w:r>
      <w:r w:rsidRPr="004B0A47">
        <w:rPr>
          <w:rFonts w:ascii="仿宋" w:eastAsia="仿宋" w:hAnsi="仿宋" w:hint="eastAsia"/>
          <w:sz w:val="24"/>
          <w:u w:val="single"/>
        </w:rPr>
        <w:t>永久，不因本合同的终止、中止、解除而失去效力</w:t>
      </w:r>
      <w:r w:rsidRPr="004B0A47">
        <w:rPr>
          <w:rFonts w:ascii="仿宋" w:eastAsia="仿宋" w:hAnsi="仿宋"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2" w:name="_Toc96296290"/>
      <w:r w:rsidRPr="004B0A47">
        <w:rPr>
          <w:rFonts w:ascii="仿宋" w:eastAsia="仿宋" w:hAnsi="仿宋"/>
          <w:sz w:val="24"/>
          <w:szCs w:val="24"/>
        </w:rPr>
        <w:t xml:space="preserve">2. </w:t>
      </w:r>
      <w:r w:rsidRPr="004B0A47">
        <w:rPr>
          <w:rFonts w:ascii="仿宋" w:eastAsia="仿宋" w:hAnsi="仿宋" w:hint="eastAsia"/>
          <w:sz w:val="24"/>
          <w:szCs w:val="24"/>
        </w:rPr>
        <w:t>发包人</w:t>
      </w:r>
      <w:bookmarkEnd w:id="86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2.1 </w:t>
      </w:r>
      <w:r w:rsidRPr="004B0A47">
        <w:rPr>
          <w:rFonts w:ascii="仿宋" w:eastAsia="仿宋" w:hAnsi="仿宋" w:hint="eastAsia"/>
          <w:sz w:val="24"/>
        </w:rPr>
        <w:t>发包人一般义务</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2.1.3 </w:t>
      </w:r>
      <w:r w:rsidRPr="004B0A47">
        <w:rPr>
          <w:rFonts w:ascii="仿宋" w:eastAsia="仿宋" w:hAnsi="仿宋" w:hint="eastAsia"/>
          <w:sz w:val="24"/>
        </w:rPr>
        <w:t>发包人其他义务：</w:t>
      </w:r>
      <w:r w:rsidRPr="004B0A47">
        <w:rPr>
          <w:rFonts w:ascii="仿宋" w:eastAsia="仿宋" w:hAnsi="仿宋" w:hint="eastAsia"/>
          <w:sz w:val="24"/>
          <w:u w:val="single"/>
        </w:rPr>
        <w:t>发包人应遵守有关的法律、法规，不得要求设计人违反国家强制性规定进行设计工作</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2.2 </w:t>
      </w:r>
      <w:r w:rsidRPr="004B0A47">
        <w:rPr>
          <w:rFonts w:ascii="仿宋" w:eastAsia="仿宋" w:hAnsi="仿宋" w:hint="eastAsia"/>
          <w:sz w:val="24"/>
        </w:rPr>
        <w:t>发包人代表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发包人代表：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姓</w:t>
      </w:r>
      <w:r w:rsidRPr="004B0A47">
        <w:rPr>
          <w:rFonts w:ascii="仿宋" w:eastAsia="仿宋" w:hAnsi="仿宋"/>
          <w:sz w:val="24"/>
        </w:rPr>
        <w:t xml:space="preserve">    </w:t>
      </w:r>
      <w:r w:rsidRPr="004B0A47">
        <w:rPr>
          <w:rFonts w:ascii="仿宋" w:eastAsia="仿宋" w:hAnsi="仿宋" w:hint="eastAsia"/>
          <w:sz w:val="24"/>
        </w:rPr>
        <w:t>名：</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身份证号：</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职</w:t>
      </w:r>
      <w:r w:rsidRPr="004B0A47">
        <w:rPr>
          <w:rFonts w:ascii="仿宋" w:eastAsia="仿宋" w:hAnsi="仿宋"/>
          <w:sz w:val="24"/>
        </w:rPr>
        <w:t xml:space="preserve">    </w:t>
      </w:r>
      <w:r w:rsidRPr="004B0A47">
        <w:rPr>
          <w:rFonts w:ascii="仿宋" w:eastAsia="仿宋" w:hAnsi="仿宋" w:hint="eastAsia"/>
          <w:sz w:val="24"/>
        </w:rPr>
        <w:t>务：</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联系电话：</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电子信箱：</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通信地址：</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cs="MingLiU_HKSCS"/>
          <w:sz w:val="24"/>
          <w:u w:val="single"/>
        </w:rPr>
      </w:pPr>
      <w:r w:rsidRPr="004B0A47">
        <w:rPr>
          <w:rFonts w:ascii="仿宋" w:eastAsia="仿宋" w:hAnsi="仿宋" w:hint="eastAsia"/>
          <w:sz w:val="24"/>
        </w:rPr>
        <w:t>发包人对发包人代表的授权范围如下：</w:t>
      </w:r>
      <w:r w:rsidRPr="004B0A47">
        <w:rPr>
          <w:rFonts w:ascii="仿宋" w:eastAsia="仿宋" w:hAnsi="仿宋" w:hint="eastAsia"/>
          <w:sz w:val="24"/>
          <w:u w:val="single"/>
        </w:rPr>
        <w:t xml:space="preserve"> 签订所有与本合同履行有关的文件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发包人更换发包人代表的，应当提前</w:t>
      </w:r>
      <w:r w:rsidRPr="004B0A47">
        <w:rPr>
          <w:rFonts w:ascii="仿宋" w:eastAsia="仿宋" w:hAnsi="仿宋"/>
          <w:sz w:val="24"/>
          <w:u w:val="single"/>
        </w:rPr>
        <w:t xml:space="preserve">  7  </w:t>
      </w:r>
      <w:r w:rsidRPr="004B0A47">
        <w:rPr>
          <w:rFonts w:ascii="仿宋" w:eastAsia="仿宋" w:hAnsi="仿宋" w:hint="eastAsia"/>
          <w:sz w:val="24"/>
        </w:rPr>
        <w:t>天书面通知设计人。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2.3 </w:t>
      </w:r>
      <w:r w:rsidRPr="004B0A47">
        <w:rPr>
          <w:rFonts w:ascii="仿宋" w:eastAsia="仿宋" w:hAnsi="仿宋" w:hint="eastAsia"/>
          <w:sz w:val="24"/>
        </w:rPr>
        <w:t>发包人决定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2.3.2 </w:t>
      </w:r>
      <w:r w:rsidRPr="004B0A47">
        <w:rPr>
          <w:rFonts w:ascii="仿宋" w:eastAsia="仿宋" w:hAnsi="仿宋" w:hint="eastAsia"/>
          <w:sz w:val="24"/>
        </w:rPr>
        <w:t>发包人应在</w:t>
      </w:r>
      <w:r w:rsidRPr="004B0A47">
        <w:rPr>
          <w:rFonts w:ascii="仿宋" w:eastAsia="仿宋" w:hAnsi="仿宋" w:cs="MingLiU_HKSCS"/>
          <w:sz w:val="24"/>
          <w:u w:val="single"/>
        </w:rPr>
        <w:t xml:space="preserve">      </w:t>
      </w:r>
      <w:r w:rsidRPr="004B0A47">
        <w:rPr>
          <w:rFonts w:ascii="仿宋" w:eastAsia="仿宋" w:hAnsi="仿宋" w:hint="eastAsia"/>
          <w:sz w:val="24"/>
        </w:rPr>
        <w:t>天内对设计人书面提出的事项作出书面决定。</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3" w:name="_Toc96296291"/>
      <w:r w:rsidRPr="004B0A47">
        <w:rPr>
          <w:rFonts w:ascii="仿宋" w:eastAsia="仿宋" w:hAnsi="仿宋"/>
          <w:sz w:val="24"/>
          <w:szCs w:val="24"/>
        </w:rPr>
        <w:t xml:space="preserve">3. </w:t>
      </w:r>
      <w:r w:rsidRPr="004B0A47">
        <w:rPr>
          <w:rFonts w:ascii="仿宋" w:eastAsia="仿宋" w:hAnsi="仿宋" w:hint="eastAsia"/>
          <w:sz w:val="24"/>
          <w:szCs w:val="24"/>
        </w:rPr>
        <w:t>设计人</w:t>
      </w:r>
      <w:bookmarkEnd w:id="863"/>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4" w:name="_Toc96296292"/>
      <w:r w:rsidRPr="004B0A47">
        <w:rPr>
          <w:rFonts w:ascii="仿宋" w:eastAsia="仿宋" w:hAnsi="仿宋"/>
          <w:sz w:val="24"/>
          <w:szCs w:val="24"/>
        </w:rPr>
        <w:t xml:space="preserve">3.1 </w:t>
      </w:r>
      <w:r w:rsidRPr="004B0A47">
        <w:rPr>
          <w:rFonts w:ascii="仿宋" w:eastAsia="仿宋" w:hAnsi="仿宋" w:hint="eastAsia"/>
          <w:sz w:val="24"/>
          <w:szCs w:val="24"/>
        </w:rPr>
        <w:t>设计人一般义务</w:t>
      </w:r>
      <w:bookmarkEnd w:id="864"/>
    </w:p>
    <w:p w:rsidR="00123A61" w:rsidRPr="004B0A47" w:rsidRDefault="00123A61">
      <w:pPr>
        <w:keepNext/>
        <w:spacing w:line="360" w:lineRule="auto"/>
        <w:ind w:firstLineChars="200" w:firstLine="480"/>
        <w:rPr>
          <w:rFonts w:ascii="仿宋" w:eastAsia="仿宋" w:hAnsi="仿宋"/>
          <w:sz w:val="24"/>
        </w:rPr>
      </w:pPr>
      <w:r w:rsidRPr="004B0A47">
        <w:rPr>
          <w:rFonts w:ascii="仿宋" w:eastAsia="仿宋" w:hAnsi="仿宋"/>
          <w:sz w:val="24"/>
        </w:rPr>
        <w:t xml:space="preserve">3.1.1 </w:t>
      </w:r>
      <w:r w:rsidRPr="004B0A47">
        <w:rPr>
          <w:rFonts w:ascii="仿宋" w:eastAsia="仿宋" w:hAnsi="仿宋" w:hint="eastAsia"/>
          <w:sz w:val="24"/>
        </w:rPr>
        <w:t>设计人</w:t>
      </w:r>
      <w:r w:rsidRPr="004B0A47">
        <w:rPr>
          <w:rFonts w:ascii="仿宋" w:eastAsia="仿宋" w:hAnsi="仿宋"/>
          <w:sz w:val="24"/>
          <w:u w:val="single"/>
        </w:rPr>
        <w:t xml:space="preserve"> </w:t>
      </w:r>
      <w:r w:rsidRPr="004B0A47">
        <w:rPr>
          <w:rFonts w:ascii="仿宋" w:eastAsia="仿宋" w:hAnsi="仿宋" w:hint="eastAsia"/>
          <w:sz w:val="24"/>
          <w:u w:val="single"/>
        </w:rPr>
        <w:t xml:space="preserve"> 需</w:t>
      </w:r>
      <w:r w:rsidRPr="004B0A47">
        <w:rPr>
          <w:rFonts w:ascii="仿宋" w:eastAsia="仿宋" w:hAnsi="仿宋"/>
          <w:sz w:val="24"/>
          <w:u w:val="single"/>
        </w:rPr>
        <w:t xml:space="preserve">  </w:t>
      </w:r>
      <w:r w:rsidRPr="004B0A47">
        <w:rPr>
          <w:rFonts w:ascii="仿宋" w:eastAsia="仿宋" w:hAnsi="仿宋" w:hint="eastAsia"/>
          <w:sz w:val="24"/>
        </w:rPr>
        <w:t>（需</w:t>
      </w:r>
      <w:r w:rsidRPr="004B0A47">
        <w:rPr>
          <w:rFonts w:ascii="仿宋" w:eastAsia="仿宋" w:hAnsi="仿宋"/>
          <w:sz w:val="24"/>
        </w:rPr>
        <w:t>/</w:t>
      </w:r>
      <w:r w:rsidRPr="004B0A47">
        <w:rPr>
          <w:rFonts w:ascii="仿宋" w:eastAsia="仿宋" w:hAnsi="仿宋" w:hint="eastAsia"/>
          <w:sz w:val="24"/>
        </w:rPr>
        <w:t>不需）配合发包人办理有关许可、批准或备案手续。</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3.1.3 </w:t>
      </w:r>
      <w:r w:rsidRPr="004B0A47">
        <w:rPr>
          <w:rFonts w:ascii="仿宋" w:eastAsia="仿宋" w:hAnsi="仿宋" w:hint="eastAsia"/>
          <w:sz w:val="24"/>
        </w:rPr>
        <w:t>设计人其他义务：</w:t>
      </w:r>
      <w:r w:rsidRPr="004B0A47">
        <w:rPr>
          <w:rFonts w:ascii="仿宋" w:eastAsia="仿宋" w:hAnsi="仿宋" w:hint="eastAsia"/>
          <w:sz w:val="24"/>
          <w:u w:val="single"/>
        </w:rPr>
        <w:t xml:space="preserve"> </w:t>
      </w:r>
      <w:r w:rsidRPr="004B0A47">
        <w:rPr>
          <w:rFonts w:ascii="仿宋" w:eastAsia="仿宋" w:hAnsi="仿宋"/>
          <w:sz w:val="24"/>
          <w:u w:val="single"/>
        </w:rPr>
        <w:t xml:space="preserve">           /                  </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5" w:name="_Toc96296293"/>
      <w:r w:rsidRPr="004B0A47">
        <w:rPr>
          <w:rFonts w:ascii="仿宋" w:eastAsia="仿宋" w:hAnsi="仿宋"/>
          <w:sz w:val="24"/>
          <w:szCs w:val="24"/>
        </w:rPr>
        <w:t xml:space="preserve">3.2 </w:t>
      </w:r>
      <w:r w:rsidRPr="004B0A47">
        <w:rPr>
          <w:rFonts w:ascii="仿宋" w:eastAsia="仿宋" w:hAnsi="仿宋" w:hint="eastAsia"/>
          <w:sz w:val="24"/>
          <w:szCs w:val="24"/>
        </w:rPr>
        <w:t>项目负责人</w:t>
      </w:r>
      <w:bookmarkEnd w:id="86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3.2.1 </w:t>
      </w:r>
      <w:r w:rsidRPr="004B0A47">
        <w:rPr>
          <w:rFonts w:ascii="仿宋" w:eastAsia="仿宋" w:hAnsi="仿宋" w:hint="eastAsia"/>
          <w:sz w:val="24"/>
        </w:rPr>
        <w:t>项目负责人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姓</w:t>
      </w:r>
      <w:r w:rsidRPr="004B0A47">
        <w:rPr>
          <w:rFonts w:ascii="仿宋" w:eastAsia="仿宋" w:hAnsi="仿宋"/>
          <w:sz w:val="24"/>
        </w:rPr>
        <w:t xml:space="preserve">    </w:t>
      </w:r>
      <w:r w:rsidRPr="004B0A47">
        <w:rPr>
          <w:rFonts w:ascii="仿宋" w:eastAsia="仿宋" w:hAnsi="仿宋" w:hint="eastAsia"/>
          <w:sz w:val="24"/>
        </w:rPr>
        <w:t>名：</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执业资格及等级：</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注册证书号：</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联系电话：</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电子信箱：</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通信地址：</w:t>
      </w:r>
      <w:r w:rsidRPr="004B0A47">
        <w:rPr>
          <w:rFonts w:ascii="仿宋" w:eastAsia="仿宋" w:hAnsi="仿宋" w:cs="MingLiU_HKSCS"/>
          <w:sz w:val="24"/>
          <w:u w:val="single"/>
        </w:rPr>
        <w:t xml:space="preserve">  </w:t>
      </w:r>
      <w:r w:rsidRPr="004B0A47">
        <w:rPr>
          <w:rFonts w:ascii="仿宋" w:eastAsia="仿宋" w:hAnsi="仿宋" w:cs="宋体"/>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设计人对项目负责人的授权范围如下：</w:t>
      </w:r>
      <w:r w:rsidRPr="004B0A47">
        <w:rPr>
          <w:rFonts w:ascii="仿宋" w:eastAsia="仿宋" w:hAnsi="仿宋"/>
          <w:sz w:val="24"/>
          <w:u w:val="single"/>
        </w:rPr>
        <w:t xml:space="preserve"> </w:t>
      </w:r>
      <w:r w:rsidRPr="004B0A47">
        <w:rPr>
          <w:rFonts w:ascii="仿宋" w:eastAsia="仿宋" w:hAnsi="仿宋" w:hint="eastAsia"/>
          <w:sz w:val="24"/>
          <w:u w:val="single"/>
        </w:rPr>
        <w:t>签订所有与本合同履行有关的文件</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3.2.2 </w:t>
      </w:r>
      <w:r w:rsidRPr="004B0A47">
        <w:rPr>
          <w:rFonts w:ascii="仿宋" w:eastAsia="仿宋" w:hAnsi="仿宋" w:hint="eastAsia"/>
          <w:sz w:val="24"/>
        </w:rPr>
        <w:t>设计人更换项目负责人的，应提前</w:t>
      </w:r>
      <w:r w:rsidRPr="004B0A47">
        <w:rPr>
          <w:rFonts w:ascii="仿宋" w:eastAsia="仿宋" w:hAnsi="仿宋"/>
          <w:sz w:val="24"/>
          <w:u w:val="single"/>
        </w:rPr>
        <w:t xml:space="preserve">  7  </w:t>
      </w:r>
      <w:r w:rsidRPr="004B0A47">
        <w:rPr>
          <w:rFonts w:ascii="仿宋" w:eastAsia="仿宋" w:hAnsi="仿宋" w:hint="eastAsia"/>
          <w:sz w:val="24"/>
        </w:rPr>
        <w:t>天书面通知发包人。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设计人擅自更换项目负责人的违约责任：</w:t>
      </w:r>
      <w:r w:rsidRPr="004B0A47">
        <w:rPr>
          <w:rFonts w:ascii="仿宋" w:eastAsia="仿宋" w:hAnsi="仿宋" w:hint="eastAsia"/>
          <w:sz w:val="24"/>
          <w:u w:val="single"/>
        </w:rPr>
        <w:t xml:space="preserve">设计人向发包人支付2万元/人/次的违约金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3.2.3 </w:t>
      </w:r>
      <w:r w:rsidRPr="004B0A47">
        <w:rPr>
          <w:rFonts w:ascii="仿宋" w:eastAsia="仿宋" w:hAnsi="仿宋" w:hint="eastAsia"/>
          <w:sz w:val="24"/>
        </w:rPr>
        <w:t>设计人应在收到书面更换通知后</w:t>
      </w:r>
      <w:r w:rsidRPr="004B0A47">
        <w:rPr>
          <w:rFonts w:ascii="仿宋" w:eastAsia="仿宋" w:hAnsi="仿宋"/>
          <w:sz w:val="24"/>
          <w:u w:val="single"/>
        </w:rPr>
        <w:t xml:space="preserve">  7  </w:t>
      </w:r>
      <w:r w:rsidRPr="004B0A47">
        <w:rPr>
          <w:rFonts w:ascii="仿宋" w:eastAsia="仿宋" w:hAnsi="仿宋" w:hint="eastAsia"/>
          <w:sz w:val="24"/>
        </w:rPr>
        <w:t>天内更换项目负责人。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设计人无正当理由拒绝更换项目负责人的违约责任：</w:t>
      </w:r>
      <w:r w:rsidRPr="004B0A47">
        <w:rPr>
          <w:rFonts w:ascii="仿宋" w:eastAsia="仿宋" w:hAnsi="仿宋" w:hint="eastAsia"/>
          <w:sz w:val="24"/>
          <w:u w:val="single"/>
        </w:rPr>
        <w:t xml:space="preserve"> 设计人向发包人支付2万元/人/次的违约金 </w:t>
      </w:r>
      <w:r w:rsidRPr="004B0A47">
        <w:rPr>
          <w:rFonts w:ascii="仿宋" w:eastAsia="仿宋" w:hAnsi="仿宋" w:cs="MingLiU_HKSCS"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6" w:name="_Toc96296294"/>
      <w:r w:rsidRPr="004B0A47">
        <w:rPr>
          <w:rFonts w:ascii="仿宋" w:eastAsia="仿宋" w:hAnsi="仿宋"/>
          <w:sz w:val="24"/>
          <w:szCs w:val="24"/>
        </w:rPr>
        <w:t xml:space="preserve">3.3 </w:t>
      </w:r>
      <w:r w:rsidRPr="004B0A47">
        <w:rPr>
          <w:rFonts w:ascii="仿宋" w:eastAsia="仿宋" w:hAnsi="仿宋" w:hint="eastAsia"/>
          <w:sz w:val="24"/>
          <w:szCs w:val="24"/>
        </w:rPr>
        <w:t>设计人人员</w:t>
      </w:r>
      <w:bookmarkEnd w:id="866"/>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3.3.1 </w:t>
      </w:r>
      <w:r w:rsidRPr="004B0A47">
        <w:rPr>
          <w:rFonts w:ascii="仿宋" w:eastAsia="仿宋" w:hAnsi="仿宋" w:hint="eastAsia"/>
          <w:sz w:val="24"/>
        </w:rPr>
        <w:t>设计人提交项目管理机构及人员安排报告的期限</w:t>
      </w:r>
      <w:r w:rsidRPr="004B0A47">
        <w:rPr>
          <w:rFonts w:ascii="仿宋" w:eastAsia="仿宋" w:hAnsi="仿宋" w:cs="MingLiU_HKSCS" w:hint="eastAsia"/>
          <w:sz w:val="24"/>
        </w:rPr>
        <w:t>：</w:t>
      </w:r>
      <w:r w:rsidRPr="004B0A47">
        <w:rPr>
          <w:rFonts w:ascii="仿宋" w:eastAsia="仿宋" w:hAnsi="仿宋" w:hint="eastAsia"/>
          <w:sz w:val="24"/>
          <w:u w:val="single"/>
        </w:rPr>
        <w:t xml:space="preserve"> 按照发包人要求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3.3.3 </w:t>
      </w:r>
      <w:r w:rsidRPr="004B0A47">
        <w:rPr>
          <w:rFonts w:ascii="仿宋" w:eastAsia="仿宋" w:hAnsi="仿宋" w:hint="eastAsia"/>
          <w:sz w:val="24"/>
        </w:rPr>
        <w:t>设计人无正当理由拒绝撤换主要设计人员的违约责任：</w:t>
      </w:r>
      <w:r w:rsidRPr="004B0A47">
        <w:rPr>
          <w:rFonts w:ascii="仿宋" w:eastAsia="仿宋" w:hAnsi="仿宋" w:hint="eastAsia"/>
          <w:sz w:val="24"/>
          <w:u w:val="single"/>
        </w:rPr>
        <w:t xml:space="preserve"> 设计人向发包人支付2万元/人/次的违约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lastRenderedPageBreak/>
        <w:t xml:space="preserve">3.4 </w:t>
      </w:r>
      <w:r w:rsidRPr="004B0A47">
        <w:rPr>
          <w:rFonts w:ascii="仿宋" w:eastAsia="仿宋" w:hAnsi="仿宋" w:hint="eastAsia"/>
          <w:b/>
          <w:sz w:val="24"/>
        </w:rPr>
        <w:t>设计分包</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3.4.1 </w:t>
      </w:r>
      <w:r w:rsidRPr="004B0A47">
        <w:rPr>
          <w:rFonts w:ascii="仿宋" w:eastAsia="仿宋" w:hAnsi="仿宋" w:hint="eastAsia"/>
          <w:sz w:val="24"/>
        </w:rPr>
        <w:t>设计分包的一般约定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禁止设计分包的工程包括：</w:t>
      </w:r>
      <w:r w:rsidRPr="004B0A47">
        <w:rPr>
          <w:rFonts w:ascii="仿宋" w:eastAsia="仿宋" w:hAnsi="仿宋" w:hint="eastAsia"/>
          <w:sz w:val="24"/>
          <w:u w:val="single"/>
        </w:rPr>
        <w:t xml:space="preserve"> 禁止设计分包的工程包括：主体结构、关键性工作。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主体结构、关键性工作的范围：</w:t>
      </w:r>
      <w:r w:rsidRPr="004B0A47">
        <w:rPr>
          <w:rFonts w:ascii="仿宋" w:eastAsia="仿宋" w:hAnsi="仿宋" w:hint="eastAsia"/>
          <w:sz w:val="24"/>
          <w:u w:val="single"/>
        </w:rPr>
        <w:t xml:space="preserve"> 主体结构指全部建筑物、构筑物的结构部分；关键性工作指主体结构的全部设计工作</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3.4.2</w:t>
      </w:r>
      <w:r w:rsidRPr="004B0A47">
        <w:rPr>
          <w:rFonts w:ascii="仿宋" w:eastAsia="仿宋" w:hAnsi="仿宋" w:hint="eastAsia"/>
          <w:sz w:val="24"/>
        </w:rPr>
        <w:t>设计分包的确定</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允许分包的专业工程包括：</w:t>
      </w:r>
      <w:r w:rsidRPr="004B0A47">
        <w:rPr>
          <w:rFonts w:ascii="仿宋" w:eastAsia="仿宋" w:hAnsi="仿宋" w:hint="eastAsia"/>
          <w:sz w:val="24"/>
          <w:u w:val="single"/>
        </w:rPr>
        <w:t xml:space="preserve"> 经过发包人书面同意分包的工程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其他关于分包的约定：</w:t>
      </w:r>
      <w:r w:rsidRPr="004B0A47">
        <w:rPr>
          <w:rFonts w:ascii="仿宋" w:eastAsia="仿宋" w:hAnsi="仿宋" w:hint="eastAsia"/>
          <w:sz w:val="24"/>
          <w:u w:val="single"/>
        </w:rPr>
        <w:t xml:space="preserve"> 包括但不限于按照发包人要求的时间向发包人提交分包人具有相应资质和能力的证明文件等相关资料 </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3.4.3 </w:t>
      </w:r>
      <w:r w:rsidRPr="004B0A47">
        <w:rPr>
          <w:rFonts w:ascii="仿宋" w:eastAsia="仿宋" w:hAnsi="仿宋" w:hint="eastAsia"/>
          <w:sz w:val="24"/>
        </w:rPr>
        <w:t>设计人向发包人提交有关分包人资料包括：</w:t>
      </w:r>
      <w:r w:rsidRPr="004B0A47">
        <w:rPr>
          <w:rFonts w:ascii="仿宋" w:eastAsia="仿宋" w:hAnsi="仿宋" w:hint="eastAsia"/>
          <w:sz w:val="24"/>
          <w:u w:val="single"/>
        </w:rPr>
        <w:t xml:space="preserve">  包括但不限于分包人的资质证明文件以及参与项目主要工程设计人员名单、注册执业资格或职称及执业经历等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3.4.4 </w:t>
      </w:r>
      <w:r w:rsidRPr="004B0A47">
        <w:rPr>
          <w:rFonts w:ascii="仿宋" w:eastAsia="仿宋" w:hAnsi="仿宋" w:hint="eastAsia"/>
          <w:sz w:val="24"/>
        </w:rPr>
        <w:t>分包工程设计费支付方式：</w:t>
      </w:r>
      <w:r w:rsidRPr="004B0A47">
        <w:rPr>
          <w:rFonts w:ascii="仿宋" w:eastAsia="仿宋" w:hAnsi="仿宋" w:hint="eastAsia"/>
          <w:sz w:val="24"/>
          <w:u w:val="single"/>
        </w:rPr>
        <w:t>由设计人与分包人结算</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t xml:space="preserve">3.5 </w:t>
      </w:r>
      <w:r w:rsidRPr="004B0A47">
        <w:rPr>
          <w:rFonts w:ascii="仿宋" w:eastAsia="仿宋" w:hAnsi="仿宋" w:hint="eastAsia"/>
          <w:b/>
          <w:sz w:val="24"/>
        </w:rPr>
        <w:t>联合体</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3.5.4 </w:t>
      </w:r>
      <w:r w:rsidRPr="004B0A47">
        <w:rPr>
          <w:rFonts w:ascii="仿宋" w:eastAsia="仿宋" w:hAnsi="仿宋" w:hint="eastAsia"/>
          <w:sz w:val="24"/>
        </w:rPr>
        <w:t>发包人向联合体支付设计费用的方式：</w:t>
      </w:r>
      <w:r w:rsidRPr="004B0A47">
        <w:rPr>
          <w:rFonts w:ascii="仿宋" w:eastAsia="仿宋" w:hAnsi="仿宋" w:hint="eastAsia"/>
          <w:sz w:val="24"/>
          <w:u w:val="single"/>
        </w:rPr>
        <w:t xml:space="preserve">      </w:t>
      </w:r>
      <w:r w:rsidRPr="004B0A47">
        <w:rPr>
          <w:rFonts w:ascii="仿宋" w:eastAsia="仿宋" w:hAnsi="仿宋"/>
          <w:sz w:val="24"/>
          <w:u w:val="single"/>
        </w:rPr>
        <w:t>/</w:t>
      </w:r>
      <w:r w:rsidRPr="004B0A47">
        <w:rPr>
          <w:rFonts w:ascii="仿宋" w:eastAsia="仿宋" w:hAnsi="仿宋" w:hint="eastAsia"/>
          <w:sz w:val="24"/>
          <w:u w:val="single"/>
        </w:rPr>
        <w:t xml:space="preserve">         </w:t>
      </w:r>
      <w:r w:rsidRPr="004B0A47">
        <w:rPr>
          <w:rFonts w:ascii="仿宋" w:eastAsia="仿宋" w:hAnsi="仿宋"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7" w:name="_Toc96296295"/>
      <w:r w:rsidRPr="004B0A47">
        <w:rPr>
          <w:rFonts w:ascii="仿宋" w:eastAsia="仿宋" w:hAnsi="仿宋"/>
          <w:sz w:val="24"/>
          <w:szCs w:val="24"/>
        </w:rPr>
        <w:t xml:space="preserve">5. </w:t>
      </w:r>
      <w:r w:rsidRPr="004B0A47">
        <w:rPr>
          <w:rFonts w:ascii="仿宋" w:eastAsia="仿宋" w:hAnsi="仿宋" w:hint="eastAsia"/>
          <w:sz w:val="24"/>
          <w:szCs w:val="24"/>
        </w:rPr>
        <w:t>工程设计要求</w:t>
      </w:r>
      <w:bookmarkEnd w:id="867"/>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8" w:name="_Toc96296296"/>
      <w:r w:rsidRPr="004B0A47">
        <w:rPr>
          <w:rFonts w:ascii="仿宋" w:eastAsia="仿宋" w:hAnsi="仿宋"/>
          <w:sz w:val="24"/>
          <w:szCs w:val="24"/>
        </w:rPr>
        <w:t xml:space="preserve">5.1 </w:t>
      </w:r>
      <w:r w:rsidRPr="004B0A47">
        <w:rPr>
          <w:rFonts w:ascii="仿宋" w:eastAsia="仿宋" w:hAnsi="仿宋" w:hint="eastAsia"/>
          <w:sz w:val="24"/>
          <w:szCs w:val="24"/>
        </w:rPr>
        <w:t>工程设计一般要求</w:t>
      </w:r>
      <w:bookmarkEnd w:id="868"/>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5.1.2.1 </w:t>
      </w:r>
      <w:r w:rsidRPr="004B0A47">
        <w:rPr>
          <w:rFonts w:ascii="仿宋" w:eastAsia="仿宋" w:hAnsi="仿宋" w:hint="eastAsia"/>
          <w:sz w:val="24"/>
        </w:rPr>
        <w:t>工程设计的特殊标准或要求：</w:t>
      </w:r>
      <w:r w:rsidRPr="004B0A47">
        <w:rPr>
          <w:rFonts w:ascii="仿宋" w:eastAsia="仿宋" w:hAnsi="仿宋" w:hint="eastAsia"/>
          <w:sz w:val="24"/>
          <w:u w:val="single"/>
        </w:rPr>
        <w:t xml:space="preserve">        </w:t>
      </w:r>
      <w:r w:rsidRPr="004B0A47">
        <w:rPr>
          <w:rFonts w:ascii="仿宋" w:eastAsia="仿宋" w:hAnsi="仿宋"/>
          <w:sz w:val="24"/>
          <w:u w:val="single"/>
        </w:rPr>
        <w:t>/</w:t>
      </w:r>
      <w:r w:rsidRPr="004B0A47">
        <w:rPr>
          <w:rFonts w:ascii="仿宋" w:eastAsia="仿宋" w:hAnsi="仿宋" w:hint="eastAsia"/>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5.1.2.2 </w:t>
      </w:r>
      <w:r w:rsidRPr="004B0A47">
        <w:rPr>
          <w:rFonts w:ascii="仿宋" w:eastAsia="仿宋" w:hAnsi="仿宋" w:hint="eastAsia"/>
          <w:sz w:val="24"/>
        </w:rPr>
        <w:t>工程设计适用的技术标准：</w:t>
      </w:r>
      <w:r w:rsidRPr="004B0A47">
        <w:rPr>
          <w:rFonts w:ascii="仿宋" w:eastAsia="仿宋" w:hAnsi="仿宋" w:hint="eastAsia"/>
          <w:sz w:val="24"/>
          <w:u w:val="single"/>
        </w:rPr>
        <w:t xml:space="preserve">  执行通用条款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5.1.2.4 </w:t>
      </w:r>
      <w:r w:rsidRPr="004B0A47">
        <w:rPr>
          <w:rFonts w:ascii="仿宋" w:eastAsia="仿宋" w:hAnsi="仿宋" w:hint="eastAsia"/>
          <w:sz w:val="24"/>
        </w:rPr>
        <w:t>工程设计文件的主要技术指标控制值及比例：</w:t>
      </w:r>
      <w:r w:rsidRPr="004B0A47">
        <w:rPr>
          <w:rFonts w:ascii="仿宋" w:eastAsia="仿宋" w:hAnsi="仿宋" w:hint="eastAsia"/>
          <w:sz w:val="24"/>
          <w:u w:val="single"/>
        </w:rPr>
        <w:t xml:space="preserve">以政府相关部门的批复文件为准 </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t xml:space="preserve">5.3 </w:t>
      </w:r>
      <w:r w:rsidRPr="004B0A47">
        <w:rPr>
          <w:rFonts w:ascii="仿宋" w:eastAsia="仿宋" w:hAnsi="仿宋" w:hint="eastAsia"/>
          <w:b/>
          <w:sz w:val="24"/>
        </w:rPr>
        <w:t>工程设计文件的要求</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5.3.3 </w:t>
      </w:r>
      <w:r w:rsidRPr="004B0A47">
        <w:rPr>
          <w:rFonts w:ascii="仿宋" w:eastAsia="仿宋" w:hAnsi="仿宋" w:hint="eastAsia"/>
          <w:sz w:val="24"/>
        </w:rPr>
        <w:t>工程设计文件深度规定：</w:t>
      </w:r>
      <w:r w:rsidRPr="004B0A47">
        <w:rPr>
          <w:rFonts w:ascii="仿宋" w:eastAsia="仿宋" w:hAnsi="仿宋" w:hint="eastAsia"/>
          <w:sz w:val="24"/>
          <w:u w:val="single"/>
        </w:rPr>
        <w:t>工程设计文件的深度应满足本合同相应设计阶段的规定要求，并符合国家和行业现行有效的相关规定</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lastRenderedPageBreak/>
        <w:t xml:space="preserve">5.3.5 </w:t>
      </w:r>
      <w:r w:rsidRPr="004B0A47">
        <w:rPr>
          <w:rFonts w:ascii="仿宋" w:eastAsia="仿宋" w:hAnsi="仿宋" w:hint="eastAsia"/>
          <w:sz w:val="24"/>
        </w:rPr>
        <w:t>建筑物及其功能设施的合理使用寿命年限：</w:t>
      </w:r>
      <w:r w:rsidRPr="004B0A47">
        <w:rPr>
          <w:rFonts w:ascii="仿宋" w:eastAsia="仿宋" w:hAnsi="仿宋" w:hint="eastAsia"/>
          <w:sz w:val="24"/>
          <w:u w:val="single"/>
        </w:rPr>
        <w:t>根据法律、法规、技术标准要求，保证专业建设工程的合理使用寿命年限</w:t>
      </w:r>
      <w:r w:rsidRPr="004B0A47">
        <w:rPr>
          <w:rFonts w:ascii="仿宋" w:eastAsia="仿宋" w:hAnsi="仿宋"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69" w:name="_Toc96296297"/>
      <w:r w:rsidRPr="004B0A47">
        <w:rPr>
          <w:rFonts w:ascii="仿宋" w:eastAsia="仿宋" w:hAnsi="仿宋"/>
          <w:sz w:val="24"/>
          <w:szCs w:val="24"/>
        </w:rPr>
        <w:t xml:space="preserve">6. </w:t>
      </w:r>
      <w:r w:rsidRPr="004B0A47">
        <w:rPr>
          <w:rFonts w:ascii="仿宋" w:eastAsia="仿宋" w:hAnsi="仿宋" w:hint="eastAsia"/>
          <w:sz w:val="24"/>
          <w:szCs w:val="24"/>
        </w:rPr>
        <w:t>工程设计进度与周期</w:t>
      </w:r>
      <w:bookmarkEnd w:id="869"/>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0" w:name="_Toc96296298"/>
      <w:r w:rsidRPr="004B0A47">
        <w:rPr>
          <w:rFonts w:ascii="仿宋" w:eastAsia="仿宋" w:hAnsi="仿宋"/>
          <w:sz w:val="24"/>
          <w:szCs w:val="24"/>
        </w:rPr>
        <w:t xml:space="preserve">6.1 </w:t>
      </w:r>
      <w:r w:rsidRPr="004B0A47">
        <w:rPr>
          <w:rFonts w:ascii="仿宋" w:eastAsia="仿宋" w:hAnsi="仿宋" w:hint="eastAsia"/>
          <w:sz w:val="24"/>
          <w:szCs w:val="24"/>
        </w:rPr>
        <w:t>工程设计进度计划</w:t>
      </w:r>
      <w:bookmarkEnd w:id="870"/>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6.1.1 </w:t>
      </w:r>
      <w:r w:rsidRPr="004B0A47">
        <w:rPr>
          <w:rFonts w:ascii="仿宋" w:eastAsia="仿宋" w:hAnsi="仿宋" w:hint="eastAsia"/>
          <w:sz w:val="24"/>
        </w:rPr>
        <w:t>工程设计进度计划的编制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合同当事人约定的工程设计进度计划提交的时间：</w:t>
      </w:r>
      <w:r w:rsidRPr="004B0A47">
        <w:rPr>
          <w:rFonts w:ascii="仿宋" w:eastAsia="仿宋" w:hAnsi="仿宋" w:hint="eastAsia"/>
          <w:sz w:val="24"/>
          <w:u w:val="single"/>
        </w:rPr>
        <w:t xml:space="preserve">根据发包人的要求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合同当事人约定的工程设计进度计划应包括的内容：</w:t>
      </w:r>
      <w:r w:rsidRPr="004B0A47">
        <w:rPr>
          <w:rFonts w:ascii="仿宋" w:eastAsia="仿宋" w:hAnsi="仿宋" w:hint="eastAsia"/>
          <w:sz w:val="24"/>
          <w:u w:val="single"/>
        </w:rPr>
        <w:t xml:space="preserve"> 根据发包人的要求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6.1.2 </w:t>
      </w:r>
      <w:r w:rsidRPr="004B0A47">
        <w:rPr>
          <w:rFonts w:ascii="仿宋" w:eastAsia="仿宋" w:hAnsi="仿宋" w:hint="eastAsia"/>
          <w:sz w:val="24"/>
        </w:rPr>
        <w:t>工程设计进度计划的修订</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发包人在收到工程设计进度计划后确认或提出修改意见的期限：</w:t>
      </w:r>
      <w:r w:rsidRPr="004B0A47">
        <w:rPr>
          <w:rFonts w:ascii="仿宋" w:eastAsia="仿宋" w:hAnsi="仿宋" w:hint="eastAsia"/>
          <w:sz w:val="24"/>
          <w:u w:val="single"/>
        </w:rPr>
        <w:t>根据发包人的要求</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t xml:space="preserve">6.3 </w:t>
      </w:r>
      <w:r w:rsidRPr="004B0A47">
        <w:rPr>
          <w:rFonts w:ascii="仿宋" w:eastAsia="仿宋" w:hAnsi="仿宋" w:hint="eastAsia"/>
          <w:b/>
          <w:sz w:val="24"/>
        </w:rPr>
        <w:t>工程设计进度延误</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6.3.1 </w:t>
      </w:r>
      <w:r w:rsidRPr="004B0A47">
        <w:rPr>
          <w:rFonts w:ascii="仿宋" w:eastAsia="仿宋" w:hAnsi="仿宋" w:hint="eastAsia"/>
          <w:sz w:val="24"/>
        </w:rPr>
        <w:t>因发包人原因导致工程设计进度延误</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）因发包人原因导致工程设计进度延误的其他情形：</w:t>
      </w:r>
      <w:r w:rsidRPr="004B0A47">
        <w:rPr>
          <w:rFonts w:ascii="仿宋" w:eastAsia="仿宋" w:hAnsi="仿宋" w:hint="eastAsia"/>
          <w:sz w:val="24"/>
          <w:u w:val="single"/>
        </w:rPr>
        <w:t xml:space="preserve">       </w:t>
      </w:r>
      <w:r w:rsidRPr="004B0A47">
        <w:rPr>
          <w:rFonts w:ascii="仿宋" w:eastAsia="仿宋" w:hAnsi="仿宋"/>
          <w:sz w:val="24"/>
          <w:u w:val="single"/>
        </w:rPr>
        <w:t>/</w:t>
      </w:r>
      <w:r w:rsidRPr="004B0A47">
        <w:rPr>
          <w:rFonts w:ascii="仿宋" w:eastAsia="仿宋" w:hAnsi="仿宋" w:hint="eastAsia"/>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设计人应在发生进度延误的情形后</w:t>
      </w:r>
      <w:r w:rsidRPr="004B0A47">
        <w:rPr>
          <w:rFonts w:ascii="仿宋" w:eastAsia="仿宋" w:hAnsi="仿宋"/>
          <w:sz w:val="24"/>
          <w:u w:val="single"/>
        </w:rPr>
        <w:t xml:space="preserve">  7  </w:t>
      </w:r>
      <w:r w:rsidRPr="004B0A47">
        <w:rPr>
          <w:rFonts w:ascii="仿宋" w:eastAsia="仿宋" w:hAnsi="仿宋" w:hint="eastAsia"/>
          <w:sz w:val="24"/>
        </w:rPr>
        <w:t>天内向发包人发出要求延期的书面通知，在发生该情形后</w:t>
      </w:r>
      <w:r w:rsidRPr="004B0A47">
        <w:rPr>
          <w:rFonts w:ascii="仿宋" w:eastAsia="仿宋" w:hAnsi="仿宋"/>
          <w:sz w:val="24"/>
          <w:u w:val="single"/>
        </w:rPr>
        <w:t xml:space="preserve"> 7 </w:t>
      </w:r>
      <w:r w:rsidRPr="004B0A47">
        <w:rPr>
          <w:rFonts w:ascii="仿宋" w:eastAsia="仿宋" w:hAnsi="仿宋" w:hint="eastAsia"/>
          <w:sz w:val="24"/>
        </w:rPr>
        <w:t>天内提交要求延期的详细说明。</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发包人收到设计人要求延期的详细说明后，应在</w:t>
      </w:r>
      <w:r w:rsidRPr="004B0A47">
        <w:rPr>
          <w:rFonts w:ascii="仿宋" w:eastAsia="仿宋" w:hAnsi="仿宋"/>
          <w:sz w:val="24"/>
          <w:u w:val="single"/>
        </w:rPr>
        <w:t xml:space="preserve">  7  </w:t>
      </w:r>
      <w:r w:rsidRPr="004B0A47">
        <w:rPr>
          <w:rFonts w:ascii="仿宋" w:eastAsia="仿宋" w:hAnsi="仿宋" w:hint="eastAsia"/>
          <w:sz w:val="24"/>
        </w:rPr>
        <w:t>天内进行审查并书面答复。</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sz w:val="24"/>
        </w:rPr>
        <w:t xml:space="preserve">6.5 </w:t>
      </w:r>
      <w:r w:rsidRPr="004B0A47">
        <w:rPr>
          <w:rFonts w:ascii="仿宋" w:eastAsia="仿宋" w:hAnsi="仿宋" w:hint="eastAsia"/>
          <w:b/>
          <w:sz w:val="24"/>
        </w:rPr>
        <w:t>提前交付工程设计文件</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6.5.2 </w:t>
      </w:r>
      <w:r w:rsidRPr="004B0A47">
        <w:rPr>
          <w:rFonts w:ascii="仿宋" w:eastAsia="仿宋" w:hAnsi="仿宋" w:hint="eastAsia"/>
          <w:sz w:val="24"/>
        </w:rPr>
        <w:t>提前交付工程设计文件的奖励：</w:t>
      </w:r>
      <w:r w:rsidRPr="004B0A47">
        <w:rPr>
          <w:rFonts w:ascii="仿宋" w:eastAsia="仿宋" w:hAnsi="仿宋"/>
          <w:sz w:val="24"/>
          <w:u w:val="single"/>
        </w:rPr>
        <w:t xml:space="preserve">    /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b/>
          <w:bCs/>
          <w:sz w:val="24"/>
        </w:rPr>
      </w:pPr>
      <w:r w:rsidRPr="004B0A47">
        <w:rPr>
          <w:rFonts w:ascii="仿宋" w:eastAsia="仿宋" w:hAnsi="仿宋"/>
          <w:b/>
          <w:bCs/>
          <w:sz w:val="24"/>
        </w:rPr>
        <w:t xml:space="preserve">7. </w:t>
      </w:r>
      <w:r w:rsidRPr="004B0A47">
        <w:rPr>
          <w:rFonts w:ascii="仿宋" w:eastAsia="仿宋" w:hAnsi="仿宋" w:hint="eastAsia"/>
          <w:b/>
          <w:bCs/>
          <w:sz w:val="24"/>
        </w:rPr>
        <w:t>工程设计文件交付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7.1 </w:t>
      </w:r>
      <w:r w:rsidRPr="004B0A47">
        <w:rPr>
          <w:rFonts w:ascii="仿宋" w:eastAsia="仿宋" w:hAnsi="仿宋" w:hint="eastAsia"/>
          <w:sz w:val="24"/>
        </w:rPr>
        <w:t>工程设计文件交付的内容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7.1.2 </w:t>
      </w:r>
      <w:r w:rsidRPr="004B0A47">
        <w:rPr>
          <w:rFonts w:ascii="仿宋" w:eastAsia="仿宋" w:hAnsi="仿宋" w:hint="eastAsia"/>
          <w:sz w:val="24"/>
        </w:rPr>
        <w:t>发包人要求设计人提交电子版设计文件的具体形式为：</w:t>
      </w:r>
      <w:r w:rsidRPr="004B0A47">
        <w:rPr>
          <w:rFonts w:ascii="仿宋" w:eastAsia="仿宋" w:hAnsi="仿宋" w:hint="eastAsia"/>
          <w:sz w:val="24"/>
          <w:u w:val="single"/>
        </w:rPr>
        <w:t xml:space="preserve"> 以满足发包人要求为准，计算书为word和PDF格式，文本文件使用doc和PDF格式（以PDF格式为准），图纸使用autocad和PDF格式，中文字体应从微软FONTS 字库中选择 </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1" w:name="_Toc96296299"/>
      <w:r w:rsidRPr="004B0A47">
        <w:rPr>
          <w:rFonts w:ascii="仿宋" w:eastAsia="仿宋" w:hAnsi="仿宋"/>
          <w:sz w:val="24"/>
          <w:szCs w:val="24"/>
        </w:rPr>
        <w:lastRenderedPageBreak/>
        <w:t xml:space="preserve">8. </w:t>
      </w:r>
      <w:r w:rsidRPr="004B0A47">
        <w:rPr>
          <w:rFonts w:ascii="仿宋" w:eastAsia="仿宋" w:hAnsi="仿宋" w:hint="eastAsia"/>
          <w:sz w:val="24"/>
          <w:szCs w:val="24"/>
        </w:rPr>
        <w:t>工程设计文件审查</w:t>
      </w:r>
      <w:bookmarkEnd w:id="871"/>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8.1 </w:t>
      </w:r>
      <w:r w:rsidRPr="004B0A47">
        <w:rPr>
          <w:rFonts w:ascii="仿宋" w:eastAsia="仿宋" w:hAnsi="仿宋" w:hint="eastAsia"/>
          <w:bCs/>
          <w:sz w:val="24"/>
        </w:rPr>
        <w:t>发包人对设计人的设计文件审查期限不超过</w:t>
      </w:r>
      <w:r w:rsidRPr="004B0A47">
        <w:rPr>
          <w:rFonts w:ascii="仿宋" w:eastAsia="仿宋" w:hAnsi="仿宋"/>
          <w:bCs/>
          <w:sz w:val="24"/>
          <w:u w:val="single"/>
        </w:rPr>
        <w:t xml:space="preserve">  15  </w:t>
      </w:r>
      <w:r w:rsidRPr="004B0A47">
        <w:rPr>
          <w:rFonts w:ascii="仿宋" w:eastAsia="仿宋" w:hAnsi="仿宋" w:hint="eastAsia"/>
          <w:bCs/>
          <w:sz w:val="24"/>
        </w:rPr>
        <w:t>天。</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8.3 </w:t>
      </w:r>
      <w:r w:rsidRPr="004B0A47">
        <w:rPr>
          <w:rFonts w:ascii="仿宋" w:eastAsia="仿宋" w:hAnsi="仿宋" w:hint="eastAsia"/>
          <w:sz w:val="24"/>
        </w:rPr>
        <w:t>发包人应在审查同意设计人的工程设计文件后在</w:t>
      </w:r>
      <w:r w:rsidRPr="004B0A47">
        <w:rPr>
          <w:rFonts w:ascii="仿宋" w:eastAsia="仿宋" w:hAnsi="仿宋" w:hint="eastAsia"/>
          <w:sz w:val="24"/>
          <w:u w:val="single"/>
        </w:rPr>
        <w:t xml:space="preserve"> </w:t>
      </w:r>
      <w:r w:rsidRPr="004B0A47">
        <w:rPr>
          <w:rFonts w:ascii="仿宋" w:eastAsia="仿宋" w:hAnsi="仿宋"/>
          <w:sz w:val="24"/>
          <w:u w:val="single"/>
        </w:rPr>
        <w:t>15</w:t>
      </w:r>
      <w:r w:rsidRPr="004B0A47">
        <w:rPr>
          <w:rFonts w:ascii="仿宋" w:eastAsia="仿宋" w:hAnsi="仿宋" w:hint="eastAsia"/>
          <w:sz w:val="24"/>
          <w:u w:val="single"/>
        </w:rPr>
        <w:t xml:space="preserve"> </w:t>
      </w:r>
      <w:r w:rsidRPr="004B0A47">
        <w:rPr>
          <w:rFonts w:ascii="仿宋" w:eastAsia="仿宋" w:hAnsi="仿宋" w:hint="eastAsia"/>
          <w:sz w:val="24"/>
        </w:rPr>
        <w:t>天内，向政府有关部门报送工程设计文件。</w:t>
      </w:r>
    </w:p>
    <w:p w:rsidR="00123A61" w:rsidRPr="004B0A47" w:rsidRDefault="00123A61">
      <w:pPr>
        <w:ind w:leftChars="175" w:left="368"/>
        <w:rPr>
          <w:rFonts w:ascii="仿宋" w:eastAsia="仿宋" w:hAnsi="仿宋"/>
          <w:sz w:val="24"/>
        </w:rPr>
      </w:pPr>
      <w:r w:rsidRPr="004B0A47">
        <w:rPr>
          <w:rFonts w:ascii="仿宋" w:eastAsia="仿宋" w:hAnsi="仿宋" w:hint="eastAsia"/>
          <w:sz w:val="24"/>
        </w:rPr>
        <w:t>8.4 工程设计审查形式及时间安排：</w:t>
      </w:r>
      <w:r w:rsidRPr="004B0A47">
        <w:rPr>
          <w:rFonts w:ascii="仿宋" w:eastAsia="仿宋" w:hAnsi="仿宋" w:hint="eastAsia"/>
          <w:sz w:val="24"/>
          <w:u w:val="single"/>
        </w:rPr>
        <w:t xml:space="preserve"> 审查形式按国家规定执行，时间安排双方另行协商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b/>
          <w:bCs/>
          <w:sz w:val="24"/>
          <w:u w:val="single"/>
        </w:rPr>
      </w:pPr>
      <w:r w:rsidRPr="004B0A47">
        <w:rPr>
          <w:rFonts w:ascii="仿宋" w:eastAsia="仿宋" w:hAnsi="仿宋"/>
          <w:b/>
          <w:bCs/>
          <w:sz w:val="24"/>
        </w:rPr>
        <w:t xml:space="preserve">9. </w:t>
      </w:r>
      <w:r w:rsidRPr="004B0A47">
        <w:rPr>
          <w:rFonts w:ascii="仿宋" w:eastAsia="仿宋" w:hAnsi="仿宋" w:hint="eastAsia"/>
          <w:b/>
          <w:bCs/>
          <w:sz w:val="24"/>
        </w:rPr>
        <w:t>施工现场配合服务</w:t>
      </w:r>
    </w:p>
    <w:p w:rsidR="00123A61" w:rsidRPr="004B0A47" w:rsidRDefault="00123A61">
      <w:pPr>
        <w:spacing w:line="360" w:lineRule="auto"/>
        <w:ind w:firstLineChars="150" w:firstLine="360"/>
        <w:rPr>
          <w:rFonts w:ascii="仿宋" w:eastAsia="仿宋" w:hAnsi="仿宋"/>
          <w:sz w:val="24"/>
          <w:u w:val="single"/>
        </w:rPr>
      </w:pPr>
      <w:bookmarkStart w:id="872" w:name="_Toc96296300"/>
      <w:r w:rsidRPr="004B0A47">
        <w:rPr>
          <w:rFonts w:ascii="仿宋" w:eastAsia="仿宋" w:hAnsi="仿宋" w:hint="eastAsia"/>
          <w:sz w:val="24"/>
        </w:rPr>
        <w:t>9.1 发包人为设计人派赴现场的工作人员提供便利条件的内容包括：</w:t>
      </w:r>
      <w:r w:rsidRPr="004B0A47">
        <w:rPr>
          <w:rFonts w:ascii="仿宋" w:eastAsia="仿宋" w:hAnsi="仿宋" w:hint="eastAsia"/>
          <w:sz w:val="24"/>
          <w:u w:val="single"/>
        </w:rPr>
        <w:t xml:space="preserve"> 工作配合  </w:t>
      </w:r>
      <w:r w:rsidRPr="004B0A47">
        <w:rPr>
          <w:rFonts w:ascii="仿宋" w:eastAsia="仿宋" w:hAnsi="仿宋" w:hint="eastAsia"/>
          <w:sz w:val="24"/>
        </w:rPr>
        <w:t>。</w:t>
      </w:r>
    </w:p>
    <w:p w:rsidR="00123A61" w:rsidRPr="004B0A47" w:rsidRDefault="00123A61">
      <w:pPr>
        <w:spacing w:line="360" w:lineRule="auto"/>
        <w:ind w:firstLineChars="150" w:firstLine="360"/>
        <w:rPr>
          <w:rFonts w:ascii="仿宋" w:eastAsia="仿宋" w:hAnsi="仿宋"/>
          <w:sz w:val="24"/>
          <w:u w:val="single"/>
        </w:rPr>
      </w:pPr>
      <w:r w:rsidRPr="004B0A47">
        <w:rPr>
          <w:rFonts w:ascii="仿宋" w:eastAsia="仿宋" w:hAnsi="仿宋" w:hint="eastAsia"/>
          <w:sz w:val="24"/>
        </w:rPr>
        <w:t>9.2 设计人应当在交付施工图设计文件并经审查合格后</w:t>
      </w:r>
      <w:r w:rsidRPr="004B0A47">
        <w:rPr>
          <w:rFonts w:ascii="仿宋" w:eastAsia="仿宋" w:hAnsi="仿宋" w:hint="eastAsia"/>
          <w:sz w:val="24"/>
          <w:u w:val="single"/>
        </w:rPr>
        <w:t>至工程</w:t>
      </w:r>
      <w:r w:rsidRPr="004B0A47">
        <w:rPr>
          <w:rFonts w:ascii="仿宋" w:eastAsia="仿宋" w:hAnsi="仿宋"/>
          <w:sz w:val="24"/>
          <w:u w:val="single"/>
        </w:rPr>
        <w:t>竣工交付</w:t>
      </w:r>
      <w:r w:rsidRPr="004B0A47">
        <w:rPr>
          <w:rFonts w:ascii="仿宋" w:eastAsia="仿宋" w:hAnsi="仿宋" w:hint="eastAsia"/>
          <w:sz w:val="24"/>
        </w:rPr>
        <w:t>时间内提供施工现场配合服务，</w:t>
      </w:r>
      <w:r w:rsidRPr="004B0A47">
        <w:rPr>
          <w:rFonts w:ascii="仿宋" w:eastAsia="仿宋" w:hAnsi="仿宋"/>
          <w:sz w:val="24"/>
        </w:rPr>
        <w:t>且上述</w:t>
      </w:r>
      <w:r w:rsidRPr="004B0A47">
        <w:rPr>
          <w:rFonts w:ascii="仿宋" w:eastAsia="仿宋" w:hAnsi="仿宋" w:hint="eastAsia"/>
          <w:sz w:val="24"/>
        </w:rPr>
        <w:t>发生</w:t>
      </w:r>
      <w:r w:rsidRPr="004B0A47">
        <w:rPr>
          <w:rFonts w:ascii="仿宋" w:eastAsia="仿宋" w:hAnsi="仿宋"/>
          <w:sz w:val="24"/>
        </w:rPr>
        <w:t>费用已包含在合同价款里，发包人不再另行支付</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b/>
          <w:sz w:val="24"/>
        </w:rPr>
        <w:t xml:space="preserve">10. </w:t>
      </w:r>
      <w:r w:rsidRPr="004B0A47">
        <w:rPr>
          <w:rFonts w:ascii="仿宋" w:eastAsia="仿宋" w:hAnsi="仿宋" w:hint="eastAsia"/>
          <w:b/>
          <w:sz w:val="24"/>
        </w:rPr>
        <w:t>合同价款与支付</w:t>
      </w:r>
      <w:bookmarkEnd w:id="872"/>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10.2 </w:t>
      </w:r>
      <w:r w:rsidRPr="004B0A47">
        <w:rPr>
          <w:rFonts w:ascii="仿宋" w:eastAsia="仿宋" w:hAnsi="仿宋" w:hint="eastAsia"/>
          <w:sz w:val="24"/>
        </w:rPr>
        <w:t>合同价格形式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w:t>
      </w:r>
      <w:r w:rsidRPr="004B0A47">
        <w:rPr>
          <w:rFonts w:ascii="仿宋" w:eastAsia="仿宋" w:hAnsi="仿宋"/>
          <w:sz w:val="24"/>
        </w:rPr>
        <w:t>单价合同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单价包含的风险范围：</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风险费用的计算方法：</w:t>
      </w:r>
      <w:r w:rsidRPr="004B0A47">
        <w:rPr>
          <w:rFonts w:ascii="仿宋" w:eastAsia="仿宋" w:hAnsi="仿宋"/>
          <w:sz w:val="24"/>
          <w:u w:val="single"/>
        </w:rPr>
        <w:t xml:space="preserve">        /      </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风险范围以外合同价格的调整方法：</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（2）</w:t>
      </w:r>
      <w:r w:rsidRPr="004B0A47">
        <w:rPr>
          <w:rFonts w:ascii="仿宋" w:eastAsia="仿宋" w:hAnsi="仿宋"/>
          <w:sz w:val="24"/>
        </w:rPr>
        <w:t>总价合同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总价包含的风险范围：</w:t>
      </w:r>
      <w:r w:rsidRPr="004B0A47">
        <w:rPr>
          <w:rFonts w:ascii="仿宋" w:eastAsia="仿宋" w:hAnsi="仿宋"/>
          <w:sz w:val="24"/>
          <w:u w:val="single"/>
        </w:rPr>
        <w:t xml:space="preserve">        /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风险费用的计算方法：</w:t>
      </w:r>
      <w:r w:rsidRPr="004B0A47">
        <w:rPr>
          <w:rFonts w:ascii="仿宋" w:eastAsia="仿宋" w:hAnsi="仿宋"/>
          <w:sz w:val="24"/>
          <w:u w:val="single"/>
        </w:rPr>
        <w:t xml:space="preserve">        /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风险范围以外合同价格的调整方法：</w:t>
      </w:r>
      <w:r w:rsidRPr="004B0A47">
        <w:rPr>
          <w:rFonts w:ascii="仿宋" w:eastAsia="仿宋" w:hAnsi="仿宋"/>
          <w:sz w:val="24"/>
          <w:u w:val="single"/>
        </w:rPr>
        <w:t xml:space="preserve">        /      </w:t>
      </w:r>
      <w:r w:rsidRPr="004B0A47">
        <w:rPr>
          <w:rFonts w:ascii="仿宋" w:eastAsia="仿宋" w:hAnsi="仿宋" w:hint="eastAsia"/>
          <w:sz w:val="24"/>
          <w:u w:val="single"/>
        </w:rPr>
        <w:t xml:space="preserve">         </w:t>
      </w:r>
      <w:r w:rsidRPr="004B0A47">
        <w:rPr>
          <w:rFonts w:ascii="仿宋" w:eastAsia="仿宋" w:hAnsi="仿宋"/>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w:t>
      </w:r>
      <w:r w:rsidRPr="004B0A47">
        <w:rPr>
          <w:rFonts w:ascii="仿宋" w:eastAsia="仿宋" w:hAnsi="仿宋"/>
          <w:sz w:val="24"/>
        </w:rPr>
        <w:t>其他价格</w:t>
      </w:r>
      <w:r w:rsidRPr="004B0A47">
        <w:rPr>
          <w:rFonts w:ascii="仿宋" w:eastAsia="仿宋" w:hAnsi="仿宋" w:hint="eastAsia"/>
          <w:sz w:val="24"/>
        </w:rPr>
        <w:t>形</w:t>
      </w:r>
      <w:r w:rsidRPr="004B0A47">
        <w:rPr>
          <w:rFonts w:ascii="仿宋" w:eastAsia="仿宋" w:hAnsi="仿宋"/>
          <w:sz w:val="24"/>
        </w:rPr>
        <w:t>式：</w:t>
      </w:r>
      <w:r w:rsidRPr="004B0A47">
        <w:rPr>
          <w:rFonts w:ascii="仿宋" w:eastAsia="仿宋" w:hAnsi="仿宋" w:hint="eastAsia"/>
          <w:sz w:val="24"/>
          <w:u w:val="single"/>
        </w:rPr>
        <w:t>暂定总价合同，结算付款根据财政评审中设计费为准，当合同总价未超过财政评审中设计费金额时，最终设计费用结算金额以合同总价为准；当合同总价超过财政评审中设计费金额时，最终设计费用结算金额以财政评审中设</w:t>
      </w:r>
      <w:r w:rsidRPr="004B0A47">
        <w:rPr>
          <w:rFonts w:ascii="仿宋" w:eastAsia="仿宋" w:hAnsi="仿宋" w:hint="eastAsia"/>
          <w:sz w:val="24"/>
          <w:u w:val="single"/>
        </w:rPr>
        <w:lastRenderedPageBreak/>
        <w:t>计费金额为准。</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u w:val="single"/>
        </w:rPr>
        <w:t>各方理解并同意，如因发包人项目资金拨付审批时间延迟，致使发包人不能及时支付承包人相应款项时，承包人同意发包人可以延迟相应款项的支付，该延期支付不能视为发包人违约，并不减免承包人履行本合同的义务或责任</w:t>
      </w:r>
      <w:r w:rsidRPr="004B0A47">
        <w:rPr>
          <w:rFonts w:ascii="仿宋" w:eastAsia="仿宋" w:hAnsi="仿宋"/>
          <w:sz w:val="24"/>
        </w:rPr>
        <w:t>。</w:t>
      </w:r>
      <w:r w:rsidRPr="004B0A47">
        <w:rPr>
          <w:rFonts w:ascii="仿宋" w:eastAsia="仿宋" w:hAnsi="仿宋" w:hint="eastAsia"/>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bCs/>
          <w:sz w:val="24"/>
        </w:rPr>
        <w:t xml:space="preserve">10.3 </w:t>
      </w:r>
      <w:r w:rsidRPr="004B0A47">
        <w:rPr>
          <w:rFonts w:ascii="仿宋" w:eastAsia="仿宋" w:hAnsi="仿宋" w:hint="eastAsia"/>
          <w:bCs/>
          <w:sz w:val="24"/>
        </w:rPr>
        <w:t>定金或预付款</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10.3.1 </w:t>
      </w:r>
      <w:r w:rsidRPr="004B0A47">
        <w:rPr>
          <w:rFonts w:ascii="仿宋" w:eastAsia="仿宋" w:hAnsi="仿宋" w:hint="eastAsia"/>
          <w:sz w:val="24"/>
        </w:rPr>
        <w:t>定金或预付款的比例</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 xml:space="preserve">定金的比例 </w:t>
      </w:r>
      <w:r w:rsidRPr="004B0A47">
        <w:rPr>
          <w:rFonts w:ascii="仿宋" w:eastAsia="仿宋" w:hAnsi="仿宋" w:hint="eastAsia"/>
          <w:sz w:val="24"/>
          <w:u w:val="single"/>
        </w:rPr>
        <w:t xml:space="preserve">     /     </w:t>
      </w:r>
      <w:r w:rsidRPr="004B0A47">
        <w:rPr>
          <w:rFonts w:ascii="仿宋" w:eastAsia="仿宋" w:hAnsi="仿宋" w:hint="eastAsia"/>
          <w:sz w:val="24"/>
        </w:rPr>
        <w:t>或预付款的比例</w:t>
      </w:r>
      <w:r w:rsidRPr="004B0A47">
        <w:rPr>
          <w:rFonts w:ascii="仿宋" w:eastAsia="仿宋" w:hAnsi="仿宋" w:hint="eastAsia"/>
          <w:sz w:val="24"/>
          <w:u w:val="single"/>
        </w:rPr>
        <w:t xml:space="preserve"> 签约合同价的30%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10.3.2 </w:t>
      </w:r>
      <w:r w:rsidRPr="004B0A47">
        <w:rPr>
          <w:rFonts w:ascii="仿宋" w:eastAsia="仿宋" w:hAnsi="仿宋" w:hint="eastAsia"/>
          <w:sz w:val="24"/>
        </w:rPr>
        <w:t>定金或预付款的支付</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定金或预付款的支付时间：</w:t>
      </w:r>
      <w:r w:rsidRPr="004B0A47">
        <w:rPr>
          <w:rFonts w:ascii="仿宋" w:eastAsia="仿宋" w:hAnsi="仿宋" w:hint="eastAsia"/>
          <w:sz w:val="24"/>
          <w:u w:val="single"/>
        </w:rPr>
        <w:t xml:space="preserve"> </w:t>
      </w:r>
      <w:r w:rsidRPr="004B0A47">
        <w:rPr>
          <w:rFonts w:ascii="仿宋" w:eastAsia="仿宋" w:hAnsi="仿宋"/>
          <w:sz w:val="24"/>
          <w:u w:val="single"/>
        </w:rPr>
        <w:t xml:space="preserve"> </w:t>
      </w:r>
      <w:r w:rsidRPr="004B0A47">
        <w:rPr>
          <w:rFonts w:ascii="仿宋" w:eastAsia="仿宋" w:hAnsi="仿宋" w:hint="eastAsia"/>
          <w:sz w:val="24"/>
          <w:u w:val="single"/>
        </w:rPr>
        <w:t>本合同生效后且设计人提供增值税专用发票后</w:t>
      </w:r>
      <w:r w:rsidRPr="004B0A47">
        <w:rPr>
          <w:rFonts w:ascii="仿宋" w:eastAsia="仿宋" w:hAnsi="仿宋"/>
          <w:sz w:val="24"/>
          <w:u w:val="single"/>
        </w:rPr>
        <w:t xml:space="preserve"> </w:t>
      </w:r>
      <w:r w:rsidRPr="004B0A47">
        <w:rPr>
          <w:rFonts w:ascii="仿宋" w:eastAsia="仿宋" w:hAnsi="仿宋" w:hint="eastAsia"/>
          <w:sz w:val="24"/>
        </w:rPr>
        <w:t>，但最</w:t>
      </w:r>
      <w:r w:rsidRPr="004B0A47">
        <w:rPr>
          <w:rFonts w:ascii="仿宋" w:eastAsia="仿宋" w:hAnsi="仿宋"/>
          <w:sz w:val="24"/>
        </w:rPr>
        <w:t>迟应在</w:t>
      </w:r>
      <w:r w:rsidRPr="004B0A47">
        <w:rPr>
          <w:rFonts w:ascii="仿宋" w:eastAsia="仿宋" w:hAnsi="仿宋" w:hint="eastAsia"/>
          <w:sz w:val="24"/>
        </w:rPr>
        <w:t>开始设计</w:t>
      </w:r>
      <w:r w:rsidRPr="004B0A47">
        <w:rPr>
          <w:rFonts w:ascii="仿宋" w:eastAsia="仿宋" w:hAnsi="仿宋"/>
          <w:sz w:val="24"/>
        </w:rPr>
        <w:t>通知载明的</w:t>
      </w:r>
      <w:r w:rsidRPr="004B0A47">
        <w:rPr>
          <w:rFonts w:ascii="仿宋" w:eastAsia="仿宋" w:hAnsi="仿宋" w:hint="eastAsia"/>
          <w:sz w:val="24"/>
        </w:rPr>
        <w:t>开始设计</w:t>
      </w:r>
      <w:r w:rsidRPr="004B0A47">
        <w:rPr>
          <w:rFonts w:ascii="仿宋" w:eastAsia="仿宋" w:hAnsi="仿宋"/>
          <w:sz w:val="24"/>
        </w:rPr>
        <w:t>日期</w:t>
      </w:r>
      <w:r w:rsidRPr="004B0A47">
        <w:rPr>
          <w:rFonts w:ascii="仿宋" w:eastAsia="仿宋" w:hAnsi="仿宋"/>
          <w:sz w:val="24"/>
          <w:u w:val="single"/>
        </w:rPr>
        <w:t xml:space="preserve">   /</w:t>
      </w:r>
      <w:r w:rsidRPr="004B0A47">
        <w:rPr>
          <w:rFonts w:ascii="仿宋" w:eastAsia="仿宋" w:hAnsi="仿宋" w:hint="eastAsia"/>
          <w:sz w:val="24"/>
          <w:u w:val="single"/>
        </w:rPr>
        <w:t xml:space="preserve">  </w:t>
      </w:r>
      <w:r w:rsidRPr="004B0A47">
        <w:rPr>
          <w:rFonts w:ascii="仿宋" w:eastAsia="仿宋" w:hAnsi="仿宋"/>
          <w:sz w:val="24"/>
        </w:rPr>
        <w:t>天前支付</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b/>
          <w:bCs/>
          <w:sz w:val="24"/>
        </w:rPr>
      </w:pPr>
      <w:r w:rsidRPr="004B0A47">
        <w:rPr>
          <w:rFonts w:ascii="仿宋" w:eastAsia="仿宋" w:hAnsi="仿宋"/>
          <w:b/>
          <w:bCs/>
          <w:sz w:val="24"/>
        </w:rPr>
        <w:t xml:space="preserve">11. </w:t>
      </w:r>
      <w:r w:rsidRPr="004B0A47">
        <w:rPr>
          <w:rFonts w:ascii="仿宋" w:eastAsia="仿宋" w:hAnsi="仿宋" w:hint="eastAsia"/>
          <w:b/>
          <w:bCs/>
          <w:sz w:val="24"/>
        </w:rPr>
        <w:t>工程设计变更与索赔</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11.5 </w:t>
      </w:r>
      <w:r w:rsidRPr="004B0A47">
        <w:rPr>
          <w:rFonts w:ascii="仿宋" w:eastAsia="仿宋" w:hAnsi="仿宋" w:hint="eastAsia"/>
          <w:sz w:val="24"/>
        </w:rPr>
        <w:t>设计人应于认为有理由提出增加合同价款或延长设计周期的要求事项发生后</w:t>
      </w:r>
      <w:r w:rsidRPr="004B0A47">
        <w:rPr>
          <w:rFonts w:ascii="仿宋" w:eastAsia="仿宋" w:hAnsi="仿宋"/>
          <w:sz w:val="24"/>
          <w:u w:val="single"/>
        </w:rPr>
        <w:t xml:space="preserve"> 7  </w:t>
      </w:r>
      <w:r w:rsidRPr="004B0A47">
        <w:rPr>
          <w:rFonts w:ascii="仿宋" w:eastAsia="仿宋" w:hAnsi="仿宋" w:hint="eastAsia"/>
          <w:sz w:val="24"/>
        </w:rPr>
        <w:t>天内书面通知发包人。</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设计人应在该事项发生后</w:t>
      </w:r>
      <w:r w:rsidRPr="004B0A47">
        <w:rPr>
          <w:rFonts w:ascii="仿宋" w:eastAsia="仿宋" w:hAnsi="仿宋"/>
          <w:sz w:val="24"/>
          <w:u w:val="single"/>
        </w:rPr>
        <w:t xml:space="preserve"> 7 </w:t>
      </w:r>
      <w:r w:rsidRPr="004B0A47">
        <w:rPr>
          <w:rFonts w:ascii="仿宋" w:eastAsia="仿宋" w:hAnsi="仿宋" w:hint="eastAsia"/>
          <w:sz w:val="24"/>
        </w:rPr>
        <w:t>天内向发包人提供证明设计人要求的书面声明。</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发包人应在接到设计人书面声明后的</w:t>
      </w:r>
      <w:r w:rsidRPr="004B0A47">
        <w:rPr>
          <w:rFonts w:ascii="仿宋" w:eastAsia="仿宋" w:hAnsi="仿宋"/>
          <w:sz w:val="24"/>
          <w:u w:val="single"/>
        </w:rPr>
        <w:t xml:space="preserve"> 15  </w:t>
      </w:r>
      <w:r w:rsidRPr="004B0A47">
        <w:rPr>
          <w:rFonts w:ascii="仿宋" w:eastAsia="仿宋" w:hAnsi="仿宋" w:hint="eastAsia"/>
          <w:sz w:val="24"/>
        </w:rPr>
        <w:t>天内，予以书面答复。</w:t>
      </w:r>
    </w:p>
    <w:p w:rsidR="00123A61" w:rsidRPr="004B0A47" w:rsidRDefault="00123A61">
      <w:pPr>
        <w:spacing w:line="360" w:lineRule="auto"/>
        <w:ind w:firstLineChars="200" w:firstLine="482"/>
        <w:rPr>
          <w:rFonts w:ascii="仿宋" w:eastAsia="仿宋" w:hAnsi="仿宋"/>
          <w:b/>
          <w:bCs/>
          <w:sz w:val="24"/>
        </w:rPr>
      </w:pPr>
      <w:r w:rsidRPr="004B0A47">
        <w:rPr>
          <w:rFonts w:ascii="仿宋" w:eastAsia="仿宋" w:hAnsi="仿宋"/>
          <w:b/>
          <w:bCs/>
          <w:sz w:val="24"/>
        </w:rPr>
        <w:t xml:space="preserve">12. </w:t>
      </w:r>
      <w:r w:rsidRPr="004B0A47">
        <w:rPr>
          <w:rFonts w:ascii="仿宋" w:eastAsia="仿宋" w:hAnsi="仿宋" w:hint="eastAsia"/>
          <w:b/>
          <w:bCs/>
          <w:sz w:val="24"/>
        </w:rPr>
        <w:t>专业责任与保险</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12.2 </w:t>
      </w:r>
      <w:r w:rsidRPr="004B0A47">
        <w:rPr>
          <w:rFonts w:ascii="仿宋" w:eastAsia="仿宋" w:hAnsi="仿宋" w:hint="eastAsia"/>
          <w:sz w:val="24"/>
        </w:rPr>
        <w:t>设计人</w:t>
      </w:r>
      <w:r w:rsidRPr="004B0A47">
        <w:rPr>
          <w:rFonts w:ascii="仿宋" w:eastAsia="仿宋" w:hAnsi="仿宋" w:hint="eastAsia"/>
          <w:b/>
          <w:bCs/>
          <w:sz w:val="24"/>
          <w:u w:val="single"/>
        </w:rPr>
        <w:t xml:space="preserve"> </w:t>
      </w:r>
      <w:r w:rsidRPr="004B0A47">
        <w:rPr>
          <w:rFonts w:ascii="仿宋" w:eastAsia="仿宋" w:hAnsi="仿宋" w:hint="eastAsia"/>
          <w:bCs/>
          <w:sz w:val="24"/>
          <w:u w:val="single"/>
        </w:rPr>
        <w:t>不需</w:t>
      </w:r>
      <w:r w:rsidRPr="004B0A47">
        <w:rPr>
          <w:rFonts w:ascii="仿宋" w:eastAsia="仿宋" w:hAnsi="仿宋" w:hint="eastAsia"/>
          <w:b/>
          <w:bCs/>
          <w:sz w:val="24"/>
          <w:u w:val="single"/>
        </w:rPr>
        <w:t xml:space="preserve">  </w:t>
      </w:r>
      <w:r w:rsidRPr="004B0A47">
        <w:rPr>
          <w:rFonts w:ascii="仿宋" w:eastAsia="仿宋" w:hAnsi="仿宋" w:hint="eastAsia"/>
          <w:sz w:val="24"/>
        </w:rPr>
        <w:t>（</w:t>
      </w:r>
      <w:bookmarkStart w:id="873" w:name="_Hlk148020851"/>
      <w:r w:rsidRPr="004B0A47">
        <w:rPr>
          <w:rFonts w:ascii="仿宋" w:eastAsia="仿宋" w:hAnsi="仿宋" w:hint="eastAsia"/>
          <w:sz w:val="24"/>
        </w:rPr>
        <w:t>需</w:t>
      </w:r>
      <w:bookmarkEnd w:id="873"/>
      <w:r w:rsidRPr="004B0A47">
        <w:rPr>
          <w:rFonts w:ascii="仿宋" w:eastAsia="仿宋" w:hAnsi="仿宋"/>
          <w:sz w:val="24"/>
        </w:rPr>
        <w:t>/</w:t>
      </w:r>
      <w:r w:rsidRPr="004B0A47">
        <w:rPr>
          <w:rFonts w:ascii="仿宋" w:eastAsia="仿宋" w:hAnsi="仿宋" w:hint="eastAsia"/>
          <w:sz w:val="24"/>
        </w:rPr>
        <w:t>不需）有发包人认可的工程设计责任保险。</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4" w:name="_Toc96296301"/>
      <w:r w:rsidRPr="004B0A47">
        <w:rPr>
          <w:rFonts w:ascii="仿宋" w:eastAsia="仿宋" w:hAnsi="仿宋"/>
          <w:sz w:val="24"/>
          <w:szCs w:val="24"/>
        </w:rPr>
        <w:t xml:space="preserve">13. </w:t>
      </w:r>
      <w:r w:rsidRPr="004B0A47">
        <w:rPr>
          <w:rFonts w:ascii="仿宋" w:eastAsia="仿宋" w:hAnsi="仿宋" w:hint="eastAsia"/>
          <w:sz w:val="24"/>
          <w:szCs w:val="24"/>
        </w:rPr>
        <w:t>知识产权</w:t>
      </w:r>
      <w:bookmarkEnd w:id="874"/>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13.1 </w:t>
      </w:r>
      <w:r w:rsidRPr="004B0A47">
        <w:rPr>
          <w:rFonts w:ascii="仿宋" w:eastAsia="仿宋" w:hAnsi="仿宋" w:hint="eastAsia"/>
          <w:sz w:val="24"/>
        </w:rPr>
        <w:t>关于发包人提供给设计人的图纸、发包人为实施工程自行编制或委托编制的技术规格以及反映发包人关于合同要求或其他类似性质的文件的著作权的归属：</w:t>
      </w:r>
      <w:r w:rsidRPr="004B0A47">
        <w:rPr>
          <w:rFonts w:ascii="仿宋" w:eastAsia="仿宋" w:hAnsi="仿宋"/>
          <w:sz w:val="24"/>
          <w:u w:val="single"/>
        </w:rPr>
        <w:t xml:space="preserve"> </w:t>
      </w:r>
      <w:r w:rsidRPr="004B0A47">
        <w:rPr>
          <w:rFonts w:ascii="仿宋" w:eastAsia="仿宋" w:hAnsi="仿宋" w:hint="eastAsia"/>
          <w:sz w:val="24"/>
          <w:u w:val="single"/>
        </w:rPr>
        <w:t>发包人</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关于发包人提供的上述文件的使用限制的要求：</w:t>
      </w:r>
      <w:r w:rsidRPr="004B0A47">
        <w:rPr>
          <w:rFonts w:ascii="仿宋" w:eastAsia="仿宋" w:hAnsi="仿宋" w:hint="eastAsia"/>
          <w:sz w:val="24"/>
          <w:u w:val="single"/>
        </w:rPr>
        <w:t>执行通用条款</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13.2 </w:t>
      </w:r>
      <w:r w:rsidRPr="004B0A47">
        <w:rPr>
          <w:rFonts w:ascii="仿宋" w:eastAsia="仿宋" w:hAnsi="仿宋" w:hint="eastAsia"/>
          <w:sz w:val="24"/>
        </w:rPr>
        <w:t>关于设计人为实施工程所编制文件的著作权的归属：</w:t>
      </w:r>
      <w:r w:rsidRPr="004B0A47">
        <w:rPr>
          <w:rFonts w:ascii="仿宋" w:eastAsia="仿宋" w:hAnsi="仿宋" w:hint="eastAsia"/>
          <w:sz w:val="24"/>
          <w:u w:val="single"/>
        </w:rPr>
        <w:t xml:space="preserve"> 设计人</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关于设计人提供的上述文件的使用限制的要求：</w:t>
      </w:r>
      <w:r w:rsidRPr="004B0A47">
        <w:rPr>
          <w:rFonts w:ascii="仿宋" w:eastAsia="仿宋" w:hAnsi="仿宋" w:hint="eastAsia"/>
          <w:sz w:val="24"/>
          <w:u w:val="single"/>
        </w:rPr>
        <w:t>执行通用条款</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13.5 </w:t>
      </w:r>
      <w:r w:rsidRPr="004B0A47">
        <w:rPr>
          <w:rFonts w:ascii="仿宋" w:eastAsia="仿宋" w:hAnsi="仿宋" w:hint="eastAsia"/>
          <w:sz w:val="24"/>
        </w:rPr>
        <w:t>设计人在设计过程中所采用的专利、专有技术的使用费的承担方式：</w:t>
      </w:r>
      <w:r w:rsidRPr="004B0A47">
        <w:rPr>
          <w:rFonts w:ascii="仿宋" w:eastAsia="仿宋" w:hAnsi="仿宋" w:hint="eastAsia"/>
          <w:sz w:val="24"/>
          <w:u w:val="single"/>
        </w:rPr>
        <w:t xml:space="preserve"> 执</w:t>
      </w:r>
      <w:r w:rsidRPr="004B0A47">
        <w:rPr>
          <w:rFonts w:ascii="仿宋" w:eastAsia="仿宋" w:hAnsi="仿宋" w:hint="eastAsia"/>
          <w:sz w:val="24"/>
          <w:u w:val="single"/>
        </w:rPr>
        <w:lastRenderedPageBreak/>
        <w:t>行通用条款</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5" w:name="_Toc96296302"/>
      <w:r w:rsidRPr="004B0A47">
        <w:rPr>
          <w:rFonts w:ascii="仿宋" w:eastAsia="仿宋" w:hAnsi="仿宋"/>
          <w:sz w:val="24"/>
          <w:szCs w:val="24"/>
        </w:rPr>
        <w:t xml:space="preserve">14. </w:t>
      </w:r>
      <w:r w:rsidRPr="004B0A47">
        <w:rPr>
          <w:rFonts w:ascii="仿宋" w:eastAsia="仿宋" w:hAnsi="仿宋" w:hint="eastAsia"/>
          <w:sz w:val="24"/>
          <w:szCs w:val="24"/>
        </w:rPr>
        <w:t>违约责任</w:t>
      </w:r>
      <w:bookmarkEnd w:id="875"/>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 </w:t>
      </w:r>
      <w:r w:rsidRPr="004B0A47">
        <w:rPr>
          <w:rFonts w:ascii="仿宋" w:eastAsia="仿宋" w:hAnsi="仿宋" w:hint="eastAsia"/>
          <w:sz w:val="24"/>
        </w:rPr>
        <w:t>发包人违约责任</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14.1.1 </w:t>
      </w:r>
      <w:r w:rsidRPr="004B0A47">
        <w:rPr>
          <w:rFonts w:ascii="仿宋" w:eastAsia="仿宋" w:hAnsi="仿宋" w:hint="eastAsia"/>
          <w:sz w:val="24"/>
        </w:rPr>
        <w:t>发包人支付设计人的违约金：</w:t>
      </w:r>
      <w:r w:rsidRPr="004B0A47">
        <w:rPr>
          <w:rFonts w:ascii="仿宋" w:eastAsia="仿宋" w:hAnsi="仿宋"/>
          <w:sz w:val="24"/>
          <w:u w:val="single"/>
        </w:rPr>
        <w:t xml:space="preserve"> </w:t>
      </w:r>
      <w:r w:rsidRPr="004B0A47">
        <w:rPr>
          <w:rFonts w:ascii="仿宋" w:eastAsia="仿宋" w:hAnsi="仿宋" w:hint="eastAsia"/>
          <w:sz w:val="24"/>
          <w:u w:val="single"/>
        </w:rPr>
        <w:t>执行通用条款</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14.1.2 </w:t>
      </w:r>
      <w:r w:rsidRPr="004B0A47">
        <w:rPr>
          <w:rFonts w:ascii="仿宋" w:eastAsia="仿宋" w:hAnsi="仿宋" w:hint="eastAsia"/>
          <w:sz w:val="24"/>
        </w:rPr>
        <w:t>发包人逾期支付设计费的违约金：</w:t>
      </w:r>
      <w:r w:rsidRPr="004B0A47">
        <w:rPr>
          <w:rFonts w:ascii="仿宋" w:eastAsia="仿宋" w:hAnsi="仿宋" w:hint="eastAsia"/>
          <w:sz w:val="24"/>
          <w:u w:val="single"/>
        </w:rPr>
        <w:t>每超过一日，应偿付未支付设计费的千分之一逾期违约金，但违约金总计不得超过合同价款的30%。</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 </w:t>
      </w:r>
      <w:r w:rsidRPr="004B0A47">
        <w:rPr>
          <w:rFonts w:ascii="仿宋" w:eastAsia="仿宋" w:hAnsi="仿宋" w:hint="eastAsia"/>
          <w:sz w:val="24"/>
        </w:rPr>
        <w:t>设计人违约责任</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14.2.1 </w:t>
      </w:r>
      <w:r w:rsidRPr="004B0A47">
        <w:rPr>
          <w:rFonts w:ascii="仿宋" w:eastAsia="仿宋" w:hAnsi="仿宋" w:hint="eastAsia"/>
          <w:sz w:val="24"/>
        </w:rPr>
        <w:t>设计人支付发包人的违约金：</w:t>
      </w:r>
      <w:r w:rsidRPr="004B0A47">
        <w:rPr>
          <w:rFonts w:ascii="仿宋" w:eastAsia="仿宋" w:hAnsi="仿宋" w:hint="eastAsia"/>
          <w:sz w:val="24"/>
          <w:u w:val="single"/>
        </w:rPr>
        <w:t>合同生效后，设计人不得无故单独终止或解除合同，否则设计人应按合同总价款的20%支付违约金，返还发包人已支付的全部设计费，同时还应当赔偿发包人因此遭受的其他损失</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14.2.2 </w:t>
      </w:r>
      <w:r w:rsidRPr="004B0A47">
        <w:rPr>
          <w:rFonts w:ascii="仿宋" w:eastAsia="仿宋" w:hAnsi="仿宋" w:hint="eastAsia"/>
          <w:sz w:val="24"/>
        </w:rPr>
        <w:t>设计人逾期交付工程设计文件的违约金：</w:t>
      </w:r>
      <w:r w:rsidRPr="004B0A47">
        <w:rPr>
          <w:rFonts w:ascii="仿宋" w:eastAsia="仿宋" w:hAnsi="仿宋" w:hint="eastAsia"/>
          <w:sz w:val="24"/>
          <w:u w:val="single"/>
        </w:rPr>
        <w:t>每延误一天，应承担签约合同额的千分之一的逾期违约金</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设计人逾期交付工程设计文件的违约金的上限：</w:t>
      </w:r>
      <w:r w:rsidRPr="004B0A47">
        <w:rPr>
          <w:rFonts w:ascii="仿宋" w:eastAsia="仿宋" w:hAnsi="仿宋" w:hint="eastAsia"/>
          <w:sz w:val="24"/>
          <w:u w:val="single"/>
        </w:rPr>
        <w:t xml:space="preserve"> 本项目合同额</w:t>
      </w:r>
      <w:r w:rsidRPr="004B0A47">
        <w:rPr>
          <w:rFonts w:ascii="仿宋" w:eastAsia="仿宋" w:hAnsi="仿宋"/>
          <w:sz w:val="24"/>
          <w:u w:val="single"/>
        </w:rPr>
        <w:t xml:space="preserve"> </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14.2.3 </w:t>
      </w:r>
      <w:r w:rsidRPr="004B0A47">
        <w:rPr>
          <w:rFonts w:ascii="仿宋" w:eastAsia="仿宋" w:hAnsi="仿宋" w:hint="eastAsia"/>
          <w:sz w:val="24"/>
        </w:rPr>
        <w:t>设计人设计文件不合格的损失赔偿金</w:t>
      </w:r>
      <w:r w:rsidRPr="004B0A47">
        <w:rPr>
          <w:rFonts w:ascii="仿宋" w:eastAsia="仿宋" w:hAnsi="仿宋"/>
          <w:sz w:val="24"/>
        </w:rPr>
        <w:t>：</w:t>
      </w:r>
      <w:r w:rsidRPr="004B0A47">
        <w:rPr>
          <w:rFonts w:ascii="仿宋" w:eastAsia="仿宋" w:hAnsi="仿宋" w:hint="eastAsia"/>
          <w:sz w:val="24"/>
          <w:u w:val="single"/>
        </w:rPr>
        <w:t>由于设计人原因造成设计成果文件不能满足工程需要，发包人提出整改要求后，设计人依然不能达标的，发包人有权单方面解除本合同，设计人应按合同总价款20%向发包人支付违约金，同时还应当赔偿发包人因此遭受的其他损失。</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14.2.4 </w:t>
      </w:r>
      <w:r w:rsidRPr="004B0A47">
        <w:rPr>
          <w:rFonts w:ascii="仿宋" w:eastAsia="仿宋" w:hAnsi="仿宋" w:hint="eastAsia"/>
          <w:sz w:val="24"/>
        </w:rPr>
        <w:t>设计人工程设计文件超出主要技术指标控制值比例的违约责任：</w:t>
      </w:r>
      <w:r w:rsidRPr="004B0A47">
        <w:rPr>
          <w:rFonts w:ascii="仿宋" w:eastAsia="仿宋" w:hAnsi="仿宋" w:hint="eastAsia"/>
          <w:sz w:val="24"/>
          <w:u w:val="single"/>
        </w:rPr>
        <w:t>签约合同额20%的违约金，违约金不足弥补发包人损失的，设计人承担赔偿责任</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14.2.5 </w:t>
      </w:r>
      <w:r w:rsidRPr="004B0A47">
        <w:rPr>
          <w:rFonts w:ascii="仿宋" w:eastAsia="仿宋" w:hAnsi="仿宋" w:hint="eastAsia"/>
          <w:sz w:val="24"/>
        </w:rPr>
        <w:t>设计人未经发包人同意擅自对工程设计进行分包的违约责任：</w:t>
      </w:r>
      <w:r w:rsidRPr="004B0A47">
        <w:rPr>
          <w:rFonts w:ascii="仿宋" w:eastAsia="仿宋" w:hAnsi="仿宋" w:hint="eastAsia"/>
          <w:sz w:val="24"/>
          <w:u w:val="single"/>
        </w:rPr>
        <w:t xml:space="preserve"> 签约合同额20%的违约金，违约金不足弥补发包人损失的，设计人承担赔偿责任</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6" w:name="_Toc96296303"/>
      <w:r w:rsidRPr="004B0A47">
        <w:rPr>
          <w:rFonts w:ascii="仿宋" w:eastAsia="仿宋" w:hAnsi="仿宋"/>
          <w:sz w:val="24"/>
          <w:szCs w:val="24"/>
        </w:rPr>
        <w:t xml:space="preserve">15. </w:t>
      </w:r>
      <w:r w:rsidRPr="004B0A47">
        <w:rPr>
          <w:rFonts w:ascii="仿宋" w:eastAsia="仿宋" w:hAnsi="仿宋" w:hint="eastAsia"/>
          <w:sz w:val="24"/>
          <w:szCs w:val="24"/>
        </w:rPr>
        <w:t>不可抗力</w:t>
      </w:r>
      <w:bookmarkEnd w:id="876"/>
      <w:r w:rsidRPr="004B0A47">
        <w:rPr>
          <w:rFonts w:ascii="仿宋" w:eastAsia="仿宋" w:hAnsi="仿宋"/>
          <w:sz w:val="24"/>
          <w:szCs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15.1 </w:t>
      </w:r>
      <w:r w:rsidRPr="004B0A47">
        <w:rPr>
          <w:rFonts w:ascii="仿宋" w:eastAsia="仿宋" w:hAnsi="仿宋" w:hint="eastAsia"/>
          <w:sz w:val="24"/>
        </w:rPr>
        <w:t>不可抗力的确认</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除通用合同条款约定的不可抗力事件之外，视为不可抗力的其他情形：</w:t>
      </w:r>
      <w:r w:rsidRPr="004B0A47">
        <w:rPr>
          <w:rFonts w:ascii="仿宋" w:eastAsia="仿宋" w:hAnsi="仿宋"/>
          <w:sz w:val="24"/>
          <w:u w:val="single"/>
        </w:rPr>
        <w:t xml:space="preserve">     /   </w:t>
      </w:r>
      <w:r w:rsidRPr="004B0A47">
        <w:rPr>
          <w:rFonts w:ascii="仿宋" w:eastAsia="仿宋" w:hAnsi="仿宋" w:hint="eastAsia"/>
          <w:sz w:val="24"/>
        </w:rPr>
        <w:t>。</w:t>
      </w:r>
    </w:p>
    <w:p w:rsidR="00123A61" w:rsidRPr="004B0A47" w:rsidRDefault="00123A61">
      <w:pPr>
        <w:spacing w:line="360" w:lineRule="auto"/>
        <w:ind w:firstLineChars="200" w:firstLine="482"/>
        <w:rPr>
          <w:rFonts w:ascii="仿宋" w:eastAsia="仿宋" w:hAnsi="仿宋"/>
          <w:sz w:val="24"/>
        </w:rPr>
      </w:pPr>
      <w:r w:rsidRPr="004B0A47">
        <w:rPr>
          <w:rFonts w:ascii="仿宋" w:eastAsia="仿宋" w:hAnsi="仿宋"/>
          <w:b/>
          <w:bCs/>
          <w:sz w:val="24"/>
        </w:rPr>
        <w:lastRenderedPageBreak/>
        <w:t xml:space="preserve">16. </w:t>
      </w:r>
      <w:r w:rsidRPr="004B0A47">
        <w:rPr>
          <w:rFonts w:ascii="仿宋" w:eastAsia="仿宋" w:hAnsi="仿宋" w:hint="eastAsia"/>
          <w:b/>
          <w:bCs/>
          <w:sz w:val="24"/>
        </w:rPr>
        <w:t>合同解除</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16.2 </w:t>
      </w:r>
      <w:r w:rsidRPr="004B0A47">
        <w:rPr>
          <w:rFonts w:ascii="仿宋" w:eastAsia="仿宋" w:hAnsi="仿宋" w:cs="Courier New" w:hint="eastAsia"/>
          <w:sz w:val="24"/>
        </w:rPr>
        <w:t>有下列情形之一的，可以解除合同：</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）暂停设计期限已连续超过</w:t>
      </w:r>
      <w:r w:rsidRPr="004B0A47">
        <w:rPr>
          <w:rFonts w:ascii="仿宋" w:eastAsia="仿宋" w:hAnsi="仿宋"/>
          <w:sz w:val="24"/>
          <w:u w:val="single"/>
        </w:rPr>
        <w:t xml:space="preserve"> 60 </w:t>
      </w:r>
      <w:r w:rsidRPr="004B0A47">
        <w:rPr>
          <w:rFonts w:ascii="仿宋" w:eastAsia="仿宋" w:hAnsi="仿宋" w:hint="eastAsia"/>
          <w:sz w:val="24"/>
        </w:rPr>
        <w:t>天。</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 xml:space="preserve">16.4 </w:t>
      </w:r>
      <w:r w:rsidRPr="004B0A47">
        <w:rPr>
          <w:rFonts w:ascii="仿宋" w:eastAsia="仿宋" w:hAnsi="仿宋" w:cs="Courier New" w:hint="eastAsia"/>
          <w:sz w:val="24"/>
        </w:rPr>
        <w:t>发包人向设计人支付已完工作设计费的期限为</w:t>
      </w:r>
      <w:r w:rsidRPr="004B0A47">
        <w:rPr>
          <w:rFonts w:ascii="仿宋" w:eastAsia="仿宋" w:hAnsi="仿宋" w:cs="Courier New"/>
          <w:sz w:val="24"/>
          <w:u w:val="single"/>
        </w:rPr>
        <w:t xml:space="preserve"> </w:t>
      </w:r>
      <w:r w:rsidRPr="004B0A47">
        <w:rPr>
          <w:rFonts w:ascii="仿宋" w:eastAsia="仿宋" w:hAnsi="仿宋" w:cs="Courier New" w:hint="eastAsia"/>
          <w:sz w:val="24"/>
          <w:u w:val="single"/>
        </w:rPr>
        <w:t>合同解除后14</w:t>
      </w:r>
      <w:r w:rsidRPr="004B0A47">
        <w:rPr>
          <w:rFonts w:ascii="仿宋" w:eastAsia="仿宋" w:hAnsi="仿宋" w:cs="Courier New" w:hint="eastAsia"/>
          <w:sz w:val="24"/>
        </w:rPr>
        <w:t>天内。</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7" w:name="_Toc96296304"/>
      <w:r w:rsidRPr="004B0A47">
        <w:rPr>
          <w:rFonts w:ascii="仿宋" w:eastAsia="仿宋" w:hAnsi="仿宋"/>
          <w:sz w:val="24"/>
          <w:szCs w:val="24"/>
        </w:rPr>
        <w:t xml:space="preserve">17. </w:t>
      </w:r>
      <w:r w:rsidRPr="004B0A47">
        <w:rPr>
          <w:rFonts w:ascii="仿宋" w:eastAsia="仿宋" w:hAnsi="仿宋" w:hint="eastAsia"/>
          <w:sz w:val="24"/>
          <w:szCs w:val="24"/>
        </w:rPr>
        <w:t>争议解决</w:t>
      </w:r>
      <w:bookmarkEnd w:id="877"/>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 </w:t>
      </w:r>
      <w:r w:rsidRPr="004B0A47">
        <w:rPr>
          <w:rFonts w:ascii="仿宋" w:eastAsia="仿宋" w:hAnsi="仿宋" w:hint="eastAsia"/>
          <w:sz w:val="24"/>
        </w:rPr>
        <w:t>争议评审</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合同当事人是否同意将工程争议提交争议评审小组决定：</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17.3.1 </w:t>
      </w:r>
      <w:r w:rsidRPr="004B0A47">
        <w:rPr>
          <w:rFonts w:ascii="仿宋" w:eastAsia="仿宋" w:hAnsi="仿宋" w:hint="eastAsia"/>
          <w:sz w:val="24"/>
        </w:rPr>
        <w:t>争议评审小组的确定</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争议评审小组成员的确定：</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选定争议评审员的期限：</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评审所发生的费用承担方式：</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其他事项的约定：</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17.3.2 </w:t>
      </w:r>
      <w:r w:rsidRPr="004B0A47">
        <w:rPr>
          <w:rFonts w:ascii="仿宋" w:eastAsia="仿宋" w:hAnsi="仿宋" w:hint="eastAsia"/>
          <w:sz w:val="24"/>
        </w:rPr>
        <w:t>争议评审小组的决定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合同当事人关于本事项的约定：</w:t>
      </w:r>
      <w:r w:rsidRPr="004B0A47">
        <w:rPr>
          <w:rFonts w:ascii="仿宋" w:eastAsia="仿宋" w:hAnsi="仿宋"/>
          <w:sz w:val="24"/>
          <w:u w:val="single"/>
        </w:rPr>
        <w:t xml:space="preserve">   </w:t>
      </w:r>
      <w:r w:rsidRPr="004B0A47">
        <w:rPr>
          <w:rFonts w:ascii="仿宋" w:eastAsia="仿宋" w:hAnsi="仿宋" w:hint="eastAsia"/>
          <w:sz w:val="24"/>
          <w:u w:val="single"/>
        </w:rPr>
        <w:t>/</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 xml:space="preserve">17.4 </w:t>
      </w:r>
      <w:r w:rsidRPr="004B0A47">
        <w:rPr>
          <w:rFonts w:ascii="仿宋" w:eastAsia="仿宋" w:hAnsi="仿宋" w:hint="eastAsia"/>
          <w:sz w:val="24"/>
        </w:rPr>
        <w:t>仲裁或诉讼</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因合同及合同有关事项发生的争议，按下列第</w:t>
      </w:r>
      <w:r w:rsidRPr="004B0A47">
        <w:rPr>
          <w:rFonts w:ascii="仿宋" w:eastAsia="仿宋" w:hAnsi="仿宋"/>
          <w:sz w:val="24"/>
          <w:u w:val="single"/>
        </w:rPr>
        <w:t xml:space="preserve"> </w:t>
      </w:r>
      <w:r w:rsidRPr="004B0A47">
        <w:rPr>
          <w:rFonts w:ascii="仿宋" w:eastAsia="仿宋" w:hAnsi="仿宋" w:hint="eastAsia"/>
          <w:sz w:val="24"/>
          <w:u w:val="single"/>
        </w:rPr>
        <w:t>（2）</w:t>
      </w:r>
      <w:r w:rsidRPr="004B0A47">
        <w:rPr>
          <w:rFonts w:ascii="仿宋" w:eastAsia="仿宋" w:hAnsi="仿宋"/>
          <w:sz w:val="24"/>
          <w:u w:val="single"/>
        </w:rPr>
        <w:t xml:space="preserve">  </w:t>
      </w:r>
      <w:r w:rsidRPr="004B0A47">
        <w:rPr>
          <w:rFonts w:ascii="仿宋" w:eastAsia="仿宋" w:hAnsi="仿宋" w:hint="eastAsia"/>
          <w:sz w:val="24"/>
        </w:rPr>
        <w:t>种方式解决：</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）向</w:t>
      </w:r>
      <w:r w:rsidRPr="004B0A47">
        <w:rPr>
          <w:rFonts w:ascii="仿宋" w:eastAsia="仿宋" w:hAnsi="仿宋"/>
          <w:sz w:val="24"/>
          <w:u w:val="single"/>
        </w:rPr>
        <w:t xml:space="preserve"> </w:t>
      </w:r>
      <w:r w:rsidRPr="004B0A47">
        <w:rPr>
          <w:rFonts w:ascii="仿宋" w:eastAsia="仿宋" w:hAnsi="仿宋" w:hint="eastAsia"/>
          <w:sz w:val="24"/>
          <w:u w:val="single"/>
        </w:rPr>
        <w:t>北京市</w:t>
      </w:r>
      <w:r w:rsidRPr="004B0A47">
        <w:rPr>
          <w:rFonts w:ascii="仿宋" w:eastAsia="仿宋" w:hAnsi="仿宋"/>
          <w:sz w:val="24"/>
          <w:u w:val="single"/>
        </w:rPr>
        <w:t xml:space="preserve"> </w:t>
      </w:r>
      <w:r w:rsidRPr="004B0A47">
        <w:rPr>
          <w:rFonts w:ascii="仿宋" w:eastAsia="仿宋" w:hAnsi="仿宋" w:hint="eastAsia"/>
          <w:sz w:val="24"/>
        </w:rPr>
        <w:t>仲裁委员会申请仲裁；</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）向</w:t>
      </w:r>
      <w:r w:rsidRPr="004B0A47">
        <w:rPr>
          <w:rFonts w:ascii="仿宋" w:eastAsia="仿宋" w:hAnsi="仿宋" w:hint="eastAsia"/>
          <w:sz w:val="24"/>
          <w:u w:val="single"/>
        </w:rPr>
        <w:t xml:space="preserve"> 工程项目所在地有管辖权的 </w:t>
      </w:r>
      <w:r w:rsidRPr="004B0A47">
        <w:rPr>
          <w:rFonts w:ascii="仿宋" w:eastAsia="仿宋" w:hAnsi="仿宋" w:hint="eastAsia"/>
          <w:sz w:val="24"/>
        </w:rPr>
        <w:t>人民法院起诉。</w:t>
      </w:r>
    </w:p>
    <w:p w:rsidR="00123A61" w:rsidRPr="004B0A47" w:rsidRDefault="00123A61">
      <w:pPr>
        <w:pStyle w:val="4"/>
        <w:spacing w:before="0" w:after="0" w:line="360" w:lineRule="auto"/>
        <w:ind w:firstLineChars="200" w:firstLine="482"/>
        <w:rPr>
          <w:rFonts w:ascii="仿宋" w:eastAsia="仿宋" w:hAnsi="仿宋"/>
          <w:b w:val="0"/>
          <w:sz w:val="24"/>
          <w:szCs w:val="24"/>
        </w:rPr>
      </w:pPr>
      <w:bookmarkStart w:id="878" w:name="_Toc96296305"/>
      <w:r w:rsidRPr="004B0A47">
        <w:rPr>
          <w:rFonts w:ascii="仿宋" w:eastAsia="仿宋" w:hAnsi="仿宋"/>
          <w:sz w:val="24"/>
          <w:szCs w:val="24"/>
        </w:rPr>
        <w:t xml:space="preserve">18. </w:t>
      </w:r>
      <w:r w:rsidRPr="004B0A47">
        <w:rPr>
          <w:rFonts w:ascii="仿宋" w:eastAsia="仿宋" w:hAnsi="仿宋" w:hint="eastAsia"/>
          <w:sz w:val="24"/>
          <w:szCs w:val="24"/>
        </w:rPr>
        <w:t>其他</w:t>
      </w:r>
      <w:bookmarkEnd w:id="878"/>
    </w:p>
    <w:p w:rsidR="00123A61" w:rsidRPr="004B0A47" w:rsidRDefault="00123A61">
      <w:pPr>
        <w:rPr>
          <w:rFonts w:ascii="仿宋" w:eastAsia="仿宋" w:hAnsi="仿宋"/>
          <w:sz w:val="24"/>
        </w:rPr>
      </w:pPr>
      <w:r w:rsidRPr="004B0A47">
        <w:rPr>
          <w:rFonts w:ascii="仿宋" w:eastAsia="仿宋" w:hAnsi="仿宋" w:hint="eastAsia"/>
          <w:sz w:val="24"/>
          <w:u w:val="single"/>
        </w:rPr>
        <w:t xml:space="preserve">           无      </w:t>
      </w:r>
      <w:r w:rsidRPr="004B0A47">
        <w:rPr>
          <w:rFonts w:ascii="仿宋" w:eastAsia="仿宋" w:hAnsi="仿宋" w:hint="eastAsia"/>
          <w:sz w:val="24"/>
        </w:rPr>
        <w:t>。</w:t>
      </w:r>
    </w:p>
    <w:p w:rsidR="00123A61" w:rsidRPr="004B0A47" w:rsidRDefault="00123A61">
      <w:pPr>
        <w:rPr>
          <w:rFonts w:ascii="仿宋" w:eastAsia="仿宋" w:hAnsi="仿宋"/>
          <w:sz w:val="24"/>
        </w:rPr>
        <w:sectPr w:rsidR="00123A61" w:rsidRPr="004B0A47">
          <w:footnotePr>
            <w:numRestart w:val="eachPage"/>
          </w:footnotePr>
          <w:pgSz w:w="11906" w:h="16838"/>
          <w:pgMar w:top="1440" w:right="1301" w:bottom="1418" w:left="1995" w:header="851" w:footer="992" w:gutter="0"/>
          <w:cols w:space="720"/>
          <w:docGrid w:type="lines" w:linePitch="274"/>
        </w:sectPr>
      </w:pPr>
    </w:p>
    <w:p w:rsidR="00123A61" w:rsidRPr="004B0A47" w:rsidRDefault="00123A61">
      <w:pPr>
        <w:spacing w:line="360" w:lineRule="auto"/>
        <w:ind w:firstLineChars="200" w:firstLine="482"/>
        <w:rPr>
          <w:rFonts w:ascii="仿宋" w:eastAsia="仿宋" w:hAnsi="仿宋"/>
          <w:sz w:val="24"/>
          <w:u w:val="single"/>
        </w:rPr>
      </w:pPr>
      <w:bookmarkStart w:id="879" w:name="_Toc479855723"/>
      <w:bookmarkStart w:id="880" w:name="_Toc351203652"/>
      <w:r w:rsidRPr="004B0A47">
        <w:rPr>
          <w:rFonts w:ascii="仿宋" w:eastAsia="仿宋" w:hAnsi="仿宋" w:hint="eastAsia"/>
          <w:b/>
          <w:sz w:val="24"/>
        </w:rPr>
        <w:lastRenderedPageBreak/>
        <w:t>附件</w:t>
      </w:r>
      <w:bookmarkEnd w:id="879"/>
      <w:bookmarkEnd w:id="880"/>
      <w:r w:rsidRPr="004B0A47">
        <w:rPr>
          <w:rFonts w:ascii="仿宋" w:eastAsia="仿宋" w:hAnsi="仿宋"/>
          <w:b/>
          <w:sz w:val="24"/>
        </w:rPr>
        <w:t xml:space="preserve"> </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1</w:t>
      </w:r>
      <w:r w:rsidRPr="004B0A47">
        <w:rPr>
          <w:rFonts w:ascii="仿宋" w:eastAsia="仿宋" w:hAnsi="仿宋" w:hint="eastAsia"/>
          <w:sz w:val="24"/>
        </w:rPr>
        <w:t>：工程设计范围、阶段与服务内容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2</w:t>
      </w:r>
      <w:r w:rsidRPr="004B0A47">
        <w:rPr>
          <w:rFonts w:ascii="仿宋" w:eastAsia="仿宋" w:hAnsi="仿宋" w:hint="eastAsia"/>
          <w:sz w:val="24"/>
        </w:rPr>
        <w:t>：发包人向设计人提交的有关资料及文件一览表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3</w:t>
      </w:r>
      <w:r w:rsidRPr="004B0A47">
        <w:rPr>
          <w:rFonts w:ascii="仿宋" w:eastAsia="仿宋" w:hAnsi="仿宋" w:hint="eastAsia"/>
          <w:sz w:val="24"/>
        </w:rPr>
        <w:t>：设计人向发包人交付的工程设计文件目录</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4</w:t>
      </w:r>
      <w:r w:rsidRPr="004B0A47">
        <w:rPr>
          <w:rFonts w:ascii="仿宋" w:eastAsia="仿宋" w:hAnsi="仿宋" w:hint="eastAsia"/>
          <w:sz w:val="24"/>
        </w:rPr>
        <w:t>：设计人主要设计人员表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 xml:space="preserve">5: </w:t>
      </w:r>
      <w:r w:rsidRPr="004B0A47">
        <w:rPr>
          <w:rFonts w:ascii="仿宋" w:eastAsia="仿宋" w:hAnsi="仿宋" w:hint="eastAsia"/>
          <w:sz w:val="24"/>
        </w:rPr>
        <w:t>设计进度表</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 xml:space="preserve">6: </w:t>
      </w:r>
      <w:r w:rsidRPr="004B0A47">
        <w:rPr>
          <w:rFonts w:ascii="仿宋" w:eastAsia="仿宋" w:hAnsi="仿宋" w:hint="eastAsia"/>
          <w:sz w:val="24"/>
        </w:rPr>
        <w:t>设计费明细及支付方式</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附件</w:t>
      </w:r>
      <w:r w:rsidRPr="004B0A47">
        <w:rPr>
          <w:rFonts w:ascii="仿宋" w:eastAsia="仿宋" w:hAnsi="仿宋"/>
          <w:sz w:val="24"/>
        </w:rPr>
        <w:t xml:space="preserve">7: </w:t>
      </w:r>
      <w:r w:rsidRPr="004B0A47">
        <w:rPr>
          <w:rFonts w:ascii="仿宋" w:eastAsia="仿宋" w:hAnsi="仿宋" w:hint="eastAsia"/>
          <w:sz w:val="24"/>
        </w:rPr>
        <w:t>设计变更计费依据和方法</w:t>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2"/>
        <w:rPr>
          <w:rFonts w:ascii="仿宋" w:eastAsia="仿宋" w:hAnsi="仿宋"/>
          <w:b/>
          <w:sz w:val="24"/>
        </w:rPr>
      </w:pPr>
      <w:bookmarkStart w:id="881" w:name="_Toc278309716"/>
      <w:bookmarkStart w:id="882" w:name="_Toc278231956"/>
      <w:r w:rsidRPr="004B0A47">
        <w:rPr>
          <w:rFonts w:ascii="仿宋" w:eastAsia="仿宋" w:hAnsi="仿宋"/>
          <w:b/>
          <w:sz w:val="24"/>
        </w:rPr>
        <w:br w:type="page"/>
      </w:r>
      <w:bookmarkEnd w:id="881"/>
      <w:bookmarkEnd w:id="882"/>
      <w:r w:rsidRPr="004B0A47">
        <w:rPr>
          <w:rFonts w:ascii="仿宋" w:eastAsia="仿宋" w:hAnsi="仿宋" w:hint="eastAsia"/>
          <w:b/>
          <w:sz w:val="24"/>
        </w:rPr>
        <w:lastRenderedPageBreak/>
        <w:t>附件</w:t>
      </w:r>
      <w:r w:rsidRPr="004B0A47">
        <w:rPr>
          <w:rFonts w:ascii="仿宋" w:eastAsia="仿宋" w:hAnsi="仿宋"/>
          <w:b/>
          <w:sz w:val="24"/>
        </w:rPr>
        <w:t>1</w:t>
      </w:r>
      <w:r w:rsidRPr="004B0A47">
        <w:rPr>
          <w:rFonts w:ascii="仿宋" w:eastAsia="仿宋" w:hAnsi="仿宋" w:hint="eastAsia"/>
          <w:b/>
          <w:sz w:val="24"/>
        </w:rPr>
        <w:t>：</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工程设计范围、阶段与服务内容</w:t>
      </w:r>
    </w:p>
    <w:p w:rsidR="00123A61" w:rsidRPr="004B0A47" w:rsidRDefault="00123A61">
      <w:pPr>
        <w:spacing w:line="360" w:lineRule="auto"/>
        <w:ind w:firstLineChars="200" w:firstLine="482"/>
        <w:rPr>
          <w:rFonts w:ascii="仿宋" w:eastAsia="仿宋" w:hAnsi="仿宋"/>
          <w:b/>
          <w:sz w:val="24"/>
        </w:rPr>
      </w:pPr>
    </w:p>
    <w:p w:rsidR="00123A61" w:rsidRPr="004B0A47" w:rsidRDefault="00123A61">
      <w:pPr>
        <w:spacing w:line="360" w:lineRule="auto"/>
        <w:ind w:firstLineChars="200" w:firstLine="480"/>
        <w:rPr>
          <w:rFonts w:ascii="仿宋" w:eastAsia="仿宋" w:hAnsi="仿宋" w:cs="宋体"/>
          <w:sz w:val="24"/>
        </w:rPr>
      </w:pPr>
      <w:r w:rsidRPr="004B0A47">
        <w:rPr>
          <w:rFonts w:ascii="仿宋" w:eastAsia="仿宋" w:hAnsi="仿宋" w:cs="宋体" w:hint="eastAsia"/>
          <w:sz w:val="24"/>
        </w:rPr>
        <w:t>发包人与设计人可根据项目的具体情况，选择确定本附件内容。</w:t>
      </w:r>
    </w:p>
    <w:p w:rsidR="00123A61" w:rsidRPr="004B0A47" w:rsidRDefault="00123A61">
      <w:pPr>
        <w:ind w:firstLineChars="200" w:firstLine="482"/>
        <w:rPr>
          <w:rFonts w:ascii="仿宋" w:eastAsia="仿宋" w:hAnsi="仿宋"/>
          <w:b/>
          <w:sz w:val="24"/>
        </w:rPr>
      </w:pPr>
    </w:p>
    <w:p w:rsidR="00123A61" w:rsidRPr="004B0A47" w:rsidRDefault="00123A61">
      <w:pPr>
        <w:spacing w:line="360" w:lineRule="auto"/>
        <w:ind w:firstLineChars="200" w:firstLine="482"/>
        <w:rPr>
          <w:rFonts w:ascii="仿宋" w:eastAsia="仿宋" w:hAnsi="仿宋"/>
          <w:b/>
          <w:sz w:val="24"/>
        </w:rPr>
        <w:sectPr w:rsidR="00123A61" w:rsidRPr="004B0A47">
          <w:footnotePr>
            <w:numRestart w:val="eachPage"/>
          </w:footnotePr>
          <w:pgSz w:w="11906" w:h="16838"/>
          <w:pgMar w:top="1440" w:right="1301" w:bottom="1418" w:left="1995" w:header="851" w:footer="992" w:gutter="0"/>
          <w:cols w:space="720"/>
          <w:docGrid w:type="lines" w:linePitch="274"/>
        </w:sectPr>
      </w:pPr>
      <w:bookmarkStart w:id="883" w:name="_Toc278231958"/>
      <w:bookmarkStart w:id="884" w:name="_Toc278309718"/>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hint="eastAsia"/>
          <w:b/>
          <w:sz w:val="24"/>
        </w:rPr>
        <w:lastRenderedPageBreak/>
        <w:t>附件</w:t>
      </w:r>
      <w:r w:rsidRPr="004B0A47">
        <w:rPr>
          <w:rFonts w:ascii="仿宋" w:eastAsia="仿宋" w:hAnsi="仿宋"/>
          <w:b/>
          <w:sz w:val="24"/>
        </w:rPr>
        <w:t>2</w:t>
      </w:r>
      <w:r w:rsidRPr="004B0A47">
        <w:rPr>
          <w:rFonts w:ascii="仿宋" w:eastAsia="仿宋" w:hAnsi="仿宋" w:hint="eastAsia"/>
          <w:b/>
          <w:sz w:val="24"/>
        </w:rPr>
        <w:t>：</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发包人向设计人提交有关资料及文件</w:t>
      </w:r>
      <w:bookmarkEnd w:id="883"/>
      <w:bookmarkEnd w:id="884"/>
      <w:r w:rsidRPr="004B0A47">
        <w:rPr>
          <w:rFonts w:ascii="仿宋" w:eastAsia="仿宋" w:hAnsi="仿宋" w:hint="eastAsia"/>
          <w:sz w:val="24"/>
        </w:rPr>
        <w:t>一览表</w:t>
      </w:r>
    </w:p>
    <w:tbl>
      <w:tblPr>
        <w:tblW w:w="882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3664"/>
        <w:gridCol w:w="695"/>
        <w:gridCol w:w="2569"/>
        <w:gridCol w:w="1276"/>
      </w:tblGrid>
      <w:tr w:rsidR="00123A61" w:rsidRPr="004B0A47">
        <w:trPr>
          <w:trHeight w:val="1327"/>
        </w:trPr>
        <w:tc>
          <w:tcPr>
            <w:tcW w:w="617" w:type="dxa"/>
            <w:vAlign w:val="center"/>
          </w:tcPr>
          <w:p w:rsidR="00123A61" w:rsidRPr="004B0A47" w:rsidRDefault="00123A61">
            <w:pPr>
              <w:spacing w:line="360" w:lineRule="auto"/>
              <w:jc w:val="center"/>
              <w:rPr>
                <w:rFonts w:ascii="仿宋" w:eastAsia="仿宋" w:hAnsi="仿宋"/>
                <w:b/>
                <w:bCs/>
                <w:sz w:val="24"/>
              </w:rPr>
            </w:pPr>
          </w:p>
        </w:tc>
        <w:tc>
          <w:tcPr>
            <w:tcW w:w="3664"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资料及文件名称</w:t>
            </w:r>
          </w:p>
        </w:tc>
        <w:tc>
          <w:tcPr>
            <w:tcW w:w="695"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份数</w:t>
            </w:r>
          </w:p>
        </w:tc>
        <w:tc>
          <w:tcPr>
            <w:tcW w:w="2569"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提交日期</w:t>
            </w:r>
          </w:p>
        </w:tc>
        <w:tc>
          <w:tcPr>
            <w:tcW w:w="1276"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有关事宜</w:t>
            </w:r>
          </w:p>
        </w:tc>
      </w:tr>
      <w:tr w:rsidR="00123A61" w:rsidRPr="004B0A47">
        <w:trPr>
          <w:cantSplit/>
          <w:trHeight w:val="544"/>
        </w:trPr>
        <w:tc>
          <w:tcPr>
            <w:tcW w:w="617"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1</w:t>
            </w:r>
          </w:p>
        </w:tc>
        <w:tc>
          <w:tcPr>
            <w:tcW w:w="3664" w:type="dxa"/>
            <w:vAlign w:val="center"/>
          </w:tcPr>
          <w:p w:rsidR="00123A61" w:rsidRPr="004B0A47" w:rsidRDefault="00123A61">
            <w:pPr>
              <w:spacing w:line="360" w:lineRule="auto"/>
              <w:rPr>
                <w:rFonts w:ascii="仿宋" w:eastAsia="仿宋" w:hAnsi="仿宋"/>
                <w:sz w:val="24"/>
              </w:rPr>
            </w:pPr>
            <w:r w:rsidRPr="004B0A47">
              <w:rPr>
                <w:rFonts w:ascii="仿宋" w:eastAsia="仿宋" w:hAnsi="仿宋" w:hint="eastAsia"/>
                <w:sz w:val="24"/>
              </w:rPr>
              <w:t>项目立项报告和审批文件</w:t>
            </w:r>
          </w:p>
        </w:tc>
        <w:tc>
          <w:tcPr>
            <w:tcW w:w="695"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各1</w:t>
            </w:r>
          </w:p>
        </w:tc>
        <w:tc>
          <w:tcPr>
            <w:tcW w:w="2569" w:type="dxa"/>
            <w:vAlign w:val="center"/>
          </w:tcPr>
          <w:p w:rsidR="00123A61" w:rsidRPr="004B0A47" w:rsidRDefault="00123A61">
            <w:pPr>
              <w:spacing w:line="360" w:lineRule="auto"/>
              <w:jc w:val="left"/>
              <w:rPr>
                <w:rFonts w:ascii="仿宋" w:eastAsia="仿宋" w:hAnsi="仿宋"/>
                <w:sz w:val="24"/>
              </w:rPr>
            </w:pPr>
            <w:r w:rsidRPr="004B0A47">
              <w:rPr>
                <w:rFonts w:ascii="仿宋" w:eastAsia="仿宋" w:hAnsi="仿宋" w:hint="eastAsia"/>
                <w:sz w:val="24"/>
              </w:rPr>
              <w:t>设计开始7天前</w:t>
            </w:r>
          </w:p>
        </w:tc>
        <w:tc>
          <w:tcPr>
            <w:tcW w:w="1276" w:type="dxa"/>
            <w:vMerge w:val="restart"/>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4"/>
        </w:trPr>
        <w:tc>
          <w:tcPr>
            <w:tcW w:w="617"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2</w:t>
            </w:r>
          </w:p>
        </w:tc>
        <w:tc>
          <w:tcPr>
            <w:tcW w:w="3664" w:type="dxa"/>
            <w:vAlign w:val="center"/>
          </w:tcPr>
          <w:p w:rsidR="00123A61" w:rsidRPr="004B0A47" w:rsidRDefault="00123A61">
            <w:pPr>
              <w:spacing w:line="360" w:lineRule="auto"/>
              <w:rPr>
                <w:rFonts w:ascii="仿宋" w:eastAsia="仿宋" w:hAnsi="仿宋"/>
                <w:sz w:val="24"/>
              </w:rPr>
            </w:pPr>
            <w:r w:rsidRPr="004B0A47">
              <w:rPr>
                <w:rFonts w:ascii="仿宋" w:eastAsia="仿宋" w:hAnsi="仿宋" w:hint="eastAsia"/>
                <w:sz w:val="24"/>
              </w:rPr>
              <w:t>采购需求即设计任务书</w:t>
            </w:r>
          </w:p>
        </w:tc>
        <w:tc>
          <w:tcPr>
            <w:tcW w:w="695" w:type="dxa"/>
            <w:vAlign w:val="center"/>
          </w:tcPr>
          <w:p w:rsidR="00123A61" w:rsidRPr="004B0A47" w:rsidRDefault="00123A61">
            <w:pPr>
              <w:widowControl/>
              <w:jc w:val="center"/>
              <w:rPr>
                <w:rFonts w:ascii="仿宋" w:eastAsia="仿宋" w:hAnsi="仿宋"/>
                <w:sz w:val="24"/>
              </w:rPr>
            </w:pPr>
            <w:r w:rsidRPr="004B0A47">
              <w:rPr>
                <w:rFonts w:ascii="仿宋" w:eastAsia="仿宋" w:hAnsi="仿宋" w:hint="eastAsia"/>
                <w:sz w:val="24"/>
              </w:rPr>
              <w:t>1</w:t>
            </w:r>
          </w:p>
        </w:tc>
        <w:tc>
          <w:tcPr>
            <w:tcW w:w="2569" w:type="dxa"/>
            <w:vAlign w:val="center"/>
          </w:tcPr>
          <w:p w:rsidR="00123A61" w:rsidRPr="004B0A47" w:rsidRDefault="00123A61">
            <w:pPr>
              <w:widowControl/>
              <w:jc w:val="left"/>
              <w:rPr>
                <w:rFonts w:ascii="仿宋" w:eastAsia="仿宋" w:hAnsi="仿宋"/>
                <w:sz w:val="24"/>
              </w:rPr>
            </w:pPr>
            <w:r w:rsidRPr="004B0A47">
              <w:rPr>
                <w:rFonts w:ascii="仿宋" w:eastAsia="仿宋" w:hAnsi="仿宋" w:hint="eastAsia"/>
                <w:sz w:val="24"/>
              </w:rPr>
              <w:t>设计开始7天前</w:t>
            </w:r>
          </w:p>
        </w:tc>
        <w:tc>
          <w:tcPr>
            <w:tcW w:w="1276" w:type="dxa"/>
            <w:vMerge/>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5"/>
        </w:trPr>
        <w:tc>
          <w:tcPr>
            <w:tcW w:w="617"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sz w:val="24"/>
              </w:rPr>
              <w:t>3</w:t>
            </w:r>
          </w:p>
        </w:tc>
        <w:tc>
          <w:tcPr>
            <w:tcW w:w="3664" w:type="dxa"/>
            <w:vAlign w:val="center"/>
          </w:tcPr>
          <w:p w:rsidR="00123A61" w:rsidRPr="004B0A47" w:rsidRDefault="00123A61">
            <w:pPr>
              <w:spacing w:line="360" w:lineRule="auto"/>
              <w:rPr>
                <w:rFonts w:ascii="仿宋" w:eastAsia="仿宋" w:hAnsi="仿宋"/>
                <w:sz w:val="24"/>
              </w:rPr>
            </w:pPr>
            <w:r w:rsidRPr="004B0A47">
              <w:rPr>
                <w:rFonts w:ascii="仿宋" w:eastAsia="仿宋" w:hAnsi="仿宋" w:hint="eastAsia"/>
                <w:sz w:val="24"/>
              </w:rPr>
              <w:t>其它设计资料</w:t>
            </w:r>
          </w:p>
        </w:tc>
        <w:tc>
          <w:tcPr>
            <w:tcW w:w="695"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1</w:t>
            </w:r>
          </w:p>
        </w:tc>
        <w:tc>
          <w:tcPr>
            <w:tcW w:w="2569" w:type="dxa"/>
            <w:vAlign w:val="center"/>
          </w:tcPr>
          <w:p w:rsidR="00123A61" w:rsidRPr="004B0A47" w:rsidRDefault="00123A61">
            <w:pPr>
              <w:spacing w:line="360" w:lineRule="auto"/>
              <w:jc w:val="left"/>
              <w:rPr>
                <w:rFonts w:ascii="仿宋" w:eastAsia="仿宋" w:hAnsi="仿宋"/>
                <w:sz w:val="24"/>
              </w:rPr>
            </w:pPr>
            <w:r w:rsidRPr="004B0A47">
              <w:rPr>
                <w:rFonts w:ascii="仿宋" w:eastAsia="仿宋" w:hAnsi="仿宋" w:hint="eastAsia"/>
                <w:sz w:val="24"/>
              </w:rPr>
              <w:t>设计开始7天前</w:t>
            </w:r>
          </w:p>
        </w:tc>
        <w:tc>
          <w:tcPr>
            <w:tcW w:w="1276" w:type="dxa"/>
            <w:vMerge/>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4"/>
        </w:trPr>
        <w:tc>
          <w:tcPr>
            <w:tcW w:w="617" w:type="dxa"/>
            <w:vAlign w:val="center"/>
          </w:tcPr>
          <w:p w:rsidR="00123A61" w:rsidRPr="004B0A47" w:rsidRDefault="00123A61">
            <w:pPr>
              <w:spacing w:line="360" w:lineRule="auto"/>
              <w:jc w:val="center"/>
              <w:rPr>
                <w:rFonts w:ascii="仿宋" w:eastAsia="仿宋" w:hAnsi="仿宋"/>
                <w:sz w:val="24"/>
              </w:rPr>
            </w:pPr>
          </w:p>
        </w:tc>
        <w:tc>
          <w:tcPr>
            <w:tcW w:w="3664" w:type="dxa"/>
            <w:vAlign w:val="center"/>
          </w:tcPr>
          <w:p w:rsidR="00123A61" w:rsidRPr="004B0A47" w:rsidRDefault="00123A61">
            <w:pPr>
              <w:spacing w:line="360" w:lineRule="auto"/>
              <w:rPr>
                <w:rFonts w:ascii="仿宋" w:eastAsia="仿宋" w:hAnsi="仿宋"/>
                <w:sz w:val="24"/>
              </w:rPr>
            </w:pPr>
          </w:p>
        </w:tc>
        <w:tc>
          <w:tcPr>
            <w:tcW w:w="695" w:type="dxa"/>
            <w:vAlign w:val="center"/>
          </w:tcPr>
          <w:p w:rsidR="00123A61" w:rsidRPr="004B0A47" w:rsidRDefault="00123A61">
            <w:pPr>
              <w:spacing w:line="360" w:lineRule="auto"/>
              <w:jc w:val="center"/>
              <w:rPr>
                <w:rFonts w:ascii="仿宋" w:eastAsia="仿宋" w:hAnsi="仿宋"/>
                <w:sz w:val="24"/>
              </w:rPr>
            </w:pPr>
          </w:p>
        </w:tc>
        <w:tc>
          <w:tcPr>
            <w:tcW w:w="2569" w:type="dxa"/>
            <w:vAlign w:val="center"/>
          </w:tcPr>
          <w:p w:rsidR="00123A61" w:rsidRPr="004B0A47" w:rsidRDefault="00123A61">
            <w:pPr>
              <w:spacing w:line="360" w:lineRule="auto"/>
              <w:jc w:val="left"/>
              <w:rPr>
                <w:rFonts w:ascii="仿宋" w:eastAsia="仿宋" w:hAnsi="仿宋"/>
                <w:sz w:val="24"/>
              </w:rPr>
            </w:pPr>
          </w:p>
        </w:tc>
        <w:tc>
          <w:tcPr>
            <w:tcW w:w="1276" w:type="dxa"/>
            <w:vMerge/>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5"/>
        </w:trPr>
        <w:tc>
          <w:tcPr>
            <w:tcW w:w="617" w:type="dxa"/>
            <w:vAlign w:val="center"/>
          </w:tcPr>
          <w:p w:rsidR="00123A61" w:rsidRPr="004B0A47" w:rsidRDefault="00123A61">
            <w:pPr>
              <w:spacing w:line="360" w:lineRule="auto"/>
              <w:jc w:val="center"/>
              <w:rPr>
                <w:rFonts w:ascii="仿宋" w:eastAsia="仿宋" w:hAnsi="仿宋"/>
                <w:sz w:val="24"/>
              </w:rPr>
            </w:pPr>
          </w:p>
        </w:tc>
        <w:tc>
          <w:tcPr>
            <w:tcW w:w="3664" w:type="dxa"/>
            <w:vAlign w:val="center"/>
          </w:tcPr>
          <w:p w:rsidR="00123A61" w:rsidRPr="004B0A47" w:rsidRDefault="00123A61">
            <w:pPr>
              <w:spacing w:line="360" w:lineRule="auto"/>
              <w:rPr>
                <w:rFonts w:ascii="仿宋" w:eastAsia="仿宋" w:hAnsi="仿宋"/>
                <w:sz w:val="24"/>
              </w:rPr>
            </w:pPr>
          </w:p>
        </w:tc>
        <w:tc>
          <w:tcPr>
            <w:tcW w:w="695" w:type="dxa"/>
            <w:vAlign w:val="center"/>
          </w:tcPr>
          <w:p w:rsidR="00123A61" w:rsidRPr="004B0A47" w:rsidRDefault="00123A61">
            <w:pPr>
              <w:spacing w:line="360" w:lineRule="auto"/>
              <w:jc w:val="center"/>
              <w:rPr>
                <w:rFonts w:ascii="仿宋" w:eastAsia="仿宋" w:hAnsi="仿宋"/>
                <w:sz w:val="24"/>
              </w:rPr>
            </w:pPr>
          </w:p>
        </w:tc>
        <w:tc>
          <w:tcPr>
            <w:tcW w:w="2569" w:type="dxa"/>
            <w:vAlign w:val="center"/>
          </w:tcPr>
          <w:p w:rsidR="00123A61" w:rsidRPr="004B0A47" w:rsidRDefault="00123A61">
            <w:pPr>
              <w:spacing w:line="360" w:lineRule="auto"/>
              <w:jc w:val="left"/>
              <w:rPr>
                <w:rFonts w:ascii="仿宋" w:eastAsia="仿宋" w:hAnsi="仿宋"/>
                <w:sz w:val="24"/>
              </w:rPr>
            </w:pPr>
          </w:p>
        </w:tc>
        <w:tc>
          <w:tcPr>
            <w:tcW w:w="1276" w:type="dxa"/>
            <w:vMerge/>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5"/>
        </w:trPr>
        <w:tc>
          <w:tcPr>
            <w:tcW w:w="617" w:type="dxa"/>
            <w:vAlign w:val="center"/>
          </w:tcPr>
          <w:p w:rsidR="00123A61" w:rsidRPr="004B0A47" w:rsidRDefault="00123A61">
            <w:pPr>
              <w:spacing w:line="360" w:lineRule="auto"/>
              <w:jc w:val="center"/>
              <w:rPr>
                <w:rFonts w:ascii="仿宋" w:eastAsia="仿宋" w:hAnsi="仿宋"/>
                <w:sz w:val="24"/>
              </w:rPr>
            </w:pPr>
          </w:p>
        </w:tc>
        <w:tc>
          <w:tcPr>
            <w:tcW w:w="3664" w:type="dxa"/>
            <w:vAlign w:val="center"/>
          </w:tcPr>
          <w:p w:rsidR="00123A61" w:rsidRPr="004B0A47" w:rsidRDefault="00123A61">
            <w:pPr>
              <w:spacing w:line="360" w:lineRule="auto"/>
              <w:rPr>
                <w:rFonts w:ascii="仿宋" w:eastAsia="仿宋" w:hAnsi="仿宋"/>
                <w:sz w:val="24"/>
              </w:rPr>
            </w:pPr>
          </w:p>
        </w:tc>
        <w:tc>
          <w:tcPr>
            <w:tcW w:w="695" w:type="dxa"/>
            <w:vAlign w:val="center"/>
          </w:tcPr>
          <w:p w:rsidR="00123A61" w:rsidRPr="004B0A47" w:rsidRDefault="00123A61">
            <w:pPr>
              <w:spacing w:line="360" w:lineRule="auto"/>
              <w:rPr>
                <w:rFonts w:ascii="仿宋" w:eastAsia="仿宋" w:hAnsi="仿宋"/>
                <w:sz w:val="24"/>
              </w:rPr>
            </w:pPr>
          </w:p>
        </w:tc>
        <w:tc>
          <w:tcPr>
            <w:tcW w:w="2569" w:type="dxa"/>
            <w:vAlign w:val="center"/>
          </w:tcPr>
          <w:p w:rsidR="00123A61" w:rsidRPr="004B0A47" w:rsidRDefault="00123A61">
            <w:pPr>
              <w:spacing w:line="360" w:lineRule="auto"/>
              <w:rPr>
                <w:rFonts w:ascii="仿宋" w:eastAsia="仿宋" w:hAnsi="仿宋"/>
                <w:sz w:val="24"/>
              </w:rPr>
            </w:pPr>
          </w:p>
        </w:tc>
        <w:tc>
          <w:tcPr>
            <w:tcW w:w="1276" w:type="dxa"/>
            <w:vMerge/>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4"/>
        </w:trPr>
        <w:tc>
          <w:tcPr>
            <w:tcW w:w="617" w:type="dxa"/>
            <w:vAlign w:val="center"/>
          </w:tcPr>
          <w:p w:rsidR="00123A61" w:rsidRPr="004B0A47" w:rsidRDefault="00123A61">
            <w:pPr>
              <w:spacing w:line="360" w:lineRule="auto"/>
              <w:jc w:val="center"/>
              <w:rPr>
                <w:rFonts w:ascii="仿宋" w:eastAsia="仿宋" w:hAnsi="仿宋"/>
                <w:sz w:val="24"/>
              </w:rPr>
            </w:pPr>
          </w:p>
        </w:tc>
        <w:tc>
          <w:tcPr>
            <w:tcW w:w="3664" w:type="dxa"/>
            <w:vAlign w:val="center"/>
          </w:tcPr>
          <w:p w:rsidR="00123A61" w:rsidRPr="004B0A47" w:rsidRDefault="00123A61">
            <w:pPr>
              <w:spacing w:line="360" w:lineRule="auto"/>
              <w:rPr>
                <w:rFonts w:ascii="仿宋" w:eastAsia="仿宋" w:hAnsi="仿宋"/>
                <w:sz w:val="24"/>
              </w:rPr>
            </w:pPr>
          </w:p>
        </w:tc>
        <w:tc>
          <w:tcPr>
            <w:tcW w:w="695" w:type="dxa"/>
            <w:vAlign w:val="center"/>
          </w:tcPr>
          <w:p w:rsidR="00123A61" w:rsidRPr="004B0A47" w:rsidRDefault="00123A61">
            <w:pPr>
              <w:spacing w:line="360" w:lineRule="auto"/>
              <w:rPr>
                <w:rFonts w:ascii="仿宋" w:eastAsia="仿宋" w:hAnsi="仿宋"/>
                <w:sz w:val="24"/>
              </w:rPr>
            </w:pPr>
          </w:p>
        </w:tc>
        <w:tc>
          <w:tcPr>
            <w:tcW w:w="2569" w:type="dxa"/>
            <w:vAlign w:val="center"/>
          </w:tcPr>
          <w:p w:rsidR="00123A61" w:rsidRPr="004B0A47" w:rsidRDefault="00123A61">
            <w:pPr>
              <w:spacing w:line="360" w:lineRule="auto"/>
              <w:rPr>
                <w:rFonts w:ascii="仿宋" w:eastAsia="仿宋" w:hAnsi="仿宋"/>
                <w:sz w:val="24"/>
              </w:rPr>
            </w:pPr>
          </w:p>
        </w:tc>
        <w:tc>
          <w:tcPr>
            <w:tcW w:w="1276" w:type="dxa"/>
            <w:vMerge/>
            <w:vAlign w:val="center"/>
          </w:tcPr>
          <w:p w:rsidR="00123A61" w:rsidRPr="004B0A47" w:rsidRDefault="00123A61">
            <w:pPr>
              <w:spacing w:line="360" w:lineRule="auto"/>
              <w:jc w:val="center"/>
              <w:rPr>
                <w:rFonts w:ascii="仿宋" w:eastAsia="仿宋" w:hAnsi="仿宋"/>
                <w:sz w:val="24"/>
              </w:rPr>
            </w:pPr>
          </w:p>
        </w:tc>
      </w:tr>
    </w:tbl>
    <w:p w:rsidR="00123A61" w:rsidRPr="004B0A47" w:rsidRDefault="00123A61">
      <w:pPr>
        <w:spacing w:line="360" w:lineRule="auto"/>
        <w:ind w:firstLineChars="200" w:firstLine="480"/>
        <w:rPr>
          <w:rFonts w:ascii="仿宋" w:eastAsia="仿宋" w:hAnsi="仿宋"/>
          <w:bCs/>
          <w:sz w:val="24"/>
        </w:rPr>
      </w:pPr>
      <w:bookmarkStart w:id="885" w:name="_Toc278231959"/>
      <w:bookmarkStart w:id="886" w:name="_Toc278309719"/>
      <w:r w:rsidRPr="004B0A47">
        <w:rPr>
          <w:rFonts w:ascii="仿宋" w:eastAsia="仿宋" w:hAnsi="仿宋" w:cs="Courier New" w:hint="eastAsia"/>
          <w:sz w:val="24"/>
        </w:rPr>
        <w:t>（上表内容仅供参考，发包人和设计人应当根据项目具体情况详细列举）</w:t>
      </w:r>
    </w:p>
    <w:p w:rsidR="00123A61" w:rsidRPr="004B0A47" w:rsidRDefault="00123A61">
      <w:pPr>
        <w:spacing w:line="360" w:lineRule="auto"/>
        <w:ind w:firstLineChars="200" w:firstLine="482"/>
        <w:rPr>
          <w:rFonts w:ascii="仿宋" w:eastAsia="仿宋" w:hAnsi="仿宋"/>
          <w:b/>
          <w:sz w:val="24"/>
        </w:rPr>
      </w:pPr>
    </w:p>
    <w:p w:rsidR="00123A61" w:rsidRPr="004B0A47" w:rsidRDefault="00123A61">
      <w:pPr>
        <w:spacing w:line="360" w:lineRule="auto"/>
        <w:ind w:firstLineChars="200" w:firstLine="482"/>
        <w:rPr>
          <w:rFonts w:ascii="仿宋" w:eastAsia="仿宋" w:hAnsi="仿宋"/>
          <w:b/>
          <w:sz w:val="24"/>
        </w:rPr>
      </w:pPr>
    </w:p>
    <w:p w:rsidR="00123A61" w:rsidRPr="004B0A47" w:rsidRDefault="00123A61">
      <w:pPr>
        <w:spacing w:line="360" w:lineRule="auto"/>
        <w:ind w:firstLineChars="200" w:firstLine="482"/>
        <w:rPr>
          <w:rFonts w:ascii="仿宋" w:eastAsia="仿宋" w:hAnsi="仿宋"/>
          <w:b/>
          <w:sz w:val="24"/>
        </w:rPr>
      </w:pPr>
    </w:p>
    <w:p w:rsidR="00123A61" w:rsidRPr="004B0A47" w:rsidRDefault="00123A61">
      <w:pPr>
        <w:spacing w:line="360" w:lineRule="auto"/>
        <w:ind w:firstLineChars="200" w:firstLine="482"/>
        <w:rPr>
          <w:rFonts w:ascii="仿宋" w:eastAsia="仿宋" w:hAnsi="仿宋"/>
          <w:b/>
          <w:sz w:val="24"/>
        </w:rPr>
        <w:sectPr w:rsidR="00123A61" w:rsidRPr="004B0A47">
          <w:footnotePr>
            <w:numRestart w:val="eachPage"/>
          </w:footnotePr>
          <w:pgSz w:w="11906" w:h="16838"/>
          <w:pgMar w:top="1440" w:right="1301" w:bottom="1418" w:left="1995" w:header="851" w:footer="992" w:gutter="0"/>
          <w:cols w:space="720"/>
          <w:docGrid w:type="lines" w:linePitch="274"/>
        </w:sectPr>
      </w:pPr>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hint="eastAsia"/>
          <w:b/>
          <w:sz w:val="24"/>
        </w:rPr>
        <w:lastRenderedPageBreak/>
        <w:t>附件</w:t>
      </w:r>
      <w:r w:rsidRPr="004B0A47">
        <w:rPr>
          <w:rFonts w:ascii="仿宋" w:eastAsia="仿宋" w:hAnsi="仿宋"/>
          <w:b/>
          <w:sz w:val="24"/>
        </w:rPr>
        <w:t xml:space="preserve">3 </w:t>
      </w:r>
      <w:r w:rsidRPr="004B0A47">
        <w:rPr>
          <w:rFonts w:ascii="仿宋" w:eastAsia="仿宋" w:hAnsi="仿宋" w:hint="eastAsia"/>
          <w:b/>
          <w:sz w:val="24"/>
        </w:rPr>
        <w:t>：</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设计人向发包人交付的工程设计文件</w:t>
      </w:r>
      <w:bookmarkEnd w:id="885"/>
      <w:bookmarkEnd w:id="886"/>
      <w:r w:rsidRPr="004B0A47">
        <w:rPr>
          <w:rFonts w:ascii="仿宋" w:eastAsia="仿宋" w:hAnsi="仿宋" w:hint="eastAsia"/>
          <w:sz w:val="24"/>
        </w:rPr>
        <w:t>目录</w:t>
      </w:r>
    </w:p>
    <w:tbl>
      <w:tblPr>
        <w:tblW w:w="878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785"/>
        <w:gridCol w:w="720"/>
        <w:gridCol w:w="2223"/>
        <w:gridCol w:w="1418"/>
      </w:tblGrid>
      <w:tr w:rsidR="00123A61" w:rsidRPr="004B0A47">
        <w:trPr>
          <w:trHeight w:val="725"/>
        </w:trPr>
        <w:tc>
          <w:tcPr>
            <w:tcW w:w="638"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序号</w:t>
            </w:r>
          </w:p>
        </w:tc>
        <w:tc>
          <w:tcPr>
            <w:tcW w:w="3785"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资料及文件名称</w:t>
            </w:r>
          </w:p>
        </w:tc>
        <w:tc>
          <w:tcPr>
            <w:tcW w:w="720"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份数</w:t>
            </w:r>
          </w:p>
        </w:tc>
        <w:tc>
          <w:tcPr>
            <w:tcW w:w="2223"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提交日期</w:t>
            </w:r>
          </w:p>
        </w:tc>
        <w:tc>
          <w:tcPr>
            <w:tcW w:w="1418" w:type="dxa"/>
            <w:vAlign w:val="center"/>
          </w:tcPr>
          <w:p w:rsidR="00123A61" w:rsidRPr="004B0A47" w:rsidRDefault="00123A61">
            <w:pPr>
              <w:spacing w:line="360" w:lineRule="auto"/>
              <w:jc w:val="center"/>
              <w:rPr>
                <w:rFonts w:ascii="仿宋" w:eastAsia="仿宋" w:hAnsi="仿宋"/>
                <w:b/>
                <w:bCs/>
                <w:sz w:val="24"/>
              </w:rPr>
            </w:pPr>
            <w:r w:rsidRPr="004B0A47">
              <w:rPr>
                <w:rFonts w:ascii="仿宋" w:eastAsia="仿宋" w:hAnsi="仿宋" w:hint="eastAsia"/>
                <w:b/>
                <w:bCs/>
                <w:sz w:val="24"/>
              </w:rPr>
              <w:t>有关事宜</w:t>
            </w:r>
          </w:p>
        </w:tc>
      </w:tr>
      <w:tr w:rsidR="00123A61" w:rsidRPr="004B0A47">
        <w:trPr>
          <w:cantSplit/>
          <w:trHeight w:val="544"/>
        </w:trPr>
        <w:tc>
          <w:tcPr>
            <w:tcW w:w="638"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1</w:t>
            </w:r>
          </w:p>
        </w:tc>
        <w:tc>
          <w:tcPr>
            <w:tcW w:w="3785" w:type="dxa"/>
            <w:vAlign w:val="center"/>
          </w:tcPr>
          <w:p w:rsidR="00123A61" w:rsidRPr="004B0A47" w:rsidRDefault="00123A61">
            <w:pPr>
              <w:spacing w:line="360" w:lineRule="auto"/>
              <w:jc w:val="center"/>
              <w:rPr>
                <w:rFonts w:ascii="仿宋" w:eastAsia="仿宋" w:hAnsi="仿宋"/>
                <w:sz w:val="24"/>
              </w:rPr>
            </w:pPr>
          </w:p>
        </w:tc>
        <w:tc>
          <w:tcPr>
            <w:tcW w:w="720" w:type="dxa"/>
            <w:vAlign w:val="center"/>
          </w:tcPr>
          <w:p w:rsidR="00123A61" w:rsidRPr="004B0A47" w:rsidRDefault="00123A61">
            <w:pPr>
              <w:spacing w:line="360" w:lineRule="auto"/>
              <w:jc w:val="center"/>
              <w:rPr>
                <w:rFonts w:ascii="仿宋" w:eastAsia="仿宋" w:hAnsi="仿宋"/>
                <w:b/>
                <w:sz w:val="24"/>
              </w:rPr>
            </w:pPr>
          </w:p>
        </w:tc>
        <w:tc>
          <w:tcPr>
            <w:tcW w:w="2223" w:type="dxa"/>
            <w:vAlign w:val="center"/>
          </w:tcPr>
          <w:p w:rsidR="00123A61" w:rsidRPr="004B0A47" w:rsidRDefault="00123A61">
            <w:pPr>
              <w:spacing w:line="360" w:lineRule="auto"/>
              <w:jc w:val="center"/>
              <w:rPr>
                <w:rFonts w:ascii="仿宋" w:eastAsia="仿宋" w:hAnsi="仿宋"/>
                <w:b/>
                <w:sz w:val="24"/>
              </w:rPr>
            </w:pPr>
          </w:p>
        </w:tc>
        <w:tc>
          <w:tcPr>
            <w:tcW w:w="1418" w:type="dxa"/>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4"/>
        </w:trPr>
        <w:tc>
          <w:tcPr>
            <w:tcW w:w="638"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2</w:t>
            </w:r>
          </w:p>
        </w:tc>
        <w:tc>
          <w:tcPr>
            <w:tcW w:w="3785" w:type="dxa"/>
            <w:vAlign w:val="center"/>
          </w:tcPr>
          <w:p w:rsidR="00123A61" w:rsidRPr="004B0A47" w:rsidRDefault="00123A61">
            <w:pPr>
              <w:spacing w:line="360" w:lineRule="auto"/>
              <w:jc w:val="center"/>
              <w:rPr>
                <w:rFonts w:ascii="仿宋" w:eastAsia="仿宋" w:hAnsi="仿宋"/>
                <w:sz w:val="24"/>
              </w:rPr>
            </w:pPr>
          </w:p>
        </w:tc>
        <w:tc>
          <w:tcPr>
            <w:tcW w:w="720" w:type="dxa"/>
            <w:vAlign w:val="center"/>
          </w:tcPr>
          <w:p w:rsidR="00123A61" w:rsidRPr="004B0A47" w:rsidRDefault="00123A61">
            <w:pPr>
              <w:spacing w:line="360" w:lineRule="auto"/>
              <w:jc w:val="center"/>
              <w:rPr>
                <w:rFonts w:ascii="仿宋" w:eastAsia="仿宋" w:hAnsi="仿宋"/>
                <w:b/>
                <w:sz w:val="24"/>
              </w:rPr>
            </w:pPr>
          </w:p>
        </w:tc>
        <w:tc>
          <w:tcPr>
            <w:tcW w:w="2223" w:type="dxa"/>
            <w:vAlign w:val="center"/>
          </w:tcPr>
          <w:p w:rsidR="00123A61" w:rsidRPr="004B0A47" w:rsidRDefault="00123A61">
            <w:pPr>
              <w:spacing w:line="360" w:lineRule="auto"/>
              <w:jc w:val="center"/>
              <w:rPr>
                <w:rFonts w:ascii="仿宋" w:eastAsia="仿宋" w:hAnsi="仿宋"/>
                <w:b/>
                <w:sz w:val="24"/>
              </w:rPr>
            </w:pPr>
          </w:p>
        </w:tc>
        <w:tc>
          <w:tcPr>
            <w:tcW w:w="1418" w:type="dxa"/>
            <w:vAlign w:val="center"/>
          </w:tcPr>
          <w:p w:rsidR="00123A61" w:rsidRPr="004B0A47" w:rsidRDefault="00123A61">
            <w:pPr>
              <w:spacing w:line="360" w:lineRule="auto"/>
              <w:jc w:val="center"/>
              <w:rPr>
                <w:rFonts w:ascii="仿宋" w:eastAsia="仿宋" w:hAnsi="仿宋"/>
                <w:sz w:val="24"/>
              </w:rPr>
            </w:pPr>
          </w:p>
        </w:tc>
      </w:tr>
      <w:tr w:rsidR="00123A61" w:rsidRPr="004B0A47">
        <w:trPr>
          <w:cantSplit/>
          <w:trHeight w:val="544"/>
        </w:trPr>
        <w:tc>
          <w:tcPr>
            <w:tcW w:w="638" w:type="dxa"/>
            <w:vAlign w:val="center"/>
          </w:tcPr>
          <w:p w:rsidR="00123A61" w:rsidRPr="004B0A47" w:rsidRDefault="00123A61">
            <w:pPr>
              <w:spacing w:line="360" w:lineRule="auto"/>
              <w:jc w:val="center"/>
              <w:rPr>
                <w:rFonts w:ascii="仿宋" w:eastAsia="仿宋" w:hAnsi="仿宋"/>
                <w:sz w:val="24"/>
              </w:rPr>
            </w:pPr>
            <w:r w:rsidRPr="004B0A47">
              <w:rPr>
                <w:rFonts w:ascii="仿宋" w:eastAsia="仿宋" w:hAnsi="仿宋" w:hint="eastAsia"/>
                <w:sz w:val="24"/>
              </w:rPr>
              <w:t>3</w:t>
            </w:r>
          </w:p>
        </w:tc>
        <w:tc>
          <w:tcPr>
            <w:tcW w:w="3785" w:type="dxa"/>
            <w:vAlign w:val="center"/>
          </w:tcPr>
          <w:p w:rsidR="00123A61" w:rsidRPr="004B0A47" w:rsidRDefault="00123A61">
            <w:pPr>
              <w:spacing w:line="360" w:lineRule="auto"/>
              <w:jc w:val="center"/>
              <w:rPr>
                <w:rFonts w:ascii="仿宋" w:eastAsia="仿宋" w:hAnsi="仿宋"/>
                <w:sz w:val="24"/>
              </w:rPr>
            </w:pPr>
          </w:p>
        </w:tc>
        <w:tc>
          <w:tcPr>
            <w:tcW w:w="720" w:type="dxa"/>
            <w:vAlign w:val="center"/>
          </w:tcPr>
          <w:p w:rsidR="00123A61" w:rsidRPr="004B0A47" w:rsidRDefault="00123A61">
            <w:pPr>
              <w:spacing w:line="360" w:lineRule="auto"/>
              <w:jc w:val="center"/>
              <w:rPr>
                <w:rFonts w:ascii="仿宋" w:eastAsia="仿宋" w:hAnsi="仿宋"/>
                <w:b/>
                <w:sz w:val="24"/>
              </w:rPr>
            </w:pPr>
          </w:p>
        </w:tc>
        <w:tc>
          <w:tcPr>
            <w:tcW w:w="2223" w:type="dxa"/>
            <w:vAlign w:val="center"/>
          </w:tcPr>
          <w:p w:rsidR="00123A61" w:rsidRPr="004B0A47" w:rsidRDefault="00123A61">
            <w:pPr>
              <w:spacing w:line="360" w:lineRule="auto"/>
              <w:jc w:val="center"/>
              <w:rPr>
                <w:rFonts w:ascii="仿宋" w:eastAsia="仿宋" w:hAnsi="仿宋"/>
                <w:b/>
                <w:sz w:val="24"/>
              </w:rPr>
            </w:pPr>
          </w:p>
        </w:tc>
        <w:tc>
          <w:tcPr>
            <w:tcW w:w="1418" w:type="dxa"/>
            <w:vAlign w:val="center"/>
          </w:tcPr>
          <w:p w:rsidR="00123A61" w:rsidRPr="004B0A47" w:rsidRDefault="00123A61">
            <w:pPr>
              <w:spacing w:line="360" w:lineRule="auto"/>
              <w:jc w:val="center"/>
              <w:rPr>
                <w:rFonts w:ascii="仿宋" w:eastAsia="仿宋" w:hAnsi="仿宋"/>
                <w:sz w:val="24"/>
              </w:rPr>
            </w:pPr>
          </w:p>
        </w:tc>
      </w:tr>
    </w:tbl>
    <w:p w:rsidR="00123A61" w:rsidRPr="004B0A47" w:rsidRDefault="00123A61">
      <w:pPr>
        <w:spacing w:line="360" w:lineRule="auto"/>
        <w:ind w:firstLine="421"/>
        <w:rPr>
          <w:rFonts w:ascii="仿宋" w:eastAsia="仿宋" w:hAnsi="仿宋" w:cs="宋体;SimSun"/>
          <w:b/>
          <w:sz w:val="24"/>
        </w:rPr>
      </w:pPr>
    </w:p>
    <w:p w:rsidR="00123A61" w:rsidRPr="004B0A47" w:rsidRDefault="00123A61">
      <w:pPr>
        <w:spacing w:line="360" w:lineRule="auto"/>
        <w:ind w:firstLine="420"/>
        <w:rPr>
          <w:rFonts w:ascii="仿宋" w:eastAsia="仿宋" w:hAnsi="仿宋" w:cs="宋体;SimSun"/>
          <w:sz w:val="24"/>
        </w:rPr>
      </w:pPr>
      <w:r w:rsidRPr="004B0A47">
        <w:rPr>
          <w:rFonts w:ascii="仿宋" w:eastAsia="仿宋" w:hAnsi="仿宋" w:cs="宋体;SimSun"/>
          <w:sz w:val="24"/>
        </w:rPr>
        <w:t>特别约定：</w:t>
      </w:r>
    </w:p>
    <w:p w:rsidR="00123A61" w:rsidRPr="004B0A47" w:rsidRDefault="00123A61">
      <w:pPr>
        <w:spacing w:line="360" w:lineRule="auto"/>
        <w:ind w:firstLine="420"/>
        <w:rPr>
          <w:rFonts w:ascii="仿宋" w:eastAsia="仿宋" w:hAnsi="仿宋" w:cs="宋体;SimSun"/>
          <w:sz w:val="24"/>
        </w:rPr>
      </w:pPr>
      <w:r w:rsidRPr="004B0A47">
        <w:rPr>
          <w:rFonts w:ascii="仿宋" w:eastAsia="仿宋" w:hAnsi="仿宋" w:cs="宋体;SimSun"/>
          <w:sz w:val="24"/>
        </w:rPr>
        <w:t>1.在发包人所提供的设计资料（含设计确认单、规划部门批文、政府各部门批文等）能满足设计人进行各阶段设计的前提下开始计算各阶段的设计时间。</w:t>
      </w:r>
    </w:p>
    <w:p w:rsidR="00123A61" w:rsidRPr="004B0A47" w:rsidRDefault="00123A61">
      <w:pPr>
        <w:spacing w:line="360" w:lineRule="auto"/>
        <w:ind w:firstLine="420"/>
        <w:rPr>
          <w:rFonts w:ascii="仿宋" w:eastAsia="仿宋" w:hAnsi="仿宋" w:cs="宋体;SimSun"/>
          <w:sz w:val="24"/>
        </w:rPr>
      </w:pPr>
      <w:r w:rsidRPr="004B0A47">
        <w:rPr>
          <w:rFonts w:ascii="仿宋" w:eastAsia="仿宋" w:hAnsi="仿宋" w:cs="宋体;SimSun"/>
          <w:sz w:val="24"/>
        </w:rPr>
        <w:t>2.上述设计时间不包括法定的节假日。</w:t>
      </w:r>
    </w:p>
    <w:p w:rsidR="00123A61" w:rsidRPr="004B0A47" w:rsidRDefault="00123A61">
      <w:pPr>
        <w:spacing w:line="360" w:lineRule="auto"/>
        <w:ind w:firstLine="420"/>
        <w:rPr>
          <w:rFonts w:ascii="仿宋" w:eastAsia="仿宋" w:hAnsi="仿宋" w:cs="宋体;SimSun"/>
          <w:sz w:val="24"/>
        </w:rPr>
      </w:pPr>
      <w:r w:rsidRPr="004B0A47">
        <w:rPr>
          <w:rFonts w:ascii="仿宋" w:eastAsia="仿宋" w:hAnsi="仿宋" w:cs="宋体;SimSun"/>
          <w:sz w:val="24"/>
        </w:rPr>
        <w:t>3.图纸交付地点：设计人工作地（或发包人指定地）。发包人要求设计人提供电子版设计文件时，设计人有权对电子版设计文件采取加密、设置访问权限、限期使用等保护措施。</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cs="宋体;SimSun"/>
          <w:sz w:val="24"/>
        </w:rPr>
        <w:t>4.如发包人要求提供超过合同约定份数的工程设计文件，则设计人仍应按发包人的要求提供，但发包人应向设计人支付工本费。</w:t>
      </w:r>
    </w:p>
    <w:p w:rsidR="00123A61" w:rsidRPr="004B0A47" w:rsidRDefault="00123A61">
      <w:pPr>
        <w:spacing w:line="360" w:lineRule="auto"/>
        <w:ind w:firstLineChars="200" w:firstLine="482"/>
        <w:rPr>
          <w:rFonts w:ascii="仿宋" w:eastAsia="仿宋" w:hAnsi="仿宋"/>
          <w:b/>
          <w:sz w:val="24"/>
        </w:rPr>
        <w:sectPr w:rsidR="00123A61" w:rsidRPr="004B0A47">
          <w:footnotePr>
            <w:numRestart w:val="eachPage"/>
          </w:footnotePr>
          <w:pgSz w:w="11906" w:h="16838"/>
          <w:pgMar w:top="1440" w:right="1301" w:bottom="1418" w:left="1995" w:header="851" w:footer="992" w:gutter="0"/>
          <w:cols w:space="720"/>
          <w:docGrid w:type="lines" w:linePitch="274"/>
        </w:sectPr>
      </w:pPr>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hint="eastAsia"/>
          <w:b/>
          <w:sz w:val="24"/>
        </w:rPr>
        <w:lastRenderedPageBreak/>
        <w:t>附件</w:t>
      </w:r>
      <w:r w:rsidRPr="004B0A47">
        <w:rPr>
          <w:rFonts w:ascii="仿宋" w:eastAsia="仿宋" w:hAnsi="仿宋"/>
          <w:b/>
          <w:sz w:val="24"/>
        </w:rPr>
        <w:t xml:space="preserve">4 </w:t>
      </w:r>
      <w:r w:rsidRPr="004B0A47">
        <w:rPr>
          <w:rFonts w:ascii="仿宋" w:eastAsia="仿宋" w:hAnsi="仿宋" w:hint="eastAsia"/>
          <w:b/>
          <w:sz w:val="24"/>
        </w:rPr>
        <w:t>：</w:t>
      </w:r>
      <w:r w:rsidRPr="004B0A47">
        <w:rPr>
          <w:rFonts w:ascii="仿宋" w:eastAsia="仿宋" w:hAnsi="仿宋"/>
          <w:b/>
          <w:sz w:val="24"/>
        </w:rPr>
        <w:t xml:space="preserve">              </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设计人主要设计人员表</w:t>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2"/>
        <w:rPr>
          <w:rFonts w:ascii="仿宋" w:eastAsia="仿宋" w:hAnsi="仿宋"/>
          <w:b/>
          <w:sz w:val="24"/>
        </w:rPr>
        <w:sectPr w:rsidR="00123A61" w:rsidRPr="004B0A47">
          <w:footnotePr>
            <w:numRestart w:val="eachPage"/>
          </w:footnotePr>
          <w:pgSz w:w="11906" w:h="16838"/>
          <w:pgMar w:top="1440" w:right="1301" w:bottom="1418" w:left="1995" w:header="851" w:footer="992" w:gutter="0"/>
          <w:cols w:space="720"/>
          <w:docGrid w:type="lines" w:linePitch="274"/>
        </w:sectPr>
      </w:pPr>
    </w:p>
    <w:p w:rsidR="00123A61" w:rsidRPr="004B0A47" w:rsidRDefault="00123A61">
      <w:pPr>
        <w:spacing w:line="360" w:lineRule="auto"/>
        <w:ind w:firstLineChars="200" w:firstLine="482"/>
        <w:rPr>
          <w:rFonts w:ascii="仿宋" w:eastAsia="仿宋" w:hAnsi="仿宋"/>
          <w:b/>
          <w:sz w:val="24"/>
        </w:rPr>
      </w:pPr>
      <w:r w:rsidRPr="004B0A47">
        <w:rPr>
          <w:rFonts w:ascii="仿宋" w:eastAsia="仿宋" w:hAnsi="仿宋" w:hint="eastAsia"/>
          <w:b/>
          <w:sz w:val="24"/>
        </w:rPr>
        <w:lastRenderedPageBreak/>
        <w:t>附件</w:t>
      </w:r>
      <w:r w:rsidRPr="004B0A47">
        <w:rPr>
          <w:rFonts w:ascii="仿宋" w:eastAsia="仿宋" w:hAnsi="仿宋"/>
          <w:b/>
          <w:sz w:val="24"/>
        </w:rPr>
        <w:t>5</w:t>
      </w:r>
      <w:r w:rsidRPr="004B0A47">
        <w:rPr>
          <w:rFonts w:ascii="仿宋" w:eastAsia="仿宋" w:hAnsi="仿宋" w:hint="eastAsia"/>
          <w:b/>
          <w:sz w:val="24"/>
        </w:rPr>
        <w:t>：</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设计进度表</w:t>
      </w: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p>
    <w:p w:rsidR="00123A61" w:rsidRPr="004B0A47" w:rsidRDefault="00123A61">
      <w:pPr>
        <w:spacing w:line="360" w:lineRule="auto"/>
        <w:ind w:firstLineChars="200" w:firstLine="480"/>
        <w:rPr>
          <w:rFonts w:ascii="仿宋" w:eastAsia="仿宋" w:hAnsi="仿宋"/>
          <w:b/>
          <w:sz w:val="24"/>
        </w:rPr>
      </w:pPr>
      <w:r w:rsidRPr="004B0A47">
        <w:rPr>
          <w:rFonts w:ascii="仿宋" w:eastAsia="仿宋" w:hAnsi="仿宋"/>
          <w:sz w:val="24"/>
        </w:rPr>
        <w:br w:type="page"/>
      </w:r>
      <w:r w:rsidRPr="004B0A47">
        <w:rPr>
          <w:rFonts w:ascii="仿宋" w:eastAsia="仿宋" w:hAnsi="仿宋" w:hint="eastAsia"/>
          <w:b/>
          <w:sz w:val="24"/>
        </w:rPr>
        <w:lastRenderedPageBreak/>
        <w:t>附件</w:t>
      </w:r>
      <w:r w:rsidRPr="004B0A47">
        <w:rPr>
          <w:rFonts w:ascii="仿宋" w:eastAsia="仿宋" w:hAnsi="仿宋"/>
          <w:b/>
          <w:sz w:val="24"/>
        </w:rPr>
        <w:t>6</w:t>
      </w:r>
      <w:r w:rsidRPr="004B0A47">
        <w:rPr>
          <w:rFonts w:ascii="仿宋" w:eastAsia="仿宋" w:hAnsi="仿宋" w:hint="eastAsia"/>
          <w:b/>
          <w:sz w:val="24"/>
        </w:rPr>
        <w:t>：</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设计费明细及支付方式</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hint="eastAsia"/>
          <w:sz w:val="24"/>
        </w:rPr>
        <w:t>一、设计费总额：</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二、设计费总额构成：</w:t>
      </w:r>
    </w:p>
    <w:p w:rsidR="00123A61" w:rsidRPr="004B0A47" w:rsidRDefault="00123A61">
      <w:pPr>
        <w:spacing w:line="360" w:lineRule="auto"/>
        <w:ind w:firstLineChars="200" w:firstLine="480"/>
        <w:rPr>
          <w:rFonts w:ascii="仿宋" w:eastAsia="仿宋" w:hAnsi="仿宋"/>
          <w:sz w:val="24"/>
          <w:u w:val="single"/>
        </w:rPr>
      </w:pPr>
      <w:r w:rsidRPr="004B0A47">
        <w:rPr>
          <w:rFonts w:ascii="仿宋" w:eastAsia="仿宋" w:hAnsi="仿宋"/>
          <w:sz w:val="24"/>
        </w:rPr>
        <w:t>1.</w:t>
      </w:r>
      <w:r w:rsidRPr="004B0A47">
        <w:rPr>
          <w:rFonts w:ascii="仿宋" w:eastAsia="仿宋" w:hAnsi="仿宋" w:hint="eastAsia"/>
          <w:sz w:val="24"/>
        </w:rPr>
        <w:t>工程设计基本服务费用：固定总价：</w:t>
      </w:r>
      <w:r w:rsidRPr="004B0A47">
        <w:rPr>
          <w:rFonts w:ascii="仿宋" w:eastAsia="仿宋" w:hAnsi="仿宋"/>
          <w:sz w:val="24"/>
          <w:u w:val="single"/>
        </w:rPr>
        <w:t xml:space="preserve">                   </w:t>
      </w:r>
    </w:p>
    <w:p w:rsidR="00123A61" w:rsidRPr="004B0A47" w:rsidRDefault="00123A61">
      <w:pPr>
        <w:spacing w:line="360" w:lineRule="auto"/>
        <w:ind w:firstLineChars="200" w:firstLine="480"/>
        <w:rPr>
          <w:rFonts w:ascii="仿宋" w:eastAsia="仿宋" w:hAnsi="仿宋" w:cs="Courier New"/>
          <w:b/>
          <w:sz w:val="24"/>
        </w:rPr>
      </w:pPr>
      <w:r w:rsidRPr="004B0A47">
        <w:rPr>
          <w:rFonts w:ascii="仿宋" w:eastAsia="仿宋" w:hAnsi="仿宋"/>
          <w:sz w:val="24"/>
        </w:rPr>
        <w:t xml:space="preserve"> </w:t>
      </w:r>
      <w:r w:rsidRPr="004B0A47">
        <w:rPr>
          <w:rFonts w:ascii="仿宋" w:eastAsia="仿宋" w:hAnsi="仿宋" w:hint="eastAsia"/>
          <w:sz w:val="24"/>
        </w:rPr>
        <w:t>固定单价（</w:t>
      </w:r>
      <w:r w:rsidRPr="004B0A47">
        <w:rPr>
          <w:rFonts w:ascii="仿宋" w:eastAsia="仿宋" w:hAnsi="仿宋" w:cs="Courier New"/>
          <w:b/>
          <w:sz w:val="24"/>
          <w:u w:val="single"/>
        </w:rPr>
        <w:t xml:space="preserve">  </w:t>
      </w:r>
      <w:r w:rsidRPr="004B0A47">
        <w:rPr>
          <w:rFonts w:ascii="仿宋" w:eastAsia="仿宋" w:hAnsi="仿宋" w:cs="Courier New"/>
          <w:sz w:val="24"/>
          <w:u w:val="single"/>
        </w:rPr>
        <w:t xml:space="preserve"> </w:t>
      </w:r>
      <w:r w:rsidRPr="004B0A47">
        <w:rPr>
          <w:rFonts w:ascii="仿宋" w:eastAsia="仿宋" w:hAnsi="仿宋" w:cs="Courier New" w:hint="eastAsia"/>
          <w:sz w:val="24"/>
        </w:rPr>
        <w:t>元</w:t>
      </w:r>
      <w:r w:rsidRPr="004B0A47">
        <w:rPr>
          <w:rFonts w:ascii="仿宋" w:eastAsia="仿宋" w:hAnsi="仿宋" w:cs="Courier New"/>
          <w:sz w:val="24"/>
        </w:rPr>
        <w:t>/</w:t>
      </w:r>
      <w:r w:rsidRPr="004B0A47">
        <w:rPr>
          <w:rFonts w:ascii="仿宋" w:eastAsia="仿宋" w:hAnsi="仿宋" w:cs="Courier New" w:hint="eastAsia"/>
          <w:sz w:val="24"/>
        </w:rPr>
        <w:t>平方米或费率</w:t>
      </w:r>
      <w:r w:rsidRPr="004B0A47">
        <w:rPr>
          <w:rFonts w:ascii="仿宋" w:eastAsia="仿宋" w:hAnsi="仿宋" w:cs="Courier New"/>
          <w:sz w:val="24"/>
          <w:u w:val="single"/>
        </w:rPr>
        <w:t xml:space="preserve">  </w:t>
      </w:r>
      <w:r w:rsidRPr="004B0A47">
        <w:rPr>
          <w:rFonts w:ascii="仿宋" w:eastAsia="仿宋" w:hAnsi="仿宋" w:cs="Courier New"/>
          <w:sz w:val="24"/>
        </w:rPr>
        <w:t>%</w:t>
      </w:r>
      <w:r w:rsidRPr="004B0A47">
        <w:rPr>
          <w:rFonts w:ascii="仿宋" w:eastAsia="仿宋" w:hAnsi="仿宋" w:cs="Courier New"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2.</w:t>
      </w:r>
      <w:r w:rsidRPr="004B0A47">
        <w:rPr>
          <w:rFonts w:ascii="仿宋" w:eastAsia="仿宋" w:hAnsi="仿宋" w:hint="eastAsia"/>
          <w:sz w:val="24"/>
        </w:rPr>
        <w:t>工程设计其他服务费用：</w:t>
      </w:r>
      <w:r w:rsidRPr="004B0A47">
        <w:rPr>
          <w:rFonts w:ascii="仿宋" w:eastAsia="仿宋" w:hAnsi="仿宋"/>
          <w:sz w:val="24"/>
          <w:u w:val="single"/>
        </w:rPr>
        <w:t xml:space="preserve">                                        </w:t>
      </w:r>
      <w:r w:rsidRPr="004B0A47">
        <w:rPr>
          <w:rFonts w:ascii="仿宋" w:eastAsia="仿宋" w:hAnsi="仿宋"/>
          <w:sz w:val="24"/>
        </w:rPr>
        <w:t xml:space="preserve"> </w:t>
      </w:r>
      <w:r w:rsidRPr="004B0A47">
        <w:rPr>
          <w:rFonts w:ascii="Calibri" w:eastAsia="仿宋" w:hAnsi="Calibri" w:cs="Calibri"/>
          <w:sz w:val="24"/>
        </w:rPr>
        <w:t> </w:t>
      </w:r>
      <w:r w:rsidRPr="004B0A47">
        <w:rPr>
          <w:rFonts w:ascii="仿宋" w:eastAsia="仿宋" w:hAnsi="仿宋"/>
          <w:sz w:val="24"/>
        </w:rPr>
        <w:t xml:space="preserve">            </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3.</w:t>
      </w:r>
      <w:r w:rsidRPr="004B0A47">
        <w:rPr>
          <w:rFonts w:ascii="仿宋" w:eastAsia="仿宋" w:hAnsi="仿宋" w:hint="eastAsia"/>
          <w:sz w:val="24"/>
        </w:rPr>
        <w:t>特别约定：</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1</w:t>
      </w:r>
      <w:r w:rsidRPr="004B0A47">
        <w:rPr>
          <w:rFonts w:ascii="仿宋" w:eastAsia="仿宋" w:hAnsi="仿宋" w:hint="eastAsia"/>
          <w:sz w:val="24"/>
        </w:rPr>
        <w:t>）工程设计基本服务费用包含设计人员赴工地现场的旅差费</w:t>
      </w:r>
      <w:r w:rsidRPr="004B0A47">
        <w:rPr>
          <w:rFonts w:ascii="仿宋" w:eastAsia="仿宋" w:hAnsi="仿宋"/>
          <w:sz w:val="24"/>
          <w:u w:val="single"/>
        </w:rPr>
        <w:t xml:space="preserve">      </w:t>
      </w:r>
      <w:r w:rsidRPr="004B0A47">
        <w:rPr>
          <w:rFonts w:ascii="仿宋" w:eastAsia="仿宋" w:hAnsi="仿宋" w:hint="eastAsia"/>
          <w:sz w:val="24"/>
        </w:rPr>
        <w:t>人次日，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每人每次不超</w:t>
      </w:r>
      <w:r w:rsidRPr="004B0A47">
        <w:rPr>
          <w:rFonts w:ascii="仿宋" w:eastAsia="仿宋" w:hAnsi="仿宋"/>
          <w:sz w:val="24"/>
        </w:rPr>
        <w:t>2</w:t>
      </w:r>
      <w:r w:rsidRPr="004B0A47">
        <w:rPr>
          <w:rFonts w:ascii="仿宋" w:eastAsia="仿宋" w:hAnsi="仿宋" w:hint="eastAsia"/>
          <w:sz w:val="24"/>
        </w:rPr>
        <w:t>天；不含长期驻现场的设计工地代表和现场服务费。</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2</w:t>
      </w:r>
      <w:r w:rsidRPr="004B0A47">
        <w:rPr>
          <w:rFonts w:ascii="仿宋" w:eastAsia="仿宋" w:hAnsi="仿宋" w:hint="eastAsia"/>
          <w:sz w:val="24"/>
        </w:rPr>
        <w:t>）采用固定单价形式的设计费，实际设计费按初步设计批准（或通过审查的施工图设计）的建筑面积（或投资额）和本合同约定的单价（或费率）核定，多退少补。</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3</w:t>
      </w:r>
      <w:r w:rsidRPr="004B0A47">
        <w:rPr>
          <w:rFonts w:ascii="仿宋" w:eastAsia="仿宋" w:hAnsi="仿宋" w:hint="eastAsia"/>
          <w:sz w:val="24"/>
        </w:rPr>
        <w:t>）超过上述约定人次日赴项目现场所发生的费用（包括往返机票费、机场建设费、交通费、食宿费、保险费等）和人工费由发包人另行支付。其中人工费支付标准为</w:t>
      </w:r>
      <w:r w:rsidRPr="004B0A47">
        <w:rPr>
          <w:rFonts w:ascii="仿宋" w:eastAsia="仿宋" w:hAnsi="仿宋"/>
          <w:sz w:val="24"/>
          <w:u w:val="single"/>
        </w:rPr>
        <w:t xml:space="preserve">             </w:t>
      </w:r>
      <w:r w:rsidRPr="004B0A47">
        <w:rPr>
          <w:rFonts w:ascii="仿宋" w:eastAsia="仿宋" w:hAnsi="仿宋" w:hint="eastAsia"/>
          <w:sz w:val="24"/>
        </w:rPr>
        <w:t>。（建议参照本单位年人均产值确定人工费标准）</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w:t>
      </w:r>
      <w:r w:rsidRPr="004B0A47">
        <w:rPr>
          <w:rFonts w:ascii="仿宋" w:eastAsia="仿宋" w:hAnsi="仿宋"/>
          <w:sz w:val="24"/>
        </w:rPr>
        <w:t>4</w:t>
      </w:r>
      <w:r w:rsidRPr="004B0A47">
        <w:rPr>
          <w:rFonts w:ascii="仿宋" w:eastAsia="仿宋" w:hAnsi="仿宋" w:hint="eastAsia"/>
          <w:sz w:val="24"/>
        </w:rPr>
        <w:t>）其它：</w:t>
      </w:r>
      <w:r w:rsidRPr="004B0A47">
        <w:rPr>
          <w:rFonts w:ascii="仿宋" w:eastAsia="仿宋" w:hAnsi="仿宋"/>
          <w:sz w:val="24"/>
          <w:u w:val="single"/>
        </w:rPr>
        <w:t xml:space="preserve">                                          </w:t>
      </w:r>
      <w:r w:rsidRPr="004B0A47">
        <w:rPr>
          <w:rFonts w:ascii="仿宋" w:eastAsia="仿宋" w:hAnsi="仿宋" w:hint="eastAsia"/>
          <w:sz w:val="24"/>
        </w:rPr>
        <w:t>。</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三、设计费明细计算表</w:t>
      </w:r>
    </w:p>
    <w:p w:rsidR="00123A61" w:rsidRPr="004B0A47" w:rsidRDefault="00123A61">
      <w:pPr>
        <w:rPr>
          <w:rFonts w:ascii="仿宋" w:eastAsia="仿宋" w:hAnsi="仿宋"/>
          <w:sz w:val="24"/>
        </w:rPr>
      </w:pP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hint="eastAsia"/>
          <w:sz w:val="24"/>
        </w:rPr>
        <w:t>四、设计费支付方式</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本合同付款和支付时间结合项目实际情况按下述方式进行支付:</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1</w:t>
      </w:r>
      <w:r w:rsidRPr="004B0A47">
        <w:rPr>
          <w:rFonts w:ascii="仿宋" w:eastAsia="仿宋" w:hAnsi="仿宋"/>
          <w:bCs/>
          <w:sz w:val="24"/>
        </w:rPr>
        <w:t>.</w:t>
      </w:r>
      <w:r w:rsidRPr="004B0A47">
        <w:rPr>
          <w:rFonts w:ascii="仿宋" w:eastAsia="仿宋" w:hAnsi="仿宋" w:hint="eastAsia"/>
          <w:bCs/>
          <w:sz w:val="24"/>
        </w:rPr>
        <w:t>在合同签订后，发包人向设计人支付签约合同价的30%作为预付款;</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2.在设计人完成施工图纸设计且施工图完成报送外审取得外审施工图审查合格意见，并向发包人提供完整齐全的成果文件后，发包人向设计人支付签约合同价的50%:</w:t>
      </w:r>
    </w:p>
    <w:p w:rsidR="00123A61" w:rsidRPr="004B0A47" w:rsidRDefault="00123A61">
      <w:pPr>
        <w:spacing w:line="360" w:lineRule="auto"/>
        <w:ind w:firstLineChars="200" w:firstLine="480"/>
        <w:rPr>
          <w:rFonts w:ascii="仿宋" w:eastAsia="仿宋" w:hAnsi="仿宋"/>
          <w:bCs/>
          <w:sz w:val="24"/>
        </w:rPr>
      </w:pPr>
      <w:r w:rsidRPr="004B0A47">
        <w:rPr>
          <w:rFonts w:ascii="仿宋" w:eastAsia="仿宋" w:hAnsi="仿宋" w:hint="eastAsia"/>
          <w:bCs/>
          <w:sz w:val="24"/>
        </w:rPr>
        <w:t>3</w:t>
      </w:r>
      <w:r w:rsidRPr="004B0A47">
        <w:rPr>
          <w:rFonts w:ascii="仿宋" w:eastAsia="仿宋" w:hAnsi="仿宋"/>
          <w:bCs/>
          <w:sz w:val="24"/>
        </w:rPr>
        <w:t>.</w:t>
      </w:r>
      <w:r w:rsidRPr="004B0A47">
        <w:rPr>
          <w:rFonts w:ascii="仿宋" w:eastAsia="仿宋" w:hAnsi="仿宋" w:hint="eastAsia"/>
          <w:bCs/>
          <w:sz w:val="24"/>
        </w:rPr>
        <w:t>经发包人确认在设计人按照发包人要求完成施工阶段相关配合工作后且本工程竣工验收合格后，发包人人向设计人办理结算。当合同总价未超过财政评审中设计费金额时，最终设计费用结算金额以合同总价为准:当合同总价超过财政评审中设计费金额时，最终设计费用结算金额以财政评审中设计费金额为准。</w:t>
      </w:r>
    </w:p>
    <w:p w:rsidR="00123A61" w:rsidRPr="004B0A47" w:rsidRDefault="00123A61">
      <w:pPr>
        <w:spacing w:line="360" w:lineRule="auto"/>
        <w:ind w:firstLineChars="200" w:firstLine="480"/>
        <w:rPr>
          <w:rFonts w:ascii="仿宋" w:eastAsia="仿宋" w:hAnsi="仿宋"/>
          <w:bCs/>
          <w:sz w:val="24"/>
        </w:rPr>
      </w:pPr>
    </w:p>
    <w:p w:rsidR="00123A61" w:rsidRPr="004B0A47" w:rsidRDefault="00123A61">
      <w:pPr>
        <w:spacing w:line="360" w:lineRule="auto"/>
        <w:ind w:firstLineChars="200" w:firstLine="480"/>
        <w:rPr>
          <w:rFonts w:ascii="仿宋" w:eastAsia="仿宋" w:hAnsi="仿宋"/>
          <w:b/>
          <w:sz w:val="24"/>
        </w:rPr>
      </w:pPr>
      <w:r w:rsidRPr="004B0A47">
        <w:rPr>
          <w:rFonts w:ascii="仿宋" w:eastAsia="仿宋" w:hAnsi="仿宋"/>
          <w:bCs/>
          <w:sz w:val="24"/>
        </w:rPr>
        <w:br w:type="page"/>
      </w:r>
      <w:r w:rsidRPr="004B0A47">
        <w:rPr>
          <w:rFonts w:ascii="仿宋" w:eastAsia="仿宋" w:hAnsi="仿宋" w:hint="eastAsia"/>
          <w:b/>
          <w:sz w:val="24"/>
        </w:rPr>
        <w:lastRenderedPageBreak/>
        <w:t>附件</w:t>
      </w:r>
      <w:r w:rsidRPr="004B0A47">
        <w:rPr>
          <w:rFonts w:ascii="仿宋" w:eastAsia="仿宋" w:hAnsi="仿宋"/>
          <w:b/>
          <w:sz w:val="24"/>
        </w:rPr>
        <w:t>7</w:t>
      </w:r>
      <w:r w:rsidRPr="004B0A47">
        <w:rPr>
          <w:rFonts w:ascii="仿宋" w:eastAsia="仿宋" w:hAnsi="仿宋" w:hint="eastAsia"/>
          <w:b/>
          <w:sz w:val="24"/>
        </w:rPr>
        <w:t>：</w:t>
      </w:r>
      <w:r w:rsidRPr="004B0A47">
        <w:rPr>
          <w:rFonts w:ascii="仿宋" w:eastAsia="仿宋" w:hAnsi="仿宋"/>
          <w:b/>
          <w:sz w:val="24"/>
        </w:rPr>
        <w:t xml:space="preserve">               </w:t>
      </w:r>
    </w:p>
    <w:p w:rsidR="00123A61" w:rsidRPr="004B0A47" w:rsidRDefault="00123A61">
      <w:pPr>
        <w:spacing w:line="360" w:lineRule="auto"/>
        <w:ind w:firstLineChars="200" w:firstLine="480"/>
        <w:jc w:val="center"/>
        <w:rPr>
          <w:rFonts w:ascii="仿宋" w:eastAsia="仿宋" w:hAnsi="仿宋"/>
          <w:sz w:val="24"/>
        </w:rPr>
      </w:pPr>
      <w:r w:rsidRPr="004B0A47">
        <w:rPr>
          <w:rFonts w:ascii="仿宋" w:eastAsia="仿宋" w:hAnsi="仿宋" w:hint="eastAsia"/>
          <w:sz w:val="24"/>
        </w:rPr>
        <w:t>设计变更计费依据和方法</w:t>
      </w:r>
      <w:bookmarkStart w:id="887" w:name="bookmark177"/>
      <w:bookmarkEnd w:id="887"/>
    </w:p>
    <w:p w:rsidR="00123A61" w:rsidRPr="004B0A47" w:rsidRDefault="00123A61">
      <w:pPr>
        <w:pStyle w:val="21"/>
        <w:rPr>
          <w:rFonts w:ascii="仿宋" w:eastAsia="仿宋" w:hAnsi="仿宋"/>
          <w:sz w:val="21"/>
          <w:szCs w:val="21"/>
        </w:rPr>
      </w:pPr>
    </w:p>
    <w:p w:rsidR="00123A61" w:rsidRPr="004B0A47" w:rsidRDefault="00123A61">
      <w:pPr>
        <w:spacing w:line="360" w:lineRule="auto"/>
        <w:jc w:val="center"/>
        <w:outlineLvl w:val="0"/>
        <w:rPr>
          <w:rFonts w:ascii="仿宋" w:eastAsia="仿宋" w:hAnsi="仿宋"/>
          <w:b/>
          <w:sz w:val="36"/>
          <w:szCs w:val="36"/>
        </w:rPr>
      </w:pPr>
      <w:r w:rsidRPr="004B0A47">
        <w:rPr>
          <w:rFonts w:ascii="仿宋" w:eastAsia="仿宋" w:hAnsi="仿宋"/>
          <w:b/>
          <w:sz w:val="36"/>
          <w:szCs w:val="36"/>
        </w:rPr>
        <w:br w:type="page"/>
      </w:r>
    </w:p>
    <w:p w:rsidR="00123A61" w:rsidRPr="004B0A47" w:rsidRDefault="00123A61">
      <w:pPr>
        <w:spacing w:line="360" w:lineRule="auto"/>
        <w:jc w:val="center"/>
        <w:outlineLvl w:val="0"/>
        <w:rPr>
          <w:rFonts w:ascii="仿宋" w:eastAsia="仿宋" w:hAnsi="仿宋"/>
          <w:b/>
          <w:sz w:val="36"/>
          <w:szCs w:val="36"/>
        </w:rPr>
      </w:pPr>
      <w:bookmarkStart w:id="888" w:name="_Toc123813629"/>
      <w:r w:rsidRPr="004B0A47">
        <w:rPr>
          <w:rFonts w:ascii="仿宋" w:eastAsia="仿宋" w:hAnsi="仿宋"/>
          <w:b/>
          <w:sz w:val="36"/>
          <w:szCs w:val="36"/>
        </w:rPr>
        <w:lastRenderedPageBreak/>
        <w:t>第六章   响应文件格式</w:t>
      </w:r>
      <w:bookmarkEnd w:id="888"/>
    </w:p>
    <w:p w:rsidR="00123A61" w:rsidRPr="004B0A47" w:rsidRDefault="00123A61">
      <w:pPr>
        <w:widowControl/>
        <w:spacing w:line="360" w:lineRule="auto"/>
        <w:jc w:val="left"/>
        <w:rPr>
          <w:rFonts w:ascii="仿宋" w:eastAsia="仿宋" w:hAnsi="仿宋"/>
          <w:b/>
          <w:sz w:val="24"/>
        </w:rPr>
      </w:pPr>
    </w:p>
    <w:p w:rsidR="00123A61" w:rsidRPr="004B0A47" w:rsidRDefault="00123A61">
      <w:pPr>
        <w:widowControl/>
        <w:spacing w:line="360" w:lineRule="auto"/>
        <w:jc w:val="left"/>
        <w:rPr>
          <w:rFonts w:ascii="仿宋" w:eastAsia="仿宋" w:hAnsi="仿宋"/>
          <w:b/>
          <w:sz w:val="24"/>
        </w:rPr>
      </w:pPr>
    </w:p>
    <w:p w:rsidR="00123A61" w:rsidRPr="004B0A47" w:rsidRDefault="00123A61">
      <w:pPr>
        <w:tabs>
          <w:tab w:val="left" w:pos="900"/>
          <w:tab w:val="left" w:pos="1980"/>
        </w:tabs>
        <w:snapToGrid w:val="0"/>
        <w:spacing w:line="360" w:lineRule="auto"/>
        <w:ind w:left="142"/>
        <w:rPr>
          <w:rFonts w:ascii="仿宋" w:eastAsia="仿宋" w:hAnsi="仿宋"/>
          <w:b/>
          <w:kern w:val="0"/>
          <w:sz w:val="24"/>
        </w:rPr>
      </w:pPr>
      <w:r w:rsidRPr="004B0A47">
        <w:rPr>
          <w:rFonts w:ascii="仿宋" w:eastAsia="仿宋" w:hAnsi="仿宋" w:hint="eastAsia"/>
          <w:b/>
          <w:kern w:val="0"/>
          <w:sz w:val="24"/>
        </w:rPr>
        <w:t>供应商编制文件须知</w:t>
      </w:r>
    </w:p>
    <w:p w:rsidR="00123A61" w:rsidRPr="004B0A47" w:rsidRDefault="00123A61">
      <w:pPr>
        <w:tabs>
          <w:tab w:val="left" w:pos="900"/>
          <w:tab w:val="left" w:pos="1980"/>
        </w:tabs>
        <w:snapToGrid w:val="0"/>
        <w:spacing w:line="360" w:lineRule="auto"/>
        <w:ind w:left="142"/>
        <w:rPr>
          <w:rFonts w:ascii="仿宋" w:eastAsia="仿宋" w:hAnsi="仿宋"/>
          <w:sz w:val="24"/>
        </w:rPr>
      </w:pPr>
      <w:r w:rsidRPr="004B0A47">
        <w:rPr>
          <w:rFonts w:ascii="仿宋" w:eastAsia="仿宋" w:hAnsi="仿宋"/>
          <w:sz w:val="24"/>
        </w:rPr>
        <w:t>1、供应商按照本部分的顺序编制响应文件，编制中涉及格式资料的，应按照本部分提供的内容和格式（所有表格的格式可扩展）填写提交。</w:t>
      </w:r>
    </w:p>
    <w:p w:rsidR="00123A61" w:rsidRPr="004B0A47" w:rsidRDefault="00123A61">
      <w:pPr>
        <w:tabs>
          <w:tab w:val="left" w:pos="900"/>
          <w:tab w:val="left" w:pos="1980"/>
        </w:tabs>
        <w:snapToGrid w:val="0"/>
        <w:spacing w:line="360" w:lineRule="auto"/>
        <w:ind w:left="142"/>
        <w:rPr>
          <w:rFonts w:ascii="仿宋" w:eastAsia="仿宋" w:hAnsi="仿宋"/>
          <w:kern w:val="0"/>
          <w:sz w:val="24"/>
        </w:rPr>
      </w:pPr>
      <w:r w:rsidRPr="004B0A47">
        <w:rPr>
          <w:rFonts w:ascii="仿宋" w:eastAsia="仿宋" w:hAnsi="仿宋"/>
          <w:sz w:val="24"/>
        </w:rPr>
        <w:t>2、</w:t>
      </w:r>
      <w:r w:rsidRPr="004B0A47">
        <w:rPr>
          <w:rFonts w:ascii="仿宋" w:eastAsia="仿宋" w:hAnsi="仿宋"/>
          <w:kern w:val="0"/>
          <w:sz w:val="24"/>
        </w:rPr>
        <w:t>对于竞争性磋商文件中标记了“实质性格式”文件的，供应商</w:t>
      </w:r>
      <w:r w:rsidRPr="004B0A47">
        <w:rPr>
          <w:rFonts w:ascii="仿宋" w:eastAsia="仿宋" w:hAnsi="仿宋"/>
          <w:sz w:val="24"/>
        </w:rPr>
        <w:t>不得改变格式中给定的文字所表达的含义，不得删减格式中的实质性内容，不得自行添加与格式中给定的文字内容相矛盾的内容，不得对应当填写的空格不填写或不实质性响应，</w:t>
      </w:r>
      <w:r w:rsidRPr="004B0A47">
        <w:rPr>
          <w:rFonts w:ascii="仿宋" w:eastAsia="仿宋" w:hAnsi="仿宋"/>
          <w:b/>
          <w:kern w:val="0"/>
          <w:sz w:val="24"/>
        </w:rPr>
        <w:t>否则响应无效</w:t>
      </w:r>
      <w:r w:rsidRPr="004B0A47">
        <w:rPr>
          <w:rFonts w:ascii="仿宋" w:eastAsia="仿宋" w:hAnsi="仿宋"/>
          <w:kern w:val="0"/>
          <w:sz w:val="24"/>
        </w:rPr>
        <w:t>。未标记“实质性格式”的文件和竞争性磋商文件未提供格式的内容，可由供应商自行编写。</w:t>
      </w:r>
    </w:p>
    <w:p w:rsidR="00123A61" w:rsidRPr="004B0A47" w:rsidRDefault="00123A61">
      <w:pPr>
        <w:tabs>
          <w:tab w:val="left" w:pos="900"/>
          <w:tab w:val="left" w:pos="1980"/>
        </w:tabs>
        <w:snapToGrid w:val="0"/>
        <w:spacing w:line="360" w:lineRule="auto"/>
        <w:ind w:left="142"/>
        <w:rPr>
          <w:rFonts w:ascii="仿宋" w:eastAsia="仿宋" w:hAnsi="仿宋"/>
          <w:sz w:val="24"/>
        </w:rPr>
      </w:pPr>
      <w:r w:rsidRPr="004B0A47">
        <w:rPr>
          <w:rFonts w:ascii="仿宋" w:eastAsia="仿宋" w:hAnsi="仿宋"/>
          <w:sz w:val="24"/>
        </w:rPr>
        <w:t>3、全部声明和问题的回答及所附材料必须是真实的、准确的和完整的。</w:t>
      </w:r>
    </w:p>
    <w:p w:rsidR="00123A61" w:rsidRPr="004B0A47" w:rsidRDefault="00123A61">
      <w:pPr>
        <w:tabs>
          <w:tab w:val="left" w:pos="900"/>
          <w:tab w:val="left" w:pos="1980"/>
        </w:tabs>
        <w:snapToGrid w:val="0"/>
        <w:spacing w:line="360" w:lineRule="auto"/>
        <w:ind w:left="142"/>
        <w:rPr>
          <w:rFonts w:ascii="仿宋" w:eastAsia="仿宋" w:hAnsi="仿宋"/>
          <w:sz w:val="24"/>
        </w:rPr>
      </w:pPr>
    </w:p>
    <w:p w:rsidR="00123A61" w:rsidRPr="004B0A47" w:rsidRDefault="00123A61">
      <w:pPr>
        <w:widowControl/>
        <w:jc w:val="left"/>
        <w:rPr>
          <w:rFonts w:ascii="仿宋" w:eastAsia="仿宋" w:hAnsi="仿宋"/>
          <w:sz w:val="24"/>
        </w:rPr>
      </w:pPr>
      <w:r w:rsidRPr="004B0A47">
        <w:rPr>
          <w:rFonts w:ascii="仿宋" w:eastAsia="仿宋" w:hAnsi="仿宋"/>
          <w:sz w:val="24"/>
        </w:rPr>
        <w:br w:type="page"/>
      </w: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rsidR="00123A61" w:rsidRPr="004B0A47" w:rsidRDefault="00123A61">
      <w:pPr>
        <w:rPr>
          <w:rFonts w:ascii="仿宋" w:eastAsia="仿宋" w:hAnsi="仿宋"/>
          <w:b/>
          <w:spacing w:val="20"/>
          <w:szCs w:val="21"/>
        </w:rPr>
      </w:pPr>
    </w:p>
    <w:p w:rsidR="00123A61" w:rsidRPr="004B0A47" w:rsidRDefault="00123A61">
      <w:pPr>
        <w:rPr>
          <w:rFonts w:ascii="仿宋" w:eastAsia="仿宋" w:hAnsi="仿宋"/>
          <w:b/>
          <w:sz w:val="24"/>
        </w:rPr>
      </w:pPr>
      <w:r w:rsidRPr="004B0A47">
        <w:rPr>
          <w:rFonts w:ascii="仿宋" w:eastAsia="仿宋" w:hAnsi="仿宋"/>
          <w:b/>
          <w:spacing w:val="20"/>
          <w:sz w:val="24"/>
        </w:rPr>
        <w:t>响应文件</w:t>
      </w:r>
      <w:r w:rsidRPr="004B0A47">
        <w:rPr>
          <w:rFonts w:ascii="仿宋" w:eastAsia="仿宋" w:hAnsi="仿宋"/>
          <w:b/>
          <w:sz w:val="24"/>
        </w:rPr>
        <w:t>封面（非实质性格式）</w:t>
      </w:r>
    </w:p>
    <w:p w:rsidR="00123A61" w:rsidRPr="004B0A47" w:rsidRDefault="00123A61">
      <w:pPr>
        <w:jc w:val="center"/>
        <w:rPr>
          <w:rFonts w:ascii="仿宋" w:eastAsia="仿宋" w:hAnsi="仿宋"/>
          <w:szCs w:val="21"/>
        </w:rPr>
      </w:pPr>
    </w:p>
    <w:p w:rsidR="00123A61" w:rsidRPr="004B0A47" w:rsidRDefault="00123A61">
      <w:pPr>
        <w:jc w:val="center"/>
        <w:rPr>
          <w:rFonts w:ascii="仿宋" w:eastAsia="仿宋" w:hAnsi="仿宋"/>
          <w:b/>
          <w:spacing w:val="60"/>
          <w:sz w:val="84"/>
          <w:szCs w:val="84"/>
        </w:rPr>
      </w:pPr>
      <w:r w:rsidRPr="004B0A47">
        <w:rPr>
          <w:rFonts w:ascii="仿宋" w:eastAsia="仿宋" w:hAnsi="仿宋"/>
          <w:b/>
          <w:spacing w:val="60"/>
          <w:sz w:val="84"/>
          <w:szCs w:val="84"/>
        </w:rPr>
        <w:t>响 应 文 件</w:t>
      </w:r>
    </w:p>
    <w:p w:rsidR="00123A61" w:rsidRPr="004B0A47" w:rsidRDefault="00123A61">
      <w:pPr>
        <w:jc w:val="center"/>
        <w:rPr>
          <w:rFonts w:ascii="仿宋" w:eastAsia="仿宋" w:hAnsi="仿宋"/>
          <w:b/>
          <w:spacing w:val="60"/>
          <w:sz w:val="52"/>
          <w:szCs w:val="52"/>
        </w:rPr>
      </w:pPr>
    </w:p>
    <w:p w:rsidR="00123A61" w:rsidRPr="004B0A47" w:rsidRDefault="00123A61">
      <w:pPr>
        <w:ind w:firstLineChars="150" w:firstLine="542"/>
        <w:rPr>
          <w:rFonts w:ascii="仿宋" w:eastAsia="仿宋" w:hAnsi="仿宋"/>
          <w:b/>
          <w:spacing w:val="20"/>
          <w:sz w:val="32"/>
          <w:szCs w:val="32"/>
        </w:rPr>
      </w:pPr>
    </w:p>
    <w:p w:rsidR="00123A61" w:rsidRPr="004B0A47" w:rsidRDefault="00123A61">
      <w:pPr>
        <w:ind w:firstLineChars="150" w:firstLine="542"/>
        <w:rPr>
          <w:rFonts w:ascii="仿宋" w:eastAsia="仿宋" w:hAnsi="仿宋"/>
          <w:b/>
          <w:spacing w:val="20"/>
          <w:sz w:val="32"/>
          <w:szCs w:val="32"/>
        </w:rPr>
      </w:pPr>
    </w:p>
    <w:p w:rsidR="00123A61" w:rsidRPr="004B0A47" w:rsidRDefault="00123A61">
      <w:pPr>
        <w:ind w:firstLineChars="150" w:firstLine="542"/>
        <w:rPr>
          <w:rFonts w:ascii="仿宋" w:eastAsia="仿宋" w:hAnsi="仿宋"/>
          <w:b/>
          <w:spacing w:val="20"/>
          <w:sz w:val="32"/>
          <w:szCs w:val="32"/>
        </w:rPr>
      </w:pPr>
      <w:r w:rsidRPr="004B0A47">
        <w:rPr>
          <w:rFonts w:ascii="仿宋" w:eastAsia="仿宋" w:hAnsi="仿宋"/>
          <w:b/>
          <w:spacing w:val="20"/>
          <w:sz w:val="32"/>
          <w:szCs w:val="32"/>
        </w:rPr>
        <w:t>项目名称:</w:t>
      </w:r>
    </w:p>
    <w:p w:rsidR="00123A61" w:rsidRPr="004B0A47" w:rsidRDefault="00123A61">
      <w:pPr>
        <w:ind w:firstLineChars="150" w:firstLine="542"/>
        <w:rPr>
          <w:rFonts w:ascii="仿宋" w:eastAsia="仿宋" w:hAnsi="仿宋"/>
          <w:b/>
          <w:spacing w:val="20"/>
          <w:sz w:val="32"/>
          <w:szCs w:val="32"/>
        </w:rPr>
      </w:pPr>
      <w:r w:rsidRPr="004B0A47">
        <w:rPr>
          <w:rFonts w:ascii="仿宋" w:eastAsia="仿宋" w:hAnsi="仿宋"/>
          <w:b/>
          <w:spacing w:val="20"/>
          <w:sz w:val="32"/>
          <w:szCs w:val="32"/>
        </w:rPr>
        <w:t>项目编号/包号：</w:t>
      </w:r>
    </w:p>
    <w:p w:rsidR="00123A61" w:rsidRPr="004B0A47" w:rsidRDefault="00123A61">
      <w:pPr>
        <w:ind w:firstLineChars="150" w:firstLine="542"/>
        <w:rPr>
          <w:rFonts w:ascii="仿宋" w:eastAsia="仿宋" w:hAnsi="仿宋"/>
          <w:b/>
          <w:spacing w:val="20"/>
          <w:sz w:val="32"/>
          <w:szCs w:val="32"/>
        </w:rPr>
      </w:pPr>
    </w:p>
    <w:p w:rsidR="00123A61" w:rsidRPr="004B0A47" w:rsidRDefault="00123A61">
      <w:pPr>
        <w:ind w:firstLineChars="150" w:firstLine="542"/>
        <w:rPr>
          <w:rFonts w:ascii="仿宋" w:eastAsia="仿宋" w:hAnsi="仿宋"/>
          <w:b/>
          <w:spacing w:val="20"/>
          <w:sz w:val="32"/>
          <w:szCs w:val="32"/>
        </w:rPr>
      </w:pPr>
    </w:p>
    <w:p w:rsidR="00123A61" w:rsidRPr="004B0A47" w:rsidRDefault="00123A61">
      <w:pPr>
        <w:jc w:val="center"/>
        <w:rPr>
          <w:rFonts w:ascii="仿宋" w:eastAsia="仿宋" w:hAnsi="仿宋"/>
          <w:b/>
          <w:sz w:val="32"/>
          <w:szCs w:val="32"/>
        </w:rPr>
      </w:pPr>
    </w:p>
    <w:p w:rsidR="00123A61" w:rsidRPr="004B0A47" w:rsidRDefault="00123A61">
      <w:pPr>
        <w:jc w:val="center"/>
        <w:rPr>
          <w:rFonts w:ascii="仿宋" w:eastAsia="仿宋" w:hAnsi="仿宋"/>
          <w:b/>
          <w:sz w:val="32"/>
          <w:szCs w:val="32"/>
        </w:rPr>
      </w:pPr>
    </w:p>
    <w:p w:rsidR="00123A61" w:rsidRPr="004B0A47" w:rsidRDefault="00123A61">
      <w:pPr>
        <w:jc w:val="center"/>
        <w:rPr>
          <w:rFonts w:ascii="仿宋" w:eastAsia="仿宋" w:hAnsi="仿宋"/>
          <w:b/>
          <w:sz w:val="32"/>
          <w:szCs w:val="32"/>
        </w:rPr>
      </w:pPr>
    </w:p>
    <w:p w:rsidR="00123A61" w:rsidRPr="004B0A47" w:rsidRDefault="00123A61">
      <w:pPr>
        <w:jc w:val="center"/>
        <w:rPr>
          <w:rFonts w:ascii="仿宋" w:eastAsia="仿宋" w:hAnsi="仿宋"/>
          <w:b/>
          <w:spacing w:val="20"/>
          <w:sz w:val="32"/>
          <w:szCs w:val="32"/>
        </w:rPr>
      </w:pPr>
    </w:p>
    <w:p w:rsidR="00123A61" w:rsidRPr="004B0A47" w:rsidRDefault="00123A61">
      <w:pPr>
        <w:jc w:val="center"/>
        <w:rPr>
          <w:rFonts w:ascii="仿宋" w:eastAsia="仿宋" w:hAnsi="仿宋"/>
          <w:b/>
          <w:spacing w:val="20"/>
          <w:sz w:val="32"/>
          <w:szCs w:val="32"/>
        </w:rPr>
      </w:pPr>
    </w:p>
    <w:p w:rsidR="00123A61" w:rsidRPr="004B0A47" w:rsidRDefault="00123A61">
      <w:pPr>
        <w:jc w:val="center"/>
        <w:rPr>
          <w:rFonts w:ascii="仿宋" w:eastAsia="仿宋" w:hAnsi="仿宋"/>
          <w:b/>
          <w:spacing w:val="20"/>
          <w:sz w:val="32"/>
          <w:szCs w:val="32"/>
        </w:rPr>
      </w:pPr>
    </w:p>
    <w:p w:rsidR="00123A61" w:rsidRPr="004B0A47" w:rsidRDefault="00123A61">
      <w:pPr>
        <w:spacing w:line="360" w:lineRule="auto"/>
        <w:ind w:firstLineChars="400" w:firstLine="1445"/>
        <w:jc w:val="left"/>
        <w:rPr>
          <w:rFonts w:ascii="仿宋" w:eastAsia="仿宋" w:hAnsi="仿宋"/>
          <w:b/>
          <w:spacing w:val="20"/>
          <w:sz w:val="32"/>
          <w:szCs w:val="32"/>
        </w:rPr>
      </w:pPr>
      <w:r w:rsidRPr="004B0A47">
        <w:rPr>
          <w:rFonts w:ascii="仿宋" w:eastAsia="仿宋" w:hAnsi="仿宋"/>
          <w:b/>
          <w:spacing w:val="20"/>
          <w:sz w:val="32"/>
          <w:szCs w:val="32"/>
        </w:rPr>
        <w:t>供应商名称：</w:t>
      </w:r>
    </w:p>
    <w:p w:rsidR="00123A61" w:rsidRPr="004B0A47" w:rsidRDefault="00123A61">
      <w:pPr>
        <w:jc w:val="center"/>
        <w:rPr>
          <w:rFonts w:ascii="仿宋" w:eastAsia="仿宋" w:hAnsi="仿宋"/>
          <w:b/>
          <w:sz w:val="32"/>
          <w:szCs w:val="32"/>
        </w:rPr>
      </w:pPr>
    </w:p>
    <w:p w:rsidR="00123A61" w:rsidRPr="004B0A47" w:rsidRDefault="00123A61">
      <w:pPr>
        <w:rPr>
          <w:rFonts w:ascii="仿宋" w:eastAsia="仿宋" w:hAnsi="仿宋"/>
          <w:b/>
        </w:rPr>
      </w:pPr>
      <w:r w:rsidRPr="004B0A47">
        <w:rPr>
          <w:rFonts w:ascii="仿宋" w:eastAsia="仿宋" w:hAnsi="仿宋"/>
          <w:b/>
          <w:spacing w:val="20"/>
          <w:sz w:val="32"/>
          <w:szCs w:val="32"/>
        </w:rPr>
        <w:br w:type="page"/>
      </w: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1 满足《中华人民共和国政府采购法》第二十二条规定及法律法规的其他规定</w:t>
      </w:r>
    </w:p>
    <w:p w:rsidR="00123A61" w:rsidRPr="004B0A47" w:rsidRDefault="00123A61">
      <w:pPr>
        <w:spacing w:line="360" w:lineRule="auto"/>
        <w:outlineLvl w:val="2"/>
        <w:rPr>
          <w:rFonts w:ascii="仿宋" w:eastAsia="仿宋" w:hAnsi="仿宋"/>
          <w:color w:val="000000"/>
          <w:sz w:val="24"/>
        </w:rPr>
      </w:pPr>
      <w:r w:rsidRPr="004B0A47">
        <w:rPr>
          <w:rFonts w:ascii="仿宋" w:eastAsia="仿宋" w:hAnsi="仿宋"/>
          <w:color w:val="000000"/>
          <w:sz w:val="24"/>
        </w:rPr>
        <w:t>1-1营业执照等证明文件</w:t>
      </w:r>
    </w:p>
    <w:p w:rsidR="00123A61" w:rsidRPr="004B0A47" w:rsidRDefault="00123A61">
      <w:pPr>
        <w:tabs>
          <w:tab w:val="left" w:pos="1080"/>
        </w:tabs>
        <w:snapToGrid w:val="0"/>
        <w:rPr>
          <w:rFonts w:ascii="仿宋" w:eastAsia="仿宋" w:hAnsi="仿宋"/>
          <w:sz w:val="24"/>
        </w:rPr>
      </w:pPr>
    </w:p>
    <w:p w:rsidR="00123A61" w:rsidRPr="004B0A47" w:rsidRDefault="00123A61">
      <w:pPr>
        <w:widowControl/>
        <w:jc w:val="left"/>
        <w:rPr>
          <w:rFonts w:ascii="仿宋" w:eastAsia="仿宋" w:hAnsi="仿宋"/>
          <w:color w:val="000000"/>
          <w:sz w:val="24"/>
          <w:szCs w:val="20"/>
        </w:rPr>
      </w:pPr>
      <w:r w:rsidRPr="004B0A47">
        <w:rPr>
          <w:rFonts w:ascii="仿宋" w:eastAsia="仿宋" w:hAnsi="仿宋"/>
          <w:color w:val="000000"/>
          <w:sz w:val="24"/>
        </w:rPr>
        <w:br w:type="page"/>
      </w:r>
    </w:p>
    <w:p w:rsidR="00123A61" w:rsidRPr="004B0A47" w:rsidRDefault="00123A61">
      <w:pPr>
        <w:pStyle w:val="30"/>
        <w:rPr>
          <w:rFonts w:ascii="仿宋" w:eastAsia="仿宋" w:hAnsi="仿宋"/>
          <w:b w:val="0"/>
          <w:bCs/>
          <w:color w:val="000000"/>
          <w:szCs w:val="24"/>
          <w:u w:val="none"/>
        </w:rPr>
      </w:pPr>
      <w:r w:rsidRPr="004B0A47">
        <w:rPr>
          <w:rFonts w:ascii="仿宋" w:eastAsia="仿宋" w:hAnsi="仿宋"/>
          <w:b w:val="0"/>
          <w:color w:val="000000"/>
          <w:szCs w:val="24"/>
          <w:u w:val="none"/>
        </w:rPr>
        <w:lastRenderedPageBreak/>
        <w:t>1-2 供应商资格声明书（实质性格式）</w:t>
      </w:r>
    </w:p>
    <w:p w:rsidR="00123A61" w:rsidRPr="004B0A47" w:rsidRDefault="00123A61">
      <w:pPr>
        <w:jc w:val="center"/>
        <w:rPr>
          <w:rFonts w:ascii="仿宋" w:eastAsia="仿宋" w:hAnsi="仿宋"/>
          <w:b/>
          <w:color w:val="000000"/>
          <w:sz w:val="36"/>
          <w:szCs w:val="36"/>
        </w:rPr>
      </w:pPr>
      <w:r w:rsidRPr="004B0A47">
        <w:rPr>
          <w:rFonts w:ascii="仿宋" w:eastAsia="仿宋" w:hAnsi="仿宋" w:hint="eastAsia"/>
          <w:b/>
          <w:color w:val="000000"/>
          <w:sz w:val="36"/>
          <w:szCs w:val="36"/>
        </w:rPr>
        <w:t>供应商资格声明书</w:t>
      </w:r>
    </w:p>
    <w:p w:rsidR="00123A61" w:rsidRPr="004B0A47" w:rsidRDefault="00123A61">
      <w:pPr>
        <w:tabs>
          <w:tab w:val="left" w:pos="5580"/>
        </w:tabs>
        <w:spacing w:line="360" w:lineRule="auto"/>
        <w:rPr>
          <w:rFonts w:ascii="仿宋" w:eastAsia="仿宋" w:hAnsi="仿宋"/>
          <w:sz w:val="24"/>
        </w:rPr>
      </w:pP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致：</w:t>
      </w:r>
      <w:r w:rsidRPr="004B0A47">
        <w:rPr>
          <w:rFonts w:ascii="仿宋" w:eastAsia="仿宋" w:hAnsi="仿宋"/>
          <w:sz w:val="24"/>
          <w:u w:val="single"/>
        </w:rPr>
        <w:t>采购人或采购代理机构</w:t>
      </w:r>
    </w:p>
    <w:p w:rsidR="00123A61" w:rsidRPr="004B0A47" w:rsidRDefault="00123A61">
      <w:pPr>
        <w:spacing w:line="360" w:lineRule="auto"/>
        <w:ind w:firstLineChars="200" w:firstLine="480"/>
        <w:rPr>
          <w:rFonts w:ascii="仿宋" w:eastAsia="仿宋" w:hAnsi="仿宋"/>
          <w:sz w:val="24"/>
        </w:rPr>
      </w:pPr>
      <w:r w:rsidRPr="004B0A47">
        <w:rPr>
          <w:rFonts w:ascii="仿宋" w:eastAsia="仿宋" w:hAnsi="仿宋"/>
          <w:sz w:val="24"/>
        </w:rPr>
        <w:t>在参与本次项目磋商中，我单位承诺：</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具有良好的商业信誉和健全的财务会计制度；</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具有履行合同所必需的设备和专业技术能力；</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有依法缴纳税收和社会保障资金的良好记录；</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我单位不属于政府采购法律、行政法规规定的公益一类事业单位、或使用事业编制且由财政拨款保障的群团组织（仅适用于政府购买服务项目）；</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p>
    <w:p w:rsidR="00123A61" w:rsidRPr="004B0A47" w:rsidRDefault="00123A61">
      <w:pPr>
        <w:numPr>
          <w:ilvl w:val="0"/>
          <w:numId w:val="12"/>
        </w:numPr>
        <w:spacing w:line="360" w:lineRule="auto"/>
        <w:ind w:left="1134"/>
        <w:rPr>
          <w:rFonts w:ascii="仿宋" w:eastAsia="仿宋" w:hAnsi="仿宋"/>
          <w:sz w:val="24"/>
          <w:szCs w:val="22"/>
        </w:rPr>
      </w:pPr>
      <w:r w:rsidRPr="004B0A47">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123A61" w:rsidRPr="004B0A47">
        <w:trPr>
          <w:trHeight w:val="430"/>
          <w:jc w:val="center"/>
        </w:trPr>
        <w:tc>
          <w:tcPr>
            <w:tcW w:w="950"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序号</w:t>
            </w:r>
          </w:p>
        </w:tc>
        <w:tc>
          <w:tcPr>
            <w:tcW w:w="4574"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单位名称</w:t>
            </w:r>
          </w:p>
        </w:tc>
        <w:tc>
          <w:tcPr>
            <w:tcW w:w="2976"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相互关系</w:t>
            </w:r>
          </w:p>
        </w:tc>
      </w:tr>
      <w:tr w:rsidR="00123A61" w:rsidRPr="004B0A47">
        <w:trPr>
          <w:trHeight w:val="430"/>
          <w:jc w:val="center"/>
        </w:trPr>
        <w:tc>
          <w:tcPr>
            <w:tcW w:w="950"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1</w:t>
            </w:r>
          </w:p>
        </w:tc>
        <w:tc>
          <w:tcPr>
            <w:tcW w:w="4574" w:type="dxa"/>
            <w:vAlign w:val="center"/>
          </w:tcPr>
          <w:p w:rsidR="00123A61" w:rsidRPr="004B0A47" w:rsidRDefault="00123A61">
            <w:pPr>
              <w:jc w:val="center"/>
              <w:rPr>
                <w:rFonts w:ascii="仿宋" w:eastAsia="仿宋" w:hAnsi="仿宋"/>
                <w:sz w:val="24"/>
              </w:rPr>
            </w:pPr>
          </w:p>
        </w:tc>
        <w:tc>
          <w:tcPr>
            <w:tcW w:w="2976" w:type="dxa"/>
            <w:vAlign w:val="center"/>
          </w:tcPr>
          <w:p w:rsidR="00123A61" w:rsidRPr="004B0A47" w:rsidRDefault="00123A61">
            <w:pPr>
              <w:jc w:val="center"/>
              <w:rPr>
                <w:rFonts w:ascii="仿宋" w:eastAsia="仿宋" w:hAnsi="仿宋"/>
                <w:sz w:val="24"/>
              </w:rPr>
            </w:pPr>
          </w:p>
        </w:tc>
      </w:tr>
      <w:tr w:rsidR="00123A61" w:rsidRPr="004B0A47">
        <w:trPr>
          <w:trHeight w:val="430"/>
          <w:jc w:val="center"/>
        </w:trPr>
        <w:tc>
          <w:tcPr>
            <w:tcW w:w="950"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2</w:t>
            </w:r>
          </w:p>
        </w:tc>
        <w:tc>
          <w:tcPr>
            <w:tcW w:w="4574" w:type="dxa"/>
            <w:vAlign w:val="center"/>
          </w:tcPr>
          <w:p w:rsidR="00123A61" w:rsidRPr="004B0A47" w:rsidRDefault="00123A61">
            <w:pPr>
              <w:jc w:val="center"/>
              <w:rPr>
                <w:rFonts w:ascii="仿宋" w:eastAsia="仿宋" w:hAnsi="仿宋"/>
                <w:sz w:val="24"/>
              </w:rPr>
            </w:pPr>
          </w:p>
        </w:tc>
        <w:tc>
          <w:tcPr>
            <w:tcW w:w="2976" w:type="dxa"/>
            <w:vAlign w:val="center"/>
          </w:tcPr>
          <w:p w:rsidR="00123A61" w:rsidRPr="004B0A47" w:rsidRDefault="00123A61">
            <w:pPr>
              <w:jc w:val="center"/>
              <w:rPr>
                <w:rFonts w:ascii="仿宋" w:eastAsia="仿宋" w:hAnsi="仿宋"/>
                <w:sz w:val="24"/>
              </w:rPr>
            </w:pPr>
          </w:p>
        </w:tc>
      </w:tr>
      <w:tr w:rsidR="00123A61" w:rsidRPr="004B0A47">
        <w:trPr>
          <w:trHeight w:val="430"/>
          <w:jc w:val="center"/>
        </w:trPr>
        <w:tc>
          <w:tcPr>
            <w:tcW w:w="950" w:type="dxa"/>
            <w:vAlign w:val="center"/>
          </w:tcPr>
          <w:p w:rsidR="00123A61" w:rsidRPr="004B0A47" w:rsidRDefault="00123A61">
            <w:pPr>
              <w:jc w:val="center"/>
              <w:rPr>
                <w:rFonts w:ascii="仿宋" w:eastAsia="仿宋" w:hAnsi="仿宋"/>
                <w:sz w:val="24"/>
              </w:rPr>
            </w:pPr>
            <w:r w:rsidRPr="004B0A47">
              <w:rPr>
                <w:rFonts w:ascii="仿宋" w:eastAsia="仿宋" w:hAnsi="仿宋"/>
                <w:sz w:val="24"/>
              </w:rPr>
              <w:t>…</w:t>
            </w:r>
          </w:p>
        </w:tc>
        <w:tc>
          <w:tcPr>
            <w:tcW w:w="4574" w:type="dxa"/>
            <w:vAlign w:val="center"/>
          </w:tcPr>
          <w:p w:rsidR="00123A61" w:rsidRPr="004B0A47" w:rsidRDefault="00123A61">
            <w:pPr>
              <w:jc w:val="center"/>
              <w:rPr>
                <w:rFonts w:ascii="仿宋" w:eastAsia="仿宋" w:hAnsi="仿宋"/>
                <w:sz w:val="24"/>
              </w:rPr>
            </w:pPr>
          </w:p>
        </w:tc>
        <w:tc>
          <w:tcPr>
            <w:tcW w:w="2976" w:type="dxa"/>
            <w:vAlign w:val="center"/>
          </w:tcPr>
          <w:p w:rsidR="00123A61" w:rsidRPr="004B0A47" w:rsidRDefault="00123A61">
            <w:pPr>
              <w:jc w:val="center"/>
              <w:rPr>
                <w:rFonts w:ascii="仿宋" w:eastAsia="仿宋" w:hAnsi="仿宋"/>
                <w:sz w:val="24"/>
              </w:rPr>
            </w:pPr>
          </w:p>
        </w:tc>
      </w:tr>
    </w:tbl>
    <w:p w:rsidR="00123A61" w:rsidRPr="004B0A47" w:rsidRDefault="00123A61">
      <w:pPr>
        <w:rPr>
          <w:rFonts w:ascii="仿宋" w:eastAsia="仿宋" w:hAnsi="仿宋"/>
        </w:rPr>
      </w:pPr>
    </w:p>
    <w:p w:rsidR="00123A61" w:rsidRPr="004B0A47" w:rsidRDefault="00123A61">
      <w:pPr>
        <w:ind w:firstLineChars="200" w:firstLine="480"/>
        <w:rPr>
          <w:rFonts w:ascii="仿宋" w:eastAsia="仿宋" w:hAnsi="仿宋"/>
          <w:sz w:val="24"/>
          <w:szCs w:val="22"/>
        </w:rPr>
      </w:pPr>
      <w:r w:rsidRPr="004B0A47">
        <w:rPr>
          <w:rFonts w:ascii="仿宋" w:eastAsia="仿宋" w:hAnsi="仿宋"/>
          <w:sz w:val="24"/>
        </w:rPr>
        <w:t>上述声明真实有效，否则我方负全部责任。</w:t>
      </w:r>
    </w:p>
    <w:p w:rsidR="00123A61" w:rsidRPr="004B0A47" w:rsidRDefault="00123A61">
      <w:pPr>
        <w:spacing w:line="360" w:lineRule="auto"/>
        <w:rPr>
          <w:rFonts w:ascii="仿宋" w:eastAsia="仿宋" w:hAnsi="仿宋"/>
          <w:sz w:val="24"/>
        </w:rPr>
      </w:pPr>
    </w:p>
    <w:p w:rsidR="00123A61" w:rsidRPr="004B0A47" w:rsidRDefault="00123A61">
      <w:pPr>
        <w:autoSpaceDE w:val="0"/>
        <w:autoSpaceDN w:val="0"/>
        <w:adjustRightInd w:val="0"/>
        <w:snapToGrid w:val="0"/>
        <w:spacing w:before="25" w:after="25" w:line="360" w:lineRule="auto"/>
        <w:ind w:right="360"/>
        <w:jc w:val="right"/>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spacing w:line="360" w:lineRule="auto"/>
        <w:ind w:right="360" w:firstLine="480"/>
        <w:jc w:val="right"/>
        <w:rPr>
          <w:rFonts w:ascii="仿宋" w:eastAsia="仿宋" w:hAnsi="仿宋"/>
          <w:sz w:val="24"/>
        </w:rPr>
      </w:pPr>
      <w:r w:rsidRPr="004B0A47">
        <w:rPr>
          <w:rFonts w:ascii="仿宋" w:eastAsia="仿宋" w:hAnsi="仿宋"/>
          <w:color w:val="000000"/>
          <w:sz w:val="24"/>
          <w:szCs w:val="20"/>
        </w:rPr>
        <w:t xml:space="preserve">日期：____年____月____日   </w:t>
      </w:r>
    </w:p>
    <w:p w:rsidR="00123A61" w:rsidRPr="004B0A47" w:rsidRDefault="00123A61">
      <w:pPr>
        <w:spacing w:line="360" w:lineRule="auto"/>
        <w:rPr>
          <w:rFonts w:ascii="仿宋" w:eastAsia="仿宋" w:hAnsi="仿宋"/>
          <w:sz w:val="24"/>
        </w:rPr>
      </w:pPr>
      <w:r w:rsidRPr="004B0A47">
        <w:rPr>
          <w:rFonts w:ascii="仿宋" w:eastAsia="仿宋" w:hAnsi="仿宋" w:hint="eastAsia"/>
          <w:sz w:val="24"/>
        </w:rPr>
        <w:t>说明：供应商承诺不实的，依据《政府采购法》第七十七条“提供虚假材料谋取中标、成交的”有关规定予以处理。</w:t>
      </w:r>
    </w:p>
    <w:p w:rsidR="00123A61" w:rsidRPr="004B0A47" w:rsidRDefault="00123A61">
      <w:pPr>
        <w:tabs>
          <w:tab w:val="left" w:pos="5580"/>
        </w:tabs>
        <w:spacing w:line="360" w:lineRule="auto"/>
        <w:rPr>
          <w:rFonts w:ascii="仿宋" w:eastAsia="仿宋" w:hAnsi="仿宋"/>
          <w:sz w:val="24"/>
        </w:rPr>
        <w:sectPr w:rsidR="00123A61" w:rsidRPr="004B0A47">
          <w:pgSz w:w="11907" w:h="16840"/>
          <w:pgMar w:top="1418" w:right="1134" w:bottom="1418" w:left="1701" w:header="851" w:footer="851" w:gutter="0"/>
          <w:cols w:space="720"/>
          <w:docGrid w:linePitch="462"/>
        </w:sectPr>
      </w:pP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2 落实政府采购政策需满足的资格要求（如有）</w:t>
      </w:r>
    </w:p>
    <w:p w:rsidR="00123A61" w:rsidRPr="004B0A47" w:rsidRDefault="00123A61">
      <w:pPr>
        <w:spacing w:line="360" w:lineRule="auto"/>
        <w:outlineLvl w:val="2"/>
        <w:rPr>
          <w:rFonts w:ascii="仿宋" w:eastAsia="仿宋" w:hAnsi="仿宋"/>
          <w:color w:val="000000"/>
          <w:sz w:val="24"/>
          <w:szCs w:val="20"/>
        </w:rPr>
      </w:pPr>
      <w:r w:rsidRPr="004B0A47">
        <w:rPr>
          <w:rFonts w:ascii="仿宋" w:eastAsia="仿宋" w:hAnsi="仿宋"/>
          <w:color w:val="000000"/>
          <w:sz w:val="24"/>
          <w:szCs w:val="20"/>
        </w:rPr>
        <w:t>2-1中小企业声明函</w:t>
      </w:r>
    </w:p>
    <w:p w:rsidR="00123A61" w:rsidRPr="004B0A47" w:rsidRDefault="00123A61">
      <w:pPr>
        <w:tabs>
          <w:tab w:val="left" w:pos="5580"/>
        </w:tabs>
        <w:spacing w:line="360" w:lineRule="auto"/>
        <w:rPr>
          <w:rFonts w:ascii="仿宋" w:eastAsia="仿宋" w:hAnsi="仿宋"/>
          <w:sz w:val="24"/>
        </w:rPr>
      </w:pP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说明：</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（1）如本项目（包）不专门面向中小企业预留采购份额，</w:t>
      </w:r>
      <w:r w:rsidRPr="004B0A47">
        <w:rPr>
          <w:rFonts w:ascii="仿宋" w:eastAsia="仿宋" w:hAnsi="仿宋" w:hint="eastAsia"/>
          <w:sz w:val="24"/>
        </w:rPr>
        <w:t>供应商非必须</w:t>
      </w:r>
      <w:r w:rsidRPr="004B0A47">
        <w:rPr>
          <w:rFonts w:ascii="仿宋" w:eastAsia="仿宋" w:hAnsi="仿宋"/>
          <w:sz w:val="24"/>
        </w:rPr>
        <w:t>提供</w:t>
      </w:r>
      <w:r w:rsidRPr="004B0A47">
        <w:rPr>
          <w:rFonts w:ascii="仿宋" w:eastAsia="仿宋" w:hAnsi="仿宋" w:hint="eastAsia"/>
          <w:sz w:val="24"/>
        </w:rPr>
        <w:t>；当小微企业拟享受中小企业扶持政策时，仍应提供</w:t>
      </w:r>
      <w:r w:rsidRPr="004B0A47">
        <w:rPr>
          <w:rFonts w:ascii="仿宋" w:eastAsia="仿宋" w:hAnsi="仿宋"/>
          <w:sz w:val="24"/>
        </w:rPr>
        <w:t>《中小企业声明函》</w:t>
      </w:r>
      <w:r w:rsidRPr="004B0A47">
        <w:rPr>
          <w:rFonts w:ascii="仿宋" w:eastAsia="仿宋" w:hAnsi="仿宋" w:hint="eastAsia"/>
          <w:sz w:val="24"/>
        </w:rPr>
        <w:t>，</w:t>
      </w:r>
      <w:r w:rsidRPr="004B0A47">
        <w:rPr>
          <w:rFonts w:ascii="仿宋" w:eastAsia="仿宋" w:hAnsi="仿宋"/>
          <w:color w:val="000000"/>
          <w:sz w:val="24"/>
        </w:rPr>
        <w:t>否则不得享受相关中小企业扶持政策</w:t>
      </w:r>
      <w:r w:rsidRPr="004B0A47">
        <w:rPr>
          <w:rFonts w:ascii="仿宋" w:eastAsia="仿宋" w:hAnsi="仿宋"/>
          <w:sz w:val="24"/>
        </w:rPr>
        <w:t>。</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（2）如本项目（包）专门面向中小/小微企业采购，须提供《中小企业声明函》（实质性格式）。</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（4）其他</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1）中小企业参加政府采购活动，应当出具此格式文件。《中小企业声明函》由参加政府采购活动的供应商出具。联合体响应的，《中小企业声明函》由牵头人出具。</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3）对于多标的的采购项目，供应商应充分、准确地了解所投产品制造企业信息。对相关情况了解不清楚的，不建议填报本声明函。</w:t>
      </w:r>
    </w:p>
    <w:p w:rsidR="00123A61" w:rsidRPr="004B0A47" w:rsidRDefault="00123A61">
      <w:pPr>
        <w:tabs>
          <w:tab w:val="left" w:pos="5580"/>
        </w:tabs>
        <w:spacing w:line="360" w:lineRule="auto"/>
        <w:rPr>
          <w:rFonts w:ascii="仿宋" w:eastAsia="仿宋" w:hAnsi="仿宋"/>
          <w:sz w:val="24"/>
        </w:rPr>
      </w:pPr>
      <w:r w:rsidRPr="004B0A47">
        <w:rPr>
          <w:rFonts w:ascii="仿宋" w:eastAsia="仿宋" w:hAnsi="仿宋"/>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123A61" w:rsidRPr="004B0A47" w:rsidRDefault="00123A61">
      <w:pPr>
        <w:tabs>
          <w:tab w:val="left" w:pos="5580"/>
        </w:tabs>
        <w:spacing w:line="360" w:lineRule="auto"/>
        <w:rPr>
          <w:rFonts w:ascii="仿宋" w:eastAsia="仿宋" w:hAnsi="仿宋"/>
          <w:sz w:val="24"/>
        </w:rPr>
      </w:pPr>
    </w:p>
    <w:p w:rsidR="00123A61" w:rsidRPr="004B0A47" w:rsidRDefault="00123A61">
      <w:pPr>
        <w:widowControl/>
        <w:jc w:val="left"/>
        <w:rPr>
          <w:rFonts w:ascii="仿宋" w:eastAsia="仿宋" w:hAnsi="仿宋"/>
          <w:sz w:val="24"/>
        </w:rPr>
      </w:pPr>
      <w:r w:rsidRPr="004B0A47">
        <w:rPr>
          <w:rFonts w:ascii="仿宋" w:eastAsia="仿宋" w:hAnsi="仿宋"/>
          <w:sz w:val="24"/>
        </w:rPr>
        <w:br w:type="page"/>
      </w:r>
    </w:p>
    <w:p w:rsidR="00123A61" w:rsidRPr="004B0A47" w:rsidRDefault="00123A61">
      <w:pPr>
        <w:spacing w:beforeLines="100" w:before="240" w:afterLines="100" w:after="240" w:line="360" w:lineRule="auto"/>
        <w:jc w:val="center"/>
        <w:rPr>
          <w:rFonts w:ascii="仿宋" w:eastAsia="仿宋" w:hAnsi="仿宋"/>
          <w:b/>
          <w:color w:val="000000"/>
          <w:sz w:val="36"/>
          <w:szCs w:val="36"/>
        </w:rPr>
      </w:pPr>
      <w:r w:rsidRPr="004B0A47">
        <w:rPr>
          <w:rFonts w:ascii="仿宋" w:eastAsia="仿宋" w:hAnsi="仿宋"/>
          <w:b/>
          <w:bCs/>
          <w:color w:val="000000"/>
          <w:sz w:val="36"/>
          <w:szCs w:val="36"/>
        </w:rPr>
        <w:lastRenderedPageBreak/>
        <w:t>中小企业声明函（货物）格式</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1.</w:t>
      </w:r>
      <w:r w:rsidRPr="004B0A47">
        <w:rPr>
          <w:rFonts w:ascii="仿宋" w:eastAsia="仿宋" w:hAnsi="仿宋"/>
          <w:spacing w:val="6"/>
          <w:sz w:val="24"/>
          <w:u w:val="single"/>
        </w:rPr>
        <w:t xml:space="preserve"> （标的名称） </w:t>
      </w:r>
      <w:r w:rsidRPr="004B0A47">
        <w:rPr>
          <w:rFonts w:ascii="仿宋" w:eastAsia="仿宋" w:hAnsi="仿宋"/>
          <w:spacing w:val="6"/>
          <w:sz w:val="24"/>
        </w:rPr>
        <w:t>，属于</w:t>
      </w:r>
      <w:r w:rsidRPr="004B0A47">
        <w:rPr>
          <w:rFonts w:ascii="仿宋" w:eastAsia="仿宋" w:hAnsi="仿宋"/>
          <w:spacing w:val="6"/>
          <w:sz w:val="24"/>
          <w:u w:val="single"/>
        </w:rPr>
        <w:t>（竞争性磋商文件中明确的所属行业）</w:t>
      </w:r>
      <w:r w:rsidRPr="004B0A47">
        <w:rPr>
          <w:rFonts w:ascii="仿宋" w:eastAsia="仿宋" w:hAnsi="仿宋"/>
          <w:spacing w:val="6"/>
          <w:sz w:val="24"/>
        </w:rPr>
        <w:t>行业；制造商为</w:t>
      </w:r>
      <w:r w:rsidRPr="004B0A47">
        <w:rPr>
          <w:rFonts w:ascii="仿宋" w:eastAsia="仿宋" w:hAnsi="仿宋"/>
          <w:spacing w:val="6"/>
          <w:sz w:val="24"/>
          <w:u w:val="single"/>
        </w:rPr>
        <w:t>（企业名称）</w:t>
      </w:r>
      <w:r w:rsidRPr="004B0A47">
        <w:rPr>
          <w:rFonts w:ascii="仿宋" w:eastAsia="仿宋" w:hAnsi="仿宋"/>
          <w:spacing w:val="6"/>
          <w:sz w:val="24"/>
        </w:rPr>
        <w:t>，从业人员______人，营业收入为______万元，资产总额为______万元</w:t>
      </w:r>
      <w:r w:rsidRPr="004B0A47">
        <w:rPr>
          <w:rFonts w:ascii="仿宋" w:eastAsia="仿宋" w:hAnsi="仿宋"/>
          <w:spacing w:val="6"/>
          <w:sz w:val="24"/>
          <w:vertAlign w:val="superscript"/>
        </w:rPr>
        <w:t>1</w:t>
      </w:r>
      <w:r w:rsidRPr="004B0A47">
        <w:rPr>
          <w:rFonts w:ascii="仿宋" w:eastAsia="仿宋" w:hAnsi="仿宋"/>
          <w:spacing w:val="6"/>
          <w:sz w:val="24"/>
        </w:rPr>
        <w:t>，属于（中型企业、小型企业、微型企业）；</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 xml:space="preserve">2. </w:t>
      </w:r>
      <w:r w:rsidRPr="004B0A47">
        <w:rPr>
          <w:rFonts w:ascii="仿宋" w:eastAsia="仿宋" w:hAnsi="仿宋"/>
          <w:spacing w:val="6"/>
          <w:sz w:val="24"/>
          <w:u w:val="single"/>
        </w:rPr>
        <w:t xml:space="preserve">（标的名称） </w:t>
      </w:r>
      <w:r w:rsidRPr="004B0A47">
        <w:rPr>
          <w:rFonts w:ascii="仿宋" w:eastAsia="仿宋" w:hAnsi="仿宋"/>
          <w:spacing w:val="6"/>
          <w:sz w:val="24"/>
        </w:rPr>
        <w:t>，属于</w:t>
      </w:r>
      <w:r w:rsidRPr="004B0A47">
        <w:rPr>
          <w:rFonts w:ascii="仿宋" w:eastAsia="仿宋" w:hAnsi="仿宋"/>
          <w:spacing w:val="6"/>
          <w:sz w:val="24"/>
          <w:u w:val="single"/>
        </w:rPr>
        <w:t>（竞争性磋商文件中明确的所属行业）</w:t>
      </w:r>
      <w:r w:rsidRPr="004B0A47">
        <w:rPr>
          <w:rFonts w:ascii="仿宋" w:eastAsia="仿宋" w:hAnsi="仿宋"/>
          <w:spacing w:val="6"/>
          <w:sz w:val="24"/>
        </w:rPr>
        <w:t>行业；制造商为</w:t>
      </w:r>
      <w:r w:rsidRPr="004B0A47">
        <w:rPr>
          <w:rFonts w:ascii="仿宋" w:eastAsia="仿宋" w:hAnsi="仿宋"/>
          <w:spacing w:val="6"/>
          <w:sz w:val="24"/>
          <w:u w:val="single"/>
        </w:rPr>
        <w:t>（企业名称）</w:t>
      </w:r>
      <w:r w:rsidRPr="004B0A47">
        <w:rPr>
          <w:rFonts w:ascii="仿宋" w:eastAsia="仿宋" w:hAnsi="仿宋"/>
          <w:spacing w:val="6"/>
          <w:sz w:val="24"/>
        </w:rPr>
        <w:t>，从业人员______人，营业收入为______万元，资产总额为______万元，属于</w:t>
      </w:r>
      <w:r w:rsidRPr="004B0A47">
        <w:rPr>
          <w:rFonts w:ascii="仿宋" w:eastAsia="仿宋" w:hAnsi="仿宋"/>
          <w:spacing w:val="6"/>
          <w:sz w:val="24"/>
          <w:u w:val="single"/>
        </w:rPr>
        <w:t>（中型企业、小型企业、微型企业）</w:t>
      </w:r>
      <w:r w:rsidRPr="004B0A47">
        <w:rPr>
          <w:rFonts w:ascii="仿宋" w:eastAsia="仿宋" w:hAnsi="仿宋"/>
          <w:spacing w:val="6"/>
          <w:sz w:val="24"/>
        </w:rPr>
        <w:t>；</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以上企业，不属于大企业的分支机构，不存在控股股东为大企业的情形，也不存在与大企业的负责人为同一人的情形。</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本企业对上述声明内容的真实性负责。如有虚假，将依法承担相应责任。</w:t>
      </w:r>
    </w:p>
    <w:p w:rsidR="00123A61" w:rsidRPr="004B0A47" w:rsidRDefault="00123A61">
      <w:pPr>
        <w:spacing w:line="360" w:lineRule="auto"/>
        <w:ind w:firstLine="504"/>
        <w:rPr>
          <w:rFonts w:ascii="仿宋" w:eastAsia="仿宋" w:hAnsi="仿宋"/>
          <w:spacing w:val="6"/>
          <w:sz w:val="24"/>
        </w:rPr>
      </w:pPr>
    </w:p>
    <w:p w:rsidR="00123A61" w:rsidRPr="004B0A47" w:rsidRDefault="00123A61">
      <w:pPr>
        <w:spacing w:line="360" w:lineRule="auto"/>
        <w:ind w:right="360" w:firstLine="480"/>
        <w:jc w:val="right"/>
        <w:rPr>
          <w:rFonts w:ascii="仿宋" w:eastAsia="仿宋" w:hAnsi="仿宋"/>
          <w:color w:val="000000"/>
          <w:sz w:val="24"/>
        </w:rPr>
      </w:pPr>
      <w:r w:rsidRPr="004B0A47">
        <w:rPr>
          <w:rFonts w:ascii="仿宋" w:eastAsia="仿宋" w:hAnsi="仿宋"/>
          <w:color w:val="000000"/>
          <w:sz w:val="24"/>
        </w:rPr>
        <w:t>企业名称（盖章）：</w:t>
      </w:r>
      <w:r w:rsidRPr="004B0A47">
        <w:rPr>
          <w:rFonts w:ascii="仿宋" w:eastAsia="仿宋" w:hAnsi="仿宋"/>
          <w:sz w:val="24"/>
        </w:rPr>
        <w:t>______</w:t>
      </w:r>
    </w:p>
    <w:p w:rsidR="00123A61" w:rsidRPr="004B0A47" w:rsidRDefault="00123A61">
      <w:pPr>
        <w:spacing w:line="360" w:lineRule="auto"/>
        <w:ind w:right="360" w:firstLine="480"/>
        <w:jc w:val="right"/>
        <w:rPr>
          <w:rFonts w:ascii="仿宋" w:eastAsia="仿宋" w:hAnsi="仿宋"/>
          <w:color w:val="000000"/>
          <w:sz w:val="24"/>
        </w:rPr>
      </w:pPr>
      <w:r w:rsidRPr="004B0A47">
        <w:rPr>
          <w:rFonts w:ascii="仿宋" w:eastAsia="仿宋" w:hAnsi="仿宋"/>
          <w:color w:val="000000"/>
          <w:sz w:val="24"/>
        </w:rPr>
        <w:t>日 期：</w:t>
      </w:r>
      <w:r w:rsidRPr="004B0A47">
        <w:rPr>
          <w:rFonts w:ascii="仿宋" w:eastAsia="仿宋" w:hAnsi="仿宋"/>
          <w:sz w:val="24"/>
        </w:rPr>
        <w:t>______</w:t>
      </w:r>
    </w:p>
    <w:p w:rsidR="00123A61" w:rsidRPr="004B0A47" w:rsidRDefault="00123A61">
      <w:pPr>
        <w:spacing w:line="360" w:lineRule="auto"/>
        <w:ind w:right="360" w:firstLine="480"/>
        <w:jc w:val="right"/>
        <w:rPr>
          <w:rFonts w:ascii="仿宋" w:eastAsia="仿宋" w:hAnsi="仿宋"/>
          <w:color w:val="000000"/>
          <w:sz w:val="24"/>
        </w:rPr>
      </w:pPr>
    </w:p>
    <w:p w:rsidR="00123A61" w:rsidRPr="004B0A47" w:rsidRDefault="00123A61">
      <w:pPr>
        <w:spacing w:line="360" w:lineRule="auto"/>
        <w:ind w:right="360" w:firstLine="480"/>
        <w:jc w:val="right"/>
        <w:rPr>
          <w:rFonts w:ascii="仿宋" w:eastAsia="仿宋" w:hAnsi="仿宋"/>
          <w:color w:val="000000"/>
          <w:sz w:val="24"/>
        </w:rPr>
      </w:pPr>
    </w:p>
    <w:tbl>
      <w:tblPr>
        <w:tblW w:w="0" w:type="auto"/>
        <w:tblBorders>
          <w:top w:val="single" w:sz="4" w:space="0" w:color="auto"/>
        </w:tblBorders>
        <w:tblLook w:val="0000" w:firstRow="0" w:lastRow="0" w:firstColumn="0" w:lastColumn="0" w:noHBand="0" w:noVBand="0"/>
      </w:tblPr>
      <w:tblGrid>
        <w:gridCol w:w="8946"/>
      </w:tblGrid>
      <w:tr w:rsidR="00123A61" w:rsidRPr="004B0A47">
        <w:tc>
          <w:tcPr>
            <w:tcW w:w="8946" w:type="dxa"/>
          </w:tcPr>
          <w:p w:rsidR="00123A61" w:rsidRPr="004B0A47" w:rsidRDefault="00123A61">
            <w:pPr>
              <w:adjustRightInd w:val="0"/>
              <w:snapToGrid w:val="0"/>
              <w:jc w:val="left"/>
              <w:rPr>
                <w:rFonts w:ascii="仿宋" w:eastAsia="仿宋" w:hAnsi="仿宋"/>
                <w:color w:val="000000"/>
                <w:szCs w:val="21"/>
              </w:rPr>
            </w:pPr>
            <w:r w:rsidRPr="004B0A47">
              <w:rPr>
                <w:rFonts w:ascii="仿宋" w:eastAsia="仿宋" w:hAnsi="仿宋"/>
                <w:color w:val="000000"/>
                <w:szCs w:val="21"/>
                <w:vertAlign w:val="superscript"/>
              </w:rPr>
              <w:t>1</w:t>
            </w:r>
            <w:r w:rsidRPr="004B0A47">
              <w:rPr>
                <w:rFonts w:ascii="仿宋" w:eastAsia="仿宋" w:hAnsi="仿宋"/>
                <w:color w:val="000000"/>
                <w:szCs w:val="21"/>
              </w:rPr>
              <w:t>从业人员、营业收入、资产总额填报上一年度数据，无上一年度数据的新成立企业可不填报。</w:t>
            </w:r>
          </w:p>
        </w:tc>
      </w:tr>
    </w:tbl>
    <w:p w:rsidR="00123A61" w:rsidRPr="004B0A47" w:rsidRDefault="00123A61">
      <w:pPr>
        <w:autoSpaceDE w:val="0"/>
        <w:autoSpaceDN w:val="0"/>
        <w:adjustRightInd w:val="0"/>
        <w:ind w:firstLine="420"/>
        <w:jc w:val="left"/>
        <w:rPr>
          <w:rFonts w:ascii="仿宋" w:eastAsia="仿宋" w:hAnsi="仿宋"/>
          <w:sz w:val="24"/>
        </w:rPr>
      </w:pPr>
    </w:p>
    <w:p w:rsidR="00123A61" w:rsidRPr="004B0A47" w:rsidRDefault="00123A61">
      <w:pPr>
        <w:spacing w:line="360" w:lineRule="auto"/>
        <w:rPr>
          <w:rFonts w:ascii="仿宋" w:eastAsia="仿宋" w:hAnsi="仿宋"/>
          <w:color w:val="000000"/>
          <w:sz w:val="24"/>
        </w:rPr>
      </w:pPr>
    </w:p>
    <w:p w:rsidR="00123A61" w:rsidRPr="004B0A47" w:rsidRDefault="00123A61">
      <w:pPr>
        <w:spacing w:beforeLines="100" w:before="240" w:afterLines="100" w:after="240" w:line="360" w:lineRule="auto"/>
        <w:jc w:val="center"/>
        <w:rPr>
          <w:rFonts w:ascii="仿宋" w:eastAsia="仿宋" w:hAnsi="仿宋"/>
          <w:b/>
          <w:bCs/>
          <w:color w:val="000000"/>
          <w:sz w:val="36"/>
          <w:szCs w:val="36"/>
        </w:rPr>
      </w:pPr>
      <w:r w:rsidRPr="004B0A47">
        <w:rPr>
          <w:rFonts w:ascii="仿宋" w:eastAsia="仿宋" w:hAnsi="仿宋"/>
          <w:color w:val="000000"/>
          <w:sz w:val="24"/>
        </w:rPr>
        <w:br w:type="page"/>
      </w:r>
      <w:r w:rsidRPr="004B0A47">
        <w:rPr>
          <w:rFonts w:ascii="仿宋" w:eastAsia="仿宋" w:hAnsi="仿宋"/>
          <w:b/>
          <w:bCs/>
          <w:color w:val="000000"/>
          <w:sz w:val="36"/>
          <w:szCs w:val="36"/>
        </w:rPr>
        <w:lastRenderedPageBreak/>
        <w:t>中小企业声明函（工程、服务）格式</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1.</w:t>
      </w:r>
      <w:r w:rsidRPr="004B0A47">
        <w:rPr>
          <w:rFonts w:ascii="仿宋" w:eastAsia="仿宋" w:hAnsi="仿宋"/>
          <w:spacing w:val="6"/>
          <w:sz w:val="24"/>
          <w:u w:val="single"/>
        </w:rPr>
        <w:t xml:space="preserve"> （标的名称） </w:t>
      </w:r>
      <w:r w:rsidRPr="004B0A47">
        <w:rPr>
          <w:rFonts w:ascii="仿宋" w:eastAsia="仿宋" w:hAnsi="仿宋"/>
          <w:spacing w:val="6"/>
          <w:sz w:val="24"/>
        </w:rPr>
        <w:t>，属于</w:t>
      </w:r>
      <w:r w:rsidRPr="004B0A47">
        <w:rPr>
          <w:rFonts w:ascii="仿宋" w:eastAsia="仿宋" w:hAnsi="仿宋"/>
          <w:spacing w:val="6"/>
          <w:sz w:val="24"/>
          <w:u w:val="single"/>
        </w:rPr>
        <w:t>（竞争性磋商文件中明确的所属行业）</w:t>
      </w:r>
      <w:r w:rsidRPr="004B0A47">
        <w:rPr>
          <w:rFonts w:ascii="仿宋" w:eastAsia="仿宋" w:hAnsi="仿宋"/>
          <w:spacing w:val="6"/>
          <w:sz w:val="24"/>
        </w:rPr>
        <w:t>行业；承建（承接）企业为</w:t>
      </w:r>
      <w:r w:rsidRPr="004B0A47">
        <w:rPr>
          <w:rFonts w:ascii="仿宋" w:eastAsia="仿宋" w:hAnsi="仿宋"/>
          <w:spacing w:val="6"/>
          <w:sz w:val="24"/>
          <w:u w:val="single"/>
        </w:rPr>
        <w:t>（企业名称）</w:t>
      </w:r>
      <w:r w:rsidRPr="004B0A47">
        <w:rPr>
          <w:rFonts w:ascii="仿宋" w:eastAsia="仿宋" w:hAnsi="仿宋"/>
          <w:spacing w:val="6"/>
          <w:sz w:val="24"/>
        </w:rPr>
        <w:t>，从业人员</w:t>
      </w:r>
      <w:r w:rsidRPr="004B0A47">
        <w:rPr>
          <w:rFonts w:ascii="仿宋" w:eastAsia="仿宋" w:hAnsi="仿宋"/>
          <w:sz w:val="24"/>
        </w:rPr>
        <w:t>______</w:t>
      </w:r>
      <w:r w:rsidRPr="004B0A47">
        <w:rPr>
          <w:rFonts w:ascii="仿宋" w:eastAsia="仿宋" w:hAnsi="仿宋"/>
          <w:spacing w:val="6"/>
          <w:sz w:val="24"/>
        </w:rPr>
        <w:t>人，营业收入为</w:t>
      </w:r>
      <w:r w:rsidRPr="004B0A47">
        <w:rPr>
          <w:rFonts w:ascii="仿宋" w:eastAsia="仿宋" w:hAnsi="仿宋"/>
          <w:sz w:val="24"/>
        </w:rPr>
        <w:t>______</w:t>
      </w:r>
      <w:r w:rsidRPr="004B0A47">
        <w:rPr>
          <w:rFonts w:ascii="仿宋" w:eastAsia="仿宋" w:hAnsi="仿宋"/>
          <w:spacing w:val="6"/>
          <w:sz w:val="24"/>
        </w:rPr>
        <w:t>万元，资产总额为</w:t>
      </w:r>
      <w:r w:rsidRPr="004B0A47">
        <w:rPr>
          <w:rFonts w:ascii="仿宋" w:eastAsia="仿宋" w:hAnsi="仿宋"/>
          <w:sz w:val="24"/>
        </w:rPr>
        <w:t>______</w:t>
      </w:r>
      <w:r w:rsidRPr="004B0A47">
        <w:rPr>
          <w:rFonts w:ascii="仿宋" w:eastAsia="仿宋" w:hAnsi="仿宋"/>
          <w:spacing w:val="6"/>
          <w:sz w:val="24"/>
        </w:rPr>
        <w:t>万元</w:t>
      </w:r>
      <w:r w:rsidRPr="004B0A47">
        <w:rPr>
          <w:rFonts w:ascii="仿宋" w:eastAsia="仿宋" w:hAnsi="仿宋"/>
          <w:spacing w:val="6"/>
          <w:sz w:val="24"/>
          <w:vertAlign w:val="superscript"/>
        </w:rPr>
        <w:t>1</w:t>
      </w:r>
      <w:r w:rsidRPr="004B0A47">
        <w:rPr>
          <w:rFonts w:ascii="仿宋" w:eastAsia="仿宋" w:hAnsi="仿宋"/>
          <w:spacing w:val="6"/>
          <w:sz w:val="24"/>
        </w:rPr>
        <w:t>，属于（中型企业、小型企业、微型企业）；</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 xml:space="preserve">2. </w:t>
      </w:r>
      <w:r w:rsidRPr="004B0A47">
        <w:rPr>
          <w:rFonts w:ascii="仿宋" w:eastAsia="仿宋" w:hAnsi="仿宋"/>
          <w:spacing w:val="6"/>
          <w:sz w:val="24"/>
          <w:u w:val="single"/>
        </w:rPr>
        <w:t xml:space="preserve">（标的名称） </w:t>
      </w:r>
      <w:r w:rsidRPr="004B0A47">
        <w:rPr>
          <w:rFonts w:ascii="仿宋" w:eastAsia="仿宋" w:hAnsi="仿宋"/>
          <w:spacing w:val="6"/>
          <w:sz w:val="24"/>
        </w:rPr>
        <w:t>，属于</w:t>
      </w:r>
      <w:r w:rsidRPr="004B0A47">
        <w:rPr>
          <w:rFonts w:ascii="仿宋" w:eastAsia="仿宋" w:hAnsi="仿宋"/>
          <w:spacing w:val="6"/>
          <w:sz w:val="24"/>
          <w:u w:val="single"/>
        </w:rPr>
        <w:t>（竞争性磋商文件中明确的所属行业）</w:t>
      </w:r>
      <w:r w:rsidRPr="004B0A47">
        <w:rPr>
          <w:rFonts w:ascii="仿宋" w:eastAsia="仿宋" w:hAnsi="仿宋"/>
          <w:spacing w:val="6"/>
          <w:sz w:val="24"/>
        </w:rPr>
        <w:t>行业；承建（承接）企业为</w:t>
      </w:r>
      <w:r w:rsidRPr="004B0A47">
        <w:rPr>
          <w:rFonts w:ascii="仿宋" w:eastAsia="仿宋" w:hAnsi="仿宋"/>
          <w:spacing w:val="6"/>
          <w:sz w:val="24"/>
          <w:u w:val="single"/>
        </w:rPr>
        <w:t>（企业名称）</w:t>
      </w:r>
      <w:r w:rsidRPr="004B0A47">
        <w:rPr>
          <w:rFonts w:ascii="仿宋" w:eastAsia="仿宋" w:hAnsi="仿宋"/>
          <w:spacing w:val="6"/>
          <w:sz w:val="24"/>
        </w:rPr>
        <w:t>，从业人员</w:t>
      </w:r>
      <w:r w:rsidRPr="004B0A47">
        <w:rPr>
          <w:rFonts w:ascii="仿宋" w:eastAsia="仿宋" w:hAnsi="仿宋"/>
          <w:sz w:val="24"/>
        </w:rPr>
        <w:t>______</w:t>
      </w:r>
      <w:r w:rsidRPr="004B0A47">
        <w:rPr>
          <w:rFonts w:ascii="仿宋" w:eastAsia="仿宋" w:hAnsi="仿宋"/>
          <w:spacing w:val="6"/>
          <w:sz w:val="24"/>
        </w:rPr>
        <w:t>人，营业收入为</w:t>
      </w:r>
      <w:r w:rsidRPr="004B0A47">
        <w:rPr>
          <w:rFonts w:ascii="仿宋" w:eastAsia="仿宋" w:hAnsi="仿宋"/>
          <w:sz w:val="24"/>
        </w:rPr>
        <w:t>______</w:t>
      </w:r>
      <w:r w:rsidRPr="004B0A47">
        <w:rPr>
          <w:rFonts w:ascii="仿宋" w:eastAsia="仿宋" w:hAnsi="仿宋"/>
          <w:spacing w:val="6"/>
          <w:sz w:val="24"/>
        </w:rPr>
        <w:t>万元，资产总额为</w:t>
      </w:r>
      <w:r w:rsidRPr="004B0A47">
        <w:rPr>
          <w:rFonts w:ascii="仿宋" w:eastAsia="仿宋" w:hAnsi="仿宋"/>
          <w:sz w:val="24"/>
        </w:rPr>
        <w:t>______</w:t>
      </w:r>
      <w:r w:rsidRPr="004B0A47">
        <w:rPr>
          <w:rFonts w:ascii="仿宋" w:eastAsia="仿宋" w:hAnsi="仿宋"/>
          <w:spacing w:val="6"/>
          <w:sz w:val="24"/>
        </w:rPr>
        <w:t>万元，属于</w:t>
      </w:r>
      <w:r w:rsidRPr="004B0A47">
        <w:rPr>
          <w:rFonts w:ascii="仿宋" w:eastAsia="仿宋" w:hAnsi="仿宋"/>
          <w:spacing w:val="6"/>
          <w:sz w:val="24"/>
          <w:u w:val="single"/>
        </w:rPr>
        <w:t>（中型企业、小型企业、微型企业）</w:t>
      </w:r>
      <w:r w:rsidRPr="004B0A47">
        <w:rPr>
          <w:rFonts w:ascii="仿宋" w:eastAsia="仿宋" w:hAnsi="仿宋"/>
          <w:spacing w:val="6"/>
          <w:sz w:val="24"/>
        </w:rPr>
        <w:t>；</w:t>
      </w:r>
    </w:p>
    <w:p w:rsidR="00123A61" w:rsidRPr="004B0A47" w:rsidRDefault="00123A61">
      <w:pPr>
        <w:spacing w:line="360" w:lineRule="auto"/>
        <w:ind w:firstLine="504"/>
        <w:rPr>
          <w:rFonts w:ascii="仿宋" w:eastAsia="仿宋" w:hAnsi="仿宋"/>
          <w:spacing w:val="6"/>
          <w:sz w:val="24"/>
        </w:rPr>
      </w:pP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以上企业，不属于大企业的分支机构，不存在控股股东为大企业的情形，也不存在与大企业的负责人为同一人的情形。</w:t>
      </w:r>
    </w:p>
    <w:p w:rsidR="00123A61" w:rsidRPr="004B0A47" w:rsidRDefault="00123A61">
      <w:pPr>
        <w:spacing w:line="360" w:lineRule="auto"/>
        <w:ind w:firstLine="504"/>
        <w:rPr>
          <w:rFonts w:ascii="仿宋" w:eastAsia="仿宋" w:hAnsi="仿宋"/>
          <w:spacing w:val="6"/>
          <w:sz w:val="24"/>
        </w:rPr>
      </w:pPr>
      <w:r w:rsidRPr="004B0A47">
        <w:rPr>
          <w:rFonts w:ascii="仿宋" w:eastAsia="仿宋" w:hAnsi="仿宋"/>
          <w:spacing w:val="6"/>
          <w:sz w:val="24"/>
        </w:rPr>
        <w:t>本企业对上述声明内容的真实性负责。如有虚假，将依法承担相应责任。</w:t>
      </w:r>
    </w:p>
    <w:p w:rsidR="00123A61" w:rsidRPr="004B0A47" w:rsidRDefault="00123A61">
      <w:pPr>
        <w:spacing w:line="360" w:lineRule="auto"/>
        <w:ind w:right="360" w:firstLine="480"/>
        <w:jc w:val="right"/>
        <w:rPr>
          <w:rFonts w:ascii="仿宋" w:eastAsia="仿宋" w:hAnsi="仿宋"/>
          <w:color w:val="000000"/>
          <w:sz w:val="24"/>
        </w:rPr>
      </w:pPr>
    </w:p>
    <w:p w:rsidR="00123A61" w:rsidRPr="004B0A47" w:rsidRDefault="00123A61">
      <w:pPr>
        <w:spacing w:line="360" w:lineRule="auto"/>
        <w:ind w:right="360" w:firstLine="480"/>
        <w:jc w:val="right"/>
        <w:rPr>
          <w:rFonts w:ascii="仿宋" w:eastAsia="仿宋" w:hAnsi="仿宋"/>
          <w:color w:val="000000"/>
          <w:sz w:val="24"/>
        </w:rPr>
      </w:pPr>
      <w:r w:rsidRPr="004B0A47">
        <w:rPr>
          <w:rFonts w:ascii="仿宋" w:eastAsia="仿宋" w:hAnsi="仿宋"/>
          <w:color w:val="000000"/>
          <w:sz w:val="24"/>
        </w:rPr>
        <w:t>企业名称（盖章）：</w:t>
      </w:r>
      <w:r w:rsidRPr="004B0A47">
        <w:rPr>
          <w:rFonts w:ascii="仿宋" w:eastAsia="仿宋" w:hAnsi="仿宋"/>
          <w:sz w:val="24"/>
        </w:rPr>
        <w:t>______</w:t>
      </w:r>
    </w:p>
    <w:p w:rsidR="00123A61" w:rsidRPr="004B0A47" w:rsidRDefault="00123A61">
      <w:pPr>
        <w:spacing w:line="360" w:lineRule="auto"/>
        <w:ind w:right="360" w:firstLine="480"/>
        <w:jc w:val="right"/>
        <w:rPr>
          <w:rFonts w:ascii="仿宋" w:eastAsia="仿宋" w:hAnsi="仿宋"/>
          <w:color w:val="000000"/>
          <w:sz w:val="24"/>
        </w:rPr>
      </w:pPr>
      <w:r w:rsidRPr="004B0A47">
        <w:rPr>
          <w:rFonts w:ascii="仿宋" w:eastAsia="仿宋" w:hAnsi="仿宋"/>
          <w:color w:val="000000"/>
          <w:sz w:val="24"/>
        </w:rPr>
        <w:t>日 期：</w:t>
      </w:r>
      <w:r w:rsidRPr="004B0A47">
        <w:rPr>
          <w:rFonts w:ascii="仿宋" w:eastAsia="仿宋" w:hAnsi="仿宋"/>
          <w:sz w:val="24"/>
        </w:rPr>
        <w:t>______</w:t>
      </w:r>
    </w:p>
    <w:p w:rsidR="00123A61" w:rsidRPr="004B0A47" w:rsidRDefault="00123A61">
      <w:pPr>
        <w:adjustRightInd w:val="0"/>
        <w:snapToGrid w:val="0"/>
        <w:jc w:val="left"/>
        <w:rPr>
          <w:rFonts w:ascii="仿宋" w:eastAsia="仿宋" w:hAnsi="仿宋"/>
          <w:color w:val="000000"/>
          <w:sz w:val="24"/>
          <w:szCs w:val="21"/>
        </w:rPr>
      </w:pPr>
    </w:p>
    <w:p w:rsidR="00123A61" w:rsidRPr="004B0A47" w:rsidRDefault="00123A61">
      <w:pPr>
        <w:adjustRightInd w:val="0"/>
        <w:snapToGrid w:val="0"/>
        <w:jc w:val="left"/>
        <w:rPr>
          <w:rFonts w:ascii="仿宋" w:eastAsia="仿宋" w:hAnsi="仿宋"/>
          <w:color w:val="000000"/>
          <w:sz w:val="24"/>
          <w:szCs w:val="21"/>
        </w:rPr>
      </w:pPr>
    </w:p>
    <w:tbl>
      <w:tblPr>
        <w:tblW w:w="0" w:type="auto"/>
        <w:tblBorders>
          <w:top w:val="single" w:sz="4" w:space="0" w:color="auto"/>
        </w:tblBorders>
        <w:tblLook w:val="0000" w:firstRow="0" w:lastRow="0" w:firstColumn="0" w:lastColumn="0" w:noHBand="0" w:noVBand="0"/>
      </w:tblPr>
      <w:tblGrid>
        <w:gridCol w:w="8946"/>
      </w:tblGrid>
      <w:tr w:rsidR="00123A61" w:rsidRPr="004B0A47">
        <w:tc>
          <w:tcPr>
            <w:tcW w:w="8946" w:type="dxa"/>
          </w:tcPr>
          <w:p w:rsidR="00123A61" w:rsidRPr="004B0A47" w:rsidRDefault="00123A61">
            <w:pPr>
              <w:adjustRightInd w:val="0"/>
              <w:snapToGrid w:val="0"/>
              <w:jc w:val="left"/>
              <w:rPr>
                <w:rFonts w:ascii="仿宋" w:eastAsia="仿宋" w:hAnsi="仿宋"/>
                <w:color w:val="000000"/>
                <w:szCs w:val="21"/>
              </w:rPr>
            </w:pPr>
            <w:r w:rsidRPr="004B0A47">
              <w:rPr>
                <w:rFonts w:ascii="仿宋" w:eastAsia="仿宋" w:hAnsi="仿宋"/>
                <w:color w:val="000000"/>
                <w:szCs w:val="21"/>
                <w:vertAlign w:val="superscript"/>
              </w:rPr>
              <w:t>1</w:t>
            </w:r>
            <w:r w:rsidRPr="004B0A47">
              <w:rPr>
                <w:rFonts w:ascii="仿宋" w:eastAsia="仿宋" w:hAnsi="仿宋"/>
                <w:color w:val="000000"/>
                <w:szCs w:val="21"/>
              </w:rPr>
              <w:t>从业人员、营业收入、资产总额填报上一年度数据，无上一年度数据的新成立企业可不填报。</w:t>
            </w:r>
          </w:p>
        </w:tc>
      </w:tr>
    </w:tbl>
    <w:p w:rsidR="00123A61" w:rsidRPr="004B0A47" w:rsidRDefault="00123A61">
      <w:pPr>
        <w:adjustRightInd w:val="0"/>
        <w:snapToGrid w:val="0"/>
        <w:jc w:val="left"/>
        <w:rPr>
          <w:rFonts w:ascii="仿宋" w:eastAsia="仿宋" w:hAnsi="仿宋"/>
          <w:color w:val="000000"/>
          <w:szCs w:val="21"/>
          <w:vertAlign w:val="superscript"/>
        </w:rPr>
      </w:pPr>
    </w:p>
    <w:p w:rsidR="00123A61" w:rsidRPr="004B0A47" w:rsidRDefault="00123A61">
      <w:pPr>
        <w:spacing w:line="360" w:lineRule="auto"/>
        <w:ind w:right="360" w:firstLine="480"/>
        <w:jc w:val="right"/>
        <w:rPr>
          <w:rFonts w:ascii="仿宋" w:eastAsia="仿宋" w:hAnsi="仿宋"/>
          <w:color w:val="000000"/>
          <w:sz w:val="24"/>
        </w:rPr>
      </w:pPr>
    </w:p>
    <w:p w:rsidR="00123A61" w:rsidRPr="004B0A47" w:rsidRDefault="00123A61">
      <w:pPr>
        <w:spacing w:line="360" w:lineRule="auto"/>
        <w:ind w:right="360" w:firstLine="480"/>
        <w:jc w:val="right"/>
        <w:rPr>
          <w:rFonts w:ascii="仿宋" w:eastAsia="仿宋" w:hAnsi="仿宋"/>
          <w:color w:val="000000"/>
          <w:sz w:val="24"/>
        </w:rPr>
      </w:pPr>
    </w:p>
    <w:p w:rsidR="00123A61" w:rsidRPr="004B0A47" w:rsidRDefault="00123A61">
      <w:pPr>
        <w:spacing w:line="360" w:lineRule="auto"/>
        <w:outlineLvl w:val="2"/>
        <w:rPr>
          <w:rFonts w:ascii="仿宋" w:eastAsia="仿宋" w:hAnsi="仿宋"/>
          <w:color w:val="000000"/>
          <w:sz w:val="24"/>
          <w:szCs w:val="20"/>
        </w:rPr>
      </w:pPr>
      <w:r w:rsidRPr="004B0A47">
        <w:rPr>
          <w:rFonts w:ascii="仿宋" w:eastAsia="仿宋" w:hAnsi="仿宋"/>
          <w:color w:val="000000"/>
          <w:sz w:val="24"/>
          <w:szCs w:val="20"/>
        </w:rPr>
        <w:br w:type="page"/>
      </w:r>
    </w:p>
    <w:p w:rsidR="00123A61" w:rsidRPr="004B0A47" w:rsidRDefault="00123A61">
      <w:pPr>
        <w:spacing w:beforeLines="100" w:before="240" w:afterLines="100" w:after="240" w:line="360" w:lineRule="auto"/>
        <w:jc w:val="center"/>
        <w:rPr>
          <w:rFonts w:ascii="仿宋" w:eastAsia="仿宋" w:hAnsi="仿宋"/>
          <w:b/>
          <w:color w:val="000000"/>
          <w:sz w:val="36"/>
          <w:szCs w:val="36"/>
        </w:rPr>
      </w:pPr>
      <w:r w:rsidRPr="004B0A47">
        <w:rPr>
          <w:rFonts w:ascii="仿宋" w:eastAsia="仿宋" w:hAnsi="仿宋"/>
          <w:b/>
          <w:bCs/>
          <w:color w:val="000000"/>
          <w:sz w:val="36"/>
          <w:szCs w:val="36"/>
        </w:rPr>
        <w:lastRenderedPageBreak/>
        <w:t>残疾人福利性单位声明函格式</w:t>
      </w:r>
      <w:r w:rsidRPr="004B0A47">
        <w:rPr>
          <w:rFonts w:ascii="仿宋" w:eastAsia="仿宋" w:hAnsi="仿宋"/>
          <w:b/>
          <w:color w:val="000000"/>
          <w:sz w:val="36"/>
          <w:szCs w:val="36"/>
        </w:rPr>
        <w:t xml:space="preserve">       </w:t>
      </w:r>
    </w:p>
    <w:p w:rsidR="00123A61" w:rsidRPr="004B0A47" w:rsidRDefault="00123A61">
      <w:pPr>
        <w:spacing w:line="588" w:lineRule="exact"/>
        <w:ind w:firstLine="504"/>
        <w:rPr>
          <w:rFonts w:ascii="仿宋" w:eastAsia="仿宋" w:hAnsi="仿宋"/>
          <w:spacing w:val="6"/>
          <w:sz w:val="24"/>
        </w:rPr>
      </w:pPr>
      <w:r w:rsidRPr="004B0A47">
        <w:rPr>
          <w:rFonts w:ascii="仿宋" w:eastAsia="仿宋" w:hAnsi="仿宋"/>
          <w:spacing w:val="6"/>
          <w:sz w:val="24"/>
        </w:rPr>
        <w:t>本单位郑重声明，根据《财政部 民政部 中国残疾人联合会关于促进残疾人就业政府采购政策的通知》（财库</w:t>
      </w:r>
      <w:r w:rsidRPr="004B0A47">
        <w:rPr>
          <w:rFonts w:ascii="仿宋" w:eastAsia="仿宋" w:hAnsi="仿宋"/>
          <w:sz w:val="24"/>
        </w:rPr>
        <w:t>〔2017〕 141</w:t>
      </w:r>
      <w:r w:rsidRPr="004B0A47">
        <w:rPr>
          <w:rFonts w:ascii="仿宋" w:eastAsia="仿宋" w:hAnsi="仿宋"/>
          <w:spacing w:val="6"/>
          <w:sz w:val="24"/>
        </w:rPr>
        <w:t>号）的规定，本单位</w:t>
      </w:r>
      <w:r w:rsidRPr="004B0A47">
        <w:rPr>
          <w:rFonts w:ascii="仿宋" w:eastAsia="仿宋" w:hAnsi="仿宋"/>
          <w:b/>
          <w:sz w:val="24"/>
        </w:rPr>
        <w:t>（请进行勾选）</w:t>
      </w:r>
      <w:r w:rsidRPr="004B0A47">
        <w:rPr>
          <w:rFonts w:ascii="仿宋" w:eastAsia="仿宋" w:hAnsi="仿宋"/>
          <w:spacing w:val="6"/>
          <w:sz w:val="24"/>
        </w:rPr>
        <w:t>：</w:t>
      </w:r>
    </w:p>
    <w:p w:rsidR="00123A61" w:rsidRPr="004B0A47" w:rsidRDefault="00123A61">
      <w:pPr>
        <w:spacing w:line="588" w:lineRule="exact"/>
        <w:ind w:firstLine="482"/>
        <w:rPr>
          <w:rFonts w:ascii="仿宋" w:eastAsia="仿宋" w:hAnsi="仿宋"/>
          <w:b/>
          <w:spacing w:val="6"/>
          <w:sz w:val="24"/>
        </w:rPr>
      </w:pPr>
      <w:r w:rsidRPr="004B0A47">
        <w:rPr>
          <w:rFonts w:ascii="仿宋" w:eastAsia="仿宋" w:hAnsi="仿宋"/>
          <w:b/>
          <w:sz w:val="24"/>
        </w:rPr>
        <w:t>□</w:t>
      </w:r>
      <w:r w:rsidRPr="004B0A47">
        <w:rPr>
          <w:rFonts w:ascii="仿宋" w:eastAsia="仿宋" w:hAnsi="仿宋"/>
          <w:b/>
          <w:spacing w:val="6"/>
          <w:sz w:val="24"/>
        </w:rPr>
        <w:t>不属于符合条件的残疾人福利性单位。</w:t>
      </w:r>
    </w:p>
    <w:p w:rsidR="00123A61" w:rsidRPr="004B0A47" w:rsidRDefault="00123A61">
      <w:pPr>
        <w:spacing w:line="588" w:lineRule="exact"/>
        <w:ind w:firstLine="482"/>
        <w:rPr>
          <w:rFonts w:ascii="仿宋" w:eastAsia="仿宋" w:hAnsi="仿宋"/>
          <w:spacing w:val="6"/>
          <w:sz w:val="24"/>
        </w:rPr>
      </w:pPr>
      <w:r w:rsidRPr="004B0A47">
        <w:rPr>
          <w:rFonts w:ascii="仿宋" w:eastAsia="仿宋" w:hAnsi="仿宋"/>
          <w:b/>
          <w:sz w:val="24"/>
        </w:rPr>
        <w:t>□</w:t>
      </w:r>
      <w:r w:rsidRPr="004B0A47">
        <w:rPr>
          <w:rFonts w:ascii="仿宋" w:eastAsia="仿宋" w:hAnsi="仿宋"/>
          <w:b/>
          <w:spacing w:val="6"/>
          <w:sz w:val="24"/>
        </w:rPr>
        <w:t>属于符合条件的残疾人福利性单位，</w:t>
      </w:r>
      <w:r w:rsidRPr="004B0A47">
        <w:rPr>
          <w:rFonts w:ascii="仿宋" w:eastAsia="仿宋" w:hAnsi="仿宋"/>
          <w:spacing w:val="6"/>
          <w:sz w:val="24"/>
        </w:rPr>
        <w:t>且本单位参加</w:t>
      </w:r>
      <w:r w:rsidRPr="004B0A47">
        <w:rPr>
          <w:rFonts w:ascii="仿宋" w:eastAsia="仿宋" w:hAnsi="仿宋"/>
          <w:sz w:val="24"/>
        </w:rPr>
        <w:t>______</w:t>
      </w:r>
      <w:r w:rsidRPr="004B0A47">
        <w:rPr>
          <w:rFonts w:ascii="仿宋" w:eastAsia="仿宋" w:hAnsi="仿宋"/>
          <w:spacing w:val="6"/>
          <w:sz w:val="24"/>
        </w:rPr>
        <w:t>单位的</w:t>
      </w:r>
      <w:r w:rsidRPr="004B0A47">
        <w:rPr>
          <w:rFonts w:ascii="仿宋" w:eastAsia="仿宋" w:hAnsi="仿宋"/>
          <w:sz w:val="24"/>
        </w:rPr>
        <w:t>______</w:t>
      </w:r>
      <w:r w:rsidRPr="004B0A47">
        <w:rPr>
          <w:rFonts w:ascii="仿宋" w:eastAsia="仿宋" w:hAnsi="仿宋"/>
          <w:spacing w:val="6"/>
          <w:sz w:val="24"/>
        </w:rPr>
        <w:t>项目采购活动提供本单位制造的货物（由本单位承担工程/提供服务），或者提供其他残疾人福利性单位制造的货物（不包括使用非残疾人福利性单位注册商标的货物）。</w:t>
      </w:r>
    </w:p>
    <w:p w:rsidR="00123A61" w:rsidRPr="004B0A47" w:rsidRDefault="00123A61">
      <w:pPr>
        <w:spacing w:line="588" w:lineRule="exact"/>
        <w:ind w:firstLineChars="200" w:firstLine="506"/>
        <w:rPr>
          <w:rFonts w:ascii="仿宋" w:eastAsia="仿宋" w:hAnsi="仿宋"/>
          <w:spacing w:val="6"/>
          <w:sz w:val="24"/>
        </w:rPr>
      </w:pPr>
      <w:r w:rsidRPr="004B0A47">
        <w:rPr>
          <w:rFonts w:ascii="仿宋" w:eastAsia="仿宋" w:hAnsi="仿宋"/>
          <w:b/>
          <w:spacing w:val="6"/>
          <w:sz w:val="24"/>
        </w:rPr>
        <w:t>本单位对上述声明的真实性负责。如有虚假，将依法承担相应责任。</w:t>
      </w:r>
    </w:p>
    <w:p w:rsidR="00123A61" w:rsidRPr="004B0A47" w:rsidRDefault="00123A61">
      <w:pPr>
        <w:spacing w:line="588" w:lineRule="exact"/>
        <w:ind w:firstLineChars="200" w:firstLine="504"/>
        <w:rPr>
          <w:rFonts w:ascii="仿宋" w:eastAsia="仿宋" w:hAnsi="仿宋"/>
          <w:spacing w:val="6"/>
          <w:sz w:val="24"/>
        </w:rPr>
      </w:pPr>
    </w:p>
    <w:p w:rsidR="00123A61" w:rsidRPr="004B0A47" w:rsidRDefault="00123A61">
      <w:pPr>
        <w:spacing w:line="588" w:lineRule="exact"/>
        <w:ind w:firstLineChars="200" w:firstLine="504"/>
        <w:rPr>
          <w:rFonts w:ascii="仿宋" w:eastAsia="仿宋" w:hAnsi="仿宋"/>
          <w:spacing w:val="6"/>
          <w:sz w:val="24"/>
        </w:rPr>
      </w:pPr>
    </w:p>
    <w:p w:rsidR="00123A61" w:rsidRPr="004B0A47" w:rsidRDefault="00123A61">
      <w:pPr>
        <w:tabs>
          <w:tab w:val="left" w:pos="4860"/>
        </w:tabs>
        <w:spacing w:line="588" w:lineRule="exact"/>
        <w:ind w:right="1560" w:firstLineChars="200" w:firstLine="504"/>
        <w:jc w:val="right"/>
        <w:rPr>
          <w:rFonts w:ascii="仿宋" w:eastAsia="仿宋" w:hAnsi="仿宋"/>
          <w:spacing w:val="6"/>
          <w:sz w:val="24"/>
        </w:rPr>
      </w:pPr>
      <w:r w:rsidRPr="004B0A47">
        <w:rPr>
          <w:rFonts w:ascii="仿宋" w:eastAsia="仿宋" w:hAnsi="仿宋"/>
          <w:spacing w:val="6"/>
          <w:sz w:val="24"/>
        </w:rPr>
        <w:t xml:space="preserve">          单位名称（盖章）：</w:t>
      </w:r>
      <w:r w:rsidRPr="004B0A47">
        <w:rPr>
          <w:rFonts w:ascii="仿宋" w:eastAsia="仿宋" w:hAnsi="仿宋"/>
          <w:sz w:val="24"/>
        </w:rPr>
        <w:t>______</w:t>
      </w:r>
    </w:p>
    <w:p w:rsidR="00123A61" w:rsidRPr="004B0A47" w:rsidRDefault="00123A61">
      <w:pPr>
        <w:tabs>
          <w:tab w:val="left" w:pos="4860"/>
        </w:tabs>
        <w:spacing w:line="588" w:lineRule="exact"/>
        <w:ind w:right="1560" w:firstLineChars="200" w:firstLine="504"/>
        <w:jc w:val="right"/>
        <w:rPr>
          <w:rFonts w:ascii="仿宋" w:eastAsia="仿宋" w:hAnsi="仿宋"/>
          <w:spacing w:val="6"/>
          <w:sz w:val="24"/>
        </w:rPr>
      </w:pPr>
      <w:r w:rsidRPr="004B0A47">
        <w:rPr>
          <w:rFonts w:ascii="仿宋" w:eastAsia="仿宋" w:hAnsi="仿宋"/>
          <w:spacing w:val="6"/>
          <w:sz w:val="24"/>
        </w:rPr>
        <w:t xml:space="preserve">       日  期：</w:t>
      </w:r>
      <w:r w:rsidRPr="004B0A47">
        <w:rPr>
          <w:rFonts w:ascii="仿宋" w:eastAsia="仿宋" w:hAnsi="仿宋"/>
          <w:sz w:val="24"/>
        </w:rPr>
        <w:t>______</w:t>
      </w:r>
    </w:p>
    <w:p w:rsidR="00123A61" w:rsidRPr="004B0A47" w:rsidRDefault="00123A61">
      <w:pPr>
        <w:widowControl/>
        <w:jc w:val="left"/>
        <w:rPr>
          <w:rFonts w:ascii="仿宋" w:eastAsia="仿宋" w:hAnsi="仿宋"/>
          <w:color w:val="000000"/>
          <w:sz w:val="24"/>
          <w:szCs w:val="20"/>
        </w:rPr>
      </w:pPr>
      <w:r w:rsidRPr="004B0A47">
        <w:rPr>
          <w:rFonts w:ascii="仿宋" w:eastAsia="仿宋" w:hAnsi="仿宋"/>
          <w:color w:val="000000"/>
          <w:sz w:val="24"/>
          <w:szCs w:val="20"/>
        </w:rPr>
        <w:br w:type="page"/>
      </w:r>
    </w:p>
    <w:p w:rsidR="00123A61" w:rsidRPr="004B0A47" w:rsidRDefault="00123A61">
      <w:pPr>
        <w:spacing w:line="360" w:lineRule="auto"/>
        <w:outlineLvl w:val="2"/>
        <w:rPr>
          <w:rFonts w:ascii="仿宋" w:eastAsia="仿宋" w:hAnsi="仿宋"/>
          <w:color w:val="000000"/>
          <w:sz w:val="24"/>
          <w:szCs w:val="20"/>
        </w:rPr>
      </w:pPr>
      <w:r w:rsidRPr="004B0A47">
        <w:rPr>
          <w:rFonts w:ascii="仿宋" w:eastAsia="仿宋" w:hAnsi="仿宋"/>
          <w:color w:val="000000"/>
          <w:sz w:val="24"/>
          <w:szCs w:val="20"/>
        </w:rPr>
        <w:lastRenderedPageBreak/>
        <w:t>2-1-1拟分包情况说明及分包意向协议（类型一）（实质性格式）</w:t>
      </w:r>
    </w:p>
    <w:p w:rsidR="00123A61" w:rsidRPr="004B0A47" w:rsidRDefault="00123A61">
      <w:pPr>
        <w:autoSpaceDE w:val="0"/>
        <w:autoSpaceDN w:val="0"/>
        <w:adjustRightInd w:val="0"/>
        <w:jc w:val="center"/>
        <w:rPr>
          <w:rFonts w:ascii="仿宋" w:eastAsia="仿宋" w:hAnsi="仿宋"/>
          <w:color w:val="000000"/>
          <w:sz w:val="30"/>
          <w:szCs w:val="30"/>
        </w:rPr>
      </w:pP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拟分包情况说明</w:t>
      </w:r>
    </w:p>
    <w:p w:rsidR="00123A61" w:rsidRPr="004B0A47" w:rsidRDefault="00123A61">
      <w:pPr>
        <w:tabs>
          <w:tab w:val="left" w:pos="5580"/>
        </w:tabs>
        <w:spacing w:line="360" w:lineRule="auto"/>
        <w:rPr>
          <w:rFonts w:ascii="仿宋" w:eastAsia="仿宋" w:hAnsi="仿宋"/>
          <w:color w:val="000000"/>
          <w:sz w:val="24"/>
        </w:rPr>
      </w:pPr>
      <w:r w:rsidRPr="004B0A47">
        <w:rPr>
          <w:rFonts w:ascii="仿宋" w:eastAsia="仿宋" w:hAnsi="仿宋"/>
          <w:color w:val="000000"/>
          <w:sz w:val="24"/>
        </w:rPr>
        <w:t>致：</w:t>
      </w:r>
      <w:r w:rsidRPr="004B0A47">
        <w:rPr>
          <w:rFonts w:ascii="仿宋" w:eastAsia="仿宋" w:hAnsi="仿宋"/>
          <w:color w:val="000000"/>
          <w:sz w:val="24"/>
          <w:u w:val="single"/>
        </w:rPr>
        <w:t>（采购人或采购代理机构）</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123A61" w:rsidRPr="004B0A4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分包承担</w:t>
            </w:r>
          </w:p>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分包承担</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主体类型</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拟分包</w:t>
            </w:r>
          </w:p>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拟分包</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合同金额</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占该采购包</w:t>
            </w:r>
          </w:p>
          <w:p w:rsidR="00123A61" w:rsidRPr="004B0A47" w:rsidRDefault="00123A61">
            <w:pPr>
              <w:pStyle w:val="TableParagraph"/>
              <w:jc w:val="center"/>
              <w:rPr>
                <w:rFonts w:ascii="仿宋" w:eastAsia="仿宋" w:hAnsi="仿宋"/>
                <w:b/>
                <w:sz w:val="24"/>
                <w:lang w:eastAsia="zh-CN"/>
              </w:rPr>
            </w:pPr>
            <w:r w:rsidRPr="004B0A47">
              <w:rPr>
                <w:rFonts w:ascii="仿宋" w:eastAsia="仿宋" w:hAnsi="仿宋" w:hint="eastAsia"/>
                <w:b/>
                <w:sz w:val="24"/>
                <w:lang w:eastAsia="zh-CN"/>
              </w:rPr>
              <w:t>预算金额的</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比例（</w:t>
            </w:r>
            <w:r w:rsidRPr="004B0A47">
              <w:rPr>
                <w:rFonts w:ascii="仿宋" w:eastAsia="仿宋" w:hAnsi="仿宋"/>
                <w:sz w:val="24"/>
                <w:lang w:eastAsia="zh-CN"/>
              </w:rPr>
              <w:t>%</w:t>
            </w:r>
            <w:r w:rsidRPr="004B0A47">
              <w:rPr>
                <w:rFonts w:ascii="仿宋" w:eastAsia="仿宋" w:hAnsi="仿宋" w:hint="eastAsia"/>
                <w:sz w:val="24"/>
                <w:lang w:eastAsia="zh-CN"/>
              </w:rPr>
              <w:t>）</w:t>
            </w: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中型企业</w:t>
            </w:r>
          </w:p>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中型企业</w:t>
            </w:r>
          </w:p>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jc w:val="center"/>
              <w:rPr>
                <w:rFonts w:ascii="仿宋" w:eastAsia="仿宋" w:hAnsi="仿宋"/>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r>
      <w:tr w:rsidR="00123A61" w:rsidRPr="004B0A4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ind w:rightChars="27" w:right="57"/>
              <w:jc w:val="right"/>
              <w:rPr>
                <w:rFonts w:ascii="仿宋" w:eastAsia="仿宋" w:hAnsi="仿宋"/>
                <w:sz w:val="24"/>
                <w:lang w:eastAsia="zh-CN"/>
              </w:rPr>
            </w:pPr>
            <w:r w:rsidRPr="004B0A47">
              <w:rPr>
                <w:rFonts w:ascii="仿宋" w:eastAsia="仿宋" w:hAnsi="仿宋"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r>
    </w:tbl>
    <w:p w:rsidR="00123A61" w:rsidRPr="004B0A47" w:rsidRDefault="00123A61">
      <w:pPr>
        <w:adjustRightInd w:val="0"/>
        <w:snapToGrid w:val="0"/>
        <w:spacing w:line="360" w:lineRule="auto"/>
        <w:jc w:val="left"/>
        <w:rPr>
          <w:rFonts w:ascii="仿宋" w:eastAsia="仿宋" w:hAnsi="仿宋"/>
          <w:sz w:val="24"/>
        </w:rPr>
      </w:pPr>
    </w:p>
    <w:p w:rsidR="00123A61" w:rsidRPr="004B0A47" w:rsidRDefault="00123A61">
      <w:pPr>
        <w:autoSpaceDE w:val="0"/>
        <w:autoSpaceDN w:val="0"/>
        <w:adjustRightInd w:val="0"/>
        <w:snapToGrid w:val="0"/>
        <w:spacing w:before="25" w:after="25" w:line="360" w:lineRule="auto"/>
        <w:jc w:val="right"/>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spacing w:line="360" w:lineRule="auto"/>
        <w:ind w:right="-57" w:firstLine="480"/>
        <w:jc w:val="right"/>
        <w:rPr>
          <w:rFonts w:ascii="仿宋" w:eastAsia="仿宋" w:hAnsi="仿宋"/>
          <w:color w:val="000000"/>
          <w:sz w:val="24"/>
        </w:rPr>
      </w:pPr>
      <w:r w:rsidRPr="004B0A47">
        <w:rPr>
          <w:rFonts w:ascii="仿宋" w:eastAsia="仿宋" w:hAnsi="仿宋"/>
          <w:color w:val="000000"/>
          <w:sz w:val="24"/>
          <w:szCs w:val="20"/>
        </w:rPr>
        <w:t>日期：</w:t>
      </w:r>
      <w:r w:rsidRPr="004B0A47">
        <w:rPr>
          <w:rFonts w:ascii="仿宋" w:eastAsia="仿宋" w:hAnsi="仿宋"/>
          <w:sz w:val="24"/>
        </w:rPr>
        <w:t>___</w:t>
      </w:r>
      <w:r w:rsidRPr="004B0A47">
        <w:rPr>
          <w:rFonts w:ascii="仿宋" w:eastAsia="仿宋" w:hAnsi="仿宋"/>
          <w:color w:val="000000"/>
          <w:sz w:val="24"/>
          <w:szCs w:val="20"/>
        </w:rPr>
        <w:t>年</w:t>
      </w:r>
      <w:r w:rsidRPr="004B0A47">
        <w:rPr>
          <w:rFonts w:ascii="仿宋" w:eastAsia="仿宋" w:hAnsi="仿宋"/>
          <w:sz w:val="24"/>
        </w:rPr>
        <w:t>___</w:t>
      </w:r>
      <w:r w:rsidRPr="004B0A47">
        <w:rPr>
          <w:rFonts w:ascii="仿宋" w:eastAsia="仿宋" w:hAnsi="仿宋"/>
          <w:color w:val="000000"/>
          <w:sz w:val="24"/>
          <w:szCs w:val="20"/>
        </w:rPr>
        <w:t>月</w:t>
      </w:r>
      <w:r w:rsidRPr="004B0A47">
        <w:rPr>
          <w:rFonts w:ascii="仿宋" w:eastAsia="仿宋" w:hAnsi="仿宋"/>
          <w:sz w:val="24"/>
        </w:rPr>
        <w:t>___</w:t>
      </w:r>
      <w:r w:rsidRPr="004B0A47">
        <w:rPr>
          <w:rFonts w:ascii="仿宋" w:eastAsia="仿宋" w:hAnsi="仿宋"/>
          <w:color w:val="000000"/>
          <w:sz w:val="24"/>
          <w:szCs w:val="20"/>
        </w:rPr>
        <w:t>日</w:t>
      </w:r>
    </w:p>
    <w:p w:rsidR="00123A61" w:rsidRPr="004B0A47" w:rsidRDefault="00123A61">
      <w:pPr>
        <w:adjustRightInd w:val="0"/>
        <w:snapToGrid w:val="0"/>
        <w:spacing w:line="360" w:lineRule="auto"/>
        <w:jc w:val="left"/>
        <w:rPr>
          <w:rFonts w:ascii="仿宋" w:eastAsia="仿宋" w:hAnsi="仿宋"/>
          <w:sz w:val="24"/>
        </w:rPr>
      </w:pP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说明：</w:t>
      </w: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（1）本表仅在供应商“为落实政府采购政策”而向中小企业分包时填写，非因“为落实政府采购政策”而进行的分包请按照《</w:t>
      </w:r>
      <w:r w:rsidRPr="004B0A47">
        <w:rPr>
          <w:rFonts w:ascii="仿宋" w:eastAsia="仿宋" w:hAnsi="仿宋"/>
          <w:color w:val="000000"/>
          <w:sz w:val="24"/>
          <w:szCs w:val="20"/>
        </w:rPr>
        <w:t>拟分包情况说明（类型二）</w:t>
      </w:r>
      <w:r w:rsidRPr="004B0A47">
        <w:rPr>
          <w:rFonts w:ascii="仿宋" w:eastAsia="仿宋" w:hAnsi="仿宋"/>
          <w:sz w:val="24"/>
        </w:rPr>
        <w:t>》要求填写。</w:t>
      </w: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（2）如本竞争性磋商文件《供应商须知资料表》载明本项目分包承担主体应具备的相应资质条件，则供应商须在本表中列明分包承担主体的资质等级，并后附资质证书复印件，否则</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adjustRightInd w:val="0"/>
        <w:snapToGrid w:val="0"/>
        <w:spacing w:line="360" w:lineRule="auto"/>
        <w:jc w:val="left"/>
        <w:rPr>
          <w:rFonts w:ascii="仿宋" w:eastAsia="仿宋" w:hAnsi="仿宋"/>
          <w:color w:val="000000"/>
          <w:sz w:val="30"/>
          <w:szCs w:val="30"/>
        </w:rPr>
      </w:pPr>
      <w:r w:rsidRPr="004B0A47">
        <w:rPr>
          <w:rFonts w:ascii="仿宋" w:eastAsia="仿宋" w:hAnsi="仿宋"/>
          <w:sz w:val="24"/>
        </w:rPr>
        <w:t>（3）供应商与上述拟分包承担主体签署的《分包意向协议》后附。</w:t>
      </w: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color w:val="000000"/>
          <w:sz w:val="30"/>
          <w:szCs w:val="30"/>
        </w:rPr>
        <w:br w:type="page"/>
      </w:r>
      <w:r w:rsidRPr="004B0A47">
        <w:rPr>
          <w:rFonts w:ascii="仿宋" w:eastAsia="仿宋" w:hAnsi="仿宋" w:hint="eastAsia"/>
          <w:b/>
          <w:color w:val="000000"/>
          <w:sz w:val="36"/>
          <w:szCs w:val="36"/>
        </w:rPr>
        <w:lastRenderedPageBreak/>
        <w:t>附：分包意向协议（实质性格式）</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甲方（供应商）：______</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乙方（拟分包单位）：______</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甲方承诺，一旦在______（采购项目名称）（项目编号/包号为：______）采购项目中获得采购合同，将按照下述约定将合同项下部分内容分包给乙方：</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1.分包内容：______。</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2.分包金额：______，该金额占该采购包预算总金额的比例为______%。</w:t>
      </w:r>
    </w:p>
    <w:p w:rsidR="00123A61" w:rsidRPr="004B0A47" w:rsidRDefault="00123A61">
      <w:pPr>
        <w:adjustRightInd w:val="0"/>
        <w:snapToGrid w:val="0"/>
        <w:spacing w:line="360" w:lineRule="auto"/>
        <w:ind w:firstLineChars="200" w:firstLine="480"/>
        <w:jc w:val="left"/>
        <w:rPr>
          <w:rFonts w:ascii="仿宋" w:eastAsia="仿宋" w:hAnsi="仿宋"/>
          <w:bCs/>
          <w:color w:val="000000"/>
          <w:sz w:val="24"/>
        </w:rPr>
      </w:pPr>
      <w:r w:rsidRPr="004B0A47">
        <w:rPr>
          <w:rFonts w:ascii="仿宋" w:eastAsia="仿宋" w:hAnsi="仿宋"/>
          <w:sz w:val="24"/>
        </w:rPr>
        <w:t>乙方承诺将在上述情况下与甲方签订分包合同。</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本协议自各方盖章之日起生效，如甲方未在该项目（采购包）成交，本协议自动终止。</w:t>
      </w:r>
    </w:p>
    <w:p w:rsidR="00123A61" w:rsidRPr="004B0A47" w:rsidRDefault="00123A61">
      <w:pPr>
        <w:spacing w:line="360" w:lineRule="auto"/>
        <w:ind w:firstLine="471"/>
        <w:rPr>
          <w:rFonts w:ascii="仿宋" w:eastAsia="仿宋" w:hAnsi="仿宋"/>
          <w:b/>
          <w:color w:val="000000"/>
          <w:sz w:val="24"/>
        </w:rPr>
      </w:pPr>
    </w:p>
    <w:p w:rsidR="00123A61" w:rsidRPr="004B0A47" w:rsidRDefault="00123A61">
      <w:pPr>
        <w:spacing w:line="360" w:lineRule="auto"/>
        <w:ind w:firstLine="471"/>
        <w:rPr>
          <w:rFonts w:ascii="仿宋" w:eastAsia="仿宋" w:hAnsi="仿宋"/>
          <w:b/>
          <w:color w:val="000000"/>
          <w:sz w:val="24"/>
        </w:rPr>
      </w:pPr>
      <w:r w:rsidRPr="004B0A47">
        <w:rPr>
          <w:rFonts w:ascii="仿宋" w:eastAsia="仿宋" w:hAnsi="仿宋"/>
          <w:color w:val="000000"/>
          <w:sz w:val="24"/>
        </w:rPr>
        <w:t>甲方（盖章）：</w:t>
      </w:r>
      <w:r w:rsidRPr="004B0A47">
        <w:rPr>
          <w:rFonts w:ascii="仿宋" w:eastAsia="仿宋" w:hAnsi="仿宋"/>
          <w:sz w:val="24"/>
        </w:rPr>
        <w:t>______</w:t>
      </w:r>
      <w:r w:rsidRPr="004B0A47">
        <w:rPr>
          <w:rFonts w:ascii="仿宋" w:eastAsia="仿宋" w:hAnsi="仿宋"/>
          <w:color w:val="000000"/>
          <w:sz w:val="24"/>
        </w:rPr>
        <w:t xml:space="preserve">                     乙方（盖章）：</w:t>
      </w:r>
      <w:r w:rsidRPr="004B0A47">
        <w:rPr>
          <w:rFonts w:ascii="仿宋" w:eastAsia="仿宋" w:hAnsi="仿宋"/>
          <w:sz w:val="24"/>
        </w:rPr>
        <w:t>______</w:t>
      </w:r>
    </w:p>
    <w:p w:rsidR="00123A61" w:rsidRPr="004B0A47" w:rsidRDefault="00123A61">
      <w:pPr>
        <w:spacing w:line="360" w:lineRule="auto"/>
        <w:ind w:left="480"/>
        <w:jc w:val="right"/>
        <w:rPr>
          <w:rFonts w:ascii="仿宋" w:eastAsia="仿宋" w:hAnsi="仿宋"/>
          <w:color w:val="000000"/>
          <w:sz w:val="24"/>
        </w:rPr>
      </w:pPr>
    </w:p>
    <w:p w:rsidR="00123A61" w:rsidRPr="004B0A47" w:rsidRDefault="00123A61">
      <w:pPr>
        <w:wordWrap w:val="0"/>
        <w:spacing w:line="360" w:lineRule="auto"/>
        <w:ind w:left="480"/>
        <w:jc w:val="right"/>
        <w:rPr>
          <w:rFonts w:ascii="仿宋" w:eastAsia="仿宋" w:hAnsi="仿宋"/>
          <w:b/>
          <w:color w:val="000000"/>
          <w:sz w:val="24"/>
        </w:rPr>
      </w:pPr>
      <w:r w:rsidRPr="004B0A47">
        <w:rPr>
          <w:rFonts w:ascii="仿宋" w:eastAsia="仿宋" w:hAnsi="仿宋"/>
          <w:color w:val="000000"/>
          <w:sz w:val="24"/>
          <w:szCs w:val="20"/>
        </w:rPr>
        <w:t>日期：</w:t>
      </w:r>
      <w:r w:rsidRPr="004B0A47">
        <w:rPr>
          <w:rFonts w:ascii="仿宋" w:eastAsia="仿宋" w:hAnsi="仿宋"/>
          <w:sz w:val="24"/>
        </w:rPr>
        <w:t>______</w:t>
      </w:r>
      <w:r w:rsidRPr="004B0A47">
        <w:rPr>
          <w:rFonts w:ascii="仿宋" w:eastAsia="仿宋" w:hAnsi="仿宋"/>
          <w:color w:val="000000"/>
          <w:sz w:val="24"/>
          <w:szCs w:val="20"/>
        </w:rPr>
        <w:t>年</w:t>
      </w:r>
      <w:r w:rsidRPr="004B0A47">
        <w:rPr>
          <w:rFonts w:ascii="仿宋" w:eastAsia="仿宋" w:hAnsi="仿宋"/>
          <w:sz w:val="24"/>
        </w:rPr>
        <w:t>______</w:t>
      </w:r>
      <w:r w:rsidRPr="004B0A47">
        <w:rPr>
          <w:rFonts w:ascii="仿宋" w:eastAsia="仿宋" w:hAnsi="仿宋"/>
          <w:color w:val="000000"/>
          <w:sz w:val="24"/>
          <w:szCs w:val="20"/>
        </w:rPr>
        <w:t>月</w:t>
      </w:r>
      <w:r w:rsidRPr="004B0A47">
        <w:rPr>
          <w:rFonts w:ascii="仿宋" w:eastAsia="仿宋" w:hAnsi="仿宋"/>
          <w:sz w:val="24"/>
        </w:rPr>
        <w:t>______</w:t>
      </w:r>
      <w:r w:rsidRPr="004B0A47">
        <w:rPr>
          <w:rFonts w:ascii="仿宋" w:eastAsia="仿宋" w:hAnsi="仿宋"/>
          <w:color w:val="000000"/>
          <w:sz w:val="24"/>
          <w:szCs w:val="20"/>
        </w:rPr>
        <w:t xml:space="preserve">日   </w:t>
      </w:r>
    </w:p>
    <w:p w:rsidR="00123A61" w:rsidRPr="004B0A47" w:rsidRDefault="00123A61">
      <w:pPr>
        <w:tabs>
          <w:tab w:val="left" w:pos="8280"/>
        </w:tabs>
        <w:spacing w:line="360" w:lineRule="auto"/>
        <w:ind w:firstLine="480"/>
        <w:rPr>
          <w:rFonts w:ascii="仿宋" w:eastAsia="仿宋" w:hAnsi="仿宋"/>
          <w:color w:val="000000"/>
          <w:sz w:val="24"/>
        </w:rPr>
      </w:pPr>
    </w:p>
    <w:p w:rsidR="00123A61" w:rsidRPr="004B0A47" w:rsidRDefault="00123A61">
      <w:pPr>
        <w:tabs>
          <w:tab w:val="left" w:pos="8280"/>
        </w:tabs>
        <w:spacing w:line="360" w:lineRule="auto"/>
        <w:rPr>
          <w:rFonts w:ascii="仿宋" w:eastAsia="仿宋" w:hAnsi="仿宋"/>
          <w:color w:val="000000"/>
          <w:sz w:val="24"/>
        </w:rPr>
        <w:sectPr w:rsidR="00123A61" w:rsidRPr="004B0A4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r w:rsidRPr="004B0A47">
        <w:rPr>
          <w:rFonts w:ascii="仿宋" w:eastAsia="仿宋" w:hAnsi="仿宋"/>
          <w:color w:val="000000"/>
          <w:sz w:val="24"/>
        </w:rPr>
        <w:t>说明：供应商须与所有拟分包单位分别签订《分包意向协议》，每单位签订一份，并在响应文件中提交全部协议原件，否则</w:t>
      </w:r>
      <w:r w:rsidRPr="004B0A47">
        <w:rPr>
          <w:rFonts w:ascii="仿宋" w:eastAsia="仿宋" w:hAnsi="仿宋"/>
          <w:b/>
          <w:color w:val="000000"/>
          <w:sz w:val="24"/>
        </w:rPr>
        <w:t>响应无效</w:t>
      </w:r>
      <w:r w:rsidRPr="004B0A47">
        <w:rPr>
          <w:rFonts w:ascii="仿宋" w:eastAsia="仿宋" w:hAnsi="仿宋"/>
          <w:color w:val="000000"/>
          <w:sz w:val="24"/>
        </w:rPr>
        <w:t>。</w:t>
      </w:r>
    </w:p>
    <w:p w:rsidR="00123A61" w:rsidRPr="004B0A47" w:rsidRDefault="00123A61">
      <w:pPr>
        <w:spacing w:line="360" w:lineRule="auto"/>
        <w:outlineLvl w:val="2"/>
        <w:rPr>
          <w:rFonts w:ascii="仿宋" w:eastAsia="仿宋" w:hAnsi="仿宋"/>
          <w:color w:val="000000"/>
          <w:sz w:val="24"/>
          <w:szCs w:val="20"/>
        </w:rPr>
      </w:pPr>
      <w:r w:rsidRPr="004B0A47">
        <w:rPr>
          <w:rFonts w:ascii="仿宋" w:eastAsia="仿宋" w:hAnsi="仿宋"/>
          <w:color w:val="000000"/>
          <w:sz w:val="24"/>
          <w:szCs w:val="20"/>
        </w:rPr>
        <w:lastRenderedPageBreak/>
        <w:t xml:space="preserve">2-2 </w:t>
      </w:r>
      <w:r w:rsidRPr="004B0A47">
        <w:rPr>
          <w:rFonts w:ascii="仿宋" w:eastAsia="仿宋" w:hAnsi="仿宋"/>
          <w:sz w:val="24"/>
        </w:rPr>
        <w:t>其它落实政府采购政策的资格要求</w:t>
      </w:r>
      <w:r w:rsidRPr="004B0A47">
        <w:rPr>
          <w:rFonts w:ascii="仿宋" w:eastAsia="仿宋" w:hAnsi="仿宋"/>
          <w:color w:val="000000"/>
          <w:sz w:val="24"/>
          <w:szCs w:val="20"/>
        </w:rPr>
        <w:t>（如有）</w:t>
      </w:r>
    </w:p>
    <w:p w:rsidR="00123A61" w:rsidRPr="004B0A47" w:rsidRDefault="00123A61">
      <w:pPr>
        <w:widowControl/>
        <w:jc w:val="left"/>
        <w:rPr>
          <w:rFonts w:ascii="仿宋" w:eastAsia="仿宋" w:hAnsi="仿宋"/>
          <w:sz w:val="24"/>
        </w:rPr>
      </w:pPr>
    </w:p>
    <w:p w:rsidR="00123A61" w:rsidRPr="004B0A47" w:rsidRDefault="00123A61">
      <w:pPr>
        <w:widowControl/>
        <w:jc w:val="left"/>
        <w:rPr>
          <w:rFonts w:ascii="仿宋" w:eastAsia="仿宋" w:hAnsi="仿宋"/>
          <w:sz w:val="24"/>
        </w:rPr>
      </w:pPr>
      <w:r w:rsidRPr="004B0A47">
        <w:rPr>
          <w:rFonts w:ascii="仿宋" w:eastAsia="仿宋" w:hAnsi="仿宋"/>
          <w:sz w:val="24"/>
        </w:rPr>
        <w:br w:type="page"/>
      </w: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3 本项目的特定资格要求（如有）</w:t>
      </w:r>
    </w:p>
    <w:p w:rsidR="00123A61" w:rsidRPr="004B0A47" w:rsidRDefault="00123A61">
      <w:pPr>
        <w:spacing w:line="360" w:lineRule="auto"/>
        <w:outlineLvl w:val="2"/>
        <w:rPr>
          <w:rFonts w:ascii="仿宋" w:eastAsia="仿宋" w:hAnsi="仿宋"/>
          <w:color w:val="000000"/>
          <w:sz w:val="24"/>
          <w:szCs w:val="20"/>
        </w:rPr>
      </w:pPr>
      <w:r w:rsidRPr="004B0A47">
        <w:rPr>
          <w:rFonts w:ascii="仿宋" w:eastAsia="仿宋" w:hAnsi="仿宋"/>
          <w:color w:val="000000"/>
          <w:sz w:val="24"/>
          <w:szCs w:val="20"/>
        </w:rPr>
        <w:t>3-1联合协议（如有）（实质性格式）</w:t>
      </w: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联合协议</w:t>
      </w:r>
    </w:p>
    <w:p w:rsidR="00123A61" w:rsidRPr="004B0A47" w:rsidRDefault="00123A61">
      <w:pPr>
        <w:spacing w:line="360" w:lineRule="auto"/>
        <w:ind w:firstLineChars="345" w:firstLine="828"/>
        <w:rPr>
          <w:rFonts w:ascii="仿宋" w:eastAsia="仿宋" w:hAnsi="仿宋"/>
          <w:bCs/>
          <w:color w:val="000000"/>
        </w:rPr>
      </w:pPr>
      <w:r w:rsidRPr="004B0A47">
        <w:rPr>
          <w:rFonts w:ascii="仿宋" w:eastAsia="仿宋" w:hAnsi="仿宋"/>
          <w:sz w:val="24"/>
        </w:rPr>
        <w:t>______</w:t>
      </w:r>
      <w:r w:rsidRPr="004B0A47">
        <w:rPr>
          <w:rFonts w:ascii="仿宋" w:eastAsia="仿宋" w:hAnsi="仿宋"/>
          <w:bCs/>
          <w:color w:val="000000"/>
          <w:sz w:val="24"/>
        </w:rPr>
        <w:t xml:space="preserve"> 、</w:t>
      </w:r>
      <w:r w:rsidRPr="004B0A47">
        <w:rPr>
          <w:rFonts w:ascii="仿宋" w:eastAsia="仿宋" w:hAnsi="仿宋"/>
          <w:sz w:val="24"/>
        </w:rPr>
        <w:t>______</w:t>
      </w:r>
      <w:r w:rsidRPr="004B0A47">
        <w:rPr>
          <w:rFonts w:ascii="仿宋" w:eastAsia="仿宋" w:hAnsi="仿宋"/>
          <w:bCs/>
          <w:color w:val="000000"/>
          <w:sz w:val="24"/>
        </w:rPr>
        <w:t>及</w:t>
      </w:r>
      <w:r w:rsidRPr="004B0A47">
        <w:rPr>
          <w:rFonts w:ascii="仿宋" w:eastAsia="仿宋" w:hAnsi="仿宋"/>
          <w:sz w:val="24"/>
        </w:rPr>
        <w:t>______</w:t>
      </w:r>
      <w:r w:rsidRPr="004B0A47">
        <w:rPr>
          <w:rFonts w:ascii="仿宋" w:eastAsia="仿宋" w:hAnsi="仿宋"/>
          <w:bCs/>
          <w:color w:val="000000"/>
          <w:sz w:val="24"/>
        </w:rPr>
        <w:t>就“</w:t>
      </w:r>
      <w:r w:rsidRPr="004B0A47">
        <w:rPr>
          <w:rFonts w:ascii="仿宋" w:eastAsia="仿宋" w:hAnsi="仿宋"/>
          <w:sz w:val="24"/>
        </w:rPr>
        <w:t>______</w:t>
      </w:r>
      <w:r w:rsidRPr="004B0A47">
        <w:rPr>
          <w:rFonts w:ascii="仿宋" w:eastAsia="仿宋" w:hAnsi="仿宋"/>
          <w:bCs/>
          <w:color w:val="000000"/>
          <w:sz w:val="24"/>
        </w:rPr>
        <w:t>（项目名称）</w:t>
      </w:r>
      <w:r w:rsidRPr="004B0A47">
        <w:rPr>
          <w:rFonts w:ascii="仿宋" w:eastAsia="仿宋" w:hAnsi="仿宋"/>
          <w:color w:val="000000"/>
          <w:sz w:val="24"/>
        </w:rPr>
        <w:t>”</w:t>
      </w:r>
      <w:r w:rsidRPr="004B0A47">
        <w:rPr>
          <w:rFonts w:ascii="仿宋" w:eastAsia="仿宋" w:hAnsi="仿宋"/>
          <w:sz w:val="24"/>
        </w:rPr>
        <w:t xml:space="preserve"> ______</w:t>
      </w:r>
      <w:r w:rsidRPr="004B0A47">
        <w:rPr>
          <w:rFonts w:ascii="仿宋" w:eastAsia="仿宋" w:hAnsi="仿宋"/>
          <w:color w:val="000000"/>
          <w:sz w:val="24"/>
        </w:rPr>
        <w:t>包</w:t>
      </w:r>
      <w:r w:rsidRPr="004B0A47">
        <w:rPr>
          <w:rFonts w:ascii="仿宋" w:eastAsia="仿宋" w:hAnsi="仿宋"/>
          <w:bCs/>
          <w:color w:val="000000"/>
          <w:sz w:val="24"/>
        </w:rPr>
        <w:t>采购项目的磋商事宜，经各方充分协商一致，达成如下协议：</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bCs/>
          <w:color w:val="000000"/>
          <w:sz w:val="24"/>
        </w:rPr>
        <w:t>由</w:t>
      </w:r>
      <w:r w:rsidRPr="004B0A47">
        <w:rPr>
          <w:rFonts w:ascii="仿宋" w:eastAsia="仿宋" w:hAnsi="仿宋"/>
          <w:sz w:val="24"/>
        </w:rPr>
        <w:t>____</w:t>
      </w:r>
      <w:r w:rsidRPr="004B0A47">
        <w:rPr>
          <w:rFonts w:ascii="仿宋" w:eastAsia="仿宋" w:hAnsi="仿宋"/>
          <w:bCs/>
          <w:color w:val="000000"/>
          <w:sz w:val="24"/>
        </w:rPr>
        <w:t>__</w:t>
      </w:r>
      <w:r w:rsidRPr="004B0A47">
        <w:rPr>
          <w:rFonts w:ascii="仿宋" w:eastAsia="仿宋" w:hAnsi="仿宋"/>
          <w:sz w:val="24"/>
        </w:rPr>
        <w:t>__</w:t>
      </w:r>
      <w:r w:rsidRPr="004B0A47">
        <w:rPr>
          <w:rFonts w:ascii="仿宋" w:eastAsia="仿宋" w:hAnsi="仿宋"/>
          <w:bCs/>
          <w:color w:val="000000"/>
          <w:sz w:val="24"/>
        </w:rPr>
        <w:t>牵头，</w:t>
      </w:r>
      <w:r w:rsidRPr="004B0A47">
        <w:rPr>
          <w:rFonts w:ascii="仿宋" w:eastAsia="仿宋" w:hAnsi="仿宋"/>
          <w:sz w:val="24"/>
        </w:rPr>
        <w:t>___</w:t>
      </w:r>
      <w:r w:rsidRPr="004B0A47">
        <w:rPr>
          <w:rFonts w:ascii="仿宋" w:eastAsia="仿宋" w:hAnsi="仿宋"/>
          <w:bCs/>
          <w:color w:val="000000"/>
          <w:sz w:val="24"/>
        </w:rPr>
        <w:t>__</w:t>
      </w:r>
      <w:r w:rsidRPr="004B0A47">
        <w:rPr>
          <w:rFonts w:ascii="仿宋" w:eastAsia="仿宋" w:hAnsi="仿宋"/>
          <w:sz w:val="24"/>
        </w:rPr>
        <w:t>___</w:t>
      </w:r>
      <w:r w:rsidRPr="004B0A47">
        <w:rPr>
          <w:rFonts w:ascii="仿宋" w:eastAsia="仿宋" w:hAnsi="仿宋"/>
          <w:bCs/>
          <w:color w:val="000000"/>
          <w:sz w:val="24"/>
        </w:rPr>
        <w:t>、</w:t>
      </w:r>
      <w:r w:rsidRPr="004B0A47">
        <w:rPr>
          <w:rFonts w:ascii="仿宋" w:eastAsia="仿宋" w:hAnsi="仿宋"/>
          <w:sz w:val="24"/>
        </w:rPr>
        <w:t>___</w:t>
      </w:r>
      <w:r w:rsidRPr="004B0A47">
        <w:rPr>
          <w:rFonts w:ascii="仿宋" w:eastAsia="仿宋" w:hAnsi="仿宋"/>
          <w:bCs/>
          <w:color w:val="000000"/>
          <w:sz w:val="24"/>
        </w:rPr>
        <w:t>__</w:t>
      </w:r>
      <w:r w:rsidRPr="004B0A47">
        <w:rPr>
          <w:rFonts w:ascii="仿宋" w:eastAsia="仿宋" w:hAnsi="仿宋"/>
          <w:sz w:val="24"/>
        </w:rPr>
        <w:t>___</w:t>
      </w:r>
      <w:r w:rsidRPr="004B0A47">
        <w:rPr>
          <w:rFonts w:ascii="仿宋" w:eastAsia="仿宋" w:hAnsi="仿宋"/>
          <w:bCs/>
          <w:color w:val="000000"/>
          <w:sz w:val="24"/>
        </w:rPr>
        <w:t>参加，组成联合体共同进行采购项目的磋商工作。</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sz w:val="24"/>
        </w:rPr>
        <w:t>______</w:t>
      </w:r>
      <w:r w:rsidRPr="004B0A47">
        <w:rPr>
          <w:rFonts w:ascii="仿宋" w:eastAsia="仿宋" w:hAnsi="仿宋"/>
          <w:bCs/>
          <w:color w:val="000000"/>
          <w:sz w:val="24"/>
        </w:rPr>
        <w:t>为本次磋商的牵头人，联合体以牵头人的名义参加磋商，联合体成交后，联合体各方共同与采购人签订合同，就</w:t>
      </w:r>
      <w:r w:rsidRPr="004B0A47">
        <w:rPr>
          <w:rFonts w:ascii="仿宋" w:eastAsia="仿宋" w:hAnsi="仿宋"/>
          <w:color w:val="000000"/>
          <w:sz w:val="24"/>
          <w:szCs w:val="20"/>
        </w:rPr>
        <w:t>采购合同约定的事项</w:t>
      </w:r>
      <w:r w:rsidRPr="004B0A47">
        <w:rPr>
          <w:rFonts w:ascii="仿宋" w:eastAsia="仿宋" w:hAnsi="仿宋"/>
          <w:bCs/>
          <w:color w:val="000000"/>
          <w:sz w:val="24"/>
        </w:rPr>
        <w:t>对采购人承担连带责任。</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bCs/>
          <w:color w:val="000000"/>
          <w:sz w:val="24"/>
        </w:rPr>
        <w:t>联合体各方均同意由牵头人代表其他联合体成员单位按竞争性磋商文件要求出具《授权委托书》。</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bCs/>
          <w:color w:val="000000"/>
          <w:sz w:val="24"/>
        </w:rPr>
        <w:t>牵头人为项目的总负责单位；组织各参加方进行项目实施工作。</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sz w:val="24"/>
        </w:rPr>
        <w:t>______</w:t>
      </w:r>
      <w:r w:rsidRPr="004B0A47">
        <w:rPr>
          <w:rFonts w:ascii="仿宋" w:eastAsia="仿宋" w:hAnsi="仿宋"/>
          <w:bCs/>
          <w:color w:val="000000"/>
          <w:sz w:val="24"/>
        </w:rPr>
        <w:t>负责</w:t>
      </w:r>
      <w:r w:rsidRPr="004B0A47">
        <w:rPr>
          <w:rFonts w:ascii="仿宋" w:eastAsia="仿宋" w:hAnsi="仿宋"/>
          <w:sz w:val="24"/>
        </w:rPr>
        <w:t>______</w:t>
      </w:r>
      <w:r w:rsidRPr="004B0A47">
        <w:rPr>
          <w:rFonts w:ascii="仿宋" w:eastAsia="仿宋" w:hAnsi="仿宋"/>
          <w:bCs/>
          <w:color w:val="000000"/>
          <w:sz w:val="24"/>
        </w:rPr>
        <w:t>，具体工作范围、内容以响应文件及合同为准。</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sz w:val="24"/>
        </w:rPr>
        <w:t>______</w:t>
      </w:r>
      <w:r w:rsidRPr="004B0A47">
        <w:rPr>
          <w:rFonts w:ascii="仿宋" w:eastAsia="仿宋" w:hAnsi="仿宋"/>
          <w:bCs/>
          <w:color w:val="000000"/>
          <w:sz w:val="24"/>
        </w:rPr>
        <w:t>负责</w:t>
      </w:r>
      <w:r w:rsidRPr="004B0A47">
        <w:rPr>
          <w:rFonts w:ascii="仿宋" w:eastAsia="仿宋" w:hAnsi="仿宋"/>
          <w:sz w:val="24"/>
        </w:rPr>
        <w:t>______</w:t>
      </w:r>
      <w:r w:rsidRPr="004B0A47">
        <w:rPr>
          <w:rFonts w:ascii="仿宋" w:eastAsia="仿宋" w:hAnsi="仿宋"/>
          <w:bCs/>
          <w:color w:val="000000"/>
          <w:sz w:val="24"/>
        </w:rPr>
        <w:t>，具体工作范围、内容以响应文件及合同为准。</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sz w:val="24"/>
        </w:rPr>
        <w:t>______</w:t>
      </w:r>
      <w:r w:rsidRPr="004B0A47">
        <w:rPr>
          <w:rFonts w:ascii="仿宋" w:eastAsia="仿宋" w:hAnsi="仿宋"/>
          <w:bCs/>
          <w:color w:val="000000"/>
          <w:sz w:val="24"/>
        </w:rPr>
        <w:t>负责</w:t>
      </w:r>
      <w:r w:rsidRPr="004B0A47">
        <w:rPr>
          <w:rFonts w:ascii="仿宋" w:eastAsia="仿宋" w:hAnsi="仿宋"/>
          <w:sz w:val="24"/>
        </w:rPr>
        <w:t>______</w:t>
      </w:r>
      <w:r w:rsidRPr="004B0A47">
        <w:rPr>
          <w:rFonts w:ascii="仿宋" w:eastAsia="仿宋" w:hAnsi="仿宋"/>
          <w:bCs/>
          <w:color w:val="000000"/>
          <w:sz w:val="24"/>
        </w:rPr>
        <w:t>（如有），具体工作范围、内容以响应文件及合同为准。</w:t>
      </w:r>
    </w:p>
    <w:p w:rsidR="00123A61" w:rsidRPr="004B0A47" w:rsidRDefault="00123A61">
      <w:pPr>
        <w:numPr>
          <w:ilvl w:val="0"/>
          <w:numId w:val="13"/>
        </w:numPr>
        <w:tabs>
          <w:tab w:val="left" w:pos="780"/>
        </w:tabs>
        <w:spacing w:line="360" w:lineRule="auto"/>
        <w:rPr>
          <w:rFonts w:ascii="仿宋" w:eastAsia="仿宋" w:hAnsi="仿宋"/>
          <w:sz w:val="24"/>
        </w:rPr>
      </w:pPr>
      <w:r w:rsidRPr="004B0A47">
        <w:rPr>
          <w:rFonts w:ascii="仿宋" w:eastAsia="仿宋" w:hAnsi="仿宋"/>
          <w:sz w:val="24"/>
        </w:rPr>
        <w:t>本项目联合协议合同总额为______元，联合体各成员按照如下比例分摊（按联合体成员分别列明）：</w:t>
      </w:r>
    </w:p>
    <w:p w:rsidR="00123A61" w:rsidRPr="004B0A47" w:rsidRDefault="00123A61">
      <w:pPr>
        <w:tabs>
          <w:tab w:val="left" w:pos="720"/>
          <w:tab w:val="left" w:pos="900"/>
        </w:tabs>
        <w:spacing w:line="360" w:lineRule="auto"/>
        <w:ind w:left="851"/>
        <w:rPr>
          <w:rFonts w:ascii="仿宋" w:eastAsia="仿宋" w:hAnsi="仿宋"/>
          <w:color w:val="000000"/>
          <w:sz w:val="24"/>
          <w:szCs w:val="20"/>
        </w:rPr>
      </w:pPr>
      <w:r w:rsidRPr="004B0A47">
        <w:rPr>
          <w:rFonts w:ascii="仿宋" w:eastAsia="仿宋" w:hAnsi="仿宋"/>
          <w:color w:val="000000"/>
          <w:sz w:val="24"/>
          <w:szCs w:val="20"/>
        </w:rPr>
        <w:t>（1）</w:t>
      </w:r>
      <w:r w:rsidRPr="004B0A47">
        <w:rPr>
          <w:rFonts w:ascii="仿宋" w:eastAsia="仿宋" w:hAnsi="仿宋"/>
          <w:sz w:val="24"/>
        </w:rPr>
        <w:t>______</w:t>
      </w:r>
      <w:r w:rsidRPr="004B0A47">
        <w:rPr>
          <w:rFonts w:ascii="仿宋" w:eastAsia="仿宋" w:hAnsi="仿宋"/>
          <w:color w:val="000000"/>
          <w:sz w:val="24"/>
          <w:szCs w:val="20"/>
        </w:rPr>
        <w:t>为□大型企业□中型企业、□小微企业（包含监狱企业、残疾人福利性单位）、□其他，合同金额为</w:t>
      </w:r>
      <w:r w:rsidRPr="004B0A47">
        <w:rPr>
          <w:rFonts w:ascii="仿宋" w:eastAsia="仿宋" w:hAnsi="仿宋"/>
          <w:sz w:val="24"/>
        </w:rPr>
        <w:t>______</w:t>
      </w:r>
      <w:r w:rsidRPr="004B0A47">
        <w:rPr>
          <w:rFonts w:ascii="仿宋" w:eastAsia="仿宋" w:hAnsi="仿宋"/>
          <w:color w:val="000000"/>
          <w:sz w:val="24"/>
          <w:szCs w:val="20"/>
        </w:rPr>
        <w:t>元；</w:t>
      </w:r>
    </w:p>
    <w:p w:rsidR="00123A61" w:rsidRPr="004B0A47" w:rsidRDefault="00123A61">
      <w:pPr>
        <w:tabs>
          <w:tab w:val="left" w:pos="720"/>
          <w:tab w:val="left" w:pos="900"/>
        </w:tabs>
        <w:spacing w:line="360" w:lineRule="auto"/>
        <w:ind w:left="851"/>
        <w:rPr>
          <w:rFonts w:ascii="仿宋" w:eastAsia="仿宋" w:hAnsi="仿宋"/>
          <w:color w:val="000000"/>
          <w:sz w:val="24"/>
          <w:szCs w:val="20"/>
        </w:rPr>
      </w:pPr>
      <w:r w:rsidRPr="004B0A47">
        <w:rPr>
          <w:rFonts w:ascii="仿宋" w:eastAsia="仿宋" w:hAnsi="仿宋"/>
          <w:color w:val="000000"/>
          <w:sz w:val="24"/>
          <w:szCs w:val="20"/>
        </w:rPr>
        <w:t>（2）</w:t>
      </w:r>
      <w:r w:rsidRPr="004B0A47">
        <w:rPr>
          <w:rFonts w:ascii="仿宋" w:eastAsia="仿宋" w:hAnsi="仿宋"/>
          <w:sz w:val="24"/>
        </w:rPr>
        <w:t>______</w:t>
      </w:r>
      <w:r w:rsidRPr="004B0A47">
        <w:rPr>
          <w:rFonts w:ascii="仿宋" w:eastAsia="仿宋" w:hAnsi="仿宋"/>
          <w:color w:val="000000"/>
          <w:sz w:val="24"/>
          <w:szCs w:val="20"/>
        </w:rPr>
        <w:t>为□大型企业□中型企业、□小微企业（包含监狱企业、残疾人福利性单位）、□其他，合同金额为</w:t>
      </w:r>
      <w:r w:rsidRPr="004B0A47">
        <w:rPr>
          <w:rFonts w:ascii="仿宋" w:eastAsia="仿宋" w:hAnsi="仿宋"/>
          <w:sz w:val="24"/>
        </w:rPr>
        <w:t>______</w:t>
      </w:r>
      <w:r w:rsidRPr="004B0A47">
        <w:rPr>
          <w:rFonts w:ascii="仿宋" w:eastAsia="仿宋" w:hAnsi="仿宋"/>
          <w:color w:val="000000"/>
          <w:sz w:val="24"/>
          <w:szCs w:val="20"/>
        </w:rPr>
        <w:t>元；</w:t>
      </w:r>
    </w:p>
    <w:p w:rsidR="00123A61" w:rsidRPr="004B0A47" w:rsidRDefault="00123A61">
      <w:pPr>
        <w:tabs>
          <w:tab w:val="left" w:pos="720"/>
          <w:tab w:val="left" w:pos="900"/>
        </w:tabs>
        <w:spacing w:line="360" w:lineRule="auto"/>
        <w:ind w:left="851"/>
        <w:rPr>
          <w:rFonts w:ascii="仿宋" w:eastAsia="仿宋" w:hAnsi="仿宋"/>
          <w:color w:val="000000"/>
          <w:sz w:val="24"/>
          <w:szCs w:val="20"/>
        </w:rPr>
      </w:pPr>
      <w:r w:rsidRPr="004B0A47">
        <w:rPr>
          <w:rFonts w:ascii="仿宋" w:eastAsia="仿宋" w:hAnsi="仿宋"/>
          <w:color w:val="000000"/>
          <w:sz w:val="24"/>
          <w:szCs w:val="20"/>
        </w:rPr>
        <w:t>（…）</w:t>
      </w:r>
      <w:r w:rsidRPr="004B0A47">
        <w:rPr>
          <w:rFonts w:ascii="仿宋" w:eastAsia="仿宋" w:hAnsi="仿宋"/>
          <w:sz w:val="24"/>
        </w:rPr>
        <w:t>______</w:t>
      </w:r>
      <w:r w:rsidRPr="004B0A47">
        <w:rPr>
          <w:rFonts w:ascii="仿宋" w:eastAsia="仿宋" w:hAnsi="仿宋"/>
          <w:color w:val="000000"/>
          <w:sz w:val="24"/>
          <w:szCs w:val="20"/>
        </w:rPr>
        <w:t>为□大型企业□中型企业、□小微企业（包含监狱企业、残疾人福利性单位）、□其他，合同金额为</w:t>
      </w:r>
      <w:r w:rsidRPr="004B0A47">
        <w:rPr>
          <w:rFonts w:ascii="仿宋" w:eastAsia="仿宋" w:hAnsi="仿宋"/>
          <w:sz w:val="24"/>
        </w:rPr>
        <w:t>______</w:t>
      </w:r>
      <w:r w:rsidRPr="004B0A47">
        <w:rPr>
          <w:rFonts w:ascii="仿宋" w:eastAsia="仿宋" w:hAnsi="仿宋"/>
          <w:color w:val="000000"/>
          <w:sz w:val="24"/>
          <w:szCs w:val="20"/>
        </w:rPr>
        <w:t>元。</w:t>
      </w:r>
    </w:p>
    <w:p w:rsidR="00123A61" w:rsidRPr="004B0A47" w:rsidRDefault="00123A61">
      <w:pPr>
        <w:numPr>
          <w:ilvl w:val="0"/>
          <w:numId w:val="13"/>
        </w:numPr>
        <w:tabs>
          <w:tab w:val="left" w:pos="780"/>
          <w:tab w:val="left" w:pos="993"/>
        </w:tabs>
        <w:spacing w:line="360" w:lineRule="auto"/>
        <w:rPr>
          <w:rFonts w:ascii="仿宋" w:eastAsia="仿宋" w:hAnsi="仿宋"/>
          <w:bCs/>
          <w:color w:val="000000"/>
          <w:sz w:val="24"/>
        </w:rPr>
      </w:pPr>
      <w:r w:rsidRPr="004B0A47">
        <w:rPr>
          <w:rFonts w:ascii="仿宋" w:eastAsia="仿宋" w:hAnsi="仿宋"/>
          <w:color w:val="000000"/>
          <w:sz w:val="24"/>
          <w:szCs w:val="20"/>
        </w:rPr>
        <w:t>以联合体形式参加政府采购活动的，联合体各方不得再单独参加或者与其他供应商另外组成联合体参加同一合同项下的政府采购活动。</w:t>
      </w:r>
    </w:p>
    <w:p w:rsidR="00123A61" w:rsidRPr="004B0A47" w:rsidRDefault="00123A61">
      <w:pPr>
        <w:numPr>
          <w:ilvl w:val="0"/>
          <w:numId w:val="13"/>
        </w:numPr>
        <w:tabs>
          <w:tab w:val="left" w:pos="780"/>
        </w:tabs>
        <w:spacing w:line="360" w:lineRule="auto"/>
        <w:rPr>
          <w:rFonts w:ascii="仿宋" w:eastAsia="仿宋" w:hAnsi="仿宋"/>
          <w:bCs/>
          <w:color w:val="000000"/>
          <w:sz w:val="24"/>
        </w:rPr>
      </w:pPr>
      <w:r w:rsidRPr="004B0A47">
        <w:rPr>
          <w:rFonts w:ascii="仿宋" w:eastAsia="仿宋" w:hAnsi="仿宋"/>
          <w:bCs/>
          <w:color w:val="000000"/>
          <w:sz w:val="24"/>
        </w:rPr>
        <w:t>其他约定（如有）：</w:t>
      </w:r>
      <w:r w:rsidRPr="004B0A47">
        <w:rPr>
          <w:rFonts w:ascii="仿宋" w:eastAsia="仿宋" w:hAnsi="仿宋"/>
          <w:sz w:val="24"/>
        </w:rPr>
        <w:t>______</w:t>
      </w:r>
      <w:r w:rsidRPr="004B0A47">
        <w:rPr>
          <w:rFonts w:ascii="仿宋" w:eastAsia="仿宋" w:hAnsi="仿宋" w:hint="eastAsia"/>
          <w:sz w:val="24"/>
        </w:rPr>
        <w:t>。</w:t>
      </w:r>
    </w:p>
    <w:p w:rsidR="00123A61" w:rsidRPr="004B0A47" w:rsidRDefault="00123A61">
      <w:pPr>
        <w:tabs>
          <w:tab w:val="left" w:pos="780"/>
        </w:tabs>
        <w:spacing w:line="360" w:lineRule="auto"/>
        <w:ind w:left="180" w:firstLineChars="200" w:firstLine="480"/>
        <w:rPr>
          <w:rFonts w:ascii="仿宋" w:eastAsia="仿宋" w:hAnsi="仿宋"/>
          <w:color w:val="000000"/>
          <w:sz w:val="24"/>
        </w:rPr>
      </w:pPr>
      <w:r w:rsidRPr="004B0A47">
        <w:rPr>
          <w:rFonts w:ascii="仿宋" w:eastAsia="仿宋" w:hAnsi="仿宋"/>
          <w:bCs/>
          <w:color w:val="000000"/>
          <w:sz w:val="24"/>
        </w:rPr>
        <w:t>本协议自各方盖章后生效，采购合同履行完毕后自动失效。如未成交，本协议自动终止。</w:t>
      </w:r>
      <w:r w:rsidRPr="004B0A47">
        <w:rPr>
          <w:rFonts w:ascii="仿宋" w:eastAsia="仿宋" w:hAnsi="仿宋"/>
          <w:color w:val="000000"/>
          <w:sz w:val="24"/>
        </w:rPr>
        <w:br w:type="page"/>
      </w:r>
    </w:p>
    <w:p w:rsidR="00123A61" w:rsidRPr="004B0A47" w:rsidRDefault="00123A61">
      <w:pPr>
        <w:spacing w:line="360" w:lineRule="auto"/>
        <w:ind w:firstLine="471"/>
        <w:rPr>
          <w:rFonts w:ascii="仿宋" w:eastAsia="仿宋" w:hAnsi="仿宋"/>
          <w:color w:val="000000"/>
          <w:sz w:val="24"/>
        </w:rPr>
      </w:pPr>
      <w:r w:rsidRPr="004B0A47">
        <w:rPr>
          <w:rFonts w:ascii="仿宋" w:eastAsia="仿宋" w:hAnsi="仿宋" w:hint="eastAsia"/>
          <w:color w:val="000000"/>
          <w:sz w:val="24"/>
        </w:rPr>
        <w:lastRenderedPageBreak/>
        <w:t>联合体</w:t>
      </w:r>
      <w:r w:rsidRPr="004B0A47">
        <w:rPr>
          <w:rFonts w:ascii="仿宋" w:eastAsia="仿宋" w:hAnsi="仿宋"/>
          <w:color w:val="000000"/>
          <w:sz w:val="24"/>
        </w:rPr>
        <w:t>牵头人</w:t>
      </w:r>
      <w:r w:rsidRPr="004B0A47">
        <w:rPr>
          <w:rFonts w:ascii="仿宋" w:eastAsia="仿宋" w:hAnsi="仿宋" w:hint="eastAsia"/>
          <w:color w:val="000000"/>
          <w:sz w:val="24"/>
        </w:rPr>
        <w:t>名称：</w:t>
      </w:r>
      <w:r w:rsidRPr="004B0A47">
        <w:rPr>
          <w:rFonts w:ascii="仿宋" w:eastAsia="仿宋" w:hAnsi="仿宋"/>
          <w:color w:val="000000"/>
          <w:sz w:val="24"/>
          <w:szCs w:val="20"/>
        </w:rPr>
        <w:t>______</w:t>
      </w:r>
      <w:r w:rsidRPr="004B0A47">
        <w:rPr>
          <w:rFonts w:ascii="仿宋" w:eastAsia="仿宋" w:hAnsi="仿宋"/>
          <w:color w:val="000000"/>
          <w:sz w:val="24"/>
        </w:rPr>
        <w:tab/>
      </w:r>
      <w:r w:rsidRPr="004B0A47">
        <w:rPr>
          <w:rFonts w:ascii="仿宋" w:eastAsia="仿宋" w:hAnsi="仿宋"/>
          <w:color w:val="000000"/>
          <w:sz w:val="24"/>
        </w:rPr>
        <w:tab/>
      </w:r>
      <w:r w:rsidRPr="004B0A47">
        <w:rPr>
          <w:rFonts w:ascii="仿宋" w:eastAsia="仿宋" w:hAnsi="仿宋"/>
          <w:color w:val="000000"/>
          <w:sz w:val="24"/>
        </w:rPr>
        <w:tab/>
      </w:r>
      <w:r w:rsidRPr="004B0A47">
        <w:rPr>
          <w:rFonts w:ascii="仿宋" w:eastAsia="仿宋" w:hAnsi="仿宋"/>
          <w:color w:val="000000"/>
          <w:sz w:val="24"/>
        </w:rPr>
        <w:tab/>
      </w:r>
      <w:r w:rsidRPr="004B0A47">
        <w:rPr>
          <w:rFonts w:ascii="仿宋" w:eastAsia="仿宋" w:hAnsi="仿宋"/>
          <w:color w:val="000000"/>
          <w:sz w:val="24"/>
        </w:rPr>
        <w:tab/>
        <w:t xml:space="preserve"> </w:t>
      </w:r>
      <w:r w:rsidRPr="004B0A47">
        <w:rPr>
          <w:rFonts w:ascii="仿宋" w:eastAsia="仿宋" w:hAnsi="仿宋" w:hint="eastAsia"/>
          <w:color w:val="000000"/>
          <w:sz w:val="24"/>
        </w:rPr>
        <w:t>联合体成员名称</w:t>
      </w:r>
      <w:r w:rsidRPr="004B0A47">
        <w:rPr>
          <w:rFonts w:ascii="仿宋" w:eastAsia="仿宋" w:hAnsi="仿宋"/>
          <w:color w:val="000000"/>
          <w:sz w:val="24"/>
        </w:rPr>
        <w:t>：</w:t>
      </w:r>
      <w:r w:rsidRPr="004B0A47">
        <w:rPr>
          <w:rFonts w:ascii="仿宋" w:eastAsia="仿宋" w:hAnsi="仿宋"/>
          <w:color w:val="000000"/>
          <w:sz w:val="24"/>
          <w:szCs w:val="20"/>
        </w:rPr>
        <w:t>______</w:t>
      </w:r>
    </w:p>
    <w:p w:rsidR="00123A61" w:rsidRPr="004B0A47" w:rsidRDefault="00123A61">
      <w:pPr>
        <w:spacing w:line="360" w:lineRule="auto"/>
        <w:ind w:firstLine="471"/>
        <w:rPr>
          <w:rFonts w:ascii="仿宋" w:eastAsia="仿宋" w:hAnsi="仿宋"/>
          <w:color w:val="000000"/>
          <w:sz w:val="24"/>
        </w:rPr>
      </w:pPr>
      <w:r w:rsidRPr="004B0A47">
        <w:rPr>
          <w:rFonts w:ascii="仿宋" w:eastAsia="仿宋" w:hAnsi="仿宋"/>
          <w:color w:val="000000"/>
          <w:sz w:val="24"/>
        </w:rPr>
        <w:t>盖章：</w:t>
      </w:r>
      <w:r w:rsidRPr="004B0A47">
        <w:rPr>
          <w:rFonts w:ascii="仿宋" w:eastAsia="仿宋" w:hAnsi="仿宋"/>
          <w:color w:val="000000"/>
          <w:sz w:val="24"/>
          <w:szCs w:val="20"/>
        </w:rPr>
        <w:t>______</w:t>
      </w:r>
      <w:r w:rsidRPr="004B0A47">
        <w:rPr>
          <w:rFonts w:ascii="仿宋" w:eastAsia="仿宋" w:hAnsi="仿宋"/>
          <w:color w:val="000000"/>
          <w:sz w:val="24"/>
        </w:rPr>
        <w:t xml:space="preserve">                           盖章：</w:t>
      </w:r>
      <w:r w:rsidRPr="004B0A47">
        <w:rPr>
          <w:rFonts w:ascii="仿宋" w:eastAsia="仿宋" w:hAnsi="仿宋"/>
          <w:color w:val="000000"/>
          <w:sz w:val="24"/>
          <w:szCs w:val="20"/>
        </w:rPr>
        <w:t>______</w:t>
      </w:r>
    </w:p>
    <w:p w:rsidR="00123A61" w:rsidRPr="004B0A47" w:rsidRDefault="00123A61">
      <w:pPr>
        <w:spacing w:line="360" w:lineRule="auto"/>
        <w:ind w:firstLine="471"/>
        <w:rPr>
          <w:rFonts w:ascii="仿宋" w:eastAsia="仿宋" w:hAnsi="仿宋"/>
          <w:color w:val="000000"/>
          <w:sz w:val="24"/>
        </w:rPr>
      </w:pPr>
    </w:p>
    <w:p w:rsidR="00123A61" w:rsidRPr="004B0A47" w:rsidRDefault="00123A61">
      <w:pPr>
        <w:spacing w:line="360" w:lineRule="auto"/>
        <w:ind w:firstLine="471"/>
        <w:rPr>
          <w:rFonts w:ascii="仿宋" w:eastAsia="仿宋" w:hAnsi="仿宋"/>
          <w:color w:val="000000"/>
          <w:sz w:val="24"/>
        </w:rPr>
      </w:pPr>
    </w:p>
    <w:p w:rsidR="00123A61" w:rsidRPr="004B0A47" w:rsidRDefault="00123A61">
      <w:pPr>
        <w:spacing w:line="360" w:lineRule="auto"/>
        <w:ind w:firstLine="471"/>
        <w:rPr>
          <w:rFonts w:ascii="仿宋" w:eastAsia="仿宋" w:hAnsi="仿宋"/>
          <w:color w:val="000000"/>
          <w:sz w:val="24"/>
        </w:rPr>
      </w:pPr>
      <w:r w:rsidRPr="004B0A47">
        <w:rPr>
          <w:rFonts w:ascii="仿宋" w:eastAsia="仿宋" w:hAnsi="仿宋" w:hint="eastAsia"/>
          <w:color w:val="000000"/>
          <w:sz w:val="24"/>
        </w:rPr>
        <w:t>联合体成员名称</w:t>
      </w:r>
      <w:r w:rsidRPr="004B0A47">
        <w:rPr>
          <w:rFonts w:ascii="仿宋" w:eastAsia="仿宋" w:hAnsi="仿宋"/>
          <w:color w:val="000000"/>
          <w:sz w:val="24"/>
        </w:rPr>
        <w:t>：</w:t>
      </w:r>
      <w:r w:rsidRPr="004B0A47">
        <w:rPr>
          <w:rFonts w:ascii="仿宋" w:eastAsia="仿宋" w:hAnsi="仿宋"/>
          <w:color w:val="000000"/>
          <w:sz w:val="24"/>
          <w:szCs w:val="20"/>
        </w:rPr>
        <w:t>______</w:t>
      </w:r>
    </w:p>
    <w:p w:rsidR="00123A61" w:rsidRPr="004B0A47" w:rsidRDefault="00123A61">
      <w:pPr>
        <w:widowControl/>
        <w:ind w:firstLineChars="200" w:firstLine="480"/>
        <w:jc w:val="left"/>
        <w:rPr>
          <w:rFonts w:ascii="仿宋" w:eastAsia="仿宋" w:hAnsi="仿宋"/>
          <w:color w:val="000000"/>
          <w:sz w:val="24"/>
        </w:rPr>
      </w:pPr>
      <w:r w:rsidRPr="004B0A47">
        <w:rPr>
          <w:rFonts w:ascii="仿宋" w:eastAsia="仿宋" w:hAnsi="仿宋"/>
          <w:color w:val="000000"/>
          <w:sz w:val="24"/>
        </w:rPr>
        <w:t>盖章：</w:t>
      </w:r>
      <w:r w:rsidRPr="004B0A47">
        <w:rPr>
          <w:rFonts w:ascii="仿宋" w:eastAsia="仿宋" w:hAnsi="仿宋"/>
          <w:color w:val="000000"/>
          <w:sz w:val="24"/>
          <w:szCs w:val="20"/>
        </w:rPr>
        <w:t>______</w:t>
      </w:r>
      <w:r w:rsidRPr="004B0A47">
        <w:rPr>
          <w:rFonts w:ascii="仿宋" w:eastAsia="仿宋" w:hAnsi="仿宋"/>
          <w:color w:val="000000"/>
          <w:sz w:val="24"/>
        </w:rPr>
        <w:t xml:space="preserve">         </w:t>
      </w:r>
    </w:p>
    <w:p w:rsidR="00123A61" w:rsidRPr="004B0A47" w:rsidRDefault="00123A61">
      <w:pPr>
        <w:spacing w:line="360" w:lineRule="auto"/>
        <w:ind w:left="480"/>
        <w:jc w:val="right"/>
        <w:rPr>
          <w:rFonts w:ascii="仿宋" w:eastAsia="仿宋" w:hAnsi="仿宋"/>
          <w:color w:val="000000"/>
          <w:sz w:val="24"/>
        </w:rPr>
      </w:pPr>
    </w:p>
    <w:p w:rsidR="00123A61" w:rsidRPr="004B0A47" w:rsidRDefault="00123A61">
      <w:pPr>
        <w:spacing w:line="360" w:lineRule="auto"/>
        <w:ind w:left="480"/>
        <w:jc w:val="right"/>
        <w:rPr>
          <w:rFonts w:ascii="仿宋" w:eastAsia="仿宋" w:hAnsi="仿宋"/>
          <w:color w:val="000000"/>
          <w:sz w:val="24"/>
        </w:rPr>
      </w:pPr>
      <w:r w:rsidRPr="004B0A47">
        <w:rPr>
          <w:rFonts w:ascii="仿宋" w:eastAsia="仿宋" w:hAnsi="仿宋"/>
          <w:color w:val="000000"/>
          <w:sz w:val="24"/>
          <w:szCs w:val="20"/>
        </w:rPr>
        <w:t>日期：</w:t>
      </w:r>
      <w:r w:rsidRPr="004B0A47">
        <w:rPr>
          <w:rFonts w:ascii="仿宋" w:eastAsia="仿宋" w:hAnsi="仿宋"/>
          <w:sz w:val="24"/>
        </w:rPr>
        <w:t>______</w:t>
      </w:r>
      <w:r w:rsidRPr="004B0A47">
        <w:rPr>
          <w:rFonts w:ascii="仿宋" w:eastAsia="仿宋" w:hAnsi="仿宋"/>
          <w:color w:val="000000"/>
          <w:sz w:val="24"/>
          <w:szCs w:val="20"/>
        </w:rPr>
        <w:t>年</w:t>
      </w:r>
      <w:r w:rsidRPr="004B0A47">
        <w:rPr>
          <w:rFonts w:ascii="仿宋" w:eastAsia="仿宋" w:hAnsi="仿宋"/>
          <w:sz w:val="24"/>
        </w:rPr>
        <w:t>______</w:t>
      </w:r>
      <w:r w:rsidRPr="004B0A47">
        <w:rPr>
          <w:rFonts w:ascii="仿宋" w:eastAsia="仿宋" w:hAnsi="仿宋"/>
          <w:color w:val="000000"/>
          <w:sz w:val="24"/>
          <w:szCs w:val="20"/>
        </w:rPr>
        <w:t>月</w:t>
      </w:r>
      <w:r w:rsidRPr="004B0A47">
        <w:rPr>
          <w:rFonts w:ascii="仿宋" w:eastAsia="仿宋" w:hAnsi="仿宋"/>
          <w:sz w:val="24"/>
        </w:rPr>
        <w:t>______</w:t>
      </w:r>
      <w:r w:rsidRPr="004B0A47">
        <w:rPr>
          <w:rFonts w:ascii="仿宋" w:eastAsia="仿宋" w:hAnsi="仿宋"/>
          <w:color w:val="000000"/>
          <w:sz w:val="24"/>
          <w:szCs w:val="20"/>
        </w:rPr>
        <w:t>日</w:t>
      </w:r>
    </w:p>
    <w:p w:rsidR="00123A61" w:rsidRPr="004B0A47" w:rsidRDefault="00123A61">
      <w:pPr>
        <w:spacing w:line="360" w:lineRule="auto"/>
        <w:ind w:left="480"/>
        <w:jc w:val="right"/>
        <w:rPr>
          <w:rFonts w:ascii="仿宋" w:eastAsia="仿宋" w:hAnsi="仿宋"/>
          <w:b/>
          <w:color w:val="000000"/>
          <w:sz w:val="24"/>
        </w:rPr>
      </w:pPr>
    </w:p>
    <w:p w:rsidR="00123A61" w:rsidRPr="004B0A47" w:rsidRDefault="00123A61">
      <w:pPr>
        <w:tabs>
          <w:tab w:val="left" w:pos="8280"/>
        </w:tabs>
        <w:spacing w:line="360" w:lineRule="auto"/>
        <w:ind w:firstLine="480"/>
        <w:rPr>
          <w:rFonts w:ascii="仿宋" w:eastAsia="仿宋" w:hAnsi="仿宋"/>
          <w:color w:val="000000"/>
          <w:sz w:val="24"/>
        </w:rPr>
      </w:pPr>
    </w:p>
    <w:p w:rsidR="00123A61" w:rsidRPr="004B0A47" w:rsidRDefault="00123A61">
      <w:pPr>
        <w:tabs>
          <w:tab w:val="left" w:pos="8280"/>
        </w:tabs>
        <w:spacing w:line="360" w:lineRule="auto"/>
        <w:ind w:firstLine="480"/>
        <w:rPr>
          <w:rFonts w:ascii="仿宋" w:eastAsia="仿宋" w:hAnsi="仿宋"/>
          <w:color w:val="000000"/>
          <w:sz w:val="24"/>
        </w:rPr>
      </w:pPr>
    </w:p>
    <w:p w:rsidR="00123A61" w:rsidRPr="004B0A47" w:rsidRDefault="00123A61">
      <w:pPr>
        <w:spacing w:line="360" w:lineRule="auto"/>
        <w:ind w:leftChars="228" w:left="719" w:hangingChars="100" w:hanging="240"/>
        <w:rPr>
          <w:rFonts w:ascii="仿宋" w:eastAsia="仿宋" w:hAnsi="仿宋"/>
          <w:color w:val="000000"/>
          <w:sz w:val="24"/>
        </w:rPr>
      </w:pPr>
      <w:r w:rsidRPr="004B0A47">
        <w:rPr>
          <w:rFonts w:ascii="仿宋" w:eastAsia="仿宋" w:hAnsi="仿宋"/>
          <w:color w:val="000000"/>
          <w:sz w:val="24"/>
        </w:rPr>
        <w:t>注：联合体各方成员应在本协议上共同盖章，不得分别签署协议书。</w:t>
      </w:r>
    </w:p>
    <w:p w:rsidR="00123A61" w:rsidRPr="004B0A47" w:rsidRDefault="00123A61">
      <w:pPr>
        <w:widowControl/>
        <w:jc w:val="left"/>
        <w:rPr>
          <w:rFonts w:ascii="仿宋" w:eastAsia="仿宋" w:hAnsi="仿宋"/>
          <w:sz w:val="24"/>
        </w:rPr>
      </w:pPr>
      <w:r w:rsidRPr="004B0A47">
        <w:rPr>
          <w:rFonts w:ascii="仿宋" w:eastAsia="仿宋" w:hAnsi="仿宋"/>
          <w:sz w:val="24"/>
        </w:rPr>
        <w:br w:type="page"/>
      </w:r>
    </w:p>
    <w:p w:rsidR="00123A61" w:rsidRPr="004B0A47" w:rsidRDefault="00123A61">
      <w:pPr>
        <w:spacing w:line="360" w:lineRule="auto"/>
        <w:outlineLvl w:val="2"/>
        <w:rPr>
          <w:rFonts w:ascii="仿宋" w:eastAsia="仿宋" w:hAnsi="仿宋"/>
          <w:sz w:val="24"/>
          <w:szCs w:val="20"/>
        </w:rPr>
      </w:pPr>
      <w:r w:rsidRPr="004B0A47">
        <w:rPr>
          <w:rFonts w:ascii="仿宋" w:eastAsia="仿宋" w:hAnsi="仿宋"/>
          <w:color w:val="000000"/>
          <w:sz w:val="24"/>
          <w:szCs w:val="20"/>
        </w:rPr>
        <w:lastRenderedPageBreak/>
        <w:t>3-2其他</w:t>
      </w:r>
      <w:r w:rsidRPr="004B0A47">
        <w:rPr>
          <w:rFonts w:ascii="仿宋" w:eastAsia="仿宋" w:hAnsi="仿宋"/>
          <w:sz w:val="24"/>
          <w:szCs w:val="20"/>
        </w:rPr>
        <w:t>特定资格要求</w:t>
      </w:r>
    </w:p>
    <w:p w:rsidR="00123A61" w:rsidRDefault="00123A61">
      <w:pPr>
        <w:tabs>
          <w:tab w:val="left" w:pos="5580"/>
        </w:tabs>
        <w:spacing w:line="360" w:lineRule="auto"/>
        <w:rPr>
          <w:rFonts w:ascii="仿宋" w:eastAsia="仿宋" w:hAnsi="仿宋"/>
          <w:sz w:val="24"/>
        </w:rPr>
      </w:pPr>
    </w:p>
    <w:p w:rsidR="0015489C" w:rsidRPr="004B0A47" w:rsidRDefault="0015489C">
      <w:pPr>
        <w:tabs>
          <w:tab w:val="left" w:pos="5580"/>
        </w:tabs>
        <w:spacing w:line="360" w:lineRule="auto"/>
        <w:rPr>
          <w:rFonts w:ascii="仿宋" w:eastAsia="仿宋" w:hAnsi="仿宋"/>
          <w:sz w:val="24"/>
        </w:rPr>
      </w:pPr>
      <w:r w:rsidRPr="0015489C">
        <w:rPr>
          <w:rFonts w:ascii="仿宋" w:eastAsia="仿宋" w:hAnsi="仿宋" w:hint="eastAsia"/>
          <w:b/>
          <w:sz w:val="24"/>
        </w:rPr>
        <w:t>注：</w:t>
      </w:r>
      <w:r>
        <w:rPr>
          <w:rFonts w:ascii="仿宋" w:eastAsia="仿宋" w:hAnsi="仿宋" w:hint="eastAsia"/>
          <w:sz w:val="24"/>
        </w:rPr>
        <w:t>如供应商拟派</w:t>
      </w:r>
      <w:r w:rsidRPr="00D15AC5">
        <w:rPr>
          <w:rFonts w:ascii="仿宋" w:eastAsia="仿宋" w:hAnsi="仿宋" w:hint="eastAsia"/>
          <w:sz w:val="24"/>
        </w:rPr>
        <w:t>项目负责人仅具有中级及以上</w:t>
      </w:r>
      <w:r>
        <w:rPr>
          <w:rFonts w:ascii="仿宋" w:eastAsia="仿宋" w:hAnsi="仿宋" w:hint="eastAsia"/>
          <w:sz w:val="24"/>
        </w:rPr>
        <w:t>专业</w:t>
      </w:r>
      <w:r w:rsidRPr="00D15AC5">
        <w:rPr>
          <w:rFonts w:ascii="仿宋" w:eastAsia="仿宋" w:hAnsi="仿宋" w:hint="eastAsia"/>
          <w:sz w:val="24"/>
        </w:rPr>
        <w:t>技术职称，</w:t>
      </w:r>
      <w:r>
        <w:rPr>
          <w:rFonts w:ascii="仿宋" w:eastAsia="仿宋" w:hAnsi="仿宋" w:hint="eastAsia"/>
          <w:sz w:val="24"/>
        </w:rPr>
        <w:t>此处应提供项目负责人</w:t>
      </w:r>
      <w:r w:rsidRPr="00D15AC5">
        <w:rPr>
          <w:rFonts w:ascii="仿宋" w:eastAsia="仿宋" w:hAnsi="仿宋" w:hint="eastAsia"/>
          <w:sz w:val="24"/>
        </w:rPr>
        <w:t>大专</w:t>
      </w:r>
      <w:r>
        <w:rPr>
          <w:rFonts w:ascii="仿宋" w:eastAsia="仿宋" w:hAnsi="仿宋" w:hint="eastAsia"/>
          <w:sz w:val="24"/>
        </w:rPr>
        <w:t>及以上毕业证书复印件（复印件加盖公章），</w:t>
      </w:r>
      <w:r w:rsidRPr="00D15AC5">
        <w:rPr>
          <w:rFonts w:ascii="仿宋" w:eastAsia="仿宋" w:hAnsi="仿宋" w:hint="eastAsia"/>
          <w:sz w:val="24"/>
        </w:rPr>
        <w:t>并</w:t>
      </w:r>
      <w:r>
        <w:rPr>
          <w:rFonts w:ascii="仿宋" w:eastAsia="仿宋" w:hAnsi="仿宋" w:hint="eastAsia"/>
          <w:sz w:val="24"/>
        </w:rPr>
        <w:t>以声明函的形式声明项目负责人</w:t>
      </w:r>
      <w:r w:rsidRPr="00D15AC5">
        <w:rPr>
          <w:rFonts w:ascii="仿宋" w:eastAsia="仿宋" w:hAnsi="仿宋" w:hint="eastAsia"/>
          <w:sz w:val="24"/>
        </w:rPr>
        <w:t>从事工程设计实践10年以上</w:t>
      </w:r>
      <w:r w:rsidR="00B35B26">
        <w:rPr>
          <w:rFonts w:ascii="仿宋" w:eastAsia="仿宋" w:hAnsi="仿宋" w:hint="eastAsia"/>
          <w:sz w:val="24"/>
        </w:rPr>
        <w:t>（</w:t>
      </w:r>
      <w:r>
        <w:rPr>
          <w:rFonts w:ascii="仿宋" w:eastAsia="仿宋" w:hAnsi="仿宋" w:hint="eastAsia"/>
          <w:sz w:val="24"/>
        </w:rPr>
        <w:t>声明函格式自拟</w:t>
      </w:r>
      <w:r w:rsidR="00B35B26">
        <w:rPr>
          <w:rFonts w:ascii="仿宋" w:eastAsia="仿宋" w:hAnsi="仿宋" w:hint="eastAsia"/>
          <w:sz w:val="24"/>
        </w:rPr>
        <w:t>）</w:t>
      </w:r>
      <w:r w:rsidRPr="004B0A47">
        <w:rPr>
          <w:rFonts w:ascii="仿宋" w:eastAsia="仿宋" w:hAnsi="仿宋" w:hint="eastAsia"/>
          <w:sz w:val="24"/>
        </w:rPr>
        <w:t>。</w:t>
      </w:r>
    </w:p>
    <w:p w:rsidR="00123A61" w:rsidRPr="004B0A47" w:rsidRDefault="00123A61">
      <w:pPr>
        <w:widowControl/>
        <w:jc w:val="left"/>
        <w:rPr>
          <w:rFonts w:ascii="仿宋" w:eastAsia="仿宋" w:hAnsi="仿宋"/>
          <w:sz w:val="24"/>
          <w:szCs w:val="20"/>
        </w:rPr>
      </w:pPr>
      <w:r w:rsidRPr="004B0A47">
        <w:rPr>
          <w:rFonts w:ascii="仿宋" w:eastAsia="仿宋" w:hAnsi="仿宋"/>
          <w:sz w:val="24"/>
          <w:szCs w:val="20"/>
        </w:rPr>
        <w:br w:type="page"/>
      </w: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4 磋商保证金凭证/交款单据</w:t>
      </w:r>
      <w:r w:rsidRPr="004B0A47">
        <w:rPr>
          <w:rFonts w:ascii="仿宋" w:eastAsia="仿宋" w:hAnsi="仿宋" w:hint="eastAsia"/>
          <w:sz w:val="24"/>
        </w:rPr>
        <w:t>复印</w:t>
      </w:r>
      <w:r w:rsidRPr="004B0A47">
        <w:rPr>
          <w:rFonts w:ascii="仿宋" w:eastAsia="仿宋" w:hAnsi="仿宋"/>
          <w:sz w:val="24"/>
        </w:rPr>
        <w:t>件</w:t>
      </w:r>
    </w:p>
    <w:p w:rsidR="00123A61" w:rsidRPr="004B0A47" w:rsidRDefault="00123A61">
      <w:pPr>
        <w:tabs>
          <w:tab w:val="left" w:pos="360"/>
          <w:tab w:val="left" w:pos="900"/>
        </w:tabs>
        <w:snapToGrid w:val="0"/>
        <w:spacing w:line="360" w:lineRule="auto"/>
        <w:outlineLvl w:val="1"/>
        <w:rPr>
          <w:rFonts w:ascii="仿宋" w:eastAsia="仿宋" w:hAnsi="仿宋"/>
          <w:sz w:val="24"/>
        </w:rPr>
      </w:pPr>
      <w:r w:rsidRPr="004B0A47">
        <w:rPr>
          <w:rFonts w:ascii="仿宋" w:eastAsia="仿宋" w:hAnsi="仿宋"/>
          <w:b/>
          <w:sz w:val="24"/>
        </w:rPr>
        <w:br w:type="page"/>
      </w:r>
      <w:r w:rsidRPr="004B0A47">
        <w:rPr>
          <w:rFonts w:ascii="仿宋" w:eastAsia="仿宋" w:hAnsi="仿宋"/>
          <w:sz w:val="24"/>
        </w:rPr>
        <w:lastRenderedPageBreak/>
        <w:t>磋商保证金凭证/交款单据</w:t>
      </w:r>
      <w:r w:rsidRPr="004B0A47">
        <w:rPr>
          <w:rFonts w:ascii="仿宋" w:eastAsia="仿宋" w:hAnsi="仿宋" w:hint="eastAsia"/>
          <w:sz w:val="24"/>
        </w:rPr>
        <w:t>复印件</w:t>
      </w:r>
    </w:p>
    <w:p w:rsidR="00123A61" w:rsidRPr="004B0A47" w:rsidRDefault="00123A61">
      <w:pPr>
        <w:pStyle w:val="30"/>
        <w:spacing w:before="120"/>
        <w:jc w:val="center"/>
        <w:rPr>
          <w:rFonts w:ascii="仿宋" w:eastAsia="仿宋" w:hAnsi="仿宋" w:cs="宋体"/>
          <w:color w:val="000000"/>
        </w:rPr>
      </w:pPr>
      <w:r w:rsidRPr="004B0A47">
        <w:rPr>
          <w:rFonts w:ascii="仿宋" w:eastAsia="仿宋" w:hAnsi="仿宋" w:cs="宋体" w:hint="eastAsia"/>
          <w:color w:val="000000"/>
          <w:lang w:val="zh-CN"/>
        </w:rPr>
        <w:t>保证金信息表</w:t>
      </w:r>
    </w:p>
    <w:tbl>
      <w:tblPr>
        <w:tblW w:w="0" w:type="auto"/>
        <w:tblInd w:w="9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85"/>
        <w:gridCol w:w="6014"/>
      </w:tblGrid>
      <w:tr w:rsidR="00123A61" w:rsidRPr="004B0A4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项目名称</w:t>
            </w:r>
          </w:p>
        </w:tc>
        <w:tc>
          <w:tcPr>
            <w:tcW w:w="6014" w:type="dxa"/>
            <w:tcBorders>
              <w:top w:val="single" w:sz="12"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r w:rsidR="00123A61" w:rsidRPr="004B0A47">
        <w:trPr>
          <w:trHeight w:val="744"/>
        </w:trPr>
        <w:tc>
          <w:tcPr>
            <w:tcW w:w="3085" w:type="dxa"/>
            <w:tcBorders>
              <w:top w:val="single" w:sz="12"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项目编号</w:t>
            </w:r>
          </w:p>
        </w:tc>
        <w:tc>
          <w:tcPr>
            <w:tcW w:w="6014" w:type="dxa"/>
            <w:tcBorders>
              <w:top w:val="single" w:sz="12"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r w:rsidR="00123A61" w:rsidRPr="004B0A47">
        <w:trPr>
          <w:trHeight w:val="716"/>
        </w:trPr>
        <w:tc>
          <w:tcPr>
            <w:tcW w:w="3085" w:type="dxa"/>
            <w:tcBorders>
              <w:top w:val="single" w:sz="6"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供应商全称</w:t>
            </w:r>
          </w:p>
        </w:tc>
        <w:tc>
          <w:tcPr>
            <w:tcW w:w="6014" w:type="dxa"/>
            <w:tcBorders>
              <w:top w:val="single" w:sz="6"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right"/>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（加盖公章）</w:t>
            </w:r>
          </w:p>
        </w:tc>
      </w:tr>
      <w:tr w:rsidR="00123A61" w:rsidRPr="004B0A4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保证金金额</w:t>
            </w:r>
          </w:p>
        </w:tc>
        <w:tc>
          <w:tcPr>
            <w:tcW w:w="6014" w:type="dxa"/>
            <w:tcBorders>
              <w:top w:val="single" w:sz="6"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r w:rsidR="00123A61" w:rsidRPr="004B0A47">
        <w:trPr>
          <w:trHeight w:val="758"/>
        </w:trPr>
        <w:tc>
          <w:tcPr>
            <w:tcW w:w="3085" w:type="dxa"/>
            <w:tcBorders>
              <w:top w:val="single" w:sz="6"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snapToGrid w:val="0"/>
              <w:ind w:left="17"/>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（保证金）开户银行</w:t>
            </w:r>
          </w:p>
        </w:tc>
        <w:tc>
          <w:tcPr>
            <w:tcW w:w="6014" w:type="dxa"/>
            <w:tcBorders>
              <w:top w:val="single" w:sz="6"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snapToGrid w:val="0"/>
              <w:jc w:val="left"/>
              <w:rPr>
                <w:rFonts w:ascii="仿宋" w:eastAsia="仿宋" w:hAnsi="仿宋" w:cs="宋体"/>
                <w:bCs/>
                <w:color w:val="000000"/>
                <w:sz w:val="24"/>
                <w:lang w:val="zh-CN"/>
              </w:rPr>
            </w:pPr>
            <w:r w:rsidRPr="004B0A47">
              <w:rPr>
                <w:rFonts w:ascii="仿宋" w:eastAsia="仿宋" w:hAnsi="仿宋" w:cs="宋体" w:hint="eastAsia"/>
                <w:bCs/>
                <w:color w:val="000000"/>
                <w:sz w:val="24"/>
                <w:u w:val="single"/>
                <w:lang w:val="zh-CN"/>
              </w:rPr>
              <w:t xml:space="preserve">  </w:t>
            </w: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u w:val="single"/>
                <w:lang w:val="zh-CN"/>
              </w:rPr>
              <w:t xml:space="preserve">  </w:t>
            </w:r>
            <w:r w:rsidRPr="004B0A47">
              <w:rPr>
                <w:rFonts w:ascii="仿宋" w:eastAsia="仿宋" w:hAnsi="仿宋" w:cs="宋体" w:hint="eastAsia"/>
                <w:bCs/>
                <w:color w:val="000000"/>
                <w:sz w:val="24"/>
                <w:lang w:val="zh-CN"/>
              </w:rPr>
              <w:t xml:space="preserve">银行    </w:t>
            </w:r>
          </w:p>
          <w:p w:rsidR="00123A61" w:rsidRPr="004B0A47" w:rsidRDefault="00123A61">
            <w:pPr>
              <w:keepNext/>
              <w:keepLines/>
              <w:tabs>
                <w:tab w:val="left" w:pos="5580"/>
              </w:tabs>
              <w:autoSpaceDE w:val="0"/>
              <w:autoSpaceDN w:val="0"/>
              <w:adjustRightInd w:val="0"/>
              <w:snapToGrid w:val="0"/>
              <w:ind w:left="17"/>
              <w:jc w:val="left"/>
              <w:rPr>
                <w:rFonts w:ascii="仿宋" w:eastAsia="仿宋" w:hAnsi="仿宋" w:cs="宋体"/>
                <w:bCs/>
                <w:color w:val="000000"/>
                <w:sz w:val="24"/>
                <w:lang w:val="zh-CN"/>
              </w:rPr>
            </w:pP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lang w:val="zh-CN"/>
              </w:rPr>
              <w:t>省</w:t>
            </w: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lang w:val="zh-CN"/>
              </w:rPr>
              <w:t>市/县</w:t>
            </w: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lang w:val="zh-CN"/>
              </w:rPr>
              <w:t>分行</w:t>
            </w: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lang w:val="zh-CN"/>
              </w:rPr>
              <w:t>支行</w:t>
            </w:r>
            <w:r w:rsidRPr="004B0A47">
              <w:rPr>
                <w:rFonts w:ascii="仿宋" w:eastAsia="仿宋" w:hAnsi="仿宋" w:cs="宋体"/>
                <w:bCs/>
                <w:color w:val="000000"/>
                <w:sz w:val="24"/>
                <w:u w:val="single"/>
                <w:lang w:val="zh-CN"/>
              </w:rPr>
              <w:t xml:space="preserve">     </w:t>
            </w:r>
            <w:r w:rsidRPr="004B0A47">
              <w:rPr>
                <w:rFonts w:ascii="仿宋" w:eastAsia="仿宋" w:hAnsi="仿宋" w:cs="宋体" w:hint="eastAsia"/>
                <w:bCs/>
                <w:color w:val="000000"/>
                <w:sz w:val="24"/>
                <w:lang w:val="zh-CN"/>
              </w:rPr>
              <w:t>营业部</w:t>
            </w:r>
          </w:p>
        </w:tc>
      </w:tr>
      <w:tr w:rsidR="00123A61" w:rsidRPr="004B0A4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（保证金）账号</w:t>
            </w:r>
          </w:p>
        </w:tc>
        <w:tc>
          <w:tcPr>
            <w:tcW w:w="6014" w:type="dxa"/>
            <w:tcBorders>
              <w:top w:val="single" w:sz="6"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r w:rsidR="00123A61" w:rsidRPr="004B0A47">
        <w:trPr>
          <w:trHeight w:val="648"/>
        </w:trPr>
        <w:tc>
          <w:tcPr>
            <w:tcW w:w="3085" w:type="dxa"/>
            <w:tcBorders>
              <w:top w:val="single" w:sz="6" w:space="0" w:color="auto"/>
              <w:left w:val="single" w:sz="12" w:space="0" w:color="auto"/>
              <w:bottom w:val="single" w:sz="6"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联行号</w:t>
            </w:r>
          </w:p>
        </w:tc>
        <w:tc>
          <w:tcPr>
            <w:tcW w:w="6014" w:type="dxa"/>
            <w:tcBorders>
              <w:top w:val="single" w:sz="6" w:space="0" w:color="auto"/>
              <w:left w:val="single" w:sz="6" w:space="0" w:color="auto"/>
              <w:bottom w:val="single" w:sz="6"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r w:rsidR="00123A61" w:rsidRPr="004B0A47">
        <w:trPr>
          <w:trHeight w:val="648"/>
        </w:trPr>
        <w:tc>
          <w:tcPr>
            <w:tcW w:w="3085" w:type="dxa"/>
            <w:tcBorders>
              <w:top w:val="single" w:sz="6" w:space="0" w:color="auto"/>
              <w:left w:val="single" w:sz="12" w:space="0" w:color="auto"/>
              <w:bottom w:val="single" w:sz="12" w:space="0" w:color="auto"/>
              <w:right w:val="single" w:sz="6" w:space="0" w:color="auto"/>
            </w:tcBorders>
            <w:vAlign w:val="center"/>
          </w:tcPr>
          <w:p w:rsidR="00123A61" w:rsidRPr="004B0A47" w:rsidRDefault="00123A61">
            <w:pPr>
              <w:keepNext/>
              <w:keepLines/>
              <w:tabs>
                <w:tab w:val="left" w:pos="5580"/>
              </w:tabs>
              <w:autoSpaceDE w:val="0"/>
              <w:autoSpaceDN w:val="0"/>
              <w:adjustRightInd w:val="0"/>
              <w:ind w:left="15"/>
              <w:jc w:val="center"/>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联系人及电话</w:t>
            </w:r>
          </w:p>
        </w:tc>
        <w:tc>
          <w:tcPr>
            <w:tcW w:w="6014" w:type="dxa"/>
            <w:tcBorders>
              <w:top w:val="single" w:sz="6" w:space="0" w:color="auto"/>
              <w:left w:val="single" w:sz="6" w:space="0" w:color="auto"/>
              <w:bottom w:val="single" w:sz="12" w:space="0" w:color="auto"/>
              <w:right w:val="single" w:sz="12" w:space="0" w:color="auto"/>
            </w:tcBorders>
            <w:vAlign w:val="center"/>
          </w:tcPr>
          <w:p w:rsidR="00123A61" w:rsidRPr="004B0A47" w:rsidRDefault="00123A61">
            <w:pPr>
              <w:keepNext/>
              <w:keepLines/>
              <w:tabs>
                <w:tab w:val="left" w:pos="5580"/>
              </w:tabs>
              <w:autoSpaceDE w:val="0"/>
              <w:autoSpaceDN w:val="0"/>
              <w:adjustRightInd w:val="0"/>
              <w:ind w:left="15"/>
              <w:jc w:val="left"/>
              <w:rPr>
                <w:rFonts w:ascii="仿宋" w:eastAsia="仿宋" w:hAnsi="仿宋" w:cs="宋体"/>
                <w:bCs/>
                <w:color w:val="000000"/>
                <w:sz w:val="24"/>
                <w:lang w:val="zh-CN"/>
              </w:rPr>
            </w:pPr>
          </w:p>
        </w:tc>
      </w:tr>
    </w:tbl>
    <w:p w:rsidR="00123A61" w:rsidRPr="004B0A47" w:rsidRDefault="00123A61">
      <w:pPr>
        <w:keepNext/>
        <w:keepLines/>
        <w:tabs>
          <w:tab w:val="left" w:pos="5580"/>
        </w:tabs>
        <w:autoSpaceDE w:val="0"/>
        <w:autoSpaceDN w:val="0"/>
        <w:adjustRightInd w:val="0"/>
        <w:snapToGrid w:val="0"/>
        <w:ind w:left="960" w:hangingChars="400" w:hanging="960"/>
        <w:jc w:val="left"/>
        <w:rPr>
          <w:rFonts w:ascii="仿宋" w:eastAsia="仿宋" w:hAnsi="仿宋" w:cs="宋体"/>
          <w:bCs/>
          <w:color w:val="000000"/>
          <w:sz w:val="24"/>
          <w:lang w:val="zh-CN"/>
        </w:rPr>
      </w:pPr>
      <w:r w:rsidRPr="004B0A47">
        <w:rPr>
          <w:rFonts w:ascii="仿宋" w:eastAsia="仿宋" w:hAnsi="仿宋" w:cs="宋体" w:hint="eastAsia"/>
          <w:bCs/>
          <w:color w:val="000000"/>
          <w:sz w:val="24"/>
          <w:lang w:val="zh-CN"/>
        </w:rPr>
        <w:t>注： 1、此表的信息务必与磋商保证金的汇票、电汇上的信息完全一致，若有不一致造成的混乱，代理机构概不负责。</w:t>
      </w:r>
    </w:p>
    <w:p w:rsidR="00123A61" w:rsidRPr="004B0A47" w:rsidRDefault="00123A61">
      <w:pPr>
        <w:widowControl/>
        <w:jc w:val="left"/>
        <w:rPr>
          <w:rFonts w:ascii="仿宋" w:eastAsia="仿宋" w:hAnsi="仿宋"/>
          <w:sz w:val="24"/>
        </w:rPr>
      </w:pPr>
      <w:r w:rsidRPr="004B0A47">
        <w:rPr>
          <w:rFonts w:ascii="仿宋" w:eastAsia="仿宋" w:hAnsi="仿宋" w:cs="宋体" w:hint="eastAsia"/>
          <w:bCs/>
          <w:color w:val="000000"/>
          <w:sz w:val="24"/>
          <w:lang w:val="zh-CN"/>
        </w:rPr>
        <w:t xml:space="preserve">   </w:t>
      </w:r>
      <w:r w:rsidRPr="004B0A47">
        <w:rPr>
          <w:rFonts w:ascii="仿宋" w:eastAsia="仿宋" w:hAnsi="仿宋" w:cs="宋体"/>
          <w:bCs/>
          <w:color w:val="000000"/>
          <w:sz w:val="24"/>
          <w:lang w:val="zh-CN"/>
        </w:rPr>
        <w:t xml:space="preserve">  </w:t>
      </w:r>
      <w:r w:rsidRPr="004B0A47">
        <w:rPr>
          <w:rFonts w:ascii="仿宋" w:eastAsia="仿宋" w:hAnsi="仿宋" w:cs="宋体" w:hint="eastAsia"/>
          <w:bCs/>
          <w:color w:val="000000"/>
          <w:sz w:val="24"/>
          <w:lang w:val="zh-CN"/>
        </w:rPr>
        <w:t>2、请仔细填写，开户银行资料请填写详细，不可简化。</w:t>
      </w:r>
      <w:r w:rsidRPr="004B0A47">
        <w:rPr>
          <w:rFonts w:ascii="仿宋" w:eastAsia="仿宋" w:hAnsi="仿宋"/>
          <w:b/>
          <w:sz w:val="24"/>
        </w:rPr>
        <w:br w:type="page"/>
      </w:r>
      <w:bookmarkStart w:id="889" w:name="_Hlt520343392"/>
      <w:bookmarkStart w:id="890" w:name="_Hlt520271212"/>
      <w:bookmarkStart w:id="891" w:name="_Hlt520343000"/>
      <w:bookmarkStart w:id="892" w:name="_Hlt520274407"/>
      <w:bookmarkStart w:id="893" w:name="_Hlt520274121"/>
      <w:bookmarkStart w:id="894" w:name="_Hlt520350918"/>
      <w:bookmarkStart w:id="895" w:name="_Hlt520273711"/>
      <w:bookmarkStart w:id="896" w:name="_Hlt520355504"/>
      <w:bookmarkStart w:id="897" w:name="_Hlt520274065"/>
      <w:bookmarkStart w:id="898" w:name="_Hlt520274393"/>
      <w:bookmarkStart w:id="899" w:name="_Ref467988698"/>
      <w:bookmarkStart w:id="900" w:name="_Toc480942349"/>
      <w:bookmarkStart w:id="901" w:name="_Toc150480794"/>
      <w:bookmarkStart w:id="902" w:name="_Toc142311058"/>
      <w:bookmarkStart w:id="903" w:name="_Toc226309800"/>
      <w:bookmarkStart w:id="904" w:name="_Toc127151556"/>
      <w:bookmarkStart w:id="905" w:name="_Toc226337252"/>
      <w:bookmarkStart w:id="906" w:name="_Toc150774761"/>
      <w:bookmarkStart w:id="907" w:name="_Toc195842921"/>
      <w:bookmarkStart w:id="908" w:name="_Toc226965829"/>
      <w:bookmarkStart w:id="909" w:name="_Toc520356217"/>
      <w:bookmarkStart w:id="910" w:name="_Toc226965746"/>
      <w:bookmarkEnd w:id="889"/>
      <w:bookmarkEnd w:id="890"/>
      <w:bookmarkEnd w:id="891"/>
      <w:bookmarkEnd w:id="892"/>
      <w:bookmarkEnd w:id="893"/>
      <w:bookmarkEnd w:id="894"/>
      <w:bookmarkEnd w:id="895"/>
      <w:bookmarkEnd w:id="896"/>
      <w:bookmarkEnd w:id="897"/>
      <w:bookmarkEnd w:id="898"/>
      <w:r w:rsidRPr="004B0A47">
        <w:rPr>
          <w:rFonts w:ascii="仿宋" w:eastAsia="仿宋" w:hAnsi="仿宋"/>
          <w:sz w:val="24"/>
        </w:rPr>
        <w:lastRenderedPageBreak/>
        <w:t xml:space="preserve">5  </w:t>
      </w:r>
      <w:bookmarkEnd w:id="899"/>
      <w:bookmarkEnd w:id="900"/>
      <w:r w:rsidRPr="004B0A47">
        <w:rPr>
          <w:rFonts w:ascii="仿宋" w:eastAsia="仿宋" w:hAnsi="仿宋"/>
          <w:sz w:val="24"/>
        </w:rPr>
        <w:t>响应书</w:t>
      </w:r>
      <w:bookmarkEnd w:id="901"/>
      <w:bookmarkEnd w:id="902"/>
      <w:bookmarkEnd w:id="903"/>
      <w:bookmarkEnd w:id="904"/>
      <w:bookmarkEnd w:id="905"/>
      <w:bookmarkEnd w:id="906"/>
      <w:bookmarkEnd w:id="907"/>
      <w:bookmarkEnd w:id="908"/>
      <w:bookmarkEnd w:id="909"/>
      <w:bookmarkEnd w:id="910"/>
    </w:p>
    <w:p w:rsidR="00123A61" w:rsidRPr="004B0A47" w:rsidRDefault="00123A61">
      <w:pPr>
        <w:tabs>
          <w:tab w:val="left" w:pos="5580"/>
        </w:tabs>
        <w:spacing w:line="360" w:lineRule="auto"/>
        <w:rPr>
          <w:rFonts w:ascii="仿宋" w:eastAsia="仿宋" w:hAnsi="仿宋"/>
          <w:color w:val="000000"/>
          <w:sz w:val="24"/>
        </w:rPr>
      </w:pPr>
    </w:p>
    <w:p w:rsidR="00123A61" w:rsidRPr="004B0A47" w:rsidRDefault="00123A61">
      <w:pPr>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响应书</w:t>
      </w:r>
    </w:p>
    <w:p w:rsidR="00123A61" w:rsidRPr="004B0A47" w:rsidRDefault="00123A61">
      <w:pPr>
        <w:tabs>
          <w:tab w:val="left" w:pos="5580"/>
        </w:tabs>
        <w:spacing w:line="360" w:lineRule="auto"/>
        <w:rPr>
          <w:rFonts w:ascii="仿宋" w:eastAsia="仿宋" w:hAnsi="仿宋"/>
          <w:color w:val="000000"/>
          <w:sz w:val="24"/>
        </w:rPr>
      </w:pPr>
      <w:r w:rsidRPr="004B0A47">
        <w:rPr>
          <w:rFonts w:ascii="仿宋" w:eastAsia="仿宋" w:hAnsi="仿宋"/>
          <w:color w:val="000000"/>
          <w:sz w:val="24"/>
        </w:rPr>
        <w:t>致：</w:t>
      </w:r>
      <w:r w:rsidRPr="004B0A47">
        <w:rPr>
          <w:rFonts w:ascii="仿宋" w:eastAsia="仿宋" w:hAnsi="仿宋"/>
          <w:color w:val="000000"/>
          <w:sz w:val="24"/>
          <w:u w:val="single"/>
        </w:rPr>
        <w:t>（采购人或采购代理机构）</w:t>
      </w:r>
    </w:p>
    <w:p w:rsidR="00123A61" w:rsidRPr="004B0A47" w:rsidRDefault="00123A61">
      <w:pPr>
        <w:tabs>
          <w:tab w:val="left" w:pos="5580"/>
        </w:tabs>
        <w:spacing w:line="360" w:lineRule="auto"/>
        <w:rPr>
          <w:rFonts w:ascii="仿宋" w:eastAsia="仿宋" w:hAnsi="仿宋"/>
          <w:color w:val="000000"/>
          <w:sz w:val="24"/>
          <w:szCs w:val="20"/>
        </w:rPr>
      </w:pPr>
    </w:p>
    <w:p w:rsidR="00123A61" w:rsidRPr="004B0A47" w:rsidRDefault="00123A61">
      <w:pPr>
        <w:tabs>
          <w:tab w:val="left" w:pos="5580"/>
        </w:tabs>
        <w:spacing w:line="360" w:lineRule="auto"/>
        <w:ind w:firstLine="408"/>
        <w:rPr>
          <w:rFonts w:ascii="仿宋" w:eastAsia="仿宋" w:hAnsi="仿宋"/>
          <w:color w:val="000000"/>
          <w:sz w:val="24"/>
          <w:szCs w:val="20"/>
        </w:rPr>
      </w:pPr>
      <w:r w:rsidRPr="004B0A47">
        <w:rPr>
          <w:rFonts w:ascii="仿宋" w:eastAsia="仿宋" w:hAnsi="仿宋"/>
          <w:color w:val="000000"/>
          <w:sz w:val="24"/>
          <w:szCs w:val="20"/>
        </w:rPr>
        <w:t>我方参加你方就</w:t>
      </w:r>
      <w:r w:rsidRPr="004B0A47">
        <w:rPr>
          <w:rFonts w:ascii="仿宋" w:eastAsia="仿宋" w:hAnsi="仿宋"/>
          <w:sz w:val="24"/>
        </w:rPr>
        <w:t>______</w:t>
      </w:r>
      <w:r w:rsidRPr="004B0A47">
        <w:rPr>
          <w:rFonts w:ascii="仿宋" w:eastAsia="仿宋" w:hAnsi="仿宋"/>
          <w:color w:val="000000"/>
          <w:sz w:val="24"/>
          <w:szCs w:val="20"/>
        </w:rPr>
        <w:t>（项目名称，项目编号/包号）组织的采购活动，并对此项目进行磋商。</w:t>
      </w:r>
    </w:p>
    <w:p w:rsidR="00123A61" w:rsidRPr="004B0A47" w:rsidRDefault="00123A61">
      <w:pPr>
        <w:tabs>
          <w:tab w:val="left" w:pos="5580"/>
        </w:tabs>
        <w:spacing w:line="360" w:lineRule="auto"/>
        <w:ind w:firstLine="408"/>
        <w:rPr>
          <w:rFonts w:ascii="仿宋" w:eastAsia="仿宋" w:hAnsi="仿宋"/>
          <w:color w:val="000000"/>
          <w:sz w:val="24"/>
          <w:szCs w:val="20"/>
        </w:rPr>
      </w:pPr>
      <w:r w:rsidRPr="004B0A47">
        <w:rPr>
          <w:rFonts w:ascii="仿宋" w:eastAsia="仿宋" w:hAnsi="仿宋"/>
          <w:color w:val="000000"/>
          <w:sz w:val="24"/>
          <w:szCs w:val="20"/>
        </w:rPr>
        <w:t>1. 我方</w:t>
      </w:r>
      <w:r w:rsidRPr="004B0A47">
        <w:rPr>
          <w:rFonts w:ascii="仿宋" w:eastAsia="仿宋" w:hAnsi="仿宋"/>
          <w:color w:val="000000"/>
          <w:sz w:val="24"/>
        </w:rPr>
        <w:t>已详细审查全部竞争性磋商文件</w:t>
      </w:r>
      <w:r w:rsidRPr="004B0A47">
        <w:rPr>
          <w:rFonts w:ascii="仿宋" w:eastAsia="仿宋" w:hAnsi="仿宋"/>
          <w:color w:val="000000"/>
          <w:sz w:val="24"/>
          <w:szCs w:val="20"/>
        </w:rPr>
        <w:t>，自愿参与磋商并承诺如下：</w:t>
      </w:r>
    </w:p>
    <w:p w:rsidR="00123A61" w:rsidRPr="004B0A47" w:rsidRDefault="00123A61">
      <w:pPr>
        <w:tabs>
          <w:tab w:val="left" w:pos="720"/>
          <w:tab w:val="left" w:pos="900"/>
        </w:tabs>
        <w:spacing w:line="360" w:lineRule="auto"/>
        <w:ind w:left="360" w:firstLineChars="30" w:firstLine="72"/>
        <w:rPr>
          <w:rFonts w:ascii="仿宋" w:eastAsia="仿宋" w:hAnsi="仿宋"/>
          <w:color w:val="000000"/>
          <w:sz w:val="24"/>
          <w:szCs w:val="20"/>
        </w:rPr>
      </w:pPr>
      <w:r w:rsidRPr="004B0A47">
        <w:rPr>
          <w:rFonts w:ascii="仿宋" w:eastAsia="仿宋" w:hAnsi="仿宋"/>
          <w:color w:val="000000"/>
          <w:sz w:val="24"/>
          <w:szCs w:val="20"/>
        </w:rPr>
        <w:t>（1）本响应有效期为自提交响应文件的截止之日起</w:t>
      </w:r>
      <w:r w:rsidRPr="004B0A47">
        <w:rPr>
          <w:rFonts w:ascii="仿宋" w:eastAsia="仿宋" w:hAnsi="仿宋"/>
          <w:sz w:val="24"/>
        </w:rPr>
        <w:t>______</w:t>
      </w:r>
      <w:r w:rsidRPr="004B0A47">
        <w:rPr>
          <w:rFonts w:ascii="仿宋" w:eastAsia="仿宋" w:hAnsi="仿宋"/>
          <w:color w:val="000000"/>
          <w:sz w:val="24"/>
          <w:szCs w:val="20"/>
        </w:rPr>
        <w:t>个日历日。</w:t>
      </w:r>
    </w:p>
    <w:p w:rsidR="00123A61" w:rsidRPr="004B0A47" w:rsidRDefault="00123A61">
      <w:pPr>
        <w:tabs>
          <w:tab w:val="left" w:pos="720"/>
          <w:tab w:val="left" w:pos="900"/>
        </w:tabs>
        <w:spacing w:line="360" w:lineRule="auto"/>
        <w:ind w:left="360" w:firstLineChars="30" w:firstLine="72"/>
        <w:rPr>
          <w:rFonts w:ascii="仿宋" w:eastAsia="仿宋" w:hAnsi="仿宋"/>
          <w:color w:val="000000"/>
          <w:sz w:val="24"/>
          <w:szCs w:val="20"/>
        </w:rPr>
      </w:pPr>
      <w:r w:rsidRPr="004B0A47">
        <w:rPr>
          <w:rFonts w:ascii="仿宋" w:eastAsia="仿宋" w:hAnsi="仿宋"/>
          <w:color w:val="000000"/>
          <w:sz w:val="24"/>
          <w:szCs w:val="20"/>
        </w:rPr>
        <w:t>（2）除合同条款及采购需求偏离表列出的偏离外，我方响应竞争性磋商文件的全部要求。</w:t>
      </w:r>
    </w:p>
    <w:p w:rsidR="00123A61" w:rsidRPr="004B0A47" w:rsidRDefault="00123A61">
      <w:pPr>
        <w:tabs>
          <w:tab w:val="left" w:pos="5580"/>
        </w:tabs>
        <w:spacing w:line="360" w:lineRule="auto"/>
        <w:ind w:firstLineChars="175" w:firstLine="420"/>
        <w:rPr>
          <w:rFonts w:ascii="仿宋" w:eastAsia="仿宋" w:hAnsi="仿宋"/>
          <w:color w:val="000000"/>
          <w:sz w:val="24"/>
          <w:szCs w:val="20"/>
        </w:rPr>
      </w:pPr>
      <w:r w:rsidRPr="004B0A47">
        <w:rPr>
          <w:rFonts w:ascii="仿宋" w:eastAsia="仿宋" w:hAnsi="仿宋"/>
          <w:color w:val="000000"/>
          <w:sz w:val="24"/>
          <w:szCs w:val="20"/>
        </w:rPr>
        <w:t>（3）我方已提供的全部文件资料是真实、准确的，并对此承担一切法律后果。</w:t>
      </w:r>
    </w:p>
    <w:p w:rsidR="00123A61" w:rsidRPr="004B0A47" w:rsidRDefault="00123A61">
      <w:pPr>
        <w:tabs>
          <w:tab w:val="left" w:pos="5580"/>
        </w:tabs>
        <w:spacing w:line="360" w:lineRule="auto"/>
        <w:ind w:firstLineChars="175" w:firstLine="420"/>
        <w:rPr>
          <w:rFonts w:ascii="仿宋" w:eastAsia="仿宋" w:hAnsi="仿宋"/>
          <w:color w:val="000000"/>
          <w:sz w:val="24"/>
        </w:rPr>
      </w:pPr>
      <w:r w:rsidRPr="004B0A47">
        <w:rPr>
          <w:rFonts w:ascii="仿宋" w:eastAsia="仿宋" w:hAnsi="仿宋"/>
          <w:color w:val="000000"/>
          <w:sz w:val="24"/>
          <w:szCs w:val="20"/>
        </w:rPr>
        <w:t>（4）如我方成交，我方将在法律规定的期限内与你方签订合同，按照竞争性磋商文件要求提交履约保证金，并在合同约定的期限内完成合同规定的全部义务。</w:t>
      </w:r>
    </w:p>
    <w:p w:rsidR="00123A61" w:rsidRPr="004B0A47" w:rsidRDefault="00123A61">
      <w:pPr>
        <w:spacing w:line="360" w:lineRule="auto"/>
        <w:ind w:left="420"/>
        <w:rPr>
          <w:rFonts w:ascii="仿宋" w:eastAsia="仿宋" w:hAnsi="仿宋"/>
          <w:color w:val="000000"/>
          <w:sz w:val="24"/>
        </w:rPr>
      </w:pPr>
      <w:r w:rsidRPr="004B0A47">
        <w:rPr>
          <w:rFonts w:ascii="仿宋" w:eastAsia="仿宋" w:hAnsi="仿宋"/>
          <w:color w:val="000000"/>
          <w:sz w:val="24"/>
        </w:rPr>
        <w:t>2. 其他补充条款（如有）：</w:t>
      </w:r>
      <w:r w:rsidRPr="004B0A47">
        <w:rPr>
          <w:rFonts w:ascii="仿宋" w:eastAsia="仿宋" w:hAnsi="仿宋"/>
          <w:sz w:val="24"/>
        </w:rPr>
        <w:t>______</w:t>
      </w:r>
      <w:r w:rsidRPr="004B0A47">
        <w:rPr>
          <w:rFonts w:ascii="仿宋" w:eastAsia="仿宋" w:hAnsi="仿宋"/>
          <w:color w:val="000000"/>
          <w:sz w:val="24"/>
        </w:rPr>
        <w:t>。</w:t>
      </w:r>
    </w:p>
    <w:p w:rsidR="00123A61" w:rsidRPr="004B0A47" w:rsidRDefault="00123A61">
      <w:pPr>
        <w:spacing w:line="360" w:lineRule="auto"/>
        <w:ind w:firstLineChars="200" w:firstLine="480"/>
        <w:rPr>
          <w:rFonts w:ascii="仿宋" w:eastAsia="仿宋" w:hAnsi="仿宋"/>
          <w:color w:val="000000"/>
          <w:sz w:val="24"/>
        </w:rPr>
      </w:pPr>
      <w:r w:rsidRPr="004B0A47">
        <w:rPr>
          <w:rFonts w:ascii="仿宋" w:eastAsia="仿宋" w:hAnsi="仿宋"/>
          <w:color w:val="000000"/>
          <w:sz w:val="24"/>
        </w:rPr>
        <w:t>与本磋商有关的一切正式往来信函请寄：</w:t>
      </w:r>
    </w:p>
    <w:p w:rsidR="00123A61" w:rsidRPr="004B0A47" w:rsidRDefault="00123A61">
      <w:pPr>
        <w:tabs>
          <w:tab w:val="left" w:pos="5580"/>
        </w:tabs>
        <w:spacing w:line="360" w:lineRule="auto"/>
        <w:ind w:left="420"/>
        <w:rPr>
          <w:rFonts w:ascii="仿宋" w:eastAsia="仿宋" w:hAnsi="仿宋"/>
          <w:color w:val="000000"/>
          <w:sz w:val="24"/>
          <w:szCs w:val="20"/>
        </w:rPr>
      </w:pPr>
    </w:p>
    <w:p w:rsidR="00123A61" w:rsidRPr="004B0A47" w:rsidRDefault="00123A61">
      <w:pPr>
        <w:tabs>
          <w:tab w:val="left" w:pos="5580"/>
        </w:tabs>
        <w:spacing w:line="360" w:lineRule="auto"/>
        <w:ind w:left="420"/>
        <w:rPr>
          <w:rFonts w:ascii="仿宋" w:eastAsia="仿宋" w:hAnsi="仿宋"/>
          <w:color w:val="000000"/>
          <w:sz w:val="24"/>
          <w:szCs w:val="20"/>
        </w:rPr>
      </w:pPr>
      <w:r w:rsidRPr="004B0A47">
        <w:rPr>
          <w:rFonts w:ascii="仿宋" w:eastAsia="仿宋" w:hAnsi="仿宋"/>
          <w:color w:val="000000"/>
          <w:sz w:val="24"/>
          <w:szCs w:val="20"/>
        </w:rPr>
        <w:t>地址</w:t>
      </w:r>
      <w:r w:rsidRPr="004B0A47">
        <w:rPr>
          <w:rFonts w:ascii="仿宋" w:eastAsia="仿宋" w:hAnsi="仿宋"/>
          <w:bCs/>
          <w:color w:val="000000"/>
          <w:sz w:val="24"/>
        </w:rPr>
        <w:t>_________________________</w:t>
      </w:r>
      <w:r w:rsidRPr="004B0A47">
        <w:rPr>
          <w:rFonts w:ascii="仿宋" w:eastAsia="仿宋" w:hAnsi="仿宋"/>
          <w:color w:val="000000"/>
          <w:sz w:val="24"/>
          <w:szCs w:val="20"/>
        </w:rPr>
        <w:t xml:space="preserve">      传   真</w:t>
      </w:r>
      <w:r w:rsidRPr="004B0A47">
        <w:rPr>
          <w:rFonts w:ascii="仿宋" w:eastAsia="仿宋" w:hAnsi="仿宋"/>
          <w:bCs/>
          <w:color w:val="000000"/>
          <w:sz w:val="24"/>
        </w:rPr>
        <w:t>_________________________</w:t>
      </w:r>
    </w:p>
    <w:p w:rsidR="00123A61" w:rsidRPr="004B0A47" w:rsidRDefault="00123A61">
      <w:pPr>
        <w:tabs>
          <w:tab w:val="left" w:pos="5580"/>
        </w:tabs>
        <w:spacing w:line="360" w:lineRule="auto"/>
        <w:ind w:left="420"/>
        <w:rPr>
          <w:rFonts w:ascii="仿宋" w:eastAsia="仿宋" w:hAnsi="仿宋"/>
          <w:color w:val="000000"/>
          <w:sz w:val="24"/>
          <w:szCs w:val="20"/>
        </w:rPr>
      </w:pPr>
      <w:r w:rsidRPr="004B0A47">
        <w:rPr>
          <w:rFonts w:ascii="仿宋" w:eastAsia="仿宋" w:hAnsi="仿宋"/>
          <w:color w:val="000000"/>
          <w:sz w:val="24"/>
          <w:szCs w:val="20"/>
        </w:rPr>
        <w:t>电话</w:t>
      </w:r>
      <w:r w:rsidRPr="004B0A47">
        <w:rPr>
          <w:rFonts w:ascii="仿宋" w:eastAsia="仿宋" w:hAnsi="仿宋"/>
          <w:bCs/>
          <w:color w:val="000000"/>
          <w:sz w:val="24"/>
        </w:rPr>
        <w:t>_________________________</w:t>
      </w:r>
      <w:r w:rsidRPr="004B0A47">
        <w:rPr>
          <w:rFonts w:ascii="仿宋" w:eastAsia="仿宋" w:hAnsi="仿宋"/>
          <w:color w:val="000000"/>
          <w:sz w:val="24"/>
          <w:szCs w:val="20"/>
        </w:rPr>
        <w:t xml:space="preserve">      电子函件</w:t>
      </w:r>
      <w:r w:rsidRPr="004B0A47">
        <w:rPr>
          <w:rFonts w:ascii="仿宋" w:eastAsia="仿宋" w:hAnsi="仿宋"/>
          <w:bCs/>
          <w:color w:val="000000"/>
          <w:sz w:val="24"/>
        </w:rPr>
        <w:t>_________________________</w:t>
      </w:r>
    </w:p>
    <w:p w:rsidR="00123A61" w:rsidRPr="004B0A47" w:rsidRDefault="00123A61">
      <w:pPr>
        <w:tabs>
          <w:tab w:val="left" w:pos="5580"/>
        </w:tabs>
        <w:spacing w:line="360" w:lineRule="auto"/>
        <w:ind w:left="420"/>
        <w:rPr>
          <w:rFonts w:ascii="仿宋" w:eastAsia="仿宋" w:hAnsi="仿宋"/>
          <w:color w:val="000000"/>
          <w:sz w:val="24"/>
          <w:szCs w:val="20"/>
        </w:rPr>
      </w:pPr>
    </w:p>
    <w:p w:rsidR="00123A61" w:rsidRPr="004B0A47" w:rsidRDefault="00123A61">
      <w:pPr>
        <w:tabs>
          <w:tab w:val="left" w:pos="5580"/>
        </w:tabs>
        <w:spacing w:line="360" w:lineRule="auto"/>
        <w:ind w:left="420"/>
        <w:rPr>
          <w:rFonts w:ascii="仿宋" w:eastAsia="仿宋" w:hAnsi="仿宋"/>
          <w:color w:val="000000"/>
          <w:sz w:val="24"/>
          <w:szCs w:val="20"/>
        </w:rPr>
      </w:pPr>
    </w:p>
    <w:p w:rsidR="00123A61" w:rsidRPr="004B0A47" w:rsidRDefault="00123A61">
      <w:pPr>
        <w:tabs>
          <w:tab w:val="left" w:pos="5580"/>
        </w:tabs>
        <w:spacing w:line="360" w:lineRule="auto"/>
        <w:ind w:left="420"/>
        <w:rPr>
          <w:rFonts w:ascii="仿宋" w:eastAsia="仿宋" w:hAnsi="仿宋"/>
          <w:color w:val="000000"/>
          <w:sz w:val="24"/>
          <w:szCs w:val="20"/>
        </w:rPr>
      </w:pPr>
    </w:p>
    <w:p w:rsidR="00123A61" w:rsidRPr="004B0A47" w:rsidRDefault="00123A61">
      <w:pPr>
        <w:autoSpaceDE w:val="0"/>
        <w:autoSpaceDN w:val="0"/>
        <w:adjustRightInd w:val="0"/>
        <w:snapToGrid w:val="0"/>
        <w:spacing w:before="25" w:after="25" w:line="360" w:lineRule="auto"/>
        <w:ind w:right="360" w:firstLineChars="150" w:firstLine="360"/>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tabs>
          <w:tab w:val="left" w:pos="5580"/>
        </w:tabs>
        <w:spacing w:line="360" w:lineRule="auto"/>
        <w:ind w:firstLineChars="150" w:firstLine="360"/>
        <w:rPr>
          <w:rFonts w:ascii="仿宋" w:eastAsia="仿宋" w:hAnsi="仿宋"/>
          <w:color w:val="000000"/>
          <w:sz w:val="24"/>
          <w:szCs w:val="20"/>
        </w:rPr>
      </w:pPr>
      <w:r w:rsidRPr="004B0A47">
        <w:rPr>
          <w:rFonts w:ascii="仿宋" w:eastAsia="仿宋" w:hAnsi="仿宋"/>
          <w:color w:val="000000"/>
          <w:sz w:val="24"/>
          <w:szCs w:val="20"/>
        </w:rPr>
        <w:t xml:space="preserve">日期：____年____月____日  </w:t>
      </w:r>
    </w:p>
    <w:p w:rsidR="00123A61" w:rsidRPr="004B0A47" w:rsidRDefault="00123A61">
      <w:pPr>
        <w:tabs>
          <w:tab w:val="left" w:pos="5580"/>
        </w:tabs>
        <w:spacing w:line="360" w:lineRule="auto"/>
        <w:ind w:left="420"/>
        <w:jc w:val="left"/>
        <w:rPr>
          <w:rFonts w:ascii="仿宋" w:eastAsia="仿宋" w:hAnsi="仿宋"/>
          <w:color w:val="000000"/>
          <w:sz w:val="24"/>
          <w:szCs w:val="20"/>
        </w:rPr>
      </w:pPr>
    </w:p>
    <w:p w:rsidR="00123A61" w:rsidRPr="004B0A47" w:rsidRDefault="00123A61">
      <w:pPr>
        <w:widowControl/>
        <w:jc w:val="left"/>
        <w:rPr>
          <w:rFonts w:ascii="仿宋" w:eastAsia="仿宋" w:hAnsi="仿宋"/>
          <w:b/>
          <w:color w:val="000000"/>
          <w:sz w:val="24"/>
          <w:szCs w:val="20"/>
        </w:rPr>
      </w:pPr>
      <w:r w:rsidRPr="004B0A47">
        <w:rPr>
          <w:rFonts w:ascii="仿宋" w:eastAsia="仿宋" w:hAnsi="仿宋"/>
          <w:b/>
          <w:color w:val="000000"/>
          <w:sz w:val="24"/>
          <w:szCs w:val="20"/>
        </w:rPr>
        <w:br w:type="page"/>
      </w:r>
    </w:p>
    <w:p w:rsidR="00123A61" w:rsidRPr="004B0A47" w:rsidRDefault="00123A61">
      <w:pPr>
        <w:widowControl/>
        <w:jc w:val="left"/>
        <w:rPr>
          <w:rFonts w:ascii="仿宋" w:eastAsia="仿宋" w:hAnsi="仿宋"/>
          <w:color w:val="000000"/>
          <w:sz w:val="24"/>
        </w:rPr>
      </w:pPr>
      <w:bookmarkStart w:id="911" w:name="_Hlt520355938"/>
      <w:bookmarkStart w:id="912" w:name="_Hlt520356243"/>
      <w:bookmarkStart w:id="913" w:name="_Toc264969247"/>
      <w:bookmarkStart w:id="914" w:name="_Toc150480795"/>
      <w:bookmarkStart w:id="915" w:name="_Toc226965747"/>
      <w:bookmarkStart w:id="916" w:name="_Toc127151557"/>
      <w:bookmarkStart w:id="917" w:name="_Toc195842922"/>
      <w:bookmarkStart w:id="918" w:name="_Toc480942350"/>
      <w:bookmarkStart w:id="919" w:name="_Toc226965830"/>
      <w:bookmarkStart w:id="920" w:name="_Toc226337253"/>
      <w:bookmarkStart w:id="921" w:name="_Toc520356218"/>
      <w:bookmarkStart w:id="922" w:name="_Toc142311059"/>
      <w:bookmarkStart w:id="923" w:name="_Toc305158825"/>
      <w:bookmarkStart w:id="924" w:name="_Toc150774762"/>
      <w:bookmarkStart w:id="925" w:name="_Ref467988705"/>
      <w:bookmarkStart w:id="926" w:name="_Toc265228395"/>
      <w:bookmarkStart w:id="927" w:name="_Toc226309801"/>
      <w:bookmarkStart w:id="928" w:name="_Toc305158899"/>
      <w:bookmarkEnd w:id="911"/>
      <w:bookmarkEnd w:id="912"/>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t>6  授权委托书</w:t>
      </w: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授权委托书</w:t>
      </w:r>
    </w:p>
    <w:p w:rsidR="00123A61" w:rsidRPr="004B0A47" w:rsidRDefault="00123A61">
      <w:pPr>
        <w:spacing w:line="360" w:lineRule="auto"/>
        <w:ind w:firstLine="420"/>
        <w:rPr>
          <w:rFonts w:ascii="仿宋" w:eastAsia="仿宋" w:hAnsi="仿宋"/>
          <w:color w:val="000000"/>
          <w:sz w:val="24"/>
          <w:szCs w:val="20"/>
        </w:rPr>
      </w:pPr>
      <w:r w:rsidRPr="004B0A47">
        <w:rPr>
          <w:rFonts w:ascii="仿宋" w:eastAsia="仿宋" w:hAnsi="仿宋"/>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123A61" w:rsidRPr="004B0A47" w:rsidRDefault="00123A61">
      <w:pPr>
        <w:spacing w:line="360" w:lineRule="auto"/>
        <w:ind w:firstLine="420"/>
        <w:rPr>
          <w:rFonts w:ascii="仿宋" w:eastAsia="仿宋" w:hAnsi="仿宋"/>
          <w:color w:val="000000"/>
          <w:sz w:val="24"/>
          <w:szCs w:val="20"/>
        </w:rPr>
      </w:pPr>
      <w:r w:rsidRPr="004B0A47">
        <w:rPr>
          <w:rFonts w:ascii="仿宋" w:eastAsia="仿宋" w:hAnsi="仿宋"/>
          <w:color w:val="000000"/>
          <w:sz w:val="24"/>
          <w:szCs w:val="20"/>
        </w:rPr>
        <w:t>委托期限：自本授权委托书签署之日起至响应有效期届满之日止。</w:t>
      </w:r>
    </w:p>
    <w:p w:rsidR="00123A61" w:rsidRPr="004B0A47" w:rsidRDefault="00123A61">
      <w:pPr>
        <w:spacing w:line="360" w:lineRule="auto"/>
        <w:ind w:firstLine="420"/>
        <w:rPr>
          <w:rFonts w:ascii="仿宋" w:eastAsia="仿宋" w:hAnsi="仿宋"/>
          <w:color w:val="000000"/>
          <w:sz w:val="24"/>
          <w:szCs w:val="20"/>
        </w:rPr>
      </w:pPr>
      <w:r w:rsidRPr="004B0A47">
        <w:rPr>
          <w:rFonts w:ascii="仿宋" w:eastAsia="仿宋" w:hAnsi="仿宋"/>
          <w:color w:val="000000"/>
          <w:sz w:val="24"/>
          <w:szCs w:val="20"/>
        </w:rPr>
        <w:t>代理人无转委托权。</w:t>
      </w:r>
      <w:r w:rsidRPr="004B0A47">
        <w:rPr>
          <w:rFonts w:ascii="仿宋" w:eastAsia="仿宋" w:hAnsi="仿宋"/>
          <w:color w:val="000000"/>
          <w:sz w:val="24"/>
          <w:szCs w:val="20"/>
        </w:rPr>
        <w:cr/>
      </w:r>
    </w:p>
    <w:p w:rsidR="00123A61" w:rsidRPr="004B0A47" w:rsidRDefault="00123A61">
      <w:pPr>
        <w:spacing w:line="360" w:lineRule="auto"/>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color w:val="000000"/>
          <w:sz w:val="24"/>
          <w:szCs w:val="20"/>
        </w:rPr>
        <w:t>______________</w:t>
      </w:r>
    </w:p>
    <w:p w:rsidR="00123A61" w:rsidRPr="004B0A47" w:rsidRDefault="00123A61">
      <w:pPr>
        <w:spacing w:line="360" w:lineRule="auto"/>
        <w:rPr>
          <w:rFonts w:ascii="仿宋" w:eastAsia="仿宋" w:hAnsi="仿宋"/>
          <w:color w:val="000000"/>
          <w:sz w:val="24"/>
          <w:szCs w:val="20"/>
        </w:rPr>
      </w:pPr>
      <w:r w:rsidRPr="004B0A47">
        <w:rPr>
          <w:rFonts w:ascii="仿宋" w:eastAsia="仿宋" w:hAnsi="仿宋"/>
          <w:color w:val="000000"/>
          <w:sz w:val="24"/>
          <w:szCs w:val="20"/>
        </w:rPr>
        <w:t>法定代表人（单位负责人）（签字</w:t>
      </w:r>
      <w:r w:rsidRPr="004B0A47">
        <w:rPr>
          <w:rFonts w:ascii="仿宋" w:eastAsia="仿宋" w:hAnsi="仿宋" w:hint="eastAsia"/>
          <w:color w:val="000000"/>
          <w:sz w:val="24"/>
          <w:szCs w:val="20"/>
        </w:rPr>
        <w:t>或签章</w:t>
      </w:r>
      <w:r w:rsidRPr="004B0A47">
        <w:rPr>
          <w:rFonts w:ascii="仿宋" w:eastAsia="仿宋" w:hAnsi="仿宋"/>
          <w:color w:val="000000"/>
          <w:sz w:val="24"/>
          <w:szCs w:val="20"/>
        </w:rPr>
        <w:t>或印鉴）：______________</w:t>
      </w: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color w:val="000000"/>
          <w:sz w:val="24"/>
        </w:rPr>
        <w:t>委托代理人（签字</w:t>
      </w:r>
      <w:r w:rsidRPr="004B0A47">
        <w:rPr>
          <w:rFonts w:ascii="仿宋" w:eastAsia="仿宋" w:hAnsi="仿宋" w:hint="eastAsia"/>
          <w:color w:val="000000"/>
          <w:sz w:val="24"/>
          <w:szCs w:val="20"/>
        </w:rPr>
        <w:t>或签章</w:t>
      </w:r>
      <w:r w:rsidRPr="004B0A47">
        <w:rPr>
          <w:rFonts w:ascii="仿宋" w:eastAsia="仿宋" w:hAnsi="仿宋"/>
          <w:color w:val="000000"/>
          <w:sz w:val="24"/>
        </w:rPr>
        <w:t>）：</w:t>
      </w:r>
      <w:r w:rsidRPr="004B0A47">
        <w:rPr>
          <w:rFonts w:ascii="仿宋" w:eastAsia="仿宋" w:hAnsi="仿宋"/>
          <w:color w:val="000000"/>
          <w:sz w:val="24"/>
          <w:szCs w:val="20"/>
        </w:rPr>
        <w:t>______________</w:t>
      </w:r>
      <w:r w:rsidRPr="004B0A47">
        <w:rPr>
          <w:rFonts w:ascii="仿宋" w:eastAsia="仿宋" w:hAnsi="仿宋"/>
          <w:color w:val="000000"/>
          <w:sz w:val="24"/>
          <w:lang w:val="zh-CN"/>
        </w:rPr>
        <w:t xml:space="preserve">        </w:t>
      </w: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color w:val="000000"/>
          <w:sz w:val="24"/>
        </w:rPr>
        <w:t>日期：</w:t>
      </w:r>
      <w:r w:rsidRPr="004B0A47">
        <w:rPr>
          <w:rFonts w:ascii="仿宋" w:eastAsia="仿宋" w:hAnsi="仿宋"/>
          <w:color w:val="000000"/>
          <w:sz w:val="24"/>
          <w:szCs w:val="20"/>
        </w:rPr>
        <w:t>____</w:t>
      </w:r>
      <w:r w:rsidRPr="004B0A47">
        <w:rPr>
          <w:rFonts w:ascii="仿宋" w:eastAsia="仿宋" w:hAnsi="仿宋"/>
          <w:color w:val="000000"/>
          <w:sz w:val="24"/>
        </w:rPr>
        <w:t>年</w:t>
      </w:r>
      <w:r w:rsidRPr="004B0A47">
        <w:rPr>
          <w:rFonts w:ascii="仿宋" w:eastAsia="仿宋" w:hAnsi="仿宋"/>
          <w:color w:val="000000"/>
          <w:sz w:val="24"/>
          <w:szCs w:val="20"/>
        </w:rPr>
        <w:t>____</w:t>
      </w:r>
      <w:r w:rsidRPr="004B0A47">
        <w:rPr>
          <w:rFonts w:ascii="仿宋" w:eastAsia="仿宋" w:hAnsi="仿宋"/>
          <w:color w:val="000000"/>
          <w:sz w:val="24"/>
        </w:rPr>
        <w:t>月</w:t>
      </w:r>
      <w:r w:rsidRPr="004B0A47">
        <w:rPr>
          <w:rFonts w:ascii="仿宋" w:eastAsia="仿宋" w:hAnsi="仿宋"/>
          <w:color w:val="000000"/>
          <w:sz w:val="24"/>
          <w:szCs w:val="20"/>
        </w:rPr>
        <w:t>____</w:t>
      </w:r>
      <w:r w:rsidRPr="004B0A47">
        <w:rPr>
          <w:rFonts w:ascii="仿宋" w:eastAsia="仿宋" w:hAnsi="仿宋"/>
          <w:color w:val="000000"/>
          <w:sz w:val="24"/>
        </w:rPr>
        <w:t>日</w:t>
      </w:r>
    </w:p>
    <w:p w:rsidR="00123A61" w:rsidRPr="004B0A47" w:rsidRDefault="00123A61">
      <w:pPr>
        <w:tabs>
          <w:tab w:val="left" w:pos="5580"/>
        </w:tabs>
        <w:spacing w:line="360" w:lineRule="auto"/>
        <w:ind w:firstLineChars="200" w:firstLine="480"/>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法定代表人（单位负责人）有效期内的身份证</w:t>
      </w:r>
      <w:r w:rsidRPr="004B0A47">
        <w:rPr>
          <w:rFonts w:ascii="仿宋" w:eastAsia="仿宋" w:hAnsi="仿宋"/>
          <w:b/>
          <w:color w:val="000000"/>
          <w:sz w:val="24"/>
          <w:szCs w:val="20"/>
        </w:rPr>
        <w:t>正反面</w:t>
      </w:r>
      <w:r w:rsidRPr="004B0A47">
        <w:rPr>
          <w:rFonts w:ascii="仿宋" w:eastAsia="仿宋" w:hAnsi="仿宋" w:hint="eastAsia"/>
          <w:color w:val="000000"/>
          <w:sz w:val="24"/>
          <w:szCs w:val="20"/>
        </w:rPr>
        <w:t>复印</w:t>
      </w:r>
      <w:r w:rsidRPr="004B0A47">
        <w:rPr>
          <w:rFonts w:ascii="仿宋" w:eastAsia="仿宋" w:hAnsi="仿宋"/>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123A61" w:rsidRPr="004B0A47">
        <w:trPr>
          <w:trHeight w:val="1399"/>
        </w:trPr>
        <w:tc>
          <w:tcPr>
            <w:tcW w:w="4673"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c>
          <w:tcPr>
            <w:tcW w:w="4536"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r>
    </w:tbl>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委托代理人有效期内的身份证</w:t>
      </w:r>
      <w:r w:rsidRPr="004B0A47">
        <w:rPr>
          <w:rFonts w:ascii="仿宋" w:eastAsia="仿宋" w:hAnsi="仿宋"/>
          <w:b/>
          <w:color w:val="000000"/>
          <w:sz w:val="24"/>
          <w:szCs w:val="20"/>
        </w:rPr>
        <w:t>正反面</w:t>
      </w:r>
      <w:r w:rsidRPr="004B0A47">
        <w:rPr>
          <w:rFonts w:ascii="仿宋" w:eastAsia="仿宋" w:hAnsi="仿宋" w:hint="eastAsia"/>
          <w:color w:val="000000"/>
          <w:sz w:val="24"/>
          <w:szCs w:val="20"/>
        </w:rPr>
        <w:t>复印</w:t>
      </w:r>
      <w:r w:rsidRPr="004B0A47">
        <w:rPr>
          <w:rFonts w:ascii="仿宋" w:eastAsia="仿宋" w:hAnsi="仿宋"/>
          <w:color w:val="000000"/>
          <w:sz w:val="24"/>
          <w:szCs w:val="20"/>
        </w:rPr>
        <w:t>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673"/>
        <w:gridCol w:w="4536"/>
      </w:tblGrid>
      <w:tr w:rsidR="00123A61" w:rsidRPr="004B0A47">
        <w:trPr>
          <w:trHeight w:val="1399"/>
        </w:trPr>
        <w:tc>
          <w:tcPr>
            <w:tcW w:w="4673"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c>
          <w:tcPr>
            <w:tcW w:w="4536"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r>
    </w:tbl>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说明：</w:t>
      </w:r>
    </w:p>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1.若供应商为事业单位或其他组织或分支机构（仅当磋商文件注明允许分支机构响应的），则法定代表人（单位负责人）处的签署人可为单位负责人。</w:t>
      </w:r>
    </w:p>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2.若响应文件中签字之处均为法定代表人（单位负责人）本人签署，则可不提供本《授权委托书》，但须提供《法定代表人（单位负责人）身份证明》（实质性格式）。</w:t>
      </w:r>
    </w:p>
    <w:p w:rsidR="00123A61" w:rsidRPr="004B0A47" w:rsidRDefault="00123A61">
      <w:pPr>
        <w:tabs>
          <w:tab w:val="left" w:pos="5580"/>
        </w:tabs>
        <w:spacing w:line="360" w:lineRule="auto"/>
        <w:jc w:val="left"/>
        <w:rPr>
          <w:rFonts w:ascii="仿宋" w:eastAsia="仿宋" w:hAnsi="仿宋"/>
          <w:color w:val="000000"/>
          <w:sz w:val="24"/>
          <w:szCs w:val="20"/>
        </w:rPr>
      </w:pPr>
      <w:r w:rsidRPr="004B0A47">
        <w:rPr>
          <w:rFonts w:ascii="仿宋" w:eastAsia="仿宋" w:hAnsi="仿宋"/>
          <w:color w:val="000000"/>
          <w:sz w:val="24"/>
          <w:szCs w:val="20"/>
        </w:rPr>
        <w:t>3.供应商为自然人的情形，可不提供本《授权委托书》。</w:t>
      </w:r>
    </w:p>
    <w:p w:rsidR="00123A61" w:rsidRPr="004B0A47" w:rsidRDefault="00123A61">
      <w:pPr>
        <w:widowControl/>
        <w:jc w:val="left"/>
        <w:rPr>
          <w:rFonts w:ascii="仿宋" w:eastAsia="仿宋" w:hAnsi="仿宋"/>
          <w:color w:val="000000"/>
          <w:sz w:val="30"/>
          <w:szCs w:val="30"/>
        </w:rPr>
      </w:pPr>
      <w:r w:rsidRPr="004B0A47">
        <w:rPr>
          <w:rFonts w:ascii="仿宋" w:eastAsia="仿宋" w:hAnsi="仿宋"/>
          <w:color w:val="000000"/>
          <w:sz w:val="30"/>
          <w:szCs w:val="30"/>
        </w:rPr>
        <w:br w:type="page"/>
      </w: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lastRenderedPageBreak/>
        <w:t>附：法定代表人（单位负责人）身份证明</w:t>
      </w:r>
    </w:p>
    <w:p w:rsidR="00123A61" w:rsidRPr="004B0A47" w:rsidRDefault="00123A61">
      <w:pPr>
        <w:kinsoku w:val="0"/>
        <w:overflowPunct w:val="0"/>
        <w:spacing w:line="200" w:lineRule="exact"/>
        <w:rPr>
          <w:rFonts w:ascii="仿宋" w:eastAsia="仿宋" w:hAnsi="仿宋"/>
          <w:sz w:val="20"/>
          <w:szCs w:val="20"/>
        </w:rPr>
      </w:pPr>
    </w:p>
    <w:p w:rsidR="00123A61" w:rsidRPr="004B0A47" w:rsidRDefault="00123A61">
      <w:pPr>
        <w:tabs>
          <w:tab w:val="left" w:pos="5580"/>
        </w:tabs>
        <w:spacing w:line="360" w:lineRule="auto"/>
        <w:rPr>
          <w:rFonts w:ascii="仿宋" w:eastAsia="仿宋" w:hAnsi="仿宋"/>
          <w:color w:val="000000"/>
          <w:sz w:val="24"/>
        </w:rPr>
      </w:pPr>
      <w:r w:rsidRPr="004B0A47">
        <w:rPr>
          <w:rFonts w:ascii="仿宋" w:eastAsia="仿宋" w:hAnsi="仿宋"/>
          <w:color w:val="000000"/>
          <w:sz w:val="24"/>
        </w:rPr>
        <w:t>致：</w:t>
      </w:r>
      <w:r w:rsidRPr="004B0A47">
        <w:rPr>
          <w:rFonts w:ascii="仿宋" w:eastAsia="仿宋" w:hAnsi="仿宋"/>
          <w:color w:val="000000"/>
          <w:sz w:val="24"/>
          <w:szCs w:val="20"/>
        </w:rPr>
        <w:t>____</w:t>
      </w:r>
      <w:r w:rsidRPr="004B0A47">
        <w:rPr>
          <w:rFonts w:ascii="仿宋" w:eastAsia="仿宋" w:hAnsi="仿宋"/>
          <w:color w:val="000000"/>
          <w:sz w:val="24"/>
        </w:rPr>
        <w:t>（采购人或采购代理机构）</w:t>
      </w:r>
    </w:p>
    <w:p w:rsidR="00123A61" w:rsidRPr="004B0A47" w:rsidRDefault="00123A61">
      <w:pPr>
        <w:pStyle w:val="af2"/>
        <w:tabs>
          <w:tab w:val="left" w:pos="2412"/>
          <w:tab w:val="left" w:pos="3883"/>
          <w:tab w:val="left" w:pos="5352"/>
          <w:tab w:val="left" w:pos="6821"/>
        </w:tabs>
        <w:kinsoku w:val="0"/>
        <w:overflowPunct w:val="0"/>
        <w:spacing w:line="335" w:lineRule="exact"/>
        <w:ind w:firstLineChars="200" w:firstLine="480"/>
        <w:rPr>
          <w:rFonts w:ascii="仿宋" w:eastAsia="仿宋" w:hAnsi="仿宋"/>
        </w:rPr>
      </w:pPr>
      <w:r w:rsidRPr="004B0A47">
        <w:rPr>
          <w:rFonts w:ascii="仿宋" w:eastAsia="仿宋" w:hAnsi="仿宋"/>
        </w:rPr>
        <w:t>兹证明，</w:t>
      </w:r>
    </w:p>
    <w:p w:rsidR="00123A61" w:rsidRPr="004B0A47" w:rsidRDefault="00123A61">
      <w:pPr>
        <w:pStyle w:val="af2"/>
        <w:tabs>
          <w:tab w:val="left" w:pos="1690"/>
          <w:tab w:val="left" w:pos="3400"/>
          <w:tab w:val="left" w:pos="5110"/>
          <w:tab w:val="left" w:pos="6821"/>
        </w:tabs>
        <w:kinsoku w:val="0"/>
        <w:overflowPunct w:val="0"/>
        <w:spacing w:line="335" w:lineRule="exact"/>
        <w:rPr>
          <w:rFonts w:ascii="仿宋" w:eastAsia="仿宋" w:hAnsi="仿宋"/>
        </w:rPr>
      </w:pPr>
      <w:r w:rsidRPr="004B0A47">
        <w:rPr>
          <w:rFonts w:ascii="仿宋" w:eastAsia="仿宋" w:hAnsi="仿宋"/>
        </w:rPr>
        <w:t>姓名：</w:t>
      </w:r>
      <w:r w:rsidRPr="004B0A47">
        <w:rPr>
          <w:rFonts w:ascii="仿宋" w:eastAsia="仿宋" w:hAnsi="仿宋"/>
          <w:color w:val="000000"/>
          <w:szCs w:val="20"/>
        </w:rPr>
        <w:t>____</w:t>
      </w:r>
      <w:r w:rsidRPr="004B0A47">
        <w:rPr>
          <w:rFonts w:ascii="仿宋" w:eastAsia="仿宋" w:hAnsi="仿宋"/>
        </w:rPr>
        <w:t>性别：</w:t>
      </w:r>
      <w:r w:rsidRPr="004B0A47">
        <w:rPr>
          <w:rFonts w:ascii="仿宋" w:eastAsia="仿宋" w:hAnsi="仿宋"/>
          <w:color w:val="000000"/>
          <w:szCs w:val="20"/>
        </w:rPr>
        <w:t>____</w:t>
      </w:r>
      <w:r w:rsidRPr="004B0A47">
        <w:rPr>
          <w:rFonts w:ascii="仿宋" w:eastAsia="仿宋" w:hAnsi="仿宋"/>
        </w:rPr>
        <w:t>年龄：</w:t>
      </w:r>
      <w:r w:rsidRPr="004B0A47">
        <w:rPr>
          <w:rFonts w:ascii="仿宋" w:eastAsia="仿宋" w:hAnsi="仿宋"/>
          <w:color w:val="000000"/>
          <w:szCs w:val="20"/>
        </w:rPr>
        <w:t>____</w:t>
      </w:r>
      <w:r w:rsidRPr="004B0A47">
        <w:rPr>
          <w:rFonts w:ascii="仿宋" w:eastAsia="仿宋" w:hAnsi="仿宋"/>
        </w:rPr>
        <w:t>职务：</w:t>
      </w:r>
      <w:r w:rsidRPr="004B0A47">
        <w:rPr>
          <w:rFonts w:ascii="仿宋" w:eastAsia="仿宋" w:hAnsi="仿宋"/>
          <w:color w:val="000000"/>
          <w:szCs w:val="20"/>
        </w:rPr>
        <w:t>____</w:t>
      </w:r>
    </w:p>
    <w:p w:rsidR="00123A61" w:rsidRPr="004B0A47" w:rsidRDefault="00123A61">
      <w:pPr>
        <w:pStyle w:val="af2"/>
        <w:tabs>
          <w:tab w:val="left" w:pos="2412"/>
          <w:tab w:val="left" w:pos="3883"/>
          <w:tab w:val="left" w:pos="5352"/>
          <w:tab w:val="left" w:pos="6821"/>
        </w:tabs>
        <w:kinsoku w:val="0"/>
        <w:overflowPunct w:val="0"/>
        <w:spacing w:line="335" w:lineRule="exact"/>
        <w:rPr>
          <w:rFonts w:ascii="仿宋" w:eastAsia="仿宋" w:hAnsi="仿宋"/>
        </w:rPr>
      </w:pPr>
    </w:p>
    <w:p w:rsidR="00123A61" w:rsidRPr="004B0A47" w:rsidRDefault="00123A61">
      <w:pPr>
        <w:pStyle w:val="af2"/>
        <w:tabs>
          <w:tab w:val="clear" w:pos="567"/>
          <w:tab w:val="left" w:pos="2250"/>
          <w:tab w:val="left" w:pos="2412"/>
          <w:tab w:val="left" w:pos="3883"/>
          <w:tab w:val="left" w:pos="5352"/>
          <w:tab w:val="left" w:pos="6821"/>
        </w:tabs>
        <w:kinsoku w:val="0"/>
        <w:overflowPunct w:val="0"/>
        <w:spacing w:line="335" w:lineRule="exact"/>
        <w:rPr>
          <w:rFonts w:ascii="仿宋" w:eastAsia="仿宋" w:hAnsi="仿宋"/>
        </w:rPr>
      </w:pPr>
      <w:r w:rsidRPr="004B0A47">
        <w:rPr>
          <w:rFonts w:ascii="仿宋" w:eastAsia="仿宋" w:hAnsi="仿宋"/>
        </w:rPr>
        <w:t>系</w:t>
      </w:r>
      <w:r w:rsidRPr="004B0A47">
        <w:rPr>
          <w:rFonts w:ascii="仿宋" w:eastAsia="仿宋" w:hAnsi="仿宋"/>
          <w:color w:val="000000"/>
          <w:szCs w:val="20"/>
        </w:rPr>
        <w:t>__________</w:t>
      </w:r>
      <w:r w:rsidRPr="004B0A47">
        <w:rPr>
          <w:rFonts w:ascii="仿宋" w:eastAsia="仿宋" w:hAnsi="仿宋"/>
        </w:rPr>
        <w:t>（供应商名称）的法定代表人（单位负责人）。</w:t>
      </w:r>
    </w:p>
    <w:p w:rsidR="00123A61" w:rsidRPr="004B0A47" w:rsidRDefault="00123A61">
      <w:pPr>
        <w:pStyle w:val="af2"/>
        <w:tabs>
          <w:tab w:val="left" w:pos="2412"/>
          <w:tab w:val="left" w:pos="3883"/>
          <w:tab w:val="left" w:pos="5352"/>
          <w:tab w:val="left" w:pos="6821"/>
        </w:tabs>
        <w:kinsoku w:val="0"/>
        <w:overflowPunct w:val="0"/>
        <w:spacing w:line="335" w:lineRule="exact"/>
        <w:rPr>
          <w:rFonts w:ascii="仿宋" w:eastAsia="仿宋" w:hAnsi="仿宋"/>
        </w:rPr>
      </w:pPr>
    </w:p>
    <w:p w:rsidR="00123A61" w:rsidRPr="004B0A47" w:rsidRDefault="00123A61">
      <w:pPr>
        <w:pStyle w:val="af2"/>
        <w:tabs>
          <w:tab w:val="left" w:pos="2412"/>
          <w:tab w:val="left" w:pos="3883"/>
          <w:tab w:val="left" w:pos="5352"/>
          <w:tab w:val="left" w:pos="6821"/>
        </w:tabs>
        <w:kinsoku w:val="0"/>
        <w:overflowPunct w:val="0"/>
        <w:spacing w:line="335" w:lineRule="exact"/>
        <w:rPr>
          <w:rFonts w:ascii="仿宋" w:eastAsia="仿宋" w:hAnsi="仿宋"/>
        </w:rPr>
      </w:pPr>
    </w:p>
    <w:p w:rsidR="00123A61" w:rsidRPr="004B0A47" w:rsidRDefault="00123A61">
      <w:pPr>
        <w:pStyle w:val="af2"/>
        <w:tabs>
          <w:tab w:val="left" w:pos="2412"/>
          <w:tab w:val="left" w:pos="3883"/>
          <w:tab w:val="left" w:pos="5352"/>
          <w:tab w:val="left" w:pos="6821"/>
        </w:tabs>
        <w:kinsoku w:val="0"/>
        <w:overflowPunct w:val="0"/>
        <w:spacing w:line="335" w:lineRule="exact"/>
        <w:rPr>
          <w:rFonts w:ascii="仿宋" w:eastAsia="仿宋" w:hAnsi="仿宋"/>
        </w:rPr>
      </w:pPr>
    </w:p>
    <w:p w:rsidR="00123A61" w:rsidRPr="004B0A47" w:rsidRDefault="00123A61">
      <w:pPr>
        <w:pStyle w:val="af2"/>
        <w:kinsoku w:val="0"/>
        <w:overflowPunct w:val="0"/>
        <w:spacing w:line="583" w:lineRule="auto"/>
        <w:ind w:right="-46"/>
        <w:rPr>
          <w:rFonts w:ascii="仿宋" w:eastAsia="仿宋" w:hAnsi="仿宋"/>
          <w:spacing w:val="-3"/>
        </w:rPr>
      </w:pPr>
      <w:r w:rsidRPr="004B0A47">
        <w:rPr>
          <w:rFonts w:ascii="仿宋" w:eastAsia="仿宋" w:hAnsi="仿宋"/>
        </w:rPr>
        <w:t>附：</w:t>
      </w:r>
      <w:r w:rsidRPr="004B0A47">
        <w:rPr>
          <w:rFonts w:ascii="仿宋" w:eastAsia="仿宋" w:hAnsi="仿宋"/>
          <w:spacing w:val="-3"/>
        </w:rPr>
        <w:t>法</w:t>
      </w:r>
      <w:r w:rsidRPr="004B0A47">
        <w:rPr>
          <w:rFonts w:ascii="仿宋" w:eastAsia="仿宋" w:hAnsi="仿宋"/>
        </w:rPr>
        <w:t>定</w:t>
      </w:r>
      <w:r w:rsidRPr="004B0A47">
        <w:rPr>
          <w:rFonts w:ascii="仿宋" w:eastAsia="仿宋" w:hAnsi="仿宋"/>
          <w:spacing w:val="-3"/>
        </w:rPr>
        <w:t>代</w:t>
      </w:r>
      <w:r w:rsidRPr="004B0A47">
        <w:rPr>
          <w:rFonts w:ascii="仿宋" w:eastAsia="仿宋" w:hAnsi="仿宋"/>
        </w:rPr>
        <w:t>表</w:t>
      </w:r>
      <w:r w:rsidRPr="004B0A47">
        <w:rPr>
          <w:rFonts w:ascii="仿宋" w:eastAsia="仿宋" w:hAnsi="仿宋"/>
          <w:spacing w:val="-3"/>
        </w:rPr>
        <w:t>人</w:t>
      </w:r>
      <w:r w:rsidRPr="004B0A47">
        <w:rPr>
          <w:rFonts w:ascii="仿宋" w:eastAsia="仿宋" w:hAnsi="仿宋"/>
        </w:rPr>
        <w:t>（</w:t>
      </w:r>
      <w:r w:rsidRPr="004B0A47">
        <w:rPr>
          <w:rFonts w:ascii="仿宋" w:eastAsia="仿宋" w:hAnsi="仿宋"/>
          <w:spacing w:val="-3"/>
        </w:rPr>
        <w:t>单</w:t>
      </w:r>
      <w:r w:rsidRPr="004B0A47">
        <w:rPr>
          <w:rFonts w:ascii="仿宋" w:eastAsia="仿宋" w:hAnsi="仿宋"/>
        </w:rPr>
        <w:t>位</w:t>
      </w:r>
      <w:r w:rsidRPr="004B0A47">
        <w:rPr>
          <w:rFonts w:ascii="仿宋" w:eastAsia="仿宋" w:hAnsi="仿宋"/>
          <w:spacing w:val="-3"/>
        </w:rPr>
        <w:t>负</w:t>
      </w:r>
      <w:r w:rsidRPr="004B0A47">
        <w:rPr>
          <w:rFonts w:ascii="仿宋" w:eastAsia="仿宋" w:hAnsi="仿宋"/>
        </w:rPr>
        <w:t>责人</w:t>
      </w:r>
      <w:r w:rsidRPr="004B0A47">
        <w:rPr>
          <w:rFonts w:ascii="仿宋" w:eastAsia="仿宋" w:hAnsi="仿宋"/>
          <w:spacing w:val="-3"/>
        </w:rPr>
        <w:t>）有效期内的身份证正反面</w:t>
      </w:r>
      <w:r w:rsidRPr="004B0A47">
        <w:rPr>
          <w:rFonts w:ascii="仿宋" w:eastAsia="仿宋" w:hAnsi="仿宋" w:hint="eastAsia"/>
          <w:spacing w:val="-3"/>
        </w:rPr>
        <w:t>复印</w:t>
      </w:r>
      <w:r w:rsidRPr="004B0A47">
        <w:rPr>
          <w:rFonts w:ascii="仿宋" w:eastAsia="仿宋" w:hAnsi="仿宋"/>
          <w:spacing w:val="-3"/>
        </w:rPr>
        <w:t>件。</w:t>
      </w:r>
    </w:p>
    <w:tbl>
      <w:tblPr>
        <w:tblW w:w="87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077"/>
        <w:gridCol w:w="4678"/>
      </w:tblGrid>
      <w:tr w:rsidR="00123A61" w:rsidRPr="004B0A47">
        <w:trPr>
          <w:trHeight w:val="1399"/>
        </w:trPr>
        <w:tc>
          <w:tcPr>
            <w:tcW w:w="4077"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c>
          <w:tcPr>
            <w:tcW w:w="4678" w:type="dxa"/>
          </w:tcPr>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p w:rsidR="00123A61" w:rsidRPr="004B0A47" w:rsidRDefault="00123A61">
            <w:pPr>
              <w:tabs>
                <w:tab w:val="left" w:pos="5580"/>
              </w:tabs>
              <w:spacing w:line="360" w:lineRule="auto"/>
              <w:jc w:val="left"/>
              <w:rPr>
                <w:rFonts w:ascii="仿宋" w:eastAsia="仿宋" w:hAnsi="仿宋"/>
                <w:color w:val="000000"/>
                <w:sz w:val="24"/>
                <w:szCs w:val="20"/>
              </w:rPr>
            </w:pPr>
          </w:p>
        </w:tc>
      </w:tr>
    </w:tbl>
    <w:p w:rsidR="00123A61" w:rsidRPr="004B0A47" w:rsidRDefault="00123A61">
      <w:pPr>
        <w:pStyle w:val="af2"/>
        <w:kinsoku w:val="0"/>
        <w:overflowPunct w:val="0"/>
        <w:spacing w:line="583" w:lineRule="auto"/>
        <w:ind w:right="4305"/>
        <w:rPr>
          <w:rFonts w:ascii="仿宋" w:eastAsia="仿宋" w:hAnsi="仿宋"/>
          <w:spacing w:val="-3"/>
        </w:rPr>
      </w:pPr>
    </w:p>
    <w:p w:rsidR="00123A61" w:rsidRPr="004B0A47" w:rsidRDefault="00123A61">
      <w:pPr>
        <w:pStyle w:val="af2"/>
        <w:kinsoku w:val="0"/>
        <w:overflowPunct w:val="0"/>
        <w:spacing w:line="583" w:lineRule="auto"/>
        <w:ind w:right="4305"/>
        <w:rPr>
          <w:rFonts w:ascii="仿宋" w:eastAsia="仿宋" w:hAnsi="仿宋"/>
          <w:spacing w:val="-3"/>
        </w:rPr>
      </w:pPr>
    </w:p>
    <w:p w:rsidR="00123A61" w:rsidRPr="004B0A47" w:rsidRDefault="00123A61">
      <w:pPr>
        <w:pStyle w:val="af2"/>
        <w:kinsoku w:val="0"/>
        <w:overflowPunct w:val="0"/>
        <w:spacing w:line="583" w:lineRule="auto"/>
        <w:ind w:right="4305"/>
        <w:rPr>
          <w:rFonts w:ascii="仿宋" w:eastAsia="仿宋" w:hAnsi="仿宋"/>
          <w:spacing w:val="-3"/>
        </w:rPr>
      </w:pP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spacing w:val="-3"/>
          <w:sz w:val="24"/>
        </w:rPr>
        <w:t>法定代表人（</w:t>
      </w:r>
      <w:r w:rsidRPr="004B0A47">
        <w:rPr>
          <w:rFonts w:ascii="仿宋" w:eastAsia="仿宋" w:hAnsi="仿宋"/>
          <w:sz w:val="24"/>
        </w:rPr>
        <w:t>单位负责人</w:t>
      </w:r>
      <w:r w:rsidRPr="004B0A47">
        <w:rPr>
          <w:rFonts w:ascii="仿宋" w:eastAsia="仿宋" w:hAnsi="仿宋"/>
          <w:spacing w:val="-3"/>
          <w:sz w:val="24"/>
        </w:rPr>
        <w:t>）（签字</w:t>
      </w:r>
      <w:r w:rsidRPr="004B0A47">
        <w:rPr>
          <w:rFonts w:ascii="仿宋" w:eastAsia="仿宋" w:hAnsi="仿宋" w:hint="eastAsia"/>
          <w:spacing w:val="-3"/>
          <w:sz w:val="24"/>
        </w:rPr>
        <w:t>或</w:t>
      </w:r>
      <w:r w:rsidRPr="004B0A47">
        <w:rPr>
          <w:rFonts w:ascii="仿宋" w:eastAsia="仿宋" w:hAnsi="仿宋" w:hint="eastAsia"/>
          <w:color w:val="000000"/>
          <w:sz w:val="24"/>
          <w:szCs w:val="20"/>
        </w:rPr>
        <w:t>签章</w:t>
      </w:r>
      <w:r w:rsidRPr="004B0A47">
        <w:rPr>
          <w:rFonts w:ascii="仿宋" w:eastAsia="仿宋" w:hAnsi="仿宋"/>
          <w:spacing w:val="-3"/>
          <w:sz w:val="24"/>
        </w:rPr>
        <w:t>或印鉴）：</w:t>
      </w:r>
      <w:r w:rsidRPr="004B0A47">
        <w:rPr>
          <w:rFonts w:ascii="仿宋" w:eastAsia="仿宋" w:hAnsi="仿宋"/>
          <w:sz w:val="24"/>
        </w:rPr>
        <w:t>______</w:t>
      </w: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color w:val="000000"/>
          <w:sz w:val="24"/>
        </w:rPr>
        <w:t>日期：</w:t>
      </w:r>
      <w:r w:rsidRPr="004B0A47">
        <w:rPr>
          <w:rFonts w:ascii="仿宋" w:eastAsia="仿宋" w:hAnsi="仿宋"/>
          <w:color w:val="000000"/>
          <w:sz w:val="24"/>
          <w:szCs w:val="20"/>
        </w:rPr>
        <w:t>____年____月____日</w:t>
      </w:r>
    </w:p>
    <w:p w:rsidR="00123A61" w:rsidRPr="004B0A47" w:rsidRDefault="00123A61">
      <w:pPr>
        <w:widowControl/>
        <w:jc w:val="left"/>
        <w:rPr>
          <w:rFonts w:ascii="仿宋" w:eastAsia="仿宋" w:hAnsi="仿宋"/>
          <w:i/>
          <w:color w:val="000000"/>
          <w:sz w:val="24"/>
          <w:szCs w:val="20"/>
          <w:u w:val="single"/>
        </w:rPr>
      </w:pPr>
    </w:p>
    <w:p w:rsidR="00123A61" w:rsidRPr="004B0A47" w:rsidRDefault="00123A61">
      <w:pPr>
        <w:widowControl/>
        <w:jc w:val="left"/>
        <w:rPr>
          <w:rFonts w:ascii="仿宋" w:eastAsia="仿宋" w:hAnsi="仿宋"/>
          <w:color w:val="000000"/>
          <w:sz w:val="24"/>
          <w:szCs w:val="20"/>
        </w:rPr>
        <w:sectPr w:rsidR="00123A61" w:rsidRPr="004B0A47">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7  报价一览表</w:t>
      </w:r>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p>
    <w:p w:rsidR="00123A61" w:rsidRPr="004B0A47" w:rsidRDefault="00123A61">
      <w:pPr>
        <w:spacing w:line="360" w:lineRule="exact"/>
        <w:jc w:val="center"/>
        <w:rPr>
          <w:rFonts w:ascii="仿宋" w:eastAsia="仿宋" w:hAnsi="仿宋"/>
          <w:b/>
          <w:color w:val="000000"/>
          <w:sz w:val="36"/>
          <w:szCs w:val="36"/>
        </w:rPr>
      </w:pPr>
      <w:bookmarkStart w:id="929" w:name="_Toc305158826"/>
      <w:bookmarkStart w:id="930" w:name="_Toc264969248"/>
      <w:bookmarkStart w:id="931" w:name="_Toc164608672"/>
      <w:bookmarkStart w:id="932" w:name="_Toc226337254"/>
      <w:bookmarkStart w:id="933" w:name="_Toc305158900"/>
      <w:bookmarkStart w:id="934" w:name="_Toc195842923"/>
      <w:bookmarkStart w:id="935" w:name="_Toc265228396"/>
      <w:bookmarkStart w:id="936" w:name="_Toc226965831"/>
      <w:bookmarkStart w:id="937" w:name="_Toc164608827"/>
      <w:bookmarkStart w:id="938" w:name="_Toc226309802"/>
      <w:bookmarkStart w:id="939" w:name="_Toc226965748"/>
      <w:r w:rsidRPr="004B0A47">
        <w:rPr>
          <w:rFonts w:ascii="仿宋" w:eastAsia="仿宋" w:hAnsi="仿宋" w:hint="eastAsia"/>
          <w:b/>
          <w:color w:val="000000"/>
          <w:sz w:val="36"/>
          <w:szCs w:val="36"/>
        </w:rPr>
        <w:t>报价一览表</w:t>
      </w:r>
      <w:bookmarkEnd w:id="929"/>
      <w:bookmarkEnd w:id="930"/>
      <w:bookmarkEnd w:id="931"/>
      <w:bookmarkEnd w:id="932"/>
      <w:bookmarkEnd w:id="933"/>
      <w:bookmarkEnd w:id="934"/>
      <w:bookmarkEnd w:id="935"/>
      <w:bookmarkEnd w:id="936"/>
      <w:bookmarkEnd w:id="937"/>
      <w:bookmarkEnd w:id="938"/>
      <w:bookmarkEnd w:id="939"/>
    </w:p>
    <w:p w:rsidR="00123A61" w:rsidRPr="004B0A47" w:rsidRDefault="00123A61">
      <w:pPr>
        <w:tabs>
          <w:tab w:val="left" w:pos="1800"/>
          <w:tab w:val="left" w:pos="5580"/>
        </w:tabs>
        <w:spacing w:line="360" w:lineRule="auto"/>
        <w:jc w:val="left"/>
        <w:rPr>
          <w:rFonts w:ascii="仿宋" w:eastAsia="仿宋" w:hAnsi="仿宋"/>
          <w:color w:val="000000"/>
          <w:sz w:val="24"/>
        </w:rPr>
      </w:pPr>
    </w:p>
    <w:p w:rsidR="00123A61" w:rsidRPr="004B0A47" w:rsidRDefault="00123A61">
      <w:pPr>
        <w:tabs>
          <w:tab w:val="left" w:pos="1800"/>
          <w:tab w:val="left" w:pos="5580"/>
        </w:tabs>
        <w:spacing w:line="360" w:lineRule="auto"/>
        <w:ind w:firstLineChars="100" w:firstLine="240"/>
        <w:jc w:val="left"/>
        <w:rPr>
          <w:rFonts w:ascii="仿宋" w:eastAsia="仿宋" w:hAnsi="仿宋"/>
          <w:color w:val="000000"/>
          <w:sz w:val="24"/>
          <w:u w:val="single"/>
        </w:rPr>
      </w:pPr>
      <w:r w:rsidRPr="004B0A47">
        <w:rPr>
          <w:rFonts w:ascii="仿宋" w:eastAsia="仿宋" w:hAnsi="仿宋"/>
          <w:color w:val="000000"/>
          <w:sz w:val="24"/>
        </w:rPr>
        <w:t>项目编号/包号：</w:t>
      </w:r>
      <w:r w:rsidRPr="004B0A47">
        <w:rPr>
          <w:rFonts w:ascii="仿宋" w:eastAsia="仿宋" w:hAnsi="仿宋"/>
          <w:sz w:val="24"/>
        </w:rPr>
        <w:t>___________</w:t>
      </w:r>
      <w:r w:rsidRPr="004B0A47">
        <w:rPr>
          <w:rFonts w:ascii="仿宋" w:eastAsia="仿宋" w:hAnsi="仿宋"/>
          <w:color w:val="000000"/>
          <w:sz w:val="24"/>
        </w:rPr>
        <w:t xml:space="preserve">     项目名称：</w:t>
      </w:r>
      <w:r w:rsidRPr="004B0A47">
        <w:rPr>
          <w:rFonts w:ascii="仿宋" w:eastAsia="仿宋" w:hAnsi="仿宋"/>
          <w:sz w:val="24"/>
        </w:rPr>
        <w:t>___________</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52"/>
        <w:gridCol w:w="3516"/>
        <w:gridCol w:w="2184"/>
        <w:gridCol w:w="2842"/>
        <w:gridCol w:w="3039"/>
        <w:gridCol w:w="1043"/>
      </w:tblGrid>
      <w:tr w:rsidR="00123A61" w:rsidRPr="004B0A47">
        <w:trPr>
          <w:trHeight w:val="531"/>
        </w:trPr>
        <w:tc>
          <w:tcPr>
            <w:tcW w:w="451" w:type="pct"/>
            <w:vMerge w:val="restar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序号</w:t>
            </w:r>
          </w:p>
        </w:tc>
        <w:tc>
          <w:tcPr>
            <w:tcW w:w="1267" w:type="pct"/>
            <w:vMerge w:val="restar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供应商名称</w:t>
            </w:r>
          </w:p>
        </w:tc>
        <w:tc>
          <w:tcPr>
            <w:tcW w:w="1811" w:type="pct"/>
            <w:gridSpan w:val="2"/>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报价</w:t>
            </w:r>
          </w:p>
        </w:tc>
        <w:tc>
          <w:tcPr>
            <w:tcW w:w="1095" w:type="pct"/>
            <w:vMerge w:val="restart"/>
            <w:tcBorders>
              <w:top w:val="single" w:sz="4" w:space="0" w:color="auto"/>
              <w:left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合同履行期限</w:t>
            </w:r>
          </w:p>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（设计周期）</w:t>
            </w:r>
          </w:p>
        </w:tc>
        <w:tc>
          <w:tcPr>
            <w:tcW w:w="376" w:type="pct"/>
            <w:vMerge w:val="restart"/>
            <w:tcBorders>
              <w:top w:val="single" w:sz="4" w:space="0" w:color="auto"/>
              <w:left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其他</w:t>
            </w:r>
          </w:p>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声明</w:t>
            </w:r>
          </w:p>
        </w:tc>
      </w:tr>
      <w:tr w:rsidR="00123A61" w:rsidRPr="004B0A47">
        <w:trPr>
          <w:trHeight w:val="674"/>
        </w:trPr>
        <w:tc>
          <w:tcPr>
            <w:tcW w:w="0" w:type="auto"/>
            <w:vMerge/>
            <w:tcBorders>
              <w:top w:val="single" w:sz="4" w:space="0" w:color="auto"/>
              <w:left w:val="single" w:sz="4" w:space="0" w:color="auto"/>
              <w:bottom w:val="single" w:sz="4" w:space="0" w:color="auto"/>
              <w:right w:val="single" w:sz="4" w:space="0" w:color="auto"/>
            </w:tcBorders>
            <w:vAlign w:val="center"/>
          </w:tcPr>
          <w:p w:rsidR="00123A61" w:rsidRPr="004B0A47" w:rsidRDefault="00123A61">
            <w:pPr>
              <w:widowControl/>
              <w:jc w:val="left"/>
              <w:rPr>
                <w:rFonts w:ascii="仿宋" w:eastAsia="仿宋" w:hAnsi="仿宋"/>
                <w:b/>
                <w:sz w:val="24"/>
              </w:rPr>
            </w:pPr>
          </w:p>
        </w:tc>
        <w:tc>
          <w:tcPr>
            <w:tcW w:w="1267" w:type="pct"/>
            <w:vMerge/>
            <w:tcBorders>
              <w:top w:val="single" w:sz="4" w:space="0" w:color="auto"/>
              <w:left w:val="single" w:sz="4" w:space="0" w:color="auto"/>
              <w:bottom w:val="single" w:sz="4" w:space="0" w:color="auto"/>
              <w:right w:val="single" w:sz="4" w:space="0" w:color="auto"/>
            </w:tcBorders>
            <w:vAlign w:val="center"/>
          </w:tcPr>
          <w:p w:rsidR="00123A61" w:rsidRPr="004B0A47" w:rsidRDefault="00123A61">
            <w:pPr>
              <w:widowControl/>
              <w:jc w:val="left"/>
              <w:rPr>
                <w:rFonts w:ascii="仿宋" w:eastAsia="仿宋" w:hAnsi="仿宋"/>
                <w:b/>
                <w:sz w:val="24"/>
              </w:rPr>
            </w:pPr>
          </w:p>
        </w:tc>
        <w:tc>
          <w:tcPr>
            <w:tcW w:w="787"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大写</w:t>
            </w:r>
          </w:p>
        </w:tc>
        <w:tc>
          <w:tcPr>
            <w:tcW w:w="1024"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小写</w:t>
            </w:r>
          </w:p>
        </w:tc>
        <w:tc>
          <w:tcPr>
            <w:tcW w:w="1095" w:type="pct"/>
            <w:vMerge/>
            <w:tcBorders>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p>
        </w:tc>
        <w:tc>
          <w:tcPr>
            <w:tcW w:w="376" w:type="pct"/>
            <w:vMerge/>
            <w:tcBorders>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b/>
                <w:sz w:val="24"/>
              </w:rPr>
            </w:pPr>
          </w:p>
        </w:tc>
      </w:tr>
      <w:tr w:rsidR="00123A61" w:rsidRPr="004B0A47">
        <w:trPr>
          <w:trHeight w:val="976"/>
        </w:trPr>
        <w:tc>
          <w:tcPr>
            <w:tcW w:w="451"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c>
          <w:tcPr>
            <w:tcW w:w="1267"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c>
          <w:tcPr>
            <w:tcW w:w="787"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c>
          <w:tcPr>
            <w:tcW w:w="1024"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c>
          <w:tcPr>
            <w:tcW w:w="1095"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c>
          <w:tcPr>
            <w:tcW w:w="376" w:type="pct"/>
            <w:tcBorders>
              <w:top w:val="single" w:sz="4" w:space="0" w:color="auto"/>
              <w:left w:val="single" w:sz="4" w:space="0" w:color="auto"/>
              <w:bottom w:val="single" w:sz="4" w:space="0" w:color="auto"/>
              <w:right w:val="single" w:sz="4" w:space="0" w:color="auto"/>
            </w:tcBorders>
            <w:vAlign w:val="center"/>
          </w:tcPr>
          <w:p w:rsidR="00123A61" w:rsidRPr="004B0A47" w:rsidRDefault="00123A61">
            <w:pPr>
              <w:tabs>
                <w:tab w:val="left" w:pos="5580"/>
              </w:tabs>
              <w:jc w:val="center"/>
              <w:rPr>
                <w:rFonts w:ascii="仿宋" w:eastAsia="仿宋" w:hAnsi="仿宋"/>
                <w:sz w:val="24"/>
              </w:rPr>
            </w:pPr>
          </w:p>
        </w:tc>
      </w:tr>
    </w:tbl>
    <w:p w:rsidR="00123A61" w:rsidRPr="004B0A47" w:rsidRDefault="00123A61">
      <w:pPr>
        <w:autoSpaceDE w:val="0"/>
        <w:autoSpaceDN w:val="0"/>
        <w:adjustRightInd w:val="0"/>
        <w:jc w:val="left"/>
        <w:rPr>
          <w:rFonts w:ascii="仿宋" w:eastAsia="仿宋" w:hAnsi="仿宋"/>
          <w:color w:val="000000"/>
          <w:kern w:val="0"/>
          <w:sz w:val="24"/>
        </w:rPr>
      </w:pPr>
    </w:p>
    <w:p w:rsidR="00123A61" w:rsidRPr="004B0A47" w:rsidRDefault="00123A61">
      <w:pPr>
        <w:autoSpaceDE w:val="0"/>
        <w:autoSpaceDN w:val="0"/>
        <w:adjustRightInd w:val="0"/>
        <w:jc w:val="left"/>
        <w:rPr>
          <w:rFonts w:ascii="仿宋" w:eastAsia="仿宋" w:hAnsi="仿宋"/>
          <w:color w:val="000000"/>
          <w:sz w:val="24"/>
          <w:szCs w:val="20"/>
        </w:rPr>
      </w:pPr>
      <w:r w:rsidRPr="004B0A47">
        <w:rPr>
          <w:rFonts w:ascii="仿宋" w:eastAsia="仿宋" w:hAnsi="仿宋"/>
          <w:color w:val="000000"/>
          <w:kern w:val="0"/>
          <w:sz w:val="24"/>
        </w:rPr>
        <w:t>注：1</w:t>
      </w:r>
      <w:r w:rsidRPr="004B0A47">
        <w:rPr>
          <w:rFonts w:ascii="仿宋" w:eastAsia="仿宋" w:hAnsi="仿宋"/>
          <w:color w:val="000000"/>
          <w:sz w:val="24"/>
          <w:szCs w:val="20"/>
        </w:rPr>
        <w:t>.此表中，每包的报价应和《分项报价表》中的总价相一致。</w:t>
      </w:r>
    </w:p>
    <w:p w:rsidR="00123A61" w:rsidRPr="004B0A47" w:rsidRDefault="00123A61">
      <w:pPr>
        <w:tabs>
          <w:tab w:val="left" w:pos="5580"/>
        </w:tabs>
        <w:ind w:firstLineChars="200" w:firstLine="480"/>
        <w:rPr>
          <w:rFonts w:ascii="仿宋" w:eastAsia="仿宋" w:hAnsi="仿宋"/>
          <w:color w:val="000000"/>
          <w:sz w:val="24"/>
          <w:szCs w:val="20"/>
        </w:rPr>
      </w:pPr>
      <w:r w:rsidRPr="004B0A47">
        <w:rPr>
          <w:rFonts w:ascii="仿宋" w:eastAsia="仿宋" w:hAnsi="仿宋"/>
          <w:color w:val="000000"/>
          <w:sz w:val="24"/>
          <w:szCs w:val="20"/>
        </w:rPr>
        <w:t>2.本表必须按包分别填写。</w:t>
      </w:r>
    </w:p>
    <w:p w:rsidR="00123A61" w:rsidRPr="004B0A47" w:rsidRDefault="00123A61">
      <w:pPr>
        <w:tabs>
          <w:tab w:val="left" w:pos="5580"/>
        </w:tabs>
        <w:ind w:firstLineChars="200" w:firstLine="480"/>
        <w:rPr>
          <w:rFonts w:ascii="仿宋" w:eastAsia="仿宋" w:hAnsi="仿宋"/>
          <w:color w:val="000000"/>
          <w:sz w:val="24"/>
          <w:szCs w:val="20"/>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lang w:val="zh-CN"/>
        </w:rPr>
        <w:t xml:space="preserve">   </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___________</w:t>
      </w:r>
    </w:p>
    <w:p w:rsidR="00123A61" w:rsidRPr="004B0A47" w:rsidRDefault="00123A61">
      <w:pPr>
        <w:autoSpaceDE w:val="0"/>
        <w:autoSpaceDN w:val="0"/>
        <w:adjustRightInd w:val="0"/>
        <w:snapToGrid w:val="0"/>
        <w:spacing w:line="360" w:lineRule="auto"/>
        <w:rPr>
          <w:rFonts w:ascii="仿宋" w:eastAsia="仿宋" w:hAnsi="仿宋"/>
          <w:color w:val="000000"/>
          <w:sz w:val="24"/>
          <w:lang w:val="zh-CN"/>
        </w:rPr>
      </w:pPr>
      <w:r w:rsidRPr="004B0A47">
        <w:rPr>
          <w:rFonts w:ascii="仿宋" w:eastAsia="仿宋" w:hAnsi="仿宋"/>
          <w:color w:val="000000"/>
          <w:sz w:val="24"/>
        </w:rPr>
        <w:t>日期：</w:t>
      </w:r>
      <w:r w:rsidRPr="004B0A47">
        <w:rPr>
          <w:rFonts w:ascii="仿宋" w:eastAsia="仿宋" w:hAnsi="仿宋"/>
          <w:color w:val="000000"/>
          <w:sz w:val="24"/>
          <w:szCs w:val="20"/>
        </w:rPr>
        <w:t>____年____月____日</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szCs w:val="20"/>
        </w:rPr>
        <w:t xml:space="preserve">  </w:t>
      </w:r>
    </w:p>
    <w:p w:rsidR="00123A61" w:rsidRPr="004B0A47" w:rsidRDefault="00123A61">
      <w:pPr>
        <w:widowControl/>
        <w:jc w:val="left"/>
        <w:rPr>
          <w:rFonts w:ascii="仿宋" w:eastAsia="仿宋" w:hAnsi="仿宋"/>
          <w:color w:val="000000"/>
          <w:sz w:val="24"/>
          <w:szCs w:val="20"/>
        </w:rPr>
        <w:sectPr w:rsidR="00123A61" w:rsidRPr="004B0A47">
          <w:pgSz w:w="16840" w:h="11907" w:orient="landscape"/>
          <w:pgMar w:top="1701" w:right="1418" w:bottom="1134" w:left="1418" w:header="851" w:footer="851" w:gutter="0"/>
          <w:cols w:space="720"/>
          <w:docGrid w:linePitch="462"/>
        </w:sectPr>
      </w:pPr>
      <w:bookmarkStart w:id="940" w:name="_Toc150480796"/>
      <w:bookmarkStart w:id="941" w:name="_Toc265228397"/>
      <w:bookmarkStart w:id="942" w:name="_Toc226965832"/>
      <w:bookmarkStart w:id="943" w:name="_Toc226309803"/>
      <w:bookmarkStart w:id="944" w:name="_Toc305158827"/>
      <w:bookmarkStart w:id="945" w:name="_Toc226965749"/>
      <w:bookmarkStart w:id="946" w:name="_Toc264969249"/>
      <w:bookmarkStart w:id="947" w:name="_Toc142311060"/>
      <w:bookmarkStart w:id="948" w:name="_Toc226337255"/>
      <w:bookmarkStart w:id="949" w:name="_Toc305158901"/>
      <w:bookmarkStart w:id="950" w:name="_Toc150774763"/>
      <w:bookmarkStart w:id="951" w:name="_Toc195842924"/>
      <w:bookmarkStart w:id="952" w:name="_Toc127151558"/>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8  分项报价表</w:t>
      </w:r>
      <w:bookmarkEnd w:id="940"/>
      <w:bookmarkEnd w:id="941"/>
      <w:bookmarkEnd w:id="942"/>
      <w:bookmarkEnd w:id="943"/>
      <w:bookmarkEnd w:id="944"/>
      <w:bookmarkEnd w:id="945"/>
      <w:bookmarkEnd w:id="946"/>
      <w:bookmarkEnd w:id="947"/>
      <w:bookmarkEnd w:id="948"/>
      <w:bookmarkEnd w:id="949"/>
      <w:bookmarkEnd w:id="950"/>
      <w:bookmarkEnd w:id="951"/>
      <w:bookmarkEnd w:id="952"/>
    </w:p>
    <w:p w:rsidR="00123A61" w:rsidRPr="004B0A47" w:rsidRDefault="00123A61">
      <w:pPr>
        <w:spacing w:line="360" w:lineRule="exact"/>
        <w:jc w:val="center"/>
        <w:rPr>
          <w:rFonts w:ascii="仿宋" w:eastAsia="仿宋" w:hAnsi="仿宋"/>
          <w:b/>
          <w:color w:val="000000"/>
          <w:sz w:val="36"/>
          <w:szCs w:val="36"/>
        </w:rPr>
      </w:pPr>
      <w:r w:rsidRPr="004B0A47">
        <w:rPr>
          <w:rFonts w:ascii="仿宋" w:eastAsia="仿宋" w:hAnsi="仿宋" w:hint="eastAsia"/>
          <w:b/>
          <w:color w:val="000000"/>
          <w:sz w:val="36"/>
          <w:szCs w:val="36"/>
        </w:rPr>
        <w:t>分项报价表</w:t>
      </w:r>
    </w:p>
    <w:p w:rsidR="00123A61" w:rsidRPr="004B0A47" w:rsidRDefault="00123A61">
      <w:pPr>
        <w:spacing w:line="260" w:lineRule="exact"/>
        <w:jc w:val="center"/>
        <w:rPr>
          <w:rFonts w:ascii="仿宋" w:eastAsia="仿宋" w:hAnsi="仿宋"/>
          <w:color w:val="000000"/>
          <w:sz w:val="36"/>
          <w:szCs w:val="36"/>
        </w:rPr>
      </w:pPr>
    </w:p>
    <w:p w:rsidR="00123A61" w:rsidRPr="004B0A47" w:rsidRDefault="00123A61">
      <w:pPr>
        <w:tabs>
          <w:tab w:val="left" w:pos="1800"/>
          <w:tab w:val="left" w:pos="5580"/>
        </w:tabs>
        <w:rPr>
          <w:rFonts w:ascii="仿宋" w:eastAsia="仿宋" w:hAnsi="仿宋"/>
          <w:color w:val="000000"/>
          <w:sz w:val="24"/>
        </w:rPr>
      </w:pPr>
      <w:r w:rsidRPr="004B0A47">
        <w:rPr>
          <w:rFonts w:ascii="仿宋" w:eastAsia="仿宋" w:hAnsi="仿宋"/>
          <w:color w:val="000000"/>
          <w:sz w:val="24"/>
        </w:rPr>
        <w:t>项目编号/包号：_________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23A61" w:rsidRPr="004B0A47">
        <w:trPr>
          <w:trHeight w:val="20"/>
        </w:trPr>
        <w:tc>
          <w:tcPr>
            <w:tcW w:w="382"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序号</w:t>
            </w:r>
          </w:p>
        </w:tc>
        <w:tc>
          <w:tcPr>
            <w:tcW w:w="1847"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分项名称</w:t>
            </w:r>
          </w:p>
        </w:tc>
        <w:tc>
          <w:tcPr>
            <w:tcW w:w="848"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单价（元）</w:t>
            </w:r>
          </w:p>
        </w:tc>
        <w:tc>
          <w:tcPr>
            <w:tcW w:w="847"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合价（元）</w:t>
            </w:r>
          </w:p>
        </w:tc>
        <w:tc>
          <w:tcPr>
            <w:tcW w:w="1076"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备注/说明</w:t>
            </w:r>
          </w:p>
        </w:tc>
      </w:tr>
      <w:tr w:rsidR="00123A61" w:rsidRPr="004B0A47">
        <w:trPr>
          <w:trHeight w:val="509"/>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1</w:t>
            </w:r>
          </w:p>
        </w:tc>
        <w:tc>
          <w:tcPr>
            <w:tcW w:w="1847" w:type="pct"/>
            <w:vAlign w:val="center"/>
          </w:tcPr>
          <w:p w:rsidR="00123A61" w:rsidRPr="004B0A47" w:rsidRDefault="00123A61">
            <w:pPr>
              <w:adjustRightInd w:val="0"/>
              <w:snapToGrid w:val="0"/>
              <w:jc w:val="left"/>
              <w:rPr>
                <w:rFonts w:ascii="仿宋" w:eastAsia="仿宋" w:hAnsi="仿宋"/>
                <w:color w:val="000000"/>
                <w:sz w:val="24"/>
              </w:rPr>
            </w:pP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15"/>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2</w:t>
            </w:r>
          </w:p>
        </w:tc>
        <w:tc>
          <w:tcPr>
            <w:tcW w:w="1847" w:type="pct"/>
            <w:vAlign w:val="center"/>
          </w:tcPr>
          <w:p w:rsidR="00123A61" w:rsidRPr="004B0A47" w:rsidRDefault="00123A61">
            <w:pPr>
              <w:adjustRightInd w:val="0"/>
              <w:snapToGrid w:val="0"/>
              <w:jc w:val="left"/>
              <w:rPr>
                <w:rFonts w:ascii="仿宋" w:eastAsia="仿宋" w:hAnsi="仿宋"/>
                <w:color w:val="000000"/>
                <w:sz w:val="24"/>
              </w:rPr>
            </w:pP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07"/>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3</w:t>
            </w:r>
          </w:p>
        </w:tc>
        <w:tc>
          <w:tcPr>
            <w:tcW w:w="1847" w:type="pct"/>
            <w:vAlign w:val="center"/>
          </w:tcPr>
          <w:p w:rsidR="00123A61" w:rsidRPr="004B0A47" w:rsidRDefault="00123A61">
            <w:pPr>
              <w:adjustRightInd w:val="0"/>
              <w:snapToGrid w:val="0"/>
              <w:jc w:val="left"/>
              <w:rPr>
                <w:rFonts w:ascii="仿宋" w:eastAsia="仿宋" w:hAnsi="仿宋"/>
                <w:color w:val="000000"/>
                <w:sz w:val="24"/>
              </w:rPr>
            </w:pPr>
            <w:r w:rsidRPr="004B0A47">
              <w:rPr>
                <w:rFonts w:ascii="仿宋" w:eastAsia="仿宋" w:hAnsi="仿宋"/>
                <w:color w:val="000000"/>
                <w:sz w:val="24"/>
              </w:rPr>
              <w:t>…</w:t>
            </w: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07"/>
        </w:trPr>
        <w:tc>
          <w:tcPr>
            <w:tcW w:w="3077" w:type="pct"/>
            <w:gridSpan w:val="3"/>
            <w:vAlign w:val="center"/>
          </w:tcPr>
          <w:p w:rsidR="00123A61" w:rsidRPr="004B0A47" w:rsidRDefault="00123A61">
            <w:pPr>
              <w:adjustRightInd w:val="0"/>
              <w:snapToGrid w:val="0"/>
              <w:jc w:val="left"/>
              <w:rPr>
                <w:rFonts w:ascii="仿宋" w:eastAsia="仿宋" w:hAnsi="仿宋"/>
                <w:color w:val="000000"/>
                <w:sz w:val="24"/>
              </w:rPr>
            </w:pPr>
            <w:r w:rsidRPr="004B0A47">
              <w:rPr>
                <w:rFonts w:ascii="仿宋" w:eastAsia="仿宋" w:hAnsi="仿宋"/>
                <w:color w:val="000000"/>
                <w:sz w:val="24"/>
              </w:rPr>
              <w:t>总价（元）</w:t>
            </w: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bl>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color w:val="000000"/>
          <w:sz w:val="24"/>
        </w:rPr>
        <w:t>注：1.本表应按包分别填写。</w:t>
      </w:r>
    </w:p>
    <w:p w:rsidR="00123A61" w:rsidRPr="004B0A47" w:rsidRDefault="00123A61">
      <w:pPr>
        <w:tabs>
          <w:tab w:val="left" w:pos="1800"/>
          <w:tab w:val="left" w:pos="5580"/>
        </w:tabs>
        <w:ind w:firstLineChars="200" w:firstLine="480"/>
        <w:jc w:val="left"/>
        <w:rPr>
          <w:rFonts w:ascii="仿宋" w:eastAsia="仿宋" w:hAnsi="仿宋"/>
          <w:color w:val="000000"/>
          <w:sz w:val="24"/>
        </w:rPr>
      </w:pPr>
      <w:r w:rsidRPr="004B0A47">
        <w:rPr>
          <w:rFonts w:ascii="仿宋" w:eastAsia="仿宋" w:hAnsi="仿宋"/>
          <w:color w:val="000000"/>
          <w:sz w:val="24"/>
        </w:rPr>
        <w:t>2.如果不提供分项报价将视为没有实质性响应竞争性磋商文件。</w:t>
      </w:r>
    </w:p>
    <w:p w:rsidR="00123A61" w:rsidRPr="004B0A47" w:rsidRDefault="00123A61">
      <w:pPr>
        <w:tabs>
          <w:tab w:val="left" w:pos="1800"/>
          <w:tab w:val="left" w:pos="5580"/>
        </w:tabs>
        <w:ind w:firstLineChars="200" w:firstLine="480"/>
        <w:jc w:val="left"/>
        <w:rPr>
          <w:rFonts w:ascii="仿宋" w:eastAsia="仿宋" w:hAnsi="仿宋"/>
          <w:color w:val="000000"/>
          <w:sz w:val="24"/>
        </w:rPr>
      </w:pPr>
      <w:r w:rsidRPr="004B0A47">
        <w:rPr>
          <w:rFonts w:ascii="仿宋" w:eastAsia="仿宋" w:hAnsi="仿宋"/>
          <w:color w:val="000000"/>
          <w:sz w:val="24"/>
        </w:rPr>
        <w:t>3.上述各项的详细规格（如有），可另页描述。</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rPr>
      </w:pPr>
    </w:p>
    <w:p w:rsidR="00123A61" w:rsidRPr="004B0A47" w:rsidRDefault="00123A61">
      <w:pPr>
        <w:autoSpaceDE w:val="0"/>
        <w:autoSpaceDN w:val="0"/>
        <w:adjustRightInd w:val="0"/>
        <w:snapToGrid w:val="0"/>
        <w:spacing w:before="25" w:after="25" w:line="360" w:lineRule="auto"/>
        <w:ind w:right="360"/>
        <w:jc w:val="left"/>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szCs w:val="20"/>
        </w:rPr>
        <w:t xml:space="preserve">日期：____年____月____日  </w:t>
      </w:r>
    </w:p>
    <w:p w:rsidR="00123A61" w:rsidRPr="004B0A47" w:rsidRDefault="00123A61">
      <w:pPr>
        <w:tabs>
          <w:tab w:val="left" w:pos="360"/>
        </w:tabs>
        <w:snapToGrid w:val="0"/>
        <w:spacing w:line="360" w:lineRule="auto"/>
        <w:outlineLvl w:val="1"/>
        <w:rPr>
          <w:rFonts w:ascii="仿宋" w:eastAsia="仿宋" w:hAnsi="仿宋"/>
          <w:color w:val="000000"/>
          <w:sz w:val="24"/>
          <w:szCs w:val="20"/>
        </w:rPr>
      </w:pPr>
      <w:bookmarkStart w:id="953" w:name="_Toc226309806"/>
      <w:bookmarkStart w:id="954" w:name="_Toc150774765"/>
      <w:bookmarkStart w:id="955" w:name="_Toc226965752"/>
      <w:bookmarkStart w:id="956" w:name="_Toc127151562"/>
      <w:bookmarkStart w:id="957" w:name="_Toc142311062"/>
      <w:bookmarkStart w:id="958" w:name="_Toc305158904"/>
      <w:bookmarkStart w:id="959" w:name="_Toc226337258"/>
      <w:bookmarkStart w:id="960" w:name="_Toc305158830"/>
      <w:bookmarkStart w:id="961" w:name="_Toc265228400"/>
      <w:bookmarkStart w:id="962" w:name="_Toc150480798"/>
      <w:bookmarkStart w:id="963" w:name="_Toc264969252"/>
      <w:bookmarkStart w:id="964" w:name="_Toc195842927"/>
      <w:bookmarkStart w:id="965" w:name="_Toc226965835"/>
      <w:bookmarkStart w:id="966" w:name="_Toc264969251"/>
      <w:bookmarkStart w:id="967" w:name="_Toc226965751"/>
      <w:bookmarkStart w:id="968" w:name="_Toc142311061"/>
      <w:bookmarkStart w:id="969" w:name="_Toc150774764"/>
      <w:bookmarkStart w:id="970" w:name="_Toc226965834"/>
      <w:bookmarkStart w:id="971" w:name="_Toc150480797"/>
      <w:bookmarkStart w:id="972" w:name="_Toc127151561"/>
      <w:bookmarkStart w:id="973" w:name="_Toc305158903"/>
      <w:bookmarkStart w:id="974" w:name="_Toc195842926"/>
      <w:bookmarkStart w:id="975" w:name="_Toc305158829"/>
      <w:bookmarkStart w:id="976" w:name="_Toc226337257"/>
      <w:bookmarkStart w:id="977" w:name="_Toc265228399"/>
      <w:bookmarkStart w:id="978" w:name="_Toc226309805"/>
      <w:r w:rsidRPr="004B0A47">
        <w:rPr>
          <w:rFonts w:ascii="仿宋" w:eastAsia="仿宋" w:hAnsi="仿宋"/>
          <w:color w:val="000000"/>
          <w:sz w:val="24"/>
          <w:szCs w:val="20"/>
        </w:rPr>
        <w:br w:type="page"/>
      </w:r>
      <w:r w:rsidRPr="004B0A47">
        <w:rPr>
          <w:rFonts w:ascii="仿宋" w:eastAsia="仿宋" w:hAnsi="仿宋"/>
          <w:sz w:val="24"/>
        </w:rPr>
        <w:lastRenderedPageBreak/>
        <w:t>9  合同条款偏离表</w:t>
      </w:r>
      <w:bookmarkEnd w:id="953"/>
      <w:bookmarkEnd w:id="954"/>
      <w:bookmarkEnd w:id="955"/>
      <w:bookmarkEnd w:id="956"/>
      <w:bookmarkEnd w:id="957"/>
      <w:bookmarkEnd w:id="958"/>
      <w:bookmarkEnd w:id="959"/>
      <w:bookmarkEnd w:id="960"/>
      <w:bookmarkEnd w:id="961"/>
      <w:bookmarkEnd w:id="962"/>
      <w:bookmarkEnd w:id="963"/>
      <w:bookmarkEnd w:id="964"/>
      <w:bookmarkEnd w:id="965"/>
    </w:p>
    <w:p w:rsidR="00123A61" w:rsidRPr="004B0A47" w:rsidRDefault="00123A61">
      <w:pPr>
        <w:spacing w:line="360" w:lineRule="auto"/>
        <w:rPr>
          <w:rFonts w:ascii="仿宋" w:eastAsia="仿宋" w:hAnsi="仿宋"/>
          <w:color w:val="000000"/>
          <w:sz w:val="24"/>
          <w:szCs w:val="20"/>
        </w:rPr>
      </w:pPr>
    </w:p>
    <w:p w:rsidR="00123A61" w:rsidRPr="004B0A47" w:rsidRDefault="00123A61">
      <w:pPr>
        <w:tabs>
          <w:tab w:val="left" w:pos="2775"/>
          <w:tab w:val="center" w:pos="4153"/>
        </w:tabs>
        <w:autoSpaceDE w:val="0"/>
        <w:autoSpaceDN w:val="0"/>
        <w:adjustRightInd w:val="0"/>
        <w:spacing w:line="360" w:lineRule="auto"/>
        <w:jc w:val="left"/>
        <w:rPr>
          <w:rFonts w:ascii="仿宋" w:eastAsia="仿宋" w:hAnsi="仿宋"/>
          <w:b/>
          <w:color w:val="000000"/>
          <w:sz w:val="36"/>
          <w:szCs w:val="36"/>
        </w:rPr>
      </w:pPr>
      <w:r w:rsidRPr="004B0A47">
        <w:rPr>
          <w:rFonts w:ascii="仿宋" w:eastAsia="仿宋" w:hAnsi="仿宋"/>
          <w:color w:val="000000"/>
          <w:sz w:val="36"/>
          <w:szCs w:val="36"/>
        </w:rPr>
        <w:tab/>
      </w:r>
      <w:r w:rsidRPr="004B0A47">
        <w:rPr>
          <w:rFonts w:ascii="仿宋" w:eastAsia="仿宋" w:hAnsi="仿宋"/>
          <w:b/>
          <w:color w:val="000000"/>
          <w:sz w:val="36"/>
          <w:szCs w:val="36"/>
        </w:rPr>
        <w:tab/>
      </w:r>
      <w:r w:rsidRPr="004B0A47">
        <w:rPr>
          <w:rFonts w:ascii="仿宋" w:eastAsia="仿宋" w:hAnsi="仿宋" w:hint="eastAsia"/>
          <w:b/>
          <w:color w:val="000000"/>
          <w:sz w:val="36"/>
          <w:szCs w:val="36"/>
        </w:rPr>
        <w:t>合同条款偏离表</w:t>
      </w:r>
    </w:p>
    <w:p w:rsidR="00123A61" w:rsidRPr="004B0A47" w:rsidRDefault="00123A61">
      <w:pPr>
        <w:spacing w:line="360" w:lineRule="auto"/>
        <w:rPr>
          <w:rFonts w:ascii="仿宋" w:eastAsia="仿宋" w:hAnsi="仿宋"/>
          <w:color w:val="000000"/>
          <w:sz w:val="24"/>
          <w:szCs w:val="20"/>
        </w:rPr>
      </w:pPr>
    </w:p>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rPr>
      </w:pPr>
      <w:r w:rsidRPr="004B0A47">
        <w:rPr>
          <w:rFonts w:ascii="仿宋" w:eastAsia="仿宋" w:hAnsi="仿宋"/>
          <w:color w:val="000000"/>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123A61" w:rsidRPr="004B0A47">
        <w:trPr>
          <w:trHeight w:val="930"/>
          <w:jc w:val="center"/>
        </w:trPr>
        <w:tc>
          <w:tcPr>
            <w:tcW w:w="0" w:type="auto"/>
            <w:gridSpan w:val="6"/>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hint="eastAsia"/>
                <w:b/>
                <w:color w:val="000000"/>
                <w:sz w:val="24"/>
              </w:rPr>
              <w:t>对本项目合同条款的偏离情况（请进行勾选）：</w:t>
            </w:r>
          </w:p>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□无偏离</w:t>
            </w:r>
            <w:r w:rsidRPr="004B0A47">
              <w:rPr>
                <w:rFonts w:ascii="仿宋" w:eastAsia="仿宋" w:hAnsi="仿宋"/>
                <w:color w:val="000000"/>
                <w:sz w:val="24"/>
              </w:rPr>
              <w:t>（</w:t>
            </w:r>
            <w:r w:rsidRPr="004B0A47">
              <w:rPr>
                <w:rFonts w:ascii="仿宋" w:eastAsia="仿宋" w:hAnsi="仿宋"/>
                <w:color w:val="000000"/>
                <w:sz w:val="24"/>
                <w:szCs w:val="21"/>
              </w:rPr>
              <w:t>如无偏离，仅勾选无偏离即可</w:t>
            </w:r>
            <w:r w:rsidRPr="004B0A47">
              <w:rPr>
                <w:rFonts w:ascii="仿宋" w:eastAsia="仿宋" w:hAnsi="仿宋"/>
                <w:color w:val="000000"/>
                <w:sz w:val="24"/>
              </w:rPr>
              <w:t>）</w:t>
            </w:r>
          </w:p>
          <w:p w:rsidR="00123A61" w:rsidRPr="004B0A47" w:rsidRDefault="00123A61">
            <w:pPr>
              <w:adjustRightInd w:val="0"/>
              <w:snapToGrid w:val="0"/>
              <w:jc w:val="left"/>
              <w:rPr>
                <w:rFonts w:ascii="仿宋" w:eastAsia="仿宋" w:hAnsi="仿宋"/>
                <w:color w:val="000000"/>
                <w:sz w:val="24"/>
              </w:rPr>
            </w:pPr>
            <w:r w:rsidRPr="004B0A47">
              <w:rPr>
                <w:rFonts w:ascii="仿宋" w:eastAsia="仿宋" w:hAnsi="仿宋"/>
                <w:b/>
                <w:color w:val="000000"/>
                <w:sz w:val="24"/>
              </w:rPr>
              <w:t>□有偏离</w:t>
            </w:r>
            <w:r w:rsidRPr="004B0A47">
              <w:rPr>
                <w:rFonts w:ascii="仿宋" w:eastAsia="仿宋" w:hAnsi="仿宋"/>
                <w:color w:val="000000"/>
                <w:sz w:val="24"/>
              </w:rPr>
              <w:t>（</w:t>
            </w:r>
            <w:r w:rsidRPr="004B0A47">
              <w:rPr>
                <w:rFonts w:ascii="仿宋" w:eastAsia="仿宋" w:hAnsi="仿宋"/>
                <w:color w:val="000000"/>
                <w:sz w:val="24"/>
                <w:szCs w:val="21"/>
              </w:rPr>
              <w:t>如有负偏离，</w:t>
            </w:r>
            <w:r w:rsidRPr="004B0A47">
              <w:rPr>
                <w:rFonts w:ascii="仿宋" w:eastAsia="仿宋" w:hAnsi="仿宋"/>
                <w:color w:val="000000"/>
                <w:sz w:val="24"/>
              </w:rPr>
              <w:t>则须在本表中对负偏离项逐一列明）</w:t>
            </w:r>
          </w:p>
        </w:tc>
      </w:tr>
      <w:tr w:rsidR="00123A61" w:rsidRPr="004B0A47">
        <w:trPr>
          <w:trHeight w:val="930"/>
          <w:jc w:val="center"/>
        </w:trPr>
        <w:tc>
          <w:tcPr>
            <w:tcW w:w="834"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序号</w:t>
            </w:r>
          </w:p>
        </w:tc>
        <w:tc>
          <w:tcPr>
            <w:tcW w:w="1301"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szCs w:val="21"/>
              </w:rPr>
              <w:t>竞争性磋商文件</w:t>
            </w:r>
            <w:r w:rsidRPr="004B0A47">
              <w:rPr>
                <w:rFonts w:ascii="仿宋" w:eastAsia="仿宋" w:hAnsi="仿宋"/>
                <w:color w:val="000000"/>
                <w:sz w:val="24"/>
              </w:rPr>
              <w:t>条目号（页码）</w:t>
            </w:r>
          </w:p>
        </w:tc>
        <w:tc>
          <w:tcPr>
            <w:tcW w:w="2007"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szCs w:val="21"/>
              </w:rPr>
              <w:t>竞争性磋商文件</w:t>
            </w:r>
            <w:r w:rsidRPr="004B0A47">
              <w:rPr>
                <w:rFonts w:ascii="仿宋" w:eastAsia="仿宋" w:hAnsi="仿宋"/>
                <w:color w:val="000000"/>
                <w:sz w:val="24"/>
              </w:rPr>
              <w:t>要求</w:t>
            </w:r>
          </w:p>
        </w:tc>
        <w:tc>
          <w:tcPr>
            <w:tcW w:w="2008"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响应文件内容</w:t>
            </w:r>
          </w:p>
        </w:tc>
        <w:tc>
          <w:tcPr>
            <w:tcW w:w="2458"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偏离情况</w:t>
            </w:r>
          </w:p>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（据实填写）</w:t>
            </w:r>
          </w:p>
        </w:tc>
        <w:tc>
          <w:tcPr>
            <w:tcW w:w="788"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说明</w:t>
            </w:r>
          </w:p>
        </w:tc>
      </w:tr>
      <w:tr w:rsidR="00123A61" w:rsidRPr="004B0A47">
        <w:trPr>
          <w:trHeight w:val="930"/>
          <w:jc w:val="center"/>
        </w:trPr>
        <w:tc>
          <w:tcPr>
            <w:tcW w:w="834" w:type="dxa"/>
            <w:vAlign w:val="center"/>
          </w:tcPr>
          <w:p w:rsidR="00123A61" w:rsidRPr="004B0A47" w:rsidRDefault="00123A61">
            <w:pPr>
              <w:adjustRightInd w:val="0"/>
              <w:snapToGrid w:val="0"/>
              <w:jc w:val="center"/>
              <w:rPr>
                <w:rFonts w:ascii="仿宋" w:eastAsia="仿宋" w:hAnsi="仿宋"/>
                <w:color w:val="000000"/>
                <w:sz w:val="24"/>
              </w:rPr>
            </w:pPr>
          </w:p>
        </w:tc>
        <w:tc>
          <w:tcPr>
            <w:tcW w:w="1301" w:type="dxa"/>
            <w:vAlign w:val="center"/>
          </w:tcPr>
          <w:p w:rsidR="00123A61" w:rsidRPr="004B0A47" w:rsidRDefault="00123A61">
            <w:pPr>
              <w:adjustRightInd w:val="0"/>
              <w:snapToGrid w:val="0"/>
              <w:jc w:val="center"/>
              <w:rPr>
                <w:rFonts w:ascii="仿宋" w:eastAsia="仿宋" w:hAnsi="仿宋"/>
                <w:color w:val="000000"/>
                <w:sz w:val="24"/>
              </w:rPr>
            </w:pPr>
          </w:p>
        </w:tc>
        <w:tc>
          <w:tcPr>
            <w:tcW w:w="2007" w:type="dxa"/>
            <w:vAlign w:val="center"/>
          </w:tcPr>
          <w:p w:rsidR="00123A61" w:rsidRPr="004B0A47" w:rsidRDefault="00123A61">
            <w:pPr>
              <w:adjustRightInd w:val="0"/>
              <w:snapToGrid w:val="0"/>
              <w:jc w:val="center"/>
              <w:rPr>
                <w:rFonts w:ascii="仿宋" w:eastAsia="仿宋" w:hAnsi="仿宋"/>
                <w:color w:val="000000"/>
                <w:sz w:val="24"/>
              </w:rPr>
            </w:pPr>
          </w:p>
        </w:tc>
        <w:tc>
          <w:tcPr>
            <w:tcW w:w="2008" w:type="dxa"/>
            <w:vAlign w:val="center"/>
          </w:tcPr>
          <w:p w:rsidR="00123A61" w:rsidRPr="004B0A47" w:rsidRDefault="00123A61">
            <w:pPr>
              <w:adjustRightInd w:val="0"/>
              <w:snapToGrid w:val="0"/>
              <w:jc w:val="center"/>
              <w:rPr>
                <w:rFonts w:ascii="仿宋" w:eastAsia="仿宋" w:hAnsi="仿宋"/>
                <w:color w:val="000000"/>
                <w:sz w:val="24"/>
              </w:rPr>
            </w:pPr>
          </w:p>
        </w:tc>
        <w:tc>
          <w:tcPr>
            <w:tcW w:w="2458" w:type="dxa"/>
            <w:vAlign w:val="center"/>
          </w:tcPr>
          <w:p w:rsidR="00123A61" w:rsidRPr="004B0A47" w:rsidRDefault="00123A61">
            <w:pPr>
              <w:adjustRightInd w:val="0"/>
              <w:snapToGrid w:val="0"/>
              <w:jc w:val="center"/>
              <w:rPr>
                <w:rFonts w:ascii="仿宋" w:eastAsia="仿宋" w:hAnsi="仿宋"/>
                <w:color w:val="000000"/>
                <w:sz w:val="24"/>
              </w:rPr>
            </w:pPr>
          </w:p>
        </w:tc>
        <w:tc>
          <w:tcPr>
            <w:tcW w:w="788"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834" w:type="dxa"/>
            <w:vAlign w:val="center"/>
          </w:tcPr>
          <w:p w:rsidR="00123A61" w:rsidRPr="004B0A47" w:rsidRDefault="00123A61">
            <w:pPr>
              <w:adjustRightInd w:val="0"/>
              <w:snapToGrid w:val="0"/>
              <w:jc w:val="center"/>
              <w:rPr>
                <w:rFonts w:ascii="仿宋" w:eastAsia="仿宋" w:hAnsi="仿宋"/>
                <w:color w:val="000000"/>
                <w:sz w:val="24"/>
              </w:rPr>
            </w:pPr>
          </w:p>
        </w:tc>
        <w:tc>
          <w:tcPr>
            <w:tcW w:w="1301" w:type="dxa"/>
            <w:vAlign w:val="center"/>
          </w:tcPr>
          <w:p w:rsidR="00123A61" w:rsidRPr="004B0A47" w:rsidRDefault="00123A61">
            <w:pPr>
              <w:adjustRightInd w:val="0"/>
              <w:snapToGrid w:val="0"/>
              <w:jc w:val="center"/>
              <w:rPr>
                <w:rFonts w:ascii="仿宋" w:eastAsia="仿宋" w:hAnsi="仿宋"/>
                <w:color w:val="000000"/>
                <w:sz w:val="24"/>
              </w:rPr>
            </w:pPr>
          </w:p>
        </w:tc>
        <w:tc>
          <w:tcPr>
            <w:tcW w:w="2007" w:type="dxa"/>
            <w:vAlign w:val="center"/>
          </w:tcPr>
          <w:p w:rsidR="00123A61" w:rsidRPr="004B0A47" w:rsidRDefault="00123A61">
            <w:pPr>
              <w:adjustRightInd w:val="0"/>
              <w:snapToGrid w:val="0"/>
              <w:jc w:val="center"/>
              <w:rPr>
                <w:rFonts w:ascii="仿宋" w:eastAsia="仿宋" w:hAnsi="仿宋"/>
                <w:color w:val="000000"/>
                <w:sz w:val="24"/>
              </w:rPr>
            </w:pPr>
          </w:p>
        </w:tc>
        <w:tc>
          <w:tcPr>
            <w:tcW w:w="2008" w:type="dxa"/>
            <w:vAlign w:val="center"/>
          </w:tcPr>
          <w:p w:rsidR="00123A61" w:rsidRPr="004B0A47" w:rsidRDefault="00123A61">
            <w:pPr>
              <w:adjustRightInd w:val="0"/>
              <w:snapToGrid w:val="0"/>
              <w:jc w:val="center"/>
              <w:rPr>
                <w:rFonts w:ascii="仿宋" w:eastAsia="仿宋" w:hAnsi="仿宋"/>
                <w:color w:val="000000"/>
                <w:sz w:val="24"/>
              </w:rPr>
            </w:pPr>
          </w:p>
        </w:tc>
        <w:tc>
          <w:tcPr>
            <w:tcW w:w="2458" w:type="dxa"/>
            <w:vAlign w:val="center"/>
          </w:tcPr>
          <w:p w:rsidR="00123A61" w:rsidRPr="004B0A47" w:rsidRDefault="00123A61">
            <w:pPr>
              <w:adjustRightInd w:val="0"/>
              <w:snapToGrid w:val="0"/>
              <w:jc w:val="center"/>
              <w:rPr>
                <w:rFonts w:ascii="仿宋" w:eastAsia="仿宋" w:hAnsi="仿宋"/>
                <w:color w:val="000000"/>
                <w:sz w:val="24"/>
              </w:rPr>
            </w:pPr>
          </w:p>
        </w:tc>
        <w:tc>
          <w:tcPr>
            <w:tcW w:w="788"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834" w:type="dxa"/>
            <w:vAlign w:val="center"/>
          </w:tcPr>
          <w:p w:rsidR="00123A61" w:rsidRPr="004B0A47" w:rsidRDefault="00123A61">
            <w:pPr>
              <w:adjustRightInd w:val="0"/>
              <w:snapToGrid w:val="0"/>
              <w:jc w:val="center"/>
              <w:rPr>
                <w:rFonts w:ascii="仿宋" w:eastAsia="仿宋" w:hAnsi="仿宋"/>
                <w:color w:val="000000"/>
                <w:sz w:val="24"/>
              </w:rPr>
            </w:pPr>
          </w:p>
        </w:tc>
        <w:tc>
          <w:tcPr>
            <w:tcW w:w="1301" w:type="dxa"/>
            <w:vAlign w:val="center"/>
          </w:tcPr>
          <w:p w:rsidR="00123A61" w:rsidRPr="004B0A47" w:rsidRDefault="00123A61">
            <w:pPr>
              <w:adjustRightInd w:val="0"/>
              <w:snapToGrid w:val="0"/>
              <w:jc w:val="center"/>
              <w:rPr>
                <w:rFonts w:ascii="仿宋" w:eastAsia="仿宋" w:hAnsi="仿宋"/>
                <w:color w:val="000000"/>
                <w:sz w:val="24"/>
              </w:rPr>
            </w:pPr>
          </w:p>
        </w:tc>
        <w:tc>
          <w:tcPr>
            <w:tcW w:w="2007" w:type="dxa"/>
            <w:vAlign w:val="center"/>
          </w:tcPr>
          <w:p w:rsidR="00123A61" w:rsidRPr="004B0A47" w:rsidRDefault="00123A61">
            <w:pPr>
              <w:adjustRightInd w:val="0"/>
              <w:snapToGrid w:val="0"/>
              <w:jc w:val="center"/>
              <w:rPr>
                <w:rFonts w:ascii="仿宋" w:eastAsia="仿宋" w:hAnsi="仿宋"/>
                <w:color w:val="000000"/>
                <w:sz w:val="24"/>
              </w:rPr>
            </w:pPr>
          </w:p>
        </w:tc>
        <w:tc>
          <w:tcPr>
            <w:tcW w:w="2008" w:type="dxa"/>
            <w:vAlign w:val="center"/>
          </w:tcPr>
          <w:p w:rsidR="00123A61" w:rsidRPr="004B0A47" w:rsidRDefault="00123A61">
            <w:pPr>
              <w:adjustRightInd w:val="0"/>
              <w:snapToGrid w:val="0"/>
              <w:jc w:val="center"/>
              <w:rPr>
                <w:rFonts w:ascii="仿宋" w:eastAsia="仿宋" w:hAnsi="仿宋"/>
                <w:color w:val="000000"/>
                <w:sz w:val="24"/>
              </w:rPr>
            </w:pPr>
          </w:p>
        </w:tc>
        <w:tc>
          <w:tcPr>
            <w:tcW w:w="2458" w:type="dxa"/>
            <w:vAlign w:val="center"/>
          </w:tcPr>
          <w:p w:rsidR="00123A61" w:rsidRPr="004B0A47" w:rsidRDefault="00123A61">
            <w:pPr>
              <w:adjustRightInd w:val="0"/>
              <w:snapToGrid w:val="0"/>
              <w:jc w:val="center"/>
              <w:rPr>
                <w:rFonts w:ascii="仿宋" w:eastAsia="仿宋" w:hAnsi="仿宋"/>
                <w:color w:val="000000"/>
                <w:sz w:val="24"/>
              </w:rPr>
            </w:pPr>
          </w:p>
        </w:tc>
        <w:tc>
          <w:tcPr>
            <w:tcW w:w="788"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834" w:type="dxa"/>
            <w:vAlign w:val="center"/>
          </w:tcPr>
          <w:p w:rsidR="00123A61" w:rsidRPr="004B0A47" w:rsidRDefault="00123A61">
            <w:pPr>
              <w:adjustRightInd w:val="0"/>
              <w:snapToGrid w:val="0"/>
              <w:jc w:val="center"/>
              <w:rPr>
                <w:rFonts w:ascii="仿宋" w:eastAsia="仿宋" w:hAnsi="仿宋"/>
                <w:color w:val="000000"/>
                <w:sz w:val="24"/>
              </w:rPr>
            </w:pPr>
          </w:p>
        </w:tc>
        <w:tc>
          <w:tcPr>
            <w:tcW w:w="1301" w:type="dxa"/>
            <w:vAlign w:val="center"/>
          </w:tcPr>
          <w:p w:rsidR="00123A61" w:rsidRPr="004B0A47" w:rsidRDefault="00123A61">
            <w:pPr>
              <w:adjustRightInd w:val="0"/>
              <w:snapToGrid w:val="0"/>
              <w:jc w:val="center"/>
              <w:rPr>
                <w:rFonts w:ascii="仿宋" w:eastAsia="仿宋" w:hAnsi="仿宋"/>
                <w:color w:val="000000"/>
                <w:sz w:val="24"/>
              </w:rPr>
            </w:pPr>
          </w:p>
        </w:tc>
        <w:tc>
          <w:tcPr>
            <w:tcW w:w="2007" w:type="dxa"/>
            <w:vAlign w:val="center"/>
          </w:tcPr>
          <w:p w:rsidR="00123A61" w:rsidRPr="004B0A47" w:rsidRDefault="00123A61">
            <w:pPr>
              <w:adjustRightInd w:val="0"/>
              <w:snapToGrid w:val="0"/>
              <w:jc w:val="center"/>
              <w:rPr>
                <w:rFonts w:ascii="仿宋" w:eastAsia="仿宋" w:hAnsi="仿宋"/>
                <w:color w:val="000000"/>
                <w:sz w:val="24"/>
              </w:rPr>
            </w:pPr>
          </w:p>
        </w:tc>
        <w:tc>
          <w:tcPr>
            <w:tcW w:w="2008" w:type="dxa"/>
            <w:vAlign w:val="center"/>
          </w:tcPr>
          <w:p w:rsidR="00123A61" w:rsidRPr="004B0A47" w:rsidRDefault="00123A61">
            <w:pPr>
              <w:adjustRightInd w:val="0"/>
              <w:snapToGrid w:val="0"/>
              <w:jc w:val="center"/>
              <w:rPr>
                <w:rFonts w:ascii="仿宋" w:eastAsia="仿宋" w:hAnsi="仿宋"/>
                <w:color w:val="000000"/>
                <w:sz w:val="24"/>
              </w:rPr>
            </w:pPr>
          </w:p>
        </w:tc>
        <w:tc>
          <w:tcPr>
            <w:tcW w:w="2458" w:type="dxa"/>
            <w:vAlign w:val="center"/>
          </w:tcPr>
          <w:p w:rsidR="00123A61" w:rsidRPr="004B0A47" w:rsidRDefault="00123A61">
            <w:pPr>
              <w:adjustRightInd w:val="0"/>
              <w:snapToGrid w:val="0"/>
              <w:jc w:val="center"/>
              <w:rPr>
                <w:rFonts w:ascii="仿宋" w:eastAsia="仿宋" w:hAnsi="仿宋"/>
                <w:color w:val="000000"/>
                <w:sz w:val="24"/>
              </w:rPr>
            </w:pPr>
          </w:p>
        </w:tc>
        <w:tc>
          <w:tcPr>
            <w:tcW w:w="788" w:type="dxa"/>
            <w:vAlign w:val="center"/>
          </w:tcPr>
          <w:p w:rsidR="00123A61" w:rsidRPr="004B0A47" w:rsidRDefault="00123A61">
            <w:pPr>
              <w:adjustRightInd w:val="0"/>
              <w:snapToGrid w:val="0"/>
              <w:jc w:val="center"/>
              <w:rPr>
                <w:rFonts w:ascii="仿宋" w:eastAsia="仿宋" w:hAnsi="仿宋"/>
                <w:color w:val="000000"/>
                <w:sz w:val="24"/>
              </w:rPr>
            </w:pPr>
          </w:p>
        </w:tc>
      </w:tr>
    </w:tbl>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hint="eastAsia"/>
          <w:color w:val="000000"/>
          <w:sz w:val="24"/>
        </w:rPr>
        <w:t>注：</w:t>
      </w:r>
    </w:p>
    <w:p w:rsidR="00123A61" w:rsidRPr="004B0A47" w:rsidRDefault="00123A61">
      <w:pPr>
        <w:tabs>
          <w:tab w:val="left" w:pos="1800"/>
          <w:tab w:val="left" w:pos="5580"/>
        </w:tabs>
        <w:jc w:val="left"/>
        <w:rPr>
          <w:rFonts w:ascii="仿宋" w:eastAsia="仿宋" w:hAnsi="仿宋"/>
          <w:sz w:val="24"/>
        </w:rPr>
      </w:pPr>
      <w:r w:rsidRPr="004B0A47">
        <w:rPr>
          <w:rFonts w:ascii="仿宋" w:eastAsia="仿宋" w:hAnsi="仿宋"/>
          <w:color w:val="000000"/>
          <w:sz w:val="24"/>
        </w:rPr>
        <w:t xml:space="preserve">1. </w:t>
      </w:r>
      <w:r w:rsidRPr="004B0A47">
        <w:rPr>
          <w:rFonts w:ascii="仿宋" w:eastAsia="仿宋" w:hAnsi="仿宋" w:hint="eastAsia"/>
          <w:sz w:val="24"/>
        </w:rPr>
        <w:t>对合同条款中的所有要求，除本表所列明的所有偏离外，均视作供应商已对之理解和响应。</w:t>
      </w: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sz w:val="24"/>
        </w:rPr>
        <w:t xml:space="preserve">2. </w:t>
      </w:r>
      <w:r w:rsidRPr="004B0A47">
        <w:rPr>
          <w:rFonts w:ascii="仿宋" w:eastAsia="仿宋" w:hAnsi="仿宋" w:hint="eastAsia"/>
          <w:sz w:val="24"/>
        </w:rPr>
        <w:t>“偏离情况”列应</w:t>
      </w:r>
      <w:r w:rsidRPr="004B0A47">
        <w:rPr>
          <w:rFonts w:ascii="仿宋" w:eastAsia="仿宋" w:hAnsi="仿宋" w:hint="eastAsia"/>
          <w:color w:val="000000"/>
          <w:sz w:val="24"/>
        </w:rPr>
        <w:t>据实</w:t>
      </w:r>
      <w:r w:rsidRPr="004B0A47">
        <w:rPr>
          <w:rFonts w:ascii="仿宋" w:eastAsia="仿宋" w:hAnsi="仿宋" w:hint="eastAsia"/>
          <w:sz w:val="24"/>
        </w:rPr>
        <w:t>填写“正偏离”或“负偏离”。</w:t>
      </w:r>
    </w:p>
    <w:p w:rsidR="00123A61" w:rsidRPr="004B0A47" w:rsidRDefault="00123A61">
      <w:pPr>
        <w:spacing w:line="360" w:lineRule="auto"/>
        <w:rPr>
          <w:rFonts w:ascii="仿宋" w:eastAsia="仿宋" w:hAnsi="仿宋"/>
          <w:color w:val="000000"/>
          <w:sz w:val="24"/>
          <w:szCs w:val="20"/>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color w:val="000000"/>
          <w:sz w:val="24"/>
        </w:rPr>
        <w:t>_______________</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szCs w:val="20"/>
        </w:rPr>
        <w:t xml:space="preserve">日期：____年____月____日    </w:t>
      </w:r>
    </w:p>
    <w:p w:rsidR="00123A61" w:rsidRPr="004B0A47" w:rsidRDefault="00123A61">
      <w:pPr>
        <w:tabs>
          <w:tab w:val="left" w:pos="360"/>
        </w:tabs>
        <w:snapToGrid w:val="0"/>
        <w:spacing w:line="360" w:lineRule="auto"/>
        <w:outlineLvl w:val="1"/>
        <w:rPr>
          <w:rFonts w:ascii="仿宋" w:eastAsia="仿宋" w:hAnsi="仿宋"/>
          <w:color w:val="000000"/>
          <w:sz w:val="24"/>
          <w:szCs w:val="20"/>
        </w:rPr>
      </w:pPr>
      <w:r w:rsidRPr="004B0A47">
        <w:rPr>
          <w:rFonts w:ascii="仿宋" w:eastAsia="仿宋" w:hAnsi="仿宋"/>
          <w:color w:val="000000"/>
          <w:sz w:val="24"/>
          <w:szCs w:val="20"/>
        </w:rPr>
        <w:br w:type="page"/>
      </w:r>
      <w:r w:rsidRPr="004B0A47">
        <w:rPr>
          <w:rFonts w:ascii="仿宋" w:eastAsia="仿宋" w:hAnsi="仿宋"/>
          <w:sz w:val="24"/>
        </w:rPr>
        <w:lastRenderedPageBreak/>
        <w:t xml:space="preserve">10  </w:t>
      </w:r>
      <w:bookmarkEnd w:id="966"/>
      <w:bookmarkEnd w:id="967"/>
      <w:bookmarkEnd w:id="968"/>
      <w:bookmarkEnd w:id="969"/>
      <w:bookmarkEnd w:id="970"/>
      <w:bookmarkEnd w:id="971"/>
      <w:bookmarkEnd w:id="972"/>
      <w:bookmarkEnd w:id="973"/>
      <w:bookmarkEnd w:id="974"/>
      <w:bookmarkEnd w:id="975"/>
      <w:bookmarkEnd w:id="976"/>
      <w:bookmarkEnd w:id="977"/>
      <w:bookmarkEnd w:id="978"/>
      <w:r w:rsidRPr="004B0A47">
        <w:rPr>
          <w:rFonts w:ascii="仿宋" w:eastAsia="仿宋" w:hAnsi="仿宋"/>
          <w:sz w:val="24"/>
        </w:rPr>
        <w:t>采购需求偏离表</w:t>
      </w: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采购需求偏离表</w:t>
      </w:r>
    </w:p>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rPr>
      </w:pPr>
      <w:r w:rsidRPr="004B0A47">
        <w:rPr>
          <w:rFonts w:ascii="仿宋" w:eastAsia="仿宋" w:hAnsi="仿宋"/>
          <w:color w:val="000000"/>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123A61" w:rsidRPr="004B0A47">
        <w:trPr>
          <w:trHeight w:val="1053"/>
          <w:jc w:val="center"/>
        </w:trPr>
        <w:tc>
          <w:tcPr>
            <w:tcW w:w="9651" w:type="dxa"/>
            <w:gridSpan w:val="6"/>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hint="eastAsia"/>
                <w:b/>
                <w:color w:val="000000"/>
                <w:sz w:val="24"/>
              </w:rPr>
              <w:t>对本项目采购需求的偏离情况（请进行勾选）：</w:t>
            </w:r>
          </w:p>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□无偏离</w:t>
            </w:r>
            <w:r w:rsidRPr="004B0A47">
              <w:rPr>
                <w:rFonts w:ascii="仿宋" w:eastAsia="仿宋" w:hAnsi="仿宋"/>
                <w:color w:val="000000"/>
                <w:sz w:val="24"/>
              </w:rPr>
              <w:t>（</w:t>
            </w:r>
            <w:r w:rsidRPr="004B0A47">
              <w:rPr>
                <w:rFonts w:ascii="仿宋" w:eastAsia="仿宋" w:hAnsi="仿宋"/>
                <w:color w:val="000000"/>
                <w:sz w:val="24"/>
                <w:szCs w:val="21"/>
              </w:rPr>
              <w:t>如无偏离，仅勾选无偏离即可</w:t>
            </w:r>
            <w:r w:rsidRPr="004B0A47">
              <w:rPr>
                <w:rFonts w:ascii="仿宋" w:eastAsia="仿宋" w:hAnsi="仿宋"/>
                <w:color w:val="000000"/>
                <w:sz w:val="24"/>
              </w:rPr>
              <w:t>）</w:t>
            </w:r>
          </w:p>
          <w:p w:rsidR="00123A61" w:rsidRPr="004B0A47" w:rsidRDefault="00123A61">
            <w:pPr>
              <w:adjustRightInd w:val="0"/>
              <w:snapToGrid w:val="0"/>
              <w:rPr>
                <w:rFonts w:ascii="仿宋" w:eastAsia="仿宋" w:hAnsi="仿宋"/>
                <w:color w:val="000000"/>
                <w:sz w:val="24"/>
              </w:rPr>
            </w:pPr>
            <w:r w:rsidRPr="004B0A47">
              <w:rPr>
                <w:rFonts w:ascii="仿宋" w:eastAsia="仿宋" w:hAnsi="仿宋"/>
                <w:b/>
                <w:color w:val="000000"/>
                <w:sz w:val="24"/>
              </w:rPr>
              <w:t>□有偏离</w:t>
            </w:r>
            <w:r w:rsidRPr="004B0A47">
              <w:rPr>
                <w:rFonts w:ascii="仿宋" w:eastAsia="仿宋" w:hAnsi="仿宋"/>
                <w:color w:val="000000"/>
                <w:sz w:val="24"/>
              </w:rPr>
              <w:t>（</w:t>
            </w:r>
            <w:r w:rsidRPr="004B0A47">
              <w:rPr>
                <w:rFonts w:ascii="仿宋" w:eastAsia="仿宋" w:hAnsi="仿宋"/>
                <w:color w:val="000000"/>
                <w:sz w:val="24"/>
                <w:szCs w:val="21"/>
              </w:rPr>
              <w:t>如有负偏离，</w:t>
            </w:r>
            <w:r w:rsidRPr="004B0A47">
              <w:rPr>
                <w:rFonts w:ascii="仿宋" w:eastAsia="仿宋" w:hAnsi="仿宋"/>
                <w:color w:val="000000"/>
                <w:sz w:val="24"/>
              </w:rPr>
              <w:t>则须在本表中对负偏离项逐一列明）</w:t>
            </w: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序号</w:t>
            </w:r>
          </w:p>
        </w:tc>
        <w:tc>
          <w:tcPr>
            <w:tcW w:w="1482"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竞争性磋商文件条目号(页码)</w:t>
            </w:r>
          </w:p>
        </w:tc>
        <w:tc>
          <w:tcPr>
            <w:tcW w:w="2384"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竞争性磋商文件要求</w:t>
            </w:r>
          </w:p>
        </w:tc>
        <w:tc>
          <w:tcPr>
            <w:tcW w:w="2126"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响应内容</w:t>
            </w:r>
          </w:p>
        </w:tc>
        <w:tc>
          <w:tcPr>
            <w:tcW w:w="1875"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偏离情况</w:t>
            </w:r>
          </w:p>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szCs w:val="21"/>
              </w:rPr>
              <w:t>（据实填写）</w:t>
            </w:r>
          </w:p>
        </w:tc>
        <w:tc>
          <w:tcPr>
            <w:tcW w:w="1009" w:type="dxa"/>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说明</w:t>
            </w: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p>
        </w:tc>
        <w:tc>
          <w:tcPr>
            <w:tcW w:w="1482" w:type="dxa"/>
            <w:vAlign w:val="center"/>
          </w:tcPr>
          <w:p w:rsidR="00123A61" w:rsidRPr="004B0A47" w:rsidRDefault="00123A61">
            <w:pPr>
              <w:adjustRightInd w:val="0"/>
              <w:snapToGrid w:val="0"/>
              <w:jc w:val="center"/>
              <w:rPr>
                <w:rFonts w:ascii="仿宋" w:eastAsia="仿宋" w:hAnsi="仿宋"/>
                <w:color w:val="000000"/>
                <w:sz w:val="24"/>
              </w:rPr>
            </w:pPr>
          </w:p>
        </w:tc>
        <w:tc>
          <w:tcPr>
            <w:tcW w:w="2384" w:type="dxa"/>
            <w:vAlign w:val="center"/>
          </w:tcPr>
          <w:p w:rsidR="00123A61" w:rsidRPr="004B0A47" w:rsidRDefault="00123A61">
            <w:pPr>
              <w:adjustRightInd w:val="0"/>
              <w:snapToGrid w:val="0"/>
              <w:jc w:val="center"/>
              <w:rPr>
                <w:rFonts w:ascii="仿宋" w:eastAsia="仿宋" w:hAnsi="仿宋"/>
                <w:color w:val="000000"/>
                <w:sz w:val="24"/>
              </w:rPr>
            </w:pPr>
          </w:p>
        </w:tc>
        <w:tc>
          <w:tcPr>
            <w:tcW w:w="2126" w:type="dxa"/>
            <w:vAlign w:val="center"/>
          </w:tcPr>
          <w:p w:rsidR="00123A61" w:rsidRPr="004B0A47" w:rsidRDefault="00123A61">
            <w:pPr>
              <w:adjustRightInd w:val="0"/>
              <w:snapToGrid w:val="0"/>
              <w:jc w:val="center"/>
              <w:rPr>
                <w:rFonts w:ascii="仿宋" w:eastAsia="仿宋" w:hAnsi="仿宋"/>
                <w:color w:val="000000"/>
                <w:sz w:val="24"/>
              </w:rPr>
            </w:pPr>
          </w:p>
        </w:tc>
        <w:tc>
          <w:tcPr>
            <w:tcW w:w="1875" w:type="dxa"/>
            <w:vAlign w:val="center"/>
          </w:tcPr>
          <w:p w:rsidR="00123A61" w:rsidRPr="004B0A47" w:rsidRDefault="00123A61">
            <w:pPr>
              <w:adjustRightInd w:val="0"/>
              <w:snapToGrid w:val="0"/>
              <w:jc w:val="center"/>
              <w:rPr>
                <w:rFonts w:ascii="仿宋" w:eastAsia="仿宋" w:hAnsi="仿宋"/>
                <w:color w:val="000000"/>
                <w:sz w:val="24"/>
              </w:rPr>
            </w:pPr>
          </w:p>
        </w:tc>
        <w:tc>
          <w:tcPr>
            <w:tcW w:w="1009"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p>
        </w:tc>
        <w:tc>
          <w:tcPr>
            <w:tcW w:w="1482" w:type="dxa"/>
            <w:vAlign w:val="center"/>
          </w:tcPr>
          <w:p w:rsidR="00123A61" w:rsidRPr="004B0A47" w:rsidRDefault="00123A61">
            <w:pPr>
              <w:adjustRightInd w:val="0"/>
              <w:snapToGrid w:val="0"/>
              <w:jc w:val="center"/>
              <w:rPr>
                <w:rFonts w:ascii="仿宋" w:eastAsia="仿宋" w:hAnsi="仿宋"/>
                <w:color w:val="000000"/>
                <w:sz w:val="24"/>
              </w:rPr>
            </w:pPr>
          </w:p>
        </w:tc>
        <w:tc>
          <w:tcPr>
            <w:tcW w:w="2384" w:type="dxa"/>
            <w:vAlign w:val="center"/>
          </w:tcPr>
          <w:p w:rsidR="00123A61" w:rsidRPr="004B0A47" w:rsidRDefault="00123A61">
            <w:pPr>
              <w:adjustRightInd w:val="0"/>
              <w:snapToGrid w:val="0"/>
              <w:jc w:val="center"/>
              <w:rPr>
                <w:rFonts w:ascii="仿宋" w:eastAsia="仿宋" w:hAnsi="仿宋"/>
                <w:color w:val="000000"/>
                <w:sz w:val="24"/>
              </w:rPr>
            </w:pPr>
          </w:p>
        </w:tc>
        <w:tc>
          <w:tcPr>
            <w:tcW w:w="2126" w:type="dxa"/>
            <w:vAlign w:val="center"/>
          </w:tcPr>
          <w:p w:rsidR="00123A61" w:rsidRPr="004B0A47" w:rsidRDefault="00123A61">
            <w:pPr>
              <w:adjustRightInd w:val="0"/>
              <w:snapToGrid w:val="0"/>
              <w:jc w:val="center"/>
              <w:rPr>
                <w:rFonts w:ascii="仿宋" w:eastAsia="仿宋" w:hAnsi="仿宋"/>
                <w:color w:val="000000"/>
                <w:sz w:val="24"/>
              </w:rPr>
            </w:pPr>
          </w:p>
        </w:tc>
        <w:tc>
          <w:tcPr>
            <w:tcW w:w="1875" w:type="dxa"/>
            <w:vAlign w:val="center"/>
          </w:tcPr>
          <w:p w:rsidR="00123A61" w:rsidRPr="004B0A47" w:rsidRDefault="00123A61">
            <w:pPr>
              <w:adjustRightInd w:val="0"/>
              <w:snapToGrid w:val="0"/>
              <w:jc w:val="center"/>
              <w:rPr>
                <w:rFonts w:ascii="仿宋" w:eastAsia="仿宋" w:hAnsi="仿宋"/>
                <w:color w:val="000000"/>
                <w:sz w:val="24"/>
              </w:rPr>
            </w:pPr>
          </w:p>
        </w:tc>
        <w:tc>
          <w:tcPr>
            <w:tcW w:w="1009"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p>
        </w:tc>
        <w:tc>
          <w:tcPr>
            <w:tcW w:w="1482" w:type="dxa"/>
            <w:vAlign w:val="center"/>
          </w:tcPr>
          <w:p w:rsidR="00123A61" w:rsidRPr="004B0A47" w:rsidRDefault="00123A61">
            <w:pPr>
              <w:adjustRightInd w:val="0"/>
              <w:snapToGrid w:val="0"/>
              <w:jc w:val="center"/>
              <w:rPr>
                <w:rFonts w:ascii="仿宋" w:eastAsia="仿宋" w:hAnsi="仿宋"/>
                <w:color w:val="000000"/>
                <w:sz w:val="24"/>
              </w:rPr>
            </w:pPr>
          </w:p>
        </w:tc>
        <w:tc>
          <w:tcPr>
            <w:tcW w:w="2384" w:type="dxa"/>
            <w:vAlign w:val="center"/>
          </w:tcPr>
          <w:p w:rsidR="00123A61" w:rsidRPr="004B0A47" w:rsidRDefault="00123A61">
            <w:pPr>
              <w:adjustRightInd w:val="0"/>
              <w:snapToGrid w:val="0"/>
              <w:jc w:val="center"/>
              <w:rPr>
                <w:rFonts w:ascii="仿宋" w:eastAsia="仿宋" w:hAnsi="仿宋"/>
                <w:color w:val="000000"/>
                <w:sz w:val="24"/>
              </w:rPr>
            </w:pPr>
          </w:p>
        </w:tc>
        <w:tc>
          <w:tcPr>
            <w:tcW w:w="2126" w:type="dxa"/>
            <w:vAlign w:val="center"/>
          </w:tcPr>
          <w:p w:rsidR="00123A61" w:rsidRPr="004B0A47" w:rsidRDefault="00123A61">
            <w:pPr>
              <w:adjustRightInd w:val="0"/>
              <w:snapToGrid w:val="0"/>
              <w:jc w:val="center"/>
              <w:rPr>
                <w:rFonts w:ascii="仿宋" w:eastAsia="仿宋" w:hAnsi="仿宋"/>
                <w:color w:val="000000"/>
                <w:sz w:val="24"/>
              </w:rPr>
            </w:pPr>
          </w:p>
        </w:tc>
        <w:tc>
          <w:tcPr>
            <w:tcW w:w="1875" w:type="dxa"/>
            <w:vAlign w:val="center"/>
          </w:tcPr>
          <w:p w:rsidR="00123A61" w:rsidRPr="004B0A47" w:rsidRDefault="00123A61">
            <w:pPr>
              <w:adjustRightInd w:val="0"/>
              <w:snapToGrid w:val="0"/>
              <w:jc w:val="center"/>
              <w:rPr>
                <w:rFonts w:ascii="仿宋" w:eastAsia="仿宋" w:hAnsi="仿宋"/>
                <w:color w:val="000000"/>
                <w:sz w:val="24"/>
              </w:rPr>
            </w:pPr>
          </w:p>
        </w:tc>
        <w:tc>
          <w:tcPr>
            <w:tcW w:w="1009"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p>
        </w:tc>
        <w:tc>
          <w:tcPr>
            <w:tcW w:w="1482" w:type="dxa"/>
            <w:vAlign w:val="center"/>
          </w:tcPr>
          <w:p w:rsidR="00123A61" w:rsidRPr="004B0A47" w:rsidRDefault="00123A61">
            <w:pPr>
              <w:adjustRightInd w:val="0"/>
              <w:snapToGrid w:val="0"/>
              <w:jc w:val="center"/>
              <w:rPr>
                <w:rFonts w:ascii="仿宋" w:eastAsia="仿宋" w:hAnsi="仿宋"/>
                <w:color w:val="000000"/>
                <w:sz w:val="24"/>
              </w:rPr>
            </w:pPr>
          </w:p>
        </w:tc>
        <w:tc>
          <w:tcPr>
            <w:tcW w:w="2384" w:type="dxa"/>
            <w:vAlign w:val="center"/>
          </w:tcPr>
          <w:p w:rsidR="00123A61" w:rsidRPr="004B0A47" w:rsidRDefault="00123A61">
            <w:pPr>
              <w:adjustRightInd w:val="0"/>
              <w:snapToGrid w:val="0"/>
              <w:jc w:val="center"/>
              <w:rPr>
                <w:rFonts w:ascii="仿宋" w:eastAsia="仿宋" w:hAnsi="仿宋"/>
                <w:color w:val="000000"/>
                <w:sz w:val="24"/>
              </w:rPr>
            </w:pPr>
          </w:p>
        </w:tc>
        <w:tc>
          <w:tcPr>
            <w:tcW w:w="2126" w:type="dxa"/>
            <w:vAlign w:val="center"/>
          </w:tcPr>
          <w:p w:rsidR="00123A61" w:rsidRPr="004B0A47" w:rsidRDefault="00123A61">
            <w:pPr>
              <w:adjustRightInd w:val="0"/>
              <w:snapToGrid w:val="0"/>
              <w:jc w:val="center"/>
              <w:rPr>
                <w:rFonts w:ascii="仿宋" w:eastAsia="仿宋" w:hAnsi="仿宋"/>
                <w:color w:val="000000"/>
                <w:sz w:val="24"/>
              </w:rPr>
            </w:pPr>
          </w:p>
        </w:tc>
        <w:tc>
          <w:tcPr>
            <w:tcW w:w="1875" w:type="dxa"/>
            <w:vAlign w:val="center"/>
          </w:tcPr>
          <w:p w:rsidR="00123A61" w:rsidRPr="004B0A47" w:rsidRDefault="00123A61">
            <w:pPr>
              <w:adjustRightInd w:val="0"/>
              <w:snapToGrid w:val="0"/>
              <w:jc w:val="center"/>
              <w:rPr>
                <w:rFonts w:ascii="仿宋" w:eastAsia="仿宋" w:hAnsi="仿宋"/>
                <w:color w:val="000000"/>
                <w:sz w:val="24"/>
              </w:rPr>
            </w:pPr>
          </w:p>
        </w:tc>
        <w:tc>
          <w:tcPr>
            <w:tcW w:w="1009" w:type="dxa"/>
            <w:vAlign w:val="center"/>
          </w:tcPr>
          <w:p w:rsidR="00123A61" w:rsidRPr="004B0A47" w:rsidRDefault="00123A61">
            <w:pPr>
              <w:adjustRightInd w:val="0"/>
              <w:snapToGrid w:val="0"/>
              <w:jc w:val="center"/>
              <w:rPr>
                <w:rFonts w:ascii="仿宋" w:eastAsia="仿宋" w:hAnsi="仿宋"/>
                <w:color w:val="000000"/>
                <w:sz w:val="24"/>
              </w:rPr>
            </w:pPr>
          </w:p>
        </w:tc>
      </w:tr>
      <w:tr w:rsidR="00123A61" w:rsidRPr="004B0A47">
        <w:trPr>
          <w:trHeight w:val="930"/>
          <w:jc w:val="center"/>
        </w:trPr>
        <w:tc>
          <w:tcPr>
            <w:tcW w:w="775" w:type="dxa"/>
            <w:vAlign w:val="center"/>
          </w:tcPr>
          <w:p w:rsidR="00123A61" w:rsidRPr="004B0A47" w:rsidRDefault="00123A61">
            <w:pPr>
              <w:adjustRightInd w:val="0"/>
              <w:snapToGrid w:val="0"/>
              <w:jc w:val="center"/>
              <w:rPr>
                <w:rFonts w:ascii="仿宋" w:eastAsia="仿宋" w:hAnsi="仿宋"/>
                <w:color w:val="000000"/>
                <w:sz w:val="24"/>
              </w:rPr>
            </w:pPr>
          </w:p>
        </w:tc>
        <w:tc>
          <w:tcPr>
            <w:tcW w:w="1482" w:type="dxa"/>
            <w:vAlign w:val="center"/>
          </w:tcPr>
          <w:p w:rsidR="00123A61" w:rsidRPr="004B0A47" w:rsidRDefault="00123A61">
            <w:pPr>
              <w:adjustRightInd w:val="0"/>
              <w:snapToGrid w:val="0"/>
              <w:jc w:val="center"/>
              <w:rPr>
                <w:rFonts w:ascii="仿宋" w:eastAsia="仿宋" w:hAnsi="仿宋"/>
                <w:color w:val="000000"/>
                <w:sz w:val="24"/>
              </w:rPr>
            </w:pPr>
          </w:p>
        </w:tc>
        <w:tc>
          <w:tcPr>
            <w:tcW w:w="2384" w:type="dxa"/>
            <w:vAlign w:val="center"/>
          </w:tcPr>
          <w:p w:rsidR="00123A61" w:rsidRPr="004B0A47" w:rsidRDefault="00123A61">
            <w:pPr>
              <w:adjustRightInd w:val="0"/>
              <w:snapToGrid w:val="0"/>
              <w:jc w:val="center"/>
              <w:rPr>
                <w:rFonts w:ascii="仿宋" w:eastAsia="仿宋" w:hAnsi="仿宋"/>
                <w:color w:val="000000"/>
                <w:sz w:val="24"/>
              </w:rPr>
            </w:pPr>
          </w:p>
        </w:tc>
        <w:tc>
          <w:tcPr>
            <w:tcW w:w="2126" w:type="dxa"/>
            <w:vAlign w:val="center"/>
          </w:tcPr>
          <w:p w:rsidR="00123A61" w:rsidRPr="004B0A47" w:rsidRDefault="00123A61">
            <w:pPr>
              <w:adjustRightInd w:val="0"/>
              <w:snapToGrid w:val="0"/>
              <w:jc w:val="center"/>
              <w:rPr>
                <w:rFonts w:ascii="仿宋" w:eastAsia="仿宋" w:hAnsi="仿宋"/>
                <w:color w:val="000000"/>
                <w:sz w:val="24"/>
              </w:rPr>
            </w:pPr>
          </w:p>
        </w:tc>
        <w:tc>
          <w:tcPr>
            <w:tcW w:w="1875" w:type="dxa"/>
            <w:vAlign w:val="center"/>
          </w:tcPr>
          <w:p w:rsidR="00123A61" w:rsidRPr="004B0A47" w:rsidRDefault="00123A61">
            <w:pPr>
              <w:adjustRightInd w:val="0"/>
              <w:snapToGrid w:val="0"/>
              <w:jc w:val="center"/>
              <w:rPr>
                <w:rFonts w:ascii="仿宋" w:eastAsia="仿宋" w:hAnsi="仿宋"/>
                <w:color w:val="000000"/>
                <w:sz w:val="24"/>
              </w:rPr>
            </w:pPr>
          </w:p>
        </w:tc>
        <w:tc>
          <w:tcPr>
            <w:tcW w:w="1009" w:type="dxa"/>
            <w:vAlign w:val="center"/>
          </w:tcPr>
          <w:p w:rsidR="00123A61" w:rsidRPr="004B0A47" w:rsidRDefault="00123A61">
            <w:pPr>
              <w:adjustRightInd w:val="0"/>
              <w:snapToGrid w:val="0"/>
              <w:jc w:val="center"/>
              <w:rPr>
                <w:rFonts w:ascii="仿宋" w:eastAsia="仿宋" w:hAnsi="仿宋"/>
                <w:color w:val="000000"/>
                <w:sz w:val="24"/>
              </w:rPr>
            </w:pPr>
          </w:p>
        </w:tc>
      </w:tr>
    </w:tbl>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u w:val="single"/>
        </w:rPr>
      </w:pPr>
    </w:p>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u w:val="single"/>
        </w:rPr>
      </w:pP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color w:val="000000"/>
          <w:sz w:val="24"/>
        </w:rPr>
        <w:t>注：</w:t>
      </w:r>
    </w:p>
    <w:p w:rsidR="00123A61" w:rsidRPr="004B0A47" w:rsidRDefault="00123A61">
      <w:pPr>
        <w:tabs>
          <w:tab w:val="left" w:pos="1800"/>
          <w:tab w:val="left" w:pos="5580"/>
        </w:tabs>
        <w:jc w:val="left"/>
        <w:rPr>
          <w:rFonts w:ascii="仿宋" w:eastAsia="仿宋" w:hAnsi="仿宋"/>
          <w:sz w:val="24"/>
        </w:rPr>
      </w:pPr>
      <w:r w:rsidRPr="004B0A47">
        <w:rPr>
          <w:rFonts w:ascii="仿宋" w:eastAsia="仿宋" w:hAnsi="仿宋" w:hint="eastAsia"/>
          <w:color w:val="000000"/>
          <w:sz w:val="24"/>
        </w:rPr>
        <w:t>1</w:t>
      </w:r>
      <w:r w:rsidRPr="004B0A47">
        <w:rPr>
          <w:rFonts w:ascii="仿宋" w:eastAsia="仿宋" w:hAnsi="仿宋"/>
          <w:color w:val="000000"/>
          <w:sz w:val="24"/>
        </w:rPr>
        <w:t xml:space="preserve">. </w:t>
      </w:r>
      <w:r w:rsidRPr="004B0A47">
        <w:rPr>
          <w:rFonts w:ascii="仿宋" w:eastAsia="仿宋" w:hAnsi="仿宋"/>
          <w:sz w:val="24"/>
        </w:rPr>
        <w:t>对竞争性磋商文件中的所有商务、技术要求，除本表所列明的所有偏离外，均视作供应商已对之理解和响应。此表中若无任何文字说明，内容为空白的</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sz w:val="24"/>
        </w:rPr>
        <w:t>2.</w:t>
      </w:r>
      <w:r w:rsidRPr="004B0A47">
        <w:rPr>
          <w:rFonts w:ascii="仿宋" w:eastAsia="仿宋" w:hAnsi="仿宋" w:hint="eastAsia"/>
          <w:sz w:val="24"/>
        </w:rPr>
        <w:t>“偏离情况”列应</w:t>
      </w:r>
      <w:r w:rsidRPr="004B0A47">
        <w:rPr>
          <w:rFonts w:ascii="仿宋" w:eastAsia="仿宋" w:hAnsi="仿宋" w:hint="eastAsia"/>
          <w:color w:val="000000"/>
          <w:sz w:val="24"/>
        </w:rPr>
        <w:t>据实</w:t>
      </w:r>
      <w:r w:rsidRPr="004B0A47">
        <w:rPr>
          <w:rFonts w:ascii="仿宋" w:eastAsia="仿宋" w:hAnsi="仿宋" w:hint="eastAsia"/>
          <w:sz w:val="24"/>
        </w:rPr>
        <w:t>填写“正偏离”或“负偏离”。</w:t>
      </w: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rPr>
          <w:rFonts w:ascii="仿宋" w:eastAsia="仿宋" w:hAnsi="仿宋"/>
          <w:color w:val="000000"/>
          <w:sz w:val="24"/>
          <w:szCs w:val="20"/>
        </w:rPr>
      </w:pPr>
    </w:p>
    <w:p w:rsidR="00123A61" w:rsidRPr="004B0A47" w:rsidRDefault="00123A61">
      <w:pPr>
        <w:autoSpaceDE w:val="0"/>
        <w:autoSpaceDN w:val="0"/>
        <w:adjustRightInd w:val="0"/>
        <w:snapToGrid w:val="0"/>
        <w:spacing w:before="25" w:after="25" w:line="360" w:lineRule="auto"/>
        <w:ind w:right="360"/>
        <w:jc w:val="left"/>
        <w:rPr>
          <w:rFonts w:ascii="仿宋" w:eastAsia="仿宋" w:hAnsi="仿宋"/>
          <w:color w:val="000000"/>
          <w:sz w:val="24"/>
          <w:lang w:val="zh-CN"/>
        </w:rPr>
      </w:pPr>
      <w:r w:rsidRPr="004B0A47">
        <w:rPr>
          <w:rFonts w:ascii="仿宋" w:eastAsia="仿宋" w:hAnsi="仿宋"/>
          <w:color w:val="000000"/>
          <w:sz w:val="24"/>
        </w:rPr>
        <w:t>供应商名称（加盖公章）</w:t>
      </w:r>
      <w:r w:rsidRPr="004B0A47">
        <w:rPr>
          <w:rFonts w:ascii="仿宋" w:eastAsia="仿宋" w:hAnsi="仿宋"/>
          <w:color w:val="000000"/>
          <w:sz w:val="24"/>
          <w:lang w:val="zh-CN"/>
        </w:rPr>
        <w:t>：</w:t>
      </w:r>
      <w:r w:rsidRPr="004B0A47">
        <w:rPr>
          <w:rFonts w:ascii="仿宋" w:eastAsia="仿宋" w:hAnsi="仿宋"/>
          <w:sz w:val="24"/>
        </w:rPr>
        <w:t>______</w:t>
      </w:r>
    </w:p>
    <w:p w:rsidR="00123A61" w:rsidRPr="004B0A47" w:rsidRDefault="00123A61">
      <w:pPr>
        <w:autoSpaceDE w:val="0"/>
        <w:autoSpaceDN w:val="0"/>
        <w:adjustRightInd w:val="0"/>
        <w:snapToGrid w:val="0"/>
        <w:spacing w:before="25" w:after="25" w:line="360" w:lineRule="auto"/>
        <w:ind w:right="360"/>
        <w:jc w:val="left"/>
        <w:rPr>
          <w:rFonts w:ascii="仿宋" w:eastAsia="仿宋" w:hAnsi="仿宋"/>
          <w:color w:val="000000"/>
          <w:sz w:val="24"/>
          <w:szCs w:val="20"/>
        </w:rPr>
      </w:pPr>
      <w:r w:rsidRPr="004B0A47">
        <w:rPr>
          <w:rFonts w:ascii="仿宋" w:eastAsia="仿宋" w:hAnsi="仿宋"/>
          <w:color w:val="000000"/>
          <w:sz w:val="24"/>
          <w:szCs w:val="20"/>
        </w:rPr>
        <w:t xml:space="preserve">日期：____年____月____日 </w:t>
      </w: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color w:val="000000"/>
          <w:sz w:val="24"/>
          <w:szCs w:val="20"/>
        </w:rPr>
        <w:br w:type="page"/>
      </w:r>
    </w:p>
    <w:p w:rsidR="00123A61" w:rsidRPr="004B0A47" w:rsidRDefault="00123A61">
      <w:pPr>
        <w:tabs>
          <w:tab w:val="left" w:pos="360"/>
        </w:tabs>
        <w:snapToGrid w:val="0"/>
        <w:spacing w:line="360" w:lineRule="auto"/>
        <w:outlineLvl w:val="1"/>
        <w:rPr>
          <w:rFonts w:ascii="仿宋" w:eastAsia="仿宋" w:hAnsi="仿宋"/>
          <w:color w:val="000000"/>
          <w:sz w:val="24"/>
          <w:szCs w:val="20"/>
        </w:rPr>
      </w:pPr>
      <w:r w:rsidRPr="004B0A47">
        <w:rPr>
          <w:rFonts w:ascii="仿宋" w:eastAsia="仿宋" w:hAnsi="仿宋"/>
          <w:sz w:val="24"/>
        </w:rPr>
        <w:lastRenderedPageBreak/>
        <w:t>11  拟分包情况说明（类型二）</w:t>
      </w:r>
    </w:p>
    <w:p w:rsidR="00123A61" w:rsidRPr="004B0A47" w:rsidRDefault="00123A61">
      <w:pPr>
        <w:autoSpaceDE w:val="0"/>
        <w:autoSpaceDN w:val="0"/>
        <w:adjustRightInd w:val="0"/>
        <w:jc w:val="center"/>
        <w:rPr>
          <w:rFonts w:ascii="仿宋" w:eastAsia="仿宋" w:hAnsi="仿宋"/>
          <w:color w:val="000000"/>
          <w:sz w:val="30"/>
          <w:szCs w:val="30"/>
        </w:rPr>
      </w:pPr>
    </w:p>
    <w:p w:rsidR="00123A61" w:rsidRPr="004B0A47" w:rsidRDefault="00123A61">
      <w:pPr>
        <w:autoSpaceDE w:val="0"/>
        <w:autoSpaceDN w:val="0"/>
        <w:adjustRightInd w:val="0"/>
        <w:spacing w:line="360" w:lineRule="auto"/>
        <w:jc w:val="center"/>
        <w:rPr>
          <w:rFonts w:ascii="仿宋" w:eastAsia="仿宋" w:hAnsi="仿宋"/>
          <w:b/>
          <w:color w:val="000000"/>
          <w:sz w:val="36"/>
          <w:szCs w:val="36"/>
        </w:rPr>
      </w:pPr>
      <w:r w:rsidRPr="004B0A47">
        <w:rPr>
          <w:rFonts w:ascii="仿宋" w:eastAsia="仿宋" w:hAnsi="仿宋" w:hint="eastAsia"/>
          <w:b/>
          <w:color w:val="000000"/>
          <w:sz w:val="36"/>
          <w:szCs w:val="36"/>
        </w:rPr>
        <w:t>拟分包情况说明</w:t>
      </w:r>
    </w:p>
    <w:p w:rsidR="00123A61" w:rsidRPr="004B0A47" w:rsidRDefault="00123A61">
      <w:pPr>
        <w:tabs>
          <w:tab w:val="left" w:pos="5580"/>
        </w:tabs>
        <w:spacing w:line="360" w:lineRule="auto"/>
        <w:rPr>
          <w:rFonts w:ascii="仿宋" w:eastAsia="仿宋" w:hAnsi="仿宋"/>
          <w:color w:val="000000"/>
          <w:sz w:val="24"/>
        </w:rPr>
      </w:pPr>
      <w:r w:rsidRPr="004B0A47">
        <w:rPr>
          <w:rFonts w:ascii="仿宋" w:eastAsia="仿宋" w:hAnsi="仿宋"/>
          <w:color w:val="000000"/>
          <w:sz w:val="24"/>
        </w:rPr>
        <w:t>致：</w:t>
      </w:r>
      <w:r w:rsidRPr="004B0A47">
        <w:rPr>
          <w:rFonts w:ascii="仿宋" w:eastAsia="仿宋" w:hAnsi="仿宋"/>
          <w:color w:val="000000"/>
          <w:sz w:val="24"/>
          <w:u w:val="single"/>
        </w:rPr>
        <w:t>（采购人或采购代理机构）</w:t>
      </w:r>
    </w:p>
    <w:p w:rsidR="00123A61" w:rsidRPr="004B0A47" w:rsidRDefault="00123A61">
      <w:pPr>
        <w:adjustRightInd w:val="0"/>
        <w:snapToGrid w:val="0"/>
        <w:spacing w:line="360" w:lineRule="auto"/>
        <w:ind w:firstLineChars="200" w:firstLine="480"/>
        <w:jc w:val="left"/>
        <w:rPr>
          <w:rFonts w:ascii="仿宋" w:eastAsia="仿宋" w:hAnsi="仿宋"/>
          <w:sz w:val="24"/>
        </w:rPr>
      </w:pPr>
      <w:r w:rsidRPr="004B0A47">
        <w:rPr>
          <w:rFonts w:ascii="仿宋" w:eastAsia="仿宋" w:hAnsi="仿宋"/>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123A61" w:rsidRPr="004B0A4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分包承担</w:t>
            </w:r>
          </w:p>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分包承担</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主体类型</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拟分包</w:t>
            </w:r>
          </w:p>
          <w:p w:rsidR="00123A61" w:rsidRPr="004B0A47" w:rsidRDefault="00123A61">
            <w:pPr>
              <w:pStyle w:val="TableParagraph"/>
              <w:jc w:val="center"/>
              <w:rPr>
                <w:rFonts w:ascii="仿宋" w:eastAsia="仿宋" w:hAnsi="仿宋"/>
                <w:sz w:val="24"/>
              </w:rPr>
            </w:pPr>
            <w:r w:rsidRPr="004B0A47">
              <w:rPr>
                <w:rFonts w:ascii="仿宋" w:eastAsia="仿宋" w:hAnsi="仿宋"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拟分包</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合同金额</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b/>
                <w:sz w:val="24"/>
                <w:lang w:eastAsia="zh-CN"/>
              </w:rPr>
            </w:pPr>
            <w:r w:rsidRPr="004B0A47">
              <w:rPr>
                <w:rFonts w:ascii="仿宋" w:eastAsia="仿宋" w:hAnsi="仿宋" w:hint="eastAsia"/>
                <w:b/>
                <w:sz w:val="24"/>
                <w:lang w:eastAsia="zh-CN"/>
              </w:rPr>
              <w:t>占响应报价</w:t>
            </w:r>
          </w:p>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b/>
                <w:sz w:val="24"/>
                <w:lang w:eastAsia="zh-CN"/>
              </w:rPr>
              <w:t>的比例（</w:t>
            </w:r>
            <w:r w:rsidRPr="004B0A47">
              <w:rPr>
                <w:rFonts w:ascii="仿宋" w:eastAsia="仿宋" w:hAnsi="仿宋"/>
                <w:b/>
                <w:sz w:val="24"/>
                <w:lang w:eastAsia="zh-CN"/>
              </w:rPr>
              <w:t>%</w:t>
            </w:r>
            <w:r w:rsidRPr="004B0A47">
              <w:rPr>
                <w:rFonts w:ascii="仿宋" w:eastAsia="仿宋" w:hAnsi="仿宋" w:hint="eastAsia"/>
                <w:b/>
                <w:sz w:val="24"/>
                <w:lang w:eastAsia="zh-CN"/>
              </w:rPr>
              <w:t>）</w:t>
            </w: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rPr>
            </w:pPr>
            <w:r w:rsidRPr="004B0A47">
              <w:rPr>
                <w:rFonts w:ascii="仿宋" w:eastAsia="仿宋" w:hAnsi="仿宋"/>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cs="Times New Roman"/>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小微企业</w:t>
            </w:r>
          </w:p>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小微企业</w:t>
            </w:r>
          </w:p>
          <w:p w:rsidR="00123A61" w:rsidRPr="004B0A47" w:rsidRDefault="00123A61">
            <w:pPr>
              <w:pStyle w:val="TableParagraph"/>
              <w:tabs>
                <w:tab w:val="left" w:pos="235"/>
              </w:tabs>
              <w:ind w:leftChars="-43" w:left="1" w:hangingChars="38" w:hanging="91"/>
              <w:jc w:val="center"/>
              <w:rPr>
                <w:rFonts w:ascii="仿宋" w:eastAsia="仿宋" w:hAnsi="仿宋" w:cs="Times New Roman"/>
                <w:sz w:val="24"/>
                <w:lang w:eastAsia="zh-CN"/>
              </w:rPr>
            </w:pPr>
            <w:r w:rsidRPr="004B0A47">
              <w:rPr>
                <w:rFonts w:ascii="仿宋" w:eastAsia="仿宋" w:hAnsi="仿宋" w:cs="Times New Roman"/>
                <w:sz w:val="24"/>
                <w:lang w:eastAsia="zh-CN"/>
              </w:rPr>
              <w:t>□</w:t>
            </w:r>
            <w:r w:rsidRPr="004B0A47">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lang w:eastAsia="zh-CN"/>
              </w:rPr>
            </w:pPr>
          </w:p>
        </w:tc>
      </w:tr>
      <w:tr w:rsidR="00123A61" w:rsidRPr="004B0A4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24"/>
                <w:lang w:eastAsia="zh-CN"/>
              </w:rPr>
            </w:pPr>
            <w:r w:rsidRPr="004B0A47">
              <w:rPr>
                <w:rFonts w:ascii="仿宋" w:eastAsia="仿宋" w:hAnsi="仿宋"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tabs>
                <w:tab w:val="left" w:pos="235"/>
              </w:tabs>
              <w:jc w:val="center"/>
              <w:rPr>
                <w:rFonts w:ascii="仿宋" w:eastAsia="仿宋" w:hAnsi="仿宋"/>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r>
      <w:tr w:rsidR="00123A61" w:rsidRPr="004B0A4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ind w:rightChars="27" w:right="57"/>
              <w:jc w:val="right"/>
              <w:rPr>
                <w:rFonts w:ascii="仿宋" w:eastAsia="仿宋" w:hAnsi="仿宋"/>
                <w:sz w:val="24"/>
                <w:lang w:eastAsia="zh-CN"/>
              </w:rPr>
            </w:pPr>
            <w:r w:rsidRPr="004B0A47">
              <w:rPr>
                <w:rFonts w:ascii="仿宋" w:eastAsia="仿宋" w:hAnsi="仿宋"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123A61" w:rsidRPr="004B0A47" w:rsidRDefault="00123A61">
            <w:pPr>
              <w:pStyle w:val="TableParagraph"/>
              <w:jc w:val="center"/>
              <w:rPr>
                <w:rFonts w:ascii="仿宋" w:eastAsia="仿宋" w:hAnsi="仿宋"/>
                <w:sz w:val="30"/>
              </w:rPr>
            </w:pPr>
          </w:p>
        </w:tc>
      </w:tr>
    </w:tbl>
    <w:p w:rsidR="00123A61" w:rsidRPr="004B0A47" w:rsidRDefault="00123A61">
      <w:pPr>
        <w:adjustRightInd w:val="0"/>
        <w:snapToGrid w:val="0"/>
        <w:spacing w:line="360" w:lineRule="auto"/>
        <w:ind w:firstLineChars="200" w:firstLine="480"/>
        <w:jc w:val="left"/>
        <w:rPr>
          <w:rFonts w:ascii="仿宋" w:eastAsia="仿宋" w:hAnsi="仿宋"/>
          <w:sz w:val="24"/>
        </w:rPr>
      </w:pP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注：</w:t>
      </w:r>
      <w:r w:rsidRPr="004B0A47">
        <w:rPr>
          <w:rFonts w:ascii="仿宋" w:eastAsia="仿宋" w:hAnsi="仿宋"/>
          <w:color w:val="FF0000"/>
          <w:sz w:val="24"/>
        </w:rPr>
        <w:t xml:space="preserve"> </w:t>
      </w: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1.本表仅在供应商非因“为落实政府采购政策”而分包时填写；供应商“为落实政府采购政策”而向中小企业分包时请按照《</w:t>
      </w:r>
      <w:r w:rsidRPr="004B0A47">
        <w:rPr>
          <w:rFonts w:ascii="仿宋" w:eastAsia="仿宋" w:hAnsi="仿宋"/>
          <w:color w:val="000000"/>
          <w:sz w:val="24"/>
          <w:szCs w:val="20"/>
        </w:rPr>
        <w:t>拟分包情况说明及分包意向协议</w:t>
      </w:r>
      <w:r w:rsidRPr="004B0A47">
        <w:rPr>
          <w:rFonts w:ascii="仿宋" w:eastAsia="仿宋" w:hAnsi="仿宋"/>
          <w:sz w:val="24"/>
        </w:rPr>
        <w:t>》（类型一）要求填写。</w:t>
      </w:r>
    </w:p>
    <w:p w:rsidR="00123A61" w:rsidRPr="004B0A47" w:rsidRDefault="00123A61">
      <w:pPr>
        <w:adjustRightInd w:val="0"/>
        <w:snapToGrid w:val="0"/>
        <w:spacing w:line="360" w:lineRule="auto"/>
        <w:jc w:val="left"/>
        <w:rPr>
          <w:rFonts w:ascii="仿宋" w:eastAsia="仿宋" w:hAnsi="仿宋"/>
          <w:sz w:val="24"/>
        </w:rPr>
      </w:pPr>
      <w:r w:rsidRPr="004B0A47">
        <w:rPr>
          <w:rFonts w:ascii="仿宋" w:eastAsia="仿宋" w:hAnsi="仿宋"/>
          <w:sz w:val="24"/>
        </w:rPr>
        <w:t>2.如本竞争性磋商文件《供应商须知资料表》载明本项目分包承担主体应具备的相应资质条件，则供应商须在本表中列明分包承担主体的资质等级，并后附资质证书</w:t>
      </w:r>
      <w:r w:rsidRPr="004B0A47">
        <w:rPr>
          <w:rFonts w:ascii="仿宋" w:eastAsia="仿宋" w:hAnsi="仿宋" w:hint="eastAsia"/>
          <w:sz w:val="24"/>
        </w:rPr>
        <w:t>复印</w:t>
      </w:r>
      <w:r w:rsidRPr="004B0A47">
        <w:rPr>
          <w:rFonts w:ascii="仿宋" w:eastAsia="仿宋" w:hAnsi="仿宋"/>
          <w:sz w:val="24"/>
        </w:rPr>
        <w:t>件</w:t>
      </w:r>
      <w:r w:rsidRPr="004B0A47">
        <w:rPr>
          <w:rFonts w:ascii="仿宋" w:eastAsia="仿宋" w:hAnsi="仿宋" w:hint="eastAsia"/>
          <w:sz w:val="24"/>
        </w:rPr>
        <w:t>，</w:t>
      </w:r>
      <w:r w:rsidRPr="004B0A47">
        <w:rPr>
          <w:rFonts w:ascii="仿宋" w:eastAsia="仿宋" w:hAnsi="仿宋"/>
          <w:sz w:val="24"/>
        </w:rPr>
        <w:t>否则</w:t>
      </w:r>
      <w:r w:rsidRPr="004B0A47">
        <w:rPr>
          <w:rFonts w:ascii="仿宋" w:eastAsia="仿宋" w:hAnsi="仿宋"/>
          <w:b/>
          <w:sz w:val="24"/>
        </w:rPr>
        <w:t>响应无效</w:t>
      </w:r>
      <w:r w:rsidRPr="004B0A47">
        <w:rPr>
          <w:rFonts w:ascii="仿宋" w:eastAsia="仿宋" w:hAnsi="仿宋"/>
          <w:sz w:val="24"/>
        </w:rPr>
        <w:t>。</w:t>
      </w:r>
    </w:p>
    <w:p w:rsidR="00123A61" w:rsidRPr="004B0A47" w:rsidRDefault="00123A61">
      <w:pPr>
        <w:adjustRightInd w:val="0"/>
        <w:snapToGrid w:val="0"/>
        <w:spacing w:line="360" w:lineRule="auto"/>
        <w:jc w:val="left"/>
        <w:rPr>
          <w:rFonts w:ascii="仿宋" w:eastAsia="仿宋" w:hAnsi="仿宋"/>
          <w:sz w:val="24"/>
        </w:rPr>
      </w:pPr>
    </w:p>
    <w:p w:rsidR="00123A61" w:rsidRPr="004B0A47" w:rsidRDefault="00123A61">
      <w:pPr>
        <w:adjustRightInd w:val="0"/>
        <w:snapToGrid w:val="0"/>
        <w:spacing w:line="360" w:lineRule="auto"/>
        <w:jc w:val="left"/>
        <w:rPr>
          <w:rFonts w:ascii="仿宋" w:eastAsia="仿宋" w:hAnsi="仿宋"/>
          <w:sz w:val="24"/>
        </w:rPr>
      </w:pPr>
    </w:p>
    <w:p w:rsidR="00123A61" w:rsidRPr="004B0A47" w:rsidRDefault="00123A61">
      <w:pPr>
        <w:adjustRightInd w:val="0"/>
        <w:snapToGrid w:val="0"/>
        <w:spacing w:line="360" w:lineRule="auto"/>
        <w:ind w:firstLineChars="200" w:firstLine="480"/>
        <w:jc w:val="right"/>
        <w:rPr>
          <w:rFonts w:ascii="仿宋" w:eastAsia="仿宋" w:hAnsi="仿宋"/>
          <w:sz w:val="24"/>
        </w:rPr>
      </w:pPr>
      <w:r w:rsidRPr="004B0A47">
        <w:rPr>
          <w:rFonts w:ascii="仿宋" w:eastAsia="仿宋" w:hAnsi="仿宋"/>
          <w:sz w:val="24"/>
        </w:rPr>
        <w:t>供应商名称（盖章）：_______</w:t>
      </w:r>
    </w:p>
    <w:p w:rsidR="00123A61" w:rsidRPr="004B0A47" w:rsidRDefault="00123A61">
      <w:pPr>
        <w:spacing w:line="360" w:lineRule="auto"/>
        <w:jc w:val="right"/>
        <w:rPr>
          <w:rFonts w:ascii="仿宋" w:eastAsia="仿宋" w:hAnsi="仿宋"/>
          <w:b/>
          <w:color w:val="000000"/>
          <w:sz w:val="24"/>
        </w:rPr>
      </w:pPr>
      <w:r w:rsidRPr="004B0A47">
        <w:rPr>
          <w:rFonts w:ascii="仿宋" w:eastAsia="仿宋" w:hAnsi="仿宋"/>
          <w:color w:val="000000"/>
          <w:sz w:val="24"/>
          <w:szCs w:val="20"/>
        </w:rPr>
        <w:t>日期：____年____月____日</w:t>
      </w:r>
    </w:p>
    <w:p w:rsidR="00123A61" w:rsidRPr="004B0A47" w:rsidRDefault="00123A61">
      <w:pPr>
        <w:tabs>
          <w:tab w:val="left" w:pos="360"/>
        </w:tabs>
        <w:snapToGrid w:val="0"/>
        <w:spacing w:line="360" w:lineRule="auto"/>
        <w:outlineLvl w:val="1"/>
        <w:rPr>
          <w:rFonts w:ascii="仿宋" w:eastAsia="仿宋" w:hAnsi="仿宋"/>
          <w:color w:val="000000"/>
          <w:sz w:val="24"/>
          <w:szCs w:val="20"/>
        </w:rPr>
      </w:pPr>
      <w:r w:rsidRPr="004B0A47">
        <w:rPr>
          <w:rFonts w:ascii="仿宋" w:eastAsia="仿宋" w:hAnsi="仿宋"/>
          <w:color w:val="000000"/>
          <w:sz w:val="24"/>
          <w:szCs w:val="20"/>
        </w:rPr>
        <w:br w:type="page"/>
      </w:r>
      <w:r w:rsidRPr="004B0A47">
        <w:rPr>
          <w:rFonts w:ascii="仿宋" w:eastAsia="仿宋" w:hAnsi="仿宋"/>
          <w:sz w:val="24"/>
        </w:rPr>
        <w:lastRenderedPageBreak/>
        <w:t>12  竞争性磋商文件要求提供或供应商认为应附的其他材料</w:t>
      </w:r>
    </w:p>
    <w:p w:rsidR="00123A61" w:rsidRPr="004B0A47" w:rsidRDefault="00123A61">
      <w:pPr>
        <w:widowControl/>
        <w:jc w:val="left"/>
        <w:rPr>
          <w:rFonts w:ascii="仿宋" w:eastAsia="仿宋" w:hAnsi="仿宋"/>
          <w:b/>
          <w:sz w:val="36"/>
          <w:szCs w:val="36"/>
        </w:rPr>
      </w:pPr>
    </w:p>
    <w:p w:rsidR="00123A61" w:rsidRPr="004B0A47" w:rsidRDefault="00123A61">
      <w:pPr>
        <w:widowControl/>
        <w:jc w:val="left"/>
        <w:rPr>
          <w:rFonts w:ascii="仿宋" w:eastAsia="仿宋" w:hAnsi="仿宋"/>
          <w:b/>
          <w:sz w:val="36"/>
          <w:szCs w:val="36"/>
        </w:rPr>
        <w:sectPr w:rsidR="00123A61" w:rsidRPr="004B0A47">
          <w:pgSz w:w="11907" w:h="16840"/>
          <w:pgMar w:top="1418" w:right="1134" w:bottom="1418" w:left="1701" w:header="851" w:footer="851" w:gutter="0"/>
          <w:cols w:space="720"/>
          <w:docGrid w:linePitch="462"/>
        </w:sectPr>
      </w:pPr>
    </w:p>
    <w:p w:rsidR="00123A61" w:rsidRPr="004B0A47" w:rsidRDefault="00123A61">
      <w:pPr>
        <w:widowControl/>
        <w:jc w:val="left"/>
        <w:rPr>
          <w:rFonts w:ascii="仿宋" w:eastAsia="仿宋" w:hAnsi="仿宋"/>
          <w:sz w:val="24"/>
        </w:rPr>
      </w:pPr>
      <w:r w:rsidRPr="004B0A47">
        <w:rPr>
          <w:rFonts w:ascii="仿宋" w:eastAsia="仿宋" w:hAnsi="仿宋"/>
          <w:sz w:val="24"/>
        </w:rPr>
        <w:lastRenderedPageBreak/>
        <w:t>13  最后报价一览表（实质性格式，磋商后提交）</w:t>
      </w:r>
    </w:p>
    <w:p w:rsidR="00123A61" w:rsidRPr="004B0A47" w:rsidRDefault="00123A61">
      <w:pPr>
        <w:widowControl/>
        <w:jc w:val="left"/>
        <w:rPr>
          <w:rFonts w:ascii="仿宋" w:eastAsia="仿宋" w:hAnsi="仿宋"/>
          <w:kern w:val="0"/>
          <w:sz w:val="24"/>
          <w:szCs w:val="20"/>
        </w:rPr>
      </w:pPr>
    </w:p>
    <w:p w:rsidR="00123A61" w:rsidRPr="004B0A47" w:rsidRDefault="00123A61">
      <w:pPr>
        <w:spacing w:line="360" w:lineRule="exact"/>
        <w:ind w:firstLine="720"/>
        <w:jc w:val="center"/>
        <w:rPr>
          <w:rFonts w:ascii="仿宋" w:eastAsia="仿宋" w:hAnsi="仿宋"/>
          <w:b/>
          <w:color w:val="000000"/>
          <w:sz w:val="36"/>
          <w:szCs w:val="36"/>
        </w:rPr>
      </w:pPr>
      <w:r w:rsidRPr="004B0A47">
        <w:rPr>
          <w:rFonts w:ascii="仿宋" w:eastAsia="仿宋" w:hAnsi="仿宋" w:hint="eastAsia"/>
          <w:b/>
          <w:color w:val="000000"/>
          <w:sz w:val="36"/>
          <w:szCs w:val="36"/>
        </w:rPr>
        <w:t>最后报价一览表</w:t>
      </w:r>
    </w:p>
    <w:p w:rsidR="00123A61" w:rsidRPr="004B0A47" w:rsidRDefault="00123A61">
      <w:pPr>
        <w:tabs>
          <w:tab w:val="left" w:pos="1800"/>
          <w:tab w:val="left" w:pos="5580"/>
        </w:tabs>
        <w:spacing w:line="360" w:lineRule="auto"/>
        <w:jc w:val="left"/>
        <w:rPr>
          <w:rFonts w:ascii="仿宋" w:eastAsia="仿宋" w:hAnsi="仿宋"/>
          <w:color w:val="000000"/>
          <w:sz w:val="24"/>
        </w:rPr>
      </w:pPr>
    </w:p>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rPr>
      </w:pPr>
      <w:r w:rsidRPr="004B0A47">
        <w:rPr>
          <w:rFonts w:ascii="仿宋" w:eastAsia="仿宋" w:hAnsi="仿宋"/>
          <w:color w:val="000000"/>
          <w:sz w:val="24"/>
        </w:rPr>
        <w:t xml:space="preserve">项目编号/包号：_______________     </w:t>
      </w:r>
    </w:p>
    <w:p w:rsidR="00123A61" w:rsidRPr="004B0A47" w:rsidRDefault="00123A61">
      <w:pPr>
        <w:tabs>
          <w:tab w:val="left" w:pos="1800"/>
          <w:tab w:val="left" w:pos="5580"/>
        </w:tabs>
        <w:spacing w:line="360" w:lineRule="auto"/>
        <w:ind w:firstLineChars="150" w:firstLine="360"/>
        <w:jc w:val="left"/>
        <w:rPr>
          <w:rFonts w:ascii="仿宋" w:eastAsia="仿宋" w:hAnsi="仿宋"/>
          <w:color w:val="000000"/>
          <w:sz w:val="24"/>
        </w:rPr>
      </w:pPr>
      <w:r w:rsidRPr="004B0A47">
        <w:rPr>
          <w:rFonts w:ascii="仿宋" w:eastAsia="仿宋" w:hAnsi="仿宋"/>
          <w:color w:val="000000"/>
          <w:sz w:val="24"/>
        </w:rPr>
        <w:t>项目名称：_______________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59"/>
        <w:gridCol w:w="3543"/>
        <w:gridCol w:w="2636"/>
        <w:gridCol w:w="2348"/>
        <w:gridCol w:w="2592"/>
        <w:gridCol w:w="1816"/>
      </w:tblGrid>
      <w:tr w:rsidR="00123A61" w:rsidRPr="004B0A47">
        <w:trPr>
          <w:trHeight w:val="531"/>
        </w:trPr>
        <w:tc>
          <w:tcPr>
            <w:tcW w:w="378" w:type="pct"/>
            <w:vMerge w:val="restar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序号</w:t>
            </w:r>
          </w:p>
        </w:tc>
        <w:tc>
          <w:tcPr>
            <w:tcW w:w="1266" w:type="pct"/>
            <w:vMerge w:val="restar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供应商名称</w:t>
            </w:r>
          </w:p>
        </w:tc>
        <w:tc>
          <w:tcPr>
            <w:tcW w:w="1781" w:type="pct"/>
            <w:gridSpan w:val="2"/>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最后报价</w:t>
            </w:r>
          </w:p>
        </w:tc>
        <w:tc>
          <w:tcPr>
            <w:tcW w:w="926" w:type="pct"/>
            <w:vMerge w:val="restar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hint="eastAsia"/>
                <w:b/>
                <w:sz w:val="24"/>
              </w:rPr>
              <w:t>合同履行期限</w:t>
            </w:r>
          </w:p>
        </w:tc>
        <w:tc>
          <w:tcPr>
            <w:tcW w:w="649" w:type="pct"/>
            <w:vMerge w:val="restar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其他</w:t>
            </w:r>
          </w:p>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声明</w:t>
            </w:r>
          </w:p>
        </w:tc>
      </w:tr>
      <w:tr w:rsidR="00123A61" w:rsidRPr="004B0A47">
        <w:trPr>
          <w:trHeight w:val="674"/>
        </w:trPr>
        <w:tc>
          <w:tcPr>
            <w:tcW w:w="378" w:type="pct"/>
            <w:vMerge/>
            <w:vAlign w:val="center"/>
          </w:tcPr>
          <w:p w:rsidR="00123A61" w:rsidRPr="004B0A47" w:rsidRDefault="00123A61">
            <w:pPr>
              <w:tabs>
                <w:tab w:val="left" w:pos="5580"/>
              </w:tabs>
              <w:jc w:val="center"/>
              <w:rPr>
                <w:rFonts w:ascii="仿宋" w:eastAsia="仿宋" w:hAnsi="仿宋"/>
                <w:sz w:val="24"/>
              </w:rPr>
            </w:pPr>
          </w:p>
        </w:tc>
        <w:tc>
          <w:tcPr>
            <w:tcW w:w="1266" w:type="pct"/>
            <w:vMerge/>
            <w:vAlign w:val="center"/>
          </w:tcPr>
          <w:p w:rsidR="00123A61" w:rsidRPr="004B0A47" w:rsidRDefault="00123A61">
            <w:pPr>
              <w:tabs>
                <w:tab w:val="left" w:pos="5580"/>
              </w:tabs>
              <w:jc w:val="center"/>
              <w:rPr>
                <w:rFonts w:ascii="仿宋" w:eastAsia="仿宋" w:hAnsi="仿宋"/>
                <w:sz w:val="24"/>
              </w:rPr>
            </w:pPr>
          </w:p>
        </w:tc>
        <w:tc>
          <w:tcPr>
            <w:tcW w:w="942" w:type="pc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大写</w:t>
            </w:r>
          </w:p>
        </w:tc>
        <w:tc>
          <w:tcPr>
            <w:tcW w:w="839" w:type="pct"/>
            <w:vAlign w:val="center"/>
          </w:tcPr>
          <w:p w:rsidR="00123A61" w:rsidRPr="004B0A47" w:rsidRDefault="00123A61">
            <w:pPr>
              <w:tabs>
                <w:tab w:val="left" w:pos="5580"/>
              </w:tabs>
              <w:jc w:val="center"/>
              <w:rPr>
                <w:rFonts w:ascii="仿宋" w:eastAsia="仿宋" w:hAnsi="仿宋"/>
                <w:b/>
                <w:sz w:val="24"/>
              </w:rPr>
            </w:pPr>
            <w:r w:rsidRPr="004B0A47">
              <w:rPr>
                <w:rFonts w:ascii="仿宋" w:eastAsia="仿宋" w:hAnsi="仿宋"/>
                <w:b/>
                <w:sz w:val="24"/>
              </w:rPr>
              <w:t>小写</w:t>
            </w:r>
          </w:p>
        </w:tc>
        <w:tc>
          <w:tcPr>
            <w:tcW w:w="926" w:type="pct"/>
            <w:vMerge/>
            <w:vAlign w:val="center"/>
          </w:tcPr>
          <w:p w:rsidR="00123A61" w:rsidRPr="004B0A47" w:rsidRDefault="00123A61">
            <w:pPr>
              <w:tabs>
                <w:tab w:val="left" w:pos="5580"/>
              </w:tabs>
              <w:ind w:firstLine="482"/>
              <w:jc w:val="center"/>
              <w:rPr>
                <w:rFonts w:ascii="仿宋" w:eastAsia="仿宋" w:hAnsi="仿宋"/>
                <w:b/>
                <w:sz w:val="24"/>
              </w:rPr>
            </w:pPr>
          </w:p>
        </w:tc>
        <w:tc>
          <w:tcPr>
            <w:tcW w:w="649" w:type="pct"/>
            <w:vMerge/>
            <w:vAlign w:val="center"/>
          </w:tcPr>
          <w:p w:rsidR="00123A61" w:rsidRPr="004B0A47" w:rsidRDefault="00123A61">
            <w:pPr>
              <w:tabs>
                <w:tab w:val="left" w:pos="5580"/>
              </w:tabs>
              <w:ind w:firstLine="482"/>
              <w:jc w:val="center"/>
              <w:rPr>
                <w:rFonts w:ascii="仿宋" w:eastAsia="仿宋" w:hAnsi="仿宋"/>
                <w:b/>
                <w:sz w:val="24"/>
              </w:rPr>
            </w:pPr>
          </w:p>
        </w:tc>
      </w:tr>
      <w:tr w:rsidR="00123A61" w:rsidRPr="004B0A47">
        <w:trPr>
          <w:trHeight w:val="976"/>
        </w:trPr>
        <w:tc>
          <w:tcPr>
            <w:tcW w:w="378" w:type="pct"/>
            <w:vAlign w:val="center"/>
          </w:tcPr>
          <w:p w:rsidR="00123A61" w:rsidRPr="004B0A47" w:rsidRDefault="00123A61">
            <w:pPr>
              <w:tabs>
                <w:tab w:val="left" w:pos="5580"/>
              </w:tabs>
              <w:jc w:val="center"/>
              <w:rPr>
                <w:rFonts w:ascii="仿宋" w:eastAsia="仿宋" w:hAnsi="仿宋"/>
                <w:sz w:val="24"/>
              </w:rPr>
            </w:pPr>
          </w:p>
        </w:tc>
        <w:tc>
          <w:tcPr>
            <w:tcW w:w="1266" w:type="pct"/>
            <w:vAlign w:val="center"/>
          </w:tcPr>
          <w:p w:rsidR="00123A61" w:rsidRPr="004B0A47" w:rsidRDefault="00123A61">
            <w:pPr>
              <w:tabs>
                <w:tab w:val="left" w:pos="5580"/>
              </w:tabs>
              <w:jc w:val="center"/>
              <w:rPr>
                <w:rFonts w:ascii="仿宋" w:eastAsia="仿宋" w:hAnsi="仿宋"/>
                <w:sz w:val="24"/>
              </w:rPr>
            </w:pPr>
          </w:p>
        </w:tc>
        <w:tc>
          <w:tcPr>
            <w:tcW w:w="942" w:type="pct"/>
            <w:vAlign w:val="center"/>
          </w:tcPr>
          <w:p w:rsidR="00123A61" w:rsidRPr="004B0A47" w:rsidRDefault="00123A61">
            <w:pPr>
              <w:tabs>
                <w:tab w:val="left" w:pos="5580"/>
              </w:tabs>
              <w:jc w:val="center"/>
              <w:rPr>
                <w:rFonts w:ascii="仿宋" w:eastAsia="仿宋" w:hAnsi="仿宋"/>
                <w:sz w:val="24"/>
              </w:rPr>
            </w:pPr>
          </w:p>
        </w:tc>
        <w:tc>
          <w:tcPr>
            <w:tcW w:w="839" w:type="pct"/>
            <w:vAlign w:val="center"/>
          </w:tcPr>
          <w:p w:rsidR="00123A61" w:rsidRPr="004B0A47" w:rsidRDefault="00123A61">
            <w:pPr>
              <w:tabs>
                <w:tab w:val="left" w:pos="5580"/>
              </w:tabs>
              <w:jc w:val="center"/>
              <w:rPr>
                <w:rFonts w:ascii="仿宋" w:eastAsia="仿宋" w:hAnsi="仿宋"/>
                <w:sz w:val="24"/>
              </w:rPr>
            </w:pPr>
          </w:p>
        </w:tc>
        <w:tc>
          <w:tcPr>
            <w:tcW w:w="926" w:type="pct"/>
            <w:vAlign w:val="center"/>
          </w:tcPr>
          <w:p w:rsidR="00123A61" w:rsidRPr="004B0A47" w:rsidRDefault="00123A61">
            <w:pPr>
              <w:tabs>
                <w:tab w:val="left" w:pos="5580"/>
              </w:tabs>
              <w:jc w:val="center"/>
              <w:rPr>
                <w:rFonts w:ascii="仿宋" w:eastAsia="仿宋" w:hAnsi="仿宋"/>
                <w:sz w:val="24"/>
              </w:rPr>
            </w:pPr>
          </w:p>
        </w:tc>
        <w:tc>
          <w:tcPr>
            <w:tcW w:w="649" w:type="pct"/>
            <w:vAlign w:val="center"/>
          </w:tcPr>
          <w:p w:rsidR="00123A61" w:rsidRPr="004B0A47" w:rsidRDefault="00123A61">
            <w:pPr>
              <w:tabs>
                <w:tab w:val="left" w:pos="5580"/>
              </w:tabs>
              <w:jc w:val="center"/>
              <w:rPr>
                <w:rFonts w:ascii="仿宋" w:eastAsia="仿宋" w:hAnsi="仿宋"/>
                <w:sz w:val="24"/>
              </w:rPr>
            </w:pPr>
          </w:p>
        </w:tc>
      </w:tr>
    </w:tbl>
    <w:p w:rsidR="00123A61" w:rsidRPr="004B0A47" w:rsidRDefault="00123A61">
      <w:pPr>
        <w:autoSpaceDE w:val="0"/>
        <w:autoSpaceDN w:val="0"/>
        <w:adjustRightInd w:val="0"/>
        <w:jc w:val="left"/>
        <w:rPr>
          <w:rFonts w:ascii="仿宋" w:eastAsia="仿宋" w:hAnsi="仿宋"/>
          <w:color w:val="000000"/>
          <w:kern w:val="0"/>
          <w:sz w:val="24"/>
        </w:rPr>
      </w:pPr>
    </w:p>
    <w:p w:rsidR="00123A61" w:rsidRPr="004B0A47" w:rsidRDefault="00123A61">
      <w:pPr>
        <w:autoSpaceDE w:val="0"/>
        <w:autoSpaceDN w:val="0"/>
        <w:adjustRightInd w:val="0"/>
        <w:jc w:val="left"/>
        <w:rPr>
          <w:rFonts w:ascii="仿宋" w:eastAsia="仿宋" w:hAnsi="仿宋"/>
          <w:color w:val="000000"/>
          <w:sz w:val="24"/>
          <w:szCs w:val="20"/>
        </w:rPr>
      </w:pPr>
      <w:r w:rsidRPr="004B0A47">
        <w:rPr>
          <w:rFonts w:ascii="仿宋" w:eastAsia="仿宋" w:hAnsi="仿宋"/>
          <w:color w:val="000000"/>
          <w:kern w:val="0"/>
          <w:sz w:val="24"/>
        </w:rPr>
        <w:t>注：1</w:t>
      </w:r>
      <w:r w:rsidRPr="004B0A47">
        <w:rPr>
          <w:rFonts w:ascii="仿宋" w:eastAsia="仿宋" w:hAnsi="仿宋"/>
          <w:color w:val="000000"/>
          <w:sz w:val="24"/>
          <w:szCs w:val="20"/>
        </w:rPr>
        <w:t>.此表中，每包的报价应和《最后分项报价表》中的总价相一致。</w:t>
      </w:r>
    </w:p>
    <w:p w:rsidR="00123A61" w:rsidRPr="004B0A47" w:rsidRDefault="00123A61">
      <w:pPr>
        <w:tabs>
          <w:tab w:val="left" w:pos="5580"/>
        </w:tabs>
        <w:ind w:firstLineChars="200" w:firstLine="480"/>
        <w:rPr>
          <w:rFonts w:ascii="仿宋" w:eastAsia="仿宋" w:hAnsi="仿宋"/>
          <w:color w:val="000000"/>
          <w:sz w:val="24"/>
          <w:szCs w:val="20"/>
        </w:rPr>
      </w:pPr>
      <w:r w:rsidRPr="004B0A47">
        <w:rPr>
          <w:rFonts w:ascii="仿宋" w:eastAsia="仿宋" w:hAnsi="仿宋"/>
          <w:color w:val="000000"/>
          <w:sz w:val="24"/>
          <w:szCs w:val="20"/>
        </w:rPr>
        <w:t>2.本表必须按包分别填写。</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lang w:val="zh-CN"/>
        </w:rPr>
        <w:t xml:space="preserve">      </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rPr>
        <w:t>供应商授权代表签字（或加盖供应商公章）</w:t>
      </w:r>
      <w:r w:rsidRPr="004B0A47">
        <w:rPr>
          <w:rFonts w:ascii="仿宋" w:eastAsia="仿宋" w:hAnsi="仿宋"/>
          <w:color w:val="000000"/>
          <w:sz w:val="24"/>
          <w:lang w:val="zh-CN"/>
        </w:rPr>
        <w:t xml:space="preserve">：___________ </w:t>
      </w:r>
    </w:p>
    <w:p w:rsidR="00123A61" w:rsidRPr="004B0A47" w:rsidRDefault="00123A61">
      <w:pPr>
        <w:widowControl/>
        <w:jc w:val="left"/>
        <w:rPr>
          <w:rFonts w:ascii="仿宋" w:eastAsia="仿宋" w:hAnsi="仿宋"/>
          <w:color w:val="000000"/>
          <w:sz w:val="24"/>
          <w:szCs w:val="20"/>
        </w:rPr>
      </w:pPr>
      <w:r w:rsidRPr="004B0A47">
        <w:rPr>
          <w:rFonts w:ascii="仿宋" w:eastAsia="仿宋" w:hAnsi="仿宋"/>
          <w:color w:val="000000"/>
          <w:sz w:val="24"/>
          <w:szCs w:val="20"/>
        </w:rPr>
        <w:t xml:space="preserve">日期：____年____月____日   </w:t>
      </w:r>
    </w:p>
    <w:p w:rsidR="00123A61" w:rsidRPr="004B0A47" w:rsidRDefault="00123A61">
      <w:pPr>
        <w:widowControl/>
        <w:jc w:val="left"/>
        <w:rPr>
          <w:rFonts w:ascii="仿宋" w:eastAsia="仿宋" w:hAnsi="仿宋"/>
          <w:color w:val="000000"/>
          <w:sz w:val="24"/>
          <w:szCs w:val="20"/>
        </w:rPr>
        <w:sectPr w:rsidR="00123A61" w:rsidRPr="004B0A47">
          <w:pgSz w:w="16840" w:h="11907" w:orient="landscape"/>
          <w:pgMar w:top="1701" w:right="1418" w:bottom="1134" w:left="1418" w:header="851" w:footer="851" w:gutter="0"/>
          <w:cols w:space="720"/>
          <w:docGrid w:linePitch="462"/>
        </w:sectPr>
      </w:pPr>
    </w:p>
    <w:p w:rsidR="00123A61" w:rsidRPr="004B0A47" w:rsidRDefault="00123A61">
      <w:pPr>
        <w:tabs>
          <w:tab w:val="left" w:pos="360"/>
        </w:tabs>
        <w:snapToGrid w:val="0"/>
        <w:spacing w:line="360" w:lineRule="auto"/>
        <w:outlineLvl w:val="1"/>
        <w:rPr>
          <w:rFonts w:ascii="仿宋" w:eastAsia="仿宋" w:hAnsi="仿宋"/>
          <w:sz w:val="24"/>
        </w:rPr>
      </w:pPr>
      <w:r w:rsidRPr="004B0A47">
        <w:rPr>
          <w:rFonts w:ascii="仿宋" w:eastAsia="仿宋" w:hAnsi="仿宋"/>
          <w:sz w:val="24"/>
        </w:rPr>
        <w:lastRenderedPageBreak/>
        <w:t>14  最后分项报价表（实质性格式）</w:t>
      </w:r>
    </w:p>
    <w:p w:rsidR="00123A61" w:rsidRPr="004B0A47" w:rsidRDefault="00123A61">
      <w:pPr>
        <w:spacing w:line="360" w:lineRule="exact"/>
        <w:jc w:val="center"/>
        <w:rPr>
          <w:rFonts w:ascii="仿宋" w:eastAsia="仿宋" w:hAnsi="仿宋"/>
          <w:color w:val="000000"/>
          <w:sz w:val="36"/>
          <w:szCs w:val="36"/>
        </w:rPr>
      </w:pPr>
      <w:r w:rsidRPr="004B0A47">
        <w:rPr>
          <w:rFonts w:ascii="仿宋" w:eastAsia="仿宋" w:hAnsi="仿宋"/>
          <w:color w:val="000000"/>
          <w:sz w:val="36"/>
          <w:szCs w:val="36"/>
        </w:rPr>
        <w:t>最后分项报价表</w:t>
      </w:r>
    </w:p>
    <w:p w:rsidR="00123A61" w:rsidRPr="004B0A47" w:rsidRDefault="00123A61">
      <w:pPr>
        <w:spacing w:line="260" w:lineRule="exact"/>
        <w:jc w:val="center"/>
        <w:rPr>
          <w:rFonts w:ascii="仿宋" w:eastAsia="仿宋" w:hAnsi="仿宋"/>
          <w:color w:val="000000"/>
          <w:sz w:val="36"/>
          <w:szCs w:val="36"/>
        </w:rPr>
      </w:pPr>
    </w:p>
    <w:p w:rsidR="00123A61" w:rsidRPr="004B0A47" w:rsidRDefault="00123A61">
      <w:pPr>
        <w:tabs>
          <w:tab w:val="left" w:pos="1800"/>
          <w:tab w:val="left" w:pos="5580"/>
        </w:tabs>
        <w:rPr>
          <w:rFonts w:ascii="仿宋" w:eastAsia="仿宋" w:hAnsi="仿宋"/>
          <w:color w:val="000000"/>
          <w:sz w:val="24"/>
        </w:rPr>
      </w:pPr>
      <w:r w:rsidRPr="004B0A47">
        <w:rPr>
          <w:rFonts w:ascii="仿宋" w:eastAsia="仿宋" w:hAnsi="仿宋"/>
          <w:color w:val="000000"/>
          <w:sz w:val="24"/>
        </w:rPr>
        <w:t>项目编号/包号：_________ 项目名称：_________报价单位：人民币元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123A61" w:rsidRPr="004B0A47">
        <w:trPr>
          <w:trHeight w:val="20"/>
        </w:trPr>
        <w:tc>
          <w:tcPr>
            <w:tcW w:w="382"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序号</w:t>
            </w:r>
          </w:p>
        </w:tc>
        <w:tc>
          <w:tcPr>
            <w:tcW w:w="1847"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分项名称</w:t>
            </w:r>
          </w:p>
        </w:tc>
        <w:tc>
          <w:tcPr>
            <w:tcW w:w="848"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单价（元）</w:t>
            </w:r>
          </w:p>
        </w:tc>
        <w:tc>
          <w:tcPr>
            <w:tcW w:w="847"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合价（元）</w:t>
            </w:r>
          </w:p>
        </w:tc>
        <w:tc>
          <w:tcPr>
            <w:tcW w:w="1076" w:type="pct"/>
            <w:vAlign w:val="center"/>
          </w:tcPr>
          <w:p w:rsidR="00123A61" w:rsidRPr="004B0A47" w:rsidRDefault="00123A61">
            <w:pPr>
              <w:adjustRightInd w:val="0"/>
              <w:snapToGrid w:val="0"/>
              <w:jc w:val="left"/>
              <w:rPr>
                <w:rFonts w:ascii="仿宋" w:eastAsia="仿宋" w:hAnsi="仿宋"/>
                <w:b/>
                <w:color w:val="000000"/>
                <w:sz w:val="24"/>
              </w:rPr>
            </w:pPr>
            <w:r w:rsidRPr="004B0A47">
              <w:rPr>
                <w:rFonts w:ascii="仿宋" w:eastAsia="仿宋" w:hAnsi="仿宋"/>
                <w:b/>
                <w:color w:val="000000"/>
                <w:sz w:val="24"/>
              </w:rPr>
              <w:t>备注/说明</w:t>
            </w:r>
          </w:p>
        </w:tc>
      </w:tr>
      <w:tr w:rsidR="00123A61" w:rsidRPr="004B0A47">
        <w:trPr>
          <w:trHeight w:val="509"/>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1</w:t>
            </w:r>
          </w:p>
        </w:tc>
        <w:tc>
          <w:tcPr>
            <w:tcW w:w="1847" w:type="pct"/>
            <w:vAlign w:val="center"/>
          </w:tcPr>
          <w:p w:rsidR="00123A61" w:rsidRPr="004B0A47" w:rsidRDefault="00123A61">
            <w:pPr>
              <w:adjustRightInd w:val="0"/>
              <w:snapToGrid w:val="0"/>
              <w:jc w:val="left"/>
              <w:rPr>
                <w:rFonts w:ascii="仿宋" w:eastAsia="仿宋" w:hAnsi="仿宋"/>
                <w:color w:val="000000"/>
                <w:sz w:val="24"/>
              </w:rPr>
            </w:pP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15"/>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2</w:t>
            </w:r>
          </w:p>
        </w:tc>
        <w:tc>
          <w:tcPr>
            <w:tcW w:w="1847" w:type="pct"/>
            <w:vAlign w:val="center"/>
          </w:tcPr>
          <w:p w:rsidR="00123A61" w:rsidRPr="004B0A47" w:rsidRDefault="00123A61">
            <w:pPr>
              <w:adjustRightInd w:val="0"/>
              <w:snapToGrid w:val="0"/>
              <w:jc w:val="left"/>
              <w:rPr>
                <w:rFonts w:ascii="仿宋" w:eastAsia="仿宋" w:hAnsi="仿宋"/>
                <w:color w:val="000000"/>
                <w:sz w:val="24"/>
              </w:rPr>
            </w:pP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07"/>
        </w:trPr>
        <w:tc>
          <w:tcPr>
            <w:tcW w:w="382" w:type="pct"/>
            <w:vAlign w:val="center"/>
          </w:tcPr>
          <w:p w:rsidR="00123A61" w:rsidRPr="004B0A47" w:rsidRDefault="00123A61">
            <w:pPr>
              <w:adjustRightInd w:val="0"/>
              <w:snapToGrid w:val="0"/>
              <w:jc w:val="center"/>
              <w:rPr>
                <w:rFonts w:ascii="仿宋" w:eastAsia="仿宋" w:hAnsi="仿宋"/>
                <w:color w:val="000000"/>
                <w:sz w:val="24"/>
              </w:rPr>
            </w:pPr>
            <w:r w:rsidRPr="004B0A47">
              <w:rPr>
                <w:rFonts w:ascii="仿宋" w:eastAsia="仿宋" w:hAnsi="仿宋"/>
                <w:color w:val="000000"/>
                <w:sz w:val="24"/>
              </w:rPr>
              <w:t>3</w:t>
            </w:r>
          </w:p>
        </w:tc>
        <w:tc>
          <w:tcPr>
            <w:tcW w:w="1847" w:type="pct"/>
            <w:vAlign w:val="center"/>
          </w:tcPr>
          <w:p w:rsidR="00123A61" w:rsidRPr="004B0A47" w:rsidRDefault="00123A61">
            <w:pPr>
              <w:adjustRightInd w:val="0"/>
              <w:snapToGrid w:val="0"/>
              <w:jc w:val="left"/>
              <w:rPr>
                <w:rFonts w:ascii="仿宋" w:eastAsia="仿宋" w:hAnsi="仿宋"/>
                <w:color w:val="000000"/>
                <w:sz w:val="24"/>
              </w:rPr>
            </w:pPr>
            <w:r w:rsidRPr="004B0A47">
              <w:rPr>
                <w:rFonts w:ascii="仿宋" w:eastAsia="仿宋" w:hAnsi="仿宋"/>
                <w:color w:val="000000"/>
                <w:sz w:val="24"/>
              </w:rPr>
              <w:t>…</w:t>
            </w:r>
          </w:p>
        </w:tc>
        <w:tc>
          <w:tcPr>
            <w:tcW w:w="848" w:type="pct"/>
            <w:vAlign w:val="center"/>
          </w:tcPr>
          <w:p w:rsidR="00123A61" w:rsidRPr="004B0A47" w:rsidRDefault="00123A61">
            <w:pPr>
              <w:adjustRightInd w:val="0"/>
              <w:snapToGrid w:val="0"/>
              <w:jc w:val="left"/>
              <w:rPr>
                <w:rFonts w:ascii="仿宋" w:eastAsia="仿宋" w:hAnsi="仿宋"/>
                <w:color w:val="000000"/>
                <w:sz w:val="24"/>
              </w:rPr>
            </w:pP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r w:rsidR="00123A61" w:rsidRPr="004B0A47">
        <w:trPr>
          <w:trHeight w:val="407"/>
        </w:trPr>
        <w:tc>
          <w:tcPr>
            <w:tcW w:w="3077" w:type="pct"/>
            <w:gridSpan w:val="3"/>
            <w:vAlign w:val="center"/>
          </w:tcPr>
          <w:p w:rsidR="00123A61" w:rsidRPr="004B0A47" w:rsidRDefault="00123A61">
            <w:pPr>
              <w:adjustRightInd w:val="0"/>
              <w:snapToGrid w:val="0"/>
              <w:jc w:val="left"/>
              <w:rPr>
                <w:rFonts w:ascii="仿宋" w:eastAsia="仿宋" w:hAnsi="仿宋"/>
                <w:color w:val="000000"/>
                <w:sz w:val="24"/>
              </w:rPr>
            </w:pPr>
            <w:r w:rsidRPr="004B0A47">
              <w:rPr>
                <w:rFonts w:ascii="仿宋" w:eastAsia="仿宋" w:hAnsi="仿宋"/>
                <w:color w:val="000000"/>
                <w:sz w:val="24"/>
              </w:rPr>
              <w:t>总价（元）</w:t>
            </w:r>
          </w:p>
        </w:tc>
        <w:tc>
          <w:tcPr>
            <w:tcW w:w="847" w:type="pct"/>
            <w:vAlign w:val="center"/>
          </w:tcPr>
          <w:p w:rsidR="00123A61" w:rsidRPr="004B0A47" w:rsidRDefault="00123A61">
            <w:pPr>
              <w:adjustRightInd w:val="0"/>
              <w:snapToGrid w:val="0"/>
              <w:jc w:val="left"/>
              <w:rPr>
                <w:rFonts w:ascii="仿宋" w:eastAsia="仿宋" w:hAnsi="仿宋"/>
                <w:color w:val="000000"/>
                <w:sz w:val="24"/>
              </w:rPr>
            </w:pPr>
          </w:p>
        </w:tc>
        <w:tc>
          <w:tcPr>
            <w:tcW w:w="1076" w:type="pct"/>
            <w:vAlign w:val="center"/>
          </w:tcPr>
          <w:p w:rsidR="00123A61" w:rsidRPr="004B0A47" w:rsidRDefault="00123A61">
            <w:pPr>
              <w:adjustRightInd w:val="0"/>
              <w:snapToGrid w:val="0"/>
              <w:jc w:val="left"/>
              <w:rPr>
                <w:rFonts w:ascii="仿宋" w:eastAsia="仿宋" w:hAnsi="仿宋"/>
                <w:color w:val="000000"/>
                <w:sz w:val="24"/>
              </w:rPr>
            </w:pPr>
          </w:p>
        </w:tc>
      </w:tr>
    </w:tbl>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p>
    <w:p w:rsidR="00123A61" w:rsidRPr="004B0A47" w:rsidRDefault="00123A61">
      <w:pPr>
        <w:tabs>
          <w:tab w:val="left" w:pos="1800"/>
          <w:tab w:val="left" w:pos="5580"/>
        </w:tabs>
        <w:jc w:val="left"/>
        <w:rPr>
          <w:rFonts w:ascii="仿宋" w:eastAsia="仿宋" w:hAnsi="仿宋"/>
          <w:color w:val="000000"/>
          <w:sz w:val="24"/>
        </w:rPr>
      </w:pPr>
      <w:r w:rsidRPr="004B0A47">
        <w:rPr>
          <w:rFonts w:ascii="仿宋" w:eastAsia="仿宋" w:hAnsi="仿宋"/>
          <w:color w:val="000000"/>
          <w:sz w:val="24"/>
        </w:rPr>
        <w:t>注：1.本表应按包分别填写。</w:t>
      </w:r>
    </w:p>
    <w:p w:rsidR="00123A61" w:rsidRPr="004B0A47" w:rsidRDefault="00123A61">
      <w:pPr>
        <w:tabs>
          <w:tab w:val="left" w:pos="1800"/>
          <w:tab w:val="left" w:pos="5580"/>
        </w:tabs>
        <w:ind w:firstLineChars="200" w:firstLine="480"/>
        <w:jc w:val="left"/>
        <w:rPr>
          <w:rFonts w:ascii="仿宋" w:eastAsia="仿宋" w:hAnsi="仿宋"/>
          <w:color w:val="000000"/>
          <w:sz w:val="24"/>
        </w:rPr>
      </w:pPr>
      <w:r w:rsidRPr="004B0A47">
        <w:rPr>
          <w:rFonts w:ascii="仿宋" w:eastAsia="仿宋" w:hAnsi="仿宋"/>
          <w:color w:val="000000"/>
          <w:sz w:val="24"/>
        </w:rPr>
        <w:t>2.如果不提供分项报价将视为没有实质性响应竞争性磋商文件。</w:t>
      </w:r>
    </w:p>
    <w:p w:rsidR="00123A61" w:rsidRPr="004B0A47" w:rsidRDefault="00123A61">
      <w:pPr>
        <w:tabs>
          <w:tab w:val="left" w:pos="1800"/>
          <w:tab w:val="left" w:pos="5580"/>
        </w:tabs>
        <w:ind w:firstLineChars="200" w:firstLine="480"/>
        <w:jc w:val="left"/>
        <w:rPr>
          <w:rFonts w:ascii="仿宋" w:eastAsia="仿宋" w:hAnsi="仿宋"/>
          <w:color w:val="000000"/>
          <w:sz w:val="24"/>
        </w:rPr>
      </w:pPr>
      <w:r w:rsidRPr="004B0A47">
        <w:rPr>
          <w:rFonts w:ascii="仿宋" w:eastAsia="仿宋" w:hAnsi="仿宋"/>
          <w:color w:val="000000"/>
          <w:sz w:val="24"/>
        </w:rPr>
        <w:t>3.上述各项的详细规格（如有），可另页描述。</w:t>
      </w: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p>
    <w:p w:rsidR="00123A61" w:rsidRPr="004B0A47"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kern w:val="0"/>
          <w:sz w:val="24"/>
        </w:rPr>
        <w:t>供应商授权代表签字（或加盖供应商公章）</w:t>
      </w:r>
      <w:r w:rsidRPr="004B0A47">
        <w:rPr>
          <w:rFonts w:ascii="仿宋" w:eastAsia="仿宋" w:hAnsi="仿宋"/>
          <w:color w:val="000000"/>
          <w:sz w:val="24"/>
          <w:lang w:val="zh-CN"/>
        </w:rPr>
        <w:t xml:space="preserve">：____________ </w:t>
      </w:r>
    </w:p>
    <w:p w:rsidR="00123A61" w:rsidRDefault="00123A61">
      <w:pPr>
        <w:autoSpaceDE w:val="0"/>
        <w:autoSpaceDN w:val="0"/>
        <w:adjustRightInd w:val="0"/>
        <w:snapToGrid w:val="0"/>
        <w:spacing w:before="25" w:after="25" w:line="360" w:lineRule="auto"/>
        <w:rPr>
          <w:rFonts w:ascii="仿宋" w:eastAsia="仿宋" w:hAnsi="仿宋"/>
          <w:color w:val="000000"/>
          <w:sz w:val="24"/>
          <w:lang w:val="zh-CN"/>
        </w:rPr>
      </w:pPr>
      <w:r w:rsidRPr="004B0A47">
        <w:rPr>
          <w:rFonts w:ascii="仿宋" w:eastAsia="仿宋" w:hAnsi="仿宋"/>
          <w:color w:val="000000"/>
          <w:sz w:val="24"/>
          <w:szCs w:val="20"/>
        </w:rPr>
        <w:t>日期：____年____月____日</w:t>
      </w:r>
      <w:r>
        <w:rPr>
          <w:rFonts w:ascii="仿宋" w:eastAsia="仿宋" w:hAnsi="仿宋"/>
          <w:color w:val="000000"/>
          <w:sz w:val="24"/>
          <w:szCs w:val="20"/>
        </w:rPr>
        <w:t xml:space="preserve">   </w:t>
      </w:r>
    </w:p>
    <w:p w:rsidR="00123A61" w:rsidRDefault="00123A61">
      <w:pPr>
        <w:widowControl/>
        <w:jc w:val="left"/>
        <w:rPr>
          <w:rFonts w:ascii="仿宋" w:eastAsia="仿宋" w:hAnsi="仿宋"/>
          <w:b/>
          <w:sz w:val="36"/>
          <w:szCs w:val="36"/>
        </w:rPr>
      </w:pPr>
    </w:p>
    <w:sectPr w:rsidR="00123A6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5A6D" w:rsidRDefault="00DA5A6D">
      <w:r>
        <w:separator/>
      </w:r>
    </w:p>
  </w:endnote>
  <w:endnote w:type="continuationSeparator" w:id="0">
    <w:p w:rsidR="00DA5A6D" w:rsidRDefault="00DA5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华文宋体">
    <w:panose1 w:val="02010600040101010101"/>
    <w:charset w:val="86"/>
    <w:family w:val="auto"/>
    <w:pitch w:val="variable"/>
    <w:sig w:usb0="00000287" w:usb1="080F0000" w:usb2="00000010" w:usb3="00000000" w:csb0="0004009F" w:csb1="00000000"/>
  </w:font>
  <w:font w:name="Microsoft YaHei UI">
    <w:panose1 w:val="020B0503020204020204"/>
    <w:charset w:val="86"/>
    <w:family w:val="swiss"/>
    <w:pitch w:val="variable"/>
    <w:sig w:usb0="80000287" w:usb1="2ACF3C50" w:usb2="00000016" w:usb3="00000000" w:csb0="0004001F" w:csb1="00000000"/>
  </w:font>
  <w:font w:name="Helvetica Neue">
    <w:altName w:val="Times New Roman"/>
    <w:charset w:val="00"/>
    <w:family w:val="roman"/>
    <w:pitch w:val="default"/>
    <w:sig w:usb0="00000000" w:usb1="00000000" w:usb2="00000000" w:usb3="00000000" w:csb0="00040001" w:csb1="00000000"/>
  </w:font>
  <w:font w:name="宋体;SimSun">
    <w:altName w:val="Arial Unicode MS"/>
    <w:charset w:val="00"/>
    <w:family w:val="roman"/>
    <w:pitch w:val="default"/>
    <w:sig w:usb0="00000000" w:usb1="00000000" w:usb2="00000000"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方正仿宋_GB2312">
    <w:charset w:val="00"/>
    <w:family w:val="auto"/>
    <w:pitch w:val="default"/>
    <w:sig w:usb0="00000000" w:usb1="184F6CFA" w:usb2="00000012" w:usb3="00000000" w:csb0="00040001" w:csb1="00000000"/>
  </w:font>
  <w:font w:name="Microsoft JhengHei">
    <w:panose1 w:val="020B0604030504040204"/>
    <w:charset w:val="88"/>
    <w:family w:val="swiss"/>
    <w:pitch w:val="variable"/>
    <w:sig w:usb0="000002A7" w:usb1="28CF4400" w:usb2="00000016" w:usb3="00000000" w:csb0="00100009" w:csb1="00000000"/>
  </w:font>
  <w:font w:name="MingLiU_HKSCS">
    <w:altName w:val="Noto Sans CJK SC"/>
    <w:charset w:val="00"/>
    <w:family w:val="roman"/>
    <w:pitch w:val="default"/>
    <w:sig w:usb0="00000000" w:usb1="0000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framePr w:wrap="around" w:vAnchor="text" w:hAnchor="margin" w:xAlign="center" w:y="1"/>
      <w:rPr>
        <w:rStyle w:val="afff0"/>
      </w:rPr>
    </w:pPr>
    <w:r>
      <w:fldChar w:fldCharType="begin"/>
    </w:r>
    <w:r>
      <w:rPr>
        <w:rStyle w:val="afff0"/>
      </w:rPr>
      <w:instrText xml:space="preserve">PAGE  </w:instrText>
    </w:r>
    <w:r>
      <w:fldChar w:fldCharType="end"/>
    </w:r>
  </w:p>
  <w:p w:rsidR="0015489C" w:rsidRDefault="0015489C">
    <w:pPr>
      <w:pStyle w:val="afe"/>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jc w:val="center"/>
      <w:rPr>
        <w:rFonts w:ascii="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411103" w:rsidRPr="00411103">
      <w:rPr>
        <w:rFonts w:ascii="Times New Roman"/>
        <w:noProof/>
        <w:lang w:val="zh-CN"/>
      </w:rPr>
      <w:t>19</w:t>
    </w:r>
    <w:r>
      <w:rPr>
        <w:rFonts w:ascii="Times New Roman"/>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jc w:val="center"/>
    </w:pPr>
    <w:r>
      <w:fldChar w:fldCharType="begin"/>
    </w:r>
    <w:r>
      <w:instrText>PAGE   \* MERGEFORMAT</w:instrText>
    </w:r>
    <w:r>
      <w:fldChar w:fldCharType="separate"/>
    </w:r>
    <w:r w:rsidR="00411103" w:rsidRPr="00411103">
      <w:rPr>
        <w:noProof/>
        <w:lang w:val="zh-CN"/>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rsidR="0015489C" w:rsidRDefault="0015489C">
    <w:pPr>
      <w:pStyle w:val="afe"/>
      <w:ind w:right="360"/>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jc w:val="center"/>
    </w:pPr>
    <w:r>
      <w:fldChar w:fldCharType="begin"/>
    </w:r>
    <w:r>
      <w:instrText>PAGE   \* MERGEFORMAT</w:instrText>
    </w:r>
    <w:r>
      <w:fldChar w:fldCharType="separate"/>
    </w:r>
    <w:r w:rsidR="00411103" w:rsidRPr="00411103">
      <w:rPr>
        <w:noProof/>
        <w:lang w:val="zh-CN"/>
      </w:rPr>
      <w:t>34</w:t>
    </w:r>
    <w: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rsidR="0015489C" w:rsidRDefault="0015489C">
    <w:pPr>
      <w:pStyle w:val="afe"/>
      <w:ind w:right="360"/>
    </w:pPr>
  </w:p>
  <w:p w:rsidR="0015489C" w:rsidRDefault="0015489C"/>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framePr w:wrap="around" w:vAnchor="text" w:hAnchor="margin" w:xAlign="right" w:y="1"/>
      <w:rPr>
        <w:rStyle w:val="afff0"/>
      </w:rPr>
    </w:pPr>
    <w:r>
      <w:rPr>
        <w:rStyle w:val="afff0"/>
      </w:rPr>
      <w:fldChar w:fldCharType="begin"/>
    </w:r>
    <w:r>
      <w:rPr>
        <w:rStyle w:val="afff0"/>
      </w:rPr>
      <w:instrText xml:space="preserve">PAGE  </w:instrText>
    </w:r>
    <w:r>
      <w:rPr>
        <w:rStyle w:val="afff0"/>
      </w:rPr>
      <w:fldChar w:fldCharType="end"/>
    </w:r>
  </w:p>
  <w:p w:rsidR="0015489C" w:rsidRDefault="0015489C">
    <w:pPr>
      <w:pStyle w:val="afe"/>
      <w:ind w:right="360"/>
    </w:pPr>
  </w:p>
  <w:p w:rsidR="0015489C" w:rsidRDefault="0015489C"/>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5A6D" w:rsidRDefault="00DA5A6D">
      <w:r>
        <w:separator/>
      </w:r>
    </w:p>
  </w:footnote>
  <w:footnote w:type="continuationSeparator" w:id="0">
    <w:p w:rsidR="00DA5A6D" w:rsidRDefault="00DA5A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f1"/>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f1"/>
    </w:pPr>
  </w:p>
  <w:p w:rsidR="0015489C" w:rsidRDefault="0015489C"/>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f1"/>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f1"/>
    </w:pPr>
  </w:p>
  <w:p w:rsidR="0015489C" w:rsidRDefault="0015489C"/>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89C" w:rsidRDefault="0015489C">
    <w:pPr>
      <w:pStyle w:val="af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DBF847"/>
    <w:multiLevelType w:val="singleLevel"/>
    <w:tmpl w:val="89DBF847"/>
    <w:lvl w:ilvl="0">
      <w:start w:val="1"/>
      <w:numFmt w:val="decimal"/>
      <w:suff w:val="nothing"/>
      <w:lvlText w:val="%1、"/>
      <w:lvlJc w:val="left"/>
      <w:rPr>
        <w:rFonts w:ascii="仿宋_GB2312" w:eastAsia="仿宋_GB2312" w:hAnsi="仿宋_GB2312" w:cs="仿宋_GB2312" w:hint="default"/>
        <w:sz w:val="28"/>
        <w:szCs w:val="28"/>
      </w:rPr>
    </w:lvl>
  </w:abstractNum>
  <w:abstractNum w:abstractNumId="1" w15:restartNumberingAfterBreak="0">
    <w:nsid w:val="AE02E11D"/>
    <w:multiLevelType w:val="singleLevel"/>
    <w:tmpl w:val="AE02E11D"/>
    <w:lvl w:ilvl="0">
      <w:start w:val="1"/>
      <w:numFmt w:val="decimal"/>
      <w:suff w:val="nothing"/>
      <w:lvlText w:val="%1、"/>
      <w:lvlJc w:val="left"/>
      <w:rPr>
        <w:rFonts w:ascii="仿宋_GB2312" w:eastAsia="仿宋_GB2312" w:hAnsi="仿宋_GB2312" w:cs="仿宋_GB2312" w:hint="default"/>
        <w:sz w:val="28"/>
        <w:szCs w:val="28"/>
      </w:rPr>
    </w:lvl>
  </w:abstractNum>
  <w:abstractNum w:abstractNumId="2"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3B375DBA"/>
    <w:multiLevelType w:val="singleLevel"/>
    <w:tmpl w:val="3B375DBA"/>
    <w:lvl w:ilvl="0">
      <w:start w:val="3"/>
      <w:numFmt w:val="chineseCounting"/>
      <w:suff w:val="nothing"/>
      <w:lvlText w:val="%1、"/>
      <w:lvlJc w:val="left"/>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6" w15:restartNumberingAfterBreak="0">
    <w:nsid w:val="4F8698C1"/>
    <w:multiLevelType w:val="singleLevel"/>
    <w:tmpl w:val="4F8698C1"/>
    <w:lvl w:ilvl="0">
      <w:start w:val="6"/>
      <w:numFmt w:val="chineseCounting"/>
      <w:suff w:val="nothing"/>
      <w:lvlText w:val="%1、"/>
      <w:lvlJc w:val="left"/>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1"/>
  </w:num>
  <w:num w:numId="12">
    <w:abstractNumId w:val="13"/>
  </w:num>
  <w:num w:numId="13">
    <w:abstractNumId w:val="15"/>
  </w:num>
  <w:num w:numId="14">
    <w:abstractNumId w:val="14"/>
  </w:num>
  <w:num w:numId="15">
    <w:abstractNumId w:val="0"/>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AF79171"/>
    <w:rsid w:val="DF7AD8D6"/>
    <w:rsid w:val="F3EFEC6E"/>
    <w:rsid w:val="FDEA7459"/>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963"/>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663"/>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6E94"/>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A61"/>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89C"/>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230"/>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2A"/>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4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1C7"/>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6CDA"/>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34A"/>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41"/>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1E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6D3"/>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88D"/>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BEC"/>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37"/>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90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223"/>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D64"/>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BE3"/>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E11"/>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03"/>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388"/>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D3"/>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6C5"/>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47"/>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CDD"/>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A7"/>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9B"/>
    <w:rsid w:val="005016C9"/>
    <w:rsid w:val="005017FC"/>
    <w:rsid w:val="00501942"/>
    <w:rsid w:val="00501BD4"/>
    <w:rsid w:val="00501E75"/>
    <w:rsid w:val="00502355"/>
    <w:rsid w:val="005024F5"/>
    <w:rsid w:val="00502573"/>
    <w:rsid w:val="0050271D"/>
    <w:rsid w:val="00502728"/>
    <w:rsid w:val="00502DA6"/>
    <w:rsid w:val="00502EAC"/>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1D9C"/>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6FAA"/>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166"/>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5CDE"/>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DD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2FF9"/>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4EF"/>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38B"/>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BFC"/>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9A"/>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255"/>
    <w:rsid w:val="006F276D"/>
    <w:rsid w:val="006F2962"/>
    <w:rsid w:val="006F296E"/>
    <w:rsid w:val="006F2A88"/>
    <w:rsid w:val="006F2DB7"/>
    <w:rsid w:val="006F2EB4"/>
    <w:rsid w:val="006F380B"/>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9DE"/>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9DB"/>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1A8"/>
    <w:rsid w:val="00775263"/>
    <w:rsid w:val="007755D1"/>
    <w:rsid w:val="00775605"/>
    <w:rsid w:val="0077569F"/>
    <w:rsid w:val="007757AC"/>
    <w:rsid w:val="00775A80"/>
    <w:rsid w:val="00775B18"/>
    <w:rsid w:val="00775CDF"/>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5CB"/>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490"/>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93B"/>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0A0"/>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46"/>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50"/>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440"/>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8F"/>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204"/>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AF3"/>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CE4"/>
    <w:rsid w:val="009B7E93"/>
    <w:rsid w:val="009C004B"/>
    <w:rsid w:val="009C023E"/>
    <w:rsid w:val="009C02F4"/>
    <w:rsid w:val="009C0529"/>
    <w:rsid w:val="009C08FE"/>
    <w:rsid w:val="009C0B37"/>
    <w:rsid w:val="009C0E08"/>
    <w:rsid w:val="009C113D"/>
    <w:rsid w:val="009C11C0"/>
    <w:rsid w:val="009C1209"/>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BCE"/>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2D"/>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E52"/>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4D1F"/>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DFC"/>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B26"/>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D31"/>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6AE"/>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C3C"/>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2F5"/>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0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7"/>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BEE"/>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7A8"/>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5F8"/>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20C"/>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8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52"/>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15"/>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D"/>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5FD"/>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23"/>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A50"/>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1AE"/>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1DA"/>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FA1"/>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7FF"/>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B74"/>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1D"/>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1B3"/>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0FE9"/>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31"/>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BF6F9A9"/>
    <w:rsid w:val="3FF5F3AE"/>
    <w:rsid w:val="42CD0A98"/>
    <w:rsid w:val="431A0C09"/>
    <w:rsid w:val="480E2158"/>
    <w:rsid w:val="4B65373A"/>
    <w:rsid w:val="4D00163A"/>
    <w:rsid w:val="4F0F5BE3"/>
    <w:rsid w:val="52422029"/>
    <w:rsid w:val="55040901"/>
    <w:rsid w:val="56DF05DE"/>
    <w:rsid w:val="57FC6189"/>
    <w:rsid w:val="57FE8229"/>
    <w:rsid w:val="5BFE6CC5"/>
    <w:rsid w:val="5EFF0F25"/>
    <w:rsid w:val="5F073306"/>
    <w:rsid w:val="5F5F73B9"/>
    <w:rsid w:val="5FFB8392"/>
    <w:rsid w:val="67CB7995"/>
    <w:rsid w:val="6838144E"/>
    <w:rsid w:val="68AA7398"/>
    <w:rsid w:val="742C597A"/>
    <w:rsid w:val="7FAFC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F91655"/>
  <w15:chartTrackingRefBased/>
  <w15:docId w15:val="{AD470C76-9BEA-45E1-AD7A-B7364F460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iPriority="99"/>
    <w:lsdException w:name="annotation text" w:uiPriority="99" w:qFormat="1"/>
    <w:lsdException w:name="header" w:qFormat="1"/>
    <w:lsdException w:name="footer" w:uiPriority="99" w:qFormat="1"/>
    <w:lsdException w:name="caption" w:qFormat="1"/>
    <w:lsdException w:name="table of figures" w:uiPriority="99"/>
    <w:lsdException w:name="envelope return" w:uiPriority="99" w:unhideWhenUsed="1" w:qFormat="1"/>
    <w:lsdException w:name="footnote reference" w:uiPriority="99" w:qFormat="1"/>
    <w:lsdException w:name="annotation reference" w:uiPriority="99" w:qFormat="1"/>
    <w:lsdException w:name="page number" w:qFormat="1"/>
    <w:lsdException w:name="endnote reference" w:uiPriority="99"/>
    <w:lsdException w:name="endnote text" w:uiPriority="99"/>
    <w:lsdException w:name="toa heading" w:uiPriority="99"/>
    <w:lsdException w:name="List 2" w:qFormat="1"/>
    <w:lsdException w:name="Title" w:qFormat="1"/>
    <w:lsdException w:name="Default Paragraph Font" w:uiPriority="1" w:unhideWhenUsed="1" w:qFormat="1"/>
    <w:lsdException w:name="Body Text" w:uiPriority="99" w:qFormat="1"/>
    <w:lsdException w:name="Body Text Indent" w:qFormat="1"/>
    <w:lsdException w:name="Subtitle" w:qFormat="1"/>
    <w:lsdException w:name="Salutation" w:qFormat="1"/>
    <w:lsdException w:name="Date" w:qFormat="1"/>
    <w:lsdException w:name="Body Text First Indent 2" w:qFormat="1"/>
    <w:lsdException w:name="Body Text 3"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99"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uiPriority w:val="9"/>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uiPriority w:val="9"/>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标题 1 字符"/>
    <w:link w:val="11"/>
    <w:qFormat/>
    <w:rPr>
      <w:rFonts w:ascii="宋体"/>
      <w:b/>
      <w:kern w:val="44"/>
      <w:sz w:val="32"/>
    </w:rPr>
  </w:style>
  <w:style w:type="character" w:customStyle="1" w:styleId="22">
    <w:name w:val="标题 2 字符"/>
    <w:link w:val="21"/>
    <w:uiPriority w:val="9"/>
    <w:qFormat/>
    <w:rPr>
      <w:rFonts w:ascii="Arial" w:eastAsia="黑体" w:hAnsi="Arial"/>
      <w:b/>
      <w:sz w:val="30"/>
      <w:lang w:val="en-US" w:eastAsia="zh-CN" w:bidi="ar-SA"/>
    </w:rPr>
  </w:style>
  <w:style w:type="paragraph" w:styleId="a7">
    <w:name w:val="Normal Indent"/>
    <w:basedOn w:val="a6"/>
    <w:link w:val="ab"/>
    <w:qFormat/>
    <w:pPr>
      <w:autoSpaceDE w:val="0"/>
      <w:autoSpaceDN w:val="0"/>
      <w:adjustRightInd w:val="0"/>
      <w:ind w:firstLine="420"/>
      <w:jc w:val="left"/>
    </w:pPr>
    <w:rPr>
      <w:rFonts w:ascii="宋体"/>
      <w:sz w:val="24"/>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uiPriority w:val="9"/>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character" w:customStyle="1" w:styleId="ae">
    <w:name w:val="文档结构图 字符"/>
    <w:link w:val="ad"/>
    <w:uiPriority w:val="99"/>
    <w:qFormat/>
    <w:rPr>
      <w:kern w:val="2"/>
      <w:sz w:val="21"/>
      <w:szCs w:val="24"/>
      <w:shd w:val="clear" w:color="auto" w:fill="000080"/>
    </w:rPr>
  </w:style>
  <w:style w:type="paragraph" w:styleId="af">
    <w:name w:val="toa heading"/>
    <w:basedOn w:val="a6"/>
    <w:next w:val="a6"/>
    <w:uiPriority w:val="99"/>
    <w:pPr>
      <w:spacing w:before="120"/>
    </w:pPr>
    <w:rPr>
      <w:rFonts w:ascii="Arial" w:hAnsi="Arial" w:cs="Arial"/>
      <w:sz w:val="24"/>
    </w:rPr>
  </w:style>
  <w:style w:type="paragraph" w:styleId="af0">
    <w:name w:val="annotation text"/>
    <w:basedOn w:val="a6"/>
    <w:link w:val="13"/>
    <w:uiPriority w:val="99"/>
    <w:qFormat/>
    <w:pPr>
      <w:jc w:val="left"/>
    </w:pPr>
  </w:style>
  <w:style w:type="character" w:customStyle="1" w:styleId="13">
    <w:name w:val="批注文字 字符1"/>
    <w:link w:val="af0"/>
    <w:uiPriority w:val="99"/>
    <w:qFormat/>
    <w:rPr>
      <w:kern w:val="2"/>
      <w:sz w:val="21"/>
      <w:szCs w:val="24"/>
    </w:rPr>
  </w:style>
  <w:style w:type="paragraph" w:styleId="af1">
    <w:name w:val="Salutation"/>
    <w:basedOn w:val="a6"/>
    <w:next w:val="a6"/>
    <w:link w:val="41"/>
    <w:qFormat/>
    <w:rPr>
      <w:rFonts w:ascii="宋体" w:eastAsia="仿宋_GB2312"/>
      <w:kern w:val="0"/>
      <w:sz w:val="20"/>
      <w:szCs w:val="20"/>
    </w:rPr>
  </w:style>
  <w:style w:type="character" w:customStyle="1" w:styleId="41">
    <w:name w:val="称呼 字符4"/>
    <w:link w:val="af1"/>
    <w:locked/>
    <w:rPr>
      <w:rFonts w:ascii="宋体" w:eastAsia="仿宋_GB2312"/>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2">
    <w:name w:val="Body Text"/>
    <w:basedOn w:val="a6"/>
    <w:link w:val="af3"/>
    <w:uiPriority w:val="99"/>
    <w:qFormat/>
    <w:pPr>
      <w:tabs>
        <w:tab w:val="left" w:pos="567"/>
      </w:tabs>
      <w:spacing w:before="120" w:line="22" w:lineRule="atLeast"/>
    </w:pPr>
    <w:rPr>
      <w:rFonts w:ascii="宋体" w:hAnsi="宋体"/>
      <w:sz w:val="24"/>
    </w:rPr>
  </w:style>
  <w:style w:type="character" w:customStyle="1" w:styleId="af3">
    <w:name w:val="正文文本 字符"/>
    <w:link w:val="af2"/>
    <w:uiPriority w:val="99"/>
    <w:qFormat/>
    <w:rPr>
      <w:rFonts w:ascii="宋体" w:hAnsi="宋体"/>
      <w:kern w:val="2"/>
      <w:sz w:val="24"/>
      <w:szCs w:val="24"/>
    </w:rPr>
  </w:style>
  <w:style w:type="paragraph" w:styleId="af4">
    <w:name w:val="Body Text Indent"/>
    <w:basedOn w:val="a6"/>
    <w:link w:val="af5"/>
    <w:qFormat/>
    <w:pPr>
      <w:spacing w:line="360" w:lineRule="auto"/>
      <w:ind w:firstLine="570"/>
    </w:pPr>
    <w:rPr>
      <w:sz w:val="24"/>
    </w:rPr>
  </w:style>
  <w:style w:type="character" w:customStyle="1" w:styleId="af5">
    <w:name w:val="正文文本缩进 字符"/>
    <w:link w:val="af4"/>
    <w:uiPriority w:val="99"/>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6">
    <w:name w:val="Block Text"/>
    <w:basedOn w:val="a6"/>
    <w:uiPriority w:val="99"/>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4">
    <w:name w:val="toc 3"/>
    <w:basedOn w:val="a6"/>
    <w:next w:val="a6"/>
    <w:uiPriority w:val="39"/>
    <w:qFormat/>
    <w:pPr>
      <w:ind w:leftChars="400" w:left="840"/>
    </w:pPr>
  </w:style>
  <w:style w:type="paragraph" w:styleId="af7">
    <w:name w:val="Plain Text"/>
    <w:basedOn w:val="a6"/>
    <w:link w:val="24"/>
    <w:qFormat/>
    <w:rPr>
      <w:rFonts w:ascii="宋体" w:hAnsi="Courier New" w:hint="eastAsia"/>
      <w:szCs w:val="20"/>
    </w:rPr>
  </w:style>
  <w:style w:type="character" w:customStyle="1" w:styleId="24">
    <w:name w:val="纯文本 字符2"/>
    <w:link w:val="af7"/>
    <w:uiPriority w:val="99"/>
    <w:qFormat/>
    <w:rPr>
      <w:rFonts w:ascii="宋体" w:eastAsia="宋体" w:hAnsi="Courier New" w:cs="宋体" w:hint="eastAsia"/>
      <w:kern w:val="2"/>
      <w:sz w:val="21"/>
    </w:rPr>
  </w:style>
  <w:style w:type="paragraph" w:styleId="81">
    <w:name w:val="toc 8"/>
    <w:basedOn w:val="a6"/>
    <w:next w:val="a6"/>
    <w:qFormat/>
    <w:pPr>
      <w:ind w:leftChars="1400" w:left="2940"/>
    </w:pPr>
  </w:style>
  <w:style w:type="paragraph" w:styleId="af8">
    <w:name w:val="Date"/>
    <w:basedOn w:val="a6"/>
    <w:next w:val="a6"/>
    <w:link w:val="af9"/>
    <w:qFormat/>
    <w:pPr>
      <w:ind w:leftChars="2500" w:left="100"/>
    </w:pPr>
    <w:rPr>
      <w:rFonts w:ascii="仿宋_GB2312" w:eastAsia="仿宋_GB2312" w:hAnsi="宋体"/>
      <w:color w:val="000000"/>
      <w:sz w:val="24"/>
    </w:rPr>
  </w:style>
  <w:style w:type="character" w:customStyle="1" w:styleId="af9">
    <w:name w:val="日期 字符"/>
    <w:link w:val="af8"/>
    <w:uiPriority w:val="99"/>
    <w:qFormat/>
    <w:rPr>
      <w:rFonts w:ascii="仿宋_GB2312" w:eastAsia="仿宋_GB2312" w:hAnsi="宋体"/>
      <w:color w:val="000000"/>
      <w:kern w:val="2"/>
      <w:sz w:val="24"/>
      <w:szCs w:val="24"/>
    </w:rPr>
  </w:style>
  <w:style w:type="paragraph" w:styleId="25">
    <w:name w:val="Body Text Indent 2"/>
    <w:basedOn w:val="a6"/>
    <w:link w:val="26"/>
    <w:uiPriority w:val="99"/>
    <w:qFormat/>
    <w:pPr>
      <w:ind w:firstLineChars="200" w:firstLine="480"/>
    </w:pPr>
    <w:rPr>
      <w:rFonts w:ascii="仿宋_GB2312" w:eastAsia="仿宋_GB2312"/>
      <w:sz w:val="24"/>
    </w:rPr>
  </w:style>
  <w:style w:type="character" w:customStyle="1" w:styleId="26">
    <w:name w:val="正文文本缩进 2 字符"/>
    <w:link w:val="25"/>
    <w:uiPriority w:val="99"/>
    <w:qFormat/>
    <w:rPr>
      <w:rFonts w:ascii="仿宋_GB2312" w:eastAsia="仿宋_GB2312"/>
      <w:kern w:val="2"/>
      <w:sz w:val="24"/>
      <w:szCs w:val="24"/>
    </w:rPr>
  </w:style>
  <w:style w:type="paragraph" w:styleId="afa">
    <w:name w:val="endnote text"/>
    <w:basedOn w:val="a6"/>
    <w:link w:val="afb"/>
    <w:uiPriority w:val="99"/>
    <w:pPr>
      <w:snapToGrid w:val="0"/>
      <w:jc w:val="left"/>
    </w:pPr>
    <w:rPr>
      <w:kern w:val="0"/>
      <w:sz w:val="24"/>
      <w:szCs w:val="20"/>
    </w:rPr>
  </w:style>
  <w:style w:type="character" w:customStyle="1" w:styleId="afb">
    <w:name w:val="尾注文本 字符"/>
    <w:link w:val="afa"/>
    <w:uiPriority w:val="99"/>
    <w:locked/>
    <w:rPr>
      <w:sz w:val="24"/>
    </w:rPr>
  </w:style>
  <w:style w:type="paragraph" w:styleId="afc">
    <w:name w:val="Balloon Text"/>
    <w:basedOn w:val="a6"/>
    <w:link w:val="afd"/>
    <w:uiPriority w:val="99"/>
    <w:qFormat/>
    <w:rPr>
      <w:sz w:val="18"/>
      <w:szCs w:val="18"/>
    </w:rPr>
  </w:style>
  <w:style w:type="character" w:customStyle="1" w:styleId="afd">
    <w:name w:val="批注框文本 字符"/>
    <w:link w:val="afc"/>
    <w:uiPriority w:val="99"/>
    <w:qFormat/>
    <w:rPr>
      <w:kern w:val="2"/>
      <w:sz w:val="18"/>
      <w:szCs w:val="18"/>
    </w:rPr>
  </w:style>
  <w:style w:type="paragraph" w:styleId="afe">
    <w:name w:val="footer"/>
    <w:basedOn w:val="a6"/>
    <w:link w:val="aff"/>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f">
    <w:name w:val="页脚 字符"/>
    <w:link w:val="afe"/>
    <w:uiPriority w:val="99"/>
    <w:qFormat/>
    <w:rPr>
      <w:rFonts w:ascii="宋体" w:eastAsia="宋体"/>
      <w:sz w:val="18"/>
      <w:lang w:val="en-US" w:eastAsia="zh-CN" w:bidi="ar-SA"/>
    </w:rPr>
  </w:style>
  <w:style w:type="paragraph" w:styleId="aff0">
    <w:name w:val="envelope return"/>
    <w:basedOn w:val="a6"/>
    <w:uiPriority w:val="99"/>
    <w:unhideWhenUsed/>
    <w:qFormat/>
    <w:pPr>
      <w:autoSpaceDE w:val="0"/>
      <w:autoSpaceDN w:val="0"/>
      <w:adjustRightInd w:val="0"/>
      <w:snapToGrid w:val="0"/>
      <w:spacing w:line="360" w:lineRule="auto"/>
      <w:ind w:firstLineChars="200" w:firstLine="200"/>
      <w:jc w:val="left"/>
    </w:pPr>
    <w:rPr>
      <w:rFonts w:ascii="Arial" w:eastAsia="仿宋_GB2312" w:hAnsi="Arial" w:cs="Arial"/>
      <w:kern w:val="0"/>
      <w:sz w:val="24"/>
    </w:rPr>
  </w:style>
  <w:style w:type="paragraph" w:styleId="aff1">
    <w:name w:val="header"/>
    <w:basedOn w:val="a6"/>
    <w:link w:val="aff2"/>
    <w:qFormat/>
    <w:pPr>
      <w:pBdr>
        <w:bottom w:val="single" w:sz="6" w:space="1" w:color="auto"/>
      </w:pBdr>
      <w:tabs>
        <w:tab w:val="center" w:pos="4153"/>
        <w:tab w:val="right" w:pos="8306"/>
      </w:tabs>
      <w:snapToGrid w:val="0"/>
      <w:jc w:val="center"/>
    </w:pPr>
    <w:rPr>
      <w:sz w:val="18"/>
      <w:szCs w:val="18"/>
    </w:rPr>
  </w:style>
  <w:style w:type="character" w:customStyle="1" w:styleId="aff2">
    <w:name w:val="页眉 字符"/>
    <w:link w:val="aff1"/>
    <w:uiPriority w:val="99"/>
    <w:qFormat/>
    <w:rPr>
      <w:rFonts w:eastAsia="宋体"/>
      <w:kern w:val="2"/>
      <w:sz w:val="18"/>
      <w:szCs w:val="18"/>
      <w:lang w:val="en-US" w:eastAsia="zh-CN" w:bidi="ar-SA"/>
    </w:rPr>
  </w:style>
  <w:style w:type="paragraph" w:styleId="14">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2">
    <w:name w:val="toc 4"/>
    <w:basedOn w:val="a6"/>
    <w:next w:val="a6"/>
    <w:qFormat/>
    <w:pPr>
      <w:ind w:leftChars="600" w:left="1260"/>
    </w:pPr>
  </w:style>
  <w:style w:type="paragraph" w:styleId="aff3">
    <w:name w:val="Subtitle"/>
    <w:basedOn w:val="a6"/>
    <w:next w:val="a6"/>
    <w:link w:val="43"/>
    <w:qFormat/>
    <w:pPr>
      <w:spacing w:before="240" w:after="60" w:line="312" w:lineRule="auto"/>
      <w:jc w:val="center"/>
      <w:outlineLvl w:val="1"/>
    </w:pPr>
    <w:rPr>
      <w:rFonts w:ascii="Cambria" w:hAnsi="Cambria"/>
      <w:b/>
      <w:kern w:val="28"/>
      <w:sz w:val="32"/>
      <w:szCs w:val="20"/>
    </w:rPr>
  </w:style>
  <w:style w:type="character" w:customStyle="1" w:styleId="43">
    <w:name w:val="副标题 字符4"/>
    <w:link w:val="aff3"/>
    <w:locked/>
    <w:rPr>
      <w:rFonts w:ascii="Cambria" w:hAnsi="Cambria"/>
      <w:b/>
      <w:kern w:val="28"/>
      <w:sz w:val="32"/>
    </w:rPr>
  </w:style>
  <w:style w:type="paragraph" w:styleId="aff4">
    <w:name w:val="footnote text"/>
    <w:basedOn w:val="a6"/>
    <w:link w:val="aff5"/>
    <w:uiPriority w:val="99"/>
    <w:pPr>
      <w:snapToGrid w:val="0"/>
      <w:jc w:val="left"/>
    </w:pPr>
    <w:rPr>
      <w:kern w:val="0"/>
      <w:sz w:val="20"/>
      <w:szCs w:val="20"/>
    </w:rPr>
  </w:style>
  <w:style w:type="character" w:customStyle="1" w:styleId="aff5">
    <w:name w:val="脚注文本 字符"/>
    <w:link w:val="aff4"/>
    <w:uiPriority w:val="99"/>
    <w:locked/>
  </w:style>
  <w:style w:type="paragraph" w:styleId="61">
    <w:name w:val="toc 6"/>
    <w:basedOn w:val="a6"/>
    <w:next w:val="a6"/>
    <w:qFormat/>
    <w:pPr>
      <w:ind w:leftChars="1000" w:left="2100"/>
    </w:pPr>
  </w:style>
  <w:style w:type="paragraph" w:styleId="35">
    <w:name w:val="Body Text Indent 3"/>
    <w:basedOn w:val="a6"/>
    <w:link w:val="36"/>
    <w:uiPriority w:val="99"/>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6">
    <w:name w:val="正文文本缩进 3 字符"/>
    <w:link w:val="35"/>
    <w:uiPriority w:val="99"/>
    <w:qFormat/>
    <w:rPr>
      <w:rFonts w:ascii="宋体"/>
      <w:sz w:val="24"/>
    </w:rPr>
  </w:style>
  <w:style w:type="paragraph" w:styleId="aff6">
    <w:name w:val="table of figures"/>
    <w:basedOn w:val="a6"/>
    <w:next w:val="a6"/>
    <w:uiPriority w:val="99"/>
    <w:pPr>
      <w:ind w:leftChars="200" w:left="840" w:hangingChars="200" w:hanging="420"/>
    </w:pPr>
    <w:rPr>
      <w:sz w:val="24"/>
    </w:rPr>
  </w:style>
  <w:style w:type="paragraph" w:styleId="27">
    <w:name w:val="toc 2"/>
    <w:basedOn w:val="a6"/>
    <w:next w:val="a6"/>
    <w:uiPriority w:val="39"/>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f7">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uiPriority w:val="99"/>
    <w:qFormat/>
    <w:rPr>
      <w:szCs w:val="20"/>
    </w:rPr>
  </w:style>
  <w:style w:type="paragraph" w:styleId="aff8">
    <w:name w:val="Title"/>
    <w:basedOn w:val="a6"/>
    <w:link w:val="aff9"/>
    <w:qFormat/>
    <w:pPr>
      <w:jc w:val="center"/>
      <w:outlineLvl w:val="0"/>
    </w:pPr>
    <w:rPr>
      <w:b/>
      <w:sz w:val="32"/>
      <w:szCs w:val="20"/>
    </w:rPr>
  </w:style>
  <w:style w:type="character" w:customStyle="1" w:styleId="aff9">
    <w:name w:val="标题 字符"/>
    <w:link w:val="aff8"/>
    <w:uiPriority w:val="10"/>
    <w:qFormat/>
    <w:rPr>
      <w:b/>
      <w:kern w:val="2"/>
      <w:sz w:val="32"/>
    </w:rPr>
  </w:style>
  <w:style w:type="paragraph" w:styleId="affa">
    <w:name w:val="annotation subject"/>
    <w:basedOn w:val="af0"/>
    <w:next w:val="af0"/>
    <w:link w:val="affb"/>
    <w:qFormat/>
    <w:rPr>
      <w:b/>
      <w:bCs/>
    </w:rPr>
  </w:style>
  <w:style w:type="character" w:customStyle="1" w:styleId="affb">
    <w:name w:val="批注主题 字符"/>
    <w:link w:val="affa"/>
    <w:uiPriority w:val="99"/>
    <w:qFormat/>
    <w:rPr>
      <w:rFonts w:ascii="Times New Roman" w:eastAsia="宋体" w:hAnsi="Times New Roman" w:cs="Times New Roman"/>
      <w:b/>
      <w:bCs/>
      <w:kern w:val="2"/>
      <w:sz w:val="21"/>
      <w:szCs w:val="24"/>
      <w:lang w:val="en-US" w:eastAsia="zh-CN" w:bidi="ar-SA"/>
    </w:rPr>
  </w:style>
  <w:style w:type="paragraph" w:styleId="affc">
    <w:name w:val="Body Text First Indent"/>
    <w:basedOn w:val="af2"/>
    <w:link w:val="16"/>
    <w:pPr>
      <w:tabs>
        <w:tab w:val="clear" w:pos="567"/>
      </w:tabs>
      <w:spacing w:before="0" w:after="120" w:line="240" w:lineRule="auto"/>
      <w:ind w:firstLineChars="100" w:firstLine="420"/>
    </w:pPr>
    <w:rPr>
      <w:rFonts w:ascii="Times New Roman" w:hAnsi="Times New Roman"/>
      <w:kern w:val="0"/>
      <w:szCs w:val="20"/>
    </w:rPr>
  </w:style>
  <w:style w:type="character" w:customStyle="1" w:styleId="16">
    <w:name w:val="正文首行缩进 字符1"/>
    <w:link w:val="affc"/>
    <w:locked/>
    <w:rPr>
      <w:sz w:val="24"/>
    </w:rPr>
  </w:style>
  <w:style w:type="paragraph" w:styleId="28">
    <w:name w:val="Body Text First Indent 2"/>
    <w:basedOn w:val="af4"/>
    <w:link w:val="29"/>
    <w:qFormat/>
    <w:pPr>
      <w:spacing w:after="120" w:line="480" w:lineRule="exact"/>
      <w:ind w:leftChars="200" w:left="420" w:firstLineChars="200" w:firstLine="420"/>
    </w:pPr>
    <w:rPr>
      <w:szCs w:val="20"/>
    </w:rPr>
  </w:style>
  <w:style w:type="character" w:customStyle="1" w:styleId="29">
    <w:name w:val="正文首行缩进 2 字符"/>
    <w:link w:val="28"/>
    <w:qFormat/>
    <w:rPr>
      <w:rFonts w:eastAsia="宋体"/>
      <w:kern w:val="2"/>
      <w:sz w:val="24"/>
      <w:szCs w:val="24"/>
      <w:lang w:val="en-US" w:eastAsia="zh-CN" w:bidi="ar-SA"/>
    </w:rPr>
  </w:style>
  <w:style w:type="table" w:styleId="affd">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2">
    <w:name w:val="Table Grid 5"/>
    <w:basedOn w:val="a9"/>
    <w:uiPriority w:val="99"/>
    <w:pPr>
      <w:widowControl w:val="0"/>
      <w:jc w:val="both"/>
    </w:pPr>
    <w:rPr>
      <w:kern w:val="2"/>
      <w:sz w:val="21"/>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Courier"/>
      </w:rPr>
      <w:tblPr/>
      <w:tcPr>
        <w:tcBorders>
          <w:top w:val="nil"/>
          <w:left w:val="nil"/>
          <w:bottom w:val="single" w:sz="12" w:space="0" w:color="000000"/>
          <w:right w:val="nil"/>
          <w:insideH w:val="nil"/>
          <w:insideV w:val="nil"/>
          <w:tl2br w:val="nil"/>
          <w:tr2bl w:val="nil"/>
        </w:tcBorders>
      </w:tcPr>
    </w:tblStylePr>
    <w:tblStylePr w:type="lastRow">
      <w:rPr>
        <w:rFonts w:cs="Courier"/>
        <w:b/>
        <w:bCs/>
      </w:rPr>
      <w:tblPr/>
      <w:tcPr>
        <w:tcBorders>
          <w:top w:val="nil"/>
          <w:left w:val="nil"/>
          <w:bottom w:val="nil"/>
          <w:right w:val="nil"/>
          <w:insideH w:val="nil"/>
          <w:insideV w:val="nil"/>
          <w:tl2br w:val="nil"/>
          <w:tr2bl w:val="nil"/>
        </w:tcBorders>
      </w:tcPr>
    </w:tblStylePr>
    <w:tblStylePr w:type="lastCol">
      <w:rPr>
        <w:rFonts w:cs="Courier"/>
        <w:b/>
        <w:bCs/>
      </w:rPr>
      <w:tblPr/>
      <w:tcPr>
        <w:tcBorders>
          <w:top w:val="nil"/>
          <w:left w:val="nil"/>
          <w:bottom w:val="nil"/>
          <w:right w:val="nil"/>
          <w:insideH w:val="nil"/>
          <w:insideV w:val="nil"/>
          <w:tl2br w:val="nil"/>
          <w:tr2bl w:val="nil"/>
        </w:tcBorders>
      </w:tcPr>
    </w:tblStylePr>
    <w:tblStylePr w:type="nwCell">
      <w:rPr>
        <w:rFonts w:cs="Courier"/>
      </w:rPr>
      <w:tblPr/>
      <w:tcPr>
        <w:tcBorders>
          <w:top w:val="nil"/>
          <w:left w:val="nil"/>
          <w:bottom w:val="nil"/>
          <w:right w:val="nil"/>
          <w:insideH w:val="nil"/>
          <w:insideV w:val="nil"/>
          <w:tl2br w:val="single" w:sz="6" w:space="0" w:color="000000"/>
          <w:tr2bl w:val="nil"/>
        </w:tcBorders>
      </w:tcPr>
    </w:tblStyle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e">
    <w:name w:val="Strong"/>
    <w:uiPriority w:val="22"/>
    <w:qFormat/>
    <w:rPr>
      <w:b/>
      <w:bCs/>
    </w:rPr>
  </w:style>
  <w:style w:type="character" w:styleId="afff">
    <w:name w:val="endnote reference"/>
    <w:uiPriority w:val="99"/>
    <w:rPr>
      <w:rFonts w:cs="Times New Roman"/>
      <w:vertAlign w:val="superscript"/>
    </w:rPr>
  </w:style>
  <w:style w:type="character" w:styleId="afff0">
    <w:name w:val="page number"/>
    <w:qFormat/>
  </w:style>
  <w:style w:type="character" w:styleId="afff1">
    <w:name w:val="FollowedHyperlink"/>
    <w:uiPriority w:val="99"/>
    <w:qFormat/>
    <w:rPr>
      <w:color w:val="800080"/>
      <w:u w:val="single"/>
    </w:rPr>
  </w:style>
  <w:style w:type="character" w:styleId="afff2">
    <w:name w:val="Emphasis"/>
    <w:uiPriority w:val="20"/>
    <w:qFormat/>
    <w:rPr>
      <w:color w:val="CC0033"/>
    </w:rPr>
  </w:style>
  <w:style w:type="character" w:styleId="afff3">
    <w:name w:val="Hyperlink"/>
    <w:qFormat/>
    <w:rPr>
      <w:color w:val="0000FF"/>
      <w:u w:val="single"/>
    </w:rPr>
  </w:style>
  <w:style w:type="character" w:styleId="afff4">
    <w:name w:val="annotation reference"/>
    <w:uiPriority w:val="99"/>
    <w:qFormat/>
    <w:rPr>
      <w:sz w:val="21"/>
      <w:szCs w:val="21"/>
    </w:rPr>
  </w:style>
  <w:style w:type="character" w:styleId="HTML1">
    <w:name w:val="HTML Cite"/>
    <w:qFormat/>
    <w:rPr>
      <w:i/>
      <w:iCs/>
    </w:rPr>
  </w:style>
  <w:style w:type="character" w:styleId="afff5">
    <w:name w:val="footnote reference"/>
    <w:uiPriority w:val="99"/>
    <w:qFormat/>
    <w:rPr>
      <w:rFonts w:cs="Times New Roman"/>
      <w:vertAlign w:val="superscript"/>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7"/>
    <w:uiPriority w:val="99"/>
    <w:qFormat/>
    <w:rPr>
      <w:rFonts w:ascii="宋体" w:eastAsia="宋体" w:hAnsi="宋体"/>
      <w:sz w:val="24"/>
      <w:szCs w:val="24"/>
      <w:lang w:bidi="ar-SA"/>
    </w:rPr>
  </w:style>
  <w:style w:type="paragraph" w:customStyle="1" w:styleId="17">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8"/>
    <w:qFormat/>
    <w:rPr>
      <w:rFonts w:ascii="宋体" w:eastAsia="宋体"/>
      <w:snapToGrid w:val="0"/>
      <w:color w:val="000000"/>
      <w:kern w:val="28"/>
      <w:sz w:val="28"/>
      <w:lang w:bidi="ar-SA"/>
    </w:rPr>
  </w:style>
  <w:style w:type="paragraph" w:customStyle="1" w:styleId="18">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7">
    <w:name w:val="列出段落 字符"/>
    <w:link w:val="afff8"/>
    <w:uiPriority w:val="34"/>
    <w:qFormat/>
    <w:rPr>
      <w:rFonts w:ascii="Calibri" w:eastAsia="宋体" w:hAnsi="Calibri"/>
      <w:kern w:val="2"/>
      <w:sz w:val="21"/>
      <w:szCs w:val="22"/>
      <w:lang w:val="en-US" w:eastAsia="zh-CN" w:bidi="ar-SA"/>
    </w:rPr>
  </w:style>
  <w:style w:type="paragraph" w:styleId="afff8">
    <w:name w:val="List Paragraph"/>
    <w:basedOn w:val="a6"/>
    <w:link w:val="afff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9">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a">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fb">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c">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d">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9"/>
    <w:next w:val="a6"/>
    <w:qFormat/>
    <w:pPr>
      <w:numPr>
        <w:ilvl w:val="3"/>
        <w:numId w:val="1"/>
      </w:numPr>
      <w:ind w:left="0" w:hanging="840"/>
      <w:outlineLvl w:val="3"/>
    </w:pPr>
  </w:style>
  <w:style w:type="paragraph" w:customStyle="1" w:styleId="afffe">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f"/>
    <w:qFormat/>
    <w:pPr>
      <w:ind w:left="-25" w:firstLine="0"/>
    </w:pPr>
  </w:style>
  <w:style w:type="paragraph" w:customStyle="1" w:styleId="affff">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0">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1">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
    <w:qFormat/>
    <w:pPr>
      <w:numPr>
        <w:numId w:val="6"/>
      </w:numPr>
    </w:pPr>
  </w:style>
  <w:style w:type="paragraph" w:customStyle="1" w:styleId="Char21">
    <w:name w:val="Char21"/>
    <w:basedOn w:val="a6"/>
    <w:qFormat/>
    <w:rPr>
      <w:rFonts w:ascii="Tahoma" w:hAnsi="Tahoma"/>
      <w:sz w:val="24"/>
      <w:szCs w:val="20"/>
    </w:rPr>
  </w:style>
  <w:style w:type="paragraph" w:customStyle="1" w:styleId="affff2">
    <w:name w:val="表格文字"/>
    <w:basedOn w:val="a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3">
    <w:name w:val="正文文本样式 加粗"/>
    <w:basedOn w:val="affff"/>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f4">
    <w:name w:val="No Spacing"/>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f5">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f6">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f6"/>
    <w:qFormat/>
    <w:rPr>
      <w:rFonts w:ascii="宋体" w:hAnsi="宋体"/>
      <w:color w:val="000000"/>
      <w:kern w:val="2"/>
      <w:sz w:val="21"/>
      <w:szCs w:val="21"/>
    </w:rPr>
  </w:style>
  <w:style w:type="paragraph" w:customStyle="1" w:styleId="affff7">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f7"/>
    <w:qFormat/>
    <w:rPr>
      <w:b/>
      <w:sz w:val="24"/>
    </w:rPr>
  </w:style>
  <w:style w:type="paragraph" w:customStyle="1" w:styleId="1-">
    <w:name w:val="标题1-附件"/>
    <w:basedOn w:val="11"/>
    <w:qFormat/>
    <w:pPr>
      <w:jc w:val="left"/>
    </w:pPr>
    <w:rPr>
      <w:sz w:val="24"/>
      <w:szCs w:val="24"/>
    </w:rPr>
  </w:style>
  <w:style w:type="paragraph" w:customStyle="1" w:styleId="affff8">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8"/>
    <w:qFormat/>
    <w:rPr>
      <w:rFonts w:ascii="宋体" w:hAnsi="宋体"/>
      <w:b/>
      <w:i/>
      <w:color w:val="FF0000"/>
      <w:kern w:val="2"/>
      <w:sz w:val="24"/>
    </w:rPr>
  </w:style>
  <w:style w:type="paragraph" w:customStyle="1" w:styleId="affff9">
    <w:name w:val="正文大标题"/>
    <w:basedOn w:val="affff8"/>
    <w:next w:val="a7"/>
    <w:link w:val="Char5"/>
    <w:qFormat/>
    <w:pPr>
      <w:jc w:val="center"/>
    </w:pPr>
    <w:rPr>
      <w:i w:val="0"/>
      <w:color w:val="000000"/>
      <w:sz w:val="28"/>
      <w:szCs w:val="21"/>
    </w:rPr>
  </w:style>
  <w:style w:type="character" w:customStyle="1" w:styleId="Char5">
    <w:name w:val="正文大标题 Char"/>
    <w:link w:val="affff9"/>
    <w:qFormat/>
    <w:rPr>
      <w:rFonts w:ascii="宋体" w:hAnsi="宋体"/>
      <w:b/>
      <w:color w:val="000000"/>
      <w:kern w:val="2"/>
      <w:sz w:val="28"/>
      <w:szCs w:val="21"/>
    </w:rPr>
  </w:style>
  <w:style w:type="paragraph" w:customStyle="1" w:styleId="affffa">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a"/>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b">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uiPriority w:val="99"/>
    <w:qFormat/>
    <w:rPr>
      <w:rFonts w:ascii="宋体" w:hAnsi="Courier New"/>
    </w:rPr>
  </w:style>
  <w:style w:type="character" w:customStyle="1" w:styleId="bjh-p">
    <w:name w:val="bjh-p"/>
    <w:qFormat/>
  </w:style>
  <w:style w:type="paragraph" w:customStyle="1" w:styleId="affffc">
    <w:name w:val="无标题条"/>
    <w:next w:val="a6"/>
    <w:qFormat/>
    <w:pPr>
      <w:jc w:val="both"/>
    </w:pPr>
    <w:rPr>
      <w:sz w:val="21"/>
    </w:rPr>
  </w:style>
  <w:style w:type="character" w:customStyle="1" w:styleId="Char7">
    <w:name w:val="正文格式 Char"/>
    <w:link w:val="affffd"/>
    <w:qFormat/>
    <w:locked/>
    <w:rPr>
      <w:rFonts w:ascii="宋体" w:hAnsi="宋体"/>
      <w:sz w:val="24"/>
      <w:szCs w:val="24"/>
      <w:lang w:val="en-GB"/>
    </w:rPr>
  </w:style>
  <w:style w:type="paragraph" w:customStyle="1" w:styleId="affffd">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aliases w:val="body text Char,鋘drad Char,???änd Char,Body Text(ch) Char,正文不缩进 Char1,正文非缩进 Char Char Char,正文非缩进 Char Char1,正文不缩进 Char Char Char,TBNet5 Char,正文左对齐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uiPriority w:val="99"/>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b">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c">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e">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aliases w:val="标题2 Char"/>
    <w:uiPriority w:val="10"/>
    <w:qFormat/>
    <w:rPr>
      <w:b/>
      <w:kern w:val="2"/>
      <w:sz w:val="32"/>
    </w:rPr>
  </w:style>
  <w:style w:type="paragraph" w:customStyle="1" w:styleId="affffe">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styleId="afffff">
    <w:name w:val="Revision"/>
    <w:uiPriority w:val="99"/>
    <w:rPr>
      <w:kern w:val="2"/>
      <w:sz w:val="21"/>
      <w:szCs w:val="24"/>
    </w:rPr>
  </w:style>
  <w:style w:type="paragraph" w:customStyle="1" w:styleId="1f0">
    <w:name w:val="修订1"/>
    <w:qFormat/>
    <w:rPr>
      <w:kern w:val="2"/>
      <w:sz w:val="21"/>
      <w:szCs w:val="24"/>
    </w:rPr>
  </w:style>
  <w:style w:type="character" w:customStyle="1" w:styleId="1f1">
    <w:name w:val="未处理的提及1"/>
    <w:uiPriority w:val="99"/>
    <w:unhideWhenUsed/>
    <w:qFormat/>
    <w:rPr>
      <w:color w:val="605E5C"/>
      <w:shd w:val="clear" w:color="auto" w:fill="E1DFDD"/>
    </w:rPr>
  </w:style>
  <w:style w:type="paragraph" w:customStyle="1" w:styleId="110">
    <w:name w:val="列出段落11"/>
    <w:basedOn w:val="a6"/>
    <w:uiPriority w:val="99"/>
    <w:qFormat/>
    <w:pPr>
      <w:ind w:firstLineChars="200" w:firstLine="420"/>
    </w:pPr>
    <w:rPr>
      <w:rFonts w:ascii="Calibri" w:hAnsi="Calibri"/>
      <w:szCs w:val="22"/>
    </w:rPr>
  </w:style>
  <w:style w:type="paragraph" w:styleId="TOC">
    <w:name w:val="TOC Heading"/>
    <w:basedOn w:val="11"/>
    <w:next w:val="a6"/>
    <w:uiPriority w:val="39"/>
    <w:qFormat/>
    <w:pPr>
      <w:autoSpaceDE/>
      <w:autoSpaceDN/>
      <w:adjustRightInd/>
      <w:spacing w:before="340" w:after="330" w:line="578" w:lineRule="auto"/>
      <w:jc w:val="both"/>
      <w:outlineLvl w:val="9"/>
    </w:pPr>
    <w:rPr>
      <w:rFonts w:ascii="Times New Roman"/>
      <w:bCs/>
      <w:sz w:val="44"/>
      <w:szCs w:val="44"/>
    </w:rPr>
  </w:style>
  <w:style w:type="character" w:customStyle="1" w:styleId="CharChar0">
    <w:name w:val="批注文字 Char Char"/>
    <w:rPr>
      <w:rFonts w:ascii="宋体" w:eastAsia="宋体" w:hAnsi="Times New Roman"/>
      <w:sz w:val="20"/>
    </w:rPr>
  </w:style>
  <w:style w:type="character" w:customStyle="1" w:styleId="Char50">
    <w:name w:val="正文文本缩进 Char5"/>
    <w:uiPriority w:val="99"/>
    <w:semiHidden/>
    <w:rPr>
      <w:rFonts w:ascii="Times New Roman" w:hAnsi="Times New Roman" w:cs="Times New Roman"/>
      <w:sz w:val="24"/>
      <w:szCs w:val="24"/>
    </w:rPr>
  </w:style>
  <w:style w:type="character" w:customStyle="1" w:styleId="Char31">
    <w:name w:val="批注框文本 Char3"/>
    <w:uiPriority w:val="99"/>
    <w:semiHidden/>
    <w:rPr>
      <w:rFonts w:ascii="Times New Roman" w:hAnsi="Times New Roman" w:cs="Times New Roman"/>
      <w:sz w:val="18"/>
      <w:szCs w:val="18"/>
    </w:rPr>
  </w:style>
  <w:style w:type="character" w:customStyle="1" w:styleId="Char20">
    <w:name w:val="称呼 Char2"/>
    <w:uiPriority w:val="99"/>
    <w:semiHidden/>
    <w:rPr>
      <w:rFonts w:ascii="Times New Roman" w:hAnsi="Times New Roman" w:cs="Times New Roman"/>
      <w:sz w:val="24"/>
      <w:szCs w:val="24"/>
    </w:rPr>
  </w:style>
  <w:style w:type="character" w:customStyle="1" w:styleId="37">
    <w:name w:val="正文文本缩进 字符3"/>
    <w:uiPriority w:val="99"/>
    <w:semiHidden/>
    <w:rPr>
      <w:rFonts w:ascii="Times New Roman" w:hAnsi="Times New Roman" w:cs="Times New Roman"/>
      <w:sz w:val="24"/>
      <w:szCs w:val="24"/>
    </w:rPr>
  </w:style>
  <w:style w:type="character" w:customStyle="1" w:styleId="Char12">
    <w:name w:val="批注文字 Char1"/>
    <w:uiPriority w:val="99"/>
    <w:semiHidden/>
    <w:rPr>
      <w:rFonts w:ascii="Times New Roman" w:hAnsi="Times New Roman" w:cs="Times New Roman"/>
      <w:sz w:val="24"/>
      <w:szCs w:val="24"/>
    </w:rPr>
  </w:style>
  <w:style w:type="character" w:customStyle="1" w:styleId="1f2">
    <w:name w:val="明显引用 字符1"/>
    <w:uiPriority w:val="30"/>
    <w:rPr>
      <w:rFonts w:ascii="Times New Roman" w:hAnsi="Times New Roman"/>
      <w:i/>
      <w:color w:val="4472C4"/>
      <w:kern w:val="0"/>
      <w:sz w:val="24"/>
    </w:rPr>
  </w:style>
  <w:style w:type="character" w:customStyle="1" w:styleId="afffff0">
    <w:name w:val="引用 字符"/>
    <w:uiPriority w:val="29"/>
    <w:rPr>
      <w:rFonts w:ascii="Times New Roman" w:hAnsi="Times New Roman" w:cs="Times New Roman"/>
      <w:i/>
      <w:iCs/>
      <w:color w:val="404040"/>
      <w:sz w:val="24"/>
      <w:szCs w:val="24"/>
    </w:rPr>
  </w:style>
  <w:style w:type="character" w:customStyle="1" w:styleId="Char32">
    <w:name w:val="标题 Char3"/>
    <w:uiPriority w:val="10"/>
    <w:rPr>
      <w:rFonts w:ascii="等线 Light" w:eastAsia="宋体" w:hAnsi="等线 Light" w:cs="Times New Roman"/>
      <w:b/>
      <w:bCs/>
      <w:sz w:val="32"/>
      <w:szCs w:val="32"/>
    </w:rPr>
  </w:style>
  <w:style w:type="character" w:customStyle="1" w:styleId="Char23">
    <w:name w:val="引用 Char2"/>
    <w:uiPriority w:val="29"/>
    <w:rPr>
      <w:rFonts w:ascii="Times New Roman" w:hAnsi="Times New Roman" w:cs="Times New Roman"/>
      <w:i/>
      <w:iCs/>
      <w:color w:val="404040"/>
      <w:sz w:val="24"/>
      <w:szCs w:val="24"/>
    </w:rPr>
  </w:style>
  <w:style w:type="character" w:customStyle="1" w:styleId="Char60">
    <w:name w:val="批注主题 Char6"/>
    <w:uiPriority w:val="99"/>
    <w:semiHidden/>
    <w:rPr>
      <w:rFonts w:ascii="Times New Roman" w:hAnsi="Times New Roman" w:cs="Times New Roman"/>
      <w:b/>
      <w:bCs/>
      <w:sz w:val="24"/>
      <w:szCs w:val="24"/>
    </w:rPr>
  </w:style>
  <w:style w:type="character" w:styleId="afffff1">
    <w:name w:val="Intense Emphasis"/>
    <w:uiPriority w:val="21"/>
    <w:qFormat/>
    <w:rPr>
      <w:rFonts w:cs="Times New Roman"/>
      <w:b/>
      <w:i/>
      <w:color w:val="4F81BD"/>
    </w:rPr>
  </w:style>
  <w:style w:type="character" w:customStyle="1" w:styleId="1Char0">
    <w:name w:val="标题 1 Char"/>
    <w:rPr>
      <w:rFonts w:ascii="宋体" w:hAnsi="华文宋体"/>
      <w:b/>
      <w:kern w:val="44"/>
      <w:sz w:val="52"/>
    </w:rPr>
  </w:style>
  <w:style w:type="character" w:customStyle="1" w:styleId="Char61">
    <w:name w:val="文档结构图 Char6"/>
    <w:uiPriority w:val="99"/>
    <w:semiHidden/>
    <w:rPr>
      <w:rFonts w:ascii="宋体" w:eastAsia="宋体" w:hAnsi="Times New Roman" w:cs="Times New Roman"/>
      <w:sz w:val="18"/>
      <w:szCs w:val="18"/>
    </w:rPr>
  </w:style>
  <w:style w:type="character" w:styleId="afffff2">
    <w:name w:val="Subtle Reference"/>
    <w:uiPriority w:val="31"/>
    <w:qFormat/>
    <w:rPr>
      <w:rFonts w:cs="Times New Roman"/>
      <w:smallCaps/>
      <w:color w:val="C0504D"/>
      <w:u w:val="single"/>
    </w:rPr>
  </w:style>
  <w:style w:type="character" w:customStyle="1" w:styleId="Char40">
    <w:name w:val="文档结构图 Char4"/>
    <w:uiPriority w:val="99"/>
    <w:semiHidden/>
    <w:rPr>
      <w:rFonts w:ascii="宋体" w:eastAsia="宋体" w:hAnsi="Times New Roman" w:cs="Times New Roman"/>
      <w:sz w:val="18"/>
      <w:szCs w:val="18"/>
    </w:rPr>
  </w:style>
  <w:style w:type="character" w:customStyle="1" w:styleId="Char13">
    <w:name w:val="批注主题 Char1"/>
    <w:rPr>
      <w:b/>
      <w:kern w:val="2"/>
      <w:sz w:val="22"/>
    </w:rPr>
  </w:style>
  <w:style w:type="character" w:customStyle="1" w:styleId="Char14">
    <w:name w:val="明显引用 Char1"/>
    <w:uiPriority w:val="99"/>
    <w:rPr>
      <w:b/>
      <w:i/>
      <w:color w:val="4F81BD"/>
      <w:kern w:val="2"/>
      <w:sz w:val="24"/>
    </w:rPr>
  </w:style>
  <w:style w:type="character" w:customStyle="1" w:styleId="Char33">
    <w:name w:val="日期 Char3"/>
    <w:uiPriority w:val="99"/>
    <w:semiHidden/>
    <w:rPr>
      <w:rFonts w:ascii="Times New Roman" w:hAnsi="Times New Roman" w:cs="Times New Roman"/>
      <w:sz w:val="24"/>
      <w:szCs w:val="24"/>
    </w:rPr>
  </w:style>
  <w:style w:type="character" w:customStyle="1" w:styleId="Char34">
    <w:name w:val="明显引用 Char3"/>
    <w:uiPriority w:val="30"/>
    <w:rPr>
      <w:rFonts w:ascii="Times New Roman" w:hAnsi="Times New Roman" w:cs="Times New Roman"/>
      <w:b/>
      <w:bCs/>
      <w:i/>
      <w:iCs/>
      <w:color w:val="4472C4"/>
      <w:sz w:val="24"/>
      <w:szCs w:val="24"/>
    </w:rPr>
  </w:style>
  <w:style w:type="character" w:customStyle="1" w:styleId="38">
    <w:name w:val="日期 字符3"/>
    <w:uiPriority w:val="99"/>
    <w:semiHidden/>
    <w:rPr>
      <w:rFonts w:ascii="Times New Roman" w:hAnsi="Times New Roman" w:cs="Times New Roman"/>
      <w:sz w:val="24"/>
      <w:szCs w:val="24"/>
    </w:rPr>
  </w:style>
  <w:style w:type="character" w:customStyle="1" w:styleId="39">
    <w:name w:val="批注文字 字符3"/>
    <w:uiPriority w:val="99"/>
    <w:semiHidden/>
    <w:rPr>
      <w:rFonts w:ascii="Times New Roman" w:hAnsi="Times New Roman" w:cs="Times New Roman"/>
      <w:sz w:val="24"/>
      <w:szCs w:val="24"/>
    </w:rPr>
  </w:style>
  <w:style w:type="character" w:customStyle="1" w:styleId="Char62">
    <w:name w:val="明显引用 Char6"/>
    <w:uiPriority w:val="30"/>
    <w:rPr>
      <w:rFonts w:ascii="Times New Roman" w:hAnsi="Times New Roman" w:cs="Times New Roman"/>
      <w:b/>
      <w:bCs/>
      <w:i/>
      <w:iCs/>
      <w:color w:val="4472C4"/>
      <w:sz w:val="24"/>
      <w:szCs w:val="24"/>
    </w:rPr>
  </w:style>
  <w:style w:type="character" w:customStyle="1" w:styleId="Char15">
    <w:name w:val="页脚 Char1"/>
    <w:rPr>
      <w:sz w:val="18"/>
    </w:rPr>
  </w:style>
  <w:style w:type="character" w:customStyle="1" w:styleId="Char51">
    <w:name w:val="批注文字 Char5"/>
    <w:uiPriority w:val="99"/>
    <w:semiHidden/>
    <w:rPr>
      <w:rFonts w:ascii="Times New Roman" w:hAnsi="Times New Roman" w:cs="Times New Roman"/>
      <w:sz w:val="24"/>
      <w:szCs w:val="24"/>
    </w:rPr>
  </w:style>
  <w:style w:type="character" w:customStyle="1" w:styleId="3a">
    <w:name w:val="明显引用 字符3"/>
    <w:uiPriority w:val="30"/>
    <w:rPr>
      <w:rFonts w:ascii="Times New Roman" w:hAnsi="Times New Roman" w:cs="Times New Roman"/>
      <w:i/>
      <w:iCs/>
      <w:color w:val="4472C4"/>
      <w:sz w:val="24"/>
      <w:szCs w:val="24"/>
    </w:rPr>
  </w:style>
  <w:style w:type="character" w:customStyle="1" w:styleId="Char24">
    <w:name w:val="副标题 Char2"/>
    <w:uiPriority w:val="11"/>
    <w:rPr>
      <w:rFonts w:ascii="等线 Light" w:eastAsia="宋体" w:hAnsi="等线 Light" w:cs="Times New Roman"/>
      <w:b/>
      <w:bCs/>
      <w:kern w:val="28"/>
      <w:sz w:val="32"/>
      <w:szCs w:val="32"/>
    </w:rPr>
  </w:style>
  <w:style w:type="character" w:customStyle="1" w:styleId="Char41">
    <w:name w:val="引用 Char4"/>
    <w:uiPriority w:val="29"/>
    <w:rPr>
      <w:rFonts w:ascii="Times New Roman" w:hAnsi="Times New Roman" w:cs="Times New Roman"/>
      <w:i/>
      <w:iCs/>
      <w:color w:val="000000"/>
      <w:sz w:val="24"/>
      <w:szCs w:val="24"/>
    </w:rPr>
  </w:style>
  <w:style w:type="character" w:customStyle="1" w:styleId="afffff3">
    <w:name w:val="称呼 字符"/>
    <w:uiPriority w:val="99"/>
    <w:semiHidden/>
    <w:rPr>
      <w:rFonts w:ascii="Times New Roman" w:hAnsi="Times New Roman" w:cs="Times New Roman"/>
      <w:sz w:val="24"/>
      <w:szCs w:val="24"/>
    </w:rPr>
  </w:style>
  <w:style w:type="character" w:customStyle="1" w:styleId="44">
    <w:name w:val="正文文本缩进 字符4"/>
    <w:locked/>
    <w:rPr>
      <w:sz w:val="28"/>
    </w:rPr>
  </w:style>
  <w:style w:type="character" w:customStyle="1" w:styleId="2f">
    <w:name w:val="正文文本首行缩进 2 字符"/>
    <w:uiPriority w:val="99"/>
    <w:semiHidden/>
    <w:locked/>
    <w:rPr>
      <w:rFonts w:ascii="Times New Roman" w:hAnsi="Times New Roman" w:cs="Times New Roman"/>
      <w:kern w:val="0"/>
      <w:sz w:val="24"/>
      <w:szCs w:val="24"/>
    </w:rPr>
  </w:style>
  <w:style w:type="character" w:customStyle="1" w:styleId="45">
    <w:name w:val="文档结构图 字符4"/>
    <w:locked/>
    <w:rPr>
      <w:sz w:val="24"/>
      <w:shd w:val="clear" w:color="auto" w:fill="000080"/>
    </w:rPr>
  </w:style>
  <w:style w:type="character" w:customStyle="1" w:styleId="53">
    <w:name w:val="批注文字 字符5"/>
    <w:locked/>
    <w:rPr>
      <w:sz w:val="24"/>
    </w:rPr>
  </w:style>
  <w:style w:type="character" w:customStyle="1" w:styleId="Charf">
    <w:name w:val="正文首行缩进 Char"/>
    <w:uiPriority w:val="99"/>
    <w:semiHidden/>
    <w:rPr>
      <w:rFonts w:ascii="Times New Roman" w:hAnsi="Times New Roman" w:cs="Times New Roman"/>
      <w:kern w:val="0"/>
      <w:sz w:val="24"/>
      <w:szCs w:val="24"/>
    </w:rPr>
  </w:style>
  <w:style w:type="character" w:customStyle="1" w:styleId="46">
    <w:name w:val="纯文本 字符4"/>
    <w:locked/>
    <w:rPr>
      <w:rFonts w:ascii="宋体" w:eastAsia="华文宋体" w:hAnsi="Courier New"/>
      <w:sz w:val="28"/>
    </w:rPr>
  </w:style>
  <w:style w:type="character" w:customStyle="1" w:styleId="47">
    <w:name w:val="日期 字符4"/>
    <w:locked/>
    <w:rPr>
      <w:sz w:val="24"/>
    </w:rPr>
  </w:style>
  <w:style w:type="character" w:customStyle="1" w:styleId="48">
    <w:name w:val="批注框文本 字符4"/>
    <w:locked/>
    <w:rPr>
      <w:sz w:val="18"/>
    </w:rPr>
  </w:style>
  <w:style w:type="character" w:customStyle="1" w:styleId="1f3">
    <w:name w:val="页脚 字符1"/>
    <w:uiPriority w:val="99"/>
    <w:locked/>
    <w:rPr>
      <w:rFonts w:ascii="Times New Roman" w:hAnsi="Times New Roman" w:cs="Times New Roman"/>
      <w:kern w:val="0"/>
      <w:sz w:val="18"/>
    </w:rPr>
  </w:style>
  <w:style w:type="character" w:customStyle="1" w:styleId="49">
    <w:name w:val="标题 字符4"/>
    <w:locked/>
    <w:rPr>
      <w:rFonts w:ascii="Cambria" w:hAnsi="Cambria"/>
      <w:b/>
      <w:sz w:val="32"/>
    </w:rPr>
  </w:style>
  <w:style w:type="character" w:customStyle="1" w:styleId="4a">
    <w:name w:val="批注主题 字符4"/>
    <w:locked/>
    <w:rPr>
      <w:rFonts w:cs="Times New Roman"/>
      <w:sz w:val="24"/>
    </w:rPr>
  </w:style>
  <w:style w:type="character" w:customStyle="1" w:styleId="Char25">
    <w:name w:val="明显引用 Char2"/>
    <w:uiPriority w:val="30"/>
    <w:rPr>
      <w:rFonts w:ascii="Times New Roman" w:hAnsi="Times New Roman" w:cs="Times New Roman"/>
      <w:i/>
      <w:iCs/>
      <w:color w:val="4472C4"/>
      <w:sz w:val="24"/>
      <w:szCs w:val="24"/>
    </w:rPr>
  </w:style>
  <w:style w:type="character" w:customStyle="1" w:styleId="Char63">
    <w:name w:val="纯文本 Char6"/>
    <w:uiPriority w:val="99"/>
    <w:semiHidden/>
    <w:rPr>
      <w:rFonts w:ascii="宋体" w:eastAsia="宋体" w:hAnsi="Courier New" w:cs="Courier New"/>
      <w:sz w:val="21"/>
      <w:szCs w:val="21"/>
    </w:rPr>
  </w:style>
  <w:style w:type="character" w:customStyle="1" w:styleId="Char35">
    <w:name w:val="正文首行缩进 Char3"/>
    <w:uiPriority w:val="99"/>
    <w:semiHidden/>
    <w:rPr>
      <w:rFonts w:ascii="Times New Roman" w:hAnsi="Times New Roman" w:cs="Times New Roman"/>
      <w:kern w:val="0"/>
      <w:sz w:val="24"/>
      <w:szCs w:val="24"/>
    </w:rPr>
  </w:style>
  <w:style w:type="character" w:customStyle="1" w:styleId="2f0">
    <w:name w:val="批注框文本 字符2"/>
    <w:uiPriority w:val="99"/>
    <w:semiHidden/>
    <w:rPr>
      <w:rFonts w:ascii="Times New Roman" w:hAnsi="Times New Roman" w:cs="Times New Roman"/>
      <w:sz w:val="18"/>
      <w:szCs w:val="18"/>
    </w:rPr>
  </w:style>
  <w:style w:type="character" w:customStyle="1" w:styleId="Char42">
    <w:name w:val="副标题 Char4"/>
    <w:uiPriority w:val="11"/>
    <w:rPr>
      <w:rFonts w:ascii="等线 Light" w:eastAsia="宋体" w:hAnsi="等线 Light" w:cs="Times New Roman"/>
      <w:b/>
      <w:bCs/>
      <w:kern w:val="28"/>
      <w:sz w:val="32"/>
      <w:szCs w:val="32"/>
    </w:rPr>
  </w:style>
  <w:style w:type="character" w:customStyle="1" w:styleId="5CharChar">
    <w:name w:val="标题5 Char Char"/>
    <w:link w:val="54"/>
    <w:locked/>
    <w:rPr>
      <w:rFonts w:ascii="Arial" w:hAnsi="Arial"/>
      <w:b/>
      <w:sz w:val="32"/>
    </w:rPr>
  </w:style>
  <w:style w:type="paragraph" w:customStyle="1" w:styleId="54">
    <w:name w:val="标题5"/>
    <w:basedOn w:val="30"/>
    <w:link w:val="5CharChar"/>
    <w:pPr>
      <w:tabs>
        <w:tab w:val="left" w:pos="720"/>
      </w:tabs>
      <w:autoSpaceDE/>
      <w:autoSpaceDN/>
      <w:adjustRightInd/>
      <w:spacing w:before="260" w:after="260" w:line="413" w:lineRule="auto"/>
      <w:jc w:val="both"/>
    </w:pPr>
    <w:rPr>
      <w:rFonts w:ascii="Arial" w:hAnsi="Arial"/>
      <w:sz w:val="32"/>
      <w:u w:val="none"/>
    </w:rPr>
  </w:style>
  <w:style w:type="character" w:customStyle="1" w:styleId="Charf0">
    <w:name w:val="文档结构图 Char"/>
    <w:uiPriority w:val="99"/>
    <w:semiHidden/>
    <w:rPr>
      <w:rFonts w:ascii="宋体" w:eastAsia="宋体" w:hAnsi="Times New Roman"/>
      <w:sz w:val="18"/>
      <w:szCs w:val="18"/>
    </w:rPr>
  </w:style>
  <w:style w:type="character" w:customStyle="1" w:styleId="textcontents">
    <w:name w:val="textcontents"/>
  </w:style>
  <w:style w:type="character" w:customStyle="1" w:styleId="2f1">
    <w:name w:val="标题 字符2"/>
    <w:uiPriority w:val="10"/>
    <w:rPr>
      <w:rFonts w:ascii="等线 Light" w:eastAsia="宋体" w:hAnsi="等线 Light" w:cs="Times New Roman"/>
      <w:b/>
      <w:bCs/>
      <w:sz w:val="32"/>
      <w:szCs w:val="32"/>
    </w:rPr>
  </w:style>
  <w:style w:type="character" w:customStyle="1" w:styleId="afffff4">
    <w:name w:val="正文文本首行缩进 字符"/>
    <w:uiPriority w:val="99"/>
    <w:semiHidden/>
    <w:rPr>
      <w:rFonts w:ascii="Times New Roman" w:hAnsi="Times New Roman" w:cs="Times New Roman"/>
      <w:kern w:val="0"/>
      <w:sz w:val="24"/>
      <w:szCs w:val="24"/>
    </w:rPr>
  </w:style>
  <w:style w:type="character" w:customStyle="1" w:styleId="Char64">
    <w:name w:val="副标题 Char6"/>
    <w:uiPriority w:val="11"/>
    <w:rPr>
      <w:rFonts w:ascii="等线 Light" w:eastAsia="宋体" w:hAnsi="等线 Light" w:cs="Times New Roman"/>
      <w:b/>
      <w:bCs/>
      <w:kern w:val="28"/>
      <w:sz w:val="32"/>
      <w:szCs w:val="32"/>
    </w:rPr>
  </w:style>
  <w:style w:type="character" w:customStyle="1" w:styleId="1f4">
    <w:name w:val="日期 字符1"/>
    <w:uiPriority w:val="99"/>
    <w:semiHidden/>
    <w:rPr>
      <w:rFonts w:ascii="Times New Roman" w:hAnsi="Times New Roman"/>
      <w:kern w:val="0"/>
      <w:sz w:val="24"/>
    </w:rPr>
  </w:style>
  <w:style w:type="character" w:styleId="afffff5">
    <w:name w:val="Intense Reference"/>
    <w:uiPriority w:val="32"/>
    <w:qFormat/>
    <w:rPr>
      <w:rFonts w:cs="Times New Roman"/>
      <w:b/>
      <w:smallCaps/>
      <w:color w:val="C0504D"/>
      <w:spacing w:val="5"/>
      <w:u w:val="single"/>
    </w:rPr>
  </w:style>
  <w:style w:type="character" w:customStyle="1" w:styleId="Char26">
    <w:name w:val="批注主题 Char2"/>
    <w:uiPriority w:val="99"/>
    <w:semiHidden/>
    <w:rPr>
      <w:rFonts w:ascii="Times New Roman" w:hAnsi="Times New Roman" w:cs="Times New Roman"/>
      <w:b/>
      <w:bCs/>
      <w:sz w:val="24"/>
      <w:szCs w:val="24"/>
    </w:rPr>
  </w:style>
  <w:style w:type="character" w:customStyle="1" w:styleId="Char36">
    <w:name w:val="纯文本 Char3"/>
    <w:uiPriority w:val="99"/>
    <w:semiHidden/>
    <w:rPr>
      <w:rFonts w:ascii="宋体" w:eastAsia="宋体" w:hAnsi="Courier New" w:cs="Courier New"/>
      <w:sz w:val="21"/>
      <w:szCs w:val="21"/>
    </w:rPr>
  </w:style>
  <w:style w:type="character" w:customStyle="1" w:styleId="2f2">
    <w:name w:val="称呼 字符2"/>
    <w:uiPriority w:val="99"/>
    <w:semiHidden/>
    <w:rPr>
      <w:rFonts w:ascii="Times New Roman" w:hAnsi="Times New Roman" w:cs="Times New Roman"/>
      <w:sz w:val="24"/>
      <w:szCs w:val="24"/>
    </w:rPr>
  </w:style>
  <w:style w:type="character" w:customStyle="1" w:styleId="Char37">
    <w:name w:val="文档结构图 Char3"/>
    <w:uiPriority w:val="99"/>
    <w:semiHidden/>
    <w:rPr>
      <w:rFonts w:ascii="宋体" w:eastAsia="宋体" w:hAnsi="Times New Roman" w:cs="Times New Roman"/>
      <w:sz w:val="18"/>
      <w:szCs w:val="18"/>
    </w:rPr>
  </w:style>
  <w:style w:type="character" w:customStyle="1" w:styleId="Char27">
    <w:name w:val="标题 Char2"/>
    <w:uiPriority w:val="10"/>
    <w:rPr>
      <w:rFonts w:ascii="等线 Light" w:eastAsia="宋体" w:hAnsi="等线 Light" w:cs="Times New Roman"/>
      <w:b/>
      <w:bCs/>
      <w:sz w:val="32"/>
      <w:szCs w:val="32"/>
    </w:rPr>
  </w:style>
  <w:style w:type="character" w:customStyle="1" w:styleId="Charf1">
    <w:name w:val="批注主题 Char"/>
    <w:uiPriority w:val="99"/>
    <w:semiHidden/>
    <w:rPr>
      <w:rFonts w:ascii="Times New Roman" w:hAnsi="Times New Roman"/>
      <w:b/>
      <w:bCs/>
      <w:sz w:val="24"/>
      <w:szCs w:val="24"/>
    </w:rPr>
  </w:style>
  <w:style w:type="character" w:customStyle="1" w:styleId="3b">
    <w:name w:val="副标题 字符3"/>
    <w:uiPriority w:val="11"/>
    <w:rPr>
      <w:rFonts w:ascii="等线 Light" w:eastAsia="宋体" w:hAnsi="等线 Light" w:cs="Times New Roman"/>
      <w:b/>
      <w:bCs/>
      <w:kern w:val="28"/>
      <w:sz w:val="32"/>
      <w:szCs w:val="32"/>
    </w:rPr>
  </w:style>
  <w:style w:type="character" w:customStyle="1" w:styleId="Char43">
    <w:name w:val="标题 Char4"/>
    <w:uiPriority w:val="10"/>
    <w:rPr>
      <w:rFonts w:ascii="等线 Light" w:eastAsia="宋体" w:hAnsi="等线 Light" w:cs="Times New Roman"/>
      <w:b/>
      <w:bCs/>
      <w:sz w:val="32"/>
      <w:szCs w:val="32"/>
    </w:rPr>
  </w:style>
  <w:style w:type="character" w:customStyle="1" w:styleId="1f5">
    <w:name w:val="副标题 字符1"/>
    <w:uiPriority w:val="11"/>
    <w:rPr>
      <w:rFonts w:ascii="等线 Light" w:eastAsia="宋体" w:hAnsi="等线 Light"/>
      <w:b/>
      <w:kern w:val="28"/>
      <w:sz w:val="32"/>
    </w:rPr>
  </w:style>
  <w:style w:type="character" w:customStyle="1" w:styleId="Char28">
    <w:name w:val="日期 Char2"/>
    <w:uiPriority w:val="99"/>
    <w:semiHidden/>
    <w:rPr>
      <w:rFonts w:ascii="Times New Roman" w:hAnsi="Times New Roman" w:cs="Times New Roman"/>
      <w:sz w:val="24"/>
      <w:szCs w:val="24"/>
    </w:rPr>
  </w:style>
  <w:style w:type="character" w:customStyle="1" w:styleId="2f3">
    <w:name w:val="批注主题 字符2"/>
    <w:uiPriority w:val="99"/>
    <w:semiHidden/>
    <w:rPr>
      <w:rFonts w:ascii="Times New Roman" w:hAnsi="Times New Roman" w:cs="Times New Roman"/>
      <w:b/>
      <w:bCs/>
      <w:sz w:val="24"/>
      <w:szCs w:val="24"/>
    </w:rPr>
  </w:style>
  <w:style w:type="character" w:customStyle="1" w:styleId="3c">
    <w:name w:val="批注主题 字符3"/>
    <w:uiPriority w:val="99"/>
    <w:semiHidden/>
    <w:rPr>
      <w:rFonts w:ascii="Times New Roman" w:hAnsi="Times New Roman" w:cs="Times New Roman"/>
      <w:b/>
      <w:bCs/>
      <w:sz w:val="24"/>
      <w:szCs w:val="24"/>
    </w:rPr>
  </w:style>
  <w:style w:type="character" w:customStyle="1" w:styleId="7Char">
    <w:name w:val="标题 7 Char"/>
    <w:rPr>
      <w:rFonts w:ascii="华文宋体" w:eastAsia="华文宋体" w:hAnsi="华文宋体"/>
      <w:sz w:val="24"/>
    </w:rPr>
  </w:style>
  <w:style w:type="character" w:customStyle="1" w:styleId="3d">
    <w:name w:val="文档结构图 字符3"/>
    <w:uiPriority w:val="99"/>
    <w:semiHidden/>
    <w:rPr>
      <w:rFonts w:ascii="Microsoft YaHei UI" w:eastAsia="Microsoft YaHei UI" w:hAnsi="Times New Roman" w:cs="Times New Roman"/>
      <w:sz w:val="18"/>
      <w:szCs w:val="18"/>
    </w:rPr>
  </w:style>
  <w:style w:type="character" w:customStyle="1" w:styleId="1f6">
    <w:name w:val="批注主题 字符1"/>
    <w:uiPriority w:val="99"/>
    <w:semiHidden/>
    <w:rPr>
      <w:rFonts w:ascii="Times New Roman" w:hAnsi="Times New Roman"/>
      <w:b/>
      <w:kern w:val="0"/>
      <w:sz w:val="24"/>
    </w:rPr>
  </w:style>
  <w:style w:type="character" w:customStyle="1" w:styleId="3cChar1">
    <w:name w:val="标题3c Char1"/>
    <w:link w:val="3c0"/>
    <w:uiPriority w:val="99"/>
    <w:locked/>
    <w:rPr>
      <w:rFonts w:ascii="楷体_GB2312" w:eastAsia="楷体_GB2312"/>
      <w:sz w:val="24"/>
    </w:rPr>
  </w:style>
  <w:style w:type="paragraph" w:customStyle="1" w:styleId="3c0">
    <w:name w:val="标题3c"/>
    <w:basedOn w:val="a6"/>
    <w:link w:val="3cChar1"/>
    <w:uiPriority w:val="99"/>
    <w:pPr>
      <w:tabs>
        <w:tab w:val="left" w:pos="850"/>
      </w:tabs>
      <w:adjustRightInd w:val="0"/>
      <w:spacing w:line="560" w:lineRule="exact"/>
      <w:ind w:left="680" w:hanging="677"/>
      <w:jc w:val="left"/>
      <w:textAlignment w:val="baseline"/>
      <w:outlineLvl w:val="3"/>
    </w:pPr>
    <w:rPr>
      <w:rFonts w:ascii="楷体_GB2312" w:eastAsia="楷体_GB2312"/>
      <w:kern w:val="0"/>
      <w:sz w:val="24"/>
      <w:szCs w:val="20"/>
    </w:rPr>
  </w:style>
  <w:style w:type="character" w:customStyle="1" w:styleId="Charf2">
    <w:name w:val="示例条目样式 Char"/>
    <w:link w:val="afffff6"/>
    <w:qFormat/>
    <w:locked/>
    <w:rPr>
      <w:rFonts w:ascii="华文宋体" w:eastAsia="华文宋体" w:hAnsi="华文宋体"/>
      <w:i/>
    </w:rPr>
  </w:style>
  <w:style w:type="paragraph" w:customStyle="1" w:styleId="afffff6">
    <w:name w:val="示例条目样式"/>
    <w:basedOn w:val="a6"/>
    <w:link w:val="Charf2"/>
    <w:qFormat/>
    <w:pPr>
      <w:tabs>
        <w:tab w:val="left" w:pos="570"/>
        <w:tab w:val="left" w:pos="1260"/>
        <w:tab w:val="left" w:pos="1470"/>
      </w:tabs>
      <w:ind w:left="1260" w:hanging="420"/>
      <w:jc w:val="left"/>
    </w:pPr>
    <w:rPr>
      <w:rFonts w:ascii="华文宋体" w:eastAsia="华文宋体" w:hAnsi="华文宋体"/>
      <w:i/>
      <w:kern w:val="0"/>
      <w:sz w:val="20"/>
      <w:szCs w:val="20"/>
    </w:rPr>
  </w:style>
  <w:style w:type="character" w:customStyle="1" w:styleId="Charf3">
    <w:name w:val="副标题 Char"/>
    <w:uiPriority w:val="11"/>
    <w:rPr>
      <w:rFonts w:ascii="等线 Light" w:eastAsia="宋体" w:hAnsi="等线 Light" w:cs="Times New Roman"/>
      <w:b/>
      <w:bCs/>
      <w:kern w:val="28"/>
      <w:sz w:val="32"/>
      <w:szCs w:val="32"/>
    </w:rPr>
  </w:style>
  <w:style w:type="character" w:customStyle="1" w:styleId="120">
    <w:name w:val="正文文本首行缩进 字符12"/>
    <w:uiPriority w:val="99"/>
    <w:semiHidden/>
    <w:rPr>
      <w:rFonts w:ascii="Times New Roman" w:hAnsi="Times New Roman" w:cs="Times New Roman"/>
      <w:kern w:val="0"/>
      <w:sz w:val="24"/>
      <w:szCs w:val="24"/>
    </w:rPr>
  </w:style>
  <w:style w:type="character" w:customStyle="1" w:styleId="Char16">
    <w:name w:val="批注框文本 Char1"/>
    <w:rPr>
      <w:kern w:val="2"/>
      <w:sz w:val="18"/>
    </w:rPr>
  </w:style>
  <w:style w:type="character" w:customStyle="1" w:styleId="3e">
    <w:name w:val="批注框文本 字符3"/>
    <w:uiPriority w:val="99"/>
    <w:semiHidden/>
    <w:rPr>
      <w:rFonts w:ascii="Times New Roman" w:hAnsi="Times New Roman" w:cs="Times New Roman"/>
      <w:sz w:val="18"/>
      <w:szCs w:val="18"/>
    </w:rPr>
  </w:style>
  <w:style w:type="character" w:customStyle="1" w:styleId="4b">
    <w:name w:val="批注文字 字符4"/>
    <w:uiPriority w:val="99"/>
    <w:semiHidden/>
    <w:rPr>
      <w:rFonts w:ascii="Times New Roman" w:hAnsi="Times New Roman" w:cs="Times New Roman"/>
      <w:sz w:val="24"/>
      <w:szCs w:val="24"/>
    </w:rPr>
  </w:style>
  <w:style w:type="character" w:customStyle="1" w:styleId="Char38">
    <w:name w:val="批注文字 Char3"/>
    <w:uiPriority w:val="99"/>
    <w:semiHidden/>
    <w:rPr>
      <w:rFonts w:ascii="Times New Roman" w:hAnsi="Times New Roman" w:cs="Times New Roman"/>
      <w:sz w:val="24"/>
      <w:szCs w:val="24"/>
    </w:rPr>
  </w:style>
  <w:style w:type="character" w:customStyle="1" w:styleId="Char17">
    <w:name w:val="标题 Char1"/>
    <w:rPr>
      <w:rFonts w:ascii="Cambria" w:hAnsi="Cambria"/>
      <w:b/>
      <w:kern w:val="2"/>
      <w:sz w:val="32"/>
    </w:rPr>
  </w:style>
  <w:style w:type="character" w:customStyle="1" w:styleId="2f4">
    <w:name w:val="未处理的提及2"/>
    <w:uiPriority w:val="99"/>
    <w:unhideWhenUsed/>
    <w:rPr>
      <w:color w:val="605E5C"/>
      <w:shd w:val="clear" w:color="auto" w:fill="E1DFDD"/>
    </w:rPr>
  </w:style>
  <w:style w:type="character" w:customStyle="1" w:styleId="Char44">
    <w:name w:val="批注主题 Char4"/>
    <w:uiPriority w:val="99"/>
    <w:semiHidden/>
    <w:rPr>
      <w:rFonts w:ascii="Times New Roman" w:hAnsi="Times New Roman" w:cs="Times New Roman"/>
      <w:b/>
      <w:bCs/>
      <w:sz w:val="24"/>
      <w:szCs w:val="24"/>
    </w:rPr>
  </w:style>
  <w:style w:type="character" w:customStyle="1" w:styleId="Char29">
    <w:name w:val="正文首行缩进 Char2"/>
    <w:uiPriority w:val="99"/>
    <w:semiHidden/>
    <w:rPr>
      <w:rFonts w:ascii="Times New Roman" w:hAnsi="Times New Roman" w:cs="Times New Roman"/>
      <w:kern w:val="0"/>
      <w:sz w:val="24"/>
      <w:szCs w:val="24"/>
    </w:rPr>
  </w:style>
  <w:style w:type="character" w:customStyle="1" w:styleId="Char39">
    <w:name w:val="副标题 Char3"/>
    <w:uiPriority w:val="11"/>
    <w:rPr>
      <w:rFonts w:ascii="等线 Light" w:eastAsia="宋体" w:hAnsi="等线 Light" w:cs="Times New Roman"/>
      <w:b/>
      <w:bCs/>
      <w:kern w:val="28"/>
      <w:sz w:val="32"/>
      <w:szCs w:val="32"/>
    </w:rPr>
  </w:style>
  <w:style w:type="character" w:customStyle="1" w:styleId="Charf4">
    <w:name w:val="正文文本 Char"/>
    <w:rPr>
      <w:kern w:val="2"/>
      <w:sz w:val="32"/>
    </w:rPr>
  </w:style>
  <w:style w:type="character" w:customStyle="1" w:styleId="Char3a">
    <w:name w:val="正文文本缩进 Char3"/>
    <w:uiPriority w:val="99"/>
    <w:semiHidden/>
    <w:rPr>
      <w:rFonts w:ascii="Times New Roman" w:hAnsi="Times New Roman" w:cs="Times New Roman"/>
      <w:sz w:val="24"/>
      <w:szCs w:val="24"/>
    </w:rPr>
  </w:style>
  <w:style w:type="character" w:customStyle="1" w:styleId="Char65">
    <w:name w:val="标题 Char6"/>
    <w:uiPriority w:val="10"/>
    <w:rPr>
      <w:rFonts w:ascii="等线 Light" w:eastAsia="宋体" w:hAnsi="等线 Light" w:cs="Times New Roman"/>
      <w:b/>
      <w:bCs/>
      <w:sz w:val="32"/>
      <w:szCs w:val="32"/>
    </w:rPr>
  </w:style>
  <w:style w:type="character" w:customStyle="1" w:styleId="Char66">
    <w:name w:val="日期 Char6"/>
    <w:uiPriority w:val="99"/>
    <w:semiHidden/>
    <w:rPr>
      <w:rFonts w:ascii="Times New Roman" w:hAnsi="Times New Roman" w:cs="Times New Roman"/>
      <w:sz w:val="24"/>
      <w:szCs w:val="24"/>
    </w:rPr>
  </w:style>
  <w:style w:type="character" w:customStyle="1" w:styleId="Charf5">
    <w:name w:val="明显引用 Char"/>
    <w:uiPriority w:val="30"/>
    <w:rPr>
      <w:rFonts w:ascii="Times New Roman" w:hAnsi="Times New Roman"/>
      <w:b/>
      <w:bCs/>
      <w:i/>
      <w:iCs/>
      <w:color w:val="4472C4"/>
      <w:sz w:val="24"/>
      <w:szCs w:val="24"/>
    </w:rPr>
  </w:style>
  <w:style w:type="character" w:customStyle="1" w:styleId="Char3b">
    <w:name w:val="页脚 Char3"/>
    <w:uiPriority w:val="99"/>
    <w:semiHidden/>
    <w:rPr>
      <w:rFonts w:ascii="Times New Roman" w:hAnsi="Times New Roman" w:cs="Times New Roman"/>
      <w:sz w:val="18"/>
      <w:szCs w:val="18"/>
    </w:rPr>
  </w:style>
  <w:style w:type="character" w:customStyle="1" w:styleId="2f5">
    <w:name w:val="文档结构图 字符2"/>
    <w:uiPriority w:val="99"/>
    <w:semiHidden/>
    <w:rPr>
      <w:rFonts w:ascii="Microsoft YaHei UI" w:eastAsia="Microsoft YaHei UI" w:hAnsi="Times New Roman" w:cs="Times New Roman"/>
      <w:sz w:val="18"/>
      <w:szCs w:val="18"/>
    </w:rPr>
  </w:style>
  <w:style w:type="character" w:customStyle="1" w:styleId="Char18">
    <w:name w:val="称呼 Char1"/>
    <w:uiPriority w:val="99"/>
    <w:semiHidden/>
    <w:rPr>
      <w:rFonts w:ascii="Times New Roman" w:hAnsi="Times New Roman" w:cs="Times New Roman"/>
      <w:sz w:val="24"/>
      <w:szCs w:val="24"/>
    </w:rPr>
  </w:style>
  <w:style w:type="character" w:customStyle="1" w:styleId="Charf6">
    <w:name w:val="批注框文本 Char"/>
    <w:uiPriority w:val="99"/>
    <w:semiHidden/>
    <w:rPr>
      <w:rFonts w:ascii="Times New Roman" w:hAnsi="Times New Roman"/>
      <w:sz w:val="18"/>
      <w:szCs w:val="18"/>
    </w:rPr>
  </w:style>
  <w:style w:type="character" w:customStyle="1" w:styleId="Char45">
    <w:name w:val="批注框文本 Char4"/>
    <w:uiPriority w:val="99"/>
    <w:semiHidden/>
    <w:rPr>
      <w:rFonts w:ascii="Times New Roman" w:hAnsi="Times New Roman" w:cs="Times New Roman"/>
      <w:sz w:val="18"/>
      <w:szCs w:val="18"/>
    </w:rPr>
  </w:style>
  <w:style w:type="character" w:customStyle="1" w:styleId="3f">
    <w:name w:val="称呼 字符3"/>
    <w:uiPriority w:val="99"/>
    <w:semiHidden/>
    <w:rPr>
      <w:rFonts w:ascii="Times New Roman" w:hAnsi="Times New Roman" w:cs="Times New Roman"/>
      <w:sz w:val="24"/>
      <w:szCs w:val="24"/>
    </w:rPr>
  </w:style>
  <w:style w:type="character" w:styleId="afffff7">
    <w:name w:val="Subtle Emphasis"/>
    <w:uiPriority w:val="19"/>
    <w:qFormat/>
    <w:rPr>
      <w:rFonts w:cs="Times New Roman"/>
      <w:i/>
      <w:color w:val="808080"/>
    </w:rPr>
  </w:style>
  <w:style w:type="character" w:customStyle="1" w:styleId="2f6">
    <w:name w:val="引用 字符2"/>
    <w:uiPriority w:val="29"/>
    <w:rPr>
      <w:rFonts w:ascii="Times New Roman" w:hAnsi="Times New Roman" w:cs="Times New Roman"/>
      <w:i/>
      <w:iCs/>
      <w:color w:val="404040"/>
      <w:sz w:val="24"/>
      <w:szCs w:val="24"/>
    </w:rPr>
  </w:style>
  <w:style w:type="character" w:customStyle="1" w:styleId="3f0">
    <w:name w:val="纯文本 字符3"/>
    <w:uiPriority w:val="99"/>
    <w:semiHidden/>
    <w:rPr>
      <w:rFonts w:ascii="宋体" w:eastAsia="宋体" w:hAnsi="Courier New" w:cs="Courier New"/>
      <w:sz w:val="21"/>
      <w:szCs w:val="21"/>
    </w:rPr>
  </w:style>
  <w:style w:type="character" w:customStyle="1" w:styleId="111">
    <w:name w:val="正文文本首行缩进 字符11"/>
    <w:uiPriority w:val="99"/>
    <w:semiHidden/>
    <w:rPr>
      <w:rFonts w:ascii="Times New Roman" w:hAnsi="Times New Roman" w:cs="Times New Roman"/>
      <w:kern w:val="0"/>
      <w:sz w:val="24"/>
      <w:szCs w:val="24"/>
    </w:rPr>
  </w:style>
  <w:style w:type="character" w:customStyle="1" w:styleId="Char67">
    <w:name w:val="引用 Char6"/>
    <w:uiPriority w:val="29"/>
    <w:rPr>
      <w:rFonts w:ascii="Times New Roman" w:hAnsi="Times New Roman" w:cs="Times New Roman"/>
      <w:i/>
      <w:iCs/>
      <w:color w:val="000000"/>
      <w:sz w:val="24"/>
      <w:szCs w:val="24"/>
    </w:rPr>
  </w:style>
  <w:style w:type="character" w:customStyle="1" w:styleId="Char3c">
    <w:name w:val="引用 Char3"/>
    <w:uiPriority w:val="29"/>
    <w:rPr>
      <w:rFonts w:ascii="Times New Roman" w:hAnsi="Times New Roman" w:cs="Times New Roman"/>
      <w:i/>
      <w:iCs/>
      <w:color w:val="000000"/>
      <w:sz w:val="24"/>
      <w:szCs w:val="24"/>
    </w:rPr>
  </w:style>
  <w:style w:type="character" w:customStyle="1" w:styleId="Char52">
    <w:name w:val="称呼 Char5"/>
    <w:uiPriority w:val="99"/>
    <w:semiHidden/>
    <w:rPr>
      <w:rFonts w:ascii="Times New Roman" w:hAnsi="Times New Roman" w:cs="Times New Roman"/>
      <w:sz w:val="24"/>
      <w:szCs w:val="24"/>
    </w:rPr>
  </w:style>
  <w:style w:type="character" w:customStyle="1" w:styleId="Char2a">
    <w:name w:val="批注框文本 Char2"/>
    <w:uiPriority w:val="99"/>
    <w:semiHidden/>
    <w:rPr>
      <w:rFonts w:ascii="Times New Roman" w:hAnsi="Times New Roman" w:cs="Times New Roman"/>
      <w:sz w:val="18"/>
      <w:szCs w:val="18"/>
    </w:rPr>
  </w:style>
  <w:style w:type="character" w:customStyle="1" w:styleId="Char2b">
    <w:name w:val="正文文本缩进 Char2"/>
    <w:uiPriority w:val="99"/>
    <w:semiHidden/>
    <w:rPr>
      <w:rFonts w:ascii="Times New Roman" w:hAnsi="Times New Roman" w:cs="Times New Roman"/>
      <w:sz w:val="24"/>
      <w:szCs w:val="24"/>
    </w:rPr>
  </w:style>
  <w:style w:type="character" w:customStyle="1" w:styleId="2f7">
    <w:name w:val="副标题 字符2"/>
    <w:uiPriority w:val="11"/>
    <w:rPr>
      <w:rFonts w:ascii="等线 Light" w:eastAsia="宋体" w:hAnsi="等线 Light" w:cs="Times New Roman"/>
      <w:b/>
      <w:bCs/>
      <w:kern w:val="28"/>
      <w:sz w:val="32"/>
      <w:szCs w:val="32"/>
    </w:rPr>
  </w:style>
  <w:style w:type="character" w:styleId="afffff8">
    <w:name w:val="Book Title"/>
    <w:uiPriority w:val="33"/>
    <w:qFormat/>
    <w:rPr>
      <w:rFonts w:cs="Times New Roman"/>
      <w:b/>
      <w:smallCaps/>
      <w:spacing w:val="5"/>
    </w:rPr>
  </w:style>
  <w:style w:type="character" w:customStyle="1" w:styleId="1f7">
    <w:name w:val="批注框文本 字符1"/>
    <w:uiPriority w:val="99"/>
    <w:semiHidden/>
    <w:rPr>
      <w:rFonts w:ascii="Times New Roman" w:hAnsi="Times New Roman"/>
      <w:kern w:val="0"/>
      <w:sz w:val="18"/>
    </w:rPr>
  </w:style>
  <w:style w:type="character" w:customStyle="1" w:styleId="1f8">
    <w:name w:val="正文文本首行缩进 字符1"/>
    <w:uiPriority w:val="99"/>
    <w:semiHidden/>
    <w:rPr>
      <w:rFonts w:ascii="Times New Roman" w:hAnsi="Times New Roman" w:cs="Times New Roman"/>
      <w:kern w:val="0"/>
      <w:sz w:val="24"/>
      <w:szCs w:val="24"/>
    </w:rPr>
  </w:style>
  <w:style w:type="character" w:customStyle="1" w:styleId="1f9">
    <w:name w:val="标题 字符1"/>
    <w:uiPriority w:val="10"/>
    <w:rPr>
      <w:rFonts w:ascii="等线 Light" w:eastAsia="宋体" w:hAnsi="等线 Light"/>
      <w:b/>
      <w:kern w:val="0"/>
      <w:sz w:val="32"/>
    </w:rPr>
  </w:style>
  <w:style w:type="character" w:customStyle="1" w:styleId="Char46">
    <w:name w:val="明显引用 Char4"/>
    <w:uiPriority w:val="30"/>
    <w:rPr>
      <w:rFonts w:ascii="Times New Roman" w:hAnsi="Times New Roman" w:cs="Times New Roman"/>
      <w:b/>
      <w:bCs/>
      <w:i/>
      <w:iCs/>
      <w:color w:val="4472C4"/>
      <w:sz w:val="24"/>
      <w:szCs w:val="24"/>
    </w:rPr>
  </w:style>
  <w:style w:type="character" w:customStyle="1" w:styleId="Charf7">
    <w:name w:val="称呼 Char"/>
    <w:uiPriority w:val="99"/>
    <w:semiHidden/>
    <w:rPr>
      <w:rFonts w:ascii="Times New Roman" w:hAnsi="Times New Roman"/>
      <w:sz w:val="24"/>
      <w:szCs w:val="24"/>
    </w:rPr>
  </w:style>
  <w:style w:type="character" w:customStyle="1" w:styleId="3f1">
    <w:name w:val="引用 字符3"/>
    <w:uiPriority w:val="29"/>
    <w:rPr>
      <w:rFonts w:ascii="Times New Roman" w:hAnsi="Times New Roman" w:cs="Times New Roman"/>
      <w:i/>
      <w:iCs/>
      <w:color w:val="404040"/>
      <w:sz w:val="24"/>
      <w:szCs w:val="24"/>
    </w:rPr>
  </w:style>
  <w:style w:type="character" w:customStyle="1" w:styleId="2f8">
    <w:name w:val="正文文本缩进 字符2"/>
    <w:uiPriority w:val="99"/>
    <w:semiHidden/>
    <w:rPr>
      <w:rFonts w:ascii="Times New Roman" w:hAnsi="Times New Roman" w:cs="Times New Roman"/>
      <w:sz w:val="24"/>
      <w:szCs w:val="24"/>
    </w:rPr>
  </w:style>
  <w:style w:type="character" w:customStyle="1" w:styleId="Charf8">
    <w:name w:val="日期 Char"/>
    <w:uiPriority w:val="99"/>
    <w:semiHidden/>
    <w:rPr>
      <w:rFonts w:ascii="Times New Roman" w:hAnsi="Times New Roman"/>
      <w:sz w:val="24"/>
      <w:szCs w:val="24"/>
    </w:rPr>
  </w:style>
  <w:style w:type="character" w:customStyle="1" w:styleId="4c">
    <w:name w:val="引用 字符4"/>
    <w:link w:val="afffff9"/>
    <w:locked/>
    <w:rPr>
      <w:i/>
      <w:color w:val="000000"/>
      <w:sz w:val="22"/>
    </w:rPr>
  </w:style>
  <w:style w:type="paragraph" w:styleId="afffff9">
    <w:name w:val="Quote"/>
    <w:basedOn w:val="a6"/>
    <w:next w:val="a6"/>
    <w:link w:val="4c"/>
    <w:qFormat/>
    <w:rPr>
      <w:i/>
      <w:color w:val="000000"/>
      <w:kern w:val="0"/>
      <w:sz w:val="22"/>
      <w:szCs w:val="20"/>
    </w:rPr>
  </w:style>
  <w:style w:type="character" w:customStyle="1" w:styleId="Char2c">
    <w:name w:val="纯文本 Char2"/>
    <w:uiPriority w:val="99"/>
    <w:semiHidden/>
    <w:rPr>
      <w:rFonts w:ascii="宋体" w:eastAsia="宋体" w:hAnsi="Courier New" w:cs="Courier New"/>
      <w:sz w:val="21"/>
      <w:szCs w:val="21"/>
    </w:rPr>
  </w:style>
  <w:style w:type="character" w:customStyle="1" w:styleId="2f9">
    <w:name w:val="批注文字 字符2"/>
    <w:uiPriority w:val="99"/>
    <w:semiHidden/>
    <w:rPr>
      <w:rFonts w:ascii="Times New Roman" w:hAnsi="Times New Roman"/>
      <w:kern w:val="0"/>
      <w:sz w:val="24"/>
    </w:rPr>
  </w:style>
  <w:style w:type="character" w:customStyle="1" w:styleId="Char68">
    <w:name w:val="正文首行缩进 Char6"/>
    <w:uiPriority w:val="99"/>
    <w:semiHidden/>
    <w:rPr>
      <w:rFonts w:ascii="Times New Roman" w:hAnsi="Times New Roman" w:cs="Times New Roman"/>
      <w:kern w:val="0"/>
      <w:sz w:val="24"/>
      <w:szCs w:val="24"/>
    </w:rPr>
  </w:style>
  <w:style w:type="character" w:customStyle="1" w:styleId="2Char0">
    <w:name w:val="正文文本缩进 2 Char"/>
    <w:link w:val="210"/>
    <w:locked/>
    <w:rPr>
      <w:rFonts w:ascii="宋体"/>
      <w:sz w:val="28"/>
    </w:rPr>
  </w:style>
  <w:style w:type="paragraph" w:customStyle="1" w:styleId="210">
    <w:name w:val="正文文本缩进 21"/>
    <w:basedOn w:val="a6"/>
    <w:link w:val="2Char0"/>
    <w:pPr>
      <w:ind w:left="360" w:firstLine="540"/>
    </w:pPr>
    <w:rPr>
      <w:rFonts w:ascii="宋体"/>
      <w:kern w:val="0"/>
      <w:sz w:val="28"/>
      <w:szCs w:val="20"/>
    </w:rPr>
  </w:style>
  <w:style w:type="character" w:customStyle="1" w:styleId="4Char">
    <w:name w:val="标题 4 Char"/>
    <w:rPr>
      <w:rFonts w:ascii="华文宋体" w:eastAsia="华文宋体" w:hAnsi="华文宋体"/>
      <w:sz w:val="24"/>
    </w:rPr>
  </w:style>
  <w:style w:type="character" w:customStyle="1" w:styleId="4CharChar">
    <w:name w:val="标题4 Char Char"/>
    <w:locked/>
    <w:rPr>
      <w:rFonts w:eastAsia="仿宋_GB2312"/>
      <w:kern w:val="32"/>
      <w:sz w:val="32"/>
    </w:rPr>
  </w:style>
  <w:style w:type="character" w:customStyle="1" w:styleId="Char19">
    <w:name w:val="副标题 Char1"/>
    <w:rPr>
      <w:rFonts w:ascii="Cambria" w:hAnsi="Cambria"/>
      <w:b/>
      <w:kern w:val="28"/>
      <w:sz w:val="32"/>
    </w:rPr>
  </w:style>
  <w:style w:type="character" w:customStyle="1" w:styleId="Char3d">
    <w:name w:val="批注主题 Char3"/>
    <w:uiPriority w:val="99"/>
    <w:semiHidden/>
    <w:rPr>
      <w:rFonts w:ascii="Times New Roman" w:hAnsi="Times New Roman" w:cs="Times New Roman"/>
      <w:b/>
      <w:bCs/>
      <w:sz w:val="24"/>
      <w:szCs w:val="24"/>
    </w:rPr>
  </w:style>
  <w:style w:type="character" w:customStyle="1" w:styleId="Char1a">
    <w:name w:val="正文文本 Char1"/>
    <w:uiPriority w:val="99"/>
    <w:rPr>
      <w:kern w:val="2"/>
      <w:sz w:val="22"/>
    </w:rPr>
  </w:style>
  <w:style w:type="character" w:customStyle="1" w:styleId="Charf9">
    <w:name w:val="引用 Char"/>
    <w:uiPriority w:val="29"/>
    <w:rPr>
      <w:rFonts w:ascii="Times New Roman" w:hAnsi="Times New Roman"/>
      <w:i/>
      <w:iCs/>
      <w:color w:val="000000"/>
      <w:sz w:val="24"/>
      <w:szCs w:val="24"/>
    </w:rPr>
  </w:style>
  <w:style w:type="character" w:customStyle="1" w:styleId="Char2d">
    <w:name w:val="批注文字 Char2"/>
    <w:uiPriority w:val="99"/>
    <w:semiHidden/>
    <w:rPr>
      <w:rFonts w:ascii="Times New Roman" w:hAnsi="Times New Roman" w:cs="Times New Roman"/>
      <w:sz w:val="24"/>
      <w:szCs w:val="24"/>
    </w:rPr>
  </w:style>
  <w:style w:type="character" w:customStyle="1" w:styleId="1fa">
    <w:name w:val="引用 字符1"/>
    <w:uiPriority w:val="29"/>
    <w:rPr>
      <w:rFonts w:ascii="Times New Roman" w:hAnsi="Times New Roman"/>
      <w:i/>
      <w:color w:val="404040"/>
      <w:kern w:val="0"/>
      <w:sz w:val="24"/>
    </w:rPr>
  </w:style>
  <w:style w:type="character" w:customStyle="1" w:styleId="Char1b">
    <w:name w:val="文档结构图 Char1"/>
    <w:rPr>
      <w:rFonts w:ascii="宋体"/>
      <w:kern w:val="2"/>
      <w:sz w:val="18"/>
    </w:rPr>
  </w:style>
  <w:style w:type="character" w:customStyle="1" w:styleId="4d">
    <w:name w:val="明显引用 字符4"/>
    <w:link w:val="afffffa"/>
    <w:locked/>
    <w:rPr>
      <w:b/>
      <w:i/>
      <w:color w:val="4F81BD"/>
      <w:sz w:val="22"/>
    </w:rPr>
  </w:style>
  <w:style w:type="paragraph" w:styleId="afffffa">
    <w:name w:val="Intense Quote"/>
    <w:basedOn w:val="a6"/>
    <w:next w:val="a6"/>
    <w:link w:val="4d"/>
    <w:qFormat/>
    <w:pPr>
      <w:pBdr>
        <w:bottom w:val="single" w:sz="4" w:space="4" w:color="4F81BD"/>
      </w:pBdr>
      <w:spacing w:before="200" w:after="280"/>
      <w:ind w:left="936" w:right="936"/>
    </w:pPr>
    <w:rPr>
      <w:b/>
      <w:i/>
      <w:color w:val="4F81BD"/>
      <w:kern w:val="0"/>
      <w:sz w:val="22"/>
      <w:szCs w:val="20"/>
    </w:rPr>
  </w:style>
  <w:style w:type="character" w:customStyle="1" w:styleId="Char1c">
    <w:name w:val="日期 Char1"/>
    <w:rPr>
      <w:kern w:val="2"/>
      <w:sz w:val="22"/>
    </w:rPr>
  </w:style>
  <w:style w:type="character" w:customStyle="1" w:styleId="1fb">
    <w:name w:val="称呼 字符1"/>
    <w:uiPriority w:val="99"/>
    <w:semiHidden/>
    <w:rPr>
      <w:rFonts w:ascii="Times New Roman" w:hAnsi="Times New Roman"/>
      <w:kern w:val="0"/>
      <w:sz w:val="24"/>
    </w:rPr>
  </w:style>
  <w:style w:type="character" w:customStyle="1" w:styleId="Char69">
    <w:name w:val="批注框文本 Char6"/>
    <w:uiPriority w:val="99"/>
    <w:semiHidden/>
    <w:rPr>
      <w:rFonts w:ascii="Times New Roman" w:hAnsi="Times New Roman" w:cs="Times New Roman"/>
      <w:sz w:val="18"/>
      <w:szCs w:val="18"/>
    </w:rPr>
  </w:style>
  <w:style w:type="character" w:customStyle="1" w:styleId="spanval">
    <w:name w:val="span_val"/>
    <w:rPr>
      <w:rFonts w:cs="Times New Roman"/>
    </w:rPr>
  </w:style>
  <w:style w:type="character" w:customStyle="1" w:styleId="Char47">
    <w:name w:val="日期 Char4"/>
    <w:uiPriority w:val="99"/>
    <w:semiHidden/>
    <w:rPr>
      <w:rFonts w:ascii="Times New Roman" w:hAnsi="Times New Roman" w:cs="Times New Roman"/>
      <w:sz w:val="24"/>
      <w:szCs w:val="24"/>
    </w:rPr>
  </w:style>
  <w:style w:type="character" w:customStyle="1" w:styleId="afffffb">
    <w:name w:val="副标题 字符"/>
    <w:uiPriority w:val="11"/>
    <w:rPr>
      <w:rFonts w:ascii="等线 Light" w:eastAsia="宋体" w:hAnsi="等线 Light" w:cs="Times New Roman"/>
      <w:b/>
      <w:bCs/>
      <w:kern w:val="28"/>
      <w:sz w:val="32"/>
      <w:szCs w:val="32"/>
    </w:rPr>
  </w:style>
  <w:style w:type="character" w:customStyle="1" w:styleId="afffffc">
    <w:name w:val="明显引用 字符"/>
    <w:uiPriority w:val="30"/>
    <w:rPr>
      <w:rFonts w:ascii="Times New Roman" w:hAnsi="Times New Roman" w:cs="Times New Roman"/>
      <w:i/>
      <w:iCs/>
      <w:color w:val="4472C4"/>
      <w:sz w:val="24"/>
      <w:szCs w:val="24"/>
    </w:rPr>
  </w:style>
  <w:style w:type="character" w:customStyle="1" w:styleId="Char48">
    <w:name w:val="纯文本 Char4"/>
    <w:uiPriority w:val="99"/>
    <w:semiHidden/>
    <w:rPr>
      <w:rFonts w:ascii="宋体" w:eastAsia="宋体" w:hAnsi="Courier New" w:cs="Courier New"/>
      <w:sz w:val="21"/>
      <w:szCs w:val="21"/>
    </w:rPr>
  </w:style>
  <w:style w:type="character" w:customStyle="1" w:styleId="3f2">
    <w:name w:val="标题 字符3"/>
    <w:uiPriority w:val="10"/>
    <w:rPr>
      <w:rFonts w:ascii="等线 Light" w:eastAsia="宋体" w:hAnsi="等线 Light" w:cs="Times New Roman"/>
      <w:b/>
      <w:bCs/>
      <w:sz w:val="32"/>
      <w:szCs w:val="32"/>
    </w:rPr>
  </w:style>
  <w:style w:type="character" w:customStyle="1" w:styleId="1fc">
    <w:name w:val="文档结构图 字符1"/>
    <w:uiPriority w:val="99"/>
    <w:semiHidden/>
    <w:rPr>
      <w:rFonts w:ascii="Microsoft YaHei UI" w:eastAsia="Microsoft YaHei UI" w:hAnsi="Times New Roman"/>
      <w:kern w:val="0"/>
      <w:sz w:val="18"/>
    </w:rPr>
  </w:style>
  <w:style w:type="character" w:customStyle="1" w:styleId="2fa">
    <w:name w:val="日期 字符2"/>
    <w:uiPriority w:val="99"/>
    <w:semiHidden/>
    <w:rPr>
      <w:rFonts w:ascii="Times New Roman" w:hAnsi="Times New Roman" w:cs="Times New Roman"/>
      <w:sz w:val="24"/>
      <w:szCs w:val="24"/>
    </w:rPr>
  </w:style>
  <w:style w:type="character" w:customStyle="1" w:styleId="2fb">
    <w:name w:val="明显引用 字符2"/>
    <w:uiPriority w:val="30"/>
    <w:rPr>
      <w:rFonts w:ascii="Times New Roman" w:hAnsi="Times New Roman" w:cs="Times New Roman"/>
      <w:i/>
      <w:iCs/>
      <w:color w:val="4472C4"/>
      <w:sz w:val="24"/>
      <w:szCs w:val="24"/>
    </w:rPr>
  </w:style>
  <w:style w:type="character" w:customStyle="1" w:styleId="Char1d">
    <w:name w:val="正文首行缩进 Char1"/>
    <w:link w:val="afffffd"/>
    <w:locked/>
    <w:rPr>
      <w:sz w:val="24"/>
    </w:rPr>
  </w:style>
  <w:style w:type="paragraph" w:customStyle="1" w:styleId="afffffd">
    <w:name w:val="样式"/>
    <w:basedOn w:val="a6"/>
    <w:next w:val="afff8"/>
    <w:link w:val="Char1d"/>
    <w:qFormat/>
    <w:pPr>
      <w:ind w:firstLineChars="200" w:firstLine="420"/>
    </w:pPr>
    <w:rPr>
      <w:kern w:val="0"/>
      <w:sz w:val="24"/>
      <w:szCs w:val="20"/>
    </w:rPr>
  </w:style>
  <w:style w:type="character" w:customStyle="1" w:styleId="Char2e">
    <w:name w:val="文档结构图 Char2"/>
    <w:uiPriority w:val="99"/>
    <w:semiHidden/>
    <w:rPr>
      <w:rFonts w:ascii="Microsoft YaHei UI" w:eastAsia="Microsoft YaHei UI" w:hAnsi="Times New Roman" w:cs="Times New Roman"/>
      <w:sz w:val="18"/>
      <w:szCs w:val="18"/>
    </w:rPr>
  </w:style>
  <w:style w:type="character" w:customStyle="1" w:styleId="Char49">
    <w:name w:val="正文首行缩进 Char4"/>
    <w:uiPriority w:val="99"/>
    <w:semiHidden/>
    <w:rPr>
      <w:rFonts w:ascii="Times New Roman" w:hAnsi="Times New Roman" w:cs="Times New Roman"/>
      <w:kern w:val="0"/>
      <w:sz w:val="24"/>
      <w:szCs w:val="24"/>
    </w:rPr>
  </w:style>
  <w:style w:type="character" w:customStyle="1" w:styleId="Char1e">
    <w:name w:val="引用 Char1"/>
    <w:uiPriority w:val="99"/>
    <w:rPr>
      <w:i/>
      <w:color w:val="000000"/>
      <w:kern w:val="2"/>
      <w:sz w:val="24"/>
    </w:rPr>
  </w:style>
  <w:style w:type="character" w:customStyle="1" w:styleId="1fd">
    <w:name w:val="正文文本缩进 字符1"/>
    <w:uiPriority w:val="99"/>
    <w:semiHidden/>
    <w:rPr>
      <w:rFonts w:ascii="Times New Roman" w:hAnsi="Times New Roman"/>
      <w:kern w:val="0"/>
      <w:sz w:val="24"/>
    </w:rPr>
  </w:style>
  <w:style w:type="character" w:customStyle="1" w:styleId="Char3e">
    <w:name w:val="称呼 Char3"/>
    <w:uiPriority w:val="99"/>
    <w:semiHidden/>
    <w:rPr>
      <w:rFonts w:ascii="Times New Roman" w:hAnsi="Times New Roman" w:cs="Times New Roman"/>
      <w:sz w:val="24"/>
      <w:szCs w:val="24"/>
    </w:rPr>
  </w:style>
  <w:style w:type="character" w:customStyle="1" w:styleId="55">
    <w:name w:val="称呼 字符5"/>
    <w:rPr>
      <w:kern w:val="2"/>
      <w:sz w:val="21"/>
      <w:szCs w:val="24"/>
    </w:rPr>
  </w:style>
  <w:style w:type="character" w:customStyle="1" w:styleId="56">
    <w:name w:val="副标题 字符5"/>
    <w:rPr>
      <w:rFonts w:ascii="等线 Light" w:hAnsi="等线 Light" w:cs="Times New Roman"/>
      <w:b/>
      <w:bCs/>
      <w:kern w:val="28"/>
      <w:sz w:val="32"/>
      <w:szCs w:val="32"/>
    </w:rPr>
  </w:style>
  <w:style w:type="character" w:customStyle="1" w:styleId="1fe">
    <w:name w:val="尾注文本 字符1"/>
    <w:rPr>
      <w:kern w:val="2"/>
      <w:sz w:val="21"/>
      <w:szCs w:val="24"/>
    </w:rPr>
  </w:style>
  <w:style w:type="character" w:customStyle="1" w:styleId="1ff">
    <w:name w:val="脚注文本 字符1"/>
    <w:rPr>
      <w:kern w:val="2"/>
      <w:sz w:val="18"/>
      <w:szCs w:val="18"/>
    </w:rPr>
  </w:style>
  <w:style w:type="character" w:customStyle="1" w:styleId="57">
    <w:name w:val="明显引用 字符5"/>
    <w:uiPriority w:val="99"/>
    <w:rPr>
      <w:i/>
      <w:iCs/>
      <w:color w:val="5B9BD5"/>
      <w:kern w:val="2"/>
      <w:sz w:val="21"/>
      <w:szCs w:val="24"/>
    </w:rPr>
  </w:style>
  <w:style w:type="character" w:customStyle="1" w:styleId="58">
    <w:name w:val="引用 字符5"/>
    <w:uiPriority w:val="99"/>
    <w:rPr>
      <w:i/>
      <w:iCs/>
      <w:color w:val="404040"/>
      <w:kern w:val="2"/>
      <w:sz w:val="21"/>
      <w:szCs w:val="24"/>
    </w:rPr>
  </w:style>
  <w:style w:type="paragraph" w:customStyle="1" w:styleId="afffffe">
    <w:name w:val="页眉与页脚"/>
    <w:qFormat/>
    <w:pPr>
      <w:tabs>
        <w:tab w:val="right" w:pos="9020"/>
      </w:tabs>
    </w:pPr>
    <w:rPr>
      <w:rFonts w:ascii="Helvetica Neue" w:eastAsia="Arial Unicode MS" w:hAnsi="Helvetica Neue" w:cs="Arial Unicode MS"/>
      <w:color w:val="000000"/>
      <w:sz w:val="24"/>
      <w:szCs w:val="24"/>
    </w:rPr>
  </w:style>
  <w:style w:type="paragraph" w:customStyle="1" w:styleId="1ff0">
    <w:name w:val="标题 1 + (à????????????????????????¢"/>
    <w:basedOn w:val="21"/>
    <w:uiPriority w:val="99"/>
    <w:pPr>
      <w:keepLines w:val="0"/>
      <w:tabs>
        <w:tab w:val="left" w:pos="720"/>
      </w:tabs>
      <w:autoSpaceDE/>
      <w:autoSpaceDN/>
      <w:adjustRightInd/>
      <w:spacing w:before="0" w:line="240" w:lineRule="auto"/>
      <w:ind w:left="720" w:hanging="720"/>
      <w:jc w:val="both"/>
    </w:pPr>
    <w:rPr>
      <w:rFonts w:ascii="Times New Roman" w:eastAsia="楷体_GB2312" w:hAnsi="等线 Light"/>
      <w:b w:val="0"/>
      <w:bCs/>
      <w:smallCaps/>
      <w:kern w:val="2"/>
      <w:sz w:val="28"/>
      <w:szCs w:val="28"/>
    </w:rPr>
  </w:style>
  <w:style w:type="paragraph" w:customStyle="1" w:styleId="2fc">
    <w:name w:val="2"/>
    <w:basedOn w:val="a6"/>
    <w:pPr>
      <w:widowControl/>
      <w:spacing w:before="100" w:beforeAutospacing="1" w:after="100" w:afterAutospacing="1"/>
      <w:jc w:val="left"/>
    </w:pPr>
    <w:rPr>
      <w:rFonts w:ascii="宋体" w:hAnsi="宋体"/>
      <w:kern w:val="0"/>
      <w:sz w:val="24"/>
    </w:rPr>
  </w:style>
  <w:style w:type="paragraph" w:customStyle="1" w:styleId="p0">
    <w:name w:val="p0"/>
    <w:basedOn w:val="a6"/>
    <w:qFormat/>
    <w:pPr>
      <w:widowControl/>
    </w:pPr>
    <w:rPr>
      <w:kern w:val="0"/>
      <w:szCs w:val="21"/>
    </w:rPr>
  </w:style>
  <w:style w:type="paragraph" w:customStyle="1" w:styleId="211">
    <w:name w:val="正文文本缩进 211"/>
    <w:basedOn w:val="a6"/>
    <w:pPr>
      <w:ind w:left="360" w:firstLine="540"/>
    </w:pPr>
    <w:rPr>
      <w:rFonts w:ascii="宋体" w:hAnsi="宋体"/>
      <w:kern w:val="0"/>
      <w:sz w:val="28"/>
      <w:szCs w:val="20"/>
    </w:rPr>
  </w:style>
  <w:style w:type="paragraph" w:customStyle="1" w:styleId="affffff">
    <w:name w:val="样式一）"/>
    <w:basedOn w:val="a6"/>
    <w:pPr>
      <w:tabs>
        <w:tab w:val="left" w:pos="420"/>
        <w:tab w:val="left" w:pos="768"/>
      </w:tabs>
      <w:ind w:left="768" w:hanging="360"/>
    </w:pPr>
    <w:rPr>
      <w:sz w:val="28"/>
      <w:szCs w:val="28"/>
    </w:rPr>
  </w:style>
  <w:style w:type="paragraph" w:customStyle="1" w:styleId="72">
    <w:name w:val="7"/>
    <w:basedOn w:val="11"/>
    <w:uiPriority w:val="99"/>
    <w:pPr>
      <w:widowControl/>
      <w:tabs>
        <w:tab w:val="left" w:pos="360"/>
        <w:tab w:val="left" w:pos="432"/>
        <w:tab w:val="left" w:pos="720"/>
      </w:tabs>
      <w:autoSpaceDE/>
      <w:autoSpaceDN/>
      <w:adjustRightInd/>
      <w:spacing w:beforeLines="100" w:before="340" w:after="160" w:line="240" w:lineRule="exact"/>
      <w:ind w:left="2" w:hanging="360"/>
      <w:jc w:val="left"/>
    </w:pPr>
    <w:rPr>
      <w:rFonts w:ascii="Verdana" w:eastAsia="黑体" w:hAnsi="Verdana" w:cs="Verdana"/>
      <w:color w:val="0000FF"/>
      <w:sz w:val="20"/>
      <w:lang w:eastAsia="en-US"/>
    </w:rPr>
  </w:style>
  <w:style w:type="paragraph" w:customStyle="1" w:styleId="CharCharCharChar">
    <w:name w:val="Char Char Char Char"/>
    <w:basedOn w:val="a6"/>
    <w:pPr>
      <w:widowControl/>
      <w:spacing w:after="160" w:line="240" w:lineRule="exact"/>
      <w:jc w:val="left"/>
    </w:pPr>
    <w:rPr>
      <w:rFonts w:ascii="Verdana" w:eastAsia="仿宋_GB2312" w:hAnsi="Verdana"/>
      <w:kern w:val="0"/>
      <w:sz w:val="32"/>
      <w:szCs w:val="32"/>
      <w:lang w:eastAsia="en-US"/>
    </w:rPr>
  </w:style>
  <w:style w:type="paragraph" w:customStyle="1" w:styleId="Affffff0">
    <w:name w:val="正文A"/>
    <w:basedOn w:val="a6"/>
    <w:qFormat/>
    <w:pPr>
      <w:autoSpaceDE w:val="0"/>
      <w:autoSpaceDN w:val="0"/>
      <w:adjustRightInd w:val="0"/>
      <w:spacing w:line="400" w:lineRule="exact"/>
      <w:ind w:firstLineChars="200" w:firstLine="420"/>
      <w:jc w:val="left"/>
    </w:pPr>
    <w:rPr>
      <w:kern w:val="0"/>
      <w:sz w:val="24"/>
    </w:rPr>
  </w:style>
  <w:style w:type="paragraph" w:customStyle="1" w:styleId="1ff1">
    <w:name w:val="无间隔1"/>
    <w:qFormat/>
    <w:pPr>
      <w:widowControl w:val="0"/>
      <w:jc w:val="both"/>
    </w:pPr>
    <w:rPr>
      <w:kern w:val="2"/>
      <w:sz w:val="21"/>
      <w:szCs w:val="21"/>
    </w:rPr>
  </w:style>
  <w:style w:type="paragraph" w:customStyle="1" w:styleId="affffff1">
    <w:name w:val="段"/>
    <w:qFormat/>
    <w:pPr>
      <w:autoSpaceDE w:val="0"/>
      <w:autoSpaceDN w:val="0"/>
      <w:ind w:firstLineChars="200" w:firstLine="200"/>
      <w:jc w:val="both"/>
    </w:pPr>
    <w:rPr>
      <w:rFonts w:ascii="宋体"/>
      <w:sz w:val="21"/>
    </w:rPr>
  </w:style>
  <w:style w:type="paragraph" w:customStyle="1" w:styleId="3f3">
    <w:name w:val="列出段落3"/>
    <w:basedOn w:val="a6"/>
    <w:pPr>
      <w:ind w:firstLineChars="200" w:firstLine="420"/>
    </w:pPr>
  </w:style>
  <w:style w:type="paragraph" w:customStyle="1" w:styleId="Preformatted">
    <w:name w:val="Preformatted"/>
    <w:basedOn w:val="a6"/>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ff2">
    <w:name w:val="样式 标题 1 + 居中"/>
    <w:basedOn w:val="11"/>
    <w:pPr>
      <w:tabs>
        <w:tab w:val="left" w:pos="432"/>
      </w:tabs>
      <w:spacing w:after="240" w:line="360" w:lineRule="auto"/>
    </w:pPr>
    <w:rPr>
      <w:rFonts w:eastAsia="黑体"/>
      <w:bCs/>
    </w:rPr>
  </w:style>
  <w:style w:type="paragraph" w:customStyle="1" w:styleId="1ff3">
    <w:name w:val="样式 标题 1正文一级标题 第一章  产业篇 + (中文) 宋体 小三"/>
    <w:basedOn w:val="11"/>
    <w:pPr>
      <w:tabs>
        <w:tab w:val="left" w:pos="432"/>
      </w:tabs>
      <w:autoSpaceDE/>
      <w:autoSpaceDN/>
      <w:adjustRightInd/>
      <w:spacing w:before="340" w:after="330" w:line="360" w:lineRule="auto"/>
      <w:ind w:firstLine="480"/>
    </w:pPr>
    <w:rPr>
      <w:rFonts w:hAnsi="宋体"/>
      <w:b w:val="0"/>
      <w:bCs/>
      <w:sz w:val="28"/>
      <w:szCs w:val="28"/>
    </w:rPr>
  </w:style>
  <w:style w:type="paragraph" w:customStyle="1" w:styleId="affffff2">
    <w:name w:val="默认"/>
    <w:qFormat/>
    <w:rPr>
      <w:rFonts w:ascii="Helvetica Neue" w:eastAsia="Helvetica Neue" w:hAnsi="Helvetica Neue" w:cs="Helvetica Neue"/>
      <w:color w:val="000000"/>
      <w:sz w:val="22"/>
      <w:szCs w:val="22"/>
    </w:rPr>
  </w:style>
  <w:style w:type="paragraph" w:customStyle="1" w:styleId="1ff4">
    <w:name w:val="纯文本1"/>
    <w:basedOn w:val="a6"/>
    <w:pPr>
      <w:autoSpaceDE w:val="0"/>
      <w:autoSpaceDN w:val="0"/>
      <w:adjustRightInd w:val="0"/>
    </w:pPr>
    <w:rPr>
      <w:rFonts w:ascii="宋体"/>
      <w:szCs w:val="20"/>
    </w:rPr>
  </w:style>
  <w:style w:type="paragraph" w:customStyle="1" w:styleId="1ff5">
    <w:name w:val="新1"/>
    <w:basedOn w:val="a6"/>
    <w:pPr>
      <w:tabs>
        <w:tab w:val="left" w:pos="0"/>
      </w:tabs>
      <w:ind w:hanging="425"/>
    </w:pPr>
  </w:style>
  <w:style w:type="paragraph" w:customStyle="1" w:styleId="Style2">
    <w:name w:val="_Style 2"/>
    <w:basedOn w:val="a6"/>
    <w:uiPriority w:val="34"/>
    <w:qFormat/>
    <w:pPr>
      <w:ind w:firstLineChars="200" w:firstLine="420"/>
    </w:pPr>
    <w:rPr>
      <w:rFonts w:ascii="Calibri" w:hAnsi="Calibri"/>
      <w:szCs w:val="22"/>
    </w:rPr>
  </w:style>
  <w:style w:type="paragraph" w:customStyle="1" w:styleId="affffff3">
    <w:name w:val="报告正文"/>
    <w:basedOn w:val="a6"/>
    <w:pPr>
      <w:adjustRightInd w:val="0"/>
      <w:snapToGrid w:val="0"/>
      <w:spacing w:line="520" w:lineRule="atLeast"/>
      <w:ind w:firstLineChars="200" w:firstLine="200"/>
    </w:pPr>
    <w:rPr>
      <w:sz w:val="24"/>
    </w:rPr>
  </w:style>
  <w:style w:type="paragraph" w:customStyle="1" w:styleId="Style1">
    <w:name w:val="_Style 1"/>
    <w:basedOn w:val="a6"/>
    <w:uiPriority w:val="99"/>
    <w:qFormat/>
    <w:pPr>
      <w:ind w:firstLineChars="200" w:firstLine="420"/>
    </w:pPr>
    <w:rPr>
      <w:rFonts w:ascii="Calibri" w:hAnsi="Calibri"/>
      <w:szCs w:val="22"/>
    </w:rPr>
  </w:style>
  <w:style w:type="paragraph" w:customStyle="1" w:styleId="Style86">
    <w:name w:val="_Style 86"/>
    <w:basedOn w:val="a6"/>
    <w:next w:val="afff8"/>
    <w:uiPriority w:val="34"/>
    <w:qFormat/>
    <w:pPr>
      <w:autoSpaceDE w:val="0"/>
      <w:autoSpaceDN w:val="0"/>
      <w:adjustRightInd w:val="0"/>
      <w:jc w:val="left"/>
    </w:pPr>
    <w:rPr>
      <w:kern w:val="0"/>
      <w:sz w:val="24"/>
    </w:rPr>
  </w:style>
  <w:style w:type="paragraph" w:customStyle="1" w:styleId="4e">
    <w:name w:val="列出段落4"/>
    <w:basedOn w:val="a6"/>
    <w:pPr>
      <w:jc w:val="left"/>
    </w:pPr>
    <w:rPr>
      <w:rFonts w:eastAsia="宋体;SimSun"/>
      <w:color w:val="000000"/>
      <w:sz w:val="24"/>
      <w:szCs w:val="20"/>
    </w:rPr>
  </w:style>
  <w:style w:type="character" w:customStyle="1" w:styleId="checkbox-wrapper">
    <w:name w:val="checkbox-wrapper"/>
  </w:style>
  <w:style w:type="paragraph" w:customStyle="1" w:styleId="CharCharCharCharCharCharCharCharChar">
    <w:name w:val="Char Char Char Char Char Char Char Char Char"/>
    <w:basedOn w:val="a6"/>
    <w:rPr>
      <w:rFonts w:ascii="宋体" w:hAnsi="宋体" w:cs="Courier New"/>
      <w:sz w:val="32"/>
      <w:szCs w:val="32"/>
    </w:rPr>
  </w:style>
  <w:style w:type="character" w:customStyle="1" w:styleId="affffff4">
    <w:name w:val="正文首行缩进 字符"/>
    <w:rPr>
      <w:rFonts w:ascii="宋体" w:hAnsi="宋体"/>
      <w:kern w:val="2"/>
      <w:sz w:val="21"/>
      <w:szCs w:val="24"/>
    </w:rPr>
  </w:style>
  <w:style w:type="paragraph" w:customStyle="1" w:styleId="TableText">
    <w:name w:val="Table Text"/>
    <w:basedOn w:val="a6"/>
    <w:semiHidden/>
    <w:qFormat/>
    <w:pPr>
      <w:widowControl/>
      <w:kinsoku w:val="0"/>
      <w:autoSpaceDE w:val="0"/>
      <w:autoSpaceDN w:val="0"/>
      <w:adjustRightInd w:val="0"/>
      <w:snapToGrid w:val="0"/>
      <w:jc w:val="left"/>
      <w:textAlignment w:val="baseline"/>
    </w:pPr>
    <w:rPr>
      <w:rFonts w:ascii="宋体" w:hAnsi="宋体" w:cs="宋体"/>
      <w:snapToGrid w:val="0"/>
      <w:color w:val="000000"/>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image" Target="media/image1.jpeg"/><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9.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footer" Target="footer1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120</Pages>
  <Words>9311</Words>
  <Characters>53078</Characters>
  <Application>Microsoft Office Word</Application>
  <DocSecurity>0</DocSecurity>
  <Lines>442</Lines>
  <Paragraphs>124</Paragraphs>
  <ScaleCrop>false</ScaleCrop>
  <Company>China</Company>
  <LinksUpToDate>false</LinksUpToDate>
  <CharactersWithSpaces>62265</CharactersWithSpaces>
  <SharedDoc>false</SharedDoc>
  <HLinks>
    <vt:vector size="36" baseType="variant">
      <vt:variant>
        <vt:i4>1835061</vt:i4>
      </vt:variant>
      <vt:variant>
        <vt:i4>32</vt:i4>
      </vt:variant>
      <vt:variant>
        <vt:i4>0</vt:i4>
      </vt:variant>
      <vt:variant>
        <vt:i4>5</vt:i4>
      </vt:variant>
      <vt:variant>
        <vt:lpwstr/>
      </vt:variant>
      <vt:variant>
        <vt:lpwstr>_Toc123813629</vt:lpwstr>
      </vt:variant>
      <vt:variant>
        <vt:i4>1835061</vt:i4>
      </vt:variant>
      <vt:variant>
        <vt:i4>26</vt:i4>
      </vt:variant>
      <vt:variant>
        <vt:i4>0</vt:i4>
      </vt:variant>
      <vt:variant>
        <vt:i4>5</vt:i4>
      </vt:variant>
      <vt:variant>
        <vt:lpwstr/>
      </vt:variant>
      <vt:variant>
        <vt:lpwstr>_Toc123813628</vt:lpwstr>
      </vt:variant>
      <vt:variant>
        <vt:i4>1835061</vt:i4>
      </vt:variant>
      <vt:variant>
        <vt:i4>20</vt:i4>
      </vt:variant>
      <vt:variant>
        <vt:i4>0</vt:i4>
      </vt:variant>
      <vt:variant>
        <vt:i4>5</vt:i4>
      </vt:variant>
      <vt:variant>
        <vt:lpwstr/>
      </vt:variant>
      <vt:variant>
        <vt:lpwstr>_Toc123813627</vt:lpwstr>
      </vt:variant>
      <vt:variant>
        <vt:i4>1835061</vt:i4>
      </vt:variant>
      <vt:variant>
        <vt:i4>14</vt:i4>
      </vt:variant>
      <vt:variant>
        <vt:i4>0</vt:i4>
      </vt:variant>
      <vt:variant>
        <vt:i4>5</vt:i4>
      </vt:variant>
      <vt:variant>
        <vt:lpwstr/>
      </vt:variant>
      <vt:variant>
        <vt:lpwstr>_Toc123813626</vt:lpwstr>
      </vt:variant>
      <vt:variant>
        <vt:i4>1835061</vt:i4>
      </vt:variant>
      <vt:variant>
        <vt:i4>8</vt:i4>
      </vt:variant>
      <vt:variant>
        <vt:i4>0</vt:i4>
      </vt:variant>
      <vt:variant>
        <vt:i4>5</vt:i4>
      </vt:variant>
      <vt:variant>
        <vt:lpwstr/>
      </vt:variant>
      <vt:variant>
        <vt:lpwstr>_Toc123813625</vt:lpwstr>
      </vt:variant>
      <vt:variant>
        <vt:i4>1835061</vt:i4>
      </vt:variant>
      <vt:variant>
        <vt:i4>2</vt:i4>
      </vt:variant>
      <vt:variant>
        <vt:i4>0</vt:i4>
      </vt:variant>
      <vt:variant>
        <vt:i4>5</vt:i4>
      </vt:variant>
      <vt:variant>
        <vt:lpwstr/>
      </vt:variant>
      <vt:variant>
        <vt:lpwstr>_Toc123813624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 User</cp:lastModifiedBy>
  <cp:revision>4</cp:revision>
  <cp:lastPrinted>2020-04-02T03:13:00Z</cp:lastPrinted>
  <dcterms:created xsi:type="dcterms:W3CDTF">2024-03-17T10:50:00Z</dcterms:created>
  <dcterms:modified xsi:type="dcterms:W3CDTF">2024-03-18T09:18:00Z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B4716092FDD54A1E951F994C54E7D542</vt:lpwstr>
  </property>
</Properties>
</file>