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10E1A9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2026年北京胸科医院临床教学设备购置项目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526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2026年北京胸科医院临床教学设备购置项目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01FF8FC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01包：</w:t>
      </w:r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中标人名称：锋励医疗科技（北京）有限公司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(91110107MAD6HMTF6W)</w:t>
      </w:r>
    </w:p>
    <w:p w14:paraId="23168F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中标人地址：北京市石景山区杨庄路供销社旅馆4幢三层318、319室</w:t>
      </w:r>
    </w:p>
    <w:p w14:paraId="493E93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3D0F18A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大写：壹佰壹拾贰万捌仟元整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小写：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1128000.00</w:t>
      </w:r>
    </w:p>
    <w:p w14:paraId="51AB9D5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02包：</w:t>
      </w:r>
    </w:p>
    <w:p w14:paraId="7EC5D69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中标人名称：和海嘉创（北京）医疗科技有限公司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（91110117MAC1HMYY7J）</w:t>
      </w:r>
    </w:p>
    <w:p w14:paraId="7426285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中标人地址：北京市平谷区王辛庄镇北辛庄村辛华路1号3幢103</w:t>
      </w:r>
    </w:p>
    <w:p w14:paraId="29EE531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1F51850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大写：肆佰叁拾柒万捌仟捌佰元整</w:t>
      </w:r>
    </w:p>
    <w:p w14:paraId="1C83BD2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小写：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4378800.00</w:t>
      </w:r>
    </w:p>
    <w:p w14:paraId="47D22BA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03包：</w:t>
      </w:r>
    </w:p>
    <w:p w14:paraId="0E12A6D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中标人名称：大连医通康合科技有限公司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(91210231MA1142YJ9E)</w:t>
      </w:r>
    </w:p>
    <w:p w14:paraId="1C1A58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中标人地址：辽宁省大连高新技术产业园区亿阳路6号B座20层2007室</w:t>
      </w:r>
    </w:p>
    <w:p w14:paraId="16E9259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53FCD2A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大写：贰佰壹拾肆万叁仟叁佰伍拾元整</w:t>
      </w:r>
    </w:p>
    <w:p w14:paraId="3D847FD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小写：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¥2143350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p w14:paraId="292C22A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货物类：</w:t>
      </w:r>
    </w:p>
    <w:tbl>
      <w:tblPr>
        <w:tblStyle w:val="15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2338"/>
        <w:gridCol w:w="1611"/>
        <w:gridCol w:w="2069"/>
        <w:gridCol w:w="975"/>
        <w:gridCol w:w="1467"/>
      </w:tblGrid>
      <w:tr w14:paraId="50E97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Align w:val="center"/>
          </w:tcPr>
          <w:p w14:paraId="52E555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包号</w:t>
            </w:r>
          </w:p>
        </w:tc>
        <w:tc>
          <w:tcPr>
            <w:tcW w:w="1229" w:type="pct"/>
            <w:vAlign w:val="center"/>
          </w:tcPr>
          <w:p w14:paraId="5D301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</w:p>
        </w:tc>
        <w:tc>
          <w:tcPr>
            <w:tcW w:w="864" w:type="pct"/>
            <w:vAlign w:val="center"/>
          </w:tcPr>
          <w:p w14:paraId="69F9655B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品牌</w:t>
            </w:r>
          </w:p>
          <w:p w14:paraId="29D4C9A8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（如有）：</w:t>
            </w:r>
          </w:p>
          <w:p w14:paraId="03F2C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762" w:type="pct"/>
            <w:vAlign w:val="center"/>
          </w:tcPr>
          <w:p w14:paraId="4BD23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规格型号：</w:t>
            </w:r>
          </w:p>
        </w:tc>
        <w:tc>
          <w:tcPr>
            <w:tcW w:w="545" w:type="pct"/>
            <w:vAlign w:val="center"/>
          </w:tcPr>
          <w:p w14:paraId="7261B84D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数量：</w:t>
            </w:r>
          </w:p>
          <w:p w14:paraId="3FD5C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792" w:type="pct"/>
            <w:vAlign w:val="center"/>
          </w:tcPr>
          <w:p w14:paraId="7E5E90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单价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(元)</w:t>
            </w:r>
          </w:p>
        </w:tc>
      </w:tr>
      <w:tr w14:paraId="2DBE4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restart"/>
            <w:vAlign w:val="center"/>
          </w:tcPr>
          <w:p w14:paraId="63296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01包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3224801C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智能化消化网络信息系统</w:t>
            </w:r>
          </w:p>
        </w:tc>
        <w:tc>
          <w:tcPr>
            <w:tcW w:w="864" w:type="pct"/>
            <w:vAlign w:val="center"/>
          </w:tcPr>
          <w:p w14:paraId="320B5D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美迪康</w:t>
            </w:r>
          </w:p>
        </w:tc>
        <w:tc>
          <w:tcPr>
            <w:tcW w:w="762" w:type="pct"/>
            <w:vAlign w:val="center"/>
          </w:tcPr>
          <w:p w14:paraId="42495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545" w:type="pct"/>
            <w:vAlign w:val="center"/>
          </w:tcPr>
          <w:p w14:paraId="360BB0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1ADC1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479000.00</w:t>
            </w:r>
          </w:p>
        </w:tc>
      </w:tr>
      <w:tr w14:paraId="46CA4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35998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14336AA9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麻醉危机管理训练系统（核心产品）</w:t>
            </w:r>
          </w:p>
        </w:tc>
        <w:tc>
          <w:tcPr>
            <w:tcW w:w="864" w:type="pct"/>
            <w:vAlign w:val="center"/>
          </w:tcPr>
          <w:p w14:paraId="60E87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贝德信诚</w:t>
            </w:r>
          </w:p>
        </w:tc>
        <w:tc>
          <w:tcPr>
            <w:tcW w:w="762" w:type="pct"/>
            <w:vAlign w:val="center"/>
          </w:tcPr>
          <w:p w14:paraId="5A3815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BC-AN227</w:t>
            </w:r>
          </w:p>
        </w:tc>
        <w:tc>
          <w:tcPr>
            <w:tcW w:w="545" w:type="pct"/>
            <w:vAlign w:val="center"/>
          </w:tcPr>
          <w:p w14:paraId="450FB1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7FA532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649000.00</w:t>
            </w:r>
          </w:p>
        </w:tc>
      </w:tr>
      <w:tr w14:paraId="7D686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restart"/>
            <w:vAlign w:val="center"/>
          </w:tcPr>
          <w:p w14:paraId="19206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包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482215C3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数智AR诊室虚拟病人诊疗训练考核系统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（核心产品）</w:t>
            </w:r>
          </w:p>
        </w:tc>
        <w:tc>
          <w:tcPr>
            <w:tcW w:w="864" w:type="pct"/>
            <w:vAlign w:val="center"/>
          </w:tcPr>
          <w:p w14:paraId="49692E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华颐</w:t>
            </w:r>
          </w:p>
        </w:tc>
        <w:tc>
          <w:tcPr>
            <w:tcW w:w="762" w:type="pct"/>
            <w:vAlign w:val="center"/>
          </w:tcPr>
          <w:p w14:paraId="7B5AC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MT-MH-S</w:t>
            </w:r>
          </w:p>
        </w:tc>
        <w:tc>
          <w:tcPr>
            <w:tcW w:w="545" w:type="pct"/>
            <w:vAlign w:val="center"/>
          </w:tcPr>
          <w:p w14:paraId="32D0F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72C680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1762000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eastAsia="zh-CN"/>
              </w:rPr>
              <w:t>.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00</w:t>
            </w:r>
          </w:p>
        </w:tc>
      </w:tr>
      <w:tr w14:paraId="1BC2A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6A2B1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1F2ED390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中医体质辨识教学系统（中医体质</w:t>
            </w:r>
          </w:p>
          <w:p w14:paraId="5A422346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辨识仪）</w:t>
            </w:r>
          </w:p>
        </w:tc>
        <w:tc>
          <w:tcPr>
            <w:tcW w:w="864" w:type="pct"/>
            <w:vAlign w:val="center"/>
          </w:tcPr>
          <w:p w14:paraId="4D695A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海恩达</w:t>
            </w:r>
          </w:p>
        </w:tc>
        <w:tc>
          <w:tcPr>
            <w:tcW w:w="762" w:type="pct"/>
            <w:vAlign w:val="center"/>
          </w:tcPr>
          <w:p w14:paraId="7953C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JK-02</w:t>
            </w:r>
          </w:p>
        </w:tc>
        <w:tc>
          <w:tcPr>
            <w:tcW w:w="545" w:type="pct"/>
            <w:vAlign w:val="center"/>
          </w:tcPr>
          <w:p w14:paraId="30C1D0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48ABD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39500.00</w:t>
            </w:r>
          </w:p>
        </w:tc>
      </w:tr>
      <w:tr w14:paraId="17E84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574DCB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7F7A84DC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多学科全维度病案考评、手术预演与</w:t>
            </w:r>
          </w:p>
          <w:p w14:paraId="62B474C4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会诊领航集成系统（会诊显示</w:t>
            </w:r>
          </w:p>
          <w:p w14:paraId="7EB5235C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终端）</w:t>
            </w:r>
          </w:p>
        </w:tc>
        <w:tc>
          <w:tcPr>
            <w:tcW w:w="864" w:type="pct"/>
            <w:vAlign w:val="center"/>
          </w:tcPr>
          <w:p w14:paraId="6A725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希孚</w:t>
            </w:r>
          </w:p>
        </w:tc>
        <w:tc>
          <w:tcPr>
            <w:tcW w:w="762" w:type="pct"/>
            <w:vAlign w:val="center"/>
          </w:tcPr>
          <w:p w14:paraId="71120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CT868A</w:t>
            </w:r>
          </w:p>
        </w:tc>
        <w:tc>
          <w:tcPr>
            <w:tcW w:w="545" w:type="pct"/>
            <w:vAlign w:val="center"/>
          </w:tcPr>
          <w:p w14:paraId="7437AF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11D759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446000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.00</w:t>
            </w:r>
          </w:p>
        </w:tc>
      </w:tr>
      <w:tr w14:paraId="39C5D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53F74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7CF2F891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手术机器人高仿真模拟教学设备</w:t>
            </w:r>
          </w:p>
        </w:tc>
        <w:tc>
          <w:tcPr>
            <w:tcW w:w="864" w:type="pct"/>
            <w:vAlign w:val="center"/>
          </w:tcPr>
          <w:p w14:paraId="106EB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擎天机</w:t>
            </w:r>
          </w:p>
          <w:p w14:paraId="347C6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器人</w:t>
            </w:r>
          </w:p>
        </w:tc>
        <w:tc>
          <w:tcPr>
            <w:tcW w:w="762" w:type="pct"/>
            <w:vAlign w:val="center"/>
          </w:tcPr>
          <w:p w14:paraId="51708B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QT-V1</w:t>
            </w:r>
          </w:p>
        </w:tc>
        <w:tc>
          <w:tcPr>
            <w:tcW w:w="545" w:type="pct"/>
            <w:vAlign w:val="center"/>
          </w:tcPr>
          <w:p w14:paraId="38C191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27D94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1449300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.00</w:t>
            </w:r>
          </w:p>
        </w:tc>
      </w:tr>
      <w:tr w14:paraId="12008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313079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1B89BA64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胸外科微创手术实操教学系统</w:t>
            </w:r>
          </w:p>
        </w:tc>
        <w:tc>
          <w:tcPr>
            <w:tcW w:w="864" w:type="pct"/>
            <w:vAlign w:val="center"/>
          </w:tcPr>
          <w:p w14:paraId="704F2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博医时代</w:t>
            </w:r>
          </w:p>
        </w:tc>
        <w:tc>
          <w:tcPr>
            <w:tcW w:w="762" w:type="pct"/>
            <w:vAlign w:val="center"/>
          </w:tcPr>
          <w:p w14:paraId="2FC66F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W60</w:t>
            </w:r>
          </w:p>
        </w:tc>
        <w:tc>
          <w:tcPr>
            <w:tcW w:w="545" w:type="pct"/>
            <w:vAlign w:val="center"/>
          </w:tcPr>
          <w:p w14:paraId="0B59D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09334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682000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.00</w:t>
            </w:r>
          </w:p>
        </w:tc>
      </w:tr>
      <w:tr w14:paraId="0E01D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restart"/>
            <w:vAlign w:val="center"/>
          </w:tcPr>
          <w:p w14:paraId="710949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03包</w:t>
            </w:r>
          </w:p>
        </w:tc>
        <w:tc>
          <w:tcPr>
            <w:tcW w:w="1229" w:type="pct"/>
            <w:shd w:val="clear" w:color="auto" w:fill="auto"/>
            <w:vAlign w:val="center"/>
          </w:tcPr>
          <w:p w14:paraId="43F9B60F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可视化血液净化模拟人</w:t>
            </w:r>
          </w:p>
        </w:tc>
        <w:tc>
          <w:tcPr>
            <w:tcW w:w="864" w:type="pct"/>
            <w:vAlign w:val="center"/>
          </w:tcPr>
          <w:p w14:paraId="744F3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魔声</w:t>
            </w:r>
          </w:p>
        </w:tc>
        <w:tc>
          <w:tcPr>
            <w:tcW w:w="762" w:type="pct"/>
            <w:vAlign w:val="center"/>
          </w:tcPr>
          <w:p w14:paraId="2B7AD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MU-ECMO-CRRT</w:t>
            </w:r>
          </w:p>
        </w:tc>
        <w:tc>
          <w:tcPr>
            <w:tcW w:w="545" w:type="pct"/>
            <w:vAlign w:val="center"/>
          </w:tcPr>
          <w:p w14:paraId="29C20F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790D29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658350.00</w:t>
            </w:r>
          </w:p>
        </w:tc>
      </w:tr>
      <w:tr w14:paraId="2A2D3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37F0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348C2200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肺癌专科AI临床教学数字教师系统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（核心产品）</w:t>
            </w:r>
          </w:p>
        </w:tc>
        <w:tc>
          <w:tcPr>
            <w:tcW w:w="864" w:type="pct"/>
            <w:vAlign w:val="center"/>
          </w:tcPr>
          <w:p w14:paraId="088FF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医通康合</w:t>
            </w:r>
          </w:p>
        </w:tc>
        <w:tc>
          <w:tcPr>
            <w:tcW w:w="762" w:type="pct"/>
            <w:vAlign w:val="center"/>
          </w:tcPr>
          <w:p w14:paraId="3CA080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MediTO-E01</w:t>
            </w:r>
          </w:p>
        </w:tc>
        <w:tc>
          <w:tcPr>
            <w:tcW w:w="545" w:type="pct"/>
            <w:vAlign w:val="center"/>
          </w:tcPr>
          <w:p w14:paraId="4C0651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6EE32A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990000.00</w:t>
            </w:r>
          </w:p>
        </w:tc>
      </w:tr>
      <w:tr w14:paraId="4FD55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05" w:type="pct"/>
            <w:vMerge w:val="continue"/>
            <w:vAlign w:val="center"/>
          </w:tcPr>
          <w:p w14:paraId="1A70C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</w:p>
        </w:tc>
        <w:tc>
          <w:tcPr>
            <w:tcW w:w="1229" w:type="pct"/>
            <w:shd w:val="clear" w:color="auto" w:fill="auto"/>
            <w:vAlign w:val="center"/>
          </w:tcPr>
          <w:p w14:paraId="45A97C6C">
            <w:pPr>
              <w:widowControl/>
              <w:spacing w:after="0"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4"/>
                <w:szCs w:val="24"/>
                <w:highlight w:val="none"/>
              </w:rPr>
              <w:t>肺部影像教学辅诊系统</w:t>
            </w:r>
          </w:p>
        </w:tc>
        <w:tc>
          <w:tcPr>
            <w:tcW w:w="864" w:type="pct"/>
            <w:vAlign w:val="center"/>
          </w:tcPr>
          <w:p w14:paraId="7F47D2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联影智能</w:t>
            </w:r>
          </w:p>
        </w:tc>
        <w:tc>
          <w:tcPr>
            <w:tcW w:w="762" w:type="pct"/>
            <w:vAlign w:val="center"/>
          </w:tcPr>
          <w:p w14:paraId="47D6C2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</w:rPr>
              <w:t>uAI-ChestCare</w:t>
            </w:r>
          </w:p>
        </w:tc>
        <w:tc>
          <w:tcPr>
            <w:tcW w:w="545" w:type="pct"/>
            <w:vAlign w:val="center"/>
          </w:tcPr>
          <w:p w14:paraId="071C7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92" w:type="pct"/>
            <w:vAlign w:val="center"/>
          </w:tcPr>
          <w:p w14:paraId="2AEC1D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495000.00</w:t>
            </w:r>
          </w:p>
        </w:tc>
      </w:tr>
    </w:tbl>
    <w:p w14:paraId="7C03A96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</w:p>
    <w:p w14:paraId="14FC7A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五、评审专家名单：潘小川、张振龙、吴虹、斯海臣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贾文韫</w:t>
      </w:r>
    </w:p>
    <w:p w14:paraId="3CFFC3F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共：10.4666万元；01包：1.692；02包：5.6167；03包：3.1577。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eastAsia="zh-CN"/>
        </w:rPr>
        <w:t>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526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中标/成交供应商的评审总得分为01包：90.20；02包：95.60；03包：85.70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14C6239E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1.采购人信息</w:t>
      </w:r>
    </w:p>
    <w:p w14:paraId="33573B8F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名称：首都医科大学附属北京胸科医院</w:t>
      </w:r>
    </w:p>
    <w:p w14:paraId="66DBC72A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地址：北京市通州区北关大街9号院1区</w:t>
      </w:r>
    </w:p>
    <w:p w14:paraId="446EAAC6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联系方式：王老师，010-89509596</w:t>
      </w:r>
    </w:p>
    <w:p w14:paraId="7537E2A0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2.采购代理机构信息</w:t>
      </w:r>
    </w:p>
    <w:p w14:paraId="52B2354D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名称：北京汇诚金桥国际招标咨询有限公司</w:t>
      </w:r>
    </w:p>
    <w:p w14:paraId="482CD387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地址：北京市东城区朝内大街南竹杆胡同6号北京INN3号楼9层</w:t>
      </w:r>
    </w:p>
    <w:p w14:paraId="7FE4B481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联系方式：010-65699706、65244876</w:t>
      </w:r>
      <w:bookmarkStart w:id="2" w:name="_GoBack"/>
      <w:bookmarkEnd w:id="2"/>
    </w:p>
    <w:p w14:paraId="4A900AA9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3.项目联系方式</w:t>
      </w:r>
    </w:p>
    <w:p w14:paraId="6C3CAD96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项目联系人：李先磊、王鑫国、王佳琪</w:t>
      </w:r>
    </w:p>
    <w:p w14:paraId="4851F42D">
      <w:pPr>
        <w:pStyle w:val="9"/>
        <w:spacing w:line="360" w:lineRule="auto"/>
        <w:ind w:left="0" w:leftChars="0" w:firstLine="420" w:firstLineChars="175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电话：010-65699706、65244876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3B047CA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2.中小企业声明函</w:t>
      </w:r>
    </w:p>
    <w:p w14:paraId="772C598B">
      <w:pPr>
        <w:pStyle w:val="2"/>
        <w:rPr>
          <w:rFonts w:hint="default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3.关于符合本国产品标准的声明函</w:t>
      </w:r>
    </w:p>
    <w:p w14:paraId="557C8CE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501EB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3F3BBA"/>
    <w:rsid w:val="02620111"/>
    <w:rsid w:val="02BE2C9A"/>
    <w:rsid w:val="02CB0D62"/>
    <w:rsid w:val="02CF4A12"/>
    <w:rsid w:val="03D47ECF"/>
    <w:rsid w:val="03F07270"/>
    <w:rsid w:val="04875BA7"/>
    <w:rsid w:val="04DC643E"/>
    <w:rsid w:val="08BB0F9D"/>
    <w:rsid w:val="09B1391A"/>
    <w:rsid w:val="0A032CB6"/>
    <w:rsid w:val="0A725322"/>
    <w:rsid w:val="0BA77260"/>
    <w:rsid w:val="0C55370B"/>
    <w:rsid w:val="0C7D610B"/>
    <w:rsid w:val="0D01255D"/>
    <w:rsid w:val="11082369"/>
    <w:rsid w:val="11183D21"/>
    <w:rsid w:val="113A4C18"/>
    <w:rsid w:val="11B07E16"/>
    <w:rsid w:val="13913A86"/>
    <w:rsid w:val="159E098C"/>
    <w:rsid w:val="15E02488"/>
    <w:rsid w:val="16D53853"/>
    <w:rsid w:val="17F22D0D"/>
    <w:rsid w:val="181827A8"/>
    <w:rsid w:val="185D0F99"/>
    <w:rsid w:val="1BD21EF1"/>
    <w:rsid w:val="1EF54315"/>
    <w:rsid w:val="200B1D89"/>
    <w:rsid w:val="20D56BF9"/>
    <w:rsid w:val="210451D9"/>
    <w:rsid w:val="21303322"/>
    <w:rsid w:val="216F3C67"/>
    <w:rsid w:val="22CC58EC"/>
    <w:rsid w:val="22EE7E5C"/>
    <w:rsid w:val="23614377"/>
    <w:rsid w:val="23DA097F"/>
    <w:rsid w:val="24D26ABE"/>
    <w:rsid w:val="26551DA8"/>
    <w:rsid w:val="29B77AED"/>
    <w:rsid w:val="29BB1C3D"/>
    <w:rsid w:val="2B98280F"/>
    <w:rsid w:val="2BEA3703"/>
    <w:rsid w:val="2CDC672B"/>
    <w:rsid w:val="2D0E6797"/>
    <w:rsid w:val="2E1F2E43"/>
    <w:rsid w:val="2EF97A69"/>
    <w:rsid w:val="2F642A08"/>
    <w:rsid w:val="2F676434"/>
    <w:rsid w:val="30A21A3A"/>
    <w:rsid w:val="31707DD9"/>
    <w:rsid w:val="31A54FC6"/>
    <w:rsid w:val="331A5143"/>
    <w:rsid w:val="33544C1D"/>
    <w:rsid w:val="33BF1E86"/>
    <w:rsid w:val="33EB211A"/>
    <w:rsid w:val="351F7AFD"/>
    <w:rsid w:val="3820693B"/>
    <w:rsid w:val="38BA61DD"/>
    <w:rsid w:val="397228F1"/>
    <w:rsid w:val="3A9540E4"/>
    <w:rsid w:val="3B062BD9"/>
    <w:rsid w:val="3C0612FF"/>
    <w:rsid w:val="3CA7694E"/>
    <w:rsid w:val="3D2B1E55"/>
    <w:rsid w:val="3D485717"/>
    <w:rsid w:val="3DCB45A3"/>
    <w:rsid w:val="3EA76F04"/>
    <w:rsid w:val="3F5605BF"/>
    <w:rsid w:val="3F784910"/>
    <w:rsid w:val="40D479EE"/>
    <w:rsid w:val="417A21AD"/>
    <w:rsid w:val="42674D95"/>
    <w:rsid w:val="46936102"/>
    <w:rsid w:val="473D66E2"/>
    <w:rsid w:val="474A36A8"/>
    <w:rsid w:val="486C05FC"/>
    <w:rsid w:val="4C242852"/>
    <w:rsid w:val="4D357A66"/>
    <w:rsid w:val="503E6C32"/>
    <w:rsid w:val="5052089F"/>
    <w:rsid w:val="50CB4F4E"/>
    <w:rsid w:val="50F252BD"/>
    <w:rsid w:val="51564A5C"/>
    <w:rsid w:val="535661E9"/>
    <w:rsid w:val="535765B6"/>
    <w:rsid w:val="55047602"/>
    <w:rsid w:val="552B4657"/>
    <w:rsid w:val="553D3E45"/>
    <w:rsid w:val="590C46A9"/>
    <w:rsid w:val="5B0D4C47"/>
    <w:rsid w:val="5CDA3F26"/>
    <w:rsid w:val="5D2E3660"/>
    <w:rsid w:val="5F89013A"/>
    <w:rsid w:val="5FB766A7"/>
    <w:rsid w:val="615C1384"/>
    <w:rsid w:val="61FE6414"/>
    <w:rsid w:val="620938BB"/>
    <w:rsid w:val="62B27782"/>
    <w:rsid w:val="639E415F"/>
    <w:rsid w:val="67BA097C"/>
    <w:rsid w:val="67DE134E"/>
    <w:rsid w:val="688866DB"/>
    <w:rsid w:val="6A2E5C82"/>
    <w:rsid w:val="6BD24BEE"/>
    <w:rsid w:val="6BF316FD"/>
    <w:rsid w:val="6C7831E9"/>
    <w:rsid w:val="6CD31260"/>
    <w:rsid w:val="6D7B106D"/>
    <w:rsid w:val="6E824807"/>
    <w:rsid w:val="6F911144"/>
    <w:rsid w:val="70B43760"/>
    <w:rsid w:val="70C102B9"/>
    <w:rsid w:val="722667E1"/>
    <w:rsid w:val="73A66718"/>
    <w:rsid w:val="73CF2113"/>
    <w:rsid w:val="74122D63"/>
    <w:rsid w:val="75F15752"/>
    <w:rsid w:val="7662101C"/>
    <w:rsid w:val="77446EFF"/>
    <w:rsid w:val="778154D2"/>
    <w:rsid w:val="77DF672E"/>
    <w:rsid w:val="77EE793D"/>
    <w:rsid w:val="78085EAD"/>
    <w:rsid w:val="782918BB"/>
    <w:rsid w:val="7AAD1D53"/>
    <w:rsid w:val="7AE75338"/>
    <w:rsid w:val="7B780263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paragraph" w:styleId="5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6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Body Text"/>
    <w:basedOn w:val="1"/>
    <w:next w:val="8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8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6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966</Words>
  <Characters>1409</Characters>
  <Lines>6</Lines>
  <Paragraphs>1</Paragraphs>
  <TotalTime>3</TotalTime>
  <ScaleCrop>false</ScaleCrop>
  <LinksUpToDate>false</LinksUpToDate>
  <CharactersWithSpaces>1415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dcterms:modified xsi:type="dcterms:W3CDTF">2026-07-03T07:57:18Z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eyJoZGlkIjoiMzEwNTM5NzYwMDRjMzkwZTVkZjY2ODkwMGIxNGU0OTUiLCJ1c2VySWQiOiI1NjA1MDgxMDMifQ==</vt:lpwstr>
  </property>
</Properties>
</file>