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8E06D" w14:textId="77777777" w:rsidR="00EA71A1"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sz w:val="24"/>
          <w:szCs w:val="24"/>
        </w:rPr>
      </w:pPr>
      <w:bookmarkStart w:id="0" w:name="_Toc35393809"/>
      <w:bookmarkStart w:id="1" w:name="_Toc28359022"/>
      <w:r>
        <w:rPr>
          <w:rFonts w:asciiTheme="minorEastAsia" w:eastAsiaTheme="minorEastAsia" w:hAnsiTheme="minorEastAsia" w:hint="eastAsia"/>
          <w:sz w:val="24"/>
          <w:szCs w:val="24"/>
        </w:rPr>
        <w:t>中标（成交）结果公告</w:t>
      </w:r>
      <w:bookmarkEnd w:id="0"/>
      <w:bookmarkEnd w:id="1"/>
    </w:p>
    <w:p w14:paraId="1BF6A5B1" w14:textId="57BF42EC"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一</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项目编号：</w:t>
      </w:r>
      <w:r w:rsidR="00514E70" w:rsidRPr="00514E70">
        <w:rPr>
          <w:rFonts w:asciiTheme="minorEastAsia" w:eastAsiaTheme="minorEastAsia" w:hAnsiTheme="minorEastAsia"/>
          <w:sz w:val="24"/>
          <w:szCs w:val="24"/>
        </w:rPr>
        <w:t>BIECC-24ZB0055</w:t>
      </w:r>
    </w:p>
    <w:p w14:paraId="603F46F3" w14:textId="27522579" w:rsidR="00EA71A1" w:rsidRDefault="00000000">
      <w:pPr>
        <w:spacing w:line="360" w:lineRule="auto"/>
        <w:rPr>
          <w:rFonts w:asciiTheme="minorEastAsia" w:eastAsiaTheme="minorEastAsia" w:hAnsiTheme="minorEastAsia"/>
          <w:sz w:val="24"/>
          <w:szCs w:val="24"/>
          <w:u w:val="single"/>
        </w:rPr>
      </w:pPr>
      <w:r>
        <w:rPr>
          <w:rFonts w:asciiTheme="minorEastAsia" w:eastAsiaTheme="minorEastAsia" w:hAnsiTheme="minorEastAsia" w:hint="eastAsia"/>
          <w:sz w:val="24"/>
          <w:szCs w:val="24"/>
        </w:rPr>
        <w:t>二</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项目名称：</w:t>
      </w:r>
      <w:r w:rsidR="00514E70" w:rsidRPr="00514E70">
        <w:rPr>
          <w:rFonts w:asciiTheme="minorEastAsia" w:eastAsiaTheme="minorEastAsia" w:hAnsiTheme="minorEastAsia" w:hint="eastAsia"/>
          <w:sz w:val="24"/>
          <w:szCs w:val="24"/>
        </w:rPr>
        <w:t>安全播出和网络安全技术支撑采购项目</w:t>
      </w:r>
    </w:p>
    <w:p w14:paraId="7691B556"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三、中标（成交）信息</w:t>
      </w:r>
    </w:p>
    <w:p w14:paraId="2229AFCE" w14:textId="489E407D" w:rsidR="00457FDF" w:rsidRDefault="00102BC0">
      <w:pPr>
        <w:spacing w:line="360" w:lineRule="auto"/>
        <w:ind w:firstLineChars="200" w:firstLine="482"/>
        <w:rPr>
          <w:rFonts w:asciiTheme="minorEastAsia" w:eastAsiaTheme="minorEastAsia" w:hAnsiTheme="minorEastAsia" w:cs="宋体"/>
          <w:b/>
          <w:bCs/>
          <w:kern w:val="0"/>
          <w:sz w:val="24"/>
          <w:szCs w:val="24"/>
        </w:rPr>
      </w:pPr>
      <w:bookmarkStart w:id="2" w:name="_Hlk108169660"/>
      <w:r w:rsidRPr="00102BC0">
        <w:rPr>
          <w:rFonts w:asciiTheme="minorEastAsia" w:eastAsiaTheme="minorEastAsia" w:hAnsiTheme="minorEastAsia" w:cs="宋体" w:hint="eastAsia"/>
          <w:b/>
          <w:bCs/>
          <w:kern w:val="0"/>
          <w:sz w:val="24"/>
          <w:szCs w:val="24"/>
        </w:rPr>
        <w:t>第一包：北京市广播电视和网络视听安全播出保障能力提升</w:t>
      </w:r>
    </w:p>
    <w:p w14:paraId="7EEF55CC" w14:textId="1BDD8EF2" w:rsidR="00EA71A1" w:rsidRPr="0023481E" w:rsidRDefault="00000000">
      <w:pPr>
        <w:spacing w:line="360" w:lineRule="auto"/>
        <w:ind w:firstLineChars="200" w:firstLine="480"/>
        <w:rPr>
          <w:rFonts w:asciiTheme="minorEastAsia" w:eastAsiaTheme="minorEastAsia" w:hAnsiTheme="minorEastAsia" w:cs="宋体"/>
          <w:kern w:val="0"/>
          <w:sz w:val="24"/>
          <w:szCs w:val="24"/>
        </w:rPr>
      </w:pPr>
      <w:r w:rsidRPr="0023481E">
        <w:rPr>
          <w:rFonts w:asciiTheme="minorEastAsia" w:eastAsiaTheme="minorEastAsia" w:hAnsiTheme="minorEastAsia" w:cs="宋体" w:hint="eastAsia"/>
          <w:kern w:val="0"/>
          <w:sz w:val="24"/>
          <w:szCs w:val="24"/>
        </w:rPr>
        <w:t>供应商名称：</w:t>
      </w:r>
      <w:r w:rsidR="000870BA" w:rsidRPr="0023481E">
        <w:rPr>
          <w:rFonts w:asciiTheme="minorEastAsia" w:eastAsiaTheme="minorEastAsia" w:hAnsiTheme="minorEastAsia" w:cs="宋体" w:hint="eastAsia"/>
          <w:kern w:val="0"/>
          <w:sz w:val="24"/>
          <w:szCs w:val="24"/>
        </w:rPr>
        <w:t>中安国睿（北京）信息技术有限公司</w:t>
      </w:r>
    </w:p>
    <w:p w14:paraId="3EBB7EC7" w14:textId="639FC3D8" w:rsidR="00EA71A1" w:rsidRPr="0023481E" w:rsidRDefault="00000000">
      <w:pPr>
        <w:spacing w:line="360" w:lineRule="auto"/>
        <w:ind w:firstLineChars="200" w:firstLine="480"/>
        <w:rPr>
          <w:rFonts w:asciiTheme="minorEastAsia" w:eastAsiaTheme="minorEastAsia" w:hAnsiTheme="minorEastAsia" w:cs="宋体"/>
          <w:kern w:val="0"/>
          <w:sz w:val="24"/>
          <w:szCs w:val="24"/>
        </w:rPr>
      </w:pPr>
      <w:r w:rsidRPr="0023481E">
        <w:rPr>
          <w:rFonts w:asciiTheme="minorEastAsia" w:eastAsiaTheme="minorEastAsia" w:hAnsiTheme="minorEastAsia" w:cs="宋体" w:hint="eastAsia"/>
          <w:kern w:val="0"/>
          <w:sz w:val="24"/>
          <w:szCs w:val="24"/>
        </w:rPr>
        <w:t>供应商地址：</w:t>
      </w:r>
      <w:r w:rsidR="00140CAD" w:rsidRPr="0023481E">
        <w:rPr>
          <w:rFonts w:asciiTheme="minorEastAsia" w:eastAsiaTheme="minorEastAsia" w:hAnsiTheme="minorEastAsia" w:cs="宋体" w:hint="eastAsia"/>
          <w:kern w:val="0"/>
          <w:sz w:val="24"/>
          <w:szCs w:val="24"/>
        </w:rPr>
        <w:t>北京市丰台区马家堡路55号3-314室</w:t>
      </w:r>
    </w:p>
    <w:p w14:paraId="39FB61F3" w14:textId="7266C565" w:rsidR="00EA71A1" w:rsidRPr="0023481E" w:rsidRDefault="00000000">
      <w:pPr>
        <w:spacing w:line="360" w:lineRule="auto"/>
        <w:ind w:firstLineChars="200" w:firstLine="480"/>
        <w:rPr>
          <w:rFonts w:asciiTheme="minorEastAsia" w:eastAsiaTheme="minorEastAsia" w:hAnsiTheme="minorEastAsia" w:cs="宋体"/>
          <w:kern w:val="0"/>
          <w:sz w:val="24"/>
          <w:szCs w:val="24"/>
        </w:rPr>
      </w:pPr>
      <w:r w:rsidRPr="0023481E">
        <w:rPr>
          <w:rFonts w:asciiTheme="minorEastAsia" w:eastAsiaTheme="minorEastAsia" w:hAnsiTheme="minorEastAsia" w:cs="宋体" w:hint="eastAsia"/>
          <w:kern w:val="0"/>
          <w:sz w:val="24"/>
          <w:szCs w:val="24"/>
        </w:rPr>
        <w:t>中标（成交）金额：人民币</w:t>
      </w:r>
      <w:r w:rsidR="0023481E" w:rsidRPr="0023481E">
        <w:rPr>
          <w:rFonts w:asciiTheme="minorEastAsia" w:eastAsiaTheme="minorEastAsia" w:hAnsiTheme="minorEastAsia" w:cs="宋体" w:hint="eastAsia"/>
          <w:kern w:val="0"/>
          <w:sz w:val="24"/>
          <w:szCs w:val="24"/>
        </w:rPr>
        <w:t>47.95</w:t>
      </w:r>
      <w:r w:rsidRPr="0023481E">
        <w:rPr>
          <w:rFonts w:asciiTheme="minorEastAsia" w:eastAsiaTheme="minorEastAsia" w:hAnsiTheme="minorEastAsia" w:cs="宋体" w:hint="eastAsia"/>
          <w:kern w:val="0"/>
          <w:sz w:val="24"/>
          <w:szCs w:val="24"/>
        </w:rPr>
        <w:t>万元</w:t>
      </w:r>
      <w:bookmarkEnd w:id="2"/>
    </w:p>
    <w:p w14:paraId="07389C5C" w14:textId="77777777" w:rsidR="00B71267" w:rsidRPr="0023481E" w:rsidRDefault="00B71267">
      <w:pPr>
        <w:spacing w:line="360" w:lineRule="auto"/>
        <w:ind w:firstLineChars="200" w:firstLine="482"/>
        <w:rPr>
          <w:rFonts w:asciiTheme="minorEastAsia" w:eastAsiaTheme="minorEastAsia" w:hAnsiTheme="minorEastAsia" w:cs="宋体"/>
          <w:b/>
          <w:bCs/>
          <w:kern w:val="0"/>
          <w:sz w:val="24"/>
          <w:szCs w:val="24"/>
        </w:rPr>
      </w:pPr>
      <w:r w:rsidRPr="0023481E">
        <w:rPr>
          <w:rFonts w:asciiTheme="minorEastAsia" w:eastAsiaTheme="minorEastAsia" w:hAnsiTheme="minorEastAsia" w:cs="宋体" w:hint="eastAsia"/>
          <w:b/>
          <w:bCs/>
          <w:kern w:val="0"/>
          <w:sz w:val="24"/>
          <w:szCs w:val="24"/>
        </w:rPr>
        <w:t>第二包：北京市广播电视和网络视听网络安全保障能力提升</w:t>
      </w:r>
    </w:p>
    <w:p w14:paraId="4578EB30" w14:textId="1D4AEE09" w:rsidR="00EA71A1" w:rsidRPr="0023481E" w:rsidRDefault="00000000">
      <w:pPr>
        <w:spacing w:line="360" w:lineRule="auto"/>
        <w:ind w:firstLineChars="200" w:firstLine="480"/>
        <w:rPr>
          <w:rFonts w:asciiTheme="minorEastAsia" w:eastAsiaTheme="minorEastAsia" w:hAnsiTheme="minorEastAsia" w:cs="宋体"/>
          <w:kern w:val="0"/>
          <w:sz w:val="24"/>
          <w:szCs w:val="24"/>
        </w:rPr>
      </w:pPr>
      <w:r w:rsidRPr="0023481E">
        <w:rPr>
          <w:rFonts w:asciiTheme="minorEastAsia" w:eastAsiaTheme="minorEastAsia" w:hAnsiTheme="minorEastAsia" w:cs="宋体" w:hint="eastAsia"/>
          <w:kern w:val="0"/>
          <w:sz w:val="24"/>
          <w:szCs w:val="24"/>
        </w:rPr>
        <w:t>供应商名称：</w:t>
      </w:r>
      <w:r w:rsidR="0023481E" w:rsidRPr="0023481E">
        <w:rPr>
          <w:rFonts w:asciiTheme="minorEastAsia" w:eastAsiaTheme="minorEastAsia" w:hAnsiTheme="minorEastAsia" w:cs="宋体" w:hint="eastAsia"/>
          <w:kern w:val="0"/>
          <w:sz w:val="24"/>
          <w:szCs w:val="24"/>
        </w:rPr>
        <w:t>北京善树科技有限公司</w:t>
      </w:r>
    </w:p>
    <w:p w14:paraId="4AE35A8B" w14:textId="25387F3A" w:rsidR="00EA71A1" w:rsidRPr="0023481E" w:rsidRDefault="00000000">
      <w:pPr>
        <w:spacing w:line="360" w:lineRule="auto"/>
        <w:ind w:firstLineChars="200" w:firstLine="480"/>
        <w:rPr>
          <w:rFonts w:asciiTheme="minorEastAsia" w:eastAsiaTheme="minorEastAsia" w:hAnsiTheme="minorEastAsia" w:cs="宋体"/>
          <w:kern w:val="0"/>
          <w:sz w:val="24"/>
          <w:szCs w:val="24"/>
        </w:rPr>
      </w:pPr>
      <w:r w:rsidRPr="0023481E">
        <w:rPr>
          <w:rFonts w:asciiTheme="minorEastAsia" w:eastAsiaTheme="minorEastAsia" w:hAnsiTheme="minorEastAsia" w:cs="宋体" w:hint="eastAsia"/>
          <w:kern w:val="0"/>
          <w:sz w:val="24"/>
          <w:szCs w:val="24"/>
        </w:rPr>
        <w:t>供应商地址：</w:t>
      </w:r>
      <w:r w:rsidR="0023481E" w:rsidRPr="0023481E">
        <w:rPr>
          <w:rFonts w:asciiTheme="minorEastAsia" w:eastAsiaTheme="minorEastAsia" w:hAnsiTheme="minorEastAsia" w:cs="宋体" w:hint="eastAsia"/>
          <w:kern w:val="0"/>
          <w:sz w:val="24"/>
          <w:szCs w:val="24"/>
        </w:rPr>
        <w:t>北京市海淀区紫雀路33号院1号楼3层101</w:t>
      </w:r>
    </w:p>
    <w:p w14:paraId="0F1552A0" w14:textId="17CB5D88" w:rsidR="00EA71A1" w:rsidRDefault="00000000">
      <w:pPr>
        <w:spacing w:line="360" w:lineRule="auto"/>
        <w:ind w:firstLineChars="200" w:firstLine="480"/>
        <w:rPr>
          <w:rFonts w:asciiTheme="minorEastAsia" w:eastAsiaTheme="minorEastAsia" w:hAnsiTheme="minorEastAsia" w:cs="宋体"/>
          <w:kern w:val="0"/>
          <w:sz w:val="24"/>
          <w:szCs w:val="24"/>
        </w:rPr>
      </w:pPr>
      <w:r w:rsidRPr="0023481E">
        <w:rPr>
          <w:rFonts w:asciiTheme="minorEastAsia" w:eastAsiaTheme="minorEastAsia" w:hAnsiTheme="minorEastAsia" w:cs="宋体" w:hint="eastAsia"/>
          <w:kern w:val="0"/>
          <w:sz w:val="24"/>
          <w:szCs w:val="24"/>
        </w:rPr>
        <w:t>中标（成交）金额：人民币</w:t>
      </w:r>
      <w:r w:rsidR="0023481E" w:rsidRPr="0023481E">
        <w:rPr>
          <w:rFonts w:asciiTheme="minorEastAsia" w:eastAsiaTheme="minorEastAsia" w:hAnsiTheme="minorEastAsia" w:cs="宋体" w:hint="eastAsia"/>
          <w:kern w:val="0"/>
          <w:sz w:val="24"/>
          <w:szCs w:val="24"/>
        </w:rPr>
        <w:t>290.55</w:t>
      </w:r>
      <w:r w:rsidRPr="0023481E">
        <w:rPr>
          <w:rFonts w:asciiTheme="minorEastAsia" w:eastAsiaTheme="minorEastAsia" w:hAnsiTheme="minorEastAsia" w:cs="宋体" w:hint="eastAsia"/>
          <w:kern w:val="0"/>
          <w:sz w:val="24"/>
          <w:szCs w:val="24"/>
        </w:rPr>
        <w:t>万元</w:t>
      </w:r>
    </w:p>
    <w:p w14:paraId="400F8C95"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四、主要标的信息</w:t>
      </w:r>
    </w:p>
    <w:tbl>
      <w:tblPr>
        <w:tblStyle w:val="ad"/>
        <w:tblW w:w="8522" w:type="dxa"/>
        <w:tblLook w:val="04A0" w:firstRow="1" w:lastRow="0" w:firstColumn="1" w:lastColumn="0" w:noHBand="0" w:noVBand="1"/>
      </w:tblPr>
      <w:tblGrid>
        <w:gridCol w:w="817"/>
        <w:gridCol w:w="2126"/>
        <w:gridCol w:w="5579"/>
      </w:tblGrid>
      <w:tr w:rsidR="00EA71A1" w14:paraId="163F78BF" w14:textId="77777777">
        <w:trPr>
          <w:trHeight w:val="355"/>
        </w:trPr>
        <w:tc>
          <w:tcPr>
            <w:tcW w:w="817" w:type="dxa"/>
            <w:vAlign w:val="center"/>
          </w:tcPr>
          <w:p w14:paraId="2F90FC68" w14:textId="77777777" w:rsidR="00EA71A1" w:rsidRDefault="00000000">
            <w:pPr>
              <w:spacing w:line="360" w:lineRule="auto"/>
              <w:jc w:val="center"/>
              <w:rPr>
                <w:rFonts w:ascii="宋体" w:hAnsi="宋体"/>
                <w:sz w:val="24"/>
                <w:szCs w:val="24"/>
              </w:rPr>
            </w:pPr>
            <w:r>
              <w:rPr>
                <w:rFonts w:ascii="宋体" w:hAnsi="宋体" w:hint="eastAsia"/>
                <w:sz w:val="24"/>
                <w:szCs w:val="24"/>
              </w:rPr>
              <w:t>包号</w:t>
            </w:r>
          </w:p>
        </w:tc>
        <w:tc>
          <w:tcPr>
            <w:tcW w:w="2126" w:type="dxa"/>
            <w:vAlign w:val="center"/>
          </w:tcPr>
          <w:p w14:paraId="682FF82C" w14:textId="77777777" w:rsidR="00EA71A1" w:rsidRDefault="00000000">
            <w:pPr>
              <w:spacing w:line="360" w:lineRule="auto"/>
              <w:jc w:val="center"/>
              <w:rPr>
                <w:rFonts w:ascii="宋体" w:hAnsi="宋体"/>
                <w:sz w:val="24"/>
                <w:szCs w:val="24"/>
              </w:rPr>
            </w:pPr>
            <w:r>
              <w:rPr>
                <w:rFonts w:ascii="宋体" w:hAnsi="宋体" w:hint="eastAsia"/>
                <w:sz w:val="24"/>
                <w:szCs w:val="24"/>
              </w:rPr>
              <w:t>项目名称</w:t>
            </w:r>
          </w:p>
        </w:tc>
        <w:tc>
          <w:tcPr>
            <w:tcW w:w="5579" w:type="dxa"/>
            <w:vAlign w:val="center"/>
          </w:tcPr>
          <w:p w14:paraId="13509A63" w14:textId="77777777" w:rsidR="00EA71A1" w:rsidRDefault="00000000">
            <w:pPr>
              <w:spacing w:line="360" w:lineRule="auto"/>
              <w:jc w:val="center"/>
              <w:rPr>
                <w:rFonts w:ascii="宋体" w:hAnsi="宋体"/>
                <w:sz w:val="24"/>
                <w:szCs w:val="24"/>
              </w:rPr>
            </w:pPr>
            <w:r>
              <w:rPr>
                <w:rFonts w:ascii="宋体" w:hAnsi="宋体" w:hint="eastAsia"/>
                <w:sz w:val="24"/>
                <w:szCs w:val="24"/>
              </w:rPr>
              <w:t>服务类</w:t>
            </w:r>
          </w:p>
        </w:tc>
      </w:tr>
      <w:tr w:rsidR="00EA71A1" w14:paraId="06AC1AB5" w14:textId="77777777">
        <w:trPr>
          <w:trHeight w:val="1124"/>
        </w:trPr>
        <w:tc>
          <w:tcPr>
            <w:tcW w:w="817" w:type="dxa"/>
            <w:vAlign w:val="center"/>
          </w:tcPr>
          <w:p w14:paraId="1C07F462" w14:textId="77777777" w:rsidR="00EA71A1" w:rsidRDefault="00000000">
            <w:pPr>
              <w:spacing w:line="360" w:lineRule="auto"/>
              <w:jc w:val="center"/>
              <w:rPr>
                <w:rFonts w:ascii="宋体" w:hAnsi="宋体"/>
                <w:sz w:val="24"/>
                <w:szCs w:val="24"/>
              </w:rPr>
            </w:pPr>
            <w:r>
              <w:rPr>
                <w:rFonts w:ascii="宋体" w:hAnsi="宋体" w:hint="eastAsia"/>
                <w:sz w:val="24"/>
                <w:szCs w:val="24"/>
              </w:rPr>
              <w:t>0</w:t>
            </w:r>
            <w:r>
              <w:rPr>
                <w:rFonts w:ascii="宋体" w:hAnsi="宋体"/>
                <w:sz w:val="24"/>
                <w:szCs w:val="24"/>
              </w:rPr>
              <w:t>1</w:t>
            </w:r>
          </w:p>
        </w:tc>
        <w:tc>
          <w:tcPr>
            <w:tcW w:w="2126" w:type="dxa"/>
            <w:vAlign w:val="center"/>
          </w:tcPr>
          <w:p w14:paraId="0581B573" w14:textId="77777777" w:rsidR="00EA71A1" w:rsidRDefault="00412C57">
            <w:pPr>
              <w:spacing w:line="360" w:lineRule="auto"/>
              <w:jc w:val="center"/>
              <w:rPr>
                <w:rFonts w:asciiTheme="minorEastAsia" w:eastAsiaTheme="minorEastAsia" w:hAnsiTheme="minorEastAsia"/>
                <w:sz w:val="24"/>
                <w:szCs w:val="24"/>
              </w:rPr>
            </w:pPr>
            <w:r w:rsidRPr="00514E70">
              <w:rPr>
                <w:rFonts w:asciiTheme="minorEastAsia" w:eastAsiaTheme="minorEastAsia" w:hAnsiTheme="minorEastAsia" w:hint="eastAsia"/>
                <w:sz w:val="24"/>
                <w:szCs w:val="24"/>
              </w:rPr>
              <w:t>安全播出和网络安全技术支撑采购项目</w:t>
            </w:r>
          </w:p>
          <w:p w14:paraId="7142A581" w14:textId="7114BDCB" w:rsidR="00412C57" w:rsidRPr="00412C57" w:rsidRDefault="00412C57">
            <w:pPr>
              <w:spacing w:line="360" w:lineRule="auto"/>
              <w:jc w:val="center"/>
              <w:rPr>
                <w:rFonts w:ascii="宋体" w:hAnsi="宋体"/>
                <w:sz w:val="24"/>
                <w:szCs w:val="24"/>
              </w:rPr>
            </w:pPr>
            <w:r w:rsidRPr="00412C57">
              <w:rPr>
                <w:rFonts w:ascii="宋体" w:hAnsi="宋体" w:hint="eastAsia"/>
                <w:sz w:val="24"/>
                <w:szCs w:val="24"/>
              </w:rPr>
              <w:t>第一包：北京市广播电视和网络视听安全播出保障能力提升</w:t>
            </w:r>
          </w:p>
        </w:tc>
        <w:tc>
          <w:tcPr>
            <w:tcW w:w="5579" w:type="dxa"/>
          </w:tcPr>
          <w:p w14:paraId="32A1B96C" w14:textId="77777777" w:rsidR="00C038D7" w:rsidRDefault="00C038D7">
            <w:pPr>
              <w:spacing w:line="360" w:lineRule="auto"/>
              <w:rPr>
                <w:rFonts w:ascii="宋体" w:hAnsi="宋体"/>
                <w:sz w:val="24"/>
                <w:szCs w:val="24"/>
              </w:rPr>
            </w:pPr>
            <w:r>
              <w:rPr>
                <w:rFonts w:ascii="宋体" w:hAnsi="宋体" w:hint="eastAsia"/>
                <w:sz w:val="24"/>
                <w:szCs w:val="24"/>
              </w:rPr>
              <w:t>服务内容：</w:t>
            </w:r>
          </w:p>
          <w:p w14:paraId="780B4549" w14:textId="442A25D9" w:rsidR="002003D1" w:rsidRPr="002003D1" w:rsidRDefault="002003D1" w:rsidP="002003D1">
            <w:pPr>
              <w:spacing w:line="360" w:lineRule="auto"/>
              <w:rPr>
                <w:rFonts w:ascii="宋体" w:hAnsi="宋体"/>
                <w:sz w:val="24"/>
                <w:szCs w:val="24"/>
              </w:rPr>
            </w:pPr>
            <w:r w:rsidRPr="002003D1">
              <w:rPr>
                <w:rFonts w:ascii="宋体" w:hAnsi="宋体" w:hint="eastAsia"/>
                <w:sz w:val="24"/>
                <w:szCs w:val="24"/>
              </w:rPr>
              <w:t>根据广播电视和网络视听行业法律法规及其标准要求，结合行政监管部门、广播电视安全播出监测机构、广播电视安全播出责任单位业务特点以及新时期广播电视和网络视听安全播出监管监测和保障任务要求，确定安全播出监管、监测、安全播出保障单位各1家，辅导对安全播出监管体系、安全播出监测体系、安全播出保障体系换版升级，采用“样板引路”推动全市其他安全播出责任单位对安全播出保障体系实施换版更新，建立全市广播电视和网络视听安全播出管理体系PDCA运行模式，促进各单位体系有效运行，实现和全市安全播出管理体系良性运转。</w:t>
            </w:r>
          </w:p>
          <w:p w14:paraId="636DF32F" w14:textId="77777777" w:rsidR="002003D1" w:rsidRPr="002003D1" w:rsidRDefault="002003D1" w:rsidP="002003D1">
            <w:pPr>
              <w:spacing w:line="360" w:lineRule="auto"/>
              <w:rPr>
                <w:rFonts w:ascii="宋体" w:hAnsi="宋体"/>
                <w:sz w:val="24"/>
                <w:szCs w:val="24"/>
              </w:rPr>
            </w:pPr>
            <w:r w:rsidRPr="002003D1">
              <w:rPr>
                <w:rFonts w:ascii="宋体" w:hAnsi="宋体" w:hint="eastAsia"/>
                <w:sz w:val="24"/>
                <w:szCs w:val="24"/>
              </w:rPr>
              <w:t>通过对广播电视和网络视听安全播出责任单位调研与指标分析，按业务链路确定关键指标，形成覆盖广</w:t>
            </w:r>
            <w:r w:rsidRPr="002003D1">
              <w:rPr>
                <w:rFonts w:ascii="宋体" w:hAnsi="宋体" w:hint="eastAsia"/>
                <w:sz w:val="24"/>
                <w:szCs w:val="24"/>
              </w:rPr>
              <w:lastRenderedPageBreak/>
              <w:t xml:space="preserve">播、电视、IPTV、有线传输、无线覆盖各专业的质量安全指标库，构建“广播电视和网络视听安全播出QS指标体系”，实现全市安全播出保障量化监管。 </w:t>
            </w:r>
          </w:p>
          <w:p w14:paraId="08AB59BC" w14:textId="0C17410C" w:rsidR="00412C57" w:rsidRDefault="002003D1" w:rsidP="002003D1">
            <w:pPr>
              <w:spacing w:line="360" w:lineRule="auto"/>
              <w:rPr>
                <w:rFonts w:ascii="宋体" w:hAnsi="宋体"/>
                <w:sz w:val="24"/>
                <w:szCs w:val="24"/>
              </w:rPr>
            </w:pPr>
            <w:r w:rsidRPr="002003D1">
              <w:rPr>
                <w:rFonts w:ascii="宋体" w:hAnsi="宋体" w:hint="eastAsia"/>
                <w:sz w:val="24"/>
                <w:szCs w:val="24"/>
              </w:rPr>
              <w:t>结合安全播出责任单位实际情况排查2024年影响安全播出的风险与隐患，同时对历年（覆盖2年）全市安全播出风险与隐患进行分析，采用闭环管控的方法有针对性指导安全播出责任单位对隐患进行根治，对风险进行防控，对各安全播出责任单位安全播出保障能力进行评价。</w:t>
            </w:r>
          </w:p>
          <w:p w14:paraId="598969F0" w14:textId="3A9BDE49"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服务要求：满足采购要求。</w:t>
            </w:r>
          </w:p>
          <w:p w14:paraId="07B202C5" w14:textId="5DE7A8DC"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服务时间：</w:t>
            </w:r>
            <w:r w:rsidR="002003D1" w:rsidRPr="002003D1">
              <w:rPr>
                <w:rFonts w:ascii="宋体" w:hAnsi="宋体" w:hint="eastAsia"/>
                <w:sz w:val="24"/>
                <w:szCs w:val="24"/>
              </w:rPr>
              <w:t>本项目服务期为自合同签订之日起至2024年11月15日止。</w:t>
            </w:r>
          </w:p>
          <w:p w14:paraId="100764A0" w14:textId="5320E63B"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服务标准：达标，满足服务要求。</w:t>
            </w:r>
          </w:p>
        </w:tc>
      </w:tr>
      <w:tr w:rsidR="00EA71A1" w14:paraId="5E717530" w14:textId="77777777">
        <w:trPr>
          <w:trHeight w:val="1124"/>
        </w:trPr>
        <w:tc>
          <w:tcPr>
            <w:tcW w:w="817" w:type="dxa"/>
            <w:vAlign w:val="center"/>
          </w:tcPr>
          <w:p w14:paraId="1389374C" w14:textId="77777777" w:rsidR="00EA71A1" w:rsidRPr="00CE32F6" w:rsidRDefault="00000000">
            <w:pPr>
              <w:spacing w:line="360" w:lineRule="auto"/>
              <w:jc w:val="center"/>
              <w:rPr>
                <w:rFonts w:ascii="宋体" w:hAnsi="宋体"/>
                <w:sz w:val="24"/>
                <w:szCs w:val="24"/>
              </w:rPr>
            </w:pPr>
            <w:r w:rsidRPr="00CE32F6">
              <w:rPr>
                <w:rFonts w:ascii="宋体" w:hAnsi="宋体" w:hint="eastAsia"/>
                <w:sz w:val="24"/>
                <w:szCs w:val="24"/>
              </w:rPr>
              <w:lastRenderedPageBreak/>
              <w:t>0</w:t>
            </w:r>
            <w:r w:rsidRPr="00CE32F6">
              <w:rPr>
                <w:rFonts w:ascii="宋体" w:hAnsi="宋体"/>
                <w:sz w:val="24"/>
                <w:szCs w:val="24"/>
              </w:rPr>
              <w:t>2</w:t>
            </w:r>
          </w:p>
        </w:tc>
        <w:tc>
          <w:tcPr>
            <w:tcW w:w="2126" w:type="dxa"/>
            <w:vAlign w:val="center"/>
          </w:tcPr>
          <w:p w14:paraId="441D348E" w14:textId="77777777" w:rsidR="00EA71A1" w:rsidRDefault="00412C57">
            <w:pPr>
              <w:spacing w:line="360" w:lineRule="auto"/>
              <w:jc w:val="center"/>
              <w:rPr>
                <w:rFonts w:asciiTheme="minorEastAsia" w:eastAsiaTheme="minorEastAsia" w:hAnsiTheme="minorEastAsia"/>
                <w:sz w:val="24"/>
                <w:szCs w:val="24"/>
              </w:rPr>
            </w:pPr>
            <w:r w:rsidRPr="00514E70">
              <w:rPr>
                <w:rFonts w:asciiTheme="minorEastAsia" w:eastAsiaTheme="minorEastAsia" w:hAnsiTheme="minorEastAsia" w:hint="eastAsia"/>
                <w:sz w:val="24"/>
                <w:szCs w:val="24"/>
              </w:rPr>
              <w:t>安全播出和网络安全技术支撑采购项目</w:t>
            </w:r>
          </w:p>
          <w:p w14:paraId="33948789" w14:textId="4917D999" w:rsidR="0089098E" w:rsidRPr="00CE32F6" w:rsidRDefault="0089098E">
            <w:pPr>
              <w:spacing w:line="360" w:lineRule="auto"/>
              <w:jc w:val="center"/>
              <w:rPr>
                <w:rFonts w:ascii="宋体" w:hAnsi="宋体"/>
                <w:sz w:val="24"/>
                <w:szCs w:val="24"/>
              </w:rPr>
            </w:pPr>
            <w:r w:rsidRPr="0089098E">
              <w:rPr>
                <w:rFonts w:ascii="宋体" w:hAnsi="宋体" w:hint="eastAsia"/>
                <w:sz w:val="24"/>
                <w:szCs w:val="24"/>
              </w:rPr>
              <w:t>第二包：北京市广播电视和网络视听网络安全保障能力提升</w:t>
            </w:r>
          </w:p>
        </w:tc>
        <w:tc>
          <w:tcPr>
            <w:tcW w:w="5579" w:type="dxa"/>
          </w:tcPr>
          <w:p w14:paraId="21BAED36" w14:textId="77777777" w:rsidR="00EA71A1" w:rsidRDefault="00C038D7">
            <w:pPr>
              <w:spacing w:line="360" w:lineRule="auto"/>
              <w:rPr>
                <w:rFonts w:ascii="宋体" w:hAnsi="宋体"/>
                <w:sz w:val="24"/>
                <w:szCs w:val="24"/>
              </w:rPr>
            </w:pPr>
            <w:r>
              <w:rPr>
                <w:rFonts w:ascii="宋体" w:hAnsi="宋体" w:hint="eastAsia"/>
                <w:sz w:val="24"/>
                <w:szCs w:val="24"/>
              </w:rPr>
              <w:t>服务内容：</w:t>
            </w:r>
          </w:p>
          <w:p w14:paraId="51486F74" w14:textId="3C778480" w:rsidR="002003D1" w:rsidRPr="002003D1" w:rsidRDefault="002003D1" w:rsidP="002003D1">
            <w:pPr>
              <w:spacing w:line="360" w:lineRule="auto"/>
              <w:rPr>
                <w:rFonts w:ascii="宋体" w:hAnsi="宋体"/>
                <w:sz w:val="24"/>
                <w:szCs w:val="24"/>
              </w:rPr>
            </w:pPr>
            <w:r w:rsidRPr="002003D1">
              <w:rPr>
                <w:rFonts w:ascii="宋体" w:hAnsi="宋体" w:hint="eastAsia"/>
                <w:sz w:val="24"/>
                <w:szCs w:val="24"/>
              </w:rPr>
              <w:t>对60个广播电视和网络视听网络安全主体责任单位开展网络安全等级保护专项检查，对2个关基单位开展关键信息基础设施合规检查，重要系统开展技术检测（包括对25个重要信息系统进行APP漏洞扫描检测，对30个重要信息系统漏洞扫描检测，对30个重要信息系统渗透测试）；开展北京市广播电视网络安全实战演习（设备租赁和方案设计与演练执行）；开展网络安全人才储备及能力提升计划（包括技术能力提升辅导、知识竞赛）。具体工作内容如下：</w:t>
            </w:r>
          </w:p>
          <w:p w14:paraId="0E9F8669" w14:textId="5022ECE7" w:rsidR="002003D1" w:rsidRPr="002003D1" w:rsidRDefault="002003D1" w:rsidP="002003D1">
            <w:pPr>
              <w:spacing w:line="360" w:lineRule="auto"/>
              <w:rPr>
                <w:rFonts w:ascii="宋体" w:hAnsi="宋体"/>
                <w:sz w:val="24"/>
                <w:szCs w:val="24"/>
              </w:rPr>
            </w:pPr>
            <w:r w:rsidRPr="002003D1">
              <w:rPr>
                <w:rFonts w:ascii="宋体" w:hAnsi="宋体" w:hint="eastAsia"/>
                <w:sz w:val="24"/>
                <w:szCs w:val="24"/>
              </w:rPr>
              <w:t>1.广播电视网络安全检查检测技术支撑</w:t>
            </w:r>
          </w:p>
          <w:p w14:paraId="69B95C11" w14:textId="66E741EB" w:rsidR="002003D1" w:rsidRPr="002003D1" w:rsidRDefault="002003D1" w:rsidP="002003D1">
            <w:pPr>
              <w:spacing w:line="360" w:lineRule="auto"/>
              <w:rPr>
                <w:rFonts w:ascii="宋体" w:hAnsi="宋体"/>
                <w:sz w:val="24"/>
                <w:szCs w:val="24"/>
              </w:rPr>
            </w:pPr>
            <w:r w:rsidRPr="002003D1">
              <w:rPr>
                <w:rFonts w:ascii="宋体" w:hAnsi="宋体" w:hint="eastAsia"/>
                <w:sz w:val="24"/>
                <w:szCs w:val="24"/>
              </w:rPr>
              <w:t>2.北京市广播电视网络安全实战演习</w:t>
            </w:r>
          </w:p>
          <w:p w14:paraId="61B46007" w14:textId="070DEE31" w:rsidR="002003D1" w:rsidRDefault="002003D1" w:rsidP="002003D1">
            <w:pPr>
              <w:spacing w:line="360" w:lineRule="auto"/>
              <w:rPr>
                <w:rFonts w:ascii="宋体" w:hAnsi="宋体"/>
                <w:sz w:val="24"/>
                <w:szCs w:val="24"/>
              </w:rPr>
            </w:pPr>
            <w:r w:rsidRPr="002003D1">
              <w:rPr>
                <w:rFonts w:ascii="宋体" w:hAnsi="宋体" w:hint="eastAsia"/>
                <w:sz w:val="24"/>
                <w:szCs w:val="24"/>
              </w:rPr>
              <w:t>3.网络安全人才储备及能力提升计划</w:t>
            </w:r>
          </w:p>
          <w:p w14:paraId="25845930" w14:textId="77777777"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服务要求：满足采购要求。</w:t>
            </w:r>
          </w:p>
          <w:p w14:paraId="615E59E8" w14:textId="71FE69BD"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服务时间：</w:t>
            </w:r>
            <w:r w:rsidR="002003D1" w:rsidRPr="002003D1">
              <w:rPr>
                <w:rFonts w:ascii="宋体" w:hAnsi="宋体" w:hint="eastAsia"/>
                <w:sz w:val="24"/>
                <w:szCs w:val="24"/>
              </w:rPr>
              <w:t>本项目服务期为中标后与采购人签订采购合同，合同生效后至2025年4月30日前完成各</w:t>
            </w:r>
            <w:r w:rsidR="002003D1" w:rsidRPr="002003D1">
              <w:rPr>
                <w:rFonts w:ascii="宋体" w:hAnsi="宋体" w:hint="eastAsia"/>
                <w:sz w:val="24"/>
                <w:szCs w:val="24"/>
              </w:rPr>
              <w:lastRenderedPageBreak/>
              <w:t>项目服务内容，并提交全部成果文件。</w:t>
            </w:r>
          </w:p>
          <w:p w14:paraId="22C44400" w14:textId="7BAC0074" w:rsidR="000C48AC" w:rsidRPr="00CE32F6" w:rsidRDefault="000C48AC" w:rsidP="000C48AC">
            <w:pPr>
              <w:spacing w:line="360" w:lineRule="auto"/>
              <w:rPr>
                <w:rFonts w:ascii="宋体" w:hAnsi="宋体"/>
                <w:sz w:val="24"/>
                <w:szCs w:val="24"/>
              </w:rPr>
            </w:pPr>
            <w:r w:rsidRPr="00CE32F6">
              <w:rPr>
                <w:rFonts w:ascii="宋体" w:hAnsi="宋体" w:hint="eastAsia"/>
                <w:sz w:val="24"/>
                <w:szCs w:val="24"/>
              </w:rPr>
              <w:t>服务标准：达标，满足服务要求。</w:t>
            </w:r>
          </w:p>
        </w:tc>
      </w:tr>
    </w:tbl>
    <w:p w14:paraId="41A98D53" w14:textId="52DD5265" w:rsidR="00EA71A1" w:rsidRPr="00CE32F6"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五、评审专家名</w:t>
      </w:r>
      <w:r w:rsidRPr="00CE32F6">
        <w:rPr>
          <w:rFonts w:asciiTheme="minorEastAsia" w:eastAsiaTheme="minorEastAsia" w:hAnsiTheme="minorEastAsia" w:hint="eastAsia"/>
          <w:sz w:val="24"/>
          <w:szCs w:val="24"/>
        </w:rPr>
        <w:t>单：</w:t>
      </w:r>
      <w:r w:rsidR="002003D1" w:rsidRPr="002003D1">
        <w:rPr>
          <w:rFonts w:asciiTheme="minorEastAsia" w:eastAsiaTheme="minorEastAsia" w:hAnsiTheme="minorEastAsia" w:hint="eastAsia"/>
          <w:sz w:val="24"/>
          <w:szCs w:val="24"/>
        </w:rPr>
        <w:t>殷铭</w:t>
      </w:r>
      <w:r w:rsidRPr="00CE32F6">
        <w:rPr>
          <w:rFonts w:asciiTheme="minorEastAsia" w:eastAsiaTheme="minorEastAsia" w:hAnsiTheme="minorEastAsia" w:hint="eastAsia"/>
          <w:sz w:val="24"/>
          <w:szCs w:val="24"/>
        </w:rPr>
        <w:t>、</w:t>
      </w:r>
      <w:r w:rsidR="002003D1" w:rsidRPr="002003D1">
        <w:rPr>
          <w:rFonts w:asciiTheme="minorEastAsia" w:eastAsiaTheme="minorEastAsia" w:hAnsiTheme="minorEastAsia" w:hint="eastAsia"/>
          <w:sz w:val="24"/>
          <w:szCs w:val="24"/>
        </w:rPr>
        <w:t>李冰</w:t>
      </w:r>
      <w:r w:rsidRPr="00CE32F6">
        <w:rPr>
          <w:rFonts w:asciiTheme="minorEastAsia" w:eastAsiaTheme="minorEastAsia" w:hAnsiTheme="minorEastAsia" w:hint="eastAsia"/>
          <w:sz w:val="24"/>
          <w:szCs w:val="24"/>
        </w:rPr>
        <w:t>、</w:t>
      </w:r>
      <w:r w:rsidR="002003D1" w:rsidRPr="002003D1">
        <w:rPr>
          <w:rFonts w:asciiTheme="minorEastAsia" w:eastAsiaTheme="minorEastAsia" w:hAnsiTheme="minorEastAsia" w:hint="eastAsia"/>
          <w:sz w:val="24"/>
          <w:szCs w:val="24"/>
        </w:rPr>
        <w:t>张红领</w:t>
      </w:r>
      <w:r w:rsidRPr="00CE32F6">
        <w:rPr>
          <w:rFonts w:asciiTheme="minorEastAsia" w:eastAsiaTheme="minorEastAsia" w:hAnsiTheme="minorEastAsia" w:hint="eastAsia"/>
          <w:sz w:val="24"/>
          <w:szCs w:val="24"/>
        </w:rPr>
        <w:t>、</w:t>
      </w:r>
      <w:r w:rsidR="002003D1" w:rsidRPr="002003D1">
        <w:rPr>
          <w:rFonts w:asciiTheme="minorEastAsia" w:eastAsiaTheme="minorEastAsia" w:hAnsiTheme="minorEastAsia" w:hint="eastAsia"/>
          <w:sz w:val="24"/>
          <w:szCs w:val="24"/>
        </w:rPr>
        <w:t>王京池</w:t>
      </w:r>
      <w:r w:rsidRPr="00CE32F6">
        <w:rPr>
          <w:rFonts w:asciiTheme="minorEastAsia" w:eastAsiaTheme="minorEastAsia" w:hAnsiTheme="minorEastAsia" w:hint="eastAsia"/>
          <w:sz w:val="24"/>
          <w:szCs w:val="24"/>
        </w:rPr>
        <w:t>、</w:t>
      </w:r>
      <w:r w:rsidR="002003D1" w:rsidRPr="002003D1">
        <w:rPr>
          <w:rFonts w:asciiTheme="minorEastAsia" w:eastAsiaTheme="minorEastAsia" w:hAnsiTheme="minorEastAsia" w:hint="eastAsia"/>
          <w:sz w:val="24"/>
          <w:szCs w:val="24"/>
        </w:rPr>
        <w:t>朱卫东</w:t>
      </w:r>
    </w:p>
    <w:p w14:paraId="209F8FA8" w14:textId="77777777" w:rsidR="00EA71A1" w:rsidRPr="007C3FA3" w:rsidRDefault="00000000">
      <w:pPr>
        <w:spacing w:line="360" w:lineRule="auto"/>
        <w:rPr>
          <w:rFonts w:asciiTheme="minorEastAsia" w:eastAsiaTheme="minorEastAsia" w:hAnsiTheme="minorEastAsia"/>
          <w:sz w:val="24"/>
          <w:szCs w:val="24"/>
        </w:rPr>
      </w:pPr>
      <w:r w:rsidRPr="00CE32F6">
        <w:rPr>
          <w:rFonts w:asciiTheme="minorEastAsia" w:eastAsiaTheme="minorEastAsia" w:hAnsiTheme="minorEastAsia" w:hint="eastAsia"/>
          <w:sz w:val="24"/>
          <w:szCs w:val="24"/>
        </w:rPr>
        <w:t>六、代理服务收费标准及金额：按《招标代理服务收费管理暂行办法》（计价格</w:t>
      </w:r>
      <w:r w:rsidRPr="007C3FA3">
        <w:rPr>
          <w:rFonts w:asciiTheme="minorEastAsia" w:eastAsiaTheme="minorEastAsia" w:hAnsiTheme="minorEastAsia" w:hint="eastAsia"/>
          <w:sz w:val="24"/>
          <w:szCs w:val="24"/>
        </w:rPr>
        <w:t>[2002]1980号）。中标服务费为：</w:t>
      </w:r>
    </w:p>
    <w:p w14:paraId="2456E617" w14:textId="74775C5C" w:rsidR="00EA71A1" w:rsidRPr="007C3FA3" w:rsidRDefault="00000000">
      <w:pPr>
        <w:spacing w:line="360" w:lineRule="auto"/>
        <w:rPr>
          <w:rFonts w:asciiTheme="minorEastAsia" w:eastAsiaTheme="minorEastAsia" w:hAnsiTheme="minorEastAsia"/>
          <w:sz w:val="24"/>
          <w:szCs w:val="24"/>
        </w:rPr>
      </w:pPr>
      <w:r w:rsidRPr="007C3FA3">
        <w:rPr>
          <w:rFonts w:asciiTheme="minorEastAsia" w:eastAsiaTheme="minorEastAsia" w:hAnsiTheme="minorEastAsia" w:hint="eastAsia"/>
          <w:sz w:val="24"/>
          <w:szCs w:val="24"/>
        </w:rPr>
        <w:t>第一包：</w:t>
      </w:r>
      <w:r w:rsidR="007C3FA3" w:rsidRPr="007C3FA3">
        <w:rPr>
          <w:rFonts w:asciiTheme="minorEastAsia" w:eastAsiaTheme="minorEastAsia" w:hAnsiTheme="minorEastAsia"/>
          <w:sz w:val="24"/>
          <w:szCs w:val="24"/>
        </w:rPr>
        <w:t>0.71925</w:t>
      </w:r>
      <w:r w:rsidRPr="007C3FA3">
        <w:rPr>
          <w:rFonts w:asciiTheme="minorEastAsia" w:eastAsiaTheme="minorEastAsia" w:hAnsiTheme="minorEastAsia" w:hint="eastAsia"/>
          <w:sz w:val="24"/>
          <w:szCs w:val="24"/>
        </w:rPr>
        <w:t>万元</w:t>
      </w:r>
    </w:p>
    <w:p w14:paraId="34C5D3D4" w14:textId="23E352E4" w:rsidR="00EA71A1" w:rsidRPr="007C3FA3" w:rsidRDefault="00000000">
      <w:pPr>
        <w:spacing w:line="360" w:lineRule="auto"/>
        <w:rPr>
          <w:rFonts w:asciiTheme="minorEastAsia" w:eastAsiaTheme="minorEastAsia" w:hAnsiTheme="minorEastAsia"/>
          <w:sz w:val="24"/>
          <w:szCs w:val="24"/>
        </w:rPr>
      </w:pPr>
      <w:r w:rsidRPr="007C3FA3">
        <w:rPr>
          <w:rFonts w:asciiTheme="minorEastAsia" w:eastAsiaTheme="minorEastAsia" w:hAnsiTheme="minorEastAsia" w:hint="eastAsia"/>
          <w:sz w:val="24"/>
          <w:szCs w:val="24"/>
        </w:rPr>
        <w:t>第二包：</w:t>
      </w:r>
      <w:r w:rsidR="007C3FA3" w:rsidRPr="007C3FA3">
        <w:rPr>
          <w:rFonts w:asciiTheme="minorEastAsia" w:eastAsiaTheme="minorEastAsia" w:hAnsiTheme="minorEastAsia"/>
          <w:sz w:val="24"/>
          <w:szCs w:val="24"/>
        </w:rPr>
        <w:t>3.0244</w:t>
      </w:r>
      <w:r w:rsidRPr="007C3FA3">
        <w:rPr>
          <w:rFonts w:asciiTheme="minorEastAsia" w:eastAsiaTheme="minorEastAsia" w:hAnsiTheme="minorEastAsia" w:hint="eastAsia"/>
          <w:sz w:val="24"/>
          <w:szCs w:val="24"/>
        </w:rPr>
        <w:t>万元</w:t>
      </w:r>
    </w:p>
    <w:p w14:paraId="245C2CD5" w14:textId="2A7000EF" w:rsidR="00EA71A1" w:rsidRPr="007C3FA3" w:rsidRDefault="00000000">
      <w:pPr>
        <w:spacing w:line="360" w:lineRule="auto"/>
        <w:rPr>
          <w:rFonts w:asciiTheme="minorEastAsia" w:eastAsiaTheme="minorEastAsia" w:hAnsiTheme="minorEastAsia"/>
          <w:sz w:val="24"/>
          <w:szCs w:val="24"/>
        </w:rPr>
      </w:pPr>
      <w:r w:rsidRPr="007C3FA3">
        <w:rPr>
          <w:rFonts w:asciiTheme="minorEastAsia" w:eastAsiaTheme="minorEastAsia" w:hAnsiTheme="minorEastAsia" w:hint="eastAsia"/>
          <w:sz w:val="24"/>
          <w:szCs w:val="24"/>
        </w:rPr>
        <w:t>合计：</w:t>
      </w:r>
      <w:r w:rsidR="007C3FA3" w:rsidRPr="007C3FA3">
        <w:rPr>
          <w:rFonts w:asciiTheme="minorEastAsia" w:eastAsiaTheme="minorEastAsia" w:hAnsiTheme="minorEastAsia" w:hint="eastAsia"/>
          <w:sz w:val="24"/>
          <w:szCs w:val="24"/>
        </w:rPr>
        <w:t>3.74365</w:t>
      </w:r>
      <w:r w:rsidRPr="007C3FA3">
        <w:rPr>
          <w:rFonts w:asciiTheme="minorEastAsia" w:eastAsiaTheme="minorEastAsia" w:hAnsiTheme="minorEastAsia" w:hint="eastAsia"/>
          <w:sz w:val="24"/>
          <w:szCs w:val="24"/>
        </w:rPr>
        <w:t>万元</w:t>
      </w:r>
    </w:p>
    <w:p w14:paraId="7F309F6C" w14:textId="77777777" w:rsidR="00EA71A1" w:rsidRDefault="00000000">
      <w:pPr>
        <w:spacing w:line="360" w:lineRule="auto"/>
        <w:rPr>
          <w:rFonts w:asciiTheme="minorEastAsia" w:eastAsiaTheme="minorEastAsia" w:hAnsiTheme="minorEastAsia"/>
          <w:sz w:val="24"/>
          <w:szCs w:val="24"/>
        </w:rPr>
      </w:pPr>
      <w:r w:rsidRPr="007C3FA3">
        <w:rPr>
          <w:rFonts w:asciiTheme="minorEastAsia" w:eastAsiaTheme="minorEastAsia" w:hAnsiTheme="minorEastAsia" w:hint="eastAsia"/>
          <w:sz w:val="24"/>
          <w:szCs w:val="24"/>
        </w:rPr>
        <w:t>七、公告期限</w:t>
      </w:r>
    </w:p>
    <w:p w14:paraId="0760ED58"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自本公告发布之日起</w:t>
      </w:r>
      <w:r>
        <w:rPr>
          <w:rFonts w:asciiTheme="minorEastAsia" w:eastAsiaTheme="minorEastAsia" w:hAnsiTheme="minorEastAsia" w:cs="宋体"/>
          <w:kern w:val="0"/>
          <w:sz w:val="24"/>
          <w:szCs w:val="24"/>
        </w:rPr>
        <w:t>1</w:t>
      </w:r>
      <w:r>
        <w:rPr>
          <w:rFonts w:asciiTheme="minorEastAsia" w:eastAsiaTheme="minorEastAsia" w:hAnsiTheme="minorEastAsia" w:cs="宋体" w:hint="eastAsia"/>
          <w:kern w:val="0"/>
          <w:sz w:val="24"/>
          <w:szCs w:val="24"/>
        </w:rPr>
        <w:t>个工作日。</w:t>
      </w:r>
    </w:p>
    <w:p w14:paraId="2C7E0D3B" w14:textId="77777777" w:rsidR="00EA71A1" w:rsidRDefault="00000000">
      <w:pPr>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八、其他补充事宜</w:t>
      </w:r>
    </w:p>
    <w:p w14:paraId="371653B8" w14:textId="149FDEF0" w:rsidR="00E52B35" w:rsidRPr="00EF7DEE" w:rsidRDefault="00E52B35" w:rsidP="00E52B35">
      <w:pPr>
        <w:spacing w:line="360" w:lineRule="auto"/>
        <w:rPr>
          <w:rFonts w:asciiTheme="minorEastAsia" w:eastAsiaTheme="minorEastAsia" w:hAnsiTheme="minorEastAsia" w:cs="仿宋"/>
          <w:color w:val="000000" w:themeColor="text1"/>
          <w:sz w:val="24"/>
          <w:szCs w:val="24"/>
        </w:rPr>
      </w:pPr>
      <w:r w:rsidRPr="00E52B35">
        <w:rPr>
          <w:rFonts w:asciiTheme="minorEastAsia" w:eastAsiaTheme="minorEastAsia" w:hAnsiTheme="minorEastAsia" w:cs="仿宋" w:hint="eastAsia"/>
          <w:sz w:val="24"/>
          <w:szCs w:val="24"/>
        </w:rPr>
        <w:t>1</w:t>
      </w:r>
      <w:r w:rsidRPr="00EF7DEE">
        <w:rPr>
          <w:rFonts w:asciiTheme="minorEastAsia" w:eastAsiaTheme="minorEastAsia" w:hAnsiTheme="minorEastAsia" w:cs="仿宋" w:hint="eastAsia"/>
          <w:color w:val="000000" w:themeColor="text1"/>
          <w:sz w:val="24"/>
          <w:szCs w:val="24"/>
        </w:rPr>
        <w:t>.首次公告日期：202</w:t>
      </w:r>
      <w:r w:rsidR="002A05A5" w:rsidRPr="00EF7DEE">
        <w:rPr>
          <w:rFonts w:asciiTheme="minorEastAsia" w:eastAsiaTheme="minorEastAsia" w:hAnsiTheme="minorEastAsia" w:cs="仿宋" w:hint="eastAsia"/>
          <w:color w:val="000000" w:themeColor="text1"/>
          <w:sz w:val="24"/>
          <w:szCs w:val="24"/>
        </w:rPr>
        <w:t>4</w:t>
      </w:r>
      <w:r w:rsidRPr="00EF7DEE">
        <w:rPr>
          <w:rFonts w:asciiTheme="minorEastAsia" w:eastAsiaTheme="minorEastAsia" w:hAnsiTheme="minorEastAsia" w:cs="仿宋" w:hint="eastAsia"/>
          <w:color w:val="000000" w:themeColor="text1"/>
          <w:sz w:val="24"/>
          <w:szCs w:val="24"/>
        </w:rPr>
        <w:t>年0</w:t>
      </w:r>
      <w:r w:rsidR="00556F69" w:rsidRPr="00EF7DEE">
        <w:rPr>
          <w:rFonts w:asciiTheme="minorEastAsia" w:eastAsiaTheme="minorEastAsia" w:hAnsiTheme="minorEastAsia" w:cs="仿宋" w:hint="eastAsia"/>
          <w:color w:val="000000" w:themeColor="text1"/>
          <w:sz w:val="24"/>
          <w:szCs w:val="24"/>
        </w:rPr>
        <w:t>4</w:t>
      </w:r>
      <w:r w:rsidRPr="00EF7DEE">
        <w:rPr>
          <w:rFonts w:asciiTheme="minorEastAsia" w:eastAsiaTheme="minorEastAsia" w:hAnsiTheme="minorEastAsia" w:cs="仿宋" w:hint="eastAsia"/>
          <w:color w:val="000000" w:themeColor="text1"/>
          <w:sz w:val="24"/>
          <w:szCs w:val="24"/>
        </w:rPr>
        <w:t>月</w:t>
      </w:r>
      <w:r w:rsidR="00556F69" w:rsidRPr="00EF7DEE">
        <w:rPr>
          <w:rFonts w:asciiTheme="minorEastAsia" w:eastAsiaTheme="minorEastAsia" w:hAnsiTheme="minorEastAsia" w:cs="仿宋" w:hint="eastAsia"/>
          <w:color w:val="000000" w:themeColor="text1"/>
          <w:sz w:val="24"/>
          <w:szCs w:val="24"/>
        </w:rPr>
        <w:t>19</w:t>
      </w:r>
      <w:r w:rsidRPr="00EF7DEE">
        <w:rPr>
          <w:rFonts w:asciiTheme="minorEastAsia" w:eastAsiaTheme="minorEastAsia" w:hAnsiTheme="minorEastAsia" w:cs="仿宋" w:hint="eastAsia"/>
          <w:color w:val="000000" w:themeColor="text1"/>
          <w:sz w:val="24"/>
          <w:szCs w:val="24"/>
        </w:rPr>
        <w:t>日</w:t>
      </w:r>
    </w:p>
    <w:p w14:paraId="1F288F38" w14:textId="697F9AD7" w:rsidR="00E52B35" w:rsidRPr="00EF7DEE" w:rsidRDefault="00E52B35" w:rsidP="00E52B35">
      <w:pPr>
        <w:spacing w:line="360" w:lineRule="auto"/>
        <w:rPr>
          <w:rFonts w:asciiTheme="minorEastAsia" w:eastAsiaTheme="minorEastAsia" w:hAnsiTheme="minorEastAsia" w:cs="仿宋"/>
          <w:color w:val="000000" w:themeColor="text1"/>
          <w:sz w:val="24"/>
          <w:szCs w:val="24"/>
        </w:rPr>
      </w:pPr>
      <w:r w:rsidRPr="00EF7DEE">
        <w:rPr>
          <w:rFonts w:asciiTheme="minorEastAsia" w:eastAsiaTheme="minorEastAsia" w:hAnsiTheme="minorEastAsia" w:cs="仿宋" w:hint="eastAsia"/>
          <w:color w:val="000000" w:themeColor="text1"/>
          <w:sz w:val="24"/>
          <w:szCs w:val="24"/>
        </w:rPr>
        <w:t>2.采购人定标时间：2024年0</w:t>
      </w:r>
      <w:r w:rsidR="00556F69" w:rsidRPr="00EF7DEE">
        <w:rPr>
          <w:rFonts w:asciiTheme="minorEastAsia" w:eastAsiaTheme="minorEastAsia" w:hAnsiTheme="minorEastAsia" w:cs="仿宋" w:hint="eastAsia"/>
          <w:color w:val="000000" w:themeColor="text1"/>
          <w:sz w:val="24"/>
          <w:szCs w:val="24"/>
        </w:rPr>
        <w:t>5</w:t>
      </w:r>
      <w:r w:rsidRPr="00EF7DEE">
        <w:rPr>
          <w:rFonts w:asciiTheme="minorEastAsia" w:eastAsiaTheme="minorEastAsia" w:hAnsiTheme="minorEastAsia" w:cs="仿宋" w:hint="eastAsia"/>
          <w:color w:val="000000" w:themeColor="text1"/>
          <w:sz w:val="24"/>
          <w:szCs w:val="24"/>
        </w:rPr>
        <w:t>月</w:t>
      </w:r>
      <w:r w:rsidR="00556F69" w:rsidRPr="00EF7DEE">
        <w:rPr>
          <w:rFonts w:asciiTheme="minorEastAsia" w:eastAsiaTheme="minorEastAsia" w:hAnsiTheme="minorEastAsia" w:cs="仿宋" w:hint="eastAsia"/>
          <w:color w:val="000000" w:themeColor="text1"/>
          <w:sz w:val="24"/>
          <w:szCs w:val="24"/>
        </w:rPr>
        <w:t>1</w:t>
      </w:r>
      <w:r w:rsidR="00EF7DEE" w:rsidRPr="00EF7DEE">
        <w:rPr>
          <w:rFonts w:asciiTheme="minorEastAsia" w:eastAsiaTheme="minorEastAsia" w:hAnsiTheme="minorEastAsia" w:cs="仿宋" w:hint="eastAsia"/>
          <w:color w:val="000000" w:themeColor="text1"/>
          <w:sz w:val="24"/>
          <w:szCs w:val="24"/>
        </w:rPr>
        <w:t>3</w:t>
      </w:r>
      <w:r w:rsidRPr="00EF7DEE">
        <w:rPr>
          <w:rFonts w:asciiTheme="minorEastAsia" w:eastAsiaTheme="minorEastAsia" w:hAnsiTheme="minorEastAsia" w:cs="仿宋" w:hint="eastAsia"/>
          <w:color w:val="000000" w:themeColor="text1"/>
          <w:sz w:val="24"/>
          <w:szCs w:val="24"/>
        </w:rPr>
        <w:t>日</w:t>
      </w:r>
    </w:p>
    <w:p w14:paraId="7801C6FB" w14:textId="1E0049AC" w:rsidR="00E52B35" w:rsidRPr="00EF7DEE" w:rsidRDefault="00E52B35" w:rsidP="00E52B35">
      <w:pPr>
        <w:spacing w:line="360" w:lineRule="auto"/>
        <w:rPr>
          <w:rFonts w:asciiTheme="minorEastAsia" w:eastAsiaTheme="minorEastAsia" w:hAnsiTheme="minorEastAsia" w:cs="仿宋"/>
          <w:color w:val="000000" w:themeColor="text1"/>
          <w:sz w:val="24"/>
          <w:szCs w:val="24"/>
        </w:rPr>
      </w:pPr>
      <w:r w:rsidRPr="00EF7DEE">
        <w:rPr>
          <w:rFonts w:asciiTheme="minorEastAsia" w:eastAsiaTheme="minorEastAsia" w:hAnsiTheme="minorEastAsia" w:cs="仿宋" w:hint="eastAsia"/>
          <w:color w:val="000000" w:themeColor="text1"/>
          <w:sz w:val="24"/>
          <w:szCs w:val="24"/>
        </w:rPr>
        <w:t>3.中标公告日期：2024年0</w:t>
      </w:r>
      <w:r w:rsidR="00556F69" w:rsidRPr="00EF7DEE">
        <w:rPr>
          <w:rFonts w:asciiTheme="minorEastAsia" w:eastAsiaTheme="minorEastAsia" w:hAnsiTheme="minorEastAsia" w:cs="仿宋" w:hint="eastAsia"/>
          <w:color w:val="000000" w:themeColor="text1"/>
          <w:sz w:val="24"/>
          <w:szCs w:val="24"/>
        </w:rPr>
        <w:t>5</w:t>
      </w:r>
      <w:r w:rsidRPr="00EF7DEE">
        <w:rPr>
          <w:rFonts w:asciiTheme="minorEastAsia" w:eastAsiaTheme="minorEastAsia" w:hAnsiTheme="minorEastAsia" w:cs="仿宋" w:hint="eastAsia"/>
          <w:color w:val="000000" w:themeColor="text1"/>
          <w:sz w:val="24"/>
          <w:szCs w:val="24"/>
        </w:rPr>
        <w:t>月</w:t>
      </w:r>
      <w:r w:rsidR="00556F69" w:rsidRPr="00EF7DEE">
        <w:rPr>
          <w:rFonts w:asciiTheme="minorEastAsia" w:eastAsiaTheme="minorEastAsia" w:hAnsiTheme="minorEastAsia" w:cs="仿宋" w:hint="eastAsia"/>
          <w:color w:val="000000" w:themeColor="text1"/>
          <w:sz w:val="24"/>
          <w:szCs w:val="24"/>
        </w:rPr>
        <w:t>1</w:t>
      </w:r>
      <w:r w:rsidR="00EF7DEE" w:rsidRPr="00EF7DEE">
        <w:rPr>
          <w:rFonts w:asciiTheme="minorEastAsia" w:eastAsiaTheme="minorEastAsia" w:hAnsiTheme="minorEastAsia" w:cs="仿宋" w:hint="eastAsia"/>
          <w:color w:val="000000" w:themeColor="text1"/>
          <w:sz w:val="24"/>
          <w:szCs w:val="24"/>
        </w:rPr>
        <w:t>3</w:t>
      </w:r>
      <w:r w:rsidRPr="00EF7DEE">
        <w:rPr>
          <w:rFonts w:asciiTheme="minorEastAsia" w:eastAsiaTheme="minorEastAsia" w:hAnsiTheme="minorEastAsia" w:cs="仿宋" w:hint="eastAsia"/>
          <w:color w:val="000000" w:themeColor="text1"/>
          <w:sz w:val="24"/>
          <w:szCs w:val="24"/>
        </w:rPr>
        <w:t>日</w:t>
      </w:r>
    </w:p>
    <w:p w14:paraId="67C0984B" w14:textId="29F91D1A" w:rsidR="00EA71A1" w:rsidRPr="00F24498" w:rsidRDefault="00E52B35">
      <w:pPr>
        <w:spacing w:line="360" w:lineRule="auto"/>
        <w:rPr>
          <w:rFonts w:asciiTheme="minorEastAsia" w:eastAsiaTheme="minorEastAsia" w:hAnsiTheme="minorEastAsia"/>
          <w:sz w:val="24"/>
          <w:szCs w:val="24"/>
        </w:rPr>
      </w:pPr>
      <w:bookmarkStart w:id="3" w:name="_Hlk88209129"/>
      <w:r w:rsidRPr="00EF7DEE">
        <w:rPr>
          <w:rFonts w:asciiTheme="minorEastAsia" w:eastAsiaTheme="minorEastAsia" w:hAnsiTheme="minorEastAsia" w:hint="eastAsia"/>
          <w:sz w:val="24"/>
          <w:szCs w:val="24"/>
        </w:rPr>
        <w:t>4</w:t>
      </w:r>
      <w:r w:rsidR="00BA5F67" w:rsidRPr="00EF7DEE">
        <w:rPr>
          <w:rFonts w:asciiTheme="minorEastAsia" w:eastAsiaTheme="minorEastAsia" w:hAnsiTheme="minorEastAsia"/>
          <w:sz w:val="24"/>
          <w:szCs w:val="24"/>
        </w:rPr>
        <w:t>.</w:t>
      </w:r>
      <w:r w:rsidR="00BA5F67" w:rsidRPr="00EF7DEE">
        <w:rPr>
          <w:rFonts w:asciiTheme="minorEastAsia" w:eastAsiaTheme="minorEastAsia" w:hAnsiTheme="minorEastAsia" w:hint="eastAsia"/>
          <w:sz w:val="24"/>
          <w:szCs w:val="24"/>
        </w:rPr>
        <w:t>第一包：</w:t>
      </w:r>
      <w:r w:rsidR="00C7416E" w:rsidRPr="00EF7DEE">
        <w:rPr>
          <w:rFonts w:asciiTheme="minorEastAsia" w:eastAsiaTheme="minorEastAsia" w:hAnsiTheme="minorEastAsia" w:hint="eastAsia"/>
          <w:sz w:val="24"/>
          <w:szCs w:val="24"/>
        </w:rPr>
        <w:t>中标（成交）供应商</w:t>
      </w:r>
      <w:r w:rsidR="00BA5F67" w:rsidRPr="00EF7DEE">
        <w:rPr>
          <w:rFonts w:asciiTheme="minorEastAsia" w:eastAsiaTheme="minorEastAsia" w:hAnsiTheme="minorEastAsia" w:hint="eastAsia"/>
          <w:sz w:val="24"/>
          <w:szCs w:val="24"/>
        </w:rPr>
        <w:t>评审总</w:t>
      </w:r>
      <w:r w:rsidR="00BA5F67" w:rsidRPr="00F24498">
        <w:rPr>
          <w:rFonts w:asciiTheme="minorEastAsia" w:eastAsiaTheme="minorEastAsia" w:hAnsiTheme="minorEastAsia" w:hint="eastAsia"/>
          <w:sz w:val="24"/>
          <w:szCs w:val="24"/>
        </w:rPr>
        <w:t>得分：</w:t>
      </w:r>
      <w:r w:rsidR="000870BA">
        <w:rPr>
          <w:rFonts w:asciiTheme="minorEastAsia" w:eastAsiaTheme="minorEastAsia" w:hAnsiTheme="minorEastAsia" w:hint="eastAsia"/>
          <w:sz w:val="24"/>
          <w:szCs w:val="24"/>
        </w:rPr>
        <w:t>475.65</w:t>
      </w:r>
      <w:r w:rsidR="00BA5F67" w:rsidRPr="00F24498">
        <w:rPr>
          <w:rFonts w:asciiTheme="minorEastAsia" w:eastAsiaTheme="minorEastAsia" w:hAnsiTheme="minorEastAsia" w:hint="eastAsia"/>
          <w:sz w:val="24"/>
          <w:szCs w:val="24"/>
        </w:rPr>
        <w:t>；</w:t>
      </w:r>
    </w:p>
    <w:p w14:paraId="629F577A" w14:textId="11419005" w:rsidR="00EA71A1" w:rsidRPr="00F24498" w:rsidRDefault="00C7416E">
      <w:pPr>
        <w:spacing w:line="360" w:lineRule="auto"/>
        <w:ind w:firstLineChars="500" w:firstLine="1200"/>
        <w:rPr>
          <w:rFonts w:asciiTheme="minorEastAsia" w:eastAsiaTheme="minorEastAsia" w:hAnsiTheme="minorEastAsia"/>
          <w:sz w:val="24"/>
          <w:szCs w:val="24"/>
        </w:rPr>
      </w:pPr>
      <w:r w:rsidRPr="00F24498">
        <w:rPr>
          <w:rFonts w:asciiTheme="minorEastAsia" w:eastAsiaTheme="minorEastAsia" w:hAnsiTheme="minorEastAsia" w:hint="eastAsia"/>
          <w:sz w:val="24"/>
          <w:szCs w:val="24"/>
        </w:rPr>
        <w:t>中标（成交）供应商评审平均分：</w:t>
      </w:r>
      <w:r w:rsidR="000870BA">
        <w:rPr>
          <w:rFonts w:asciiTheme="minorEastAsia" w:eastAsiaTheme="minorEastAsia" w:hAnsiTheme="minorEastAsia" w:hint="eastAsia"/>
          <w:sz w:val="24"/>
          <w:szCs w:val="24"/>
        </w:rPr>
        <w:t>95.13</w:t>
      </w:r>
      <w:r w:rsidRPr="00F24498">
        <w:rPr>
          <w:rFonts w:asciiTheme="minorEastAsia" w:eastAsiaTheme="minorEastAsia" w:hAnsiTheme="minorEastAsia" w:hint="eastAsia"/>
          <w:sz w:val="24"/>
          <w:szCs w:val="24"/>
        </w:rPr>
        <w:t>；</w:t>
      </w:r>
    </w:p>
    <w:p w14:paraId="15EBC22F" w14:textId="1D1A6638" w:rsidR="00EA71A1" w:rsidRPr="00F24498" w:rsidRDefault="00000000">
      <w:pPr>
        <w:spacing w:line="360" w:lineRule="auto"/>
        <w:ind w:firstLineChars="100" w:firstLine="240"/>
        <w:rPr>
          <w:rFonts w:asciiTheme="minorEastAsia" w:eastAsiaTheme="minorEastAsia" w:hAnsiTheme="minorEastAsia"/>
          <w:sz w:val="24"/>
          <w:szCs w:val="24"/>
        </w:rPr>
      </w:pPr>
      <w:r w:rsidRPr="00F24498">
        <w:rPr>
          <w:rFonts w:asciiTheme="minorEastAsia" w:eastAsiaTheme="minorEastAsia" w:hAnsiTheme="minorEastAsia" w:hint="eastAsia"/>
          <w:sz w:val="24"/>
          <w:szCs w:val="24"/>
        </w:rPr>
        <w:t>第二包：中标</w:t>
      </w:r>
      <w:r w:rsidR="00C7416E" w:rsidRPr="00F24498">
        <w:rPr>
          <w:rFonts w:asciiTheme="minorEastAsia" w:eastAsiaTheme="minorEastAsia" w:hAnsiTheme="minorEastAsia" w:hint="eastAsia"/>
          <w:sz w:val="24"/>
          <w:szCs w:val="24"/>
        </w:rPr>
        <w:t>（成交）供应商</w:t>
      </w:r>
      <w:r w:rsidRPr="00F24498">
        <w:rPr>
          <w:rFonts w:asciiTheme="minorEastAsia" w:eastAsiaTheme="minorEastAsia" w:hAnsiTheme="minorEastAsia" w:hint="eastAsia"/>
          <w:sz w:val="24"/>
          <w:szCs w:val="24"/>
        </w:rPr>
        <w:t>评审总得分：</w:t>
      </w:r>
      <w:r w:rsidR="000870BA">
        <w:rPr>
          <w:rFonts w:asciiTheme="minorEastAsia" w:eastAsiaTheme="minorEastAsia" w:hAnsiTheme="minorEastAsia" w:hint="eastAsia"/>
          <w:sz w:val="24"/>
          <w:szCs w:val="24"/>
        </w:rPr>
        <w:t>363.65</w:t>
      </w:r>
      <w:r w:rsidRPr="00F24498">
        <w:rPr>
          <w:rFonts w:asciiTheme="minorEastAsia" w:eastAsiaTheme="minorEastAsia" w:hAnsiTheme="minorEastAsia" w:hint="eastAsia"/>
          <w:sz w:val="24"/>
          <w:szCs w:val="24"/>
        </w:rPr>
        <w:t>；</w:t>
      </w:r>
    </w:p>
    <w:p w14:paraId="108536E8" w14:textId="085F46BE" w:rsidR="00EA71A1" w:rsidRDefault="00C7416E">
      <w:pPr>
        <w:spacing w:line="360" w:lineRule="auto"/>
        <w:ind w:firstLineChars="500" w:firstLine="1200"/>
        <w:rPr>
          <w:rFonts w:asciiTheme="minorEastAsia" w:eastAsiaTheme="minorEastAsia" w:hAnsiTheme="minorEastAsia"/>
          <w:sz w:val="24"/>
          <w:szCs w:val="24"/>
        </w:rPr>
      </w:pPr>
      <w:r w:rsidRPr="00F24498">
        <w:rPr>
          <w:rFonts w:asciiTheme="minorEastAsia" w:eastAsiaTheme="minorEastAsia" w:hAnsiTheme="minorEastAsia" w:hint="eastAsia"/>
          <w:sz w:val="24"/>
          <w:szCs w:val="24"/>
        </w:rPr>
        <w:t>中标（成交）供应商评审平均分：</w:t>
      </w:r>
      <w:r w:rsidR="000870BA">
        <w:rPr>
          <w:rFonts w:asciiTheme="minorEastAsia" w:eastAsiaTheme="minorEastAsia" w:hAnsiTheme="minorEastAsia" w:hint="eastAsia"/>
          <w:sz w:val="24"/>
          <w:szCs w:val="24"/>
        </w:rPr>
        <w:t>72.73</w:t>
      </w:r>
      <w:r w:rsidRPr="00F24498">
        <w:rPr>
          <w:rFonts w:asciiTheme="minorEastAsia" w:eastAsiaTheme="minorEastAsia" w:hAnsiTheme="minorEastAsia" w:hint="eastAsia"/>
          <w:sz w:val="24"/>
          <w:szCs w:val="24"/>
        </w:rPr>
        <w:t>。</w:t>
      </w:r>
    </w:p>
    <w:bookmarkEnd w:id="3"/>
    <w:p w14:paraId="61980DBD" w14:textId="449F0473" w:rsidR="00EA71A1" w:rsidRDefault="00E52B35">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BA5F67">
        <w:rPr>
          <w:rFonts w:asciiTheme="minorEastAsia" w:eastAsiaTheme="minorEastAsia" w:hAnsiTheme="minorEastAsia" w:hint="eastAsia"/>
          <w:sz w:val="24"/>
          <w:szCs w:val="24"/>
        </w:rPr>
        <w:t>.代理服务收费汇款账户信息如下：</w:t>
      </w:r>
    </w:p>
    <w:p w14:paraId="2153F2FD"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开户名称：北京国际工程咨询有限公司</w:t>
      </w:r>
    </w:p>
    <w:p w14:paraId="2C9D99E5"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开户银行：华夏银行北京学院路支行</w:t>
      </w:r>
    </w:p>
    <w:p w14:paraId="3525B2B2"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账号：10242000000002546</w:t>
      </w:r>
    </w:p>
    <w:p w14:paraId="02451B9A"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缴纳代理服务费后可在工作时间前往北京市海淀区学院路30号科大天工大厦B座17层1703室领取中标通知书。</w:t>
      </w:r>
    </w:p>
    <w:p w14:paraId="30409A9E" w14:textId="77777777" w:rsidR="00EA71A1" w:rsidRDefault="00000000">
      <w:pPr>
        <w:spacing w:line="360" w:lineRule="auto"/>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九、凡对本次公告内容提出询问，请按以下方式联系。</w:t>
      </w:r>
    </w:p>
    <w:p w14:paraId="397877AB"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1.采购人信息</w:t>
      </w:r>
    </w:p>
    <w:p w14:paraId="5D93A48D" w14:textId="52E091E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名称：</w:t>
      </w:r>
      <w:r w:rsidR="0081628D" w:rsidRPr="0081628D">
        <w:rPr>
          <w:rFonts w:asciiTheme="minorEastAsia" w:eastAsiaTheme="minorEastAsia" w:hAnsiTheme="minorEastAsia" w:cs="宋体" w:hint="eastAsia"/>
          <w:kern w:val="0"/>
          <w:sz w:val="24"/>
          <w:szCs w:val="24"/>
        </w:rPr>
        <w:t>北京市广播电视局</w:t>
      </w:r>
    </w:p>
    <w:p w14:paraId="041C8F5E" w14:textId="5946BD5D"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地址：</w:t>
      </w:r>
      <w:r w:rsidR="0081628D" w:rsidRPr="0081628D">
        <w:rPr>
          <w:rFonts w:asciiTheme="minorEastAsia" w:eastAsiaTheme="minorEastAsia" w:hAnsiTheme="minorEastAsia" w:cs="宋体" w:hint="eastAsia"/>
          <w:kern w:val="0"/>
          <w:sz w:val="24"/>
          <w:szCs w:val="24"/>
        </w:rPr>
        <w:t>北京市通州区达济街5号院2号楼</w:t>
      </w:r>
    </w:p>
    <w:p w14:paraId="56B4A9F7" w14:textId="2291C8B5"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联系方式：</w:t>
      </w:r>
      <w:r w:rsidR="00556F69" w:rsidRPr="00556F69">
        <w:rPr>
          <w:rFonts w:asciiTheme="minorEastAsia" w:eastAsiaTheme="minorEastAsia" w:hAnsiTheme="minorEastAsia" w:cs="宋体" w:hint="eastAsia"/>
          <w:kern w:val="0"/>
          <w:sz w:val="24"/>
          <w:szCs w:val="24"/>
        </w:rPr>
        <w:t>贾老师,010-55565366</w:t>
      </w:r>
    </w:p>
    <w:p w14:paraId="6BE957FF"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lastRenderedPageBreak/>
        <w:t>2.采购代理机构信息</w:t>
      </w:r>
    </w:p>
    <w:p w14:paraId="71E1C7B9"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名称：北京国际工程咨询有限公司</w:t>
      </w:r>
    </w:p>
    <w:p w14:paraId="7DB7E83C"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地址：北京市海淀区学院路30号科大天工大厦A座</w:t>
      </w:r>
    </w:p>
    <w:p w14:paraId="13553285" w14:textId="349D09EA"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联系方式：</w:t>
      </w:r>
      <w:r w:rsidR="0081628D" w:rsidRPr="0081628D">
        <w:rPr>
          <w:rFonts w:asciiTheme="minorEastAsia" w:eastAsiaTheme="minorEastAsia" w:hAnsiTheme="minorEastAsia" w:cs="宋体" w:hint="eastAsia"/>
          <w:kern w:val="0"/>
          <w:sz w:val="24"/>
          <w:szCs w:val="24"/>
        </w:rPr>
        <w:t>关雪/包红月</w:t>
      </w:r>
      <w:r>
        <w:rPr>
          <w:rFonts w:asciiTheme="minorEastAsia" w:eastAsiaTheme="minorEastAsia" w:hAnsiTheme="minorEastAsia" w:cs="宋体" w:hint="eastAsia"/>
          <w:kern w:val="0"/>
          <w:sz w:val="24"/>
          <w:szCs w:val="24"/>
        </w:rPr>
        <w:t>，010-82372770/010-82375770</w:t>
      </w:r>
    </w:p>
    <w:p w14:paraId="467FE15F"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3.项目联系方式</w:t>
      </w:r>
    </w:p>
    <w:p w14:paraId="32F5D72C" w14:textId="3B5826D2"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项目联系人：</w:t>
      </w:r>
      <w:r w:rsidR="0081628D" w:rsidRPr="0081628D">
        <w:rPr>
          <w:rFonts w:asciiTheme="minorEastAsia" w:eastAsiaTheme="minorEastAsia" w:hAnsiTheme="minorEastAsia" w:cs="宋体" w:hint="eastAsia"/>
          <w:kern w:val="0"/>
          <w:sz w:val="24"/>
          <w:szCs w:val="24"/>
        </w:rPr>
        <w:t>关雪/包红月</w:t>
      </w:r>
    </w:p>
    <w:p w14:paraId="5A1D75CC" w14:textId="3A180121" w:rsidR="0089098E" w:rsidRDefault="00000000" w:rsidP="004C67C8">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电话：</w:t>
      </w:r>
      <w:r>
        <w:rPr>
          <w:rFonts w:asciiTheme="minorEastAsia" w:eastAsiaTheme="minorEastAsia" w:hAnsiTheme="minorEastAsia" w:cs="宋体"/>
          <w:kern w:val="0"/>
          <w:sz w:val="24"/>
          <w:szCs w:val="24"/>
        </w:rPr>
        <w:t>010-82372770/010-82375770</w:t>
      </w:r>
    </w:p>
    <w:p w14:paraId="2673F74D" w14:textId="77777777" w:rsidR="004C67C8" w:rsidRDefault="004C67C8" w:rsidP="004C67C8">
      <w:pPr>
        <w:spacing w:line="360" w:lineRule="auto"/>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十、附件</w:t>
      </w:r>
    </w:p>
    <w:p w14:paraId="49E30F4D" w14:textId="77777777" w:rsidR="004C67C8" w:rsidRDefault="004C67C8" w:rsidP="004C67C8">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1.采购文件</w:t>
      </w:r>
    </w:p>
    <w:p w14:paraId="26CEDE02" w14:textId="77777777" w:rsidR="004C67C8" w:rsidRDefault="004C67C8" w:rsidP="004C67C8">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w:t>
      </w:r>
      <w:r>
        <w:rPr>
          <w:rFonts w:asciiTheme="minorEastAsia" w:eastAsiaTheme="minorEastAsia" w:hAnsiTheme="minorEastAsia" w:cs="宋体"/>
          <w:kern w:val="0"/>
          <w:sz w:val="24"/>
          <w:szCs w:val="24"/>
        </w:rPr>
        <w:t>.</w:t>
      </w:r>
      <w:r>
        <w:rPr>
          <w:rFonts w:asciiTheme="minorEastAsia" w:eastAsiaTheme="minorEastAsia" w:hAnsiTheme="minorEastAsia" w:cs="宋体" w:hint="eastAsia"/>
          <w:kern w:val="0"/>
          <w:sz w:val="24"/>
          <w:szCs w:val="24"/>
        </w:rPr>
        <w:t>中小企业声明函</w:t>
      </w:r>
    </w:p>
    <w:p w14:paraId="1EC5D473" w14:textId="77777777" w:rsidR="004C67C8" w:rsidRPr="004C67C8" w:rsidRDefault="004C67C8">
      <w:pPr>
        <w:spacing w:line="360" w:lineRule="auto"/>
        <w:ind w:firstLineChars="200" w:firstLine="480"/>
        <w:rPr>
          <w:rFonts w:asciiTheme="minorEastAsia" w:eastAsiaTheme="minorEastAsia" w:hAnsiTheme="minorEastAsia" w:cs="宋体"/>
          <w:kern w:val="0"/>
          <w:sz w:val="24"/>
          <w:szCs w:val="24"/>
        </w:rPr>
      </w:pPr>
    </w:p>
    <w:p w14:paraId="592C2347" w14:textId="77777777" w:rsidR="004C67C8" w:rsidRDefault="004C67C8" w:rsidP="000870BA">
      <w:pPr>
        <w:spacing w:line="360" w:lineRule="auto"/>
        <w:rPr>
          <w:rFonts w:asciiTheme="minorEastAsia" w:eastAsiaTheme="minorEastAsia" w:hAnsiTheme="minorEastAsia" w:cs="宋体"/>
          <w:b/>
          <w:bCs/>
          <w:kern w:val="0"/>
          <w:sz w:val="24"/>
          <w:szCs w:val="24"/>
        </w:rPr>
        <w:sectPr w:rsidR="004C67C8">
          <w:pgSz w:w="11906" w:h="16838"/>
          <w:pgMar w:top="1440" w:right="1800" w:bottom="1440" w:left="1800" w:header="851" w:footer="992" w:gutter="0"/>
          <w:cols w:space="425"/>
          <w:docGrid w:type="lines" w:linePitch="312"/>
        </w:sectPr>
      </w:pPr>
    </w:p>
    <w:p w14:paraId="03CD8ECF" w14:textId="46A83BFF" w:rsidR="009956EF" w:rsidRDefault="004C67C8" w:rsidP="000870BA">
      <w:pPr>
        <w:spacing w:line="360" w:lineRule="auto"/>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lastRenderedPageBreak/>
        <w:t>第一包</w:t>
      </w:r>
    </w:p>
    <w:p w14:paraId="410CF3DA" w14:textId="77777777" w:rsidR="004C67C8" w:rsidRDefault="004C67C8" w:rsidP="000870BA">
      <w:pPr>
        <w:spacing w:line="360" w:lineRule="auto"/>
        <w:rPr>
          <w:rFonts w:asciiTheme="minorEastAsia" w:eastAsiaTheme="minorEastAsia" w:hAnsiTheme="minorEastAsia" w:cs="宋体"/>
          <w:b/>
          <w:bCs/>
          <w:kern w:val="0"/>
          <w:sz w:val="24"/>
          <w:szCs w:val="24"/>
        </w:rPr>
        <w:sectPr w:rsidR="004C67C8">
          <w:pgSz w:w="11906" w:h="16838"/>
          <w:pgMar w:top="1440" w:right="1800" w:bottom="1440" w:left="1800" w:header="851" w:footer="992" w:gutter="0"/>
          <w:cols w:space="425"/>
          <w:docGrid w:type="lines" w:linePitch="312"/>
        </w:sectPr>
      </w:pPr>
      <w:r w:rsidRPr="00A97163">
        <w:rPr>
          <w:rFonts w:asciiTheme="minorEastAsia" w:eastAsiaTheme="minorEastAsia" w:hAnsiTheme="minorEastAsia" w:cs="宋体"/>
          <w:b/>
          <w:bCs/>
          <w:noProof/>
          <w:kern w:val="0"/>
          <w:sz w:val="24"/>
          <w:szCs w:val="24"/>
        </w:rPr>
        <w:drawing>
          <wp:inline distT="0" distB="0" distL="0" distR="0" wp14:anchorId="35B82FD7" wp14:editId="5DB698B3">
            <wp:extent cx="5274310" cy="7465060"/>
            <wp:effectExtent l="0" t="0" r="2540" b="2540"/>
            <wp:docPr id="208811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7465060"/>
                    </a:xfrm>
                    <a:prstGeom prst="rect">
                      <a:avLst/>
                    </a:prstGeom>
                    <a:noFill/>
                    <a:ln>
                      <a:noFill/>
                    </a:ln>
                  </pic:spPr>
                </pic:pic>
              </a:graphicData>
            </a:graphic>
          </wp:inline>
        </w:drawing>
      </w:r>
    </w:p>
    <w:p w14:paraId="424CCD07" w14:textId="3FE29CD1" w:rsidR="004C67C8" w:rsidRDefault="004C67C8" w:rsidP="000870BA">
      <w:pPr>
        <w:spacing w:line="360" w:lineRule="auto"/>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lastRenderedPageBreak/>
        <w:t>第二包</w:t>
      </w:r>
    </w:p>
    <w:p w14:paraId="6106DF03" w14:textId="3483F244" w:rsidR="004C67C8" w:rsidRDefault="004C67C8" w:rsidP="000870BA">
      <w:pPr>
        <w:spacing w:line="360" w:lineRule="auto"/>
        <w:rPr>
          <w:rFonts w:asciiTheme="minorEastAsia" w:eastAsiaTheme="minorEastAsia" w:hAnsiTheme="minorEastAsia" w:cs="宋体"/>
          <w:b/>
          <w:bCs/>
          <w:kern w:val="0"/>
          <w:sz w:val="24"/>
          <w:szCs w:val="24"/>
        </w:rPr>
      </w:pPr>
      <w:r w:rsidRPr="00A97163">
        <w:rPr>
          <w:rFonts w:asciiTheme="minorEastAsia" w:eastAsiaTheme="minorEastAsia" w:hAnsiTheme="minorEastAsia" w:cs="宋体"/>
          <w:b/>
          <w:bCs/>
          <w:noProof/>
          <w:kern w:val="0"/>
          <w:sz w:val="24"/>
          <w:szCs w:val="24"/>
        </w:rPr>
        <w:drawing>
          <wp:inline distT="0" distB="0" distL="0" distR="0" wp14:anchorId="44F1E9AD" wp14:editId="179B036D">
            <wp:extent cx="5274310" cy="7455535"/>
            <wp:effectExtent l="0" t="0" r="2540" b="0"/>
            <wp:docPr id="10993432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7455535"/>
                    </a:xfrm>
                    <a:prstGeom prst="rect">
                      <a:avLst/>
                    </a:prstGeom>
                    <a:noFill/>
                    <a:ln>
                      <a:noFill/>
                    </a:ln>
                  </pic:spPr>
                </pic:pic>
              </a:graphicData>
            </a:graphic>
          </wp:inline>
        </w:drawing>
      </w:r>
    </w:p>
    <w:sectPr w:rsidR="004C67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F9DDB" w14:textId="77777777" w:rsidR="00173EF8" w:rsidRDefault="00173EF8" w:rsidP="00C7416E">
      <w:r>
        <w:separator/>
      </w:r>
    </w:p>
  </w:endnote>
  <w:endnote w:type="continuationSeparator" w:id="0">
    <w:p w14:paraId="3DEA725E" w14:textId="77777777" w:rsidR="00173EF8" w:rsidRDefault="00173EF8" w:rsidP="00C7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6874B6" w14:textId="77777777" w:rsidR="00173EF8" w:rsidRDefault="00173EF8" w:rsidP="00C7416E">
      <w:r>
        <w:separator/>
      </w:r>
    </w:p>
  </w:footnote>
  <w:footnote w:type="continuationSeparator" w:id="0">
    <w:p w14:paraId="775FA9B5" w14:textId="77777777" w:rsidR="00173EF8" w:rsidRDefault="00173EF8" w:rsidP="00C74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A0ZjBkZTlkMGIwZmI2MjUyZWY4MjNlM2ExMTEwOTMifQ=="/>
  </w:docVars>
  <w:rsids>
    <w:rsidRoot w:val="00E311D6"/>
    <w:rsid w:val="00006906"/>
    <w:rsid w:val="00015BE0"/>
    <w:rsid w:val="00022264"/>
    <w:rsid w:val="00022F7D"/>
    <w:rsid w:val="000258E3"/>
    <w:rsid w:val="00030139"/>
    <w:rsid w:val="00053C6E"/>
    <w:rsid w:val="0005534D"/>
    <w:rsid w:val="00056092"/>
    <w:rsid w:val="000611D1"/>
    <w:rsid w:val="0007123C"/>
    <w:rsid w:val="000738FD"/>
    <w:rsid w:val="000749D4"/>
    <w:rsid w:val="00080E17"/>
    <w:rsid w:val="000870BA"/>
    <w:rsid w:val="000A703E"/>
    <w:rsid w:val="000B1974"/>
    <w:rsid w:val="000C0361"/>
    <w:rsid w:val="000C48AC"/>
    <w:rsid w:val="000F4045"/>
    <w:rsid w:val="001018C4"/>
    <w:rsid w:val="00101D7F"/>
    <w:rsid w:val="00102BC0"/>
    <w:rsid w:val="00106938"/>
    <w:rsid w:val="00110A4E"/>
    <w:rsid w:val="001210D1"/>
    <w:rsid w:val="00140CAD"/>
    <w:rsid w:val="00141E42"/>
    <w:rsid w:val="00150132"/>
    <w:rsid w:val="00151D15"/>
    <w:rsid w:val="00156248"/>
    <w:rsid w:val="00161EC4"/>
    <w:rsid w:val="00164765"/>
    <w:rsid w:val="00173EF8"/>
    <w:rsid w:val="00176D11"/>
    <w:rsid w:val="00183AE8"/>
    <w:rsid w:val="001A1137"/>
    <w:rsid w:val="001C15E3"/>
    <w:rsid w:val="001C7848"/>
    <w:rsid w:val="001D0CAE"/>
    <w:rsid w:val="001D3B6C"/>
    <w:rsid w:val="001E320E"/>
    <w:rsid w:val="001F6691"/>
    <w:rsid w:val="002003D1"/>
    <w:rsid w:val="00204DA3"/>
    <w:rsid w:val="00214891"/>
    <w:rsid w:val="00232779"/>
    <w:rsid w:val="0023481E"/>
    <w:rsid w:val="00250BAD"/>
    <w:rsid w:val="002633C8"/>
    <w:rsid w:val="00263657"/>
    <w:rsid w:val="0026593D"/>
    <w:rsid w:val="0028081F"/>
    <w:rsid w:val="00285918"/>
    <w:rsid w:val="00290340"/>
    <w:rsid w:val="002947B4"/>
    <w:rsid w:val="002A05A5"/>
    <w:rsid w:val="002A17A0"/>
    <w:rsid w:val="002C60C9"/>
    <w:rsid w:val="002D730B"/>
    <w:rsid w:val="002E2362"/>
    <w:rsid w:val="002F0438"/>
    <w:rsid w:val="00301238"/>
    <w:rsid w:val="00304CF2"/>
    <w:rsid w:val="00304F89"/>
    <w:rsid w:val="00312F97"/>
    <w:rsid w:val="003176AE"/>
    <w:rsid w:val="00333A6F"/>
    <w:rsid w:val="0033525B"/>
    <w:rsid w:val="0034560B"/>
    <w:rsid w:val="003472D2"/>
    <w:rsid w:val="003528A0"/>
    <w:rsid w:val="003639FE"/>
    <w:rsid w:val="00370358"/>
    <w:rsid w:val="00390D20"/>
    <w:rsid w:val="003A3E65"/>
    <w:rsid w:val="003A69C4"/>
    <w:rsid w:val="003B69BE"/>
    <w:rsid w:val="003E4832"/>
    <w:rsid w:val="003F6785"/>
    <w:rsid w:val="00400AB9"/>
    <w:rsid w:val="00401EE3"/>
    <w:rsid w:val="00403A7E"/>
    <w:rsid w:val="00407323"/>
    <w:rsid w:val="00412C57"/>
    <w:rsid w:val="00430C27"/>
    <w:rsid w:val="00433E59"/>
    <w:rsid w:val="00455B6F"/>
    <w:rsid w:val="00456EDA"/>
    <w:rsid w:val="00457FDF"/>
    <w:rsid w:val="00475F27"/>
    <w:rsid w:val="00477202"/>
    <w:rsid w:val="004849FB"/>
    <w:rsid w:val="00496202"/>
    <w:rsid w:val="004A2A17"/>
    <w:rsid w:val="004A583F"/>
    <w:rsid w:val="004A66A5"/>
    <w:rsid w:val="004A681C"/>
    <w:rsid w:val="004A6D3E"/>
    <w:rsid w:val="004B2634"/>
    <w:rsid w:val="004B4839"/>
    <w:rsid w:val="004B4E39"/>
    <w:rsid w:val="004C5F61"/>
    <w:rsid w:val="004C67C8"/>
    <w:rsid w:val="004F4B70"/>
    <w:rsid w:val="005041E7"/>
    <w:rsid w:val="00510F35"/>
    <w:rsid w:val="00514D48"/>
    <w:rsid w:val="00514E70"/>
    <w:rsid w:val="005169ED"/>
    <w:rsid w:val="00520D7A"/>
    <w:rsid w:val="005350CC"/>
    <w:rsid w:val="00556F69"/>
    <w:rsid w:val="00563BC1"/>
    <w:rsid w:val="00565E88"/>
    <w:rsid w:val="00570737"/>
    <w:rsid w:val="00571CEA"/>
    <w:rsid w:val="00582B7C"/>
    <w:rsid w:val="00583102"/>
    <w:rsid w:val="00583903"/>
    <w:rsid w:val="00586CDB"/>
    <w:rsid w:val="005C42E3"/>
    <w:rsid w:val="005D024D"/>
    <w:rsid w:val="005E2A27"/>
    <w:rsid w:val="005F445B"/>
    <w:rsid w:val="005F63CE"/>
    <w:rsid w:val="005F737B"/>
    <w:rsid w:val="0060198C"/>
    <w:rsid w:val="0060643A"/>
    <w:rsid w:val="006105D1"/>
    <w:rsid w:val="006121E4"/>
    <w:rsid w:val="00614B61"/>
    <w:rsid w:val="006179F0"/>
    <w:rsid w:val="00623429"/>
    <w:rsid w:val="00626ABA"/>
    <w:rsid w:val="00644C58"/>
    <w:rsid w:val="0065181A"/>
    <w:rsid w:val="00661AC1"/>
    <w:rsid w:val="00663DDA"/>
    <w:rsid w:val="0067263F"/>
    <w:rsid w:val="00680D6F"/>
    <w:rsid w:val="0069175C"/>
    <w:rsid w:val="00695527"/>
    <w:rsid w:val="006B3D72"/>
    <w:rsid w:val="006E0DEB"/>
    <w:rsid w:val="006E7951"/>
    <w:rsid w:val="00702D45"/>
    <w:rsid w:val="00706054"/>
    <w:rsid w:val="00742043"/>
    <w:rsid w:val="007747C1"/>
    <w:rsid w:val="00783213"/>
    <w:rsid w:val="00784D27"/>
    <w:rsid w:val="00785BEE"/>
    <w:rsid w:val="0079285B"/>
    <w:rsid w:val="007A7A59"/>
    <w:rsid w:val="007C0BB6"/>
    <w:rsid w:val="007C1552"/>
    <w:rsid w:val="007C2A35"/>
    <w:rsid w:val="007C3FA3"/>
    <w:rsid w:val="007C65A0"/>
    <w:rsid w:val="007D7493"/>
    <w:rsid w:val="007E5FD0"/>
    <w:rsid w:val="007F63E0"/>
    <w:rsid w:val="00812A14"/>
    <w:rsid w:val="008137F5"/>
    <w:rsid w:val="0081628D"/>
    <w:rsid w:val="0082714C"/>
    <w:rsid w:val="008464DB"/>
    <w:rsid w:val="008646E2"/>
    <w:rsid w:val="008661EA"/>
    <w:rsid w:val="00887E54"/>
    <w:rsid w:val="0089098E"/>
    <w:rsid w:val="0089634F"/>
    <w:rsid w:val="00896CC2"/>
    <w:rsid w:val="008A1D96"/>
    <w:rsid w:val="008A61DB"/>
    <w:rsid w:val="008A6C7D"/>
    <w:rsid w:val="008A6FDD"/>
    <w:rsid w:val="008A7FA6"/>
    <w:rsid w:val="008B24EF"/>
    <w:rsid w:val="008B48B2"/>
    <w:rsid w:val="008C511A"/>
    <w:rsid w:val="008D238D"/>
    <w:rsid w:val="008D29EC"/>
    <w:rsid w:val="008F0EE6"/>
    <w:rsid w:val="008F4730"/>
    <w:rsid w:val="009113D3"/>
    <w:rsid w:val="00921DB1"/>
    <w:rsid w:val="0093056B"/>
    <w:rsid w:val="00932ADF"/>
    <w:rsid w:val="00932B15"/>
    <w:rsid w:val="00944FC2"/>
    <w:rsid w:val="009510E5"/>
    <w:rsid w:val="00962760"/>
    <w:rsid w:val="009704CF"/>
    <w:rsid w:val="00972B0D"/>
    <w:rsid w:val="009758C2"/>
    <w:rsid w:val="00975AD3"/>
    <w:rsid w:val="00994457"/>
    <w:rsid w:val="009956EF"/>
    <w:rsid w:val="009A22C9"/>
    <w:rsid w:val="009B7D85"/>
    <w:rsid w:val="009E5E17"/>
    <w:rsid w:val="009F1799"/>
    <w:rsid w:val="009F52E6"/>
    <w:rsid w:val="009F6CCD"/>
    <w:rsid w:val="00A453E8"/>
    <w:rsid w:val="00A505D9"/>
    <w:rsid w:val="00A507C3"/>
    <w:rsid w:val="00A62A31"/>
    <w:rsid w:val="00A93B01"/>
    <w:rsid w:val="00AA1947"/>
    <w:rsid w:val="00AA27BC"/>
    <w:rsid w:val="00AF0A82"/>
    <w:rsid w:val="00B1080B"/>
    <w:rsid w:val="00B147BB"/>
    <w:rsid w:val="00B207C6"/>
    <w:rsid w:val="00B60724"/>
    <w:rsid w:val="00B71267"/>
    <w:rsid w:val="00B8027F"/>
    <w:rsid w:val="00B92B6B"/>
    <w:rsid w:val="00BA35FC"/>
    <w:rsid w:val="00BA5F67"/>
    <w:rsid w:val="00BB41A1"/>
    <w:rsid w:val="00BE498E"/>
    <w:rsid w:val="00BF1517"/>
    <w:rsid w:val="00C038D7"/>
    <w:rsid w:val="00C10DD7"/>
    <w:rsid w:val="00C31860"/>
    <w:rsid w:val="00C33A4F"/>
    <w:rsid w:val="00C47D44"/>
    <w:rsid w:val="00C47DE7"/>
    <w:rsid w:val="00C519C5"/>
    <w:rsid w:val="00C5408B"/>
    <w:rsid w:val="00C71E2F"/>
    <w:rsid w:val="00C7416E"/>
    <w:rsid w:val="00C76561"/>
    <w:rsid w:val="00CA0888"/>
    <w:rsid w:val="00CA202F"/>
    <w:rsid w:val="00CC29F0"/>
    <w:rsid w:val="00CE32F6"/>
    <w:rsid w:val="00CF5F50"/>
    <w:rsid w:val="00D07DDC"/>
    <w:rsid w:val="00D1232C"/>
    <w:rsid w:val="00D1371B"/>
    <w:rsid w:val="00D338B5"/>
    <w:rsid w:val="00D36D3B"/>
    <w:rsid w:val="00D51F3C"/>
    <w:rsid w:val="00D62506"/>
    <w:rsid w:val="00D83486"/>
    <w:rsid w:val="00D86554"/>
    <w:rsid w:val="00D866B1"/>
    <w:rsid w:val="00DB1A42"/>
    <w:rsid w:val="00DB352B"/>
    <w:rsid w:val="00DC1A8D"/>
    <w:rsid w:val="00DC5253"/>
    <w:rsid w:val="00DC71BF"/>
    <w:rsid w:val="00DD0BFC"/>
    <w:rsid w:val="00DD3981"/>
    <w:rsid w:val="00DE0D9F"/>
    <w:rsid w:val="00DE1889"/>
    <w:rsid w:val="00DF5190"/>
    <w:rsid w:val="00DF5221"/>
    <w:rsid w:val="00DF6C00"/>
    <w:rsid w:val="00E20508"/>
    <w:rsid w:val="00E225F8"/>
    <w:rsid w:val="00E23296"/>
    <w:rsid w:val="00E311D6"/>
    <w:rsid w:val="00E361A7"/>
    <w:rsid w:val="00E379E9"/>
    <w:rsid w:val="00E40958"/>
    <w:rsid w:val="00E41EC1"/>
    <w:rsid w:val="00E47817"/>
    <w:rsid w:val="00E47EC5"/>
    <w:rsid w:val="00E52B35"/>
    <w:rsid w:val="00E53791"/>
    <w:rsid w:val="00E57256"/>
    <w:rsid w:val="00E6461A"/>
    <w:rsid w:val="00E66624"/>
    <w:rsid w:val="00E73408"/>
    <w:rsid w:val="00E75362"/>
    <w:rsid w:val="00E83703"/>
    <w:rsid w:val="00E967FF"/>
    <w:rsid w:val="00E96CA1"/>
    <w:rsid w:val="00EA539B"/>
    <w:rsid w:val="00EA6A70"/>
    <w:rsid w:val="00EA71A1"/>
    <w:rsid w:val="00EB0364"/>
    <w:rsid w:val="00EB4985"/>
    <w:rsid w:val="00EC1643"/>
    <w:rsid w:val="00EC40BD"/>
    <w:rsid w:val="00ED07F5"/>
    <w:rsid w:val="00EF4D06"/>
    <w:rsid w:val="00EF7053"/>
    <w:rsid w:val="00EF7DEE"/>
    <w:rsid w:val="00F06F0D"/>
    <w:rsid w:val="00F13AFA"/>
    <w:rsid w:val="00F24498"/>
    <w:rsid w:val="00F30363"/>
    <w:rsid w:val="00F42731"/>
    <w:rsid w:val="00F47207"/>
    <w:rsid w:val="00F641E1"/>
    <w:rsid w:val="00F66F89"/>
    <w:rsid w:val="00F81548"/>
    <w:rsid w:val="00F84CB0"/>
    <w:rsid w:val="00FA43E6"/>
    <w:rsid w:val="00FA6E31"/>
    <w:rsid w:val="00FA7FF9"/>
    <w:rsid w:val="00FD5B1A"/>
    <w:rsid w:val="00FD6A53"/>
    <w:rsid w:val="00FE4CF2"/>
    <w:rsid w:val="00FE5E73"/>
    <w:rsid w:val="00FF13A0"/>
    <w:rsid w:val="00FF1FF1"/>
    <w:rsid w:val="00FF52B8"/>
    <w:rsid w:val="00FF5881"/>
    <w:rsid w:val="00FF7558"/>
    <w:rsid w:val="0A4C588B"/>
    <w:rsid w:val="0AC2651C"/>
    <w:rsid w:val="0BF00A21"/>
    <w:rsid w:val="181F2C4F"/>
    <w:rsid w:val="1EDC51ED"/>
    <w:rsid w:val="27C000FA"/>
    <w:rsid w:val="2DE275EA"/>
    <w:rsid w:val="2F0A7AF7"/>
    <w:rsid w:val="39D301C2"/>
    <w:rsid w:val="41050A38"/>
    <w:rsid w:val="41215E3F"/>
    <w:rsid w:val="4BC31388"/>
    <w:rsid w:val="53FC3579"/>
    <w:rsid w:val="55910E79"/>
    <w:rsid w:val="69B4327D"/>
    <w:rsid w:val="74325ADA"/>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A74886"/>
  <w15:docId w15:val="{D54A8BD2-95C7-4AF6-A230-C1B9A7F4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rPr>
      <w:rFonts w:ascii="Microsoft YaHei UI" w:eastAsia="Microsoft YaHei UI"/>
      <w:sz w:val="18"/>
      <w:szCs w:val="18"/>
    </w:rPr>
  </w:style>
  <w:style w:type="paragraph" w:styleId="a7">
    <w:name w:val="Plain Text"/>
    <w:basedOn w:val="a"/>
    <w:link w:val="a8"/>
    <w:qFormat/>
    <w:rPr>
      <w:rFonts w:ascii="宋体" w:eastAsiaTheme="minorEastAsia" w:hAnsi="Courier New" w:cstheme="minorBidi"/>
      <w:szCs w:val="22"/>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d">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8">
    <w:name w:val="纯文本 字符"/>
    <w:basedOn w:val="a0"/>
    <w:link w:val="a7"/>
    <w:qFormat/>
    <w:rPr>
      <w:rFonts w:ascii="宋体" w:hAnsi="Courier New"/>
    </w:rPr>
  </w:style>
  <w:style w:type="character" w:customStyle="1" w:styleId="a4">
    <w:name w:val="正文缩进 字符"/>
    <w:link w:val="a3"/>
    <w:qFormat/>
  </w:style>
  <w:style w:type="paragraph" w:customStyle="1" w:styleId="Style16">
    <w:name w:val="_Style 16"/>
    <w:basedOn w:val="a"/>
    <w:next w:val="ae"/>
    <w:link w:val="Char"/>
    <w:uiPriority w:val="34"/>
    <w:qFormat/>
    <w:pPr>
      <w:ind w:firstLineChars="200" w:firstLine="420"/>
    </w:pPr>
  </w:style>
  <w:style w:type="paragraph" w:styleId="ae">
    <w:name w:val="List Paragraph"/>
    <w:basedOn w:val="a"/>
    <w:link w:val="af"/>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
    <w:name w:val="列表段落 字符"/>
    <w:link w:val="ae"/>
    <w:uiPriority w:val="34"/>
    <w:rPr>
      <w:kern w:val="2"/>
      <w:sz w:val="21"/>
      <w:szCs w:val="21"/>
    </w:rPr>
  </w:style>
  <w:style w:type="paragraph" w:customStyle="1" w:styleId="CharCharCharCharCharChar1CharCharCharChar">
    <w:name w:val="Char Char Char Char Char Char1 Char Char Char Char"/>
    <w:basedOn w:val="a5"/>
    <w:pPr>
      <w:shd w:val="clear" w:color="auto" w:fill="000080"/>
    </w:pPr>
    <w:rPr>
      <w:rFonts w:ascii="Tahoma" w:eastAsia="宋体" w:hAnsi="Tahoma"/>
      <w:sz w:val="24"/>
      <w:szCs w:val="24"/>
    </w:rPr>
  </w:style>
  <w:style w:type="character" w:customStyle="1" w:styleId="a6">
    <w:name w:val="文档结构图 字符"/>
    <w:basedOn w:val="a0"/>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pPr>
      <w:shd w:val="clear" w:color="auto" w:fill="000080"/>
    </w:pPr>
    <w:rPr>
      <w:rFonts w:ascii="Tahoma" w:eastAsia="宋体" w:hAnsi="Tahoma"/>
      <w:sz w:val="24"/>
      <w:szCs w:val="24"/>
    </w:rPr>
  </w:style>
  <w:style w:type="character" w:customStyle="1" w:styleId="af0">
    <w:name w:val="列出段落 字符"/>
    <w:uiPriority w:val="34"/>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paragraph" w:customStyle="1" w:styleId="CharCharCharCharCharChar1CharCharCharChar4">
    <w:name w:val="Char Char Char Char Char Char1 Char Char Char Char4"/>
    <w:basedOn w:val="a5"/>
    <w:pPr>
      <w:shd w:val="clear" w:color="auto" w:fill="000080"/>
    </w:pPr>
    <w:rPr>
      <w:rFonts w:ascii="Tahoma" w:eastAsia="宋体"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2702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94747-6C75-488A-A3A3-D3C8E41DC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6</Pages>
  <Words>299</Words>
  <Characters>1708</Characters>
  <Application>Microsoft Office Word</Application>
  <DocSecurity>0</DocSecurity>
  <Lines>14</Lines>
  <Paragraphs>4</Paragraphs>
  <ScaleCrop>false</ScaleCrop>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JJ R</cp:lastModifiedBy>
  <cp:revision>76</cp:revision>
  <dcterms:created xsi:type="dcterms:W3CDTF">2023-12-26T02:49:00Z</dcterms:created>
  <dcterms:modified xsi:type="dcterms:W3CDTF">2024-05-13T02:32:00Z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80BE6FDF916345579D8CA59164341335</vt:lpwstr>
  </property>
</Properties>
</file>