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FEC65C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bookmarkStart w:id="0" w:name="_Toc28359022"/>
      <w:bookmarkStart w:id="1" w:name="_Toc35393809"/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北京媒体融合发展管理——融媒指数监测项目中标公告</w:t>
      </w:r>
      <w:bookmarkEnd w:id="0"/>
      <w:bookmarkEnd w:id="1"/>
    </w:p>
    <w:p w14:paraId="0F71F01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：</w:t>
      </w:r>
      <w:r>
        <w:rPr>
          <w:rFonts w:hint="default" w:ascii="Times New Roman" w:hAnsi="Times New Roman" w:eastAsia="宋体" w:cs="Times New Roman"/>
          <w:sz w:val="24"/>
          <w:szCs w:val="24"/>
        </w:rPr>
        <w:t>BJJQ-2026-158</w:t>
      </w:r>
    </w:p>
    <w:p w14:paraId="7F486EB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u w:val="singl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二、项目名称：北京媒体融合发展管理——融媒指数监测项目</w:t>
      </w:r>
    </w:p>
    <w:p w14:paraId="751367D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三、中标信息</w:t>
      </w:r>
    </w:p>
    <w:p w14:paraId="31132B7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中标人名称：北京宏博知微科技有限公司（91110108051447347E）</w:t>
      </w:r>
    </w:p>
    <w:p w14:paraId="3EBD7B2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中标人地址：北京市海淀区北三环中路44号58号1层48号</w:t>
      </w:r>
    </w:p>
    <w:p w14:paraId="6ABFA36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中标金额：¥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1290000.00</w:t>
      </w:r>
    </w:p>
    <w:p w14:paraId="65D074C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2F76FA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669D9B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服务类</w:t>
            </w:r>
          </w:p>
        </w:tc>
      </w:tr>
      <w:tr w14:paraId="3E552B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37CEC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名称：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北京媒体融合发展管理——融媒指数监测项目</w:t>
            </w:r>
          </w:p>
          <w:p w14:paraId="29ABBA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服务范围、服务要求：开展北京视听融合指数常态化监测评价服务，主要包括：指数模型管理服务、融媒数据监测服务、融媒指数数据分析服务、融媒指数交流研讨活动组织服务。（详见采购需求）</w:t>
            </w:r>
          </w:p>
          <w:p w14:paraId="638BF3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服务时间：自合同签订生效之日起至2026年11月30日，且合同约定内容全部完成并经采购人验收合格之日止。</w:t>
            </w:r>
          </w:p>
          <w:p w14:paraId="510F41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服务标准：详见招标文件</w:t>
            </w:r>
          </w:p>
        </w:tc>
      </w:tr>
    </w:tbl>
    <w:p w14:paraId="552422E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yellow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五、评审专家名单：胡桂萍、程然、高云惠、贡冬菊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</w:rPr>
        <w:t>卞修元</w:t>
      </w:r>
    </w:p>
    <w:p w14:paraId="48A8E78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1.732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万元（收费标准详见招标文件）</w:t>
      </w:r>
    </w:p>
    <w:p w14:paraId="6E91380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 w14:paraId="1E7A005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 w14:paraId="105EBC6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 w14:paraId="25F8BAE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8.1本公告同时在中国政府采购网（http://www.ccgp.gov.cn）、北京市政府采购网（http://www.ccgp-beijing.gov.cn/）发布。</w:t>
      </w:r>
    </w:p>
    <w:p w14:paraId="7ABE0D5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8.2采购代理机构项目编号：</w:t>
      </w:r>
      <w:r>
        <w:rPr>
          <w:rFonts w:hint="default" w:ascii="Times New Roman" w:hAnsi="Times New Roman" w:eastAsia="宋体" w:cs="Times New Roman"/>
          <w:sz w:val="24"/>
          <w:szCs w:val="24"/>
        </w:rPr>
        <w:t>BJJQ-2026-158</w:t>
      </w:r>
    </w:p>
    <w:p w14:paraId="6B9510E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8.3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中标/成交供应商的评审总得分为77.60</w:t>
      </w:r>
      <w:bookmarkStart w:id="2" w:name="_GoBack"/>
      <w:bookmarkEnd w:id="2"/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。</w:t>
      </w:r>
    </w:p>
    <w:p w14:paraId="2D27C09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 w14:paraId="2E64896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1.采购人信息</w:t>
      </w:r>
    </w:p>
    <w:p w14:paraId="2A22CAD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名称：北京市广播电视局</w:t>
      </w:r>
    </w:p>
    <w:p w14:paraId="4BEBB4E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地址：北京市通州区达济街5号院</w:t>
      </w:r>
    </w:p>
    <w:p w14:paraId="0B782C9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联系方式：焦老师，010-55565385</w:t>
      </w:r>
    </w:p>
    <w:p w14:paraId="051AA26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2.采购代理机构信息</w:t>
      </w:r>
    </w:p>
    <w:p w14:paraId="6492FDF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名称：北京汇诚金桥国际招标咨询有限公司</w:t>
      </w:r>
    </w:p>
    <w:p w14:paraId="4928EF7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地址：北京市东城区朝内大街南竹杆胡同6号北京INN3号楼9层</w:t>
      </w:r>
    </w:p>
    <w:p w14:paraId="0848C13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联系方式：王秋凌、李辰，010-65173825、65244483</w:t>
      </w:r>
    </w:p>
    <w:p w14:paraId="1A3957D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3.项目联系方式</w:t>
      </w:r>
    </w:p>
    <w:p w14:paraId="2E93DA3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项目联系人：王秋凌、李辰</w:t>
      </w:r>
    </w:p>
    <w:p w14:paraId="5051669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电话：010-65173825、65244483</w:t>
      </w:r>
    </w:p>
    <w:p w14:paraId="4C0F301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3655DE9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1.采购文件</w:t>
      </w:r>
    </w:p>
    <w:p w14:paraId="1860ED6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2.中小企业声明函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B7BE5"/>
    <w:rsid w:val="004D1179"/>
    <w:rsid w:val="00567B81"/>
    <w:rsid w:val="005A36BD"/>
    <w:rsid w:val="005A3917"/>
    <w:rsid w:val="00616AC2"/>
    <w:rsid w:val="006608AB"/>
    <w:rsid w:val="0068011A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729BF"/>
    <w:rsid w:val="00980C03"/>
    <w:rsid w:val="009E442F"/>
    <w:rsid w:val="00A42D63"/>
    <w:rsid w:val="00A4544A"/>
    <w:rsid w:val="00A83878"/>
    <w:rsid w:val="00AC6049"/>
    <w:rsid w:val="00AE5856"/>
    <w:rsid w:val="00B13947"/>
    <w:rsid w:val="00B13FF5"/>
    <w:rsid w:val="00B33BC6"/>
    <w:rsid w:val="00BA7848"/>
    <w:rsid w:val="00C42EAD"/>
    <w:rsid w:val="00C61709"/>
    <w:rsid w:val="00C852EA"/>
    <w:rsid w:val="00CB59BC"/>
    <w:rsid w:val="00CC205A"/>
    <w:rsid w:val="00D20014"/>
    <w:rsid w:val="00D230C0"/>
    <w:rsid w:val="00D916AE"/>
    <w:rsid w:val="00DA630C"/>
    <w:rsid w:val="00DD001C"/>
    <w:rsid w:val="00DE3240"/>
    <w:rsid w:val="00DF35BE"/>
    <w:rsid w:val="00E20D6A"/>
    <w:rsid w:val="00ED27D0"/>
    <w:rsid w:val="00F65A74"/>
    <w:rsid w:val="00FA634B"/>
    <w:rsid w:val="00FE10A1"/>
    <w:rsid w:val="00FE498C"/>
    <w:rsid w:val="01696E62"/>
    <w:rsid w:val="02BE2C9A"/>
    <w:rsid w:val="02CB0D62"/>
    <w:rsid w:val="02CF4A12"/>
    <w:rsid w:val="09B1391A"/>
    <w:rsid w:val="0BA77260"/>
    <w:rsid w:val="0C7D610B"/>
    <w:rsid w:val="0D01255D"/>
    <w:rsid w:val="11183D21"/>
    <w:rsid w:val="13913A86"/>
    <w:rsid w:val="185D0F99"/>
    <w:rsid w:val="1898014C"/>
    <w:rsid w:val="19747E55"/>
    <w:rsid w:val="1C3C113B"/>
    <w:rsid w:val="1EF54315"/>
    <w:rsid w:val="200B1D89"/>
    <w:rsid w:val="202A22FB"/>
    <w:rsid w:val="20D56BF9"/>
    <w:rsid w:val="22EE7E5C"/>
    <w:rsid w:val="238C032D"/>
    <w:rsid w:val="23DA097F"/>
    <w:rsid w:val="24417052"/>
    <w:rsid w:val="252D615E"/>
    <w:rsid w:val="29B77AED"/>
    <w:rsid w:val="2BEA3703"/>
    <w:rsid w:val="2D0E6797"/>
    <w:rsid w:val="2EF97A69"/>
    <w:rsid w:val="31707DD9"/>
    <w:rsid w:val="33BF1E86"/>
    <w:rsid w:val="33EB211A"/>
    <w:rsid w:val="3597545B"/>
    <w:rsid w:val="397228F1"/>
    <w:rsid w:val="3A9540E4"/>
    <w:rsid w:val="3A995400"/>
    <w:rsid w:val="3B062BD9"/>
    <w:rsid w:val="3CA7694E"/>
    <w:rsid w:val="3EA76F04"/>
    <w:rsid w:val="3F784910"/>
    <w:rsid w:val="417A21AD"/>
    <w:rsid w:val="486C05FC"/>
    <w:rsid w:val="4C7D77B7"/>
    <w:rsid w:val="4CDD0844"/>
    <w:rsid w:val="4D357A66"/>
    <w:rsid w:val="5052089F"/>
    <w:rsid w:val="50F252BD"/>
    <w:rsid w:val="51564A5C"/>
    <w:rsid w:val="535661E9"/>
    <w:rsid w:val="54B7294E"/>
    <w:rsid w:val="55047602"/>
    <w:rsid w:val="58E74D31"/>
    <w:rsid w:val="5FC43A24"/>
    <w:rsid w:val="605024B2"/>
    <w:rsid w:val="620938BB"/>
    <w:rsid w:val="67DE134E"/>
    <w:rsid w:val="688866DB"/>
    <w:rsid w:val="6BD24BEE"/>
    <w:rsid w:val="6BF316FD"/>
    <w:rsid w:val="6C7831E9"/>
    <w:rsid w:val="6CD31260"/>
    <w:rsid w:val="74122D63"/>
    <w:rsid w:val="743060E7"/>
    <w:rsid w:val="74EA0887"/>
    <w:rsid w:val="75F15752"/>
    <w:rsid w:val="77446EFF"/>
    <w:rsid w:val="77BA3216"/>
    <w:rsid w:val="77DF672E"/>
    <w:rsid w:val="78085EAD"/>
    <w:rsid w:val="782918BB"/>
    <w:rsid w:val="7AE75338"/>
    <w:rsid w:val="7C1F21B2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8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9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unhideWhenUsed/>
    <w:qFormat/>
    <w:uiPriority w:val="1"/>
  </w:style>
  <w:style w:type="table" w:default="1" w:styleId="1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31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customStyle="1" w:styleId="7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8">
    <w:name w:val="Body Text Indent"/>
    <w:basedOn w:val="1"/>
    <w:qFormat/>
    <w:uiPriority w:val="0"/>
    <w:pPr>
      <w:spacing w:line="360" w:lineRule="auto"/>
      <w:ind w:firstLine="570"/>
    </w:pPr>
    <w:rPr>
      <w:sz w:val="24"/>
    </w:rPr>
  </w:style>
  <w:style w:type="paragraph" w:styleId="9">
    <w:name w:val="Plain Text"/>
    <w:basedOn w:val="1"/>
    <w:link w:val="30"/>
    <w:autoRedefine/>
    <w:qFormat/>
    <w:uiPriority w:val="0"/>
    <w:rPr>
      <w:rFonts w:ascii="宋体" w:hAnsi="Courier New"/>
    </w:rPr>
  </w:style>
  <w:style w:type="paragraph" w:styleId="10">
    <w:name w:val="Balloon Text"/>
    <w:basedOn w:val="1"/>
    <w:link w:val="32"/>
    <w:autoRedefine/>
    <w:semiHidden/>
    <w:qFormat/>
    <w:uiPriority w:val="99"/>
    <w:rPr>
      <w:sz w:val="18"/>
      <w:szCs w:val="18"/>
    </w:rPr>
  </w:style>
  <w:style w:type="paragraph" w:styleId="11">
    <w:name w:val="footer"/>
    <w:basedOn w:val="1"/>
    <w:link w:val="34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Body Text First Indent 2"/>
    <w:basedOn w:val="8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5">
    <w:name w:val="Table Grid"/>
    <w:basedOn w:val="14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Strong"/>
    <w:basedOn w:val="16"/>
    <w:autoRedefine/>
    <w:qFormat/>
    <w:locked/>
    <w:uiPriority w:val="0"/>
  </w:style>
  <w:style w:type="character" w:styleId="18">
    <w:name w:val="FollowedHyperlink"/>
    <w:basedOn w:val="16"/>
    <w:autoRedefine/>
    <w:semiHidden/>
    <w:unhideWhenUsed/>
    <w:qFormat/>
    <w:uiPriority w:val="99"/>
    <w:rPr>
      <w:color w:val="000000"/>
      <w:u w:val="none"/>
    </w:rPr>
  </w:style>
  <w:style w:type="character" w:styleId="19">
    <w:name w:val="Emphasis"/>
    <w:basedOn w:val="16"/>
    <w:autoRedefine/>
    <w:qFormat/>
    <w:locked/>
    <w:uiPriority w:val="0"/>
  </w:style>
  <w:style w:type="character" w:styleId="20">
    <w:name w:val="HTML Definition"/>
    <w:basedOn w:val="16"/>
    <w:autoRedefine/>
    <w:semiHidden/>
    <w:unhideWhenUsed/>
    <w:qFormat/>
    <w:uiPriority w:val="99"/>
  </w:style>
  <w:style w:type="character" w:styleId="21">
    <w:name w:val="HTML Acronym"/>
    <w:basedOn w:val="16"/>
    <w:autoRedefine/>
    <w:semiHidden/>
    <w:unhideWhenUsed/>
    <w:qFormat/>
    <w:uiPriority w:val="99"/>
  </w:style>
  <w:style w:type="character" w:styleId="22">
    <w:name w:val="HTML Variable"/>
    <w:basedOn w:val="16"/>
    <w:autoRedefine/>
    <w:semiHidden/>
    <w:unhideWhenUsed/>
    <w:qFormat/>
    <w:uiPriority w:val="99"/>
  </w:style>
  <w:style w:type="character" w:styleId="23">
    <w:name w:val="Hyperlink"/>
    <w:basedOn w:val="16"/>
    <w:autoRedefine/>
    <w:semiHidden/>
    <w:unhideWhenUsed/>
    <w:qFormat/>
    <w:uiPriority w:val="99"/>
    <w:rPr>
      <w:color w:val="000000"/>
      <w:u w:val="none"/>
    </w:rPr>
  </w:style>
  <w:style w:type="character" w:styleId="24">
    <w:name w:val="HTML Code"/>
    <w:basedOn w:val="16"/>
    <w:semiHidden/>
    <w:unhideWhenUsed/>
    <w:qFormat/>
    <w:uiPriority w:val="99"/>
    <w:rPr>
      <w:rFonts w:ascii="Courier New" w:hAnsi="Courier New"/>
      <w:sz w:val="20"/>
    </w:rPr>
  </w:style>
  <w:style w:type="character" w:styleId="2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6">
    <w:name w:val="HTML Cite"/>
    <w:basedOn w:val="16"/>
    <w:autoRedefine/>
    <w:semiHidden/>
    <w:unhideWhenUsed/>
    <w:qFormat/>
    <w:uiPriority w:val="99"/>
  </w:style>
  <w:style w:type="paragraph" w:customStyle="1" w:styleId="2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28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9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30">
    <w:name w:val="纯文本 字符"/>
    <w:link w:val="9"/>
    <w:autoRedefine/>
    <w:qFormat/>
    <w:locked/>
    <w:uiPriority w:val="0"/>
    <w:rPr>
      <w:rFonts w:ascii="宋体" w:hAnsi="Courier New" w:cs="Times New Roman"/>
    </w:rPr>
  </w:style>
  <w:style w:type="character" w:customStyle="1" w:styleId="31">
    <w:name w:val="批注文字 字符"/>
    <w:basedOn w:val="16"/>
    <w:link w:val="5"/>
    <w:autoRedefine/>
    <w:semiHidden/>
    <w:qFormat/>
    <w:uiPriority w:val="99"/>
  </w:style>
  <w:style w:type="character" w:customStyle="1" w:styleId="32">
    <w:name w:val="批注框文本 字符"/>
    <w:link w:val="10"/>
    <w:autoRedefine/>
    <w:semiHidden/>
    <w:qFormat/>
    <w:uiPriority w:val="99"/>
    <w:rPr>
      <w:sz w:val="0"/>
      <w:szCs w:val="0"/>
    </w:rPr>
  </w:style>
  <w:style w:type="character" w:customStyle="1" w:styleId="33">
    <w:name w:val="页眉 字符"/>
    <w:link w:val="12"/>
    <w:autoRedefine/>
    <w:qFormat/>
    <w:uiPriority w:val="99"/>
    <w:rPr>
      <w:sz w:val="18"/>
      <w:szCs w:val="18"/>
    </w:rPr>
  </w:style>
  <w:style w:type="character" w:customStyle="1" w:styleId="34">
    <w:name w:val="页脚 字符"/>
    <w:link w:val="11"/>
    <w:autoRedefine/>
    <w:qFormat/>
    <w:uiPriority w:val="99"/>
    <w:rPr>
      <w:sz w:val="18"/>
      <w:szCs w:val="18"/>
    </w:rPr>
  </w:style>
  <w:style w:type="character" w:customStyle="1" w:styleId="35">
    <w:name w:val="hover4"/>
    <w:basedOn w:val="16"/>
    <w:autoRedefine/>
    <w:qFormat/>
    <w:uiPriority w:val="0"/>
    <w:rPr>
      <w:color w:val="0063BA"/>
    </w:rPr>
  </w:style>
  <w:style w:type="character" w:customStyle="1" w:styleId="36">
    <w:name w:val="margin_right202"/>
    <w:basedOn w:val="16"/>
    <w:autoRedefine/>
    <w:qFormat/>
    <w:uiPriority w:val="0"/>
  </w:style>
  <w:style w:type="character" w:customStyle="1" w:styleId="37">
    <w:name w:val="active5"/>
    <w:basedOn w:val="16"/>
    <w:autoRedefine/>
    <w:qFormat/>
    <w:uiPriority w:val="0"/>
    <w:rPr>
      <w:color w:val="FFFFFF"/>
      <w:shd w:val="clear" w:fill="E22323"/>
    </w:rPr>
  </w:style>
  <w:style w:type="character" w:customStyle="1" w:styleId="38">
    <w:name w:val="before"/>
    <w:basedOn w:val="16"/>
    <w:autoRedefine/>
    <w:qFormat/>
    <w:uiPriority w:val="0"/>
    <w:rPr>
      <w:shd w:val="clear" w:fill="E22323"/>
    </w:rPr>
  </w:style>
  <w:style w:type="character" w:customStyle="1" w:styleId="39">
    <w:name w:val="margin_right20"/>
    <w:basedOn w:val="16"/>
    <w:autoRedefine/>
    <w:qFormat/>
    <w:uiPriority w:val="0"/>
  </w:style>
  <w:style w:type="character" w:customStyle="1" w:styleId="40">
    <w:name w:val="active6"/>
    <w:basedOn w:val="16"/>
    <w:autoRedefine/>
    <w:qFormat/>
    <w:uiPriority w:val="0"/>
    <w:rPr>
      <w:color w:val="FFFFFF"/>
      <w:shd w:val="clear" w:fill="E22323"/>
    </w:rPr>
  </w:style>
  <w:style w:type="character" w:customStyle="1" w:styleId="41">
    <w:name w:val="hover5"/>
    <w:basedOn w:val="16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619</Words>
  <Characters>801</Characters>
  <Lines>6</Lines>
  <Paragraphs>1</Paragraphs>
  <TotalTime>0</TotalTime>
  <ScaleCrop>false</ScaleCrop>
  <LinksUpToDate>false</LinksUpToDate>
  <CharactersWithSpaces>801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admin7</cp:lastModifiedBy>
  <dcterms:modified xsi:type="dcterms:W3CDTF">2026-07-07T05:33:06Z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78D7606D78F347D9B44A74E2CAAC88AD</vt:lpwstr>
  </property>
  <property fmtid="{D5CDD505-2E9C-101B-9397-08002B2CF9AE}" pid="4" name="KSOTemplateDocerSaveRecord">
    <vt:lpwstr>eyJoZGlkIjoiZWRlMDc5ZmI4OGJkMzU2ZmQ2ZGJkNGUwMGUzZjkyMTMiLCJ1c2VySWQiOiIyNTU5NTkyMDgifQ==</vt:lpwstr>
  </property>
</Properties>
</file>