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B0DF0F" w14:textId="77777777" w:rsidR="00D95D25" w:rsidRDefault="007C5C8E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Times New Roman" w:hAnsi="Times New Roman" w:cs="Times New Roman"/>
          <w:sz w:val="28"/>
          <w:szCs w:val="24"/>
        </w:rPr>
      </w:pPr>
      <w:bookmarkStart w:id="0" w:name="_Toc35393809"/>
      <w:bookmarkStart w:id="1" w:name="_Toc28359022"/>
      <w:r>
        <w:rPr>
          <w:rFonts w:ascii="Times New Roman" w:hAnsi="Times New Roman" w:cs="Times New Roman"/>
          <w:sz w:val="28"/>
          <w:szCs w:val="24"/>
        </w:rPr>
        <w:t>成交结果公告</w:t>
      </w:r>
      <w:bookmarkEnd w:id="0"/>
      <w:bookmarkEnd w:id="1"/>
    </w:p>
    <w:p w14:paraId="4A6A0091" w14:textId="77777777" w:rsidR="00D95D25" w:rsidRDefault="007C5C8E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一、项目编号</w:t>
      </w:r>
      <w:r>
        <w:rPr>
          <w:rFonts w:ascii="Times New Roman" w:eastAsia="宋体" w:hAnsi="Times New Roman" w:hint="eastAsia"/>
          <w:sz w:val="24"/>
          <w:szCs w:val="24"/>
        </w:rPr>
        <w:t>：</w:t>
      </w:r>
      <w:r>
        <w:rPr>
          <w:rFonts w:ascii="Times New Roman" w:eastAsia="宋体" w:hAnsi="Times New Roman" w:hint="eastAsia"/>
          <w:sz w:val="24"/>
          <w:szCs w:val="24"/>
        </w:rPr>
        <w:t>BJJQ-2024-608</w:t>
      </w:r>
    </w:p>
    <w:p w14:paraId="5FA48FE8" w14:textId="77777777" w:rsidR="00D95D25" w:rsidRDefault="007C5C8E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二、项目名称：</w:t>
      </w:r>
      <w:r>
        <w:rPr>
          <w:rFonts w:ascii="Times New Roman" w:eastAsia="宋体" w:hAnsi="Times New Roman" w:hint="eastAsia"/>
          <w:sz w:val="24"/>
          <w:szCs w:val="24"/>
        </w:rPr>
        <w:t>怀柔科学城东区市政交通规划综合实施方案</w:t>
      </w:r>
    </w:p>
    <w:p w14:paraId="4731958A" w14:textId="77777777" w:rsidR="00D95D25" w:rsidRDefault="007C5C8E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三、成交信息</w:t>
      </w:r>
    </w:p>
    <w:p w14:paraId="5442BC4D" w14:textId="6FC2CAA6" w:rsidR="00D95D25" w:rsidRDefault="007C5C8E">
      <w:pPr>
        <w:spacing w:line="360" w:lineRule="auto"/>
        <w:ind w:leftChars="266" w:left="1999" w:hangingChars="600" w:hanging="144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供应商名称</w:t>
      </w:r>
      <w:r>
        <w:rPr>
          <w:rFonts w:ascii="Times New Roman" w:eastAsia="宋体" w:hAnsi="Times New Roman" w:hint="eastAsia"/>
          <w:sz w:val="24"/>
          <w:szCs w:val="24"/>
        </w:rPr>
        <w:t>：北京汉通建筑规划设计有限公司</w:t>
      </w:r>
      <w:r>
        <w:rPr>
          <w:rFonts w:ascii="Times New Roman" w:eastAsia="宋体" w:hAnsi="Times New Roman"/>
          <w:sz w:val="24"/>
          <w:szCs w:val="24"/>
        </w:rPr>
        <w:t xml:space="preserve"> </w:t>
      </w:r>
    </w:p>
    <w:p w14:paraId="1F3EC8C4" w14:textId="77777777" w:rsidR="00D95D25" w:rsidRDefault="007C5C8E">
      <w:pPr>
        <w:spacing w:line="360" w:lineRule="auto"/>
        <w:ind w:leftChars="266" w:left="1999" w:hangingChars="600" w:hanging="144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供应商地址：</w:t>
      </w:r>
      <w:r>
        <w:rPr>
          <w:rFonts w:ascii="Times New Roman" w:eastAsia="宋体" w:hAnsi="Times New Roman" w:hint="eastAsia"/>
          <w:sz w:val="24"/>
          <w:szCs w:val="24"/>
        </w:rPr>
        <w:t>北京市石景山区实兴大街</w:t>
      </w:r>
      <w:r>
        <w:rPr>
          <w:rFonts w:ascii="Times New Roman" w:eastAsia="宋体" w:hAnsi="Times New Roman" w:hint="eastAsia"/>
          <w:sz w:val="24"/>
          <w:szCs w:val="24"/>
        </w:rPr>
        <w:t>30</w:t>
      </w:r>
      <w:r>
        <w:rPr>
          <w:rFonts w:ascii="Times New Roman" w:eastAsia="宋体" w:hAnsi="Times New Roman" w:hint="eastAsia"/>
          <w:sz w:val="24"/>
          <w:szCs w:val="24"/>
        </w:rPr>
        <w:t>号院</w:t>
      </w:r>
      <w:r>
        <w:rPr>
          <w:rFonts w:ascii="Times New Roman" w:eastAsia="宋体" w:hAnsi="Times New Roman" w:hint="eastAsia"/>
          <w:sz w:val="24"/>
          <w:szCs w:val="24"/>
        </w:rPr>
        <w:t>7</w:t>
      </w:r>
      <w:r>
        <w:rPr>
          <w:rFonts w:ascii="Times New Roman" w:eastAsia="宋体" w:hAnsi="Times New Roman" w:hint="eastAsia"/>
          <w:sz w:val="24"/>
          <w:szCs w:val="24"/>
        </w:rPr>
        <w:t>号楼</w:t>
      </w:r>
      <w:r>
        <w:rPr>
          <w:rFonts w:ascii="Times New Roman" w:eastAsia="宋体" w:hAnsi="Times New Roman" w:hint="eastAsia"/>
          <w:sz w:val="24"/>
          <w:szCs w:val="24"/>
        </w:rPr>
        <w:t>7</w:t>
      </w:r>
      <w:r>
        <w:rPr>
          <w:rFonts w:ascii="Times New Roman" w:eastAsia="宋体" w:hAnsi="Times New Roman" w:hint="eastAsia"/>
          <w:sz w:val="24"/>
          <w:szCs w:val="24"/>
        </w:rPr>
        <w:t>层</w:t>
      </w:r>
      <w:r>
        <w:rPr>
          <w:rFonts w:ascii="Times New Roman" w:eastAsia="宋体" w:hAnsi="Times New Roman" w:hint="eastAsia"/>
          <w:sz w:val="24"/>
          <w:szCs w:val="24"/>
        </w:rPr>
        <w:t>25</w:t>
      </w:r>
      <w:r>
        <w:rPr>
          <w:rFonts w:ascii="Times New Roman" w:eastAsia="宋体" w:hAnsi="Times New Roman" w:hint="eastAsia"/>
          <w:sz w:val="24"/>
          <w:szCs w:val="24"/>
        </w:rPr>
        <w:t>号</w:t>
      </w:r>
    </w:p>
    <w:p w14:paraId="46A8C52B" w14:textId="77777777" w:rsidR="00D95D25" w:rsidRDefault="007C5C8E">
      <w:pPr>
        <w:spacing w:line="360" w:lineRule="auto"/>
        <w:ind w:leftChars="266" w:left="1999" w:hangingChars="600" w:hanging="144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成交金额：</w:t>
      </w:r>
    </w:p>
    <w:p w14:paraId="53A0E4C7" w14:textId="77777777" w:rsidR="00D95D25" w:rsidRDefault="007C5C8E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人民币大写：叁佰叁拾贰万玖仟元整</w:t>
      </w:r>
    </w:p>
    <w:p w14:paraId="5E757E2F" w14:textId="77777777" w:rsidR="00D95D25" w:rsidRDefault="007C5C8E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人民币小写：￥</w:t>
      </w:r>
      <w:r>
        <w:rPr>
          <w:rFonts w:ascii="Times New Roman" w:eastAsia="宋体" w:hAnsi="Times New Roman" w:hint="eastAsia"/>
          <w:sz w:val="24"/>
          <w:szCs w:val="24"/>
        </w:rPr>
        <w:t>3329000.00</w:t>
      </w:r>
    </w:p>
    <w:p w14:paraId="5C76AD62" w14:textId="77777777" w:rsidR="00D95D25" w:rsidRDefault="007C5C8E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四、主要标的信息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D95D25" w14:paraId="58D926FE" w14:textId="77777777">
        <w:tc>
          <w:tcPr>
            <w:tcW w:w="5000" w:type="pct"/>
          </w:tcPr>
          <w:p w14:paraId="4FE68069" w14:textId="77777777" w:rsidR="00D95D25" w:rsidRDefault="007C5C8E">
            <w:pPr>
              <w:spacing w:line="360" w:lineRule="auto"/>
              <w:jc w:val="center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服务类</w:t>
            </w:r>
          </w:p>
        </w:tc>
      </w:tr>
      <w:tr w:rsidR="00D95D25" w14:paraId="06F6A78E" w14:textId="77777777">
        <w:tc>
          <w:tcPr>
            <w:tcW w:w="5000" w:type="pct"/>
          </w:tcPr>
          <w:p w14:paraId="1DB9B8DD" w14:textId="77777777" w:rsidR="00D95D25" w:rsidRDefault="007C5C8E">
            <w:pPr>
              <w:spacing w:line="360" w:lineRule="auto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名称：</w:t>
            </w:r>
            <w:r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怀柔科学城东区市政交通规划综合实施方案</w:t>
            </w:r>
          </w:p>
          <w:p w14:paraId="78F5C0E9" w14:textId="77777777" w:rsidR="00D95D25" w:rsidRDefault="007C5C8E">
            <w:pPr>
              <w:spacing w:line="360" w:lineRule="auto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服务范围、服务要求、服务时间、服务标准</w:t>
            </w:r>
            <w:r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：详见磋商文件</w:t>
            </w:r>
          </w:p>
        </w:tc>
      </w:tr>
    </w:tbl>
    <w:p w14:paraId="3F869E45" w14:textId="77777777" w:rsidR="00D95D25" w:rsidRDefault="007C5C8E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五、评审专家名单：</w:t>
      </w:r>
      <w:bookmarkStart w:id="2" w:name="_Hlk92871935"/>
      <w:r>
        <w:rPr>
          <w:rFonts w:ascii="Times New Roman" w:eastAsia="宋体" w:hAnsi="Times New Roman" w:hint="eastAsia"/>
          <w:sz w:val="24"/>
          <w:szCs w:val="24"/>
        </w:rPr>
        <w:t>胡新明</w:t>
      </w:r>
      <w:r>
        <w:rPr>
          <w:rFonts w:ascii="Times New Roman" w:eastAsia="宋体" w:hAnsi="Times New Roman" w:hint="eastAsia"/>
          <w:sz w:val="24"/>
          <w:szCs w:val="24"/>
        </w:rPr>
        <w:t>、</w:t>
      </w:r>
      <w:r>
        <w:rPr>
          <w:rFonts w:ascii="Times New Roman" w:eastAsia="宋体" w:hAnsi="Times New Roman" w:hint="eastAsia"/>
          <w:sz w:val="24"/>
          <w:szCs w:val="24"/>
        </w:rPr>
        <w:t>戚明智</w:t>
      </w:r>
      <w:r>
        <w:rPr>
          <w:rFonts w:ascii="Times New Roman" w:eastAsia="宋体" w:hAnsi="Times New Roman" w:hint="eastAsia"/>
          <w:sz w:val="24"/>
          <w:szCs w:val="24"/>
        </w:rPr>
        <w:t>、</w:t>
      </w:r>
      <w:r>
        <w:rPr>
          <w:rFonts w:ascii="Times New Roman" w:eastAsia="宋体" w:hAnsi="Times New Roman" w:hint="eastAsia"/>
          <w:sz w:val="24"/>
          <w:szCs w:val="24"/>
        </w:rPr>
        <w:t>秦福云</w:t>
      </w:r>
    </w:p>
    <w:bookmarkEnd w:id="2"/>
    <w:p w14:paraId="2A7292F0" w14:textId="77777777" w:rsidR="00D95D25" w:rsidRDefault="007C5C8E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六、代理服务收费</w:t>
      </w:r>
      <w:r>
        <w:rPr>
          <w:rFonts w:ascii="Times New Roman" w:eastAsia="宋体" w:hAnsi="Times New Roman"/>
          <w:sz w:val="24"/>
          <w:szCs w:val="24"/>
        </w:rPr>
        <w:t>标准及金额：</w:t>
      </w:r>
      <w:r>
        <w:rPr>
          <w:rFonts w:ascii="Times New Roman" w:eastAsia="宋体" w:hAnsi="Times New Roman" w:hint="eastAsia"/>
          <w:sz w:val="24"/>
          <w:szCs w:val="24"/>
        </w:rPr>
        <w:t>4</w:t>
      </w:r>
      <w:r>
        <w:rPr>
          <w:rFonts w:ascii="Times New Roman" w:eastAsia="宋体" w:hAnsi="Times New Roman" w:hint="eastAsia"/>
          <w:sz w:val="24"/>
          <w:szCs w:val="24"/>
        </w:rPr>
        <w:t>.</w:t>
      </w:r>
      <w:r>
        <w:rPr>
          <w:rFonts w:ascii="Times New Roman" w:eastAsia="宋体" w:hAnsi="Times New Roman" w:hint="eastAsia"/>
          <w:sz w:val="24"/>
          <w:szCs w:val="24"/>
        </w:rPr>
        <w:t>0619</w:t>
      </w:r>
      <w:r>
        <w:rPr>
          <w:rFonts w:ascii="Times New Roman" w:eastAsia="宋体" w:hAnsi="Times New Roman" w:hint="eastAsia"/>
          <w:sz w:val="24"/>
          <w:szCs w:val="24"/>
        </w:rPr>
        <w:t>万</w:t>
      </w:r>
      <w:r>
        <w:rPr>
          <w:rFonts w:ascii="Times New Roman" w:eastAsia="宋体" w:hAnsi="Times New Roman"/>
          <w:sz w:val="24"/>
          <w:szCs w:val="24"/>
        </w:rPr>
        <w:t>元（收费</w:t>
      </w:r>
      <w:r>
        <w:rPr>
          <w:rFonts w:ascii="Times New Roman" w:eastAsia="宋体" w:hAnsi="Times New Roman"/>
          <w:sz w:val="24"/>
          <w:szCs w:val="24"/>
        </w:rPr>
        <w:t>标准详见磋商文件）</w:t>
      </w:r>
    </w:p>
    <w:p w14:paraId="087BBAD0" w14:textId="77777777" w:rsidR="00D95D25" w:rsidRDefault="007C5C8E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七、公告期限</w:t>
      </w:r>
    </w:p>
    <w:p w14:paraId="0DBA64D4" w14:textId="77777777" w:rsidR="00D95D25" w:rsidRDefault="007C5C8E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自本公告发布之日起</w:t>
      </w:r>
      <w:r>
        <w:rPr>
          <w:rFonts w:ascii="Times New Roman" w:eastAsia="宋体" w:hAnsi="Times New Roman"/>
          <w:kern w:val="0"/>
          <w:sz w:val="24"/>
          <w:szCs w:val="24"/>
        </w:rPr>
        <w:t>1</w:t>
      </w:r>
      <w:r>
        <w:rPr>
          <w:rFonts w:ascii="Times New Roman" w:eastAsia="宋体" w:hAnsi="Times New Roman"/>
          <w:kern w:val="0"/>
          <w:sz w:val="24"/>
          <w:szCs w:val="24"/>
        </w:rPr>
        <w:t>个工作日。</w:t>
      </w:r>
    </w:p>
    <w:p w14:paraId="42BAD363" w14:textId="77777777" w:rsidR="00D95D25" w:rsidRDefault="007C5C8E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八、其他补充事宜</w:t>
      </w:r>
    </w:p>
    <w:p w14:paraId="144C438D" w14:textId="77777777" w:rsidR="00D95D25" w:rsidRDefault="007C5C8E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8.1</w:t>
      </w:r>
      <w:r>
        <w:rPr>
          <w:rFonts w:ascii="Times New Roman" w:eastAsia="宋体" w:hAnsi="Times New Roman"/>
          <w:color w:val="000000"/>
          <w:kern w:val="0"/>
          <w:sz w:val="24"/>
          <w:szCs w:val="24"/>
        </w:rPr>
        <w:t>本公告同时在</w:t>
      </w:r>
      <w:r>
        <w:rPr>
          <w:rFonts w:ascii="Times New Roman" w:eastAsia="宋体" w:hAnsi="Times New Roman" w:hint="eastAsia"/>
          <w:color w:val="000000"/>
          <w:kern w:val="0"/>
          <w:sz w:val="24"/>
          <w:szCs w:val="24"/>
        </w:rPr>
        <w:t>中国政府采购网（</w:t>
      </w:r>
      <w:r>
        <w:rPr>
          <w:rFonts w:ascii="Times New Roman" w:eastAsia="宋体" w:hAnsi="Times New Roman"/>
          <w:color w:val="000000"/>
          <w:kern w:val="0"/>
          <w:sz w:val="24"/>
          <w:szCs w:val="24"/>
        </w:rPr>
        <w:t>http://www.ccgp.gov.cn</w:t>
      </w:r>
      <w:r>
        <w:rPr>
          <w:rFonts w:ascii="Times New Roman" w:eastAsia="宋体" w:hAnsi="Times New Roman"/>
          <w:color w:val="000000"/>
          <w:kern w:val="0"/>
          <w:sz w:val="24"/>
          <w:szCs w:val="24"/>
        </w:rPr>
        <w:t>）、北京市政府采购网（</w:t>
      </w:r>
      <w:r>
        <w:rPr>
          <w:rFonts w:ascii="Times New Roman" w:eastAsia="宋体" w:hAnsi="Times New Roman"/>
          <w:color w:val="000000"/>
          <w:kern w:val="0"/>
          <w:sz w:val="24"/>
          <w:szCs w:val="24"/>
        </w:rPr>
        <w:t>http://www.ccgp-beijing.gov.cn/</w:t>
      </w:r>
      <w:r>
        <w:rPr>
          <w:rFonts w:ascii="Times New Roman" w:eastAsia="宋体" w:hAnsi="Times New Roman"/>
          <w:color w:val="000000"/>
          <w:kern w:val="0"/>
          <w:sz w:val="24"/>
          <w:szCs w:val="24"/>
        </w:rPr>
        <w:t>）以及北京汇诚金桥国际招标咨询有限公司网站（</w:t>
      </w:r>
      <w:r>
        <w:rPr>
          <w:rFonts w:ascii="Times New Roman" w:eastAsia="宋体" w:hAnsi="Times New Roman"/>
          <w:color w:val="000000"/>
          <w:kern w:val="0"/>
          <w:sz w:val="24"/>
          <w:szCs w:val="24"/>
        </w:rPr>
        <w:t>http://www.hcjq.net/</w:t>
      </w:r>
      <w:r>
        <w:rPr>
          <w:rFonts w:ascii="Times New Roman" w:eastAsia="宋体" w:hAnsi="Times New Roman"/>
          <w:color w:val="000000"/>
          <w:kern w:val="0"/>
          <w:sz w:val="24"/>
          <w:szCs w:val="24"/>
        </w:rPr>
        <w:t>）发布</w:t>
      </w:r>
      <w:r>
        <w:rPr>
          <w:rFonts w:ascii="Times New Roman" w:eastAsia="宋体" w:hAnsi="Times New Roman"/>
          <w:sz w:val="24"/>
          <w:szCs w:val="24"/>
        </w:rPr>
        <w:t>。</w:t>
      </w:r>
    </w:p>
    <w:p w14:paraId="4CC82FBE" w14:textId="77777777" w:rsidR="00D95D25" w:rsidRDefault="007C5C8E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8.2</w:t>
      </w:r>
      <w:r>
        <w:rPr>
          <w:rFonts w:ascii="Times New Roman" w:eastAsia="宋体" w:hAnsi="Times New Roman"/>
          <w:sz w:val="24"/>
          <w:szCs w:val="24"/>
        </w:rPr>
        <w:t>采购代理机构</w:t>
      </w:r>
      <w:r>
        <w:rPr>
          <w:rFonts w:ascii="Times New Roman" w:eastAsia="宋体" w:hAnsi="Times New Roman"/>
          <w:sz w:val="24"/>
          <w:szCs w:val="24"/>
        </w:rPr>
        <w:t>项目编号：</w:t>
      </w:r>
      <w:r>
        <w:rPr>
          <w:rFonts w:ascii="Times New Roman" w:eastAsia="宋体" w:hAnsi="Times New Roman" w:hint="eastAsia"/>
          <w:sz w:val="24"/>
          <w:szCs w:val="24"/>
        </w:rPr>
        <w:t>BJJQ-2024-608</w:t>
      </w:r>
    </w:p>
    <w:p w14:paraId="36DC7CB7" w14:textId="77777777" w:rsidR="00D95D25" w:rsidRDefault="007C5C8E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8.3</w:t>
      </w:r>
      <w:r>
        <w:rPr>
          <w:rFonts w:ascii="Times New Roman" w:eastAsia="宋体" w:hAnsi="Times New Roman" w:hint="eastAsia"/>
          <w:sz w:val="24"/>
          <w:szCs w:val="24"/>
        </w:rPr>
        <w:t>成交供应商评审得分：</w:t>
      </w:r>
      <w:r>
        <w:rPr>
          <w:rFonts w:ascii="Times New Roman" w:eastAsia="宋体" w:hAnsi="Times New Roman" w:hint="eastAsia"/>
          <w:sz w:val="24"/>
          <w:szCs w:val="24"/>
        </w:rPr>
        <w:t xml:space="preserve">95.33  </w:t>
      </w:r>
    </w:p>
    <w:p w14:paraId="43A95983" w14:textId="77777777" w:rsidR="00D95D25" w:rsidRDefault="007C5C8E">
      <w:pPr>
        <w:spacing w:line="360" w:lineRule="auto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九、凡对本次公告内容提出询问，请按以下方式联系。</w:t>
      </w:r>
    </w:p>
    <w:p w14:paraId="52DBD90B" w14:textId="77777777" w:rsidR="00D95D25" w:rsidRDefault="007C5C8E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bookmarkStart w:id="3" w:name="_Toc35393641"/>
      <w:bookmarkStart w:id="4" w:name="_Toc28359100"/>
      <w:bookmarkStart w:id="5" w:name="_Toc35393810"/>
      <w:bookmarkStart w:id="6" w:name="_Toc28359023"/>
      <w:r>
        <w:rPr>
          <w:rFonts w:ascii="Times New Roman" w:eastAsia="宋体" w:hAnsi="Times New Roman"/>
          <w:sz w:val="24"/>
          <w:szCs w:val="24"/>
        </w:rPr>
        <w:t>1.</w:t>
      </w:r>
      <w:r>
        <w:rPr>
          <w:rFonts w:ascii="Times New Roman" w:eastAsia="宋体" w:hAnsi="Times New Roman"/>
          <w:sz w:val="24"/>
          <w:szCs w:val="24"/>
        </w:rPr>
        <w:t>采购人信息</w:t>
      </w:r>
      <w:bookmarkEnd w:id="3"/>
      <w:bookmarkEnd w:id="4"/>
      <w:bookmarkEnd w:id="5"/>
      <w:bookmarkEnd w:id="6"/>
    </w:p>
    <w:p w14:paraId="57226EC2" w14:textId="77777777" w:rsidR="00D95D25" w:rsidRDefault="007C5C8E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bookmarkStart w:id="7" w:name="_Toc35393642"/>
      <w:bookmarkStart w:id="8" w:name="_Toc28359101"/>
      <w:bookmarkStart w:id="9" w:name="_Toc28359024"/>
      <w:bookmarkStart w:id="10" w:name="_Toc35393811"/>
      <w:r>
        <w:rPr>
          <w:rFonts w:ascii="Times New Roman" w:eastAsia="宋体" w:hAnsi="Times New Roman" w:hint="eastAsia"/>
          <w:sz w:val="24"/>
          <w:szCs w:val="24"/>
        </w:rPr>
        <w:t>名</w:t>
      </w:r>
      <w:r>
        <w:rPr>
          <w:rFonts w:ascii="Times New Roman" w:eastAsia="宋体" w:hAnsi="Times New Roman" w:hint="eastAsia"/>
          <w:sz w:val="24"/>
          <w:szCs w:val="24"/>
        </w:rPr>
        <w:t xml:space="preserve">    </w:t>
      </w:r>
      <w:r>
        <w:rPr>
          <w:rFonts w:ascii="Times New Roman" w:eastAsia="宋体" w:hAnsi="Times New Roman" w:hint="eastAsia"/>
          <w:sz w:val="24"/>
          <w:szCs w:val="24"/>
        </w:rPr>
        <w:t>称：北京市规划和自然资源委员会密云分局</w:t>
      </w:r>
    </w:p>
    <w:p w14:paraId="5EFFFAAA" w14:textId="77777777" w:rsidR="00D95D25" w:rsidRDefault="007C5C8E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地</w:t>
      </w:r>
      <w:r>
        <w:rPr>
          <w:rFonts w:ascii="Times New Roman" w:eastAsia="宋体" w:hAnsi="Times New Roman" w:hint="eastAsia"/>
          <w:sz w:val="24"/>
          <w:szCs w:val="24"/>
        </w:rPr>
        <w:t xml:space="preserve">    </w:t>
      </w:r>
      <w:r>
        <w:rPr>
          <w:rFonts w:ascii="Times New Roman" w:eastAsia="宋体" w:hAnsi="Times New Roman" w:hint="eastAsia"/>
          <w:sz w:val="24"/>
          <w:szCs w:val="24"/>
        </w:rPr>
        <w:t>址：北京市密云新北路</w:t>
      </w:r>
      <w:r>
        <w:rPr>
          <w:rFonts w:ascii="Times New Roman" w:eastAsia="宋体" w:hAnsi="Times New Roman" w:hint="eastAsia"/>
          <w:sz w:val="24"/>
          <w:szCs w:val="24"/>
        </w:rPr>
        <w:t>13</w:t>
      </w:r>
      <w:r>
        <w:rPr>
          <w:rFonts w:ascii="Times New Roman" w:eastAsia="宋体" w:hAnsi="Times New Roman" w:hint="eastAsia"/>
          <w:sz w:val="24"/>
          <w:szCs w:val="24"/>
        </w:rPr>
        <w:t>号</w:t>
      </w:r>
    </w:p>
    <w:p w14:paraId="1D404512" w14:textId="77777777" w:rsidR="00D95D25" w:rsidRDefault="007C5C8E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联系方式：耿老师，</w:t>
      </w:r>
      <w:r>
        <w:rPr>
          <w:rFonts w:ascii="Times New Roman" w:eastAsia="宋体" w:hAnsi="Times New Roman"/>
          <w:sz w:val="24"/>
          <w:szCs w:val="24"/>
        </w:rPr>
        <w:t>010-89081916</w:t>
      </w:r>
    </w:p>
    <w:p w14:paraId="45A679F0" w14:textId="77777777" w:rsidR="00D95D25" w:rsidRDefault="007C5C8E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lastRenderedPageBreak/>
        <w:t>2.</w:t>
      </w:r>
      <w:r>
        <w:rPr>
          <w:rFonts w:ascii="Times New Roman" w:eastAsia="宋体" w:hAnsi="Times New Roman"/>
          <w:sz w:val="24"/>
          <w:szCs w:val="24"/>
        </w:rPr>
        <w:t>采购代理机构信息</w:t>
      </w:r>
      <w:bookmarkEnd w:id="7"/>
      <w:bookmarkEnd w:id="8"/>
      <w:bookmarkEnd w:id="9"/>
      <w:bookmarkEnd w:id="10"/>
    </w:p>
    <w:p w14:paraId="1EA0C115" w14:textId="77777777" w:rsidR="00D95D25" w:rsidRDefault="007C5C8E">
      <w:pPr>
        <w:spacing w:line="360" w:lineRule="auto"/>
        <w:ind w:firstLineChars="200" w:firstLine="480"/>
        <w:rPr>
          <w:rFonts w:ascii="Times New Roman" w:eastAsia="宋体" w:hAnsi="Times New Roman"/>
          <w:bCs/>
          <w:sz w:val="24"/>
          <w:szCs w:val="24"/>
        </w:rPr>
      </w:pPr>
      <w:bookmarkStart w:id="11" w:name="_Toc28359102"/>
      <w:bookmarkStart w:id="12" w:name="_Toc35393812"/>
      <w:bookmarkStart w:id="13" w:name="_Toc35393643"/>
      <w:bookmarkStart w:id="14" w:name="_Toc28359025"/>
      <w:r>
        <w:rPr>
          <w:rFonts w:ascii="Times New Roman" w:eastAsia="宋体" w:hAnsi="Times New Roman"/>
          <w:bCs/>
          <w:sz w:val="24"/>
          <w:szCs w:val="24"/>
        </w:rPr>
        <w:t>名</w:t>
      </w:r>
      <w:r>
        <w:rPr>
          <w:rFonts w:ascii="Times New Roman" w:eastAsia="宋体" w:hAnsi="Times New Roman"/>
          <w:bCs/>
          <w:sz w:val="24"/>
          <w:szCs w:val="24"/>
        </w:rPr>
        <w:t xml:space="preserve">    </w:t>
      </w:r>
      <w:r>
        <w:rPr>
          <w:rFonts w:ascii="Times New Roman" w:eastAsia="宋体" w:hAnsi="Times New Roman"/>
          <w:bCs/>
          <w:sz w:val="24"/>
          <w:szCs w:val="24"/>
        </w:rPr>
        <w:t>称：北京汇诚金桥国际招标咨询有限公司</w:t>
      </w:r>
    </w:p>
    <w:p w14:paraId="181C14C1" w14:textId="77777777" w:rsidR="00D95D25" w:rsidRDefault="007C5C8E">
      <w:pPr>
        <w:spacing w:line="360" w:lineRule="auto"/>
        <w:ind w:firstLineChars="200" w:firstLine="480"/>
        <w:rPr>
          <w:rFonts w:ascii="Times New Roman" w:eastAsia="宋体" w:hAnsi="Times New Roman"/>
          <w:bCs/>
          <w:sz w:val="24"/>
          <w:szCs w:val="24"/>
        </w:rPr>
      </w:pPr>
      <w:r>
        <w:rPr>
          <w:rFonts w:ascii="Times New Roman" w:eastAsia="宋体" w:hAnsi="Times New Roman"/>
          <w:bCs/>
          <w:sz w:val="24"/>
          <w:szCs w:val="24"/>
        </w:rPr>
        <w:t>地</w:t>
      </w:r>
      <w:r>
        <w:rPr>
          <w:rFonts w:ascii="Times New Roman" w:eastAsia="宋体" w:hAnsi="Times New Roman"/>
          <w:bCs/>
          <w:sz w:val="24"/>
          <w:szCs w:val="24"/>
        </w:rPr>
        <w:t xml:space="preserve">    </w:t>
      </w:r>
      <w:r>
        <w:rPr>
          <w:rFonts w:ascii="Times New Roman" w:eastAsia="宋体" w:hAnsi="Times New Roman"/>
          <w:bCs/>
          <w:sz w:val="24"/>
          <w:szCs w:val="24"/>
        </w:rPr>
        <w:t>址：北京市东城区朝内大街南竹杆胡同</w:t>
      </w:r>
      <w:r>
        <w:rPr>
          <w:rFonts w:ascii="Times New Roman" w:eastAsia="宋体" w:hAnsi="Times New Roman"/>
          <w:bCs/>
          <w:sz w:val="24"/>
          <w:szCs w:val="24"/>
        </w:rPr>
        <w:t>6</w:t>
      </w:r>
      <w:r>
        <w:rPr>
          <w:rFonts w:ascii="Times New Roman" w:eastAsia="宋体" w:hAnsi="Times New Roman"/>
          <w:bCs/>
          <w:sz w:val="24"/>
          <w:szCs w:val="24"/>
        </w:rPr>
        <w:t>号北京</w:t>
      </w:r>
      <w:r>
        <w:rPr>
          <w:rFonts w:ascii="Times New Roman" w:eastAsia="宋体" w:hAnsi="Times New Roman"/>
          <w:bCs/>
          <w:sz w:val="24"/>
          <w:szCs w:val="24"/>
        </w:rPr>
        <w:t>INN3</w:t>
      </w:r>
      <w:r>
        <w:rPr>
          <w:rFonts w:ascii="Times New Roman" w:eastAsia="宋体" w:hAnsi="Times New Roman"/>
          <w:bCs/>
          <w:sz w:val="24"/>
          <w:szCs w:val="24"/>
        </w:rPr>
        <w:t>号楼</w:t>
      </w:r>
      <w:r>
        <w:rPr>
          <w:rFonts w:ascii="Times New Roman" w:eastAsia="宋体" w:hAnsi="Times New Roman"/>
          <w:bCs/>
          <w:sz w:val="24"/>
          <w:szCs w:val="24"/>
        </w:rPr>
        <w:t>9</w:t>
      </w:r>
      <w:r>
        <w:rPr>
          <w:rFonts w:ascii="Times New Roman" w:eastAsia="宋体" w:hAnsi="Times New Roman"/>
          <w:bCs/>
          <w:sz w:val="24"/>
          <w:szCs w:val="24"/>
        </w:rPr>
        <w:t>层</w:t>
      </w:r>
    </w:p>
    <w:p w14:paraId="0854E697" w14:textId="77777777" w:rsidR="00D95D25" w:rsidRDefault="007C5C8E">
      <w:pPr>
        <w:spacing w:line="360" w:lineRule="auto"/>
        <w:ind w:firstLineChars="200" w:firstLine="480"/>
        <w:rPr>
          <w:rFonts w:ascii="Times New Roman" w:eastAsia="宋体" w:hAnsi="Times New Roman"/>
          <w:bCs/>
          <w:sz w:val="24"/>
          <w:szCs w:val="24"/>
        </w:rPr>
      </w:pPr>
      <w:r>
        <w:rPr>
          <w:rFonts w:ascii="Times New Roman" w:eastAsia="宋体" w:hAnsi="Times New Roman"/>
          <w:bCs/>
          <w:sz w:val="24"/>
          <w:szCs w:val="24"/>
        </w:rPr>
        <w:t>联系方式：郑倩、孙银萍，</w:t>
      </w:r>
      <w:r>
        <w:rPr>
          <w:rFonts w:ascii="Times New Roman" w:eastAsia="宋体" w:hAnsi="Times New Roman"/>
          <w:bCs/>
          <w:sz w:val="24"/>
          <w:szCs w:val="24"/>
        </w:rPr>
        <w:t>010- 65244729</w:t>
      </w:r>
      <w:r>
        <w:rPr>
          <w:rFonts w:ascii="Times New Roman" w:eastAsia="宋体" w:hAnsi="Times New Roman"/>
          <w:bCs/>
          <w:sz w:val="24"/>
          <w:szCs w:val="24"/>
        </w:rPr>
        <w:t>、</w:t>
      </w:r>
      <w:r>
        <w:rPr>
          <w:rFonts w:ascii="Times New Roman" w:eastAsia="宋体" w:hAnsi="Times New Roman"/>
          <w:bCs/>
          <w:sz w:val="24"/>
          <w:szCs w:val="24"/>
        </w:rPr>
        <w:t>65697105</w:t>
      </w:r>
    </w:p>
    <w:p w14:paraId="3C1EE45B" w14:textId="77777777" w:rsidR="00D95D25" w:rsidRDefault="007C5C8E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3.</w:t>
      </w:r>
      <w:r>
        <w:rPr>
          <w:rFonts w:ascii="Times New Roman" w:eastAsia="宋体" w:hAnsi="Times New Roman"/>
          <w:sz w:val="24"/>
          <w:szCs w:val="24"/>
        </w:rPr>
        <w:t>项目联系方式</w:t>
      </w:r>
      <w:bookmarkEnd w:id="11"/>
      <w:bookmarkEnd w:id="12"/>
      <w:bookmarkEnd w:id="13"/>
      <w:bookmarkEnd w:id="14"/>
    </w:p>
    <w:p w14:paraId="082B4510" w14:textId="77777777" w:rsidR="00D95D25" w:rsidRDefault="007C5C8E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项目联系人：郑倩、孙银萍</w:t>
      </w:r>
    </w:p>
    <w:p w14:paraId="7F052DA8" w14:textId="77777777" w:rsidR="00D95D25" w:rsidRDefault="007C5C8E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电</w:t>
      </w:r>
      <w:r>
        <w:rPr>
          <w:rFonts w:ascii="Times New Roman" w:eastAsia="宋体" w:hAnsi="Times New Roman" w:hint="eastAsia"/>
          <w:sz w:val="24"/>
          <w:szCs w:val="24"/>
        </w:rPr>
        <w:t xml:space="preserve">      </w:t>
      </w:r>
      <w:r>
        <w:rPr>
          <w:rFonts w:ascii="Times New Roman" w:eastAsia="宋体" w:hAnsi="Times New Roman" w:hint="eastAsia"/>
          <w:sz w:val="24"/>
          <w:szCs w:val="24"/>
        </w:rPr>
        <w:t>话：</w:t>
      </w:r>
      <w:r>
        <w:rPr>
          <w:rFonts w:ascii="Times New Roman" w:eastAsia="宋体" w:hAnsi="Times New Roman" w:hint="eastAsia"/>
          <w:sz w:val="24"/>
          <w:szCs w:val="24"/>
        </w:rPr>
        <w:t xml:space="preserve">010- </w:t>
      </w:r>
      <w:r>
        <w:rPr>
          <w:rFonts w:ascii="Times New Roman" w:eastAsia="宋体" w:hAnsi="Times New Roman" w:hint="eastAsia"/>
          <w:sz w:val="24"/>
          <w:szCs w:val="24"/>
        </w:rPr>
        <w:t>65244729</w:t>
      </w:r>
      <w:r>
        <w:rPr>
          <w:rFonts w:ascii="Times New Roman" w:eastAsia="宋体" w:hAnsi="Times New Roman" w:hint="eastAsia"/>
          <w:sz w:val="24"/>
          <w:szCs w:val="24"/>
        </w:rPr>
        <w:t>、</w:t>
      </w:r>
      <w:r>
        <w:rPr>
          <w:rFonts w:ascii="Times New Roman" w:eastAsia="宋体" w:hAnsi="Times New Roman" w:hint="eastAsia"/>
          <w:sz w:val="24"/>
          <w:szCs w:val="24"/>
        </w:rPr>
        <w:t>65697105</w:t>
      </w:r>
    </w:p>
    <w:p w14:paraId="04B584BD" w14:textId="77777777" w:rsidR="00D95D25" w:rsidRDefault="007C5C8E">
      <w:pPr>
        <w:spacing w:line="360" w:lineRule="auto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十、附件</w:t>
      </w:r>
    </w:p>
    <w:p w14:paraId="42B20021" w14:textId="77777777" w:rsidR="00D95D25" w:rsidRDefault="007C5C8E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1.</w:t>
      </w:r>
      <w:r>
        <w:rPr>
          <w:rFonts w:ascii="Times New Roman" w:eastAsia="宋体" w:hAnsi="Times New Roman"/>
          <w:kern w:val="0"/>
          <w:sz w:val="24"/>
          <w:szCs w:val="24"/>
        </w:rPr>
        <w:t>采购文件</w:t>
      </w:r>
    </w:p>
    <w:p w14:paraId="41BBD80A" w14:textId="77777777" w:rsidR="00D95D25" w:rsidRDefault="007C5C8E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t>2</w:t>
      </w:r>
      <w:r>
        <w:rPr>
          <w:rFonts w:ascii="Times New Roman" w:eastAsia="宋体" w:hAnsi="Times New Roman"/>
          <w:kern w:val="0"/>
          <w:sz w:val="24"/>
          <w:szCs w:val="24"/>
        </w:rPr>
        <w:t>.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中小企业</w:t>
      </w:r>
      <w:r>
        <w:rPr>
          <w:rFonts w:ascii="Times New Roman" w:eastAsia="宋体" w:hAnsi="Times New Roman"/>
          <w:kern w:val="0"/>
          <w:sz w:val="24"/>
          <w:szCs w:val="24"/>
        </w:rPr>
        <w:t>声明函</w:t>
      </w:r>
    </w:p>
    <w:p w14:paraId="5E5BE09B" w14:textId="77777777" w:rsidR="00D95D25" w:rsidRDefault="00D95D25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</w:p>
    <w:sectPr w:rsidR="00D95D2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bordersDoNotSurroundHeader/>
  <w:bordersDoNotSurroundFooter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docVars>
    <w:docVar w:name="commondata" w:val="eyJoZGlkIjoiMzA2YTYxYzZhZjJmMWIwN2MzOWU5Yjg5ZWMxMjM1ZWIifQ=="/>
  </w:docVars>
  <w:rsids>
    <w:rsidRoot w:val="004D1179"/>
    <w:rsid w:val="00000A65"/>
    <w:rsid w:val="00025FE0"/>
    <w:rsid w:val="00053391"/>
    <w:rsid w:val="00083A3C"/>
    <w:rsid w:val="000D2A74"/>
    <w:rsid w:val="000E381E"/>
    <w:rsid w:val="000F598A"/>
    <w:rsid w:val="001403AA"/>
    <w:rsid w:val="00153EA1"/>
    <w:rsid w:val="00167D16"/>
    <w:rsid w:val="00171409"/>
    <w:rsid w:val="00181D55"/>
    <w:rsid w:val="00222153"/>
    <w:rsid w:val="00236388"/>
    <w:rsid w:val="00256AA2"/>
    <w:rsid w:val="00276863"/>
    <w:rsid w:val="002B3A4F"/>
    <w:rsid w:val="002B3D97"/>
    <w:rsid w:val="002D3EB6"/>
    <w:rsid w:val="00320F3E"/>
    <w:rsid w:val="00394689"/>
    <w:rsid w:val="003E74B8"/>
    <w:rsid w:val="003F427C"/>
    <w:rsid w:val="004177C8"/>
    <w:rsid w:val="004A49C3"/>
    <w:rsid w:val="004D1179"/>
    <w:rsid w:val="004E3BF3"/>
    <w:rsid w:val="00505037"/>
    <w:rsid w:val="005052B6"/>
    <w:rsid w:val="00536EE3"/>
    <w:rsid w:val="0055362A"/>
    <w:rsid w:val="00565B04"/>
    <w:rsid w:val="005D2E1E"/>
    <w:rsid w:val="00602468"/>
    <w:rsid w:val="00621792"/>
    <w:rsid w:val="006608AB"/>
    <w:rsid w:val="00665CDD"/>
    <w:rsid w:val="006B061E"/>
    <w:rsid w:val="006B514A"/>
    <w:rsid w:val="006F03AD"/>
    <w:rsid w:val="006F1456"/>
    <w:rsid w:val="006F4AB2"/>
    <w:rsid w:val="00705D10"/>
    <w:rsid w:val="00721F31"/>
    <w:rsid w:val="00776153"/>
    <w:rsid w:val="0079118F"/>
    <w:rsid w:val="00791D8C"/>
    <w:rsid w:val="0079267A"/>
    <w:rsid w:val="007C5C8E"/>
    <w:rsid w:val="007F65BC"/>
    <w:rsid w:val="0081012B"/>
    <w:rsid w:val="0085078F"/>
    <w:rsid w:val="0085437F"/>
    <w:rsid w:val="00886AC3"/>
    <w:rsid w:val="008B2F72"/>
    <w:rsid w:val="008E55FB"/>
    <w:rsid w:val="008F058D"/>
    <w:rsid w:val="008F6BAB"/>
    <w:rsid w:val="0090363C"/>
    <w:rsid w:val="00906D4B"/>
    <w:rsid w:val="00935749"/>
    <w:rsid w:val="00963645"/>
    <w:rsid w:val="00983436"/>
    <w:rsid w:val="009C07CF"/>
    <w:rsid w:val="009D0115"/>
    <w:rsid w:val="009E442F"/>
    <w:rsid w:val="00A0074D"/>
    <w:rsid w:val="00A07B95"/>
    <w:rsid w:val="00A23711"/>
    <w:rsid w:val="00A31878"/>
    <w:rsid w:val="00A42D63"/>
    <w:rsid w:val="00A83878"/>
    <w:rsid w:val="00A97829"/>
    <w:rsid w:val="00AE5856"/>
    <w:rsid w:val="00B322E6"/>
    <w:rsid w:val="00B33BC6"/>
    <w:rsid w:val="00B406E2"/>
    <w:rsid w:val="00B40D15"/>
    <w:rsid w:val="00B53C7E"/>
    <w:rsid w:val="00C20F16"/>
    <w:rsid w:val="00C31FE4"/>
    <w:rsid w:val="00CC7998"/>
    <w:rsid w:val="00D12C4C"/>
    <w:rsid w:val="00D47CFC"/>
    <w:rsid w:val="00D70E14"/>
    <w:rsid w:val="00D95D25"/>
    <w:rsid w:val="00DA630C"/>
    <w:rsid w:val="00E13CF3"/>
    <w:rsid w:val="00E46A50"/>
    <w:rsid w:val="00EA3A80"/>
    <w:rsid w:val="00EB771B"/>
    <w:rsid w:val="00EC2C33"/>
    <w:rsid w:val="00ED1822"/>
    <w:rsid w:val="00F078E2"/>
    <w:rsid w:val="00F55E2F"/>
    <w:rsid w:val="00F625DD"/>
    <w:rsid w:val="00F80DC8"/>
    <w:rsid w:val="00F813BB"/>
    <w:rsid w:val="00FF7813"/>
    <w:rsid w:val="11F501BE"/>
    <w:rsid w:val="201A704D"/>
    <w:rsid w:val="215761DF"/>
    <w:rsid w:val="24381529"/>
    <w:rsid w:val="27A65BFC"/>
    <w:rsid w:val="290E41A6"/>
    <w:rsid w:val="2E4E00D9"/>
    <w:rsid w:val="311241F9"/>
    <w:rsid w:val="324555CB"/>
    <w:rsid w:val="3AD268EA"/>
    <w:rsid w:val="40635168"/>
    <w:rsid w:val="46690C1E"/>
    <w:rsid w:val="47B854D0"/>
    <w:rsid w:val="4B9F5112"/>
    <w:rsid w:val="51FC2C8D"/>
    <w:rsid w:val="5CA72002"/>
    <w:rsid w:val="5D5C7380"/>
    <w:rsid w:val="615D1A32"/>
    <w:rsid w:val="645F4C88"/>
    <w:rsid w:val="6F9B59F7"/>
    <w:rsid w:val="7A56097B"/>
    <w:rsid w:val="7BE21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69123EC"/>
  <w15:docId w15:val="{8D7130DB-45D9-4D6B-9BB5-9E1CB90BB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等线" w:eastAsia="等线" w:hAnsi="等线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utoRedefine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0"/>
    <w:autoRedefine/>
    <w:uiPriority w:val="99"/>
    <w:qFormat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autoRedefine/>
    <w:uiPriority w:val="99"/>
    <w:qFormat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autoRedefine/>
    <w:uiPriority w:val="99"/>
    <w:semiHidden/>
    <w:qFormat/>
    <w:pPr>
      <w:jc w:val="left"/>
    </w:pPr>
    <w:rPr>
      <w:rFonts w:ascii="Times New Roman" w:eastAsia="宋体" w:hAnsi="Times New Roman"/>
      <w:szCs w:val="24"/>
    </w:rPr>
  </w:style>
  <w:style w:type="paragraph" w:styleId="a5">
    <w:name w:val="Plain Text"/>
    <w:basedOn w:val="a"/>
    <w:link w:val="a6"/>
    <w:autoRedefine/>
    <w:uiPriority w:val="99"/>
    <w:qFormat/>
    <w:rPr>
      <w:rFonts w:ascii="宋体" w:hAnsi="Courier New"/>
    </w:rPr>
  </w:style>
  <w:style w:type="paragraph" w:styleId="a7">
    <w:name w:val="Balloon Text"/>
    <w:basedOn w:val="a"/>
    <w:link w:val="a8"/>
    <w:autoRedefine/>
    <w:uiPriority w:val="99"/>
    <w:semiHidden/>
    <w:qFormat/>
    <w:rPr>
      <w:sz w:val="18"/>
      <w:szCs w:val="18"/>
    </w:rPr>
  </w:style>
  <w:style w:type="paragraph" w:styleId="a9">
    <w:name w:val="footer"/>
    <w:basedOn w:val="a"/>
    <w:link w:val="aa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header"/>
    <w:basedOn w:val="a"/>
    <w:link w:val="ac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d">
    <w:name w:val="Table Grid"/>
    <w:basedOn w:val="a1"/>
    <w:autoRedefine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annotation reference"/>
    <w:autoRedefine/>
    <w:uiPriority w:val="99"/>
    <w:semiHidden/>
    <w:qFormat/>
    <w:rPr>
      <w:rFonts w:cs="Times New Roman"/>
      <w:sz w:val="21"/>
      <w:szCs w:val="21"/>
    </w:rPr>
  </w:style>
  <w:style w:type="character" w:customStyle="1" w:styleId="10">
    <w:name w:val="标题 1 字符"/>
    <w:link w:val="1"/>
    <w:autoRedefine/>
    <w:uiPriority w:val="99"/>
    <w:qFormat/>
    <w:locked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20">
    <w:name w:val="标题 2 字符"/>
    <w:link w:val="2"/>
    <w:autoRedefine/>
    <w:uiPriority w:val="99"/>
    <w:qFormat/>
    <w:locked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a6">
    <w:name w:val="纯文本 字符"/>
    <w:link w:val="a5"/>
    <w:autoRedefine/>
    <w:uiPriority w:val="99"/>
    <w:qFormat/>
    <w:locked/>
    <w:rPr>
      <w:rFonts w:ascii="宋体" w:hAnsi="Courier New" w:cs="Times New Roman"/>
    </w:rPr>
  </w:style>
  <w:style w:type="character" w:customStyle="1" w:styleId="a4">
    <w:name w:val="批注文字 字符"/>
    <w:basedOn w:val="a0"/>
    <w:link w:val="a3"/>
    <w:autoRedefine/>
    <w:uiPriority w:val="99"/>
    <w:semiHidden/>
    <w:qFormat/>
  </w:style>
  <w:style w:type="character" w:customStyle="1" w:styleId="a8">
    <w:name w:val="批注框文本 字符"/>
    <w:link w:val="a7"/>
    <w:autoRedefine/>
    <w:uiPriority w:val="99"/>
    <w:semiHidden/>
    <w:qFormat/>
    <w:rPr>
      <w:sz w:val="0"/>
      <w:szCs w:val="0"/>
    </w:rPr>
  </w:style>
  <w:style w:type="character" w:customStyle="1" w:styleId="ac">
    <w:name w:val="页眉 字符"/>
    <w:link w:val="ab"/>
    <w:autoRedefine/>
    <w:uiPriority w:val="99"/>
    <w:qFormat/>
    <w:rPr>
      <w:sz w:val="18"/>
      <w:szCs w:val="18"/>
    </w:rPr>
  </w:style>
  <w:style w:type="character" w:customStyle="1" w:styleId="aa">
    <w:name w:val="页脚 字符"/>
    <w:link w:val="a9"/>
    <w:autoRedefine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114</Words>
  <Characters>652</Characters>
  <Application>Microsoft Office Word</Application>
  <DocSecurity>0</DocSecurity>
  <Lines>5</Lines>
  <Paragraphs>1</Paragraphs>
  <ScaleCrop>false</ScaleCrop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</dc:creator>
  <cp:lastModifiedBy>倩 郑</cp:lastModifiedBy>
  <cp:revision>57</cp:revision>
  <dcterms:created xsi:type="dcterms:W3CDTF">2020-04-26T03:35:00Z</dcterms:created>
  <dcterms:modified xsi:type="dcterms:W3CDTF">2024-07-17T02:25:00Z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3CF7F3EF74684049BE2649DD45C47EBD</vt:lpwstr>
  </property>
</Properties>
</file>