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color w:val="auto"/>
          <w:sz w:val="56"/>
          <w:szCs w:val="56"/>
          <w:lang w:val="en-US" w:eastAsia="zh-CN"/>
        </w:rPr>
      </w:pPr>
      <w:r>
        <w:rPr>
          <w:rFonts w:hint="eastAsia" w:ascii="宋体" w:hAnsi="宋体" w:eastAsia="宋体" w:cs="宋体"/>
          <w:b/>
          <w:bCs/>
          <w:color w:val="auto"/>
          <w:sz w:val="56"/>
          <w:szCs w:val="56"/>
          <w:lang w:val="en-US" w:eastAsia="zh-CN"/>
        </w:rPr>
        <w:t>青云店镇道路洒水洗扫服务项目</w:t>
      </w:r>
    </w:p>
    <w:p>
      <w:pPr>
        <w:pStyle w:val="10"/>
        <w:ind w:left="0" w:leftChars="0" w:firstLine="0" w:firstLineChars="0"/>
        <w:rPr>
          <w:rFonts w:hint="eastAsia"/>
          <w:color w:val="auto"/>
        </w:rPr>
      </w:pPr>
    </w:p>
    <w:p>
      <w:pPr>
        <w:jc w:val="center"/>
        <w:rPr>
          <w:rFonts w:hint="default" w:ascii="宋体" w:hAnsi="宋体" w:eastAsia="宋体" w:cs="宋体"/>
          <w:b/>
          <w:bCs/>
          <w:color w:val="auto"/>
          <w:sz w:val="56"/>
          <w:szCs w:val="56"/>
          <w:lang w:val="en-US" w:eastAsia="zh-CN"/>
        </w:rPr>
      </w:pPr>
      <w:r>
        <w:rPr>
          <w:rFonts w:hint="eastAsia" w:ascii="宋体" w:hAnsi="宋体" w:eastAsia="宋体" w:cs="宋体"/>
          <w:b/>
          <w:bCs/>
          <w:color w:val="auto"/>
          <w:sz w:val="56"/>
          <w:szCs w:val="56"/>
          <w:lang w:val="en-US" w:eastAsia="zh-CN"/>
        </w:rPr>
        <w:t>公开招标</w:t>
      </w:r>
      <w:r>
        <w:rPr>
          <w:rFonts w:hint="eastAsia" w:ascii="宋体" w:hAnsi="宋体" w:cs="宋体"/>
          <w:b/>
          <w:bCs/>
          <w:color w:val="auto"/>
          <w:sz w:val="56"/>
          <w:szCs w:val="56"/>
          <w:lang w:val="en-US" w:eastAsia="zh-CN"/>
        </w:rPr>
        <w:t>文件</w:t>
      </w:r>
    </w:p>
    <w:p>
      <w:pPr>
        <w:jc w:val="center"/>
        <w:rPr>
          <w:rFonts w:hint="eastAsia" w:ascii="宋体" w:hAnsi="宋体" w:eastAsia="宋体" w:cs="宋体"/>
          <w:b/>
          <w:bCs/>
          <w:color w:val="auto"/>
          <w:sz w:val="60"/>
          <w:szCs w:val="60"/>
        </w:rPr>
      </w:pPr>
    </w:p>
    <w:p>
      <w:pPr>
        <w:pStyle w:val="10"/>
        <w:rPr>
          <w:rFonts w:hint="eastAsia" w:ascii="宋体" w:hAnsi="宋体" w:eastAsia="宋体" w:cs="宋体"/>
          <w:b/>
          <w:bCs/>
          <w:color w:val="auto"/>
          <w:sz w:val="60"/>
          <w:szCs w:val="60"/>
        </w:rPr>
      </w:pPr>
    </w:p>
    <w:p>
      <w:pPr>
        <w:pStyle w:val="10"/>
        <w:rPr>
          <w:rFonts w:hint="eastAsia" w:ascii="宋体" w:hAnsi="宋体" w:eastAsia="宋体" w:cs="宋体"/>
          <w:b/>
          <w:bCs/>
          <w:color w:val="auto"/>
          <w:sz w:val="60"/>
          <w:szCs w:val="60"/>
        </w:rPr>
      </w:pPr>
    </w:p>
    <w:p>
      <w:pPr>
        <w:pStyle w:val="10"/>
        <w:rPr>
          <w:rFonts w:hint="eastAsia" w:ascii="宋体" w:hAnsi="宋体" w:eastAsia="宋体" w:cs="宋体"/>
          <w:b/>
          <w:bCs/>
          <w:color w:val="auto"/>
          <w:sz w:val="60"/>
          <w:szCs w:val="60"/>
        </w:rPr>
      </w:pPr>
    </w:p>
    <w:p>
      <w:pPr>
        <w:pStyle w:val="10"/>
        <w:rPr>
          <w:rFonts w:hint="eastAsia" w:ascii="宋体" w:hAnsi="宋体" w:eastAsia="宋体" w:cs="宋体"/>
          <w:b/>
          <w:bCs/>
          <w:color w:val="auto"/>
          <w:sz w:val="60"/>
          <w:szCs w:val="60"/>
        </w:rPr>
      </w:pPr>
    </w:p>
    <w:p>
      <w:pPr>
        <w:pStyle w:val="10"/>
        <w:rPr>
          <w:rFonts w:hint="eastAsia" w:ascii="宋体" w:hAnsi="宋体" w:eastAsia="宋体" w:cs="宋体"/>
          <w:b/>
          <w:bCs/>
          <w:color w:val="auto"/>
          <w:sz w:val="60"/>
          <w:szCs w:val="60"/>
        </w:rPr>
      </w:pPr>
    </w:p>
    <w:p>
      <w:pPr>
        <w:spacing w:line="360" w:lineRule="auto"/>
        <w:jc w:val="center"/>
        <w:rPr>
          <w:rFonts w:hint="eastAsia" w:ascii="宋体" w:hAnsi="宋体" w:eastAsia="宋体" w:cs="宋体"/>
          <w:color w:val="auto"/>
          <w:sz w:val="60"/>
          <w:szCs w:val="60"/>
        </w:rPr>
      </w:pPr>
    </w:p>
    <w:p>
      <w:pPr>
        <w:spacing w:line="360" w:lineRule="auto"/>
        <w:rPr>
          <w:rFonts w:hint="eastAsia" w:asciiTheme="minorEastAsia" w:hAnsiTheme="minorEastAsia" w:eastAsiaTheme="minorEastAsia" w:cstheme="minorEastAsia"/>
          <w:color w:val="auto"/>
          <w:sz w:val="36"/>
          <w:szCs w:val="36"/>
          <w:lang w:val="en-US" w:eastAsia="zh-CN"/>
        </w:rPr>
      </w:pPr>
      <w:r>
        <w:rPr>
          <w:rFonts w:hint="eastAsia" w:ascii="宋体" w:hAnsi="宋体" w:eastAsia="宋体" w:cs="宋体"/>
          <w:bCs/>
          <w:color w:val="auto"/>
          <w:sz w:val="36"/>
          <w:szCs w:val="36"/>
        </w:rPr>
        <w:t>项目名称</w:t>
      </w:r>
      <w:r>
        <w:rPr>
          <w:rFonts w:hint="eastAsia" w:asciiTheme="minorEastAsia" w:hAnsiTheme="minorEastAsia" w:eastAsiaTheme="minorEastAsia" w:cstheme="minorEastAsia"/>
          <w:color w:val="auto"/>
          <w:sz w:val="36"/>
          <w:szCs w:val="36"/>
          <w:lang w:val="en-US" w:eastAsia="zh-CN"/>
        </w:rPr>
        <w:t>：青云店镇道路洒水洗扫服务项目</w:t>
      </w:r>
    </w:p>
    <w:p>
      <w:pPr>
        <w:keepNext w:val="0"/>
        <w:keepLines w:val="0"/>
        <w:widowControl/>
        <w:suppressLineNumbers w:val="0"/>
        <w:spacing w:line="360" w:lineRule="auto"/>
        <w:jc w:val="left"/>
        <w:rPr>
          <w:color w:val="auto"/>
        </w:rPr>
      </w:pPr>
      <w:r>
        <w:rPr>
          <w:rFonts w:hint="eastAsia" w:ascii="宋体" w:hAnsi="宋体" w:eastAsia="宋体" w:cs="宋体"/>
          <w:bCs/>
          <w:color w:val="auto"/>
          <w:sz w:val="36"/>
          <w:szCs w:val="36"/>
          <w:highlight w:val="none"/>
        </w:rPr>
        <w:t>项目编号：</w:t>
      </w:r>
      <w:r>
        <w:rPr>
          <w:rFonts w:hint="eastAsia" w:asciiTheme="minorEastAsia" w:hAnsiTheme="minorEastAsia" w:eastAsiaTheme="minorEastAsia" w:cstheme="minorEastAsia"/>
          <w:color w:val="auto"/>
          <w:sz w:val="36"/>
          <w:szCs w:val="36"/>
          <w:lang w:val="en-US" w:eastAsia="zh-CN"/>
        </w:rPr>
        <w:t>11011523210200013691-XM001</w:t>
      </w:r>
    </w:p>
    <w:p>
      <w:pPr>
        <w:tabs>
          <w:tab w:val="left" w:pos="3240"/>
          <w:tab w:val="left" w:pos="3420"/>
        </w:tabs>
        <w:spacing w:line="360" w:lineRule="auto"/>
        <w:jc w:val="left"/>
        <w:rPr>
          <w:rFonts w:hint="default" w:ascii="宋体" w:hAnsi="宋体" w:eastAsia="宋体" w:cs="宋体"/>
          <w:bCs/>
          <w:color w:val="auto"/>
          <w:sz w:val="36"/>
          <w:szCs w:val="36"/>
          <w:lang w:val="en-US" w:eastAsia="zh-CN"/>
        </w:rPr>
      </w:pPr>
      <w:r>
        <w:rPr>
          <w:rFonts w:hint="eastAsia" w:ascii="宋体" w:hAnsi="宋体" w:eastAsia="宋体" w:cs="宋体"/>
          <w:bCs/>
          <w:color w:val="auto"/>
          <w:sz w:val="36"/>
          <w:szCs w:val="36"/>
        </w:rPr>
        <w:t>采 购 人：</w:t>
      </w:r>
      <w:r>
        <w:rPr>
          <w:rFonts w:hint="eastAsia" w:asciiTheme="minorEastAsia" w:hAnsiTheme="minorEastAsia" w:eastAsiaTheme="minorEastAsia" w:cstheme="minorEastAsia"/>
          <w:color w:val="auto"/>
          <w:sz w:val="36"/>
          <w:szCs w:val="36"/>
          <w:lang w:val="en-US" w:eastAsia="zh-CN"/>
        </w:rPr>
        <w:t>北京市大兴区青云店镇人民政府</w:t>
      </w:r>
    </w:p>
    <w:p>
      <w:pPr>
        <w:tabs>
          <w:tab w:val="left" w:pos="3240"/>
          <w:tab w:val="left" w:pos="3420"/>
        </w:tabs>
        <w:spacing w:line="360" w:lineRule="auto"/>
        <w:ind w:left="2948" w:leftChars="0" w:hanging="2948" w:hangingChars="819"/>
        <w:jc w:val="left"/>
        <w:rPr>
          <w:rFonts w:hint="eastAsia" w:ascii="宋体" w:hAnsi="宋体" w:eastAsia="宋体" w:cs="宋体"/>
          <w:bCs/>
          <w:color w:val="auto"/>
          <w:sz w:val="36"/>
          <w:szCs w:val="36"/>
        </w:rPr>
      </w:pPr>
      <w:r>
        <w:rPr>
          <w:rFonts w:hint="eastAsia" w:ascii="宋体" w:hAnsi="宋体" w:eastAsia="宋体" w:cs="宋体"/>
          <w:bCs/>
          <w:color w:val="auto"/>
          <w:sz w:val="36"/>
          <w:szCs w:val="36"/>
        </w:rPr>
        <w:t>采购代理机构：</w:t>
      </w:r>
      <w:r>
        <w:rPr>
          <w:rFonts w:hint="eastAsia" w:ascii="宋体" w:hAnsi="宋体" w:cs="宋体"/>
          <w:bCs/>
          <w:color w:val="auto"/>
          <w:sz w:val="36"/>
          <w:szCs w:val="36"/>
          <w:lang w:val="en-US" w:eastAsia="zh-CN"/>
        </w:rPr>
        <w:t>北京中诚和汇工程造价咨询</w:t>
      </w:r>
      <w:r>
        <w:rPr>
          <w:rFonts w:hint="eastAsia" w:ascii="宋体" w:hAnsi="宋体" w:eastAsia="宋体" w:cs="宋体"/>
          <w:bCs/>
          <w:color w:val="auto"/>
          <w:sz w:val="36"/>
          <w:szCs w:val="36"/>
        </w:rPr>
        <w:t xml:space="preserve">有限公司 </w:t>
      </w:r>
    </w:p>
    <w:p>
      <w:pPr>
        <w:spacing w:line="360" w:lineRule="auto"/>
        <w:rPr>
          <w:rFonts w:hint="eastAsia" w:ascii="宋体" w:hAnsi="宋体" w:eastAsia="宋体" w:cs="宋体"/>
          <w:b/>
          <w:color w:val="auto"/>
          <w:sz w:val="72"/>
        </w:rPr>
        <w:sectPr>
          <w:headerReference r:id="rId4" w:type="first"/>
          <w:footerReference r:id="rId7" w:type="first"/>
          <w:headerReference r:id="rId3" w:type="default"/>
          <w:footerReference r:id="rId5" w:type="default"/>
          <w:footerReference r:id="rId6" w:type="eve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rFonts w:hint="eastAsia" w:ascii="宋体" w:hAnsi="宋体" w:eastAsia="宋体" w:cs="宋体"/>
          <w:b/>
          <w:color w:val="auto"/>
          <w:sz w:val="36"/>
          <w:szCs w:val="36"/>
        </w:rPr>
      </w:pPr>
      <w:bookmarkStart w:id="0" w:name="_Toc99301418"/>
      <w:r>
        <w:rPr>
          <w:rFonts w:hint="eastAsia" w:ascii="宋体" w:hAnsi="宋体" w:eastAsia="宋体" w:cs="宋体"/>
          <w:b/>
          <w:color w:val="auto"/>
          <w:sz w:val="36"/>
          <w:szCs w:val="36"/>
        </w:rPr>
        <w:t>目      录</w:t>
      </w:r>
      <w:bookmarkEnd w:id="0"/>
    </w:p>
    <w:p>
      <w:pPr>
        <w:rPr>
          <w:rFonts w:hint="eastAsia" w:ascii="宋体" w:hAnsi="宋体" w:eastAsia="宋体" w:cs="宋体"/>
          <w:color w:val="auto"/>
        </w:rPr>
      </w:pPr>
    </w:p>
    <w:p>
      <w:pPr>
        <w:rPr>
          <w:rFonts w:hint="eastAsia" w:ascii="宋体" w:hAnsi="宋体" w:eastAsia="宋体" w:cs="宋体"/>
          <w:color w:val="auto"/>
        </w:rPr>
      </w:pPr>
    </w:p>
    <w:p>
      <w:pPr>
        <w:pStyle w:val="8"/>
        <w:rPr>
          <w:rFonts w:hint="eastAsia" w:ascii="宋体" w:hAnsi="宋体" w:eastAsia="宋体" w:cs="宋体"/>
          <w:b w:val="0"/>
          <w:color w:val="auto"/>
          <w:sz w:val="21"/>
          <w:szCs w:val="22"/>
        </w:rPr>
      </w:pPr>
      <w:r>
        <w:rPr>
          <w:rFonts w:hint="eastAsia" w:ascii="宋体" w:hAnsi="宋体" w:eastAsia="宋体" w:cs="宋体"/>
          <w:b w:val="0"/>
          <w:color w:val="auto"/>
        </w:rPr>
        <w:fldChar w:fldCharType="begin"/>
      </w:r>
      <w:r>
        <w:rPr>
          <w:rFonts w:hint="eastAsia" w:ascii="宋体" w:hAnsi="宋体" w:eastAsia="宋体" w:cs="宋体"/>
          <w:b w:val="0"/>
          <w:color w:val="auto"/>
        </w:rPr>
        <w:instrText xml:space="preserve"> TOC \o "1-1" \h \z \u </w:instrText>
      </w:r>
      <w:r>
        <w:rPr>
          <w:rFonts w:hint="eastAsia" w:ascii="宋体" w:hAnsi="宋体" w:eastAsia="宋体" w:cs="宋体"/>
          <w:b w:val="0"/>
          <w:color w:val="auto"/>
        </w:rPr>
        <w:fldChar w:fldCharType="separate"/>
      </w:r>
    </w:p>
    <w:p>
      <w:pPr>
        <w:pStyle w:val="8"/>
        <w:spacing w:line="360" w:lineRule="auto"/>
        <w:rPr>
          <w:rFonts w:hint="eastAsia" w:ascii="宋体" w:hAnsi="宋体" w:eastAsia="宋体" w:cs="宋体"/>
          <w:b w:val="0"/>
          <w:color w:val="auto"/>
          <w:sz w:val="21"/>
          <w:szCs w:val="22"/>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"_Toc99301419" </w:instrText>
      </w:r>
      <w:r>
        <w:rPr>
          <w:rFonts w:hint="eastAsia" w:ascii="宋体" w:hAnsi="宋体" w:eastAsia="宋体" w:cs="宋体"/>
          <w:color w:val="auto"/>
        </w:rPr>
        <w:fldChar w:fldCharType="separate"/>
      </w:r>
      <w:r>
        <w:rPr>
          <w:rStyle w:val="14"/>
          <w:rFonts w:hint="eastAsia" w:ascii="宋体" w:hAnsi="宋体" w:eastAsia="宋体" w:cs="宋体"/>
          <w:color w:val="auto"/>
        </w:rPr>
        <w:t>第一章   投标邀请</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_Toc99301419 \h </w:instrText>
      </w:r>
      <w:r>
        <w:rPr>
          <w:rFonts w:hint="eastAsia" w:ascii="宋体" w:hAnsi="宋体" w:eastAsia="宋体" w:cs="宋体"/>
          <w:color w:val="auto"/>
        </w:rPr>
        <w:fldChar w:fldCharType="separate"/>
      </w:r>
      <w:r>
        <w:rPr>
          <w:rFonts w:hint="eastAsia" w:ascii="宋体" w:hAnsi="宋体" w:eastAsia="宋体" w:cs="宋体"/>
          <w:color w:val="auto"/>
        </w:rPr>
        <w:t>1</w:t>
      </w:r>
      <w:r>
        <w:rPr>
          <w:rFonts w:hint="eastAsia" w:ascii="宋体" w:hAnsi="宋体" w:eastAsia="宋体" w:cs="宋体"/>
          <w:color w:val="auto"/>
        </w:rPr>
        <w:fldChar w:fldCharType="end"/>
      </w:r>
      <w:r>
        <w:rPr>
          <w:rFonts w:hint="eastAsia" w:ascii="宋体" w:hAnsi="宋体" w:eastAsia="宋体" w:cs="宋体"/>
          <w:color w:val="auto"/>
        </w:rPr>
        <w:fldChar w:fldCharType="end"/>
      </w:r>
    </w:p>
    <w:p>
      <w:pPr>
        <w:pStyle w:val="8"/>
        <w:spacing w:line="360" w:lineRule="auto"/>
        <w:rPr>
          <w:rFonts w:hint="eastAsia" w:ascii="宋体" w:hAnsi="宋体" w:eastAsia="宋体" w:cs="宋体"/>
          <w:b w:val="0"/>
          <w:color w:val="auto"/>
          <w:sz w:val="21"/>
          <w:szCs w:val="22"/>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"_Toc99301420" </w:instrText>
      </w:r>
      <w:r>
        <w:rPr>
          <w:rFonts w:hint="eastAsia" w:ascii="宋体" w:hAnsi="宋体" w:eastAsia="宋体" w:cs="宋体"/>
          <w:color w:val="auto"/>
        </w:rPr>
        <w:fldChar w:fldCharType="separate"/>
      </w:r>
      <w:r>
        <w:rPr>
          <w:rStyle w:val="14"/>
          <w:rFonts w:hint="eastAsia" w:ascii="宋体" w:hAnsi="宋体" w:eastAsia="宋体" w:cs="宋体"/>
          <w:color w:val="auto"/>
        </w:rPr>
        <w:t xml:space="preserve">第二章   </w:t>
      </w:r>
      <w:r>
        <w:rPr>
          <w:rStyle w:val="14"/>
          <w:rFonts w:hint="eastAsia" w:cs="宋体"/>
          <w:color w:val="auto"/>
          <w:lang w:eastAsia="zh-CN"/>
        </w:rPr>
        <w:t>供应商</w:t>
      </w:r>
      <w:r>
        <w:rPr>
          <w:rStyle w:val="14"/>
          <w:rFonts w:hint="eastAsia" w:ascii="宋体" w:hAnsi="宋体" w:eastAsia="宋体" w:cs="宋体"/>
          <w:color w:val="auto"/>
        </w:rPr>
        <w:t>须知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_Toc99301420 \h </w:instrText>
      </w:r>
      <w:r>
        <w:rPr>
          <w:rFonts w:hint="eastAsia" w:ascii="宋体" w:hAnsi="宋体" w:eastAsia="宋体" w:cs="宋体"/>
          <w:color w:val="auto"/>
        </w:rPr>
        <w:fldChar w:fldCharType="separate"/>
      </w:r>
      <w:r>
        <w:rPr>
          <w:rFonts w:hint="eastAsia" w:ascii="宋体" w:hAnsi="宋体" w:eastAsia="宋体" w:cs="宋体"/>
          <w:color w:val="auto"/>
        </w:rPr>
        <w:t>6</w:t>
      </w:r>
      <w:r>
        <w:rPr>
          <w:rFonts w:hint="eastAsia" w:ascii="宋体" w:hAnsi="宋体" w:eastAsia="宋体" w:cs="宋体"/>
          <w:color w:val="auto"/>
        </w:rPr>
        <w:fldChar w:fldCharType="end"/>
      </w:r>
      <w:r>
        <w:rPr>
          <w:rFonts w:hint="eastAsia" w:ascii="宋体" w:hAnsi="宋体" w:eastAsia="宋体" w:cs="宋体"/>
          <w:color w:val="auto"/>
        </w:rPr>
        <w:fldChar w:fldCharType="end"/>
      </w:r>
    </w:p>
    <w:p>
      <w:pPr>
        <w:pStyle w:val="8"/>
        <w:spacing w:line="360" w:lineRule="auto"/>
        <w:rPr>
          <w:rFonts w:hint="eastAsia" w:ascii="宋体" w:hAnsi="宋体" w:eastAsia="宋体" w:cs="宋体"/>
          <w:b w:val="0"/>
          <w:color w:val="auto"/>
          <w:sz w:val="21"/>
          <w:szCs w:val="22"/>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"_Toc99301421" </w:instrText>
      </w:r>
      <w:r>
        <w:rPr>
          <w:rFonts w:hint="eastAsia" w:ascii="宋体" w:hAnsi="宋体" w:eastAsia="宋体" w:cs="宋体"/>
          <w:color w:val="auto"/>
        </w:rPr>
        <w:fldChar w:fldCharType="separate"/>
      </w:r>
      <w:r>
        <w:rPr>
          <w:rStyle w:val="14"/>
          <w:rFonts w:hint="eastAsia" w:ascii="宋体" w:hAnsi="宋体" w:eastAsia="宋体" w:cs="宋体"/>
          <w:color w:val="auto"/>
        </w:rPr>
        <w:t>第三章   资格审查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_Toc99301421 \h </w:instrText>
      </w:r>
      <w:r>
        <w:rPr>
          <w:rFonts w:hint="eastAsia" w:ascii="宋体" w:hAnsi="宋体" w:eastAsia="宋体" w:cs="宋体"/>
          <w:color w:val="auto"/>
        </w:rPr>
        <w:fldChar w:fldCharType="separate"/>
      </w:r>
      <w:r>
        <w:rPr>
          <w:rFonts w:hint="eastAsia" w:ascii="宋体" w:hAnsi="宋体" w:eastAsia="宋体" w:cs="宋体"/>
          <w:color w:val="auto"/>
        </w:rPr>
        <w:t>20</w:t>
      </w:r>
      <w:r>
        <w:rPr>
          <w:rFonts w:hint="eastAsia" w:ascii="宋体" w:hAnsi="宋体" w:eastAsia="宋体" w:cs="宋体"/>
          <w:color w:val="auto"/>
        </w:rPr>
        <w:fldChar w:fldCharType="end"/>
      </w:r>
      <w:r>
        <w:rPr>
          <w:rFonts w:hint="eastAsia" w:ascii="宋体" w:hAnsi="宋体" w:eastAsia="宋体" w:cs="宋体"/>
          <w:color w:val="auto"/>
        </w:rPr>
        <w:fldChar w:fldCharType="end"/>
      </w:r>
    </w:p>
    <w:p>
      <w:pPr>
        <w:pStyle w:val="8"/>
        <w:spacing w:line="360" w:lineRule="auto"/>
        <w:rPr>
          <w:rFonts w:hint="eastAsia" w:ascii="宋体" w:hAnsi="宋体" w:eastAsia="宋体" w:cs="宋体"/>
          <w:b w:val="0"/>
          <w:color w:val="auto"/>
          <w:sz w:val="21"/>
          <w:szCs w:val="22"/>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"_Toc99301423" </w:instrText>
      </w:r>
      <w:r>
        <w:rPr>
          <w:rFonts w:hint="eastAsia" w:ascii="宋体" w:hAnsi="宋体" w:eastAsia="宋体" w:cs="宋体"/>
          <w:color w:val="auto"/>
        </w:rPr>
        <w:fldChar w:fldCharType="separate"/>
      </w:r>
      <w:r>
        <w:rPr>
          <w:rStyle w:val="14"/>
          <w:rFonts w:hint="eastAsia" w:ascii="宋体" w:hAnsi="宋体" w:eastAsia="宋体" w:cs="宋体"/>
          <w:color w:val="auto"/>
        </w:rPr>
        <w:t>第四章   评标程序、评标方法和评标标准</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_Toc99301423 \h </w:instrText>
      </w:r>
      <w:r>
        <w:rPr>
          <w:rFonts w:hint="eastAsia" w:ascii="宋体" w:hAnsi="宋体" w:eastAsia="宋体" w:cs="宋体"/>
          <w:color w:val="auto"/>
        </w:rPr>
        <w:fldChar w:fldCharType="separate"/>
      </w:r>
      <w:r>
        <w:rPr>
          <w:rFonts w:hint="eastAsia" w:ascii="宋体" w:hAnsi="宋体" w:eastAsia="宋体" w:cs="宋体"/>
          <w:color w:val="auto"/>
        </w:rPr>
        <w:t>21</w:t>
      </w:r>
      <w:r>
        <w:rPr>
          <w:rFonts w:hint="eastAsia" w:ascii="宋体" w:hAnsi="宋体" w:eastAsia="宋体" w:cs="宋体"/>
          <w:color w:val="auto"/>
        </w:rPr>
        <w:fldChar w:fldCharType="end"/>
      </w:r>
      <w:r>
        <w:rPr>
          <w:rFonts w:hint="eastAsia" w:ascii="宋体" w:hAnsi="宋体" w:eastAsia="宋体" w:cs="宋体"/>
          <w:color w:val="auto"/>
        </w:rPr>
        <w:fldChar w:fldCharType="end"/>
      </w:r>
    </w:p>
    <w:p>
      <w:pPr>
        <w:pStyle w:val="8"/>
        <w:spacing w:line="360" w:lineRule="auto"/>
        <w:rPr>
          <w:rFonts w:hint="eastAsia" w:ascii="宋体" w:hAnsi="宋体" w:eastAsia="宋体" w:cs="宋体"/>
          <w:b w:val="0"/>
          <w:color w:val="auto"/>
          <w:sz w:val="21"/>
          <w:szCs w:val="22"/>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"_Toc99301424" </w:instrText>
      </w:r>
      <w:r>
        <w:rPr>
          <w:rFonts w:hint="eastAsia" w:ascii="宋体" w:hAnsi="宋体" w:eastAsia="宋体" w:cs="宋体"/>
          <w:color w:val="auto"/>
        </w:rPr>
        <w:fldChar w:fldCharType="separate"/>
      </w:r>
      <w:r>
        <w:rPr>
          <w:rStyle w:val="14"/>
          <w:rFonts w:hint="eastAsia" w:ascii="宋体" w:hAnsi="宋体" w:eastAsia="宋体" w:cs="宋体"/>
          <w:color w:val="auto"/>
        </w:rPr>
        <w:t>第五章   采购需求</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_Toc99301424 \h </w:instrText>
      </w:r>
      <w:r>
        <w:rPr>
          <w:rFonts w:hint="eastAsia" w:ascii="宋体" w:hAnsi="宋体" w:eastAsia="宋体" w:cs="宋体"/>
          <w:color w:val="auto"/>
        </w:rPr>
        <w:fldChar w:fldCharType="separate"/>
      </w:r>
      <w:r>
        <w:rPr>
          <w:rFonts w:hint="eastAsia" w:ascii="宋体" w:hAnsi="宋体" w:eastAsia="宋体" w:cs="宋体"/>
          <w:color w:val="auto"/>
        </w:rPr>
        <w:t>2</w:t>
      </w:r>
      <w:r>
        <w:rPr>
          <w:rFonts w:hint="eastAsia" w:cs="宋体"/>
          <w:color w:val="auto"/>
          <w:lang w:val="en-US" w:eastAsia="zh-CN"/>
        </w:rPr>
        <w:t>8</w:t>
      </w:r>
      <w:r>
        <w:rPr>
          <w:rFonts w:hint="eastAsia" w:ascii="宋体" w:hAnsi="宋体" w:eastAsia="宋体" w:cs="宋体"/>
          <w:color w:val="auto"/>
        </w:rPr>
        <w:fldChar w:fldCharType="end"/>
      </w:r>
      <w:r>
        <w:rPr>
          <w:rFonts w:hint="eastAsia" w:ascii="宋体" w:hAnsi="宋体" w:eastAsia="宋体" w:cs="宋体"/>
          <w:color w:val="auto"/>
        </w:rPr>
        <w:fldChar w:fldCharType="end"/>
      </w:r>
    </w:p>
    <w:p>
      <w:pPr>
        <w:pStyle w:val="8"/>
        <w:spacing w:line="360" w:lineRule="auto"/>
        <w:rPr>
          <w:rFonts w:hint="eastAsia" w:ascii="宋体" w:hAnsi="宋体" w:eastAsia="宋体" w:cs="宋体"/>
          <w:b w:val="0"/>
          <w:color w:val="auto"/>
          <w:sz w:val="21"/>
          <w:szCs w:val="22"/>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"_Toc99301425" </w:instrText>
      </w:r>
      <w:r>
        <w:rPr>
          <w:rFonts w:hint="eastAsia" w:ascii="宋体" w:hAnsi="宋体" w:eastAsia="宋体" w:cs="宋体"/>
          <w:color w:val="auto"/>
        </w:rPr>
        <w:fldChar w:fldCharType="separate"/>
      </w:r>
      <w:r>
        <w:rPr>
          <w:rStyle w:val="14"/>
          <w:rFonts w:hint="eastAsia" w:ascii="宋体" w:hAnsi="宋体" w:eastAsia="宋体" w:cs="宋体"/>
          <w:color w:val="auto"/>
        </w:rPr>
        <w:t>第六章   拟签订的合同文本</w:t>
      </w:r>
      <w:r>
        <w:rPr>
          <w:rFonts w:hint="eastAsia" w:ascii="宋体" w:hAnsi="宋体" w:eastAsia="宋体" w:cs="宋体"/>
          <w:color w:val="auto"/>
        </w:rPr>
        <w:tab/>
      </w:r>
      <w:r>
        <w:rPr>
          <w:rFonts w:hint="eastAsia" w:cs="宋体"/>
          <w:color w:val="auto"/>
          <w:lang w:val="en-US" w:eastAsia="zh-CN"/>
        </w:rPr>
        <w:t>3</w:t>
      </w:r>
      <w:r>
        <w:rPr>
          <w:rFonts w:hint="eastAsia" w:ascii="宋体" w:hAnsi="宋体" w:eastAsia="宋体" w:cs="宋体"/>
          <w:color w:val="auto"/>
        </w:rPr>
        <w:fldChar w:fldCharType="end"/>
      </w:r>
      <w:r>
        <w:rPr>
          <w:rFonts w:hint="eastAsia" w:cs="宋体"/>
          <w:color w:val="auto"/>
          <w:lang w:val="en-US" w:eastAsia="zh-CN"/>
        </w:rPr>
        <w:t>2</w:t>
      </w:r>
    </w:p>
    <w:p>
      <w:pPr>
        <w:pStyle w:val="8"/>
        <w:spacing w:line="360" w:lineRule="auto"/>
        <w:rPr>
          <w:rFonts w:hint="eastAsia" w:ascii="宋体" w:hAnsi="宋体" w:eastAsia="宋体" w:cs="宋体"/>
          <w:b w:val="0"/>
          <w:color w:val="auto"/>
          <w:sz w:val="21"/>
          <w:szCs w:val="22"/>
          <w:lang w:val="en-US" w:eastAsia="zh-CN"/>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"_Toc99301426" </w:instrText>
      </w:r>
      <w:r>
        <w:rPr>
          <w:rFonts w:hint="eastAsia" w:ascii="宋体" w:hAnsi="宋体" w:eastAsia="宋体" w:cs="宋体"/>
          <w:color w:val="auto"/>
        </w:rPr>
        <w:fldChar w:fldCharType="separate"/>
      </w:r>
      <w:r>
        <w:rPr>
          <w:rStyle w:val="14"/>
          <w:rFonts w:hint="eastAsia" w:ascii="宋体" w:hAnsi="宋体" w:eastAsia="宋体" w:cs="宋体"/>
          <w:color w:val="auto"/>
        </w:rPr>
        <w:t>第七章   投标文件格式</w:t>
      </w:r>
      <w:r>
        <w:rPr>
          <w:rFonts w:hint="eastAsia" w:ascii="宋体" w:hAnsi="宋体" w:eastAsia="宋体" w:cs="宋体"/>
          <w:color w:val="auto"/>
        </w:rPr>
        <w:tab/>
      </w:r>
      <w:r>
        <w:rPr>
          <w:rFonts w:hint="eastAsia" w:cs="宋体"/>
          <w:color w:val="auto"/>
          <w:lang w:val="en-US" w:eastAsia="zh-CN"/>
        </w:rPr>
        <w:t>4</w:t>
      </w:r>
      <w:r>
        <w:rPr>
          <w:rFonts w:hint="eastAsia" w:ascii="宋体" w:hAnsi="宋体" w:eastAsia="宋体" w:cs="宋体"/>
          <w:color w:val="auto"/>
        </w:rPr>
        <w:fldChar w:fldCharType="end"/>
      </w:r>
      <w:r>
        <w:rPr>
          <w:rFonts w:hint="eastAsia" w:cs="宋体"/>
          <w:color w:val="auto"/>
          <w:lang w:val="en-US" w:eastAsia="zh-CN"/>
        </w:rPr>
        <w:t>0</w:t>
      </w:r>
    </w:p>
    <w:p>
      <w:pPr>
        <w:pStyle w:val="8"/>
        <w:spacing w:line="360" w:lineRule="auto"/>
        <w:rPr>
          <w:rFonts w:hint="eastAsia" w:ascii="宋体" w:hAnsi="宋体" w:eastAsia="宋体" w:cs="宋体"/>
          <w:b w:val="0"/>
          <w:color w:val="auto"/>
        </w:rPr>
      </w:pPr>
      <w:r>
        <w:rPr>
          <w:rFonts w:hint="eastAsia" w:ascii="宋体" w:hAnsi="宋体" w:eastAsia="宋体" w:cs="宋体"/>
          <w:b w:val="0"/>
          <w:color w:val="auto"/>
        </w:rPr>
        <w:fldChar w:fldCharType="end"/>
      </w:r>
    </w:p>
    <w:p>
      <w:pPr>
        <w:spacing w:line="360" w:lineRule="auto"/>
        <w:jc w:val="center"/>
        <w:outlineLvl w:val="0"/>
        <w:rPr>
          <w:rFonts w:hint="eastAsia" w:ascii="宋体" w:hAnsi="宋体" w:eastAsia="宋体" w:cs="宋体"/>
          <w:b/>
          <w:color w:val="auto"/>
          <w:sz w:val="36"/>
          <w:szCs w:val="36"/>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bookmarkStart w:id="1" w:name="_Toc99301419"/>
    </w:p>
    <w:p>
      <w:pPr>
        <w:spacing w:line="360" w:lineRule="auto"/>
        <w:jc w:val="center"/>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第一章   投标邀请</w:t>
      </w:r>
      <w:bookmarkEnd w:id="1"/>
    </w:p>
    <w:p>
      <w:pPr>
        <w:spacing w:line="360" w:lineRule="auto"/>
        <w:ind w:firstLine="640" w:firstLineChars="200"/>
        <w:rPr>
          <w:rFonts w:hint="eastAsia" w:ascii="宋体" w:hAnsi="宋体" w:eastAsia="宋体" w:cs="宋体"/>
          <w:color w:val="auto"/>
          <w:sz w:val="32"/>
          <w:szCs w:val="32"/>
        </w:rPr>
      </w:pPr>
    </w:p>
    <w:p>
      <w:pPr>
        <w:pStyle w:val="3"/>
        <w:spacing w:before="0" w:line="360" w:lineRule="auto"/>
        <w:jc w:val="left"/>
        <w:rPr>
          <w:rFonts w:hint="eastAsia" w:ascii="宋体" w:hAnsi="宋体" w:eastAsia="宋体" w:cs="宋体"/>
          <w:color w:val="auto"/>
          <w:sz w:val="24"/>
          <w:szCs w:val="24"/>
        </w:rPr>
      </w:pPr>
      <w:bookmarkStart w:id="2" w:name="_Toc28359079"/>
      <w:bookmarkStart w:id="3" w:name="_Toc28359002"/>
      <w:bookmarkStart w:id="4" w:name="_Toc35393621"/>
      <w:bookmarkStart w:id="5" w:name="_Toc35393790"/>
      <w:bookmarkStart w:id="6" w:name="_Hlk24379207"/>
      <w:r>
        <w:rPr>
          <w:rFonts w:hint="eastAsia" w:ascii="宋体" w:hAnsi="宋体" w:eastAsia="宋体" w:cs="宋体"/>
          <w:color w:val="auto"/>
          <w:sz w:val="24"/>
          <w:szCs w:val="24"/>
        </w:rPr>
        <w:t>一、项目基本情况</w:t>
      </w:r>
      <w:bookmarkEnd w:id="2"/>
      <w:bookmarkEnd w:id="3"/>
      <w:bookmarkEnd w:id="4"/>
      <w:bookmarkEnd w:id="5"/>
    </w:p>
    <w:p>
      <w:pPr>
        <w:keepNext w:val="0"/>
        <w:keepLines w:val="0"/>
        <w:widowControl/>
        <w:suppressLineNumbers w:val="0"/>
        <w:spacing w:line="360" w:lineRule="auto"/>
        <w:ind w:firstLine="480" w:firstLineChars="200"/>
        <w:jc w:val="left"/>
        <w:rPr>
          <w:rFonts w:hint="eastAsia" w:ascii="宋体" w:hAnsi="宋体" w:cs="宋体"/>
          <w:color w:val="auto"/>
          <w:sz w:val="24"/>
          <w:lang w:eastAsia="zh-CN"/>
        </w:rPr>
      </w:pPr>
      <w:r>
        <w:rPr>
          <w:rFonts w:hint="eastAsia" w:ascii="宋体" w:hAnsi="宋体" w:eastAsia="宋体" w:cs="宋体"/>
          <w:color w:val="auto"/>
          <w:sz w:val="24"/>
        </w:rPr>
        <w:t>1.项目编号：</w:t>
      </w:r>
      <w:r>
        <w:rPr>
          <w:rFonts w:ascii="宋体" w:hAnsi="宋体" w:eastAsia="宋体" w:cs="宋体"/>
          <w:color w:val="auto"/>
          <w:sz w:val="24"/>
          <w:szCs w:val="24"/>
        </w:rPr>
        <w:t>11011523210200013691-XM001</w:t>
      </w:r>
    </w:p>
    <w:p>
      <w:pPr>
        <w:spacing w:line="360" w:lineRule="auto"/>
        <w:ind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z w:val="24"/>
        </w:rPr>
        <w:t>2.项目名称：</w:t>
      </w:r>
      <w:bookmarkEnd w:id="6"/>
      <w:r>
        <w:rPr>
          <w:rFonts w:hint="eastAsia" w:ascii="宋体" w:hAnsi="宋体" w:cs="宋体"/>
          <w:color w:val="auto"/>
          <w:sz w:val="24"/>
          <w:lang w:eastAsia="zh-CN"/>
        </w:rPr>
        <w:t>青云店镇道路洒水洗扫服务项目</w:t>
      </w:r>
    </w:p>
    <w:p>
      <w:pPr>
        <w:spacing w:line="360" w:lineRule="auto"/>
        <w:ind w:firstLine="480" w:firstLineChars="200"/>
        <w:rPr>
          <w:rFonts w:hint="default" w:ascii="宋体" w:hAnsi="宋体" w:eastAsia="宋体" w:cs="宋体"/>
          <w:color w:val="auto"/>
          <w:sz w:val="24"/>
          <w:lang w:val="en-US"/>
        </w:rPr>
      </w:pPr>
      <w:r>
        <w:rPr>
          <w:rFonts w:hint="eastAsia" w:ascii="宋体" w:hAnsi="宋体" w:eastAsia="宋体" w:cs="宋体"/>
          <w:color w:val="auto"/>
          <w:sz w:val="24"/>
        </w:rPr>
        <w:t>3.项目预算金额</w:t>
      </w:r>
      <w:r>
        <w:rPr>
          <w:rFonts w:hint="eastAsia" w:ascii="宋体" w:hAnsi="宋体" w:eastAsia="宋体" w:cs="宋体"/>
          <w:color w:val="auto"/>
          <w:sz w:val="24"/>
          <w:lang w:eastAsia="zh-CN"/>
        </w:rPr>
        <w:t>：</w:t>
      </w:r>
      <w:r>
        <w:rPr>
          <w:rFonts w:ascii="宋体" w:hAnsi="宋体" w:eastAsia="宋体" w:cs="宋体"/>
          <w:color w:val="auto"/>
          <w:sz w:val="24"/>
          <w:szCs w:val="24"/>
          <w:u w:val="none"/>
        </w:rPr>
        <w:t>267.689066</w:t>
      </w:r>
      <w:r>
        <w:rPr>
          <w:rFonts w:hint="eastAsia" w:ascii="宋体" w:hAnsi="宋体" w:eastAsia="宋体" w:cs="宋体"/>
          <w:color w:val="auto"/>
          <w:sz w:val="24"/>
        </w:rPr>
        <w:t>万元</w:t>
      </w:r>
      <w:r>
        <w:rPr>
          <w:rFonts w:hint="eastAsia" w:ascii="宋体" w:hAnsi="宋体" w:eastAsia="宋体" w:cs="宋体"/>
          <w:color w:val="auto"/>
          <w:sz w:val="24"/>
          <w:lang w:eastAsia="zh-CN"/>
        </w:rPr>
        <w:t>，</w:t>
      </w:r>
      <w:r>
        <w:rPr>
          <w:rFonts w:hint="eastAsia" w:ascii="宋体" w:hAnsi="宋体" w:eastAsia="宋体" w:cs="宋体"/>
          <w:color w:val="auto"/>
          <w:sz w:val="24"/>
        </w:rPr>
        <w:t>项目最高限价（如有）：</w:t>
      </w:r>
      <w:r>
        <w:rPr>
          <w:rFonts w:hint="eastAsia" w:ascii="宋体" w:hAnsi="宋体" w:cs="宋体"/>
          <w:color w:val="auto"/>
          <w:sz w:val="24"/>
          <w:lang w:val="en-US" w:eastAsia="zh-CN"/>
        </w:rPr>
        <w:t xml:space="preserve"> /</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4.采购需求：</w:t>
      </w:r>
    </w:p>
    <w:tbl>
      <w:tblPr>
        <w:tblStyle w:val="11"/>
        <w:tblW w:w="48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1839"/>
        <w:gridCol w:w="1670"/>
        <w:gridCol w:w="1018"/>
        <w:gridCol w:w="3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0" w:type="dxa"/>
            <w:shd w:val="clear" w:color="auto" w:fill="FEFEFE"/>
            <w:noWrap w:val="0"/>
            <w:vAlign w:val="center"/>
          </w:tcPr>
          <w:p>
            <w:pPr>
              <w:jc w:val="center"/>
              <w:rPr>
                <w:bCs/>
                <w:color w:val="auto"/>
                <w:szCs w:val="21"/>
              </w:rPr>
            </w:pPr>
            <w:r>
              <w:rPr>
                <w:bCs/>
                <w:color w:val="auto"/>
                <w:szCs w:val="21"/>
              </w:rPr>
              <w:t>包号</w:t>
            </w:r>
          </w:p>
        </w:tc>
        <w:tc>
          <w:tcPr>
            <w:tcW w:w="2051" w:type="dxa"/>
            <w:shd w:val="clear" w:color="auto" w:fill="FEFEFE"/>
            <w:noWrap w:val="0"/>
            <w:vAlign w:val="center"/>
          </w:tcPr>
          <w:p>
            <w:pPr>
              <w:jc w:val="center"/>
              <w:rPr>
                <w:bCs/>
                <w:color w:val="auto"/>
                <w:szCs w:val="21"/>
              </w:rPr>
            </w:pPr>
            <w:r>
              <w:rPr>
                <w:bCs/>
                <w:color w:val="auto"/>
                <w:szCs w:val="21"/>
              </w:rPr>
              <w:t>标的名称</w:t>
            </w:r>
          </w:p>
        </w:tc>
        <w:tc>
          <w:tcPr>
            <w:tcW w:w="1709" w:type="dxa"/>
            <w:shd w:val="clear" w:color="auto" w:fill="FEFEFE"/>
            <w:noWrap w:val="0"/>
            <w:vAlign w:val="center"/>
          </w:tcPr>
          <w:p>
            <w:pPr>
              <w:jc w:val="center"/>
              <w:rPr>
                <w:bCs/>
                <w:color w:val="auto"/>
                <w:szCs w:val="21"/>
              </w:rPr>
            </w:pPr>
            <w:r>
              <w:rPr>
                <w:bCs/>
                <w:color w:val="auto"/>
                <w:szCs w:val="21"/>
              </w:rPr>
              <w:t>采购包预算金额</w:t>
            </w:r>
          </w:p>
          <w:p>
            <w:pPr>
              <w:jc w:val="center"/>
              <w:rPr>
                <w:bCs/>
                <w:color w:val="auto"/>
                <w:szCs w:val="21"/>
              </w:rPr>
            </w:pPr>
            <w:r>
              <w:rPr>
                <w:bCs/>
                <w:color w:val="auto"/>
                <w:szCs w:val="21"/>
              </w:rPr>
              <w:t>（万元）</w:t>
            </w:r>
          </w:p>
        </w:tc>
        <w:tc>
          <w:tcPr>
            <w:tcW w:w="1109" w:type="dxa"/>
            <w:shd w:val="clear" w:color="auto" w:fill="FEFEFE"/>
            <w:noWrap w:val="0"/>
            <w:vAlign w:val="center"/>
          </w:tcPr>
          <w:p>
            <w:pPr>
              <w:jc w:val="center"/>
              <w:rPr>
                <w:rFonts w:hint="eastAsia" w:eastAsia="宋体"/>
                <w:bCs/>
                <w:color w:val="auto"/>
                <w:szCs w:val="21"/>
                <w:lang w:eastAsia="zh-CN"/>
              </w:rPr>
            </w:pPr>
            <w:r>
              <w:rPr>
                <w:bCs/>
                <w:color w:val="auto"/>
                <w:szCs w:val="21"/>
              </w:rPr>
              <w:t>数量</w:t>
            </w:r>
          </w:p>
        </w:tc>
        <w:tc>
          <w:tcPr>
            <w:tcW w:w="3471" w:type="dxa"/>
            <w:shd w:val="clear" w:color="auto" w:fill="FEFEFE"/>
            <w:noWrap w:val="0"/>
            <w:vAlign w:val="center"/>
          </w:tcPr>
          <w:p>
            <w:pPr>
              <w:jc w:val="center"/>
              <w:rPr>
                <w:color w:val="auto"/>
                <w:szCs w:val="21"/>
              </w:rPr>
            </w:pPr>
            <w:r>
              <w:rPr>
                <w:color w:val="auto"/>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trPr>
        <w:tc>
          <w:tcPr>
            <w:tcW w:w="690" w:type="dxa"/>
            <w:shd w:val="clear" w:color="auto" w:fill="EBE9E6"/>
            <w:noWrap w:val="0"/>
            <w:vAlign w:val="center"/>
          </w:tcPr>
          <w:p>
            <w:pPr>
              <w:jc w:val="center"/>
              <w:rPr>
                <w:bCs/>
                <w:color w:val="auto"/>
                <w:szCs w:val="21"/>
              </w:rPr>
            </w:pPr>
            <w:r>
              <w:rPr>
                <w:bCs/>
                <w:color w:val="auto"/>
                <w:szCs w:val="21"/>
              </w:rPr>
              <w:t>01</w:t>
            </w:r>
          </w:p>
        </w:tc>
        <w:tc>
          <w:tcPr>
            <w:tcW w:w="2051" w:type="dxa"/>
            <w:shd w:val="clear" w:color="auto" w:fill="EBE9E6"/>
            <w:noWrap w:val="0"/>
            <w:vAlign w:val="center"/>
          </w:tcPr>
          <w:p>
            <w:pPr>
              <w:jc w:val="center"/>
              <w:rPr>
                <w:rFonts w:hint="eastAsia" w:eastAsia="宋体"/>
                <w:bCs/>
                <w:color w:val="auto"/>
                <w:szCs w:val="21"/>
                <w:lang w:eastAsia="zh-CN"/>
              </w:rPr>
            </w:pPr>
            <w:r>
              <w:rPr>
                <w:rFonts w:hint="eastAsia" w:ascii="宋体" w:hAnsi="宋体" w:cs="宋体"/>
                <w:color w:val="auto"/>
                <w:sz w:val="24"/>
                <w:lang w:eastAsia="zh-CN"/>
              </w:rPr>
              <w:t>青云店镇道路洒水洗扫服务项目</w:t>
            </w:r>
          </w:p>
        </w:tc>
        <w:tc>
          <w:tcPr>
            <w:tcW w:w="1709" w:type="dxa"/>
            <w:shd w:val="clear" w:color="auto" w:fill="EBE9E6"/>
            <w:noWrap w:val="0"/>
            <w:vAlign w:val="center"/>
          </w:tcPr>
          <w:p>
            <w:pPr>
              <w:jc w:val="center"/>
              <w:rPr>
                <w:rFonts w:hint="default" w:eastAsia="宋体"/>
                <w:bCs/>
                <w:color w:val="auto"/>
                <w:szCs w:val="21"/>
                <w:lang w:val="en-US" w:eastAsia="zh-CN"/>
              </w:rPr>
            </w:pPr>
            <w:r>
              <w:rPr>
                <w:rFonts w:ascii="宋体" w:hAnsi="宋体" w:eastAsia="宋体" w:cs="宋体"/>
                <w:color w:val="auto"/>
                <w:sz w:val="24"/>
                <w:szCs w:val="24"/>
                <w:u w:val="none"/>
              </w:rPr>
              <w:t>267.689066</w:t>
            </w:r>
          </w:p>
        </w:tc>
        <w:tc>
          <w:tcPr>
            <w:tcW w:w="1109" w:type="dxa"/>
            <w:shd w:val="clear" w:color="auto" w:fill="EBE9E6"/>
            <w:noWrap w:val="0"/>
            <w:vAlign w:val="center"/>
          </w:tcPr>
          <w:p>
            <w:pPr>
              <w:jc w:val="center"/>
              <w:rPr>
                <w:rFonts w:hint="default" w:eastAsia="宋体"/>
                <w:bCs/>
                <w:color w:val="auto"/>
                <w:szCs w:val="21"/>
                <w:lang w:val="en-US" w:eastAsia="zh-CN"/>
              </w:rPr>
            </w:pPr>
            <w:r>
              <w:rPr>
                <w:rFonts w:hint="eastAsia"/>
                <w:bCs/>
                <w:color w:val="auto"/>
                <w:szCs w:val="21"/>
                <w:lang w:val="en-US" w:eastAsia="zh-CN"/>
              </w:rPr>
              <w:t>1</w:t>
            </w:r>
          </w:p>
        </w:tc>
        <w:tc>
          <w:tcPr>
            <w:tcW w:w="3471" w:type="dxa"/>
            <w:shd w:val="clear" w:color="auto" w:fill="EBE9E6"/>
            <w:noWrap w:val="0"/>
            <w:vAlign w:val="center"/>
          </w:tcPr>
          <w:p>
            <w:pPr>
              <w:spacing w:line="360" w:lineRule="auto"/>
              <w:jc w:val="lef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1.青云店镇道路（洒水）面积测绘文件中25条道路，具体范围详见附件</w:t>
            </w:r>
          </w:p>
          <w:p>
            <w:pPr>
              <w:spacing w:line="360" w:lineRule="auto"/>
              <w:jc w:val="left"/>
              <w:rPr>
                <w:rFonts w:hint="eastAsia" w:eastAsia="宋体"/>
                <w:color w:val="auto"/>
                <w:lang w:val="en-US" w:eastAsia="zh-CN"/>
              </w:rPr>
            </w:pPr>
            <w:r>
              <w:rPr>
                <w:rFonts w:hint="eastAsia" w:ascii="宋体" w:hAnsi="宋体" w:eastAsia="宋体" w:cs="宋体"/>
                <w:color w:val="auto"/>
                <w:sz w:val="24"/>
                <w:szCs w:val="24"/>
                <w:u w:val="none"/>
                <w:lang w:val="en-US" w:eastAsia="zh-CN"/>
              </w:rPr>
              <w:t>2.青云店镇域内，按照青云店镇政府要求开展扫雪铲冰应急工作</w:t>
            </w:r>
          </w:p>
        </w:tc>
      </w:tr>
    </w:tbl>
    <w:p>
      <w:pPr>
        <w:pStyle w:val="15"/>
        <w:rPr>
          <w:rFonts w:hint="eastAsia"/>
          <w:color w:val="auto"/>
        </w:rPr>
      </w:pPr>
    </w:p>
    <w:p>
      <w:pPr>
        <w:numPr>
          <w:ilvl w:val="0"/>
          <w:numId w:val="0"/>
        </w:numPr>
        <w:spacing w:line="360" w:lineRule="auto"/>
        <w:ind w:firstLine="480" w:firstLineChars="200"/>
        <w:rPr>
          <w:rFonts w:hint="default"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5.</w:t>
      </w:r>
      <w:r>
        <w:rPr>
          <w:rFonts w:hint="eastAsia" w:ascii="宋体" w:hAnsi="宋体" w:eastAsia="宋体" w:cs="宋体"/>
          <w:color w:val="auto"/>
          <w:sz w:val="24"/>
        </w:rPr>
        <w:t>合同履行期限：</w:t>
      </w:r>
      <w:r>
        <w:rPr>
          <w:rFonts w:hint="eastAsia" w:ascii="宋体" w:hAnsi="宋体"/>
          <w:color w:val="auto"/>
          <w:sz w:val="24"/>
          <w:lang w:val="en-US" w:eastAsia="zh-CN"/>
        </w:rPr>
        <w:t>1年</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6.本项目是否接受联合体投标：□是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否。</w:t>
      </w:r>
    </w:p>
    <w:p>
      <w:pPr>
        <w:pStyle w:val="3"/>
        <w:spacing w:before="0" w:line="360" w:lineRule="auto"/>
        <w:jc w:val="left"/>
        <w:rPr>
          <w:rFonts w:hint="eastAsia" w:ascii="宋体" w:hAnsi="宋体" w:eastAsia="宋体" w:cs="宋体"/>
          <w:color w:val="auto"/>
          <w:sz w:val="24"/>
          <w:szCs w:val="24"/>
        </w:rPr>
      </w:pPr>
      <w:bookmarkStart w:id="7" w:name="_Toc35393791"/>
      <w:bookmarkStart w:id="8" w:name="_Toc28359080"/>
      <w:bookmarkStart w:id="9" w:name="_Toc35393622"/>
      <w:bookmarkStart w:id="10" w:name="_Toc28359003"/>
      <w:r>
        <w:rPr>
          <w:rFonts w:hint="eastAsia" w:ascii="宋体" w:hAnsi="宋体" w:eastAsia="宋体" w:cs="宋体"/>
          <w:color w:val="auto"/>
          <w:sz w:val="24"/>
          <w:szCs w:val="24"/>
        </w:rPr>
        <w:t>二、申请人的资格要求（须同时满足）</w:t>
      </w:r>
      <w:bookmarkEnd w:id="7"/>
      <w:bookmarkEnd w:id="8"/>
      <w:bookmarkEnd w:id="9"/>
      <w:bookmarkEnd w:id="10"/>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pPr>
        <w:spacing w:line="360" w:lineRule="auto"/>
        <w:ind w:firstLine="480" w:firstLineChars="200"/>
        <w:rPr>
          <w:rFonts w:hint="eastAsia" w:ascii="宋体" w:hAnsi="宋体" w:eastAsia="宋体" w:cs="宋体"/>
          <w:color w:val="auto"/>
          <w:sz w:val="24"/>
        </w:rPr>
      </w:pPr>
      <w:bookmarkStart w:id="11" w:name="_Toc28359081"/>
      <w:bookmarkStart w:id="12" w:name="_Toc28359004"/>
      <w:r>
        <w:rPr>
          <w:rFonts w:hint="eastAsia" w:ascii="宋体" w:hAnsi="宋体" w:eastAsia="宋体" w:cs="宋体"/>
          <w:color w:val="auto"/>
          <w:sz w:val="24"/>
        </w:rPr>
        <w:t>2.落实政府采购政策需满足的资格要求：</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2.1 中小企业政策</w:t>
      </w:r>
    </w:p>
    <w:p>
      <w:pPr>
        <w:spacing w:line="360" w:lineRule="auto"/>
        <w:ind w:firstLine="480" w:firstLineChars="200"/>
        <w:rPr>
          <w:rFonts w:hint="eastAsia" w:ascii="宋体" w:hAnsi="宋体" w:eastAsia="宋体" w:cs="宋体"/>
          <w:color w:val="auto"/>
          <w:sz w:val="24"/>
        </w:rPr>
      </w:pPr>
      <w:r>
        <w:rPr>
          <w:rFonts w:hint="eastAsia" w:ascii="宋体" w:hAnsi="宋体" w:cs="宋体"/>
          <w:color w:val="auto"/>
          <w:sz w:val="24"/>
          <w:lang w:eastAsia="zh-CN"/>
        </w:rPr>
        <w:t>□</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本项目不专门面向中小企业预留采购份额。</w:t>
      </w:r>
    </w:p>
    <w:p>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w:t>
      </w:r>
      <w:r>
        <w:rPr>
          <w:rFonts w:hint="eastAsia" w:ascii="宋体" w:hAnsi="宋体" w:eastAsia="宋体" w:cs="宋体"/>
          <w:color w:val="auto"/>
          <w:sz w:val="24"/>
        </w:rPr>
        <w:t xml:space="preserve">本项目专门面向  </w:t>
      </w:r>
      <w:r>
        <w:rPr>
          <w:rFonts w:hint="eastAsia" w:ascii="宋体" w:hAnsi="宋体" w:eastAsia="宋体" w:cs="宋体"/>
          <w:b/>
          <w:color w:val="auto"/>
          <w:sz w:val="24"/>
        </w:rPr>
        <w:t>■</w:t>
      </w:r>
      <w:r>
        <w:rPr>
          <w:rFonts w:hint="eastAsia" w:ascii="宋体" w:hAnsi="宋体" w:eastAsia="宋体" w:cs="宋体"/>
          <w:color w:val="auto"/>
          <w:sz w:val="24"/>
        </w:rPr>
        <w:t xml:space="preserve">中小 </w:t>
      </w:r>
      <w:r>
        <w:rPr>
          <w:rFonts w:hint="eastAsia" w:ascii="宋体" w:hAnsi="宋体" w:eastAsia="宋体" w:cs="宋体"/>
          <w:b/>
          <w:color w:val="auto"/>
          <w:sz w:val="24"/>
        </w:rPr>
        <w:t>■</w:t>
      </w:r>
      <w:r>
        <w:rPr>
          <w:rFonts w:hint="eastAsia" w:ascii="宋体" w:hAnsi="宋体" w:eastAsia="宋体" w:cs="宋体"/>
          <w:color w:val="auto"/>
          <w:sz w:val="24"/>
        </w:rPr>
        <w:t>小微企业  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color w:val="auto"/>
          <w:sz w:val="24"/>
        </w:rPr>
      </w:pPr>
      <w:r>
        <w:rPr>
          <w:rFonts w:hint="eastAsia" w:ascii="宋体" w:hAnsi="宋体" w:cs="宋体"/>
          <w:color w:val="auto"/>
          <w:sz w:val="24"/>
          <w:lang w:eastAsia="zh-CN"/>
        </w:rPr>
        <w:t>□</w:t>
      </w:r>
      <w:r>
        <w:rPr>
          <w:rFonts w:hint="eastAsia" w:ascii="宋体" w:hAnsi="宋体" w:eastAsia="宋体" w:cs="宋体"/>
          <w:color w:val="auto"/>
          <w:sz w:val="24"/>
        </w:rPr>
        <w:t>本项目预留部分采购项目预算专门面向中小企业采购。对于预留份额，提供的货物由符合政策要求的中小企业制造、服务由符合政策要求的中小企业承接。预留份额通过以下措施进行：__________________。</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2.2 其它落实政府采购政策的资格要求（如有）：</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eastAsia="zh-CN"/>
        </w:rPr>
        <w:t>供应商</w:t>
      </w:r>
      <w:r>
        <w:rPr>
          <w:rFonts w:hint="eastAsia" w:ascii="宋体" w:hAnsi="宋体" w:eastAsia="宋体" w:cs="宋体"/>
          <w:color w:val="auto"/>
          <w:sz w:val="24"/>
        </w:rPr>
        <w:t>必须符合《中华人民共和国政府采购法》第二十二条之规定；</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（2）落实政府采购政策需满足的资格要求：是否专门面向中小企业或小型、微型企业、监狱企业或残疾人福利性单位采购：</w:t>
      </w:r>
      <w:r>
        <w:rPr>
          <w:rFonts w:hint="eastAsia" w:ascii="宋体" w:hAnsi="宋体" w:cs="宋体"/>
          <w:color w:val="auto"/>
          <w:sz w:val="24"/>
          <w:lang w:eastAsia="zh-CN"/>
        </w:rPr>
        <w:t>是</w:t>
      </w:r>
      <w:r>
        <w:rPr>
          <w:rFonts w:hint="eastAsia" w:ascii="宋体" w:hAnsi="宋体" w:eastAsia="宋体" w:cs="宋体"/>
          <w:color w:val="auto"/>
          <w:sz w:val="24"/>
        </w:rPr>
        <w:t>；</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（3）供应商必须为未被列入信用中国网站(www.creditchina.gov.cn) 重大税收违法案件当事人名单、中国执行信息公开网（http://zxgk.court.gov.cn/shixin/）失信被执行人、中国政府采购网(www.ccgp.gov.cn)渠道政府采购严重违法失信行为记录名单；</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cs="宋体"/>
          <w:color w:val="auto"/>
          <w:sz w:val="24"/>
          <w:lang w:val="en-US" w:eastAsia="zh-CN"/>
        </w:rPr>
        <w:t>4</w:t>
      </w:r>
      <w:r>
        <w:rPr>
          <w:rFonts w:hint="eastAsia" w:ascii="宋体" w:hAnsi="宋体" w:eastAsia="宋体" w:cs="宋体"/>
          <w:color w:val="auto"/>
          <w:sz w:val="24"/>
        </w:rPr>
        <w:t>）单位负责人为同一人或者存在直接控股、管理关系的不同供应商，不得同时参加本项目的投标活动；</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cs="宋体"/>
          <w:color w:val="auto"/>
          <w:sz w:val="24"/>
          <w:lang w:val="en-US" w:eastAsia="zh-CN"/>
        </w:rPr>
        <w:t>5</w:t>
      </w:r>
      <w:r>
        <w:rPr>
          <w:rFonts w:hint="eastAsia" w:ascii="宋体" w:hAnsi="宋体" w:eastAsia="宋体" w:cs="宋体"/>
          <w:color w:val="auto"/>
          <w:sz w:val="24"/>
        </w:rPr>
        <w:t>）本项目不允许转包，不接受联合体投标。</w:t>
      </w:r>
    </w:p>
    <w:p>
      <w:pPr>
        <w:pStyle w:val="10"/>
        <w:spacing w:line="240" w:lineRule="auto"/>
        <w:ind w:left="0" w:leftChars="0"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3.本项目的特定资格要求：</w:t>
      </w:r>
      <w:r>
        <w:rPr>
          <w:rFonts w:hint="eastAsia" w:ascii="宋体" w:hAnsi="宋体"/>
          <w:color w:val="auto"/>
          <w:sz w:val="24"/>
          <w:szCs w:val="24"/>
          <w:lang w:val="en-US" w:eastAsia="zh-CN"/>
        </w:rPr>
        <w:t>无。</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3.1本项目是否接受分支机构参与投标：□是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否</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rPr>
      </w:pPr>
      <w:r>
        <w:rPr>
          <w:rFonts w:hint="eastAsia" w:ascii="宋体" w:hAnsi="宋体" w:eastAsia="宋体" w:cs="宋体"/>
          <w:color w:val="auto"/>
          <w:sz w:val="24"/>
        </w:rPr>
        <w:t>□是，公益一类事业单位、使用事业编制且由财政拨款保障的群团组织，不得作为承接主体；</w:t>
      </w:r>
    </w:p>
    <w:bookmarkEnd w:id="11"/>
    <w:bookmarkEnd w:id="12"/>
    <w:p>
      <w:pPr>
        <w:pStyle w:val="3"/>
        <w:widowControl/>
        <w:spacing w:before="0" w:line="360" w:lineRule="auto"/>
        <w:jc w:val="left"/>
        <w:rPr>
          <w:rFonts w:hint="eastAsia" w:ascii="宋体" w:hAnsi="宋体" w:eastAsia="宋体" w:cs="宋体"/>
          <w:color w:val="auto"/>
          <w:sz w:val="24"/>
          <w:szCs w:val="24"/>
          <w:highlight w:val="none"/>
        </w:rPr>
      </w:pPr>
      <w:bookmarkStart w:id="13" w:name="_Toc35393792"/>
      <w:bookmarkStart w:id="14" w:name="_Toc35393623"/>
      <w:r>
        <w:rPr>
          <w:rFonts w:hint="eastAsia" w:ascii="宋体" w:hAnsi="宋体" w:eastAsia="宋体" w:cs="宋体"/>
          <w:color w:val="auto"/>
          <w:sz w:val="24"/>
          <w:szCs w:val="24"/>
        </w:rPr>
        <w:t>三、</w:t>
      </w:r>
      <w:r>
        <w:rPr>
          <w:rFonts w:hint="eastAsia" w:ascii="宋体" w:hAnsi="宋体" w:eastAsia="宋体" w:cs="宋体"/>
          <w:color w:val="auto"/>
          <w:sz w:val="24"/>
          <w:szCs w:val="24"/>
          <w:highlight w:val="none"/>
        </w:rPr>
        <w:t>获取招标文件</w:t>
      </w:r>
      <w:bookmarkEnd w:id="13"/>
      <w:bookmarkEnd w:id="14"/>
    </w:p>
    <w:p>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bidi="ar"/>
        </w:rPr>
        <w:t>1.时间：</w:t>
      </w:r>
      <w:r>
        <w:rPr>
          <w:rFonts w:hint="eastAsia" w:ascii="宋体" w:hAnsi="宋体" w:cs="宋体"/>
          <w:color w:val="auto"/>
          <w:sz w:val="24"/>
          <w:u w:val="single"/>
          <w:lang w:val="en-US" w:eastAsia="zh-CN" w:bidi="ar"/>
        </w:rPr>
        <w:t>2023</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 xml:space="preserve"> 12</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 xml:space="preserve"> 26 </w:t>
      </w:r>
      <w:r>
        <w:rPr>
          <w:rFonts w:hint="eastAsia" w:ascii="宋体" w:hAnsi="宋体" w:eastAsia="宋体" w:cs="宋体"/>
          <w:color w:val="auto"/>
          <w:sz w:val="24"/>
          <w:lang w:bidi="ar"/>
        </w:rPr>
        <w:t>日至</w:t>
      </w:r>
      <w:r>
        <w:rPr>
          <w:rFonts w:hint="eastAsia" w:ascii="宋体" w:hAnsi="宋体" w:cs="宋体"/>
          <w:color w:val="auto"/>
          <w:sz w:val="24"/>
          <w:u w:val="single"/>
          <w:lang w:val="en-US" w:eastAsia="zh-CN" w:bidi="ar"/>
        </w:rPr>
        <w:t>2024</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1</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 xml:space="preserve"> 2 </w:t>
      </w:r>
      <w:r>
        <w:rPr>
          <w:rFonts w:hint="eastAsia" w:ascii="宋体" w:hAnsi="宋体" w:eastAsia="宋体" w:cs="宋体"/>
          <w:color w:val="auto"/>
          <w:sz w:val="24"/>
          <w:lang w:bidi="ar"/>
        </w:rPr>
        <w:t>日，每天上午</w:t>
      </w:r>
      <w:r>
        <w:rPr>
          <w:rFonts w:hint="eastAsia" w:ascii="宋体" w:hAnsi="宋体" w:cs="宋体"/>
          <w:color w:val="auto"/>
          <w:sz w:val="24"/>
          <w:u w:val="single"/>
          <w:lang w:val="en-US" w:eastAsia="zh-CN" w:bidi="ar"/>
        </w:rPr>
        <w:t>9:00</w:t>
      </w:r>
      <w:r>
        <w:rPr>
          <w:rFonts w:hint="eastAsia" w:ascii="宋体" w:hAnsi="宋体" w:eastAsia="宋体" w:cs="宋体"/>
          <w:color w:val="auto"/>
          <w:sz w:val="24"/>
          <w:lang w:bidi="ar"/>
        </w:rPr>
        <w:t>至</w:t>
      </w:r>
      <w:r>
        <w:rPr>
          <w:rFonts w:hint="eastAsia" w:ascii="宋体" w:hAnsi="宋体" w:cs="宋体"/>
          <w:color w:val="auto"/>
          <w:sz w:val="24"/>
          <w:u w:val="single"/>
          <w:lang w:val="en-US" w:eastAsia="zh-CN" w:bidi="ar"/>
        </w:rPr>
        <w:t>12:00</w:t>
      </w:r>
      <w:r>
        <w:rPr>
          <w:rFonts w:hint="eastAsia" w:ascii="宋体" w:hAnsi="宋体" w:eastAsia="宋体" w:cs="宋体"/>
          <w:color w:val="auto"/>
          <w:sz w:val="24"/>
          <w:lang w:bidi="ar"/>
        </w:rPr>
        <w:t>，下午</w:t>
      </w:r>
      <w:r>
        <w:rPr>
          <w:rFonts w:hint="eastAsia" w:ascii="宋体" w:hAnsi="宋体" w:cs="宋体"/>
          <w:color w:val="auto"/>
          <w:sz w:val="24"/>
          <w:u w:val="single"/>
          <w:lang w:val="en-US" w:eastAsia="zh-CN" w:bidi="ar"/>
        </w:rPr>
        <w:t>13:00</w:t>
      </w:r>
      <w:r>
        <w:rPr>
          <w:rFonts w:hint="eastAsia" w:ascii="宋体" w:hAnsi="宋体" w:eastAsia="宋体" w:cs="宋体"/>
          <w:color w:val="auto"/>
          <w:sz w:val="24"/>
          <w:lang w:bidi="ar"/>
        </w:rPr>
        <w:t>至</w:t>
      </w:r>
      <w:r>
        <w:rPr>
          <w:rFonts w:hint="eastAsia" w:ascii="宋体" w:hAnsi="宋体" w:cs="宋体"/>
          <w:color w:val="auto"/>
          <w:sz w:val="24"/>
          <w:u w:val="single"/>
          <w:lang w:val="en-US" w:eastAsia="zh-CN" w:bidi="ar"/>
        </w:rPr>
        <w:t>17:00</w:t>
      </w:r>
      <w:r>
        <w:rPr>
          <w:rFonts w:hint="eastAsia" w:ascii="宋体" w:hAnsi="宋体" w:eastAsia="宋体" w:cs="宋体"/>
          <w:color w:val="auto"/>
          <w:sz w:val="24"/>
          <w:lang w:bidi="ar"/>
        </w:rPr>
        <w:t>（北京时间，法定节假日除外）。</w:t>
      </w:r>
    </w:p>
    <w:p>
      <w:pPr>
        <w:adjustRightInd w:val="0"/>
        <w:snapToGrid w:val="0"/>
        <w:spacing w:line="360" w:lineRule="auto"/>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lang w:bidi="ar"/>
        </w:rPr>
        <w:t>2.地点：</w:t>
      </w:r>
      <w:r>
        <w:rPr>
          <w:rFonts w:ascii="宋体" w:hAnsi="宋体" w:eastAsia="宋体" w:cs="宋体"/>
          <w:color w:val="auto"/>
          <w:sz w:val="24"/>
          <w:szCs w:val="24"/>
        </w:rPr>
        <w:t>北京市政府采购电子交易平台(http://zbcg-bjzc.zhongcy.com/bjczj-portal-site/index.html#/home）</w:t>
      </w:r>
    </w:p>
    <w:p>
      <w:pPr>
        <w:spacing w:line="440" w:lineRule="exact"/>
        <w:ind w:firstLine="420"/>
        <w:rPr>
          <w:rFonts w:ascii="宋体" w:hAnsi="宋体" w:cs="宋体"/>
          <w:color w:val="auto"/>
          <w:kern w:val="0"/>
          <w:sz w:val="24"/>
          <w:szCs w:val="24"/>
        </w:rPr>
      </w:pPr>
      <w:r>
        <w:rPr>
          <w:rFonts w:hint="eastAsia" w:ascii="宋体" w:hAnsi="宋体" w:eastAsia="宋体" w:cs="宋体"/>
          <w:color w:val="auto"/>
          <w:sz w:val="24"/>
          <w:lang w:bidi="ar"/>
        </w:rPr>
        <w:t>3.方式：</w:t>
      </w:r>
      <w:r>
        <w:rPr>
          <w:rFonts w:ascii="宋体" w:hAnsi="宋体" w:eastAsia="宋体" w:cs="宋体"/>
          <w:color w:val="auto"/>
          <w:sz w:val="24"/>
          <w:szCs w:val="24"/>
        </w:rPr>
        <w:t>凡有意参加本项目的潜在供应商，在北京市政府采购电子交易平台(http://zbcg-bjzc.zhongcy.com/bjczj-portal-site/index.html#/home），按操作流程进行新用户注册和CA证书绑定并进行主体注册（北京市政府采购电子交易平台联系方式：CA数字证书服务热线010-58515511，技术支持服务热线010-86483801），以上平台均需按照操作提示关注招标项目及下载招标文件，如不按照提示操作将可能影响招投标活动</w:t>
      </w:r>
      <w:r>
        <w:rPr>
          <w:rFonts w:hint="eastAsia" w:ascii="宋体" w:hAnsi="宋体" w:cs="宋体"/>
          <w:color w:val="auto"/>
          <w:kern w:val="0"/>
          <w:sz w:val="24"/>
          <w:szCs w:val="24"/>
        </w:rPr>
        <w:t>。</w:t>
      </w:r>
    </w:p>
    <w:p>
      <w:pPr>
        <w:spacing w:line="440" w:lineRule="exact"/>
        <w:rPr>
          <w:rFonts w:ascii="宋体" w:hAnsi="宋体" w:cs="宋体"/>
          <w:color w:val="auto"/>
          <w:kern w:val="0"/>
          <w:sz w:val="24"/>
          <w:szCs w:val="24"/>
        </w:rPr>
      </w:pPr>
    </w:p>
    <w:p>
      <w:pPr>
        <w:widowControl/>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bidi="ar"/>
        </w:rPr>
        <w:t>4.售价：</w:t>
      </w:r>
      <w:r>
        <w:rPr>
          <w:rFonts w:hint="eastAsia" w:ascii="宋体" w:hAnsi="宋体" w:cs="宋体"/>
          <w:color w:val="auto"/>
          <w:sz w:val="24"/>
          <w:lang w:val="en-US" w:eastAsia="zh-CN" w:bidi="ar"/>
        </w:rPr>
        <w:t>0</w:t>
      </w:r>
      <w:r>
        <w:rPr>
          <w:rFonts w:hint="eastAsia" w:ascii="宋体" w:hAnsi="宋体" w:eastAsia="宋体" w:cs="宋体"/>
          <w:color w:val="auto"/>
          <w:sz w:val="24"/>
          <w:lang w:bidi="ar"/>
        </w:rPr>
        <w:t>元。</w:t>
      </w:r>
    </w:p>
    <w:p>
      <w:pPr>
        <w:pStyle w:val="3"/>
        <w:widowControl/>
        <w:spacing w:before="0" w:line="360" w:lineRule="auto"/>
        <w:jc w:val="left"/>
        <w:rPr>
          <w:rFonts w:hint="eastAsia" w:ascii="宋体" w:hAnsi="宋体" w:eastAsia="宋体" w:cs="宋体"/>
          <w:color w:val="auto"/>
          <w:sz w:val="24"/>
          <w:szCs w:val="24"/>
        </w:rPr>
      </w:pPr>
      <w:bookmarkStart w:id="15" w:name="_Toc28359082"/>
      <w:bookmarkStart w:id="16" w:name="_Toc28359005"/>
      <w:bookmarkStart w:id="17" w:name="_Toc35393793"/>
      <w:bookmarkStart w:id="18" w:name="_Toc35393624"/>
      <w:r>
        <w:rPr>
          <w:rFonts w:hint="eastAsia" w:ascii="宋体" w:hAnsi="宋体" w:eastAsia="宋体" w:cs="宋体"/>
          <w:color w:val="auto"/>
          <w:sz w:val="24"/>
          <w:szCs w:val="24"/>
        </w:rPr>
        <w:t>四、</w:t>
      </w:r>
      <w:r>
        <w:rPr>
          <w:rFonts w:hint="eastAsia" w:ascii="宋体" w:hAnsi="宋体" w:eastAsia="宋体" w:cs="宋体"/>
          <w:color w:val="auto"/>
          <w:sz w:val="24"/>
          <w:szCs w:val="24"/>
          <w:highlight w:val="none"/>
        </w:rPr>
        <w:t>提交投标文件</w:t>
      </w:r>
      <w:bookmarkEnd w:id="15"/>
      <w:bookmarkEnd w:id="16"/>
      <w:r>
        <w:rPr>
          <w:rFonts w:hint="eastAsia" w:ascii="宋体" w:hAnsi="宋体" w:eastAsia="宋体" w:cs="宋体"/>
          <w:color w:val="auto"/>
          <w:sz w:val="24"/>
          <w:szCs w:val="24"/>
          <w:highlight w:val="none"/>
        </w:rPr>
        <w:t>截止时间、开标时间</w:t>
      </w:r>
      <w:r>
        <w:rPr>
          <w:rFonts w:hint="eastAsia" w:ascii="宋体" w:hAnsi="宋体" w:eastAsia="宋体" w:cs="宋体"/>
          <w:color w:val="auto"/>
          <w:sz w:val="24"/>
          <w:szCs w:val="24"/>
        </w:rPr>
        <w:t>和地点</w:t>
      </w:r>
      <w:bookmarkEnd w:id="17"/>
      <w:bookmarkEnd w:id="18"/>
    </w:p>
    <w:p>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投标截止时间、开标时间：</w:t>
      </w:r>
      <w:r>
        <w:rPr>
          <w:rFonts w:hint="eastAsia" w:ascii="宋体" w:hAnsi="宋体" w:cs="宋体"/>
          <w:color w:val="auto"/>
          <w:sz w:val="24"/>
          <w:u w:val="single"/>
          <w:lang w:val="en-US" w:eastAsia="zh-CN" w:bidi="ar"/>
        </w:rPr>
        <w:t>2024</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1</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 xml:space="preserve"> 15</w:t>
      </w:r>
      <w:r>
        <w:rPr>
          <w:rFonts w:hint="eastAsia" w:ascii="宋体" w:hAnsi="宋体" w:eastAsia="宋体" w:cs="宋体"/>
          <w:color w:val="auto"/>
          <w:sz w:val="24"/>
          <w:lang w:bidi="ar"/>
        </w:rPr>
        <w:t>日</w:t>
      </w:r>
      <w:r>
        <w:rPr>
          <w:rFonts w:hint="eastAsia" w:ascii="宋体" w:hAnsi="宋体" w:cs="宋体"/>
          <w:color w:val="auto"/>
          <w:sz w:val="24"/>
          <w:u w:val="single"/>
          <w:lang w:val="en-US" w:eastAsia="zh-CN" w:bidi="ar"/>
        </w:rPr>
        <w:t>9</w:t>
      </w:r>
      <w:r>
        <w:rPr>
          <w:rFonts w:hint="eastAsia" w:ascii="宋体" w:hAnsi="宋体" w:eastAsia="宋体" w:cs="宋体"/>
          <w:color w:val="auto"/>
          <w:sz w:val="24"/>
          <w:lang w:bidi="ar"/>
        </w:rPr>
        <w:t>点</w:t>
      </w:r>
      <w:r>
        <w:rPr>
          <w:rFonts w:hint="eastAsia" w:ascii="宋体" w:hAnsi="宋体" w:cs="宋体"/>
          <w:color w:val="auto"/>
          <w:sz w:val="24"/>
          <w:u w:val="single"/>
          <w:lang w:val="en-US" w:eastAsia="zh-CN" w:bidi="ar"/>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地点：</w:t>
      </w:r>
      <w:r>
        <w:rPr>
          <w:rFonts w:hint="eastAsia" w:ascii="宋体" w:hAnsi="宋体" w:eastAsia="宋体" w:cs="宋体"/>
          <w:color w:val="auto"/>
          <w:sz w:val="24"/>
          <w:u w:val="single"/>
          <w:lang w:bidi="ar"/>
        </w:rPr>
        <w:t>北京市大兴区</w:t>
      </w:r>
      <w:r>
        <w:rPr>
          <w:rFonts w:hint="eastAsia" w:ascii="宋体" w:hAnsi="宋体" w:cs="宋体"/>
          <w:color w:val="auto"/>
          <w:sz w:val="24"/>
          <w:u w:val="single"/>
          <w:lang w:val="en-US" w:eastAsia="zh-CN" w:bidi="ar"/>
        </w:rPr>
        <w:t>义和庄首开万科中心1308</w:t>
      </w:r>
      <w:r>
        <w:rPr>
          <w:rFonts w:hint="eastAsia" w:ascii="宋体" w:hAnsi="宋体" w:eastAsia="宋体" w:cs="宋体"/>
          <w:color w:val="auto"/>
          <w:sz w:val="24"/>
          <w:lang w:val="zh-TW" w:bidi="ar"/>
        </w:rPr>
        <w:t>。</w:t>
      </w:r>
    </w:p>
    <w:p>
      <w:pPr>
        <w:pStyle w:val="3"/>
        <w:spacing w:before="0" w:line="360" w:lineRule="auto"/>
        <w:jc w:val="left"/>
        <w:rPr>
          <w:rFonts w:hint="eastAsia" w:ascii="宋体" w:hAnsi="宋体" w:eastAsia="宋体" w:cs="宋体"/>
          <w:color w:val="auto"/>
          <w:sz w:val="24"/>
          <w:szCs w:val="24"/>
        </w:rPr>
      </w:pPr>
      <w:bookmarkStart w:id="19" w:name="_Toc35393794"/>
      <w:bookmarkStart w:id="20" w:name="_Toc28359084"/>
      <w:bookmarkStart w:id="21" w:name="_Toc35393625"/>
      <w:bookmarkStart w:id="22" w:name="_Toc28359007"/>
      <w:r>
        <w:rPr>
          <w:rFonts w:hint="eastAsia" w:ascii="宋体" w:hAnsi="宋体" w:eastAsia="宋体" w:cs="宋体"/>
          <w:color w:val="auto"/>
          <w:sz w:val="24"/>
          <w:szCs w:val="24"/>
        </w:rPr>
        <w:t>五、公告期限</w:t>
      </w:r>
      <w:bookmarkEnd w:id="19"/>
      <w:bookmarkEnd w:id="20"/>
      <w:bookmarkEnd w:id="21"/>
      <w:bookmarkEnd w:id="22"/>
    </w:p>
    <w:p>
      <w:pPr>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自本公告发布之日起5个工作日。</w:t>
      </w:r>
    </w:p>
    <w:p>
      <w:pPr>
        <w:pStyle w:val="3"/>
        <w:spacing w:before="0" w:line="360" w:lineRule="auto"/>
        <w:jc w:val="left"/>
        <w:rPr>
          <w:rFonts w:hint="eastAsia" w:ascii="宋体" w:hAnsi="宋体" w:eastAsia="宋体" w:cs="宋体"/>
          <w:color w:val="auto"/>
          <w:sz w:val="24"/>
          <w:szCs w:val="24"/>
        </w:rPr>
      </w:pPr>
      <w:bookmarkStart w:id="23" w:name="_Toc35393626"/>
      <w:bookmarkStart w:id="24" w:name="_Toc35393795"/>
      <w:r>
        <w:rPr>
          <w:rFonts w:hint="eastAsia" w:ascii="宋体" w:hAnsi="宋体" w:eastAsia="宋体" w:cs="宋体"/>
          <w:color w:val="auto"/>
          <w:sz w:val="24"/>
          <w:szCs w:val="24"/>
        </w:rPr>
        <w:t>六、其他补充事宜</w:t>
      </w:r>
      <w:bookmarkEnd w:id="23"/>
      <w:bookmarkEnd w:id="24"/>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本项目采用电子化与线下相结合交易方式，供应商须在北京市政府采购电子交易平台(http://zbcg-bjzc.zhongcy.com/bjczj-portal-site/index.html#/home）线上获取电子招标文件，供应商无需上传电子生成投标文件。</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w:t>
      </w:r>
      <w:r>
        <w:rPr>
          <w:rFonts w:hint="eastAsia" w:ascii="宋体" w:hAnsi="宋体" w:eastAsia="宋体" w:cs="宋体"/>
          <w:color w:val="auto"/>
          <w:kern w:val="2"/>
          <w:sz w:val="24"/>
          <w:szCs w:val="24"/>
          <w:lang w:val="en-US" w:eastAsia="zh-CN" w:bidi="ar-SA"/>
        </w:rPr>
        <w:t>办理CA数字认证证书，详见北京市政府采购电子交易平台（http://zbcg-bjzc.zhongcy.com/bjczj-portal-site/index.html#/home）或进入【北京市政府采购网】右侧点击【政府采购电子交易平台】查阅 “用户指南”—“操作指南”—“市场主体CA办理操作流程指引”，按照程序要求办理。</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2.</w:t>
      </w:r>
      <w:r>
        <w:rPr>
          <w:rFonts w:hint="eastAsia" w:ascii="宋体" w:hAnsi="宋体" w:eastAsia="宋体" w:cs="宋体"/>
          <w:color w:val="auto"/>
          <w:kern w:val="2"/>
          <w:sz w:val="24"/>
          <w:szCs w:val="24"/>
          <w:lang w:val="en-US" w:eastAsia="zh-CN" w:bidi="ar-SA"/>
        </w:rPr>
        <w:t>于北京市政府采购电子交易平台“用户指南”—“操作指南”—“市场主体注册入库操作流程指引”进行自助注册绑定，</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招标文件获取方式：供应商按照规定办理CA数字认证证书后，自招标公告发布之日起持供应商自身数字证书登录北京市政府采购电子交易平台免费获取电子版招标文件。</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4.</w:t>
      </w:r>
      <w:r>
        <w:rPr>
          <w:rFonts w:hint="eastAsia" w:ascii="宋体" w:hAnsi="宋体" w:eastAsia="宋体" w:cs="宋体"/>
          <w:color w:val="auto"/>
          <w:kern w:val="2"/>
          <w:sz w:val="24"/>
          <w:szCs w:val="24"/>
          <w:lang w:val="en-US" w:eastAsia="zh-CN" w:bidi="ar-SA"/>
        </w:rPr>
        <w:t>未按上述获取方式和期限下载招标文件的投标无效</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default" w:ascii="宋体" w:hAnsi="宋体" w:eastAsia="宋体" w:cs="宋体"/>
          <w:color w:val="auto"/>
          <w:kern w:val="2"/>
          <w:sz w:val="24"/>
          <w:szCs w:val="24"/>
          <w:lang w:val="en-US" w:eastAsia="zh-CN" w:bidi="ar-SA"/>
        </w:rPr>
        <w:t xml:space="preserve">证书驱动下载： </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r>
        <w:rPr>
          <w:rFonts w:hint="eastAsia" w:ascii="宋体" w:hAnsi="宋体" w:cs="宋体"/>
          <w:color w:val="auto"/>
          <w:kern w:val="2"/>
          <w:sz w:val="24"/>
          <w:szCs w:val="24"/>
          <w:lang w:val="en-US" w:eastAsia="zh-CN" w:bidi="ar-SA"/>
        </w:rPr>
        <w:t>）</w:t>
      </w:r>
      <w:r>
        <w:rPr>
          <w:rFonts w:hint="default" w:ascii="宋体" w:hAnsi="宋体" w:eastAsia="宋体" w:cs="宋体"/>
          <w:color w:val="auto"/>
          <w:kern w:val="2"/>
          <w:sz w:val="24"/>
          <w:szCs w:val="24"/>
          <w:lang w:val="en-US" w:eastAsia="zh-CN" w:bidi="ar-SA"/>
        </w:rPr>
        <w:t xml:space="preserve">于北京市政府采购电子交易平台“用户指南”一“工具下载”一 “招标采购系统文件驱动安装包”下载相关驱动。 </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default" w:ascii="宋体" w:hAnsi="宋体" w:eastAsia="宋体" w:cs="宋体"/>
          <w:color w:val="auto"/>
          <w:kern w:val="2"/>
          <w:sz w:val="24"/>
          <w:szCs w:val="24"/>
          <w:lang w:val="en-US" w:eastAsia="zh-CN" w:bidi="ar-SA"/>
        </w:rPr>
        <w:t>2</w:t>
      </w:r>
      <w:r>
        <w:rPr>
          <w:rFonts w:hint="eastAsia" w:ascii="宋体" w:hAnsi="宋体" w:cs="宋体"/>
          <w:color w:val="auto"/>
          <w:kern w:val="2"/>
          <w:sz w:val="24"/>
          <w:szCs w:val="24"/>
          <w:lang w:val="en-US" w:eastAsia="zh-CN" w:bidi="ar-SA"/>
        </w:rPr>
        <w:t>）</w:t>
      </w:r>
      <w:r>
        <w:rPr>
          <w:rFonts w:hint="default" w:ascii="宋体" w:hAnsi="宋体" w:eastAsia="宋体" w:cs="宋体"/>
          <w:color w:val="auto"/>
          <w:kern w:val="2"/>
          <w:sz w:val="24"/>
          <w:szCs w:val="24"/>
          <w:lang w:val="en-US" w:eastAsia="zh-CN" w:bidi="ar-SA"/>
        </w:rPr>
        <w:t xml:space="preserve"> CA认证证书服务热线010-58511086 </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default" w:ascii="宋体" w:hAnsi="宋体" w:eastAsia="宋体" w:cs="宋体"/>
          <w:color w:val="auto"/>
          <w:kern w:val="2"/>
          <w:sz w:val="24"/>
          <w:szCs w:val="24"/>
          <w:lang w:val="en-US" w:eastAsia="zh-CN" w:bidi="ar-SA"/>
        </w:rPr>
        <w:t>3</w:t>
      </w:r>
      <w:r>
        <w:rPr>
          <w:rFonts w:hint="eastAsia" w:ascii="宋体" w:hAnsi="宋体" w:cs="宋体"/>
          <w:color w:val="auto"/>
          <w:kern w:val="2"/>
          <w:sz w:val="24"/>
          <w:szCs w:val="24"/>
          <w:lang w:val="en-US" w:eastAsia="zh-CN" w:bidi="ar-SA"/>
        </w:rPr>
        <w:t>）</w:t>
      </w:r>
      <w:r>
        <w:rPr>
          <w:rFonts w:hint="default" w:ascii="宋体" w:hAnsi="宋体" w:eastAsia="宋体" w:cs="宋体"/>
          <w:color w:val="auto"/>
          <w:kern w:val="2"/>
          <w:sz w:val="24"/>
          <w:szCs w:val="24"/>
          <w:lang w:val="en-US" w:eastAsia="zh-CN" w:bidi="ar-SA"/>
        </w:rPr>
        <w:t xml:space="preserve">技术支持服务热线010-86483801 </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default" w:ascii="宋体" w:hAnsi="宋体" w:eastAsia="宋体" w:cs="宋体"/>
          <w:color w:val="auto"/>
          <w:kern w:val="2"/>
          <w:sz w:val="24"/>
          <w:szCs w:val="24"/>
          <w:lang w:val="en-US" w:eastAsia="zh-CN" w:bidi="ar-SA"/>
        </w:rPr>
        <w:t>注意：请供应商认真学习北京市政府采购电子交易平台发布的相关操作手册。</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5.</w:t>
      </w:r>
      <w:r>
        <w:rPr>
          <w:rFonts w:hint="eastAsia" w:ascii="宋体" w:hAnsi="宋体" w:eastAsia="宋体" w:cs="宋体"/>
          <w:color w:val="auto"/>
          <w:kern w:val="2"/>
          <w:sz w:val="24"/>
          <w:szCs w:val="24"/>
          <w:lang w:val="en-US" w:eastAsia="zh-CN" w:bidi="ar-SA"/>
        </w:rPr>
        <w:t>递交方式：本项目为纸质版递交文件。</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6.</w:t>
      </w:r>
      <w:r>
        <w:rPr>
          <w:rFonts w:hint="eastAsia" w:ascii="宋体" w:hAnsi="宋体" w:eastAsia="宋体" w:cs="宋体"/>
          <w:color w:val="auto"/>
          <w:kern w:val="2"/>
          <w:sz w:val="24"/>
          <w:szCs w:val="24"/>
          <w:lang w:val="en-US" w:eastAsia="zh-CN" w:bidi="ar-SA"/>
        </w:rPr>
        <w:t>递交地点：北京市大兴区义和庄首开万科中心1308。</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7.</w:t>
      </w:r>
      <w:r>
        <w:rPr>
          <w:rFonts w:hint="eastAsia" w:ascii="宋体" w:hAnsi="宋体" w:eastAsia="宋体" w:cs="宋体"/>
          <w:color w:val="auto"/>
          <w:kern w:val="2"/>
          <w:sz w:val="24"/>
          <w:szCs w:val="24"/>
          <w:lang w:val="en-US" w:eastAsia="zh-CN" w:bidi="ar-SA"/>
        </w:rPr>
        <w:t>注意事项：潜在投标人应及时查看有无更正、澄清或修改内容，如未在“北京市政府采购电子交易平台”下载相关资料，或未获取资料，导致投标无效的，自行承担责任。</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8.</w:t>
      </w:r>
      <w:r>
        <w:rPr>
          <w:rFonts w:hint="eastAsia" w:ascii="宋体" w:hAnsi="宋体" w:eastAsia="宋体" w:cs="宋体"/>
          <w:color w:val="auto"/>
          <w:kern w:val="2"/>
          <w:sz w:val="24"/>
          <w:szCs w:val="24"/>
          <w:lang w:val="en-US" w:eastAsia="zh-CN" w:bidi="ar-SA"/>
        </w:rPr>
        <w:t>单位负责人为同一人或者存在直接控股、管理关系的不同供应商，不得参加同一合同项下的政府采购活动。为采购项目提供其他服务的供应商，不得再参加该采购项目的其他采购活动。</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9.</w:t>
      </w:r>
      <w:r>
        <w:rPr>
          <w:rFonts w:hint="eastAsia" w:ascii="宋体" w:hAnsi="宋体" w:eastAsia="宋体" w:cs="宋体"/>
          <w:color w:val="auto"/>
          <w:kern w:val="2"/>
          <w:sz w:val="24"/>
          <w:szCs w:val="24"/>
          <w:lang w:val="en-US" w:eastAsia="zh-CN" w:bidi="ar-SA"/>
        </w:rPr>
        <w:t>本公告同时在以下网站发布：中国政府采购网、北京市政府采购网。</w:t>
      </w:r>
    </w:p>
    <w:p>
      <w:pPr>
        <w:pStyle w:val="9"/>
        <w:keepNext w:val="0"/>
        <w:keepLines w:val="0"/>
        <w:widowControl/>
        <w:suppressLineNumbers w:val="0"/>
        <w:spacing w:line="360" w:lineRule="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10.</w:t>
      </w:r>
      <w:r>
        <w:rPr>
          <w:rFonts w:hint="eastAsia" w:ascii="宋体" w:hAnsi="宋体" w:eastAsia="宋体" w:cs="宋体"/>
          <w:color w:val="auto"/>
          <w:kern w:val="2"/>
          <w:sz w:val="24"/>
          <w:szCs w:val="24"/>
          <w:lang w:val="en-US" w:eastAsia="zh-CN" w:bidi="ar-SA"/>
        </w:rPr>
        <w:t>采购项目需要落实的政府采购政策：</w:t>
      </w:r>
    </w:p>
    <w:p>
      <w:pPr>
        <w:widowControl/>
        <w:shd w:val="clear" w:color="auto" w:fill="FFFFFF"/>
        <w:spacing w:line="460" w:lineRule="exact"/>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1）财政部关于调整优化节能产品、环境标志产品政府采购执行机制的通知（财库〔2019〕9号 ）；</w:t>
      </w:r>
    </w:p>
    <w:p>
      <w:pPr>
        <w:widowControl/>
        <w:shd w:val="clear" w:color="auto" w:fill="FFFFFF"/>
        <w:spacing w:line="460" w:lineRule="exact"/>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2）依据“《国务院关于扶持小型微型企业健康发展的意见》（国发〔2014〕52号）”、“财政部 工业和信息化部关于印发《政府采购促进中小企业发展管理办法》的通知 (财库[2020]46号)”、“《财政部关于进一步加大政府采购支持中小企业力度的通知》（财库[2022]19号）”的采购政策、《关于应对新型冠状病毒感染的肺炎疫情影响促进中小微企业持续健康发展的若干措施》及《关于新型冠状病毒感染肺炎疫情防控期间加大政府采购支持中小微企业力度的通知》(京财采购[2020]195号) ”的采购政策；</w:t>
      </w:r>
    </w:p>
    <w:p>
      <w:pPr>
        <w:widowControl/>
        <w:shd w:val="clear" w:color="auto" w:fill="FFFFFF"/>
        <w:spacing w:line="460" w:lineRule="exact"/>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3）依据“财政部 民政部 中国残疾人联合会关于促进残疾人就业政府采购政策的通知（京财采购[2017]2067号）”的采购政策；</w:t>
      </w:r>
    </w:p>
    <w:p>
      <w:pPr>
        <w:widowControl/>
        <w:shd w:val="clear" w:color="auto" w:fill="FFFFFF"/>
        <w:spacing w:line="460" w:lineRule="exact"/>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4）依据“《财政部关于在政府采购活动中查询及使用信用记录有关问题的通知》（财库[2016]125号）”的采购政策；</w:t>
      </w:r>
    </w:p>
    <w:p>
      <w:pPr>
        <w:widowControl/>
        <w:shd w:val="clear" w:color="auto" w:fill="FFFFFF"/>
        <w:spacing w:line="460" w:lineRule="exact"/>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5）依据“财政部关于印发《政府采购进口产品管理办法》的通知（财库[2007]119号）”的采购政策；</w:t>
      </w:r>
    </w:p>
    <w:p>
      <w:pPr>
        <w:pStyle w:val="9"/>
        <w:keepNext w:val="0"/>
        <w:keepLines w:val="0"/>
        <w:widowControl/>
        <w:suppressLineNumbers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kern w:val="2"/>
          <w:sz w:val="24"/>
          <w:szCs w:val="24"/>
          <w:lang w:val="en-US" w:eastAsia="zh-CN" w:bidi="ar-SA"/>
        </w:rPr>
        <w:t>6）本项目采购本国货物和服务，扶持不发达地区和少数民族地区、促进监狱企业和中小企业发展，支持节能减排、环境保护</w:t>
      </w:r>
      <w:r>
        <w:rPr>
          <w:rFonts w:hint="eastAsia" w:ascii="宋体" w:hAnsi="宋体" w:cs="宋体"/>
          <w:color w:val="auto"/>
          <w:kern w:val="2"/>
          <w:sz w:val="24"/>
          <w:szCs w:val="24"/>
          <w:lang w:val="en-US" w:eastAsia="zh-CN" w:bidi="ar-SA"/>
        </w:rPr>
        <w:t>。</w:t>
      </w:r>
    </w:p>
    <w:p>
      <w:pPr>
        <w:pStyle w:val="3"/>
        <w:spacing w:before="0" w:line="360" w:lineRule="auto"/>
        <w:jc w:val="left"/>
        <w:rPr>
          <w:rFonts w:hint="eastAsia" w:ascii="宋体" w:hAnsi="宋体" w:eastAsia="宋体" w:cs="宋体"/>
          <w:color w:val="auto"/>
          <w:sz w:val="24"/>
          <w:szCs w:val="24"/>
        </w:rPr>
      </w:pPr>
      <w:bookmarkStart w:id="25" w:name="_Toc35393796"/>
      <w:bookmarkStart w:id="26" w:name="_Toc35393627"/>
      <w:bookmarkStart w:id="27" w:name="_Toc28359008"/>
      <w:bookmarkStart w:id="28" w:name="_Toc28359085"/>
      <w:r>
        <w:rPr>
          <w:rFonts w:hint="eastAsia" w:ascii="宋体" w:hAnsi="宋体" w:eastAsia="宋体" w:cs="宋体"/>
          <w:color w:val="auto"/>
          <w:sz w:val="24"/>
          <w:szCs w:val="24"/>
        </w:rPr>
        <w:t>七、对本次招标提出询问，请按以下方式联系。</w:t>
      </w:r>
      <w:bookmarkEnd w:id="25"/>
      <w:bookmarkEnd w:id="26"/>
      <w:bookmarkEnd w:id="27"/>
      <w:bookmarkEnd w:id="28"/>
    </w:p>
    <w:p>
      <w:pPr>
        <w:widowControl/>
        <w:spacing w:line="360" w:lineRule="auto"/>
        <w:jc w:val="left"/>
        <w:rPr>
          <w:rFonts w:hint="eastAsia" w:ascii="宋体" w:hAnsi="宋体" w:eastAsia="宋体" w:cs="宋体"/>
          <w:b/>
          <w:color w:val="auto"/>
          <w:sz w:val="24"/>
        </w:rPr>
      </w:pPr>
      <w:r>
        <w:rPr>
          <w:rFonts w:hint="eastAsia" w:ascii="宋体" w:hAnsi="宋体" w:eastAsia="宋体" w:cs="宋体"/>
          <w:color w:val="auto"/>
          <w:sz w:val="24"/>
        </w:rPr>
        <w:t>　　　</w:t>
      </w:r>
      <w:r>
        <w:rPr>
          <w:rFonts w:hint="eastAsia" w:ascii="宋体" w:hAnsi="宋体" w:eastAsia="宋体" w:cs="宋体"/>
          <w:b/>
          <w:color w:val="auto"/>
          <w:sz w:val="24"/>
        </w:rPr>
        <w:t>1.采购人信息</w:t>
      </w:r>
    </w:p>
    <w:p>
      <w:pPr>
        <w:spacing w:line="360" w:lineRule="auto"/>
        <w:ind w:left="1079" w:leftChars="371" w:hanging="300" w:hangingChars="125"/>
        <w:jc w:val="left"/>
        <w:rPr>
          <w:rFonts w:hint="eastAsia" w:ascii="宋体" w:hAnsi="宋体" w:eastAsia="宋体" w:cs="宋体"/>
          <w:color w:val="auto"/>
          <w:sz w:val="24"/>
          <w:lang w:val="en-US" w:eastAsia="zh-CN"/>
        </w:rPr>
      </w:pPr>
      <w:bookmarkStart w:id="29" w:name="_Toc28359086"/>
      <w:bookmarkStart w:id="30" w:name="_Toc28359009"/>
      <w:r>
        <w:rPr>
          <w:rFonts w:hint="eastAsia" w:ascii="宋体" w:hAnsi="宋体" w:eastAsia="宋体" w:cs="宋体"/>
          <w:color w:val="auto"/>
          <w:sz w:val="24"/>
          <w:lang w:val="en-US" w:eastAsia="zh-CN"/>
        </w:rPr>
        <w:t>名    称：</w:t>
      </w:r>
      <w:r>
        <w:rPr>
          <w:rFonts w:hint="eastAsia" w:ascii="宋体" w:hAnsi="宋体" w:cs="宋体"/>
          <w:color w:val="auto"/>
          <w:sz w:val="24"/>
          <w:lang w:val="en-US" w:eastAsia="zh-CN"/>
        </w:rPr>
        <w:t>北京市大兴区青云店镇人民政府</w:t>
      </w:r>
    </w:p>
    <w:p>
      <w:pPr>
        <w:spacing w:line="360" w:lineRule="auto"/>
        <w:ind w:left="1079" w:leftChars="371" w:hanging="300" w:hangingChars="125"/>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地    址：北京市大兴区青云店镇祥云路5号</w:t>
      </w:r>
    </w:p>
    <w:p>
      <w:pPr>
        <w:spacing w:line="360" w:lineRule="auto"/>
        <w:ind w:left="1079" w:leftChars="371" w:hanging="300" w:hangingChars="125"/>
        <w:jc w:val="lef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采购人联系人及电话：</w:t>
      </w:r>
      <w:r>
        <w:rPr>
          <w:rFonts w:hint="eastAsia" w:ascii="宋体" w:hAnsi="宋体" w:cs="宋体"/>
          <w:color w:val="auto"/>
          <w:sz w:val="24"/>
          <w:lang w:val="en-US" w:eastAsia="zh-CN"/>
        </w:rPr>
        <w:t>刘毅</w:t>
      </w:r>
      <w:r>
        <w:rPr>
          <w:rFonts w:hint="eastAsia" w:ascii="宋体" w:hAnsi="宋体" w:eastAsia="宋体" w:cs="宋体"/>
          <w:color w:val="auto"/>
          <w:sz w:val="24"/>
          <w:lang w:val="en-US" w:eastAsia="zh-CN"/>
        </w:rPr>
        <w:t xml:space="preserve">  010-</w:t>
      </w:r>
      <w:r>
        <w:rPr>
          <w:rFonts w:hint="eastAsia" w:ascii="宋体" w:hAnsi="宋体" w:cs="Times New Roman"/>
          <w:color w:val="auto"/>
          <w:sz w:val="24"/>
          <w:u w:val="none"/>
          <w:lang w:val="en-US" w:eastAsia="zh-CN"/>
        </w:rPr>
        <w:t>80286557</w:t>
      </w:r>
    </w:p>
    <w:p>
      <w:pPr>
        <w:spacing w:line="360" w:lineRule="auto"/>
        <w:ind w:left="1080" w:leftChars="371" w:hanging="301" w:hangingChars="125"/>
        <w:jc w:val="left"/>
        <w:rPr>
          <w:rFonts w:hint="eastAsia" w:ascii="宋体" w:hAnsi="宋体" w:eastAsia="宋体" w:cs="宋体"/>
          <w:b/>
          <w:color w:val="auto"/>
          <w:sz w:val="24"/>
        </w:rPr>
      </w:pPr>
      <w:r>
        <w:rPr>
          <w:rFonts w:hint="eastAsia" w:ascii="宋体" w:hAnsi="宋体" w:eastAsia="宋体" w:cs="宋体"/>
          <w:b/>
          <w:color w:val="auto"/>
          <w:sz w:val="24"/>
        </w:rPr>
        <w:t>2.采购代理机构信息</w:t>
      </w:r>
      <w:bookmarkEnd w:id="29"/>
      <w:bookmarkEnd w:id="30"/>
    </w:p>
    <w:p>
      <w:pPr>
        <w:spacing w:line="360" w:lineRule="auto"/>
        <w:ind w:left="1079" w:leftChars="371" w:hanging="300" w:hangingChars="125"/>
        <w:jc w:val="left"/>
        <w:rPr>
          <w:rFonts w:hint="eastAsia" w:ascii="宋体" w:hAnsi="宋体" w:eastAsia="宋体" w:cs="宋体"/>
          <w:color w:val="auto"/>
          <w:sz w:val="24"/>
        </w:rPr>
      </w:pPr>
      <w:bookmarkStart w:id="31" w:name="_Toc28359087"/>
      <w:bookmarkStart w:id="32" w:name="_Toc28359010"/>
      <w:r>
        <w:rPr>
          <w:rFonts w:hint="eastAsia" w:ascii="宋体" w:hAnsi="宋体" w:eastAsia="宋体" w:cs="宋体"/>
          <w:color w:val="auto"/>
          <w:sz w:val="24"/>
        </w:rPr>
        <w:t>名    称：北京</w:t>
      </w:r>
      <w:r>
        <w:rPr>
          <w:rFonts w:hint="eastAsia" w:ascii="宋体" w:hAnsi="宋体" w:cs="宋体"/>
          <w:color w:val="auto"/>
          <w:sz w:val="24"/>
          <w:lang w:val="en-US" w:eastAsia="zh-CN"/>
        </w:rPr>
        <w:t>中诚和汇工程造价咨询</w:t>
      </w:r>
      <w:r>
        <w:rPr>
          <w:rFonts w:hint="eastAsia" w:ascii="宋体" w:hAnsi="宋体" w:eastAsia="宋体" w:cs="宋体"/>
          <w:color w:val="auto"/>
          <w:sz w:val="24"/>
        </w:rPr>
        <w:t>有限公司</w:t>
      </w:r>
    </w:p>
    <w:p>
      <w:pPr>
        <w:spacing w:line="360" w:lineRule="auto"/>
        <w:ind w:left="1079" w:leftChars="371" w:hanging="300" w:hangingChars="125"/>
        <w:jc w:val="left"/>
        <w:rPr>
          <w:rFonts w:hint="default" w:ascii="宋体" w:hAnsi="宋体" w:eastAsia="宋体" w:cs="宋体"/>
          <w:color w:val="auto"/>
          <w:sz w:val="24"/>
          <w:lang w:val="en-US"/>
        </w:rPr>
      </w:pPr>
      <w:r>
        <w:rPr>
          <w:rFonts w:hint="eastAsia" w:ascii="宋体" w:hAnsi="宋体" w:eastAsia="宋体" w:cs="宋体"/>
          <w:color w:val="auto"/>
          <w:sz w:val="24"/>
        </w:rPr>
        <w:t>地    址：</w:t>
      </w:r>
      <w:r>
        <w:rPr>
          <w:rFonts w:hint="eastAsia" w:ascii="宋体" w:hAnsi="宋体" w:eastAsia="宋体" w:cs="宋体"/>
          <w:color w:val="auto"/>
          <w:sz w:val="24"/>
          <w:u w:val="none"/>
          <w:lang w:bidi="ar"/>
        </w:rPr>
        <w:t>北京市大兴区</w:t>
      </w:r>
      <w:r>
        <w:rPr>
          <w:rFonts w:hint="eastAsia" w:ascii="宋体" w:hAnsi="宋体" w:cs="宋体"/>
          <w:color w:val="auto"/>
          <w:sz w:val="24"/>
          <w:u w:val="none"/>
          <w:lang w:val="en-US" w:eastAsia="zh-CN" w:bidi="ar"/>
        </w:rPr>
        <w:t>义和庄首开万科中心1308</w:t>
      </w:r>
    </w:p>
    <w:p>
      <w:pPr>
        <w:spacing w:line="360" w:lineRule="auto"/>
        <w:ind w:left="1079" w:leftChars="371" w:hanging="300" w:hangingChars="125"/>
        <w:jc w:val="left"/>
        <w:rPr>
          <w:rFonts w:hint="default" w:ascii="宋体" w:hAnsi="宋体" w:eastAsia="宋体" w:cs="宋体"/>
          <w:color w:val="auto"/>
          <w:sz w:val="24"/>
          <w:u w:val="single"/>
          <w:lang w:val="en-US" w:eastAsia="zh-CN"/>
        </w:rPr>
      </w:pPr>
      <w:r>
        <w:rPr>
          <w:rFonts w:hint="eastAsia" w:ascii="宋体" w:hAnsi="宋体" w:eastAsia="宋体" w:cs="宋体"/>
          <w:color w:val="auto"/>
          <w:sz w:val="24"/>
        </w:rPr>
        <w:t>联系方式：010-</w:t>
      </w:r>
      <w:r>
        <w:rPr>
          <w:rFonts w:hint="eastAsia" w:ascii="宋体" w:hAnsi="宋体" w:cs="宋体"/>
          <w:color w:val="auto"/>
          <w:sz w:val="24"/>
          <w:lang w:val="en-US" w:eastAsia="zh-CN"/>
        </w:rPr>
        <w:t>69221118</w:t>
      </w:r>
    </w:p>
    <w:p>
      <w:pPr>
        <w:spacing w:line="360" w:lineRule="auto"/>
        <w:ind w:firstLine="723" w:firstLineChars="300"/>
        <w:rPr>
          <w:rFonts w:hint="eastAsia" w:ascii="宋体" w:hAnsi="宋体" w:eastAsia="宋体" w:cs="宋体"/>
          <w:b/>
          <w:color w:val="auto"/>
          <w:sz w:val="24"/>
        </w:rPr>
      </w:pPr>
    </w:p>
    <w:p>
      <w:pPr>
        <w:spacing w:line="360" w:lineRule="auto"/>
        <w:ind w:firstLine="723" w:firstLineChars="300"/>
        <w:rPr>
          <w:rFonts w:hint="eastAsia" w:ascii="宋体" w:hAnsi="宋体" w:eastAsia="宋体" w:cs="宋体"/>
          <w:b/>
          <w:color w:val="auto"/>
          <w:sz w:val="24"/>
          <w:u w:val="single"/>
        </w:rPr>
      </w:pPr>
      <w:r>
        <w:rPr>
          <w:rFonts w:hint="eastAsia" w:ascii="宋体" w:hAnsi="宋体" w:eastAsia="宋体" w:cs="宋体"/>
          <w:b/>
          <w:color w:val="auto"/>
          <w:sz w:val="24"/>
        </w:rPr>
        <w:t>3.项目联系方式</w:t>
      </w:r>
      <w:bookmarkEnd w:id="31"/>
      <w:bookmarkEnd w:id="32"/>
    </w:p>
    <w:p>
      <w:pPr>
        <w:pStyle w:val="5"/>
        <w:spacing w:line="360" w:lineRule="auto"/>
        <w:ind w:firstLine="720" w:firstLine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hAnsi="宋体" w:cs="宋体"/>
          <w:color w:val="auto"/>
          <w:sz w:val="24"/>
          <w:lang w:val="en-US" w:eastAsia="zh-CN"/>
        </w:rPr>
        <w:t>李工</w:t>
      </w:r>
    </w:p>
    <w:p>
      <w:pPr>
        <w:pStyle w:val="5"/>
        <w:spacing w:line="360" w:lineRule="auto"/>
        <w:ind w:firstLine="720" w:firstLineChars="300"/>
        <w:jc w:val="both"/>
        <w:rPr>
          <w:rFonts w:hint="default" w:ascii="宋体" w:hAnsi="宋体" w:eastAsia="宋体" w:cs="宋体"/>
          <w:color w:val="auto"/>
          <w:sz w:val="24"/>
          <w:lang w:val="en-US" w:eastAsia="zh-CN"/>
        </w:rPr>
      </w:pPr>
      <w:r>
        <w:rPr>
          <w:rFonts w:hint="eastAsia" w:ascii="宋体" w:hAnsi="宋体" w:eastAsia="宋体" w:cs="宋体"/>
          <w:color w:val="auto"/>
          <w:sz w:val="24"/>
        </w:rPr>
        <w:t>电      话：010-</w:t>
      </w:r>
      <w:r>
        <w:rPr>
          <w:rFonts w:hint="eastAsia" w:hAnsi="宋体" w:cs="宋体"/>
          <w:color w:val="auto"/>
          <w:sz w:val="24"/>
          <w:lang w:val="en-US" w:eastAsia="zh-CN"/>
        </w:rPr>
        <w:t>69221118</w:t>
      </w:r>
    </w:p>
    <w:p>
      <w:r>
        <w:rPr>
          <w:rFonts w:hint="eastAsia" w:ascii="宋体" w:hAnsi="宋体" w:eastAsia="宋体" w:cs="宋体"/>
          <w:color w:val="auto"/>
          <w:sz w:val="24"/>
        </w:rPr>
        <w:br w:type="page"/>
      </w:r>
      <w:bookmarkStart w:id="33" w:name="_GoBack"/>
      <w:bookmarkEnd w:id="3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y="1"/>
      <w:ind w:right="360"/>
      <w:rPr>
        <w:rStyle w:val="13"/>
      </w:rPr>
    </w:pPr>
  </w:p>
  <w:p>
    <w:pPr>
      <w:pStyle w:val="6"/>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Pr>
    </w:pPr>
    <w:r>
      <w:fldChar w:fldCharType="begin"/>
    </w:r>
    <w:r>
      <w:rPr>
        <w:rStyle w:val="13"/>
      </w:rPr>
      <w:instrText xml:space="preserve">PAGE  </w:instrText>
    </w:r>
    <w:r>
      <w:fldChar w:fldCharType="end"/>
    </w:r>
  </w:p>
  <w:p>
    <w:pPr>
      <w:pStyle w:val="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3"/>
      </w:rPr>
    </w:pPr>
  </w:p>
  <w:p>
    <w:pPr>
      <w:pStyle w:val="6"/>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jc w:val="right"/>
    </w:pPr>
  </w:p>
  <w:p>
    <w:pPr>
      <w:pStyle w:val="7"/>
      <w:pBdr>
        <w:bottom w:val="none" w:color="auto" w:sz="0" w:space="1"/>
      </w:pBd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wNWE3ZWJmMDllOTdiMjQ1MjcyYzgxZjU5YmZkMTIifQ=="/>
  </w:docVars>
  <w:rsids>
    <w:rsidRoot w:val="4BC76523"/>
    <w:rsid w:val="00684860"/>
    <w:rsid w:val="008806F6"/>
    <w:rsid w:val="009F681D"/>
    <w:rsid w:val="00A2021E"/>
    <w:rsid w:val="00AB6D98"/>
    <w:rsid w:val="00C622F8"/>
    <w:rsid w:val="00D97903"/>
    <w:rsid w:val="00EE5A54"/>
    <w:rsid w:val="00F948FC"/>
    <w:rsid w:val="00FE4527"/>
    <w:rsid w:val="00FF42F0"/>
    <w:rsid w:val="011022FA"/>
    <w:rsid w:val="01144618"/>
    <w:rsid w:val="011A4A60"/>
    <w:rsid w:val="014C76A6"/>
    <w:rsid w:val="01502E76"/>
    <w:rsid w:val="01623A5B"/>
    <w:rsid w:val="016353C2"/>
    <w:rsid w:val="01643C72"/>
    <w:rsid w:val="016C37F5"/>
    <w:rsid w:val="0170184E"/>
    <w:rsid w:val="017309EF"/>
    <w:rsid w:val="01733CF3"/>
    <w:rsid w:val="01783E81"/>
    <w:rsid w:val="017F344E"/>
    <w:rsid w:val="01844B00"/>
    <w:rsid w:val="01925F70"/>
    <w:rsid w:val="01BF4589"/>
    <w:rsid w:val="01E019DD"/>
    <w:rsid w:val="01F90B68"/>
    <w:rsid w:val="02072C79"/>
    <w:rsid w:val="02187541"/>
    <w:rsid w:val="021C6692"/>
    <w:rsid w:val="02470697"/>
    <w:rsid w:val="025A2414"/>
    <w:rsid w:val="02613199"/>
    <w:rsid w:val="027243F2"/>
    <w:rsid w:val="02941899"/>
    <w:rsid w:val="029E1150"/>
    <w:rsid w:val="02A072BE"/>
    <w:rsid w:val="02AC33E4"/>
    <w:rsid w:val="02AE7D4A"/>
    <w:rsid w:val="02CD7B31"/>
    <w:rsid w:val="02D5202B"/>
    <w:rsid w:val="02E17ED1"/>
    <w:rsid w:val="02E85709"/>
    <w:rsid w:val="030C3721"/>
    <w:rsid w:val="0326406D"/>
    <w:rsid w:val="034357BE"/>
    <w:rsid w:val="0344441A"/>
    <w:rsid w:val="03A33D96"/>
    <w:rsid w:val="03D22517"/>
    <w:rsid w:val="03DB67B7"/>
    <w:rsid w:val="03EC45B1"/>
    <w:rsid w:val="03EF375B"/>
    <w:rsid w:val="03F83308"/>
    <w:rsid w:val="040664B0"/>
    <w:rsid w:val="041178BD"/>
    <w:rsid w:val="04293918"/>
    <w:rsid w:val="042B44C4"/>
    <w:rsid w:val="04434354"/>
    <w:rsid w:val="046F6B0D"/>
    <w:rsid w:val="04907950"/>
    <w:rsid w:val="04C20921"/>
    <w:rsid w:val="04C650D3"/>
    <w:rsid w:val="04E94A3E"/>
    <w:rsid w:val="04FC40C4"/>
    <w:rsid w:val="05025D9D"/>
    <w:rsid w:val="050949FB"/>
    <w:rsid w:val="051D5663"/>
    <w:rsid w:val="05243A14"/>
    <w:rsid w:val="05523A00"/>
    <w:rsid w:val="05714E61"/>
    <w:rsid w:val="0580061C"/>
    <w:rsid w:val="05882DB0"/>
    <w:rsid w:val="058E7B2B"/>
    <w:rsid w:val="05936855"/>
    <w:rsid w:val="05C9769E"/>
    <w:rsid w:val="05CB4103"/>
    <w:rsid w:val="05D90F4B"/>
    <w:rsid w:val="05DE2518"/>
    <w:rsid w:val="06076ED2"/>
    <w:rsid w:val="060F27BE"/>
    <w:rsid w:val="06142C7D"/>
    <w:rsid w:val="063F1611"/>
    <w:rsid w:val="064A7BD1"/>
    <w:rsid w:val="06771A13"/>
    <w:rsid w:val="06C9524C"/>
    <w:rsid w:val="06E224B6"/>
    <w:rsid w:val="06E55EA8"/>
    <w:rsid w:val="06FC75E9"/>
    <w:rsid w:val="071A2668"/>
    <w:rsid w:val="073E0415"/>
    <w:rsid w:val="074E0456"/>
    <w:rsid w:val="07685540"/>
    <w:rsid w:val="07691E91"/>
    <w:rsid w:val="076A69E2"/>
    <w:rsid w:val="0776695C"/>
    <w:rsid w:val="077E171A"/>
    <w:rsid w:val="077F7C8C"/>
    <w:rsid w:val="07801F57"/>
    <w:rsid w:val="07822E87"/>
    <w:rsid w:val="07CA7AB1"/>
    <w:rsid w:val="07F01D37"/>
    <w:rsid w:val="07F25DDC"/>
    <w:rsid w:val="08166EBA"/>
    <w:rsid w:val="081E1BF6"/>
    <w:rsid w:val="0840703D"/>
    <w:rsid w:val="08436CDE"/>
    <w:rsid w:val="0852016B"/>
    <w:rsid w:val="087106CD"/>
    <w:rsid w:val="087A50CB"/>
    <w:rsid w:val="088F2DAF"/>
    <w:rsid w:val="089A2680"/>
    <w:rsid w:val="08BA5685"/>
    <w:rsid w:val="08BE799C"/>
    <w:rsid w:val="08C751CF"/>
    <w:rsid w:val="08C8169C"/>
    <w:rsid w:val="08CA6226"/>
    <w:rsid w:val="08D460CF"/>
    <w:rsid w:val="08DB29DA"/>
    <w:rsid w:val="08E36844"/>
    <w:rsid w:val="08F904E5"/>
    <w:rsid w:val="0910019F"/>
    <w:rsid w:val="091D431A"/>
    <w:rsid w:val="09393CB8"/>
    <w:rsid w:val="094A45DB"/>
    <w:rsid w:val="0976361B"/>
    <w:rsid w:val="098B3650"/>
    <w:rsid w:val="098F7923"/>
    <w:rsid w:val="09A55B0F"/>
    <w:rsid w:val="09C31248"/>
    <w:rsid w:val="09C86D6E"/>
    <w:rsid w:val="09EC6693"/>
    <w:rsid w:val="09F32404"/>
    <w:rsid w:val="0A270D2C"/>
    <w:rsid w:val="0A4F3278"/>
    <w:rsid w:val="0A5F665D"/>
    <w:rsid w:val="0A7B3B32"/>
    <w:rsid w:val="0A920D98"/>
    <w:rsid w:val="0A980A51"/>
    <w:rsid w:val="0AAA297C"/>
    <w:rsid w:val="0AD57C7A"/>
    <w:rsid w:val="0AE8717C"/>
    <w:rsid w:val="0AFA5955"/>
    <w:rsid w:val="0B0B6673"/>
    <w:rsid w:val="0B0B7D02"/>
    <w:rsid w:val="0B0E4366"/>
    <w:rsid w:val="0B143AFE"/>
    <w:rsid w:val="0B156E40"/>
    <w:rsid w:val="0B1C3331"/>
    <w:rsid w:val="0B21428B"/>
    <w:rsid w:val="0B2629CA"/>
    <w:rsid w:val="0B273AB7"/>
    <w:rsid w:val="0B333853"/>
    <w:rsid w:val="0B3D06AF"/>
    <w:rsid w:val="0B877647"/>
    <w:rsid w:val="0B881F28"/>
    <w:rsid w:val="0B8F5C73"/>
    <w:rsid w:val="0BA01F30"/>
    <w:rsid w:val="0BC62B2D"/>
    <w:rsid w:val="0BDB0C99"/>
    <w:rsid w:val="0C3252E3"/>
    <w:rsid w:val="0C346902"/>
    <w:rsid w:val="0C4B669D"/>
    <w:rsid w:val="0C5056C3"/>
    <w:rsid w:val="0C700305"/>
    <w:rsid w:val="0C923A97"/>
    <w:rsid w:val="0C9E5AA0"/>
    <w:rsid w:val="0CB07305"/>
    <w:rsid w:val="0CC34D8C"/>
    <w:rsid w:val="0CC97C78"/>
    <w:rsid w:val="0CD25710"/>
    <w:rsid w:val="0CD45466"/>
    <w:rsid w:val="0CF6382B"/>
    <w:rsid w:val="0D016202"/>
    <w:rsid w:val="0D0E594F"/>
    <w:rsid w:val="0D153188"/>
    <w:rsid w:val="0D194B58"/>
    <w:rsid w:val="0D1E2BD4"/>
    <w:rsid w:val="0D2502FE"/>
    <w:rsid w:val="0D5E7267"/>
    <w:rsid w:val="0D766BEE"/>
    <w:rsid w:val="0D797823"/>
    <w:rsid w:val="0D95627C"/>
    <w:rsid w:val="0D96184C"/>
    <w:rsid w:val="0DAD65BC"/>
    <w:rsid w:val="0DBC4857"/>
    <w:rsid w:val="0DBD73ED"/>
    <w:rsid w:val="0DE6059A"/>
    <w:rsid w:val="0DF433B6"/>
    <w:rsid w:val="0DF7018C"/>
    <w:rsid w:val="0E467646"/>
    <w:rsid w:val="0E567FB9"/>
    <w:rsid w:val="0E5A7AF9"/>
    <w:rsid w:val="0E725533"/>
    <w:rsid w:val="0E7D6231"/>
    <w:rsid w:val="0E860491"/>
    <w:rsid w:val="0E8F0EDA"/>
    <w:rsid w:val="0E9B4133"/>
    <w:rsid w:val="0EA13E8F"/>
    <w:rsid w:val="0EA349A7"/>
    <w:rsid w:val="0EB62EC0"/>
    <w:rsid w:val="0EE17E9E"/>
    <w:rsid w:val="0EFF4D67"/>
    <w:rsid w:val="0F0C37F3"/>
    <w:rsid w:val="0F0C6258"/>
    <w:rsid w:val="0F2167DA"/>
    <w:rsid w:val="0F296362"/>
    <w:rsid w:val="0F3D3DA2"/>
    <w:rsid w:val="0F482852"/>
    <w:rsid w:val="0F7B6287"/>
    <w:rsid w:val="0F9504F6"/>
    <w:rsid w:val="0F957515"/>
    <w:rsid w:val="0F965223"/>
    <w:rsid w:val="0F981415"/>
    <w:rsid w:val="0FCA0589"/>
    <w:rsid w:val="0FF56EE8"/>
    <w:rsid w:val="10193BC6"/>
    <w:rsid w:val="10254458"/>
    <w:rsid w:val="102D6491"/>
    <w:rsid w:val="10461E93"/>
    <w:rsid w:val="104D6AE2"/>
    <w:rsid w:val="1054090D"/>
    <w:rsid w:val="106C4A64"/>
    <w:rsid w:val="108D7A04"/>
    <w:rsid w:val="109845BE"/>
    <w:rsid w:val="10B240E7"/>
    <w:rsid w:val="10B76D7A"/>
    <w:rsid w:val="10B82709"/>
    <w:rsid w:val="10BC1AB5"/>
    <w:rsid w:val="10C32C72"/>
    <w:rsid w:val="10C67BFE"/>
    <w:rsid w:val="10C71543"/>
    <w:rsid w:val="10D20703"/>
    <w:rsid w:val="10E24F83"/>
    <w:rsid w:val="11044D34"/>
    <w:rsid w:val="11192B22"/>
    <w:rsid w:val="1128129F"/>
    <w:rsid w:val="112A7892"/>
    <w:rsid w:val="112D77D2"/>
    <w:rsid w:val="11345687"/>
    <w:rsid w:val="11501269"/>
    <w:rsid w:val="115F6E99"/>
    <w:rsid w:val="11A94DCD"/>
    <w:rsid w:val="11B52C79"/>
    <w:rsid w:val="11C56B99"/>
    <w:rsid w:val="11D0148F"/>
    <w:rsid w:val="11E54403"/>
    <w:rsid w:val="12017561"/>
    <w:rsid w:val="1202270A"/>
    <w:rsid w:val="12230585"/>
    <w:rsid w:val="12304177"/>
    <w:rsid w:val="12374C4C"/>
    <w:rsid w:val="124379AC"/>
    <w:rsid w:val="124B28F2"/>
    <w:rsid w:val="1272703F"/>
    <w:rsid w:val="12C70A08"/>
    <w:rsid w:val="12D35F72"/>
    <w:rsid w:val="12F63B49"/>
    <w:rsid w:val="130850D7"/>
    <w:rsid w:val="132240C5"/>
    <w:rsid w:val="133400B0"/>
    <w:rsid w:val="136D180F"/>
    <w:rsid w:val="13702AF3"/>
    <w:rsid w:val="13734514"/>
    <w:rsid w:val="13746BE9"/>
    <w:rsid w:val="137938EE"/>
    <w:rsid w:val="13825165"/>
    <w:rsid w:val="13BD2B1B"/>
    <w:rsid w:val="13D86E5F"/>
    <w:rsid w:val="14096E62"/>
    <w:rsid w:val="140B22B5"/>
    <w:rsid w:val="14112277"/>
    <w:rsid w:val="1431515C"/>
    <w:rsid w:val="14345F93"/>
    <w:rsid w:val="14401E9F"/>
    <w:rsid w:val="14427165"/>
    <w:rsid w:val="144964E5"/>
    <w:rsid w:val="14606864"/>
    <w:rsid w:val="14652400"/>
    <w:rsid w:val="14832654"/>
    <w:rsid w:val="149A4B01"/>
    <w:rsid w:val="14CF5428"/>
    <w:rsid w:val="14D505F5"/>
    <w:rsid w:val="14E23ED5"/>
    <w:rsid w:val="14F90C7B"/>
    <w:rsid w:val="151D7C0B"/>
    <w:rsid w:val="15201B37"/>
    <w:rsid w:val="15382C62"/>
    <w:rsid w:val="154312E9"/>
    <w:rsid w:val="156D638F"/>
    <w:rsid w:val="159B6381"/>
    <w:rsid w:val="15C818D9"/>
    <w:rsid w:val="15D12AC4"/>
    <w:rsid w:val="15D33854"/>
    <w:rsid w:val="15E1118B"/>
    <w:rsid w:val="15E40DB9"/>
    <w:rsid w:val="15EE340D"/>
    <w:rsid w:val="15FC5741"/>
    <w:rsid w:val="16066DD6"/>
    <w:rsid w:val="160A5835"/>
    <w:rsid w:val="1621188C"/>
    <w:rsid w:val="16257D49"/>
    <w:rsid w:val="1629581F"/>
    <w:rsid w:val="1634726D"/>
    <w:rsid w:val="165B3405"/>
    <w:rsid w:val="16854F7D"/>
    <w:rsid w:val="16A35289"/>
    <w:rsid w:val="16AC44A6"/>
    <w:rsid w:val="16B178DE"/>
    <w:rsid w:val="16BC4707"/>
    <w:rsid w:val="16E16207"/>
    <w:rsid w:val="17060EB9"/>
    <w:rsid w:val="170C7F57"/>
    <w:rsid w:val="17330A3C"/>
    <w:rsid w:val="17670296"/>
    <w:rsid w:val="17750A09"/>
    <w:rsid w:val="178506AA"/>
    <w:rsid w:val="178A7816"/>
    <w:rsid w:val="17A0157B"/>
    <w:rsid w:val="17C37026"/>
    <w:rsid w:val="17D16BD9"/>
    <w:rsid w:val="18396B5D"/>
    <w:rsid w:val="18482502"/>
    <w:rsid w:val="184A5814"/>
    <w:rsid w:val="184B2F90"/>
    <w:rsid w:val="1852504E"/>
    <w:rsid w:val="18580F65"/>
    <w:rsid w:val="185A64C7"/>
    <w:rsid w:val="185B0193"/>
    <w:rsid w:val="185C1B87"/>
    <w:rsid w:val="187E6B5D"/>
    <w:rsid w:val="18863907"/>
    <w:rsid w:val="18B07F0A"/>
    <w:rsid w:val="18C634B3"/>
    <w:rsid w:val="18CD031E"/>
    <w:rsid w:val="18D90D28"/>
    <w:rsid w:val="18E4479F"/>
    <w:rsid w:val="18F454BC"/>
    <w:rsid w:val="18FC17C7"/>
    <w:rsid w:val="190325D1"/>
    <w:rsid w:val="19146E36"/>
    <w:rsid w:val="19151EF2"/>
    <w:rsid w:val="19234660"/>
    <w:rsid w:val="193F59AA"/>
    <w:rsid w:val="194A5C3B"/>
    <w:rsid w:val="195C63BA"/>
    <w:rsid w:val="19636100"/>
    <w:rsid w:val="19777527"/>
    <w:rsid w:val="19C033EF"/>
    <w:rsid w:val="19E72BCE"/>
    <w:rsid w:val="19F11876"/>
    <w:rsid w:val="19F51E4D"/>
    <w:rsid w:val="19F64C41"/>
    <w:rsid w:val="19FC1FD7"/>
    <w:rsid w:val="1A005573"/>
    <w:rsid w:val="1A051071"/>
    <w:rsid w:val="1A0B5EAB"/>
    <w:rsid w:val="1A121BC6"/>
    <w:rsid w:val="1A383662"/>
    <w:rsid w:val="1A4F7E23"/>
    <w:rsid w:val="1A6372F2"/>
    <w:rsid w:val="1A754D0A"/>
    <w:rsid w:val="1A80285B"/>
    <w:rsid w:val="1A821452"/>
    <w:rsid w:val="1A990233"/>
    <w:rsid w:val="1ABF67D5"/>
    <w:rsid w:val="1AC44C72"/>
    <w:rsid w:val="1AE37F1E"/>
    <w:rsid w:val="1AF715CB"/>
    <w:rsid w:val="1B0A291B"/>
    <w:rsid w:val="1B1A5E7D"/>
    <w:rsid w:val="1B2E5B04"/>
    <w:rsid w:val="1B375982"/>
    <w:rsid w:val="1B4866FE"/>
    <w:rsid w:val="1B497BF6"/>
    <w:rsid w:val="1B4B2843"/>
    <w:rsid w:val="1B527F23"/>
    <w:rsid w:val="1B6919C1"/>
    <w:rsid w:val="1B6C4F75"/>
    <w:rsid w:val="1B7B5E80"/>
    <w:rsid w:val="1B8A4EC0"/>
    <w:rsid w:val="1B912BD5"/>
    <w:rsid w:val="1BBF2B09"/>
    <w:rsid w:val="1BC138FE"/>
    <w:rsid w:val="1BC924C8"/>
    <w:rsid w:val="1BD4083B"/>
    <w:rsid w:val="1BE52639"/>
    <w:rsid w:val="1C1B494E"/>
    <w:rsid w:val="1C1B6D42"/>
    <w:rsid w:val="1C1C53E5"/>
    <w:rsid w:val="1C215409"/>
    <w:rsid w:val="1C253249"/>
    <w:rsid w:val="1C2A35D4"/>
    <w:rsid w:val="1C2D3586"/>
    <w:rsid w:val="1C4C4E89"/>
    <w:rsid w:val="1C6916F0"/>
    <w:rsid w:val="1C6C1CE8"/>
    <w:rsid w:val="1C6E7D11"/>
    <w:rsid w:val="1CC769B0"/>
    <w:rsid w:val="1CD51E46"/>
    <w:rsid w:val="1CD573D9"/>
    <w:rsid w:val="1D027954"/>
    <w:rsid w:val="1D1530CF"/>
    <w:rsid w:val="1D230CD6"/>
    <w:rsid w:val="1D383E1C"/>
    <w:rsid w:val="1D3D55BF"/>
    <w:rsid w:val="1D50656B"/>
    <w:rsid w:val="1D531CD3"/>
    <w:rsid w:val="1D795277"/>
    <w:rsid w:val="1D812D13"/>
    <w:rsid w:val="1DB21B76"/>
    <w:rsid w:val="1DB72A0A"/>
    <w:rsid w:val="1DBA09EE"/>
    <w:rsid w:val="1DD36EAC"/>
    <w:rsid w:val="1DD90016"/>
    <w:rsid w:val="1DE574F4"/>
    <w:rsid w:val="1DEA1856"/>
    <w:rsid w:val="1E093049"/>
    <w:rsid w:val="1E137A2C"/>
    <w:rsid w:val="1E207FF8"/>
    <w:rsid w:val="1E305538"/>
    <w:rsid w:val="1E5865B3"/>
    <w:rsid w:val="1E7B18F7"/>
    <w:rsid w:val="1E7B1B0C"/>
    <w:rsid w:val="1E846FD3"/>
    <w:rsid w:val="1E8916F2"/>
    <w:rsid w:val="1EA22F50"/>
    <w:rsid w:val="1EA541E8"/>
    <w:rsid w:val="1EC778BB"/>
    <w:rsid w:val="1ED4698D"/>
    <w:rsid w:val="1EDC737E"/>
    <w:rsid w:val="1EEA6154"/>
    <w:rsid w:val="1EF261B6"/>
    <w:rsid w:val="1F1D6403"/>
    <w:rsid w:val="1F3E4E23"/>
    <w:rsid w:val="1F5B52B2"/>
    <w:rsid w:val="1F642DE7"/>
    <w:rsid w:val="1F6965C7"/>
    <w:rsid w:val="1F711BB1"/>
    <w:rsid w:val="1F815975"/>
    <w:rsid w:val="1F8728FE"/>
    <w:rsid w:val="1F8D54FC"/>
    <w:rsid w:val="1F9F4CD7"/>
    <w:rsid w:val="1FCE2464"/>
    <w:rsid w:val="1FDE3816"/>
    <w:rsid w:val="1FF03BAF"/>
    <w:rsid w:val="20063C26"/>
    <w:rsid w:val="20115523"/>
    <w:rsid w:val="202058AC"/>
    <w:rsid w:val="20412F68"/>
    <w:rsid w:val="2041506C"/>
    <w:rsid w:val="204829EF"/>
    <w:rsid w:val="20773FA8"/>
    <w:rsid w:val="207F2BF7"/>
    <w:rsid w:val="209048D7"/>
    <w:rsid w:val="209C0AC9"/>
    <w:rsid w:val="20E338D6"/>
    <w:rsid w:val="20F31084"/>
    <w:rsid w:val="20FB44C6"/>
    <w:rsid w:val="210449E6"/>
    <w:rsid w:val="211E3EE6"/>
    <w:rsid w:val="21274D35"/>
    <w:rsid w:val="21437B91"/>
    <w:rsid w:val="21492876"/>
    <w:rsid w:val="215B6A27"/>
    <w:rsid w:val="21693F1E"/>
    <w:rsid w:val="2174701C"/>
    <w:rsid w:val="218168CD"/>
    <w:rsid w:val="218A7F49"/>
    <w:rsid w:val="21A96B2C"/>
    <w:rsid w:val="21C20C4B"/>
    <w:rsid w:val="21CA7BC6"/>
    <w:rsid w:val="21DA2BE5"/>
    <w:rsid w:val="21DE379E"/>
    <w:rsid w:val="21E40A22"/>
    <w:rsid w:val="21E64324"/>
    <w:rsid w:val="21F82C4D"/>
    <w:rsid w:val="220767B0"/>
    <w:rsid w:val="2209294D"/>
    <w:rsid w:val="22177ABB"/>
    <w:rsid w:val="222201D6"/>
    <w:rsid w:val="223762B9"/>
    <w:rsid w:val="223D2F6E"/>
    <w:rsid w:val="224227A8"/>
    <w:rsid w:val="22594D94"/>
    <w:rsid w:val="22672129"/>
    <w:rsid w:val="2290074A"/>
    <w:rsid w:val="229F5367"/>
    <w:rsid w:val="22B50893"/>
    <w:rsid w:val="22C67507"/>
    <w:rsid w:val="22E90CB3"/>
    <w:rsid w:val="22EC1C51"/>
    <w:rsid w:val="22F05F24"/>
    <w:rsid w:val="22FA403C"/>
    <w:rsid w:val="23161B66"/>
    <w:rsid w:val="231F6BC7"/>
    <w:rsid w:val="23287703"/>
    <w:rsid w:val="232F67BE"/>
    <w:rsid w:val="23372699"/>
    <w:rsid w:val="23544244"/>
    <w:rsid w:val="235A7CC3"/>
    <w:rsid w:val="23644BE3"/>
    <w:rsid w:val="23AF0BBE"/>
    <w:rsid w:val="23B44C33"/>
    <w:rsid w:val="23B939DC"/>
    <w:rsid w:val="23B9762C"/>
    <w:rsid w:val="23DB36CE"/>
    <w:rsid w:val="23E24DD7"/>
    <w:rsid w:val="23F046F0"/>
    <w:rsid w:val="240B1321"/>
    <w:rsid w:val="24167A91"/>
    <w:rsid w:val="242821B2"/>
    <w:rsid w:val="242D3D42"/>
    <w:rsid w:val="245B1F7D"/>
    <w:rsid w:val="245E2F80"/>
    <w:rsid w:val="24677A56"/>
    <w:rsid w:val="24682346"/>
    <w:rsid w:val="24851B17"/>
    <w:rsid w:val="2498201D"/>
    <w:rsid w:val="24A60C6B"/>
    <w:rsid w:val="24BD3661"/>
    <w:rsid w:val="24C657CE"/>
    <w:rsid w:val="24D449CC"/>
    <w:rsid w:val="24E14FDA"/>
    <w:rsid w:val="25271CD3"/>
    <w:rsid w:val="25342551"/>
    <w:rsid w:val="25390164"/>
    <w:rsid w:val="25434C7A"/>
    <w:rsid w:val="255569C2"/>
    <w:rsid w:val="25562227"/>
    <w:rsid w:val="256A3CAF"/>
    <w:rsid w:val="25776686"/>
    <w:rsid w:val="25B216B2"/>
    <w:rsid w:val="25B51009"/>
    <w:rsid w:val="25B90307"/>
    <w:rsid w:val="25BA7106"/>
    <w:rsid w:val="25ED17E6"/>
    <w:rsid w:val="25F516C7"/>
    <w:rsid w:val="26062FA5"/>
    <w:rsid w:val="2614103F"/>
    <w:rsid w:val="261A025B"/>
    <w:rsid w:val="26264F54"/>
    <w:rsid w:val="263129E3"/>
    <w:rsid w:val="2639337D"/>
    <w:rsid w:val="26874241"/>
    <w:rsid w:val="26877E25"/>
    <w:rsid w:val="2698137B"/>
    <w:rsid w:val="26A456AF"/>
    <w:rsid w:val="26B942F8"/>
    <w:rsid w:val="26CD32DB"/>
    <w:rsid w:val="26CD7596"/>
    <w:rsid w:val="26D56ED2"/>
    <w:rsid w:val="26D83AAE"/>
    <w:rsid w:val="26DC6135"/>
    <w:rsid w:val="26E57C55"/>
    <w:rsid w:val="27075390"/>
    <w:rsid w:val="27422AC6"/>
    <w:rsid w:val="275E7E1C"/>
    <w:rsid w:val="278441B6"/>
    <w:rsid w:val="2797004B"/>
    <w:rsid w:val="27A858A2"/>
    <w:rsid w:val="27AF2185"/>
    <w:rsid w:val="27BF72B2"/>
    <w:rsid w:val="27CB4158"/>
    <w:rsid w:val="27D842FE"/>
    <w:rsid w:val="27F732EC"/>
    <w:rsid w:val="280F0532"/>
    <w:rsid w:val="282112A6"/>
    <w:rsid w:val="28550276"/>
    <w:rsid w:val="28604529"/>
    <w:rsid w:val="2864593D"/>
    <w:rsid w:val="286B6DCB"/>
    <w:rsid w:val="286C2504"/>
    <w:rsid w:val="288D00AE"/>
    <w:rsid w:val="289C0198"/>
    <w:rsid w:val="28B76D0B"/>
    <w:rsid w:val="28C15EDD"/>
    <w:rsid w:val="28D201F6"/>
    <w:rsid w:val="28D813EA"/>
    <w:rsid w:val="28DD7823"/>
    <w:rsid w:val="28E4776F"/>
    <w:rsid w:val="28F75751"/>
    <w:rsid w:val="292B2F8A"/>
    <w:rsid w:val="29350B5D"/>
    <w:rsid w:val="2973010A"/>
    <w:rsid w:val="29915B04"/>
    <w:rsid w:val="299331A8"/>
    <w:rsid w:val="29AB13CD"/>
    <w:rsid w:val="29AF1066"/>
    <w:rsid w:val="29B470C4"/>
    <w:rsid w:val="29CA4E55"/>
    <w:rsid w:val="29F35D60"/>
    <w:rsid w:val="29F92594"/>
    <w:rsid w:val="29FB4418"/>
    <w:rsid w:val="2A196D90"/>
    <w:rsid w:val="2A37467A"/>
    <w:rsid w:val="2A6D08A4"/>
    <w:rsid w:val="2A80441C"/>
    <w:rsid w:val="2A8C6791"/>
    <w:rsid w:val="2A8C7BD8"/>
    <w:rsid w:val="2A934BA2"/>
    <w:rsid w:val="2AE26E9D"/>
    <w:rsid w:val="2AE66A2F"/>
    <w:rsid w:val="2B0574EF"/>
    <w:rsid w:val="2B0B5C9F"/>
    <w:rsid w:val="2B254BB6"/>
    <w:rsid w:val="2B275E2E"/>
    <w:rsid w:val="2B3A59A2"/>
    <w:rsid w:val="2B3A61E6"/>
    <w:rsid w:val="2B422584"/>
    <w:rsid w:val="2B72755C"/>
    <w:rsid w:val="2B771AD8"/>
    <w:rsid w:val="2BA936A5"/>
    <w:rsid w:val="2BAF5152"/>
    <w:rsid w:val="2BB052CC"/>
    <w:rsid w:val="2BC52B4D"/>
    <w:rsid w:val="2BC63FE3"/>
    <w:rsid w:val="2BD13E97"/>
    <w:rsid w:val="2BE3167F"/>
    <w:rsid w:val="2BE83603"/>
    <w:rsid w:val="2BF52C45"/>
    <w:rsid w:val="2C043350"/>
    <w:rsid w:val="2C0B0F87"/>
    <w:rsid w:val="2C0E76C4"/>
    <w:rsid w:val="2C152264"/>
    <w:rsid w:val="2C1A5ABC"/>
    <w:rsid w:val="2C391967"/>
    <w:rsid w:val="2C397ED3"/>
    <w:rsid w:val="2C3F6A76"/>
    <w:rsid w:val="2C454A74"/>
    <w:rsid w:val="2C75773C"/>
    <w:rsid w:val="2CB4225A"/>
    <w:rsid w:val="2CC10D60"/>
    <w:rsid w:val="2CC31167"/>
    <w:rsid w:val="2CD565F6"/>
    <w:rsid w:val="2CE72304"/>
    <w:rsid w:val="2D0A5202"/>
    <w:rsid w:val="2D1116DA"/>
    <w:rsid w:val="2D177E44"/>
    <w:rsid w:val="2D2B5EE2"/>
    <w:rsid w:val="2D82246E"/>
    <w:rsid w:val="2D8F674D"/>
    <w:rsid w:val="2DBB1EE9"/>
    <w:rsid w:val="2DD51007"/>
    <w:rsid w:val="2DEC3BDD"/>
    <w:rsid w:val="2E097814"/>
    <w:rsid w:val="2E206639"/>
    <w:rsid w:val="2E21625C"/>
    <w:rsid w:val="2E4F5E33"/>
    <w:rsid w:val="2E520720"/>
    <w:rsid w:val="2E706463"/>
    <w:rsid w:val="2E722194"/>
    <w:rsid w:val="2E890182"/>
    <w:rsid w:val="2E8D515A"/>
    <w:rsid w:val="2E922A97"/>
    <w:rsid w:val="2ECF3C4C"/>
    <w:rsid w:val="2EE21727"/>
    <w:rsid w:val="2F153F02"/>
    <w:rsid w:val="2F4D16A5"/>
    <w:rsid w:val="2F57667E"/>
    <w:rsid w:val="2F6F64CA"/>
    <w:rsid w:val="2F770EB9"/>
    <w:rsid w:val="2F8E1814"/>
    <w:rsid w:val="2F9D061C"/>
    <w:rsid w:val="2FBB1E92"/>
    <w:rsid w:val="2FDD57CB"/>
    <w:rsid w:val="2FF112F8"/>
    <w:rsid w:val="2FFA00CD"/>
    <w:rsid w:val="3001795C"/>
    <w:rsid w:val="303422D0"/>
    <w:rsid w:val="30355826"/>
    <w:rsid w:val="3039268B"/>
    <w:rsid w:val="3042252B"/>
    <w:rsid w:val="3043054A"/>
    <w:rsid w:val="304E774F"/>
    <w:rsid w:val="30533B5D"/>
    <w:rsid w:val="305E1DEE"/>
    <w:rsid w:val="30892041"/>
    <w:rsid w:val="30893F7F"/>
    <w:rsid w:val="308E5543"/>
    <w:rsid w:val="30B4647E"/>
    <w:rsid w:val="30DF2045"/>
    <w:rsid w:val="30E06F8A"/>
    <w:rsid w:val="30E36EA4"/>
    <w:rsid w:val="30ED13CA"/>
    <w:rsid w:val="31001220"/>
    <w:rsid w:val="310B29DC"/>
    <w:rsid w:val="311E2770"/>
    <w:rsid w:val="313908D7"/>
    <w:rsid w:val="31587F3A"/>
    <w:rsid w:val="316B319D"/>
    <w:rsid w:val="317472DC"/>
    <w:rsid w:val="3178191C"/>
    <w:rsid w:val="3188649C"/>
    <w:rsid w:val="3189298F"/>
    <w:rsid w:val="31C22642"/>
    <w:rsid w:val="31C465C2"/>
    <w:rsid w:val="31D2073A"/>
    <w:rsid w:val="31D216B9"/>
    <w:rsid w:val="31D26855"/>
    <w:rsid w:val="31D51F48"/>
    <w:rsid w:val="31EE3616"/>
    <w:rsid w:val="321A0195"/>
    <w:rsid w:val="3238698B"/>
    <w:rsid w:val="323A3DD4"/>
    <w:rsid w:val="324513B5"/>
    <w:rsid w:val="32491CB3"/>
    <w:rsid w:val="325064C7"/>
    <w:rsid w:val="32551119"/>
    <w:rsid w:val="3262096E"/>
    <w:rsid w:val="326D15D1"/>
    <w:rsid w:val="3275412D"/>
    <w:rsid w:val="329E539E"/>
    <w:rsid w:val="32E605CA"/>
    <w:rsid w:val="32E66B05"/>
    <w:rsid w:val="32F7524A"/>
    <w:rsid w:val="33025541"/>
    <w:rsid w:val="33150627"/>
    <w:rsid w:val="33332768"/>
    <w:rsid w:val="33346172"/>
    <w:rsid w:val="33580FBC"/>
    <w:rsid w:val="336B504E"/>
    <w:rsid w:val="338C7249"/>
    <w:rsid w:val="338E1D6C"/>
    <w:rsid w:val="33917FF0"/>
    <w:rsid w:val="339C411E"/>
    <w:rsid w:val="339E1326"/>
    <w:rsid w:val="33B4790D"/>
    <w:rsid w:val="33B50E8E"/>
    <w:rsid w:val="33C93654"/>
    <w:rsid w:val="33CC5AA5"/>
    <w:rsid w:val="33CF3CC5"/>
    <w:rsid w:val="33CF43A1"/>
    <w:rsid w:val="33E10E67"/>
    <w:rsid w:val="33FF65E7"/>
    <w:rsid w:val="341F2B4E"/>
    <w:rsid w:val="3427237C"/>
    <w:rsid w:val="343961DB"/>
    <w:rsid w:val="34447922"/>
    <w:rsid w:val="34450263"/>
    <w:rsid w:val="344A5F0A"/>
    <w:rsid w:val="346529FF"/>
    <w:rsid w:val="346D1701"/>
    <w:rsid w:val="346F215D"/>
    <w:rsid w:val="349D2973"/>
    <w:rsid w:val="34CE2E64"/>
    <w:rsid w:val="34D12DCE"/>
    <w:rsid w:val="34F56C2C"/>
    <w:rsid w:val="351B64D8"/>
    <w:rsid w:val="35265D71"/>
    <w:rsid w:val="352F544B"/>
    <w:rsid w:val="354E348D"/>
    <w:rsid w:val="3557799E"/>
    <w:rsid w:val="35643F7D"/>
    <w:rsid w:val="35726015"/>
    <w:rsid w:val="358E53B0"/>
    <w:rsid w:val="35A30B3E"/>
    <w:rsid w:val="35BA1DAD"/>
    <w:rsid w:val="35C61862"/>
    <w:rsid w:val="35C718F8"/>
    <w:rsid w:val="35D46379"/>
    <w:rsid w:val="35E4290E"/>
    <w:rsid w:val="35F80717"/>
    <w:rsid w:val="360A36BE"/>
    <w:rsid w:val="3612146C"/>
    <w:rsid w:val="36195133"/>
    <w:rsid w:val="36244EE3"/>
    <w:rsid w:val="362748E6"/>
    <w:rsid w:val="36325519"/>
    <w:rsid w:val="36500A0B"/>
    <w:rsid w:val="366366C0"/>
    <w:rsid w:val="367355A3"/>
    <w:rsid w:val="367F4266"/>
    <w:rsid w:val="36897783"/>
    <w:rsid w:val="368B4D93"/>
    <w:rsid w:val="36C3143D"/>
    <w:rsid w:val="36DD3AC9"/>
    <w:rsid w:val="36EA06A7"/>
    <w:rsid w:val="36FA5EB4"/>
    <w:rsid w:val="370B0144"/>
    <w:rsid w:val="371C3F71"/>
    <w:rsid w:val="372A574A"/>
    <w:rsid w:val="37460179"/>
    <w:rsid w:val="375A4C81"/>
    <w:rsid w:val="376B4A50"/>
    <w:rsid w:val="376F2CC7"/>
    <w:rsid w:val="37B41E0D"/>
    <w:rsid w:val="37C86073"/>
    <w:rsid w:val="37CC2EF9"/>
    <w:rsid w:val="37DC119B"/>
    <w:rsid w:val="37FE2FFF"/>
    <w:rsid w:val="380110D9"/>
    <w:rsid w:val="38113F67"/>
    <w:rsid w:val="38286428"/>
    <w:rsid w:val="3834318F"/>
    <w:rsid w:val="385254DF"/>
    <w:rsid w:val="3874672E"/>
    <w:rsid w:val="38861B7D"/>
    <w:rsid w:val="388C456E"/>
    <w:rsid w:val="389B0BC9"/>
    <w:rsid w:val="38A120A0"/>
    <w:rsid w:val="38AA3E3A"/>
    <w:rsid w:val="38B66CAC"/>
    <w:rsid w:val="38C57FAA"/>
    <w:rsid w:val="38CC0177"/>
    <w:rsid w:val="38E051ED"/>
    <w:rsid w:val="38E26D34"/>
    <w:rsid w:val="38E519D4"/>
    <w:rsid w:val="391B0718"/>
    <w:rsid w:val="391B59F0"/>
    <w:rsid w:val="39270FF0"/>
    <w:rsid w:val="39340C55"/>
    <w:rsid w:val="393D0AEC"/>
    <w:rsid w:val="39456098"/>
    <w:rsid w:val="394B4C07"/>
    <w:rsid w:val="3961629D"/>
    <w:rsid w:val="396F27AF"/>
    <w:rsid w:val="39876BED"/>
    <w:rsid w:val="39AE5514"/>
    <w:rsid w:val="39DD0C6F"/>
    <w:rsid w:val="39FC4AC0"/>
    <w:rsid w:val="3A075A30"/>
    <w:rsid w:val="3A180B8B"/>
    <w:rsid w:val="3A1C79D9"/>
    <w:rsid w:val="3A2B726B"/>
    <w:rsid w:val="3A385566"/>
    <w:rsid w:val="3A46002C"/>
    <w:rsid w:val="3A47192C"/>
    <w:rsid w:val="3A526234"/>
    <w:rsid w:val="3A73576A"/>
    <w:rsid w:val="3A9A01D9"/>
    <w:rsid w:val="3AA21C18"/>
    <w:rsid w:val="3AA50E7F"/>
    <w:rsid w:val="3AAE68E3"/>
    <w:rsid w:val="3ABC778A"/>
    <w:rsid w:val="3ACA4C54"/>
    <w:rsid w:val="3B053D91"/>
    <w:rsid w:val="3B0C36E8"/>
    <w:rsid w:val="3B14062A"/>
    <w:rsid w:val="3B1D4266"/>
    <w:rsid w:val="3B1F560D"/>
    <w:rsid w:val="3B231E9C"/>
    <w:rsid w:val="3B2A4629"/>
    <w:rsid w:val="3B566FFC"/>
    <w:rsid w:val="3B615A33"/>
    <w:rsid w:val="3B6773DD"/>
    <w:rsid w:val="3B8018DA"/>
    <w:rsid w:val="3B817F4B"/>
    <w:rsid w:val="3B842ACB"/>
    <w:rsid w:val="3B8936B2"/>
    <w:rsid w:val="3BB53C1F"/>
    <w:rsid w:val="3BB74C20"/>
    <w:rsid w:val="3BB91E7E"/>
    <w:rsid w:val="3BDE342D"/>
    <w:rsid w:val="3BE2585D"/>
    <w:rsid w:val="3BE34AC0"/>
    <w:rsid w:val="3BEF7473"/>
    <w:rsid w:val="3C021ADA"/>
    <w:rsid w:val="3C172E8F"/>
    <w:rsid w:val="3C337D65"/>
    <w:rsid w:val="3C4A17F2"/>
    <w:rsid w:val="3C54064A"/>
    <w:rsid w:val="3C707D41"/>
    <w:rsid w:val="3CBE5A3D"/>
    <w:rsid w:val="3CEF6B46"/>
    <w:rsid w:val="3CF46026"/>
    <w:rsid w:val="3D3F42E2"/>
    <w:rsid w:val="3D521FB1"/>
    <w:rsid w:val="3D5E61E8"/>
    <w:rsid w:val="3D622F86"/>
    <w:rsid w:val="3D6B0CAF"/>
    <w:rsid w:val="3D816436"/>
    <w:rsid w:val="3D905400"/>
    <w:rsid w:val="3DCA10DF"/>
    <w:rsid w:val="3DD27870"/>
    <w:rsid w:val="3DE70D8A"/>
    <w:rsid w:val="3DF22C4F"/>
    <w:rsid w:val="3E2E0F8D"/>
    <w:rsid w:val="3E2F247A"/>
    <w:rsid w:val="3E371270"/>
    <w:rsid w:val="3E433DC9"/>
    <w:rsid w:val="3E4E1B64"/>
    <w:rsid w:val="3E6E2AB3"/>
    <w:rsid w:val="3EAF1DAB"/>
    <w:rsid w:val="3EE10BB3"/>
    <w:rsid w:val="3EEC240D"/>
    <w:rsid w:val="3EED779E"/>
    <w:rsid w:val="3F114C12"/>
    <w:rsid w:val="3F1C07A1"/>
    <w:rsid w:val="3F1F28BB"/>
    <w:rsid w:val="3F5356BB"/>
    <w:rsid w:val="3F635941"/>
    <w:rsid w:val="3F703321"/>
    <w:rsid w:val="3F810D5D"/>
    <w:rsid w:val="3F9E0288"/>
    <w:rsid w:val="3FCF7066"/>
    <w:rsid w:val="3FDC4EDA"/>
    <w:rsid w:val="3FF06D67"/>
    <w:rsid w:val="3FFF2EA4"/>
    <w:rsid w:val="40140C7C"/>
    <w:rsid w:val="401B5287"/>
    <w:rsid w:val="402B0843"/>
    <w:rsid w:val="402B41D6"/>
    <w:rsid w:val="404070EE"/>
    <w:rsid w:val="40755008"/>
    <w:rsid w:val="40893F2B"/>
    <w:rsid w:val="409948F6"/>
    <w:rsid w:val="41093EFA"/>
    <w:rsid w:val="410B2004"/>
    <w:rsid w:val="412631A7"/>
    <w:rsid w:val="413404DA"/>
    <w:rsid w:val="41482F65"/>
    <w:rsid w:val="414B6094"/>
    <w:rsid w:val="41640CB2"/>
    <w:rsid w:val="416F0203"/>
    <w:rsid w:val="418F3249"/>
    <w:rsid w:val="41A26F1C"/>
    <w:rsid w:val="41AB48D3"/>
    <w:rsid w:val="41CB74AB"/>
    <w:rsid w:val="41DE4BBC"/>
    <w:rsid w:val="41FF3F19"/>
    <w:rsid w:val="421C2134"/>
    <w:rsid w:val="421F3364"/>
    <w:rsid w:val="422E439C"/>
    <w:rsid w:val="42601090"/>
    <w:rsid w:val="42797668"/>
    <w:rsid w:val="427B7EF9"/>
    <w:rsid w:val="42856CFB"/>
    <w:rsid w:val="42AE7858"/>
    <w:rsid w:val="42BC3BED"/>
    <w:rsid w:val="42C106CE"/>
    <w:rsid w:val="42CF6BD6"/>
    <w:rsid w:val="42D82C55"/>
    <w:rsid w:val="42E84078"/>
    <w:rsid w:val="43075762"/>
    <w:rsid w:val="432110E3"/>
    <w:rsid w:val="43247FEF"/>
    <w:rsid w:val="4325681F"/>
    <w:rsid w:val="433E71E3"/>
    <w:rsid w:val="43473C5A"/>
    <w:rsid w:val="434E73F9"/>
    <w:rsid w:val="436159A3"/>
    <w:rsid w:val="436A1030"/>
    <w:rsid w:val="436F675C"/>
    <w:rsid w:val="436F6CEA"/>
    <w:rsid w:val="4383694E"/>
    <w:rsid w:val="43AC3B79"/>
    <w:rsid w:val="43AD7331"/>
    <w:rsid w:val="43B764B6"/>
    <w:rsid w:val="43C0216C"/>
    <w:rsid w:val="43F67CA0"/>
    <w:rsid w:val="43FC7166"/>
    <w:rsid w:val="440B7D70"/>
    <w:rsid w:val="4412556A"/>
    <w:rsid w:val="441A29E8"/>
    <w:rsid w:val="443A5B32"/>
    <w:rsid w:val="444E40B3"/>
    <w:rsid w:val="448366A5"/>
    <w:rsid w:val="44871855"/>
    <w:rsid w:val="449954CC"/>
    <w:rsid w:val="44D52952"/>
    <w:rsid w:val="44D85A17"/>
    <w:rsid w:val="44DA0CE7"/>
    <w:rsid w:val="4526296E"/>
    <w:rsid w:val="45272885"/>
    <w:rsid w:val="456567C1"/>
    <w:rsid w:val="456836C9"/>
    <w:rsid w:val="45723605"/>
    <w:rsid w:val="45727A26"/>
    <w:rsid w:val="45793FDC"/>
    <w:rsid w:val="458B4334"/>
    <w:rsid w:val="4592682A"/>
    <w:rsid w:val="45A8536B"/>
    <w:rsid w:val="45B903EC"/>
    <w:rsid w:val="45C31BBC"/>
    <w:rsid w:val="45DD75FD"/>
    <w:rsid w:val="45FF04BA"/>
    <w:rsid w:val="46077DCF"/>
    <w:rsid w:val="4617697F"/>
    <w:rsid w:val="464445C4"/>
    <w:rsid w:val="469C181D"/>
    <w:rsid w:val="46C66129"/>
    <w:rsid w:val="46CF46EE"/>
    <w:rsid w:val="46D25EAD"/>
    <w:rsid w:val="46DD0EC2"/>
    <w:rsid w:val="46DF014F"/>
    <w:rsid w:val="46E0656C"/>
    <w:rsid w:val="47136C78"/>
    <w:rsid w:val="4715168F"/>
    <w:rsid w:val="47174078"/>
    <w:rsid w:val="475B2B77"/>
    <w:rsid w:val="47925844"/>
    <w:rsid w:val="47BE31A7"/>
    <w:rsid w:val="47DF0555"/>
    <w:rsid w:val="47DF1246"/>
    <w:rsid w:val="47E22DF5"/>
    <w:rsid w:val="47E32ADD"/>
    <w:rsid w:val="47E747E0"/>
    <w:rsid w:val="480D1990"/>
    <w:rsid w:val="483B33B2"/>
    <w:rsid w:val="483F7FBB"/>
    <w:rsid w:val="48414ACB"/>
    <w:rsid w:val="487F3B0B"/>
    <w:rsid w:val="489073C2"/>
    <w:rsid w:val="48B7425C"/>
    <w:rsid w:val="48BB5D9F"/>
    <w:rsid w:val="48C54A5B"/>
    <w:rsid w:val="48D8093E"/>
    <w:rsid w:val="48EA51AD"/>
    <w:rsid w:val="49094ED2"/>
    <w:rsid w:val="493157C2"/>
    <w:rsid w:val="49B42938"/>
    <w:rsid w:val="49C6469A"/>
    <w:rsid w:val="49E04873"/>
    <w:rsid w:val="49E10E49"/>
    <w:rsid w:val="49F53D82"/>
    <w:rsid w:val="4A040AEF"/>
    <w:rsid w:val="4A333085"/>
    <w:rsid w:val="4A3656C8"/>
    <w:rsid w:val="4A460EA8"/>
    <w:rsid w:val="4A4A0B92"/>
    <w:rsid w:val="4A6077D6"/>
    <w:rsid w:val="4A637ADC"/>
    <w:rsid w:val="4A657B34"/>
    <w:rsid w:val="4A7300A4"/>
    <w:rsid w:val="4A774F3D"/>
    <w:rsid w:val="4A791C01"/>
    <w:rsid w:val="4A8345BB"/>
    <w:rsid w:val="4A9473B3"/>
    <w:rsid w:val="4AA72FF6"/>
    <w:rsid w:val="4AD1434A"/>
    <w:rsid w:val="4AD745EA"/>
    <w:rsid w:val="4ADC53E6"/>
    <w:rsid w:val="4AF064C7"/>
    <w:rsid w:val="4B2542CC"/>
    <w:rsid w:val="4B256507"/>
    <w:rsid w:val="4B2C4608"/>
    <w:rsid w:val="4B3D1472"/>
    <w:rsid w:val="4B4A5445"/>
    <w:rsid w:val="4B4F31DF"/>
    <w:rsid w:val="4B7C2B08"/>
    <w:rsid w:val="4B877B7E"/>
    <w:rsid w:val="4B8F7993"/>
    <w:rsid w:val="4BA75A33"/>
    <w:rsid w:val="4BA8625F"/>
    <w:rsid w:val="4BBD24E0"/>
    <w:rsid w:val="4BC76523"/>
    <w:rsid w:val="4BDF7450"/>
    <w:rsid w:val="4C031E2C"/>
    <w:rsid w:val="4C131885"/>
    <w:rsid w:val="4C1414F7"/>
    <w:rsid w:val="4C290042"/>
    <w:rsid w:val="4C3816A7"/>
    <w:rsid w:val="4C3B2325"/>
    <w:rsid w:val="4C5B7973"/>
    <w:rsid w:val="4C5C2D9A"/>
    <w:rsid w:val="4C7C2C2B"/>
    <w:rsid w:val="4C900C48"/>
    <w:rsid w:val="4C952615"/>
    <w:rsid w:val="4CBB7534"/>
    <w:rsid w:val="4CC8250C"/>
    <w:rsid w:val="4CCA38EC"/>
    <w:rsid w:val="4CDC566D"/>
    <w:rsid w:val="4CE2140B"/>
    <w:rsid w:val="4CFF3DB6"/>
    <w:rsid w:val="4D063AA6"/>
    <w:rsid w:val="4D165B70"/>
    <w:rsid w:val="4D317659"/>
    <w:rsid w:val="4D5A280D"/>
    <w:rsid w:val="4D5B2CF9"/>
    <w:rsid w:val="4D7513FE"/>
    <w:rsid w:val="4D7D4780"/>
    <w:rsid w:val="4D8A130E"/>
    <w:rsid w:val="4DA02AED"/>
    <w:rsid w:val="4DA117E3"/>
    <w:rsid w:val="4DE572CD"/>
    <w:rsid w:val="4DF142B7"/>
    <w:rsid w:val="4E3C32E4"/>
    <w:rsid w:val="4E516A5A"/>
    <w:rsid w:val="4E79684C"/>
    <w:rsid w:val="4E7F2768"/>
    <w:rsid w:val="4E925061"/>
    <w:rsid w:val="4EB6057F"/>
    <w:rsid w:val="4ECD0E92"/>
    <w:rsid w:val="4EEB7D2C"/>
    <w:rsid w:val="4EF60279"/>
    <w:rsid w:val="4F030EAA"/>
    <w:rsid w:val="4F340491"/>
    <w:rsid w:val="4F351C4B"/>
    <w:rsid w:val="4F387D5A"/>
    <w:rsid w:val="4F3A72DD"/>
    <w:rsid w:val="4F46633B"/>
    <w:rsid w:val="4F602335"/>
    <w:rsid w:val="4F6B3B21"/>
    <w:rsid w:val="4F6D4CD5"/>
    <w:rsid w:val="4F765A5A"/>
    <w:rsid w:val="4F834537"/>
    <w:rsid w:val="4F84712C"/>
    <w:rsid w:val="4FA43671"/>
    <w:rsid w:val="4FB25085"/>
    <w:rsid w:val="4FB97589"/>
    <w:rsid w:val="4FCF51EC"/>
    <w:rsid w:val="4FEA50A0"/>
    <w:rsid w:val="50144831"/>
    <w:rsid w:val="50242417"/>
    <w:rsid w:val="50345758"/>
    <w:rsid w:val="503654B5"/>
    <w:rsid w:val="503A42D8"/>
    <w:rsid w:val="503E2896"/>
    <w:rsid w:val="506A3A5A"/>
    <w:rsid w:val="507C7954"/>
    <w:rsid w:val="508D3A03"/>
    <w:rsid w:val="50A64AF2"/>
    <w:rsid w:val="50A80CF0"/>
    <w:rsid w:val="50AA6D48"/>
    <w:rsid w:val="50D52768"/>
    <w:rsid w:val="50D87C7F"/>
    <w:rsid w:val="50DE3D67"/>
    <w:rsid w:val="50ED292B"/>
    <w:rsid w:val="50FA3B69"/>
    <w:rsid w:val="511B28B9"/>
    <w:rsid w:val="51394B71"/>
    <w:rsid w:val="51432AEE"/>
    <w:rsid w:val="514554A8"/>
    <w:rsid w:val="51575883"/>
    <w:rsid w:val="51676D2A"/>
    <w:rsid w:val="51751ABA"/>
    <w:rsid w:val="517B096A"/>
    <w:rsid w:val="518161C8"/>
    <w:rsid w:val="51881F4D"/>
    <w:rsid w:val="51892B2E"/>
    <w:rsid w:val="519B10CF"/>
    <w:rsid w:val="51A8781B"/>
    <w:rsid w:val="51AB2D4E"/>
    <w:rsid w:val="522B2AB8"/>
    <w:rsid w:val="522D441C"/>
    <w:rsid w:val="523145A0"/>
    <w:rsid w:val="523D15E1"/>
    <w:rsid w:val="52630A66"/>
    <w:rsid w:val="526E5B57"/>
    <w:rsid w:val="52845986"/>
    <w:rsid w:val="5287379F"/>
    <w:rsid w:val="52883050"/>
    <w:rsid w:val="52AA696F"/>
    <w:rsid w:val="52BE3165"/>
    <w:rsid w:val="52D22E9B"/>
    <w:rsid w:val="52D66356"/>
    <w:rsid w:val="52E94EFE"/>
    <w:rsid w:val="52F51BFF"/>
    <w:rsid w:val="52F7067D"/>
    <w:rsid w:val="53451C8C"/>
    <w:rsid w:val="535314DB"/>
    <w:rsid w:val="536518A9"/>
    <w:rsid w:val="536A5BE6"/>
    <w:rsid w:val="536C1E18"/>
    <w:rsid w:val="53796751"/>
    <w:rsid w:val="538619FE"/>
    <w:rsid w:val="538E5B73"/>
    <w:rsid w:val="539E6BC1"/>
    <w:rsid w:val="53B35A97"/>
    <w:rsid w:val="53CD251C"/>
    <w:rsid w:val="53D53F99"/>
    <w:rsid w:val="53E0343B"/>
    <w:rsid w:val="54041E5C"/>
    <w:rsid w:val="5411449D"/>
    <w:rsid w:val="54116C56"/>
    <w:rsid w:val="54437F53"/>
    <w:rsid w:val="54521B0C"/>
    <w:rsid w:val="54581A66"/>
    <w:rsid w:val="547726C6"/>
    <w:rsid w:val="54814D62"/>
    <w:rsid w:val="54836DCA"/>
    <w:rsid w:val="54A53372"/>
    <w:rsid w:val="54AB00DB"/>
    <w:rsid w:val="54AF2F65"/>
    <w:rsid w:val="54B51F76"/>
    <w:rsid w:val="54B61D06"/>
    <w:rsid w:val="54B6200E"/>
    <w:rsid w:val="54E02D85"/>
    <w:rsid w:val="54EC1251"/>
    <w:rsid w:val="54ED0C68"/>
    <w:rsid w:val="54F43C7B"/>
    <w:rsid w:val="550B1117"/>
    <w:rsid w:val="551F54C6"/>
    <w:rsid w:val="552C3DD8"/>
    <w:rsid w:val="55334183"/>
    <w:rsid w:val="553A7111"/>
    <w:rsid w:val="55436953"/>
    <w:rsid w:val="554949A5"/>
    <w:rsid w:val="5560129A"/>
    <w:rsid w:val="55A0295A"/>
    <w:rsid w:val="55B3435A"/>
    <w:rsid w:val="55D601AD"/>
    <w:rsid w:val="55E27EB8"/>
    <w:rsid w:val="55FD7391"/>
    <w:rsid w:val="560D1E40"/>
    <w:rsid w:val="56710646"/>
    <w:rsid w:val="568229F6"/>
    <w:rsid w:val="569E5367"/>
    <w:rsid w:val="56A904CB"/>
    <w:rsid w:val="56C056B2"/>
    <w:rsid w:val="56C26941"/>
    <w:rsid w:val="56C40860"/>
    <w:rsid w:val="56C44BDB"/>
    <w:rsid w:val="56CA7FF6"/>
    <w:rsid w:val="56CE5F1D"/>
    <w:rsid w:val="56E9687D"/>
    <w:rsid w:val="57047A1B"/>
    <w:rsid w:val="57053357"/>
    <w:rsid w:val="5729517D"/>
    <w:rsid w:val="57301251"/>
    <w:rsid w:val="57381658"/>
    <w:rsid w:val="57547342"/>
    <w:rsid w:val="575C271D"/>
    <w:rsid w:val="577274FD"/>
    <w:rsid w:val="577A350E"/>
    <w:rsid w:val="57817098"/>
    <w:rsid w:val="5783171A"/>
    <w:rsid w:val="57875A6F"/>
    <w:rsid w:val="57A6339F"/>
    <w:rsid w:val="57B76C54"/>
    <w:rsid w:val="57B9528A"/>
    <w:rsid w:val="57BB2F20"/>
    <w:rsid w:val="57C62264"/>
    <w:rsid w:val="57D85192"/>
    <w:rsid w:val="57E408CF"/>
    <w:rsid w:val="57EE6991"/>
    <w:rsid w:val="57F834D5"/>
    <w:rsid w:val="580E42DF"/>
    <w:rsid w:val="581318F5"/>
    <w:rsid w:val="5816350B"/>
    <w:rsid w:val="583E5DC8"/>
    <w:rsid w:val="58486810"/>
    <w:rsid w:val="584E0AD0"/>
    <w:rsid w:val="5857385A"/>
    <w:rsid w:val="58812A46"/>
    <w:rsid w:val="58886EF1"/>
    <w:rsid w:val="58972CB9"/>
    <w:rsid w:val="58A81B6D"/>
    <w:rsid w:val="58BD1059"/>
    <w:rsid w:val="58C4579B"/>
    <w:rsid w:val="58C82AD0"/>
    <w:rsid w:val="58CF6A34"/>
    <w:rsid w:val="58EC4722"/>
    <w:rsid w:val="58FD07AB"/>
    <w:rsid w:val="5912105C"/>
    <w:rsid w:val="5915107E"/>
    <w:rsid w:val="59244C39"/>
    <w:rsid w:val="5924506A"/>
    <w:rsid w:val="593C015D"/>
    <w:rsid w:val="595A088E"/>
    <w:rsid w:val="595D6F6D"/>
    <w:rsid w:val="59894661"/>
    <w:rsid w:val="598C3125"/>
    <w:rsid w:val="59AA7F7E"/>
    <w:rsid w:val="59C4075E"/>
    <w:rsid w:val="59D630E4"/>
    <w:rsid w:val="59DE7615"/>
    <w:rsid w:val="59E20AEA"/>
    <w:rsid w:val="59E63EFE"/>
    <w:rsid w:val="59EF5820"/>
    <w:rsid w:val="59F235C9"/>
    <w:rsid w:val="59F80862"/>
    <w:rsid w:val="5A113F3F"/>
    <w:rsid w:val="5A204AD8"/>
    <w:rsid w:val="5A6E70AD"/>
    <w:rsid w:val="5A6F71F4"/>
    <w:rsid w:val="5A840F92"/>
    <w:rsid w:val="5A935F72"/>
    <w:rsid w:val="5ABB08D0"/>
    <w:rsid w:val="5ABD0945"/>
    <w:rsid w:val="5AC969EA"/>
    <w:rsid w:val="5ADE771F"/>
    <w:rsid w:val="5AE01BA3"/>
    <w:rsid w:val="5AF85211"/>
    <w:rsid w:val="5B001736"/>
    <w:rsid w:val="5B012D87"/>
    <w:rsid w:val="5B0A4B0D"/>
    <w:rsid w:val="5B145BA7"/>
    <w:rsid w:val="5B174362"/>
    <w:rsid w:val="5B4705F2"/>
    <w:rsid w:val="5B4F3310"/>
    <w:rsid w:val="5B5C43CD"/>
    <w:rsid w:val="5B7F2813"/>
    <w:rsid w:val="5B8354C0"/>
    <w:rsid w:val="5BB42C9F"/>
    <w:rsid w:val="5BB61FB7"/>
    <w:rsid w:val="5BCD2CFB"/>
    <w:rsid w:val="5C011336"/>
    <w:rsid w:val="5C0471A7"/>
    <w:rsid w:val="5C0674D8"/>
    <w:rsid w:val="5C0D6812"/>
    <w:rsid w:val="5C0F33A9"/>
    <w:rsid w:val="5C186841"/>
    <w:rsid w:val="5C3D68BF"/>
    <w:rsid w:val="5C874DF1"/>
    <w:rsid w:val="5CA539D9"/>
    <w:rsid w:val="5CAA2A90"/>
    <w:rsid w:val="5CCD6CED"/>
    <w:rsid w:val="5CE54F24"/>
    <w:rsid w:val="5CEC6EBF"/>
    <w:rsid w:val="5D0D6997"/>
    <w:rsid w:val="5D1C5368"/>
    <w:rsid w:val="5D3C15ED"/>
    <w:rsid w:val="5D425056"/>
    <w:rsid w:val="5D4B6502"/>
    <w:rsid w:val="5D513D2D"/>
    <w:rsid w:val="5D5234F2"/>
    <w:rsid w:val="5D5E1EE3"/>
    <w:rsid w:val="5D6171F5"/>
    <w:rsid w:val="5D674EC5"/>
    <w:rsid w:val="5D6E2ED5"/>
    <w:rsid w:val="5D800543"/>
    <w:rsid w:val="5D9F5B5A"/>
    <w:rsid w:val="5DAF0289"/>
    <w:rsid w:val="5DB52B6F"/>
    <w:rsid w:val="5DB56568"/>
    <w:rsid w:val="5DCB3859"/>
    <w:rsid w:val="5DF042C8"/>
    <w:rsid w:val="5E281525"/>
    <w:rsid w:val="5E2B36F3"/>
    <w:rsid w:val="5E4A631C"/>
    <w:rsid w:val="5E4C7CE4"/>
    <w:rsid w:val="5E5D5699"/>
    <w:rsid w:val="5E622D88"/>
    <w:rsid w:val="5E92010D"/>
    <w:rsid w:val="5E9B6D2A"/>
    <w:rsid w:val="5EA86BA2"/>
    <w:rsid w:val="5ED15686"/>
    <w:rsid w:val="5EFC7778"/>
    <w:rsid w:val="5F0F38FF"/>
    <w:rsid w:val="5F1A262F"/>
    <w:rsid w:val="5F301B74"/>
    <w:rsid w:val="5F37616D"/>
    <w:rsid w:val="5F3A7F23"/>
    <w:rsid w:val="5F4824C8"/>
    <w:rsid w:val="5F492D08"/>
    <w:rsid w:val="5F505BF2"/>
    <w:rsid w:val="5F516212"/>
    <w:rsid w:val="5F6F028F"/>
    <w:rsid w:val="5F795A20"/>
    <w:rsid w:val="5F967E5C"/>
    <w:rsid w:val="5FAE1807"/>
    <w:rsid w:val="5FB810FF"/>
    <w:rsid w:val="5FEB2ABE"/>
    <w:rsid w:val="5FF90CF2"/>
    <w:rsid w:val="600B2E34"/>
    <w:rsid w:val="601936F8"/>
    <w:rsid w:val="603720A2"/>
    <w:rsid w:val="60687303"/>
    <w:rsid w:val="607742C6"/>
    <w:rsid w:val="60850A8F"/>
    <w:rsid w:val="6098642B"/>
    <w:rsid w:val="60AA20ED"/>
    <w:rsid w:val="60AF09E2"/>
    <w:rsid w:val="60B96554"/>
    <w:rsid w:val="60E8752B"/>
    <w:rsid w:val="60EC0D24"/>
    <w:rsid w:val="60FA6C22"/>
    <w:rsid w:val="60FC592D"/>
    <w:rsid w:val="610F7AC5"/>
    <w:rsid w:val="612E0A59"/>
    <w:rsid w:val="6155218F"/>
    <w:rsid w:val="617D139E"/>
    <w:rsid w:val="618C6039"/>
    <w:rsid w:val="619C5766"/>
    <w:rsid w:val="61D27D05"/>
    <w:rsid w:val="61E912EA"/>
    <w:rsid w:val="620C12C4"/>
    <w:rsid w:val="622D37ED"/>
    <w:rsid w:val="626C4274"/>
    <w:rsid w:val="6286660B"/>
    <w:rsid w:val="62A3619A"/>
    <w:rsid w:val="62B60010"/>
    <w:rsid w:val="62C9105F"/>
    <w:rsid w:val="62CF2742"/>
    <w:rsid w:val="63156F94"/>
    <w:rsid w:val="632062FF"/>
    <w:rsid w:val="634E1BD4"/>
    <w:rsid w:val="63561160"/>
    <w:rsid w:val="635C419C"/>
    <w:rsid w:val="636318CA"/>
    <w:rsid w:val="637002AB"/>
    <w:rsid w:val="63792026"/>
    <w:rsid w:val="638D7D01"/>
    <w:rsid w:val="639C3BE0"/>
    <w:rsid w:val="63A82D2B"/>
    <w:rsid w:val="63B46C24"/>
    <w:rsid w:val="63BE6C74"/>
    <w:rsid w:val="63C73F68"/>
    <w:rsid w:val="63CD40ED"/>
    <w:rsid w:val="63F80AE0"/>
    <w:rsid w:val="64092D53"/>
    <w:rsid w:val="64095491"/>
    <w:rsid w:val="640D79DD"/>
    <w:rsid w:val="64261D93"/>
    <w:rsid w:val="643450AD"/>
    <w:rsid w:val="64374962"/>
    <w:rsid w:val="643C035E"/>
    <w:rsid w:val="645D5E44"/>
    <w:rsid w:val="646E0EAF"/>
    <w:rsid w:val="6470132E"/>
    <w:rsid w:val="6476016F"/>
    <w:rsid w:val="647D6B4A"/>
    <w:rsid w:val="648D7937"/>
    <w:rsid w:val="64914000"/>
    <w:rsid w:val="649438D0"/>
    <w:rsid w:val="649E52BF"/>
    <w:rsid w:val="64C30D99"/>
    <w:rsid w:val="64E631D5"/>
    <w:rsid w:val="6509770D"/>
    <w:rsid w:val="650C655A"/>
    <w:rsid w:val="65260BFF"/>
    <w:rsid w:val="65284280"/>
    <w:rsid w:val="653F78F8"/>
    <w:rsid w:val="654F55D9"/>
    <w:rsid w:val="6551636F"/>
    <w:rsid w:val="65727BDD"/>
    <w:rsid w:val="657C6A65"/>
    <w:rsid w:val="657E2839"/>
    <w:rsid w:val="65BE0D4A"/>
    <w:rsid w:val="65CA79E7"/>
    <w:rsid w:val="65CC74A7"/>
    <w:rsid w:val="65DD23FB"/>
    <w:rsid w:val="65E43E52"/>
    <w:rsid w:val="65FC74C3"/>
    <w:rsid w:val="6606246E"/>
    <w:rsid w:val="660A0789"/>
    <w:rsid w:val="6610641C"/>
    <w:rsid w:val="662F6D66"/>
    <w:rsid w:val="6635036C"/>
    <w:rsid w:val="66411E29"/>
    <w:rsid w:val="66672D89"/>
    <w:rsid w:val="666D3D65"/>
    <w:rsid w:val="669E308A"/>
    <w:rsid w:val="669E34DF"/>
    <w:rsid w:val="66A847C8"/>
    <w:rsid w:val="66AD77E6"/>
    <w:rsid w:val="66EE4B26"/>
    <w:rsid w:val="66F12102"/>
    <w:rsid w:val="6716210E"/>
    <w:rsid w:val="673F4B00"/>
    <w:rsid w:val="67521B99"/>
    <w:rsid w:val="675B0301"/>
    <w:rsid w:val="676040FC"/>
    <w:rsid w:val="676203C8"/>
    <w:rsid w:val="6794469B"/>
    <w:rsid w:val="67A22F1C"/>
    <w:rsid w:val="67A85346"/>
    <w:rsid w:val="67BC266E"/>
    <w:rsid w:val="67BC7289"/>
    <w:rsid w:val="67C865B7"/>
    <w:rsid w:val="67D149DD"/>
    <w:rsid w:val="67DC4147"/>
    <w:rsid w:val="67FA383D"/>
    <w:rsid w:val="6814215D"/>
    <w:rsid w:val="682340B0"/>
    <w:rsid w:val="683A4BAC"/>
    <w:rsid w:val="683B6CDE"/>
    <w:rsid w:val="68424AD8"/>
    <w:rsid w:val="68486E3E"/>
    <w:rsid w:val="68590DCC"/>
    <w:rsid w:val="686F002B"/>
    <w:rsid w:val="68792EAA"/>
    <w:rsid w:val="68A36AB5"/>
    <w:rsid w:val="68A92474"/>
    <w:rsid w:val="68AE1765"/>
    <w:rsid w:val="68B71058"/>
    <w:rsid w:val="68CB377D"/>
    <w:rsid w:val="68EE7024"/>
    <w:rsid w:val="692752D2"/>
    <w:rsid w:val="6927537E"/>
    <w:rsid w:val="692956B8"/>
    <w:rsid w:val="69307D3C"/>
    <w:rsid w:val="69523AA2"/>
    <w:rsid w:val="69544A41"/>
    <w:rsid w:val="69AA4E52"/>
    <w:rsid w:val="69C70F8A"/>
    <w:rsid w:val="69C76883"/>
    <w:rsid w:val="69CD36F3"/>
    <w:rsid w:val="69DB1AFE"/>
    <w:rsid w:val="6A056863"/>
    <w:rsid w:val="6A08561F"/>
    <w:rsid w:val="6A150668"/>
    <w:rsid w:val="6A2216CD"/>
    <w:rsid w:val="6A2B7E62"/>
    <w:rsid w:val="6A3D3198"/>
    <w:rsid w:val="6A436CA2"/>
    <w:rsid w:val="6A4C6BB7"/>
    <w:rsid w:val="6A577B81"/>
    <w:rsid w:val="6A5B29D5"/>
    <w:rsid w:val="6A9576EE"/>
    <w:rsid w:val="6A9732E1"/>
    <w:rsid w:val="6AB54A46"/>
    <w:rsid w:val="6AD5519B"/>
    <w:rsid w:val="6ADC3D11"/>
    <w:rsid w:val="6AEA26C7"/>
    <w:rsid w:val="6AF22087"/>
    <w:rsid w:val="6B140549"/>
    <w:rsid w:val="6B253902"/>
    <w:rsid w:val="6B504DDD"/>
    <w:rsid w:val="6B5323F7"/>
    <w:rsid w:val="6B6F5A81"/>
    <w:rsid w:val="6BA4678F"/>
    <w:rsid w:val="6BC75120"/>
    <w:rsid w:val="6BD854EB"/>
    <w:rsid w:val="6BE746CE"/>
    <w:rsid w:val="6BE9321B"/>
    <w:rsid w:val="6BE94995"/>
    <w:rsid w:val="6BF02694"/>
    <w:rsid w:val="6C0C01F0"/>
    <w:rsid w:val="6C202380"/>
    <w:rsid w:val="6C3659E3"/>
    <w:rsid w:val="6C3E53B1"/>
    <w:rsid w:val="6C4B51D6"/>
    <w:rsid w:val="6C643DBA"/>
    <w:rsid w:val="6C6A40E0"/>
    <w:rsid w:val="6C701AB1"/>
    <w:rsid w:val="6C853226"/>
    <w:rsid w:val="6C9A5EC7"/>
    <w:rsid w:val="6CA001FD"/>
    <w:rsid w:val="6CA11D5C"/>
    <w:rsid w:val="6CA249DE"/>
    <w:rsid w:val="6CA31F76"/>
    <w:rsid w:val="6CAA4D0F"/>
    <w:rsid w:val="6CAC066C"/>
    <w:rsid w:val="6CAE7FD6"/>
    <w:rsid w:val="6CE16DE1"/>
    <w:rsid w:val="6CFA75BA"/>
    <w:rsid w:val="6D0C655A"/>
    <w:rsid w:val="6D0D4EB7"/>
    <w:rsid w:val="6D2B6712"/>
    <w:rsid w:val="6D470C38"/>
    <w:rsid w:val="6D4A167D"/>
    <w:rsid w:val="6D7429D6"/>
    <w:rsid w:val="6D765EF5"/>
    <w:rsid w:val="6D9346FE"/>
    <w:rsid w:val="6D9819E3"/>
    <w:rsid w:val="6DA14157"/>
    <w:rsid w:val="6DAA0178"/>
    <w:rsid w:val="6DB55F4D"/>
    <w:rsid w:val="6DC7778C"/>
    <w:rsid w:val="6DCD6B6E"/>
    <w:rsid w:val="6DDF2D44"/>
    <w:rsid w:val="6E013D9F"/>
    <w:rsid w:val="6E2124DC"/>
    <w:rsid w:val="6E2872E0"/>
    <w:rsid w:val="6E2B6925"/>
    <w:rsid w:val="6E343EFE"/>
    <w:rsid w:val="6E390E6F"/>
    <w:rsid w:val="6E3A7BAD"/>
    <w:rsid w:val="6E3C39A1"/>
    <w:rsid w:val="6E5C423B"/>
    <w:rsid w:val="6E606B08"/>
    <w:rsid w:val="6E63167D"/>
    <w:rsid w:val="6E702E35"/>
    <w:rsid w:val="6E7F40B3"/>
    <w:rsid w:val="6E844838"/>
    <w:rsid w:val="6E9403E3"/>
    <w:rsid w:val="6E961B9B"/>
    <w:rsid w:val="6EA14FA2"/>
    <w:rsid w:val="6EB50E74"/>
    <w:rsid w:val="6EBB48BC"/>
    <w:rsid w:val="6EBE6939"/>
    <w:rsid w:val="6EC479D3"/>
    <w:rsid w:val="6EC5075E"/>
    <w:rsid w:val="6EC843D9"/>
    <w:rsid w:val="6EE352E3"/>
    <w:rsid w:val="6F1430DE"/>
    <w:rsid w:val="6F147B77"/>
    <w:rsid w:val="6F17549A"/>
    <w:rsid w:val="6F3370D1"/>
    <w:rsid w:val="6F347AFF"/>
    <w:rsid w:val="6F3E7B72"/>
    <w:rsid w:val="6F445193"/>
    <w:rsid w:val="6F451D16"/>
    <w:rsid w:val="6F551F95"/>
    <w:rsid w:val="6FD23516"/>
    <w:rsid w:val="6FD249F7"/>
    <w:rsid w:val="6FF20507"/>
    <w:rsid w:val="70107FB4"/>
    <w:rsid w:val="701650ED"/>
    <w:rsid w:val="702912B6"/>
    <w:rsid w:val="703F2BBA"/>
    <w:rsid w:val="70590076"/>
    <w:rsid w:val="70590FAC"/>
    <w:rsid w:val="708043B3"/>
    <w:rsid w:val="70866947"/>
    <w:rsid w:val="708C7433"/>
    <w:rsid w:val="70AE751C"/>
    <w:rsid w:val="70B200C5"/>
    <w:rsid w:val="70C119CC"/>
    <w:rsid w:val="70E56093"/>
    <w:rsid w:val="70E7216A"/>
    <w:rsid w:val="710121A7"/>
    <w:rsid w:val="710A30BE"/>
    <w:rsid w:val="710D1E19"/>
    <w:rsid w:val="71240D9A"/>
    <w:rsid w:val="71295BEE"/>
    <w:rsid w:val="71323C6D"/>
    <w:rsid w:val="71334E04"/>
    <w:rsid w:val="71634995"/>
    <w:rsid w:val="7165119A"/>
    <w:rsid w:val="717F4B0D"/>
    <w:rsid w:val="718A469F"/>
    <w:rsid w:val="71B31679"/>
    <w:rsid w:val="71B437E2"/>
    <w:rsid w:val="71B45E1B"/>
    <w:rsid w:val="71B54E86"/>
    <w:rsid w:val="71C40FC4"/>
    <w:rsid w:val="71CB068A"/>
    <w:rsid w:val="71D37CB7"/>
    <w:rsid w:val="71D55C75"/>
    <w:rsid w:val="71DB286A"/>
    <w:rsid w:val="71EE40FC"/>
    <w:rsid w:val="71EF4C1E"/>
    <w:rsid w:val="720A1A34"/>
    <w:rsid w:val="721C05B5"/>
    <w:rsid w:val="72230CCB"/>
    <w:rsid w:val="7232234F"/>
    <w:rsid w:val="724B73CF"/>
    <w:rsid w:val="72555F85"/>
    <w:rsid w:val="72643940"/>
    <w:rsid w:val="72A231DB"/>
    <w:rsid w:val="72B45D87"/>
    <w:rsid w:val="72D30CA5"/>
    <w:rsid w:val="72D36D06"/>
    <w:rsid w:val="72F776E4"/>
    <w:rsid w:val="7324725A"/>
    <w:rsid w:val="733F5DA0"/>
    <w:rsid w:val="734F3B82"/>
    <w:rsid w:val="737B65E5"/>
    <w:rsid w:val="7392552E"/>
    <w:rsid w:val="73C73B79"/>
    <w:rsid w:val="73D270E0"/>
    <w:rsid w:val="73F17803"/>
    <w:rsid w:val="74026425"/>
    <w:rsid w:val="740D2730"/>
    <w:rsid w:val="7410152E"/>
    <w:rsid w:val="74185596"/>
    <w:rsid w:val="741C1F4C"/>
    <w:rsid w:val="743238F9"/>
    <w:rsid w:val="745D7736"/>
    <w:rsid w:val="74606176"/>
    <w:rsid w:val="74833347"/>
    <w:rsid w:val="749A6E0E"/>
    <w:rsid w:val="749E55BD"/>
    <w:rsid w:val="74AF303F"/>
    <w:rsid w:val="74BD1225"/>
    <w:rsid w:val="74BE0D50"/>
    <w:rsid w:val="74C73E9C"/>
    <w:rsid w:val="75017E87"/>
    <w:rsid w:val="75075B03"/>
    <w:rsid w:val="751467EB"/>
    <w:rsid w:val="75180893"/>
    <w:rsid w:val="751E117E"/>
    <w:rsid w:val="75241C35"/>
    <w:rsid w:val="752E6304"/>
    <w:rsid w:val="755E7EC2"/>
    <w:rsid w:val="75945FCE"/>
    <w:rsid w:val="75955229"/>
    <w:rsid w:val="75A8199C"/>
    <w:rsid w:val="75C93D26"/>
    <w:rsid w:val="75D74D83"/>
    <w:rsid w:val="75DB79FB"/>
    <w:rsid w:val="75FD5401"/>
    <w:rsid w:val="765862C6"/>
    <w:rsid w:val="765B6A49"/>
    <w:rsid w:val="766215F3"/>
    <w:rsid w:val="767E24F4"/>
    <w:rsid w:val="76893ECA"/>
    <w:rsid w:val="76897654"/>
    <w:rsid w:val="76A0187C"/>
    <w:rsid w:val="76EF72E5"/>
    <w:rsid w:val="76F913A6"/>
    <w:rsid w:val="770901F9"/>
    <w:rsid w:val="771E6424"/>
    <w:rsid w:val="77585E6F"/>
    <w:rsid w:val="775A45DE"/>
    <w:rsid w:val="775C792B"/>
    <w:rsid w:val="777C5831"/>
    <w:rsid w:val="77AD20C7"/>
    <w:rsid w:val="77C11D26"/>
    <w:rsid w:val="77C43B83"/>
    <w:rsid w:val="77DD788C"/>
    <w:rsid w:val="77E20B9E"/>
    <w:rsid w:val="77F83C69"/>
    <w:rsid w:val="781C01F3"/>
    <w:rsid w:val="782003EA"/>
    <w:rsid w:val="783552B6"/>
    <w:rsid w:val="784B5987"/>
    <w:rsid w:val="78616330"/>
    <w:rsid w:val="786F29B8"/>
    <w:rsid w:val="789B6B59"/>
    <w:rsid w:val="78A45377"/>
    <w:rsid w:val="78B72A97"/>
    <w:rsid w:val="78BA3EB6"/>
    <w:rsid w:val="78E80763"/>
    <w:rsid w:val="78F72850"/>
    <w:rsid w:val="79014C5E"/>
    <w:rsid w:val="79266AAF"/>
    <w:rsid w:val="79492481"/>
    <w:rsid w:val="794C201F"/>
    <w:rsid w:val="7956551C"/>
    <w:rsid w:val="79986034"/>
    <w:rsid w:val="79990BB3"/>
    <w:rsid w:val="79B153C4"/>
    <w:rsid w:val="79B75D9E"/>
    <w:rsid w:val="79C51CD0"/>
    <w:rsid w:val="79E8120D"/>
    <w:rsid w:val="79ED6272"/>
    <w:rsid w:val="79EF167D"/>
    <w:rsid w:val="7A0339D6"/>
    <w:rsid w:val="7A273760"/>
    <w:rsid w:val="7A2D065F"/>
    <w:rsid w:val="7A316AAC"/>
    <w:rsid w:val="7A7416E0"/>
    <w:rsid w:val="7A7B1A64"/>
    <w:rsid w:val="7A7F2AD6"/>
    <w:rsid w:val="7A871F9A"/>
    <w:rsid w:val="7A880BBD"/>
    <w:rsid w:val="7AD049E6"/>
    <w:rsid w:val="7AE0536A"/>
    <w:rsid w:val="7AEF6F6F"/>
    <w:rsid w:val="7B0F3827"/>
    <w:rsid w:val="7B196A10"/>
    <w:rsid w:val="7B480C0F"/>
    <w:rsid w:val="7B714BF8"/>
    <w:rsid w:val="7BA6458F"/>
    <w:rsid w:val="7BA658A7"/>
    <w:rsid w:val="7BAA715D"/>
    <w:rsid w:val="7BBC0814"/>
    <w:rsid w:val="7BC34853"/>
    <w:rsid w:val="7BCF648C"/>
    <w:rsid w:val="7BDA2C81"/>
    <w:rsid w:val="7C036AB9"/>
    <w:rsid w:val="7C326FFF"/>
    <w:rsid w:val="7C355A8B"/>
    <w:rsid w:val="7C4679A7"/>
    <w:rsid w:val="7C4E6443"/>
    <w:rsid w:val="7C6F255B"/>
    <w:rsid w:val="7C845804"/>
    <w:rsid w:val="7C9451A8"/>
    <w:rsid w:val="7C9867B1"/>
    <w:rsid w:val="7CA224E0"/>
    <w:rsid w:val="7CF717C4"/>
    <w:rsid w:val="7CF75A16"/>
    <w:rsid w:val="7CFF55ED"/>
    <w:rsid w:val="7D2129F8"/>
    <w:rsid w:val="7D244497"/>
    <w:rsid w:val="7D534C66"/>
    <w:rsid w:val="7D670CF1"/>
    <w:rsid w:val="7D7B5819"/>
    <w:rsid w:val="7D8205DC"/>
    <w:rsid w:val="7D9F4D3E"/>
    <w:rsid w:val="7D9F5526"/>
    <w:rsid w:val="7DA55536"/>
    <w:rsid w:val="7DAE5298"/>
    <w:rsid w:val="7DB263D3"/>
    <w:rsid w:val="7DB770E7"/>
    <w:rsid w:val="7DD7577B"/>
    <w:rsid w:val="7DF664B8"/>
    <w:rsid w:val="7DFB70CB"/>
    <w:rsid w:val="7E1403E5"/>
    <w:rsid w:val="7E407424"/>
    <w:rsid w:val="7E441F2F"/>
    <w:rsid w:val="7E472DB3"/>
    <w:rsid w:val="7E5B19BD"/>
    <w:rsid w:val="7E631210"/>
    <w:rsid w:val="7E6B13B4"/>
    <w:rsid w:val="7E8F6CD6"/>
    <w:rsid w:val="7EB342ED"/>
    <w:rsid w:val="7EFB68CC"/>
    <w:rsid w:val="7F0D4956"/>
    <w:rsid w:val="7F1B0B17"/>
    <w:rsid w:val="7F2653DB"/>
    <w:rsid w:val="7F2B79A3"/>
    <w:rsid w:val="7F485E3D"/>
    <w:rsid w:val="7F576A9F"/>
    <w:rsid w:val="7F5A0A68"/>
    <w:rsid w:val="7F893823"/>
    <w:rsid w:val="7FB229A2"/>
    <w:rsid w:val="7FE1339C"/>
    <w:rsid w:val="7FEB03D6"/>
    <w:rsid w:val="7FF11E5C"/>
    <w:rsid w:val="7FFB2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jc w:val="center"/>
      <w:outlineLvl w:val="0"/>
    </w:pPr>
    <w:rPr>
      <w:rFonts w:ascii="Times New Roman" w:hAnsi="Times New Roman" w:eastAsia="仿宋" w:cs="Times New Roman"/>
      <w:b/>
      <w:bCs/>
      <w:color w:val="000000"/>
      <w:kern w:val="44"/>
      <w:sz w:val="32"/>
      <w:szCs w:val="44"/>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2">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4">
    <w:name w:val="Body Text Indent"/>
    <w:basedOn w:val="1"/>
    <w:qFormat/>
    <w:uiPriority w:val="0"/>
    <w:pPr>
      <w:spacing w:line="360" w:lineRule="auto"/>
      <w:ind w:firstLine="570"/>
    </w:pPr>
    <w:rPr>
      <w:sz w:val="24"/>
    </w:rPr>
  </w:style>
  <w:style w:type="paragraph" w:styleId="5">
    <w:name w:val="Plain Text"/>
    <w:basedOn w:val="1"/>
    <w:qFormat/>
    <w:uiPriority w:val="0"/>
    <w:rPr>
      <w:rFonts w:hint="eastAsia" w:ascii="宋体" w:hAnsi="Courier New"/>
      <w:szCs w:val="20"/>
    </w:rPr>
  </w:style>
  <w:style w:type="paragraph" w:styleId="6">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tabs>
        <w:tab w:val="left" w:pos="1050"/>
        <w:tab w:val="right" w:leader="dot" w:pos="8937"/>
      </w:tabs>
      <w:spacing w:line="300" w:lineRule="auto"/>
    </w:pPr>
    <w:rPr>
      <w:rFonts w:ascii="宋体" w:hAnsi="宋体"/>
      <w:b/>
      <w:sz w:val="24"/>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4"/>
    <w:next w:val="1"/>
    <w:qFormat/>
    <w:uiPriority w:val="0"/>
    <w:pPr>
      <w:spacing w:after="120" w:line="480" w:lineRule="exact"/>
      <w:ind w:left="420" w:leftChars="200" w:firstLine="420" w:firstLineChars="200"/>
    </w:pPr>
    <w:rPr>
      <w:szCs w:val="20"/>
    </w:rPr>
  </w:style>
  <w:style w:type="character" w:styleId="13">
    <w:name w:val="page number"/>
    <w:basedOn w:val="12"/>
    <w:qFormat/>
    <w:uiPriority w:val="0"/>
  </w:style>
  <w:style w:type="character" w:styleId="14">
    <w:name w:val="Hyperlink"/>
    <w:qFormat/>
    <w:uiPriority w:val="99"/>
    <w:rPr>
      <w:color w:val="0000FF"/>
      <w:u w:val="single"/>
    </w:rPr>
  </w:style>
  <w:style w:type="paragraph" w:customStyle="1" w:styleId="15">
    <w:name w:val="正文 "/>
    <w:basedOn w:val="1"/>
    <w:autoRedefine/>
    <w:qFormat/>
    <w:uiPriority w:val="0"/>
    <w:pPr>
      <w:widowControl w:val="0"/>
      <w:adjustRightInd w:val="0"/>
      <w:spacing w:line="318" w:lineRule="atLeast"/>
      <w:ind w:left="369" w:firstLine="369"/>
      <w:jc w:val="both"/>
      <w:textAlignment w:val="baseline"/>
    </w:pPr>
    <w:rPr>
      <w:rFonts w:ascii="宋体"/>
      <w:sz w:val="2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2024-01-16T01:26:00Z</dcterms:created>
  <dc:creator>zchh1118</dc:creator>
  <cp:lastModifiedBy>zchh1118</cp:lastModifiedBy>
  <dcterms:modified xsi:type="dcterms:W3CDTF">2024-01-16T01:26:48Z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A4245B6769714DB49BA63F0E87449ECB_11</vt:lpwstr>
  </property>
</Properties>
</file>