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8E06D" w14:textId="77777777" w:rsidR="00EA71A1"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sz w:val="24"/>
          <w:szCs w:val="24"/>
        </w:rPr>
      </w:pPr>
      <w:bookmarkStart w:id="0" w:name="_Toc35393809"/>
      <w:bookmarkStart w:id="1" w:name="_Toc28359022"/>
      <w:r>
        <w:rPr>
          <w:rFonts w:asciiTheme="minorEastAsia" w:eastAsiaTheme="minorEastAsia" w:hAnsiTheme="minorEastAsia" w:hint="eastAsia"/>
          <w:sz w:val="24"/>
          <w:szCs w:val="24"/>
        </w:rPr>
        <w:t>中标（成交）结果公告</w:t>
      </w:r>
      <w:bookmarkEnd w:id="0"/>
      <w:bookmarkEnd w:id="1"/>
    </w:p>
    <w:p w14:paraId="1BF6A5B1" w14:textId="5B57DB49"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39329C" w:rsidRPr="0039329C">
        <w:rPr>
          <w:rFonts w:asciiTheme="minorEastAsia" w:eastAsiaTheme="minorEastAsia" w:hAnsiTheme="minorEastAsia"/>
          <w:sz w:val="24"/>
          <w:szCs w:val="24"/>
        </w:rPr>
        <w:t>BIECC-24ZB0052</w:t>
      </w:r>
    </w:p>
    <w:p w14:paraId="603F46F3" w14:textId="26565466" w:rsidR="00EA71A1" w:rsidRDefault="00000000">
      <w:pPr>
        <w:spacing w:line="360" w:lineRule="auto"/>
        <w:rPr>
          <w:rFonts w:asciiTheme="minorEastAsia" w:eastAsiaTheme="minorEastAsia" w:hAnsiTheme="minorEastAsia"/>
          <w:sz w:val="24"/>
          <w:szCs w:val="24"/>
          <w:u w:val="single"/>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r w:rsidR="0039329C" w:rsidRPr="0039329C">
        <w:rPr>
          <w:rFonts w:asciiTheme="minorEastAsia" w:eastAsiaTheme="minorEastAsia" w:hAnsiTheme="minorEastAsia" w:hint="eastAsia"/>
          <w:sz w:val="24"/>
          <w:szCs w:val="24"/>
        </w:rPr>
        <w:t>转播站运维采购项目</w:t>
      </w:r>
    </w:p>
    <w:p w14:paraId="7691B556"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三、中标（成交）信息</w:t>
      </w:r>
    </w:p>
    <w:p w14:paraId="5824E4F2" w14:textId="77777777" w:rsidR="0039329C" w:rsidRPr="00741ACE" w:rsidRDefault="0039329C">
      <w:pPr>
        <w:spacing w:line="360" w:lineRule="auto"/>
        <w:ind w:firstLineChars="200" w:firstLine="482"/>
        <w:rPr>
          <w:rFonts w:asciiTheme="minorEastAsia" w:eastAsiaTheme="minorEastAsia" w:hAnsiTheme="minorEastAsia" w:cs="宋体"/>
          <w:b/>
          <w:bCs/>
          <w:kern w:val="0"/>
          <w:sz w:val="24"/>
          <w:szCs w:val="24"/>
        </w:rPr>
      </w:pPr>
      <w:bookmarkStart w:id="2" w:name="_Hlk108169660"/>
      <w:r w:rsidRPr="00741ACE">
        <w:rPr>
          <w:rFonts w:asciiTheme="minorEastAsia" w:eastAsiaTheme="minorEastAsia" w:hAnsiTheme="minorEastAsia" w:cs="宋体" w:hint="eastAsia"/>
          <w:b/>
          <w:bCs/>
          <w:kern w:val="0"/>
          <w:sz w:val="24"/>
          <w:szCs w:val="24"/>
        </w:rPr>
        <w:t>第一包：转播站专业设备维护</w:t>
      </w:r>
    </w:p>
    <w:p w14:paraId="7EEF55CC" w14:textId="49A9E3E6" w:rsidR="00EA71A1"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供应商名称：</w:t>
      </w:r>
      <w:r w:rsidR="00A74435" w:rsidRPr="00AA1899">
        <w:rPr>
          <w:rFonts w:asciiTheme="minorEastAsia" w:eastAsiaTheme="minorEastAsia" w:hAnsiTheme="minorEastAsia" w:cs="宋体" w:hint="eastAsia"/>
          <w:kern w:val="0"/>
          <w:sz w:val="24"/>
          <w:szCs w:val="24"/>
        </w:rPr>
        <w:t>北京崇远信达科技有限公司</w:t>
      </w:r>
    </w:p>
    <w:p w14:paraId="3EBB7EC7" w14:textId="46A24F1B" w:rsidR="00EA71A1"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供应商地址：</w:t>
      </w:r>
      <w:r w:rsidR="00EB5D9A" w:rsidRPr="00AA1899">
        <w:rPr>
          <w:rFonts w:asciiTheme="minorEastAsia" w:eastAsiaTheme="minorEastAsia" w:hAnsiTheme="minorEastAsia" w:cs="宋体" w:hint="eastAsia"/>
          <w:kern w:val="0"/>
          <w:sz w:val="24"/>
          <w:szCs w:val="24"/>
        </w:rPr>
        <w:t>北京市门头沟区妙峰山镇陇驾庄村3号12幢</w:t>
      </w:r>
    </w:p>
    <w:p w14:paraId="39FB61F3" w14:textId="2B711A6F" w:rsidR="00EA71A1"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中标（成交）金额：人民币</w:t>
      </w:r>
      <w:r w:rsidR="00A74435" w:rsidRPr="00AA1899">
        <w:rPr>
          <w:rFonts w:asciiTheme="minorEastAsia" w:eastAsiaTheme="minorEastAsia" w:hAnsiTheme="minorEastAsia" w:cs="宋体" w:hint="eastAsia"/>
          <w:kern w:val="0"/>
          <w:sz w:val="24"/>
          <w:szCs w:val="24"/>
        </w:rPr>
        <w:t>334.0216</w:t>
      </w:r>
      <w:r w:rsidRPr="00AA1899">
        <w:rPr>
          <w:rFonts w:asciiTheme="minorEastAsia" w:eastAsiaTheme="minorEastAsia" w:hAnsiTheme="minorEastAsia" w:cs="宋体" w:hint="eastAsia"/>
          <w:kern w:val="0"/>
          <w:sz w:val="24"/>
          <w:szCs w:val="24"/>
        </w:rPr>
        <w:t>万元</w:t>
      </w:r>
      <w:bookmarkEnd w:id="2"/>
    </w:p>
    <w:p w14:paraId="0FC605C7" w14:textId="038D27C4" w:rsidR="0081628D" w:rsidRPr="00AA1899" w:rsidRDefault="0081628D">
      <w:pPr>
        <w:spacing w:line="360" w:lineRule="auto"/>
        <w:ind w:firstLineChars="200" w:firstLine="482"/>
        <w:rPr>
          <w:rFonts w:asciiTheme="minorEastAsia" w:eastAsiaTheme="minorEastAsia" w:hAnsiTheme="minorEastAsia" w:cs="宋体"/>
          <w:b/>
          <w:bCs/>
          <w:kern w:val="0"/>
          <w:sz w:val="24"/>
          <w:szCs w:val="24"/>
        </w:rPr>
      </w:pPr>
      <w:r w:rsidRPr="00AA1899">
        <w:rPr>
          <w:rFonts w:asciiTheme="minorEastAsia" w:eastAsiaTheme="minorEastAsia" w:hAnsiTheme="minorEastAsia" w:cs="宋体" w:hint="eastAsia"/>
          <w:b/>
          <w:bCs/>
          <w:kern w:val="0"/>
          <w:sz w:val="24"/>
          <w:szCs w:val="24"/>
        </w:rPr>
        <w:t>第二包：</w:t>
      </w:r>
      <w:r w:rsidR="00A86DCE" w:rsidRPr="00AA1899">
        <w:rPr>
          <w:rFonts w:asciiTheme="minorEastAsia" w:eastAsiaTheme="minorEastAsia" w:hAnsiTheme="minorEastAsia" w:cs="宋体" w:hint="eastAsia"/>
          <w:b/>
          <w:bCs/>
          <w:kern w:val="0"/>
          <w:sz w:val="24"/>
          <w:szCs w:val="24"/>
        </w:rPr>
        <w:t>房山</w:t>
      </w:r>
    </w:p>
    <w:p w14:paraId="4578EB30" w14:textId="615DD5F0" w:rsidR="00EA71A1"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供应商名称：</w:t>
      </w:r>
      <w:r w:rsidR="00C529F1" w:rsidRPr="00AA1899">
        <w:rPr>
          <w:rFonts w:asciiTheme="minorEastAsia" w:eastAsiaTheme="minorEastAsia" w:hAnsiTheme="minorEastAsia" w:cs="宋体" w:hint="eastAsia"/>
          <w:kern w:val="0"/>
          <w:sz w:val="24"/>
          <w:szCs w:val="24"/>
        </w:rPr>
        <w:t>北京方明文化发展有限公司</w:t>
      </w:r>
    </w:p>
    <w:p w14:paraId="599FC934" w14:textId="77777777" w:rsidR="00EB5D9A"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供应商地址：</w:t>
      </w:r>
      <w:r w:rsidR="00EB5D9A" w:rsidRPr="00AA1899">
        <w:rPr>
          <w:rFonts w:asciiTheme="minorEastAsia" w:eastAsiaTheme="minorEastAsia" w:hAnsiTheme="minorEastAsia" w:cs="宋体" w:hint="eastAsia"/>
          <w:kern w:val="0"/>
          <w:sz w:val="24"/>
          <w:szCs w:val="24"/>
        </w:rPr>
        <w:t>北京市房山区城关街道西大街23号3幢</w:t>
      </w:r>
    </w:p>
    <w:p w14:paraId="0F1552A0" w14:textId="73FD5B2D" w:rsidR="00EA71A1" w:rsidRPr="00AA1899" w:rsidRDefault="00000000">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中标（成交）金额：人民币</w:t>
      </w:r>
      <w:r w:rsidR="00C529F1" w:rsidRPr="00AA1899">
        <w:rPr>
          <w:rFonts w:asciiTheme="minorEastAsia" w:eastAsiaTheme="minorEastAsia" w:hAnsiTheme="minorEastAsia" w:cs="宋体" w:hint="eastAsia"/>
          <w:kern w:val="0"/>
          <w:sz w:val="24"/>
          <w:szCs w:val="24"/>
        </w:rPr>
        <w:t>150.95</w:t>
      </w:r>
      <w:r w:rsidRPr="00AA1899">
        <w:rPr>
          <w:rFonts w:asciiTheme="minorEastAsia" w:eastAsiaTheme="minorEastAsia" w:hAnsiTheme="minorEastAsia" w:cs="宋体" w:hint="eastAsia"/>
          <w:kern w:val="0"/>
          <w:sz w:val="24"/>
          <w:szCs w:val="24"/>
        </w:rPr>
        <w:t>万元</w:t>
      </w:r>
    </w:p>
    <w:p w14:paraId="37E175C8" w14:textId="2705FC05" w:rsidR="0039329C" w:rsidRPr="00AA1899" w:rsidRDefault="0039329C" w:rsidP="0039329C">
      <w:pPr>
        <w:spacing w:line="360" w:lineRule="auto"/>
        <w:ind w:firstLineChars="200" w:firstLine="482"/>
        <w:rPr>
          <w:rFonts w:asciiTheme="minorEastAsia" w:eastAsiaTheme="minorEastAsia" w:hAnsiTheme="minorEastAsia" w:cs="宋体"/>
          <w:b/>
          <w:bCs/>
          <w:kern w:val="0"/>
          <w:sz w:val="24"/>
          <w:szCs w:val="24"/>
        </w:rPr>
      </w:pPr>
      <w:r w:rsidRPr="00AA1899">
        <w:rPr>
          <w:rFonts w:asciiTheme="minorEastAsia" w:eastAsiaTheme="minorEastAsia" w:hAnsiTheme="minorEastAsia" w:cs="宋体" w:hint="eastAsia"/>
          <w:b/>
          <w:bCs/>
          <w:kern w:val="0"/>
          <w:sz w:val="24"/>
          <w:szCs w:val="24"/>
        </w:rPr>
        <w:t>第</w:t>
      </w:r>
      <w:r w:rsidR="00A86DCE" w:rsidRPr="00AA1899">
        <w:rPr>
          <w:rFonts w:asciiTheme="minorEastAsia" w:eastAsiaTheme="minorEastAsia" w:hAnsiTheme="minorEastAsia" w:cs="宋体" w:hint="eastAsia"/>
          <w:b/>
          <w:bCs/>
          <w:kern w:val="0"/>
          <w:sz w:val="24"/>
          <w:szCs w:val="24"/>
        </w:rPr>
        <w:t>三</w:t>
      </w:r>
      <w:r w:rsidRPr="00AA1899">
        <w:rPr>
          <w:rFonts w:asciiTheme="minorEastAsia" w:eastAsiaTheme="minorEastAsia" w:hAnsiTheme="minorEastAsia" w:cs="宋体" w:hint="eastAsia"/>
          <w:b/>
          <w:bCs/>
          <w:kern w:val="0"/>
          <w:sz w:val="24"/>
          <w:szCs w:val="24"/>
        </w:rPr>
        <w:t>包：</w:t>
      </w:r>
      <w:r w:rsidR="00A86DCE" w:rsidRPr="00AA1899">
        <w:rPr>
          <w:rFonts w:asciiTheme="minorEastAsia" w:eastAsiaTheme="minorEastAsia" w:hAnsiTheme="minorEastAsia" w:cs="宋体" w:hint="eastAsia"/>
          <w:b/>
          <w:bCs/>
          <w:kern w:val="0"/>
          <w:sz w:val="24"/>
          <w:szCs w:val="24"/>
        </w:rPr>
        <w:t>平谷</w:t>
      </w:r>
    </w:p>
    <w:p w14:paraId="5F70536B" w14:textId="643A8628"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供应商名称：</w:t>
      </w:r>
      <w:r w:rsidR="006C5723" w:rsidRPr="00AA1899">
        <w:rPr>
          <w:rFonts w:asciiTheme="minorEastAsia" w:eastAsiaTheme="minorEastAsia" w:hAnsiTheme="minorEastAsia" w:cs="宋体" w:hint="eastAsia"/>
          <w:kern w:val="0"/>
          <w:sz w:val="24"/>
          <w:szCs w:val="24"/>
        </w:rPr>
        <w:t>北京市平谷金鼎广告有限公司</w:t>
      </w:r>
    </w:p>
    <w:p w14:paraId="733D20EF" w14:textId="28EEC184"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供应商地址：</w:t>
      </w:r>
      <w:r w:rsidR="00EB5D9A" w:rsidRPr="00AA1899">
        <w:rPr>
          <w:rFonts w:asciiTheme="minorEastAsia" w:eastAsiaTheme="minorEastAsia" w:hAnsiTheme="minorEastAsia" w:cs="宋体" w:hint="eastAsia"/>
          <w:kern w:val="0"/>
          <w:sz w:val="24"/>
          <w:szCs w:val="24"/>
        </w:rPr>
        <w:t>北京市平谷区平谷镇旧城街18号</w:t>
      </w:r>
    </w:p>
    <w:p w14:paraId="299AEF77" w14:textId="6DEAAC5F"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中标（成交）金额：人民币</w:t>
      </w:r>
      <w:r w:rsidR="006C5723" w:rsidRPr="00AA1899">
        <w:rPr>
          <w:rFonts w:asciiTheme="minorEastAsia" w:eastAsiaTheme="minorEastAsia" w:hAnsiTheme="minorEastAsia" w:cs="宋体" w:hint="eastAsia"/>
          <w:kern w:val="0"/>
          <w:sz w:val="24"/>
          <w:szCs w:val="24"/>
        </w:rPr>
        <w:t>100.50</w:t>
      </w:r>
      <w:r w:rsidRPr="00AA1899">
        <w:rPr>
          <w:rFonts w:asciiTheme="minorEastAsia" w:eastAsiaTheme="minorEastAsia" w:hAnsiTheme="minorEastAsia" w:cs="宋体" w:hint="eastAsia"/>
          <w:kern w:val="0"/>
          <w:sz w:val="24"/>
          <w:szCs w:val="24"/>
        </w:rPr>
        <w:t>万元</w:t>
      </w:r>
    </w:p>
    <w:p w14:paraId="6C9642AC" w14:textId="531C8172" w:rsidR="0039329C" w:rsidRPr="00AA1899" w:rsidRDefault="0039329C" w:rsidP="0039329C">
      <w:pPr>
        <w:spacing w:line="360" w:lineRule="auto"/>
        <w:ind w:firstLineChars="200" w:firstLine="482"/>
        <w:rPr>
          <w:rFonts w:asciiTheme="minorEastAsia" w:eastAsiaTheme="minorEastAsia" w:hAnsiTheme="minorEastAsia" w:cs="宋体"/>
          <w:b/>
          <w:bCs/>
          <w:kern w:val="0"/>
          <w:sz w:val="24"/>
          <w:szCs w:val="24"/>
        </w:rPr>
      </w:pPr>
      <w:r w:rsidRPr="00AA1899">
        <w:rPr>
          <w:rFonts w:asciiTheme="minorEastAsia" w:eastAsiaTheme="minorEastAsia" w:hAnsiTheme="minorEastAsia" w:cs="宋体" w:hint="eastAsia"/>
          <w:b/>
          <w:bCs/>
          <w:kern w:val="0"/>
          <w:sz w:val="24"/>
          <w:szCs w:val="24"/>
        </w:rPr>
        <w:t>第</w:t>
      </w:r>
      <w:r w:rsidR="00A86DCE" w:rsidRPr="00AA1899">
        <w:rPr>
          <w:rFonts w:asciiTheme="minorEastAsia" w:eastAsiaTheme="minorEastAsia" w:hAnsiTheme="minorEastAsia" w:cs="宋体" w:hint="eastAsia"/>
          <w:b/>
          <w:bCs/>
          <w:kern w:val="0"/>
          <w:sz w:val="24"/>
          <w:szCs w:val="24"/>
        </w:rPr>
        <w:t>四</w:t>
      </w:r>
      <w:r w:rsidRPr="00AA1899">
        <w:rPr>
          <w:rFonts w:asciiTheme="minorEastAsia" w:eastAsiaTheme="minorEastAsia" w:hAnsiTheme="minorEastAsia" w:cs="宋体" w:hint="eastAsia"/>
          <w:b/>
          <w:bCs/>
          <w:kern w:val="0"/>
          <w:sz w:val="24"/>
          <w:szCs w:val="24"/>
        </w:rPr>
        <w:t>包：</w:t>
      </w:r>
      <w:r w:rsidR="00A86DCE" w:rsidRPr="00AA1899">
        <w:rPr>
          <w:rFonts w:asciiTheme="minorEastAsia" w:eastAsiaTheme="minorEastAsia" w:hAnsiTheme="minorEastAsia" w:cs="宋体" w:hint="eastAsia"/>
          <w:b/>
          <w:bCs/>
          <w:kern w:val="0"/>
          <w:sz w:val="24"/>
          <w:szCs w:val="24"/>
        </w:rPr>
        <w:t>怀柔、密云</w:t>
      </w:r>
    </w:p>
    <w:p w14:paraId="5B889F7E" w14:textId="25108C3B"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供应商名称：</w:t>
      </w:r>
      <w:r w:rsidR="006C5723" w:rsidRPr="00AA1899">
        <w:rPr>
          <w:rFonts w:asciiTheme="minorEastAsia" w:eastAsiaTheme="minorEastAsia" w:hAnsiTheme="minorEastAsia" w:cs="宋体" w:hint="eastAsia"/>
          <w:kern w:val="0"/>
          <w:sz w:val="24"/>
          <w:szCs w:val="24"/>
        </w:rPr>
        <w:t>北京风起新创科技有限公司</w:t>
      </w:r>
    </w:p>
    <w:p w14:paraId="235B8AE7" w14:textId="2CBD1672"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供应商地址：</w:t>
      </w:r>
      <w:r w:rsidR="00427EA0" w:rsidRPr="00AA1899">
        <w:rPr>
          <w:rFonts w:asciiTheme="minorEastAsia" w:eastAsiaTheme="minorEastAsia" w:hAnsiTheme="minorEastAsia" w:cs="宋体" w:hint="eastAsia"/>
          <w:kern w:val="0"/>
          <w:sz w:val="24"/>
          <w:szCs w:val="24"/>
        </w:rPr>
        <w:t>北京市石景山区八大处路49号院4号楼3层3403</w:t>
      </w:r>
    </w:p>
    <w:p w14:paraId="09EC8980" w14:textId="2465E875"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中标（成交）金额：人民币</w:t>
      </w:r>
      <w:r w:rsidR="006C5723" w:rsidRPr="00AA1899">
        <w:rPr>
          <w:rFonts w:asciiTheme="minorEastAsia" w:eastAsiaTheme="minorEastAsia" w:hAnsiTheme="minorEastAsia" w:cs="宋体" w:hint="eastAsia"/>
          <w:kern w:val="0"/>
          <w:sz w:val="24"/>
          <w:szCs w:val="24"/>
        </w:rPr>
        <w:t>225.46</w:t>
      </w:r>
      <w:r w:rsidRPr="00AA1899">
        <w:rPr>
          <w:rFonts w:asciiTheme="minorEastAsia" w:eastAsiaTheme="minorEastAsia" w:hAnsiTheme="minorEastAsia" w:cs="宋体" w:hint="eastAsia"/>
          <w:kern w:val="0"/>
          <w:sz w:val="24"/>
          <w:szCs w:val="24"/>
        </w:rPr>
        <w:t>万元</w:t>
      </w:r>
    </w:p>
    <w:p w14:paraId="5263B536" w14:textId="4554CEB6" w:rsidR="0039329C" w:rsidRPr="00AA1899" w:rsidRDefault="0039329C" w:rsidP="0039329C">
      <w:pPr>
        <w:spacing w:line="360" w:lineRule="auto"/>
        <w:ind w:firstLineChars="200" w:firstLine="482"/>
        <w:rPr>
          <w:rFonts w:asciiTheme="minorEastAsia" w:eastAsiaTheme="minorEastAsia" w:hAnsiTheme="minorEastAsia" w:cs="宋体"/>
          <w:b/>
          <w:bCs/>
          <w:kern w:val="0"/>
          <w:sz w:val="24"/>
          <w:szCs w:val="24"/>
        </w:rPr>
      </w:pPr>
      <w:r w:rsidRPr="00AA1899">
        <w:rPr>
          <w:rFonts w:asciiTheme="minorEastAsia" w:eastAsiaTheme="minorEastAsia" w:hAnsiTheme="minorEastAsia" w:cs="宋体" w:hint="eastAsia"/>
          <w:b/>
          <w:bCs/>
          <w:kern w:val="0"/>
          <w:sz w:val="24"/>
          <w:szCs w:val="24"/>
        </w:rPr>
        <w:t>第</w:t>
      </w:r>
      <w:r w:rsidR="00A86DCE" w:rsidRPr="00AA1899">
        <w:rPr>
          <w:rFonts w:asciiTheme="minorEastAsia" w:eastAsiaTheme="minorEastAsia" w:hAnsiTheme="minorEastAsia" w:cs="宋体" w:hint="eastAsia"/>
          <w:b/>
          <w:bCs/>
          <w:kern w:val="0"/>
          <w:sz w:val="24"/>
          <w:szCs w:val="24"/>
        </w:rPr>
        <w:t>五</w:t>
      </w:r>
      <w:r w:rsidRPr="00AA1899">
        <w:rPr>
          <w:rFonts w:asciiTheme="minorEastAsia" w:eastAsiaTheme="minorEastAsia" w:hAnsiTheme="minorEastAsia" w:cs="宋体" w:hint="eastAsia"/>
          <w:b/>
          <w:bCs/>
          <w:kern w:val="0"/>
          <w:sz w:val="24"/>
          <w:szCs w:val="24"/>
        </w:rPr>
        <w:t>包：</w:t>
      </w:r>
      <w:r w:rsidR="00A86DCE" w:rsidRPr="00AA1899">
        <w:rPr>
          <w:rFonts w:asciiTheme="minorEastAsia" w:eastAsiaTheme="minorEastAsia" w:hAnsiTheme="minorEastAsia" w:cs="宋体" w:hint="eastAsia"/>
          <w:b/>
          <w:bCs/>
          <w:kern w:val="0"/>
          <w:sz w:val="24"/>
          <w:szCs w:val="24"/>
        </w:rPr>
        <w:t>延庆</w:t>
      </w:r>
    </w:p>
    <w:p w14:paraId="562BBDEB" w14:textId="36F79A8B"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供应商名称：</w:t>
      </w:r>
      <w:r w:rsidR="00FE7ADD" w:rsidRPr="00AA1899">
        <w:rPr>
          <w:rFonts w:asciiTheme="minorEastAsia" w:eastAsiaTheme="minorEastAsia" w:hAnsiTheme="minorEastAsia" w:cs="宋体" w:hint="eastAsia"/>
          <w:kern w:val="0"/>
          <w:sz w:val="24"/>
          <w:szCs w:val="24"/>
        </w:rPr>
        <w:t>北京延广驿站网络科技有限公司</w:t>
      </w:r>
    </w:p>
    <w:p w14:paraId="6721D063" w14:textId="7C95F5DF" w:rsidR="0039329C" w:rsidRPr="00AA1899"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供应商地址：</w:t>
      </w:r>
      <w:r w:rsidR="00427EA0" w:rsidRPr="00AA1899">
        <w:rPr>
          <w:rFonts w:asciiTheme="minorEastAsia" w:eastAsiaTheme="minorEastAsia" w:hAnsiTheme="minorEastAsia" w:cs="宋体" w:hint="eastAsia"/>
          <w:kern w:val="0"/>
          <w:sz w:val="24"/>
          <w:szCs w:val="24"/>
        </w:rPr>
        <w:t>北京市延庆区延庆镇妫水北街5号院9号楼1层101-2</w:t>
      </w:r>
    </w:p>
    <w:p w14:paraId="4D5FBB03" w14:textId="084675AB" w:rsidR="0039329C" w:rsidRPr="0039329C" w:rsidRDefault="0039329C" w:rsidP="0039329C">
      <w:pPr>
        <w:spacing w:line="360" w:lineRule="auto"/>
        <w:ind w:firstLineChars="200" w:firstLine="480"/>
        <w:rPr>
          <w:rFonts w:asciiTheme="minorEastAsia" w:eastAsiaTheme="minorEastAsia" w:hAnsiTheme="minorEastAsia" w:cs="宋体"/>
          <w:kern w:val="0"/>
          <w:sz w:val="24"/>
          <w:szCs w:val="24"/>
        </w:rPr>
      </w:pPr>
      <w:r w:rsidRPr="00AA1899">
        <w:rPr>
          <w:rFonts w:asciiTheme="minorEastAsia" w:eastAsiaTheme="minorEastAsia" w:hAnsiTheme="minorEastAsia" w:cs="宋体" w:hint="eastAsia"/>
          <w:kern w:val="0"/>
          <w:sz w:val="24"/>
          <w:szCs w:val="24"/>
        </w:rPr>
        <w:t>中标（成交）金额：人民币</w:t>
      </w:r>
      <w:r w:rsidR="00FE7ADD" w:rsidRPr="00AA1899">
        <w:rPr>
          <w:rFonts w:asciiTheme="minorEastAsia" w:eastAsiaTheme="minorEastAsia" w:hAnsiTheme="minorEastAsia" w:cs="宋体" w:hint="eastAsia"/>
          <w:kern w:val="0"/>
          <w:sz w:val="24"/>
          <w:szCs w:val="24"/>
        </w:rPr>
        <w:t>137.73</w:t>
      </w:r>
      <w:r w:rsidRPr="00AA1899">
        <w:rPr>
          <w:rFonts w:asciiTheme="minorEastAsia" w:eastAsiaTheme="minorEastAsia" w:hAnsiTheme="minorEastAsia" w:cs="宋体" w:hint="eastAsia"/>
          <w:kern w:val="0"/>
          <w:sz w:val="24"/>
          <w:szCs w:val="24"/>
        </w:rPr>
        <w:t>万元</w:t>
      </w:r>
    </w:p>
    <w:p w14:paraId="400F8C9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四、主要标的信息</w:t>
      </w:r>
    </w:p>
    <w:tbl>
      <w:tblPr>
        <w:tblStyle w:val="ad"/>
        <w:tblW w:w="8522" w:type="dxa"/>
        <w:tblLook w:val="04A0" w:firstRow="1" w:lastRow="0" w:firstColumn="1" w:lastColumn="0" w:noHBand="0" w:noVBand="1"/>
      </w:tblPr>
      <w:tblGrid>
        <w:gridCol w:w="817"/>
        <w:gridCol w:w="2297"/>
        <w:gridCol w:w="5408"/>
      </w:tblGrid>
      <w:tr w:rsidR="00EA71A1" w:rsidRPr="00B169AA" w14:paraId="163F78BF" w14:textId="77777777" w:rsidTr="00016D44">
        <w:trPr>
          <w:trHeight w:val="355"/>
        </w:trPr>
        <w:tc>
          <w:tcPr>
            <w:tcW w:w="817" w:type="dxa"/>
            <w:vAlign w:val="center"/>
          </w:tcPr>
          <w:p w14:paraId="2F90FC68" w14:textId="77777777" w:rsidR="00EA71A1" w:rsidRPr="00B169AA" w:rsidRDefault="00000000" w:rsidP="00B169AA">
            <w:pPr>
              <w:spacing w:line="360" w:lineRule="auto"/>
              <w:jc w:val="center"/>
              <w:rPr>
                <w:rFonts w:ascii="宋体" w:hAnsi="宋体"/>
                <w:sz w:val="24"/>
                <w:szCs w:val="24"/>
              </w:rPr>
            </w:pPr>
            <w:r w:rsidRPr="00B169AA">
              <w:rPr>
                <w:rFonts w:ascii="宋体" w:hAnsi="宋体" w:hint="eastAsia"/>
                <w:sz w:val="24"/>
                <w:szCs w:val="24"/>
              </w:rPr>
              <w:t>包号</w:t>
            </w:r>
          </w:p>
        </w:tc>
        <w:tc>
          <w:tcPr>
            <w:tcW w:w="2297" w:type="dxa"/>
            <w:vAlign w:val="center"/>
          </w:tcPr>
          <w:p w14:paraId="682FF82C" w14:textId="77777777" w:rsidR="00EA71A1" w:rsidRPr="00B169AA" w:rsidRDefault="00000000" w:rsidP="00B169AA">
            <w:pPr>
              <w:spacing w:line="360" w:lineRule="auto"/>
              <w:jc w:val="center"/>
              <w:rPr>
                <w:rFonts w:ascii="宋体" w:hAnsi="宋体"/>
                <w:sz w:val="24"/>
                <w:szCs w:val="24"/>
              </w:rPr>
            </w:pPr>
            <w:r w:rsidRPr="00B169AA">
              <w:rPr>
                <w:rFonts w:ascii="宋体" w:hAnsi="宋体" w:hint="eastAsia"/>
                <w:sz w:val="24"/>
                <w:szCs w:val="24"/>
              </w:rPr>
              <w:t>项目名称</w:t>
            </w:r>
          </w:p>
        </w:tc>
        <w:tc>
          <w:tcPr>
            <w:tcW w:w="5408" w:type="dxa"/>
            <w:vAlign w:val="center"/>
          </w:tcPr>
          <w:p w14:paraId="13509A63" w14:textId="77777777" w:rsidR="00EA71A1" w:rsidRPr="00B169AA" w:rsidRDefault="00000000" w:rsidP="00B169AA">
            <w:pPr>
              <w:spacing w:line="360" w:lineRule="auto"/>
              <w:jc w:val="center"/>
              <w:rPr>
                <w:rFonts w:ascii="宋体" w:hAnsi="宋体"/>
                <w:sz w:val="24"/>
                <w:szCs w:val="24"/>
              </w:rPr>
            </w:pPr>
            <w:r w:rsidRPr="00B169AA">
              <w:rPr>
                <w:rFonts w:ascii="宋体" w:hAnsi="宋体" w:hint="eastAsia"/>
                <w:sz w:val="24"/>
                <w:szCs w:val="24"/>
              </w:rPr>
              <w:t>服务类</w:t>
            </w:r>
          </w:p>
        </w:tc>
      </w:tr>
      <w:tr w:rsidR="00EA71A1" w:rsidRPr="00B169AA" w14:paraId="06AC1AB5" w14:textId="77777777" w:rsidTr="00016D44">
        <w:trPr>
          <w:trHeight w:val="1124"/>
        </w:trPr>
        <w:tc>
          <w:tcPr>
            <w:tcW w:w="817" w:type="dxa"/>
            <w:vAlign w:val="center"/>
          </w:tcPr>
          <w:p w14:paraId="1C07F462" w14:textId="21D184C9" w:rsidR="00EA71A1" w:rsidRPr="00B169AA" w:rsidRDefault="007B3A27" w:rsidP="00B169AA">
            <w:pPr>
              <w:spacing w:line="360" w:lineRule="auto"/>
              <w:jc w:val="center"/>
              <w:rPr>
                <w:rFonts w:ascii="宋体" w:hAnsi="宋体"/>
                <w:sz w:val="24"/>
                <w:szCs w:val="24"/>
              </w:rPr>
            </w:pPr>
            <w:r>
              <w:rPr>
                <w:rFonts w:ascii="宋体" w:hAnsi="宋体" w:hint="eastAsia"/>
                <w:sz w:val="24"/>
                <w:szCs w:val="24"/>
              </w:rPr>
              <w:t>0</w:t>
            </w:r>
            <w:r w:rsidR="00166CBA" w:rsidRPr="00B169AA">
              <w:rPr>
                <w:rFonts w:ascii="宋体" w:hAnsi="宋体" w:hint="eastAsia"/>
                <w:sz w:val="24"/>
                <w:szCs w:val="24"/>
              </w:rPr>
              <w:t>1</w:t>
            </w:r>
          </w:p>
        </w:tc>
        <w:tc>
          <w:tcPr>
            <w:tcW w:w="2297" w:type="dxa"/>
            <w:vAlign w:val="center"/>
          </w:tcPr>
          <w:p w14:paraId="7142A581" w14:textId="2FA4A2DA" w:rsidR="00EA71A1" w:rsidRPr="00B169AA" w:rsidRDefault="00B169AA" w:rsidP="00800967">
            <w:pPr>
              <w:spacing w:line="360" w:lineRule="auto"/>
              <w:jc w:val="center"/>
              <w:rPr>
                <w:rFonts w:ascii="宋体" w:hAnsi="宋体"/>
                <w:sz w:val="24"/>
                <w:szCs w:val="24"/>
              </w:rPr>
            </w:pPr>
            <w:r w:rsidRPr="00B169AA">
              <w:rPr>
                <w:rFonts w:ascii="宋体" w:hAnsi="宋体" w:cs="宋体" w:hint="eastAsia"/>
                <w:sz w:val="24"/>
                <w:szCs w:val="24"/>
              </w:rPr>
              <w:t>转播站运维采购项目 第一包：转播站专业设备维护</w:t>
            </w:r>
          </w:p>
        </w:tc>
        <w:tc>
          <w:tcPr>
            <w:tcW w:w="5408" w:type="dxa"/>
          </w:tcPr>
          <w:p w14:paraId="218D31F9"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转播站专业运维是广播电视行业一项专业技术综合服务项目，包括转播站设备维护、光缆维护及信源传输通路保障。设备维护包括信源传输、信</w:t>
            </w:r>
            <w:r w:rsidRPr="00B169AA">
              <w:rPr>
                <w:rFonts w:ascii="宋体" w:hAnsi="宋体" w:cs="宋体" w:hint="eastAsia"/>
                <w:sz w:val="24"/>
                <w:szCs w:val="24"/>
              </w:rPr>
              <w:lastRenderedPageBreak/>
              <w:t>号编解码和复用、信号监控与发射设备（包括广播发射机、电视发射机、智能监控设备、有线传输设备、编解码器和复用器等信号处理、分配设备，以及相关开关电源等部分）维护；光缆维护及信源传输通路保障包括转播站所需节目信源传输的光缆第二段和第三段光缆维护及北京广播电视台与转播站所在地的（房山、平谷、怀柔、密云、延庆）区融媒体中心之间段的信源传输通路保障。</w:t>
            </w:r>
          </w:p>
          <w:p w14:paraId="1CC00C00" w14:textId="77777777" w:rsidR="000C48AC" w:rsidRDefault="00B169AA" w:rsidP="00B169AA">
            <w:pPr>
              <w:spacing w:line="360" w:lineRule="auto"/>
              <w:rPr>
                <w:rFonts w:ascii="宋体" w:hAnsi="宋体" w:cs="宋体"/>
                <w:sz w:val="24"/>
                <w:szCs w:val="24"/>
              </w:rPr>
            </w:pPr>
            <w:r w:rsidRPr="00B169AA">
              <w:rPr>
                <w:rFonts w:ascii="宋体" w:hAnsi="宋体" w:cs="宋体" w:hint="eastAsia"/>
                <w:sz w:val="24"/>
                <w:szCs w:val="24"/>
              </w:rPr>
              <w:t>转播站专业运维依照国标或国家广播电视总局相关行业标准及规定执行。</w:t>
            </w:r>
          </w:p>
          <w:p w14:paraId="0E9925CF" w14:textId="77777777" w:rsidR="00800967" w:rsidRPr="00CE32F6" w:rsidRDefault="00800967" w:rsidP="00800967">
            <w:pPr>
              <w:spacing w:line="360" w:lineRule="auto"/>
              <w:rPr>
                <w:rFonts w:ascii="宋体" w:hAnsi="宋体"/>
                <w:sz w:val="24"/>
                <w:szCs w:val="24"/>
              </w:rPr>
            </w:pPr>
            <w:r w:rsidRPr="00CE32F6">
              <w:rPr>
                <w:rFonts w:ascii="宋体" w:hAnsi="宋体" w:hint="eastAsia"/>
                <w:sz w:val="24"/>
                <w:szCs w:val="24"/>
              </w:rPr>
              <w:t>服务要求：满足采购要求。</w:t>
            </w:r>
          </w:p>
          <w:p w14:paraId="244C2674" w14:textId="6762A879" w:rsidR="00800967" w:rsidRPr="00CE32F6" w:rsidRDefault="00800967" w:rsidP="00800967">
            <w:pPr>
              <w:spacing w:line="360" w:lineRule="auto"/>
              <w:rPr>
                <w:rFonts w:ascii="宋体" w:hAnsi="宋体"/>
                <w:sz w:val="24"/>
                <w:szCs w:val="24"/>
              </w:rPr>
            </w:pPr>
            <w:r w:rsidRPr="00CE32F6">
              <w:rPr>
                <w:rFonts w:ascii="宋体" w:hAnsi="宋体" w:hint="eastAsia"/>
                <w:sz w:val="24"/>
                <w:szCs w:val="24"/>
              </w:rPr>
              <w:t>服务时间：</w:t>
            </w:r>
            <w:r w:rsidRPr="00800967">
              <w:rPr>
                <w:rFonts w:ascii="宋体" w:hAnsi="宋体" w:hint="eastAsia"/>
                <w:sz w:val="24"/>
                <w:szCs w:val="24"/>
              </w:rPr>
              <w:t>自2024年7月22日到2025年7月21日止</w:t>
            </w:r>
            <w:r w:rsidRPr="00CE32F6">
              <w:rPr>
                <w:rFonts w:ascii="宋体" w:hAnsi="宋体" w:hint="eastAsia"/>
                <w:sz w:val="24"/>
                <w:szCs w:val="24"/>
              </w:rPr>
              <w:t>。</w:t>
            </w:r>
          </w:p>
          <w:p w14:paraId="100764A0" w14:textId="186C0915" w:rsidR="00800967" w:rsidRPr="00B169AA" w:rsidRDefault="00800967" w:rsidP="00800967">
            <w:pPr>
              <w:spacing w:line="360" w:lineRule="auto"/>
              <w:rPr>
                <w:rFonts w:ascii="宋体" w:hAnsi="宋体"/>
                <w:sz w:val="24"/>
                <w:szCs w:val="24"/>
              </w:rPr>
            </w:pPr>
            <w:r w:rsidRPr="00CE32F6">
              <w:rPr>
                <w:rFonts w:ascii="宋体" w:hAnsi="宋体" w:hint="eastAsia"/>
                <w:sz w:val="24"/>
                <w:szCs w:val="24"/>
              </w:rPr>
              <w:t>服务标准：达标，满足服务要求。</w:t>
            </w:r>
          </w:p>
        </w:tc>
      </w:tr>
      <w:tr w:rsidR="00B169AA" w:rsidRPr="00B169AA" w14:paraId="5E717530" w14:textId="77777777" w:rsidTr="00016D44">
        <w:trPr>
          <w:trHeight w:val="1124"/>
        </w:trPr>
        <w:tc>
          <w:tcPr>
            <w:tcW w:w="817" w:type="dxa"/>
            <w:vAlign w:val="center"/>
          </w:tcPr>
          <w:p w14:paraId="1389374C" w14:textId="7DDFD58D" w:rsidR="00B169AA" w:rsidRPr="00B169AA" w:rsidRDefault="007B3A27" w:rsidP="00B169AA">
            <w:pPr>
              <w:spacing w:line="360" w:lineRule="auto"/>
              <w:jc w:val="center"/>
              <w:rPr>
                <w:rFonts w:ascii="宋体" w:hAnsi="宋体"/>
                <w:sz w:val="24"/>
                <w:szCs w:val="24"/>
              </w:rPr>
            </w:pPr>
            <w:r>
              <w:rPr>
                <w:rFonts w:ascii="宋体" w:hAnsi="宋体" w:hint="eastAsia"/>
                <w:sz w:val="24"/>
                <w:szCs w:val="24"/>
              </w:rPr>
              <w:lastRenderedPageBreak/>
              <w:t>0</w:t>
            </w:r>
            <w:r w:rsidR="00B169AA" w:rsidRPr="00B169AA">
              <w:rPr>
                <w:rFonts w:ascii="宋体" w:hAnsi="宋体" w:hint="eastAsia"/>
                <w:sz w:val="24"/>
                <w:szCs w:val="24"/>
              </w:rPr>
              <w:t>2</w:t>
            </w:r>
          </w:p>
        </w:tc>
        <w:tc>
          <w:tcPr>
            <w:tcW w:w="2297" w:type="dxa"/>
            <w:vAlign w:val="center"/>
          </w:tcPr>
          <w:p w14:paraId="04E5FE43" w14:textId="77777777" w:rsidR="00B169AA" w:rsidRPr="00B169AA" w:rsidRDefault="00B169AA" w:rsidP="00800967">
            <w:pPr>
              <w:pStyle w:val="21"/>
              <w:spacing w:after="0" w:line="360" w:lineRule="auto"/>
              <w:ind w:leftChars="0" w:left="0" w:firstLineChars="0" w:firstLine="0"/>
              <w:jc w:val="center"/>
              <w:rPr>
                <w:rFonts w:ascii="宋体" w:hAnsi="宋体" w:cs="宋体"/>
                <w:sz w:val="24"/>
              </w:rPr>
            </w:pPr>
            <w:r w:rsidRPr="00B169AA">
              <w:rPr>
                <w:rFonts w:ascii="宋体" w:hAnsi="宋体" w:cs="宋体" w:hint="eastAsia"/>
                <w:sz w:val="24"/>
              </w:rPr>
              <w:t>转播站运维采购项目</w:t>
            </w:r>
          </w:p>
          <w:p w14:paraId="33948789" w14:textId="06580B50" w:rsidR="00B169AA" w:rsidRPr="00B169AA" w:rsidRDefault="00B169AA" w:rsidP="00800967">
            <w:pPr>
              <w:spacing w:line="360" w:lineRule="auto"/>
              <w:jc w:val="center"/>
              <w:rPr>
                <w:rFonts w:ascii="宋体" w:hAnsi="宋体"/>
                <w:sz w:val="24"/>
                <w:szCs w:val="24"/>
              </w:rPr>
            </w:pPr>
            <w:r w:rsidRPr="00B169AA">
              <w:rPr>
                <w:rFonts w:ascii="宋体" w:hAnsi="宋体" w:cs="宋体" w:hint="eastAsia"/>
                <w:sz w:val="24"/>
                <w:szCs w:val="24"/>
              </w:rPr>
              <w:t>第二包：房山</w:t>
            </w:r>
          </w:p>
        </w:tc>
        <w:tc>
          <w:tcPr>
            <w:tcW w:w="5408" w:type="dxa"/>
            <w:vMerge w:val="restart"/>
          </w:tcPr>
          <w:p w14:paraId="4F5F27EC"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采购人设备所在地为：</w:t>
            </w:r>
          </w:p>
          <w:p w14:paraId="108B7B27"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房山区霞云岭乡四马台村白草畔转播站；平谷区山东庄镇鱼子山村景台山转播站；怀柔区汤河口镇汤河口南山山上转播站；密云区不老屯镇白土沟村西山转播站；延庆区刘斌堡乡上虎叫村浆棚山转播站。</w:t>
            </w:r>
          </w:p>
          <w:p w14:paraId="520048A8"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各转播站内所有设备、设施的日常维护管理。包括：</w:t>
            </w:r>
          </w:p>
          <w:p w14:paraId="6FF0256D"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1、发射机及相关的附属设备（日常看管维护）；</w:t>
            </w:r>
          </w:p>
          <w:p w14:paraId="6AD8C2FA"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2、天馈线、发射塔；</w:t>
            </w:r>
          </w:p>
          <w:p w14:paraId="18BCDEBE"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3、信号接收及传输设备维护（日常看管维护）；</w:t>
            </w:r>
          </w:p>
          <w:p w14:paraId="20B9E47C"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4、安全监测、监控设备维护（日常看管维护）；</w:t>
            </w:r>
          </w:p>
          <w:p w14:paraId="167F2B23"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t>5、附属设备的维护（包括动力、空调、消防等转播站设备）；</w:t>
            </w:r>
          </w:p>
          <w:p w14:paraId="27A69923" w14:textId="77777777" w:rsidR="00B169AA" w:rsidRPr="00B169AA" w:rsidRDefault="00B169AA" w:rsidP="00B169AA">
            <w:pPr>
              <w:spacing w:line="360" w:lineRule="auto"/>
              <w:jc w:val="left"/>
              <w:rPr>
                <w:rFonts w:ascii="宋体" w:hAnsi="宋体" w:cs="宋体"/>
                <w:sz w:val="24"/>
                <w:szCs w:val="24"/>
              </w:rPr>
            </w:pPr>
            <w:r w:rsidRPr="00B169AA">
              <w:rPr>
                <w:rFonts w:ascii="宋体" w:hAnsi="宋体" w:cs="宋体" w:hint="eastAsia"/>
                <w:sz w:val="24"/>
                <w:szCs w:val="24"/>
              </w:rPr>
              <w:lastRenderedPageBreak/>
              <w:t>6、房屋、场区绿化、围栏、专用道路等的维护；</w:t>
            </w:r>
          </w:p>
          <w:p w14:paraId="19B54FA1" w14:textId="77777777" w:rsidR="00B169AA" w:rsidRDefault="00B169AA" w:rsidP="00B169AA">
            <w:pPr>
              <w:spacing w:line="360" w:lineRule="auto"/>
              <w:rPr>
                <w:rFonts w:ascii="宋体" w:hAnsi="宋体" w:cs="宋体"/>
                <w:sz w:val="24"/>
                <w:szCs w:val="24"/>
              </w:rPr>
            </w:pPr>
            <w:r w:rsidRPr="00B169AA">
              <w:rPr>
                <w:rFonts w:ascii="宋体" w:hAnsi="宋体" w:cs="宋体" w:hint="eastAsia"/>
                <w:sz w:val="24"/>
                <w:szCs w:val="24"/>
              </w:rPr>
              <w:t>7、支付转播站设备运行所需用电等其他相关费用。</w:t>
            </w:r>
          </w:p>
          <w:p w14:paraId="5BBC82FE" w14:textId="77777777" w:rsidR="00800967" w:rsidRPr="00CE32F6" w:rsidRDefault="00800967" w:rsidP="00800967">
            <w:pPr>
              <w:spacing w:line="360" w:lineRule="auto"/>
              <w:rPr>
                <w:rFonts w:ascii="宋体" w:hAnsi="宋体"/>
                <w:sz w:val="24"/>
                <w:szCs w:val="24"/>
              </w:rPr>
            </w:pPr>
            <w:r w:rsidRPr="00CE32F6">
              <w:rPr>
                <w:rFonts w:ascii="宋体" w:hAnsi="宋体" w:hint="eastAsia"/>
                <w:sz w:val="24"/>
                <w:szCs w:val="24"/>
              </w:rPr>
              <w:t>服务要求：满足采购要求。</w:t>
            </w:r>
          </w:p>
          <w:p w14:paraId="69FA2A41" w14:textId="1224E815" w:rsidR="00800967" w:rsidRPr="00CE32F6" w:rsidRDefault="00800967" w:rsidP="00800967">
            <w:pPr>
              <w:spacing w:line="360" w:lineRule="auto"/>
              <w:rPr>
                <w:rFonts w:ascii="宋体" w:hAnsi="宋体"/>
                <w:sz w:val="24"/>
                <w:szCs w:val="24"/>
              </w:rPr>
            </w:pPr>
            <w:r w:rsidRPr="00CE32F6">
              <w:rPr>
                <w:rFonts w:ascii="宋体" w:hAnsi="宋体" w:hint="eastAsia"/>
                <w:sz w:val="24"/>
                <w:szCs w:val="24"/>
              </w:rPr>
              <w:t>服务时间：</w:t>
            </w:r>
            <w:r w:rsidRPr="00800967">
              <w:rPr>
                <w:rFonts w:ascii="宋体" w:hAnsi="宋体" w:hint="eastAsia"/>
                <w:sz w:val="24"/>
                <w:szCs w:val="24"/>
              </w:rPr>
              <w:t>自2024年8月27日到2025年8月26日止</w:t>
            </w:r>
            <w:r w:rsidRPr="00CE32F6">
              <w:rPr>
                <w:rFonts w:ascii="宋体" w:hAnsi="宋体" w:hint="eastAsia"/>
                <w:sz w:val="24"/>
                <w:szCs w:val="24"/>
              </w:rPr>
              <w:t>。</w:t>
            </w:r>
          </w:p>
          <w:p w14:paraId="22C44400" w14:textId="3D33F39A" w:rsidR="00800967" w:rsidRPr="00B169AA" w:rsidRDefault="00800967" w:rsidP="00800967">
            <w:pPr>
              <w:spacing w:line="360" w:lineRule="auto"/>
              <w:rPr>
                <w:rFonts w:ascii="宋体" w:hAnsi="宋体"/>
                <w:sz w:val="24"/>
                <w:szCs w:val="24"/>
              </w:rPr>
            </w:pPr>
            <w:r w:rsidRPr="00CE32F6">
              <w:rPr>
                <w:rFonts w:ascii="宋体" w:hAnsi="宋体" w:hint="eastAsia"/>
                <w:sz w:val="24"/>
                <w:szCs w:val="24"/>
              </w:rPr>
              <w:t>服务标准：达标，满足服务要求。</w:t>
            </w:r>
          </w:p>
        </w:tc>
      </w:tr>
      <w:tr w:rsidR="00B169AA" w:rsidRPr="00B169AA" w14:paraId="6844BD8E" w14:textId="77777777" w:rsidTr="00016D44">
        <w:trPr>
          <w:trHeight w:val="1124"/>
        </w:trPr>
        <w:tc>
          <w:tcPr>
            <w:tcW w:w="817" w:type="dxa"/>
            <w:vAlign w:val="center"/>
          </w:tcPr>
          <w:p w14:paraId="42CC311A" w14:textId="0F108DD1" w:rsidR="00B169AA" w:rsidRPr="00B169AA" w:rsidRDefault="007B3A27" w:rsidP="00B169AA">
            <w:pPr>
              <w:spacing w:line="360" w:lineRule="auto"/>
              <w:jc w:val="center"/>
              <w:rPr>
                <w:rFonts w:ascii="宋体" w:hAnsi="宋体"/>
                <w:sz w:val="24"/>
                <w:szCs w:val="24"/>
              </w:rPr>
            </w:pPr>
            <w:r>
              <w:rPr>
                <w:rFonts w:ascii="宋体" w:hAnsi="宋体" w:hint="eastAsia"/>
                <w:sz w:val="24"/>
                <w:szCs w:val="24"/>
              </w:rPr>
              <w:t>0</w:t>
            </w:r>
            <w:r w:rsidR="00B169AA" w:rsidRPr="00B169AA">
              <w:rPr>
                <w:rFonts w:ascii="宋体" w:hAnsi="宋体" w:hint="eastAsia"/>
                <w:sz w:val="24"/>
                <w:szCs w:val="24"/>
              </w:rPr>
              <w:t>3</w:t>
            </w:r>
          </w:p>
        </w:tc>
        <w:tc>
          <w:tcPr>
            <w:tcW w:w="2297" w:type="dxa"/>
            <w:vAlign w:val="center"/>
          </w:tcPr>
          <w:p w14:paraId="7AB6ADA9" w14:textId="77777777" w:rsidR="00B169AA" w:rsidRPr="00B169AA" w:rsidRDefault="00B169AA" w:rsidP="00800967">
            <w:pPr>
              <w:pStyle w:val="21"/>
              <w:spacing w:after="0" w:line="360" w:lineRule="auto"/>
              <w:ind w:leftChars="0" w:left="0" w:firstLineChars="0" w:firstLine="0"/>
              <w:jc w:val="center"/>
              <w:rPr>
                <w:rFonts w:ascii="宋体" w:hAnsi="宋体" w:cs="宋体"/>
                <w:sz w:val="24"/>
              </w:rPr>
            </w:pPr>
            <w:r w:rsidRPr="00B169AA">
              <w:rPr>
                <w:rFonts w:ascii="宋体" w:hAnsi="宋体" w:cs="宋体" w:hint="eastAsia"/>
                <w:sz w:val="24"/>
              </w:rPr>
              <w:t>转播站运维采购项目</w:t>
            </w:r>
          </w:p>
          <w:p w14:paraId="2E849700" w14:textId="4D31360A" w:rsidR="00B169AA" w:rsidRPr="00B169AA" w:rsidRDefault="00B169AA" w:rsidP="00800967">
            <w:pPr>
              <w:spacing w:line="360" w:lineRule="auto"/>
              <w:jc w:val="center"/>
              <w:rPr>
                <w:rFonts w:ascii="宋体" w:hAnsi="宋体"/>
                <w:sz w:val="24"/>
                <w:szCs w:val="24"/>
              </w:rPr>
            </w:pPr>
            <w:r w:rsidRPr="00B169AA">
              <w:rPr>
                <w:rFonts w:ascii="宋体" w:hAnsi="宋体" w:cs="宋体" w:hint="eastAsia"/>
                <w:sz w:val="24"/>
                <w:szCs w:val="24"/>
              </w:rPr>
              <w:t>第三包：平谷</w:t>
            </w:r>
          </w:p>
        </w:tc>
        <w:tc>
          <w:tcPr>
            <w:tcW w:w="5408" w:type="dxa"/>
            <w:vMerge/>
          </w:tcPr>
          <w:p w14:paraId="2FA1ABB3" w14:textId="77777777" w:rsidR="00B169AA" w:rsidRPr="00B169AA" w:rsidRDefault="00B169AA" w:rsidP="00B169AA">
            <w:pPr>
              <w:spacing w:line="360" w:lineRule="auto"/>
              <w:rPr>
                <w:rFonts w:ascii="宋体" w:hAnsi="宋体"/>
                <w:sz w:val="24"/>
                <w:szCs w:val="24"/>
              </w:rPr>
            </w:pPr>
          </w:p>
        </w:tc>
      </w:tr>
      <w:tr w:rsidR="00B169AA" w:rsidRPr="00B169AA" w14:paraId="37446176" w14:textId="77777777" w:rsidTr="00016D44">
        <w:trPr>
          <w:trHeight w:val="1124"/>
        </w:trPr>
        <w:tc>
          <w:tcPr>
            <w:tcW w:w="817" w:type="dxa"/>
            <w:vAlign w:val="center"/>
          </w:tcPr>
          <w:p w14:paraId="3028CE06" w14:textId="091D4DB1" w:rsidR="00B169AA" w:rsidRPr="00B169AA" w:rsidRDefault="007B3A27" w:rsidP="00B169AA">
            <w:pPr>
              <w:spacing w:line="360" w:lineRule="auto"/>
              <w:jc w:val="center"/>
              <w:rPr>
                <w:rFonts w:ascii="宋体" w:hAnsi="宋体"/>
                <w:sz w:val="24"/>
                <w:szCs w:val="24"/>
              </w:rPr>
            </w:pPr>
            <w:r>
              <w:rPr>
                <w:rFonts w:ascii="宋体" w:hAnsi="宋体" w:hint="eastAsia"/>
                <w:sz w:val="24"/>
                <w:szCs w:val="24"/>
              </w:rPr>
              <w:t>0</w:t>
            </w:r>
            <w:r w:rsidR="00B169AA" w:rsidRPr="00B169AA">
              <w:rPr>
                <w:rFonts w:ascii="宋体" w:hAnsi="宋体" w:hint="eastAsia"/>
                <w:sz w:val="24"/>
                <w:szCs w:val="24"/>
              </w:rPr>
              <w:t>4</w:t>
            </w:r>
          </w:p>
        </w:tc>
        <w:tc>
          <w:tcPr>
            <w:tcW w:w="2297" w:type="dxa"/>
            <w:vAlign w:val="center"/>
          </w:tcPr>
          <w:p w14:paraId="73F2EB08" w14:textId="77777777" w:rsidR="00B169AA" w:rsidRPr="00B169AA" w:rsidRDefault="00B169AA" w:rsidP="00800967">
            <w:pPr>
              <w:pStyle w:val="21"/>
              <w:spacing w:after="0" w:line="360" w:lineRule="auto"/>
              <w:ind w:leftChars="0" w:left="0" w:firstLineChars="0" w:firstLine="0"/>
              <w:jc w:val="center"/>
              <w:rPr>
                <w:rFonts w:ascii="宋体" w:hAnsi="宋体" w:cs="宋体"/>
                <w:sz w:val="24"/>
              </w:rPr>
            </w:pPr>
            <w:r w:rsidRPr="00B169AA">
              <w:rPr>
                <w:rFonts w:ascii="宋体" w:hAnsi="宋体" w:cs="宋体" w:hint="eastAsia"/>
                <w:sz w:val="24"/>
              </w:rPr>
              <w:t>转播站运维采购项目</w:t>
            </w:r>
          </w:p>
          <w:p w14:paraId="28748310" w14:textId="492F8419" w:rsidR="00B169AA" w:rsidRPr="00B169AA" w:rsidRDefault="00B169AA" w:rsidP="00800967">
            <w:pPr>
              <w:spacing w:line="360" w:lineRule="auto"/>
              <w:jc w:val="center"/>
              <w:rPr>
                <w:rFonts w:ascii="宋体" w:hAnsi="宋体"/>
                <w:sz w:val="24"/>
                <w:szCs w:val="24"/>
              </w:rPr>
            </w:pPr>
            <w:r w:rsidRPr="00B169AA">
              <w:rPr>
                <w:rFonts w:ascii="宋体" w:hAnsi="宋体" w:cs="宋体" w:hint="eastAsia"/>
                <w:sz w:val="24"/>
                <w:szCs w:val="24"/>
              </w:rPr>
              <w:t>第四包：怀柔、密云</w:t>
            </w:r>
          </w:p>
        </w:tc>
        <w:tc>
          <w:tcPr>
            <w:tcW w:w="5408" w:type="dxa"/>
            <w:vMerge/>
          </w:tcPr>
          <w:p w14:paraId="18D4D036" w14:textId="77777777" w:rsidR="00B169AA" w:rsidRPr="00B169AA" w:rsidRDefault="00B169AA" w:rsidP="00B169AA">
            <w:pPr>
              <w:spacing w:line="360" w:lineRule="auto"/>
              <w:rPr>
                <w:rFonts w:ascii="宋体" w:hAnsi="宋体"/>
                <w:sz w:val="24"/>
                <w:szCs w:val="24"/>
              </w:rPr>
            </w:pPr>
          </w:p>
        </w:tc>
      </w:tr>
      <w:tr w:rsidR="00B169AA" w:rsidRPr="00B169AA" w14:paraId="4ADC78D7" w14:textId="77777777" w:rsidTr="00016D44">
        <w:trPr>
          <w:trHeight w:val="1124"/>
        </w:trPr>
        <w:tc>
          <w:tcPr>
            <w:tcW w:w="817" w:type="dxa"/>
            <w:vAlign w:val="center"/>
          </w:tcPr>
          <w:p w14:paraId="2230D7A9" w14:textId="443A2CB5" w:rsidR="00B169AA" w:rsidRPr="00B169AA" w:rsidRDefault="007B3A27" w:rsidP="00B169AA">
            <w:pPr>
              <w:spacing w:line="360" w:lineRule="auto"/>
              <w:jc w:val="center"/>
              <w:rPr>
                <w:rFonts w:ascii="宋体" w:hAnsi="宋体"/>
                <w:sz w:val="24"/>
                <w:szCs w:val="24"/>
              </w:rPr>
            </w:pPr>
            <w:r>
              <w:rPr>
                <w:rFonts w:ascii="宋体" w:hAnsi="宋体" w:hint="eastAsia"/>
                <w:sz w:val="24"/>
                <w:szCs w:val="24"/>
              </w:rPr>
              <w:t>0</w:t>
            </w:r>
            <w:r w:rsidR="00B169AA" w:rsidRPr="00B169AA">
              <w:rPr>
                <w:rFonts w:ascii="宋体" w:hAnsi="宋体" w:hint="eastAsia"/>
                <w:sz w:val="24"/>
                <w:szCs w:val="24"/>
              </w:rPr>
              <w:t>5</w:t>
            </w:r>
          </w:p>
        </w:tc>
        <w:tc>
          <w:tcPr>
            <w:tcW w:w="2297" w:type="dxa"/>
            <w:vAlign w:val="center"/>
          </w:tcPr>
          <w:p w14:paraId="3EEB8607" w14:textId="77777777" w:rsidR="00B169AA" w:rsidRPr="00B169AA" w:rsidRDefault="00B169AA" w:rsidP="00800967">
            <w:pPr>
              <w:pStyle w:val="21"/>
              <w:spacing w:after="0" w:line="360" w:lineRule="auto"/>
              <w:ind w:leftChars="0" w:left="0" w:firstLineChars="0" w:firstLine="0"/>
              <w:jc w:val="center"/>
              <w:rPr>
                <w:rFonts w:ascii="宋体" w:hAnsi="宋体" w:cs="宋体"/>
                <w:sz w:val="24"/>
              </w:rPr>
            </w:pPr>
            <w:r w:rsidRPr="00B169AA">
              <w:rPr>
                <w:rFonts w:ascii="宋体" w:hAnsi="宋体" w:cs="宋体" w:hint="eastAsia"/>
                <w:sz w:val="24"/>
              </w:rPr>
              <w:t>转播站运维采购项目</w:t>
            </w:r>
          </w:p>
          <w:p w14:paraId="46CE2145" w14:textId="6C81974D" w:rsidR="00B169AA" w:rsidRPr="00B169AA" w:rsidRDefault="00B169AA" w:rsidP="00800967">
            <w:pPr>
              <w:spacing w:line="360" w:lineRule="auto"/>
              <w:jc w:val="center"/>
              <w:rPr>
                <w:rFonts w:ascii="宋体" w:hAnsi="宋体"/>
                <w:sz w:val="24"/>
                <w:szCs w:val="24"/>
              </w:rPr>
            </w:pPr>
            <w:r w:rsidRPr="00B169AA">
              <w:rPr>
                <w:rFonts w:ascii="宋体" w:hAnsi="宋体" w:cs="宋体" w:hint="eastAsia"/>
                <w:sz w:val="24"/>
                <w:szCs w:val="24"/>
              </w:rPr>
              <w:t>第五包：延庆</w:t>
            </w:r>
          </w:p>
        </w:tc>
        <w:tc>
          <w:tcPr>
            <w:tcW w:w="5408" w:type="dxa"/>
            <w:vMerge/>
          </w:tcPr>
          <w:p w14:paraId="6CDF3AB7" w14:textId="77777777" w:rsidR="00B169AA" w:rsidRPr="00B169AA" w:rsidRDefault="00B169AA" w:rsidP="00B169AA">
            <w:pPr>
              <w:spacing w:line="360" w:lineRule="auto"/>
              <w:rPr>
                <w:rFonts w:ascii="宋体" w:hAnsi="宋体"/>
                <w:sz w:val="24"/>
                <w:szCs w:val="24"/>
              </w:rPr>
            </w:pPr>
          </w:p>
        </w:tc>
      </w:tr>
    </w:tbl>
    <w:p w14:paraId="41A98D53" w14:textId="6FF2A33A" w:rsidR="00EA71A1" w:rsidRPr="00CE32F6"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五、评审专家名</w:t>
      </w:r>
      <w:r w:rsidRPr="00CE32F6">
        <w:rPr>
          <w:rFonts w:asciiTheme="minorEastAsia" w:eastAsiaTheme="minorEastAsia" w:hAnsiTheme="minorEastAsia" w:hint="eastAsia"/>
          <w:sz w:val="24"/>
          <w:szCs w:val="24"/>
        </w:rPr>
        <w:t>单：</w:t>
      </w:r>
      <w:r w:rsidR="009E4166" w:rsidRPr="009E4166">
        <w:rPr>
          <w:rFonts w:asciiTheme="minorEastAsia" w:eastAsiaTheme="minorEastAsia" w:hAnsiTheme="minorEastAsia" w:hint="eastAsia"/>
          <w:sz w:val="24"/>
          <w:szCs w:val="24"/>
        </w:rPr>
        <w:t>郭尊朋</w:t>
      </w:r>
      <w:r w:rsidRPr="00CE32F6">
        <w:rPr>
          <w:rFonts w:asciiTheme="minorEastAsia" w:eastAsiaTheme="minorEastAsia" w:hAnsiTheme="minorEastAsia" w:hint="eastAsia"/>
          <w:sz w:val="24"/>
          <w:szCs w:val="24"/>
        </w:rPr>
        <w:t>、</w:t>
      </w:r>
      <w:r w:rsidR="009E4166" w:rsidRPr="009E4166">
        <w:rPr>
          <w:rFonts w:asciiTheme="minorEastAsia" w:eastAsiaTheme="minorEastAsia" w:hAnsiTheme="minorEastAsia" w:hint="eastAsia"/>
          <w:sz w:val="24"/>
          <w:szCs w:val="24"/>
        </w:rPr>
        <w:t>王建国</w:t>
      </w:r>
      <w:r w:rsidRPr="00CE32F6">
        <w:rPr>
          <w:rFonts w:asciiTheme="minorEastAsia" w:eastAsiaTheme="minorEastAsia" w:hAnsiTheme="minorEastAsia" w:hint="eastAsia"/>
          <w:sz w:val="24"/>
          <w:szCs w:val="24"/>
        </w:rPr>
        <w:t>、</w:t>
      </w:r>
      <w:r w:rsidR="009E4166" w:rsidRPr="009E4166">
        <w:rPr>
          <w:rFonts w:asciiTheme="minorEastAsia" w:eastAsiaTheme="minorEastAsia" w:hAnsiTheme="minorEastAsia" w:hint="eastAsia"/>
          <w:sz w:val="24"/>
          <w:szCs w:val="24"/>
        </w:rPr>
        <w:t>商晓宇</w:t>
      </w:r>
      <w:r w:rsidRPr="00CE32F6">
        <w:rPr>
          <w:rFonts w:asciiTheme="minorEastAsia" w:eastAsiaTheme="minorEastAsia" w:hAnsiTheme="minorEastAsia" w:hint="eastAsia"/>
          <w:sz w:val="24"/>
          <w:szCs w:val="24"/>
        </w:rPr>
        <w:t>、</w:t>
      </w:r>
      <w:r w:rsidR="009E4166" w:rsidRPr="009E4166">
        <w:rPr>
          <w:rFonts w:asciiTheme="minorEastAsia" w:eastAsiaTheme="minorEastAsia" w:hAnsiTheme="minorEastAsia" w:hint="eastAsia"/>
          <w:sz w:val="24"/>
          <w:szCs w:val="24"/>
        </w:rPr>
        <w:t>陈玲</w:t>
      </w:r>
      <w:r w:rsidRPr="00CE32F6">
        <w:rPr>
          <w:rFonts w:asciiTheme="minorEastAsia" w:eastAsiaTheme="minorEastAsia" w:hAnsiTheme="minorEastAsia" w:hint="eastAsia"/>
          <w:sz w:val="24"/>
          <w:szCs w:val="24"/>
        </w:rPr>
        <w:t>、</w:t>
      </w:r>
      <w:r w:rsidR="009E4166" w:rsidRPr="009E4166">
        <w:rPr>
          <w:rFonts w:asciiTheme="minorEastAsia" w:eastAsiaTheme="minorEastAsia" w:hAnsiTheme="minorEastAsia" w:hint="eastAsia"/>
          <w:sz w:val="24"/>
          <w:szCs w:val="24"/>
        </w:rPr>
        <w:t>董燕</w:t>
      </w:r>
    </w:p>
    <w:p w14:paraId="209F8FA8" w14:textId="77777777" w:rsidR="00EA71A1" w:rsidRPr="00CE32F6" w:rsidRDefault="00000000">
      <w:pPr>
        <w:spacing w:line="360" w:lineRule="auto"/>
        <w:rPr>
          <w:rFonts w:asciiTheme="minorEastAsia" w:eastAsiaTheme="minorEastAsia" w:hAnsiTheme="minorEastAsia"/>
          <w:sz w:val="24"/>
          <w:szCs w:val="24"/>
        </w:rPr>
      </w:pPr>
      <w:r w:rsidRPr="00CE32F6">
        <w:rPr>
          <w:rFonts w:asciiTheme="minorEastAsia" w:eastAsiaTheme="minorEastAsia" w:hAnsiTheme="minorEastAsia" w:hint="eastAsia"/>
          <w:sz w:val="24"/>
          <w:szCs w:val="24"/>
        </w:rPr>
        <w:t>六、代理服务收费标准及金额：按《招标代理服务收费管理暂行办法》（计价格[2002]1980号）。中标服务费为：</w:t>
      </w:r>
    </w:p>
    <w:p w14:paraId="2456E617" w14:textId="04E55D48" w:rsidR="00EA71A1" w:rsidRPr="001B28ED" w:rsidRDefault="00000000">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第一包：</w:t>
      </w:r>
      <w:r w:rsidR="001B28ED" w:rsidRPr="001B28ED">
        <w:rPr>
          <w:rFonts w:asciiTheme="minorEastAsia" w:eastAsiaTheme="minorEastAsia" w:hAnsiTheme="minorEastAsia"/>
          <w:sz w:val="24"/>
          <w:szCs w:val="24"/>
        </w:rPr>
        <w:t>3.37217</w:t>
      </w:r>
      <w:r w:rsidR="001B28ED" w:rsidRPr="001B28ED">
        <w:rPr>
          <w:rFonts w:asciiTheme="minorEastAsia" w:eastAsiaTheme="minorEastAsia" w:hAnsiTheme="minorEastAsia" w:hint="eastAsia"/>
          <w:sz w:val="24"/>
          <w:szCs w:val="24"/>
        </w:rPr>
        <w:t>3</w:t>
      </w:r>
      <w:r w:rsidRPr="001B28ED">
        <w:rPr>
          <w:rFonts w:asciiTheme="minorEastAsia" w:eastAsiaTheme="minorEastAsia" w:hAnsiTheme="minorEastAsia" w:hint="eastAsia"/>
          <w:sz w:val="24"/>
          <w:szCs w:val="24"/>
        </w:rPr>
        <w:t>万元</w:t>
      </w:r>
    </w:p>
    <w:p w14:paraId="34C5D3D4" w14:textId="6FA43440" w:rsidR="00EA71A1" w:rsidRPr="001B28ED" w:rsidRDefault="00000000">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第二包：</w:t>
      </w:r>
      <w:r w:rsidR="001B28ED" w:rsidRPr="001B28ED">
        <w:rPr>
          <w:rFonts w:asciiTheme="minorEastAsia" w:eastAsiaTheme="minorEastAsia" w:hAnsiTheme="minorEastAsia"/>
          <w:sz w:val="24"/>
          <w:szCs w:val="24"/>
        </w:rPr>
        <w:t>1.9076</w:t>
      </w:r>
      <w:r w:rsidRPr="001B28ED">
        <w:rPr>
          <w:rFonts w:asciiTheme="minorEastAsia" w:eastAsiaTheme="minorEastAsia" w:hAnsiTheme="minorEastAsia" w:hint="eastAsia"/>
          <w:sz w:val="24"/>
          <w:szCs w:val="24"/>
        </w:rPr>
        <w:t>万元</w:t>
      </w:r>
    </w:p>
    <w:p w14:paraId="2667507A" w14:textId="73E3E9A2" w:rsidR="005B06FF" w:rsidRPr="001B28ED" w:rsidRDefault="005B06FF" w:rsidP="005B06FF">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第三包：</w:t>
      </w:r>
      <w:r w:rsidR="001B28ED" w:rsidRPr="001B28ED">
        <w:rPr>
          <w:rFonts w:asciiTheme="minorEastAsia" w:eastAsiaTheme="minorEastAsia" w:hAnsiTheme="minorEastAsia"/>
          <w:sz w:val="24"/>
          <w:szCs w:val="24"/>
        </w:rPr>
        <w:t>1.504</w:t>
      </w:r>
      <w:r w:rsidRPr="001B28ED">
        <w:rPr>
          <w:rFonts w:asciiTheme="minorEastAsia" w:eastAsiaTheme="minorEastAsia" w:hAnsiTheme="minorEastAsia" w:hint="eastAsia"/>
          <w:sz w:val="24"/>
          <w:szCs w:val="24"/>
        </w:rPr>
        <w:t>万元</w:t>
      </w:r>
    </w:p>
    <w:p w14:paraId="30774593" w14:textId="18D5BAA9" w:rsidR="005B06FF" w:rsidRPr="001B28ED" w:rsidRDefault="005B06FF" w:rsidP="005B06FF">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第四包：</w:t>
      </w:r>
      <w:r w:rsidR="001B28ED" w:rsidRPr="001B28ED">
        <w:rPr>
          <w:rFonts w:asciiTheme="minorEastAsia" w:eastAsiaTheme="minorEastAsia" w:hAnsiTheme="minorEastAsia"/>
          <w:sz w:val="24"/>
          <w:szCs w:val="24"/>
        </w:rPr>
        <w:t>2.50368</w:t>
      </w:r>
      <w:r w:rsidRPr="001B28ED">
        <w:rPr>
          <w:rFonts w:asciiTheme="minorEastAsia" w:eastAsiaTheme="minorEastAsia" w:hAnsiTheme="minorEastAsia" w:hint="eastAsia"/>
          <w:sz w:val="24"/>
          <w:szCs w:val="24"/>
        </w:rPr>
        <w:t>万元</w:t>
      </w:r>
    </w:p>
    <w:p w14:paraId="2F321C5F" w14:textId="2D3D93F7" w:rsidR="005B06FF" w:rsidRPr="001B28ED" w:rsidRDefault="005B06FF">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第五包：</w:t>
      </w:r>
      <w:r w:rsidR="001B28ED" w:rsidRPr="001B28ED">
        <w:rPr>
          <w:rFonts w:asciiTheme="minorEastAsia" w:eastAsiaTheme="minorEastAsia" w:hAnsiTheme="minorEastAsia"/>
          <w:sz w:val="24"/>
          <w:szCs w:val="24"/>
        </w:rPr>
        <w:t>1.80184</w:t>
      </w:r>
      <w:r w:rsidRPr="001B28ED">
        <w:rPr>
          <w:rFonts w:asciiTheme="minorEastAsia" w:eastAsiaTheme="minorEastAsia" w:hAnsiTheme="minorEastAsia" w:hint="eastAsia"/>
          <w:sz w:val="24"/>
          <w:szCs w:val="24"/>
        </w:rPr>
        <w:t>万元</w:t>
      </w:r>
    </w:p>
    <w:p w14:paraId="245C2CD5" w14:textId="311E74B5" w:rsidR="00EA71A1" w:rsidRDefault="00000000">
      <w:pPr>
        <w:spacing w:line="360" w:lineRule="auto"/>
        <w:rPr>
          <w:rFonts w:asciiTheme="minorEastAsia" w:eastAsiaTheme="minorEastAsia" w:hAnsiTheme="minorEastAsia"/>
          <w:sz w:val="24"/>
          <w:szCs w:val="24"/>
        </w:rPr>
      </w:pPr>
      <w:r w:rsidRPr="001B28ED">
        <w:rPr>
          <w:rFonts w:asciiTheme="minorEastAsia" w:eastAsiaTheme="minorEastAsia" w:hAnsiTheme="minorEastAsia" w:hint="eastAsia"/>
          <w:sz w:val="24"/>
          <w:szCs w:val="24"/>
        </w:rPr>
        <w:t>合计：</w:t>
      </w:r>
      <w:r w:rsidR="001B28ED" w:rsidRPr="001B28ED">
        <w:rPr>
          <w:rFonts w:asciiTheme="minorEastAsia" w:eastAsiaTheme="minorEastAsia" w:hAnsiTheme="minorEastAsia" w:hint="eastAsia"/>
          <w:sz w:val="24"/>
          <w:szCs w:val="24"/>
        </w:rPr>
        <w:t>11.089293</w:t>
      </w:r>
      <w:r w:rsidRPr="001B28ED">
        <w:rPr>
          <w:rFonts w:asciiTheme="minorEastAsia" w:eastAsiaTheme="minorEastAsia" w:hAnsiTheme="minorEastAsia" w:hint="eastAsia"/>
          <w:sz w:val="24"/>
          <w:szCs w:val="24"/>
        </w:rPr>
        <w:t>万元</w:t>
      </w:r>
    </w:p>
    <w:p w14:paraId="7F309F6C"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七、公告期限</w:t>
      </w:r>
    </w:p>
    <w:p w14:paraId="0760ED58"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自本公告发布之日起</w:t>
      </w:r>
      <w:r>
        <w:rPr>
          <w:rFonts w:asciiTheme="minorEastAsia" w:eastAsiaTheme="minorEastAsia" w:hAnsiTheme="minorEastAsia" w:cs="宋体"/>
          <w:kern w:val="0"/>
          <w:sz w:val="24"/>
          <w:szCs w:val="24"/>
        </w:rPr>
        <w:t>1</w:t>
      </w:r>
      <w:r>
        <w:rPr>
          <w:rFonts w:asciiTheme="minorEastAsia" w:eastAsiaTheme="minorEastAsia" w:hAnsiTheme="minorEastAsia" w:cs="宋体" w:hint="eastAsia"/>
          <w:kern w:val="0"/>
          <w:sz w:val="24"/>
          <w:szCs w:val="24"/>
        </w:rPr>
        <w:t>个工作日。</w:t>
      </w:r>
    </w:p>
    <w:p w14:paraId="2C7E0D3B" w14:textId="77777777" w:rsidR="00EA71A1" w:rsidRDefault="00000000">
      <w:pPr>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八、其他补充事宜</w:t>
      </w:r>
    </w:p>
    <w:p w14:paraId="24BE6446" w14:textId="4E888EE4" w:rsidR="00FF51E1" w:rsidRDefault="00FF51E1" w:rsidP="00FF51E1">
      <w:pPr>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1.首次公告日期：202</w:t>
      </w:r>
      <w:r w:rsidR="001529C0">
        <w:rPr>
          <w:rFonts w:asciiTheme="minorEastAsia" w:eastAsiaTheme="minorEastAsia" w:hAnsiTheme="minorEastAsia" w:cs="仿宋" w:hint="eastAsia"/>
          <w:sz w:val="24"/>
          <w:szCs w:val="24"/>
        </w:rPr>
        <w:t>4</w:t>
      </w:r>
      <w:r>
        <w:rPr>
          <w:rFonts w:asciiTheme="minorEastAsia" w:eastAsiaTheme="minorEastAsia" w:hAnsiTheme="minorEastAsia" w:cs="仿宋" w:hint="eastAsia"/>
          <w:sz w:val="24"/>
          <w:szCs w:val="24"/>
        </w:rPr>
        <w:t>年03月26日</w:t>
      </w:r>
    </w:p>
    <w:p w14:paraId="371990C8" w14:textId="77777777" w:rsidR="00FF51E1" w:rsidRPr="00D70C05" w:rsidRDefault="00FF51E1" w:rsidP="00FF51E1">
      <w:pPr>
        <w:spacing w:line="360" w:lineRule="auto"/>
        <w:rPr>
          <w:rFonts w:asciiTheme="minorEastAsia" w:eastAsiaTheme="minorEastAsia" w:hAnsiTheme="minorEastAsia" w:cs="仿宋"/>
          <w:color w:val="000000" w:themeColor="text1"/>
          <w:sz w:val="24"/>
          <w:szCs w:val="24"/>
        </w:rPr>
      </w:pPr>
      <w:r>
        <w:rPr>
          <w:rFonts w:asciiTheme="minorEastAsia" w:eastAsiaTheme="minorEastAsia" w:hAnsiTheme="minorEastAsia" w:cs="仿宋" w:hint="eastAsia"/>
          <w:sz w:val="24"/>
          <w:szCs w:val="24"/>
        </w:rPr>
        <w:t>2.采购人定标时间</w:t>
      </w:r>
      <w:r w:rsidRPr="00D70C05">
        <w:rPr>
          <w:rFonts w:asciiTheme="minorEastAsia" w:eastAsiaTheme="minorEastAsia" w:hAnsiTheme="minorEastAsia" w:cs="仿宋" w:hint="eastAsia"/>
          <w:color w:val="000000" w:themeColor="text1"/>
          <w:sz w:val="24"/>
          <w:szCs w:val="24"/>
        </w:rPr>
        <w:t>：2024年04月22日</w:t>
      </w:r>
    </w:p>
    <w:p w14:paraId="0D2B1C57" w14:textId="10995665" w:rsidR="00FF51E1" w:rsidRPr="00D70C05" w:rsidRDefault="00FF51E1">
      <w:pPr>
        <w:spacing w:line="360" w:lineRule="auto"/>
        <w:rPr>
          <w:rFonts w:asciiTheme="minorEastAsia" w:eastAsiaTheme="minorEastAsia" w:hAnsiTheme="minorEastAsia" w:cs="仿宋"/>
          <w:color w:val="000000" w:themeColor="text1"/>
          <w:sz w:val="24"/>
          <w:szCs w:val="24"/>
        </w:rPr>
      </w:pPr>
      <w:r w:rsidRPr="00D70C05">
        <w:rPr>
          <w:rFonts w:asciiTheme="minorEastAsia" w:eastAsiaTheme="minorEastAsia" w:hAnsiTheme="minorEastAsia" w:cs="仿宋" w:hint="eastAsia"/>
          <w:color w:val="000000" w:themeColor="text1"/>
          <w:sz w:val="24"/>
          <w:szCs w:val="24"/>
        </w:rPr>
        <w:t>3.中标公告日期：2024年04月2</w:t>
      </w:r>
      <w:r w:rsidR="00E27FF4">
        <w:rPr>
          <w:rFonts w:asciiTheme="minorEastAsia" w:eastAsiaTheme="minorEastAsia" w:hAnsiTheme="minorEastAsia" w:cs="仿宋" w:hint="eastAsia"/>
          <w:color w:val="000000" w:themeColor="text1"/>
          <w:sz w:val="24"/>
          <w:szCs w:val="24"/>
        </w:rPr>
        <w:t>3</w:t>
      </w:r>
      <w:r w:rsidRPr="00D70C05">
        <w:rPr>
          <w:rFonts w:asciiTheme="minorEastAsia" w:eastAsiaTheme="minorEastAsia" w:hAnsiTheme="minorEastAsia" w:cs="仿宋" w:hint="eastAsia"/>
          <w:color w:val="000000" w:themeColor="text1"/>
          <w:sz w:val="24"/>
          <w:szCs w:val="24"/>
        </w:rPr>
        <w:t>日</w:t>
      </w:r>
    </w:p>
    <w:p w14:paraId="67C0984B" w14:textId="6D7EE711" w:rsidR="00EA71A1" w:rsidRPr="00C529F1" w:rsidRDefault="00FF51E1">
      <w:pPr>
        <w:spacing w:line="360" w:lineRule="auto"/>
        <w:rPr>
          <w:rFonts w:asciiTheme="minorEastAsia" w:eastAsiaTheme="minorEastAsia" w:hAnsiTheme="minorEastAsia"/>
          <w:sz w:val="24"/>
          <w:szCs w:val="24"/>
        </w:rPr>
      </w:pPr>
      <w:bookmarkStart w:id="3" w:name="_Hlk88209129"/>
      <w:r>
        <w:rPr>
          <w:rFonts w:asciiTheme="minorEastAsia" w:eastAsiaTheme="minorEastAsia" w:hAnsiTheme="minorEastAsia" w:hint="eastAsia"/>
          <w:sz w:val="24"/>
          <w:szCs w:val="24"/>
        </w:rPr>
        <w:t>4</w:t>
      </w:r>
      <w:r w:rsidR="00BA5F67" w:rsidRPr="00F24498">
        <w:rPr>
          <w:rFonts w:asciiTheme="minorEastAsia" w:eastAsiaTheme="minorEastAsia" w:hAnsiTheme="minorEastAsia"/>
          <w:sz w:val="24"/>
          <w:szCs w:val="24"/>
        </w:rPr>
        <w:t>.</w:t>
      </w:r>
      <w:r w:rsidR="00BA5F67" w:rsidRPr="00C529F1">
        <w:rPr>
          <w:rFonts w:asciiTheme="minorEastAsia" w:eastAsiaTheme="minorEastAsia" w:hAnsiTheme="minorEastAsia" w:hint="eastAsia"/>
          <w:sz w:val="24"/>
          <w:szCs w:val="24"/>
        </w:rPr>
        <w:t>第一包：</w:t>
      </w:r>
      <w:r w:rsidR="00C7416E" w:rsidRPr="00C529F1">
        <w:rPr>
          <w:rFonts w:asciiTheme="minorEastAsia" w:eastAsiaTheme="minorEastAsia" w:hAnsiTheme="minorEastAsia" w:hint="eastAsia"/>
          <w:sz w:val="24"/>
          <w:szCs w:val="24"/>
        </w:rPr>
        <w:t>中标（成交）供应商</w:t>
      </w:r>
      <w:r w:rsidR="00BA5F67" w:rsidRPr="00C529F1">
        <w:rPr>
          <w:rFonts w:asciiTheme="minorEastAsia" w:eastAsiaTheme="minorEastAsia" w:hAnsiTheme="minorEastAsia" w:hint="eastAsia"/>
          <w:sz w:val="24"/>
          <w:szCs w:val="24"/>
        </w:rPr>
        <w:t>评审总得分：</w:t>
      </w:r>
      <w:r w:rsidR="00C529F1" w:rsidRPr="00C529F1">
        <w:rPr>
          <w:rFonts w:asciiTheme="minorEastAsia" w:eastAsiaTheme="minorEastAsia" w:hAnsiTheme="minorEastAsia" w:hint="eastAsia"/>
          <w:sz w:val="24"/>
          <w:szCs w:val="24"/>
        </w:rPr>
        <w:t>476.00</w:t>
      </w:r>
      <w:r w:rsidR="00BA5F67" w:rsidRPr="00C529F1">
        <w:rPr>
          <w:rFonts w:asciiTheme="minorEastAsia" w:eastAsiaTheme="minorEastAsia" w:hAnsiTheme="minorEastAsia" w:hint="eastAsia"/>
          <w:sz w:val="24"/>
          <w:szCs w:val="24"/>
        </w:rPr>
        <w:t>；</w:t>
      </w:r>
    </w:p>
    <w:p w14:paraId="629F577A" w14:textId="1A49D9FE" w:rsidR="00EA71A1" w:rsidRPr="00C529F1" w:rsidRDefault="00C7416E">
      <w:pPr>
        <w:spacing w:line="360" w:lineRule="auto"/>
        <w:ind w:firstLineChars="500" w:firstLine="1200"/>
        <w:rPr>
          <w:rFonts w:asciiTheme="minorEastAsia" w:eastAsiaTheme="minorEastAsia" w:hAnsiTheme="minorEastAsia"/>
          <w:sz w:val="24"/>
          <w:szCs w:val="24"/>
        </w:rPr>
      </w:pPr>
      <w:r w:rsidRPr="00C529F1">
        <w:rPr>
          <w:rFonts w:asciiTheme="minorEastAsia" w:eastAsiaTheme="minorEastAsia" w:hAnsiTheme="minorEastAsia" w:hint="eastAsia"/>
          <w:sz w:val="24"/>
          <w:szCs w:val="24"/>
        </w:rPr>
        <w:t>中标（成交）供应商评审平均分：</w:t>
      </w:r>
      <w:r w:rsidR="00C529F1" w:rsidRPr="00C529F1">
        <w:rPr>
          <w:rFonts w:asciiTheme="minorEastAsia" w:eastAsiaTheme="minorEastAsia" w:hAnsiTheme="minorEastAsia" w:hint="eastAsia"/>
          <w:sz w:val="24"/>
          <w:szCs w:val="24"/>
        </w:rPr>
        <w:t>95.20</w:t>
      </w:r>
      <w:r w:rsidRPr="00C529F1">
        <w:rPr>
          <w:rFonts w:asciiTheme="minorEastAsia" w:eastAsiaTheme="minorEastAsia" w:hAnsiTheme="minorEastAsia" w:hint="eastAsia"/>
          <w:sz w:val="24"/>
          <w:szCs w:val="24"/>
        </w:rPr>
        <w:t>；</w:t>
      </w:r>
    </w:p>
    <w:p w14:paraId="15EBC22F" w14:textId="6901797B" w:rsidR="00EA71A1" w:rsidRPr="00C529F1" w:rsidRDefault="00000000">
      <w:pPr>
        <w:spacing w:line="360" w:lineRule="auto"/>
        <w:ind w:firstLineChars="100" w:firstLine="240"/>
        <w:rPr>
          <w:rFonts w:asciiTheme="minorEastAsia" w:eastAsiaTheme="minorEastAsia" w:hAnsiTheme="minorEastAsia"/>
          <w:sz w:val="24"/>
          <w:szCs w:val="24"/>
        </w:rPr>
      </w:pPr>
      <w:r w:rsidRPr="00C529F1">
        <w:rPr>
          <w:rFonts w:asciiTheme="minorEastAsia" w:eastAsiaTheme="minorEastAsia" w:hAnsiTheme="minorEastAsia" w:hint="eastAsia"/>
          <w:sz w:val="24"/>
          <w:szCs w:val="24"/>
        </w:rPr>
        <w:t>第二包：中标</w:t>
      </w:r>
      <w:r w:rsidR="00C7416E" w:rsidRPr="00C529F1">
        <w:rPr>
          <w:rFonts w:asciiTheme="minorEastAsia" w:eastAsiaTheme="minorEastAsia" w:hAnsiTheme="minorEastAsia" w:hint="eastAsia"/>
          <w:sz w:val="24"/>
          <w:szCs w:val="24"/>
        </w:rPr>
        <w:t>（成交）供应商</w:t>
      </w:r>
      <w:r w:rsidRPr="00C529F1">
        <w:rPr>
          <w:rFonts w:asciiTheme="minorEastAsia" w:eastAsiaTheme="minorEastAsia" w:hAnsiTheme="minorEastAsia" w:hint="eastAsia"/>
          <w:sz w:val="24"/>
          <w:szCs w:val="24"/>
        </w:rPr>
        <w:t>评审总得分：</w:t>
      </w:r>
      <w:r w:rsidR="00C529F1" w:rsidRPr="00C529F1">
        <w:rPr>
          <w:rFonts w:asciiTheme="minorEastAsia" w:eastAsiaTheme="minorEastAsia" w:hAnsiTheme="minorEastAsia" w:hint="eastAsia"/>
          <w:sz w:val="24"/>
          <w:szCs w:val="24"/>
        </w:rPr>
        <w:t>381.00</w:t>
      </w:r>
      <w:r w:rsidRPr="00C529F1">
        <w:rPr>
          <w:rFonts w:asciiTheme="minorEastAsia" w:eastAsiaTheme="minorEastAsia" w:hAnsiTheme="minorEastAsia" w:hint="eastAsia"/>
          <w:sz w:val="24"/>
          <w:szCs w:val="24"/>
        </w:rPr>
        <w:t>；</w:t>
      </w:r>
    </w:p>
    <w:p w14:paraId="108536E8" w14:textId="1520312E" w:rsidR="00EA71A1" w:rsidRPr="00C529F1" w:rsidRDefault="00C7416E">
      <w:pPr>
        <w:spacing w:line="360" w:lineRule="auto"/>
        <w:ind w:firstLineChars="500" w:firstLine="1200"/>
        <w:rPr>
          <w:rFonts w:asciiTheme="minorEastAsia" w:eastAsiaTheme="minorEastAsia" w:hAnsiTheme="minorEastAsia"/>
          <w:sz w:val="24"/>
          <w:szCs w:val="24"/>
        </w:rPr>
      </w:pPr>
      <w:r w:rsidRPr="00C529F1">
        <w:rPr>
          <w:rFonts w:asciiTheme="minorEastAsia" w:eastAsiaTheme="minorEastAsia" w:hAnsiTheme="minorEastAsia" w:hint="eastAsia"/>
          <w:sz w:val="24"/>
          <w:szCs w:val="24"/>
        </w:rPr>
        <w:t>中标（成交）供应商评审平均分：</w:t>
      </w:r>
      <w:r w:rsidR="00C529F1" w:rsidRPr="00C529F1">
        <w:rPr>
          <w:rFonts w:asciiTheme="minorEastAsia" w:eastAsiaTheme="minorEastAsia" w:hAnsiTheme="minorEastAsia" w:hint="eastAsia"/>
          <w:sz w:val="24"/>
          <w:szCs w:val="24"/>
        </w:rPr>
        <w:t>76.20</w:t>
      </w:r>
      <w:r w:rsidRPr="00C529F1">
        <w:rPr>
          <w:rFonts w:asciiTheme="minorEastAsia" w:eastAsiaTheme="minorEastAsia" w:hAnsiTheme="minorEastAsia" w:hint="eastAsia"/>
          <w:sz w:val="24"/>
          <w:szCs w:val="24"/>
        </w:rPr>
        <w:t>。</w:t>
      </w:r>
    </w:p>
    <w:p w14:paraId="0BB59FFF" w14:textId="77AD66E1" w:rsidR="00E948F6" w:rsidRPr="006C5723" w:rsidRDefault="00E948F6" w:rsidP="00E948F6">
      <w:pPr>
        <w:spacing w:line="360" w:lineRule="auto"/>
        <w:ind w:firstLineChars="100" w:firstLine="240"/>
        <w:rPr>
          <w:rFonts w:asciiTheme="minorEastAsia" w:eastAsiaTheme="minorEastAsia" w:hAnsiTheme="minorEastAsia"/>
          <w:sz w:val="24"/>
          <w:szCs w:val="24"/>
        </w:rPr>
      </w:pPr>
      <w:r w:rsidRPr="006C5723">
        <w:rPr>
          <w:rFonts w:asciiTheme="minorEastAsia" w:eastAsiaTheme="minorEastAsia" w:hAnsiTheme="minorEastAsia" w:hint="eastAsia"/>
          <w:sz w:val="24"/>
          <w:szCs w:val="24"/>
        </w:rPr>
        <w:t>第三包：中标（成交）供应商评审总得分：</w:t>
      </w:r>
      <w:r w:rsidR="006C5723" w:rsidRPr="006C5723">
        <w:rPr>
          <w:rFonts w:asciiTheme="minorEastAsia" w:eastAsiaTheme="minorEastAsia" w:hAnsiTheme="minorEastAsia" w:hint="eastAsia"/>
          <w:sz w:val="24"/>
          <w:szCs w:val="24"/>
        </w:rPr>
        <w:t>391.00</w:t>
      </w:r>
      <w:r w:rsidRPr="006C5723">
        <w:rPr>
          <w:rFonts w:asciiTheme="minorEastAsia" w:eastAsiaTheme="minorEastAsia" w:hAnsiTheme="minorEastAsia" w:hint="eastAsia"/>
          <w:sz w:val="24"/>
          <w:szCs w:val="24"/>
        </w:rPr>
        <w:t>；</w:t>
      </w:r>
    </w:p>
    <w:p w14:paraId="51C7B461" w14:textId="349236FC" w:rsidR="00E948F6" w:rsidRPr="006C5723" w:rsidRDefault="00E948F6" w:rsidP="00E948F6">
      <w:pPr>
        <w:spacing w:line="360" w:lineRule="auto"/>
        <w:ind w:firstLineChars="500" w:firstLine="1200"/>
        <w:rPr>
          <w:rFonts w:asciiTheme="minorEastAsia" w:eastAsiaTheme="minorEastAsia" w:hAnsiTheme="minorEastAsia"/>
          <w:sz w:val="24"/>
          <w:szCs w:val="24"/>
        </w:rPr>
      </w:pPr>
      <w:r w:rsidRPr="006C5723">
        <w:rPr>
          <w:rFonts w:asciiTheme="minorEastAsia" w:eastAsiaTheme="minorEastAsia" w:hAnsiTheme="minorEastAsia" w:hint="eastAsia"/>
          <w:sz w:val="24"/>
          <w:szCs w:val="24"/>
        </w:rPr>
        <w:t>中标（成交）供应商评审平均分：</w:t>
      </w:r>
      <w:r w:rsidR="006C5723" w:rsidRPr="006C5723">
        <w:rPr>
          <w:rFonts w:asciiTheme="minorEastAsia" w:eastAsiaTheme="minorEastAsia" w:hAnsiTheme="minorEastAsia" w:hint="eastAsia"/>
          <w:sz w:val="24"/>
          <w:szCs w:val="24"/>
        </w:rPr>
        <w:t>78.20</w:t>
      </w:r>
      <w:r w:rsidRPr="006C5723">
        <w:rPr>
          <w:rFonts w:asciiTheme="minorEastAsia" w:eastAsiaTheme="minorEastAsia" w:hAnsiTheme="minorEastAsia" w:hint="eastAsia"/>
          <w:sz w:val="24"/>
          <w:szCs w:val="24"/>
        </w:rPr>
        <w:t>；</w:t>
      </w:r>
    </w:p>
    <w:p w14:paraId="755FD6A9" w14:textId="5EC9925A" w:rsidR="00E948F6" w:rsidRPr="006C5723" w:rsidRDefault="00E948F6" w:rsidP="00E948F6">
      <w:pPr>
        <w:spacing w:line="360" w:lineRule="auto"/>
        <w:ind w:firstLineChars="100" w:firstLine="240"/>
        <w:rPr>
          <w:rFonts w:asciiTheme="minorEastAsia" w:eastAsiaTheme="minorEastAsia" w:hAnsiTheme="minorEastAsia"/>
          <w:sz w:val="24"/>
          <w:szCs w:val="24"/>
        </w:rPr>
      </w:pPr>
      <w:r w:rsidRPr="006C5723">
        <w:rPr>
          <w:rFonts w:asciiTheme="minorEastAsia" w:eastAsiaTheme="minorEastAsia" w:hAnsiTheme="minorEastAsia" w:hint="eastAsia"/>
          <w:sz w:val="24"/>
          <w:szCs w:val="24"/>
        </w:rPr>
        <w:t>第四包：中标（成交）供应商评审总得分：</w:t>
      </w:r>
      <w:r w:rsidR="006C5723" w:rsidRPr="006C5723">
        <w:rPr>
          <w:rFonts w:asciiTheme="minorEastAsia" w:eastAsiaTheme="minorEastAsia" w:hAnsiTheme="minorEastAsia" w:hint="eastAsia"/>
          <w:sz w:val="24"/>
          <w:szCs w:val="24"/>
        </w:rPr>
        <w:t>465.00</w:t>
      </w:r>
      <w:r w:rsidRPr="006C5723">
        <w:rPr>
          <w:rFonts w:asciiTheme="minorEastAsia" w:eastAsiaTheme="minorEastAsia" w:hAnsiTheme="minorEastAsia" w:hint="eastAsia"/>
          <w:sz w:val="24"/>
          <w:szCs w:val="24"/>
        </w:rPr>
        <w:t>；</w:t>
      </w:r>
    </w:p>
    <w:p w14:paraId="78BB0109" w14:textId="20F4E76E" w:rsidR="00E948F6" w:rsidRPr="006C5723" w:rsidRDefault="00E948F6" w:rsidP="00E948F6">
      <w:pPr>
        <w:spacing w:line="360" w:lineRule="auto"/>
        <w:ind w:firstLineChars="500" w:firstLine="1200"/>
        <w:rPr>
          <w:rFonts w:asciiTheme="minorEastAsia" w:eastAsiaTheme="minorEastAsia" w:hAnsiTheme="minorEastAsia"/>
          <w:sz w:val="24"/>
          <w:szCs w:val="24"/>
        </w:rPr>
      </w:pPr>
      <w:r w:rsidRPr="006C5723">
        <w:rPr>
          <w:rFonts w:asciiTheme="minorEastAsia" w:eastAsiaTheme="minorEastAsia" w:hAnsiTheme="minorEastAsia" w:hint="eastAsia"/>
          <w:sz w:val="24"/>
          <w:szCs w:val="24"/>
        </w:rPr>
        <w:t>中标（成交）供应商评审平均分：</w:t>
      </w:r>
      <w:r w:rsidR="006C5723" w:rsidRPr="006C5723">
        <w:rPr>
          <w:rFonts w:asciiTheme="minorEastAsia" w:eastAsiaTheme="minorEastAsia" w:hAnsiTheme="minorEastAsia" w:hint="eastAsia"/>
          <w:sz w:val="24"/>
          <w:szCs w:val="24"/>
        </w:rPr>
        <w:t>93.00</w:t>
      </w:r>
      <w:r w:rsidRPr="006C5723">
        <w:rPr>
          <w:rFonts w:asciiTheme="minorEastAsia" w:eastAsiaTheme="minorEastAsia" w:hAnsiTheme="minorEastAsia" w:hint="eastAsia"/>
          <w:sz w:val="24"/>
          <w:szCs w:val="24"/>
        </w:rPr>
        <w:t>。</w:t>
      </w:r>
    </w:p>
    <w:p w14:paraId="3923A8FC" w14:textId="3E48C6AB" w:rsidR="00E948F6" w:rsidRPr="00EB5D9A" w:rsidRDefault="00E948F6" w:rsidP="00E948F6">
      <w:pPr>
        <w:spacing w:line="360" w:lineRule="auto"/>
        <w:ind w:firstLineChars="100" w:firstLine="240"/>
        <w:rPr>
          <w:rFonts w:asciiTheme="minorEastAsia" w:eastAsiaTheme="minorEastAsia" w:hAnsiTheme="minorEastAsia"/>
          <w:sz w:val="24"/>
          <w:szCs w:val="24"/>
        </w:rPr>
      </w:pPr>
      <w:r w:rsidRPr="00EB5D9A">
        <w:rPr>
          <w:rFonts w:asciiTheme="minorEastAsia" w:eastAsiaTheme="minorEastAsia" w:hAnsiTheme="minorEastAsia" w:hint="eastAsia"/>
          <w:sz w:val="24"/>
          <w:szCs w:val="24"/>
        </w:rPr>
        <w:lastRenderedPageBreak/>
        <w:t>第五包：中标（成交）供应商评审总得分：</w:t>
      </w:r>
      <w:r w:rsidR="00EB5D9A" w:rsidRPr="00EB5D9A">
        <w:rPr>
          <w:rFonts w:asciiTheme="minorEastAsia" w:eastAsiaTheme="minorEastAsia" w:hAnsiTheme="minorEastAsia" w:hint="eastAsia"/>
          <w:sz w:val="24"/>
          <w:szCs w:val="24"/>
        </w:rPr>
        <w:t>406.00</w:t>
      </w:r>
      <w:r w:rsidRPr="00EB5D9A">
        <w:rPr>
          <w:rFonts w:asciiTheme="minorEastAsia" w:eastAsiaTheme="minorEastAsia" w:hAnsiTheme="minorEastAsia" w:hint="eastAsia"/>
          <w:sz w:val="24"/>
          <w:szCs w:val="24"/>
        </w:rPr>
        <w:t>；</w:t>
      </w:r>
    </w:p>
    <w:p w14:paraId="2816A8FC" w14:textId="33473F62" w:rsidR="00E948F6" w:rsidRPr="00EB5D9A" w:rsidRDefault="00E948F6" w:rsidP="00E948F6">
      <w:pPr>
        <w:spacing w:line="360" w:lineRule="auto"/>
        <w:ind w:firstLineChars="500" w:firstLine="1200"/>
        <w:rPr>
          <w:rFonts w:asciiTheme="minorEastAsia" w:eastAsiaTheme="minorEastAsia" w:hAnsiTheme="minorEastAsia"/>
          <w:sz w:val="24"/>
          <w:szCs w:val="24"/>
        </w:rPr>
      </w:pPr>
      <w:r w:rsidRPr="00EB5D9A">
        <w:rPr>
          <w:rFonts w:asciiTheme="minorEastAsia" w:eastAsiaTheme="minorEastAsia" w:hAnsiTheme="minorEastAsia" w:hint="eastAsia"/>
          <w:sz w:val="24"/>
          <w:szCs w:val="24"/>
        </w:rPr>
        <w:t>中标（成交）供应商评审平均分：</w:t>
      </w:r>
      <w:r w:rsidR="00EB5D9A" w:rsidRPr="00EB5D9A">
        <w:rPr>
          <w:rFonts w:asciiTheme="minorEastAsia" w:eastAsiaTheme="minorEastAsia" w:hAnsiTheme="minorEastAsia" w:hint="eastAsia"/>
          <w:sz w:val="24"/>
          <w:szCs w:val="24"/>
        </w:rPr>
        <w:t>81.20</w:t>
      </w:r>
      <w:r w:rsidRPr="00EB5D9A">
        <w:rPr>
          <w:rFonts w:asciiTheme="minorEastAsia" w:eastAsiaTheme="minorEastAsia" w:hAnsiTheme="minorEastAsia" w:hint="eastAsia"/>
          <w:sz w:val="24"/>
          <w:szCs w:val="24"/>
        </w:rPr>
        <w:t>；</w:t>
      </w:r>
    </w:p>
    <w:bookmarkEnd w:id="3"/>
    <w:p w14:paraId="61980DBD" w14:textId="3CF1C170" w:rsidR="00EA71A1" w:rsidRDefault="00FF51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BA5F67" w:rsidRPr="00EB5D9A">
        <w:rPr>
          <w:rFonts w:asciiTheme="minorEastAsia" w:eastAsiaTheme="minorEastAsia" w:hAnsiTheme="minorEastAsia" w:hint="eastAsia"/>
          <w:sz w:val="24"/>
          <w:szCs w:val="24"/>
        </w:rPr>
        <w:t>.代理服务收费汇款账户信息如下：</w:t>
      </w:r>
    </w:p>
    <w:p w14:paraId="2153F2FD"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开户名称：北京国际工程咨询有限公司</w:t>
      </w:r>
    </w:p>
    <w:p w14:paraId="2C9D99E5"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开户银行：华夏银行北京学院路支行</w:t>
      </w:r>
    </w:p>
    <w:p w14:paraId="3525B2B2"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账号：10242000000002546</w:t>
      </w:r>
    </w:p>
    <w:p w14:paraId="02451B9A" w14:textId="77777777" w:rsidR="00EA71A1" w:rsidRDefault="00000000">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缴纳代理服务费后可在工作时间前往北京市海淀区学院路30号科大天工大厦B座17层1703室领取中标通知书。</w:t>
      </w:r>
    </w:p>
    <w:p w14:paraId="30409A9E" w14:textId="77777777" w:rsidR="00EA71A1" w:rsidRDefault="00000000">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九、凡对本次公告内容提出询问，请按以下方式联系。</w:t>
      </w:r>
    </w:p>
    <w:p w14:paraId="397877AB"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1.采购人信息</w:t>
      </w:r>
    </w:p>
    <w:p w14:paraId="5D93A48D" w14:textId="52E091E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w:t>
      </w:r>
      <w:r w:rsidR="0081628D" w:rsidRPr="0081628D">
        <w:rPr>
          <w:rFonts w:asciiTheme="minorEastAsia" w:eastAsiaTheme="minorEastAsia" w:hAnsiTheme="minorEastAsia" w:cs="宋体" w:hint="eastAsia"/>
          <w:kern w:val="0"/>
          <w:sz w:val="24"/>
          <w:szCs w:val="24"/>
        </w:rPr>
        <w:t>北京市广播电视局</w:t>
      </w:r>
    </w:p>
    <w:p w14:paraId="041C8F5E" w14:textId="5946BD5D"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w:t>
      </w:r>
      <w:r w:rsidR="0081628D" w:rsidRPr="0081628D">
        <w:rPr>
          <w:rFonts w:asciiTheme="minorEastAsia" w:eastAsiaTheme="minorEastAsia" w:hAnsiTheme="minorEastAsia" w:cs="宋体" w:hint="eastAsia"/>
          <w:kern w:val="0"/>
          <w:sz w:val="24"/>
          <w:szCs w:val="24"/>
        </w:rPr>
        <w:t>北京市通州区达济街5号院2号楼</w:t>
      </w:r>
    </w:p>
    <w:p w14:paraId="56B4A9F7" w14:textId="02FA8A66"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9E4166" w:rsidRPr="009E4166">
        <w:rPr>
          <w:rFonts w:asciiTheme="minorEastAsia" w:eastAsiaTheme="minorEastAsia" w:hAnsiTheme="minorEastAsia" w:cs="宋体" w:hint="eastAsia"/>
          <w:kern w:val="0"/>
          <w:sz w:val="24"/>
          <w:szCs w:val="24"/>
        </w:rPr>
        <w:t>张老师，010-55565368</w:t>
      </w:r>
    </w:p>
    <w:p w14:paraId="6BE957F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2.采购代理机构信息</w:t>
      </w:r>
    </w:p>
    <w:p w14:paraId="71E1C7B9"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名称：北京国际工程咨询有限公司</w:t>
      </w:r>
    </w:p>
    <w:p w14:paraId="7DB7E83C"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地址：北京市海淀区学院路30号科大天工大厦A座</w:t>
      </w:r>
    </w:p>
    <w:p w14:paraId="13553285" w14:textId="349D09EA"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81628D" w:rsidRPr="0081628D">
        <w:rPr>
          <w:rFonts w:asciiTheme="minorEastAsia" w:eastAsiaTheme="minorEastAsia" w:hAnsiTheme="minorEastAsia" w:cs="宋体" w:hint="eastAsia"/>
          <w:kern w:val="0"/>
          <w:sz w:val="24"/>
          <w:szCs w:val="24"/>
        </w:rPr>
        <w:t>关雪/包红月</w:t>
      </w:r>
      <w:r>
        <w:rPr>
          <w:rFonts w:asciiTheme="minorEastAsia" w:eastAsiaTheme="minorEastAsia" w:hAnsiTheme="minorEastAsia" w:cs="宋体" w:hint="eastAsia"/>
          <w:kern w:val="0"/>
          <w:sz w:val="24"/>
          <w:szCs w:val="24"/>
        </w:rPr>
        <w:t>，010-82372770/010-82375770</w:t>
      </w:r>
    </w:p>
    <w:p w14:paraId="467FE15F"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3.项目联系方式</w:t>
      </w:r>
    </w:p>
    <w:p w14:paraId="32F5D72C" w14:textId="3B5826D2"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项目联系人：</w:t>
      </w:r>
      <w:r w:rsidR="0081628D" w:rsidRPr="0081628D">
        <w:rPr>
          <w:rFonts w:asciiTheme="minorEastAsia" w:eastAsiaTheme="minorEastAsia" w:hAnsiTheme="minorEastAsia" w:cs="宋体" w:hint="eastAsia"/>
          <w:kern w:val="0"/>
          <w:sz w:val="24"/>
          <w:szCs w:val="24"/>
        </w:rPr>
        <w:t>关雪/包红月</w:t>
      </w:r>
    </w:p>
    <w:p w14:paraId="1C4C8EC6"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电话：</w:t>
      </w:r>
      <w:r>
        <w:rPr>
          <w:rFonts w:asciiTheme="minorEastAsia" w:eastAsiaTheme="minorEastAsia" w:hAnsiTheme="minorEastAsia" w:cs="宋体"/>
          <w:kern w:val="0"/>
          <w:sz w:val="24"/>
          <w:szCs w:val="24"/>
        </w:rPr>
        <w:t>010-82372770/010-82375770</w:t>
      </w:r>
    </w:p>
    <w:p w14:paraId="400E08F6" w14:textId="77777777" w:rsidR="00EA71A1" w:rsidRDefault="00000000">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十、附件</w:t>
      </w:r>
    </w:p>
    <w:p w14:paraId="757AA6B2"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1.采购文件</w:t>
      </w:r>
    </w:p>
    <w:p w14:paraId="6B3DD087" w14:textId="77777777" w:rsidR="00EA71A1" w:rsidRDefault="00000000">
      <w:pPr>
        <w:spacing w:line="360" w:lineRule="auto"/>
        <w:ind w:firstLineChars="200" w:firstLine="48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Pr>
          <w:rFonts w:asciiTheme="minorEastAsia" w:eastAsiaTheme="minorEastAsia" w:hAnsiTheme="minorEastAsia" w:cs="宋体"/>
          <w:kern w:val="0"/>
          <w:sz w:val="24"/>
          <w:szCs w:val="24"/>
        </w:rPr>
        <w:t>.</w:t>
      </w:r>
      <w:r>
        <w:rPr>
          <w:rFonts w:asciiTheme="minorEastAsia" w:eastAsiaTheme="minorEastAsia" w:hAnsiTheme="minorEastAsia" w:cs="宋体" w:hint="eastAsia"/>
          <w:kern w:val="0"/>
          <w:sz w:val="24"/>
          <w:szCs w:val="24"/>
        </w:rPr>
        <w:t>中小企业声明函</w:t>
      </w:r>
    </w:p>
    <w:p w14:paraId="3F45F7F0" w14:textId="77777777" w:rsidR="00101D7F" w:rsidRDefault="00101D7F">
      <w:pPr>
        <w:spacing w:line="360" w:lineRule="auto"/>
        <w:jc w:val="center"/>
        <w:rPr>
          <w:rFonts w:asciiTheme="minorEastAsia" w:eastAsiaTheme="minorEastAsia" w:hAnsiTheme="minorEastAsia" w:cs="宋体"/>
          <w:b/>
          <w:bCs/>
          <w:kern w:val="0"/>
          <w:sz w:val="24"/>
          <w:szCs w:val="24"/>
        </w:rPr>
      </w:pPr>
    </w:p>
    <w:p w14:paraId="4A3BF21A" w14:textId="77777777" w:rsidR="007C65A0" w:rsidRPr="007C65A0" w:rsidRDefault="007C65A0" w:rsidP="007C65A0">
      <w:pPr>
        <w:spacing w:line="360" w:lineRule="auto"/>
        <w:ind w:right="1205"/>
        <w:jc w:val="right"/>
        <w:rPr>
          <w:rFonts w:asciiTheme="minorEastAsia" w:eastAsiaTheme="minorEastAsia" w:hAnsiTheme="minorEastAsia" w:cs="宋体"/>
          <w:b/>
          <w:bCs/>
          <w:kern w:val="0"/>
          <w:sz w:val="24"/>
          <w:szCs w:val="24"/>
        </w:rPr>
        <w:sectPr w:rsidR="007C65A0" w:rsidRPr="007C65A0" w:rsidSect="00775800">
          <w:pgSz w:w="11906" w:h="16838"/>
          <w:pgMar w:top="1440" w:right="1800" w:bottom="1440" w:left="1800" w:header="851" w:footer="992" w:gutter="0"/>
          <w:cols w:space="425"/>
          <w:docGrid w:type="lines" w:linePitch="312"/>
        </w:sectPr>
      </w:pPr>
    </w:p>
    <w:p w14:paraId="609952F9" w14:textId="77777777" w:rsidR="00A8344F" w:rsidRDefault="00A8344F" w:rsidP="00A8344F">
      <w:pPr>
        <w:spacing w:line="360" w:lineRule="auto"/>
        <w:jc w:val="center"/>
        <w:rPr>
          <w:rFonts w:asciiTheme="minorEastAsia" w:eastAsiaTheme="minorEastAsia" w:hAnsiTheme="minorEastAsia" w:cs="宋体"/>
          <w:b/>
          <w:bCs/>
          <w:kern w:val="0"/>
          <w:sz w:val="24"/>
          <w:szCs w:val="24"/>
        </w:rPr>
      </w:pPr>
      <w:r w:rsidRPr="00741ACE">
        <w:rPr>
          <w:rFonts w:asciiTheme="minorEastAsia" w:eastAsiaTheme="minorEastAsia" w:hAnsiTheme="minorEastAsia" w:cs="宋体" w:hint="eastAsia"/>
          <w:b/>
          <w:bCs/>
          <w:kern w:val="0"/>
          <w:sz w:val="24"/>
          <w:szCs w:val="24"/>
        </w:rPr>
        <w:lastRenderedPageBreak/>
        <w:t>第一包：转播站专业设备维护</w:t>
      </w:r>
    </w:p>
    <w:p w14:paraId="75545745" w14:textId="3600520A" w:rsidR="00DB7C94" w:rsidRPr="00DB7C94" w:rsidRDefault="00DB7C94" w:rsidP="00A8344F">
      <w:pPr>
        <w:spacing w:line="360" w:lineRule="auto"/>
        <w:jc w:val="center"/>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noProof/>
          <w:kern w:val="0"/>
          <w:sz w:val="24"/>
          <w:szCs w:val="24"/>
        </w:rPr>
        <w:drawing>
          <wp:inline distT="0" distB="0" distL="0" distR="0" wp14:anchorId="45581144" wp14:editId="5A634ED0">
            <wp:extent cx="5274310" cy="7458075"/>
            <wp:effectExtent l="0" t="0" r="2540" b="9525"/>
            <wp:docPr id="14817774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77423" name="图片 14817774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7458075"/>
                    </a:xfrm>
                    <a:prstGeom prst="rect">
                      <a:avLst/>
                    </a:prstGeom>
                  </pic:spPr>
                </pic:pic>
              </a:graphicData>
            </a:graphic>
          </wp:inline>
        </w:drawing>
      </w:r>
    </w:p>
    <w:p w14:paraId="152335BF" w14:textId="77777777" w:rsidR="00DB7C94" w:rsidRDefault="00DB7C94" w:rsidP="00A8344F">
      <w:pPr>
        <w:spacing w:line="360" w:lineRule="auto"/>
        <w:jc w:val="center"/>
        <w:rPr>
          <w:rFonts w:asciiTheme="minorEastAsia" w:eastAsiaTheme="minorEastAsia" w:hAnsiTheme="minorEastAsia" w:cs="宋体"/>
          <w:b/>
          <w:bCs/>
          <w:kern w:val="0"/>
          <w:sz w:val="24"/>
          <w:szCs w:val="24"/>
        </w:rPr>
        <w:sectPr w:rsidR="00DB7C94" w:rsidSect="00775800">
          <w:pgSz w:w="11906" w:h="16838"/>
          <w:pgMar w:top="1440" w:right="1800" w:bottom="1440" w:left="1800" w:header="851" w:footer="992" w:gutter="0"/>
          <w:cols w:space="425"/>
          <w:docGrid w:type="lines" w:linePitch="312"/>
        </w:sectPr>
      </w:pPr>
    </w:p>
    <w:p w14:paraId="75110933" w14:textId="77777777" w:rsidR="00A8344F" w:rsidRPr="0039329C" w:rsidRDefault="00A8344F" w:rsidP="00A8344F">
      <w:pPr>
        <w:spacing w:line="360" w:lineRule="auto"/>
        <w:jc w:val="center"/>
        <w:rPr>
          <w:rFonts w:asciiTheme="minorEastAsia" w:eastAsiaTheme="minorEastAsia" w:hAnsiTheme="minorEastAsia" w:cs="宋体"/>
          <w:b/>
          <w:bCs/>
          <w:kern w:val="0"/>
          <w:sz w:val="24"/>
          <w:szCs w:val="24"/>
          <w:highlight w:val="yellow"/>
        </w:rPr>
      </w:pPr>
      <w:r w:rsidRPr="00741ACE">
        <w:rPr>
          <w:rFonts w:asciiTheme="minorEastAsia" w:eastAsiaTheme="minorEastAsia" w:hAnsiTheme="minorEastAsia" w:cs="宋体" w:hint="eastAsia"/>
          <w:b/>
          <w:bCs/>
          <w:kern w:val="0"/>
          <w:sz w:val="24"/>
          <w:szCs w:val="24"/>
        </w:rPr>
        <w:lastRenderedPageBreak/>
        <w:t>第二包：</w:t>
      </w:r>
      <w:r w:rsidRPr="00A86DCE">
        <w:rPr>
          <w:rFonts w:asciiTheme="minorEastAsia" w:eastAsiaTheme="minorEastAsia" w:hAnsiTheme="minorEastAsia" w:cs="宋体" w:hint="eastAsia"/>
          <w:b/>
          <w:bCs/>
          <w:kern w:val="0"/>
          <w:sz w:val="24"/>
          <w:szCs w:val="24"/>
        </w:rPr>
        <w:t>房山</w:t>
      </w:r>
    </w:p>
    <w:p w14:paraId="009CC16A" w14:textId="77777777" w:rsidR="00DB7C94" w:rsidRDefault="00DB7C94" w:rsidP="00A8344F">
      <w:pPr>
        <w:spacing w:line="360" w:lineRule="auto"/>
        <w:jc w:val="center"/>
        <w:rPr>
          <w:rFonts w:asciiTheme="minorEastAsia" w:eastAsiaTheme="minorEastAsia" w:hAnsiTheme="minorEastAsia" w:cs="宋体"/>
          <w:b/>
          <w:bCs/>
          <w:kern w:val="0"/>
          <w:sz w:val="24"/>
          <w:szCs w:val="24"/>
        </w:rPr>
      </w:pPr>
    </w:p>
    <w:p w14:paraId="02D1924B" w14:textId="63F9051C" w:rsidR="000040F5" w:rsidRDefault="000040F5" w:rsidP="00A8344F">
      <w:pPr>
        <w:spacing w:line="360" w:lineRule="auto"/>
        <w:jc w:val="center"/>
        <w:rPr>
          <w:rFonts w:asciiTheme="minorEastAsia" w:eastAsiaTheme="minorEastAsia" w:hAnsiTheme="minorEastAsia" w:cs="宋体"/>
          <w:b/>
          <w:bCs/>
          <w:kern w:val="0"/>
          <w:sz w:val="24"/>
          <w:szCs w:val="24"/>
        </w:rPr>
        <w:sectPr w:rsidR="000040F5" w:rsidSect="00775800">
          <w:pgSz w:w="11906" w:h="16838"/>
          <w:pgMar w:top="1440" w:right="1800" w:bottom="1440" w:left="1800" w:header="851" w:footer="992" w:gutter="0"/>
          <w:cols w:space="425"/>
          <w:docGrid w:type="lines" w:linePitch="312"/>
        </w:sectPr>
      </w:pPr>
      <w:r>
        <w:rPr>
          <w:rFonts w:asciiTheme="minorEastAsia" w:eastAsiaTheme="minorEastAsia" w:hAnsiTheme="minorEastAsia" w:cs="宋体" w:hint="eastAsia"/>
          <w:b/>
          <w:bCs/>
          <w:noProof/>
          <w:kern w:val="0"/>
          <w:sz w:val="24"/>
          <w:szCs w:val="24"/>
        </w:rPr>
        <w:drawing>
          <wp:inline distT="0" distB="0" distL="0" distR="0" wp14:anchorId="6345FA45" wp14:editId="2CA986D6">
            <wp:extent cx="7052374" cy="5289599"/>
            <wp:effectExtent l="5080" t="0" r="1270" b="1270"/>
            <wp:docPr id="3012167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16750" name="图片 301216750"/>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062604" cy="5297272"/>
                    </a:xfrm>
                    <a:prstGeom prst="rect">
                      <a:avLst/>
                    </a:prstGeom>
                  </pic:spPr>
                </pic:pic>
              </a:graphicData>
            </a:graphic>
          </wp:inline>
        </w:drawing>
      </w:r>
    </w:p>
    <w:p w14:paraId="299AD533" w14:textId="77777777" w:rsidR="00A8344F" w:rsidRPr="0039329C" w:rsidRDefault="00A8344F" w:rsidP="00A8344F">
      <w:pPr>
        <w:spacing w:line="360" w:lineRule="auto"/>
        <w:jc w:val="center"/>
        <w:rPr>
          <w:rFonts w:asciiTheme="minorEastAsia" w:eastAsiaTheme="minorEastAsia" w:hAnsiTheme="minorEastAsia" w:cs="宋体"/>
          <w:b/>
          <w:bCs/>
          <w:kern w:val="0"/>
          <w:sz w:val="24"/>
          <w:szCs w:val="24"/>
          <w:highlight w:val="yellow"/>
        </w:rPr>
      </w:pPr>
      <w:r w:rsidRPr="00741ACE">
        <w:rPr>
          <w:rFonts w:asciiTheme="minorEastAsia" w:eastAsiaTheme="minorEastAsia" w:hAnsiTheme="minorEastAsia" w:cs="宋体" w:hint="eastAsia"/>
          <w:b/>
          <w:bCs/>
          <w:kern w:val="0"/>
          <w:sz w:val="24"/>
          <w:szCs w:val="24"/>
        </w:rPr>
        <w:lastRenderedPageBreak/>
        <w:t>第三包：</w:t>
      </w:r>
      <w:r w:rsidRPr="00A86DCE">
        <w:rPr>
          <w:rFonts w:asciiTheme="minorEastAsia" w:eastAsiaTheme="minorEastAsia" w:hAnsiTheme="minorEastAsia" w:cs="宋体" w:hint="eastAsia"/>
          <w:b/>
          <w:bCs/>
          <w:kern w:val="0"/>
          <w:sz w:val="24"/>
          <w:szCs w:val="24"/>
        </w:rPr>
        <w:t>平谷</w:t>
      </w:r>
    </w:p>
    <w:p w14:paraId="7ACA22F6" w14:textId="77777777" w:rsidR="00DB7C94" w:rsidRDefault="00DB7C94" w:rsidP="00A8344F">
      <w:pPr>
        <w:spacing w:line="360" w:lineRule="auto"/>
        <w:jc w:val="center"/>
        <w:rPr>
          <w:rFonts w:asciiTheme="minorEastAsia" w:eastAsiaTheme="minorEastAsia" w:hAnsiTheme="minorEastAsia" w:cs="宋体"/>
          <w:b/>
          <w:bCs/>
          <w:kern w:val="0"/>
          <w:sz w:val="24"/>
          <w:szCs w:val="24"/>
        </w:rPr>
      </w:pPr>
    </w:p>
    <w:p w14:paraId="3CE5F9AC" w14:textId="659A6540" w:rsidR="00DB7C94" w:rsidRDefault="00DB7C94" w:rsidP="00A8344F">
      <w:pPr>
        <w:spacing w:line="360" w:lineRule="auto"/>
        <w:jc w:val="center"/>
        <w:rPr>
          <w:rFonts w:asciiTheme="minorEastAsia" w:eastAsiaTheme="minorEastAsia" w:hAnsiTheme="minorEastAsia" w:cs="宋体"/>
          <w:b/>
          <w:bCs/>
          <w:kern w:val="0"/>
          <w:sz w:val="24"/>
          <w:szCs w:val="24"/>
        </w:rPr>
        <w:sectPr w:rsidR="00DB7C94" w:rsidSect="00775800">
          <w:pgSz w:w="11906" w:h="16838"/>
          <w:pgMar w:top="1440" w:right="1800" w:bottom="1440" w:left="1800" w:header="851" w:footer="992" w:gutter="0"/>
          <w:cols w:space="425"/>
          <w:docGrid w:type="lines" w:linePitch="312"/>
        </w:sectPr>
      </w:pPr>
      <w:r>
        <w:rPr>
          <w:rFonts w:asciiTheme="minorEastAsia" w:eastAsiaTheme="minorEastAsia" w:hAnsiTheme="minorEastAsia" w:cs="宋体" w:hint="eastAsia"/>
          <w:b/>
          <w:bCs/>
          <w:noProof/>
          <w:kern w:val="0"/>
          <w:sz w:val="24"/>
          <w:szCs w:val="24"/>
        </w:rPr>
        <w:drawing>
          <wp:inline distT="0" distB="0" distL="0" distR="0" wp14:anchorId="6F2B2529" wp14:editId="7DED5ABF">
            <wp:extent cx="7462520" cy="5274310"/>
            <wp:effectExtent l="8255" t="0" r="0" b="0"/>
            <wp:docPr id="12114628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62887" name="图片 1211462887"/>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7462520" cy="5274310"/>
                    </a:xfrm>
                    <a:prstGeom prst="rect">
                      <a:avLst/>
                    </a:prstGeom>
                  </pic:spPr>
                </pic:pic>
              </a:graphicData>
            </a:graphic>
          </wp:inline>
        </w:drawing>
      </w:r>
    </w:p>
    <w:p w14:paraId="33F1E01E" w14:textId="77777777" w:rsidR="00A8344F" w:rsidRPr="0039329C" w:rsidRDefault="00A8344F" w:rsidP="00A8344F">
      <w:pPr>
        <w:spacing w:line="360" w:lineRule="auto"/>
        <w:jc w:val="center"/>
        <w:rPr>
          <w:rFonts w:asciiTheme="minorEastAsia" w:eastAsiaTheme="minorEastAsia" w:hAnsiTheme="minorEastAsia" w:cs="宋体"/>
          <w:b/>
          <w:bCs/>
          <w:kern w:val="0"/>
          <w:sz w:val="24"/>
          <w:szCs w:val="24"/>
          <w:highlight w:val="yellow"/>
        </w:rPr>
      </w:pPr>
      <w:r w:rsidRPr="00741ACE">
        <w:rPr>
          <w:rFonts w:asciiTheme="minorEastAsia" w:eastAsiaTheme="minorEastAsia" w:hAnsiTheme="minorEastAsia" w:cs="宋体" w:hint="eastAsia"/>
          <w:b/>
          <w:bCs/>
          <w:kern w:val="0"/>
          <w:sz w:val="24"/>
          <w:szCs w:val="24"/>
        </w:rPr>
        <w:lastRenderedPageBreak/>
        <w:t>第四包：</w:t>
      </w:r>
      <w:r w:rsidRPr="00A86DCE">
        <w:rPr>
          <w:rFonts w:asciiTheme="minorEastAsia" w:eastAsiaTheme="minorEastAsia" w:hAnsiTheme="minorEastAsia" w:cs="宋体" w:hint="eastAsia"/>
          <w:b/>
          <w:bCs/>
          <w:kern w:val="0"/>
          <w:sz w:val="24"/>
          <w:szCs w:val="24"/>
        </w:rPr>
        <w:t>怀柔、密云</w:t>
      </w:r>
    </w:p>
    <w:p w14:paraId="36675901" w14:textId="77777777" w:rsidR="00DB7C94" w:rsidRDefault="00DB7C94" w:rsidP="00A8344F">
      <w:pPr>
        <w:spacing w:line="360" w:lineRule="auto"/>
        <w:jc w:val="center"/>
        <w:rPr>
          <w:rFonts w:asciiTheme="minorEastAsia" w:eastAsiaTheme="minorEastAsia" w:hAnsiTheme="minorEastAsia" w:cs="宋体"/>
          <w:b/>
          <w:bCs/>
          <w:kern w:val="0"/>
          <w:sz w:val="24"/>
          <w:szCs w:val="24"/>
        </w:rPr>
      </w:pPr>
    </w:p>
    <w:p w14:paraId="5DA81EB1" w14:textId="47907E99" w:rsidR="00DB7C94" w:rsidRDefault="00DB7C94" w:rsidP="00A8344F">
      <w:pPr>
        <w:spacing w:line="360" w:lineRule="auto"/>
        <w:jc w:val="center"/>
        <w:rPr>
          <w:rFonts w:asciiTheme="minorEastAsia" w:eastAsiaTheme="minorEastAsia" w:hAnsiTheme="minorEastAsia" w:cs="宋体"/>
          <w:b/>
          <w:bCs/>
          <w:kern w:val="0"/>
          <w:sz w:val="24"/>
          <w:szCs w:val="24"/>
        </w:rPr>
        <w:sectPr w:rsidR="00DB7C94" w:rsidSect="00775800">
          <w:pgSz w:w="11906" w:h="16838"/>
          <w:pgMar w:top="1440" w:right="1800" w:bottom="1440" w:left="1800" w:header="851" w:footer="992" w:gutter="0"/>
          <w:cols w:space="425"/>
          <w:docGrid w:type="lines" w:linePitch="312"/>
        </w:sectPr>
      </w:pPr>
      <w:r>
        <w:rPr>
          <w:rFonts w:asciiTheme="minorEastAsia" w:eastAsiaTheme="minorEastAsia" w:hAnsiTheme="minorEastAsia" w:cs="宋体" w:hint="eastAsia"/>
          <w:b/>
          <w:bCs/>
          <w:noProof/>
          <w:kern w:val="0"/>
          <w:sz w:val="24"/>
          <w:szCs w:val="24"/>
        </w:rPr>
        <w:drawing>
          <wp:inline distT="0" distB="0" distL="0" distR="0" wp14:anchorId="0D558794" wp14:editId="65941B6F">
            <wp:extent cx="7369994" cy="5210282"/>
            <wp:effectExtent l="0" t="6033" r="0" b="0"/>
            <wp:docPr id="19120729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7294" name="图片 191207294"/>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7375989" cy="5214520"/>
                    </a:xfrm>
                    <a:prstGeom prst="rect">
                      <a:avLst/>
                    </a:prstGeom>
                  </pic:spPr>
                </pic:pic>
              </a:graphicData>
            </a:graphic>
          </wp:inline>
        </w:drawing>
      </w:r>
    </w:p>
    <w:p w14:paraId="612FA986" w14:textId="77777777" w:rsidR="00A8344F" w:rsidRPr="00741ACE" w:rsidRDefault="00A8344F" w:rsidP="00A8344F">
      <w:pPr>
        <w:spacing w:line="360" w:lineRule="auto"/>
        <w:jc w:val="center"/>
        <w:rPr>
          <w:rFonts w:asciiTheme="minorEastAsia" w:eastAsiaTheme="minorEastAsia" w:hAnsiTheme="minorEastAsia" w:cs="宋体"/>
          <w:b/>
          <w:bCs/>
          <w:kern w:val="0"/>
          <w:sz w:val="24"/>
          <w:szCs w:val="24"/>
        </w:rPr>
      </w:pPr>
      <w:r w:rsidRPr="00741ACE">
        <w:rPr>
          <w:rFonts w:asciiTheme="minorEastAsia" w:eastAsiaTheme="minorEastAsia" w:hAnsiTheme="minorEastAsia" w:cs="宋体" w:hint="eastAsia"/>
          <w:b/>
          <w:bCs/>
          <w:kern w:val="0"/>
          <w:sz w:val="24"/>
          <w:szCs w:val="24"/>
        </w:rPr>
        <w:lastRenderedPageBreak/>
        <w:t>第五包：延庆</w:t>
      </w:r>
    </w:p>
    <w:p w14:paraId="1ECD7ABE" w14:textId="260F4100" w:rsidR="00E83703" w:rsidRDefault="00A95D25" w:rsidP="00CE108D">
      <w:pPr>
        <w:spacing w:line="360" w:lineRule="auto"/>
        <w:rPr>
          <w:rFonts w:asciiTheme="minorEastAsia" w:eastAsiaTheme="minorEastAsia" w:hAnsiTheme="minorEastAsia" w:cs="宋体"/>
          <w:b/>
          <w:bCs/>
          <w:kern w:val="0"/>
          <w:sz w:val="24"/>
          <w:szCs w:val="24"/>
        </w:rPr>
      </w:pPr>
      <w:r>
        <w:rPr>
          <w:rFonts w:asciiTheme="minorEastAsia" w:eastAsiaTheme="minorEastAsia" w:hAnsiTheme="minorEastAsia" w:cs="宋体"/>
          <w:b/>
          <w:bCs/>
          <w:noProof/>
          <w:kern w:val="0"/>
          <w:sz w:val="24"/>
          <w:szCs w:val="24"/>
        </w:rPr>
        <w:drawing>
          <wp:inline distT="0" distB="0" distL="0" distR="0" wp14:anchorId="323D5F03" wp14:editId="11EA2DC2">
            <wp:extent cx="5274310" cy="7795260"/>
            <wp:effectExtent l="0" t="0" r="2540" b="0"/>
            <wp:docPr id="203186700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867006" name="图片 2031867006"/>
                    <pic:cNvPicPr/>
                  </pic:nvPicPr>
                  <pic:blipFill>
                    <a:blip r:embed="rId11">
                      <a:extLst>
                        <a:ext uri="{28A0092B-C50C-407E-A947-70E740481C1C}">
                          <a14:useLocalDpi xmlns:a14="http://schemas.microsoft.com/office/drawing/2010/main" val="0"/>
                        </a:ext>
                      </a:extLst>
                    </a:blip>
                    <a:stretch>
                      <a:fillRect/>
                    </a:stretch>
                  </pic:blipFill>
                  <pic:spPr>
                    <a:xfrm>
                      <a:off x="0" y="0"/>
                      <a:ext cx="5274310" cy="7795260"/>
                    </a:xfrm>
                    <a:prstGeom prst="rect">
                      <a:avLst/>
                    </a:prstGeom>
                  </pic:spPr>
                </pic:pic>
              </a:graphicData>
            </a:graphic>
          </wp:inline>
        </w:drawing>
      </w:r>
    </w:p>
    <w:sectPr w:rsidR="00E837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9D95D" w14:textId="77777777" w:rsidR="00775800" w:rsidRDefault="00775800" w:rsidP="00C7416E">
      <w:r>
        <w:separator/>
      </w:r>
    </w:p>
  </w:endnote>
  <w:endnote w:type="continuationSeparator" w:id="0">
    <w:p w14:paraId="00402B98" w14:textId="77777777" w:rsidR="00775800" w:rsidRDefault="00775800"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253AB" w14:textId="77777777" w:rsidR="00775800" w:rsidRDefault="00775800" w:rsidP="00C7416E">
      <w:r>
        <w:separator/>
      </w:r>
    </w:p>
  </w:footnote>
  <w:footnote w:type="continuationSeparator" w:id="0">
    <w:p w14:paraId="3CA074EA" w14:textId="77777777" w:rsidR="00775800" w:rsidRDefault="00775800"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40F5"/>
    <w:rsid w:val="00006906"/>
    <w:rsid w:val="00015BE0"/>
    <w:rsid w:val="00016D44"/>
    <w:rsid w:val="00022264"/>
    <w:rsid w:val="00022F7D"/>
    <w:rsid w:val="000258E3"/>
    <w:rsid w:val="00053C6E"/>
    <w:rsid w:val="0005534D"/>
    <w:rsid w:val="00056092"/>
    <w:rsid w:val="000611D1"/>
    <w:rsid w:val="0007123C"/>
    <w:rsid w:val="000738FD"/>
    <w:rsid w:val="000746C9"/>
    <w:rsid w:val="000749D4"/>
    <w:rsid w:val="00080E17"/>
    <w:rsid w:val="000A5697"/>
    <w:rsid w:val="000A703E"/>
    <w:rsid w:val="000B1974"/>
    <w:rsid w:val="000C0361"/>
    <w:rsid w:val="000C48AC"/>
    <w:rsid w:val="000E0F8C"/>
    <w:rsid w:val="001018C4"/>
    <w:rsid w:val="00101D7F"/>
    <w:rsid w:val="00106938"/>
    <w:rsid w:val="00110A4E"/>
    <w:rsid w:val="001210D1"/>
    <w:rsid w:val="00141E42"/>
    <w:rsid w:val="00150132"/>
    <w:rsid w:val="00151D15"/>
    <w:rsid w:val="001529C0"/>
    <w:rsid w:val="00161EC4"/>
    <w:rsid w:val="00164765"/>
    <w:rsid w:val="00166CBA"/>
    <w:rsid w:val="00176D11"/>
    <w:rsid w:val="00183AE8"/>
    <w:rsid w:val="001A1137"/>
    <w:rsid w:val="001B28ED"/>
    <w:rsid w:val="001C7848"/>
    <w:rsid w:val="001D0CAE"/>
    <w:rsid w:val="001D3B6C"/>
    <w:rsid w:val="001F6691"/>
    <w:rsid w:val="00204DA3"/>
    <w:rsid w:val="00214891"/>
    <w:rsid w:val="00232779"/>
    <w:rsid w:val="00250BAD"/>
    <w:rsid w:val="00254704"/>
    <w:rsid w:val="00263657"/>
    <w:rsid w:val="0028081F"/>
    <w:rsid w:val="00285918"/>
    <w:rsid w:val="00290340"/>
    <w:rsid w:val="002947B4"/>
    <w:rsid w:val="002A17A0"/>
    <w:rsid w:val="002C60C9"/>
    <w:rsid w:val="002D730B"/>
    <w:rsid w:val="002E2362"/>
    <w:rsid w:val="002F0438"/>
    <w:rsid w:val="00301238"/>
    <w:rsid w:val="00304CF2"/>
    <w:rsid w:val="00304F89"/>
    <w:rsid w:val="003176AE"/>
    <w:rsid w:val="00333A6F"/>
    <w:rsid w:val="0033525B"/>
    <w:rsid w:val="0034560B"/>
    <w:rsid w:val="003472D2"/>
    <w:rsid w:val="003528A0"/>
    <w:rsid w:val="003639FE"/>
    <w:rsid w:val="00370358"/>
    <w:rsid w:val="00390D20"/>
    <w:rsid w:val="0039329C"/>
    <w:rsid w:val="003A2995"/>
    <w:rsid w:val="003A3E65"/>
    <w:rsid w:val="003A69C4"/>
    <w:rsid w:val="003C11FD"/>
    <w:rsid w:val="003C182C"/>
    <w:rsid w:val="003E4832"/>
    <w:rsid w:val="003F6785"/>
    <w:rsid w:val="00400AB9"/>
    <w:rsid w:val="00401EE3"/>
    <w:rsid w:val="00403A7E"/>
    <w:rsid w:val="00407323"/>
    <w:rsid w:val="00427EA0"/>
    <w:rsid w:val="00430C27"/>
    <w:rsid w:val="00433E59"/>
    <w:rsid w:val="00455B6F"/>
    <w:rsid w:val="00456EDA"/>
    <w:rsid w:val="00457FDF"/>
    <w:rsid w:val="00475F27"/>
    <w:rsid w:val="00477202"/>
    <w:rsid w:val="004849FB"/>
    <w:rsid w:val="00496202"/>
    <w:rsid w:val="004A2A17"/>
    <w:rsid w:val="004A583F"/>
    <w:rsid w:val="004A66A5"/>
    <w:rsid w:val="004A6D3E"/>
    <w:rsid w:val="004B2634"/>
    <w:rsid w:val="004B4839"/>
    <w:rsid w:val="004B4E39"/>
    <w:rsid w:val="004C5F61"/>
    <w:rsid w:val="004F4B70"/>
    <w:rsid w:val="00510F35"/>
    <w:rsid w:val="00514D48"/>
    <w:rsid w:val="005169ED"/>
    <w:rsid w:val="00520D7A"/>
    <w:rsid w:val="005350CC"/>
    <w:rsid w:val="00556578"/>
    <w:rsid w:val="00563BC1"/>
    <w:rsid w:val="00565E88"/>
    <w:rsid w:val="00570737"/>
    <w:rsid w:val="00571CEA"/>
    <w:rsid w:val="00582B7C"/>
    <w:rsid w:val="00583102"/>
    <w:rsid w:val="00583903"/>
    <w:rsid w:val="00586CDB"/>
    <w:rsid w:val="005B06FF"/>
    <w:rsid w:val="005C42E3"/>
    <w:rsid w:val="005D024D"/>
    <w:rsid w:val="005F445B"/>
    <w:rsid w:val="005F63CE"/>
    <w:rsid w:val="0060198C"/>
    <w:rsid w:val="0060643A"/>
    <w:rsid w:val="006105D1"/>
    <w:rsid w:val="00610D70"/>
    <w:rsid w:val="00614B61"/>
    <w:rsid w:val="006179F0"/>
    <w:rsid w:val="00623429"/>
    <w:rsid w:val="00626ABA"/>
    <w:rsid w:val="00644C58"/>
    <w:rsid w:val="006564AD"/>
    <w:rsid w:val="0067263F"/>
    <w:rsid w:val="00680D6F"/>
    <w:rsid w:val="0069175C"/>
    <w:rsid w:val="00695527"/>
    <w:rsid w:val="006B3D72"/>
    <w:rsid w:val="006C5723"/>
    <w:rsid w:val="006E0DEB"/>
    <w:rsid w:val="006E7951"/>
    <w:rsid w:val="00702D45"/>
    <w:rsid w:val="00706054"/>
    <w:rsid w:val="00741ACE"/>
    <w:rsid w:val="00742043"/>
    <w:rsid w:val="00760297"/>
    <w:rsid w:val="00775800"/>
    <w:rsid w:val="00783213"/>
    <w:rsid w:val="00784D27"/>
    <w:rsid w:val="00785BEE"/>
    <w:rsid w:val="0079285B"/>
    <w:rsid w:val="007B3A27"/>
    <w:rsid w:val="007C0BB6"/>
    <w:rsid w:val="007C1552"/>
    <w:rsid w:val="007C2A35"/>
    <w:rsid w:val="007C65A0"/>
    <w:rsid w:val="007D7493"/>
    <w:rsid w:val="007E5FD0"/>
    <w:rsid w:val="007F63E0"/>
    <w:rsid w:val="00800967"/>
    <w:rsid w:val="00812A14"/>
    <w:rsid w:val="008137F5"/>
    <w:rsid w:val="0081628D"/>
    <w:rsid w:val="0082714C"/>
    <w:rsid w:val="008464DB"/>
    <w:rsid w:val="008646E2"/>
    <w:rsid w:val="008661EA"/>
    <w:rsid w:val="00872515"/>
    <w:rsid w:val="00887E54"/>
    <w:rsid w:val="0089634F"/>
    <w:rsid w:val="008A1D96"/>
    <w:rsid w:val="008A3678"/>
    <w:rsid w:val="008A61DB"/>
    <w:rsid w:val="008A6C7D"/>
    <w:rsid w:val="008A6FDD"/>
    <w:rsid w:val="008A7FA6"/>
    <w:rsid w:val="008B24EF"/>
    <w:rsid w:val="008B48B2"/>
    <w:rsid w:val="008D238D"/>
    <w:rsid w:val="008D29EC"/>
    <w:rsid w:val="008F0EE6"/>
    <w:rsid w:val="008F4730"/>
    <w:rsid w:val="009113D3"/>
    <w:rsid w:val="00921DB1"/>
    <w:rsid w:val="0093056B"/>
    <w:rsid w:val="00932ADF"/>
    <w:rsid w:val="00932B15"/>
    <w:rsid w:val="00962760"/>
    <w:rsid w:val="009704CF"/>
    <w:rsid w:val="00972B0D"/>
    <w:rsid w:val="009758C2"/>
    <w:rsid w:val="00975AD3"/>
    <w:rsid w:val="00994457"/>
    <w:rsid w:val="009A22C9"/>
    <w:rsid w:val="009B7D85"/>
    <w:rsid w:val="009E4166"/>
    <w:rsid w:val="009E5E17"/>
    <w:rsid w:val="009F1799"/>
    <w:rsid w:val="009F6CCD"/>
    <w:rsid w:val="00A505D9"/>
    <w:rsid w:val="00A507C3"/>
    <w:rsid w:val="00A62A31"/>
    <w:rsid w:val="00A74435"/>
    <w:rsid w:val="00A8344F"/>
    <w:rsid w:val="00A86DCE"/>
    <w:rsid w:val="00A93B01"/>
    <w:rsid w:val="00A95D25"/>
    <w:rsid w:val="00AA1899"/>
    <w:rsid w:val="00AA1947"/>
    <w:rsid w:val="00AA27BC"/>
    <w:rsid w:val="00AF0A82"/>
    <w:rsid w:val="00B1080B"/>
    <w:rsid w:val="00B169AA"/>
    <w:rsid w:val="00B207C6"/>
    <w:rsid w:val="00B60724"/>
    <w:rsid w:val="00B8027F"/>
    <w:rsid w:val="00BA35FC"/>
    <w:rsid w:val="00BA5F67"/>
    <w:rsid w:val="00BB41A1"/>
    <w:rsid w:val="00BE498E"/>
    <w:rsid w:val="00BF1517"/>
    <w:rsid w:val="00C038D7"/>
    <w:rsid w:val="00C10DD7"/>
    <w:rsid w:val="00C31860"/>
    <w:rsid w:val="00C33A4F"/>
    <w:rsid w:val="00C47D44"/>
    <w:rsid w:val="00C47DE7"/>
    <w:rsid w:val="00C519C5"/>
    <w:rsid w:val="00C529F1"/>
    <w:rsid w:val="00C5408B"/>
    <w:rsid w:val="00C6025B"/>
    <w:rsid w:val="00C71E2F"/>
    <w:rsid w:val="00C7416E"/>
    <w:rsid w:val="00C76561"/>
    <w:rsid w:val="00C7785C"/>
    <w:rsid w:val="00CA0888"/>
    <w:rsid w:val="00CC29F0"/>
    <w:rsid w:val="00CE108D"/>
    <w:rsid w:val="00CE32F6"/>
    <w:rsid w:val="00D07DDC"/>
    <w:rsid w:val="00D1232C"/>
    <w:rsid w:val="00D1371B"/>
    <w:rsid w:val="00D338B5"/>
    <w:rsid w:val="00D51F3C"/>
    <w:rsid w:val="00D62506"/>
    <w:rsid w:val="00D70C05"/>
    <w:rsid w:val="00D83486"/>
    <w:rsid w:val="00D86554"/>
    <w:rsid w:val="00D866B1"/>
    <w:rsid w:val="00DB1A42"/>
    <w:rsid w:val="00DB352B"/>
    <w:rsid w:val="00DB7C94"/>
    <w:rsid w:val="00DC1A8D"/>
    <w:rsid w:val="00DC5253"/>
    <w:rsid w:val="00DC71BF"/>
    <w:rsid w:val="00DD0BFC"/>
    <w:rsid w:val="00DE0D9F"/>
    <w:rsid w:val="00DE1889"/>
    <w:rsid w:val="00DF5190"/>
    <w:rsid w:val="00DF5221"/>
    <w:rsid w:val="00DF6C00"/>
    <w:rsid w:val="00E20508"/>
    <w:rsid w:val="00E225F8"/>
    <w:rsid w:val="00E23296"/>
    <w:rsid w:val="00E2438D"/>
    <w:rsid w:val="00E27FF4"/>
    <w:rsid w:val="00E311D6"/>
    <w:rsid w:val="00E361A7"/>
    <w:rsid w:val="00E379E9"/>
    <w:rsid w:val="00E41EC1"/>
    <w:rsid w:val="00E47817"/>
    <w:rsid w:val="00E47EC5"/>
    <w:rsid w:val="00E53791"/>
    <w:rsid w:val="00E57256"/>
    <w:rsid w:val="00E66624"/>
    <w:rsid w:val="00E75362"/>
    <w:rsid w:val="00E83703"/>
    <w:rsid w:val="00E948F6"/>
    <w:rsid w:val="00E967FF"/>
    <w:rsid w:val="00E96CA1"/>
    <w:rsid w:val="00EA539B"/>
    <w:rsid w:val="00EA5A64"/>
    <w:rsid w:val="00EA6A70"/>
    <w:rsid w:val="00EA71A1"/>
    <w:rsid w:val="00EB0364"/>
    <w:rsid w:val="00EB4985"/>
    <w:rsid w:val="00EB5D9A"/>
    <w:rsid w:val="00EB7855"/>
    <w:rsid w:val="00EB7C45"/>
    <w:rsid w:val="00EC1643"/>
    <w:rsid w:val="00EC40BD"/>
    <w:rsid w:val="00ED0484"/>
    <w:rsid w:val="00EF4D06"/>
    <w:rsid w:val="00EF7053"/>
    <w:rsid w:val="00F06F0D"/>
    <w:rsid w:val="00F13AFA"/>
    <w:rsid w:val="00F24498"/>
    <w:rsid w:val="00F30363"/>
    <w:rsid w:val="00F42731"/>
    <w:rsid w:val="00F47207"/>
    <w:rsid w:val="00F641E1"/>
    <w:rsid w:val="00F66F89"/>
    <w:rsid w:val="00F81548"/>
    <w:rsid w:val="00F84CB0"/>
    <w:rsid w:val="00FA43E6"/>
    <w:rsid w:val="00FA6E31"/>
    <w:rsid w:val="00FA7FF9"/>
    <w:rsid w:val="00FD5B1A"/>
    <w:rsid w:val="00FE4CF2"/>
    <w:rsid w:val="00FE5E73"/>
    <w:rsid w:val="00FE7ADD"/>
    <w:rsid w:val="00FF13A0"/>
    <w:rsid w:val="00FF1FF1"/>
    <w:rsid w:val="00FF51E1"/>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 w:type="paragraph" w:styleId="af1">
    <w:name w:val="Body Text Indent"/>
    <w:basedOn w:val="a"/>
    <w:link w:val="af2"/>
    <w:uiPriority w:val="99"/>
    <w:semiHidden/>
    <w:unhideWhenUsed/>
    <w:rsid w:val="00B169AA"/>
    <w:pPr>
      <w:spacing w:after="120"/>
      <w:ind w:leftChars="200" w:left="420"/>
    </w:pPr>
  </w:style>
  <w:style w:type="character" w:customStyle="1" w:styleId="af2">
    <w:name w:val="正文文本缩进 字符"/>
    <w:basedOn w:val="a0"/>
    <w:link w:val="af1"/>
    <w:uiPriority w:val="99"/>
    <w:semiHidden/>
    <w:rsid w:val="00B169AA"/>
    <w:rPr>
      <w:kern w:val="2"/>
      <w:sz w:val="21"/>
      <w:szCs w:val="21"/>
    </w:rPr>
  </w:style>
  <w:style w:type="paragraph" w:styleId="21">
    <w:name w:val="Body Text First Indent 2"/>
    <w:basedOn w:val="af1"/>
    <w:link w:val="22"/>
    <w:semiHidden/>
    <w:unhideWhenUsed/>
    <w:rsid w:val="00B169AA"/>
    <w:pPr>
      <w:ind w:firstLineChars="200" w:firstLine="420"/>
    </w:pPr>
    <w:rPr>
      <w:szCs w:val="24"/>
    </w:rPr>
  </w:style>
  <w:style w:type="character" w:customStyle="1" w:styleId="22">
    <w:name w:val="正文文本首行缩进 2 字符"/>
    <w:basedOn w:val="af2"/>
    <w:link w:val="21"/>
    <w:semiHidden/>
    <w:rsid w:val="00B169A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4440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9</Pages>
  <Words>328</Words>
  <Characters>1873</Characters>
  <Application>Microsoft Office Word</Application>
  <DocSecurity>0</DocSecurity>
  <Lines>15</Lines>
  <Paragraphs>4</Paragraphs>
  <ScaleCrop>false</ScaleCrop>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JJ R</cp:lastModifiedBy>
  <cp:revision>94</cp:revision>
  <dcterms:created xsi:type="dcterms:W3CDTF">2023-12-26T02:49:00Z</dcterms:created>
  <dcterms:modified xsi:type="dcterms:W3CDTF">2024-04-23T01:21:00Z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