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default" w:ascii="Times New Roman" w:hAnsi="Times New Roman" w:cs="Times New Roman" w:eastAsiaTheme="majorEastAsia"/>
        </w:rPr>
      </w:pPr>
      <w:bookmarkStart w:id="0" w:name="_Toc28359022"/>
      <w:bookmarkStart w:id="1" w:name="_Toc35393809"/>
      <w:r>
        <w:rPr>
          <w:rFonts w:hint="default" w:ascii="Times New Roman" w:hAnsi="Times New Roman" w:cs="Times New Roman" w:eastAsiaTheme="majorEastAsia"/>
          <w:sz w:val="44"/>
          <w:szCs w:val="44"/>
        </w:rPr>
        <w:t>法律</w:t>
      </w:r>
      <w:bookmarkStart w:id="2" w:name="_GoBack"/>
      <w:bookmarkEnd w:id="2"/>
      <w:r>
        <w:rPr>
          <w:rFonts w:hint="default" w:ascii="Times New Roman" w:hAnsi="Times New Roman" w:cs="Times New Roman" w:eastAsiaTheme="majorEastAsia"/>
          <w:sz w:val="44"/>
          <w:szCs w:val="44"/>
        </w:rPr>
        <w:t>服务项目成交结果公告</w:t>
      </w:r>
      <w:bookmarkEnd w:id="0"/>
      <w:bookmarkEnd w:id="1"/>
    </w:p>
    <w:p>
      <w:pPr>
        <w:rPr>
          <w:rFonts w:hint="default" w:ascii="Times New Roman" w:hAnsi="Times New Roman" w:cs="Times New Roman" w:eastAsiaTheme="majorEastAsia"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 w:eastAsiaTheme="majorEastAsia"/>
          <w:sz w:val="28"/>
          <w:szCs w:val="28"/>
        </w:rPr>
        <w:t>一、项目编号：BJJQ-202</w:t>
      </w:r>
      <w:r>
        <w:rPr>
          <w:rFonts w:hint="default" w:ascii="Times New Roman" w:hAnsi="Times New Roman" w:cs="Times New Roman" w:eastAsiaTheme="majorEastAsia"/>
          <w:sz w:val="28"/>
          <w:szCs w:val="28"/>
          <w:lang w:val="en-US" w:eastAsia="zh-CN"/>
        </w:rPr>
        <w:t>4-552</w:t>
      </w:r>
    </w:p>
    <w:p>
      <w:pPr>
        <w:rPr>
          <w:rFonts w:hint="default" w:ascii="Times New Roman" w:hAnsi="Times New Roman" w:cs="Times New Roman" w:eastAsiaTheme="majorEastAsia"/>
          <w:sz w:val="28"/>
          <w:szCs w:val="28"/>
        </w:rPr>
      </w:pPr>
      <w:r>
        <w:rPr>
          <w:rFonts w:hint="default" w:ascii="Times New Roman" w:hAnsi="Times New Roman" w:cs="Times New Roman" w:eastAsiaTheme="majorEastAsia"/>
          <w:sz w:val="28"/>
          <w:szCs w:val="28"/>
        </w:rPr>
        <w:t>二、项目名称：法律服务项目</w:t>
      </w:r>
    </w:p>
    <w:p>
      <w:pPr>
        <w:rPr>
          <w:rFonts w:hint="default" w:ascii="Times New Roman" w:hAnsi="Times New Roman" w:cs="Times New Roman" w:eastAsiaTheme="majorEastAsia"/>
          <w:sz w:val="28"/>
          <w:szCs w:val="28"/>
        </w:rPr>
      </w:pPr>
      <w:r>
        <w:rPr>
          <w:rFonts w:hint="default" w:ascii="Times New Roman" w:hAnsi="Times New Roman" w:cs="Times New Roman" w:eastAsiaTheme="majorEastAsia"/>
          <w:sz w:val="28"/>
          <w:szCs w:val="28"/>
        </w:rPr>
        <w:t>三、成交信息</w:t>
      </w:r>
    </w:p>
    <w:tbl>
      <w:tblPr>
        <w:tblStyle w:val="12"/>
        <w:tblW w:w="100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"/>
        <w:gridCol w:w="1986"/>
        <w:gridCol w:w="3737"/>
        <w:gridCol w:w="33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  <w:jc w:val="center"/>
        </w:trPr>
        <w:tc>
          <w:tcPr>
            <w:tcW w:w="1020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  <w:t>分包号</w:t>
            </w:r>
          </w:p>
        </w:tc>
        <w:tc>
          <w:tcPr>
            <w:tcW w:w="198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  <w:t>供应商名称</w:t>
            </w:r>
          </w:p>
        </w:tc>
        <w:tc>
          <w:tcPr>
            <w:tcW w:w="373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  <w:t>供应商地址</w:t>
            </w:r>
          </w:p>
        </w:tc>
        <w:tc>
          <w:tcPr>
            <w:tcW w:w="3312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  <w:t>成交金额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0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  <w:t>第一包</w:t>
            </w:r>
          </w:p>
        </w:tc>
        <w:tc>
          <w:tcPr>
            <w:tcW w:w="198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</w:rPr>
              <w:t>北京市兰台律师事务所</w:t>
            </w:r>
          </w:p>
        </w:tc>
        <w:tc>
          <w:tcPr>
            <w:tcW w:w="3737" w:type="dxa"/>
            <w:vAlign w:val="center"/>
          </w:tcPr>
          <w:p>
            <w:pPr>
              <w:jc w:val="both"/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  <w:t>北京市朝阳区曙光西里甲1号B-2903</w:t>
            </w:r>
          </w:p>
        </w:tc>
        <w:tc>
          <w:tcPr>
            <w:tcW w:w="3312" w:type="dxa"/>
            <w:vAlign w:val="center"/>
          </w:tcPr>
          <w:p>
            <w:pPr>
              <w:jc w:val="both"/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  <w:t>人民币大写：</w:t>
            </w:r>
            <w:r>
              <w:rPr>
                <w:rFonts w:hint="eastAsia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  <w:t>壹佰壹拾万元整</w:t>
            </w:r>
          </w:p>
          <w:p>
            <w:pPr>
              <w:jc w:val="both"/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  <w:t>人民币小写：</w:t>
            </w:r>
            <w:r>
              <w:rPr>
                <w:rFonts w:hint="eastAsia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  <w:t>￥1100000.00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0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  <w:t>第二包</w:t>
            </w:r>
          </w:p>
        </w:tc>
        <w:tc>
          <w:tcPr>
            <w:tcW w:w="198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</w:rPr>
              <w:t>北京市康达律师事务所</w:t>
            </w:r>
          </w:p>
        </w:tc>
        <w:tc>
          <w:tcPr>
            <w:tcW w:w="3737" w:type="dxa"/>
            <w:vAlign w:val="center"/>
          </w:tcPr>
          <w:p>
            <w:pPr>
              <w:jc w:val="both"/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  <w:t>北京市朝阳区建外大街丁12号英皇集团中心8层、9层、11层</w:t>
            </w:r>
          </w:p>
        </w:tc>
        <w:tc>
          <w:tcPr>
            <w:tcW w:w="3312" w:type="dxa"/>
            <w:vAlign w:val="center"/>
          </w:tcPr>
          <w:p>
            <w:pPr>
              <w:jc w:val="both"/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  <w:t>人民币大写：</w:t>
            </w:r>
            <w:r>
              <w:rPr>
                <w:rFonts w:hint="eastAsia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  <w:t>伍拾万元整</w:t>
            </w:r>
          </w:p>
          <w:p>
            <w:pPr>
              <w:jc w:val="both"/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  <w:t>人民币小写：</w:t>
            </w:r>
            <w:r>
              <w:rPr>
                <w:rFonts w:hint="eastAsia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  <w:t>￥500000.00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0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  <w:t>第三包</w:t>
            </w:r>
          </w:p>
        </w:tc>
        <w:tc>
          <w:tcPr>
            <w:tcW w:w="198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</w:rPr>
              <w:t>北京市康达律师事务所</w:t>
            </w:r>
          </w:p>
        </w:tc>
        <w:tc>
          <w:tcPr>
            <w:tcW w:w="3737" w:type="dxa"/>
            <w:vAlign w:val="center"/>
          </w:tcPr>
          <w:p>
            <w:pPr>
              <w:jc w:val="both"/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</w:rPr>
            </w:pPr>
            <w:r>
              <w:rPr>
                <w:rFonts w:hint="eastAsia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  <w:t>北京市朝阳区建外大街丁12号英皇集团中心8层、9层、11层</w:t>
            </w:r>
          </w:p>
        </w:tc>
        <w:tc>
          <w:tcPr>
            <w:tcW w:w="3312" w:type="dxa"/>
            <w:vAlign w:val="center"/>
          </w:tcPr>
          <w:p>
            <w:pPr>
              <w:jc w:val="both"/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  <w:t>人民币大写：</w:t>
            </w:r>
            <w:r>
              <w:rPr>
                <w:rFonts w:hint="eastAsia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  <w:t>玖拾万元整</w:t>
            </w:r>
          </w:p>
          <w:p>
            <w:pPr>
              <w:jc w:val="both"/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  <w:t>人民币小写：</w:t>
            </w:r>
            <w:r>
              <w:rPr>
                <w:rFonts w:hint="eastAsia" w:ascii="Times New Roman" w:hAnsi="Times New Roman" w:cs="Times New Roman" w:eastAsiaTheme="majorEastAsia"/>
                <w:sz w:val="24"/>
                <w:szCs w:val="24"/>
                <w:vertAlign w:val="baseline"/>
                <w:lang w:val="en-US" w:eastAsia="zh-CN"/>
              </w:rPr>
              <w:t>￥900000.00</w:t>
            </w:r>
          </w:p>
        </w:tc>
      </w:tr>
    </w:tbl>
    <w:p>
      <w:pPr>
        <w:rPr>
          <w:rFonts w:hint="default" w:ascii="Times New Roman" w:hAnsi="Times New Roman" w:cs="Times New Roman" w:eastAsiaTheme="majorEastAsia"/>
          <w:sz w:val="28"/>
          <w:szCs w:val="28"/>
        </w:rPr>
      </w:pPr>
      <w:r>
        <w:rPr>
          <w:rFonts w:hint="default" w:ascii="Times New Roman" w:hAnsi="Times New Roman" w:cs="Times New Roman" w:eastAsiaTheme="majorEastAsia"/>
          <w:sz w:val="28"/>
          <w:szCs w:val="28"/>
        </w:rPr>
        <w:t>四、主要标的信息</w:t>
      </w:r>
    </w:p>
    <w:tbl>
      <w:tblPr>
        <w:tblStyle w:val="11"/>
        <w:tblW w:w="83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0" w:type="dxa"/>
          </w:tcPr>
          <w:p>
            <w:pPr>
              <w:jc w:val="center"/>
              <w:rPr>
                <w:rFonts w:hint="default" w:ascii="Times New Roman" w:hAnsi="Times New Roman" w:cs="Times New Roman" w:eastAsiaTheme="majorEastAsia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 w:eastAsiaTheme="majorEastAsia"/>
                <w:kern w:val="0"/>
                <w:sz w:val="28"/>
                <w:szCs w:val="28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0" w:type="dxa"/>
          </w:tcPr>
          <w:p>
            <w:pPr>
              <w:rPr>
                <w:rFonts w:hint="default" w:ascii="Times New Roman" w:hAnsi="Times New Roman" w:cs="Times New Roman" w:eastAsiaTheme="majorEastAsia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 w:eastAsiaTheme="majorEastAsia"/>
                <w:kern w:val="0"/>
                <w:sz w:val="28"/>
                <w:szCs w:val="28"/>
              </w:rPr>
              <w:t>名称：</w:t>
            </w:r>
            <w:r>
              <w:rPr>
                <w:rFonts w:hint="default" w:ascii="Times New Roman" w:hAnsi="Times New Roman" w:cs="Times New Roman" w:eastAsiaTheme="majorEastAsia"/>
                <w:sz w:val="28"/>
                <w:szCs w:val="28"/>
              </w:rPr>
              <w:t>法律服务项目</w:t>
            </w:r>
          </w:p>
          <w:p>
            <w:pPr>
              <w:rPr>
                <w:rFonts w:hint="default" w:ascii="Times New Roman" w:hAnsi="Times New Roman" w:cs="Times New Roman" w:eastAsiaTheme="majorEastAsia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 w:eastAsiaTheme="majorEastAsia"/>
                <w:kern w:val="0"/>
                <w:sz w:val="28"/>
                <w:szCs w:val="28"/>
              </w:rPr>
              <w:t>服务范围：</w:t>
            </w:r>
          </w:p>
          <w:p>
            <w:pPr>
              <w:rPr>
                <w:rFonts w:hint="default" w:ascii="Times New Roman" w:hAnsi="Times New Roman" w:cs="Times New Roman" w:eastAsiaTheme="majorEastAsia"/>
                <w:kern w:val="0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cs="Times New Roman" w:eastAsiaTheme="majorEastAsia"/>
                <w:kern w:val="0"/>
                <w:sz w:val="28"/>
                <w:szCs w:val="28"/>
              </w:rPr>
              <w:t>第</w:t>
            </w:r>
            <w:r>
              <w:rPr>
                <w:rFonts w:hint="default" w:ascii="Times New Roman" w:hAnsi="Times New Roman" w:cs="Times New Roman" w:eastAsiaTheme="majorEastAsia"/>
                <w:kern w:val="0"/>
                <w:sz w:val="28"/>
                <w:szCs w:val="28"/>
                <w:lang w:val="en-US" w:eastAsia="zh-CN"/>
              </w:rPr>
              <w:t>一</w:t>
            </w:r>
            <w:r>
              <w:rPr>
                <w:rFonts w:hint="default" w:ascii="Times New Roman" w:hAnsi="Times New Roman" w:cs="Times New Roman" w:eastAsiaTheme="majorEastAsia"/>
                <w:kern w:val="0"/>
                <w:sz w:val="28"/>
                <w:szCs w:val="28"/>
              </w:rPr>
              <w:t>包：协助采购人综合事务中心、采购人机关科室、执法队及规划国土所处理日常法律事务</w:t>
            </w:r>
            <w:r>
              <w:rPr>
                <w:rFonts w:hint="default" w:ascii="Times New Roman" w:hAnsi="Times New Roman" w:cs="Times New Roman" w:eastAsiaTheme="majorEastAsia"/>
                <w:kern w:val="0"/>
                <w:sz w:val="28"/>
                <w:szCs w:val="28"/>
                <w:lang w:eastAsia="zh-CN"/>
              </w:rPr>
              <w:t>；</w:t>
            </w:r>
          </w:p>
          <w:p>
            <w:pPr>
              <w:rPr>
                <w:rFonts w:hint="default" w:ascii="Times New Roman" w:hAnsi="Times New Roman" w:cs="Times New Roman" w:eastAsiaTheme="majorEastAsia"/>
                <w:kern w:val="0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cs="Times New Roman" w:eastAsiaTheme="majorEastAsia"/>
                <w:kern w:val="0"/>
                <w:sz w:val="28"/>
                <w:szCs w:val="28"/>
              </w:rPr>
              <w:t>第</w:t>
            </w:r>
            <w:r>
              <w:rPr>
                <w:rFonts w:hint="default" w:ascii="Times New Roman" w:hAnsi="Times New Roman" w:cs="Times New Roman" w:eastAsiaTheme="majorEastAsia"/>
                <w:kern w:val="0"/>
                <w:sz w:val="28"/>
                <w:szCs w:val="28"/>
                <w:lang w:val="en-US" w:eastAsia="zh-CN"/>
              </w:rPr>
              <w:t>二</w:t>
            </w:r>
            <w:r>
              <w:rPr>
                <w:rFonts w:hint="default" w:ascii="Times New Roman" w:hAnsi="Times New Roman" w:cs="Times New Roman" w:eastAsiaTheme="majorEastAsia"/>
                <w:kern w:val="0"/>
                <w:sz w:val="28"/>
                <w:szCs w:val="28"/>
              </w:rPr>
              <w:t>包：协助采购人自然资源监测科、不动产登记中心处理日常法律事务</w:t>
            </w:r>
            <w:r>
              <w:rPr>
                <w:rFonts w:hint="default" w:ascii="Times New Roman" w:hAnsi="Times New Roman" w:cs="Times New Roman" w:eastAsiaTheme="majorEastAsia"/>
                <w:kern w:val="0"/>
                <w:sz w:val="28"/>
                <w:szCs w:val="28"/>
                <w:lang w:eastAsia="zh-CN"/>
              </w:rPr>
              <w:t>；</w:t>
            </w:r>
          </w:p>
          <w:p>
            <w:pPr>
              <w:rPr>
                <w:rFonts w:hint="default" w:ascii="Times New Roman" w:hAnsi="Times New Roman" w:cs="Times New Roman" w:eastAsiaTheme="majorEastAsia"/>
                <w:kern w:val="0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cs="Times New Roman" w:eastAsiaTheme="majorEastAsia"/>
                <w:kern w:val="0"/>
                <w:sz w:val="28"/>
                <w:szCs w:val="28"/>
                <w:lang w:val="en-US" w:eastAsia="zh-CN"/>
              </w:rPr>
              <w:t>第三包：协助采购人不动产登记中心提供非公证继承（受遗赠）业务咨询服务</w:t>
            </w:r>
            <w:r>
              <w:rPr>
                <w:rFonts w:hint="default" w:ascii="Times New Roman" w:hAnsi="Times New Roman" w:cs="Times New Roman" w:eastAsiaTheme="majorEastAsia"/>
                <w:kern w:val="0"/>
                <w:sz w:val="28"/>
                <w:szCs w:val="28"/>
                <w:lang w:eastAsia="zh-CN"/>
              </w:rPr>
              <w:t>。</w:t>
            </w:r>
          </w:p>
          <w:p>
            <w:pPr>
              <w:rPr>
                <w:rFonts w:hint="default" w:ascii="Times New Roman" w:hAnsi="Times New Roman" w:cs="Times New Roman" w:eastAsiaTheme="majorEastAsia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 w:eastAsiaTheme="majorEastAsia"/>
                <w:kern w:val="0"/>
                <w:sz w:val="28"/>
                <w:szCs w:val="28"/>
              </w:rPr>
              <w:t>服务要求、服务时间</w:t>
            </w:r>
            <w:r>
              <w:rPr>
                <w:rFonts w:hint="default" w:ascii="Times New Roman" w:hAnsi="Times New Roman" w:cs="Times New Roman" w:eastAsiaTheme="majorEastAsia"/>
                <w:kern w:val="0"/>
                <w:sz w:val="28"/>
                <w:szCs w:val="28"/>
                <w:lang w:eastAsia="zh-CN"/>
              </w:rPr>
              <w:t>、</w:t>
            </w:r>
            <w:r>
              <w:rPr>
                <w:rFonts w:hint="default" w:ascii="Times New Roman" w:hAnsi="Times New Roman" w:cs="Times New Roman" w:eastAsiaTheme="majorEastAsia"/>
                <w:kern w:val="0"/>
                <w:sz w:val="28"/>
                <w:szCs w:val="28"/>
              </w:rPr>
              <w:t>服务标准：详见磋商文件</w:t>
            </w:r>
            <w:r>
              <w:rPr>
                <w:rFonts w:hint="default" w:ascii="Times New Roman" w:hAnsi="Times New Roman" w:cs="Times New Roman" w:eastAsiaTheme="majorEastAsia"/>
                <w:kern w:val="0"/>
                <w:sz w:val="28"/>
                <w:szCs w:val="28"/>
                <w:lang w:eastAsia="zh-CN"/>
              </w:rPr>
              <w:t>。</w:t>
            </w:r>
          </w:p>
        </w:tc>
      </w:tr>
    </w:tbl>
    <w:p>
      <w:pPr>
        <w:rPr>
          <w:rFonts w:hint="default" w:ascii="Times New Roman" w:hAnsi="Times New Roman" w:cs="Times New Roman" w:eastAsiaTheme="majorEastAsia"/>
          <w:sz w:val="28"/>
          <w:szCs w:val="28"/>
        </w:rPr>
      </w:pPr>
      <w:r>
        <w:rPr>
          <w:rFonts w:hint="default" w:ascii="Times New Roman" w:hAnsi="Times New Roman" w:cs="Times New Roman" w:eastAsiaTheme="majorEastAsia"/>
          <w:sz w:val="28"/>
          <w:szCs w:val="28"/>
        </w:rPr>
        <w:t>五、评审专家（单一来源采购人员）名单：刘爱君</w:t>
      </w:r>
      <w:r>
        <w:rPr>
          <w:rFonts w:hint="default" w:ascii="Times New Roman" w:hAnsi="Times New Roman" w:cs="Times New Roman" w:eastAsiaTheme="majorEastAsia"/>
          <w:sz w:val="28"/>
          <w:szCs w:val="28"/>
          <w:lang w:eastAsia="zh-CN"/>
        </w:rPr>
        <w:t>、</w:t>
      </w:r>
      <w:r>
        <w:rPr>
          <w:rFonts w:hint="default" w:ascii="Times New Roman" w:hAnsi="Times New Roman" w:cs="Times New Roman" w:eastAsiaTheme="majorEastAsia"/>
          <w:sz w:val="28"/>
          <w:szCs w:val="28"/>
        </w:rPr>
        <w:t>石冰</w:t>
      </w:r>
      <w:r>
        <w:rPr>
          <w:rFonts w:hint="default" w:ascii="Times New Roman" w:hAnsi="Times New Roman" w:cs="Times New Roman" w:eastAsiaTheme="majorEastAsia"/>
          <w:sz w:val="28"/>
          <w:szCs w:val="28"/>
          <w:lang w:eastAsia="zh-CN"/>
        </w:rPr>
        <w:t>、</w:t>
      </w:r>
      <w:r>
        <w:rPr>
          <w:rFonts w:hint="default" w:ascii="Times New Roman" w:hAnsi="Times New Roman" w:cs="Times New Roman" w:eastAsiaTheme="majorEastAsia"/>
          <w:sz w:val="28"/>
          <w:szCs w:val="28"/>
        </w:rPr>
        <w:t>潘洪兴</w:t>
      </w:r>
    </w:p>
    <w:p>
      <w:pPr>
        <w:rPr>
          <w:rFonts w:hint="default" w:ascii="Times New Roman" w:hAnsi="Times New Roman" w:cs="Times New Roman" w:eastAsiaTheme="majorEastAsia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cs="Times New Roman" w:eastAsiaTheme="majorEastAsia"/>
          <w:sz w:val="28"/>
          <w:szCs w:val="28"/>
        </w:rPr>
        <w:t>六、代理服务收费标准及金额：</w:t>
      </w:r>
      <w:r>
        <w:rPr>
          <w:rFonts w:hint="default" w:ascii="Times New Roman" w:hAnsi="Times New Roman" w:cs="Times New Roman" w:eastAsiaTheme="majorEastAsia"/>
          <w:kern w:val="0"/>
          <w:sz w:val="28"/>
          <w:szCs w:val="28"/>
        </w:rPr>
        <w:t>详见竞争性磋商文件</w:t>
      </w:r>
      <w:r>
        <w:rPr>
          <w:rFonts w:hint="default" w:ascii="Times New Roman" w:hAnsi="Times New Roman" w:cs="Times New Roman" w:eastAsiaTheme="majorEastAsia"/>
          <w:kern w:val="0"/>
          <w:sz w:val="28"/>
          <w:szCs w:val="28"/>
          <w:lang w:eastAsia="zh-CN"/>
        </w:rPr>
        <w:t>，</w:t>
      </w:r>
      <w:r>
        <w:rPr>
          <w:rFonts w:hint="default" w:ascii="Times New Roman" w:hAnsi="Times New Roman" w:cs="Times New Roman" w:eastAsiaTheme="majorEastAsia"/>
          <w:kern w:val="0"/>
          <w:sz w:val="28"/>
          <w:szCs w:val="28"/>
          <w:highlight w:val="none"/>
          <w:lang w:val="en-US" w:eastAsia="zh-CN"/>
        </w:rPr>
        <w:t>共计人民币</w:t>
      </w:r>
      <w:r>
        <w:rPr>
          <w:rFonts w:hint="eastAsia" w:ascii="Times New Roman" w:hAnsi="Times New Roman" w:cs="Times New Roman" w:eastAsiaTheme="majorEastAsia"/>
          <w:kern w:val="0"/>
          <w:sz w:val="28"/>
          <w:szCs w:val="28"/>
          <w:highlight w:val="none"/>
          <w:lang w:val="en-US" w:eastAsia="zh-CN"/>
        </w:rPr>
        <w:t>3.71</w:t>
      </w:r>
      <w:r>
        <w:rPr>
          <w:rFonts w:hint="default" w:ascii="Times New Roman" w:hAnsi="Times New Roman" w:cs="Times New Roman" w:eastAsiaTheme="majorEastAsia"/>
          <w:kern w:val="0"/>
          <w:sz w:val="28"/>
          <w:szCs w:val="28"/>
          <w:highlight w:val="none"/>
          <w:lang w:val="en-US" w:eastAsia="zh-CN"/>
        </w:rPr>
        <w:t>万元（其中第一包为</w:t>
      </w:r>
      <w:r>
        <w:rPr>
          <w:rFonts w:hint="eastAsia" w:ascii="Times New Roman" w:hAnsi="Times New Roman" w:cs="Times New Roman" w:eastAsiaTheme="majorEastAsia"/>
          <w:kern w:val="0"/>
          <w:sz w:val="28"/>
          <w:szCs w:val="28"/>
          <w:highlight w:val="none"/>
          <w:lang w:val="en-US" w:eastAsia="zh-CN"/>
        </w:rPr>
        <w:t>1.61</w:t>
      </w:r>
      <w:r>
        <w:rPr>
          <w:rFonts w:hint="default" w:ascii="Times New Roman" w:hAnsi="Times New Roman" w:cs="Times New Roman" w:eastAsiaTheme="majorEastAsia"/>
          <w:kern w:val="0"/>
          <w:sz w:val="28"/>
          <w:szCs w:val="28"/>
          <w:highlight w:val="none"/>
          <w:lang w:val="en-US" w:eastAsia="zh-CN"/>
        </w:rPr>
        <w:t>万元、第二包为</w:t>
      </w:r>
      <w:r>
        <w:rPr>
          <w:rFonts w:hint="eastAsia" w:ascii="Times New Roman" w:hAnsi="Times New Roman" w:cs="Times New Roman" w:eastAsiaTheme="majorEastAsia"/>
          <w:kern w:val="0"/>
          <w:sz w:val="28"/>
          <w:szCs w:val="28"/>
          <w:highlight w:val="none"/>
          <w:lang w:val="en-US" w:eastAsia="zh-CN"/>
        </w:rPr>
        <w:t>0.75</w:t>
      </w:r>
      <w:r>
        <w:rPr>
          <w:rFonts w:hint="default" w:ascii="Times New Roman" w:hAnsi="Times New Roman" w:cs="Times New Roman" w:eastAsiaTheme="majorEastAsia"/>
          <w:kern w:val="0"/>
          <w:sz w:val="28"/>
          <w:szCs w:val="28"/>
          <w:highlight w:val="none"/>
          <w:lang w:val="en-US" w:eastAsia="zh-CN"/>
        </w:rPr>
        <w:t>万元、第三包为</w:t>
      </w:r>
      <w:r>
        <w:rPr>
          <w:rFonts w:hint="eastAsia" w:ascii="Times New Roman" w:hAnsi="Times New Roman" w:cs="Times New Roman" w:eastAsiaTheme="majorEastAsia"/>
          <w:kern w:val="0"/>
          <w:sz w:val="28"/>
          <w:szCs w:val="28"/>
          <w:highlight w:val="none"/>
          <w:lang w:val="en-US" w:eastAsia="zh-CN"/>
        </w:rPr>
        <w:t>1.35</w:t>
      </w:r>
      <w:r>
        <w:rPr>
          <w:rFonts w:hint="default" w:ascii="Times New Roman" w:hAnsi="Times New Roman" w:cs="Times New Roman" w:eastAsiaTheme="majorEastAsia"/>
          <w:kern w:val="0"/>
          <w:sz w:val="28"/>
          <w:szCs w:val="28"/>
          <w:highlight w:val="none"/>
          <w:lang w:val="en-US" w:eastAsia="zh-CN"/>
        </w:rPr>
        <w:t>万元）。</w:t>
      </w:r>
    </w:p>
    <w:p>
      <w:pPr>
        <w:rPr>
          <w:rFonts w:hint="default" w:ascii="Times New Roman" w:hAnsi="Times New Roman" w:cs="Times New Roman" w:eastAsiaTheme="majorEastAsia"/>
          <w:sz w:val="28"/>
          <w:szCs w:val="28"/>
        </w:rPr>
      </w:pPr>
      <w:r>
        <w:rPr>
          <w:rFonts w:hint="default" w:ascii="Times New Roman" w:hAnsi="Times New Roman" w:cs="Times New Roman" w:eastAsiaTheme="majorEastAsia"/>
          <w:sz w:val="28"/>
          <w:szCs w:val="28"/>
        </w:rPr>
        <w:t>七、公告期限</w:t>
      </w:r>
    </w:p>
    <w:p>
      <w:pPr>
        <w:ind w:firstLine="560" w:firstLineChars="200"/>
        <w:rPr>
          <w:rFonts w:hint="default" w:ascii="Times New Roman" w:hAnsi="Times New Roman" w:cs="Times New Roman" w:eastAsiaTheme="majorEastAsia"/>
          <w:kern w:val="0"/>
          <w:sz w:val="28"/>
          <w:szCs w:val="28"/>
        </w:rPr>
      </w:pPr>
      <w:r>
        <w:rPr>
          <w:rFonts w:hint="default" w:ascii="Times New Roman" w:hAnsi="Times New Roman" w:cs="Times New Roman" w:eastAsiaTheme="majorEastAsia"/>
          <w:kern w:val="0"/>
          <w:sz w:val="28"/>
          <w:szCs w:val="28"/>
        </w:rPr>
        <w:t>自本公告发布之日起1个工作日。</w:t>
      </w:r>
    </w:p>
    <w:p>
      <w:pPr>
        <w:rPr>
          <w:rFonts w:hint="default" w:ascii="Times New Roman" w:hAnsi="Times New Roman" w:cs="Times New Roman" w:eastAsiaTheme="majorEastAsia"/>
          <w:sz w:val="28"/>
          <w:szCs w:val="28"/>
        </w:rPr>
      </w:pPr>
      <w:r>
        <w:rPr>
          <w:rFonts w:hint="default" w:ascii="Times New Roman" w:hAnsi="Times New Roman" w:cs="Times New Roman" w:eastAsiaTheme="majorEastAsia"/>
          <w:sz w:val="28"/>
          <w:szCs w:val="28"/>
        </w:rPr>
        <w:t>八、其他补充事宜</w:t>
      </w:r>
    </w:p>
    <w:p>
      <w:pPr>
        <w:ind w:firstLine="560" w:firstLineChars="200"/>
        <w:rPr>
          <w:rFonts w:hint="default" w:ascii="Times New Roman" w:hAnsi="Times New Roman" w:cs="Times New Roman" w:eastAsiaTheme="majorEastAsia"/>
          <w:kern w:val="0"/>
          <w:sz w:val="28"/>
          <w:szCs w:val="28"/>
        </w:rPr>
      </w:pPr>
      <w:r>
        <w:rPr>
          <w:rFonts w:hint="default" w:ascii="Times New Roman" w:hAnsi="Times New Roman" w:cs="Times New Roman" w:eastAsiaTheme="majorEastAsia"/>
          <w:kern w:val="0"/>
          <w:sz w:val="28"/>
          <w:szCs w:val="28"/>
        </w:rPr>
        <w:t>8.1本公告同时在中国政府采购网（http://www.ccgp.gov.cn）、北京市政府采购网（http://www.ccgp-beijing.gov.cn/）发布。</w:t>
      </w:r>
    </w:p>
    <w:p>
      <w:pPr>
        <w:ind w:firstLine="560" w:firstLineChars="200"/>
        <w:rPr>
          <w:rFonts w:hint="default" w:ascii="Times New Roman" w:hAnsi="Times New Roman" w:cs="Times New Roman" w:eastAsiaTheme="majorEastAsia"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 w:eastAsiaTheme="majorEastAsia"/>
          <w:kern w:val="0"/>
          <w:sz w:val="28"/>
          <w:szCs w:val="28"/>
        </w:rPr>
        <w:t>8.2采购代理机构项目编号：</w:t>
      </w:r>
      <w:r>
        <w:rPr>
          <w:rFonts w:hint="default" w:ascii="Times New Roman" w:hAnsi="Times New Roman" w:cs="Times New Roman" w:eastAsiaTheme="majorEastAsia"/>
          <w:sz w:val="28"/>
          <w:szCs w:val="28"/>
        </w:rPr>
        <w:t>BJJQ-202</w:t>
      </w:r>
      <w:r>
        <w:rPr>
          <w:rFonts w:hint="default" w:ascii="Times New Roman" w:hAnsi="Times New Roman" w:cs="Times New Roman" w:eastAsiaTheme="majorEastAsia"/>
          <w:sz w:val="28"/>
          <w:szCs w:val="28"/>
          <w:lang w:val="en-US" w:eastAsia="zh-CN"/>
        </w:rPr>
        <w:t>4-552</w:t>
      </w:r>
    </w:p>
    <w:p>
      <w:pPr>
        <w:ind w:firstLine="560" w:firstLineChars="200"/>
        <w:rPr>
          <w:rFonts w:hint="eastAsia" w:ascii="Times New Roman" w:hAnsi="Times New Roman" w:eastAsia="宋体" w:cs="Times New Roman"/>
          <w:kern w:val="0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sz w:val="28"/>
          <w:szCs w:val="28"/>
          <w:highlight w:val="none"/>
          <w:lang w:val="en-US" w:eastAsia="zh-CN"/>
        </w:rPr>
        <w:t>8.3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成交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供应商评审总得分：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第一包94.00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分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eastAsia="zh-CN"/>
        </w:rPr>
        <w:t>、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第二包90.96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分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eastAsia="zh-CN"/>
        </w:rPr>
        <w:t>、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第三包90.67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分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eastAsia="zh-CN"/>
        </w:rPr>
        <w:t>。</w:t>
      </w:r>
    </w:p>
    <w:p>
      <w:pPr>
        <w:spacing w:line="360" w:lineRule="auto"/>
        <w:rPr>
          <w:rFonts w:hint="default" w:ascii="Times New Roman" w:hAnsi="Times New Roman" w:eastAsia="宋体" w:cs="Times New Roman"/>
          <w:kern w:val="0"/>
          <w:sz w:val="28"/>
          <w:szCs w:val="28"/>
        </w:rPr>
      </w:pPr>
      <w:r>
        <w:rPr>
          <w:rFonts w:hint="default" w:ascii="Times New Roman" w:hAnsi="Times New Roman" w:eastAsia="宋体" w:cs="Times New Roman"/>
          <w:kern w:val="0"/>
          <w:sz w:val="28"/>
          <w:szCs w:val="28"/>
        </w:rPr>
        <w:t>九、凡对本次公告内容提出询问，请按以下方式联系。</w:t>
      </w:r>
    </w:p>
    <w:p>
      <w:pPr>
        <w:pStyle w:val="6"/>
        <w:spacing w:line="360" w:lineRule="auto"/>
        <w:ind w:firstLine="840" w:firstLineChars="300"/>
        <w:rPr>
          <w:rFonts w:hint="default" w:ascii="Times New Roman" w:hAnsi="Times New Roman" w:eastAsia="宋体" w:cs="Times New Roman"/>
          <w:b w:val="0"/>
          <w:bCs w:val="0"/>
          <w:kern w:val="44"/>
          <w:sz w:val="28"/>
          <w:szCs w:val="28"/>
        </w:rPr>
      </w:pPr>
      <w:r>
        <w:rPr>
          <w:rFonts w:hint="default" w:ascii="Times New Roman" w:hAnsi="Times New Roman" w:eastAsia="宋体" w:cs="Times New Roman"/>
          <w:b w:val="0"/>
          <w:bCs w:val="0"/>
          <w:kern w:val="44"/>
          <w:sz w:val="28"/>
          <w:szCs w:val="28"/>
        </w:rPr>
        <w:t>1.采购人信息</w:t>
      </w:r>
    </w:p>
    <w:p>
      <w:pPr>
        <w:pStyle w:val="6"/>
        <w:spacing w:line="360" w:lineRule="auto"/>
        <w:ind w:firstLine="840" w:firstLineChars="300"/>
        <w:rPr>
          <w:rFonts w:hint="default" w:ascii="Times New Roman" w:hAnsi="Times New Roman" w:eastAsia="宋体" w:cs="Times New Roman"/>
          <w:b w:val="0"/>
          <w:bCs w:val="0"/>
          <w:kern w:val="44"/>
          <w:sz w:val="28"/>
          <w:szCs w:val="28"/>
        </w:rPr>
      </w:pPr>
      <w:r>
        <w:rPr>
          <w:rFonts w:hint="default" w:ascii="Times New Roman" w:hAnsi="Times New Roman" w:eastAsia="宋体" w:cs="Times New Roman"/>
          <w:b w:val="0"/>
          <w:bCs w:val="0"/>
          <w:kern w:val="44"/>
          <w:sz w:val="28"/>
          <w:szCs w:val="28"/>
        </w:rPr>
        <w:t>名    称：北京市规划和自然资源委员会朝阳分局</w:t>
      </w:r>
    </w:p>
    <w:p>
      <w:pPr>
        <w:pStyle w:val="6"/>
        <w:spacing w:line="360" w:lineRule="auto"/>
        <w:ind w:firstLine="840" w:firstLineChars="300"/>
        <w:rPr>
          <w:rFonts w:hint="default" w:ascii="Times New Roman" w:hAnsi="Times New Roman" w:eastAsia="宋体" w:cs="Times New Roman"/>
          <w:b w:val="0"/>
          <w:bCs w:val="0"/>
          <w:kern w:val="44"/>
          <w:sz w:val="28"/>
          <w:szCs w:val="28"/>
        </w:rPr>
      </w:pPr>
      <w:r>
        <w:rPr>
          <w:rFonts w:hint="default" w:ascii="Times New Roman" w:hAnsi="Times New Roman" w:eastAsia="宋体" w:cs="Times New Roman"/>
          <w:b w:val="0"/>
          <w:bCs w:val="0"/>
          <w:kern w:val="44"/>
          <w:sz w:val="28"/>
          <w:szCs w:val="28"/>
        </w:rPr>
        <w:t>地    址：北京市朝阳区农展馆南路5号京朝大厦</w:t>
      </w:r>
    </w:p>
    <w:p>
      <w:pPr>
        <w:pStyle w:val="6"/>
        <w:spacing w:line="360" w:lineRule="auto"/>
        <w:ind w:firstLine="840" w:firstLineChars="300"/>
        <w:rPr>
          <w:rFonts w:hint="default" w:ascii="Times New Roman" w:hAnsi="Times New Roman" w:eastAsia="宋体" w:cs="Times New Roman"/>
          <w:b w:val="0"/>
          <w:bCs w:val="0"/>
          <w:kern w:val="44"/>
          <w:sz w:val="28"/>
          <w:szCs w:val="28"/>
        </w:rPr>
      </w:pPr>
      <w:r>
        <w:rPr>
          <w:rFonts w:hint="default" w:ascii="Times New Roman" w:hAnsi="Times New Roman" w:eastAsia="宋体" w:cs="Times New Roman"/>
          <w:b w:val="0"/>
          <w:bCs w:val="0"/>
          <w:kern w:val="44"/>
          <w:sz w:val="28"/>
          <w:szCs w:val="28"/>
        </w:rPr>
        <w:t>联系方式：杨老师，010-58670386</w:t>
      </w:r>
    </w:p>
    <w:p>
      <w:pPr>
        <w:pStyle w:val="6"/>
        <w:spacing w:line="360" w:lineRule="auto"/>
        <w:ind w:firstLine="840" w:firstLineChars="300"/>
        <w:rPr>
          <w:rFonts w:hint="default" w:ascii="Times New Roman" w:hAnsi="Times New Roman" w:eastAsia="宋体" w:cs="Times New Roman"/>
          <w:b w:val="0"/>
          <w:bCs w:val="0"/>
          <w:kern w:val="44"/>
          <w:sz w:val="28"/>
          <w:szCs w:val="28"/>
        </w:rPr>
      </w:pPr>
      <w:r>
        <w:rPr>
          <w:rFonts w:hint="default" w:ascii="Times New Roman" w:hAnsi="Times New Roman" w:eastAsia="宋体" w:cs="Times New Roman"/>
          <w:b w:val="0"/>
          <w:bCs w:val="0"/>
          <w:kern w:val="44"/>
          <w:sz w:val="28"/>
          <w:szCs w:val="28"/>
        </w:rPr>
        <w:t>2.采购代理机构信息</w:t>
      </w:r>
    </w:p>
    <w:p>
      <w:pPr>
        <w:pStyle w:val="6"/>
        <w:spacing w:line="360" w:lineRule="auto"/>
        <w:ind w:firstLine="840" w:firstLineChars="300"/>
        <w:rPr>
          <w:rFonts w:hint="default" w:ascii="Times New Roman" w:hAnsi="Times New Roman" w:eastAsia="宋体" w:cs="Times New Roman"/>
          <w:b w:val="0"/>
          <w:bCs w:val="0"/>
          <w:kern w:val="44"/>
          <w:sz w:val="28"/>
          <w:szCs w:val="28"/>
        </w:rPr>
      </w:pPr>
      <w:r>
        <w:rPr>
          <w:rFonts w:hint="default" w:ascii="Times New Roman" w:hAnsi="Times New Roman" w:eastAsia="宋体" w:cs="Times New Roman"/>
          <w:b w:val="0"/>
          <w:bCs w:val="0"/>
          <w:kern w:val="44"/>
          <w:sz w:val="28"/>
          <w:szCs w:val="28"/>
        </w:rPr>
        <w:t>名    称：北京汇诚金桥国际招标咨询有限公司</w:t>
      </w:r>
    </w:p>
    <w:p>
      <w:pPr>
        <w:pStyle w:val="6"/>
        <w:spacing w:line="360" w:lineRule="auto"/>
        <w:ind w:firstLine="840" w:firstLineChars="300"/>
        <w:rPr>
          <w:rFonts w:hint="default" w:ascii="Times New Roman" w:hAnsi="Times New Roman" w:eastAsia="宋体" w:cs="Times New Roman"/>
          <w:b w:val="0"/>
          <w:bCs w:val="0"/>
          <w:kern w:val="44"/>
          <w:sz w:val="28"/>
          <w:szCs w:val="28"/>
        </w:rPr>
      </w:pPr>
      <w:r>
        <w:rPr>
          <w:rFonts w:hint="default" w:ascii="Times New Roman" w:hAnsi="Times New Roman" w:eastAsia="宋体" w:cs="Times New Roman"/>
          <w:b w:val="0"/>
          <w:bCs w:val="0"/>
          <w:kern w:val="44"/>
          <w:sz w:val="28"/>
          <w:szCs w:val="28"/>
        </w:rPr>
        <w:t>地　　址：北京市东城区朝内大街南竹杆胡同6号北京INN 3号楼9层</w:t>
      </w:r>
    </w:p>
    <w:p>
      <w:pPr>
        <w:pStyle w:val="6"/>
        <w:spacing w:line="360" w:lineRule="auto"/>
        <w:ind w:firstLine="840" w:firstLineChars="300"/>
        <w:rPr>
          <w:rFonts w:hint="default" w:ascii="Times New Roman" w:hAnsi="Times New Roman" w:eastAsia="宋体" w:cs="Times New Roman"/>
          <w:b w:val="0"/>
          <w:bCs w:val="0"/>
          <w:kern w:val="44"/>
          <w:sz w:val="28"/>
          <w:szCs w:val="28"/>
        </w:rPr>
      </w:pPr>
      <w:r>
        <w:rPr>
          <w:rFonts w:hint="default" w:ascii="Times New Roman" w:hAnsi="Times New Roman" w:eastAsia="宋体" w:cs="Times New Roman"/>
          <w:b w:val="0"/>
          <w:bCs w:val="0"/>
          <w:kern w:val="44"/>
          <w:sz w:val="28"/>
          <w:szCs w:val="28"/>
        </w:rPr>
        <w:t>联系方式：010-65913057、65915614、65244576</w:t>
      </w:r>
    </w:p>
    <w:p>
      <w:pPr>
        <w:pStyle w:val="6"/>
        <w:spacing w:line="360" w:lineRule="auto"/>
        <w:ind w:firstLine="840" w:firstLineChars="300"/>
        <w:rPr>
          <w:rFonts w:hint="default" w:ascii="Times New Roman" w:hAnsi="Times New Roman" w:eastAsia="宋体" w:cs="Times New Roman"/>
          <w:b w:val="0"/>
          <w:bCs w:val="0"/>
          <w:kern w:val="44"/>
          <w:sz w:val="28"/>
          <w:szCs w:val="28"/>
        </w:rPr>
      </w:pPr>
      <w:r>
        <w:rPr>
          <w:rFonts w:hint="default" w:ascii="Times New Roman" w:hAnsi="Times New Roman" w:eastAsia="宋体" w:cs="Times New Roman"/>
          <w:b w:val="0"/>
          <w:bCs w:val="0"/>
          <w:kern w:val="44"/>
          <w:sz w:val="28"/>
          <w:szCs w:val="28"/>
        </w:rPr>
        <w:t>3.项目联系方式</w:t>
      </w:r>
    </w:p>
    <w:p>
      <w:pPr>
        <w:pStyle w:val="6"/>
        <w:spacing w:line="360" w:lineRule="auto"/>
        <w:ind w:firstLine="840" w:firstLineChars="300"/>
        <w:rPr>
          <w:rFonts w:hint="default" w:ascii="Times New Roman" w:hAnsi="Times New Roman" w:eastAsia="宋体" w:cs="Times New Roman"/>
          <w:b w:val="0"/>
          <w:bCs w:val="0"/>
          <w:kern w:val="44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 w:val="0"/>
          <w:kern w:val="44"/>
          <w:sz w:val="28"/>
          <w:szCs w:val="28"/>
        </w:rPr>
        <w:t>项目联系人：吴少丹、雷天宠</w:t>
      </w:r>
    </w:p>
    <w:p>
      <w:pPr>
        <w:spacing w:line="360" w:lineRule="auto"/>
        <w:ind w:firstLine="840" w:firstLineChars="300"/>
        <w:rPr>
          <w:rFonts w:hint="default" w:ascii="Times New Roman" w:hAnsi="Times New Roman" w:cs="Times New Roman" w:eastAsiaTheme="majorEastAsia"/>
          <w:sz w:val="28"/>
          <w:szCs w:val="28"/>
          <w:u w:val="single"/>
        </w:rPr>
      </w:pPr>
      <w:r>
        <w:rPr>
          <w:rFonts w:hint="default" w:ascii="Times New Roman" w:hAnsi="Times New Roman" w:eastAsia="宋体" w:cs="Times New Roman"/>
          <w:b w:val="0"/>
          <w:bCs w:val="0"/>
          <w:kern w:val="44"/>
          <w:sz w:val="28"/>
          <w:szCs w:val="28"/>
        </w:rPr>
        <w:t>电　　 话：010-65913057、65915614、65244576</w:t>
      </w:r>
    </w:p>
    <w:p>
      <w:pPr>
        <w:rPr>
          <w:rFonts w:hint="default" w:ascii="Times New Roman" w:hAnsi="Times New Roman" w:cs="Times New Roman" w:eastAsiaTheme="majorEastAsia"/>
          <w:kern w:val="0"/>
          <w:sz w:val="28"/>
          <w:szCs w:val="28"/>
        </w:rPr>
      </w:pPr>
      <w:r>
        <w:rPr>
          <w:rFonts w:hint="default" w:ascii="Times New Roman" w:hAnsi="Times New Roman" w:cs="Times New Roman" w:eastAsiaTheme="majorEastAsia"/>
          <w:kern w:val="0"/>
          <w:sz w:val="28"/>
          <w:szCs w:val="28"/>
        </w:rPr>
        <w:t>十、附件</w:t>
      </w:r>
      <w:r>
        <w:rPr>
          <w:rFonts w:hint="eastAsia" w:ascii="Times New Roman" w:hAnsi="Times New Roman" w:cs="Times New Roman" w:eastAsiaTheme="majorEastAsia"/>
          <w:kern w:val="0"/>
          <w:sz w:val="28"/>
          <w:szCs w:val="28"/>
          <w:lang w:eastAsia="zh-CN"/>
        </w:rPr>
        <w:t>：</w:t>
      </w:r>
      <w:r>
        <w:rPr>
          <w:rFonts w:hint="default" w:ascii="Times New Roman" w:hAnsi="Times New Roman" w:cs="Times New Roman" w:eastAsiaTheme="majorEastAsia"/>
          <w:kern w:val="0"/>
          <w:sz w:val="28"/>
          <w:szCs w:val="28"/>
        </w:rPr>
        <w:t>1.采购文件</w:t>
      </w:r>
      <w:r>
        <w:rPr>
          <w:rFonts w:hint="eastAsia" w:ascii="Times New Roman" w:hAnsi="Times New Roman" w:cs="Times New Roman" w:eastAsiaTheme="majorEastAsia"/>
          <w:kern w:val="0"/>
          <w:sz w:val="28"/>
          <w:szCs w:val="28"/>
          <w:lang w:eastAsia="zh-CN"/>
        </w:rPr>
        <w:t>；</w:t>
      </w:r>
      <w:r>
        <w:rPr>
          <w:rFonts w:hint="default" w:ascii="Times New Roman" w:hAnsi="Times New Roman" w:cs="Times New Roman" w:eastAsiaTheme="majorEastAsia"/>
          <w:kern w:val="0"/>
          <w:sz w:val="28"/>
          <w:szCs w:val="28"/>
          <w:lang w:val="en-US" w:eastAsia="zh-CN"/>
        </w:rPr>
        <w:t>2</w:t>
      </w:r>
      <w:r>
        <w:rPr>
          <w:rFonts w:hint="default" w:ascii="Times New Roman" w:hAnsi="Times New Roman" w:cs="Times New Roman" w:eastAsiaTheme="majorEastAsia"/>
          <w:kern w:val="0"/>
          <w:sz w:val="28"/>
          <w:szCs w:val="28"/>
        </w:rPr>
        <w:t>.成交结果公告</w:t>
      </w:r>
    </w:p>
    <w:p>
      <w:pPr>
        <w:ind w:firstLine="420" w:firstLineChars="200"/>
        <w:rPr>
          <w:rFonts w:hint="default" w:ascii="Times New Roman" w:hAnsi="Times New Roman" w:cs="Times New Roman" w:eastAsiaTheme="majorEastAsia"/>
        </w:rPr>
      </w:pPr>
    </w:p>
    <w:sectPr>
      <w:footerReference r:id="rId3" w:type="default"/>
      <w:pgSz w:w="11906" w:h="16838"/>
      <w:pgMar w:top="1240" w:right="1800" w:bottom="11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TrackMove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1ZmJlYjdlYzRmZTY2M2U2YWIwMzcxMmZhNGYzZWMifQ=="/>
    <w:docVar w:name="KSO_WPS_MARK_KEY" w:val="7ee72d6b-49ee-4920-b4da-7273b6089a59"/>
  </w:docVars>
  <w:rsids>
    <w:rsidRoot w:val="004D1179"/>
    <w:rsid w:val="0001419E"/>
    <w:rsid w:val="00051475"/>
    <w:rsid w:val="00074CDD"/>
    <w:rsid w:val="001E09E2"/>
    <w:rsid w:val="00276863"/>
    <w:rsid w:val="003D6C57"/>
    <w:rsid w:val="0041710E"/>
    <w:rsid w:val="00422B54"/>
    <w:rsid w:val="00496AA5"/>
    <w:rsid w:val="004D1179"/>
    <w:rsid w:val="006608AB"/>
    <w:rsid w:val="00670619"/>
    <w:rsid w:val="006E53BD"/>
    <w:rsid w:val="00705D10"/>
    <w:rsid w:val="00721F31"/>
    <w:rsid w:val="0077059A"/>
    <w:rsid w:val="007727D7"/>
    <w:rsid w:val="007D5166"/>
    <w:rsid w:val="007F65BC"/>
    <w:rsid w:val="009E442F"/>
    <w:rsid w:val="00A42D63"/>
    <w:rsid w:val="00A47775"/>
    <w:rsid w:val="00A522FC"/>
    <w:rsid w:val="00A83878"/>
    <w:rsid w:val="00AE5856"/>
    <w:rsid w:val="00B33BC6"/>
    <w:rsid w:val="00B54B89"/>
    <w:rsid w:val="00C61709"/>
    <w:rsid w:val="00DA630C"/>
    <w:rsid w:val="00E8295F"/>
    <w:rsid w:val="00F94318"/>
    <w:rsid w:val="00FA634B"/>
    <w:rsid w:val="00FE498C"/>
    <w:rsid w:val="01C0309B"/>
    <w:rsid w:val="035B4E69"/>
    <w:rsid w:val="03E54876"/>
    <w:rsid w:val="040B1342"/>
    <w:rsid w:val="05B20F4D"/>
    <w:rsid w:val="05D66051"/>
    <w:rsid w:val="096D1D5A"/>
    <w:rsid w:val="0AD876A7"/>
    <w:rsid w:val="0B9433A4"/>
    <w:rsid w:val="0F48226E"/>
    <w:rsid w:val="0FCB77DB"/>
    <w:rsid w:val="0FF22720"/>
    <w:rsid w:val="123A07B9"/>
    <w:rsid w:val="1250205A"/>
    <w:rsid w:val="14070828"/>
    <w:rsid w:val="142B1040"/>
    <w:rsid w:val="14AF0B55"/>
    <w:rsid w:val="1558722C"/>
    <w:rsid w:val="163F05DA"/>
    <w:rsid w:val="16A0291B"/>
    <w:rsid w:val="1A163618"/>
    <w:rsid w:val="1B251215"/>
    <w:rsid w:val="1CD001DE"/>
    <w:rsid w:val="1D27381D"/>
    <w:rsid w:val="1D3C5AB4"/>
    <w:rsid w:val="1DCC71B2"/>
    <w:rsid w:val="1F4E5D32"/>
    <w:rsid w:val="1F72516C"/>
    <w:rsid w:val="20250E4F"/>
    <w:rsid w:val="222C0739"/>
    <w:rsid w:val="23742D42"/>
    <w:rsid w:val="23CC456F"/>
    <w:rsid w:val="24853FA4"/>
    <w:rsid w:val="24D172F3"/>
    <w:rsid w:val="25164BFC"/>
    <w:rsid w:val="25415B99"/>
    <w:rsid w:val="254D48C3"/>
    <w:rsid w:val="275D4EC3"/>
    <w:rsid w:val="28032C23"/>
    <w:rsid w:val="2EE06B9C"/>
    <w:rsid w:val="2EF901F7"/>
    <w:rsid w:val="2F1523C9"/>
    <w:rsid w:val="3094770E"/>
    <w:rsid w:val="30F2016D"/>
    <w:rsid w:val="31844D10"/>
    <w:rsid w:val="331454D7"/>
    <w:rsid w:val="355B0984"/>
    <w:rsid w:val="379A790F"/>
    <w:rsid w:val="38B52FB8"/>
    <w:rsid w:val="395C77BC"/>
    <w:rsid w:val="3A9A0FCD"/>
    <w:rsid w:val="3A9C6F74"/>
    <w:rsid w:val="3BAD463A"/>
    <w:rsid w:val="3C406CD7"/>
    <w:rsid w:val="3C7324DC"/>
    <w:rsid w:val="3DB35EEB"/>
    <w:rsid w:val="3E320799"/>
    <w:rsid w:val="3F655764"/>
    <w:rsid w:val="406770BD"/>
    <w:rsid w:val="409313C5"/>
    <w:rsid w:val="41A53138"/>
    <w:rsid w:val="440A7833"/>
    <w:rsid w:val="441C48B4"/>
    <w:rsid w:val="459E03E7"/>
    <w:rsid w:val="45E41C34"/>
    <w:rsid w:val="473D5220"/>
    <w:rsid w:val="484058E0"/>
    <w:rsid w:val="4B17408B"/>
    <w:rsid w:val="4BEA27EF"/>
    <w:rsid w:val="4E287C05"/>
    <w:rsid w:val="4EA37374"/>
    <w:rsid w:val="4EEA0D24"/>
    <w:rsid w:val="4F6A7A72"/>
    <w:rsid w:val="50046817"/>
    <w:rsid w:val="508B3E41"/>
    <w:rsid w:val="52302EF2"/>
    <w:rsid w:val="52B21B59"/>
    <w:rsid w:val="532A1DBA"/>
    <w:rsid w:val="53EB11C0"/>
    <w:rsid w:val="54604E02"/>
    <w:rsid w:val="5495528E"/>
    <w:rsid w:val="56A103CA"/>
    <w:rsid w:val="579F1781"/>
    <w:rsid w:val="58206C4C"/>
    <w:rsid w:val="5B1A4AE3"/>
    <w:rsid w:val="5C1A2947"/>
    <w:rsid w:val="5CBE2DA2"/>
    <w:rsid w:val="60EA54B3"/>
    <w:rsid w:val="617F0E55"/>
    <w:rsid w:val="61CC5F10"/>
    <w:rsid w:val="63585E05"/>
    <w:rsid w:val="65AB3F9B"/>
    <w:rsid w:val="668E587F"/>
    <w:rsid w:val="6894168D"/>
    <w:rsid w:val="69223574"/>
    <w:rsid w:val="6A7E0847"/>
    <w:rsid w:val="6AD57716"/>
    <w:rsid w:val="6AFE7836"/>
    <w:rsid w:val="71C70AD9"/>
    <w:rsid w:val="71FD4747"/>
    <w:rsid w:val="73087E8E"/>
    <w:rsid w:val="73755D5D"/>
    <w:rsid w:val="741E79FA"/>
    <w:rsid w:val="76130720"/>
    <w:rsid w:val="78E750C7"/>
    <w:rsid w:val="7AB33D7A"/>
    <w:rsid w:val="7B3C6E68"/>
    <w:rsid w:val="7BB9400F"/>
    <w:rsid w:val="7C963B94"/>
    <w:rsid w:val="7E981DE3"/>
    <w:rsid w:val="7F127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8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Body Text Indent"/>
    <w:basedOn w:val="1"/>
    <w:autoRedefine/>
    <w:qFormat/>
    <w:uiPriority w:val="0"/>
    <w:pPr>
      <w:ind w:firstLine="645"/>
    </w:pPr>
    <w:rPr>
      <w:rFonts w:ascii="楷体_GB2312" w:eastAsia="楷体_GB2312"/>
      <w:sz w:val="32"/>
      <w:szCs w:val="20"/>
    </w:rPr>
  </w:style>
  <w:style w:type="paragraph" w:styleId="6">
    <w:name w:val="Plain Text"/>
    <w:basedOn w:val="1"/>
    <w:link w:val="17"/>
    <w:autoRedefine/>
    <w:qFormat/>
    <w:uiPriority w:val="99"/>
    <w:rPr>
      <w:rFonts w:ascii="宋体" w:hAnsi="Courier New"/>
    </w:rPr>
  </w:style>
  <w:style w:type="paragraph" w:styleId="7">
    <w:name w:val="Balloon Text"/>
    <w:basedOn w:val="1"/>
    <w:link w:val="19"/>
    <w:autoRedefine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2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Body Text First Indent 2"/>
    <w:basedOn w:val="5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annotation reference"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标题 1 字符"/>
    <w:link w:val="2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6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7">
    <w:name w:val="纯文本 字符"/>
    <w:link w:val="6"/>
    <w:autoRedefine/>
    <w:qFormat/>
    <w:locked/>
    <w:uiPriority w:val="99"/>
    <w:rPr>
      <w:rFonts w:ascii="宋体" w:hAnsi="Courier New" w:cs="Times New Roman"/>
    </w:rPr>
  </w:style>
  <w:style w:type="character" w:customStyle="1" w:styleId="18">
    <w:name w:val="批注文字 字符"/>
    <w:basedOn w:val="13"/>
    <w:link w:val="4"/>
    <w:autoRedefine/>
    <w:semiHidden/>
    <w:qFormat/>
    <w:uiPriority w:val="99"/>
  </w:style>
  <w:style w:type="character" w:customStyle="1" w:styleId="19">
    <w:name w:val="批注框文本 字符"/>
    <w:link w:val="7"/>
    <w:autoRedefine/>
    <w:semiHidden/>
    <w:qFormat/>
    <w:uiPriority w:val="99"/>
    <w:rPr>
      <w:sz w:val="0"/>
      <w:szCs w:val="0"/>
    </w:rPr>
  </w:style>
  <w:style w:type="character" w:customStyle="1" w:styleId="20">
    <w:name w:val="页眉 字符"/>
    <w:link w:val="9"/>
    <w:autoRedefine/>
    <w:qFormat/>
    <w:uiPriority w:val="99"/>
    <w:rPr>
      <w:sz w:val="18"/>
      <w:szCs w:val="18"/>
    </w:rPr>
  </w:style>
  <w:style w:type="character" w:customStyle="1" w:styleId="21">
    <w:name w:val="页脚 字符"/>
    <w:link w:val="8"/>
    <w:autoRedefine/>
    <w:qFormat/>
    <w:uiPriority w:val="99"/>
    <w:rPr>
      <w:sz w:val="18"/>
      <w:szCs w:val="18"/>
    </w:rPr>
  </w:style>
  <w:style w:type="character" w:customStyle="1" w:styleId="22">
    <w:name w:val="font41"/>
    <w:basedOn w:val="13"/>
    <w:autoRedefine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23">
    <w:name w:val="font61"/>
    <w:basedOn w:val="13"/>
    <w:autoRedefine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24">
    <w:name w:val="font11"/>
    <w:basedOn w:val="13"/>
    <w:autoRedefine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643</Words>
  <Characters>807</Characters>
  <Lines>8</Lines>
  <Paragraphs>2</Paragraphs>
  <TotalTime>23</TotalTime>
  <ScaleCrop>false</ScaleCrop>
  <LinksUpToDate>false</LinksUpToDate>
  <CharactersWithSpaces>825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---蘑菇卷</cp:lastModifiedBy>
  <dcterms:modified xsi:type="dcterms:W3CDTF">2024-05-23T06:46:02Z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F3D70EECC2FA4102954FE1A269B55AD4</vt:lpwstr>
  </property>
</Properties>
</file>