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0A59A">
      <w:pPr>
        <w:pStyle w:val="3"/>
        <w:keepNext w:val="0"/>
        <w:keepLines w:val="0"/>
        <w:tabs>
          <w:tab w:val="left" w:pos="0"/>
        </w:tabs>
        <w:autoSpaceDE w:val="0"/>
        <w:autoSpaceDN w:val="0"/>
        <w:spacing w:before="0" w:after="0" w:line="360" w:lineRule="auto"/>
        <w:contextualSpacing/>
        <w:jc w:val="center"/>
        <w:rPr>
          <w:rFonts w:ascii="宋体" w:hAnsi="宋体"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宋体" w:hAnsi="宋体"/>
          <w:sz w:val="36"/>
          <w:szCs w:val="36"/>
        </w:rPr>
        <w:t>中标公告</w:t>
      </w:r>
      <w:bookmarkEnd w:id="0"/>
      <w:bookmarkEnd w:id="1"/>
    </w:p>
    <w:p w14:paraId="7475B625">
      <w:pPr>
        <w:pStyle w:val="17"/>
        <w:numPr>
          <w:ilvl w:val="0"/>
          <w:numId w:val="1"/>
        </w:numPr>
        <w:spacing w:line="360" w:lineRule="auto"/>
        <w:ind w:firstLineChars="0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项目编号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hint="eastAsia"/>
          <w:sz w:val="24"/>
          <w:highlight w:val="none"/>
        </w:rPr>
        <w:t>11000026210200168812-XM001</w:t>
      </w:r>
    </w:p>
    <w:p w14:paraId="251D27E3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二</w:t>
      </w:r>
      <w:r>
        <w:rPr>
          <w:rFonts w:ascii="宋体" w:hAnsi="宋体"/>
          <w:bCs/>
          <w:sz w:val="24"/>
          <w:szCs w:val="24"/>
        </w:rPr>
        <w:t>、</w:t>
      </w:r>
      <w:r>
        <w:rPr>
          <w:rFonts w:hint="eastAsia" w:ascii="宋体" w:hAnsi="宋体"/>
          <w:bCs/>
          <w:sz w:val="24"/>
          <w:szCs w:val="24"/>
        </w:rPr>
        <w:t>项目名称：</w:t>
      </w:r>
      <w:r>
        <w:rPr>
          <w:rFonts w:hint="eastAsia"/>
          <w:sz w:val="24"/>
          <w:highlight w:val="none"/>
          <w:u w:val="none"/>
          <w:lang w:eastAsia="zh-CN"/>
        </w:rPr>
        <w:t>考试院考试保障基础设施运维项目</w:t>
      </w:r>
    </w:p>
    <w:p w14:paraId="59DBA7DC">
      <w:pPr>
        <w:spacing w:line="360" w:lineRule="auto"/>
        <w:contextualSpacing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三、中标信息</w:t>
      </w:r>
    </w:p>
    <w:p w14:paraId="0CC2BE5C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</w:t>
      </w:r>
      <w:r>
        <w:rPr>
          <w:rFonts w:ascii="宋体" w:hAnsi="宋体"/>
          <w:sz w:val="24"/>
          <w:szCs w:val="24"/>
        </w:rPr>
        <w:t>1</w:t>
      </w:r>
      <w:r>
        <w:rPr>
          <w:rFonts w:hint="eastAsia" w:ascii="宋体" w:hAnsi="宋体"/>
          <w:sz w:val="24"/>
          <w:szCs w:val="24"/>
        </w:rPr>
        <w:t>包</w:t>
      </w:r>
    </w:p>
    <w:p w14:paraId="5AC3859A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</w:t>
      </w:r>
      <w:r>
        <w:rPr>
          <w:rFonts w:hint="eastAsia" w:ascii="宋体" w:hAnsi="宋体"/>
          <w:sz w:val="24"/>
          <w:szCs w:val="24"/>
          <w:lang w:val="en-US" w:eastAsia="zh-CN"/>
        </w:rPr>
        <w:t>北京东方天澍科技有限公司</w:t>
      </w:r>
    </w:p>
    <w:p w14:paraId="19E94741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供应商地址：北京市顺义区高丽营镇火寺路南郎中段5号4幢146</w:t>
      </w:r>
    </w:p>
    <w:p w14:paraId="51F313A3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中标金额：180 万元</w:t>
      </w:r>
    </w:p>
    <w:p w14:paraId="11A47F3E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02包</w:t>
      </w:r>
    </w:p>
    <w:p w14:paraId="72BA604A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北京知道创宇信息技术股份有限公司</w:t>
      </w:r>
    </w:p>
    <w:p w14:paraId="730CE506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供应商地址：北京市朝阳区望京SOHOT3-B座-15层</w:t>
      </w:r>
    </w:p>
    <w:p w14:paraId="475AF857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中标金额：36.44 万元</w:t>
      </w:r>
    </w:p>
    <w:p w14:paraId="07F5EAE4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03包</w:t>
      </w:r>
    </w:p>
    <w:p w14:paraId="0040D2AC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北京竞业达数字系统科技有限公司</w:t>
      </w:r>
    </w:p>
    <w:p w14:paraId="51DEB98B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供应商地址：北京市海淀区银桦路60号院6号楼4层401</w:t>
      </w:r>
    </w:p>
    <w:p w14:paraId="706EC119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中标金额：22.5 万元</w:t>
      </w:r>
    </w:p>
    <w:p w14:paraId="0D1FAC8B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04包</w:t>
      </w:r>
    </w:p>
    <w:p w14:paraId="69C1D1DC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北京世通网联科技发展有限公司</w:t>
      </w:r>
    </w:p>
    <w:p w14:paraId="4B9CE726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供应商地址：北京市海淀区花园北路14号66幢6层603、605号</w:t>
      </w:r>
    </w:p>
    <w:p w14:paraId="5D5C6ACE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中标金额：15.38 万元</w:t>
      </w:r>
    </w:p>
    <w:p w14:paraId="6D7CA1F5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05包</w:t>
      </w:r>
    </w:p>
    <w:p w14:paraId="615E30D5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广东讯飞启明科技发展有限公司</w:t>
      </w:r>
    </w:p>
    <w:p w14:paraId="75844CBE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供应商地址：广州市黄埔区科学城天丰路3号401房</w:t>
      </w:r>
    </w:p>
    <w:p w14:paraId="617C10B5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中标金额：21.6 万元</w:t>
      </w:r>
    </w:p>
    <w:p w14:paraId="1FCFB757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06包</w:t>
      </w:r>
    </w:p>
    <w:p w14:paraId="7D1BC639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广东讯飞启明科技发展有限公司</w:t>
      </w:r>
    </w:p>
    <w:p w14:paraId="15843FEB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供应商地址：广州市黄埔区科学城天丰路3号401房</w:t>
      </w:r>
    </w:p>
    <w:p w14:paraId="59474FDD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中标金额：36.8 万元</w:t>
      </w:r>
    </w:p>
    <w:p w14:paraId="5B257B61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07包</w:t>
      </w:r>
    </w:p>
    <w:p w14:paraId="47FB178C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学信咨询服务有限公司</w:t>
      </w:r>
    </w:p>
    <w:p w14:paraId="06C33180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供应商地址：北京市西城区西直门外大街18号楼3层5单元301</w:t>
      </w:r>
    </w:p>
    <w:p w14:paraId="0A76921B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中标金额：10.625 万元</w:t>
      </w:r>
    </w:p>
    <w:p w14:paraId="20D2846A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0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8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包</w:t>
      </w:r>
    </w:p>
    <w:p w14:paraId="0176CBDF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供应商名称：</w:t>
      </w: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val="en-US" w:eastAsia="zh-CN"/>
        </w:rPr>
        <w:t>北京竞业达数字系统科技有限公司</w:t>
      </w:r>
    </w:p>
    <w:p w14:paraId="18B14717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供应商地址：北京市海淀区银桦路60号院6号楼4层401</w:t>
      </w:r>
    </w:p>
    <w:p w14:paraId="0DDDE5A8">
      <w:pPr>
        <w:spacing w:line="360" w:lineRule="auto"/>
        <w:contextualSpacing/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</w:pPr>
      <w:r>
        <w:rPr>
          <w:rFonts w:hint="eastAsia" w:ascii="Times New Roman" w:hAnsi="Times New Roman" w:eastAsia="宋体" w:cs="Times New Roman"/>
          <w:sz w:val="24"/>
          <w:highlight w:val="none"/>
          <w:u w:val="none"/>
          <w:lang w:eastAsia="zh-CN"/>
        </w:rPr>
        <w:t>中标金额：36.201 万元</w:t>
      </w:r>
    </w:p>
    <w:p w14:paraId="535CFB56">
      <w:pPr>
        <w:spacing w:line="360" w:lineRule="auto"/>
        <w:contextualSpacing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四、主要标的信息</w:t>
      </w:r>
    </w:p>
    <w:p w14:paraId="63B9F8B5">
      <w:pPr>
        <w:spacing w:line="360" w:lineRule="auto"/>
        <w:contextualSpacing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01包：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6EE6C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7EBB792A">
            <w:pPr>
              <w:spacing w:line="360" w:lineRule="auto"/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信息化基础设施及视频会议运维</w:t>
            </w:r>
          </w:p>
          <w:p w14:paraId="3817D0A0">
            <w:pPr>
              <w:numPr>
                <w:ilvl w:val="-1"/>
                <w:numId w:val="0"/>
              </w:numPr>
              <w:spacing w:line="24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</w:rPr>
              <w:t>2026年6月13日至2027年6月12日</w:t>
            </w:r>
            <w:r>
              <w:rPr>
                <w:rFonts w:hint="eastAsia" w:eastAsia="宋体"/>
                <w:sz w:val="24"/>
                <w:highlight w:val="none"/>
                <w:lang w:eastAsia="zh-CN"/>
              </w:rPr>
              <w:t>。</w:t>
            </w:r>
          </w:p>
          <w:p w14:paraId="3E84275C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1CDB3154">
      <w:pPr>
        <w:spacing w:line="360" w:lineRule="auto"/>
        <w:contextualSpacing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ascii="宋体" w:hAnsi="宋体"/>
          <w:bCs/>
          <w:sz w:val="24"/>
          <w:szCs w:val="24"/>
        </w:rPr>
        <w:t>2</w:t>
      </w:r>
      <w:r>
        <w:rPr>
          <w:rFonts w:hint="eastAsia" w:ascii="宋体" w:hAnsi="宋体"/>
          <w:bCs/>
          <w:sz w:val="24"/>
          <w:szCs w:val="24"/>
        </w:rPr>
        <w:t>包：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CA7F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40868C1B">
            <w:pPr>
              <w:spacing w:line="360" w:lineRule="auto"/>
              <w:rPr>
                <w:rFonts w:hint="eastAsia" w:ascii="Times New Roman" w:eastAsia="宋体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信息安全运维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val="en-US" w:eastAsia="zh-CN"/>
              </w:rPr>
              <w:t>服务</w:t>
            </w:r>
          </w:p>
          <w:p w14:paraId="5D8CD68A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eastAsia="宋体"/>
                <w:sz w:val="24"/>
                <w:highlight w:val="none"/>
                <w:lang w:eastAsia="zh-CN"/>
              </w:rPr>
              <w:t>2026年6月16日至2027年6月15日。</w:t>
            </w:r>
          </w:p>
          <w:p w14:paraId="7F0F6523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23AE650C">
      <w:pPr>
        <w:spacing w:line="360" w:lineRule="auto"/>
        <w:contextualSpacing/>
        <w:rPr>
          <w:rFonts w:hint="eastAsia"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ascii="宋体" w:hAnsi="宋体"/>
          <w:bCs/>
          <w:sz w:val="24"/>
          <w:szCs w:val="24"/>
        </w:rPr>
        <w:t>3</w:t>
      </w:r>
      <w:r>
        <w:rPr>
          <w:rFonts w:hint="eastAsia" w:ascii="宋体" w:hAnsi="宋体"/>
          <w:bCs/>
          <w:sz w:val="24"/>
          <w:szCs w:val="24"/>
        </w:rPr>
        <w:t>包：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67A2E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624676CB">
            <w:pPr>
              <w:spacing w:line="360" w:lineRule="auto"/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远程电子巡查指挥系统部分考区和高校的技术支持、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val="en-US" w:eastAsia="zh-CN"/>
              </w:rPr>
              <w:t>人员值守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及试卷跟踪设备相关服务</w:t>
            </w:r>
          </w:p>
          <w:p w14:paraId="11526834">
            <w:pPr>
              <w:numPr>
                <w:ilvl w:val="-1"/>
                <w:numId w:val="0"/>
              </w:numPr>
              <w:spacing w:line="24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  <w:lang w:eastAsia="zh-CN"/>
              </w:rPr>
              <w:t>2026年6月13日至2027年6月12日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。</w:t>
            </w:r>
          </w:p>
          <w:p w14:paraId="340AC521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43DFA64E">
      <w:pPr>
        <w:spacing w:line="360" w:lineRule="auto"/>
        <w:contextualSpacing/>
      </w:pPr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4</w:t>
      </w:r>
      <w:r>
        <w:rPr>
          <w:rFonts w:hint="eastAsia" w:ascii="宋体" w:hAnsi="宋体"/>
          <w:bCs/>
          <w:sz w:val="24"/>
          <w:szCs w:val="24"/>
        </w:rPr>
        <w:t>包：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45034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781F6189">
            <w:pPr>
              <w:spacing w:line="360" w:lineRule="auto"/>
              <w:rPr>
                <w:rFonts w:hint="eastAsia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远程电子巡查指挥系统部分考区的技术支持、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val="en-US" w:eastAsia="zh-CN"/>
              </w:rPr>
              <w:t>人员值守</w:t>
            </w:r>
          </w:p>
          <w:p w14:paraId="1EB0B019">
            <w:pPr>
              <w:numPr>
                <w:ilvl w:val="-1"/>
                <w:numId w:val="0"/>
              </w:numPr>
              <w:spacing w:line="240" w:lineRule="auto"/>
              <w:rPr>
                <w:rFonts w:hint="default" w:ascii="宋体" w:hAnsi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  <w:lang w:eastAsia="zh-CN"/>
              </w:rPr>
              <w:t>2026年6月13日至2027年6月12日。</w:t>
            </w:r>
          </w:p>
          <w:p w14:paraId="2A08D352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7A2A67DB">
      <w:pPr>
        <w:pStyle w:val="2"/>
        <w:ind w:left="0" w:leftChars="0" w:firstLine="0" w:firstLineChars="0"/>
      </w:pPr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5</w:t>
      </w:r>
      <w:r>
        <w:rPr>
          <w:rFonts w:hint="eastAsia" w:ascii="宋体" w:hAnsi="宋体"/>
          <w:bCs/>
          <w:sz w:val="24"/>
          <w:szCs w:val="24"/>
        </w:rPr>
        <w:t>包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64A12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11247E81">
            <w:pPr>
              <w:spacing w:line="360" w:lineRule="auto"/>
              <w:rPr>
                <w:rFonts w:hint="eastAsia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AI咨询平台服务</w:t>
            </w:r>
          </w:p>
          <w:p w14:paraId="5A48FE69">
            <w:pPr>
              <w:numPr>
                <w:ilvl w:val="-1"/>
                <w:numId w:val="0"/>
              </w:numPr>
              <w:spacing w:line="24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  <w:lang w:eastAsia="zh-CN"/>
              </w:rPr>
              <w:t>2026年9月7日至2027年6月6日（9个月）。</w:t>
            </w:r>
          </w:p>
          <w:p w14:paraId="52812145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0611F133">
      <w:pPr>
        <w:pStyle w:val="2"/>
        <w:ind w:left="0" w:leftChars="0" w:firstLine="0" w:firstLineChars="0"/>
        <w:rPr>
          <w:rFonts w:hint="eastAsia" w:ascii="宋体" w:hAnsi="宋体"/>
          <w:bCs/>
          <w:sz w:val="24"/>
          <w:szCs w:val="24"/>
        </w:rPr>
      </w:pPr>
    </w:p>
    <w:p w14:paraId="15942357">
      <w:pPr>
        <w:pStyle w:val="2"/>
        <w:ind w:left="0" w:leftChars="0" w:firstLine="0" w:firstLineChars="0"/>
      </w:pPr>
      <w:bookmarkStart w:id="14" w:name="_GoBack"/>
      <w:bookmarkEnd w:id="14"/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6</w:t>
      </w:r>
      <w:r>
        <w:rPr>
          <w:rFonts w:hint="eastAsia" w:ascii="宋体" w:hAnsi="宋体"/>
          <w:bCs/>
          <w:sz w:val="24"/>
          <w:szCs w:val="24"/>
        </w:rPr>
        <w:t>包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C8D7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6EE67DC0">
            <w:pPr>
              <w:spacing w:line="360" w:lineRule="auto"/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英语听说机考平台服务</w:t>
            </w:r>
          </w:p>
          <w:p w14:paraId="57F2573E">
            <w:pPr>
              <w:numPr>
                <w:ilvl w:val="-1"/>
                <w:numId w:val="0"/>
              </w:numPr>
              <w:spacing w:line="24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  <w:lang w:eastAsia="zh-CN"/>
              </w:rPr>
              <w:t>2026年9月7日至2027年9月6日。</w:t>
            </w:r>
          </w:p>
          <w:p w14:paraId="7011A0CF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7DAB7576">
      <w:pPr>
        <w:pStyle w:val="2"/>
        <w:ind w:left="0" w:leftChars="0" w:firstLine="0" w:firstLineChars="0"/>
      </w:pPr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7</w:t>
      </w:r>
      <w:r>
        <w:rPr>
          <w:rFonts w:hint="eastAsia" w:ascii="宋体" w:hAnsi="宋体"/>
          <w:bCs/>
          <w:sz w:val="24"/>
          <w:szCs w:val="24"/>
        </w:rPr>
        <w:t>包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D853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05439B0C">
            <w:pPr>
              <w:spacing w:line="360" w:lineRule="auto"/>
              <w:rPr>
                <w:rFonts w:hint="eastAsia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网上咨询平台服务</w:t>
            </w:r>
          </w:p>
          <w:p w14:paraId="7C855C9A">
            <w:pPr>
              <w:numPr>
                <w:ilvl w:val="-1"/>
                <w:numId w:val="0"/>
              </w:numPr>
              <w:spacing w:line="24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eastAsia="宋体"/>
                <w:sz w:val="24"/>
                <w:highlight w:val="none"/>
                <w:lang w:val="en-US" w:eastAsia="zh-CN"/>
              </w:rPr>
              <w:t>2026年6月19日至2027年6月18日</w:t>
            </w:r>
            <w:r>
              <w:rPr>
                <w:rFonts w:hint="eastAsia"/>
                <w:sz w:val="24"/>
                <w:highlight w:val="none"/>
                <w:lang w:eastAsia="zh-CN"/>
              </w:rPr>
              <w:t>。</w:t>
            </w:r>
          </w:p>
          <w:p w14:paraId="677E2B55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2A07134A">
      <w:pPr>
        <w:pStyle w:val="2"/>
        <w:ind w:left="0" w:leftChars="0" w:firstLine="0" w:firstLineChars="0"/>
      </w:pPr>
      <w:r>
        <w:rPr>
          <w:rFonts w:hint="eastAsia" w:ascii="宋体" w:hAnsi="宋体"/>
          <w:bCs/>
          <w:sz w:val="24"/>
          <w:szCs w:val="24"/>
        </w:rPr>
        <w:t>0</w:t>
      </w:r>
      <w:r>
        <w:rPr>
          <w:rFonts w:hint="eastAsia" w:ascii="宋体" w:hAnsi="宋体"/>
          <w:bCs/>
          <w:sz w:val="24"/>
          <w:szCs w:val="24"/>
          <w:lang w:val="en-US" w:eastAsia="zh-CN"/>
        </w:rPr>
        <w:t>8</w:t>
      </w:r>
      <w:r>
        <w:rPr>
          <w:rFonts w:hint="eastAsia" w:ascii="宋体" w:hAnsi="宋体"/>
          <w:bCs/>
          <w:sz w:val="24"/>
          <w:szCs w:val="24"/>
        </w:rPr>
        <w:t>包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6198F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52ABBFAC">
            <w:pPr>
              <w:spacing w:line="360" w:lineRule="auto"/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 w:cs="Times New Roman"/>
                <w:sz w:val="24"/>
                <w:highlight w:val="none"/>
                <w:u w:val="none"/>
                <w:lang w:eastAsia="zh-CN"/>
              </w:rPr>
              <w:t>智能巡查技术服务</w:t>
            </w:r>
          </w:p>
          <w:p w14:paraId="4364809D">
            <w:pPr>
              <w:numPr>
                <w:ilvl w:val="-1"/>
                <w:numId w:val="0"/>
              </w:numPr>
              <w:spacing w:line="240" w:lineRule="auto"/>
              <w:rPr>
                <w:rFonts w:hint="default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  <w:lang w:eastAsia="zh-CN"/>
              </w:rPr>
              <w:t>自合同签订起至项目任务结束。</w:t>
            </w:r>
          </w:p>
          <w:p w14:paraId="152BB152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468005A8">
      <w:pPr>
        <w:numPr>
          <w:ilvl w:val="0"/>
          <w:numId w:val="2"/>
        </w:numPr>
        <w:spacing w:line="360" w:lineRule="auto"/>
        <w:contextualSpacing/>
        <w:rPr>
          <w:rFonts w:hint="eastAsia"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评审专家名单：</w:t>
      </w:r>
    </w:p>
    <w:p w14:paraId="4CEED7CB">
      <w:pPr>
        <w:numPr>
          <w:numId w:val="0"/>
        </w:numPr>
        <w:spacing w:line="360" w:lineRule="auto"/>
        <w:contextualSpacing/>
        <w:rPr>
          <w:rFonts w:hint="eastAsia"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张心弟、商小菁、翟晨、史宇光、邢泽霖（01包采购人代表）、赵羿帅（02、05、08包采购人代表）、李欣（03、04包采购人代表）、孙利君（06包采购人代表）、金辉（07包采购人代表）</w:t>
      </w:r>
    </w:p>
    <w:p w14:paraId="2C018DEE">
      <w:pPr>
        <w:numPr>
          <w:ilvl w:val="0"/>
          <w:numId w:val="2"/>
        </w:num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代理服务收费标准及金额：</w:t>
      </w:r>
    </w:p>
    <w:p w14:paraId="7A9813D9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参照《招标代理服务收费管理暂行办法》（计价格〔2002〕1980号）和《关于招标代理服务收费有关问题的通知》（发改办价格〔2003〕857号）收费标准收取。由各包中标人按包支付：</w:t>
      </w:r>
    </w:p>
    <w:p w14:paraId="39395064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01包代理服务费金额：21400.00元；</w:t>
      </w:r>
    </w:p>
    <w:p w14:paraId="5A157E8E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02包代理服务费金额：5466.00元；</w:t>
      </w:r>
    </w:p>
    <w:p w14:paraId="3F0834E1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03包代理服务费金额：3375.00元；</w:t>
      </w:r>
    </w:p>
    <w:p w14:paraId="1B664149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04包代理服务费金额：2307.00元；</w:t>
      </w:r>
    </w:p>
    <w:p w14:paraId="7A9FDE11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05包代理服务费金额：3240.00元；</w:t>
      </w:r>
    </w:p>
    <w:p w14:paraId="1164CCD2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06包代理服务费金额：5520.00元；</w:t>
      </w:r>
    </w:p>
    <w:p w14:paraId="5894796D">
      <w:pPr>
        <w:spacing w:line="360" w:lineRule="auto"/>
        <w:contextualSpacing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07包代理服务费金额：1593.75元；</w:t>
      </w:r>
    </w:p>
    <w:p w14:paraId="30B1B782">
      <w:pPr>
        <w:spacing w:line="360" w:lineRule="auto"/>
        <w:contextualSpacing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08包代理服务费金额：5430.15元</w:t>
      </w:r>
      <w:r>
        <w:rPr>
          <w:rFonts w:hint="eastAsia" w:ascii="宋体" w:hAnsi="宋体"/>
          <w:sz w:val="24"/>
          <w:szCs w:val="24"/>
          <w:lang w:eastAsia="zh-CN"/>
        </w:rPr>
        <w:t>；</w:t>
      </w:r>
    </w:p>
    <w:p w14:paraId="6750ADEC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本项目代理费总金额：</w:t>
      </w:r>
      <w:r>
        <w:rPr>
          <w:rFonts w:hint="eastAsia" w:ascii="宋体" w:hAnsi="宋体"/>
          <w:sz w:val="24"/>
          <w:szCs w:val="24"/>
          <w:lang w:val="en-US" w:eastAsia="zh-CN"/>
        </w:rPr>
        <w:t>48331.90元。</w:t>
      </w:r>
    </w:p>
    <w:p w14:paraId="2FCA950E">
      <w:pPr>
        <w:spacing w:line="360" w:lineRule="auto"/>
        <w:contextualSpacing/>
        <w:rPr>
          <w:rFonts w:ascii="宋体" w:hAnsi="宋体"/>
          <w:bCs/>
          <w:sz w:val="24"/>
          <w:szCs w:val="24"/>
        </w:rPr>
      </w:pPr>
      <w:r>
        <w:rPr>
          <w:rFonts w:hint="eastAsia" w:ascii="宋体" w:hAnsi="宋体"/>
          <w:bCs/>
          <w:sz w:val="24"/>
          <w:szCs w:val="24"/>
        </w:rPr>
        <w:t>七、公告期限</w:t>
      </w:r>
    </w:p>
    <w:p w14:paraId="43D8E585">
      <w:pPr>
        <w:spacing w:line="360" w:lineRule="auto"/>
        <w:ind w:firstLine="480" w:firstLineChars="200"/>
        <w:contextualSpacing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 w14:paraId="65306415">
      <w:pPr>
        <w:spacing w:line="360" w:lineRule="auto"/>
        <w:contextualSpacing/>
        <w:rPr>
          <w:rFonts w:hint="default" w:ascii="宋体" w:hAnsi="宋体" w:eastAsia="宋体" w:cs="仿宋"/>
          <w:bCs/>
          <w:sz w:val="24"/>
          <w:szCs w:val="24"/>
          <w:lang w:val="en-US" w:eastAsia="zh-CN"/>
        </w:rPr>
      </w:pPr>
      <w:r>
        <w:rPr>
          <w:rFonts w:hint="eastAsia" w:ascii="宋体" w:hAnsi="宋体" w:cs="仿宋"/>
          <w:bCs/>
          <w:sz w:val="24"/>
          <w:szCs w:val="24"/>
        </w:rPr>
        <w:t>八、其他补充事宜</w:t>
      </w:r>
      <w:r>
        <w:rPr>
          <w:rFonts w:hint="eastAsia" w:ascii="宋体" w:hAnsi="宋体" w:cs="仿宋"/>
          <w:bCs/>
          <w:sz w:val="24"/>
          <w:szCs w:val="24"/>
          <w:lang w:eastAsia="zh-CN"/>
        </w:rPr>
        <w:t>：</w:t>
      </w:r>
      <w:r>
        <w:rPr>
          <w:rFonts w:hint="eastAsia" w:ascii="宋体" w:hAnsi="宋体" w:cs="仿宋"/>
          <w:bCs/>
          <w:sz w:val="24"/>
          <w:szCs w:val="24"/>
          <w:lang w:val="en-US" w:eastAsia="zh-CN"/>
        </w:rPr>
        <w:t>无。</w:t>
      </w:r>
    </w:p>
    <w:p w14:paraId="1C4F8997">
      <w:pPr>
        <w:spacing w:line="360" w:lineRule="auto"/>
        <w:contextualSpacing/>
        <w:rPr>
          <w:rFonts w:ascii="宋体" w:hAnsi="宋体" w:cs="宋体"/>
          <w:bCs/>
          <w:kern w:val="0"/>
          <w:sz w:val="24"/>
          <w:szCs w:val="24"/>
        </w:rPr>
      </w:pPr>
      <w:r>
        <w:rPr>
          <w:rFonts w:hint="eastAsia" w:ascii="宋体" w:hAnsi="宋体" w:cs="宋体"/>
          <w:bCs/>
          <w:kern w:val="0"/>
          <w:sz w:val="24"/>
          <w:szCs w:val="24"/>
        </w:rPr>
        <w:t>九、凡对本次公告内容提出询问，请按以下方式联系。</w:t>
      </w:r>
    </w:p>
    <w:p w14:paraId="325E2E03">
      <w:pPr>
        <w:pStyle w:val="4"/>
        <w:keepNext w:val="0"/>
        <w:keepLines w:val="0"/>
        <w:spacing w:before="0" w:after="0" w:line="360" w:lineRule="auto"/>
        <w:ind w:firstLine="600" w:firstLineChars="250"/>
        <w:contextualSpacing/>
        <w:rPr>
          <w:rFonts w:ascii="宋体" w:hAnsi="宋体" w:eastAsia="宋体" w:cs="宋体"/>
          <w:b w:val="0"/>
          <w:sz w:val="24"/>
          <w:szCs w:val="24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宋体" w:hAnsi="宋体" w:eastAsia="宋体" w:cs="宋体"/>
          <w:b w:val="0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6217FFDB">
      <w:pPr>
        <w:spacing w:line="360" w:lineRule="auto"/>
        <w:ind w:left="1079" w:leftChars="371" w:hanging="300" w:hangingChars="125"/>
        <w:contextualSpacing/>
        <w:jc w:val="left"/>
        <w:rPr>
          <w:rFonts w:ascii="宋体" w:hAnsi="宋体"/>
          <w:sz w:val="24"/>
          <w:szCs w:val="24"/>
          <w:u w:val="none"/>
        </w:rPr>
      </w:pPr>
      <w:r>
        <w:rPr>
          <w:rFonts w:hint="eastAsia" w:ascii="宋体" w:hAnsi="宋体"/>
          <w:sz w:val="24"/>
          <w:szCs w:val="24"/>
        </w:rPr>
        <w:t>名    称：</w:t>
      </w:r>
      <w:r>
        <w:rPr>
          <w:rFonts w:hint="eastAsia" w:ascii="宋体" w:hAnsi="宋体"/>
          <w:sz w:val="24"/>
          <w:szCs w:val="24"/>
          <w:u w:val="none"/>
        </w:rPr>
        <w:t>北京教育考试院</w:t>
      </w:r>
    </w:p>
    <w:p w14:paraId="4DBF5B6F">
      <w:pPr>
        <w:spacing w:line="360" w:lineRule="auto"/>
        <w:ind w:left="1079" w:leftChars="371" w:hanging="300" w:hangingChars="125"/>
        <w:contextualSpacing/>
        <w:jc w:val="left"/>
        <w:rPr>
          <w:rFonts w:ascii="宋体" w:hAnsi="宋体"/>
          <w:sz w:val="24"/>
          <w:szCs w:val="24"/>
          <w:u w:val="none"/>
        </w:rPr>
      </w:pPr>
      <w:r>
        <w:rPr>
          <w:rFonts w:hint="eastAsia" w:ascii="宋体" w:hAnsi="宋体"/>
          <w:sz w:val="24"/>
          <w:szCs w:val="24"/>
          <w:u w:val="none"/>
        </w:rPr>
        <w:t>地    址：</w:t>
      </w:r>
      <w:r>
        <w:rPr>
          <w:rFonts w:hint="eastAsia" w:ascii="宋体" w:hAnsi="宋体"/>
          <w:sz w:val="24"/>
          <w:szCs w:val="24"/>
          <w:u w:val="none"/>
        </w:rPr>
        <w:t>北京市海淀区志新东路9号</w:t>
      </w:r>
    </w:p>
    <w:p w14:paraId="41239A39">
      <w:pPr>
        <w:spacing w:line="360" w:lineRule="auto"/>
        <w:ind w:left="1079" w:leftChars="371" w:hanging="300" w:hangingChars="125"/>
        <w:contextualSpacing/>
        <w:jc w:val="left"/>
        <w:rPr>
          <w:rFonts w:ascii="宋体" w:hAnsi="宋体"/>
          <w:sz w:val="24"/>
          <w:szCs w:val="24"/>
          <w:u w:val="none"/>
        </w:rPr>
      </w:pPr>
      <w:r>
        <w:rPr>
          <w:rFonts w:hint="eastAsia" w:ascii="宋体" w:hAnsi="宋体"/>
          <w:sz w:val="24"/>
          <w:szCs w:val="24"/>
          <w:u w:val="none"/>
        </w:rPr>
        <w:t>联系方式：</w:t>
      </w:r>
      <w:r>
        <w:rPr>
          <w:rFonts w:hint="eastAsia" w:ascii="宋体" w:hAnsi="宋体"/>
          <w:sz w:val="24"/>
          <w:u w:val="none"/>
        </w:rPr>
        <w:t>接铭远，010-82837277</w:t>
      </w:r>
    </w:p>
    <w:p w14:paraId="0DE061F0">
      <w:pPr>
        <w:pStyle w:val="4"/>
        <w:keepNext w:val="0"/>
        <w:keepLines w:val="0"/>
        <w:spacing w:before="0" w:after="0" w:line="360" w:lineRule="auto"/>
        <w:ind w:firstLine="720" w:firstLineChars="300"/>
        <w:contextualSpacing/>
        <w:rPr>
          <w:rFonts w:ascii="宋体" w:hAnsi="宋体" w:eastAsia="宋体" w:cs="宋体"/>
          <w:b w:val="0"/>
          <w:sz w:val="24"/>
          <w:szCs w:val="24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hint="eastAsia" w:ascii="宋体" w:hAnsi="宋体" w:eastAsia="宋体" w:cs="宋体"/>
          <w:b w:val="0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7419F6DF">
      <w:pPr>
        <w:spacing w:line="360" w:lineRule="auto"/>
        <w:ind w:firstLine="720" w:firstLineChars="300"/>
        <w:contextualSpacing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名    称：北京诚公管理咨询有限公司</w:t>
      </w:r>
    </w:p>
    <w:p w14:paraId="2320BC2E">
      <w:pPr>
        <w:spacing w:line="360" w:lineRule="auto"/>
        <w:ind w:firstLine="720" w:firstLineChars="300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　  址：北京市丰台区南方庄甲56号通建大厦　</w:t>
      </w:r>
    </w:p>
    <w:p w14:paraId="39DFEB3B">
      <w:pPr>
        <w:spacing w:line="360" w:lineRule="auto"/>
        <w:ind w:firstLine="720" w:firstLineChars="300"/>
        <w:contextualSpacing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联系方式：</w:t>
      </w:r>
      <w:r>
        <w:rPr>
          <w:rFonts w:hint="eastAsia" w:ascii="Times New Roman" w:eastAsia="宋体"/>
          <w:sz w:val="24"/>
          <w:highlight w:val="none"/>
          <w:lang w:val="en-US" w:eastAsia="zh-CN"/>
        </w:rPr>
        <w:t>刘倩、乔宇航、闫博、吕莹</w:t>
      </w:r>
      <w:r>
        <w:rPr>
          <w:rFonts w:hint="eastAsia"/>
          <w:sz w:val="24"/>
          <w:highlight w:val="none"/>
          <w:lang w:val="en-US" w:eastAsia="zh-CN"/>
        </w:rPr>
        <w:t>，13121168622</w:t>
      </w:r>
    </w:p>
    <w:p w14:paraId="5E500AF4">
      <w:pPr>
        <w:pStyle w:val="4"/>
        <w:keepNext w:val="0"/>
        <w:keepLines w:val="0"/>
        <w:spacing w:before="0" w:after="0" w:line="360" w:lineRule="auto"/>
        <w:ind w:firstLine="720" w:firstLineChars="300"/>
        <w:contextualSpacing/>
        <w:rPr>
          <w:rFonts w:ascii="宋体" w:hAnsi="宋体" w:eastAsia="宋体" w:cs="宋体"/>
          <w:b w:val="0"/>
          <w:sz w:val="24"/>
          <w:szCs w:val="24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宋体" w:hAnsi="宋体" w:eastAsia="宋体" w:cs="宋体"/>
          <w:b w:val="0"/>
          <w:sz w:val="24"/>
          <w:szCs w:val="24"/>
        </w:rPr>
        <w:t>3.项目</w:t>
      </w:r>
      <w:r>
        <w:rPr>
          <w:rFonts w:ascii="宋体" w:hAnsi="宋体" w:eastAsia="宋体" w:cs="宋体"/>
          <w:b w:val="0"/>
          <w:sz w:val="24"/>
          <w:szCs w:val="24"/>
        </w:rPr>
        <w:t>联系方式</w:t>
      </w:r>
      <w:bookmarkEnd w:id="10"/>
      <w:bookmarkEnd w:id="11"/>
      <w:bookmarkEnd w:id="12"/>
      <w:bookmarkEnd w:id="13"/>
    </w:p>
    <w:p w14:paraId="3FC10849">
      <w:pPr>
        <w:pStyle w:val="5"/>
        <w:spacing w:line="360" w:lineRule="auto"/>
        <w:ind w:firstLine="720" w:firstLineChars="300"/>
        <w:contextualSpacing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-SA"/>
        </w:rPr>
        <w:t>项目联系人：刘倩、乔宇航、闫博、吕莹</w:t>
      </w:r>
    </w:p>
    <w:p w14:paraId="3B6206B9">
      <w:pPr>
        <w:spacing w:line="360" w:lineRule="auto"/>
        <w:ind w:firstLine="720" w:firstLineChars="300"/>
        <w:contextualSpacing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 w:bidi="ar-SA"/>
        </w:rPr>
        <w:t>电　  话：</w:t>
      </w:r>
      <w:r>
        <w:rPr>
          <w:rFonts w:hint="eastAsia"/>
          <w:sz w:val="24"/>
          <w:highlight w:val="none"/>
          <w:lang w:val="en-US" w:eastAsia="zh-CN"/>
        </w:rPr>
        <w:t>13121168622</w:t>
      </w:r>
    </w:p>
    <w:p w14:paraId="1D27934C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十、附件</w:t>
      </w:r>
    </w:p>
    <w:p w14:paraId="55A491FF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1.招标文件</w:t>
      </w:r>
    </w:p>
    <w:p w14:paraId="3FF1D923">
      <w:pPr>
        <w:spacing w:line="360" w:lineRule="auto"/>
        <w:contextualSpacing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3D4DC9"/>
    <w:multiLevelType w:val="multilevel"/>
    <w:tmpl w:val="723D4DC9"/>
    <w:lvl w:ilvl="0" w:tentative="0">
      <w:start w:val="1"/>
      <w:numFmt w:val="japaneseCounting"/>
      <w:lvlText w:val="%1、"/>
      <w:lvlJc w:val="left"/>
      <w:pPr>
        <w:ind w:left="504" w:hanging="504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40440FC"/>
    <w:multiLevelType w:val="singleLevel"/>
    <w:tmpl w:val="740440F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D31"/>
    <w:rsid w:val="000023DB"/>
    <w:rsid w:val="00004D31"/>
    <w:rsid w:val="00040FA9"/>
    <w:rsid w:val="00045479"/>
    <w:rsid w:val="000472E4"/>
    <w:rsid w:val="00070ACE"/>
    <w:rsid w:val="00093A75"/>
    <w:rsid w:val="0009680D"/>
    <w:rsid w:val="000A03D2"/>
    <w:rsid w:val="000A7600"/>
    <w:rsid w:val="000D498F"/>
    <w:rsid w:val="000E1D0A"/>
    <w:rsid w:val="000F174E"/>
    <w:rsid w:val="000F7316"/>
    <w:rsid w:val="0010332C"/>
    <w:rsid w:val="00107F06"/>
    <w:rsid w:val="00112B4D"/>
    <w:rsid w:val="00113675"/>
    <w:rsid w:val="00115B4E"/>
    <w:rsid w:val="00121BC6"/>
    <w:rsid w:val="00134ABE"/>
    <w:rsid w:val="0016179E"/>
    <w:rsid w:val="001861E6"/>
    <w:rsid w:val="001A07EE"/>
    <w:rsid w:val="001A7124"/>
    <w:rsid w:val="001D5211"/>
    <w:rsid w:val="001F5C2F"/>
    <w:rsid w:val="00240E8F"/>
    <w:rsid w:val="00241919"/>
    <w:rsid w:val="0024615A"/>
    <w:rsid w:val="002462E5"/>
    <w:rsid w:val="00273FD0"/>
    <w:rsid w:val="00295D17"/>
    <w:rsid w:val="002A597C"/>
    <w:rsid w:val="002C6A37"/>
    <w:rsid w:val="002C7CEB"/>
    <w:rsid w:val="002D2B89"/>
    <w:rsid w:val="002F27C0"/>
    <w:rsid w:val="00307BF7"/>
    <w:rsid w:val="00323E89"/>
    <w:rsid w:val="00332BB8"/>
    <w:rsid w:val="00337375"/>
    <w:rsid w:val="00346437"/>
    <w:rsid w:val="00364F49"/>
    <w:rsid w:val="00376608"/>
    <w:rsid w:val="003852A8"/>
    <w:rsid w:val="003879AC"/>
    <w:rsid w:val="003B3EC0"/>
    <w:rsid w:val="003E1C3F"/>
    <w:rsid w:val="003E1E2C"/>
    <w:rsid w:val="003F596F"/>
    <w:rsid w:val="004050B9"/>
    <w:rsid w:val="00410808"/>
    <w:rsid w:val="0041355F"/>
    <w:rsid w:val="004157C3"/>
    <w:rsid w:val="00417623"/>
    <w:rsid w:val="00423FB2"/>
    <w:rsid w:val="00446EA5"/>
    <w:rsid w:val="0046089F"/>
    <w:rsid w:val="004739BE"/>
    <w:rsid w:val="004B3A14"/>
    <w:rsid w:val="00503329"/>
    <w:rsid w:val="00525A53"/>
    <w:rsid w:val="00546FBC"/>
    <w:rsid w:val="00551957"/>
    <w:rsid w:val="00574C3C"/>
    <w:rsid w:val="00586C42"/>
    <w:rsid w:val="005A0134"/>
    <w:rsid w:val="005A52AA"/>
    <w:rsid w:val="005E3AEE"/>
    <w:rsid w:val="005E480C"/>
    <w:rsid w:val="005E54F7"/>
    <w:rsid w:val="005F6CE0"/>
    <w:rsid w:val="006033CB"/>
    <w:rsid w:val="0061360E"/>
    <w:rsid w:val="0061379D"/>
    <w:rsid w:val="00621C08"/>
    <w:rsid w:val="00657ED6"/>
    <w:rsid w:val="00661DA3"/>
    <w:rsid w:val="00670A7E"/>
    <w:rsid w:val="006802C9"/>
    <w:rsid w:val="006955A0"/>
    <w:rsid w:val="006C0799"/>
    <w:rsid w:val="006C7ECC"/>
    <w:rsid w:val="006D4019"/>
    <w:rsid w:val="006E101D"/>
    <w:rsid w:val="006E42D4"/>
    <w:rsid w:val="006E6E29"/>
    <w:rsid w:val="00703CED"/>
    <w:rsid w:val="0070767B"/>
    <w:rsid w:val="007102DB"/>
    <w:rsid w:val="00715FFF"/>
    <w:rsid w:val="0073144B"/>
    <w:rsid w:val="00745AC1"/>
    <w:rsid w:val="007501FC"/>
    <w:rsid w:val="00760233"/>
    <w:rsid w:val="007610BE"/>
    <w:rsid w:val="00766CF6"/>
    <w:rsid w:val="00770382"/>
    <w:rsid w:val="00784799"/>
    <w:rsid w:val="0078652B"/>
    <w:rsid w:val="00787893"/>
    <w:rsid w:val="007B4528"/>
    <w:rsid w:val="007B6E6B"/>
    <w:rsid w:val="007D01C0"/>
    <w:rsid w:val="007E1DC5"/>
    <w:rsid w:val="007E77B4"/>
    <w:rsid w:val="007F11E1"/>
    <w:rsid w:val="007F1668"/>
    <w:rsid w:val="007F4A42"/>
    <w:rsid w:val="0080257E"/>
    <w:rsid w:val="008113FF"/>
    <w:rsid w:val="008238E5"/>
    <w:rsid w:val="008360FD"/>
    <w:rsid w:val="00846671"/>
    <w:rsid w:val="00846A55"/>
    <w:rsid w:val="00853582"/>
    <w:rsid w:val="0085432E"/>
    <w:rsid w:val="008568DF"/>
    <w:rsid w:val="00862C5D"/>
    <w:rsid w:val="00870A18"/>
    <w:rsid w:val="00873A28"/>
    <w:rsid w:val="00876E2A"/>
    <w:rsid w:val="008971BB"/>
    <w:rsid w:val="008A18A7"/>
    <w:rsid w:val="008B251F"/>
    <w:rsid w:val="008F1086"/>
    <w:rsid w:val="008F6967"/>
    <w:rsid w:val="008F77CC"/>
    <w:rsid w:val="00903D85"/>
    <w:rsid w:val="009261C6"/>
    <w:rsid w:val="009269BE"/>
    <w:rsid w:val="00960E48"/>
    <w:rsid w:val="009709D1"/>
    <w:rsid w:val="00973218"/>
    <w:rsid w:val="0097509B"/>
    <w:rsid w:val="00984C38"/>
    <w:rsid w:val="009D1F8D"/>
    <w:rsid w:val="009E4F1D"/>
    <w:rsid w:val="00A11D96"/>
    <w:rsid w:val="00A14BA4"/>
    <w:rsid w:val="00A272D7"/>
    <w:rsid w:val="00A63982"/>
    <w:rsid w:val="00A802DD"/>
    <w:rsid w:val="00A931DD"/>
    <w:rsid w:val="00A94438"/>
    <w:rsid w:val="00A94E34"/>
    <w:rsid w:val="00AA3970"/>
    <w:rsid w:val="00AB55E8"/>
    <w:rsid w:val="00AB69CC"/>
    <w:rsid w:val="00AD4322"/>
    <w:rsid w:val="00AE012A"/>
    <w:rsid w:val="00AE5BC2"/>
    <w:rsid w:val="00B00D05"/>
    <w:rsid w:val="00B12149"/>
    <w:rsid w:val="00B14F27"/>
    <w:rsid w:val="00B30BC2"/>
    <w:rsid w:val="00B47D3F"/>
    <w:rsid w:val="00B51A74"/>
    <w:rsid w:val="00B61CDC"/>
    <w:rsid w:val="00B63753"/>
    <w:rsid w:val="00B84FA3"/>
    <w:rsid w:val="00BE05BF"/>
    <w:rsid w:val="00BE4661"/>
    <w:rsid w:val="00BF1B0B"/>
    <w:rsid w:val="00BF40FA"/>
    <w:rsid w:val="00BF5B7C"/>
    <w:rsid w:val="00C40562"/>
    <w:rsid w:val="00C467EA"/>
    <w:rsid w:val="00C64200"/>
    <w:rsid w:val="00C67F58"/>
    <w:rsid w:val="00CB3502"/>
    <w:rsid w:val="00CB6AEF"/>
    <w:rsid w:val="00CE0147"/>
    <w:rsid w:val="00CE223E"/>
    <w:rsid w:val="00CE39EF"/>
    <w:rsid w:val="00CF77FC"/>
    <w:rsid w:val="00D04A8A"/>
    <w:rsid w:val="00D14387"/>
    <w:rsid w:val="00D31341"/>
    <w:rsid w:val="00D332A4"/>
    <w:rsid w:val="00D44880"/>
    <w:rsid w:val="00D50BB6"/>
    <w:rsid w:val="00D64E5E"/>
    <w:rsid w:val="00D816AF"/>
    <w:rsid w:val="00DC57D4"/>
    <w:rsid w:val="00DE7785"/>
    <w:rsid w:val="00E20838"/>
    <w:rsid w:val="00E44787"/>
    <w:rsid w:val="00E45FBB"/>
    <w:rsid w:val="00E5283A"/>
    <w:rsid w:val="00E62DCD"/>
    <w:rsid w:val="00E65778"/>
    <w:rsid w:val="00E668BC"/>
    <w:rsid w:val="00E676A6"/>
    <w:rsid w:val="00E85B91"/>
    <w:rsid w:val="00E86A10"/>
    <w:rsid w:val="00EB5662"/>
    <w:rsid w:val="00EE3E14"/>
    <w:rsid w:val="00EE684C"/>
    <w:rsid w:val="00F11E99"/>
    <w:rsid w:val="00F408BC"/>
    <w:rsid w:val="00F456E4"/>
    <w:rsid w:val="00F47514"/>
    <w:rsid w:val="00F601A7"/>
    <w:rsid w:val="00F62624"/>
    <w:rsid w:val="00F67AD4"/>
    <w:rsid w:val="00F71CC5"/>
    <w:rsid w:val="00F72D6D"/>
    <w:rsid w:val="00F94D76"/>
    <w:rsid w:val="00F9552A"/>
    <w:rsid w:val="00FB242C"/>
    <w:rsid w:val="00FC7F5F"/>
    <w:rsid w:val="00FF63B9"/>
    <w:rsid w:val="62C50051"/>
    <w:rsid w:val="6B2D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qFormat/>
    <w:uiPriority w:val="0"/>
    <w:pPr>
      <w:widowControl w:val="0"/>
      <w:spacing w:line="500" w:lineRule="exact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Plain Text"/>
    <w:basedOn w:val="1"/>
    <w:link w:val="16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标题 1 Char"/>
    <w:basedOn w:val="10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Char"/>
    <w:basedOn w:val="10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5">
    <w:name w:val="纯文本 字符"/>
    <w:basedOn w:val="10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6">
    <w:name w:val="纯文本 Char"/>
    <w:basedOn w:val="10"/>
    <w:link w:val="5"/>
    <w:qFormat/>
    <w:uiPriority w:val="0"/>
    <w:rPr>
      <w:rFonts w:ascii="宋体" w:hAnsi="Courier New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08F4B-0458-4C6C-818B-9A96E93720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2022</Words>
  <Characters>2356</Characters>
  <Lines>17</Lines>
  <Paragraphs>5</Paragraphs>
  <TotalTime>0</TotalTime>
  <ScaleCrop>false</ScaleCrop>
  <LinksUpToDate>false</LinksUpToDate>
  <CharactersWithSpaces>2374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2020-06-01T03:30:00Z</dcterms:created>
  <dc:creator>博龙 李</dc:creator>
  <cp:lastModifiedBy>LLin</cp:lastModifiedBy>
  <dcterms:modified xsi:type="dcterms:W3CDTF">2026-05-28T08:04:25Z</dcterms:modified>
  <cp:revision>139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eyJoZGlkIjoiYjU4MDc4ZmY5ZjZmYWQxNmY4ZTViNzc1ZTk1ZGQwMDAiLCJ1c2VySWQiOiI2NzQxOTMzMTgifQ==</vt:lpwstr>
  </property>
  <property fmtid="{D5CDD505-2E9C-101B-9397-08002B2CF9AE}" pid="3" name="KSOProductBuildVer">
    <vt:lpwstr>2052-12.1.0.26375</vt:lpwstr>
  </property>
  <property fmtid="{D5CDD505-2E9C-101B-9397-08002B2CF9AE}" pid="4" name="ICV">
    <vt:lpwstr>40F85F54D2A744438F6FF911A4CBA289_12</vt:lpwstr>
  </property>
</Properties>
</file>