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6C389D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4DD6775F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BJJQ-2026-319</w:t>
      </w:r>
    </w:p>
    <w:p w14:paraId="5A49E937">
      <w:pPr>
        <w:spacing w:line="360" w:lineRule="auto"/>
        <w:rPr>
          <w:rFonts w:hint="eastAsia" w:ascii="Times New Roman" w:hAnsi="Times New Roman" w:eastAsia="宋体"/>
          <w:sz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lang w:eastAsia="zh-CN"/>
        </w:rPr>
        <w:t>北京市地热矿业权出让区块储备项目评估</w:t>
      </w:r>
    </w:p>
    <w:p w14:paraId="53E330C7">
      <w:pPr>
        <w:spacing w:line="360" w:lineRule="auto"/>
        <w:rPr>
          <w:rFonts w:ascii="Times New Roman" w:hAnsi="Times New Roman" w:eastAsia="宋体"/>
          <w:sz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三、成交信息</w:t>
      </w:r>
    </w:p>
    <w:p w14:paraId="3461FA3A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北京市地热调查研究所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121100007513211044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）</w:t>
      </w:r>
    </w:p>
    <w:p w14:paraId="0CC720B1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北京市海淀区田村路39号</w:t>
      </w:r>
      <w:bookmarkStart w:id="6" w:name="_GoBack"/>
      <w:bookmarkEnd w:id="6"/>
    </w:p>
    <w:p w14:paraId="16C965F9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</w:t>
      </w:r>
    </w:p>
    <w:p w14:paraId="7326B108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壹佰陆拾柒万伍仟伍佰伍拾叁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元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叁角壹分</w:t>
      </w:r>
    </w:p>
    <w:p w14:paraId="7F85469E">
      <w:pPr>
        <w:spacing w:line="360" w:lineRule="auto"/>
        <w:ind w:left="1999" w:leftChars="266" w:hanging="1440" w:hangingChars="6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￥1675553.31</w:t>
      </w:r>
    </w:p>
    <w:tbl>
      <w:tblPr>
        <w:tblStyle w:val="10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79FA0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5B545E9E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 w14:paraId="7A78C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14450C07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highlight w:val="none"/>
                <w:lang w:eastAsia="zh-CN"/>
              </w:rPr>
              <w:t>北京市地热矿业权出让区块储备项目评估</w:t>
            </w:r>
          </w:p>
          <w:p w14:paraId="7A608FA6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完成北京市地热矿业权出让区块储备项目评估相关工作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详见磋商文件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12183A8B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自合同签订之日起至2026年11月30日前提交最终成果并通过采购人验收止。</w:t>
            </w:r>
          </w:p>
          <w:p w14:paraId="799C9E47">
            <w:pPr>
              <w:spacing w:line="360" w:lineRule="auto"/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服务标准：详见磋商文件</w:t>
            </w:r>
          </w:p>
        </w:tc>
      </w:tr>
    </w:tbl>
    <w:p w14:paraId="75BC4AF3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p w14:paraId="5FD26D64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金耀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马立广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郑昊</w:t>
      </w:r>
    </w:p>
    <w:p w14:paraId="64EFC0E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2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2431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万元（收费标准详见磋商文件）</w:t>
      </w:r>
    </w:p>
    <w:p w14:paraId="30B17656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7D22054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7284201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31F46C6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23906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BJJQ-2026-319</w:t>
      </w:r>
    </w:p>
    <w:p w14:paraId="1B73FAB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yellow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8.3成交</w:t>
      </w:r>
      <w:r>
        <w:rPr>
          <w:rFonts w:ascii="Times New Roman" w:hAnsi="Times New Roman" w:eastAsia="宋体"/>
          <w:sz w:val="24"/>
          <w:szCs w:val="24"/>
          <w:highlight w:val="none"/>
        </w:rPr>
        <w:t>供应商得分：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89.33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。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  </w:t>
      </w:r>
    </w:p>
    <w:p w14:paraId="6FC4E51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76470FE1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　　1.采购人信息</w:t>
      </w:r>
    </w:p>
    <w:p w14:paraId="48628D0F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bookmarkStart w:id="2" w:name="_Toc28359009"/>
      <w:bookmarkStart w:id="3" w:name="_Toc28359086"/>
      <w:r>
        <w:rPr>
          <w:rFonts w:ascii="Times New Roman" w:hAnsi="Times New Roman" w:eastAsia="宋体"/>
          <w:kern w:val="0"/>
          <w:sz w:val="24"/>
          <w:szCs w:val="24"/>
        </w:rPr>
        <w:t>名    称：北京市规划和自然资源委员会</w:t>
      </w:r>
    </w:p>
    <w:p w14:paraId="59B01958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地    址：北京市通州区承安路1号院</w:t>
      </w:r>
    </w:p>
    <w:p w14:paraId="6DCB39F1">
      <w:pPr>
        <w:spacing w:line="360" w:lineRule="auto"/>
        <w:ind w:left="0" w:leftChars="0" w:firstLine="420" w:firstLineChars="175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李</w:t>
      </w:r>
      <w:r>
        <w:rPr>
          <w:rFonts w:ascii="Times New Roman" w:hAnsi="Times New Roman" w:eastAsia="宋体"/>
          <w:kern w:val="0"/>
          <w:sz w:val="24"/>
          <w:szCs w:val="24"/>
        </w:rPr>
        <w:t>老师，010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-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55595720</w:t>
      </w:r>
    </w:p>
    <w:bookmarkEnd w:id="2"/>
    <w:bookmarkEnd w:id="3"/>
    <w:p w14:paraId="53B6A280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2.采购代理机构信息</w:t>
      </w:r>
    </w:p>
    <w:p w14:paraId="5BF8BD95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bookmarkStart w:id="4" w:name="_Toc28359087"/>
      <w:bookmarkStart w:id="5" w:name="_Toc28359010"/>
      <w:r>
        <w:rPr>
          <w:rFonts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552F18DD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bookmarkEnd w:id="4"/>
    <w:bookmarkEnd w:id="5"/>
    <w:p w14:paraId="56B8D875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联系方式：010-65170699、65173108</w:t>
      </w:r>
    </w:p>
    <w:p w14:paraId="196707F0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3.项目联系方式</w:t>
      </w:r>
    </w:p>
    <w:p w14:paraId="4357ABB2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项目联系人：王利远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、</w:t>
      </w:r>
      <w:r>
        <w:rPr>
          <w:rFonts w:ascii="Times New Roman" w:hAnsi="Times New Roman" w:eastAsia="宋体"/>
          <w:kern w:val="0"/>
          <w:sz w:val="24"/>
          <w:szCs w:val="24"/>
        </w:rPr>
        <w:t>苑鑫、郭文娜、雷天宠</w:t>
      </w:r>
    </w:p>
    <w:p w14:paraId="735352E9">
      <w:pPr>
        <w:spacing w:line="360" w:lineRule="auto"/>
        <w:ind w:left="0" w:leftChars="0" w:firstLine="420" w:firstLineChars="175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电　话：010-65170699、65173108</w:t>
      </w:r>
    </w:p>
    <w:p w14:paraId="4E4EBFD4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200AE8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6C6E5FF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2MWQ0NDBlNjllYTJhZmJkMzk4ZmU1MmMyZWFkMjE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C6AD6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4E279D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671BF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F7D1A"/>
    <w:rsid w:val="01504677"/>
    <w:rsid w:val="03F45E66"/>
    <w:rsid w:val="04B934CE"/>
    <w:rsid w:val="04F95927"/>
    <w:rsid w:val="064D22D5"/>
    <w:rsid w:val="09091A1A"/>
    <w:rsid w:val="0B8535C0"/>
    <w:rsid w:val="0BE36304"/>
    <w:rsid w:val="0CCE6862"/>
    <w:rsid w:val="0DA3333A"/>
    <w:rsid w:val="0EB775D4"/>
    <w:rsid w:val="0FCE7EF0"/>
    <w:rsid w:val="11182A5A"/>
    <w:rsid w:val="11F501BE"/>
    <w:rsid w:val="13E23F57"/>
    <w:rsid w:val="152A3BE2"/>
    <w:rsid w:val="164976AB"/>
    <w:rsid w:val="171630C5"/>
    <w:rsid w:val="176726B8"/>
    <w:rsid w:val="185D2F9A"/>
    <w:rsid w:val="18735819"/>
    <w:rsid w:val="19CF1150"/>
    <w:rsid w:val="19D53FC7"/>
    <w:rsid w:val="1E37428D"/>
    <w:rsid w:val="1F760999"/>
    <w:rsid w:val="215761DF"/>
    <w:rsid w:val="2421450C"/>
    <w:rsid w:val="250626F6"/>
    <w:rsid w:val="257858B7"/>
    <w:rsid w:val="27A506AB"/>
    <w:rsid w:val="27A65BFC"/>
    <w:rsid w:val="287D666D"/>
    <w:rsid w:val="290E41A6"/>
    <w:rsid w:val="29C76E0D"/>
    <w:rsid w:val="2B2B6B3B"/>
    <w:rsid w:val="2B57242B"/>
    <w:rsid w:val="2D956B87"/>
    <w:rsid w:val="2F857BA1"/>
    <w:rsid w:val="311241F9"/>
    <w:rsid w:val="32285F6F"/>
    <w:rsid w:val="32A6777E"/>
    <w:rsid w:val="365113D3"/>
    <w:rsid w:val="396E2E01"/>
    <w:rsid w:val="3A0E27DB"/>
    <w:rsid w:val="3C234234"/>
    <w:rsid w:val="3D8449A1"/>
    <w:rsid w:val="3E6C2BB1"/>
    <w:rsid w:val="3F49160F"/>
    <w:rsid w:val="3F6530D5"/>
    <w:rsid w:val="3FB56B4F"/>
    <w:rsid w:val="40905D53"/>
    <w:rsid w:val="41CC2E6F"/>
    <w:rsid w:val="45751B56"/>
    <w:rsid w:val="457C737D"/>
    <w:rsid w:val="459E22AD"/>
    <w:rsid w:val="4B2077D3"/>
    <w:rsid w:val="4D8867EE"/>
    <w:rsid w:val="4E0B28D9"/>
    <w:rsid w:val="51FC6577"/>
    <w:rsid w:val="53127223"/>
    <w:rsid w:val="587754F3"/>
    <w:rsid w:val="58A121EF"/>
    <w:rsid w:val="59EA7E2A"/>
    <w:rsid w:val="5B9434BA"/>
    <w:rsid w:val="5CED7CBB"/>
    <w:rsid w:val="5D4B6E32"/>
    <w:rsid w:val="5D641CA2"/>
    <w:rsid w:val="5DC7671D"/>
    <w:rsid w:val="60493268"/>
    <w:rsid w:val="62115DA9"/>
    <w:rsid w:val="6224254D"/>
    <w:rsid w:val="62C86514"/>
    <w:rsid w:val="644372E6"/>
    <w:rsid w:val="646F752B"/>
    <w:rsid w:val="669473E5"/>
    <w:rsid w:val="66B45DA8"/>
    <w:rsid w:val="6718785A"/>
    <w:rsid w:val="6CB87DDC"/>
    <w:rsid w:val="6D053B08"/>
    <w:rsid w:val="704D2DEF"/>
    <w:rsid w:val="71D90797"/>
    <w:rsid w:val="74B51309"/>
    <w:rsid w:val="74DF73DB"/>
    <w:rsid w:val="757762F4"/>
    <w:rsid w:val="76ED7D94"/>
    <w:rsid w:val="7779343A"/>
    <w:rsid w:val="7A4C3FEE"/>
    <w:rsid w:val="7B0D3B58"/>
    <w:rsid w:val="7D587A27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4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26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5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7">
    <w:name w:val="Balloon Text"/>
    <w:basedOn w:val="1"/>
    <w:link w:val="27"/>
    <w:autoRedefine/>
    <w:semiHidden/>
    <w:qFormat/>
    <w:uiPriority w:val="99"/>
    <w:rPr>
      <w:kern w:val="0"/>
      <w:sz w:val="0"/>
      <w:szCs w:val="0"/>
    </w:rPr>
  </w:style>
  <w:style w:type="paragraph" w:styleId="8">
    <w:name w:val="footer"/>
    <w:basedOn w:val="1"/>
    <w:link w:val="2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link w:val="2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autoRedefine/>
    <w:qFormat/>
    <w:locked/>
    <w:uiPriority w:val="0"/>
  </w:style>
  <w:style w:type="character" w:styleId="14">
    <w:name w:val="FollowedHyperlink"/>
    <w:basedOn w:val="12"/>
    <w:autoRedefine/>
    <w:semiHidden/>
    <w:unhideWhenUsed/>
    <w:qFormat/>
    <w:uiPriority w:val="99"/>
    <w:rPr>
      <w:color w:val="000000"/>
      <w:u w:val="none"/>
    </w:rPr>
  </w:style>
  <w:style w:type="character" w:styleId="15">
    <w:name w:val="Emphasis"/>
    <w:basedOn w:val="12"/>
    <w:autoRedefine/>
    <w:qFormat/>
    <w:locked/>
    <w:uiPriority w:val="0"/>
  </w:style>
  <w:style w:type="character" w:styleId="16">
    <w:name w:val="HTML Definition"/>
    <w:basedOn w:val="12"/>
    <w:autoRedefine/>
    <w:semiHidden/>
    <w:unhideWhenUsed/>
    <w:qFormat/>
    <w:uiPriority w:val="99"/>
  </w:style>
  <w:style w:type="character" w:styleId="17">
    <w:name w:val="HTML Acronym"/>
    <w:basedOn w:val="12"/>
    <w:autoRedefine/>
    <w:semiHidden/>
    <w:unhideWhenUsed/>
    <w:qFormat/>
    <w:uiPriority w:val="99"/>
  </w:style>
  <w:style w:type="character" w:styleId="18">
    <w:name w:val="HTML Variable"/>
    <w:basedOn w:val="12"/>
    <w:autoRedefine/>
    <w:semiHidden/>
    <w:unhideWhenUsed/>
    <w:qFormat/>
    <w:uiPriority w:val="99"/>
    <w:rPr>
      <w:u w:val="none"/>
    </w:rPr>
  </w:style>
  <w:style w:type="character" w:styleId="19">
    <w:name w:val="Hyperlink"/>
    <w:basedOn w:val="12"/>
    <w:autoRedefine/>
    <w:semiHidden/>
    <w:unhideWhenUsed/>
    <w:qFormat/>
    <w:uiPriority w:val="99"/>
    <w:rPr>
      <w:color w:val="000000"/>
      <w:u w:val="none"/>
    </w:rPr>
  </w:style>
  <w:style w:type="character" w:styleId="20">
    <w:name w:val="HTML Code"/>
    <w:basedOn w:val="12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2">
    <w:name w:val="HTML Cite"/>
    <w:basedOn w:val="12"/>
    <w:autoRedefine/>
    <w:semiHidden/>
    <w:unhideWhenUsed/>
    <w:qFormat/>
    <w:uiPriority w:val="99"/>
  </w:style>
  <w:style w:type="character" w:customStyle="1" w:styleId="23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4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5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26">
    <w:name w:val="批注文字 字符"/>
    <w:basedOn w:val="12"/>
    <w:link w:val="5"/>
    <w:autoRedefine/>
    <w:semiHidden/>
    <w:qFormat/>
    <w:uiPriority w:val="99"/>
  </w:style>
  <w:style w:type="character" w:customStyle="1" w:styleId="27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8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9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0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1">
    <w:name w:val="hover3"/>
    <w:basedOn w:val="12"/>
    <w:autoRedefine/>
    <w:qFormat/>
    <w:uiPriority w:val="0"/>
    <w:rPr>
      <w:color w:val="0063BA"/>
    </w:rPr>
  </w:style>
  <w:style w:type="character" w:customStyle="1" w:styleId="32">
    <w:name w:val="margin_right202"/>
    <w:basedOn w:val="12"/>
    <w:autoRedefine/>
    <w:qFormat/>
    <w:uiPriority w:val="0"/>
  </w:style>
  <w:style w:type="character" w:customStyle="1" w:styleId="33">
    <w:name w:val="active6"/>
    <w:basedOn w:val="12"/>
    <w:autoRedefine/>
    <w:qFormat/>
    <w:uiPriority w:val="0"/>
    <w:rPr>
      <w:color w:val="FFFFFF"/>
      <w:shd w:val="clear" w:color="auto" w:fill="E22323"/>
    </w:rPr>
  </w:style>
  <w:style w:type="character" w:customStyle="1" w:styleId="34">
    <w:name w:val="before"/>
    <w:basedOn w:val="12"/>
    <w:autoRedefine/>
    <w:qFormat/>
    <w:uiPriority w:val="0"/>
    <w:rPr>
      <w:shd w:val="clear" w:color="auto" w:fill="E22323"/>
    </w:rPr>
  </w:style>
  <w:style w:type="character" w:customStyle="1" w:styleId="35">
    <w:name w:val="margin_right20"/>
    <w:basedOn w:val="12"/>
    <w:autoRedefine/>
    <w:qFormat/>
    <w:uiPriority w:val="0"/>
  </w:style>
  <w:style w:type="character" w:customStyle="1" w:styleId="36">
    <w:name w:val="active5"/>
    <w:basedOn w:val="12"/>
    <w:autoRedefine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546</Words>
  <Characters>722</Characters>
  <Lines>22</Lines>
  <Paragraphs>35</Paragraphs>
  <TotalTime>0</TotalTime>
  <ScaleCrop>false</ScaleCrop>
  <LinksUpToDate>false</LinksUpToDate>
  <CharactersWithSpaces>735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2026-06-03T07:25:36Z</dcterms:modified>
  <cp:revision>103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eyJoZGlkIjoiYmUxZjljOGJkMGE3MjEyMDJhMzU4MzEzOGMwOTJlN2EiLCJ1c2VySWQiOiIzMjcyNjcxNDYifQ==</vt:lpwstr>
  </property>
</Properties>
</file>