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eastAsia="仿宋" w:cs="Times New Roman"/>
          <w:sz w:val="44"/>
          <w:szCs w:val="44"/>
        </w:rPr>
      </w:pPr>
      <w:bookmarkStart w:id="0" w:name="_Toc28359022"/>
      <w:bookmarkStart w:id="1" w:name="_Toc35393809"/>
      <w:r>
        <w:rPr>
          <w:rFonts w:hint="default" w:ascii="Times New Roman" w:hAnsi="Times New Roman" w:eastAsia="仿宋" w:cs="Times New Roman"/>
          <w:sz w:val="44"/>
          <w:szCs w:val="44"/>
        </w:rPr>
        <w:t>互联网广告监测其他服务采购项目</w:t>
      </w:r>
    </w:p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eastAsia="仿宋" w:cs="Times New Roman"/>
          <w:sz w:val="44"/>
          <w:szCs w:val="44"/>
        </w:rPr>
      </w:pPr>
      <w:r>
        <w:rPr>
          <w:rFonts w:hint="default" w:ascii="Times New Roman" w:hAnsi="Times New Roman" w:eastAsia="仿宋" w:cs="Times New Roman"/>
          <w:sz w:val="44"/>
          <w:szCs w:val="44"/>
        </w:rPr>
        <w:t>中标结果公告</w:t>
      </w:r>
      <w:bookmarkEnd w:id="0"/>
      <w:bookmarkEnd w:id="1"/>
    </w:p>
    <w:p>
      <w:p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一、项目编号：BJJQ-202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4-411</w:t>
      </w:r>
    </w:p>
    <w:p>
      <w:pPr>
        <w:rPr>
          <w:rFonts w:hint="default" w:ascii="Times New Roman" w:hAnsi="Times New Roman" w:eastAsia="仿宋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二、项目名称：互联网广告监测其他服务采购项目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三、中标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信息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供应商名称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北京信思网络科技有限公司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供应商地址：北京市丰台区南四环西路188号十六区19号楼9层101内1454号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中标金额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  <w:t>：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人民币大写：柒拾伍万元整</w:t>
      </w:r>
    </w:p>
    <w:p>
      <w:pPr>
        <w:ind w:firstLine="560" w:firstLineChars="200"/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人民币小写：￥750000.00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四、主要标的信息</w:t>
      </w:r>
    </w:p>
    <w:tbl>
      <w:tblPr>
        <w:tblStyle w:val="13"/>
        <w:tblW w:w="82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名称：互联网广告监测其他服务采购项目</w:t>
            </w:r>
          </w:p>
          <w:p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服务范围、服务要求、服务时间、服务标准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</w:tc>
      </w:tr>
    </w:tbl>
    <w:p>
      <w:pPr>
        <w:numPr>
          <w:ilvl w:val="0"/>
          <w:numId w:val="1"/>
        </w:num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评审专家（单一来源采购人员）名单：高紫宇、陈龙、宁璐、张向阳、张兰</w:t>
      </w:r>
    </w:p>
    <w:p>
      <w:pPr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六、代理服务收费标准及金额：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详见招标文件，人民币1.125万元。</w:t>
      </w: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七、公告期限</w:t>
      </w:r>
    </w:p>
    <w:p>
      <w:pPr>
        <w:ind w:firstLine="560" w:firstLineChars="200"/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自本公告发布之日起1个工作日。</w:t>
      </w: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八、其他补充事宜</w:t>
      </w:r>
    </w:p>
    <w:p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8.1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本公告同时在中国政府采购网（http://www.ccgp.gov.cn）、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北京市政府采购网（http://www.ccgp-beijing.gov.cn/）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发布。</w:t>
      </w:r>
    </w:p>
    <w:p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8.2采购代理机构项目编号：BJJQ-</w:t>
      </w:r>
      <w:r>
        <w:rPr>
          <w:rFonts w:hint="eastAsia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 w:eastAsia="zh-CN"/>
        </w:rPr>
        <w:t>2024-411</w:t>
      </w:r>
      <w:bookmarkStart w:id="6" w:name="_GoBack"/>
      <w:bookmarkEnd w:id="6"/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8.3中标供应商评审总得分：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85.66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分</w:t>
      </w:r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仿宋" w:cs="Times New Roman"/>
          <w:b/>
          <w:sz w:val="28"/>
          <w:szCs w:val="24"/>
        </w:rPr>
      </w:pPr>
      <w:r>
        <w:rPr>
          <w:rFonts w:hint="default" w:ascii="Times New Roman" w:hAnsi="Times New Roman" w:eastAsia="仿宋" w:cs="Times New Roman"/>
          <w:sz w:val="28"/>
          <w:szCs w:val="24"/>
        </w:rPr>
        <w:t>　</w:t>
      </w:r>
      <w:r>
        <w:rPr>
          <w:rFonts w:hint="default" w:ascii="Times New Roman" w:hAnsi="Times New Roman" w:eastAsia="仿宋" w:cs="Times New Roman"/>
          <w:b/>
          <w:sz w:val="28"/>
          <w:szCs w:val="24"/>
        </w:rPr>
        <w:t>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仿宋" w:cs="Times New Roman"/>
          <w:sz w:val="28"/>
          <w:szCs w:val="24"/>
        </w:rPr>
        <w:t>名    称：</w:t>
      </w:r>
      <w:r>
        <w:rPr>
          <w:rFonts w:hint="default" w:ascii="Times New Roman" w:hAnsi="Times New Roman" w:eastAsia="仿宋" w:cs="Times New Roman"/>
          <w:bCs/>
          <w:color w:val="auto"/>
          <w:sz w:val="28"/>
          <w:szCs w:val="24"/>
          <w:u w:val="single"/>
        </w:rPr>
        <w:t>北京市药品网络监测分析中心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4"/>
        </w:rPr>
        <w:t>地    址：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u w:val="single"/>
        </w:rPr>
        <w:t>北京市通州区潞城镇留庄路6号院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u w:val="single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u w:val="single"/>
        </w:rPr>
        <w:t>号楼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4"/>
        </w:rPr>
        <w:t>联系方式：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  <w:lang w:val="en-US" w:eastAsia="zh-CN"/>
        </w:rPr>
        <w:t>徐老师，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</w:rPr>
        <w:t>010-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  <w:lang w:val="en-US" w:eastAsia="zh-CN"/>
        </w:rPr>
        <w:t>55527286</w:t>
      </w:r>
    </w:p>
    <w:p>
      <w:pPr>
        <w:spacing w:line="360" w:lineRule="auto"/>
        <w:ind w:left="1130" w:leftChars="371" w:hanging="351" w:hangingChars="125"/>
        <w:jc w:val="left"/>
        <w:rPr>
          <w:rFonts w:hint="default" w:ascii="Times New Roman" w:hAnsi="Times New Roman" w:eastAsia="仿宋" w:cs="Times New Roman"/>
          <w:b/>
          <w:sz w:val="28"/>
          <w:szCs w:val="24"/>
        </w:rPr>
      </w:pPr>
      <w:r>
        <w:rPr>
          <w:rFonts w:hint="default" w:ascii="Times New Roman" w:hAnsi="Times New Roman" w:eastAsia="仿宋" w:cs="Times New Roman"/>
          <w:b/>
          <w:sz w:val="28"/>
          <w:szCs w:val="24"/>
        </w:rPr>
        <w:t>2.采购代理机构信息</w:t>
      </w:r>
      <w:bookmarkEnd w:id="2"/>
      <w:bookmarkEnd w:id="3"/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仿宋" w:cs="Times New Roman"/>
          <w:sz w:val="28"/>
          <w:szCs w:val="24"/>
        </w:rPr>
        <w:t>名    称：</w:t>
      </w:r>
      <w:r>
        <w:rPr>
          <w:rFonts w:hint="default" w:ascii="Times New Roman" w:hAnsi="Times New Roman" w:eastAsia="仿宋" w:cs="Times New Roman"/>
          <w:sz w:val="28"/>
          <w:szCs w:val="24"/>
          <w:u w:val="single"/>
        </w:rPr>
        <w:t>北京汇诚金桥国际招标咨询有限公司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</w:rPr>
      </w:pPr>
      <w:r>
        <w:rPr>
          <w:rFonts w:hint="default" w:ascii="Times New Roman" w:hAnsi="Times New Roman" w:eastAsia="仿宋" w:cs="Times New Roman"/>
          <w:sz w:val="28"/>
          <w:szCs w:val="24"/>
        </w:rPr>
        <w:t>地    址：</w:t>
      </w:r>
      <w:r>
        <w:rPr>
          <w:rFonts w:hint="default" w:ascii="Times New Roman" w:hAnsi="Times New Roman" w:eastAsia="仿宋" w:cs="Times New Roman"/>
          <w:sz w:val="28"/>
          <w:szCs w:val="24"/>
          <w:u w:val="single"/>
        </w:rPr>
        <w:t>北京市东城区朝内大街南竹杆胡同6号北京INN3号楼9层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4"/>
        </w:rPr>
        <w:t>联系方式：</w:t>
      </w:r>
      <w:r>
        <w:rPr>
          <w:rFonts w:hint="default" w:ascii="Times New Roman" w:hAnsi="Times New Roman" w:eastAsia="仿宋" w:cs="Times New Roman"/>
          <w:sz w:val="28"/>
          <w:szCs w:val="24"/>
          <w:u w:val="single"/>
        </w:rPr>
        <w:t>010-65913057、65915614、65244576</w:t>
      </w:r>
    </w:p>
    <w:p>
      <w:pPr>
        <w:spacing w:line="360" w:lineRule="auto"/>
        <w:ind w:firstLine="843" w:firstLineChars="300"/>
        <w:rPr>
          <w:rFonts w:hint="default" w:ascii="Times New Roman" w:hAnsi="Times New Roman" w:eastAsia="仿宋" w:cs="Times New Roman"/>
          <w:b/>
          <w:color w:val="auto"/>
          <w:sz w:val="28"/>
          <w:szCs w:val="24"/>
          <w:u w:val="single"/>
        </w:rPr>
      </w:pPr>
      <w:r>
        <w:rPr>
          <w:rFonts w:hint="default" w:ascii="Times New Roman" w:hAnsi="Times New Roman" w:eastAsia="仿宋" w:cs="Times New Roman"/>
          <w:b/>
          <w:sz w:val="28"/>
          <w:szCs w:val="24"/>
        </w:rPr>
        <w:t>3.项目联系</w:t>
      </w:r>
      <w:r>
        <w:rPr>
          <w:rFonts w:hint="default" w:ascii="Times New Roman" w:hAnsi="Times New Roman" w:eastAsia="仿宋" w:cs="Times New Roman"/>
          <w:b/>
          <w:color w:val="auto"/>
          <w:sz w:val="28"/>
          <w:szCs w:val="24"/>
        </w:rPr>
        <w:t>方式</w:t>
      </w:r>
      <w:bookmarkEnd w:id="4"/>
      <w:bookmarkEnd w:id="5"/>
    </w:p>
    <w:p>
      <w:pPr>
        <w:pStyle w:val="10"/>
        <w:spacing w:line="360" w:lineRule="auto"/>
        <w:ind w:firstLine="840" w:firstLineChars="300"/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项目联系人：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</w:rPr>
        <w:t>吴少丹、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u w:val="single"/>
          <w:lang w:val="en-US" w:eastAsia="zh-CN"/>
        </w:rPr>
        <w:t>黄彤</w:t>
      </w:r>
    </w:p>
    <w:p>
      <w:pPr>
        <w:spacing w:line="360" w:lineRule="auto"/>
        <w:ind w:firstLine="840" w:firstLineChars="300"/>
        <w:rPr>
          <w:rFonts w:hint="default" w:ascii="Times New Roman" w:hAnsi="Times New Roman" w:eastAsia="仿宋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4"/>
        </w:rPr>
        <w:t>电      话：</w:t>
      </w:r>
      <w:r>
        <w:rPr>
          <w:rFonts w:hint="default" w:ascii="Times New Roman" w:hAnsi="Times New Roman" w:eastAsia="仿宋" w:cs="Times New Roman"/>
          <w:sz w:val="28"/>
          <w:szCs w:val="24"/>
          <w:u w:val="single"/>
        </w:rPr>
        <w:t>010-65913057、65915614、65244576</w:t>
      </w:r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1.采购文件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lang w:eastAsia="zh-CN"/>
        </w:rPr>
        <w:t>；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2.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lang w:val="en-US" w:eastAsia="zh-CN"/>
        </w:rPr>
        <w:t>中标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公告；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3.《中小企业声明函》</w:t>
      </w:r>
    </w:p>
    <w:p>
      <w:pPr>
        <w:ind w:firstLine="420" w:firstLineChars="200"/>
        <w:rPr>
          <w:rFonts w:hint="default" w:ascii="Times New Roman" w:hAnsi="Times New Roman" w:eastAsia="仿宋" w:cs="Times New Roman"/>
        </w:rPr>
      </w:pPr>
    </w:p>
    <w:sectPr>
      <w:pgSz w:w="11906" w:h="16838"/>
      <w:pgMar w:top="1134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AFF5"/>
    <w:multiLevelType w:val="singleLevel"/>
    <w:tmpl w:val="4577AFF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51475"/>
    <w:rsid w:val="00276863"/>
    <w:rsid w:val="0041710E"/>
    <w:rsid w:val="004D1179"/>
    <w:rsid w:val="006608AB"/>
    <w:rsid w:val="00705D10"/>
    <w:rsid w:val="00721F31"/>
    <w:rsid w:val="0077059A"/>
    <w:rsid w:val="007F65BC"/>
    <w:rsid w:val="009E442F"/>
    <w:rsid w:val="00A42D63"/>
    <w:rsid w:val="00A83878"/>
    <w:rsid w:val="00AE5856"/>
    <w:rsid w:val="00B33BC6"/>
    <w:rsid w:val="00C61709"/>
    <w:rsid w:val="00DA630C"/>
    <w:rsid w:val="00FA634B"/>
    <w:rsid w:val="00FE498C"/>
    <w:rsid w:val="028E424E"/>
    <w:rsid w:val="043F474B"/>
    <w:rsid w:val="0A95648D"/>
    <w:rsid w:val="0BCB5D4F"/>
    <w:rsid w:val="0D230FC8"/>
    <w:rsid w:val="0E3C38B9"/>
    <w:rsid w:val="0E510E41"/>
    <w:rsid w:val="10605B63"/>
    <w:rsid w:val="158B5552"/>
    <w:rsid w:val="16FA6CB8"/>
    <w:rsid w:val="19E474DE"/>
    <w:rsid w:val="20250E4F"/>
    <w:rsid w:val="206C68EC"/>
    <w:rsid w:val="2106208A"/>
    <w:rsid w:val="21971290"/>
    <w:rsid w:val="260166FB"/>
    <w:rsid w:val="264A4D0D"/>
    <w:rsid w:val="27747016"/>
    <w:rsid w:val="2B7B1535"/>
    <w:rsid w:val="2F2364C0"/>
    <w:rsid w:val="304C1E1A"/>
    <w:rsid w:val="318632E6"/>
    <w:rsid w:val="339230AA"/>
    <w:rsid w:val="34192975"/>
    <w:rsid w:val="35D65EB4"/>
    <w:rsid w:val="3D6F04EC"/>
    <w:rsid w:val="40E346DA"/>
    <w:rsid w:val="41B10A68"/>
    <w:rsid w:val="41BE6C54"/>
    <w:rsid w:val="4E4B7E3C"/>
    <w:rsid w:val="506240A7"/>
    <w:rsid w:val="52C553E8"/>
    <w:rsid w:val="57726755"/>
    <w:rsid w:val="57830B89"/>
    <w:rsid w:val="5CDB70C2"/>
    <w:rsid w:val="5ED9108F"/>
    <w:rsid w:val="616C18C6"/>
    <w:rsid w:val="67F76149"/>
    <w:rsid w:val="695B21AB"/>
    <w:rsid w:val="6AC91569"/>
    <w:rsid w:val="6B3A23F5"/>
    <w:rsid w:val="6E762A86"/>
    <w:rsid w:val="70F97A0C"/>
    <w:rsid w:val="72DE5AE0"/>
    <w:rsid w:val="755C452A"/>
    <w:rsid w:val="79845D72"/>
    <w:rsid w:val="7A9C0875"/>
    <w:rsid w:val="7C4B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6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7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4"/>
    <w:qFormat/>
    <w:uiPriority w:val="0"/>
    <w:pPr>
      <w:spacing w:line="360" w:lineRule="auto"/>
      <w:ind w:firstLine="570"/>
    </w:pPr>
    <w:rPr>
      <w:sz w:val="24"/>
    </w:rPr>
  </w:style>
  <w:style w:type="paragraph" w:customStyle="1" w:styleId="4">
    <w:name w:val="样式 正文文本缩进 + 左  0 字符"/>
    <w:basedOn w:val="1"/>
    <w:next w:val="5"/>
    <w:autoRedefine/>
    <w:qFormat/>
    <w:uiPriority w:val="99"/>
    <w:pPr>
      <w:spacing w:line="360" w:lineRule="auto"/>
      <w:ind w:firstLine="250" w:firstLineChars="250"/>
    </w:pPr>
    <w:rPr>
      <w:rFonts w:cs="宋体"/>
      <w:kern w:val="0"/>
      <w:sz w:val="24"/>
    </w:rPr>
  </w:style>
  <w:style w:type="paragraph" w:styleId="5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8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9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10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11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6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7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9"/>
    <w:autoRedefine/>
    <w:semiHidden/>
    <w:qFormat/>
    <w:uiPriority w:val="99"/>
  </w:style>
  <w:style w:type="character" w:customStyle="1" w:styleId="21">
    <w:name w:val="批注框文本 字符"/>
    <w:link w:val="5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552</Words>
  <Characters>742</Characters>
  <Lines>6</Lines>
  <Paragraphs>1</Paragraphs>
  <TotalTime>13</TotalTime>
  <ScaleCrop>false</ScaleCrop>
  <LinksUpToDate>false</LinksUpToDate>
  <CharactersWithSpaces>761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2024-05-09T03:05:56Z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3FC725EDA73047EBBA7C098DE526DB53</vt:lpwstr>
  </property>
</Properties>
</file>