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23E0" w:rsidRDefault="007923E0">
      <w:pPr>
        <w:adjustRightInd/>
        <w:spacing w:line="240" w:lineRule="auto"/>
        <w:jc w:val="center"/>
        <w:rPr>
          <w:rFonts w:ascii="宋体" w:hAnsi="宋体"/>
          <w:b/>
          <w:sz w:val="84"/>
        </w:rPr>
      </w:pPr>
    </w:p>
    <w:p w:rsidR="007923E0" w:rsidRDefault="007923E0">
      <w:pPr>
        <w:adjustRightInd/>
        <w:spacing w:line="240" w:lineRule="auto"/>
        <w:jc w:val="center"/>
        <w:rPr>
          <w:rFonts w:ascii="宋体" w:hAnsi="宋体"/>
          <w:b/>
          <w:sz w:val="84"/>
        </w:rPr>
      </w:pPr>
    </w:p>
    <w:p w:rsidR="007923E0" w:rsidRDefault="00226E8B">
      <w:pPr>
        <w:adjustRightInd/>
        <w:spacing w:line="240" w:lineRule="auto"/>
        <w:jc w:val="center"/>
        <w:rPr>
          <w:rFonts w:ascii="宋体" w:hAnsi="宋体"/>
          <w:b/>
          <w:sz w:val="84"/>
        </w:rPr>
      </w:pPr>
      <w:r>
        <w:rPr>
          <w:rFonts w:ascii="宋体" w:hAnsi="宋体" w:hint="eastAsia"/>
          <w:b/>
          <w:sz w:val="84"/>
        </w:rPr>
        <w:t>竞争性磋商文件</w:t>
      </w:r>
    </w:p>
    <w:p w:rsidR="007923E0" w:rsidRDefault="007923E0">
      <w:pPr>
        <w:adjustRightInd/>
        <w:spacing w:line="620" w:lineRule="exact"/>
        <w:jc w:val="both"/>
        <w:rPr>
          <w:rFonts w:ascii="宋体" w:hAnsi="宋体"/>
          <w:sz w:val="84"/>
        </w:rPr>
      </w:pPr>
    </w:p>
    <w:p w:rsidR="007923E0" w:rsidRDefault="007923E0">
      <w:pPr>
        <w:adjustRightInd/>
        <w:spacing w:line="620" w:lineRule="exact"/>
        <w:jc w:val="both"/>
        <w:rPr>
          <w:rFonts w:ascii="宋体" w:hAnsi="宋体"/>
          <w:sz w:val="84"/>
        </w:rPr>
      </w:pPr>
    </w:p>
    <w:p w:rsidR="007923E0" w:rsidRDefault="007923E0">
      <w:pPr>
        <w:adjustRightInd/>
        <w:spacing w:line="620" w:lineRule="exact"/>
        <w:jc w:val="both"/>
        <w:rPr>
          <w:rFonts w:ascii="宋体" w:hAnsi="宋体"/>
          <w:sz w:val="84"/>
        </w:rPr>
      </w:pPr>
    </w:p>
    <w:p w:rsidR="00DB4F67" w:rsidRDefault="00DB4F67" w:rsidP="00DB4F67">
      <w:pPr>
        <w:adjustRightInd/>
        <w:spacing w:line="620" w:lineRule="exact"/>
        <w:ind w:firstLineChars="300" w:firstLine="960"/>
        <w:jc w:val="both"/>
        <w:rPr>
          <w:rFonts w:ascii="宋体" w:hAnsi="宋体"/>
          <w:sz w:val="32"/>
          <w:szCs w:val="32"/>
        </w:rPr>
      </w:pPr>
      <w:r>
        <w:rPr>
          <w:rFonts w:ascii="宋体" w:hAnsi="宋体" w:hint="eastAsia"/>
          <w:sz w:val="32"/>
          <w:szCs w:val="32"/>
        </w:rPr>
        <w:t>磋商编号：XCCS-2023-0</w:t>
      </w:r>
      <w:r w:rsidR="001307CC">
        <w:rPr>
          <w:rFonts w:ascii="宋体" w:hAnsi="宋体" w:hint="eastAsia"/>
          <w:sz w:val="32"/>
          <w:szCs w:val="32"/>
        </w:rPr>
        <w:t>5</w:t>
      </w:r>
      <w:r w:rsidR="00130C17">
        <w:rPr>
          <w:rFonts w:ascii="宋体" w:hAnsi="宋体" w:hint="eastAsia"/>
          <w:sz w:val="32"/>
          <w:szCs w:val="32"/>
        </w:rPr>
        <w:t>4</w:t>
      </w:r>
    </w:p>
    <w:p w:rsidR="00DB4F67" w:rsidRDefault="00DB4F67" w:rsidP="00DB4F67">
      <w:pPr>
        <w:adjustRightInd/>
        <w:spacing w:line="620" w:lineRule="exact"/>
        <w:ind w:leftChars="399" w:left="2878" w:hangingChars="600" w:hanging="1920"/>
        <w:jc w:val="both"/>
        <w:rPr>
          <w:rFonts w:ascii="宋体" w:hAnsi="宋体"/>
          <w:sz w:val="32"/>
          <w:szCs w:val="32"/>
        </w:rPr>
      </w:pPr>
      <w:r>
        <w:rPr>
          <w:rFonts w:ascii="宋体" w:hAnsi="宋体" w:hint="eastAsia"/>
          <w:sz w:val="32"/>
          <w:szCs w:val="32"/>
        </w:rPr>
        <w:t>项目名称：</w:t>
      </w:r>
      <w:r w:rsidR="009A793F">
        <w:rPr>
          <w:rFonts w:ascii="宋体" w:hAnsi="宋体" w:hint="eastAsia"/>
          <w:sz w:val="32"/>
          <w:szCs w:val="32"/>
        </w:rPr>
        <w:t>门诊楼物业管理服务项目</w:t>
      </w:r>
    </w:p>
    <w:p w:rsidR="00DB4F67" w:rsidRDefault="00DB4F67" w:rsidP="00DB4F67">
      <w:pPr>
        <w:adjustRightInd/>
        <w:spacing w:line="620" w:lineRule="exact"/>
        <w:ind w:firstLineChars="300" w:firstLine="960"/>
        <w:jc w:val="both"/>
        <w:rPr>
          <w:rFonts w:ascii="宋体" w:hAnsi="宋体"/>
          <w:sz w:val="32"/>
          <w:szCs w:val="32"/>
        </w:rPr>
      </w:pPr>
      <w:r>
        <w:rPr>
          <w:rFonts w:ascii="宋体" w:hAnsi="宋体" w:hint="eastAsia"/>
          <w:sz w:val="32"/>
          <w:szCs w:val="32"/>
        </w:rPr>
        <w:t>采购人名称：北京</w:t>
      </w:r>
      <w:r w:rsidR="001307CC">
        <w:rPr>
          <w:rFonts w:ascii="宋体" w:hAnsi="宋体" w:hint="eastAsia"/>
          <w:sz w:val="32"/>
          <w:szCs w:val="32"/>
        </w:rPr>
        <w:t>中医药大学附属护国寺中医医院</w:t>
      </w:r>
    </w:p>
    <w:p w:rsidR="00DB4F67" w:rsidRDefault="00DB4F67" w:rsidP="00DB4F67">
      <w:pPr>
        <w:pStyle w:val="a5"/>
      </w:pPr>
      <w:r>
        <w:rPr>
          <w:rFonts w:ascii="宋体" w:hAnsi="宋体" w:hint="eastAsia"/>
          <w:sz w:val="32"/>
          <w:szCs w:val="32"/>
        </w:rPr>
        <w:t xml:space="preserve">           </w:t>
      </w:r>
    </w:p>
    <w:p w:rsidR="00DB4F67" w:rsidRDefault="00DB4F67" w:rsidP="00DB4F67">
      <w:pPr>
        <w:ind w:leftChars="401" w:left="2012" w:hangingChars="500" w:hanging="1050"/>
        <w:rPr>
          <w:rFonts w:ascii="宋体" w:hAnsi="宋体" w:cs="微软雅黑"/>
          <w:sz w:val="21"/>
          <w:szCs w:val="21"/>
        </w:rPr>
      </w:pPr>
      <w:r>
        <w:rPr>
          <w:rFonts w:ascii="宋体" w:hAnsi="宋体" w:cs="微软雅黑" w:hint="eastAsia"/>
          <w:sz w:val="21"/>
          <w:szCs w:val="21"/>
        </w:rPr>
        <w:br/>
      </w:r>
    </w:p>
    <w:p w:rsidR="00DB4F67" w:rsidRDefault="00DB4F67" w:rsidP="00DB4F67">
      <w:pPr>
        <w:pStyle w:val="210"/>
        <w:ind w:left="480"/>
        <w:rPr>
          <w:rFonts w:ascii="宋体" w:hAnsi="宋体" w:cs="微软雅黑"/>
          <w:sz w:val="21"/>
          <w:szCs w:val="21"/>
        </w:rPr>
      </w:pPr>
    </w:p>
    <w:p w:rsidR="00DB4F67" w:rsidRDefault="00DB4F67" w:rsidP="00DB4F67">
      <w:pPr>
        <w:adjustRightInd/>
        <w:spacing w:line="620" w:lineRule="exact"/>
        <w:jc w:val="both"/>
        <w:rPr>
          <w:rFonts w:ascii="宋体" w:hAnsi="宋体"/>
          <w:sz w:val="32"/>
          <w:szCs w:val="32"/>
        </w:rPr>
      </w:pPr>
    </w:p>
    <w:p w:rsidR="00DB4F67" w:rsidRDefault="00DB4F67" w:rsidP="00DB4F67">
      <w:pPr>
        <w:pStyle w:val="23"/>
        <w:ind w:leftChars="0" w:left="480" w:firstLine="480"/>
      </w:pPr>
    </w:p>
    <w:p w:rsidR="00DB4F67" w:rsidRDefault="00DB4F67" w:rsidP="00DB4F67">
      <w:pPr>
        <w:pStyle w:val="23"/>
        <w:ind w:leftChars="0" w:left="480" w:firstLine="480"/>
      </w:pPr>
    </w:p>
    <w:p w:rsidR="00DB4F67" w:rsidRDefault="00DB4F67" w:rsidP="00DB4F67">
      <w:pPr>
        <w:adjustRightInd/>
        <w:spacing w:line="620" w:lineRule="exact"/>
        <w:rPr>
          <w:rFonts w:ascii="宋体" w:hAnsi="宋体"/>
          <w:sz w:val="32"/>
          <w:szCs w:val="32"/>
        </w:rPr>
      </w:pPr>
    </w:p>
    <w:p w:rsidR="00DB4F67" w:rsidRDefault="00DB4F67" w:rsidP="00DB4F67">
      <w:pPr>
        <w:adjustRightInd/>
        <w:spacing w:line="620" w:lineRule="exact"/>
        <w:jc w:val="center"/>
        <w:rPr>
          <w:rFonts w:ascii="宋体" w:hAnsi="宋体"/>
          <w:sz w:val="32"/>
          <w:szCs w:val="32"/>
        </w:rPr>
      </w:pPr>
      <w:r>
        <w:rPr>
          <w:rFonts w:ascii="宋体" w:hAnsi="宋体" w:hint="eastAsia"/>
          <w:sz w:val="32"/>
          <w:szCs w:val="32"/>
        </w:rPr>
        <w:t>北京市西城区政府采购中心</w:t>
      </w:r>
    </w:p>
    <w:p w:rsidR="007923E0" w:rsidRDefault="00DB4F67" w:rsidP="00DB4F67">
      <w:pPr>
        <w:jc w:val="center"/>
        <w:rPr>
          <w:rFonts w:ascii="宋体" w:hAnsi="宋体"/>
          <w:sz w:val="32"/>
          <w:szCs w:val="32"/>
        </w:rPr>
      </w:pPr>
      <w:r>
        <w:rPr>
          <w:rFonts w:ascii="宋体" w:hAnsi="宋体" w:hint="eastAsia"/>
          <w:sz w:val="32"/>
          <w:szCs w:val="32"/>
        </w:rPr>
        <w:t>二○二三年十二月</w:t>
      </w:r>
    </w:p>
    <w:p w:rsidR="007923E0" w:rsidRDefault="007923E0">
      <w:pPr>
        <w:pStyle w:val="TOC1"/>
        <w:jc w:val="center"/>
        <w:rPr>
          <w:rFonts w:ascii="Calibri" w:eastAsia="宋体" w:hAnsi="Calibri" w:cs="Times New Roman"/>
          <w:color w:val="auto"/>
          <w:sz w:val="24"/>
          <w:szCs w:val="22"/>
          <w:lang w:val="zh-CN"/>
        </w:rPr>
        <w:sectPr w:rsidR="007923E0">
          <w:footerReference w:type="default" r:id="rId10"/>
          <w:pgSz w:w="11906" w:h="16838"/>
          <w:pgMar w:top="1440" w:right="1800" w:bottom="1440" w:left="1800" w:header="851" w:footer="992" w:gutter="0"/>
          <w:cols w:space="425"/>
          <w:docGrid w:type="lines" w:linePitch="312"/>
        </w:sectPr>
      </w:pPr>
    </w:p>
    <w:sdt>
      <w:sdtPr>
        <w:rPr>
          <w:rFonts w:ascii="Calibri" w:eastAsia="宋体" w:hAnsi="Calibri" w:cs="Times New Roman"/>
          <w:color w:val="auto"/>
          <w:sz w:val="24"/>
          <w:szCs w:val="22"/>
          <w:lang w:val="zh-CN"/>
        </w:rPr>
        <w:id w:val="1751839729"/>
        <w:docPartObj>
          <w:docPartGallery w:val="Table of Contents"/>
          <w:docPartUnique/>
        </w:docPartObj>
      </w:sdtPr>
      <w:sdtEndPr>
        <w:rPr>
          <w:b/>
          <w:bCs/>
        </w:rPr>
      </w:sdtEndPr>
      <w:sdtContent>
        <w:p w:rsidR="007923E0" w:rsidRDefault="00226E8B">
          <w:pPr>
            <w:pStyle w:val="TOC1"/>
            <w:jc w:val="center"/>
            <w:rPr>
              <w:rFonts w:ascii="宋体" w:eastAsia="宋体" w:hAnsi="宋体"/>
              <w:b/>
              <w:bCs/>
              <w:color w:val="auto"/>
            </w:rPr>
          </w:pPr>
          <w:r>
            <w:rPr>
              <w:rFonts w:ascii="宋体" w:eastAsia="宋体" w:hAnsi="宋体"/>
              <w:b/>
              <w:bCs/>
              <w:color w:val="auto"/>
              <w:lang w:val="zh-CN"/>
            </w:rPr>
            <w:t>目录</w:t>
          </w:r>
        </w:p>
        <w:p w:rsidR="007923E0" w:rsidRDefault="00226E8B">
          <w:pPr>
            <w:pStyle w:val="12"/>
            <w:tabs>
              <w:tab w:val="right" w:leader="dot" w:pos="8296"/>
            </w:tabs>
            <w:rPr>
              <w:rFonts w:asciiTheme="minorHAnsi" w:eastAsiaTheme="minorEastAsia" w:hAnsiTheme="minorHAnsi" w:cstheme="minorBidi"/>
              <w:kern w:val="2"/>
              <w:sz w:val="21"/>
            </w:rPr>
          </w:pPr>
          <w:r>
            <w:fldChar w:fldCharType="begin"/>
          </w:r>
          <w:r>
            <w:instrText xml:space="preserve"> TOC \o "1-1" \h \z \u </w:instrText>
          </w:r>
          <w:r>
            <w:fldChar w:fldCharType="separate"/>
          </w:r>
          <w:hyperlink w:anchor="_Toc101442749" w:history="1">
            <w:r>
              <w:rPr>
                <w:rStyle w:val="af2"/>
              </w:rPr>
              <w:t>第一部分</w:t>
            </w:r>
            <w:r>
              <w:rPr>
                <w:rStyle w:val="af2"/>
              </w:rPr>
              <w:t xml:space="preserve"> </w:t>
            </w:r>
            <w:r>
              <w:rPr>
                <w:rStyle w:val="af2"/>
              </w:rPr>
              <w:t>磋商邀请</w:t>
            </w:r>
            <w:r>
              <w:tab/>
            </w:r>
            <w:r>
              <w:rPr>
                <w:rFonts w:hint="eastAsia"/>
              </w:rPr>
              <w:t>1</w:t>
            </w:r>
          </w:hyperlink>
        </w:p>
        <w:p w:rsidR="007923E0" w:rsidRDefault="0032048F">
          <w:pPr>
            <w:pStyle w:val="12"/>
            <w:tabs>
              <w:tab w:val="right" w:leader="dot" w:pos="8296"/>
            </w:tabs>
            <w:rPr>
              <w:rFonts w:asciiTheme="minorHAnsi" w:eastAsiaTheme="minorEastAsia" w:hAnsiTheme="minorHAnsi" w:cstheme="minorBidi"/>
              <w:kern w:val="2"/>
              <w:sz w:val="21"/>
            </w:rPr>
          </w:pPr>
          <w:hyperlink w:anchor="_Toc101442750" w:history="1">
            <w:r w:rsidR="00226E8B">
              <w:rPr>
                <w:rStyle w:val="af2"/>
              </w:rPr>
              <w:t>第二部分供应商须知前附表</w:t>
            </w:r>
            <w:r w:rsidR="00226E8B">
              <w:tab/>
            </w:r>
            <w:r w:rsidR="00226E8B">
              <w:rPr>
                <w:rFonts w:hint="eastAsia"/>
              </w:rPr>
              <w:t>3</w:t>
            </w:r>
          </w:hyperlink>
        </w:p>
        <w:p w:rsidR="007923E0" w:rsidRDefault="0032048F">
          <w:pPr>
            <w:pStyle w:val="12"/>
            <w:tabs>
              <w:tab w:val="right" w:leader="dot" w:pos="8296"/>
            </w:tabs>
            <w:rPr>
              <w:rFonts w:asciiTheme="minorHAnsi" w:eastAsiaTheme="minorEastAsia" w:hAnsiTheme="minorHAnsi" w:cstheme="minorBidi"/>
              <w:kern w:val="2"/>
              <w:sz w:val="21"/>
            </w:rPr>
          </w:pPr>
          <w:hyperlink w:anchor="_Toc101442751" w:history="1">
            <w:r w:rsidR="00226E8B">
              <w:rPr>
                <w:rStyle w:val="af2"/>
              </w:rPr>
              <w:t>第三部分供应商须知</w:t>
            </w:r>
            <w:r w:rsidR="00226E8B">
              <w:tab/>
            </w:r>
            <w:r w:rsidR="00226E8B">
              <w:rPr>
                <w:rFonts w:hint="eastAsia"/>
              </w:rPr>
              <w:t>8</w:t>
            </w:r>
          </w:hyperlink>
        </w:p>
        <w:p w:rsidR="007923E0" w:rsidRDefault="0032048F">
          <w:pPr>
            <w:pStyle w:val="12"/>
            <w:tabs>
              <w:tab w:val="right" w:leader="dot" w:pos="8296"/>
            </w:tabs>
            <w:rPr>
              <w:rFonts w:asciiTheme="minorHAnsi" w:eastAsiaTheme="minorEastAsia" w:hAnsiTheme="minorHAnsi" w:cstheme="minorBidi"/>
              <w:kern w:val="2"/>
              <w:sz w:val="21"/>
            </w:rPr>
          </w:pPr>
          <w:hyperlink w:anchor="_Toc101442752" w:history="1">
            <w:r w:rsidR="00226E8B">
              <w:rPr>
                <w:rStyle w:val="af2"/>
              </w:rPr>
              <w:t>第四部分</w:t>
            </w:r>
            <w:r w:rsidR="00226E8B">
              <w:rPr>
                <w:rStyle w:val="af2"/>
              </w:rPr>
              <w:t xml:space="preserve"> </w:t>
            </w:r>
            <w:r w:rsidR="00226E8B">
              <w:rPr>
                <w:rStyle w:val="af2"/>
              </w:rPr>
              <w:t>采购需求</w:t>
            </w:r>
            <w:r w:rsidR="00226E8B">
              <w:tab/>
            </w:r>
            <w:r w:rsidR="00226E8B">
              <w:fldChar w:fldCharType="begin"/>
            </w:r>
            <w:r w:rsidR="00226E8B">
              <w:instrText xml:space="preserve"> PAGEREF _Toc101442752 \h </w:instrText>
            </w:r>
            <w:r w:rsidR="00226E8B">
              <w:fldChar w:fldCharType="separate"/>
            </w:r>
            <w:r w:rsidR="00BD78B2">
              <w:rPr>
                <w:noProof/>
              </w:rPr>
              <w:t>22</w:t>
            </w:r>
            <w:r w:rsidR="00226E8B">
              <w:fldChar w:fldCharType="end"/>
            </w:r>
          </w:hyperlink>
        </w:p>
        <w:p w:rsidR="007923E0" w:rsidRDefault="0032048F">
          <w:pPr>
            <w:pStyle w:val="12"/>
            <w:tabs>
              <w:tab w:val="right" w:leader="dot" w:pos="8296"/>
            </w:tabs>
            <w:rPr>
              <w:rFonts w:asciiTheme="minorHAnsi" w:hAnsiTheme="minorHAnsi" w:cstheme="minorBidi"/>
              <w:kern w:val="2"/>
              <w:sz w:val="21"/>
            </w:rPr>
          </w:pPr>
          <w:hyperlink w:anchor="_Toc101442753" w:history="1">
            <w:r w:rsidR="00226E8B">
              <w:rPr>
                <w:rStyle w:val="af2"/>
              </w:rPr>
              <w:t>第五部分</w:t>
            </w:r>
            <w:r w:rsidR="00226E8B">
              <w:rPr>
                <w:rStyle w:val="af2"/>
              </w:rPr>
              <w:t xml:space="preserve"> </w:t>
            </w:r>
            <w:r w:rsidR="00226E8B">
              <w:rPr>
                <w:rStyle w:val="af2"/>
              </w:rPr>
              <w:t>评审标准和评审方法</w:t>
            </w:r>
            <w:r w:rsidR="00226E8B">
              <w:tab/>
            </w:r>
          </w:hyperlink>
          <w:r w:rsidR="00CA28D9">
            <w:rPr>
              <w:rFonts w:hint="eastAsia"/>
            </w:rPr>
            <w:t>45</w:t>
          </w:r>
        </w:p>
        <w:p w:rsidR="007923E0" w:rsidRDefault="0032048F">
          <w:pPr>
            <w:pStyle w:val="12"/>
            <w:tabs>
              <w:tab w:val="right" w:leader="dot" w:pos="8296"/>
            </w:tabs>
            <w:rPr>
              <w:rFonts w:asciiTheme="minorHAnsi" w:eastAsiaTheme="minorEastAsia" w:hAnsiTheme="minorHAnsi" w:cstheme="minorBidi"/>
              <w:kern w:val="2"/>
              <w:sz w:val="21"/>
            </w:rPr>
          </w:pPr>
          <w:hyperlink w:anchor="_Toc101442754" w:history="1">
            <w:r w:rsidR="00226E8B">
              <w:rPr>
                <w:rStyle w:val="af2"/>
              </w:rPr>
              <w:t>第六部分</w:t>
            </w:r>
            <w:r w:rsidR="00226E8B">
              <w:rPr>
                <w:rStyle w:val="af2"/>
              </w:rPr>
              <w:t xml:space="preserve"> </w:t>
            </w:r>
            <w:r w:rsidR="00226E8B">
              <w:rPr>
                <w:rFonts w:hint="eastAsia"/>
              </w:rPr>
              <w:t>合同草案条款</w:t>
            </w:r>
            <w:r w:rsidR="00226E8B">
              <w:tab/>
            </w:r>
          </w:hyperlink>
          <w:r w:rsidR="00CA28D9">
            <w:rPr>
              <w:rFonts w:hint="eastAsia"/>
            </w:rPr>
            <w:t>50</w:t>
          </w:r>
        </w:p>
        <w:p w:rsidR="007923E0" w:rsidRDefault="0032048F">
          <w:pPr>
            <w:pStyle w:val="12"/>
            <w:tabs>
              <w:tab w:val="right" w:leader="dot" w:pos="8296"/>
            </w:tabs>
            <w:rPr>
              <w:rFonts w:asciiTheme="minorHAnsi" w:eastAsiaTheme="minorEastAsia" w:hAnsiTheme="minorHAnsi" w:cstheme="minorBidi"/>
              <w:kern w:val="2"/>
              <w:sz w:val="21"/>
            </w:rPr>
          </w:pPr>
          <w:hyperlink w:anchor="_Toc101442755" w:history="1">
            <w:r w:rsidR="00226E8B">
              <w:rPr>
                <w:rStyle w:val="af2"/>
              </w:rPr>
              <w:t>第七部分</w:t>
            </w:r>
            <w:r w:rsidR="00226E8B">
              <w:rPr>
                <w:rStyle w:val="af2"/>
              </w:rPr>
              <w:t xml:space="preserve"> </w:t>
            </w:r>
            <w:r w:rsidR="00226E8B">
              <w:rPr>
                <w:rStyle w:val="af2"/>
              </w:rPr>
              <w:t>响应文件格式</w:t>
            </w:r>
            <w:r w:rsidR="00226E8B">
              <w:tab/>
            </w:r>
            <w:r w:rsidR="00CA28D9">
              <w:rPr>
                <w:rFonts w:hint="eastAsia"/>
              </w:rPr>
              <w:t>64</w:t>
            </w:r>
          </w:hyperlink>
        </w:p>
        <w:p w:rsidR="007923E0" w:rsidRDefault="00226E8B">
          <w:r>
            <w:fldChar w:fldCharType="end"/>
          </w:r>
        </w:p>
      </w:sdtContent>
    </w:sdt>
    <w:p w:rsidR="007923E0" w:rsidRDefault="007923E0">
      <w:pPr>
        <w:pStyle w:val="a5"/>
        <w:sectPr w:rsidR="007923E0">
          <w:headerReference w:type="default" r:id="rId11"/>
          <w:footerReference w:type="default" r:id="rId12"/>
          <w:pgSz w:w="11906" w:h="16838"/>
          <w:pgMar w:top="1440" w:right="1800" w:bottom="1440" w:left="1800" w:header="851" w:footer="992" w:gutter="0"/>
          <w:pgNumType w:start="1"/>
          <w:cols w:space="425"/>
          <w:docGrid w:type="lines" w:linePitch="312"/>
        </w:sectPr>
      </w:pPr>
    </w:p>
    <w:p w:rsidR="007923E0" w:rsidRDefault="00226E8B">
      <w:pPr>
        <w:pStyle w:val="11"/>
      </w:pPr>
      <w:bookmarkStart w:id="0" w:name="_Toc186274096"/>
      <w:bookmarkStart w:id="1" w:name="_Toc466015310"/>
      <w:bookmarkStart w:id="2" w:name="_Toc101442749"/>
      <w:bookmarkStart w:id="3" w:name="_Toc27650"/>
      <w:r>
        <w:rPr>
          <w:rFonts w:hint="eastAsia"/>
        </w:rPr>
        <w:lastRenderedPageBreak/>
        <w:t>第一部分</w:t>
      </w:r>
      <w:r>
        <w:rPr>
          <w:rFonts w:hint="eastAsia"/>
        </w:rPr>
        <w:t xml:space="preserve"> </w:t>
      </w:r>
      <w:r>
        <w:rPr>
          <w:rFonts w:hint="eastAsia"/>
        </w:rPr>
        <w:t>磋商邀请</w:t>
      </w:r>
      <w:bookmarkEnd w:id="0"/>
      <w:bookmarkEnd w:id="1"/>
      <w:bookmarkEnd w:id="2"/>
      <w:bookmarkEnd w:id="3"/>
    </w:p>
    <w:p w:rsidR="00E177A1" w:rsidRDefault="00E177A1" w:rsidP="00E177A1">
      <w:pPr>
        <w:snapToGrid w:val="0"/>
        <w:spacing w:line="400" w:lineRule="exact"/>
        <w:ind w:firstLineChars="200" w:firstLine="480"/>
        <w:rPr>
          <w:rFonts w:ascii="宋体" w:hAnsi="宋体" w:cs="宋体"/>
          <w:szCs w:val="24"/>
        </w:rPr>
      </w:pPr>
      <w:r>
        <w:rPr>
          <w:rFonts w:ascii="宋体" w:hAnsi="宋体" w:cs="宋体" w:hint="eastAsia"/>
          <w:szCs w:val="24"/>
        </w:rPr>
        <w:t>北京市西城区政府采购中心(以下简称采购中心)受</w:t>
      </w:r>
      <w:r w:rsidR="001307CC" w:rsidRPr="001307CC">
        <w:rPr>
          <w:rFonts w:ascii="宋体" w:hAnsi="宋体" w:cs="宋体" w:hint="eastAsia"/>
          <w:szCs w:val="24"/>
        </w:rPr>
        <w:t>北京中医药大学附属护国寺中医</w:t>
      </w:r>
      <w:r w:rsidR="00362F37">
        <w:rPr>
          <w:rFonts w:ascii="宋体" w:hAnsi="宋体" w:cs="宋体" w:hint="eastAsia"/>
          <w:szCs w:val="24"/>
        </w:rPr>
        <w:t>医</w:t>
      </w:r>
      <w:r w:rsidR="001307CC" w:rsidRPr="001307CC">
        <w:rPr>
          <w:rFonts w:ascii="宋体" w:hAnsi="宋体" w:cs="宋体" w:hint="eastAsia"/>
          <w:szCs w:val="24"/>
        </w:rPr>
        <w:t>院</w:t>
      </w:r>
      <w:r>
        <w:rPr>
          <w:rFonts w:ascii="宋体" w:hAnsi="宋体" w:cs="宋体" w:hint="eastAsia"/>
          <w:szCs w:val="24"/>
        </w:rPr>
        <w:t>的委托，对下述服务进行国内竞争性磋商。</w:t>
      </w:r>
      <w:proofErr w:type="gramStart"/>
      <w:r>
        <w:rPr>
          <w:rFonts w:ascii="宋体" w:hAnsi="宋体" w:cs="宋体" w:hint="eastAsia"/>
          <w:szCs w:val="24"/>
        </w:rPr>
        <w:t>现邀请</w:t>
      </w:r>
      <w:proofErr w:type="gramEnd"/>
      <w:r>
        <w:rPr>
          <w:rFonts w:ascii="宋体" w:hAnsi="宋体" w:cs="宋体" w:hint="eastAsia"/>
          <w:szCs w:val="24"/>
        </w:rPr>
        <w:t>符合本磋商文件规定条件的合格供应商前来进行磋商。</w:t>
      </w:r>
    </w:p>
    <w:p w:rsidR="00E177A1" w:rsidRDefault="00E177A1" w:rsidP="00E177A1">
      <w:pPr>
        <w:snapToGrid w:val="0"/>
        <w:spacing w:line="400" w:lineRule="exact"/>
        <w:ind w:left="426"/>
        <w:rPr>
          <w:rFonts w:ascii="宋体" w:hAnsi="宋体" w:cs="宋体"/>
          <w:szCs w:val="24"/>
        </w:rPr>
      </w:pPr>
      <w:bookmarkStart w:id="4" w:name="_Toc174185144"/>
      <w:bookmarkStart w:id="5" w:name="_Toc180051008"/>
      <w:bookmarkStart w:id="6" w:name="_Toc184013601"/>
      <w:bookmarkStart w:id="7" w:name="_Toc184023100"/>
      <w:bookmarkStart w:id="8" w:name="_Toc186274097"/>
      <w:r>
        <w:rPr>
          <w:rFonts w:ascii="宋体" w:hAnsi="宋体" w:cs="宋体" w:hint="eastAsia"/>
          <w:szCs w:val="24"/>
        </w:rPr>
        <w:t>磋商编号 ：</w:t>
      </w:r>
      <w:bookmarkEnd w:id="4"/>
      <w:bookmarkEnd w:id="5"/>
      <w:bookmarkEnd w:id="6"/>
      <w:bookmarkEnd w:id="7"/>
      <w:bookmarkEnd w:id="8"/>
      <w:r>
        <w:rPr>
          <w:rFonts w:ascii="宋体" w:hAnsi="宋体" w:cs="宋体" w:hint="eastAsia"/>
          <w:szCs w:val="24"/>
        </w:rPr>
        <w:t>XCCS-2023-0</w:t>
      </w:r>
      <w:bookmarkStart w:id="9" w:name="_Toc186274098"/>
      <w:bookmarkStart w:id="10" w:name="_Toc184013602"/>
      <w:bookmarkStart w:id="11" w:name="_Toc174185145"/>
      <w:bookmarkStart w:id="12" w:name="_Toc180051009"/>
      <w:bookmarkStart w:id="13" w:name="_Toc184023101"/>
      <w:r w:rsidR="001307CC">
        <w:rPr>
          <w:rFonts w:ascii="宋体" w:hAnsi="宋体" w:cs="宋体" w:hint="eastAsia"/>
          <w:szCs w:val="24"/>
        </w:rPr>
        <w:t>5</w:t>
      </w:r>
      <w:r w:rsidR="00130C17">
        <w:rPr>
          <w:rFonts w:ascii="宋体" w:hAnsi="宋体" w:cs="宋体" w:hint="eastAsia"/>
          <w:szCs w:val="24"/>
        </w:rPr>
        <w:t>4</w:t>
      </w:r>
    </w:p>
    <w:p w:rsidR="00E177A1" w:rsidRDefault="00E177A1" w:rsidP="00E177A1">
      <w:pPr>
        <w:snapToGrid w:val="0"/>
        <w:spacing w:line="400" w:lineRule="exact"/>
        <w:ind w:left="426"/>
        <w:rPr>
          <w:rFonts w:ascii="宋体" w:hAnsi="宋体" w:cs="宋体"/>
          <w:szCs w:val="24"/>
        </w:rPr>
      </w:pPr>
      <w:r>
        <w:rPr>
          <w:rFonts w:ascii="宋体" w:hAnsi="宋体" w:cs="宋体" w:hint="eastAsia"/>
          <w:szCs w:val="24"/>
        </w:rPr>
        <w:t>项目名称：</w:t>
      </w:r>
      <w:bookmarkEnd w:id="9"/>
      <w:bookmarkEnd w:id="10"/>
      <w:bookmarkEnd w:id="11"/>
      <w:bookmarkEnd w:id="12"/>
      <w:bookmarkEnd w:id="13"/>
      <w:r w:rsidR="009A793F" w:rsidRPr="009A793F">
        <w:rPr>
          <w:rFonts w:ascii="宋体" w:hAnsi="宋体" w:cs="宋体" w:hint="eastAsia"/>
          <w:szCs w:val="24"/>
        </w:rPr>
        <w:t>门诊楼物业管理服务项目</w:t>
      </w:r>
    </w:p>
    <w:p w:rsidR="00E177A1" w:rsidRDefault="00E177A1" w:rsidP="00E177A1">
      <w:pPr>
        <w:snapToGrid w:val="0"/>
        <w:spacing w:line="400" w:lineRule="exact"/>
        <w:ind w:left="426"/>
        <w:rPr>
          <w:rFonts w:asciiTheme="minorHAnsi" w:eastAsiaTheme="minorEastAsia" w:hAnsiTheme="minorHAnsi" w:cstheme="minorBidi"/>
          <w:kern w:val="2"/>
        </w:rPr>
      </w:pPr>
      <w:r>
        <w:rPr>
          <w:rFonts w:ascii="宋体" w:hAnsi="宋体" w:cs="宋体" w:hint="eastAsia"/>
          <w:szCs w:val="24"/>
        </w:rPr>
        <w:t xml:space="preserve">磋商内容： </w:t>
      </w:r>
    </w:p>
    <w:p w:rsidR="00E177A1" w:rsidRDefault="00E177A1" w:rsidP="00257C84">
      <w:pPr>
        <w:pStyle w:val="af4"/>
        <w:numPr>
          <w:ilvl w:val="0"/>
          <w:numId w:val="21"/>
        </w:numPr>
        <w:snapToGrid w:val="0"/>
        <w:spacing w:line="400" w:lineRule="exact"/>
        <w:ind w:firstLineChars="0"/>
        <w:textAlignment w:val="auto"/>
        <w:rPr>
          <w:rFonts w:ascii="宋体" w:hAnsi="宋体" w:cs="宋体"/>
          <w:szCs w:val="24"/>
        </w:rPr>
      </w:pPr>
      <w:r>
        <w:rPr>
          <w:rFonts w:ascii="宋体" w:hAnsi="宋体" w:cs="宋体" w:hint="eastAsia"/>
          <w:szCs w:val="24"/>
        </w:rPr>
        <w:t>本次</w:t>
      </w:r>
      <w:proofErr w:type="gramStart"/>
      <w:r>
        <w:rPr>
          <w:rFonts w:ascii="宋体" w:hAnsi="宋体" w:cs="宋体" w:hint="eastAsia"/>
          <w:szCs w:val="24"/>
        </w:rPr>
        <w:t>磋商共</w:t>
      </w:r>
      <w:proofErr w:type="gramEnd"/>
      <w:r>
        <w:rPr>
          <w:rFonts w:ascii="宋体" w:hAnsi="宋体" w:cs="宋体" w:hint="eastAsia"/>
          <w:szCs w:val="24"/>
        </w:rPr>
        <w:t xml:space="preserve"> </w:t>
      </w:r>
      <w:r w:rsidR="00130C17">
        <w:rPr>
          <w:rFonts w:ascii="宋体" w:hAnsi="宋体" w:cs="宋体" w:hint="eastAsia"/>
          <w:szCs w:val="24"/>
        </w:rPr>
        <w:t>1</w:t>
      </w:r>
      <w:r>
        <w:rPr>
          <w:rFonts w:ascii="宋体" w:hAnsi="宋体" w:cs="宋体" w:hint="eastAsia"/>
          <w:szCs w:val="24"/>
        </w:rPr>
        <w:t xml:space="preserve"> 包</w:t>
      </w:r>
    </w:p>
    <w:p w:rsidR="00E177A1" w:rsidRDefault="00E177A1" w:rsidP="00257C84">
      <w:pPr>
        <w:pStyle w:val="af4"/>
        <w:numPr>
          <w:ilvl w:val="0"/>
          <w:numId w:val="21"/>
        </w:numPr>
        <w:tabs>
          <w:tab w:val="left" w:pos="856"/>
          <w:tab w:val="left" w:pos="916"/>
        </w:tabs>
        <w:snapToGrid w:val="0"/>
        <w:spacing w:line="400" w:lineRule="exact"/>
        <w:ind w:firstLineChars="0"/>
        <w:textAlignment w:val="auto"/>
        <w:rPr>
          <w:rFonts w:ascii="宋体" w:hAnsi="宋体" w:cs="宋体"/>
          <w:szCs w:val="24"/>
        </w:rPr>
      </w:pPr>
      <w:r>
        <w:rPr>
          <w:rFonts w:ascii="宋体" w:hAnsi="宋体" w:cs="宋体" w:hint="eastAsia"/>
          <w:szCs w:val="24"/>
        </w:rPr>
        <w:t>详见磋商文件第四部分采购需求。</w:t>
      </w:r>
    </w:p>
    <w:p w:rsidR="00E177A1" w:rsidRDefault="00E177A1" w:rsidP="00257C84">
      <w:pPr>
        <w:numPr>
          <w:ilvl w:val="0"/>
          <w:numId w:val="22"/>
        </w:numPr>
        <w:snapToGrid w:val="0"/>
        <w:spacing w:line="400" w:lineRule="exact"/>
        <w:ind w:rightChars="-200" w:right="-480"/>
        <w:textAlignment w:val="auto"/>
        <w:rPr>
          <w:rFonts w:ascii="宋体" w:hAnsi="宋体" w:cs="宋体"/>
          <w:szCs w:val="24"/>
        </w:rPr>
      </w:pPr>
      <w:bookmarkStart w:id="14" w:name="_Toc184023103"/>
      <w:bookmarkStart w:id="15" w:name="_Toc180051011"/>
      <w:bookmarkStart w:id="16" w:name="_Toc186274100"/>
      <w:bookmarkStart w:id="17" w:name="_Toc184013604"/>
      <w:r>
        <w:rPr>
          <w:rFonts w:ascii="宋体" w:hAnsi="宋体" w:cs="宋体" w:hint="eastAsia"/>
          <w:szCs w:val="24"/>
        </w:rPr>
        <w:t>供应商来源及磋商文件获取方式</w:t>
      </w:r>
      <w:bookmarkEnd w:id="14"/>
      <w:bookmarkEnd w:id="15"/>
      <w:bookmarkEnd w:id="16"/>
      <w:bookmarkEnd w:id="17"/>
    </w:p>
    <w:p w:rsidR="00E177A1" w:rsidRDefault="00E177A1" w:rsidP="00E177A1">
      <w:pPr>
        <w:tabs>
          <w:tab w:val="left" w:pos="856"/>
        </w:tabs>
        <w:snapToGrid w:val="0"/>
        <w:spacing w:line="400" w:lineRule="exact"/>
        <w:ind w:firstLineChars="350" w:firstLine="840"/>
        <w:rPr>
          <w:rFonts w:ascii="Times New Roman" w:hAnsi="Times New Roman"/>
          <w:szCs w:val="24"/>
        </w:rPr>
      </w:pPr>
      <w:r>
        <w:rPr>
          <w:rFonts w:ascii="Times New Roman" w:hAnsi="Times New Roman" w:hint="eastAsia"/>
          <w:szCs w:val="24"/>
        </w:rPr>
        <w:t>供应商来源：采购人和评审专家书面推荐的供应商名单。</w:t>
      </w:r>
    </w:p>
    <w:p w:rsidR="00E177A1" w:rsidRDefault="00E177A1" w:rsidP="00E177A1">
      <w:pPr>
        <w:pStyle w:val="a5"/>
        <w:ind w:left="420" w:firstLineChars="150" w:firstLine="360"/>
      </w:pPr>
      <w:r>
        <w:rPr>
          <w:rFonts w:ascii="宋体" w:hAnsi="宋体" w:cs="宋体" w:hint="eastAsia"/>
          <w:szCs w:val="24"/>
        </w:rPr>
        <w:t>磋商文件获取方式</w:t>
      </w:r>
      <w:r>
        <w:rPr>
          <w:rFonts w:hint="eastAsia"/>
        </w:rPr>
        <w:t>：现场领取</w:t>
      </w:r>
    </w:p>
    <w:p w:rsidR="00E177A1" w:rsidRDefault="00E177A1" w:rsidP="00E177A1">
      <w:pPr>
        <w:pStyle w:val="a5"/>
        <w:ind w:left="420" w:firstLineChars="150" w:firstLine="360"/>
      </w:pPr>
      <w:r>
        <w:rPr>
          <w:rFonts w:hint="eastAsia"/>
        </w:rPr>
        <w:t>领取时间：</w:t>
      </w:r>
      <w:r>
        <w:t>202</w:t>
      </w:r>
      <w:r w:rsidR="00BD78B2">
        <w:rPr>
          <w:rFonts w:hint="eastAsia"/>
        </w:rPr>
        <w:t>4</w:t>
      </w:r>
      <w:r>
        <w:rPr>
          <w:rFonts w:hint="eastAsia"/>
        </w:rPr>
        <w:t>年</w:t>
      </w:r>
      <w:r>
        <w:t xml:space="preserve"> </w:t>
      </w:r>
      <w:r w:rsidR="00BD78B2">
        <w:rPr>
          <w:rFonts w:hint="eastAsia"/>
        </w:rPr>
        <w:t>1</w:t>
      </w:r>
      <w:r>
        <w:t xml:space="preserve"> </w:t>
      </w:r>
      <w:r>
        <w:rPr>
          <w:rFonts w:hint="eastAsia"/>
        </w:rPr>
        <w:t>月</w:t>
      </w:r>
      <w:r>
        <w:t xml:space="preserve"> </w:t>
      </w:r>
      <w:r w:rsidR="00BD78B2">
        <w:rPr>
          <w:rFonts w:hint="eastAsia"/>
        </w:rPr>
        <w:t>3</w:t>
      </w:r>
      <w:r>
        <w:t xml:space="preserve"> </w:t>
      </w:r>
      <w:r>
        <w:rPr>
          <w:rFonts w:hint="eastAsia"/>
        </w:rPr>
        <w:t>日至</w:t>
      </w:r>
      <w:r w:rsidR="00BD78B2">
        <w:t>202</w:t>
      </w:r>
      <w:r w:rsidR="00BD78B2">
        <w:rPr>
          <w:rFonts w:hint="eastAsia"/>
        </w:rPr>
        <w:t>4</w:t>
      </w:r>
      <w:r>
        <w:rPr>
          <w:rFonts w:hint="eastAsia"/>
        </w:rPr>
        <w:t>年</w:t>
      </w:r>
      <w:r>
        <w:t xml:space="preserve"> </w:t>
      </w:r>
      <w:r w:rsidR="00BD78B2">
        <w:rPr>
          <w:rFonts w:hint="eastAsia"/>
        </w:rPr>
        <w:t>1</w:t>
      </w:r>
      <w:r>
        <w:t xml:space="preserve"> </w:t>
      </w:r>
      <w:r>
        <w:rPr>
          <w:rFonts w:hint="eastAsia"/>
        </w:rPr>
        <w:t>月</w:t>
      </w:r>
      <w:r>
        <w:t xml:space="preserve"> </w:t>
      </w:r>
      <w:r w:rsidR="00BD78B2">
        <w:rPr>
          <w:rFonts w:hint="eastAsia"/>
        </w:rPr>
        <w:t>9</w:t>
      </w:r>
      <w:r>
        <w:t xml:space="preserve"> </w:t>
      </w:r>
      <w:r>
        <w:rPr>
          <w:rFonts w:hint="eastAsia"/>
        </w:rPr>
        <w:t>日，上午</w:t>
      </w:r>
      <w:r>
        <w:t>9:00</w:t>
      </w:r>
      <w:r>
        <w:rPr>
          <w:rFonts w:hint="eastAsia"/>
        </w:rPr>
        <w:t>至</w:t>
      </w:r>
      <w:r>
        <w:t>11:00</w:t>
      </w:r>
      <w:r>
        <w:rPr>
          <w:rFonts w:hint="eastAsia"/>
        </w:rPr>
        <w:t>；</w:t>
      </w:r>
      <w:r>
        <w:t xml:space="preserve"> </w:t>
      </w:r>
      <w:r>
        <w:rPr>
          <w:rFonts w:hint="eastAsia"/>
        </w:rPr>
        <w:t>下午</w:t>
      </w:r>
      <w:r>
        <w:t>14:00</w:t>
      </w:r>
      <w:r>
        <w:rPr>
          <w:rFonts w:hint="eastAsia"/>
        </w:rPr>
        <w:t>至</w:t>
      </w:r>
      <w:r>
        <w:t>16:30</w:t>
      </w:r>
      <w:r>
        <w:rPr>
          <w:rFonts w:hint="eastAsia"/>
        </w:rPr>
        <w:t>（节假日除外，北京时间）。</w:t>
      </w:r>
    </w:p>
    <w:p w:rsidR="00E177A1" w:rsidRDefault="00E177A1" w:rsidP="00257C84">
      <w:pPr>
        <w:numPr>
          <w:ilvl w:val="0"/>
          <w:numId w:val="22"/>
        </w:numPr>
        <w:snapToGrid w:val="0"/>
        <w:spacing w:line="400" w:lineRule="exact"/>
        <w:textAlignment w:val="auto"/>
        <w:rPr>
          <w:rFonts w:ascii="宋体" w:hAnsi="宋体" w:cs="宋体"/>
          <w:szCs w:val="24"/>
        </w:rPr>
      </w:pPr>
      <w:r>
        <w:rPr>
          <w:rFonts w:ascii="宋体" w:hAnsi="宋体" w:cs="宋体" w:hint="eastAsia"/>
          <w:szCs w:val="24"/>
        </w:rPr>
        <w:t>磋商文件领取地点：北京市西城区政府采购中心（</w:t>
      </w:r>
      <w:r w:rsidR="00620332">
        <w:rPr>
          <w:rFonts w:ascii="宋体" w:hAnsi="宋体" w:cs="宋体" w:hint="eastAsia"/>
          <w:szCs w:val="24"/>
        </w:rPr>
        <w:t>北京市西城区宣武门外大街8号庄胜广场D座五层506</w:t>
      </w:r>
      <w:r>
        <w:rPr>
          <w:rFonts w:ascii="宋体" w:hAnsi="宋体" w:cs="宋体" w:hint="eastAsia"/>
          <w:szCs w:val="24"/>
        </w:rPr>
        <w:t>房间）</w:t>
      </w:r>
    </w:p>
    <w:p w:rsidR="00E177A1" w:rsidRDefault="00E177A1" w:rsidP="00E177A1">
      <w:pPr>
        <w:pStyle w:val="ad"/>
        <w:spacing w:before="0" w:beforeAutospacing="0" w:after="0" w:afterAutospacing="0" w:line="360" w:lineRule="exact"/>
        <w:ind w:leftChars="177" w:left="425" w:firstLineChars="150" w:firstLine="360"/>
        <w:jc w:val="both"/>
      </w:pPr>
      <w:r>
        <w:rPr>
          <w:rFonts w:hint="eastAsia"/>
        </w:rPr>
        <w:t>磋商文件领取费用：免费</w:t>
      </w:r>
    </w:p>
    <w:p w:rsidR="00E177A1" w:rsidRDefault="00E177A1" w:rsidP="00257C84">
      <w:pPr>
        <w:numPr>
          <w:ilvl w:val="0"/>
          <w:numId w:val="22"/>
        </w:numPr>
        <w:snapToGrid w:val="0"/>
        <w:spacing w:line="400" w:lineRule="exact"/>
        <w:textAlignment w:val="auto"/>
        <w:rPr>
          <w:rFonts w:ascii="宋体" w:hAnsi="宋体" w:cs="宋体"/>
          <w:szCs w:val="24"/>
        </w:rPr>
      </w:pPr>
      <w:bookmarkStart w:id="18" w:name="_Toc180051012"/>
      <w:bookmarkStart w:id="19" w:name="_Toc184013605"/>
      <w:bookmarkStart w:id="20" w:name="_Toc186274101"/>
      <w:bookmarkStart w:id="21" w:name="_Toc184023104"/>
      <w:bookmarkStart w:id="22" w:name="_Toc174185149"/>
      <w:r>
        <w:rPr>
          <w:rFonts w:ascii="宋体" w:hAnsi="宋体" w:cs="宋体" w:hint="eastAsia"/>
          <w:szCs w:val="24"/>
        </w:rPr>
        <w:t>电话询标</w:t>
      </w:r>
    </w:p>
    <w:p w:rsidR="00E177A1" w:rsidRDefault="00E177A1" w:rsidP="00E177A1">
      <w:pPr>
        <w:snapToGrid w:val="0"/>
        <w:spacing w:line="400" w:lineRule="exact"/>
        <w:ind w:left="840"/>
        <w:rPr>
          <w:rFonts w:ascii="宋体" w:hAnsi="宋体" w:cs="宋体"/>
          <w:szCs w:val="24"/>
        </w:rPr>
      </w:pPr>
      <w:r>
        <w:rPr>
          <w:rFonts w:ascii="宋体" w:hAnsi="宋体" w:cs="宋体" w:hint="eastAsia"/>
          <w:szCs w:val="24"/>
        </w:rPr>
        <w:t>联系人：</w:t>
      </w:r>
      <w:r w:rsidR="00E87209">
        <w:rPr>
          <w:rFonts w:ascii="宋体" w:hAnsi="宋体" w:cs="宋体" w:hint="eastAsia"/>
          <w:szCs w:val="24"/>
        </w:rPr>
        <w:t>侯建霞</w:t>
      </w:r>
    </w:p>
    <w:p w:rsidR="00E177A1" w:rsidRDefault="00E177A1" w:rsidP="00E177A1">
      <w:pPr>
        <w:spacing w:line="400" w:lineRule="exact"/>
        <w:rPr>
          <w:rFonts w:ascii="宋体" w:hAnsi="宋体" w:cs="宋体"/>
          <w:szCs w:val="24"/>
        </w:rPr>
      </w:pPr>
      <w:r>
        <w:rPr>
          <w:rFonts w:ascii="宋体" w:hAnsi="宋体" w:cs="宋体" w:hint="eastAsia"/>
          <w:szCs w:val="24"/>
        </w:rPr>
        <w:t xml:space="preserve">       联系方式：010- </w:t>
      </w:r>
      <w:r w:rsidR="00E87209">
        <w:rPr>
          <w:rFonts w:ascii="宋体" w:hAnsi="宋体" w:cs="宋体" w:hint="eastAsia"/>
          <w:szCs w:val="24"/>
        </w:rPr>
        <w:t>56895810</w:t>
      </w:r>
    </w:p>
    <w:p w:rsidR="00E177A1" w:rsidRDefault="00E177A1" w:rsidP="00E177A1">
      <w:pPr>
        <w:snapToGrid w:val="0"/>
        <w:spacing w:line="400" w:lineRule="exact"/>
        <w:ind w:firstLineChars="350" w:firstLine="840"/>
        <w:rPr>
          <w:rFonts w:ascii="宋体" w:hAnsi="宋体" w:cs="宋体"/>
          <w:szCs w:val="24"/>
        </w:rPr>
      </w:pPr>
      <w:r>
        <w:rPr>
          <w:rFonts w:ascii="宋体" w:hAnsi="宋体" w:cs="宋体" w:hint="eastAsia"/>
          <w:szCs w:val="24"/>
        </w:rPr>
        <w:t>询标内容：</w:t>
      </w:r>
      <w:bookmarkStart w:id="23" w:name="_Hlk56265072"/>
    </w:p>
    <w:p w:rsidR="00E177A1" w:rsidRDefault="00E177A1" w:rsidP="00E177A1">
      <w:pPr>
        <w:spacing w:line="400" w:lineRule="exact"/>
        <w:rPr>
          <w:rFonts w:ascii="宋体" w:hAnsi="宋体" w:cs="宋体"/>
          <w:b/>
          <w:bCs/>
          <w:color w:val="FF0000"/>
          <w:szCs w:val="24"/>
        </w:rPr>
      </w:pPr>
      <w:r>
        <w:rPr>
          <w:rFonts w:ascii="宋体" w:hAnsi="宋体" w:cs="宋体" w:hint="eastAsia"/>
          <w:szCs w:val="24"/>
        </w:rPr>
        <w:t>（1）对磋商文件中技术需求部分、评审标准和评审方法以及</w:t>
      </w:r>
      <w:proofErr w:type="gramStart"/>
      <w:r>
        <w:rPr>
          <w:rFonts w:ascii="宋体" w:hAnsi="宋体" w:cs="宋体" w:hint="eastAsia"/>
          <w:szCs w:val="24"/>
        </w:rPr>
        <w:t>拟签订</w:t>
      </w:r>
      <w:proofErr w:type="gramEnd"/>
      <w:r>
        <w:rPr>
          <w:rFonts w:ascii="宋体" w:hAnsi="宋体" w:cs="宋体" w:hint="eastAsia"/>
          <w:szCs w:val="24"/>
        </w:rPr>
        <w:t>的合同文本等内容进行咨询，请与采购人联系；</w:t>
      </w:r>
      <w:r>
        <w:rPr>
          <w:rFonts w:ascii="宋体" w:hAnsi="宋体" w:cs="宋体" w:hint="eastAsia"/>
          <w:b/>
          <w:bCs/>
          <w:szCs w:val="24"/>
        </w:rPr>
        <w:t>该项目不做现场踏勘</w:t>
      </w:r>
      <w:proofErr w:type="gramStart"/>
      <w:r>
        <w:rPr>
          <w:rFonts w:ascii="宋体" w:hAnsi="宋体" w:cs="宋体" w:hint="eastAsia"/>
          <w:b/>
          <w:bCs/>
          <w:szCs w:val="24"/>
        </w:rPr>
        <w:t>及集中</w:t>
      </w:r>
      <w:proofErr w:type="gramEnd"/>
      <w:r>
        <w:rPr>
          <w:rFonts w:ascii="宋体" w:hAnsi="宋体" w:cs="宋体" w:hint="eastAsia"/>
          <w:b/>
          <w:bCs/>
          <w:szCs w:val="24"/>
        </w:rPr>
        <w:t>答疑会，以技术需求为准。咨询电话：  联系人：</w:t>
      </w:r>
      <w:r w:rsidR="00E87209">
        <w:rPr>
          <w:rFonts w:ascii="宋体" w:hAnsi="宋体" w:cs="宋体" w:hint="eastAsia"/>
          <w:szCs w:val="24"/>
        </w:rPr>
        <w:t>侯建霞</w:t>
      </w:r>
      <w:r>
        <w:rPr>
          <w:rFonts w:ascii="宋体" w:hAnsi="宋体" w:cs="宋体" w:hint="eastAsia"/>
          <w:b/>
          <w:bCs/>
          <w:szCs w:val="24"/>
        </w:rPr>
        <w:t xml:space="preserve">     联系电话：</w:t>
      </w:r>
      <w:r>
        <w:rPr>
          <w:rFonts w:ascii="宋体" w:hAnsi="宋体" w:cs="宋体" w:hint="eastAsia"/>
          <w:szCs w:val="24"/>
        </w:rPr>
        <w:t xml:space="preserve">010- </w:t>
      </w:r>
      <w:r w:rsidR="00E87209">
        <w:rPr>
          <w:rFonts w:ascii="宋体" w:hAnsi="宋体" w:cs="宋体" w:hint="eastAsia"/>
          <w:szCs w:val="24"/>
        </w:rPr>
        <w:t>56895810</w:t>
      </w:r>
    </w:p>
    <w:p w:rsidR="00E177A1" w:rsidRDefault="00E177A1" w:rsidP="00E177A1">
      <w:pPr>
        <w:snapToGrid w:val="0"/>
        <w:spacing w:line="400" w:lineRule="exact"/>
        <w:ind w:firstLineChars="200" w:firstLine="480"/>
        <w:rPr>
          <w:rFonts w:ascii="宋体" w:hAnsi="宋体" w:cs="宋体"/>
          <w:szCs w:val="24"/>
        </w:rPr>
      </w:pPr>
      <w:r>
        <w:rPr>
          <w:rFonts w:ascii="宋体" w:hAnsi="宋体" w:cs="宋体" w:hint="eastAsia"/>
          <w:szCs w:val="24"/>
        </w:rPr>
        <w:t>（2）对磋商文件中文件格式及其他商务部分等内容进行咨询，请与政府采购中心项目联系人联系；</w:t>
      </w:r>
      <w:bookmarkEnd w:id="23"/>
    </w:p>
    <w:p w:rsidR="00E177A1" w:rsidRDefault="00E177A1" w:rsidP="00257C84">
      <w:pPr>
        <w:numPr>
          <w:ilvl w:val="0"/>
          <w:numId w:val="22"/>
        </w:numPr>
        <w:snapToGrid w:val="0"/>
        <w:spacing w:line="400" w:lineRule="exact"/>
        <w:textAlignment w:val="auto"/>
        <w:rPr>
          <w:rFonts w:ascii="宋体" w:hAnsi="宋体" w:cs="宋体"/>
          <w:szCs w:val="24"/>
        </w:rPr>
      </w:pPr>
      <w:r>
        <w:rPr>
          <w:rFonts w:ascii="宋体" w:hAnsi="宋体" w:cs="宋体" w:hint="eastAsia"/>
          <w:szCs w:val="24"/>
        </w:rPr>
        <w:t>响应、磋商时间及</w:t>
      </w:r>
      <w:bookmarkEnd w:id="18"/>
      <w:bookmarkEnd w:id="19"/>
      <w:bookmarkEnd w:id="20"/>
      <w:bookmarkEnd w:id="21"/>
      <w:bookmarkEnd w:id="22"/>
      <w:r>
        <w:rPr>
          <w:rFonts w:ascii="宋体" w:hAnsi="宋体" w:cs="宋体" w:hint="eastAsia"/>
          <w:szCs w:val="24"/>
        </w:rPr>
        <w:t>地点</w:t>
      </w:r>
    </w:p>
    <w:p w:rsidR="00E177A1" w:rsidRDefault="00E177A1" w:rsidP="00E177A1">
      <w:pPr>
        <w:snapToGrid w:val="0"/>
        <w:spacing w:line="400" w:lineRule="exact"/>
        <w:ind w:left="840"/>
        <w:rPr>
          <w:rFonts w:ascii="宋体" w:hAnsi="宋体" w:cs="宋体"/>
          <w:szCs w:val="24"/>
          <w:u w:val="single"/>
        </w:rPr>
      </w:pPr>
      <w:r>
        <w:rPr>
          <w:rFonts w:ascii="宋体" w:hAnsi="宋体" w:cs="宋体" w:hint="eastAsia"/>
          <w:szCs w:val="24"/>
        </w:rPr>
        <w:t>响应文件送达时间：</w:t>
      </w:r>
      <w:r w:rsidR="002E5AA4">
        <w:rPr>
          <w:rFonts w:ascii="宋体" w:hAnsi="宋体" w:cs="宋体" w:hint="eastAsia"/>
          <w:szCs w:val="24"/>
        </w:rPr>
        <w:t>2024</w:t>
      </w:r>
      <w:r>
        <w:rPr>
          <w:rFonts w:ascii="宋体" w:hAnsi="宋体" w:cs="宋体" w:hint="eastAsia"/>
          <w:szCs w:val="24"/>
        </w:rPr>
        <w:t xml:space="preserve">年 </w:t>
      </w:r>
      <w:r w:rsidR="00BD78B2">
        <w:rPr>
          <w:rFonts w:ascii="宋体" w:hAnsi="宋体" w:cs="宋体" w:hint="eastAsia"/>
          <w:szCs w:val="24"/>
        </w:rPr>
        <w:t>1</w:t>
      </w:r>
      <w:r>
        <w:rPr>
          <w:rFonts w:ascii="宋体" w:hAnsi="宋体" w:cs="宋体" w:hint="eastAsia"/>
          <w:szCs w:val="24"/>
        </w:rPr>
        <w:t xml:space="preserve"> 月 </w:t>
      </w:r>
      <w:r w:rsidR="00BD78B2">
        <w:rPr>
          <w:rFonts w:ascii="宋体" w:hAnsi="宋体" w:cs="宋体" w:hint="eastAsia"/>
          <w:szCs w:val="24"/>
        </w:rPr>
        <w:t>16</w:t>
      </w:r>
      <w:r>
        <w:rPr>
          <w:rFonts w:ascii="宋体" w:hAnsi="宋体" w:cs="宋体" w:hint="eastAsia"/>
          <w:szCs w:val="24"/>
        </w:rPr>
        <w:t xml:space="preserve"> 日 </w:t>
      </w:r>
      <w:r w:rsidR="002E5AA4">
        <w:rPr>
          <w:rFonts w:ascii="宋体" w:hAnsi="宋体" w:cs="宋体" w:hint="eastAsia"/>
          <w:szCs w:val="24"/>
        </w:rPr>
        <w:t>下</w:t>
      </w:r>
      <w:r>
        <w:rPr>
          <w:rFonts w:ascii="宋体" w:hAnsi="宋体" w:cs="宋体" w:hint="eastAsia"/>
          <w:szCs w:val="24"/>
        </w:rPr>
        <w:t>午</w:t>
      </w:r>
      <w:r w:rsidR="002E5AA4">
        <w:rPr>
          <w:rFonts w:ascii="宋体" w:hAnsi="宋体" w:cs="宋体" w:hint="eastAsia"/>
          <w:szCs w:val="24"/>
        </w:rPr>
        <w:t>01</w:t>
      </w:r>
      <w:r>
        <w:rPr>
          <w:rFonts w:ascii="宋体" w:hAnsi="宋体" w:cs="宋体" w:hint="eastAsia"/>
          <w:szCs w:val="24"/>
        </w:rPr>
        <w:t>:</w:t>
      </w:r>
      <w:r w:rsidR="002E5AA4">
        <w:rPr>
          <w:rFonts w:ascii="宋体" w:hAnsi="宋体" w:cs="宋体" w:hint="eastAsia"/>
          <w:szCs w:val="24"/>
        </w:rPr>
        <w:t>3</w:t>
      </w:r>
      <w:r>
        <w:rPr>
          <w:rFonts w:ascii="宋体" w:hAnsi="宋体" w:cs="宋体" w:hint="eastAsia"/>
          <w:szCs w:val="24"/>
        </w:rPr>
        <w:t>0-0</w:t>
      </w:r>
      <w:r w:rsidR="002E5AA4">
        <w:rPr>
          <w:rFonts w:ascii="宋体" w:hAnsi="宋体" w:cs="宋体" w:hint="eastAsia"/>
          <w:szCs w:val="24"/>
        </w:rPr>
        <w:t>2</w:t>
      </w:r>
      <w:r>
        <w:rPr>
          <w:rFonts w:ascii="宋体" w:hAnsi="宋体" w:cs="宋体" w:hint="eastAsia"/>
          <w:szCs w:val="24"/>
        </w:rPr>
        <w:t>:</w:t>
      </w:r>
      <w:r w:rsidR="002E5AA4">
        <w:rPr>
          <w:rFonts w:ascii="宋体" w:hAnsi="宋体" w:cs="宋体" w:hint="eastAsia"/>
          <w:szCs w:val="24"/>
        </w:rPr>
        <w:t>0</w:t>
      </w:r>
      <w:r>
        <w:rPr>
          <w:rFonts w:ascii="宋体" w:hAnsi="宋体" w:cs="宋体" w:hint="eastAsia"/>
          <w:szCs w:val="24"/>
        </w:rPr>
        <w:t>0:00秒（北京时间）。</w:t>
      </w:r>
    </w:p>
    <w:p w:rsidR="00E177A1" w:rsidRDefault="00E177A1" w:rsidP="00E177A1">
      <w:pPr>
        <w:snapToGrid w:val="0"/>
        <w:spacing w:line="400" w:lineRule="exact"/>
        <w:ind w:left="840"/>
        <w:rPr>
          <w:rFonts w:ascii="宋体" w:hAnsi="宋体" w:cs="宋体"/>
          <w:szCs w:val="24"/>
        </w:rPr>
      </w:pPr>
      <w:r>
        <w:rPr>
          <w:rFonts w:ascii="宋体" w:hAnsi="宋体" w:cs="宋体" w:hint="eastAsia"/>
          <w:szCs w:val="24"/>
        </w:rPr>
        <w:t>截止及磋商时间：</w:t>
      </w:r>
      <w:r w:rsidR="002E5AA4">
        <w:rPr>
          <w:rFonts w:ascii="宋体" w:hAnsi="宋体" w:cs="宋体" w:hint="eastAsia"/>
          <w:szCs w:val="24"/>
        </w:rPr>
        <w:t>2024</w:t>
      </w:r>
      <w:r>
        <w:rPr>
          <w:rFonts w:ascii="宋体" w:hAnsi="宋体" w:cs="宋体" w:hint="eastAsia"/>
          <w:szCs w:val="24"/>
        </w:rPr>
        <w:t xml:space="preserve">年  </w:t>
      </w:r>
      <w:r w:rsidR="00BD78B2">
        <w:rPr>
          <w:rFonts w:ascii="宋体" w:hAnsi="宋体" w:cs="宋体" w:hint="eastAsia"/>
          <w:szCs w:val="24"/>
        </w:rPr>
        <w:t>1</w:t>
      </w:r>
      <w:r>
        <w:rPr>
          <w:rFonts w:ascii="宋体" w:hAnsi="宋体" w:cs="宋体" w:hint="eastAsia"/>
          <w:szCs w:val="24"/>
        </w:rPr>
        <w:t xml:space="preserve">月 </w:t>
      </w:r>
      <w:r w:rsidR="00BD78B2">
        <w:rPr>
          <w:rFonts w:ascii="宋体" w:hAnsi="宋体" w:cs="宋体" w:hint="eastAsia"/>
          <w:szCs w:val="24"/>
        </w:rPr>
        <w:t>16</w:t>
      </w:r>
      <w:bookmarkStart w:id="24" w:name="_GoBack"/>
      <w:bookmarkEnd w:id="24"/>
      <w:r>
        <w:rPr>
          <w:rFonts w:ascii="宋体" w:hAnsi="宋体" w:cs="宋体" w:hint="eastAsia"/>
          <w:szCs w:val="24"/>
        </w:rPr>
        <w:t xml:space="preserve"> 日</w:t>
      </w:r>
      <w:r w:rsidR="002E5AA4">
        <w:rPr>
          <w:rFonts w:ascii="宋体" w:hAnsi="宋体" w:cs="宋体" w:hint="eastAsia"/>
          <w:szCs w:val="24"/>
        </w:rPr>
        <w:t>下</w:t>
      </w:r>
      <w:r>
        <w:rPr>
          <w:rFonts w:ascii="宋体" w:hAnsi="宋体" w:cs="宋体" w:hint="eastAsia"/>
          <w:szCs w:val="24"/>
        </w:rPr>
        <w:t>午0</w:t>
      </w:r>
      <w:r w:rsidR="002E5AA4">
        <w:rPr>
          <w:rFonts w:ascii="宋体" w:hAnsi="宋体" w:cs="宋体" w:hint="eastAsia"/>
          <w:szCs w:val="24"/>
        </w:rPr>
        <w:t>2</w:t>
      </w:r>
      <w:r>
        <w:rPr>
          <w:rFonts w:ascii="宋体" w:hAnsi="宋体" w:cs="宋体" w:hint="eastAsia"/>
          <w:szCs w:val="24"/>
        </w:rPr>
        <w:t>:</w:t>
      </w:r>
      <w:r w:rsidR="002E5AA4">
        <w:rPr>
          <w:rFonts w:ascii="宋体" w:hAnsi="宋体" w:cs="宋体" w:hint="eastAsia"/>
          <w:szCs w:val="24"/>
        </w:rPr>
        <w:t>0</w:t>
      </w:r>
      <w:r>
        <w:rPr>
          <w:rFonts w:ascii="宋体" w:hAnsi="宋体" w:cs="宋体" w:hint="eastAsia"/>
          <w:szCs w:val="24"/>
        </w:rPr>
        <w:t>0:00秒（北京时间）。</w:t>
      </w:r>
    </w:p>
    <w:p w:rsidR="00E177A1" w:rsidRDefault="00E177A1" w:rsidP="00E177A1">
      <w:pPr>
        <w:snapToGrid w:val="0"/>
        <w:spacing w:line="400" w:lineRule="exact"/>
        <w:ind w:left="840"/>
        <w:rPr>
          <w:rFonts w:ascii="宋体" w:hAnsi="宋体" w:cs="宋体"/>
          <w:szCs w:val="24"/>
        </w:rPr>
      </w:pPr>
      <w:r>
        <w:rPr>
          <w:rFonts w:ascii="宋体" w:hAnsi="宋体" w:cs="宋体" w:hint="eastAsia"/>
          <w:szCs w:val="24"/>
        </w:rPr>
        <w:t>响应及磋商地点：北京市西城区宣武门外大街8号</w:t>
      </w:r>
      <w:proofErr w:type="gramStart"/>
      <w:r>
        <w:rPr>
          <w:rFonts w:ascii="宋体" w:hAnsi="宋体" w:cs="宋体" w:hint="eastAsia"/>
          <w:szCs w:val="24"/>
        </w:rPr>
        <w:t>庄胜广场</w:t>
      </w:r>
      <w:proofErr w:type="gramEnd"/>
      <w:r>
        <w:rPr>
          <w:rFonts w:ascii="宋体" w:hAnsi="宋体" w:cs="宋体" w:hint="eastAsia"/>
          <w:szCs w:val="24"/>
        </w:rPr>
        <w:t>D座五层西城区</w:t>
      </w:r>
      <w:r>
        <w:rPr>
          <w:rFonts w:ascii="宋体" w:hAnsi="宋体" w:cs="宋体" w:hint="eastAsia"/>
          <w:szCs w:val="24"/>
        </w:rPr>
        <w:lastRenderedPageBreak/>
        <w:t xml:space="preserve">公共资源交易平台第一开标室                </w:t>
      </w:r>
    </w:p>
    <w:p w:rsidR="00E177A1" w:rsidRDefault="00E177A1" w:rsidP="00257C84">
      <w:pPr>
        <w:numPr>
          <w:ilvl w:val="0"/>
          <w:numId w:val="23"/>
        </w:numPr>
        <w:snapToGrid w:val="0"/>
        <w:spacing w:line="400" w:lineRule="exact"/>
        <w:ind w:firstLineChars="200" w:firstLine="480"/>
        <w:textAlignment w:val="auto"/>
        <w:rPr>
          <w:rFonts w:ascii="宋体" w:hAnsi="宋体" w:cs="宋体"/>
          <w:szCs w:val="24"/>
        </w:rPr>
      </w:pPr>
      <w:r>
        <w:rPr>
          <w:rFonts w:ascii="宋体" w:hAnsi="宋体" w:cs="宋体" w:hint="eastAsia"/>
          <w:szCs w:val="24"/>
        </w:rPr>
        <w:t>逾期送达或不符合规定的响应文件恕不接受。</w:t>
      </w:r>
    </w:p>
    <w:p w:rsidR="00E177A1" w:rsidRDefault="00E177A1" w:rsidP="00257C84">
      <w:pPr>
        <w:numPr>
          <w:ilvl w:val="0"/>
          <w:numId w:val="23"/>
        </w:numPr>
        <w:snapToGrid w:val="0"/>
        <w:spacing w:line="400" w:lineRule="exact"/>
        <w:ind w:firstLineChars="200" w:firstLine="480"/>
        <w:textAlignment w:val="auto"/>
        <w:rPr>
          <w:rFonts w:ascii="宋体" w:hAnsi="宋体" w:cs="宋体"/>
          <w:szCs w:val="24"/>
        </w:rPr>
      </w:pPr>
      <w:r>
        <w:rPr>
          <w:rFonts w:ascii="宋体" w:hAnsi="宋体" w:cs="宋体" w:hint="eastAsia"/>
          <w:szCs w:val="24"/>
        </w:rPr>
        <w:t>供应商的法定代表人或其授权的供应商代表提交响应文件 、刻录光盘参加磋商，同时请携带有效身份证明。</w:t>
      </w:r>
    </w:p>
    <w:p w:rsidR="00E177A1" w:rsidRDefault="00E177A1" w:rsidP="00257C84">
      <w:pPr>
        <w:numPr>
          <w:ilvl w:val="0"/>
          <w:numId w:val="22"/>
        </w:numPr>
        <w:snapToGrid w:val="0"/>
        <w:spacing w:line="400" w:lineRule="exact"/>
        <w:textAlignment w:val="auto"/>
        <w:rPr>
          <w:rFonts w:ascii="宋体" w:hAnsi="宋体" w:cs="宋体"/>
          <w:szCs w:val="24"/>
        </w:rPr>
      </w:pPr>
      <w:bookmarkStart w:id="25" w:name="_Toc184013607"/>
      <w:bookmarkStart w:id="26" w:name="_Toc180051014"/>
      <w:bookmarkStart w:id="27" w:name="_Toc186274103"/>
      <w:bookmarkStart w:id="28" w:name="_Toc174185151"/>
      <w:bookmarkStart w:id="29" w:name="_Toc184023106"/>
      <w:r>
        <w:rPr>
          <w:rFonts w:ascii="宋体" w:hAnsi="宋体" w:cs="宋体" w:hint="eastAsia"/>
          <w:szCs w:val="24"/>
        </w:rPr>
        <w:t>联系信息</w:t>
      </w:r>
    </w:p>
    <w:p w:rsidR="00E177A1" w:rsidRDefault="00E177A1" w:rsidP="00E177A1">
      <w:pPr>
        <w:snapToGrid w:val="0"/>
        <w:spacing w:line="400" w:lineRule="exact"/>
        <w:ind w:left="840"/>
        <w:rPr>
          <w:rFonts w:ascii="宋体" w:hAnsi="宋体" w:cs="宋体"/>
          <w:szCs w:val="24"/>
        </w:rPr>
      </w:pPr>
      <w:r>
        <w:rPr>
          <w:rFonts w:ascii="宋体" w:hAnsi="宋体" w:cs="宋体" w:hint="eastAsia"/>
          <w:szCs w:val="24"/>
        </w:rPr>
        <w:t>集中采购机构联系信息</w:t>
      </w:r>
    </w:p>
    <w:bookmarkEnd w:id="25"/>
    <w:bookmarkEnd w:id="26"/>
    <w:bookmarkEnd w:id="27"/>
    <w:bookmarkEnd w:id="28"/>
    <w:bookmarkEnd w:id="29"/>
    <w:p w:rsidR="00E177A1" w:rsidRDefault="00E177A1" w:rsidP="00E177A1">
      <w:pPr>
        <w:snapToGrid w:val="0"/>
        <w:spacing w:line="400" w:lineRule="exact"/>
        <w:ind w:left="840"/>
        <w:rPr>
          <w:rFonts w:ascii="宋体" w:hAnsi="宋体" w:cs="宋体"/>
          <w:szCs w:val="24"/>
        </w:rPr>
      </w:pPr>
      <w:r>
        <w:rPr>
          <w:rFonts w:ascii="宋体" w:hAnsi="宋体" w:cs="宋体" w:hint="eastAsia"/>
          <w:szCs w:val="24"/>
        </w:rPr>
        <w:t>集中采购机构名称：北京市西城区政府采购中心</w:t>
      </w:r>
    </w:p>
    <w:p w:rsidR="00E177A1" w:rsidRDefault="00E177A1" w:rsidP="00E177A1">
      <w:pPr>
        <w:snapToGrid w:val="0"/>
        <w:spacing w:line="400" w:lineRule="exact"/>
        <w:ind w:left="840"/>
        <w:rPr>
          <w:rFonts w:ascii="宋体" w:hAnsi="宋体" w:cs="宋体"/>
          <w:szCs w:val="24"/>
        </w:rPr>
      </w:pPr>
      <w:r>
        <w:rPr>
          <w:rFonts w:ascii="宋体" w:hAnsi="宋体" w:cs="宋体" w:hint="eastAsia"/>
          <w:szCs w:val="24"/>
        </w:rPr>
        <w:t>地址：北京市西</w:t>
      </w:r>
      <w:proofErr w:type="gramStart"/>
      <w:r>
        <w:rPr>
          <w:rFonts w:ascii="宋体" w:hAnsi="宋体" w:cs="宋体" w:hint="eastAsia"/>
          <w:szCs w:val="24"/>
        </w:rPr>
        <w:t>城区广</w:t>
      </w:r>
      <w:proofErr w:type="gramEnd"/>
      <w:r>
        <w:rPr>
          <w:rFonts w:ascii="宋体" w:hAnsi="宋体" w:cs="宋体" w:hint="eastAsia"/>
          <w:szCs w:val="24"/>
        </w:rPr>
        <w:t>安门南街2号517室</w:t>
      </w:r>
    </w:p>
    <w:p w:rsidR="00E177A1" w:rsidRDefault="00E177A1" w:rsidP="00E177A1">
      <w:pPr>
        <w:snapToGrid w:val="0"/>
        <w:spacing w:line="400" w:lineRule="exact"/>
        <w:ind w:left="840"/>
        <w:rPr>
          <w:rFonts w:ascii="宋体" w:hAnsi="宋体" w:cs="宋体"/>
          <w:szCs w:val="24"/>
        </w:rPr>
      </w:pPr>
      <w:r>
        <w:rPr>
          <w:rFonts w:ascii="宋体" w:hAnsi="宋体" w:cs="宋体" w:hint="eastAsia"/>
          <w:szCs w:val="24"/>
        </w:rPr>
        <w:t>邮政编码：100053</w:t>
      </w:r>
    </w:p>
    <w:p w:rsidR="00E177A1" w:rsidRDefault="00E177A1" w:rsidP="00E177A1">
      <w:pPr>
        <w:snapToGrid w:val="0"/>
        <w:spacing w:line="400" w:lineRule="exact"/>
        <w:ind w:left="840"/>
        <w:rPr>
          <w:rFonts w:ascii="宋体" w:hAnsi="宋体" w:cs="宋体"/>
          <w:szCs w:val="24"/>
        </w:rPr>
      </w:pPr>
      <w:r>
        <w:rPr>
          <w:rFonts w:ascii="宋体" w:hAnsi="宋体" w:cs="宋体" w:hint="eastAsia"/>
          <w:szCs w:val="24"/>
        </w:rPr>
        <w:t>联系人： 王祖军  刘艳明</w:t>
      </w:r>
    </w:p>
    <w:p w:rsidR="00E177A1" w:rsidRDefault="00E177A1" w:rsidP="00E177A1">
      <w:pPr>
        <w:snapToGrid w:val="0"/>
        <w:spacing w:line="400" w:lineRule="exact"/>
        <w:ind w:left="840"/>
        <w:rPr>
          <w:rFonts w:ascii="宋体" w:hAnsi="宋体" w:cs="宋体"/>
          <w:szCs w:val="24"/>
        </w:rPr>
      </w:pPr>
      <w:r>
        <w:rPr>
          <w:rFonts w:ascii="宋体" w:hAnsi="宋体" w:cs="宋体" w:hint="eastAsia"/>
          <w:szCs w:val="24"/>
        </w:rPr>
        <w:t>电话：   010-</w:t>
      </w:r>
      <w:proofErr w:type="gramStart"/>
      <w:r>
        <w:rPr>
          <w:rFonts w:ascii="宋体" w:hAnsi="宋体" w:cs="宋体" w:hint="eastAsia"/>
          <w:szCs w:val="24"/>
        </w:rPr>
        <w:t>83926781  010</w:t>
      </w:r>
      <w:proofErr w:type="gramEnd"/>
      <w:r>
        <w:rPr>
          <w:rFonts w:ascii="宋体" w:hAnsi="宋体" w:cs="宋体" w:hint="eastAsia"/>
          <w:szCs w:val="24"/>
        </w:rPr>
        <w:t>-82141215</w:t>
      </w:r>
    </w:p>
    <w:p w:rsidR="00E177A1" w:rsidRDefault="00E177A1" w:rsidP="00E177A1">
      <w:pPr>
        <w:snapToGrid w:val="0"/>
        <w:spacing w:line="400" w:lineRule="exact"/>
        <w:ind w:left="840"/>
        <w:rPr>
          <w:rFonts w:ascii="宋体" w:hAnsi="宋体" w:cs="宋体"/>
          <w:szCs w:val="24"/>
        </w:rPr>
      </w:pPr>
      <w:r>
        <w:rPr>
          <w:rFonts w:ascii="宋体" w:hAnsi="宋体" w:cs="宋体" w:hint="eastAsia"/>
          <w:szCs w:val="24"/>
        </w:rPr>
        <w:t>传真：   010- 83926781</w:t>
      </w:r>
    </w:p>
    <w:p w:rsidR="00E177A1" w:rsidRDefault="00E177A1" w:rsidP="00E177A1">
      <w:pPr>
        <w:snapToGrid w:val="0"/>
        <w:spacing w:line="400" w:lineRule="exact"/>
        <w:ind w:left="840"/>
        <w:rPr>
          <w:rFonts w:ascii="宋体" w:hAnsi="宋体" w:cs="宋体"/>
          <w:szCs w:val="24"/>
        </w:rPr>
      </w:pPr>
    </w:p>
    <w:p w:rsidR="00E177A1" w:rsidRDefault="00E177A1" w:rsidP="00257C84">
      <w:pPr>
        <w:numPr>
          <w:ilvl w:val="0"/>
          <w:numId w:val="22"/>
        </w:numPr>
        <w:snapToGrid w:val="0"/>
        <w:spacing w:line="400" w:lineRule="exact"/>
        <w:textAlignment w:val="auto"/>
        <w:rPr>
          <w:rFonts w:ascii="宋体" w:hAnsi="宋体" w:cs="宋体"/>
          <w:szCs w:val="24"/>
        </w:rPr>
      </w:pPr>
      <w:r>
        <w:rPr>
          <w:rFonts w:ascii="宋体" w:hAnsi="宋体" w:cs="宋体" w:hint="eastAsia"/>
          <w:szCs w:val="24"/>
        </w:rPr>
        <w:t>采购人联系信息</w:t>
      </w:r>
    </w:p>
    <w:p w:rsidR="00E177A1" w:rsidRDefault="00E177A1" w:rsidP="00E177A1">
      <w:pPr>
        <w:snapToGrid w:val="0"/>
        <w:spacing w:line="400" w:lineRule="exact"/>
        <w:ind w:leftChars="354" w:left="850" w:firstLineChars="2" w:firstLine="5"/>
        <w:rPr>
          <w:rFonts w:ascii="宋体" w:hAnsi="宋体" w:cs="宋体"/>
          <w:szCs w:val="24"/>
        </w:rPr>
      </w:pPr>
      <w:r>
        <w:rPr>
          <w:rFonts w:ascii="宋体" w:hAnsi="宋体" w:cs="宋体" w:hint="eastAsia"/>
          <w:szCs w:val="24"/>
        </w:rPr>
        <w:t>采购人名称：</w:t>
      </w:r>
      <w:r w:rsidR="00460D77" w:rsidRPr="001307CC">
        <w:rPr>
          <w:rFonts w:ascii="宋体" w:hAnsi="宋体" w:cs="宋体" w:hint="eastAsia"/>
          <w:szCs w:val="24"/>
        </w:rPr>
        <w:t>北京中医药大学附属护国寺中医</w:t>
      </w:r>
      <w:r w:rsidR="00460D77">
        <w:rPr>
          <w:rFonts w:ascii="宋体" w:hAnsi="宋体" w:cs="宋体" w:hint="eastAsia"/>
          <w:szCs w:val="24"/>
        </w:rPr>
        <w:t>医</w:t>
      </w:r>
      <w:r w:rsidR="00460D77" w:rsidRPr="001307CC">
        <w:rPr>
          <w:rFonts w:ascii="宋体" w:hAnsi="宋体" w:cs="宋体" w:hint="eastAsia"/>
          <w:szCs w:val="24"/>
        </w:rPr>
        <w:t>院</w:t>
      </w:r>
    </w:p>
    <w:p w:rsidR="00E87209" w:rsidRDefault="00E87209" w:rsidP="00E87209">
      <w:pPr>
        <w:snapToGrid w:val="0"/>
        <w:spacing w:line="400" w:lineRule="exact"/>
        <w:ind w:left="840"/>
        <w:rPr>
          <w:rFonts w:ascii="宋体" w:hAnsi="宋体" w:cs="宋体"/>
          <w:szCs w:val="24"/>
        </w:rPr>
      </w:pPr>
      <w:r>
        <w:rPr>
          <w:rFonts w:ascii="宋体" w:hAnsi="宋体" w:cs="宋体" w:hint="eastAsia"/>
          <w:szCs w:val="24"/>
        </w:rPr>
        <w:t>联系人： 侯建霞</w:t>
      </w:r>
    </w:p>
    <w:p w:rsidR="00E87209" w:rsidRDefault="00E87209" w:rsidP="00E87209">
      <w:pPr>
        <w:spacing w:line="400" w:lineRule="exact"/>
        <w:ind w:leftChars="354" w:left="850"/>
        <w:rPr>
          <w:rFonts w:ascii="宋体" w:hAnsi="宋体" w:cs="宋体"/>
          <w:szCs w:val="24"/>
        </w:rPr>
      </w:pPr>
      <w:r>
        <w:rPr>
          <w:rFonts w:ascii="宋体" w:hAnsi="宋体" w:cs="宋体" w:hint="eastAsia"/>
          <w:szCs w:val="24"/>
        </w:rPr>
        <w:t>电话：010-56895810</w:t>
      </w:r>
    </w:p>
    <w:p w:rsidR="00E177A1" w:rsidRDefault="00E87209" w:rsidP="00E87209">
      <w:pPr>
        <w:spacing w:line="400" w:lineRule="exact"/>
        <w:ind w:leftChars="354" w:left="850"/>
        <w:rPr>
          <w:rFonts w:ascii="宋体" w:hAnsi="宋体" w:cs="宋体"/>
          <w:szCs w:val="24"/>
        </w:rPr>
      </w:pPr>
      <w:r>
        <w:rPr>
          <w:rFonts w:ascii="宋体" w:hAnsi="宋体" w:cs="宋体" w:hint="eastAsia"/>
          <w:szCs w:val="24"/>
        </w:rPr>
        <w:t>地址：北京市西城区棉花胡同83号</w:t>
      </w:r>
    </w:p>
    <w:p w:rsidR="007923E0" w:rsidRDefault="00E177A1" w:rsidP="00E177A1">
      <w:pPr>
        <w:pStyle w:val="11"/>
      </w:pPr>
      <w:r>
        <w:br w:type="page"/>
      </w:r>
      <w:bookmarkStart w:id="30" w:name="_Toc101442750"/>
      <w:r w:rsidR="00226E8B">
        <w:rPr>
          <w:rFonts w:hint="eastAsia"/>
        </w:rPr>
        <w:lastRenderedPageBreak/>
        <w:t>第二部分</w:t>
      </w:r>
      <w:bookmarkStart w:id="31" w:name="_Toc174185152"/>
      <w:bookmarkStart w:id="32" w:name="_Toc466015311"/>
      <w:bookmarkStart w:id="33" w:name="_Toc22558"/>
      <w:bookmarkStart w:id="34" w:name="_Toc186274104"/>
      <w:r w:rsidR="00226E8B">
        <w:rPr>
          <w:rFonts w:hint="eastAsia"/>
        </w:rPr>
        <w:t xml:space="preserve">  </w:t>
      </w:r>
      <w:r w:rsidR="00226E8B">
        <w:rPr>
          <w:rFonts w:hint="eastAsia"/>
        </w:rPr>
        <w:t>供应商须知前附表</w:t>
      </w:r>
      <w:bookmarkEnd w:id="30"/>
      <w:bookmarkEnd w:id="31"/>
      <w:bookmarkEnd w:id="32"/>
      <w:bookmarkEnd w:id="33"/>
      <w:bookmarkEnd w:id="34"/>
    </w:p>
    <w:p w:rsidR="007923E0" w:rsidRDefault="00226E8B">
      <w:pPr>
        <w:spacing w:line="360" w:lineRule="exact"/>
        <w:ind w:firstLineChars="202" w:firstLine="487"/>
        <w:rPr>
          <w:rFonts w:ascii="宋体" w:hAnsi="宋体"/>
          <w:b/>
          <w:bCs/>
        </w:rPr>
      </w:pPr>
      <w:r>
        <w:rPr>
          <w:rFonts w:ascii="宋体" w:hAnsi="宋体" w:hint="eastAsia"/>
          <w:b/>
          <w:bCs/>
        </w:rPr>
        <w:t>磋商文件中所有带*条款均为实质性响应条款，响应文件须完全响应，未实质响应的，按照无效响应处理。</w:t>
      </w:r>
      <w:r>
        <w:rPr>
          <w:rFonts w:ascii="宋体" w:hAnsi="宋体" w:hint="eastAsia"/>
          <w:b/>
          <w:bCs/>
          <w:color w:val="0000FF"/>
        </w:rPr>
        <w:t>本表内容是关于本项目的具体要求，如有矛盾，应当以本表为准。</w:t>
      </w:r>
    </w:p>
    <w:tbl>
      <w:tblPr>
        <w:tblW w:w="90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6"/>
        <w:gridCol w:w="1701"/>
        <w:gridCol w:w="2640"/>
        <w:gridCol w:w="3869"/>
      </w:tblGrid>
      <w:tr w:rsidR="007923E0">
        <w:trPr>
          <w:jc w:val="center"/>
        </w:trPr>
        <w:tc>
          <w:tcPr>
            <w:tcW w:w="856" w:type="dxa"/>
            <w:vAlign w:val="center"/>
          </w:tcPr>
          <w:p w:rsidR="007923E0" w:rsidRDefault="00226E8B">
            <w:pPr>
              <w:kinsoku w:val="0"/>
              <w:overflowPunct w:val="0"/>
              <w:autoSpaceDE w:val="0"/>
              <w:autoSpaceDN w:val="0"/>
              <w:snapToGrid w:val="0"/>
              <w:spacing w:line="320" w:lineRule="exact"/>
              <w:jc w:val="center"/>
              <w:textAlignment w:val="auto"/>
              <w:rPr>
                <w:rFonts w:ascii="宋体" w:hAnsi="宋体" w:cs="宋体"/>
                <w:b/>
                <w:bCs/>
                <w:szCs w:val="24"/>
              </w:rPr>
            </w:pPr>
            <w:r>
              <w:rPr>
                <w:rFonts w:ascii="宋体" w:hAnsi="宋体" w:cs="宋体" w:hint="eastAsia"/>
                <w:b/>
                <w:bCs/>
                <w:szCs w:val="24"/>
              </w:rPr>
              <w:t>序号</w:t>
            </w:r>
          </w:p>
        </w:tc>
        <w:tc>
          <w:tcPr>
            <w:tcW w:w="1701" w:type="dxa"/>
            <w:vAlign w:val="center"/>
          </w:tcPr>
          <w:p w:rsidR="007923E0" w:rsidRDefault="00226E8B">
            <w:pPr>
              <w:kinsoku w:val="0"/>
              <w:overflowPunct w:val="0"/>
              <w:autoSpaceDE w:val="0"/>
              <w:autoSpaceDN w:val="0"/>
              <w:snapToGrid w:val="0"/>
              <w:spacing w:line="320" w:lineRule="exact"/>
              <w:jc w:val="center"/>
              <w:textAlignment w:val="auto"/>
              <w:rPr>
                <w:rFonts w:ascii="宋体" w:hAnsi="宋体" w:cs="宋体"/>
                <w:b/>
                <w:bCs/>
                <w:szCs w:val="24"/>
              </w:rPr>
            </w:pPr>
            <w:r>
              <w:rPr>
                <w:rFonts w:ascii="宋体" w:hAnsi="宋体" w:cs="宋体" w:hint="eastAsia"/>
                <w:b/>
                <w:bCs/>
                <w:szCs w:val="24"/>
              </w:rPr>
              <w:t>项  目</w:t>
            </w:r>
          </w:p>
        </w:tc>
        <w:tc>
          <w:tcPr>
            <w:tcW w:w="2640" w:type="dxa"/>
            <w:vAlign w:val="center"/>
          </w:tcPr>
          <w:p w:rsidR="007923E0" w:rsidRDefault="00226E8B">
            <w:pPr>
              <w:pStyle w:val="a8"/>
              <w:kinsoku w:val="0"/>
              <w:overflowPunct w:val="0"/>
              <w:autoSpaceDE w:val="0"/>
              <w:autoSpaceDN w:val="0"/>
              <w:adjustRightInd w:val="0"/>
              <w:snapToGrid w:val="0"/>
              <w:spacing w:line="320" w:lineRule="exact"/>
              <w:ind w:leftChars="-32" w:hangingChars="32" w:hanging="77"/>
              <w:jc w:val="center"/>
              <w:rPr>
                <w:rFonts w:hAnsi="宋体" w:cs="宋体"/>
                <w:b/>
                <w:bCs/>
                <w:sz w:val="24"/>
                <w:szCs w:val="24"/>
              </w:rPr>
            </w:pPr>
            <w:r>
              <w:rPr>
                <w:rFonts w:hAnsi="宋体" w:cs="宋体" w:hint="eastAsia"/>
                <w:b/>
                <w:bCs/>
                <w:sz w:val="24"/>
                <w:szCs w:val="24"/>
              </w:rPr>
              <w:t>内  容</w:t>
            </w:r>
          </w:p>
        </w:tc>
        <w:tc>
          <w:tcPr>
            <w:tcW w:w="3869" w:type="dxa"/>
            <w:vAlign w:val="center"/>
          </w:tcPr>
          <w:p w:rsidR="007923E0" w:rsidRDefault="00226E8B">
            <w:pPr>
              <w:pStyle w:val="a8"/>
              <w:kinsoku w:val="0"/>
              <w:overflowPunct w:val="0"/>
              <w:autoSpaceDE w:val="0"/>
              <w:autoSpaceDN w:val="0"/>
              <w:adjustRightInd w:val="0"/>
              <w:snapToGrid w:val="0"/>
              <w:spacing w:line="320" w:lineRule="exact"/>
              <w:ind w:firstLineChars="3" w:firstLine="7"/>
              <w:jc w:val="center"/>
              <w:rPr>
                <w:rFonts w:hAnsi="宋体" w:cs="宋体"/>
                <w:b/>
                <w:bCs/>
                <w:kern w:val="0"/>
                <w:sz w:val="24"/>
                <w:szCs w:val="24"/>
              </w:rPr>
            </w:pPr>
            <w:r>
              <w:rPr>
                <w:rFonts w:hAnsi="宋体" w:cs="宋体" w:hint="eastAsia"/>
                <w:b/>
                <w:bCs/>
                <w:kern w:val="0"/>
                <w:sz w:val="24"/>
                <w:szCs w:val="24"/>
              </w:rPr>
              <w:t>说明与要求</w:t>
            </w:r>
          </w:p>
        </w:tc>
      </w:tr>
      <w:tr w:rsidR="007923E0">
        <w:trPr>
          <w:jc w:val="center"/>
        </w:trPr>
        <w:tc>
          <w:tcPr>
            <w:tcW w:w="856" w:type="dxa"/>
            <w:vMerge w:val="restart"/>
            <w:vAlign w:val="center"/>
          </w:tcPr>
          <w:p w:rsidR="007923E0" w:rsidRDefault="00226E8B">
            <w:pPr>
              <w:kinsoku w:val="0"/>
              <w:overflowPunct w:val="0"/>
              <w:autoSpaceDE w:val="0"/>
              <w:autoSpaceDN w:val="0"/>
              <w:snapToGrid w:val="0"/>
              <w:spacing w:line="320" w:lineRule="exact"/>
              <w:jc w:val="center"/>
              <w:textAlignment w:val="auto"/>
              <w:rPr>
                <w:rFonts w:ascii="宋体" w:hAnsi="宋体" w:cs="宋体"/>
                <w:bCs/>
                <w:szCs w:val="24"/>
              </w:rPr>
            </w:pPr>
            <w:proofErr w:type="gramStart"/>
            <w:r>
              <w:rPr>
                <w:rFonts w:ascii="宋体" w:hAnsi="宋体" w:cs="宋体" w:hint="eastAsia"/>
                <w:bCs/>
                <w:szCs w:val="24"/>
              </w:rPr>
              <w:t>一</w:t>
            </w:r>
            <w:proofErr w:type="gramEnd"/>
          </w:p>
        </w:tc>
        <w:tc>
          <w:tcPr>
            <w:tcW w:w="1701" w:type="dxa"/>
            <w:vAlign w:val="center"/>
          </w:tcPr>
          <w:p w:rsidR="007923E0" w:rsidRDefault="00226E8B">
            <w:pPr>
              <w:pStyle w:val="455"/>
              <w:keepNext w:val="0"/>
              <w:keepLines w:val="0"/>
              <w:numPr>
                <w:ilvl w:val="0"/>
                <w:numId w:val="0"/>
              </w:numPr>
              <w:kinsoku w:val="0"/>
              <w:overflowPunct w:val="0"/>
              <w:autoSpaceDE w:val="0"/>
              <w:autoSpaceDN w:val="0"/>
              <w:snapToGrid w:val="0"/>
              <w:spacing w:before="0" w:after="0" w:line="320" w:lineRule="exact"/>
              <w:jc w:val="center"/>
              <w:rPr>
                <w:rFonts w:ascii="宋体" w:eastAsia="宋体" w:hAnsi="宋体"/>
                <w:b w:val="0"/>
                <w:sz w:val="24"/>
                <w:szCs w:val="24"/>
              </w:rPr>
            </w:pPr>
            <w:r>
              <w:rPr>
                <w:rFonts w:ascii="宋体" w:eastAsia="宋体" w:hAnsi="宋体" w:hint="eastAsia"/>
                <w:b w:val="0"/>
                <w:sz w:val="24"/>
                <w:szCs w:val="24"/>
              </w:rPr>
              <w:t>采购人名称</w:t>
            </w:r>
          </w:p>
        </w:tc>
        <w:tc>
          <w:tcPr>
            <w:tcW w:w="6509" w:type="dxa"/>
            <w:gridSpan w:val="2"/>
            <w:vAlign w:val="center"/>
          </w:tcPr>
          <w:p w:rsidR="007923E0" w:rsidRDefault="0031533C" w:rsidP="002A17EF">
            <w:pPr>
              <w:snapToGrid w:val="0"/>
              <w:spacing w:line="400" w:lineRule="exact"/>
              <w:ind w:leftChars="354" w:left="850" w:firstLineChars="2" w:firstLine="5"/>
              <w:rPr>
                <w:rFonts w:hAnsi="宋体" w:cs="宋体"/>
                <w:szCs w:val="24"/>
              </w:rPr>
            </w:pPr>
            <w:r w:rsidRPr="001307CC">
              <w:rPr>
                <w:rFonts w:ascii="宋体" w:hAnsi="宋体" w:cs="宋体" w:hint="eastAsia"/>
                <w:szCs w:val="24"/>
              </w:rPr>
              <w:t>北京中医药大学附属护国寺中医</w:t>
            </w:r>
            <w:r>
              <w:rPr>
                <w:rFonts w:ascii="宋体" w:hAnsi="宋体" w:cs="宋体" w:hint="eastAsia"/>
                <w:szCs w:val="24"/>
              </w:rPr>
              <w:t>医</w:t>
            </w:r>
            <w:r w:rsidRPr="001307CC">
              <w:rPr>
                <w:rFonts w:ascii="宋体" w:hAnsi="宋体" w:cs="宋体" w:hint="eastAsia"/>
                <w:szCs w:val="24"/>
              </w:rPr>
              <w:t>院</w:t>
            </w:r>
          </w:p>
        </w:tc>
      </w:tr>
      <w:tr w:rsidR="007923E0">
        <w:trPr>
          <w:jc w:val="center"/>
        </w:trPr>
        <w:tc>
          <w:tcPr>
            <w:tcW w:w="856" w:type="dxa"/>
            <w:vMerge/>
            <w:vAlign w:val="center"/>
          </w:tcPr>
          <w:p w:rsidR="007923E0" w:rsidRDefault="007923E0">
            <w:pPr>
              <w:kinsoku w:val="0"/>
              <w:overflowPunct w:val="0"/>
              <w:autoSpaceDE w:val="0"/>
              <w:autoSpaceDN w:val="0"/>
              <w:snapToGrid w:val="0"/>
              <w:spacing w:line="320" w:lineRule="exact"/>
              <w:jc w:val="center"/>
              <w:textAlignment w:val="auto"/>
              <w:rPr>
                <w:rFonts w:ascii="宋体" w:hAnsi="宋体" w:cs="宋体"/>
                <w:bCs/>
                <w:szCs w:val="24"/>
              </w:rPr>
            </w:pPr>
          </w:p>
        </w:tc>
        <w:tc>
          <w:tcPr>
            <w:tcW w:w="1701" w:type="dxa"/>
            <w:vAlign w:val="center"/>
          </w:tcPr>
          <w:p w:rsidR="007923E0" w:rsidRDefault="00226E8B">
            <w:pPr>
              <w:pStyle w:val="455"/>
              <w:keepNext w:val="0"/>
              <w:keepLines w:val="0"/>
              <w:numPr>
                <w:ilvl w:val="0"/>
                <w:numId w:val="0"/>
              </w:numPr>
              <w:kinsoku w:val="0"/>
              <w:overflowPunct w:val="0"/>
              <w:autoSpaceDE w:val="0"/>
              <w:autoSpaceDN w:val="0"/>
              <w:snapToGrid w:val="0"/>
              <w:spacing w:before="0" w:after="0" w:line="320" w:lineRule="exact"/>
              <w:jc w:val="center"/>
              <w:rPr>
                <w:rFonts w:ascii="宋体" w:eastAsia="宋体" w:hAnsi="宋体"/>
                <w:b w:val="0"/>
                <w:sz w:val="24"/>
                <w:szCs w:val="24"/>
              </w:rPr>
            </w:pPr>
            <w:r>
              <w:rPr>
                <w:rFonts w:ascii="宋体" w:eastAsia="宋体" w:hAnsi="宋体" w:hint="eastAsia"/>
                <w:b w:val="0"/>
                <w:sz w:val="24"/>
                <w:szCs w:val="24"/>
              </w:rPr>
              <w:t>项目属性</w:t>
            </w:r>
          </w:p>
        </w:tc>
        <w:tc>
          <w:tcPr>
            <w:tcW w:w="6509" w:type="dxa"/>
            <w:gridSpan w:val="2"/>
            <w:vAlign w:val="center"/>
          </w:tcPr>
          <w:p w:rsidR="007923E0" w:rsidRDefault="00226E8B">
            <w:pPr>
              <w:pStyle w:val="a8"/>
              <w:kinsoku w:val="0"/>
              <w:overflowPunct w:val="0"/>
              <w:autoSpaceDE w:val="0"/>
              <w:autoSpaceDN w:val="0"/>
              <w:adjustRightInd w:val="0"/>
              <w:snapToGrid w:val="0"/>
              <w:spacing w:line="320" w:lineRule="exact"/>
              <w:ind w:leftChars="-32" w:left="-77" w:firstLineChars="3" w:firstLine="7"/>
              <w:jc w:val="left"/>
              <w:rPr>
                <w:rFonts w:hAnsi="宋体" w:cs="宋体"/>
                <w:sz w:val="24"/>
                <w:szCs w:val="24"/>
              </w:rPr>
            </w:pPr>
            <w:r>
              <w:rPr>
                <w:rFonts w:hAnsi="宋体" w:cs="宋体" w:hint="eastAsia"/>
                <w:sz w:val="24"/>
                <w:szCs w:val="24"/>
              </w:rPr>
              <w:t>本项目属于：服务</w:t>
            </w:r>
          </w:p>
        </w:tc>
      </w:tr>
      <w:tr w:rsidR="007923E0">
        <w:trPr>
          <w:trHeight w:val="994"/>
          <w:jc w:val="center"/>
        </w:trPr>
        <w:tc>
          <w:tcPr>
            <w:tcW w:w="856" w:type="dxa"/>
            <w:vAlign w:val="center"/>
          </w:tcPr>
          <w:p w:rsidR="007923E0" w:rsidRDefault="00226E8B">
            <w:pPr>
              <w:kinsoku w:val="0"/>
              <w:overflowPunct w:val="0"/>
              <w:autoSpaceDE w:val="0"/>
              <w:autoSpaceDN w:val="0"/>
              <w:snapToGrid w:val="0"/>
              <w:spacing w:line="320" w:lineRule="exact"/>
              <w:jc w:val="center"/>
              <w:textAlignment w:val="auto"/>
              <w:rPr>
                <w:rFonts w:ascii="宋体" w:hAnsi="宋体" w:cs="宋体"/>
                <w:bCs/>
                <w:szCs w:val="24"/>
              </w:rPr>
            </w:pPr>
            <w:r>
              <w:rPr>
                <w:rFonts w:ascii="宋体" w:hAnsi="宋体" w:cs="宋体" w:hint="eastAsia"/>
                <w:bCs/>
                <w:szCs w:val="24"/>
              </w:rPr>
              <w:t>二</w:t>
            </w:r>
          </w:p>
        </w:tc>
        <w:tc>
          <w:tcPr>
            <w:tcW w:w="1701" w:type="dxa"/>
            <w:vAlign w:val="center"/>
          </w:tcPr>
          <w:p w:rsidR="007923E0" w:rsidRDefault="00226E8B">
            <w:pPr>
              <w:pStyle w:val="455"/>
              <w:keepNext w:val="0"/>
              <w:keepLines w:val="0"/>
              <w:numPr>
                <w:ilvl w:val="0"/>
                <w:numId w:val="0"/>
              </w:numPr>
              <w:kinsoku w:val="0"/>
              <w:overflowPunct w:val="0"/>
              <w:autoSpaceDE w:val="0"/>
              <w:autoSpaceDN w:val="0"/>
              <w:snapToGrid w:val="0"/>
              <w:spacing w:before="0" w:after="0" w:line="320" w:lineRule="exact"/>
              <w:jc w:val="center"/>
              <w:rPr>
                <w:rFonts w:ascii="宋体" w:eastAsia="宋体" w:hAnsi="宋体"/>
                <w:b w:val="0"/>
                <w:sz w:val="24"/>
                <w:szCs w:val="24"/>
              </w:rPr>
            </w:pPr>
            <w:r>
              <w:rPr>
                <w:rFonts w:ascii="宋体" w:eastAsia="宋体" w:hAnsi="宋体" w:hint="eastAsia"/>
                <w:b w:val="0"/>
                <w:sz w:val="24"/>
                <w:szCs w:val="24"/>
              </w:rPr>
              <w:t>预算金额</w:t>
            </w:r>
          </w:p>
        </w:tc>
        <w:tc>
          <w:tcPr>
            <w:tcW w:w="2640" w:type="dxa"/>
            <w:vAlign w:val="center"/>
          </w:tcPr>
          <w:p w:rsidR="007923E0" w:rsidRDefault="00226E8B" w:rsidP="002A17EF">
            <w:pPr>
              <w:pStyle w:val="455"/>
              <w:keepNext w:val="0"/>
              <w:keepLines w:val="0"/>
              <w:numPr>
                <w:ilvl w:val="0"/>
                <w:numId w:val="0"/>
              </w:numPr>
              <w:kinsoku w:val="0"/>
              <w:overflowPunct w:val="0"/>
              <w:autoSpaceDE w:val="0"/>
              <w:autoSpaceDN w:val="0"/>
              <w:snapToGrid w:val="0"/>
              <w:spacing w:before="0" w:after="0" w:line="320" w:lineRule="exact"/>
              <w:ind w:leftChars="-32" w:hangingChars="32" w:hanging="77"/>
              <w:rPr>
                <w:rFonts w:ascii="宋体" w:eastAsia="宋体" w:hAnsi="宋体"/>
                <w:b w:val="0"/>
                <w:sz w:val="24"/>
                <w:szCs w:val="24"/>
              </w:rPr>
            </w:pPr>
            <w:r>
              <w:rPr>
                <w:rFonts w:ascii="宋体" w:eastAsia="宋体" w:hAnsi="宋体" w:hint="eastAsia"/>
                <w:b w:val="0"/>
                <w:sz w:val="24"/>
                <w:szCs w:val="24"/>
              </w:rPr>
              <w:t>人民币</w:t>
            </w:r>
            <w:r w:rsidR="00B7555A">
              <w:rPr>
                <w:rFonts w:ascii="宋体" w:eastAsia="宋体" w:hAnsi="宋体" w:hint="eastAsia"/>
                <w:b w:val="0"/>
                <w:sz w:val="24"/>
                <w:szCs w:val="24"/>
              </w:rPr>
              <w:t>1850000</w:t>
            </w:r>
            <w:r>
              <w:rPr>
                <w:rFonts w:ascii="宋体" w:eastAsia="宋体" w:hAnsi="宋体" w:hint="eastAsia"/>
                <w:b w:val="0"/>
                <w:sz w:val="24"/>
                <w:szCs w:val="24"/>
              </w:rPr>
              <w:t>元</w:t>
            </w:r>
          </w:p>
          <w:p w:rsidR="007923E0" w:rsidRDefault="00226E8B">
            <w:pPr>
              <w:pStyle w:val="455"/>
              <w:keepNext w:val="0"/>
              <w:keepLines w:val="0"/>
              <w:numPr>
                <w:ilvl w:val="0"/>
                <w:numId w:val="0"/>
              </w:numPr>
              <w:kinsoku w:val="0"/>
              <w:overflowPunct w:val="0"/>
              <w:autoSpaceDE w:val="0"/>
              <w:autoSpaceDN w:val="0"/>
              <w:snapToGrid w:val="0"/>
              <w:spacing w:before="0" w:after="0" w:line="320" w:lineRule="exact"/>
              <w:rPr>
                <w:rFonts w:ascii="宋体" w:eastAsia="宋体" w:hAnsi="宋体"/>
                <w:b w:val="0"/>
                <w:sz w:val="24"/>
                <w:szCs w:val="24"/>
              </w:rPr>
            </w:pPr>
            <w:r>
              <w:rPr>
                <w:rFonts w:ascii="宋体" w:eastAsia="宋体" w:hAnsi="宋体" w:hint="eastAsia"/>
                <w:b w:val="0"/>
                <w:sz w:val="24"/>
                <w:szCs w:val="24"/>
              </w:rPr>
              <w:t>项目最高限价</w:t>
            </w:r>
            <w:r w:rsidR="00B7555A">
              <w:rPr>
                <w:rFonts w:ascii="宋体" w:eastAsia="宋体" w:hAnsi="宋体" w:hint="eastAsia"/>
                <w:b w:val="0"/>
                <w:sz w:val="24"/>
                <w:szCs w:val="24"/>
              </w:rPr>
              <w:t>1850000</w:t>
            </w:r>
            <w:r>
              <w:rPr>
                <w:rFonts w:ascii="宋体" w:eastAsia="宋体" w:hAnsi="宋体" w:hint="eastAsia"/>
                <w:b w:val="0"/>
                <w:sz w:val="24"/>
                <w:szCs w:val="24"/>
              </w:rPr>
              <w:t>元</w:t>
            </w:r>
          </w:p>
          <w:p w:rsidR="007923E0" w:rsidRDefault="007923E0" w:rsidP="002A17EF">
            <w:pPr>
              <w:pStyle w:val="455"/>
              <w:keepNext w:val="0"/>
              <w:keepLines w:val="0"/>
              <w:numPr>
                <w:ilvl w:val="0"/>
                <w:numId w:val="0"/>
              </w:numPr>
              <w:kinsoku w:val="0"/>
              <w:overflowPunct w:val="0"/>
              <w:autoSpaceDE w:val="0"/>
              <w:autoSpaceDN w:val="0"/>
              <w:snapToGrid w:val="0"/>
              <w:spacing w:before="0" w:after="0" w:line="320" w:lineRule="exact"/>
              <w:ind w:leftChars="-32" w:hangingChars="32" w:hanging="77"/>
              <w:rPr>
                <w:rFonts w:ascii="宋体" w:eastAsia="宋体" w:hAnsi="宋体"/>
                <w:b w:val="0"/>
                <w:sz w:val="24"/>
                <w:szCs w:val="24"/>
              </w:rPr>
            </w:pPr>
          </w:p>
        </w:tc>
        <w:tc>
          <w:tcPr>
            <w:tcW w:w="3869" w:type="dxa"/>
            <w:vAlign w:val="center"/>
          </w:tcPr>
          <w:p w:rsidR="007923E0" w:rsidRDefault="00226E8B">
            <w:pPr>
              <w:pStyle w:val="455"/>
              <w:keepNext w:val="0"/>
              <w:keepLines w:val="0"/>
              <w:numPr>
                <w:ilvl w:val="0"/>
                <w:numId w:val="0"/>
              </w:numPr>
              <w:kinsoku w:val="0"/>
              <w:overflowPunct w:val="0"/>
              <w:autoSpaceDE w:val="0"/>
              <w:autoSpaceDN w:val="0"/>
              <w:snapToGrid w:val="0"/>
              <w:spacing w:before="0" w:after="0" w:line="320" w:lineRule="exact"/>
              <w:rPr>
                <w:rFonts w:ascii="宋体" w:eastAsia="宋体" w:hAnsi="宋体"/>
                <w:b w:val="0"/>
                <w:sz w:val="24"/>
                <w:szCs w:val="24"/>
              </w:rPr>
            </w:pPr>
            <w:r>
              <w:rPr>
                <w:rFonts w:ascii="宋体" w:eastAsia="宋体" w:hAnsi="宋体" w:hint="eastAsia"/>
                <w:b w:val="0"/>
                <w:sz w:val="24"/>
                <w:szCs w:val="24"/>
              </w:rPr>
              <w:t xml:space="preserve">共 </w:t>
            </w:r>
            <w:r w:rsidR="00B7555A">
              <w:rPr>
                <w:rFonts w:ascii="宋体" w:eastAsia="宋体" w:hAnsi="宋体" w:hint="eastAsia"/>
                <w:b w:val="0"/>
                <w:sz w:val="24"/>
                <w:szCs w:val="24"/>
              </w:rPr>
              <w:t>1</w:t>
            </w:r>
            <w:r>
              <w:rPr>
                <w:rFonts w:ascii="宋体" w:eastAsia="宋体" w:hAnsi="宋体" w:hint="eastAsia"/>
                <w:b w:val="0"/>
                <w:sz w:val="24"/>
                <w:szCs w:val="24"/>
              </w:rPr>
              <w:t>包</w:t>
            </w:r>
          </w:p>
          <w:p w:rsidR="007923E0" w:rsidRDefault="00226E8B">
            <w:pPr>
              <w:adjustRightInd/>
              <w:spacing w:line="300" w:lineRule="exact"/>
              <w:jc w:val="both"/>
              <w:textAlignment w:val="auto"/>
              <w:rPr>
                <w:rFonts w:hAnsi="宋体"/>
                <w:szCs w:val="24"/>
              </w:rPr>
            </w:pPr>
            <w:r>
              <w:rPr>
                <w:rFonts w:hAnsi="宋体" w:hint="eastAsia"/>
                <w:color w:val="000000" w:themeColor="text1"/>
                <w:szCs w:val="24"/>
              </w:rPr>
              <w:t>备注：简要技术和服务需求详见磋商文件</w:t>
            </w:r>
            <w:r>
              <w:rPr>
                <w:rFonts w:hAnsi="宋体" w:hint="eastAsia"/>
                <w:color w:val="000000" w:themeColor="text1"/>
                <w:szCs w:val="24"/>
              </w:rPr>
              <w:t xml:space="preserve"> </w:t>
            </w:r>
            <w:r>
              <w:rPr>
                <w:rFonts w:hAnsi="宋体" w:hint="eastAsia"/>
                <w:color w:val="000000" w:themeColor="text1"/>
                <w:szCs w:val="24"/>
              </w:rPr>
              <w:t>第四部分采购需求</w:t>
            </w:r>
          </w:p>
        </w:tc>
      </w:tr>
      <w:tr w:rsidR="007923E0">
        <w:trPr>
          <w:jc w:val="center"/>
        </w:trPr>
        <w:tc>
          <w:tcPr>
            <w:tcW w:w="856" w:type="dxa"/>
            <w:vMerge w:val="restart"/>
            <w:vAlign w:val="center"/>
          </w:tcPr>
          <w:p w:rsidR="007923E0" w:rsidRDefault="00226E8B">
            <w:pPr>
              <w:jc w:val="center"/>
              <w:rPr>
                <w:rFonts w:ascii="宋体" w:hAnsi="宋体" w:cs="宋体"/>
                <w:szCs w:val="24"/>
              </w:rPr>
            </w:pPr>
            <w:r>
              <w:rPr>
                <w:rFonts w:ascii="宋体" w:hAnsi="宋体" w:cs="宋体" w:hint="eastAsia"/>
                <w:szCs w:val="24"/>
              </w:rPr>
              <w:t>三</w:t>
            </w:r>
          </w:p>
        </w:tc>
        <w:tc>
          <w:tcPr>
            <w:tcW w:w="1701" w:type="dxa"/>
            <w:vMerge w:val="restart"/>
            <w:vAlign w:val="center"/>
          </w:tcPr>
          <w:p w:rsidR="007923E0" w:rsidRDefault="00226E8B">
            <w:pPr>
              <w:jc w:val="center"/>
              <w:rPr>
                <w:rFonts w:ascii="宋体" w:hAnsi="宋体" w:cs="宋体"/>
                <w:szCs w:val="24"/>
              </w:rPr>
            </w:pPr>
            <w:r>
              <w:rPr>
                <w:rFonts w:ascii="宋体" w:hAnsi="宋体" w:cs="宋体" w:hint="eastAsia"/>
                <w:szCs w:val="24"/>
              </w:rPr>
              <w:t>响应时应递交及出示的材料</w:t>
            </w:r>
          </w:p>
        </w:tc>
        <w:tc>
          <w:tcPr>
            <w:tcW w:w="2640" w:type="dxa"/>
            <w:vAlign w:val="center"/>
          </w:tcPr>
          <w:p w:rsidR="007923E0" w:rsidRDefault="00226E8B">
            <w:pPr>
              <w:pStyle w:val="a8"/>
              <w:kinsoku w:val="0"/>
              <w:overflowPunct w:val="0"/>
              <w:autoSpaceDE w:val="0"/>
              <w:autoSpaceDN w:val="0"/>
              <w:spacing w:line="320" w:lineRule="exact"/>
              <w:rPr>
                <w:rFonts w:hAnsi="宋体" w:cs="宋体"/>
                <w:sz w:val="24"/>
                <w:szCs w:val="24"/>
              </w:rPr>
            </w:pPr>
            <w:r>
              <w:rPr>
                <w:rFonts w:hAnsi="宋体" w:hint="eastAsia"/>
                <w:b/>
                <w:bCs/>
              </w:rPr>
              <w:t>*</w:t>
            </w:r>
            <w:r>
              <w:rPr>
                <w:rFonts w:hAnsi="宋体" w:cs="宋体" w:hint="eastAsia"/>
                <w:kern w:val="0"/>
                <w:sz w:val="24"/>
                <w:szCs w:val="24"/>
              </w:rPr>
              <w:t>1、提交响应文件正本 1份、副本 2份</w:t>
            </w:r>
          </w:p>
          <w:p w:rsidR="007923E0" w:rsidRDefault="00226E8B">
            <w:pPr>
              <w:pStyle w:val="a8"/>
              <w:tabs>
                <w:tab w:val="left" w:pos="420"/>
              </w:tabs>
              <w:kinsoku w:val="0"/>
              <w:overflowPunct w:val="0"/>
              <w:autoSpaceDE w:val="0"/>
              <w:autoSpaceDN w:val="0"/>
              <w:spacing w:line="320" w:lineRule="exact"/>
              <w:rPr>
                <w:rFonts w:hAnsi="宋体"/>
                <w:kern w:val="0"/>
                <w:sz w:val="24"/>
                <w:szCs w:val="24"/>
              </w:rPr>
            </w:pPr>
            <w:r>
              <w:rPr>
                <w:rFonts w:hAnsi="宋体" w:hint="eastAsia"/>
                <w:b/>
                <w:bCs/>
              </w:rPr>
              <w:t>*</w:t>
            </w:r>
            <w:r>
              <w:rPr>
                <w:rFonts w:hAnsi="宋体" w:hint="eastAsia"/>
                <w:kern w:val="0"/>
                <w:sz w:val="24"/>
                <w:szCs w:val="24"/>
              </w:rPr>
              <w:t>2、刻录光盘1张：</w:t>
            </w:r>
          </w:p>
          <w:p w:rsidR="007923E0" w:rsidRDefault="00226E8B">
            <w:pPr>
              <w:pStyle w:val="a8"/>
              <w:kinsoku w:val="0"/>
              <w:overflowPunct w:val="0"/>
              <w:autoSpaceDE w:val="0"/>
              <w:autoSpaceDN w:val="0"/>
              <w:spacing w:line="320" w:lineRule="exact"/>
              <w:ind w:leftChars="-1" w:hangingChars="1" w:hanging="2"/>
              <w:rPr>
                <w:rFonts w:hAnsi="宋体"/>
                <w:kern w:val="0"/>
                <w:sz w:val="24"/>
                <w:szCs w:val="24"/>
              </w:rPr>
            </w:pPr>
            <w:r>
              <w:rPr>
                <w:rFonts w:hAnsi="宋体" w:hint="eastAsia"/>
                <w:kern w:val="0"/>
                <w:sz w:val="24"/>
                <w:szCs w:val="24"/>
              </w:rPr>
              <w:t>内容：与响应文件正本内容一致；</w:t>
            </w:r>
          </w:p>
          <w:p w:rsidR="007923E0" w:rsidRDefault="00226E8B">
            <w:pPr>
              <w:pStyle w:val="a8"/>
              <w:kinsoku w:val="0"/>
              <w:overflowPunct w:val="0"/>
              <w:autoSpaceDE w:val="0"/>
              <w:autoSpaceDN w:val="0"/>
              <w:spacing w:line="320" w:lineRule="exact"/>
              <w:ind w:leftChars="-1" w:hangingChars="1" w:hanging="2"/>
              <w:rPr>
                <w:rFonts w:hAnsi="宋体"/>
                <w:kern w:val="0"/>
                <w:sz w:val="24"/>
                <w:szCs w:val="24"/>
              </w:rPr>
            </w:pPr>
            <w:r>
              <w:rPr>
                <w:rFonts w:hAnsi="宋体" w:hint="eastAsia"/>
                <w:kern w:val="0"/>
                <w:sz w:val="24"/>
                <w:szCs w:val="24"/>
              </w:rPr>
              <w:t>格式：PDF格式；</w:t>
            </w:r>
          </w:p>
          <w:p w:rsidR="007923E0" w:rsidRDefault="00226E8B">
            <w:pPr>
              <w:pStyle w:val="a8"/>
              <w:kinsoku w:val="0"/>
              <w:overflowPunct w:val="0"/>
              <w:autoSpaceDE w:val="0"/>
              <w:autoSpaceDN w:val="0"/>
              <w:spacing w:line="320" w:lineRule="exact"/>
              <w:ind w:leftChars="-1" w:hangingChars="1" w:hanging="2"/>
              <w:rPr>
                <w:rFonts w:hAnsi="宋体" w:cs="宋体"/>
                <w:sz w:val="24"/>
                <w:szCs w:val="24"/>
              </w:rPr>
            </w:pPr>
            <w:r>
              <w:rPr>
                <w:rFonts w:hAnsi="宋体" w:hint="eastAsia"/>
                <w:kern w:val="0"/>
                <w:sz w:val="24"/>
                <w:szCs w:val="24"/>
              </w:rPr>
              <w:t>要求：彩色、清晰扫描文档并确保内容可正常查阅。</w:t>
            </w:r>
          </w:p>
        </w:tc>
        <w:tc>
          <w:tcPr>
            <w:tcW w:w="3869" w:type="dxa"/>
            <w:vAlign w:val="center"/>
          </w:tcPr>
          <w:p w:rsidR="007923E0" w:rsidRDefault="00226E8B">
            <w:pPr>
              <w:pStyle w:val="a8"/>
              <w:kinsoku w:val="0"/>
              <w:overflowPunct w:val="0"/>
              <w:autoSpaceDE w:val="0"/>
              <w:autoSpaceDN w:val="0"/>
              <w:spacing w:line="320" w:lineRule="exact"/>
              <w:ind w:leftChars="1" w:left="2" w:firstLineChars="1" w:firstLine="2"/>
              <w:rPr>
                <w:rFonts w:hAnsi="宋体" w:cs="宋体"/>
                <w:kern w:val="0"/>
                <w:sz w:val="24"/>
                <w:szCs w:val="24"/>
              </w:rPr>
            </w:pPr>
            <w:r>
              <w:rPr>
                <w:rFonts w:hAnsi="宋体" w:cs="宋体" w:hint="eastAsia"/>
                <w:kern w:val="0"/>
                <w:sz w:val="24"/>
                <w:szCs w:val="24"/>
              </w:rPr>
              <w:t>正、副本分别密封。未提交响应文件正本的，其报价将被拒绝或作无效响应处理。</w:t>
            </w:r>
          </w:p>
          <w:p w:rsidR="007923E0" w:rsidRDefault="00226E8B">
            <w:pPr>
              <w:pStyle w:val="a8"/>
              <w:kinsoku w:val="0"/>
              <w:overflowPunct w:val="0"/>
              <w:autoSpaceDE w:val="0"/>
              <w:autoSpaceDN w:val="0"/>
              <w:spacing w:line="320" w:lineRule="exact"/>
              <w:ind w:firstLineChars="3" w:firstLine="7"/>
              <w:rPr>
                <w:rFonts w:hAnsi="宋体" w:cs="宋体"/>
                <w:kern w:val="0"/>
                <w:sz w:val="24"/>
                <w:szCs w:val="24"/>
              </w:rPr>
            </w:pPr>
            <w:r>
              <w:rPr>
                <w:rFonts w:hAnsi="宋体" w:hint="eastAsia"/>
                <w:kern w:val="0"/>
                <w:sz w:val="24"/>
                <w:szCs w:val="24"/>
              </w:rPr>
              <w:t>光盘需单独密封，并与响应文件一同递交，请在光盘上写明名称及采购编号。</w:t>
            </w:r>
          </w:p>
        </w:tc>
      </w:tr>
      <w:tr w:rsidR="007923E0">
        <w:trPr>
          <w:jc w:val="center"/>
        </w:trPr>
        <w:tc>
          <w:tcPr>
            <w:tcW w:w="856" w:type="dxa"/>
            <w:vMerge/>
            <w:vAlign w:val="center"/>
          </w:tcPr>
          <w:p w:rsidR="007923E0" w:rsidRDefault="007923E0">
            <w:pPr>
              <w:jc w:val="center"/>
              <w:rPr>
                <w:rFonts w:ascii="宋体" w:hAnsi="宋体" w:cs="宋体"/>
                <w:szCs w:val="24"/>
              </w:rPr>
            </w:pPr>
          </w:p>
        </w:tc>
        <w:tc>
          <w:tcPr>
            <w:tcW w:w="1701" w:type="dxa"/>
            <w:vMerge/>
          </w:tcPr>
          <w:p w:rsidR="007923E0" w:rsidRDefault="007923E0">
            <w:pPr>
              <w:rPr>
                <w:rFonts w:ascii="宋体" w:hAnsi="宋体" w:cs="宋体"/>
                <w:szCs w:val="24"/>
              </w:rPr>
            </w:pPr>
          </w:p>
        </w:tc>
        <w:tc>
          <w:tcPr>
            <w:tcW w:w="2640" w:type="dxa"/>
            <w:vAlign w:val="center"/>
          </w:tcPr>
          <w:p w:rsidR="007923E0" w:rsidRDefault="00226E8B">
            <w:pPr>
              <w:pStyle w:val="a8"/>
              <w:tabs>
                <w:tab w:val="left" w:pos="-154"/>
              </w:tabs>
              <w:kinsoku w:val="0"/>
              <w:overflowPunct w:val="0"/>
              <w:autoSpaceDE w:val="0"/>
              <w:autoSpaceDN w:val="0"/>
              <w:spacing w:line="320" w:lineRule="exact"/>
              <w:ind w:leftChars="-2" w:left="-5"/>
              <w:rPr>
                <w:rFonts w:hAnsi="宋体" w:cs="宋体"/>
                <w:sz w:val="24"/>
                <w:szCs w:val="24"/>
              </w:rPr>
            </w:pPr>
            <w:r>
              <w:rPr>
                <w:rFonts w:hAnsi="宋体" w:cs="宋体" w:hint="eastAsia"/>
                <w:kern w:val="0"/>
                <w:sz w:val="24"/>
                <w:szCs w:val="24"/>
              </w:rPr>
              <w:t>3、出示供应</w:t>
            </w:r>
            <w:proofErr w:type="gramStart"/>
            <w:r>
              <w:rPr>
                <w:rFonts w:hAnsi="宋体" w:cs="宋体" w:hint="eastAsia"/>
                <w:kern w:val="0"/>
                <w:sz w:val="24"/>
                <w:szCs w:val="24"/>
              </w:rPr>
              <w:t>商法定</w:t>
            </w:r>
            <w:proofErr w:type="gramEnd"/>
            <w:r>
              <w:rPr>
                <w:rFonts w:hAnsi="宋体" w:cs="宋体" w:hint="eastAsia"/>
                <w:kern w:val="0"/>
                <w:sz w:val="24"/>
                <w:szCs w:val="24"/>
              </w:rPr>
              <w:t>代表人或其授权的供应商代表的有效身份证明证件</w:t>
            </w:r>
          </w:p>
        </w:tc>
        <w:tc>
          <w:tcPr>
            <w:tcW w:w="3869" w:type="dxa"/>
            <w:vAlign w:val="center"/>
          </w:tcPr>
          <w:p w:rsidR="007923E0" w:rsidRDefault="00226E8B">
            <w:pPr>
              <w:pStyle w:val="a8"/>
              <w:kinsoku w:val="0"/>
              <w:overflowPunct w:val="0"/>
              <w:autoSpaceDE w:val="0"/>
              <w:autoSpaceDN w:val="0"/>
              <w:spacing w:line="320" w:lineRule="exact"/>
              <w:ind w:firstLineChars="3" w:firstLine="7"/>
              <w:rPr>
                <w:rFonts w:hAnsi="宋体" w:cs="宋体"/>
                <w:sz w:val="24"/>
                <w:szCs w:val="24"/>
              </w:rPr>
            </w:pPr>
            <w:r>
              <w:rPr>
                <w:rFonts w:hAnsi="宋体" w:cs="宋体" w:hint="eastAsia"/>
                <w:kern w:val="0"/>
                <w:sz w:val="24"/>
                <w:szCs w:val="24"/>
              </w:rPr>
              <w:t>出示身份证、驾驶证、护照等证件原件。</w:t>
            </w:r>
          </w:p>
        </w:tc>
      </w:tr>
      <w:tr w:rsidR="007923E0">
        <w:trPr>
          <w:jc w:val="center"/>
        </w:trPr>
        <w:tc>
          <w:tcPr>
            <w:tcW w:w="856" w:type="dxa"/>
            <w:vMerge/>
            <w:vAlign w:val="center"/>
          </w:tcPr>
          <w:p w:rsidR="007923E0" w:rsidRDefault="007923E0">
            <w:pPr>
              <w:jc w:val="center"/>
              <w:rPr>
                <w:rFonts w:ascii="宋体" w:hAnsi="宋体" w:cs="宋体"/>
                <w:szCs w:val="24"/>
              </w:rPr>
            </w:pPr>
          </w:p>
        </w:tc>
        <w:tc>
          <w:tcPr>
            <w:tcW w:w="1701" w:type="dxa"/>
            <w:vMerge/>
          </w:tcPr>
          <w:p w:rsidR="007923E0" w:rsidRDefault="007923E0">
            <w:pPr>
              <w:rPr>
                <w:rFonts w:ascii="宋体" w:hAnsi="宋体" w:cs="宋体"/>
                <w:szCs w:val="24"/>
              </w:rPr>
            </w:pPr>
          </w:p>
        </w:tc>
        <w:tc>
          <w:tcPr>
            <w:tcW w:w="2640" w:type="dxa"/>
            <w:vAlign w:val="center"/>
          </w:tcPr>
          <w:p w:rsidR="007923E0" w:rsidRDefault="00226E8B">
            <w:pPr>
              <w:pStyle w:val="a8"/>
              <w:kinsoku w:val="0"/>
              <w:overflowPunct w:val="0"/>
              <w:autoSpaceDE w:val="0"/>
              <w:autoSpaceDN w:val="0"/>
              <w:spacing w:line="320" w:lineRule="exact"/>
              <w:ind w:leftChars="-2" w:left="-5"/>
              <w:rPr>
                <w:rFonts w:hAnsi="宋体" w:cs="宋体"/>
                <w:sz w:val="24"/>
                <w:szCs w:val="24"/>
              </w:rPr>
            </w:pPr>
            <w:r>
              <w:rPr>
                <w:rFonts w:hAnsi="宋体" w:cs="宋体" w:hint="eastAsia"/>
                <w:kern w:val="0"/>
                <w:sz w:val="24"/>
                <w:szCs w:val="24"/>
              </w:rPr>
              <w:t>4、出示法定代表人声明或法定代表人授权书</w:t>
            </w:r>
          </w:p>
        </w:tc>
        <w:tc>
          <w:tcPr>
            <w:tcW w:w="3869" w:type="dxa"/>
            <w:vAlign w:val="center"/>
          </w:tcPr>
          <w:p w:rsidR="007923E0" w:rsidRDefault="00226E8B">
            <w:pPr>
              <w:pStyle w:val="a8"/>
              <w:kinsoku w:val="0"/>
              <w:overflowPunct w:val="0"/>
              <w:autoSpaceDE w:val="0"/>
              <w:autoSpaceDN w:val="0"/>
              <w:spacing w:line="320" w:lineRule="exact"/>
              <w:ind w:firstLineChars="3" w:firstLine="7"/>
              <w:rPr>
                <w:rFonts w:hAnsi="宋体" w:cs="宋体"/>
                <w:kern w:val="0"/>
                <w:sz w:val="24"/>
                <w:szCs w:val="24"/>
              </w:rPr>
            </w:pPr>
            <w:r>
              <w:rPr>
                <w:rFonts w:hAnsi="宋体" w:cs="宋体" w:hint="eastAsia"/>
                <w:kern w:val="0"/>
                <w:sz w:val="24"/>
                <w:szCs w:val="24"/>
              </w:rPr>
              <w:t>①法定代表人提交响应文件时须单独出示法定代表人声明原件或复印件。</w:t>
            </w:r>
          </w:p>
          <w:p w:rsidR="007923E0" w:rsidRDefault="00226E8B">
            <w:pPr>
              <w:pStyle w:val="a8"/>
              <w:kinsoku w:val="0"/>
              <w:overflowPunct w:val="0"/>
              <w:autoSpaceDE w:val="0"/>
              <w:autoSpaceDN w:val="0"/>
              <w:spacing w:line="320" w:lineRule="exact"/>
              <w:ind w:firstLineChars="3" w:firstLine="7"/>
              <w:rPr>
                <w:rFonts w:hAnsi="宋体" w:cs="宋体"/>
                <w:kern w:val="0"/>
                <w:sz w:val="24"/>
                <w:szCs w:val="24"/>
              </w:rPr>
            </w:pPr>
            <w:r>
              <w:rPr>
                <w:rFonts w:hAnsi="宋体" w:cs="宋体" w:hint="eastAsia"/>
                <w:kern w:val="0"/>
                <w:sz w:val="24"/>
                <w:szCs w:val="24"/>
              </w:rPr>
              <w:t>②非法定代表人提交响应文件时须单独出示法定代表人授权书原件或复印件。</w:t>
            </w:r>
          </w:p>
          <w:p w:rsidR="007923E0" w:rsidRDefault="00226E8B">
            <w:pPr>
              <w:pStyle w:val="a8"/>
              <w:kinsoku w:val="0"/>
              <w:overflowPunct w:val="0"/>
              <w:autoSpaceDE w:val="0"/>
              <w:autoSpaceDN w:val="0"/>
              <w:spacing w:line="320" w:lineRule="exact"/>
              <w:ind w:firstLineChars="3" w:firstLine="7"/>
              <w:rPr>
                <w:rFonts w:hAnsi="宋体" w:cs="宋体"/>
                <w:sz w:val="24"/>
                <w:szCs w:val="24"/>
              </w:rPr>
            </w:pPr>
            <w:r>
              <w:rPr>
                <w:rFonts w:hAnsi="宋体" w:cs="宋体" w:hint="eastAsia"/>
                <w:kern w:val="0"/>
                <w:sz w:val="24"/>
                <w:szCs w:val="24"/>
              </w:rPr>
              <w:t>不符合上述要求的报价将被拒绝。</w:t>
            </w:r>
          </w:p>
        </w:tc>
      </w:tr>
      <w:tr w:rsidR="007923E0">
        <w:trPr>
          <w:jc w:val="center"/>
        </w:trPr>
        <w:tc>
          <w:tcPr>
            <w:tcW w:w="856" w:type="dxa"/>
            <w:vMerge w:val="restart"/>
            <w:vAlign w:val="center"/>
          </w:tcPr>
          <w:p w:rsidR="007923E0" w:rsidRDefault="00226E8B">
            <w:pPr>
              <w:jc w:val="center"/>
              <w:rPr>
                <w:rFonts w:ascii="宋体" w:hAnsi="宋体" w:cs="宋体"/>
                <w:szCs w:val="24"/>
              </w:rPr>
            </w:pPr>
            <w:r>
              <w:rPr>
                <w:rFonts w:ascii="宋体" w:hAnsi="宋体" w:cs="宋体" w:hint="eastAsia"/>
                <w:szCs w:val="24"/>
              </w:rPr>
              <w:t>四</w:t>
            </w:r>
          </w:p>
        </w:tc>
        <w:tc>
          <w:tcPr>
            <w:tcW w:w="1701" w:type="dxa"/>
            <w:vMerge w:val="restart"/>
            <w:vAlign w:val="center"/>
          </w:tcPr>
          <w:p w:rsidR="007923E0" w:rsidRDefault="00226E8B">
            <w:pPr>
              <w:kinsoku w:val="0"/>
              <w:overflowPunct w:val="0"/>
              <w:autoSpaceDE w:val="0"/>
              <w:autoSpaceDN w:val="0"/>
              <w:snapToGrid w:val="0"/>
              <w:spacing w:line="320" w:lineRule="exact"/>
              <w:jc w:val="center"/>
              <w:rPr>
                <w:rFonts w:ascii="宋体" w:hAnsi="宋体" w:cs="宋体"/>
                <w:bCs/>
                <w:szCs w:val="24"/>
              </w:rPr>
            </w:pPr>
            <w:r>
              <w:rPr>
                <w:rFonts w:ascii="宋体" w:hAnsi="宋体" w:cs="宋体" w:hint="eastAsia"/>
                <w:bCs/>
                <w:szCs w:val="24"/>
              </w:rPr>
              <w:t>应递交响应文件的商务部分</w:t>
            </w:r>
          </w:p>
        </w:tc>
        <w:tc>
          <w:tcPr>
            <w:tcW w:w="2640" w:type="dxa"/>
            <w:vAlign w:val="center"/>
          </w:tcPr>
          <w:p w:rsidR="007923E0" w:rsidRDefault="00226E8B" w:rsidP="00257C84">
            <w:pPr>
              <w:pStyle w:val="a8"/>
              <w:numPr>
                <w:ilvl w:val="0"/>
                <w:numId w:val="3"/>
              </w:numPr>
              <w:kinsoku w:val="0"/>
              <w:overflowPunct w:val="0"/>
              <w:autoSpaceDE w:val="0"/>
              <w:autoSpaceDN w:val="0"/>
              <w:spacing w:line="320" w:lineRule="exact"/>
              <w:rPr>
                <w:rFonts w:hAnsi="宋体" w:cs="宋体"/>
                <w:kern w:val="0"/>
                <w:sz w:val="24"/>
                <w:szCs w:val="24"/>
              </w:rPr>
            </w:pPr>
            <w:r>
              <w:rPr>
                <w:rFonts w:hAnsi="宋体" w:cs="宋体" w:hint="eastAsia"/>
                <w:kern w:val="0"/>
                <w:sz w:val="24"/>
                <w:szCs w:val="24"/>
              </w:rPr>
              <w:t>响应文件应答索引表；</w:t>
            </w:r>
          </w:p>
        </w:tc>
        <w:tc>
          <w:tcPr>
            <w:tcW w:w="3869" w:type="dxa"/>
          </w:tcPr>
          <w:p w:rsidR="007923E0" w:rsidRDefault="00226E8B">
            <w:pPr>
              <w:pStyle w:val="a8"/>
              <w:kinsoku w:val="0"/>
              <w:overflowPunct w:val="0"/>
              <w:autoSpaceDE w:val="0"/>
              <w:autoSpaceDN w:val="0"/>
              <w:spacing w:line="320" w:lineRule="exact"/>
              <w:ind w:firstLineChars="3" w:firstLine="7"/>
              <w:rPr>
                <w:rFonts w:hAnsi="宋体" w:cs="宋体"/>
                <w:kern w:val="0"/>
                <w:sz w:val="24"/>
                <w:szCs w:val="24"/>
              </w:rPr>
            </w:pPr>
            <w:r>
              <w:rPr>
                <w:rFonts w:hAnsi="宋体" w:cs="宋体" w:hint="eastAsia"/>
                <w:kern w:val="0"/>
                <w:sz w:val="24"/>
                <w:szCs w:val="24"/>
              </w:rPr>
              <w:t>参考磋商文件提供格式填写。</w:t>
            </w:r>
          </w:p>
        </w:tc>
      </w:tr>
      <w:tr w:rsidR="007923E0">
        <w:trPr>
          <w:jc w:val="center"/>
        </w:trPr>
        <w:tc>
          <w:tcPr>
            <w:tcW w:w="856" w:type="dxa"/>
            <w:vMerge/>
            <w:vAlign w:val="center"/>
          </w:tcPr>
          <w:p w:rsidR="007923E0" w:rsidRDefault="007923E0">
            <w:pPr>
              <w:jc w:val="center"/>
              <w:rPr>
                <w:rFonts w:ascii="宋体" w:hAnsi="宋体" w:cs="宋体"/>
                <w:szCs w:val="24"/>
              </w:rPr>
            </w:pPr>
          </w:p>
        </w:tc>
        <w:tc>
          <w:tcPr>
            <w:tcW w:w="1701" w:type="dxa"/>
            <w:vMerge/>
          </w:tcPr>
          <w:p w:rsidR="007923E0" w:rsidRDefault="007923E0">
            <w:pPr>
              <w:kinsoku w:val="0"/>
              <w:overflowPunct w:val="0"/>
              <w:autoSpaceDE w:val="0"/>
              <w:autoSpaceDN w:val="0"/>
              <w:snapToGrid w:val="0"/>
              <w:spacing w:line="320" w:lineRule="exact"/>
              <w:jc w:val="center"/>
              <w:rPr>
                <w:rFonts w:ascii="宋体" w:hAnsi="宋体" w:cs="宋体"/>
                <w:bCs/>
                <w:szCs w:val="24"/>
              </w:rPr>
            </w:pPr>
          </w:p>
        </w:tc>
        <w:tc>
          <w:tcPr>
            <w:tcW w:w="2640" w:type="dxa"/>
            <w:vAlign w:val="center"/>
          </w:tcPr>
          <w:p w:rsidR="007923E0" w:rsidRDefault="00226E8B" w:rsidP="00257C84">
            <w:pPr>
              <w:pStyle w:val="a8"/>
              <w:numPr>
                <w:ilvl w:val="0"/>
                <w:numId w:val="3"/>
              </w:numPr>
              <w:kinsoku w:val="0"/>
              <w:overflowPunct w:val="0"/>
              <w:autoSpaceDE w:val="0"/>
              <w:autoSpaceDN w:val="0"/>
              <w:spacing w:line="320" w:lineRule="exact"/>
              <w:rPr>
                <w:rFonts w:hAnsi="宋体" w:cs="微软雅黑"/>
                <w:bCs/>
                <w:kern w:val="0"/>
                <w:sz w:val="24"/>
                <w:szCs w:val="24"/>
              </w:rPr>
            </w:pPr>
            <w:r>
              <w:rPr>
                <w:rFonts w:hAnsi="宋体" w:hint="eastAsia"/>
                <w:sz w:val="24"/>
                <w:szCs w:val="24"/>
              </w:rPr>
              <w:t>法人、其他组织或者自然人的证明文件</w:t>
            </w:r>
          </w:p>
        </w:tc>
        <w:tc>
          <w:tcPr>
            <w:tcW w:w="3869" w:type="dxa"/>
          </w:tcPr>
          <w:p w:rsidR="007923E0" w:rsidRDefault="00226E8B">
            <w:pPr>
              <w:pStyle w:val="a8"/>
              <w:kinsoku w:val="0"/>
              <w:overflowPunct w:val="0"/>
              <w:autoSpaceDE w:val="0"/>
              <w:autoSpaceDN w:val="0"/>
              <w:spacing w:line="320" w:lineRule="exact"/>
              <w:ind w:firstLineChars="3" w:firstLine="7"/>
              <w:rPr>
                <w:rFonts w:hAnsi="宋体"/>
                <w:sz w:val="24"/>
                <w:szCs w:val="24"/>
              </w:rPr>
            </w:pPr>
            <w:r>
              <w:rPr>
                <w:rFonts w:hAnsi="宋体" w:hint="eastAsia"/>
                <w:sz w:val="24"/>
                <w:szCs w:val="24"/>
              </w:rPr>
              <w:t>根据供应</w:t>
            </w:r>
            <w:proofErr w:type="gramStart"/>
            <w:r>
              <w:rPr>
                <w:rFonts w:hAnsi="宋体" w:hint="eastAsia"/>
                <w:sz w:val="24"/>
                <w:szCs w:val="24"/>
              </w:rPr>
              <w:t>商实际</w:t>
            </w:r>
            <w:proofErr w:type="gramEnd"/>
            <w:r>
              <w:rPr>
                <w:rFonts w:hAnsi="宋体" w:hint="eastAsia"/>
                <w:sz w:val="24"/>
                <w:szCs w:val="24"/>
              </w:rPr>
              <w:t>主体身份，提供供应商自身的包括但不限于</w:t>
            </w:r>
            <w:r>
              <w:rPr>
                <w:rFonts w:hAnsi="宋体" w:hint="eastAsia"/>
                <w:kern w:val="0"/>
                <w:sz w:val="24"/>
                <w:szCs w:val="24"/>
              </w:rPr>
              <w:t>营业执照或事业单位法人证书等</w:t>
            </w:r>
            <w:r>
              <w:rPr>
                <w:rFonts w:hAnsi="宋体" w:hint="eastAsia"/>
                <w:sz w:val="24"/>
                <w:szCs w:val="24"/>
              </w:rPr>
              <w:t>复印件。</w:t>
            </w:r>
          </w:p>
          <w:p w:rsidR="007923E0" w:rsidRDefault="00226E8B">
            <w:pPr>
              <w:pStyle w:val="a8"/>
              <w:kinsoku w:val="0"/>
              <w:overflowPunct w:val="0"/>
              <w:autoSpaceDE w:val="0"/>
              <w:autoSpaceDN w:val="0"/>
              <w:spacing w:line="320" w:lineRule="exact"/>
              <w:ind w:firstLineChars="3" w:firstLine="7"/>
              <w:rPr>
                <w:rFonts w:hAnsi="宋体"/>
                <w:sz w:val="24"/>
                <w:szCs w:val="24"/>
              </w:rPr>
            </w:pPr>
            <w:r>
              <w:rPr>
                <w:rFonts w:hAnsi="宋体" w:hint="eastAsia"/>
                <w:sz w:val="24"/>
                <w:szCs w:val="24"/>
              </w:rPr>
              <w:t>（特别说明：</w:t>
            </w:r>
          </w:p>
          <w:p w:rsidR="007923E0" w:rsidRDefault="00226E8B">
            <w:pPr>
              <w:pStyle w:val="a8"/>
              <w:kinsoku w:val="0"/>
              <w:overflowPunct w:val="0"/>
              <w:autoSpaceDE w:val="0"/>
              <w:autoSpaceDN w:val="0"/>
              <w:spacing w:line="320" w:lineRule="exact"/>
              <w:ind w:firstLineChars="3" w:firstLine="7"/>
              <w:rPr>
                <w:rFonts w:hAnsi="宋体"/>
                <w:sz w:val="24"/>
                <w:szCs w:val="24"/>
              </w:rPr>
            </w:pPr>
            <w:r>
              <w:rPr>
                <w:rFonts w:hAnsi="宋体" w:hint="eastAsia"/>
                <w:kern w:val="0"/>
                <w:sz w:val="24"/>
                <w:szCs w:val="24"/>
              </w:rPr>
              <w:t>如供应商为</w:t>
            </w:r>
            <w:r>
              <w:rPr>
                <w:rFonts w:hAnsi="宋体" w:cs="微软雅黑" w:hint="eastAsia"/>
                <w:sz w:val="24"/>
                <w:szCs w:val="24"/>
              </w:rPr>
              <w:t>分支机构的，除提供上述</w:t>
            </w:r>
            <w:r>
              <w:rPr>
                <w:rFonts w:hAnsi="宋体" w:hint="eastAsia"/>
                <w:sz w:val="24"/>
                <w:szCs w:val="24"/>
              </w:rPr>
              <w:t>供应商自身的</w:t>
            </w:r>
            <w:r>
              <w:rPr>
                <w:rFonts w:hAnsi="宋体" w:hint="eastAsia"/>
                <w:kern w:val="0"/>
                <w:sz w:val="24"/>
                <w:szCs w:val="24"/>
              </w:rPr>
              <w:t>营业执照等</w:t>
            </w:r>
            <w:r>
              <w:rPr>
                <w:rFonts w:hAnsi="宋体" w:hint="eastAsia"/>
                <w:sz w:val="24"/>
                <w:szCs w:val="24"/>
              </w:rPr>
              <w:t>复印件</w:t>
            </w:r>
            <w:r>
              <w:rPr>
                <w:rFonts w:hAnsi="宋体" w:hint="eastAsia"/>
                <w:sz w:val="24"/>
                <w:szCs w:val="24"/>
              </w:rPr>
              <w:lastRenderedPageBreak/>
              <w:t>外，</w:t>
            </w:r>
            <w:r>
              <w:rPr>
                <w:rFonts w:hAnsi="宋体" w:cs="微软雅黑" w:hint="eastAsia"/>
                <w:sz w:val="24"/>
                <w:szCs w:val="24"/>
              </w:rPr>
              <w:t>还须同时提供设立该供应商的上级单位（指总公司等）对供应商的授权委托书，</w:t>
            </w:r>
            <w:r>
              <w:rPr>
                <w:rFonts w:hAnsi="宋体" w:hint="eastAsia"/>
                <w:sz w:val="24"/>
                <w:szCs w:val="24"/>
              </w:rPr>
              <w:t>根据磋商文件提供格式填写。</w:t>
            </w:r>
          </w:p>
          <w:p w:rsidR="007923E0" w:rsidRDefault="00226E8B">
            <w:pPr>
              <w:pStyle w:val="a8"/>
              <w:kinsoku w:val="0"/>
              <w:overflowPunct w:val="0"/>
              <w:autoSpaceDE w:val="0"/>
              <w:autoSpaceDN w:val="0"/>
              <w:spacing w:line="320" w:lineRule="exact"/>
              <w:ind w:firstLineChars="3" w:firstLine="7"/>
              <w:rPr>
                <w:rFonts w:hAnsi="宋体" w:cs="微软雅黑"/>
                <w:bCs/>
                <w:kern w:val="0"/>
                <w:sz w:val="24"/>
                <w:szCs w:val="24"/>
              </w:rPr>
            </w:pPr>
            <w:r>
              <w:rPr>
                <w:rFonts w:hAnsi="宋体" w:hint="eastAsia"/>
                <w:sz w:val="24"/>
                <w:szCs w:val="24"/>
              </w:rPr>
              <w:t>供应商不属于分支机构的，无须提供本授权委托书。）</w:t>
            </w:r>
          </w:p>
        </w:tc>
      </w:tr>
      <w:tr w:rsidR="007923E0">
        <w:trPr>
          <w:trHeight w:val="438"/>
          <w:jc w:val="center"/>
        </w:trPr>
        <w:tc>
          <w:tcPr>
            <w:tcW w:w="856" w:type="dxa"/>
            <w:vMerge/>
            <w:vAlign w:val="center"/>
          </w:tcPr>
          <w:p w:rsidR="007923E0" w:rsidRDefault="007923E0">
            <w:pPr>
              <w:jc w:val="center"/>
              <w:rPr>
                <w:rFonts w:ascii="宋体" w:hAnsi="宋体" w:cs="宋体"/>
                <w:szCs w:val="24"/>
              </w:rPr>
            </w:pPr>
          </w:p>
        </w:tc>
        <w:tc>
          <w:tcPr>
            <w:tcW w:w="1701" w:type="dxa"/>
            <w:vMerge/>
          </w:tcPr>
          <w:p w:rsidR="007923E0" w:rsidRDefault="007923E0">
            <w:pPr>
              <w:rPr>
                <w:rFonts w:ascii="宋体" w:hAnsi="宋体" w:cs="宋体"/>
                <w:szCs w:val="24"/>
              </w:rPr>
            </w:pPr>
          </w:p>
        </w:tc>
        <w:tc>
          <w:tcPr>
            <w:tcW w:w="2640" w:type="dxa"/>
          </w:tcPr>
          <w:p w:rsidR="007923E0" w:rsidRDefault="00226E8B" w:rsidP="00257C84">
            <w:pPr>
              <w:pStyle w:val="af4"/>
              <w:numPr>
                <w:ilvl w:val="0"/>
                <w:numId w:val="3"/>
              </w:numPr>
              <w:ind w:firstLineChars="0"/>
              <w:rPr>
                <w:rFonts w:ascii="宋体" w:hAnsi="宋体" w:cs="宋体"/>
                <w:szCs w:val="24"/>
              </w:rPr>
            </w:pPr>
            <w:r>
              <w:rPr>
                <w:rFonts w:ascii="宋体" w:hAnsi="宋体" w:cs="宋体" w:hint="eastAsia"/>
                <w:szCs w:val="24"/>
              </w:rPr>
              <w:t>资格条件承诺书</w:t>
            </w:r>
          </w:p>
        </w:tc>
        <w:tc>
          <w:tcPr>
            <w:tcW w:w="3869" w:type="dxa"/>
          </w:tcPr>
          <w:p w:rsidR="007923E0" w:rsidRDefault="00226E8B">
            <w:pPr>
              <w:ind w:firstLineChars="3" w:firstLine="7"/>
              <w:rPr>
                <w:rFonts w:ascii="宋体" w:hAnsi="宋体" w:cs="宋体"/>
                <w:szCs w:val="24"/>
              </w:rPr>
            </w:pPr>
            <w:r>
              <w:rPr>
                <w:rFonts w:ascii="宋体" w:hAnsi="宋体" w:cs="宋体" w:hint="eastAsia"/>
                <w:szCs w:val="24"/>
              </w:rPr>
              <w:t>原件，根据磋商文件提供格式填写。</w:t>
            </w:r>
          </w:p>
        </w:tc>
      </w:tr>
      <w:tr w:rsidR="007923E0">
        <w:trPr>
          <w:jc w:val="center"/>
        </w:trPr>
        <w:tc>
          <w:tcPr>
            <w:tcW w:w="856" w:type="dxa"/>
            <w:vMerge/>
            <w:vAlign w:val="center"/>
          </w:tcPr>
          <w:p w:rsidR="007923E0" w:rsidRDefault="007923E0">
            <w:pPr>
              <w:jc w:val="center"/>
              <w:rPr>
                <w:rFonts w:ascii="宋体" w:hAnsi="宋体" w:cs="宋体"/>
                <w:szCs w:val="24"/>
              </w:rPr>
            </w:pPr>
          </w:p>
        </w:tc>
        <w:tc>
          <w:tcPr>
            <w:tcW w:w="1701" w:type="dxa"/>
            <w:vMerge/>
          </w:tcPr>
          <w:p w:rsidR="007923E0" w:rsidRDefault="007923E0">
            <w:pPr>
              <w:rPr>
                <w:rFonts w:ascii="宋体" w:hAnsi="宋体" w:cs="宋体"/>
                <w:szCs w:val="24"/>
              </w:rPr>
            </w:pPr>
          </w:p>
        </w:tc>
        <w:tc>
          <w:tcPr>
            <w:tcW w:w="2640" w:type="dxa"/>
            <w:vAlign w:val="center"/>
          </w:tcPr>
          <w:p w:rsidR="007923E0" w:rsidRDefault="00226E8B" w:rsidP="00257C84">
            <w:pPr>
              <w:pStyle w:val="a8"/>
              <w:numPr>
                <w:ilvl w:val="0"/>
                <w:numId w:val="3"/>
              </w:numPr>
              <w:kinsoku w:val="0"/>
              <w:overflowPunct w:val="0"/>
              <w:autoSpaceDE w:val="0"/>
              <w:autoSpaceDN w:val="0"/>
              <w:spacing w:line="320" w:lineRule="exact"/>
              <w:rPr>
                <w:rFonts w:hAnsi="宋体" w:cs="宋体"/>
                <w:kern w:val="0"/>
                <w:sz w:val="24"/>
                <w:szCs w:val="24"/>
              </w:rPr>
            </w:pPr>
            <w:r>
              <w:rPr>
                <w:rFonts w:hAnsi="宋体" w:cs="宋体" w:hint="eastAsia"/>
                <w:bCs/>
                <w:sz w:val="24"/>
                <w:szCs w:val="24"/>
              </w:rPr>
              <w:t>供应商</w:t>
            </w:r>
            <w:r>
              <w:rPr>
                <w:rFonts w:hAnsi="宋体" w:cs="宋体" w:hint="eastAsia"/>
                <w:bCs/>
                <w:kern w:val="0"/>
                <w:sz w:val="24"/>
                <w:szCs w:val="24"/>
              </w:rPr>
              <w:t>须具备的特殊资质证书；</w:t>
            </w:r>
          </w:p>
        </w:tc>
        <w:tc>
          <w:tcPr>
            <w:tcW w:w="3869" w:type="dxa"/>
          </w:tcPr>
          <w:p w:rsidR="007923E0" w:rsidRDefault="00226E8B">
            <w:pPr>
              <w:ind w:firstLineChars="3" w:firstLine="7"/>
              <w:rPr>
                <w:rFonts w:ascii="宋体" w:hAnsi="宋体" w:cs="宋体"/>
                <w:b/>
                <w:szCs w:val="24"/>
              </w:rPr>
            </w:pPr>
            <w:r>
              <w:rPr>
                <w:rFonts w:ascii="宋体" w:hAnsi="宋体" w:cs="宋体" w:hint="eastAsia"/>
                <w:b/>
                <w:szCs w:val="24"/>
              </w:rPr>
              <w:t>本项目无</w:t>
            </w:r>
          </w:p>
        </w:tc>
      </w:tr>
      <w:tr w:rsidR="007923E0">
        <w:trPr>
          <w:trHeight w:val="274"/>
          <w:jc w:val="center"/>
        </w:trPr>
        <w:tc>
          <w:tcPr>
            <w:tcW w:w="856" w:type="dxa"/>
            <w:vMerge w:val="restart"/>
            <w:vAlign w:val="center"/>
          </w:tcPr>
          <w:p w:rsidR="007923E0" w:rsidRDefault="00226E8B">
            <w:pPr>
              <w:jc w:val="center"/>
              <w:rPr>
                <w:rFonts w:ascii="宋体" w:hAnsi="宋体" w:cs="宋体"/>
                <w:szCs w:val="24"/>
              </w:rPr>
            </w:pPr>
            <w:r>
              <w:rPr>
                <w:rFonts w:ascii="宋体" w:hAnsi="宋体" w:cs="宋体" w:hint="eastAsia"/>
                <w:szCs w:val="24"/>
              </w:rPr>
              <w:t>五</w:t>
            </w:r>
          </w:p>
        </w:tc>
        <w:tc>
          <w:tcPr>
            <w:tcW w:w="1701" w:type="dxa"/>
            <w:vMerge w:val="restart"/>
            <w:vAlign w:val="center"/>
          </w:tcPr>
          <w:p w:rsidR="007923E0" w:rsidRDefault="00226E8B">
            <w:pPr>
              <w:kinsoku w:val="0"/>
              <w:overflowPunct w:val="0"/>
              <w:autoSpaceDE w:val="0"/>
              <w:autoSpaceDN w:val="0"/>
              <w:snapToGrid w:val="0"/>
              <w:spacing w:line="320" w:lineRule="exact"/>
              <w:jc w:val="center"/>
              <w:rPr>
                <w:rFonts w:ascii="宋体" w:hAnsi="宋体" w:cs="宋体"/>
                <w:bCs/>
                <w:szCs w:val="24"/>
              </w:rPr>
            </w:pPr>
            <w:r>
              <w:rPr>
                <w:rFonts w:ascii="宋体" w:hAnsi="宋体" w:cs="宋体" w:hint="eastAsia"/>
                <w:bCs/>
                <w:szCs w:val="24"/>
              </w:rPr>
              <w:t>应递交响应文件的技术部分</w:t>
            </w:r>
          </w:p>
        </w:tc>
        <w:tc>
          <w:tcPr>
            <w:tcW w:w="2640" w:type="dxa"/>
            <w:vAlign w:val="center"/>
          </w:tcPr>
          <w:p w:rsidR="007923E0" w:rsidRDefault="00226E8B">
            <w:pPr>
              <w:pStyle w:val="a8"/>
              <w:tabs>
                <w:tab w:val="left" w:pos="170"/>
              </w:tabs>
              <w:kinsoku w:val="0"/>
              <w:overflowPunct w:val="0"/>
              <w:autoSpaceDE w:val="0"/>
              <w:autoSpaceDN w:val="0"/>
              <w:spacing w:line="320" w:lineRule="exact"/>
              <w:rPr>
                <w:rFonts w:hAnsi="宋体" w:cs="宋体"/>
                <w:kern w:val="0"/>
                <w:sz w:val="24"/>
                <w:szCs w:val="24"/>
              </w:rPr>
            </w:pPr>
            <w:r>
              <w:rPr>
                <w:rFonts w:hAnsi="宋体" w:cs="宋体" w:hint="eastAsia"/>
                <w:bCs/>
                <w:sz w:val="24"/>
                <w:szCs w:val="24"/>
              </w:rPr>
              <w:t>5.响应书；</w:t>
            </w:r>
          </w:p>
        </w:tc>
        <w:tc>
          <w:tcPr>
            <w:tcW w:w="3869" w:type="dxa"/>
          </w:tcPr>
          <w:p w:rsidR="007923E0" w:rsidRDefault="00226E8B">
            <w:pPr>
              <w:pStyle w:val="a8"/>
              <w:kinsoku w:val="0"/>
              <w:overflowPunct w:val="0"/>
              <w:autoSpaceDE w:val="0"/>
              <w:autoSpaceDN w:val="0"/>
              <w:spacing w:line="320" w:lineRule="exact"/>
              <w:ind w:firstLineChars="3" w:firstLine="7"/>
              <w:rPr>
                <w:rFonts w:hAnsi="宋体" w:cs="宋体"/>
                <w:bCs/>
                <w:sz w:val="24"/>
                <w:szCs w:val="24"/>
              </w:rPr>
            </w:pPr>
            <w:r>
              <w:rPr>
                <w:rFonts w:hAnsi="宋体" w:cs="宋体" w:hint="eastAsia"/>
                <w:bCs/>
                <w:sz w:val="24"/>
                <w:szCs w:val="24"/>
              </w:rPr>
              <w:t>原件，</w:t>
            </w:r>
            <w:r>
              <w:rPr>
                <w:rFonts w:hAnsi="宋体" w:cs="宋体" w:hint="eastAsia"/>
                <w:kern w:val="0"/>
                <w:sz w:val="24"/>
                <w:szCs w:val="24"/>
              </w:rPr>
              <w:t>按照磋商文件提供格式填写。</w:t>
            </w:r>
          </w:p>
        </w:tc>
      </w:tr>
      <w:tr w:rsidR="007923E0">
        <w:trPr>
          <w:jc w:val="center"/>
        </w:trPr>
        <w:tc>
          <w:tcPr>
            <w:tcW w:w="856" w:type="dxa"/>
            <w:vMerge/>
            <w:vAlign w:val="center"/>
          </w:tcPr>
          <w:p w:rsidR="007923E0" w:rsidRDefault="007923E0">
            <w:pPr>
              <w:jc w:val="center"/>
              <w:rPr>
                <w:rFonts w:ascii="宋体" w:hAnsi="宋体" w:cs="宋体"/>
                <w:szCs w:val="24"/>
              </w:rPr>
            </w:pPr>
          </w:p>
        </w:tc>
        <w:tc>
          <w:tcPr>
            <w:tcW w:w="1701" w:type="dxa"/>
            <w:vMerge/>
            <w:vAlign w:val="center"/>
          </w:tcPr>
          <w:p w:rsidR="007923E0" w:rsidRDefault="007923E0">
            <w:pPr>
              <w:kinsoku w:val="0"/>
              <w:overflowPunct w:val="0"/>
              <w:autoSpaceDE w:val="0"/>
              <w:autoSpaceDN w:val="0"/>
              <w:snapToGrid w:val="0"/>
              <w:spacing w:line="320" w:lineRule="exact"/>
              <w:jc w:val="center"/>
              <w:rPr>
                <w:rFonts w:ascii="宋体" w:hAnsi="宋体" w:cs="宋体"/>
                <w:bCs/>
                <w:szCs w:val="24"/>
              </w:rPr>
            </w:pPr>
          </w:p>
        </w:tc>
        <w:tc>
          <w:tcPr>
            <w:tcW w:w="2640" w:type="dxa"/>
            <w:vAlign w:val="center"/>
          </w:tcPr>
          <w:p w:rsidR="007923E0" w:rsidRDefault="00226E8B">
            <w:pPr>
              <w:pStyle w:val="a8"/>
              <w:tabs>
                <w:tab w:val="left" w:pos="170"/>
              </w:tabs>
              <w:kinsoku w:val="0"/>
              <w:overflowPunct w:val="0"/>
              <w:autoSpaceDE w:val="0"/>
              <w:autoSpaceDN w:val="0"/>
              <w:spacing w:line="320" w:lineRule="exact"/>
              <w:rPr>
                <w:rFonts w:hAnsi="宋体" w:cs="宋体"/>
                <w:kern w:val="0"/>
                <w:sz w:val="24"/>
                <w:szCs w:val="24"/>
              </w:rPr>
            </w:pPr>
            <w:r>
              <w:rPr>
                <w:rFonts w:hAnsi="宋体" w:cs="宋体" w:hint="eastAsia"/>
                <w:kern w:val="0"/>
                <w:sz w:val="24"/>
                <w:szCs w:val="24"/>
              </w:rPr>
              <w:t>6</w:t>
            </w:r>
            <w:r>
              <w:rPr>
                <w:rFonts w:hAnsi="宋体" w:cs="宋体"/>
                <w:kern w:val="0"/>
                <w:sz w:val="24"/>
                <w:szCs w:val="24"/>
              </w:rPr>
              <w:t>.</w:t>
            </w:r>
            <w:r>
              <w:rPr>
                <w:rFonts w:hAnsi="宋体" w:cs="宋体" w:hint="eastAsia"/>
                <w:kern w:val="0"/>
                <w:sz w:val="24"/>
                <w:szCs w:val="24"/>
              </w:rPr>
              <w:t>法定代表人声明或法定代表人授权书</w:t>
            </w:r>
          </w:p>
        </w:tc>
        <w:tc>
          <w:tcPr>
            <w:tcW w:w="3869" w:type="dxa"/>
          </w:tcPr>
          <w:p w:rsidR="007923E0" w:rsidRDefault="00226E8B">
            <w:pPr>
              <w:pStyle w:val="a8"/>
              <w:kinsoku w:val="0"/>
              <w:overflowPunct w:val="0"/>
              <w:autoSpaceDE w:val="0"/>
              <w:autoSpaceDN w:val="0"/>
              <w:spacing w:line="320" w:lineRule="exact"/>
              <w:ind w:firstLineChars="3" w:firstLine="7"/>
              <w:rPr>
                <w:rFonts w:hAnsi="宋体" w:cs="宋体"/>
                <w:kern w:val="0"/>
                <w:sz w:val="24"/>
                <w:szCs w:val="24"/>
              </w:rPr>
            </w:pPr>
            <w:r>
              <w:rPr>
                <w:rFonts w:hAnsi="宋体" w:cs="宋体" w:hint="eastAsia"/>
                <w:kern w:val="0"/>
                <w:sz w:val="24"/>
                <w:szCs w:val="24"/>
              </w:rPr>
              <w:t>原件，参考磋商文件提供格式填写。</w:t>
            </w:r>
          </w:p>
          <w:p w:rsidR="007923E0" w:rsidRDefault="00226E8B">
            <w:pPr>
              <w:pStyle w:val="a8"/>
              <w:kinsoku w:val="0"/>
              <w:overflowPunct w:val="0"/>
              <w:autoSpaceDE w:val="0"/>
              <w:autoSpaceDN w:val="0"/>
              <w:spacing w:line="320" w:lineRule="exact"/>
              <w:ind w:firstLineChars="3" w:firstLine="7"/>
              <w:rPr>
                <w:rFonts w:hAnsi="宋体" w:cs="宋体"/>
                <w:kern w:val="0"/>
                <w:sz w:val="24"/>
                <w:szCs w:val="24"/>
              </w:rPr>
            </w:pPr>
            <w:r>
              <w:rPr>
                <w:rFonts w:hAnsi="宋体" w:cs="宋体" w:hint="eastAsia"/>
                <w:kern w:val="0"/>
                <w:sz w:val="24"/>
                <w:szCs w:val="24"/>
              </w:rPr>
              <w:t>①法定代表人提交响应文件时须填写法定代表人声明。</w:t>
            </w:r>
          </w:p>
          <w:p w:rsidR="007923E0" w:rsidRDefault="00226E8B">
            <w:pPr>
              <w:pStyle w:val="a8"/>
              <w:kinsoku w:val="0"/>
              <w:overflowPunct w:val="0"/>
              <w:autoSpaceDE w:val="0"/>
              <w:autoSpaceDN w:val="0"/>
              <w:spacing w:line="320" w:lineRule="exact"/>
              <w:ind w:firstLineChars="3" w:firstLine="7"/>
              <w:rPr>
                <w:rFonts w:hAnsi="宋体" w:cs="宋体"/>
                <w:kern w:val="0"/>
                <w:sz w:val="24"/>
                <w:szCs w:val="24"/>
              </w:rPr>
            </w:pPr>
            <w:r>
              <w:rPr>
                <w:rFonts w:hAnsi="宋体" w:cs="宋体" w:hint="eastAsia"/>
                <w:kern w:val="0"/>
                <w:sz w:val="24"/>
                <w:szCs w:val="24"/>
              </w:rPr>
              <w:t>②非法定代表人提交响应文件时须填写法定代表人授权书。</w:t>
            </w:r>
          </w:p>
          <w:p w:rsidR="007923E0" w:rsidRDefault="00226E8B">
            <w:pPr>
              <w:kinsoku w:val="0"/>
              <w:overflowPunct w:val="0"/>
              <w:autoSpaceDE w:val="0"/>
              <w:autoSpaceDN w:val="0"/>
              <w:adjustRightInd/>
              <w:spacing w:line="320" w:lineRule="exact"/>
              <w:ind w:firstLineChars="3" w:firstLine="7"/>
              <w:jc w:val="both"/>
              <w:textAlignment w:val="auto"/>
              <w:rPr>
                <w:rFonts w:ascii="宋体" w:hAnsi="宋体" w:cs="宋体"/>
                <w:szCs w:val="24"/>
              </w:rPr>
            </w:pPr>
            <w:r>
              <w:rPr>
                <w:rFonts w:ascii="宋体" w:hAnsi="宋体" w:cs="宋体" w:hint="eastAsia"/>
                <w:szCs w:val="24"/>
              </w:rPr>
              <w:t>（特别说明：</w:t>
            </w:r>
          </w:p>
          <w:p w:rsidR="007923E0" w:rsidRDefault="00226E8B">
            <w:pPr>
              <w:pStyle w:val="a8"/>
              <w:kinsoku w:val="0"/>
              <w:overflowPunct w:val="0"/>
              <w:autoSpaceDE w:val="0"/>
              <w:autoSpaceDN w:val="0"/>
              <w:spacing w:line="320" w:lineRule="exact"/>
              <w:ind w:firstLineChars="3" w:firstLine="7"/>
              <w:rPr>
                <w:rFonts w:hAnsi="宋体" w:cs="宋体"/>
                <w:kern w:val="0"/>
                <w:sz w:val="24"/>
                <w:szCs w:val="24"/>
              </w:rPr>
            </w:pPr>
            <w:r>
              <w:rPr>
                <w:rFonts w:hAnsi="宋体" w:cs="宋体" w:hint="eastAsia"/>
                <w:kern w:val="0"/>
                <w:sz w:val="24"/>
                <w:szCs w:val="24"/>
              </w:rPr>
              <w:t>如供应商为非法人单位的，此处法定代表人指其相关证明文件中该单位的负责人、投资人、合伙人、经营者等。）</w:t>
            </w:r>
          </w:p>
        </w:tc>
      </w:tr>
      <w:tr w:rsidR="007923E0">
        <w:trPr>
          <w:jc w:val="center"/>
        </w:trPr>
        <w:tc>
          <w:tcPr>
            <w:tcW w:w="856" w:type="dxa"/>
            <w:vMerge/>
            <w:vAlign w:val="center"/>
          </w:tcPr>
          <w:p w:rsidR="007923E0" w:rsidRDefault="007923E0">
            <w:pPr>
              <w:jc w:val="center"/>
              <w:rPr>
                <w:rFonts w:ascii="宋体" w:hAnsi="宋体" w:cs="宋体"/>
                <w:szCs w:val="24"/>
              </w:rPr>
            </w:pPr>
          </w:p>
        </w:tc>
        <w:tc>
          <w:tcPr>
            <w:tcW w:w="1701" w:type="dxa"/>
            <w:vMerge/>
            <w:vAlign w:val="center"/>
          </w:tcPr>
          <w:p w:rsidR="007923E0" w:rsidRDefault="007923E0">
            <w:pPr>
              <w:kinsoku w:val="0"/>
              <w:overflowPunct w:val="0"/>
              <w:autoSpaceDE w:val="0"/>
              <w:autoSpaceDN w:val="0"/>
              <w:snapToGrid w:val="0"/>
              <w:spacing w:line="320" w:lineRule="exact"/>
              <w:jc w:val="center"/>
              <w:rPr>
                <w:rFonts w:ascii="宋体" w:hAnsi="宋体" w:cs="宋体"/>
                <w:bCs/>
                <w:szCs w:val="24"/>
              </w:rPr>
            </w:pPr>
          </w:p>
        </w:tc>
        <w:tc>
          <w:tcPr>
            <w:tcW w:w="2640" w:type="dxa"/>
            <w:vAlign w:val="center"/>
          </w:tcPr>
          <w:p w:rsidR="007923E0" w:rsidRDefault="00226E8B">
            <w:pPr>
              <w:pStyle w:val="a8"/>
              <w:tabs>
                <w:tab w:val="left" w:pos="170"/>
              </w:tabs>
              <w:kinsoku w:val="0"/>
              <w:overflowPunct w:val="0"/>
              <w:autoSpaceDE w:val="0"/>
              <w:autoSpaceDN w:val="0"/>
              <w:spacing w:line="320" w:lineRule="exact"/>
              <w:rPr>
                <w:kern w:val="0"/>
                <w:sz w:val="24"/>
                <w:szCs w:val="24"/>
              </w:rPr>
            </w:pPr>
            <w:r>
              <w:rPr>
                <w:rFonts w:hint="eastAsia"/>
                <w:kern w:val="0"/>
                <w:sz w:val="24"/>
                <w:szCs w:val="24"/>
              </w:rPr>
              <w:t>7.中小</w:t>
            </w:r>
            <w:proofErr w:type="gramStart"/>
            <w:r>
              <w:rPr>
                <w:rFonts w:hint="eastAsia"/>
                <w:kern w:val="0"/>
                <w:sz w:val="24"/>
                <w:szCs w:val="24"/>
              </w:rPr>
              <w:t>微企业</w:t>
            </w:r>
            <w:proofErr w:type="gramEnd"/>
            <w:r>
              <w:rPr>
                <w:rFonts w:hint="eastAsia"/>
                <w:kern w:val="0"/>
                <w:sz w:val="24"/>
                <w:szCs w:val="24"/>
              </w:rPr>
              <w:t>政策文件</w:t>
            </w:r>
          </w:p>
        </w:tc>
        <w:tc>
          <w:tcPr>
            <w:tcW w:w="3869" w:type="dxa"/>
          </w:tcPr>
          <w:p w:rsidR="007923E0" w:rsidRDefault="00226E8B">
            <w:pPr>
              <w:kinsoku w:val="0"/>
              <w:overflowPunct w:val="0"/>
              <w:autoSpaceDE w:val="0"/>
              <w:autoSpaceDN w:val="0"/>
              <w:snapToGrid w:val="0"/>
              <w:spacing w:line="320" w:lineRule="exact"/>
              <w:ind w:firstLineChars="3" w:firstLine="7"/>
              <w:rPr>
                <w:rFonts w:ascii="宋体" w:hAnsi="宋体"/>
                <w:szCs w:val="24"/>
              </w:rPr>
            </w:pPr>
            <w:r>
              <w:rPr>
                <w:rFonts w:ascii="宋体" w:hAnsi="宋体" w:hint="eastAsia"/>
                <w:szCs w:val="24"/>
              </w:rPr>
              <w:t>根据磋商文件提供格式填写。</w:t>
            </w:r>
          </w:p>
          <w:p w:rsidR="007923E0" w:rsidRDefault="00226E8B">
            <w:pPr>
              <w:kinsoku w:val="0"/>
              <w:overflowPunct w:val="0"/>
              <w:autoSpaceDE w:val="0"/>
              <w:autoSpaceDN w:val="0"/>
              <w:snapToGrid w:val="0"/>
              <w:spacing w:line="320" w:lineRule="exact"/>
              <w:ind w:firstLineChars="3" w:firstLine="7"/>
              <w:rPr>
                <w:rFonts w:ascii="宋体" w:hAnsi="宋体" w:cs="微软雅黑"/>
                <w:bCs/>
                <w:szCs w:val="24"/>
              </w:rPr>
            </w:pPr>
            <w:r>
              <w:rPr>
                <w:rFonts w:ascii="宋体" w:hAnsi="宋体" w:hint="eastAsia"/>
                <w:szCs w:val="24"/>
              </w:rPr>
              <w:t>说明：</w:t>
            </w:r>
          </w:p>
          <w:p w:rsidR="007923E0" w:rsidRDefault="00226E8B">
            <w:pPr>
              <w:kinsoku w:val="0"/>
              <w:overflowPunct w:val="0"/>
              <w:autoSpaceDE w:val="0"/>
              <w:autoSpaceDN w:val="0"/>
              <w:snapToGrid w:val="0"/>
              <w:spacing w:line="320" w:lineRule="exact"/>
              <w:ind w:firstLineChars="3" w:firstLine="7"/>
              <w:rPr>
                <w:rFonts w:ascii="宋体" w:hAnsi="宋体" w:cs="微软雅黑"/>
                <w:bCs/>
                <w:szCs w:val="24"/>
              </w:rPr>
            </w:pPr>
            <w:r>
              <w:rPr>
                <w:rFonts w:ascii="宋体" w:hAnsi="宋体" w:cs="微软雅黑" w:hint="eastAsia"/>
                <w:bCs/>
                <w:szCs w:val="24"/>
              </w:rPr>
              <w:t>（1）</w:t>
            </w:r>
            <w:r>
              <w:rPr>
                <w:rFonts w:ascii="宋体" w:hAnsi="宋体" w:hint="eastAsia"/>
                <w:szCs w:val="24"/>
              </w:rPr>
              <w:t>根据财政部 、工业和信息化部关于印发《政府采购促进中小企业发展管理办法》的通知（财库</w:t>
            </w:r>
            <w:r>
              <w:rPr>
                <w:rFonts w:ascii="宋体" w:hAnsi="宋体" w:cs="微软雅黑" w:hint="eastAsia"/>
                <w:bCs/>
                <w:szCs w:val="24"/>
              </w:rPr>
              <w:t>〔2020〕</w:t>
            </w:r>
            <w:r>
              <w:rPr>
                <w:rFonts w:ascii="宋体" w:hAnsi="宋体" w:hint="eastAsia"/>
                <w:szCs w:val="24"/>
              </w:rPr>
              <w:t>46号）、财政部《关于进一步加大政府采购支持中小企业力度的通知》（财库</w:t>
            </w:r>
            <w:r>
              <w:rPr>
                <w:rFonts w:ascii="宋体" w:hAnsi="宋体" w:cs="微软雅黑" w:hint="eastAsia"/>
                <w:bCs/>
                <w:szCs w:val="24"/>
              </w:rPr>
              <w:t>〔2022〕</w:t>
            </w:r>
            <w:r>
              <w:rPr>
                <w:rFonts w:ascii="宋体" w:hAnsi="宋体" w:hint="eastAsia"/>
                <w:szCs w:val="24"/>
              </w:rPr>
              <w:t>19号）的要求，</w:t>
            </w:r>
            <w:r>
              <w:rPr>
                <w:rFonts w:ascii="宋体" w:hAnsi="宋体" w:cs="微软雅黑" w:hint="eastAsia"/>
                <w:b/>
                <w:bCs/>
                <w:szCs w:val="24"/>
              </w:rPr>
              <w:t>供应商提供的货物、工程或者服务符合享受本办法规定的中小企业扶持政策的</w:t>
            </w:r>
            <w:r>
              <w:rPr>
                <w:rFonts w:ascii="宋体" w:hAnsi="宋体" w:cs="微软雅黑" w:hint="eastAsia"/>
                <w:bCs/>
                <w:szCs w:val="24"/>
              </w:rPr>
              <w:t>，根据磋商文件格式提供《中小企业声明函》。</w:t>
            </w:r>
          </w:p>
          <w:p w:rsidR="007923E0" w:rsidRDefault="00226E8B">
            <w:pPr>
              <w:kinsoku w:val="0"/>
              <w:overflowPunct w:val="0"/>
              <w:autoSpaceDE w:val="0"/>
              <w:autoSpaceDN w:val="0"/>
              <w:snapToGrid w:val="0"/>
              <w:spacing w:line="320" w:lineRule="exact"/>
              <w:ind w:firstLineChars="3" w:firstLine="7"/>
              <w:rPr>
                <w:rFonts w:ascii="宋体" w:hAnsi="宋体" w:cs="微软雅黑"/>
                <w:bCs/>
                <w:szCs w:val="24"/>
              </w:rPr>
            </w:pPr>
            <w:r>
              <w:rPr>
                <w:rFonts w:ascii="宋体" w:hAnsi="宋体" w:cs="微软雅黑" w:hint="eastAsia"/>
                <w:bCs/>
                <w:szCs w:val="24"/>
              </w:rPr>
              <w:t>（2）根据财政部、司法部《关于政府采购支持监狱企业发展有关问题》的通知（财库〔2014〕68号），监狱企业参加本项目时，应当提供由省级以上监狱管理局、戒毒管理局（新疆生产建设兵团）出具的属于监狱企业的证明文件。监狱企业</w:t>
            </w:r>
            <w:r>
              <w:rPr>
                <w:rFonts w:ascii="宋体" w:hAnsi="宋体" w:cs="微软雅黑" w:hint="eastAsia"/>
                <w:bCs/>
                <w:szCs w:val="24"/>
              </w:rPr>
              <w:lastRenderedPageBreak/>
              <w:t>视同</w:t>
            </w:r>
            <w:r>
              <w:rPr>
                <w:rFonts w:ascii="宋体" w:hAnsi="宋体" w:cs="微软雅黑" w:hint="eastAsia"/>
                <w:b/>
                <w:bCs/>
                <w:szCs w:val="24"/>
              </w:rPr>
              <w:t>小型、微型企业</w:t>
            </w:r>
            <w:r>
              <w:rPr>
                <w:rFonts w:ascii="宋体" w:hAnsi="宋体" w:cs="微软雅黑" w:hint="eastAsia"/>
                <w:bCs/>
                <w:szCs w:val="24"/>
              </w:rPr>
              <w:t>。</w:t>
            </w:r>
          </w:p>
          <w:p w:rsidR="007923E0" w:rsidRDefault="00226E8B">
            <w:pPr>
              <w:kinsoku w:val="0"/>
              <w:overflowPunct w:val="0"/>
              <w:autoSpaceDE w:val="0"/>
              <w:autoSpaceDN w:val="0"/>
              <w:snapToGrid w:val="0"/>
              <w:spacing w:line="320" w:lineRule="exact"/>
              <w:rPr>
                <w:rFonts w:ascii="宋体" w:hAnsi="宋体" w:cs="微软雅黑"/>
                <w:bCs/>
                <w:sz w:val="21"/>
                <w:szCs w:val="21"/>
              </w:rPr>
            </w:pPr>
            <w:r>
              <w:rPr>
                <w:rFonts w:ascii="宋体" w:hAnsi="宋体" w:cs="微软雅黑" w:hint="eastAsia"/>
                <w:bCs/>
                <w:szCs w:val="24"/>
              </w:rPr>
              <w:t>（3）根据财政部、民政部、中国残疾人联合会《关于促进残疾人就业政府采购政策的通知》（财库〔2017〕141号），在政府采购活动中，残疾人福利性单位</w:t>
            </w:r>
            <w:r>
              <w:rPr>
                <w:rFonts w:ascii="宋体" w:hAnsi="宋体" w:cs="微软雅黑" w:hint="eastAsia"/>
                <w:b/>
                <w:bCs/>
                <w:szCs w:val="24"/>
              </w:rPr>
              <w:t>视同小型、微型</w:t>
            </w:r>
            <w:r>
              <w:rPr>
                <w:rFonts w:ascii="宋体" w:hAnsi="宋体" w:cs="微软雅黑" w:hint="eastAsia"/>
                <w:bCs/>
                <w:szCs w:val="24"/>
              </w:rPr>
              <w:t>企业，享受同等价格扣除，但同时属于残疾人福利性单位和小</w:t>
            </w:r>
            <w:proofErr w:type="gramStart"/>
            <w:r>
              <w:rPr>
                <w:rFonts w:ascii="宋体" w:hAnsi="宋体" w:cs="微软雅黑" w:hint="eastAsia"/>
                <w:bCs/>
                <w:szCs w:val="24"/>
              </w:rPr>
              <w:t>微企业</w:t>
            </w:r>
            <w:proofErr w:type="gramEnd"/>
            <w:r>
              <w:rPr>
                <w:rFonts w:ascii="宋体" w:hAnsi="宋体" w:cs="微软雅黑" w:hint="eastAsia"/>
                <w:bCs/>
                <w:szCs w:val="24"/>
              </w:rPr>
              <w:t>的，不重复价格扣除。供应</w:t>
            </w:r>
            <w:proofErr w:type="gramStart"/>
            <w:r>
              <w:rPr>
                <w:rFonts w:ascii="宋体" w:hAnsi="宋体" w:cs="微软雅黑" w:hint="eastAsia"/>
                <w:bCs/>
                <w:szCs w:val="24"/>
              </w:rPr>
              <w:t>商属于</w:t>
            </w:r>
            <w:proofErr w:type="gramEnd"/>
            <w:r>
              <w:rPr>
                <w:rFonts w:ascii="宋体" w:hAnsi="宋体" w:cs="微软雅黑" w:hint="eastAsia"/>
                <w:bCs/>
                <w:szCs w:val="24"/>
              </w:rPr>
              <w:t>残疾人福利性单位的，根据磋商文件格式提供《残疾人福利性单位声明</w:t>
            </w:r>
            <w:r>
              <w:rPr>
                <w:rFonts w:ascii="宋体" w:hAnsi="宋体" w:cs="微软雅黑" w:hint="eastAsia"/>
                <w:bCs/>
                <w:sz w:val="21"/>
                <w:szCs w:val="21"/>
              </w:rPr>
              <w:t>函》。</w:t>
            </w:r>
          </w:p>
          <w:p w:rsidR="007923E0" w:rsidRDefault="00226E8B">
            <w:pPr>
              <w:pStyle w:val="a8"/>
              <w:kinsoku w:val="0"/>
              <w:overflowPunct w:val="0"/>
              <w:autoSpaceDE w:val="0"/>
              <w:autoSpaceDN w:val="0"/>
              <w:spacing w:line="320" w:lineRule="exact"/>
              <w:rPr>
                <w:rFonts w:hAnsi="宋体" w:cs="微软雅黑"/>
                <w:bCs/>
                <w:kern w:val="0"/>
                <w:sz w:val="24"/>
                <w:szCs w:val="24"/>
              </w:rPr>
            </w:pPr>
            <w:r>
              <w:rPr>
                <w:rFonts w:hAnsi="宋体" w:cs="微软雅黑" w:hint="eastAsia"/>
                <w:bCs/>
                <w:kern w:val="0"/>
                <w:sz w:val="24"/>
                <w:szCs w:val="24"/>
              </w:rPr>
              <w:t>具体执行规定：</w:t>
            </w:r>
          </w:p>
          <w:p w:rsidR="007923E0" w:rsidRDefault="00226E8B">
            <w:pPr>
              <w:pStyle w:val="a8"/>
              <w:kinsoku w:val="0"/>
              <w:overflowPunct w:val="0"/>
              <w:autoSpaceDE w:val="0"/>
              <w:autoSpaceDN w:val="0"/>
              <w:spacing w:line="320" w:lineRule="exact"/>
              <w:rPr>
                <w:rFonts w:hAnsi="宋体" w:cs="微软雅黑"/>
                <w:bCs/>
                <w:kern w:val="0"/>
                <w:sz w:val="24"/>
                <w:szCs w:val="24"/>
              </w:rPr>
            </w:pPr>
            <w:r>
              <w:rPr>
                <w:rFonts w:hAnsi="宋体" w:cs="微软雅黑" w:hint="eastAsia"/>
                <w:bCs/>
                <w:kern w:val="0"/>
                <w:sz w:val="24"/>
                <w:szCs w:val="24"/>
              </w:rPr>
              <w:t>（1）本项目专门面向中小企业采购，仅允许符合中小企业政策的供应商参与，否则报价无效。</w:t>
            </w:r>
          </w:p>
          <w:p w:rsidR="007923E0" w:rsidRDefault="00226E8B">
            <w:pPr>
              <w:kinsoku w:val="0"/>
              <w:overflowPunct w:val="0"/>
              <w:autoSpaceDE w:val="0"/>
              <w:autoSpaceDN w:val="0"/>
              <w:snapToGrid w:val="0"/>
              <w:spacing w:line="320" w:lineRule="exact"/>
              <w:rPr>
                <w:rFonts w:ascii="宋体" w:hAnsi="宋体" w:cs="微软雅黑"/>
                <w:bCs/>
                <w:szCs w:val="24"/>
              </w:rPr>
            </w:pPr>
            <w:r>
              <w:rPr>
                <w:rFonts w:ascii="宋体" w:hAnsi="宋体" w:cs="微软雅黑" w:hint="eastAsia"/>
                <w:bCs/>
                <w:szCs w:val="24"/>
              </w:rPr>
              <w:t xml:space="preserve">（2）采购标的对应的中小企业划分标准所属行业为 </w:t>
            </w:r>
            <w:r>
              <w:rPr>
                <w:rFonts w:ascii="宋体" w:hAnsi="宋体" w:cs="微软雅黑" w:hint="eastAsia"/>
                <w:bCs/>
                <w:szCs w:val="24"/>
                <w:u w:val="single"/>
              </w:rPr>
              <w:t>物业管理</w:t>
            </w:r>
            <w:r>
              <w:rPr>
                <w:rFonts w:ascii="宋体" w:hAnsi="宋体" w:cs="微软雅黑" w:hint="eastAsia"/>
                <w:bCs/>
                <w:szCs w:val="24"/>
              </w:rPr>
              <w:t xml:space="preserve"> 。</w:t>
            </w:r>
          </w:p>
          <w:p w:rsidR="007923E0" w:rsidRDefault="00226E8B">
            <w:pPr>
              <w:kinsoku w:val="0"/>
              <w:overflowPunct w:val="0"/>
              <w:autoSpaceDE w:val="0"/>
              <w:autoSpaceDN w:val="0"/>
              <w:snapToGrid w:val="0"/>
              <w:spacing w:line="320" w:lineRule="exact"/>
              <w:rPr>
                <w:rFonts w:ascii="宋体" w:hAnsi="宋体" w:cs="微软雅黑"/>
                <w:bCs/>
                <w:szCs w:val="24"/>
              </w:rPr>
            </w:pPr>
            <w:r>
              <w:rPr>
                <w:rFonts w:ascii="宋体" w:hAnsi="宋体" w:cs="微软雅黑" w:hint="eastAsia"/>
                <w:bCs/>
                <w:szCs w:val="24"/>
              </w:rPr>
              <w:t>中小企业划分标准详见工业和信息化部、国家统计局、国家发展和改革委员会、财政部联合印发的《关于印发中小企业划型标准规定的通知》（工信部联企业〔2011〕300号）。</w:t>
            </w:r>
          </w:p>
          <w:p w:rsidR="007923E0" w:rsidRDefault="00226E8B">
            <w:pPr>
              <w:pStyle w:val="a8"/>
              <w:kinsoku w:val="0"/>
              <w:overflowPunct w:val="0"/>
              <w:autoSpaceDE w:val="0"/>
              <w:autoSpaceDN w:val="0"/>
              <w:spacing w:line="320" w:lineRule="exact"/>
              <w:ind w:firstLineChars="3" w:firstLine="7"/>
              <w:rPr>
                <w:rFonts w:hAnsi="宋体"/>
                <w:sz w:val="24"/>
                <w:szCs w:val="24"/>
              </w:rPr>
            </w:pPr>
            <w:r>
              <w:rPr>
                <w:rFonts w:hAnsi="宋体" w:cs="微软雅黑" w:hint="eastAsia"/>
                <w:b/>
                <w:bCs/>
                <w:sz w:val="24"/>
                <w:szCs w:val="24"/>
              </w:rPr>
              <w:t>（3）请供应商根据上述相关文件通知要求认真理解并核对是否符合中小企业、监狱或残疾人福利性单位的扶持政策，并如实提供对应声明函或证明文件。供应</w:t>
            </w:r>
            <w:proofErr w:type="gramStart"/>
            <w:r>
              <w:rPr>
                <w:rFonts w:hAnsi="宋体" w:cs="微软雅黑" w:hint="eastAsia"/>
                <w:b/>
                <w:bCs/>
                <w:sz w:val="24"/>
                <w:szCs w:val="24"/>
              </w:rPr>
              <w:t>商按照</w:t>
            </w:r>
            <w:proofErr w:type="gramEnd"/>
            <w:r>
              <w:rPr>
                <w:rFonts w:hAnsi="宋体" w:cs="微软雅黑" w:hint="eastAsia"/>
                <w:b/>
                <w:bCs/>
                <w:sz w:val="24"/>
                <w:szCs w:val="24"/>
              </w:rPr>
              <w:t>本办法规定提供声明函或证明文件不实的，属于提供虚假材料谋取中标、成交，依照《中华人民共和国政府采购法》等国家有关规定追究相应责任。</w:t>
            </w:r>
            <w:r>
              <w:rPr>
                <w:rFonts w:hAnsi="宋体" w:hint="eastAsia"/>
                <w:sz w:val="24"/>
                <w:szCs w:val="24"/>
                <w:shd w:val="clear" w:color="auto" w:fill="FFFFFF"/>
              </w:rPr>
              <w:t>（4）</w:t>
            </w:r>
            <w:r>
              <w:rPr>
                <w:rFonts w:hAnsi="宋体" w:hint="eastAsia"/>
                <w:sz w:val="24"/>
                <w:szCs w:val="24"/>
              </w:rPr>
              <w:t>不符合上述扶持政策或适用情形的供应商无须提供上述声明函或证明文件。</w:t>
            </w:r>
          </w:p>
        </w:tc>
      </w:tr>
      <w:tr w:rsidR="007923E0">
        <w:trPr>
          <w:jc w:val="center"/>
        </w:trPr>
        <w:tc>
          <w:tcPr>
            <w:tcW w:w="856" w:type="dxa"/>
            <w:vMerge/>
            <w:vAlign w:val="center"/>
          </w:tcPr>
          <w:p w:rsidR="007923E0" w:rsidRDefault="007923E0">
            <w:pPr>
              <w:jc w:val="center"/>
              <w:rPr>
                <w:rFonts w:ascii="宋体" w:hAnsi="宋体" w:cs="宋体"/>
                <w:szCs w:val="24"/>
              </w:rPr>
            </w:pPr>
          </w:p>
        </w:tc>
        <w:tc>
          <w:tcPr>
            <w:tcW w:w="1701" w:type="dxa"/>
            <w:vMerge/>
            <w:vAlign w:val="center"/>
          </w:tcPr>
          <w:p w:rsidR="007923E0" w:rsidRDefault="007923E0">
            <w:pPr>
              <w:kinsoku w:val="0"/>
              <w:overflowPunct w:val="0"/>
              <w:autoSpaceDE w:val="0"/>
              <w:autoSpaceDN w:val="0"/>
              <w:snapToGrid w:val="0"/>
              <w:spacing w:line="320" w:lineRule="exact"/>
              <w:jc w:val="center"/>
              <w:rPr>
                <w:rFonts w:ascii="宋体" w:hAnsi="宋体" w:cs="宋体"/>
                <w:bCs/>
                <w:szCs w:val="24"/>
              </w:rPr>
            </w:pPr>
          </w:p>
        </w:tc>
        <w:tc>
          <w:tcPr>
            <w:tcW w:w="2640" w:type="dxa"/>
            <w:vAlign w:val="center"/>
          </w:tcPr>
          <w:p w:rsidR="007923E0" w:rsidRDefault="00226E8B">
            <w:pPr>
              <w:pStyle w:val="a8"/>
              <w:tabs>
                <w:tab w:val="left" w:pos="170"/>
              </w:tabs>
              <w:kinsoku w:val="0"/>
              <w:overflowPunct w:val="0"/>
              <w:autoSpaceDE w:val="0"/>
              <w:autoSpaceDN w:val="0"/>
              <w:spacing w:line="320" w:lineRule="exact"/>
              <w:rPr>
                <w:rFonts w:hAnsi="宋体" w:cs="宋体"/>
                <w:bCs/>
                <w:kern w:val="0"/>
                <w:sz w:val="24"/>
                <w:szCs w:val="24"/>
              </w:rPr>
            </w:pPr>
            <w:r>
              <w:rPr>
                <w:rFonts w:hAnsi="宋体" w:cs="宋体" w:hint="eastAsia"/>
                <w:bCs/>
                <w:kern w:val="0"/>
                <w:sz w:val="24"/>
                <w:szCs w:val="24"/>
              </w:rPr>
              <w:t>8</w:t>
            </w:r>
            <w:r>
              <w:rPr>
                <w:rFonts w:hAnsi="宋体" w:cs="宋体"/>
                <w:bCs/>
                <w:kern w:val="0"/>
                <w:sz w:val="24"/>
                <w:szCs w:val="24"/>
              </w:rPr>
              <w:t>.</w:t>
            </w:r>
            <w:r>
              <w:rPr>
                <w:rFonts w:hAnsi="宋体" w:cs="宋体" w:hint="eastAsia"/>
                <w:bCs/>
                <w:kern w:val="0"/>
                <w:sz w:val="24"/>
                <w:szCs w:val="24"/>
              </w:rPr>
              <w:t>报价一览表；</w:t>
            </w:r>
          </w:p>
        </w:tc>
        <w:tc>
          <w:tcPr>
            <w:tcW w:w="3869" w:type="dxa"/>
          </w:tcPr>
          <w:p w:rsidR="007923E0" w:rsidRDefault="00226E8B">
            <w:pPr>
              <w:kinsoku w:val="0"/>
              <w:overflowPunct w:val="0"/>
              <w:autoSpaceDE w:val="0"/>
              <w:autoSpaceDN w:val="0"/>
              <w:snapToGrid w:val="0"/>
              <w:spacing w:line="320" w:lineRule="exact"/>
              <w:ind w:firstLineChars="3" w:firstLine="7"/>
              <w:rPr>
                <w:rFonts w:ascii="宋体" w:hAnsi="宋体" w:cs="宋体"/>
                <w:bCs/>
                <w:szCs w:val="24"/>
              </w:rPr>
            </w:pPr>
            <w:r>
              <w:rPr>
                <w:rFonts w:ascii="宋体" w:hAnsi="宋体" w:cs="宋体" w:hint="eastAsia"/>
                <w:bCs/>
                <w:szCs w:val="24"/>
              </w:rPr>
              <w:t>原件，按照磋商文件提供格式填写。</w:t>
            </w:r>
          </w:p>
        </w:tc>
      </w:tr>
      <w:tr w:rsidR="007923E0">
        <w:trPr>
          <w:jc w:val="center"/>
        </w:trPr>
        <w:tc>
          <w:tcPr>
            <w:tcW w:w="856" w:type="dxa"/>
            <w:vMerge/>
            <w:vAlign w:val="center"/>
          </w:tcPr>
          <w:p w:rsidR="007923E0" w:rsidRDefault="007923E0">
            <w:pPr>
              <w:jc w:val="center"/>
              <w:rPr>
                <w:rFonts w:ascii="宋体" w:hAnsi="宋体" w:cs="宋体"/>
                <w:szCs w:val="24"/>
              </w:rPr>
            </w:pPr>
          </w:p>
        </w:tc>
        <w:tc>
          <w:tcPr>
            <w:tcW w:w="1701" w:type="dxa"/>
            <w:vMerge/>
            <w:vAlign w:val="center"/>
          </w:tcPr>
          <w:p w:rsidR="007923E0" w:rsidRDefault="007923E0">
            <w:pPr>
              <w:kinsoku w:val="0"/>
              <w:overflowPunct w:val="0"/>
              <w:autoSpaceDE w:val="0"/>
              <w:autoSpaceDN w:val="0"/>
              <w:snapToGrid w:val="0"/>
              <w:spacing w:line="320" w:lineRule="exact"/>
              <w:jc w:val="center"/>
              <w:rPr>
                <w:rFonts w:ascii="宋体" w:hAnsi="宋体" w:cs="宋体"/>
                <w:bCs/>
                <w:szCs w:val="24"/>
              </w:rPr>
            </w:pPr>
          </w:p>
        </w:tc>
        <w:tc>
          <w:tcPr>
            <w:tcW w:w="2640" w:type="dxa"/>
            <w:vAlign w:val="center"/>
          </w:tcPr>
          <w:p w:rsidR="007923E0" w:rsidRDefault="00226E8B">
            <w:pPr>
              <w:pStyle w:val="a8"/>
              <w:tabs>
                <w:tab w:val="left" w:pos="170"/>
              </w:tabs>
              <w:kinsoku w:val="0"/>
              <w:overflowPunct w:val="0"/>
              <w:autoSpaceDE w:val="0"/>
              <w:autoSpaceDN w:val="0"/>
              <w:spacing w:line="320" w:lineRule="exact"/>
              <w:rPr>
                <w:rFonts w:hAnsi="宋体" w:cs="宋体"/>
                <w:bCs/>
                <w:kern w:val="0"/>
                <w:sz w:val="24"/>
                <w:szCs w:val="24"/>
              </w:rPr>
            </w:pPr>
            <w:r>
              <w:rPr>
                <w:rFonts w:hAnsi="宋体" w:cs="宋体" w:hint="eastAsia"/>
                <w:bCs/>
                <w:kern w:val="0"/>
                <w:sz w:val="24"/>
                <w:szCs w:val="24"/>
              </w:rPr>
              <w:t>9</w:t>
            </w:r>
            <w:r>
              <w:rPr>
                <w:rFonts w:hAnsi="宋体" w:cs="宋体"/>
                <w:bCs/>
                <w:kern w:val="0"/>
                <w:sz w:val="24"/>
                <w:szCs w:val="24"/>
              </w:rPr>
              <w:t>.</w:t>
            </w:r>
            <w:r>
              <w:rPr>
                <w:rFonts w:hAnsi="宋体" w:cs="宋体" w:hint="eastAsia"/>
                <w:bCs/>
                <w:kern w:val="0"/>
                <w:sz w:val="24"/>
                <w:szCs w:val="24"/>
              </w:rPr>
              <w:t>分项报价表；</w:t>
            </w:r>
          </w:p>
        </w:tc>
        <w:tc>
          <w:tcPr>
            <w:tcW w:w="3869" w:type="dxa"/>
          </w:tcPr>
          <w:p w:rsidR="007923E0" w:rsidRDefault="00226E8B">
            <w:pPr>
              <w:kinsoku w:val="0"/>
              <w:overflowPunct w:val="0"/>
              <w:autoSpaceDE w:val="0"/>
              <w:autoSpaceDN w:val="0"/>
              <w:snapToGrid w:val="0"/>
              <w:spacing w:line="320" w:lineRule="exact"/>
              <w:ind w:firstLineChars="3" w:firstLine="7"/>
              <w:rPr>
                <w:rFonts w:ascii="宋体" w:hAnsi="宋体" w:cs="宋体"/>
                <w:bCs/>
                <w:szCs w:val="24"/>
              </w:rPr>
            </w:pPr>
            <w:r>
              <w:rPr>
                <w:rFonts w:ascii="宋体" w:hAnsi="宋体" w:cs="宋体" w:hint="eastAsia"/>
                <w:bCs/>
                <w:szCs w:val="24"/>
              </w:rPr>
              <w:t>原件，按照磋商文件提供格式填写。</w:t>
            </w:r>
          </w:p>
        </w:tc>
      </w:tr>
      <w:tr w:rsidR="007923E0">
        <w:trPr>
          <w:trHeight w:val="262"/>
          <w:jc w:val="center"/>
        </w:trPr>
        <w:tc>
          <w:tcPr>
            <w:tcW w:w="856" w:type="dxa"/>
            <w:vMerge/>
            <w:vAlign w:val="center"/>
          </w:tcPr>
          <w:p w:rsidR="007923E0" w:rsidRDefault="007923E0">
            <w:pPr>
              <w:jc w:val="center"/>
              <w:rPr>
                <w:rFonts w:ascii="宋体" w:hAnsi="宋体" w:cs="宋体"/>
                <w:szCs w:val="24"/>
              </w:rPr>
            </w:pPr>
          </w:p>
        </w:tc>
        <w:tc>
          <w:tcPr>
            <w:tcW w:w="1701" w:type="dxa"/>
            <w:vMerge/>
            <w:vAlign w:val="center"/>
          </w:tcPr>
          <w:p w:rsidR="007923E0" w:rsidRDefault="007923E0">
            <w:pPr>
              <w:kinsoku w:val="0"/>
              <w:overflowPunct w:val="0"/>
              <w:autoSpaceDE w:val="0"/>
              <w:autoSpaceDN w:val="0"/>
              <w:snapToGrid w:val="0"/>
              <w:spacing w:line="320" w:lineRule="exact"/>
              <w:jc w:val="center"/>
              <w:rPr>
                <w:rFonts w:ascii="宋体" w:hAnsi="宋体" w:cs="宋体"/>
                <w:bCs/>
                <w:szCs w:val="24"/>
              </w:rPr>
            </w:pPr>
          </w:p>
        </w:tc>
        <w:tc>
          <w:tcPr>
            <w:tcW w:w="2640" w:type="dxa"/>
            <w:vAlign w:val="center"/>
          </w:tcPr>
          <w:p w:rsidR="007923E0" w:rsidRDefault="00226E8B">
            <w:pPr>
              <w:pStyle w:val="a8"/>
              <w:tabs>
                <w:tab w:val="left" w:pos="170"/>
              </w:tabs>
              <w:kinsoku w:val="0"/>
              <w:overflowPunct w:val="0"/>
              <w:autoSpaceDE w:val="0"/>
              <w:autoSpaceDN w:val="0"/>
              <w:spacing w:line="320" w:lineRule="exact"/>
              <w:rPr>
                <w:rFonts w:hAnsi="宋体" w:cs="宋体"/>
                <w:bCs/>
                <w:kern w:val="0"/>
                <w:sz w:val="24"/>
                <w:szCs w:val="24"/>
              </w:rPr>
            </w:pPr>
            <w:r>
              <w:rPr>
                <w:rFonts w:hAnsi="宋体" w:cs="宋体" w:hint="eastAsia"/>
                <w:bCs/>
                <w:kern w:val="0"/>
                <w:sz w:val="24"/>
                <w:szCs w:val="24"/>
              </w:rPr>
              <w:t>10.服务说明一览表</w:t>
            </w:r>
          </w:p>
        </w:tc>
        <w:tc>
          <w:tcPr>
            <w:tcW w:w="3869" w:type="dxa"/>
          </w:tcPr>
          <w:p w:rsidR="007923E0" w:rsidRDefault="00226E8B">
            <w:pPr>
              <w:kinsoku w:val="0"/>
              <w:overflowPunct w:val="0"/>
              <w:autoSpaceDE w:val="0"/>
              <w:autoSpaceDN w:val="0"/>
              <w:snapToGrid w:val="0"/>
              <w:spacing w:line="320" w:lineRule="exact"/>
              <w:ind w:firstLineChars="3" w:firstLine="7"/>
              <w:rPr>
                <w:rFonts w:ascii="宋体" w:hAnsi="宋体" w:cs="宋体"/>
                <w:bCs/>
                <w:szCs w:val="24"/>
              </w:rPr>
            </w:pPr>
            <w:r>
              <w:rPr>
                <w:rFonts w:hint="eastAsia"/>
              </w:rPr>
              <w:t>原件，可按磋商文件提供格式填写</w:t>
            </w:r>
            <w:r>
              <w:rPr>
                <w:rFonts w:hint="eastAsia"/>
              </w:rPr>
              <w:lastRenderedPageBreak/>
              <w:t>或自拟。</w:t>
            </w:r>
          </w:p>
        </w:tc>
      </w:tr>
      <w:tr w:rsidR="007923E0">
        <w:trPr>
          <w:trHeight w:val="316"/>
          <w:jc w:val="center"/>
        </w:trPr>
        <w:tc>
          <w:tcPr>
            <w:tcW w:w="856" w:type="dxa"/>
            <w:vMerge/>
            <w:vAlign w:val="center"/>
          </w:tcPr>
          <w:p w:rsidR="007923E0" w:rsidRDefault="007923E0">
            <w:pPr>
              <w:jc w:val="center"/>
              <w:rPr>
                <w:rFonts w:ascii="宋体" w:hAnsi="宋体" w:cs="宋体"/>
                <w:szCs w:val="24"/>
              </w:rPr>
            </w:pPr>
          </w:p>
        </w:tc>
        <w:tc>
          <w:tcPr>
            <w:tcW w:w="1701" w:type="dxa"/>
            <w:vMerge/>
          </w:tcPr>
          <w:p w:rsidR="007923E0" w:rsidRDefault="007923E0">
            <w:pPr>
              <w:rPr>
                <w:rFonts w:ascii="宋体" w:hAnsi="宋体" w:cs="宋体"/>
                <w:szCs w:val="24"/>
              </w:rPr>
            </w:pPr>
          </w:p>
        </w:tc>
        <w:tc>
          <w:tcPr>
            <w:tcW w:w="2640" w:type="dxa"/>
            <w:vAlign w:val="center"/>
          </w:tcPr>
          <w:p w:rsidR="007923E0" w:rsidRDefault="00226E8B">
            <w:pPr>
              <w:pStyle w:val="a8"/>
              <w:tabs>
                <w:tab w:val="left" w:pos="170"/>
              </w:tabs>
              <w:kinsoku w:val="0"/>
              <w:overflowPunct w:val="0"/>
              <w:autoSpaceDE w:val="0"/>
              <w:autoSpaceDN w:val="0"/>
              <w:spacing w:line="320" w:lineRule="exact"/>
              <w:rPr>
                <w:rFonts w:hAnsi="宋体" w:cs="宋体"/>
                <w:bCs/>
                <w:kern w:val="0"/>
                <w:sz w:val="24"/>
                <w:szCs w:val="24"/>
              </w:rPr>
            </w:pPr>
            <w:r>
              <w:rPr>
                <w:rFonts w:hAnsi="宋体" w:cs="宋体"/>
                <w:bCs/>
                <w:kern w:val="0"/>
                <w:sz w:val="24"/>
                <w:szCs w:val="24"/>
              </w:rPr>
              <w:t>1</w:t>
            </w:r>
            <w:r>
              <w:rPr>
                <w:rFonts w:hAnsi="宋体" w:cs="宋体" w:hint="eastAsia"/>
                <w:bCs/>
                <w:kern w:val="0"/>
                <w:sz w:val="24"/>
                <w:szCs w:val="24"/>
              </w:rPr>
              <w:t>1</w:t>
            </w:r>
            <w:r>
              <w:rPr>
                <w:rFonts w:hAnsi="宋体" w:cs="宋体"/>
                <w:bCs/>
                <w:kern w:val="0"/>
                <w:sz w:val="24"/>
                <w:szCs w:val="24"/>
              </w:rPr>
              <w:t>.</w:t>
            </w:r>
            <w:r>
              <w:rPr>
                <w:rFonts w:hAnsi="宋体" w:cs="宋体" w:hint="eastAsia"/>
                <w:bCs/>
                <w:kern w:val="0"/>
                <w:sz w:val="24"/>
                <w:szCs w:val="24"/>
              </w:rPr>
              <w:t>采购需求偏离表</w:t>
            </w:r>
          </w:p>
        </w:tc>
        <w:tc>
          <w:tcPr>
            <w:tcW w:w="3869" w:type="dxa"/>
          </w:tcPr>
          <w:p w:rsidR="007923E0" w:rsidRDefault="00226E8B">
            <w:pPr>
              <w:ind w:firstLineChars="3" w:firstLine="7"/>
              <w:rPr>
                <w:rFonts w:ascii="宋体" w:hAnsi="宋体" w:cs="宋体"/>
                <w:bCs/>
                <w:szCs w:val="24"/>
              </w:rPr>
            </w:pPr>
            <w:r>
              <w:rPr>
                <w:rFonts w:ascii="宋体" w:hAnsi="宋体" w:cs="微软雅黑" w:hint="eastAsia"/>
                <w:bCs/>
                <w:szCs w:val="24"/>
              </w:rPr>
              <w:t>根据磋商文件提供格式填写,加盖供应商单位公章。</w:t>
            </w:r>
          </w:p>
        </w:tc>
      </w:tr>
      <w:tr w:rsidR="007923E0">
        <w:trPr>
          <w:trHeight w:val="316"/>
          <w:jc w:val="center"/>
        </w:trPr>
        <w:tc>
          <w:tcPr>
            <w:tcW w:w="856" w:type="dxa"/>
            <w:vMerge/>
            <w:vAlign w:val="center"/>
          </w:tcPr>
          <w:p w:rsidR="007923E0" w:rsidRDefault="007923E0">
            <w:pPr>
              <w:jc w:val="center"/>
              <w:rPr>
                <w:rFonts w:ascii="宋体" w:hAnsi="宋体" w:cs="宋体"/>
                <w:szCs w:val="24"/>
              </w:rPr>
            </w:pPr>
          </w:p>
        </w:tc>
        <w:tc>
          <w:tcPr>
            <w:tcW w:w="1701" w:type="dxa"/>
            <w:vMerge/>
          </w:tcPr>
          <w:p w:rsidR="007923E0" w:rsidRDefault="007923E0">
            <w:pPr>
              <w:rPr>
                <w:rFonts w:ascii="宋体" w:hAnsi="宋体" w:cs="宋体"/>
                <w:szCs w:val="24"/>
              </w:rPr>
            </w:pPr>
          </w:p>
        </w:tc>
        <w:tc>
          <w:tcPr>
            <w:tcW w:w="2640" w:type="dxa"/>
            <w:vAlign w:val="center"/>
          </w:tcPr>
          <w:p w:rsidR="007923E0" w:rsidRDefault="00226E8B">
            <w:pPr>
              <w:pStyle w:val="a8"/>
              <w:tabs>
                <w:tab w:val="left" w:pos="170"/>
              </w:tabs>
              <w:kinsoku w:val="0"/>
              <w:overflowPunct w:val="0"/>
              <w:autoSpaceDE w:val="0"/>
              <w:autoSpaceDN w:val="0"/>
              <w:spacing w:line="320" w:lineRule="exact"/>
              <w:rPr>
                <w:rFonts w:hAnsi="宋体" w:cs="宋体"/>
                <w:bCs/>
                <w:kern w:val="0"/>
                <w:sz w:val="24"/>
                <w:szCs w:val="24"/>
              </w:rPr>
            </w:pPr>
            <w:r>
              <w:rPr>
                <w:rFonts w:hAnsi="宋体" w:cs="宋体"/>
                <w:bCs/>
                <w:kern w:val="0"/>
                <w:sz w:val="24"/>
                <w:szCs w:val="24"/>
              </w:rPr>
              <w:t>1</w:t>
            </w:r>
            <w:r>
              <w:rPr>
                <w:rFonts w:hAnsi="宋体" w:cs="宋体" w:hint="eastAsia"/>
                <w:bCs/>
                <w:kern w:val="0"/>
                <w:sz w:val="24"/>
                <w:szCs w:val="24"/>
              </w:rPr>
              <w:t>2</w:t>
            </w:r>
            <w:r>
              <w:rPr>
                <w:rFonts w:hAnsi="宋体" w:cs="宋体"/>
                <w:bCs/>
                <w:kern w:val="0"/>
                <w:sz w:val="24"/>
                <w:szCs w:val="24"/>
              </w:rPr>
              <w:t>.</w:t>
            </w:r>
            <w:r>
              <w:rPr>
                <w:rFonts w:hAnsi="宋体" w:cs="宋体" w:hint="eastAsia"/>
                <w:bCs/>
                <w:kern w:val="0"/>
                <w:sz w:val="24"/>
                <w:szCs w:val="24"/>
              </w:rPr>
              <w:t>合同条款偏离表</w:t>
            </w:r>
          </w:p>
        </w:tc>
        <w:tc>
          <w:tcPr>
            <w:tcW w:w="3869" w:type="dxa"/>
          </w:tcPr>
          <w:p w:rsidR="007923E0" w:rsidRDefault="00226E8B">
            <w:pPr>
              <w:ind w:firstLineChars="3" w:firstLine="7"/>
              <w:rPr>
                <w:rFonts w:ascii="宋体" w:hAnsi="宋体" w:cs="宋体"/>
                <w:bCs/>
                <w:szCs w:val="24"/>
              </w:rPr>
            </w:pPr>
            <w:r>
              <w:rPr>
                <w:rFonts w:ascii="宋体" w:hAnsi="宋体" w:cs="微软雅黑" w:hint="eastAsia"/>
                <w:bCs/>
                <w:szCs w:val="24"/>
              </w:rPr>
              <w:t>根据磋商文件提供格式填写,加盖供应商单位公章。</w:t>
            </w:r>
          </w:p>
        </w:tc>
      </w:tr>
      <w:tr w:rsidR="007923E0">
        <w:trPr>
          <w:trHeight w:val="432"/>
          <w:jc w:val="center"/>
        </w:trPr>
        <w:tc>
          <w:tcPr>
            <w:tcW w:w="856" w:type="dxa"/>
            <w:vMerge/>
            <w:vAlign w:val="center"/>
          </w:tcPr>
          <w:p w:rsidR="007923E0" w:rsidRDefault="007923E0">
            <w:pPr>
              <w:jc w:val="center"/>
              <w:rPr>
                <w:rFonts w:ascii="宋体" w:hAnsi="宋体" w:cs="宋体"/>
                <w:szCs w:val="24"/>
              </w:rPr>
            </w:pPr>
          </w:p>
        </w:tc>
        <w:tc>
          <w:tcPr>
            <w:tcW w:w="1701" w:type="dxa"/>
            <w:vMerge/>
          </w:tcPr>
          <w:p w:rsidR="007923E0" w:rsidRDefault="007923E0">
            <w:pPr>
              <w:rPr>
                <w:rFonts w:ascii="宋体" w:hAnsi="宋体" w:cs="宋体"/>
                <w:szCs w:val="24"/>
              </w:rPr>
            </w:pPr>
          </w:p>
        </w:tc>
        <w:tc>
          <w:tcPr>
            <w:tcW w:w="2640" w:type="dxa"/>
            <w:vAlign w:val="center"/>
          </w:tcPr>
          <w:p w:rsidR="007923E0" w:rsidRDefault="00226E8B">
            <w:pPr>
              <w:pStyle w:val="a8"/>
              <w:tabs>
                <w:tab w:val="left" w:pos="170"/>
              </w:tabs>
              <w:kinsoku w:val="0"/>
              <w:overflowPunct w:val="0"/>
              <w:autoSpaceDE w:val="0"/>
              <w:autoSpaceDN w:val="0"/>
              <w:spacing w:line="320" w:lineRule="exact"/>
              <w:rPr>
                <w:rFonts w:hAnsi="宋体" w:cs="宋体"/>
                <w:bCs/>
                <w:kern w:val="0"/>
                <w:sz w:val="24"/>
                <w:szCs w:val="24"/>
              </w:rPr>
            </w:pPr>
            <w:r>
              <w:rPr>
                <w:rFonts w:hAnsi="宋体" w:cs="宋体"/>
                <w:bCs/>
                <w:kern w:val="0"/>
                <w:sz w:val="24"/>
                <w:szCs w:val="24"/>
              </w:rPr>
              <w:t>1</w:t>
            </w:r>
            <w:r>
              <w:rPr>
                <w:rFonts w:hAnsi="宋体" w:cs="宋体" w:hint="eastAsia"/>
                <w:bCs/>
                <w:kern w:val="0"/>
                <w:sz w:val="24"/>
                <w:szCs w:val="24"/>
              </w:rPr>
              <w:t>3</w:t>
            </w:r>
            <w:r>
              <w:rPr>
                <w:rFonts w:hAnsi="宋体" w:cs="宋体"/>
                <w:bCs/>
                <w:kern w:val="0"/>
                <w:sz w:val="24"/>
                <w:szCs w:val="24"/>
              </w:rPr>
              <w:t>.</w:t>
            </w:r>
            <w:r>
              <w:rPr>
                <w:rFonts w:hAnsi="宋体" w:cs="宋体" w:hint="eastAsia"/>
                <w:bCs/>
                <w:kern w:val="0"/>
                <w:sz w:val="24"/>
                <w:szCs w:val="24"/>
              </w:rPr>
              <w:t>服务方案；</w:t>
            </w:r>
          </w:p>
        </w:tc>
        <w:tc>
          <w:tcPr>
            <w:tcW w:w="3869" w:type="dxa"/>
          </w:tcPr>
          <w:p w:rsidR="007923E0" w:rsidRDefault="00226E8B">
            <w:pPr>
              <w:ind w:firstLineChars="3" w:firstLine="7"/>
              <w:rPr>
                <w:rFonts w:ascii="宋体" w:hAnsi="宋体" w:cs="宋体"/>
                <w:szCs w:val="24"/>
              </w:rPr>
            </w:pPr>
            <w:r>
              <w:rPr>
                <w:rFonts w:ascii="宋体" w:hAnsi="宋体" w:cs="宋体" w:hint="eastAsia"/>
                <w:bCs/>
                <w:szCs w:val="24"/>
              </w:rPr>
              <w:t>供应商自行编制。</w:t>
            </w:r>
          </w:p>
        </w:tc>
      </w:tr>
      <w:tr w:rsidR="007923E0">
        <w:trPr>
          <w:trHeight w:val="327"/>
          <w:jc w:val="center"/>
        </w:trPr>
        <w:tc>
          <w:tcPr>
            <w:tcW w:w="856" w:type="dxa"/>
            <w:vMerge/>
            <w:vAlign w:val="center"/>
          </w:tcPr>
          <w:p w:rsidR="007923E0" w:rsidRDefault="007923E0">
            <w:pPr>
              <w:jc w:val="center"/>
              <w:rPr>
                <w:rFonts w:ascii="宋体" w:hAnsi="宋体" w:cs="宋体"/>
                <w:szCs w:val="24"/>
              </w:rPr>
            </w:pPr>
          </w:p>
        </w:tc>
        <w:tc>
          <w:tcPr>
            <w:tcW w:w="1701" w:type="dxa"/>
            <w:vMerge/>
          </w:tcPr>
          <w:p w:rsidR="007923E0" w:rsidRDefault="007923E0">
            <w:pPr>
              <w:rPr>
                <w:rFonts w:ascii="宋体" w:hAnsi="宋体" w:cs="宋体"/>
                <w:szCs w:val="24"/>
              </w:rPr>
            </w:pPr>
          </w:p>
        </w:tc>
        <w:tc>
          <w:tcPr>
            <w:tcW w:w="2640" w:type="dxa"/>
            <w:vAlign w:val="center"/>
          </w:tcPr>
          <w:p w:rsidR="007923E0" w:rsidRDefault="00226E8B">
            <w:pPr>
              <w:pStyle w:val="a8"/>
              <w:tabs>
                <w:tab w:val="left" w:pos="170"/>
              </w:tabs>
              <w:kinsoku w:val="0"/>
              <w:overflowPunct w:val="0"/>
              <w:autoSpaceDE w:val="0"/>
              <w:autoSpaceDN w:val="0"/>
              <w:spacing w:line="320" w:lineRule="exact"/>
              <w:rPr>
                <w:rFonts w:hAnsi="宋体" w:cs="宋体"/>
                <w:bCs/>
                <w:kern w:val="0"/>
                <w:sz w:val="24"/>
                <w:szCs w:val="24"/>
              </w:rPr>
            </w:pPr>
            <w:r>
              <w:rPr>
                <w:rFonts w:hAnsi="宋体" w:cs="宋体"/>
                <w:bCs/>
                <w:kern w:val="0"/>
                <w:sz w:val="24"/>
                <w:szCs w:val="24"/>
              </w:rPr>
              <w:t>1</w:t>
            </w:r>
            <w:r>
              <w:rPr>
                <w:rFonts w:hAnsi="宋体" w:cs="宋体" w:hint="eastAsia"/>
                <w:bCs/>
                <w:kern w:val="0"/>
                <w:sz w:val="24"/>
                <w:szCs w:val="24"/>
              </w:rPr>
              <w:t>4</w:t>
            </w:r>
            <w:r>
              <w:rPr>
                <w:rFonts w:hAnsi="宋体" w:cs="宋体"/>
                <w:bCs/>
                <w:kern w:val="0"/>
                <w:sz w:val="24"/>
                <w:szCs w:val="24"/>
              </w:rPr>
              <w:t>.</w:t>
            </w:r>
            <w:r w:rsidR="007348BA">
              <w:rPr>
                <w:rFonts w:hAnsi="宋体" w:cs="宋体" w:hint="eastAsia"/>
                <w:bCs/>
                <w:kern w:val="0"/>
                <w:sz w:val="24"/>
                <w:szCs w:val="24"/>
              </w:rPr>
              <w:t>人员配备及</w:t>
            </w:r>
            <w:r w:rsidR="007348BA">
              <w:rPr>
                <w:rFonts w:hAnsi="宋体" w:cs="宋体" w:hint="eastAsia"/>
                <w:kern w:val="1"/>
                <w:sz w:val="24"/>
              </w:rPr>
              <w:t>项目管理制度</w:t>
            </w:r>
            <w:r>
              <w:rPr>
                <w:rFonts w:hAnsi="宋体" w:cs="宋体" w:hint="eastAsia"/>
                <w:bCs/>
                <w:kern w:val="0"/>
                <w:sz w:val="24"/>
                <w:szCs w:val="24"/>
              </w:rPr>
              <w:t>；</w:t>
            </w:r>
          </w:p>
        </w:tc>
        <w:tc>
          <w:tcPr>
            <w:tcW w:w="3869" w:type="dxa"/>
          </w:tcPr>
          <w:p w:rsidR="007923E0" w:rsidRDefault="00226E8B">
            <w:pPr>
              <w:ind w:firstLineChars="3" w:firstLine="7"/>
              <w:rPr>
                <w:rFonts w:ascii="宋体" w:hAnsi="宋体" w:cs="宋体"/>
                <w:szCs w:val="24"/>
              </w:rPr>
            </w:pPr>
            <w:r>
              <w:rPr>
                <w:rFonts w:ascii="宋体" w:hAnsi="宋体" w:cs="宋体" w:hint="eastAsia"/>
                <w:bCs/>
                <w:szCs w:val="24"/>
              </w:rPr>
              <w:t>供应商自行编制。</w:t>
            </w:r>
          </w:p>
        </w:tc>
      </w:tr>
      <w:tr w:rsidR="007923E0">
        <w:trPr>
          <w:trHeight w:val="327"/>
          <w:jc w:val="center"/>
        </w:trPr>
        <w:tc>
          <w:tcPr>
            <w:tcW w:w="856" w:type="dxa"/>
            <w:vMerge/>
            <w:vAlign w:val="center"/>
          </w:tcPr>
          <w:p w:rsidR="007923E0" w:rsidRDefault="007923E0">
            <w:pPr>
              <w:jc w:val="center"/>
              <w:rPr>
                <w:rFonts w:ascii="宋体" w:hAnsi="宋体" w:cs="宋体"/>
                <w:szCs w:val="24"/>
              </w:rPr>
            </w:pPr>
          </w:p>
        </w:tc>
        <w:tc>
          <w:tcPr>
            <w:tcW w:w="1701" w:type="dxa"/>
            <w:vMerge/>
          </w:tcPr>
          <w:p w:rsidR="007923E0" w:rsidRDefault="007923E0">
            <w:pPr>
              <w:rPr>
                <w:rFonts w:ascii="宋体" w:hAnsi="宋体" w:cs="宋体"/>
                <w:szCs w:val="24"/>
              </w:rPr>
            </w:pPr>
          </w:p>
        </w:tc>
        <w:tc>
          <w:tcPr>
            <w:tcW w:w="2640" w:type="dxa"/>
            <w:vAlign w:val="center"/>
          </w:tcPr>
          <w:p w:rsidR="007923E0" w:rsidRDefault="00226E8B" w:rsidP="007348BA">
            <w:pPr>
              <w:pStyle w:val="a8"/>
              <w:tabs>
                <w:tab w:val="left" w:pos="170"/>
              </w:tabs>
              <w:kinsoku w:val="0"/>
              <w:overflowPunct w:val="0"/>
              <w:autoSpaceDE w:val="0"/>
              <w:autoSpaceDN w:val="0"/>
              <w:spacing w:line="320" w:lineRule="exact"/>
              <w:rPr>
                <w:rFonts w:hAnsi="宋体" w:cs="宋体"/>
                <w:bCs/>
                <w:kern w:val="0"/>
                <w:sz w:val="24"/>
                <w:szCs w:val="24"/>
              </w:rPr>
            </w:pPr>
            <w:r>
              <w:rPr>
                <w:rFonts w:hAnsi="宋体" w:cs="宋体"/>
                <w:bCs/>
                <w:kern w:val="0"/>
                <w:sz w:val="24"/>
                <w:szCs w:val="24"/>
              </w:rPr>
              <w:t>1</w:t>
            </w:r>
            <w:r>
              <w:rPr>
                <w:rFonts w:hAnsi="宋体" w:cs="宋体" w:hint="eastAsia"/>
                <w:bCs/>
                <w:kern w:val="0"/>
                <w:sz w:val="24"/>
                <w:szCs w:val="24"/>
              </w:rPr>
              <w:t>5</w:t>
            </w:r>
            <w:r>
              <w:rPr>
                <w:rFonts w:hAnsi="宋体" w:cs="宋体"/>
                <w:bCs/>
                <w:kern w:val="0"/>
                <w:sz w:val="24"/>
                <w:szCs w:val="24"/>
              </w:rPr>
              <w:t>.</w:t>
            </w:r>
            <w:r w:rsidR="007348BA">
              <w:rPr>
                <w:rFonts w:hAnsi="宋体" w:cs="宋体" w:hint="eastAsia"/>
                <w:bCs/>
                <w:kern w:val="0"/>
                <w:sz w:val="24"/>
                <w:szCs w:val="24"/>
              </w:rPr>
              <w:t>增值服务</w:t>
            </w:r>
          </w:p>
        </w:tc>
        <w:tc>
          <w:tcPr>
            <w:tcW w:w="3869" w:type="dxa"/>
          </w:tcPr>
          <w:p w:rsidR="007923E0" w:rsidRDefault="00226E8B">
            <w:pPr>
              <w:ind w:firstLineChars="3" w:firstLine="7"/>
              <w:rPr>
                <w:rFonts w:ascii="宋体" w:hAnsi="宋体" w:cs="宋体"/>
                <w:bCs/>
                <w:szCs w:val="24"/>
              </w:rPr>
            </w:pPr>
            <w:r>
              <w:rPr>
                <w:rFonts w:ascii="宋体" w:hAnsi="宋体" w:cs="宋体" w:hint="eastAsia"/>
                <w:bCs/>
                <w:szCs w:val="24"/>
              </w:rPr>
              <w:t>供应商自行编制。</w:t>
            </w:r>
          </w:p>
        </w:tc>
      </w:tr>
      <w:tr w:rsidR="007923E0">
        <w:trPr>
          <w:trHeight w:val="327"/>
          <w:jc w:val="center"/>
        </w:trPr>
        <w:tc>
          <w:tcPr>
            <w:tcW w:w="856" w:type="dxa"/>
            <w:vMerge/>
            <w:vAlign w:val="center"/>
          </w:tcPr>
          <w:p w:rsidR="007923E0" w:rsidRDefault="007923E0">
            <w:pPr>
              <w:jc w:val="center"/>
              <w:rPr>
                <w:rFonts w:ascii="宋体" w:hAnsi="宋体" w:cs="宋体"/>
                <w:szCs w:val="24"/>
              </w:rPr>
            </w:pPr>
          </w:p>
        </w:tc>
        <w:tc>
          <w:tcPr>
            <w:tcW w:w="1701" w:type="dxa"/>
            <w:vMerge/>
          </w:tcPr>
          <w:p w:rsidR="007923E0" w:rsidRDefault="007923E0">
            <w:pPr>
              <w:rPr>
                <w:rFonts w:ascii="宋体" w:hAnsi="宋体" w:cs="宋体"/>
                <w:szCs w:val="24"/>
              </w:rPr>
            </w:pPr>
          </w:p>
        </w:tc>
        <w:tc>
          <w:tcPr>
            <w:tcW w:w="2640" w:type="dxa"/>
            <w:vAlign w:val="center"/>
          </w:tcPr>
          <w:p w:rsidR="007923E0" w:rsidRDefault="00226E8B">
            <w:pPr>
              <w:pStyle w:val="a8"/>
              <w:tabs>
                <w:tab w:val="left" w:pos="170"/>
              </w:tabs>
              <w:kinsoku w:val="0"/>
              <w:overflowPunct w:val="0"/>
              <w:autoSpaceDE w:val="0"/>
              <w:autoSpaceDN w:val="0"/>
              <w:spacing w:line="320" w:lineRule="exact"/>
              <w:rPr>
                <w:rFonts w:hAnsi="宋体" w:cs="宋体"/>
                <w:bCs/>
                <w:kern w:val="0"/>
                <w:sz w:val="24"/>
                <w:szCs w:val="24"/>
              </w:rPr>
            </w:pPr>
            <w:r>
              <w:rPr>
                <w:rFonts w:hAnsi="宋体" w:cs="宋体" w:hint="eastAsia"/>
                <w:bCs/>
                <w:kern w:val="0"/>
                <w:sz w:val="24"/>
                <w:szCs w:val="24"/>
              </w:rPr>
              <w:t>16.</w:t>
            </w:r>
            <w:r w:rsidR="007348BA">
              <w:rPr>
                <w:rFonts w:hAnsi="宋体" w:cs="宋体" w:hint="eastAsia"/>
                <w:bCs/>
                <w:kern w:val="0"/>
                <w:sz w:val="24"/>
                <w:szCs w:val="24"/>
              </w:rPr>
              <w:t>企业荣誉及</w:t>
            </w:r>
            <w:r>
              <w:rPr>
                <w:rFonts w:hAnsi="宋体" w:cs="宋体" w:hint="eastAsia"/>
                <w:bCs/>
                <w:kern w:val="0"/>
                <w:sz w:val="24"/>
                <w:szCs w:val="24"/>
              </w:rPr>
              <w:t>业绩说明</w:t>
            </w:r>
          </w:p>
        </w:tc>
        <w:tc>
          <w:tcPr>
            <w:tcW w:w="3869" w:type="dxa"/>
          </w:tcPr>
          <w:p w:rsidR="007923E0" w:rsidRDefault="00226E8B">
            <w:pPr>
              <w:ind w:firstLineChars="3" w:firstLine="7"/>
              <w:rPr>
                <w:rFonts w:ascii="宋体" w:hAnsi="宋体" w:cs="微软雅黑"/>
                <w:bCs/>
                <w:szCs w:val="24"/>
              </w:rPr>
            </w:pPr>
            <w:r>
              <w:rPr>
                <w:rFonts w:ascii="宋体" w:hAnsi="宋体" w:cs="宋体" w:hint="eastAsia"/>
                <w:bCs/>
                <w:szCs w:val="24"/>
              </w:rPr>
              <w:t>供应商自行编制。</w:t>
            </w:r>
          </w:p>
        </w:tc>
      </w:tr>
      <w:tr w:rsidR="007923E0">
        <w:trPr>
          <w:trHeight w:val="662"/>
          <w:jc w:val="center"/>
        </w:trPr>
        <w:tc>
          <w:tcPr>
            <w:tcW w:w="856" w:type="dxa"/>
            <w:vMerge/>
            <w:vAlign w:val="center"/>
          </w:tcPr>
          <w:p w:rsidR="007923E0" w:rsidRDefault="007923E0">
            <w:pPr>
              <w:jc w:val="center"/>
              <w:rPr>
                <w:rFonts w:ascii="宋体" w:hAnsi="宋体" w:cs="宋体"/>
                <w:szCs w:val="24"/>
              </w:rPr>
            </w:pPr>
          </w:p>
        </w:tc>
        <w:tc>
          <w:tcPr>
            <w:tcW w:w="1701" w:type="dxa"/>
            <w:vMerge/>
          </w:tcPr>
          <w:p w:rsidR="007923E0" w:rsidRDefault="007923E0">
            <w:pPr>
              <w:rPr>
                <w:rFonts w:ascii="宋体" w:hAnsi="宋体" w:cs="宋体"/>
                <w:szCs w:val="24"/>
              </w:rPr>
            </w:pPr>
          </w:p>
        </w:tc>
        <w:tc>
          <w:tcPr>
            <w:tcW w:w="2640" w:type="dxa"/>
            <w:vAlign w:val="center"/>
          </w:tcPr>
          <w:p w:rsidR="007923E0" w:rsidRDefault="00226E8B">
            <w:pPr>
              <w:pStyle w:val="a8"/>
              <w:tabs>
                <w:tab w:val="left" w:pos="170"/>
              </w:tabs>
              <w:kinsoku w:val="0"/>
              <w:overflowPunct w:val="0"/>
              <w:autoSpaceDE w:val="0"/>
              <w:autoSpaceDN w:val="0"/>
              <w:spacing w:line="320" w:lineRule="exact"/>
              <w:rPr>
                <w:rFonts w:hAnsi="宋体" w:cs="宋体"/>
                <w:bCs/>
                <w:kern w:val="0"/>
                <w:sz w:val="24"/>
                <w:szCs w:val="24"/>
              </w:rPr>
            </w:pPr>
            <w:r>
              <w:rPr>
                <w:rFonts w:hAnsi="宋体" w:cs="宋体" w:hint="eastAsia"/>
                <w:bCs/>
                <w:kern w:val="0"/>
                <w:sz w:val="24"/>
                <w:szCs w:val="24"/>
              </w:rPr>
              <w:t>17</w:t>
            </w:r>
            <w:r>
              <w:rPr>
                <w:rFonts w:hAnsi="宋体" w:cs="宋体"/>
                <w:bCs/>
                <w:kern w:val="0"/>
                <w:sz w:val="24"/>
                <w:szCs w:val="24"/>
              </w:rPr>
              <w:t>.</w:t>
            </w:r>
            <w:r>
              <w:rPr>
                <w:rFonts w:hAnsi="宋体" w:cs="宋体" w:hint="eastAsia"/>
                <w:bCs/>
                <w:kern w:val="0"/>
                <w:sz w:val="24"/>
                <w:szCs w:val="24"/>
              </w:rPr>
              <w:t>其它技术响应文件。</w:t>
            </w:r>
          </w:p>
        </w:tc>
        <w:tc>
          <w:tcPr>
            <w:tcW w:w="3869" w:type="dxa"/>
          </w:tcPr>
          <w:p w:rsidR="007923E0" w:rsidRDefault="00226E8B">
            <w:pPr>
              <w:kinsoku w:val="0"/>
              <w:overflowPunct w:val="0"/>
              <w:autoSpaceDE w:val="0"/>
              <w:autoSpaceDN w:val="0"/>
              <w:snapToGrid w:val="0"/>
              <w:spacing w:line="320" w:lineRule="exact"/>
              <w:ind w:firstLineChars="3" w:firstLine="7"/>
              <w:rPr>
                <w:rFonts w:ascii="宋体" w:hAnsi="宋体" w:cs="宋体"/>
                <w:bCs/>
                <w:szCs w:val="24"/>
              </w:rPr>
            </w:pPr>
            <w:r>
              <w:rPr>
                <w:rFonts w:ascii="宋体" w:hAnsi="宋体" w:cs="宋体" w:hint="eastAsia"/>
                <w:bCs/>
                <w:szCs w:val="24"/>
              </w:rPr>
              <w:t>供应商自行编制。</w:t>
            </w:r>
          </w:p>
        </w:tc>
      </w:tr>
      <w:tr w:rsidR="007923E0">
        <w:trPr>
          <w:trHeight w:val="537"/>
          <w:jc w:val="center"/>
        </w:trPr>
        <w:tc>
          <w:tcPr>
            <w:tcW w:w="856" w:type="dxa"/>
            <w:vMerge/>
            <w:vAlign w:val="center"/>
          </w:tcPr>
          <w:p w:rsidR="007923E0" w:rsidRDefault="007923E0">
            <w:pPr>
              <w:jc w:val="center"/>
              <w:rPr>
                <w:rFonts w:ascii="宋体" w:hAnsi="宋体" w:cs="宋体"/>
                <w:szCs w:val="24"/>
              </w:rPr>
            </w:pPr>
          </w:p>
        </w:tc>
        <w:tc>
          <w:tcPr>
            <w:tcW w:w="1701" w:type="dxa"/>
            <w:vMerge/>
          </w:tcPr>
          <w:p w:rsidR="007923E0" w:rsidRDefault="007923E0">
            <w:pPr>
              <w:rPr>
                <w:rFonts w:ascii="宋体" w:hAnsi="宋体" w:cs="宋体"/>
                <w:szCs w:val="24"/>
              </w:rPr>
            </w:pPr>
          </w:p>
        </w:tc>
        <w:tc>
          <w:tcPr>
            <w:tcW w:w="2640" w:type="dxa"/>
            <w:vAlign w:val="center"/>
          </w:tcPr>
          <w:p w:rsidR="007923E0" w:rsidRDefault="00226E8B">
            <w:pPr>
              <w:pStyle w:val="a8"/>
              <w:tabs>
                <w:tab w:val="left" w:pos="170"/>
              </w:tabs>
              <w:kinsoku w:val="0"/>
              <w:overflowPunct w:val="0"/>
              <w:autoSpaceDE w:val="0"/>
              <w:autoSpaceDN w:val="0"/>
              <w:spacing w:line="320" w:lineRule="exact"/>
              <w:rPr>
                <w:rFonts w:hAnsi="宋体" w:cs="宋体"/>
                <w:bCs/>
                <w:kern w:val="0"/>
                <w:sz w:val="24"/>
                <w:szCs w:val="24"/>
              </w:rPr>
            </w:pPr>
            <w:r>
              <w:rPr>
                <w:rFonts w:hAnsi="宋体" w:cs="宋体" w:hint="eastAsia"/>
                <w:bCs/>
                <w:kern w:val="0"/>
                <w:sz w:val="24"/>
                <w:szCs w:val="24"/>
              </w:rPr>
              <w:t>18.其他特定资质要求</w:t>
            </w:r>
          </w:p>
        </w:tc>
        <w:tc>
          <w:tcPr>
            <w:tcW w:w="3869" w:type="dxa"/>
            <w:vAlign w:val="center"/>
          </w:tcPr>
          <w:p w:rsidR="007923E0" w:rsidRDefault="00226E8B">
            <w:pPr>
              <w:kinsoku w:val="0"/>
              <w:overflowPunct w:val="0"/>
              <w:autoSpaceDE w:val="0"/>
              <w:autoSpaceDN w:val="0"/>
              <w:snapToGrid w:val="0"/>
              <w:spacing w:line="320" w:lineRule="exact"/>
              <w:ind w:firstLineChars="3" w:firstLine="7"/>
              <w:jc w:val="both"/>
              <w:rPr>
                <w:rFonts w:ascii="宋体" w:hAnsi="宋体" w:cs="宋体"/>
                <w:bCs/>
                <w:szCs w:val="24"/>
              </w:rPr>
            </w:pPr>
            <w:r>
              <w:rPr>
                <w:rFonts w:ascii="宋体" w:hAnsi="宋体" w:cs="宋体" w:hint="eastAsia"/>
                <w:bCs/>
                <w:szCs w:val="24"/>
              </w:rPr>
              <w:t>本项目不涉及</w:t>
            </w:r>
          </w:p>
        </w:tc>
      </w:tr>
      <w:tr w:rsidR="007923E0">
        <w:trPr>
          <w:trHeight w:val="797"/>
          <w:jc w:val="center"/>
        </w:trPr>
        <w:tc>
          <w:tcPr>
            <w:tcW w:w="856" w:type="dxa"/>
            <w:vAlign w:val="center"/>
          </w:tcPr>
          <w:p w:rsidR="007923E0" w:rsidRDefault="00226E8B">
            <w:pPr>
              <w:pStyle w:val="a8"/>
              <w:jc w:val="center"/>
              <w:rPr>
                <w:sz w:val="24"/>
                <w:szCs w:val="24"/>
              </w:rPr>
            </w:pPr>
            <w:r>
              <w:rPr>
                <w:rFonts w:hint="eastAsia"/>
                <w:sz w:val="24"/>
                <w:szCs w:val="24"/>
              </w:rPr>
              <w:t>六</w:t>
            </w:r>
          </w:p>
        </w:tc>
        <w:tc>
          <w:tcPr>
            <w:tcW w:w="1701" w:type="dxa"/>
            <w:vAlign w:val="center"/>
          </w:tcPr>
          <w:p w:rsidR="007923E0" w:rsidRDefault="00226E8B">
            <w:pPr>
              <w:pStyle w:val="a8"/>
              <w:jc w:val="center"/>
              <w:rPr>
                <w:bCs/>
                <w:sz w:val="24"/>
                <w:szCs w:val="24"/>
              </w:rPr>
            </w:pPr>
            <w:r>
              <w:rPr>
                <w:rFonts w:hint="eastAsia"/>
                <w:bCs/>
                <w:sz w:val="24"/>
                <w:szCs w:val="24"/>
              </w:rPr>
              <w:t>保证金</w:t>
            </w:r>
          </w:p>
        </w:tc>
        <w:tc>
          <w:tcPr>
            <w:tcW w:w="2640" w:type="dxa"/>
            <w:vAlign w:val="center"/>
          </w:tcPr>
          <w:p w:rsidR="007923E0" w:rsidRDefault="00226E8B">
            <w:pPr>
              <w:pStyle w:val="a8"/>
              <w:jc w:val="center"/>
              <w:rPr>
                <w:sz w:val="24"/>
                <w:szCs w:val="24"/>
              </w:rPr>
            </w:pPr>
            <w:r>
              <w:rPr>
                <w:rFonts w:hint="eastAsia"/>
                <w:sz w:val="24"/>
                <w:szCs w:val="24"/>
              </w:rPr>
              <w:t>否</w:t>
            </w:r>
          </w:p>
        </w:tc>
        <w:tc>
          <w:tcPr>
            <w:tcW w:w="3869" w:type="dxa"/>
          </w:tcPr>
          <w:p w:rsidR="007923E0" w:rsidRDefault="007923E0">
            <w:pPr>
              <w:pStyle w:val="a8"/>
              <w:jc w:val="center"/>
              <w:rPr>
                <w:bCs/>
                <w:kern w:val="0"/>
                <w:sz w:val="24"/>
                <w:szCs w:val="24"/>
              </w:rPr>
            </w:pPr>
          </w:p>
          <w:p w:rsidR="007923E0" w:rsidRDefault="00226E8B">
            <w:pPr>
              <w:pStyle w:val="a8"/>
              <w:rPr>
                <w:sz w:val="24"/>
                <w:szCs w:val="24"/>
              </w:rPr>
            </w:pPr>
            <w:r>
              <w:rPr>
                <w:rFonts w:hint="eastAsia"/>
                <w:bCs/>
                <w:kern w:val="0"/>
                <w:sz w:val="24"/>
                <w:szCs w:val="24"/>
              </w:rPr>
              <w:t>本项目不收取保证金。</w:t>
            </w:r>
          </w:p>
        </w:tc>
      </w:tr>
      <w:tr w:rsidR="007923E0">
        <w:trPr>
          <w:jc w:val="center"/>
        </w:trPr>
        <w:tc>
          <w:tcPr>
            <w:tcW w:w="856" w:type="dxa"/>
            <w:vAlign w:val="center"/>
          </w:tcPr>
          <w:p w:rsidR="007923E0" w:rsidRDefault="00226E8B">
            <w:pPr>
              <w:pStyle w:val="a8"/>
              <w:jc w:val="center"/>
              <w:rPr>
                <w:sz w:val="24"/>
                <w:szCs w:val="24"/>
              </w:rPr>
            </w:pPr>
            <w:r>
              <w:rPr>
                <w:rFonts w:hint="eastAsia"/>
                <w:sz w:val="24"/>
                <w:szCs w:val="24"/>
              </w:rPr>
              <w:t>七</w:t>
            </w:r>
          </w:p>
        </w:tc>
        <w:tc>
          <w:tcPr>
            <w:tcW w:w="1701" w:type="dxa"/>
            <w:vAlign w:val="center"/>
          </w:tcPr>
          <w:p w:rsidR="007923E0" w:rsidRDefault="00226E8B">
            <w:pPr>
              <w:pStyle w:val="a8"/>
              <w:jc w:val="center"/>
              <w:rPr>
                <w:sz w:val="24"/>
                <w:szCs w:val="24"/>
              </w:rPr>
            </w:pPr>
            <w:r>
              <w:rPr>
                <w:rFonts w:hint="eastAsia"/>
                <w:sz w:val="24"/>
                <w:szCs w:val="24"/>
              </w:rPr>
              <w:t>是否允许进口产品响应</w:t>
            </w:r>
          </w:p>
        </w:tc>
        <w:tc>
          <w:tcPr>
            <w:tcW w:w="2640" w:type="dxa"/>
            <w:vAlign w:val="center"/>
          </w:tcPr>
          <w:p w:rsidR="007923E0" w:rsidRDefault="00226E8B">
            <w:pPr>
              <w:pStyle w:val="a8"/>
              <w:jc w:val="center"/>
              <w:rPr>
                <w:sz w:val="24"/>
                <w:szCs w:val="24"/>
              </w:rPr>
            </w:pPr>
            <w:r>
              <w:rPr>
                <w:rFonts w:hint="eastAsia"/>
                <w:sz w:val="24"/>
                <w:szCs w:val="24"/>
              </w:rPr>
              <w:t>否</w:t>
            </w:r>
          </w:p>
        </w:tc>
        <w:tc>
          <w:tcPr>
            <w:tcW w:w="3869" w:type="dxa"/>
          </w:tcPr>
          <w:p w:rsidR="007923E0" w:rsidRDefault="007923E0">
            <w:pPr>
              <w:pStyle w:val="a8"/>
              <w:jc w:val="center"/>
              <w:rPr>
                <w:sz w:val="24"/>
                <w:szCs w:val="24"/>
              </w:rPr>
            </w:pPr>
          </w:p>
        </w:tc>
      </w:tr>
      <w:tr w:rsidR="007923E0">
        <w:trPr>
          <w:jc w:val="center"/>
        </w:trPr>
        <w:tc>
          <w:tcPr>
            <w:tcW w:w="856" w:type="dxa"/>
            <w:vAlign w:val="center"/>
          </w:tcPr>
          <w:p w:rsidR="007923E0" w:rsidRDefault="00226E8B">
            <w:pPr>
              <w:pStyle w:val="a8"/>
              <w:jc w:val="center"/>
              <w:rPr>
                <w:sz w:val="24"/>
                <w:szCs w:val="24"/>
              </w:rPr>
            </w:pPr>
            <w:r>
              <w:rPr>
                <w:rFonts w:hint="eastAsia"/>
                <w:sz w:val="24"/>
                <w:szCs w:val="24"/>
              </w:rPr>
              <w:t>八</w:t>
            </w:r>
          </w:p>
        </w:tc>
        <w:tc>
          <w:tcPr>
            <w:tcW w:w="1701" w:type="dxa"/>
            <w:vAlign w:val="center"/>
          </w:tcPr>
          <w:p w:rsidR="007923E0" w:rsidRDefault="00226E8B">
            <w:pPr>
              <w:pStyle w:val="a8"/>
              <w:jc w:val="center"/>
              <w:rPr>
                <w:sz w:val="24"/>
                <w:szCs w:val="24"/>
              </w:rPr>
            </w:pPr>
            <w:r>
              <w:rPr>
                <w:rFonts w:hint="eastAsia"/>
                <w:sz w:val="24"/>
                <w:szCs w:val="24"/>
              </w:rPr>
              <w:t>是否接受可选择或可调整的响应方案和报价</w:t>
            </w:r>
          </w:p>
        </w:tc>
        <w:tc>
          <w:tcPr>
            <w:tcW w:w="2640" w:type="dxa"/>
            <w:vAlign w:val="center"/>
          </w:tcPr>
          <w:p w:rsidR="007923E0" w:rsidRDefault="00226E8B">
            <w:pPr>
              <w:pStyle w:val="a8"/>
              <w:jc w:val="center"/>
              <w:rPr>
                <w:sz w:val="24"/>
                <w:szCs w:val="24"/>
              </w:rPr>
            </w:pPr>
            <w:r>
              <w:rPr>
                <w:rFonts w:hint="eastAsia"/>
                <w:sz w:val="24"/>
                <w:szCs w:val="24"/>
              </w:rPr>
              <w:t>否</w:t>
            </w:r>
          </w:p>
        </w:tc>
        <w:tc>
          <w:tcPr>
            <w:tcW w:w="3869" w:type="dxa"/>
          </w:tcPr>
          <w:p w:rsidR="007923E0" w:rsidRDefault="007923E0">
            <w:pPr>
              <w:pStyle w:val="a8"/>
              <w:jc w:val="center"/>
              <w:rPr>
                <w:sz w:val="24"/>
                <w:szCs w:val="24"/>
              </w:rPr>
            </w:pPr>
          </w:p>
        </w:tc>
      </w:tr>
      <w:tr w:rsidR="007923E0">
        <w:trPr>
          <w:jc w:val="center"/>
        </w:trPr>
        <w:tc>
          <w:tcPr>
            <w:tcW w:w="856" w:type="dxa"/>
            <w:vAlign w:val="center"/>
          </w:tcPr>
          <w:p w:rsidR="007923E0" w:rsidRDefault="00226E8B">
            <w:pPr>
              <w:pStyle w:val="a8"/>
              <w:jc w:val="center"/>
              <w:rPr>
                <w:sz w:val="24"/>
                <w:szCs w:val="24"/>
              </w:rPr>
            </w:pPr>
            <w:r>
              <w:rPr>
                <w:rFonts w:hint="eastAsia"/>
                <w:sz w:val="24"/>
                <w:szCs w:val="24"/>
              </w:rPr>
              <w:t>九</w:t>
            </w:r>
          </w:p>
        </w:tc>
        <w:tc>
          <w:tcPr>
            <w:tcW w:w="1701" w:type="dxa"/>
            <w:vAlign w:val="center"/>
          </w:tcPr>
          <w:p w:rsidR="007923E0" w:rsidRDefault="00226E8B">
            <w:pPr>
              <w:pStyle w:val="a8"/>
              <w:jc w:val="center"/>
              <w:rPr>
                <w:sz w:val="24"/>
                <w:szCs w:val="24"/>
              </w:rPr>
            </w:pPr>
            <w:r>
              <w:rPr>
                <w:rFonts w:hint="eastAsia"/>
                <w:sz w:val="24"/>
                <w:szCs w:val="24"/>
              </w:rPr>
              <w:t>是否允许转包、分包</w:t>
            </w:r>
          </w:p>
        </w:tc>
        <w:tc>
          <w:tcPr>
            <w:tcW w:w="2640" w:type="dxa"/>
            <w:vAlign w:val="center"/>
          </w:tcPr>
          <w:p w:rsidR="007923E0" w:rsidRDefault="00226E8B">
            <w:pPr>
              <w:pStyle w:val="a8"/>
              <w:jc w:val="center"/>
              <w:rPr>
                <w:sz w:val="24"/>
                <w:szCs w:val="24"/>
              </w:rPr>
            </w:pPr>
            <w:r>
              <w:rPr>
                <w:rFonts w:hint="eastAsia"/>
                <w:sz w:val="24"/>
                <w:szCs w:val="24"/>
              </w:rPr>
              <w:t>否</w:t>
            </w:r>
          </w:p>
        </w:tc>
        <w:tc>
          <w:tcPr>
            <w:tcW w:w="3869" w:type="dxa"/>
          </w:tcPr>
          <w:p w:rsidR="007923E0" w:rsidRDefault="007923E0">
            <w:pPr>
              <w:pStyle w:val="a8"/>
              <w:jc w:val="center"/>
              <w:rPr>
                <w:sz w:val="24"/>
                <w:szCs w:val="24"/>
              </w:rPr>
            </w:pPr>
          </w:p>
        </w:tc>
      </w:tr>
      <w:tr w:rsidR="007923E0">
        <w:trPr>
          <w:jc w:val="center"/>
        </w:trPr>
        <w:tc>
          <w:tcPr>
            <w:tcW w:w="856" w:type="dxa"/>
            <w:vAlign w:val="center"/>
          </w:tcPr>
          <w:p w:rsidR="007923E0" w:rsidRDefault="00226E8B">
            <w:pPr>
              <w:pStyle w:val="a8"/>
              <w:jc w:val="center"/>
              <w:rPr>
                <w:sz w:val="24"/>
                <w:szCs w:val="24"/>
              </w:rPr>
            </w:pPr>
            <w:r>
              <w:rPr>
                <w:rFonts w:hint="eastAsia"/>
                <w:sz w:val="24"/>
                <w:szCs w:val="24"/>
              </w:rPr>
              <w:t>十</w:t>
            </w:r>
          </w:p>
        </w:tc>
        <w:tc>
          <w:tcPr>
            <w:tcW w:w="1701" w:type="dxa"/>
            <w:vAlign w:val="center"/>
          </w:tcPr>
          <w:p w:rsidR="007923E0" w:rsidRDefault="00226E8B">
            <w:pPr>
              <w:pStyle w:val="a8"/>
              <w:jc w:val="center"/>
              <w:rPr>
                <w:sz w:val="24"/>
                <w:szCs w:val="24"/>
              </w:rPr>
            </w:pPr>
            <w:r>
              <w:rPr>
                <w:rFonts w:hint="eastAsia"/>
                <w:sz w:val="24"/>
                <w:szCs w:val="24"/>
              </w:rPr>
              <w:t>是否允许联合体响应</w:t>
            </w:r>
          </w:p>
        </w:tc>
        <w:tc>
          <w:tcPr>
            <w:tcW w:w="2640" w:type="dxa"/>
            <w:vAlign w:val="center"/>
          </w:tcPr>
          <w:p w:rsidR="007923E0" w:rsidRDefault="00226E8B">
            <w:pPr>
              <w:pStyle w:val="a8"/>
              <w:jc w:val="center"/>
              <w:rPr>
                <w:sz w:val="24"/>
                <w:szCs w:val="24"/>
              </w:rPr>
            </w:pPr>
            <w:r>
              <w:rPr>
                <w:rFonts w:hint="eastAsia"/>
                <w:sz w:val="24"/>
                <w:szCs w:val="24"/>
              </w:rPr>
              <w:t>否</w:t>
            </w:r>
          </w:p>
        </w:tc>
        <w:tc>
          <w:tcPr>
            <w:tcW w:w="3869" w:type="dxa"/>
          </w:tcPr>
          <w:p w:rsidR="007923E0" w:rsidRDefault="00226E8B">
            <w:pPr>
              <w:pStyle w:val="a8"/>
              <w:jc w:val="left"/>
              <w:rPr>
                <w:color w:val="000000" w:themeColor="text1"/>
                <w:sz w:val="24"/>
                <w:szCs w:val="24"/>
              </w:rPr>
            </w:pPr>
            <w:r>
              <w:rPr>
                <w:rFonts w:hint="eastAsia"/>
                <w:color w:val="000000" w:themeColor="text1"/>
                <w:sz w:val="24"/>
              </w:rPr>
              <w:t>指两个以上的自然人、法人或者其他组织组成一个联合体，以一个供应商的身份共同参加政府采购。</w:t>
            </w:r>
          </w:p>
        </w:tc>
      </w:tr>
      <w:tr w:rsidR="007923E0">
        <w:trPr>
          <w:jc w:val="center"/>
        </w:trPr>
        <w:tc>
          <w:tcPr>
            <w:tcW w:w="856" w:type="dxa"/>
            <w:vAlign w:val="center"/>
          </w:tcPr>
          <w:p w:rsidR="007923E0" w:rsidRDefault="00226E8B">
            <w:pPr>
              <w:pStyle w:val="a8"/>
              <w:jc w:val="center"/>
              <w:rPr>
                <w:sz w:val="24"/>
                <w:szCs w:val="24"/>
              </w:rPr>
            </w:pPr>
            <w:r>
              <w:rPr>
                <w:rFonts w:hint="eastAsia"/>
                <w:sz w:val="24"/>
                <w:szCs w:val="24"/>
              </w:rPr>
              <w:t>十一</w:t>
            </w:r>
          </w:p>
        </w:tc>
        <w:tc>
          <w:tcPr>
            <w:tcW w:w="1701" w:type="dxa"/>
          </w:tcPr>
          <w:p w:rsidR="007923E0" w:rsidRDefault="00226E8B">
            <w:pPr>
              <w:pStyle w:val="a8"/>
              <w:jc w:val="center"/>
              <w:rPr>
                <w:sz w:val="24"/>
                <w:szCs w:val="24"/>
              </w:rPr>
            </w:pPr>
            <w:r>
              <w:rPr>
                <w:rFonts w:hint="eastAsia"/>
                <w:sz w:val="24"/>
                <w:szCs w:val="24"/>
              </w:rPr>
              <w:t>是否专门面向中小企业采购</w:t>
            </w:r>
          </w:p>
        </w:tc>
        <w:tc>
          <w:tcPr>
            <w:tcW w:w="2640" w:type="dxa"/>
            <w:vAlign w:val="center"/>
          </w:tcPr>
          <w:p w:rsidR="007923E0" w:rsidRDefault="00226E8B">
            <w:pPr>
              <w:pStyle w:val="a8"/>
              <w:jc w:val="center"/>
              <w:rPr>
                <w:sz w:val="24"/>
                <w:szCs w:val="24"/>
              </w:rPr>
            </w:pPr>
            <w:r>
              <w:rPr>
                <w:rFonts w:hint="eastAsia"/>
                <w:sz w:val="24"/>
                <w:szCs w:val="24"/>
              </w:rPr>
              <w:t>是</w:t>
            </w:r>
          </w:p>
        </w:tc>
        <w:tc>
          <w:tcPr>
            <w:tcW w:w="3869" w:type="dxa"/>
            <w:vMerge w:val="restart"/>
          </w:tcPr>
          <w:p w:rsidR="007923E0" w:rsidRDefault="00226E8B">
            <w:pPr>
              <w:pStyle w:val="2"/>
              <w:keepNext w:val="0"/>
              <w:keepLines w:val="0"/>
              <w:numPr>
                <w:ilvl w:val="0"/>
                <w:numId w:val="0"/>
              </w:numPr>
              <w:kinsoku w:val="0"/>
              <w:overflowPunct w:val="0"/>
              <w:autoSpaceDE w:val="0"/>
              <w:autoSpaceDN w:val="0"/>
              <w:snapToGrid w:val="0"/>
              <w:spacing w:before="0" w:after="0" w:line="320" w:lineRule="exact"/>
              <w:jc w:val="both"/>
              <w:rPr>
                <w:color w:val="000000" w:themeColor="text1"/>
              </w:rPr>
            </w:pPr>
            <w:r>
              <w:rPr>
                <w:color w:val="000000" w:themeColor="text1"/>
                <w:sz w:val="24"/>
              </w:rPr>
              <w:t>提供的货物全部由符合政策要求的中小/小</w:t>
            </w:r>
            <w:proofErr w:type="gramStart"/>
            <w:r>
              <w:rPr>
                <w:color w:val="000000" w:themeColor="text1"/>
                <w:sz w:val="24"/>
              </w:rPr>
              <w:t>微企业</w:t>
            </w:r>
            <w:proofErr w:type="gramEnd"/>
            <w:r>
              <w:rPr>
                <w:color w:val="000000" w:themeColor="text1"/>
                <w:sz w:val="24"/>
              </w:rPr>
              <w:t>制造</w:t>
            </w:r>
            <w:r>
              <w:rPr>
                <w:rFonts w:hint="eastAsia"/>
                <w:color w:val="000000" w:themeColor="text1"/>
                <w:sz w:val="24"/>
              </w:rPr>
              <w:t>；</w:t>
            </w:r>
            <w:r>
              <w:rPr>
                <w:color w:val="000000" w:themeColor="text1"/>
                <w:sz w:val="24"/>
              </w:rPr>
              <w:t>服务全部由符合政策要求的中小/小</w:t>
            </w:r>
            <w:proofErr w:type="gramStart"/>
            <w:r>
              <w:rPr>
                <w:color w:val="000000" w:themeColor="text1"/>
                <w:sz w:val="24"/>
              </w:rPr>
              <w:t>微企业</w:t>
            </w:r>
            <w:proofErr w:type="gramEnd"/>
            <w:r>
              <w:rPr>
                <w:color w:val="000000" w:themeColor="text1"/>
                <w:sz w:val="24"/>
              </w:rPr>
              <w:t>承接。</w:t>
            </w:r>
          </w:p>
        </w:tc>
      </w:tr>
      <w:tr w:rsidR="007923E0">
        <w:trPr>
          <w:jc w:val="center"/>
        </w:trPr>
        <w:tc>
          <w:tcPr>
            <w:tcW w:w="856" w:type="dxa"/>
            <w:vAlign w:val="center"/>
          </w:tcPr>
          <w:p w:rsidR="007923E0" w:rsidRDefault="00226E8B">
            <w:pPr>
              <w:pStyle w:val="a8"/>
              <w:jc w:val="center"/>
              <w:rPr>
                <w:sz w:val="24"/>
                <w:szCs w:val="24"/>
              </w:rPr>
            </w:pPr>
            <w:r>
              <w:rPr>
                <w:rFonts w:hint="eastAsia"/>
                <w:sz w:val="24"/>
                <w:szCs w:val="24"/>
              </w:rPr>
              <w:t>十二</w:t>
            </w:r>
          </w:p>
        </w:tc>
        <w:tc>
          <w:tcPr>
            <w:tcW w:w="1701" w:type="dxa"/>
          </w:tcPr>
          <w:p w:rsidR="007923E0" w:rsidRDefault="00226E8B">
            <w:pPr>
              <w:pStyle w:val="a8"/>
              <w:jc w:val="center"/>
              <w:rPr>
                <w:sz w:val="24"/>
                <w:szCs w:val="24"/>
              </w:rPr>
            </w:pPr>
            <w:r>
              <w:rPr>
                <w:rFonts w:hint="eastAsia"/>
                <w:sz w:val="24"/>
                <w:szCs w:val="24"/>
              </w:rPr>
              <w:t>是否专门面向小</w:t>
            </w:r>
            <w:proofErr w:type="gramStart"/>
            <w:r>
              <w:rPr>
                <w:rFonts w:hint="eastAsia"/>
                <w:sz w:val="24"/>
                <w:szCs w:val="24"/>
              </w:rPr>
              <w:t>微企业</w:t>
            </w:r>
            <w:proofErr w:type="gramEnd"/>
            <w:r>
              <w:rPr>
                <w:rFonts w:hint="eastAsia"/>
                <w:sz w:val="24"/>
                <w:szCs w:val="24"/>
              </w:rPr>
              <w:t>采购</w:t>
            </w:r>
          </w:p>
        </w:tc>
        <w:tc>
          <w:tcPr>
            <w:tcW w:w="2640" w:type="dxa"/>
            <w:vAlign w:val="center"/>
          </w:tcPr>
          <w:p w:rsidR="007923E0" w:rsidRDefault="00226E8B">
            <w:pPr>
              <w:pStyle w:val="a8"/>
              <w:jc w:val="center"/>
              <w:rPr>
                <w:sz w:val="24"/>
                <w:szCs w:val="24"/>
              </w:rPr>
            </w:pPr>
            <w:r>
              <w:rPr>
                <w:rFonts w:hint="eastAsia"/>
                <w:sz w:val="24"/>
                <w:szCs w:val="24"/>
              </w:rPr>
              <w:t>否</w:t>
            </w:r>
          </w:p>
        </w:tc>
        <w:tc>
          <w:tcPr>
            <w:tcW w:w="3869" w:type="dxa"/>
            <w:vMerge/>
          </w:tcPr>
          <w:p w:rsidR="007923E0" w:rsidRDefault="007923E0">
            <w:pPr>
              <w:rPr>
                <w:color w:val="000000" w:themeColor="text1"/>
              </w:rPr>
            </w:pPr>
          </w:p>
        </w:tc>
      </w:tr>
      <w:tr w:rsidR="007923E0">
        <w:trPr>
          <w:jc w:val="center"/>
        </w:trPr>
        <w:tc>
          <w:tcPr>
            <w:tcW w:w="856" w:type="dxa"/>
            <w:vAlign w:val="center"/>
          </w:tcPr>
          <w:p w:rsidR="007923E0" w:rsidRDefault="00226E8B">
            <w:pPr>
              <w:pStyle w:val="a8"/>
              <w:jc w:val="center"/>
              <w:rPr>
                <w:sz w:val="24"/>
                <w:szCs w:val="24"/>
              </w:rPr>
            </w:pPr>
            <w:r>
              <w:rPr>
                <w:rFonts w:hint="eastAsia"/>
                <w:sz w:val="24"/>
                <w:szCs w:val="24"/>
              </w:rPr>
              <w:t>十三</w:t>
            </w:r>
          </w:p>
        </w:tc>
        <w:tc>
          <w:tcPr>
            <w:tcW w:w="1701" w:type="dxa"/>
            <w:vAlign w:val="center"/>
          </w:tcPr>
          <w:p w:rsidR="007923E0" w:rsidRDefault="00226E8B">
            <w:pPr>
              <w:kinsoku w:val="0"/>
              <w:overflowPunct w:val="0"/>
              <w:autoSpaceDE w:val="0"/>
              <w:autoSpaceDN w:val="0"/>
              <w:snapToGrid w:val="0"/>
              <w:spacing w:line="320" w:lineRule="exact"/>
              <w:jc w:val="center"/>
              <w:rPr>
                <w:rFonts w:ascii="宋体" w:hAnsi="宋体" w:cs="微软雅黑"/>
                <w:bCs/>
                <w:szCs w:val="24"/>
              </w:rPr>
            </w:pPr>
            <w:r>
              <w:t>本项目预留部分采购项目预算专门面向中小企业采购</w:t>
            </w:r>
          </w:p>
        </w:tc>
        <w:tc>
          <w:tcPr>
            <w:tcW w:w="2640" w:type="dxa"/>
            <w:vAlign w:val="center"/>
          </w:tcPr>
          <w:p w:rsidR="007923E0" w:rsidRDefault="00226E8B">
            <w:pPr>
              <w:pStyle w:val="2"/>
              <w:keepNext w:val="0"/>
              <w:keepLines w:val="0"/>
              <w:numPr>
                <w:ilvl w:val="0"/>
                <w:numId w:val="0"/>
              </w:numPr>
              <w:kinsoku w:val="0"/>
              <w:overflowPunct w:val="0"/>
              <w:autoSpaceDE w:val="0"/>
              <w:autoSpaceDN w:val="0"/>
              <w:snapToGrid w:val="0"/>
              <w:spacing w:before="0" w:after="0" w:line="320" w:lineRule="exact"/>
              <w:jc w:val="center"/>
              <w:rPr>
                <w:rFonts w:cs="微软雅黑"/>
                <w:bCs/>
                <w:color w:val="auto"/>
                <w:sz w:val="24"/>
              </w:rPr>
            </w:pPr>
            <w:r>
              <w:rPr>
                <w:rFonts w:cs="微软雅黑" w:hint="eastAsia"/>
                <w:bCs/>
                <w:color w:val="auto"/>
                <w:sz w:val="24"/>
              </w:rPr>
              <w:t xml:space="preserve"> </w:t>
            </w:r>
          </w:p>
        </w:tc>
        <w:tc>
          <w:tcPr>
            <w:tcW w:w="3869" w:type="dxa"/>
          </w:tcPr>
          <w:p w:rsidR="007923E0" w:rsidRDefault="00226E8B">
            <w:pPr>
              <w:pStyle w:val="2"/>
              <w:keepNext w:val="0"/>
              <w:keepLines w:val="0"/>
              <w:numPr>
                <w:ilvl w:val="0"/>
                <w:numId w:val="0"/>
              </w:numPr>
              <w:kinsoku w:val="0"/>
              <w:overflowPunct w:val="0"/>
              <w:autoSpaceDE w:val="0"/>
              <w:autoSpaceDN w:val="0"/>
              <w:snapToGrid w:val="0"/>
              <w:spacing w:before="0" w:after="0" w:line="320" w:lineRule="exact"/>
              <w:jc w:val="both"/>
              <w:rPr>
                <w:color w:val="auto"/>
                <w:sz w:val="24"/>
              </w:rPr>
            </w:pPr>
            <w:r>
              <w:rPr>
                <w:color w:val="auto"/>
                <w:sz w:val="24"/>
              </w:rPr>
              <w:t>对于预留份额，提供的货物由符合政策要求的中小企业制造、服务由符合政策要求的中小企业承接。</w:t>
            </w:r>
          </w:p>
          <w:p w:rsidR="007923E0" w:rsidRDefault="00226E8B" w:rsidP="00392C9A">
            <w:pPr>
              <w:pStyle w:val="2"/>
              <w:keepNext w:val="0"/>
              <w:keepLines w:val="0"/>
              <w:numPr>
                <w:ilvl w:val="0"/>
                <w:numId w:val="0"/>
              </w:numPr>
              <w:kinsoku w:val="0"/>
              <w:overflowPunct w:val="0"/>
              <w:autoSpaceDE w:val="0"/>
              <w:autoSpaceDN w:val="0"/>
              <w:snapToGrid w:val="0"/>
              <w:spacing w:before="0" w:after="0" w:line="320" w:lineRule="exact"/>
              <w:rPr>
                <w:color w:val="auto"/>
                <w:sz w:val="24"/>
              </w:rPr>
            </w:pPr>
            <w:r>
              <w:rPr>
                <w:color w:val="auto"/>
                <w:sz w:val="24"/>
              </w:rPr>
              <w:t>预留份额通过以下措施进行：</w:t>
            </w:r>
            <w:r w:rsidR="00764DF8">
              <w:rPr>
                <w:rFonts w:hint="eastAsia"/>
                <w:u w:val="single"/>
              </w:rPr>
              <w:t>预留中小企业份额</w:t>
            </w:r>
            <w:r w:rsidR="00764DF8">
              <w:rPr>
                <w:u w:val="single"/>
              </w:rPr>
              <w:t> </w:t>
            </w:r>
            <w:r w:rsidR="00392C9A">
              <w:rPr>
                <w:rFonts w:hint="eastAsia"/>
                <w:u w:val="single"/>
              </w:rPr>
              <w:t>185</w:t>
            </w:r>
            <w:r w:rsidR="00764DF8">
              <w:rPr>
                <w:rFonts w:hint="eastAsia"/>
                <w:u w:val="single"/>
              </w:rPr>
              <w:t>万元，占总金额</w:t>
            </w:r>
            <w:r w:rsidR="00764DF8">
              <w:rPr>
                <w:u w:val="single"/>
              </w:rPr>
              <w:t xml:space="preserve"> 100.00%</w:t>
            </w:r>
            <w:r>
              <w:rPr>
                <w:rFonts w:hint="eastAsia"/>
                <w:color w:val="auto"/>
                <w:sz w:val="24"/>
              </w:rPr>
              <w:t xml:space="preserve"> 。</w:t>
            </w:r>
          </w:p>
        </w:tc>
      </w:tr>
      <w:tr w:rsidR="007923E0">
        <w:trPr>
          <w:jc w:val="center"/>
        </w:trPr>
        <w:tc>
          <w:tcPr>
            <w:tcW w:w="856" w:type="dxa"/>
            <w:vAlign w:val="center"/>
          </w:tcPr>
          <w:p w:rsidR="007923E0" w:rsidRDefault="00226E8B">
            <w:pPr>
              <w:pStyle w:val="a8"/>
              <w:jc w:val="center"/>
              <w:rPr>
                <w:sz w:val="24"/>
                <w:szCs w:val="24"/>
              </w:rPr>
            </w:pPr>
            <w:r>
              <w:rPr>
                <w:rFonts w:hint="eastAsia"/>
                <w:sz w:val="24"/>
                <w:szCs w:val="24"/>
              </w:rPr>
              <w:t>十四</w:t>
            </w:r>
          </w:p>
        </w:tc>
        <w:tc>
          <w:tcPr>
            <w:tcW w:w="1701" w:type="dxa"/>
            <w:vAlign w:val="center"/>
          </w:tcPr>
          <w:p w:rsidR="007923E0" w:rsidRDefault="00226E8B">
            <w:pPr>
              <w:pStyle w:val="a8"/>
              <w:jc w:val="center"/>
              <w:rPr>
                <w:sz w:val="24"/>
                <w:szCs w:val="24"/>
              </w:rPr>
            </w:pPr>
            <w:r>
              <w:rPr>
                <w:rFonts w:hint="eastAsia"/>
                <w:sz w:val="24"/>
                <w:szCs w:val="24"/>
              </w:rPr>
              <w:t>响应文件有效期</w:t>
            </w:r>
          </w:p>
        </w:tc>
        <w:tc>
          <w:tcPr>
            <w:tcW w:w="2640" w:type="dxa"/>
            <w:vAlign w:val="center"/>
          </w:tcPr>
          <w:p w:rsidR="007923E0" w:rsidRDefault="00226E8B">
            <w:pPr>
              <w:pStyle w:val="a8"/>
              <w:jc w:val="center"/>
              <w:rPr>
                <w:sz w:val="24"/>
                <w:szCs w:val="24"/>
              </w:rPr>
            </w:pPr>
            <w:r>
              <w:rPr>
                <w:rFonts w:hint="eastAsia"/>
                <w:sz w:val="24"/>
                <w:szCs w:val="24"/>
              </w:rPr>
              <w:t>180个日历日（从提响应文件截止日起计算）</w:t>
            </w:r>
          </w:p>
        </w:tc>
        <w:tc>
          <w:tcPr>
            <w:tcW w:w="3869" w:type="dxa"/>
          </w:tcPr>
          <w:p w:rsidR="007923E0" w:rsidRDefault="007923E0">
            <w:pPr>
              <w:pStyle w:val="a8"/>
              <w:jc w:val="center"/>
              <w:rPr>
                <w:sz w:val="24"/>
                <w:szCs w:val="24"/>
              </w:rPr>
            </w:pPr>
          </w:p>
        </w:tc>
      </w:tr>
      <w:tr w:rsidR="007923E0">
        <w:trPr>
          <w:jc w:val="center"/>
        </w:trPr>
        <w:tc>
          <w:tcPr>
            <w:tcW w:w="856" w:type="dxa"/>
            <w:vAlign w:val="center"/>
          </w:tcPr>
          <w:p w:rsidR="007923E0" w:rsidRDefault="00226E8B">
            <w:pPr>
              <w:pStyle w:val="a8"/>
              <w:jc w:val="center"/>
              <w:rPr>
                <w:sz w:val="24"/>
                <w:szCs w:val="24"/>
              </w:rPr>
            </w:pPr>
            <w:r>
              <w:rPr>
                <w:rFonts w:hint="eastAsia"/>
                <w:sz w:val="24"/>
                <w:szCs w:val="24"/>
              </w:rPr>
              <w:lastRenderedPageBreak/>
              <w:t>十五</w:t>
            </w:r>
          </w:p>
        </w:tc>
        <w:tc>
          <w:tcPr>
            <w:tcW w:w="1701" w:type="dxa"/>
            <w:vAlign w:val="center"/>
          </w:tcPr>
          <w:p w:rsidR="007923E0" w:rsidRDefault="00226E8B">
            <w:pPr>
              <w:pStyle w:val="a8"/>
              <w:jc w:val="center"/>
              <w:rPr>
                <w:sz w:val="24"/>
                <w:szCs w:val="24"/>
              </w:rPr>
            </w:pPr>
            <w:r>
              <w:rPr>
                <w:rFonts w:hint="eastAsia"/>
                <w:sz w:val="24"/>
                <w:szCs w:val="24"/>
              </w:rPr>
              <w:t>付款方式</w:t>
            </w:r>
          </w:p>
        </w:tc>
        <w:tc>
          <w:tcPr>
            <w:tcW w:w="2640" w:type="dxa"/>
            <w:vAlign w:val="center"/>
          </w:tcPr>
          <w:p w:rsidR="007923E0" w:rsidRDefault="00226E8B">
            <w:pPr>
              <w:pStyle w:val="a8"/>
              <w:jc w:val="center"/>
              <w:rPr>
                <w:sz w:val="24"/>
                <w:szCs w:val="24"/>
              </w:rPr>
            </w:pPr>
            <w:r>
              <w:rPr>
                <w:rFonts w:hint="eastAsia"/>
                <w:sz w:val="24"/>
                <w:szCs w:val="24"/>
              </w:rPr>
              <w:t>按合同约定</w:t>
            </w:r>
          </w:p>
        </w:tc>
        <w:tc>
          <w:tcPr>
            <w:tcW w:w="3869" w:type="dxa"/>
          </w:tcPr>
          <w:p w:rsidR="007923E0" w:rsidRDefault="007923E0">
            <w:pPr>
              <w:pStyle w:val="a8"/>
              <w:jc w:val="center"/>
              <w:rPr>
                <w:color w:val="FF66FF"/>
                <w:sz w:val="24"/>
                <w:szCs w:val="24"/>
              </w:rPr>
            </w:pPr>
          </w:p>
        </w:tc>
      </w:tr>
      <w:tr w:rsidR="007923E0">
        <w:trPr>
          <w:trHeight w:val="90"/>
          <w:jc w:val="center"/>
        </w:trPr>
        <w:tc>
          <w:tcPr>
            <w:tcW w:w="856" w:type="dxa"/>
            <w:vAlign w:val="center"/>
          </w:tcPr>
          <w:p w:rsidR="007923E0" w:rsidRDefault="00226E8B">
            <w:pPr>
              <w:pStyle w:val="a8"/>
              <w:jc w:val="center"/>
              <w:rPr>
                <w:sz w:val="24"/>
                <w:szCs w:val="24"/>
              </w:rPr>
            </w:pPr>
            <w:r>
              <w:rPr>
                <w:rFonts w:hint="eastAsia"/>
                <w:sz w:val="24"/>
                <w:szCs w:val="24"/>
              </w:rPr>
              <w:t>十六</w:t>
            </w:r>
          </w:p>
        </w:tc>
        <w:tc>
          <w:tcPr>
            <w:tcW w:w="1701" w:type="dxa"/>
            <w:vAlign w:val="center"/>
          </w:tcPr>
          <w:p w:rsidR="007923E0" w:rsidRDefault="00226E8B">
            <w:pPr>
              <w:pStyle w:val="a8"/>
              <w:jc w:val="center"/>
              <w:rPr>
                <w:sz w:val="24"/>
                <w:szCs w:val="24"/>
              </w:rPr>
            </w:pPr>
            <w:r>
              <w:rPr>
                <w:rFonts w:hint="eastAsia"/>
                <w:sz w:val="24"/>
                <w:szCs w:val="24"/>
              </w:rPr>
              <w:t>政府购买服务</w:t>
            </w:r>
          </w:p>
        </w:tc>
        <w:tc>
          <w:tcPr>
            <w:tcW w:w="2640" w:type="dxa"/>
            <w:vAlign w:val="center"/>
          </w:tcPr>
          <w:p w:rsidR="007923E0" w:rsidRDefault="00226E8B">
            <w:pPr>
              <w:pStyle w:val="a8"/>
              <w:jc w:val="center"/>
              <w:rPr>
                <w:color w:val="FF66FF"/>
                <w:sz w:val="24"/>
                <w:szCs w:val="24"/>
              </w:rPr>
            </w:pPr>
            <w:r>
              <w:rPr>
                <w:rFonts w:hint="eastAsia"/>
                <w:sz w:val="24"/>
                <w:szCs w:val="24"/>
              </w:rPr>
              <w:t>否</w:t>
            </w:r>
          </w:p>
        </w:tc>
        <w:tc>
          <w:tcPr>
            <w:tcW w:w="3869" w:type="dxa"/>
          </w:tcPr>
          <w:p w:rsidR="007923E0" w:rsidRDefault="00226E8B" w:rsidP="00257C84">
            <w:pPr>
              <w:pStyle w:val="a8"/>
              <w:numPr>
                <w:ilvl w:val="0"/>
                <w:numId w:val="4"/>
              </w:numPr>
              <w:jc w:val="left"/>
              <w:rPr>
                <w:sz w:val="24"/>
                <w:szCs w:val="24"/>
              </w:rPr>
            </w:pPr>
            <w:proofErr w:type="gramStart"/>
            <w:r>
              <w:rPr>
                <w:rFonts w:hint="eastAsia"/>
                <w:sz w:val="24"/>
                <w:szCs w:val="24"/>
              </w:rPr>
              <w:t>否</w:t>
            </w:r>
            <w:proofErr w:type="gramEnd"/>
          </w:p>
          <w:p w:rsidR="007923E0" w:rsidRDefault="00226E8B" w:rsidP="00257C84">
            <w:pPr>
              <w:pStyle w:val="a8"/>
              <w:numPr>
                <w:ilvl w:val="0"/>
                <w:numId w:val="4"/>
              </w:numPr>
              <w:jc w:val="left"/>
              <w:rPr>
                <w:sz w:val="24"/>
                <w:szCs w:val="24"/>
              </w:rPr>
            </w:pPr>
            <w:r>
              <w:rPr>
                <w:rFonts w:hint="eastAsia"/>
                <w:sz w:val="24"/>
                <w:szCs w:val="24"/>
              </w:rPr>
              <w:t>是，公益一类事业单位、使用事业编制且由财政拨款保障的群团组织，不得作为承接主体；</w:t>
            </w:r>
          </w:p>
          <w:p w:rsidR="007923E0" w:rsidRDefault="007923E0">
            <w:pPr>
              <w:pStyle w:val="a8"/>
              <w:jc w:val="center"/>
              <w:rPr>
                <w:sz w:val="24"/>
                <w:szCs w:val="24"/>
              </w:rPr>
            </w:pPr>
          </w:p>
        </w:tc>
      </w:tr>
      <w:tr w:rsidR="007923E0">
        <w:trPr>
          <w:trHeight w:val="90"/>
          <w:jc w:val="center"/>
        </w:trPr>
        <w:tc>
          <w:tcPr>
            <w:tcW w:w="856" w:type="dxa"/>
            <w:vAlign w:val="center"/>
          </w:tcPr>
          <w:p w:rsidR="007923E0" w:rsidRDefault="00226E8B">
            <w:pPr>
              <w:pStyle w:val="a8"/>
              <w:jc w:val="center"/>
              <w:rPr>
                <w:sz w:val="24"/>
                <w:szCs w:val="24"/>
              </w:rPr>
            </w:pPr>
            <w:r>
              <w:rPr>
                <w:rFonts w:hint="eastAsia"/>
                <w:sz w:val="24"/>
                <w:szCs w:val="24"/>
              </w:rPr>
              <w:t>十七</w:t>
            </w:r>
          </w:p>
        </w:tc>
        <w:tc>
          <w:tcPr>
            <w:tcW w:w="1701" w:type="dxa"/>
            <w:vAlign w:val="center"/>
          </w:tcPr>
          <w:p w:rsidR="007923E0" w:rsidRDefault="00226E8B">
            <w:pPr>
              <w:pStyle w:val="a8"/>
              <w:jc w:val="center"/>
              <w:rPr>
                <w:sz w:val="24"/>
                <w:szCs w:val="24"/>
              </w:rPr>
            </w:pPr>
            <w:r>
              <w:rPr>
                <w:sz w:val="24"/>
              </w:rPr>
              <w:t>标的所属行业</w:t>
            </w:r>
          </w:p>
        </w:tc>
        <w:tc>
          <w:tcPr>
            <w:tcW w:w="2640" w:type="dxa"/>
            <w:vAlign w:val="center"/>
          </w:tcPr>
          <w:p w:rsidR="007923E0" w:rsidRDefault="00226E8B">
            <w:pPr>
              <w:pStyle w:val="a8"/>
              <w:jc w:val="center"/>
              <w:rPr>
                <w:sz w:val="24"/>
                <w:szCs w:val="24"/>
              </w:rPr>
            </w:pPr>
            <w:r>
              <w:rPr>
                <w:sz w:val="24"/>
              </w:rPr>
              <w:t>中小企业划分标准所属行业</w:t>
            </w:r>
          </w:p>
        </w:tc>
        <w:tc>
          <w:tcPr>
            <w:tcW w:w="3869" w:type="dxa"/>
          </w:tcPr>
          <w:p w:rsidR="007923E0" w:rsidRDefault="00226E8B">
            <w:pPr>
              <w:pStyle w:val="a8"/>
              <w:jc w:val="center"/>
              <w:rPr>
                <w:sz w:val="24"/>
                <w:szCs w:val="24"/>
              </w:rPr>
            </w:pPr>
            <w:r>
              <w:rPr>
                <w:rFonts w:hint="eastAsia"/>
                <w:bCs/>
                <w:sz w:val="24"/>
              </w:rPr>
              <w:t>物业管理</w:t>
            </w:r>
          </w:p>
        </w:tc>
      </w:tr>
    </w:tbl>
    <w:p w:rsidR="007923E0" w:rsidRDefault="00226E8B">
      <w:bookmarkStart w:id="35" w:name="_Toc466015312"/>
      <w:bookmarkStart w:id="36" w:name="_Toc101442751"/>
      <w:r>
        <w:rPr>
          <w:rFonts w:hint="eastAsia"/>
        </w:rPr>
        <w:br w:type="page"/>
      </w:r>
    </w:p>
    <w:p w:rsidR="007923E0" w:rsidRDefault="00226E8B">
      <w:pPr>
        <w:pStyle w:val="11"/>
      </w:pPr>
      <w:r>
        <w:rPr>
          <w:rFonts w:hint="eastAsia"/>
        </w:rPr>
        <w:lastRenderedPageBreak/>
        <w:t>第三部分</w:t>
      </w:r>
      <w:bookmarkEnd w:id="35"/>
      <w:r>
        <w:rPr>
          <w:rFonts w:hint="eastAsia"/>
        </w:rPr>
        <w:t xml:space="preserve">  </w:t>
      </w:r>
      <w:r>
        <w:rPr>
          <w:rFonts w:hint="eastAsia"/>
        </w:rPr>
        <w:t>供应商须知</w:t>
      </w:r>
      <w:bookmarkEnd w:id="36"/>
    </w:p>
    <w:p w:rsidR="007923E0" w:rsidRDefault="00226E8B" w:rsidP="00257C84">
      <w:pPr>
        <w:pStyle w:val="af4"/>
        <w:numPr>
          <w:ilvl w:val="0"/>
          <w:numId w:val="5"/>
        </w:numPr>
        <w:spacing w:line="360" w:lineRule="auto"/>
        <w:ind w:left="0" w:firstLineChars="0" w:firstLine="567"/>
        <w:rPr>
          <w:b/>
          <w:bCs/>
        </w:rPr>
      </w:pPr>
      <w:r>
        <w:rPr>
          <w:rFonts w:hint="eastAsia"/>
          <w:b/>
          <w:bCs/>
        </w:rPr>
        <w:t>总则</w:t>
      </w:r>
    </w:p>
    <w:p w:rsidR="007923E0" w:rsidRDefault="00226E8B" w:rsidP="00257C84">
      <w:pPr>
        <w:pStyle w:val="af4"/>
        <w:numPr>
          <w:ilvl w:val="1"/>
          <w:numId w:val="5"/>
        </w:numPr>
        <w:spacing w:line="360" w:lineRule="auto"/>
        <w:ind w:firstLineChars="0" w:firstLine="567"/>
        <w:rPr>
          <w:b/>
          <w:bCs/>
        </w:rPr>
      </w:pPr>
      <w:r>
        <w:rPr>
          <w:rFonts w:hint="eastAsia"/>
          <w:b/>
          <w:bCs/>
        </w:rPr>
        <w:t>定义：</w:t>
      </w:r>
    </w:p>
    <w:p w:rsidR="007923E0" w:rsidRDefault="00226E8B" w:rsidP="00257C84">
      <w:pPr>
        <w:pStyle w:val="af4"/>
        <w:numPr>
          <w:ilvl w:val="2"/>
          <w:numId w:val="6"/>
        </w:numPr>
        <w:spacing w:line="360" w:lineRule="auto"/>
        <w:ind w:firstLineChars="0" w:firstLine="567"/>
      </w:pPr>
      <w:r>
        <w:rPr>
          <w:rFonts w:hint="eastAsia"/>
        </w:rPr>
        <w:t>“采购人”名称详见供应商须知前附表第一条。</w:t>
      </w:r>
    </w:p>
    <w:p w:rsidR="007923E0" w:rsidRDefault="00226E8B" w:rsidP="00257C84">
      <w:pPr>
        <w:pStyle w:val="af4"/>
        <w:numPr>
          <w:ilvl w:val="2"/>
          <w:numId w:val="6"/>
        </w:numPr>
        <w:spacing w:line="360" w:lineRule="auto"/>
        <w:ind w:firstLineChars="0" w:firstLine="567"/>
      </w:pPr>
      <w:r>
        <w:rPr>
          <w:rFonts w:hint="eastAsia"/>
        </w:rPr>
        <w:t>“潜在供应商”指符合《中华人民共和国政府采购法》及相关法律法规和本磋商文件的各项规定，</w:t>
      </w:r>
      <w:proofErr w:type="gramStart"/>
      <w:r>
        <w:rPr>
          <w:rFonts w:hint="eastAsia"/>
        </w:rPr>
        <w:t>且按照</w:t>
      </w:r>
      <w:proofErr w:type="gramEnd"/>
      <w:r>
        <w:rPr>
          <w:rFonts w:hint="eastAsia"/>
        </w:rPr>
        <w:t>本项目磋商</w:t>
      </w:r>
      <w:bookmarkStart w:id="37" w:name="_Hlk100479302"/>
      <w:r>
        <w:rPr>
          <w:rFonts w:hint="eastAsia"/>
        </w:rPr>
        <w:t>以采购人和评审专家分别书面推荐</w:t>
      </w:r>
      <w:bookmarkEnd w:id="37"/>
      <w:r>
        <w:rPr>
          <w:rFonts w:hint="eastAsia"/>
        </w:rPr>
        <w:t>的方式及磋商文件规定的方式</w:t>
      </w:r>
      <w:proofErr w:type="gramStart"/>
      <w:r>
        <w:rPr>
          <w:rFonts w:hint="eastAsia"/>
        </w:rPr>
        <w:t>获取磋商</w:t>
      </w:r>
      <w:proofErr w:type="gramEnd"/>
      <w:r>
        <w:rPr>
          <w:rFonts w:hint="eastAsia"/>
        </w:rPr>
        <w:t>文件的供应商。</w:t>
      </w:r>
    </w:p>
    <w:p w:rsidR="007923E0" w:rsidRDefault="00226E8B" w:rsidP="00257C84">
      <w:pPr>
        <w:pStyle w:val="af4"/>
        <w:numPr>
          <w:ilvl w:val="2"/>
          <w:numId w:val="6"/>
        </w:numPr>
        <w:ind w:firstLineChars="0" w:firstLine="567"/>
      </w:pPr>
      <w:r>
        <w:rPr>
          <w:rFonts w:hint="eastAsia"/>
        </w:rPr>
        <w:t>“供应商”</w:t>
      </w:r>
      <w:r>
        <w:t>（也称</w:t>
      </w:r>
      <w:r>
        <w:t>“</w:t>
      </w:r>
      <w:r>
        <w:t>申请人</w:t>
      </w:r>
      <w:r>
        <w:t>”</w:t>
      </w:r>
      <w:r>
        <w:t>）</w:t>
      </w:r>
      <w:r>
        <w:rPr>
          <w:rFonts w:hint="eastAsia"/>
        </w:rPr>
        <w:t>：指符合《中华人民共和国政府采购法》及相关法律法规和本磋商文件的各项规定，按照本项目磋商以采购人和评审专家分别书面推荐的方式及磋商文件规定的方式</w:t>
      </w:r>
      <w:proofErr w:type="gramStart"/>
      <w:r>
        <w:rPr>
          <w:rFonts w:hint="eastAsia"/>
        </w:rPr>
        <w:t>获取磋商</w:t>
      </w:r>
      <w:proofErr w:type="gramEnd"/>
      <w:r>
        <w:rPr>
          <w:rFonts w:hint="eastAsia"/>
        </w:rPr>
        <w:t>文件并参加磋商及</w:t>
      </w:r>
      <w:r>
        <w:t>向采购人提供货物、工程或者服务的法人、其他组织或者自然人。</w:t>
      </w:r>
    </w:p>
    <w:p w:rsidR="007923E0" w:rsidRDefault="0085101B" w:rsidP="0085101B">
      <w:pPr>
        <w:pStyle w:val="af4"/>
        <w:numPr>
          <w:ilvl w:val="2"/>
          <w:numId w:val="6"/>
        </w:numPr>
        <w:spacing w:line="360" w:lineRule="auto"/>
        <w:ind w:firstLineChars="0" w:firstLine="567"/>
      </w:pPr>
      <w:r>
        <w:rPr>
          <w:rFonts w:hint="eastAsia"/>
        </w:rPr>
        <w:t>磋商文件中所述的公告发布的媒体指中国政府采购网、北京市政府采购网</w:t>
      </w:r>
    </w:p>
    <w:p w:rsidR="007923E0" w:rsidRDefault="00226E8B" w:rsidP="00257C84">
      <w:pPr>
        <w:pStyle w:val="af4"/>
        <w:numPr>
          <w:ilvl w:val="2"/>
          <w:numId w:val="6"/>
        </w:numPr>
        <w:spacing w:line="360" w:lineRule="auto"/>
        <w:ind w:firstLineChars="0" w:firstLine="567"/>
      </w:pPr>
      <w:r>
        <w:rPr>
          <w:rFonts w:hint="eastAsia"/>
        </w:rPr>
        <w:t>本项目需要落实的政府采购政策详见磋商文件对应条款。</w:t>
      </w:r>
    </w:p>
    <w:p w:rsidR="007923E0" w:rsidRDefault="00226E8B" w:rsidP="00257C84">
      <w:pPr>
        <w:pStyle w:val="af4"/>
        <w:numPr>
          <w:ilvl w:val="2"/>
          <w:numId w:val="6"/>
        </w:numPr>
        <w:spacing w:line="360" w:lineRule="auto"/>
        <w:ind w:firstLineChars="0" w:firstLine="567"/>
      </w:pPr>
      <w:r>
        <w:rPr>
          <w:rFonts w:hint="eastAsia"/>
        </w:rPr>
        <w:t>政府采购中心对本磋商文件的各项条款具有解释权</w:t>
      </w:r>
    </w:p>
    <w:p w:rsidR="007923E0" w:rsidRDefault="00226E8B">
      <w:pPr>
        <w:spacing w:line="400" w:lineRule="exact"/>
        <w:ind w:firstLineChars="200" w:firstLine="480"/>
        <w:jc w:val="both"/>
        <w:rPr>
          <w:rFonts w:ascii="宋体" w:hAnsi="宋体" w:cs="宋体"/>
        </w:rPr>
      </w:pPr>
      <w:r>
        <w:rPr>
          <w:rFonts w:ascii="宋体" w:hAnsi="宋体" w:cs="宋体"/>
        </w:rPr>
        <w:t>1.7</w:t>
      </w:r>
      <w:r>
        <w:rPr>
          <w:rFonts w:ascii="宋体" w:hAnsi="宋体" w:cs="宋体" w:hint="eastAsia"/>
        </w:rPr>
        <w:t>政府采购政策（包括但不限于下列具体政策要求）</w:t>
      </w:r>
    </w:p>
    <w:p w:rsidR="007923E0" w:rsidRDefault="00226E8B">
      <w:pPr>
        <w:spacing w:line="400" w:lineRule="exact"/>
        <w:ind w:firstLineChars="200" w:firstLine="480"/>
        <w:jc w:val="both"/>
        <w:rPr>
          <w:rFonts w:ascii="宋体" w:hAnsi="宋体" w:cs="宋体"/>
        </w:rPr>
      </w:pPr>
      <w:r>
        <w:rPr>
          <w:rFonts w:ascii="宋体" w:hAnsi="宋体" w:cs="宋体"/>
        </w:rPr>
        <w:t>1.7.1</w:t>
      </w:r>
      <w:r>
        <w:rPr>
          <w:rFonts w:ascii="宋体" w:hAnsi="宋体" w:cs="宋体" w:hint="eastAsia"/>
        </w:rPr>
        <w:t>进口产品</w:t>
      </w:r>
    </w:p>
    <w:p w:rsidR="007923E0" w:rsidRDefault="00226E8B">
      <w:pPr>
        <w:spacing w:line="400" w:lineRule="exact"/>
        <w:ind w:firstLineChars="250" w:firstLine="600"/>
        <w:jc w:val="both"/>
        <w:rPr>
          <w:rFonts w:ascii="宋体" w:hAnsi="宋体" w:cs="宋体"/>
        </w:rPr>
      </w:pPr>
      <w:r>
        <w:rPr>
          <w:rFonts w:ascii="宋体" w:hAnsi="宋体" w:cs="宋体" w:hint="eastAsia"/>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rsidR="007923E0" w:rsidRDefault="00226E8B">
      <w:pPr>
        <w:spacing w:line="400" w:lineRule="exact"/>
        <w:ind w:firstLineChars="200" w:firstLine="480"/>
        <w:jc w:val="both"/>
        <w:rPr>
          <w:rFonts w:ascii="宋体" w:hAnsi="宋体" w:cs="宋体"/>
        </w:rPr>
      </w:pPr>
      <w:r>
        <w:rPr>
          <w:rFonts w:ascii="宋体" w:hAnsi="宋体" w:cs="宋体"/>
        </w:rPr>
        <w:t>1.7.2</w:t>
      </w:r>
      <w:r>
        <w:rPr>
          <w:rFonts w:ascii="宋体" w:hAnsi="宋体" w:cs="宋体" w:hint="eastAsia"/>
        </w:rPr>
        <w:t>中小企业、监狱企业及残疾人福利性单位</w:t>
      </w:r>
    </w:p>
    <w:p w:rsidR="007923E0" w:rsidRDefault="00226E8B">
      <w:pPr>
        <w:spacing w:line="400" w:lineRule="exact"/>
        <w:ind w:firstLineChars="200" w:firstLine="480"/>
        <w:jc w:val="both"/>
        <w:rPr>
          <w:rFonts w:ascii="宋体" w:hAnsi="宋体" w:cs="宋体"/>
        </w:rPr>
      </w:pPr>
      <w:bookmarkStart w:id="38" w:name="_Hlk100340099"/>
      <w:r>
        <w:rPr>
          <w:rFonts w:ascii="宋体" w:hAnsi="宋体" w:cs="宋体"/>
        </w:rPr>
        <w:t>1.7.2.1</w:t>
      </w:r>
      <w:bookmarkEnd w:id="38"/>
      <w:r>
        <w:rPr>
          <w:rFonts w:ascii="宋体" w:hAnsi="宋体" w:cs="宋体" w:hint="eastAsia"/>
        </w:rPr>
        <w:t>中小企业定义：</w:t>
      </w:r>
    </w:p>
    <w:p w:rsidR="007923E0" w:rsidRDefault="00226E8B">
      <w:pPr>
        <w:spacing w:line="400" w:lineRule="exact"/>
        <w:ind w:firstLineChars="250" w:firstLine="600"/>
        <w:jc w:val="both"/>
        <w:rPr>
          <w:rFonts w:ascii="宋体" w:hAnsi="宋体" w:cs="宋体"/>
        </w:rPr>
      </w:pPr>
      <w:r>
        <w:rPr>
          <w:rFonts w:ascii="宋体" w:hAnsi="宋体" w:cs="宋体" w:hint="eastAsia"/>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rsidR="007923E0" w:rsidRDefault="00226E8B">
      <w:pPr>
        <w:spacing w:line="400" w:lineRule="exact"/>
        <w:ind w:firstLineChars="200" w:firstLine="480"/>
        <w:jc w:val="both"/>
        <w:rPr>
          <w:rFonts w:ascii="宋体" w:hAnsi="宋体" w:cs="宋体"/>
        </w:rPr>
      </w:pPr>
      <w:bookmarkStart w:id="39" w:name="_Hlk100340118"/>
      <w:r>
        <w:rPr>
          <w:rFonts w:ascii="宋体" w:hAnsi="宋体" w:cs="宋体"/>
        </w:rPr>
        <w:t>1.7.2.2</w:t>
      </w:r>
      <w:bookmarkEnd w:id="39"/>
      <w:r>
        <w:rPr>
          <w:rFonts w:ascii="宋体" w:hAnsi="宋体" w:cs="宋体" w:hint="eastAsia"/>
        </w:rPr>
        <w:t>供应商提供的货物、工程或者服务符合下列情形的，享受中小企业扶持政策：</w:t>
      </w:r>
    </w:p>
    <w:p w:rsidR="007923E0" w:rsidRDefault="00226E8B">
      <w:pPr>
        <w:spacing w:line="400" w:lineRule="exact"/>
        <w:ind w:firstLineChars="200" w:firstLine="480"/>
        <w:jc w:val="both"/>
        <w:rPr>
          <w:rFonts w:ascii="宋体" w:hAnsi="宋体" w:cs="宋体"/>
        </w:rPr>
      </w:pPr>
      <w:r>
        <w:rPr>
          <w:rFonts w:ascii="宋体" w:hAnsi="宋体" w:cs="宋体" w:hint="eastAsia"/>
        </w:rPr>
        <w:lastRenderedPageBreak/>
        <w:t>（1）在货物采购项目中，货物由中小企业制造，即货物由中小企业生产且使用该中小企业商号或者注册商标；</w:t>
      </w:r>
    </w:p>
    <w:p w:rsidR="007923E0" w:rsidRDefault="00226E8B">
      <w:pPr>
        <w:spacing w:line="400" w:lineRule="exact"/>
        <w:ind w:firstLineChars="200" w:firstLine="480"/>
        <w:jc w:val="both"/>
        <w:rPr>
          <w:rFonts w:ascii="宋体" w:hAnsi="宋体" w:cs="宋体"/>
        </w:rPr>
      </w:pPr>
      <w:r>
        <w:rPr>
          <w:rFonts w:ascii="宋体" w:hAnsi="宋体" w:cs="宋体" w:hint="eastAsia"/>
        </w:rPr>
        <w:t>（2）在工程采购项目中，工程由中小企业承建，即工程施工单位为中小企业；</w:t>
      </w:r>
    </w:p>
    <w:p w:rsidR="007923E0" w:rsidRDefault="00226E8B">
      <w:pPr>
        <w:spacing w:line="400" w:lineRule="exact"/>
        <w:ind w:firstLineChars="200" w:firstLine="480"/>
        <w:jc w:val="both"/>
        <w:rPr>
          <w:rFonts w:ascii="宋体" w:hAnsi="宋体" w:cs="宋体"/>
        </w:rPr>
      </w:pPr>
      <w:r>
        <w:rPr>
          <w:rFonts w:ascii="宋体" w:hAnsi="宋体" w:cs="宋体" w:hint="eastAsia"/>
        </w:rPr>
        <w:t>（3）在服务采购项目中，服务由中小企业承接，即提供服务的人员为中小企业依照《中华人民共和国劳动合同法》订立劳动合同的从业人员。</w:t>
      </w:r>
    </w:p>
    <w:p w:rsidR="007923E0" w:rsidRDefault="00226E8B">
      <w:pPr>
        <w:spacing w:line="400" w:lineRule="exact"/>
        <w:ind w:firstLineChars="200" w:firstLine="480"/>
        <w:jc w:val="both"/>
        <w:rPr>
          <w:rFonts w:ascii="宋体" w:hAnsi="宋体" w:cs="宋体"/>
        </w:rPr>
      </w:pPr>
      <w:r>
        <w:rPr>
          <w:rFonts w:ascii="宋体" w:hAnsi="宋体" w:cs="宋体"/>
        </w:rPr>
        <w:t>1.7.2.3</w:t>
      </w:r>
      <w:r>
        <w:rPr>
          <w:rFonts w:ascii="宋体" w:hAnsi="宋体" w:cs="宋体" w:hint="eastAsia"/>
        </w:rPr>
        <w:t>在货物采购项目中，供应商提供的货物既有中小企业制造货物，也有大型企业制造货物的，不享受中小企业扶持政策。</w:t>
      </w:r>
    </w:p>
    <w:p w:rsidR="007923E0" w:rsidRDefault="00226E8B">
      <w:pPr>
        <w:spacing w:line="400" w:lineRule="exact"/>
        <w:ind w:firstLineChars="200" w:firstLine="480"/>
        <w:jc w:val="both"/>
        <w:rPr>
          <w:rFonts w:ascii="宋体" w:hAnsi="宋体" w:cs="宋体"/>
        </w:rPr>
      </w:pPr>
      <w:r>
        <w:rPr>
          <w:rFonts w:ascii="宋体" w:hAnsi="宋体" w:cs="宋体"/>
        </w:rPr>
        <w:t>1.7.3</w:t>
      </w:r>
      <w:r>
        <w:rPr>
          <w:rFonts w:ascii="宋体" w:hAnsi="宋体" w:cs="宋体" w:hint="eastAsia"/>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rsidR="007923E0" w:rsidRDefault="00226E8B">
      <w:pPr>
        <w:spacing w:line="400" w:lineRule="exact"/>
        <w:ind w:firstLineChars="200" w:firstLine="480"/>
        <w:jc w:val="both"/>
        <w:rPr>
          <w:rFonts w:ascii="宋体" w:hAnsi="宋体" w:cs="宋体"/>
        </w:rPr>
      </w:pPr>
      <w:r>
        <w:rPr>
          <w:rFonts w:ascii="宋体" w:hAnsi="宋体" w:cs="宋体"/>
        </w:rPr>
        <w:t>1.7.4</w:t>
      </w:r>
      <w:r>
        <w:rPr>
          <w:rFonts w:ascii="宋体" w:hAnsi="宋体" w:cs="宋体" w:hint="eastAsia"/>
        </w:rPr>
        <w:tab/>
        <w:t>残疾人福利单位定义：享受政府采购支持政策的残疾人福利性单位应当同时满足以下条件：</w:t>
      </w:r>
    </w:p>
    <w:p w:rsidR="007923E0" w:rsidRDefault="00226E8B">
      <w:pPr>
        <w:spacing w:line="400" w:lineRule="exact"/>
        <w:ind w:firstLineChars="200" w:firstLine="480"/>
        <w:jc w:val="both"/>
        <w:rPr>
          <w:rFonts w:ascii="宋体" w:hAnsi="宋体" w:cs="宋体"/>
        </w:rPr>
      </w:pPr>
      <w:bookmarkStart w:id="40" w:name="_Hlk100340264"/>
      <w:r>
        <w:rPr>
          <w:rFonts w:ascii="宋体" w:hAnsi="宋体" w:cs="宋体"/>
        </w:rPr>
        <w:t>1.7.4.1</w:t>
      </w:r>
      <w:bookmarkEnd w:id="40"/>
      <w:r>
        <w:rPr>
          <w:rFonts w:ascii="宋体" w:hAnsi="宋体" w:cs="宋体" w:hint="eastAsia"/>
        </w:rPr>
        <w:t>安置的残疾人占本单位在职职工人数的比例不低于25%（含25%），并且安置的残疾人人数不少于10 人（含10 人）；</w:t>
      </w:r>
    </w:p>
    <w:p w:rsidR="007923E0" w:rsidRDefault="00226E8B">
      <w:pPr>
        <w:spacing w:line="400" w:lineRule="exact"/>
        <w:ind w:firstLineChars="200" w:firstLine="480"/>
        <w:jc w:val="both"/>
        <w:rPr>
          <w:rFonts w:ascii="宋体" w:hAnsi="宋体" w:cs="宋体"/>
        </w:rPr>
      </w:pPr>
      <w:r>
        <w:rPr>
          <w:rFonts w:ascii="宋体" w:hAnsi="宋体" w:cs="宋体"/>
        </w:rPr>
        <w:t>1.7.4.2</w:t>
      </w:r>
      <w:r>
        <w:rPr>
          <w:rFonts w:ascii="宋体" w:hAnsi="宋体" w:cs="宋体" w:hint="eastAsia"/>
        </w:rPr>
        <w:t>依法与安置的每位残疾人签订了一年以上（含一年）的劳动合同或服务协议；</w:t>
      </w:r>
    </w:p>
    <w:p w:rsidR="007923E0" w:rsidRDefault="00226E8B">
      <w:pPr>
        <w:spacing w:line="400" w:lineRule="exact"/>
        <w:ind w:firstLineChars="200" w:firstLine="480"/>
        <w:jc w:val="both"/>
        <w:rPr>
          <w:rFonts w:ascii="宋体" w:hAnsi="宋体" w:cs="宋体"/>
        </w:rPr>
      </w:pPr>
      <w:r>
        <w:rPr>
          <w:rFonts w:ascii="宋体" w:hAnsi="宋体" w:cs="宋体"/>
        </w:rPr>
        <w:t>1.7.4.3</w:t>
      </w:r>
      <w:r>
        <w:rPr>
          <w:rFonts w:ascii="宋体" w:hAnsi="宋体" w:cs="宋体" w:hint="eastAsia"/>
        </w:rPr>
        <w:t>为安置的每位残疾人按月足额缴纳了基本养老保险、基本医疗保险、失业保险、工伤保险和生育保险等社会保险费；</w:t>
      </w:r>
    </w:p>
    <w:p w:rsidR="007923E0" w:rsidRDefault="00226E8B">
      <w:pPr>
        <w:spacing w:line="400" w:lineRule="exact"/>
        <w:ind w:firstLineChars="200" w:firstLine="480"/>
        <w:jc w:val="both"/>
        <w:rPr>
          <w:rFonts w:ascii="宋体" w:hAnsi="宋体" w:cs="宋体"/>
        </w:rPr>
      </w:pPr>
      <w:r>
        <w:rPr>
          <w:rFonts w:ascii="宋体" w:hAnsi="宋体" w:cs="宋体"/>
        </w:rPr>
        <w:t>1.7.4.4</w:t>
      </w:r>
      <w:r>
        <w:rPr>
          <w:rFonts w:ascii="宋体" w:hAnsi="宋体" w:cs="宋体" w:hint="eastAsia"/>
        </w:rPr>
        <w:t>通过银行等金融机构向安置的每位残疾人，按月支付了不低于单位所在区县适用的经省级人民政府批准的月最低工资标准的工资；</w:t>
      </w:r>
    </w:p>
    <w:p w:rsidR="007923E0" w:rsidRDefault="00226E8B">
      <w:pPr>
        <w:spacing w:line="400" w:lineRule="exact"/>
        <w:ind w:firstLineChars="200" w:firstLine="480"/>
        <w:jc w:val="both"/>
        <w:rPr>
          <w:rFonts w:ascii="宋体" w:hAnsi="宋体" w:cs="宋体"/>
        </w:rPr>
      </w:pPr>
      <w:r>
        <w:rPr>
          <w:rFonts w:ascii="宋体" w:hAnsi="宋体" w:cs="宋体"/>
        </w:rPr>
        <w:t>1.7.4.5</w:t>
      </w:r>
      <w:r>
        <w:rPr>
          <w:rFonts w:ascii="宋体" w:hAnsi="宋体" w:cs="宋体" w:hint="eastAsia"/>
        </w:rPr>
        <w:t>提供本单位制造的货物、承担的工程或者服务（以下简称产品），或者提供其他残疾人福利性单位制造的货物（不包括使用非残疾人福利性单位注册商标的货物）；</w:t>
      </w:r>
    </w:p>
    <w:p w:rsidR="007923E0" w:rsidRDefault="00226E8B">
      <w:pPr>
        <w:spacing w:line="400" w:lineRule="exact"/>
        <w:ind w:firstLineChars="200" w:firstLine="480"/>
        <w:jc w:val="both"/>
        <w:rPr>
          <w:rFonts w:ascii="宋体" w:hAnsi="宋体" w:cs="宋体"/>
        </w:rPr>
      </w:pPr>
      <w:r>
        <w:rPr>
          <w:rFonts w:ascii="宋体" w:hAnsi="宋体" w:cs="宋体"/>
        </w:rPr>
        <w:t>1.7.4.6</w:t>
      </w:r>
      <w:r>
        <w:rPr>
          <w:rFonts w:ascii="宋体" w:hAnsi="宋体" w:cs="宋体" w:hint="eastAsia"/>
        </w:rPr>
        <w:t>前款所称残疾人是指法</w:t>
      </w:r>
      <w:proofErr w:type="gramStart"/>
      <w:r>
        <w:rPr>
          <w:rFonts w:ascii="宋体" w:hAnsi="宋体" w:cs="宋体" w:hint="eastAsia"/>
        </w:rPr>
        <w:t>定劳动</w:t>
      </w:r>
      <w:proofErr w:type="gramEnd"/>
      <w:r>
        <w:rPr>
          <w:rFonts w:ascii="宋体" w:hAnsi="宋体" w:cs="宋体" w:hint="eastAsia"/>
        </w:rPr>
        <w:t>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rsidR="007923E0" w:rsidRDefault="00226E8B">
      <w:pPr>
        <w:spacing w:line="400" w:lineRule="exact"/>
        <w:ind w:firstLineChars="200" w:firstLine="480"/>
        <w:jc w:val="both"/>
        <w:rPr>
          <w:rFonts w:ascii="宋体" w:hAnsi="宋体" w:cs="宋体"/>
        </w:rPr>
      </w:pPr>
      <w:r>
        <w:rPr>
          <w:rFonts w:ascii="宋体" w:hAnsi="宋体" w:cs="宋体"/>
        </w:rPr>
        <w:t>1.7.5</w:t>
      </w:r>
      <w:r>
        <w:rPr>
          <w:rFonts w:ascii="宋体" w:hAnsi="宋体" w:cs="宋体" w:hint="eastAsia"/>
        </w:rPr>
        <w:tab/>
        <w:t>本项目是否专门面向中小企业预留采购份额见</w:t>
      </w:r>
      <w:bookmarkStart w:id="41" w:name="_Hlk100341019"/>
      <w:r>
        <w:rPr>
          <w:rFonts w:ascii="宋体" w:hAnsi="宋体" w:cs="宋体" w:hint="eastAsia"/>
        </w:rPr>
        <w:t>第二部分</w:t>
      </w:r>
      <w:bookmarkEnd w:id="41"/>
      <w:r>
        <w:rPr>
          <w:rFonts w:ascii="宋体" w:hAnsi="宋体" w:cs="宋体" w:hint="eastAsia"/>
        </w:rPr>
        <w:t>《</w:t>
      </w:r>
      <w:bookmarkStart w:id="42" w:name="_Hlk100341027"/>
      <w:bookmarkStart w:id="43" w:name="_Hlk100340969"/>
      <w:r>
        <w:rPr>
          <w:rFonts w:ascii="宋体" w:hAnsi="宋体" w:cs="宋体" w:hint="eastAsia"/>
        </w:rPr>
        <w:t>供应商须知前附表</w:t>
      </w:r>
      <w:bookmarkEnd w:id="42"/>
      <w:r>
        <w:rPr>
          <w:rFonts w:ascii="宋体" w:hAnsi="宋体" w:cs="宋体" w:hint="eastAsia"/>
        </w:rPr>
        <w:t>》十三项</w:t>
      </w:r>
      <w:bookmarkEnd w:id="43"/>
      <w:r>
        <w:rPr>
          <w:rFonts w:ascii="宋体" w:hAnsi="宋体" w:cs="宋体" w:hint="eastAsia"/>
        </w:rPr>
        <w:t>。</w:t>
      </w:r>
    </w:p>
    <w:p w:rsidR="007923E0" w:rsidRDefault="00226E8B">
      <w:pPr>
        <w:spacing w:line="400" w:lineRule="exact"/>
        <w:ind w:firstLineChars="200" w:firstLine="480"/>
        <w:jc w:val="both"/>
        <w:rPr>
          <w:rFonts w:ascii="宋体" w:hAnsi="宋体" w:cs="宋体"/>
        </w:rPr>
      </w:pPr>
      <w:r>
        <w:rPr>
          <w:rFonts w:ascii="宋体" w:hAnsi="宋体" w:cs="宋体"/>
        </w:rPr>
        <w:t>1.7.6</w:t>
      </w:r>
      <w:r>
        <w:rPr>
          <w:rFonts w:ascii="宋体" w:hAnsi="宋体" w:cs="宋体" w:hint="eastAsia"/>
        </w:rPr>
        <w:t>采购标的对应的中小企业划分标准所属行业见《供应商须知前附表》五、供应商应提交的技术文件7。</w:t>
      </w:r>
    </w:p>
    <w:p w:rsidR="007923E0" w:rsidRDefault="00226E8B">
      <w:pPr>
        <w:spacing w:line="400" w:lineRule="exact"/>
        <w:ind w:firstLineChars="200" w:firstLine="480"/>
        <w:jc w:val="both"/>
        <w:rPr>
          <w:rFonts w:ascii="宋体" w:hAnsi="宋体" w:cs="宋体"/>
        </w:rPr>
      </w:pPr>
      <w:r>
        <w:rPr>
          <w:rFonts w:ascii="宋体" w:hAnsi="宋体" w:cs="宋体"/>
        </w:rPr>
        <w:t>1.7.7</w:t>
      </w:r>
      <w:r>
        <w:rPr>
          <w:rFonts w:ascii="宋体" w:hAnsi="宋体" w:cs="宋体" w:hint="eastAsia"/>
        </w:rPr>
        <w:tab/>
        <w:t>小</w:t>
      </w:r>
      <w:proofErr w:type="gramStart"/>
      <w:r>
        <w:rPr>
          <w:rFonts w:ascii="宋体" w:hAnsi="宋体" w:cs="宋体" w:hint="eastAsia"/>
        </w:rPr>
        <w:t>微企业</w:t>
      </w:r>
      <w:proofErr w:type="gramEnd"/>
      <w:r>
        <w:rPr>
          <w:rFonts w:ascii="宋体" w:hAnsi="宋体" w:cs="宋体" w:hint="eastAsia"/>
        </w:rPr>
        <w:t>价格评审优惠的政策调整：见第二部分《供应商须知前附表》</w:t>
      </w:r>
      <w:r>
        <w:rPr>
          <w:rFonts w:ascii="宋体" w:hAnsi="宋体" w:cs="宋体" w:hint="eastAsia"/>
        </w:rPr>
        <w:lastRenderedPageBreak/>
        <w:t>五、应递交响应文件的技术部分7。</w:t>
      </w:r>
    </w:p>
    <w:p w:rsidR="007923E0" w:rsidRDefault="00226E8B">
      <w:pPr>
        <w:spacing w:line="400" w:lineRule="exact"/>
        <w:ind w:firstLineChars="200" w:firstLine="480"/>
        <w:jc w:val="both"/>
        <w:rPr>
          <w:rFonts w:ascii="宋体" w:hAnsi="宋体" w:cs="宋体"/>
        </w:rPr>
      </w:pPr>
      <w:r>
        <w:rPr>
          <w:rFonts w:ascii="宋体" w:hAnsi="宋体" w:cs="宋体"/>
        </w:rPr>
        <w:t>1.7.8</w:t>
      </w:r>
      <w:r>
        <w:rPr>
          <w:rFonts w:ascii="宋体" w:hAnsi="宋体" w:cs="宋体" w:hint="eastAsia"/>
        </w:rPr>
        <w:tab/>
        <w:t>政府采购节能产品、环境标志产品</w:t>
      </w:r>
    </w:p>
    <w:p w:rsidR="007923E0" w:rsidRDefault="00226E8B">
      <w:pPr>
        <w:spacing w:line="400" w:lineRule="exact"/>
        <w:ind w:firstLineChars="200" w:firstLine="480"/>
        <w:jc w:val="both"/>
        <w:rPr>
          <w:rFonts w:ascii="宋体" w:hAnsi="宋体" w:cs="宋体"/>
        </w:rPr>
      </w:pPr>
      <w:bookmarkStart w:id="44" w:name="_Hlk100341557"/>
      <w:r>
        <w:rPr>
          <w:rFonts w:ascii="宋体" w:hAnsi="宋体" w:cs="宋体"/>
        </w:rPr>
        <w:t>1.7.8.1</w:t>
      </w:r>
      <w:bookmarkEnd w:id="44"/>
      <w:r>
        <w:rPr>
          <w:rFonts w:ascii="宋体" w:hAnsi="宋体" w:cs="宋体" w:hint="eastAsia"/>
        </w:rPr>
        <w:tab/>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rsidR="007923E0" w:rsidRDefault="00226E8B">
      <w:pPr>
        <w:spacing w:line="400" w:lineRule="exact"/>
        <w:ind w:firstLineChars="200" w:firstLine="480"/>
        <w:jc w:val="both"/>
        <w:rPr>
          <w:rFonts w:ascii="宋体" w:hAnsi="宋体" w:cs="宋体"/>
        </w:rPr>
      </w:pPr>
      <w:r>
        <w:rPr>
          <w:rFonts w:ascii="宋体" w:hAnsi="宋体" w:cs="宋体"/>
        </w:rPr>
        <w:t>1.7.8.2</w:t>
      </w:r>
      <w:r>
        <w:rPr>
          <w:rFonts w:ascii="宋体" w:hAnsi="宋体" w:cs="宋体" w:hint="eastAsia"/>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rsidR="007923E0" w:rsidRDefault="00226E8B">
      <w:pPr>
        <w:spacing w:line="400" w:lineRule="exact"/>
        <w:ind w:firstLineChars="200" w:firstLine="480"/>
        <w:jc w:val="both"/>
        <w:rPr>
          <w:rFonts w:ascii="宋体" w:hAnsi="宋体" w:cs="宋体"/>
        </w:rPr>
      </w:pPr>
      <w:r>
        <w:rPr>
          <w:rFonts w:ascii="宋体" w:hAnsi="宋体" w:cs="宋体"/>
        </w:rPr>
        <w:t>1.7.8.3</w:t>
      </w:r>
      <w:r>
        <w:rPr>
          <w:rFonts w:ascii="宋体" w:hAnsi="宋体" w:cs="宋体" w:hint="eastAsia"/>
        </w:rPr>
        <w:t>如本项目采购产品属于实施政府强制采购品目清单范围的节能产品，则供应商所报产品必须获得国家确定的认证机构出具的、处于有效期之内的节能产品认证证书，否则</w:t>
      </w:r>
      <w:r>
        <w:rPr>
          <w:rFonts w:ascii="宋体" w:hAnsi="宋体" w:cs="宋体" w:hint="eastAsia"/>
          <w:b/>
          <w:bCs/>
        </w:rPr>
        <w:t>响应无效</w:t>
      </w:r>
      <w:r>
        <w:rPr>
          <w:rFonts w:ascii="宋体" w:hAnsi="宋体" w:cs="宋体" w:hint="eastAsia"/>
        </w:rPr>
        <w:t>；</w:t>
      </w:r>
    </w:p>
    <w:p w:rsidR="007923E0" w:rsidRDefault="00226E8B">
      <w:pPr>
        <w:spacing w:line="400" w:lineRule="exact"/>
        <w:ind w:firstLineChars="200" w:firstLine="480"/>
        <w:jc w:val="both"/>
        <w:rPr>
          <w:rFonts w:ascii="宋体" w:hAnsi="宋体" w:cs="宋体"/>
          <w:color w:val="00B0F0"/>
        </w:rPr>
      </w:pPr>
      <w:r>
        <w:rPr>
          <w:rFonts w:ascii="宋体" w:hAnsi="宋体" w:cs="宋体"/>
        </w:rPr>
        <w:t>1.7.8.4</w:t>
      </w:r>
      <w:r>
        <w:rPr>
          <w:rFonts w:ascii="宋体" w:hAnsi="宋体" w:cs="宋体" w:hint="eastAsia"/>
        </w:rPr>
        <w:tab/>
        <w:t>非政府强制采购的节能产品或环境标志产品，依据品目清单和认证证书实施政府优先采购。</w:t>
      </w:r>
    </w:p>
    <w:p w:rsidR="007923E0" w:rsidRDefault="00226E8B">
      <w:pPr>
        <w:spacing w:line="400" w:lineRule="exact"/>
        <w:ind w:firstLineChars="200" w:firstLine="480"/>
        <w:jc w:val="both"/>
        <w:rPr>
          <w:rFonts w:ascii="宋体" w:hAnsi="宋体" w:cs="宋体"/>
        </w:rPr>
      </w:pPr>
      <w:r>
        <w:rPr>
          <w:rFonts w:ascii="宋体" w:hAnsi="宋体" w:cs="宋体"/>
        </w:rPr>
        <w:t>1.7.9</w:t>
      </w:r>
      <w:r>
        <w:rPr>
          <w:rFonts w:ascii="宋体" w:hAnsi="宋体" w:cs="宋体" w:hint="eastAsia"/>
        </w:rPr>
        <w:t>支持乡村产业振兴管理</w:t>
      </w:r>
    </w:p>
    <w:p w:rsidR="007923E0" w:rsidRDefault="00226E8B">
      <w:pPr>
        <w:spacing w:line="400" w:lineRule="exact"/>
        <w:ind w:firstLineChars="200" w:firstLine="480"/>
        <w:jc w:val="both"/>
        <w:rPr>
          <w:rFonts w:ascii="宋体" w:hAnsi="宋体" w:cs="宋体"/>
        </w:rPr>
      </w:pPr>
      <w:r>
        <w:rPr>
          <w:rFonts w:ascii="宋体" w:hAnsi="宋体" w:cs="宋体" w:hint="eastAsia"/>
        </w:rPr>
        <w:t>为落实《关于运用政府采购政策支持乡村产业振兴的通知》（财库〔2021〕19号）有关要求，做好支持脱贫攻坚工作。</w:t>
      </w:r>
    </w:p>
    <w:p w:rsidR="007923E0" w:rsidRDefault="00226E8B">
      <w:pPr>
        <w:spacing w:line="400" w:lineRule="exact"/>
        <w:ind w:firstLineChars="200" w:firstLine="480"/>
        <w:jc w:val="both"/>
        <w:rPr>
          <w:rFonts w:ascii="宋体" w:hAnsi="宋体" w:cs="宋体"/>
        </w:rPr>
      </w:pPr>
      <w:r>
        <w:rPr>
          <w:rFonts w:ascii="宋体" w:hAnsi="宋体" w:cs="宋体"/>
        </w:rPr>
        <w:t>1.7.10</w:t>
      </w:r>
      <w:r>
        <w:rPr>
          <w:rFonts w:ascii="宋体" w:hAnsi="宋体" w:cs="宋体" w:hint="eastAsia"/>
        </w:rPr>
        <w:t>正版软件</w:t>
      </w:r>
    </w:p>
    <w:p w:rsidR="007923E0" w:rsidRDefault="00226E8B">
      <w:pPr>
        <w:spacing w:line="400" w:lineRule="exact"/>
        <w:ind w:firstLineChars="200" w:firstLine="480"/>
        <w:jc w:val="both"/>
        <w:rPr>
          <w:rFonts w:ascii="宋体" w:hAnsi="宋体" w:cs="宋体"/>
        </w:rPr>
      </w:pPr>
      <w:r>
        <w:rPr>
          <w:rFonts w:ascii="宋体" w:hAnsi="宋体" w:cs="宋体"/>
        </w:rPr>
        <w:t>1.7.10.1</w:t>
      </w:r>
      <w:r>
        <w:rPr>
          <w:rFonts w:ascii="宋体" w:hAnsi="宋体" w:cs="宋体" w:hint="eastAsia"/>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rFonts w:ascii="宋体" w:hAnsi="宋体" w:cs="宋体" w:hint="eastAsia"/>
          <w:b/>
          <w:bCs/>
        </w:rPr>
        <w:t>响应无效</w:t>
      </w:r>
      <w:r>
        <w:rPr>
          <w:rFonts w:ascii="宋体" w:hAnsi="宋体" w:cs="宋体" w:hint="eastAsia"/>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rsidR="007923E0" w:rsidRDefault="00226E8B">
      <w:pPr>
        <w:spacing w:line="400" w:lineRule="exact"/>
        <w:ind w:firstLineChars="200" w:firstLine="480"/>
        <w:jc w:val="both"/>
        <w:rPr>
          <w:rFonts w:ascii="宋体" w:hAnsi="宋体" w:cs="宋体"/>
        </w:rPr>
      </w:pPr>
      <w:r>
        <w:rPr>
          <w:rFonts w:ascii="宋体" w:hAnsi="宋体" w:cs="宋体"/>
        </w:rPr>
        <w:t>1.7.10.2</w:t>
      </w:r>
      <w:r>
        <w:rPr>
          <w:rFonts w:ascii="宋体" w:hAnsi="宋体" w:cs="宋体" w:hint="eastAsia"/>
        </w:rPr>
        <w:t>各级政府部门在购置计算机办公设备时，必须采购预装正版操作系统软件的计算机产品，相关规定依据《国家版权局、信息产业部、财政部、国务院机</w:t>
      </w:r>
      <w:r>
        <w:rPr>
          <w:rFonts w:ascii="宋体" w:hAnsi="宋体" w:cs="宋体" w:hint="eastAsia"/>
        </w:rPr>
        <w:lastRenderedPageBreak/>
        <w:t>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rsidR="007923E0" w:rsidRDefault="00226E8B">
      <w:pPr>
        <w:spacing w:line="400" w:lineRule="exact"/>
        <w:ind w:firstLineChars="200" w:firstLine="480"/>
        <w:jc w:val="both"/>
        <w:rPr>
          <w:rFonts w:ascii="宋体" w:hAnsi="宋体" w:cs="宋体"/>
        </w:rPr>
      </w:pPr>
      <w:r>
        <w:rPr>
          <w:rFonts w:ascii="宋体" w:hAnsi="宋体" w:cs="宋体"/>
        </w:rPr>
        <w:t>1.7.11</w:t>
      </w:r>
      <w:r>
        <w:rPr>
          <w:rFonts w:ascii="宋体" w:hAnsi="宋体" w:cs="宋体" w:hint="eastAsia"/>
        </w:rPr>
        <w:t>信息安全产品</w:t>
      </w:r>
    </w:p>
    <w:p w:rsidR="007923E0" w:rsidRDefault="00226E8B">
      <w:pPr>
        <w:spacing w:line="400" w:lineRule="exact"/>
        <w:ind w:firstLineChars="200" w:firstLine="480"/>
        <w:jc w:val="both"/>
        <w:rPr>
          <w:rFonts w:ascii="宋体" w:hAnsi="宋体" w:cs="宋体"/>
        </w:rPr>
      </w:pPr>
      <w:r>
        <w:rPr>
          <w:rFonts w:ascii="宋体" w:hAnsi="宋体" w:cs="宋体" w:hint="eastAsia"/>
        </w:rPr>
        <w:t>所投产</w:t>
      </w:r>
      <w:proofErr w:type="gramStart"/>
      <w:r>
        <w:rPr>
          <w:rFonts w:ascii="宋体" w:hAnsi="宋体" w:cs="宋体" w:hint="eastAsia"/>
        </w:rPr>
        <w:t>品属于</w:t>
      </w:r>
      <w:proofErr w:type="gramEnd"/>
      <w:r>
        <w:rPr>
          <w:rFonts w:ascii="宋体" w:hAnsi="宋体" w:cs="宋体" w:hint="eastAsia"/>
        </w:rPr>
        <w:t>《关于调整信息安全产品强制性认证实施要求的公告》（2009 年第33 号）范围的，采购经国家认证的信息安全产品，否则</w:t>
      </w:r>
      <w:r>
        <w:rPr>
          <w:rFonts w:ascii="宋体" w:hAnsi="宋体" w:cs="宋体" w:hint="eastAsia"/>
          <w:b/>
          <w:bCs/>
        </w:rPr>
        <w:t>响应无效</w:t>
      </w:r>
      <w:r>
        <w:rPr>
          <w:rFonts w:ascii="宋体" w:hAnsi="宋体" w:cs="宋体" w:hint="eastAsia"/>
        </w:rPr>
        <w:t>。关于信息安全相关规定依据《关于信息安全产品实施政府采购的通知》（财库〔2010〕48 号）。</w:t>
      </w:r>
    </w:p>
    <w:p w:rsidR="007923E0" w:rsidRDefault="00226E8B">
      <w:pPr>
        <w:spacing w:line="400" w:lineRule="exact"/>
        <w:ind w:firstLineChars="200" w:firstLine="480"/>
        <w:jc w:val="both"/>
        <w:rPr>
          <w:rFonts w:ascii="宋体" w:hAnsi="宋体" w:cs="宋体"/>
        </w:rPr>
      </w:pPr>
      <w:r>
        <w:rPr>
          <w:rFonts w:ascii="宋体" w:hAnsi="宋体" w:cs="宋体"/>
        </w:rPr>
        <w:t>1.7.12</w:t>
      </w:r>
      <w:r>
        <w:rPr>
          <w:rFonts w:ascii="宋体" w:hAnsi="宋体" w:cs="宋体" w:hint="eastAsia"/>
        </w:rPr>
        <w:t>推广使用低挥发性有机化合物（VOCs）</w:t>
      </w:r>
    </w:p>
    <w:p w:rsidR="007923E0" w:rsidRDefault="00226E8B">
      <w:pPr>
        <w:spacing w:line="400" w:lineRule="exact"/>
        <w:ind w:firstLineChars="200" w:firstLine="480"/>
        <w:jc w:val="both"/>
        <w:rPr>
          <w:rFonts w:ascii="宋体" w:hAnsi="宋体" w:cs="宋体"/>
        </w:rPr>
      </w:pPr>
      <w:r>
        <w:rPr>
          <w:rFonts w:ascii="宋体" w:hAnsi="宋体" w:cs="宋体" w:hint="eastAsia"/>
        </w:rPr>
        <w:t>为全面推进本市挥发性有机物（VOCs）治理，贯彻落实挥发性有机物污染治理专项行动有关要求，相关规定依据《北京市财政局北京市生态环境局关于政府采购推广使用低挥发性有机化合物（VOCs）有关事项的通知》（</w:t>
      </w:r>
      <w:proofErr w:type="gramStart"/>
      <w:r>
        <w:rPr>
          <w:rFonts w:ascii="宋体" w:hAnsi="宋体" w:cs="宋体" w:hint="eastAsia"/>
        </w:rPr>
        <w:t>京财采购</w:t>
      </w:r>
      <w:proofErr w:type="gramEnd"/>
      <w:r>
        <w:rPr>
          <w:rFonts w:ascii="宋体" w:hAnsi="宋体" w:cs="宋体" w:hint="eastAsia"/>
        </w:rPr>
        <w:t>〔2020〕2381 号）。本项目中涉及涂料、胶黏剂、油墨、清洗剂等挥发性有机物产品的，属于强制性标准的，供应商应执行符合本市和国家的VOCs 含量限制标准，否则</w:t>
      </w:r>
      <w:r>
        <w:rPr>
          <w:rFonts w:ascii="宋体" w:hAnsi="宋体" w:cs="宋体" w:hint="eastAsia"/>
          <w:b/>
          <w:bCs/>
        </w:rPr>
        <w:t>响应无效</w:t>
      </w:r>
      <w:r>
        <w:rPr>
          <w:rFonts w:ascii="宋体" w:hAnsi="宋体" w:cs="宋体" w:hint="eastAsia"/>
        </w:rPr>
        <w:t>；属于推荐性标准的，应优先采购。</w:t>
      </w:r>
    </w:p>
    <w:p w:rsidR="007923E0" w:rsidRDefault="00226E8B" w:rsidP="00257C84">
      <w:pPr>
        <w:pStyle w:val="af4"/>
        <w:numPr>
          <w:ilvl w:val="1"/>
          <w:numId w:val="6"/>
        </w:numPr>
        <w:spacing w:line="360" w:lineRule="auto"/>
        <w:ind w:firstLineChars="0" w:firstLine="567"/>
      </w:pPr>
      <w:r>
        <w:rPr>
          <w:rFonts w:hint="eastAsia"/>
        </w:rPr>
        <w:t>合格供应商的条件</w:t>
      </w:r>
    </w:p>
    <w:p w:rsidR="007923E0" w:rsidRDefault="00226E8B" w:rsidP="00257C84">
      <w:pPr>
        <w:pStyle w:val="af4"/>
        <w:numPr>
          <w:ilvl w:val="2"/>
          <w:numId w:val="6"/>
        </w:numPr>
        <w:spacing w:line="360" w:lineRule="auto"/>
        <w:ind w:firstLineChars="236" w:firstLine="566"/>
      </w:pPr>
      <w:r>
        <w:rPr>
          <w:rFonts w:hint="eastAsia"/>
        </w:rPr>
        <w:t>在中华人民共和国境内注册，具有本项目生产、制造、供应或实施能力，符合、承认并承诺履行本磋商文件各项规定的供应商。</w:t>
      </w:r>
    </w:p>
    <w:p w:rsidR="007923E0" w:rsidRDefault="00226E8B" w:rsidP="00257C84">
      <w:pPr>
        <w:pStyle w:val="af4"/>
        <w:numPr>
          <w:ilvl w:val="2"/>
          <w:numId w:val="6"/>
        </w:numPr>
        <w:spacing w:line="360" w:lineRule="auto"/>
        <w:ind w:firstLineChars="236" w:firstLine="566"/>
      </w:pPr>
      <w:r>
        <w:rPr>
          <w:rFonts w:hint="eastAsia"/>
        </w:rPr>
        <w:t>供应商应遵守中华人民共和国有关的国家法律、法规和条例。</w:t>
      </w:r>
    </w:p>
    <w:p w:rsidR="007923E0" w:rsidRDefault="00226E8B" w:rsidP="00257C84">
      <w:pPr>
        <w:pStyle w:val="af4"/>
        <w:numPr>
          <w:ilvl w:val="2"/>
          <w:numId w:val="6"/>
        </w:numPr>
        <w:spacing w:line="360" w:lineRule="auto"/>
        <w:ind w:firstLineChars="236" w:firstLine="566"/>
      </w:pPr>
      <w:r>
        <w:rPr>
          <w:rFonts w:hint="eastAsia"/>
        </w:rPr>
        <w:t>供应商应具备《中华人民共和国政府采购法》及相关政府采购法律法规和本磋商文件中规定的条件：</w:t>
      </w:r>
    </w:p>
    <w:p w:rsidR="007923E0" w:rsidRDefault="00226E8B" w:rsidP="00257C84">
      <w:pPr>
        <w:pStyle w:val="af4"/>
        <w:numPr>
          <w:ilvl w:val="3"/>
          <w:numId w:val="6"/>
        </w:numPr>
        <w:spacing w:line="360" w:lineRule="auto"/>
        <w:ind w:left="0" w:firstLineChars="0" w:firstLine="567"/>
      </w:pPr>
      <w:r>
        <w:rPr>
          <w:rFonts w:hint="eastAsia"/>
        </w:rPr>
        <w:t>具有独立承担民事责任的能力；</w:t>
      </w:r>
    </w:p>
    <w:p w:rsidR="007923E0" w:rsidRDefault="00226E8B" w:rsidP="00257C84">
      <w:pPr>
        <w:pStyle w:val="af4"/>
        <w:numPr>
          <w:ilvl w:val="3"/>
          <w:numId w:val="6"/>
        </w:numPr>
        <w:spacing w:line="360" w:lineRule="auto"/>
        <w:ind w:left="0" w:firstLineChars="0" w:firstLine="567"/>
      </w:pPr>
      <w:r>
        <w:rPr>
          <w:rFonts w:hint="eastAsia"/>
        </w:rPr>
        <w:t>具有良好的商业信誉和健全的财务会计制度；</w:t>
      </w:r>
    </w:p>
    <w:p w:rsidR="007923E0" w:rsidRDefault="00226E8B" w:rsidP="00257C84">
      <w:pPr>
        <w:pStyle w:val="af4"/>
        <w:numPr>
          <w:ilvl w:val="3"/>
          <w:numId w:val="6"/>
        </w:numPr>
        <w:spacing w:line="360" w:lineRule="auto"/>
        <w:ind w:left="0" w:firstLineChars="0" w:firstLine="567"/>
      </w:pPr>
      <w:r>
        <w:rPr>
          <w:rFonts w:hint="eastAsia"/>
        </w:rPr>
        <w:t>具有履行合同所必需的设备和专业技术能力；</w:t>
      </w:r>
    </w:p>
    <w:p w:rsidR="007923E0" w:rsidRDefault="00226E8B" w:rsidP="00257C84">
      <w:pPr>
        <w:pStyle w:val="af4"/>
        <w:numPr>
          <w:ilvl w:val="3"/>
          <w:numId w:val="6"/>
        </w:numPr>
        <w:spacing w:line="360" w:lineRule="auto"/>
        <w:ind w:left="0" w:firstLineChars="0" w:firstLine="567"/>
      </w:pPr>
      <w:r>
        <w:rPr>
          <w:rFonts w:hint="eastAsia"/>
        </w:rPr>
        <w:t>具有依法缴纳税收和社会保障资金的良好记录；</w:t>
      </w:r>
    </w:p>
    <w:p w:rsidR="007923E0" w:rsidRDefault="00226E8B" w:rsidP="00257C84">
      <w:pPr>
        <w:pStyle w:val="af4"/>
        <w:numPr>
          <w:ilvl w:val="3"/>
          <w:numId w:val="6"/>
        </w:numPr>
        <w:spacing w:line="360" w:lineRule="auto"/>
        <w:ind w:left="0" w:firstLineChars="0" w:firstLine="567"/>
      </w:pPr>
      <w:r>
        <w:rPr>
          <w:rFonts w:hint="eastAsia"/>
        </w:rPr>
        <w:t>参加此项采购活动前三年内，在经营活动中没有重大违法记录；</w:t>
      </w:r>
    </w:p>
    <w:p w:rsidR="007923E0" w:rsidRDefault="00226E8B" w:rsidP="00257C84">
      <w:pPr>
        <w:pStyle w:val="af4"/>
        <w:numPr>
          <w:ilvl w:val="3"/>
          <w:numId w:val="6"/>
        </w:numPr>
        <w:spacing w:line="360" w:lineRule="auto"/>
        <w:ind w:left="0" w:firstLineChars="0" w:firstLine="567"/>
      </w:pPr>
      <w:r>
        <w:rPr>
          <w:rFonts w:hint="eastAsia"/>
        </w:rPr>
        <w:t>法律、行政法规规定的其他条件；</w:t>
      </w:r>
    </w:p>
    <w:p w:rsidR="007923E0" w:rsidRDefault="00226E8B" w:rsidP="00257C84">
      <w:pPr>
        <w:pStyle w:val="af4"/>
        <w:numPr>
          <w:ilvl w:val="3"/>
          <w:numId w:val="6"/>
        </w:numPr>
        <w:spacing w:line="360" w:lineRule="auto"/>
        <w:ind w:left="0" w:firstLineChars="0" w:firstLine="567"/>
      </w:pPr>
      <w:r>
        <w:rPr>
          <w:rFonts w:hint="eastAsia"/>
        </w:rPr>
        <w:t>具有供应商须知前附表第四条规定的其他相关资质条件。</w:t>
      </w:r>
    </w:p>
    <w:p w:rsidR="007923E0" w:rsidRDefault="00226E8B" w:rsidP="00257C84">
      <w:pPr>
        <w:pStyle w:val="af4"/>
        <w:numPr>
          <w:ilvl w:val="2"/>
          <w:numId w:val="7"/>
        </w:numPr>
        <w:spacing w:line="360" w:lineRule="auto"/>
        <w:ind w:firstLineChars="236" w:firstLine="566"/>
        <w:rPr>
          <w:color w:val="000000" w:themeColor="text1"/>
        </w:rPr>
      </w:pPr>
      <w:r>
        <w:rPr>
          <w:rFonts w:hint="eastAsia"/>
          <w:color w:val="000000" w:themeColor="text1"/>
        </w:rPr>
        <w:t>采用推荐形式邀请供应商的，供应商须为被邀请的供应商，否则其响应无效。</w:t>
      </w:r>
    </w:p>
    <w:p w:rsidR="007923E0" w:rsidRDefault="00226E8B" w:rsidP="00257C84">
      <w:pPr>
        <w:pStyle w:val="af4"/>
        <w:numPr>
          <w:ilvl w:val="2"/>
          <w:numId w:val="6"/>
        </w:numPr>
        <w:spacing w:line="360" w:lineRule="auto"/>
        <w:ind w:firstLineChars="236" w:firstLine="566"/>
      </w:pPr>
      <w:r>
        <w:rPr>
          <w:rFonts w:hint="eastAsia"/>
        </w:rPr>
        <w:t>单位负责人为同一人或者响应存在直接控股、管理关系的不同供应商，不得同时参加本项目响应。违反规定的，相关响应均无效。</w:t>
      </w:r>
    </w:p>
    <w:p w:rsidR="007923E0" w:rsidRDefault="00226E8B" w:rsidP="00257C84">
      <w:pPr>
        <w:pStyle w:val="af4"/>
        <w:numPr>
          <w:ilvl w:val="2"/>
          <w:numId w:val="6"/>
        </w:numPr>
        <w:spacing w:line="360" w:lineRule="auto"/>
        <w:ind w:firstLineChars="236" w:firstLine="566"/>
      </w:pPr>
      <w:r>
        <w:rPr>
          <w:rFonts w:hint="eastAsia"/>
        </w:rPr>
        <w:lastRenderedPageBreak/>
        <w:t>为本项目提供整体设计、规范编制或者项目管理、监理、检测等服务的供应商，不得参加本项目响应。</w:t>
      </w:r>
    </w:p>
    <w:p w:rsidR="007923E0" w:rsidRDefault="00226E8B" w:rsidP="00257C84">
      <w:pPr>
        <w:pStyle w:val="af4"/>
        <w:numPr>
          <w:ilvl w:val="2"/>
          <w:numId w:val="6"/>
        </w:numPr>
        <w:spacing w:line="360" w:lineRule="auto"/>
        <w:ind w:firstLineChars="236" w:firstLine="566"/>
      </w:pPr>
      <w:r>
        <w:rPr>
          <w:rFonts w:hint="eastAsia"/>
        </w:rPr>
        <w:t>供应商不得被列入相关部门规定的失信被执行人、重大税收违法案件当事人名单、政府采购严重违法失信行为记录名单。</w:t>
      </w:r>
    </w:p>
    <w:p w:rsidR="007923E0" w:rsidRDefault="00226E8B" w:rsidP="00257C84">
      <w:pPr>
        <w:pStyle w:val="af4"/>
        <w:numPr>
          <w:ilvl w:val="1"/>
          <w:numId w:val="6"/>
        </w:numPr>
        <w:spacing w:line="360" w:lineRule="auto"/>
        <w:ind w:firstLineChars="236" w:firstLine="566"/>
      </w:pPr>
      <w:r>
        <w:rPr>
          <w:rFonts w:cs="宋体" w:hint="eastAsia"/>
          <w:szCs w:val="24"/>
        </w:rPr>
        <w:t>响应费用</w:t>
      </w:r>
    </w:p>
    <w:p w:rsidR="007923E0" w:rsidRDefault="00226E8B" w:rsidP="00257C84">
      <w:pPr>
        <w:pStyle w:val="af4"/>
        <w:numPr>
          <w:ilvl w:val="2"/>
          <w:numId w:val="6"/>
        </w:numPr>
        <w:spacing w:line="360" w:lineRule="auto"/>
        <w:ind w:firstLineChars="236" w:firstLine="566"/>
      </w:pPr>
      <w:r>
        <w:rPr>
          <w:rFonts w:hint="eastAsia"/>
        </w:rPr>
        <w:t>供应商应承担所有与准备和参加响应有关的费用，政府采购中心和采购人在任何情况下均无义务和责任承担相关费用。</w:t>
      </w:r>
    </w:p>
    <w:p w:rsidR="007923E0" w:rsidRDefault="00226E8B" w:rsidP="00257C84">
      <w:pPr>
        <w:pStyle w:val="af4"/>
        <w:numPr>
          <w:ilvl w:val="2"/>
          <w:numId w:val="6"/>
        </w:numPr>
        <w:spacing w:line="360" w:lineRule="auto"/>
        <w:ind w:firstLineChars="236" w:firstLine="566"/>
      </w:pPr>
      <w:r>
        <w:rPr>
          <w:rFonts w:hint="eastAsia"/>
        </w:rPr>
        <w:t>采购中心提供</w:t>
      </w:r>
      <w:proofErr w:type="gramStart"/>
      <w:r>
        <w:rPr>
          <w:rFonts w:hint="eastAsia"/>
        </w:rPr>
        <w:t>免费磋商</w:t>
      </w:r>
      <w:proofErr w:type="gramEnd"/>
      <w:r>
        <w:rPr>
          <w:rFonts w:hint="eastAsia"/>
        </w:rPr>
        <w:t>文件，现场领取，且不收取代理服务费。</w:t>
      </w:r>
    </w:p>
    <w:p w:rsidR="007923E0" w:rsidRDefault="00226E8B" w:rsidP="00257C84">
      <w:pPr>
        <w:pStyle w:val="af4"/>
        <w:numPr>
          <w:ilvl w:val="0"/>
          <w:numId w:val="6"/>
        </w:numPr>
        <w:spacing w:line="360" w:lineRule="auto"/>
        <w:ind w:left="0" w:firstLineChars="0" w:firstLine="567"/>
        <w:rPr>
          <w:b/>
          <w:bCs/>
        </w:rPr>
      </w:pPr>
      <w:r>
        <w:rPr>
          <w:rFonts w:hint="eastAsia"/>
          <w:b/>
          <w:bCs/>
        </w:rPr>
        <w:t>磋商文件</w:t>
      </w:r>
    </w:p>
    <w:p w:rsidR="007923E0" w:rsidRDefault="00226E8B" w:rsidP="00257C84">
      <w:pPr>
        <w:pStyle w:val="af4"/>
        <w:numPr>
          <w:ilvl w:val="1"/>
          <w:numId w:val="8"/>
        </w:numPr>
        <w:spacing w:line="360" w:lineRule="auto"/>
        <w:ind w:firstLineChars="0" w:firstLine="567"/>
        <w:rPr>
          <w:b/>
          <w:bCs/>
        </w:rPr>
      </w:pPr>
      <w:r>
        <w:rPr>
          <w:rFonts w:hint="eastAsia"/>
          <w:b/>
          <w:bCs/>
        </w:rPr>
        <w:t>磋商文件由下列七部分内容组成：</w:t>
      </w:r>
    </w:p>
    <w:p w:rsidR="007923E0" w:rsidRDefault="00226E8B">
      <w:pPr>
        <w:spacing w:line="360" w:lineRule="auto"/>
        <w:ind w:leftChars="59" w:left="142" w:firstLine="567"/>
      </w:pPr>
      <w:r>
        <w:rPr>
          <w:rFonts w:hint="eastAsia"/>
        </w:rPr>
        <w:t>第一部分</w:t>
      </w:r>
      <w:r>
        <w:rPr>
          <w:rFonts w:hint="eastAsia"/>
        </w:rPr>
        <w:t xml:space="preserve"> </w:t>
      </w:r>
      <w:r>
        <w:rPr>
          <w:rFonts w:hint="eastAsia"/>
        </w:rPr>
        <w:t>磋商邀请；</w:t>
      </w:r>
    </w:p>
    <w:p w:rsidR="007923E0" w:rsidRDefault="00226E8B">
      <w:pPr>
        <w:spacing w:line="360" w:lineRule="auto"/>
        <w:ind w:leftChars="59" w:left="142" w:firstLine="567"/>
      </w:pPr>
      <w:r>
        <w:rPr>
          <w:rFonts w:hint="eastAsia"/>
        </w:rPr>
        <w:t>第二部分</w:t>
      </w:r>
      <w:r>
        <w:rPr>
          <w:rFonts w:hint="eastAsia"/>
        </w:rPr>
        <w:t xml:space="preserve"> </w:t>
      </w:r>
      <w:r>
        <w:rPr>
          <w:rFonts w:hint="eastAsia"/>
        </w:rPr>
        <w:t>供应商须知前附表；</w:t>
      </w:r>
    </w:p>
    <w:p w:rsidR="007923E0" w:rsidRDefault="00226E8B">
      <w:pPr>
        <w:spacing w:line="360" w:lineRule="auto"/>
        <w:ind w:leftChars="59" w:left="142" w:firstLine="567"/>
      </w:pPr>
      <w:r>
        <w:rPr>
          <w:rFonts w:hint="eastAsia"/>
        </w:rPr>
        <w:t>第三部分</w:t>
      </w:r>
      <w:r>
        <w:rPr>
          <w:rFonts w:hint="eastAsia"/>
        </w:rPr>
        <w:t xml:space="preserve"> </w:t>
      </w:r>
      <w:r>
        <w:rPr>
          <w:rFonts w:hint="eastAsia"/>
        </w:rPr>
        <w:t>供应商须知；</w:t>
      </w:r>
    </w:p>
    <w:p w:rsidR="007923E0" w:rsidRDefault="00226E8B">
      <w:pPr>
        <w:spacing w:line="360" w:lineRule="auto"/>
        <w:ind w:leftChars="59" w:left="142" w:firstLine="567"/>
      </w:pPr>
      <w:r>
        <w:rPr>
          <w:rFonts w:hint="eastAsia"/>
        </w:rPr>
        <w:t>第四部分</w:t>
      </w:r>
      <w:r>
        <w:rPr>
          <w:rFonts w:hint="eastAsia"/>
        </w:rPr>
        <w:t xml:space="preserve"> </w:t>
      </w:r>
      <w:r>
        <w:rPr>
          <w:rFonts w:hint="eastAsia"/>
        </w:rPr>
        <w:t>采购需求；</w:t>
      </w:r>
    </w:p>
    <w:p w:rsidR="007923E0" w:rsidRDefault="00226E8B">
      <w:pPr>
        <w:spacing w:line="360" w:lineRule="auto"/>
        <w:ind w:leftChars="59" w:left="142" w:firstLine="567"/>
      </w:pPr>
      <w:r>
        <w:rPr>
          <w:rFonts w:hint="eastAsia"/>
        </w:rPr>
        <w:t>第五部分</w:t>
      </w:r>
      <w:r>
        <w:rPr>
          <w:rFonts w:hint="eastAsia"/>
        </w:rPr>
        <w:t xml:space="preserve"> </w:t>
      </w:r>
      <w:r>
        <w:rPr>
          <w:rFonts w:hint="eastAsia"/>
        </w:rPr>
        <w:t>评审标准和评审方法；</w:t>
      </w:r>
    </w:p>
    <w:p w:rsidR="007923E0" w:rsidRDefault="00226E8B">
      <w:pPr>
        <w:spacing w:line="360" w:lineRule="auto"/>
        <w:ind w:leftChars="59" w:left="142" w:firstLine="567"/>
      </w:pPr>
      <w:r>
        <w:rPr>
          <w:rFonts w:hint="eastAsia"/>
        </w:rPr>
        <w:t>第六部分</w:t>
      </w:r>
      <w:r>
        <w:rPr>
          <w:rFonts w:hint="eastAsia"/>
        </w:rPr>
        <w:t xml:space="preserve"> </w:t>
      </w:r>
      <w:r>
        <w:rPr>
          <w:rFonts w:hint="eastAsia"/>
        </w:rPr>
        <w:t>合同草案条款；</w:t>
      </w:r>
    </w:p>
    <w:p w:rsidR="007923E0" w:rsidRDefault="00226E8B">
      <w:pPr>
        <w:pStyle w:val="af4"/>
        <w:spacing w:line="360" w:lineRule="auto"/>
        <w:ind w:leftChars="59" w:left="142" w:firstLineChars="0" w:firstLine="567"/>
      </w:pPr>
      <w:r>
        <w:rPr>
          <w:rFonts w:hint="eastAsia"/>
        </w:rPr>
        <w:t>第七部分</w:t>
      </w:r>
      <w:r>
        <w:rPr>
          <w:rFonts w:hint="eastAsia"/>
        </w:rPr>
        <w:t xml:space="preserve"> </w:t>
      </w:r>
      <w:r>
        <w:rPr>
          <w:rFonts w:hint="eastAsia"/>
        </w:rPr>
        <w:t>响应文件格式。</w:t>
      </w:r>
    </w:p>
    <w:p w:rsidR="007923E0" w:rsidRDefault="00226E8B" w:rsidP="00257C84">
      <w:pPr>
        <w:pStyle w:val="af4"/>
        <w:numPr>
          <w:ilvl w:val="1"/>
          <w:numId w:val="8"/>
        </w:numPr>
        <w:spacing w:line="360" w:lineRule="auto"/>
        <w:ind w:firstLineChars="0" w:firstLine="567"/>
        <w:rPr>
          <w:b/>
          <w:bCs/>
        </w:rPr>
      </w:pPr>
      <w:r>
        <w:rPr>
          <w:rFonts w:hint="eastAsia"/>
          <w:b/>
          <w:bCs/>
        </w:rPr>
        <w:t>报价前磋商文件的澄清和修改</w:t>
      </w:r>
    </w:p>
    <w:p w:rsidR="007923E0" w:rsidRDefault="00226E8B" w:rsidP="00257C84">
      <w:pPr>
        <w:pStyle w:val="af4"/>
        <w:numPr>
          <w:ilvl w:val="2"/>
          <w:numId w:val="8"/>
        </w:numPr>
        <w:spacing w:line="360" w:lineRule="auto"/>
        <w:ind w:firstLineChars="0" w:firstLine="567"/>
      </w:pPr>
      <w:r>
        <w:rPr>
          <w:rFonts w:hint="eastAsia"/>
        </w:rPr>
        <w:t>任何已按规定程序</w:t>
      </w:r>
      <w:proofErr w:type="gramStart"/>
      <w:r>
        <w:rPr>
          <w:rFonts w:hint="eastAsia"/>
        </w:rPr>
        <w:t>领取磋商</w:t>
      </w:r>
      <w:proofErr w:type="gramEnd"/>
      <w:r>
        <w:rPr>
          <w:rFonts w:hint="eastAsia"/>
        </w:rPr>
        <w:t>文件的潜在供应商，均可向采购人要求对磋商文件进行澄清或修改。</w:t>
      </w:r>
    </w:p>
    <w:p w:rsidR="007923E0" w:rsidRDefault="00226E8B" w:rsidP="00257C84">
      <w:pPr>
        <w:pStyle w:val="af4"/>
        <w:numPr>
          <w:ilvl w:val="2"/>
          <w:numId w:val="8"/>
        </w:numPr>
        <w:spacing w:line="360" w:lineRule="auto"/>
        <w:ind w:firstLineChars="0" w:firstLine="567"/>
      </w:pPr>
      <w:r>
        <w:rPr>
          <w:rFonts w:hint="eastAsia"/>
        </w:rPr>
        <w:t>采购人或者采购中心可以对已发出的磋商文件进行必要的澄清或者修改。澄清或者修改的内容为磋商文件的组成部分，对所有潜在供应商具有约束力。</w:t>
      </w:r>
    </w:p>
    <w:p w:rsidR="007923E0" w:rsidRDefault="00226E8B" w:rsidP="00257C84">
      <w:pPr>
        <w:pStyle w:val="af4"/>
        <w:numPr>
          <w:ilvl w:val="2"/>
          <w:numId w:val="8"/>
        </w:numPr>
        <w:spacing w:line="360" w:lineRule="auto"/>
        <w:ind w:left="567" w:firstLineChars="0"/>
      </w:pPr>
      <w:r>
        <w:rPr>
          <w:rFonts w:hint="eastAsia"/>
        </w:rPr>
        <w:t>澄清或者修改的内容可能影响响应文件编制的，应当在提交响应文件截止时间至少</w:t>
      </w:r>
      <w:r>
        <w:rPr>
          <w:rFonts w:hint="eastAsia"/>
        </w:rPr>
        <w:t>5</w:t>
      </w:r>
      <w:r>
        <w:rPr>
          <w:rFonts w:hint="eastAsia"/>
        </w:rPr>
        <w:t>日前，以书面形式通知所有</w:t>
      </w:r>
      <w:proofErr w:type="gramStart"/>
      <w:r>
        <w:rPr>
          <w:rFonts w:hint="eastAsia"/>
        </w:rPr>
        <w:t>获取磋商</w:t>
      </w:r>
      <w:proofErr w:type="gramEnd"/>
      <w:r>
        <w:rPr>
          <w:rFonts w:hint="eastAsia"/>
        </w:rPr>
        <w:t>文件的供应商，不足</w:t>
      </w:r>
      <w:r>
        <w:rPr>
          <w:rFonts w:hint="eastAsia"/>
        </w:rPr>
        <w:t>5</w:t>
      </w:r>
      <w:r>
        <w:rPr>
          <w:rFonts w:hint="eastAsia"/>
        </w:rPr>
        <w:t>日的，应当顺延提交首次响应文件的截止时间。</w:t>
      </w:r>
      <w:r>
        <w:rPr>
          <w:rFonts w:ascii="宋体" w:hAnsi="宋体" w:cs="宋体" w:hint="eastAsia"/>
        </w:rPr>
        <w:t>上述书面通知，按照获取文件的潜在供应商提供的联系方式发出，因提供的信息有误导</w:t>
      </w:r>
      <w:proofErr w:type="gramStart"/>
      <w:r>
        <w:rPr>
          <w:rFonts w:ascii="宋体" w:hAnsi="宋体" w:cs="宋体" w:hint="eastAsia"/>
        </w:rPr>
        <w:t>致通知</w:t>
      </w:r>
      <w:proofErr w:type="gramEnd"/>
      <w:r>
        <w:rPr>
          <w:rFonts w:ascii="宋体" w:hAnsi="宋体" w:cs="宋体" w:hint="eastAsia"/>
        </w:rPr>
        <w:t>延迟或无法通知的，采购人或采购代理机构不承担责任。</w:t>
      </w:r>
    </w:p>
    <w:p w:rsidR="007923E0" w:rsidRDefault="00226E8B" w:rsidP="00257C84">
      <w:pPr>
        <w:pStyle w:val="af4"/>
        <w:numPr>
          <w:ilvl w:val="0"/>
          <w:numId w:val="8"/>
        </w:numPr>
        <w:spacing w:line="360" w:lineRule="auto"/>
        <w:ind w:left="0" w:firstLineChars="0" w:firstLine="567"/>
        <w:rPr>
          <w:b/>
          <w:bCs/>
        </w:rPr>
      </w:pPr>
      <w:r>
        <w:rPr>
          <w:rFonts w:hint="eastAsia"/>
          <w:b/>
          <w:bCs/>
        </w:rPr>
        <w:t>响应文件</w:t>
      </w:r>
    </w:p>
    <w:p w:rsidR="007923E0" w:rsidRDefault="00226E8B" w:rsidP="00257C84">
      <w:pPr>
        <w:pStyle w:val="1"/>
        <w:numPr>
          <w:ilvl w:val="1"/>
          <w:numId w:val="9"/>
        </w:numPr>
        <w:tabs>
          <w:tab w:val="clear" w:pos="709"/>
        </w:tabs>
        <w:spacing w:line="360" w:lineRule="auto"/>
        <w:ind w:firstLine="567"/>
        <w:rPr>
          <w:rFonts w:cs="微软雅黑"/>
          <w:b/>
          <w:color w:val="000000"/>
          <w:sz w:val="24"/>
          <w:szCs w:val="24"/>
        </w:rPr>
      </w:pPr>
      <w:r>
        <w:rPr>
          <w:rFonts w:hint="eastAsia"/>
          <w:b/>
          <w:sz w:val="24"/>
          <w:szCs w:val="24"/>
        </w:rPr>
        <w:lastRenderedPageBreak/>
        <w:t>报价范围、</w:t>
      </w:r>
      <w:r>
        <w:rPr>
          <w:rFonts w:cs="微软雅黑" w:hint="eastAsia"/>
          <w:b/>
          <w:color w:val="000000"/>
          <w:sz w:val="24"/>
          <w:szCs w:val="24"/>
        </w:rPr>
        <w:t>响应文件的语言和计量单位</w:t>
      </w:r>
    </w:p>
    <w:p w:rsidR="007923E0" w:rsidRDefault="00226E8B" w:rsidP="00257C84">
      <w:pPr>
        <w:pStyle w:val="1"/>
        <w:numPr>
          <w:ilvl w:val="2"/>
          <w:numId w:val="9"/>
        </w:numPr>
        <w:spacing w:line="360" w:lineRule="auto"/>
        <w:ind w:firstLine="567"/>
        <w:rPr>
          <w:rFonts w:cs="微软雅黑"/>
          <w:bCs/>
          <w:color w:val="000000"/>
          <w:sz w:val="24"/>
          <w:szCs w:val="24"/>
        </w:rPr>
      </w:pPr>
      <w:r>
        <w:rPr>
          <w:rFonts w:cs="微软雅黑" w:hint="eastAsia"/>
          <w:bCs/>
          <w:color w:val="000000"/>
          <w:sz w:val="24"/>
          <w:szCs w:val="24"/>
        </w:rPr>
        <w:t>供应商可以对磋商文件的其中一包或几包或全部包进行报价，但响应报价须包含一包中采购需求所列的全部内容，不得将一包中的内容拆开报价，拆开报价的，作</w:t>
      </w:r>
      <w:r>
        <w:rPr>
          <w:rFonts w:cs="微软雅黑" w:hint="eastAsia"/>
          <w:b/>
          <w:color w:val="000000"/>
          <w:sz w:val="24"/>
          <w:szCs w:val="24"/>
        </w:rPr>
        <w:t>响应无效</w:t>
      </w:r>
      <w:r>
        <w:rPr>
          <w:rFonts w:cs="微软雅黑" w:hint="eastAsia"/>
          <w:bCs/>
          <w:color w:val="000000"/>
          <w:sz w:val="24"/>
          <w:szCs w:val="24"/>
        </w:rPr>
        <w:t>。</w:t>
      </w:r>
    </w:p>
    <w:p w:rsidR="007923E0" w:rsidRDefault="00226E8B" w:rsidP="00257C84">
      <w:pPr>
        <w:pStyle w:val="1"/>
        <w:numPr>
          <w:ilvl w:val="2"/>
          <w:numId w:val="9"/>
        </w:numPr>
        <w:spacing w:line="360" w:lineRule="auto"/>
        <w:ind w:firstLine="567"/>
        <w:rPr>
          <w:rFonts w:cs="微软雅黑"/>
          <w:bCs/>
          <w:color w:val="000000"/>
          <w:sz w:val="24"/>
          <w:szCs w:val="24"/>
        </w:rPr>
      </w:pPr>
      <w:r>
        <w:rPr>
          <w:rFonts w:cs="微软雅黑" w:hint="eastAsia"/>
          <w:bCs/>
          <w:color w:val="000000"/>
          <w:sz w:val="24"/>
          <w:szCs w:val="24"/>
        </w:rPr>
        <w:t>供应商提交的响应文件（包括技术文件和资料、图纸中的说明）以及供应商与采购中心就有关响应的所有来往函电均应使用中文简体字。</w:t>
      </w:r>
    </w:p>
    <w:p w:rsidR="007923E0" w:rsidRDefault="00226E8B" w:rsidP="00257C84">
      <w:pPr>
        <w:pStyle w:val="1"/>
        <w:numPr>
          <w:ilvl w:val="2"/>
          <w:numId w:val="9"/>
        </w:numPr>
        <w:spacing w:line="360" w:lineRule="auto"/>
        <w:ind w:firstLine="567"/>
        <w:rPr>
          <w:rFonts w:cs="微软雅黑"/>
          <w:bCs/>
          <w:color w:val="000000"/>
          <w:sz w:val="24"/>
          <w:szCs w:val="24"/>
        </w:rPr>
      </w:pPr>
      <w:r>
        <w:rPr>
          <w:rFonts w:cs="微软雅黑" w:hint="eastAsia"/>
          <w:bCs/>
          <w:color w:val="000000"/>
          <w:sz w:val="24"/>
          <w:szCs w:val="24"/>
        </w:rPr>
        <w:t>原版为外文的证书类文件，以及由外国人</w:t>
      </w:r>
      <w:proofErr w:type="gramStart"/>
      <w:r>
        <w:rPr>
          <w:rFonts w:cs="微软雅黑" w:hint="eastAsia"/>
          <w:bCs/>
          <w:color w:val="000000"/>
          <w:sz w:val="24"/>
          <w:szCs w:val="24"/>
        </w:rPr>
        <w:t>作出</w:t>
      </w:r>
      <w:proofErr w:type="gramEnd"/>
      <w:r>
        <w:rPr>
          <w:rFonts w:cs="微软雅黑" w:hint="eastAsia"/>
          <w:bCs/>
          <w:color w:val="000000"/>
          <w:sz w:val="24"/>
          <w:szCs w:val="24"/>
        </w:rPr>
        <w:t>的本人签名、外国公司的名称或外国印章等可以是外文，但应当提供中文翻译文件并加盖供应商单位公章。必要时磋商小组可以要求供应商提供附有公证书的中文翻译文件或者与原版文件盖章相一致的中文翻译文件。</w:t>
      </w:r>
    </w:p>
    <w:p w:rsidR="007923E0" w:rsidRDefault="00226E8B" w:rsidP="00257C84">
      <w:pPr>
        <w:pStyle w:val="1"/>
        <w:numPr>
          <w:ilvl w:val="2"/>
          <w:numId w:val="9"/>
        </w:numPr>
        <w:spacing w:line="360" w:lineRule="auto"/>
        <w:ind w:firstLine="567"/>
        <w:rPr>
          <w:rFonts w:cs="微软雅黑"/>
          <w:bCs/>
          <w:color w:val="000000"/>
          <w:sz w:val="24"/>
          <w:szCs w:val="24"/>
        </w:rPr>
      </w:pPr>
      <w:r>
        <w:rPr>
          <w:rFonts w:cs="微软雅黑" w:hint="eastAsia"/>
          <w:bCs/>
          <w:color w:val="000000"/>
          <w:sz w:val="24"/>
          <w:szCs w:val="24"/>
        </w:rPr>
        <w:t>原版为外文的证书类、证明类文件，与供应商名称或其它实际情况不符的，供应商应当提供相关证明文件。</w:t>
      </w:r>
    </w:p>
    <w:p w:rsidR="007923E0" w:rsidRDefault="00226E8B" w:rsidP="00257C84">
      <w:pPr>
        <w:pStyle w:val="1"/>
        <w:numPr>
          <w:ilvl w:val="2"/>
          <w:numId w:val="9"/>
        </w:numPr>
        <w:spacing w:line="360" w:lineRule="auto"/>
        <w:ind w:firstLine="567"/>
        <w:rPr>
          <w:rFonts w:cs="微软雅黑"/>
          <w:bCs/>
          <w:color w:val="000000"/>
          <w:sz w:val="24"/>
          <w:szCs w:val="24"/>
        </w:rPr>
      </w:pPr>
      <w:r>
        <w:rPr>
          <w:rFonts w:cs="微软雅黑" w:hint="eastAsia"/>
          <w:bCs/>
          <w:color w:val="000000"/>
          <w:sz w:val="24"/>
          <w:szCs w:val="24"/>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rsidR="007923E0" w:rsidRDefault="00226E8B" w:rsidP="00257C84">
      <w:pPr>
        <w:pStyle w:val="1"/>
        <w:numPr>
          <w:ilvl w:val="2"/>
          <w:numId w:val="9"/>
        </w:numPr>
        <w:spacing w:line="360" w:lineRule="auto"/>
        <w:ind w:firstLine="567"/>
        <w:rPr>
          <w:rFonts w:cs="微软雅黑"/>
          <w:bCs/>
          <w:color w:val="000000"/>
          <w:sz w:val="24"/>
          <w:szCs w:val="24"/>
        </w:rPr>
      </w:pPr>
      <w:r>
        <w:rPr>
          <w:rFonts w:cs="微软雅黑" w:hint="eastAsia"/>
          <w:bCs/>
          <w:color w:val="000000"/>
          <w:sz w:val="24"/>
          <w:szCs w:val="24"/>
        </w:rPr>
        <w:t>响应文件所使用的计量单位，应使用国家法定计量单位。</w:t>
      </w:r>
    </w:p>
    <w:p w:rsidR="007923E0" w:rsidRDefault="00226E8B" w:rsidP="00257C84">
      <w:pPr>
        <w:pStyle w:val="1"/>
        <w:numPr>
          <w:ilvl w:val="2"/>
          <w:numId w:val="9"/>
        </w:numPr>
        <w:spacing w:line="360" w:lineRule="auto"/>
        <w:ind w:firstLine="567"/>
        <w:rPr>
          <w:rFonts w:cs="微软雅黑"/>
          <w:bCs/>
          <w:color w:val="000000"/>
          <w:sz w:val="24"/>
          <w:szCs w:val="24"/>
        </w:rPr>
      </w:pPr>
      <w:r>
        <w:rPr>
          <w:rFonts w:cs="微软雅黑" w:hint="eastAsia"/>
          <w:bCs/>
          <w:color w:val="000000"/>
          <w:sz w:val="24"/>
          <w:szCs w:val="24"/>
        </w:rPr>
        <w:t>对违反上述规定情形的，磋商小组有权要求供应商限期提供相应文件，未在规定期限内提供的，磋商小组有权将该响应作</w:t>
      </w:r>
      <w:r>
        <w:rPr>
          <w:rFonts w:cs="微软雅黑" w:hint="eastAsia"/>
          <w:b/>
          <w:color w:val="000000"/>
          <w:sz w:val="24"/>
          <w:szCs w:val="24"/>
        </w:rPr>
        <w:t>无效响应</w:t>
      </w:r>
      <w:r>
        <w:rPr>
          <w:rFonts w:cs="微软雅黑" w:hint="eastAsia"/>
          <w:bCs/>
          <w:color w:val="000000"/>
          <w:sz w:val="24"/>
          <w:szCs w:val="24"/>
        </w:rPr>
        <w:t>处理。</w:t>
      </w:r>
    </w:p>
    <w:p w:rsidR="007923E0" w:rsidRDefault="00226E8B" w:rsidP="00257C84">
      <w:pPr>
        <w:pStyle w:val="af4"/>
        <w:numPr>
          <w:ilvl w:val="1"/>
          <w:numId w:val="9"/>
        </w:numPr>
        <w:spacing w:line="360" w:lineRule="auto"/>
        <w:ind w:firstLineChars="0" w:firstLine="567"/>
        <w:rPr>
          <w:rFonts w:ascii="宋体" w:hAnsi="宋体" w:cs="微软雅黑"/>
          <w:b/>
          <w:color w:val="000000"/>
          <w:szCs w:val="24"/>
        </w:rPr>
      </w:pPr>
      <w:r>
        <w:rPr>
          <w:rFonts w:ascii="宋体" w:hAnsi="宋体" w:cs="微软雅黑" w:hint="eastAsia"/>
          <w:b/>
          <w:color w:val="000000"/>
          <w:szCs w:val="24"/>
        </w:rPr>
        <w:t>响应文件的组成及相关要求</w:t>
      </w:r>
    </w:p>
    <w:p w:rsidR="007923E0" w:rsidRDefault="00226E8B" w:rsidP="00257C84">
      <w:pPr>
        <w:pStyle w:val="1"/>
        <w:numPr>
          <w:ilvl w:val="2"/>
          <w:numId w:val="9"/>
        </w:numPr>
        <w:spacing w:line="360" w:lineRule="auto"/>
        <w:ind w:firstLine="567"/>
        <w:rPr>
          <w:rFonts w:cs="微软雅黑"/>
          <w:bCs/>
          <w:color w:val="000000"/>
          <w:sz w:val="24"/>
          <w:szCs w:val="24"/>
        </w:rPr>
      </w:pPr>
      <w:r>
        <w:rPr>
          <w:rFonts w:cs="微软雅黑" w:hint="eastAsia"/>
          <w:bCs/>
          <w:color w:val="000000"/>
          <w:sz w:val="24"/>
          <w:szCs w:val="24"/>
        </w:rPr>
        <w:t>供应商应详细</w:t>
      </w:r>
      <w:proofErr w:type="gramStart"/>
      <w:r>
        <w:rPr>
          <w:rFonts w:cs="微软雅黑" w:hint="eastAsia"/>
          <w:bCs/>
          <w:color w:val="000000"/>
          <w:sz w:val="24"/>
          <w:szCs w:val="24"/>
        </w:rPr>
        <w:t>阅读磋商</w:t>
      </w:r>
      <w:proofErr w:type="gramEnd"/>
      <w:r>
        <w:rPr>
          <w:rFonts w:cs="微软雅黑" w:hint="eastAsia"/>
          <w:bCs/>
          <w:color w:val="000000"/>
          <w:sz w:val="24"/>
          <w:szCs w:val="24"/>
        </w:rPr>
        <w:t>文件的全部内容。磋商文件中所有带*条款均为实质性响应条款，响应文件须完全响应，未实质响应的，作</w:t>
      </w:r>
      <w:r>
        <w:rPr>
          <w:rFonts w:cs="微软雅黑" w:hint="eastAsia"/>
          <w:b/>
          <w:color w:val="000000"/>
          <w:sz w:val="24"/>
          <w:szCs w:val="24"/>
        </w:rPr>
        <w:t>无效响应</w:t>
      </w:r>
      <w:r>
        <w:rPr>
          <w:rFonts w:cs="微软雅黑" w:hint="eastAsia"/>
          <w:bCs/>
          <w:color w:val="000000"/>
          <w:sz w:val="24"/>
          <w:szCs w:val="24"/>
        </w:rPr>
        <w:t>文件处理。</w:t>
      </w:r>
    </w:p>
    <w:p w:rsidR="007923E0" w:rsidRDefault="00226E8B" w:rsidP="00257C84">
      <w:pPr>
        <w:pStyle w:val="1"/>
        <w:numPr>
          <w:ilvl w:val="2"/>
          <w:numId w:val="9"/>
        </w:numPr>
        <w:spacing w:line="360" w:lineRule="auto"/>
        <w:ind w:firstLine="567"/>
        <w:rPr>
          <w:rFonts w:cs="微软雅黑"/>
          <w:bCs/>
          <w:color w:val="000000"/>
          <w:sz w:val="24"/>
          <w:szCs w:val="24"/>
        </w:rPr>
      </w:pPr>
      <w:r>
        <w:rPr>
          <w:rFonts w:cs="微软雅黑" w:hint="eastAsia"/>
          <w:bCs/>
          <w:color w:val="000000"/>
          <w:sz w:val="24"/>
          <w:szCs w:val="24"/>
        </w:rPr>
        <w:t>响应文件分为商务部分和技术部分。</w:t>
      </w:r>
    </w:p>
    <w:p w:rsidR="007923E0" w:rsidRDefault="00226E8B" w:rsidP="00257C84">
      <w:pPr>
        <w:pStyle w:val="af4"/>
        <w:numPr>
          <w:ilvl w:val="3"/>
          <w:numId w:val="9"/>
        </w:numPr>
        <w:spacing w:line="360" w:lineRule="auto"/>
        <w:ind w:left="0" w:firstLineChars="0" w:firstLine="567"/>
        <w:rPr>
          <w:rFonts w:ascii="宋体" w:hAnsi="宋体" w:cs="微软雅黑"/>
          <w:bCs/>
          <w:color w:val="000000"/>
          <w:szCs w:val="24"/>
        </w:rPr>
      </w:pPr>
      <w:r>
        <w:rPr>
          <w:rFonts w:ascii="宋体" w:hAnsi="宋体" w:cs="微软雅黑" w:hint="eastAsia"/>
          <w:bCs/>
          <w:color w:val="000000"/>
          <w:szCs w:val="24"/>
        </w:rPr>
        <w:t>商务部分指供应商提交的证明其有资格参加响应和成交后有能力履行合同的文件。</w:t>
      </w:r>
    </w:p>
    <w:p w:rsidR="007923E0" w:rsidRDefault="00226E8B" w:rsidP="00257C84">
      <w:pPr>
        <w:pStyle w:val="af4"/>
        <w:numPr>
          <w:ilvl w:val="3"/>
          <w:numId w:val="9"/>
        </w:numPr>
        <w:spacing w:line="360" w:lineRule="auto"/>
        <w:ind w:left="0" w:firstLineChars="0" w:firstLine="567"/>
        <w:rPr>
          <w:rFonts w:ascii="宋体" w:hAnsi="宋体" w:cs="微软雅黑"/>
          <w:bCs/>
          <w:color w:val="000000"/>
          <w:szCs w:val="24"/>
        </w:rPr>
      </w:pPr>
      <w:r>
        <w:rPr>
          <w:rFonts w:ascii="宋体" w:hAnsi="宋体" w:cs="微软雅黑" w:hint="eastAsia"/>
          <w:bCs/>
          <w:color w:val="000000"/>
          <w:szCs w:val="24"/>
        </w:rPr>
        <w:t>技术部分指供应商提交的能够证明供应商提供的服务</w:t>
      </w:r>
      <w:proofErr w:type="gramStart"/>
      <w:r>
        <w:rPr>
          <w:rFonts w:ascii="宋体" w:hAnsi="宋体" w:cs="微软雅黑" w:hint="eastAsia"/>
          <w:bCs/>
          <w:color w:val="000000"/>
          <w:szCs w:val="24"/>
        </w:rPr>
        <w:t>符合磋商</w:t>
      </w:r>
      <w:proofErr w:type="gramEnd"/>
      <w:r>
        <w:rPr>
          <w:rFonts w:ascii="宋体" w:hAnsi="宋体" w:cs="微软雅黑" w:hint="eastAsia"/>
          <w:bCs/>
          <w:color w:val="000000"/>
          <w:szCs w:val="24"/>
        </w:rPr>
        <w:t>文件规定的文件。本次磋商，供应商应</w:t>
      </w:r>
      <w:proofErr w:type="gramStart"/>
      <w:r>
        <w:rPr>
          <w:rFonts w:ascii="宋体" w:hAnsi="宋体" w:cs="微软雅黑" w:hint="eastAsia"/>
          <w:bCs/>
          <w:color w:val="000000"/>
          <w:szCs w:val="24"/>
        </w:rPr>
        <w:t>按供应</w:t>
      </w:r>
      <w:proofErr w:type="gramEnd"/>
      <w:r>
        <w:rPr>
          <w:rFonts w:ascii="宋体" w:hAnsi="宋体" w:cs="微软雅黑" w:hint="eastAsia"/>
          <w:bCs/>
          <w:color w:val="000000"/>
          <w:szCs w:val="24"/>
        </w:rPr>
        <w:t>商须知前附表第四至五条规定提交商务、技术部分文件和需要供应商自行编写的其他文件（具体填写要求详见磋商文件第七部分 响</w:t>
      </w:r>
      <w:r>
        <w:rPr>
          <w:rFonts w:ascii="宋体" w:hAnsi="宋体" w:cs="微软雅黑" w:hint="eastAsia"/>
          <w:bCs/>
          <w:color w:val="000000"/>
          <w:szCs w:val="24"/>
        </w:rPr>
        <w:lastRenderedPageBreak/>
        <w:t>应文件格式）。上述的相关文件，可以是文字资料、图纸和数据。</w:t>
      </w:r>
    </w:p>
    <w:p w:rsidR="007923E0" w:rsidRDefault="00226E8B" w:rsidP="00257C84">
      <w:pPr>
        <w:pStyle w:val="af4"/>
        <w:numPr>
          <w:ilvl w:val="2"/>
          <w:numId w:val="9"/>
        </w:numPr>
        <w:spacing w:line="360" w:lineRule="auto"/>
        <w:ind w:firstLineChars="0" w:firstLine="567"/>
        <w:rPr>
          <w:rFonts w:ascii="宋体" w:hAnsi="宋体" w:cs="微软雅黑"/>
          <w:bCs/>
          <w:color w:val="000000"/>
          <w:szCs w:val="24"/>
        </w:rPr>
      </w:pPr>
      <w:r>
        <w:rPr>
          <w:rFonts w:ascii="宋体" w:hAnsi="宋体" w:cs="微软雅黑" w:hint="eastAsia"/>
          <w:bCs/>
          <w:szCs w:val="24"/>
        </w:rPr>
        <w:t>响应</w:t>
      </w:r>
      <w:r>
        <w:rPr>
          <w:rFonts w:ascii="宋体" w:hAnsi="宋体" w:cs="微软雅黑" w:hint="eastAsia"/>
          <w:bCs/>
          <w:color w:val="000000"/>
          <w:szCs w:val="24"/>
        </w:rPr>
        <w:t>文件的装订</w:t>
      </w:r>
    </w:p>
    <w:p w:rsidR="007923E0" w:rsidRDefault="00226E8B" w:rsidP="00257C84">
      <w:pPr>
        <w:pStyle w:val="af4"/>
        <w:numPr>
          <w:ilvl w:val="3"/>
          <w:numId w:val="9"/>
        </w:numPr>
        <w:spacing w:line="360" w:lineRule="auto"/>
        <w:ind w:left="0" w:firstLineChars="0" w:firstLine="567"/>
        <w:rPr>
          <w:rFonts w:ascii="宋体" w:hAnsi="宋体" w:cs="微软雅黑"/>
          <w:bCs/>
          <w:color w:val="000000"/>
          <w:szCs w:val="24"/>
        </w:rPr>
      </w:pPr>
      <w:r>
        <w:rPr>
          <w:rFonts w:ascii="宋体" w:hAnsi="宋体" w:cs="微软雅黑" w:hint="eastAsia"/>
          <w:bCs/>
          <w:color w:val="000000"/>
          <w:szCs w:val="24"/>
        </w:rPr>
        <w:t>响应文件规格幅面（A4）应与正文一致，使用宋体五号字，按照磋商文件第二部分供应商须知前附表及第七部分 响应文件格式规定的顺序和格式，统一编写目录编写页码后</w:t>
      </w:r>
      <w:proofErr w:type="gramStart"/>
      <w:r>
        <w:rPr>
          <w:rFonts w:ascii="宋体" w:hAnsi="宋体" w:cs="微软雅黑" w:hint="eastAsia"/>
          <w:bCs/>
          <w:color w:val="000000"/>
          <w:szCs w:val="24"/>
        </w:rPr>
        <w:t>左侧胶</w:t>
      </w:r>
      <w:proofErr w:type="gramEnd"/>
      <w:r>
        <w:rPr>
          <w:rFonts w:ascii="宋体" w:hAnsi="宋体" w:cs="微软雅黑" w:hint="eastAsia"/>
          <w:bCs/>
          <w:color w:val="000000"/>
          <w:szCs w:val="24"/>
        </w:rPr>
        <w:t>粘装订成册。响应文件按照环保节约原则，具备条件的文档应双面打印。</w:t>
      </w:r>
    </w:p>
    <w:p w:rsidR="007923E0" w:rsidRDefault="00226E8B" w:rsidP="00257C84">
      <w:pPr>
        <w:pStyle w:val="af4"/>
        <w:numPr>
          <w:ilvl w:val="1"/>
          <w:numId w:val="9"/>
        </w:numPr>
        <w:spacing w:line="360" w:lineRule="auto"/>
        <w:ind w:firstLineChars="0" w:firstLine="567"/>
        <w:rPr>
          <w:rFonts w:ascii="宋体" w:hAnsi="宋体" w:cs="微软雅黑"/>
          <w:b/>
          <w:color w:val="000000"/>
          <w:szCs w:val="24"/>
        </w:rPr>
      </w:pPr>
      <w:r>
        <w:rPr>
          <w:rFonts w:ascii="宋体" w:hAnsi="宋体" w:cs="微软雅黑" w:hint="eastAsia"/>
          <w:b/>
          <w:color w:val="000000"/>
          <w:szCs w:val="24"/>
        </w:rPr>
        <w:t>报价</w:t>
      </w:r>
    </w:p>
    <w:p w:rsidR="007923E0" w:rsidRDefault="00226E8B" w:rsidP="00257C84">
      <w:pPr>
        <w:pStyle w:val="af4"/>
        <w:numPr>
          <w:ilvl w:val="2"/>
          <w:numId w:val="9"/>
        </w:numPr>
        <w:spacing w:line="360" w:lineRule="auto"/>
        <w:ind w:firstLineChars="0" w:firstLine="567"/>
        <w:rPr>
          <w:rFonts w:ascii="宋体" w:hAnsi="宋体" w:cs="微软雅黑"/>
          <w:bCs/>
          <w:color w:val="000000"/>
          <w:szCs w:val="24"/>
        </w:rPr>
      </w:pPr>
      <w:r>
        <w:rPr>
          <w:rFonts w:ascii="宋体" w:hAnsi="宋体" w:cs="微软雅黑" w:hint="eastAsia"/>
          <w:bCs/>
          <w:color w:val="000000"/>
          <w:szCs w:val="24"/>
        </w:rPr>
        <w:t>所有报价均以人民币元为计算单位。</w:t>
      </w:r>
    </w:p>
    <w:p w:rsidR="007923E0" w:rsidRDefault="00226E8B" w:rsidP="00257C84">
      <w:pPr>
        <w:pStyle w:val="af4"/>
        <w:numPr>
          <w:ilvl w:val="2"/>
          <w:numId w:val="9"/>
        </w:numPr>
        <w:spacing w:line="360" w:lineRule="auto"/>
        <w:ind w:firstLineChars="0" w:firstLine="567"/>
        <w:rPr>
          <w:rFonts w:ascii="宋体" w:hAnsi="宋体" w:cs="微软雅黑"/>
          <w:bCs/>
          <w:color w:val="000000"/>
          <w:szCs w:val="24"/>
        </w:rPr>
      </w:pPr>
      <w:r>
        <w:rPr>
          <w:rFonts w:ascii="宋体" w:hAnsi="宋体" w:cs="微软雅黑" w:hint="eastAsia"/>
          <w:bCs/>
          <w:color w:val="000000"/>
          <w:szCs w:val="24"/>
        </w:rPr>
        <w:t>采购人不得向供应商索要或者接受其给予的赠品、回扣或者与采购无关的其他商品、服务。</w:t>
      </w:r>
    </w:p>
    <w:p w:rsidR="007923E0" w:rsidRDefault="00226E8B" w:rsidP="00257C84">
      <w:pPr>
        <w:pStyle w:val="af4"/>
        <w:numPr>
          <w:ilvl w:val="2"/>
          <w:numId w:val="9"/>
        </w:numPr>
        <w:spacing w:line="360" w:lineRule="auto"/>
        <w:ind w:firstLineChars="0" w:firstLine="567"/>
        <w:rPr>
          <w:rFonts w:ascii="宋体" w:hAnsi="宋体" w:cs="微软雅黑"/>
          <w:bCs/>
          <w:color w:val="000000"/>
          <w:szCs w:val="24"/>
        </w:rPr>
      </w:pPr>
      <w:r>
        <w:rPr>
          <w:rFonts w:ascii="宋体" w:hAnsi="宋体" w:cs="微软雅黑" w:hint="eastAsia"/>
          <w:bCs/>
          <w:color w:val="000000"/>
          <w:szCs w:val="24"/>
        </w:rPr>
        <w:t>本项目所涉及的货物、运输、施工、安装、集成、调试、验收、培训、备品和工具、保险、售后服务、税款、测试、质检、行政许可及相关证书等费用均包含在报价中。</w:t>
      </w:r>
    </w:p>
    <w:p w:rsidR="007923E0" w:rsidRDefault="00226E8B" w:rsidP="00257C84">
      <w:pPr>
        <w:pStyle w:val="af4"/>
        <w:numPr>
          <w:ilvl w:val="2"/>
          <w:numId w:val="9"/>
        </w:numPr>
        <w:spacing w:line="360" w:lineRule="auto"/>
        <w:ind w:firstLineChars="0" w:firstLine="567"/>
        <w:rPr>
          <w:rFonts w:ascii="宋体" w:hAnsi="宋体" w:cs="微软雅黑"/>
          <w:bCs/>
          <w:color w:val="000000"/>
          <w:szCs w:val="24"/>
        </w:rPr>
      </w:pPr>
      <w:r>
        <w:rPr>
          <w:rFonts w:ascii="宋体" w:hAnsi="宋体" w:cs="微软雅黑" w:hint="eastAsia"/>
          <w:bCs/>
          <w:color w:val="000000"/>
          <w:szCs w:val="24"/>
        </w:rPr>
        <w:t>本次磋商不接受可选择或可调整的响应方案和报价，任何有选择的或可调整的响应方案和报价将被视为非实质性响应响应而作</w:t>
      </w:r>
      <w:r>
        <w:rPr>
          <w:rFonts w:ascii="宋体" w:hAnsi="宋体" w:cs="微软雅黑" w:hint="eastAsia"/>
          <w:b/>
          <w:color w:val="000000"/>
          <w:szCs w:val="24"/>
        </w:rPr>
        <w:t>无效响应</w:t>
      </w:r>
      <w:r>
        <w:rPr>
          <w:rFonts w:ascii="宋体" w:hAnsi="宋体" w:cs="微软雅黑" w:hint="eastAsia"/>
          <w:bCs/>
          <w:color w:val="000000"/>
          <w:szCs w:val="24"/>
        </w:rPr>
        <w:t>处理。</w:t>
      </w:r>
    </w:p>
    <w:p w:rsidR="007923E0" w:rsidRDefault="00226E8B" w:rsidP="00257C84">
      <w:pPr>
        <w:pStyle w:val="af4"/>
        <w:numPr>
          <w:ilvl w:val="2"/>
          <w:numId w:val="9"/>
        </w:numPr>
        <w:spacing w:line="360" w:lineRule="auto"/>
        <w:ind w:firstLineChars="0" w:firstLine="567"/>
        <w:rPr>
          <w:rFonts w:ascii="宋体" w:hAnsi="宋体" w:cs="微软雅黑"/>
          <w:bCs/>
          <w:color w:val="000000"/>
          <w:szCs w:val="24"/>
        </w:rPr>
      </w:pPr>
      <w:r>
        <w:rPr>
          <w:rFonts w:ascii="宋体" w:hAnsi="宋体" w:cs="微软雅黑" w:hint="eastAsia"/>
          <w:bCs/>
          <w:color w:val="000000"/>
          <w:szCs w:val="24"/>
        </w:rPr>
        <w:t>磋商小组认为供应商的报价明显低于其他通过符合性审查供应商的报价，有可能影响产品质量或者不能诚信履约的，应当要求其在磋商过程中合理的时间内提供书面说明，必要时提交相关证明材料；供应商不能证明其报价合理性的，磋商小组应当将其作为</w:t>
      </w:r>
      <w:r>
        <w:rPr>
          <w:rFonts w:ascii="宋体" w:hAnsi="宋体" w:cs="微软雅黑" w:hint="eastAsia"/>
          <w:b/>
          <w:color w:val="000000"/>
          <w:szCs w:val="24"/>
        </w:rPr>
        <w:t>无效响应</w:t>
      </w:r>
      <w:r>
        <w:rPr>
          <w:rFonts w:ascii="宋体" w:hAnsi="宋体" w:cs="微软雅黑" w:hint="eastAsia"/>
          <w:bCs/>
          <w:color w:val="000000"/>
          <w:szCs w:val="24"/>
        </w:rPr>
        <w:t>处理。</w:t>
      </w:r>
    </w:p>
    <w:p w:rsidR="007923E0" w:rsidRDefault="00226E8B" w:rsidP="00257C84">
      <w:pPr>
        <w:pStyle w:val="af4"/>
        <w:numPr>
          <w:ilvl w:val="2"/>
          <w:numId w:val="9"/>
        </w:numPr>
        <w:spacing w:line="360" w:lineRule="auto"/>
        <w:ind w:firstLineChars="0" w:firstLine="567"/>
        <w:rPr>
          <w:rFonts w:ascii="宋体" w:hAnsi="宋体" w:cs="微软雅黑"/>
          <w:bCs/>
          <w:color w:val="000000"/>
          <w:szCs w:val="24"/>
        </w:rPr>
      </w:pPr>
      <w:r>
        <w:rPr>
          <w:rFonts w:ascii="宋体" w:hAnsi="宋体" w:cs="微软雅黑" w:hint="eastAsia"/>
          <w:bCs/>
          <w:color w:val="000000"/>
          <w:szCs w:val="24"/>
        </w:rPr>
        <w:t>最低报价不能作为成交的保证。</w:t>
      </w:r>
    </w:p>
    <w:p w:rsidR="007923E0" w:rsidRDefault="00226E8B" w:rsidP="00257C84">
      <w:pPr>
        <w:pStyle w:val="1"/>
        <w:numPr>
          <w:ilvl w:val="1"/>
          <w:numId w:val="9"/>
        </w:numPr>
        <w:tabs>
          <w:tab w:val="clear" w:pos="709"/>
        </w:tabs>
        <w:spacing w:line="360" w:lineRule="auto"/>
        <w:ind w:firstLine="567"/>
        <w:rPr>
          <w:rFonts w:cs="微软雅黑"/>
          <w:b/>
          <w:color w:val="000000"/>
          <w:sz w:val="24"/>
          <w:szCs w:val="24"/>
        </w:rPr>
      </w:pPr>
      <w:r>
        <w:rPr>
          <w:rFonts w:cs="微软雅黑" w:hint="eastAsia"/>
          <w:b/>
          <w:color w:val="000000"/>
          <w:sz w:val="24"/>
          <w:szCs w:val="24"/>
        </w:rPr>
        <w:t>报价内容填写说明</w:t>
      </w:r>
    </w:p>
    <w:p w:rsidR="007923E0" w:rsidRDefault="00226E8B" w:rsidP="00257C84">
      <w:pPr>
        <w:pStyle w:val="1"/>
        <w:numPr>
          <w:ilvl w:val="2"/>
          <w:numId w:val="9"/>
        </w:numPr>
        <w:spacing w:line="360" w:lineRule="auto"/>
        <w:ind w:firstLine="567"/>
        <w:rPr>
          <w:rFonts w:cs="微软雅黑"/>
          <w:bCs/>
          <w:color w:val="000000"/>
          <w:sz w:val="24"/>
          <w:szCs w:val="24"/>
        </w:rPr>
      </w:pPr>
      <w:r>
        <w:rPr>
          <w:rFonts w:cs="微软雅黑" w:hint="eastAsia"/>
          <w:bCs/>
          <w:color w:val="000000"/>
          <w:sz w:val="24"/>
          <w:szCs w:val="24"/>
        </w:rPr>
        <w:t>供应商应详细</w:t>
      </w:r>
      <w:proofErr w:type="gramStart"/>
      <w:r>
        <w:rPr>
          <w:rFonts w:cs="微软雅黑" w:hint="eastAsia"/>
          <w:bCs/>
          <w:color w:val="000000"/>
          <w:sz w:val="24"/>
          <w:szCs w:val="24"/>
        </w:rPr>
        <w:t>阅读磋商</w:t>
      </w:r>
      <w:proofErr w:type="gramEnd"/>
      <w:r>
        <w:rPr>
          <w:rFonts w:cs="微软雅黑" w:hint="eastAsia"/>
          <w:bCs/>
          <w:color w:val="000000"/>
          <w:sz w:val="24"/>
          <w:szCs w:val="24"/>
        </w:rPr>
        <w:t>文件的全部内容。磋商文件中所有带*条款均为实质性响应条款，响应文件须完全响应，未实质响应的，按照</w:t>
      </w:r>
      <w:r>
        <w:rPr>
          <w:rFonts w:cs="微软雅黑" w:hint="eastAsia"/>
          <w:b/>
          <w:color w:val="000000"/>
          <w:sz w:val="24"/>
          <w:szCs w:val="24"/>
        </w:rPr>
        <w:t>无效响应</w:t>
      </w:r>
      <w:r>
        <w:rPr>
          <w:rFonts w:cs="微软雅黑" w:hint="eastAsia"/>
          <w:bCs/>
          <w:color w:val="000000"/>
          <w:sz w:val="24"/>
          <w:szCs w:val="24"/>
        </w:rPr>
        <w:t>处理。</w:t>
      </w:r>
    </w:p>
    <w:p w:rsidR="007923E0" w:rsidRDefault="00226E8B" w:rsidP="00257C84">
      <w:pPr>
        <w:pStyle w:val="1"/>
        <w:numPr>
          <w:ilvl w:val="2"/>
          <w:numId w:val="9"/>
        </w:numPr>
        <w:spacing w:line="360" w:lineRule="auto"/>
        <w:ind w:firstLine="567"/>
        <w:rPr>
          <w:rFonts w:cs="微软雅黑"/>
          <w:bCs/>
          <w:color w:val="000000"/>
          <w:sz w:val="24"/>
          <w:szCs w:val="24"/>
        </w:rPr>
      </w:pPr>
      <w:r>
        <w:rPr>
          <w:rFonts w:cs="微软雅黑" w:hint="eastAsia"/>
          <w:bCs/>
          <w:color w:val="000000"/>
          <w:sz w:val="24"/>
          <w:szCs w:val="24"/>
        </w:rPr>
        <w:t>响应文件应按照磋商文件的格式逐项填写。无相应内容可填的项应填写“无”、“未测试”、“没有相应指标”等明确的回答文字。</w:t>
      </w:r>
    </w:p>
    <w:p w:rsidR="007923E0" w:rsidRDefault="00226E8B" w:rsidP="00257C84">
      <w:pPr>
        <w:pStyle w:val="1"/>
        <w:numPr>
          <w:ilvl w:val="2"/>
          <w:numId w:val="9"/>
        </w:numPr>
        <w:spacing w:line="360" w:lineRule="auto"/>
        <w:ind w:firstLine="567"/>
        <w:rPr>
          <w:rFonts w:cs="微软雅黑"/>
          <w:bCs/>
          <w:color w:val="000000"/>
          <w:sz w:val="24"/>
          <w:szCs w:val="24"/>
        </w:rPr>
      </w:pPr>
      <w:r>
        <w:rPr>
          <w:rFonts w:cs="微软雅黑" w:hint="eastAsia"/>
          <w:bCs/>
          <w:color w:val="000000"/>
          <w:sz w:val="24"/>
          <w:szCs w:val="24"/>
        </w:rPr>
        <w:t>供应商必须保证响应文件所提供的全部资料真实可靠，并</w:t>
      </w:r>
      <w:proofErr w:type="gramStart"/>
      <w:r>
        <w:rPr>
          <w:rFonts w:cs="微软雅黑" w:hint="eastAsia"/>
          <w:bCs/>
          <w:color w:val="000000"/>
          <w:sz w:val="24"/>
          <w:szCs w:val="24"/>
        </w:rPr>
        <w:t>接受磋商</w:t>
      </w:r>
      <w:proofErr w:type="gramEnd"/>
      <w:r>
        <w:rPr>
          <w:rFonts w:cs="微软雅黑" w:hint="eastAsia"/>
          <w:bCs/>
          <w:color w:val="000000"/>
          <w:sz w:val="24"/>
          <w:szCs w:val="24"/>
        </w:rPr>
        <w:t>小组对其中任何资料进一步审查的要求。</w:t>
      </w:r>
    </w:p>
    <w:p w:rsidR="007923E0" w:rsidRDefault="00226E8B" w:rsidP="00257C84">
      <w:pPr>
        <w:pStyle w:val="1"/>
        <w:numPr>
          <w:ilvl w:val="1"/>
          <w:numId w:val="9"/>
        </w:numPr>
        <w:tabs>
          <w:tab w:val="clear" w:pos="709"/>
        </w:tabs>
        <w:spacing w:line="360" w:lineRule="auto"/>
        <w:ind w:firstLine="567"/>
        <w:rPr>
          <w:rFonts w:cs="微软雅黑"/>
          <w:b/>
          <w:color w:val="000000"/>
          <w:sz w:val="24"/>
          <w:szCs w:val="24"/>
        </w:rPr>
      </w:pPr>
      <w:r>
        <w:rPr>
          <w:rFonts w:cs="微软雅黑" w:hint="eastAsia"/>
          <w:b/>
          <w:color w:val="000000"/>
          <w:sz w:val="24"/>
          <w:szCs w:val="24"/>
        </w:rPr>
        <w:t>响应文件的有效期</w:t>
      </w:r>
    </w:p>
    <w:p w:rsidR="007923E0" w:rsidRDefault="00226E8B" w:rsidP="00257C84">
      <w:pPr>
        <w:pStyle w:val="1"/>
        <w:numPr>
          <w:ilvl w:val="2"/>
          <w:numId w:val="9"/>
        </w:numPr>
        <w:spacing w:line="360" w:lineRule="auto"/>
        <w:ind w:firstLine="567"/>
        <w:rPr>
          <w:rFonts w:cs="微软雅黑"/>
          <w:bCs/>
          <w:color w:val="000000"/>
          <w:sz w:val="24"/>
          <w:szCs w:val="24"/>
        </w:rPr>
      </w:pPr>
      <w:r>
        <w:rPr>
          <w:rFonts w:cs="微软雅黑" w:hint="eastAsia"/>
          <w:bCs/>
          <w:color w:val="000000"/>
          <w:sz w:val="24"/>
          <w:szCs w:val="24"/>
        </w:rPr>
        <w:lastRenderedPageBreak/>
        <w:t>本项目响应文件的有效期详见供应商须知前附表第十四条。有效期短于该规定期限的响应作</w:t>
      </w:r>
      <w:r>
        <w:rPr>
          <w:rFonts w:cs="微软雅黑" w:hint="eastAsia"/>
          <w:b/>
          <w:color w:val="000000"/>
          <w:sz w:val="24"/>
          <w:szCs w:val="24"/>
        </w:rPr>
        <w:t>无效响应</w:t>
      </w:r>
      <w:r>
        <w:rPr>
          <w:rFonts w:cs="微软雅黑" w:hint="eastAsia"/>
          <w:bCs/>
          <w:color w:val="000000"/>
          <w:sz w:val="24"/>
          <w:szCs w:val="24"/>
        </w:rPr>
        <w:t>处理。</w:t>
      </w:r>
    </w:p>
    <w:p w:rsidR="007923E0" w:rsidRDefault="00226E8B" w:rsidP="00257C84">
      <w:pPr>
        <w:pStyle w:val="1"/>
        <w:numPr>
          <w:ilvl w:val="2"/>
          <w:numId w:val="9"/>
        </w:numPr>
        <w:spacing w:line="360" w:lineRule="auto"/>
        <w:ind w:firstLine="567"/>
        <w:rPr>
          <w:rFonts w:cs="微软雅黑"/>
          <w:bCs/>
          <w:color w:val="000000"/>
          <w:sz w:val="24"/>
          <w:szCs w:val="24"/>
        </w:rPr>
      </w:pPr>
      <w:r>
        <w:rPr>
          <w:rFonts w:cs="微软雅黑" w:hint="eastAsia"/>
          <w:bCs/>
          <w:color w:val="000000"/>
          <w:sz w:val="24"/>
          <w:szCs w:val="24"/>
        </w:rPr>
        <w:t>采购中心可根据实际情况，在原响应有效期截止之前，征询供应商是否同意延长响应文件的有效期，供应商同意延长的须</w:t>
      </w:r>
      <w:proofErr w:type="gramStart"/>
      <w:r>
        <w:rPr>
          <w:rFonts w:cs="微软雅黑" w:hint="eastAsia"/>
          <w:bCs/>
          <w:color w:val="000000"/>
          <w:sz w:val="24"/>
          <w:szCs w:val="24"/>
        </w:rPr>
        <w:t>作出</w:t>
      </w:r>
      <w:proofErr w:type="gramEnd"/>
      <w:r>
        <w:rPr>
          <w:rFonts w:cs="微软雅黑" w:hint="eastAsia"/>
          <w:bCs/>
          <w:color w:val="000000"/>
          <w:sz w:val="24"/>
          <w:szCs w:val="24"/>
        </w:rPr>
        <w:t>书面声明。在延长的响应有效期内，供应商将不会被要求和允许修正其响应。</w:t>
      </w:r>
    </w:p>
    <w:p w:rsidR="007923E0" w:rsidRDefault="00226E8B" w:rsidP="00257C84">
      <w:pPr>
        <w:pStyle w:val="1"/>
        <w:numPr>
          <w:ilvl w:val="1"/>
          <w:numId w:val="9"/>
        </w:numPr>
        <w:tabs>
          <w:tab w:val="clear" w:pos="709"/>
        </w:tabs>
        <w:spacing w:line="360" w:lineRule="auto"/>
        <w:ind w:firstLine="567"/>
        <w:rPr>
          <w:rFonts w:cs="微软雅黑"/>
          <w:b/>
          <w:color w:val="000000"/>
          <w:sz w:val="24"/>
          <w:szCs w:val="24"/>
        </w:rPr>
      </w:pPr>
      <w:r>
        <w:rPr>
          <w:rFonts w:cs="微软雅黑" w:hint="eastAsia"/>
          <w:b/>
          <w:color w:val="000000"/>
          <w:sz w:val="24"/>
          <w:szCs w:val="24"/>
        </w:rPr>
        <w:t>响应文件的签署及其他规定</w:t>
      </w:r>
    </w:p>
    <w:p w:rsidR="007923E0" w:rsidRDefault="00226E8B" w:rsidP="00257C84">
      <w:pPr>
        <w:pStyle w:val="1"/>
        <w:numPr>
          <w:ilvl w:val="2"/>
          <w:numId w:val="9"/>
        </w:numPr>
        <w:spacing w:line="360" w:lineRule="auto"/>
        <w:ind w:firstLine="567"/>
        <w:rPr>
          <w:rFonts w:cs="微软雅黑"/>
          <w:bCs/>
          <w:color w:val="000000"/>
          <w:sz w:val="24"/>
          <w:szCs w:val="24"/>
        </w:rPr>
      </w:pPr>
      <w:r>
        <w:rPr>
          <w:rFonts w:cs="微软雅黑" w:hint="eastAsia"/>
          <w:bCs/>
          <w:color w:val="000000"/>
          <w:sz w:val="24"/>
          <w:szCs w:val="24"/>
        </w:rPr>
        <w:t>组成响应文件的各项文件均应遵守本条。</w:t>
      </w:r>
    </w:p>
    <w:p w:rsidR="007923E0" w:rsidRDefault="00226E8B" w:rsidP="00257C84">
      <w:pPr>
        <w:pStyle w:val="1"/>
        <w:numPr>
          <w:ilvl w:val="2"/>
          <w:numId w:val="9"/>
        </w:numPr>
        <w:spacing w:line="360" w:lineRule="auto"/>
        <w:ind w:firstLine="567"/>
        <w:rPr>
          <w:rFonts w:cs="微软雅黑"/>
          <w:bCs/>
          <w:color w:val="000000"/>
          <w:sz w:val="24"/>
          <w:szCs w:val="24"/>
        </w:rPr>
      </w:pPr>
      <w:r>
        <w:rPr>
          <w:rFonts w:cs="微软雅黑" w:hint="eastAsia"/>
          <w:bCs/>
          <w:color w:val="000000"/>
          <w:sz w:val="24"/>
          <w:szCs w:val="24"/>
        </w:rPr>
        <w:t>本磋商文件中所要求加盖的供应商单位公章是指与供应商名称全称相一致的“行政公章”，不得加盖其它“合同专用章、响应专用章、财务专用章”等非行政公章；签字是指签字或名章。不符合本条规定的响应作无效响应处理。</w:t>
      </w:r>
    </w:p>
    <w:p w:rsidR="007923E0" w:rsidRDefault="00226E8B" w:rsidP="00257C84">
      <w:pPr>
        <w:pStyle w:val="1"/>
        <w:numPr>
          <w:ilvl w:val="2"/>
          <w:numId w:val="9"/>
        </w:numPr>
        <w:spacing w:line="360" w:lineRule="auto"/>
        <w:ind w:firstLine="567"/>
        <w:rPr>
          <w:rFonts w:cs="微软雅黑"/>
          <w:bCs/>
          <w:color w:val="000000"/>
          <w:sz w:val="24"/>
          <w:szCs w:val="24"/>
        </w:rPr>
      </w:pPr>
      <w:r>
        <w:rPr>
          <w:rFonts w:cs="微软雅黑" w:hint="eastAsia"/>
          <w:bCs/>
          <w:color w:val="000000"/>
          <w:sz w:val="24"/>
          <w:szCs w:val="24"/>
        </w:rPr>
        <w:t>响应文件的正本、副本须用不退色的墨水填写或打印，注明“正本、副本”字样。凡本磋商文件中提及的原件均应装订在响应文件正本中，副本可为正本的复印件。若副本和正本不符，以正本为准。</w:t>
      </w:r>
    </w:p>
    <w:p w:rsidR="007923E0" w:rsidRDefault="00226E8B" w:rsidP="00257C84">
      <w:pPr>
        <w:pStyle w:val="1"/>
        <w:numPr>
          <w:ilvl w:val="2"/>
          <w:numId w:val="9"/>
        </w:numPr>
        <w:spacing w:line="360" w:lineRule="auto"/>
        <w:ind w:firstLine="567"/>
        <w:rPr>
          <w:rFonts w:cs="微软雅黑"/>
          <w:bCs/>
          <w:color w:val="000000"/>
          <w:sz w:val="24"/>
          <w:szCs w:val="24"/>
        </w:rPr>
      </w:pPr>
      <w:r>
        <w:rPr>
          <w:rFonts w:cs="微软雅黑" w:hint="eastAsia"/>
          <w:bCs/>
          <w:color w:val="000000"/>
          <w:sz w:val="24"/>
          <w:szCs w:val="24"/>
        </w:rPr>
        <w:t>响应文件如有修改、错、漏处，须由法定代表人或其授权的供应商代表在修改处签字。</w:t>
      </w:r>
    </w:p>
    <w:p w:rsidR="007923E0" w:rsidRDefault="00226E8B" w:rsidP="00257C84">
      <w:pPr>
        <w:pStyle w:val="1"/>
        <w:numPr>
          <w:ilvl w:val="2"/>
          <w:numId w:val="9"/>
        </w:numPr>
        <w:spacing w:line="360" w:lineRule="auto"/>
        <w:ind w:firstLine="567"/>
        <w:rPr>
          <w:rFonts w:cs="微软雅黑"/>
          <w:bCs/>
          <w:color w:val="000000"/>
          <w:sz w:val="24"/>
          <w:szCs w:val="24"/>
        </w:rPr>
      </w:pPr>
      <w:r>
        <w:rPr>
          <w:rFonts w:cs="微软雅黑" w:hint="eastAsia"/>
          <w:bCs/>
          <w:color w:val="000000"/>
          <w:sz w:val="24"/>
          <w:szCs w:val="24"/>
        </w:rPr>
        <w:t>对于磋商文件中提及的复印件要求，照片件、扫描件、影印件、截图件与其具有同等效力。</w:t>
      </w:r>
    </w:p>
    <w:p w:rsidR="007923E0" w:rsidRDefault="00226E8B" w:rsidP="00257C84">
      <w:pPr>
        <w:pStyle w:val="1"/>
        <w:numPr>
          <w:ilvl w:val="2"/>
          <w:numId w:val="9"/>
        </w:numPr>
        <w:spacing w:line="360" w:lineRule="auto"/>
        <w:ind w:firstLine="567"/>
        <w:rPr>
          <w:rFonts w:cs="微软雅黑"/>
          <w:b/>
          <w:color w:val="000000" w:themeColor="text1"/>
          <w:sz w:val="24"/>
          <w:szCs w:val="24"/>
        </w:rPr>
      </w:pPr>
      <w:r>
        <w:rPr>
          <w:rFonts w:cs="微软雅黑" w:hint="eastAsia"/>
          <w:b/>
          <w:color w:val="000000" w:themeColor="text1"/>
          <w:sz w:val="24"/>
          <w:szCs w:val="24"/>
        </w:rPr>
        <w:t>供应商须注意：在本次响应文件的偏离表和其它偏离文件中，均应以审慎的态度明确、清楚地披露各项偏离。</w:t>
      </w:r>
    </w:p>
    <w:p w:rsidR="007923E0" w:rsidRDefault="00226E8B" w:rsidP="00257C84">
      <w:pPr>
        <w:pStyle w:val="1"/>
        <w:numPr>
          <w:ilvl w:val="0"/>
          <w:numId w:val="9"/>
        </w:numPr>
        <w:tabs>
          <w:tab w:val="clear" w:pos="709"/>
        </w:tabs>
        <w:spacing w:line="360" w:lineRule="auto"/>
        <w:ind w:left="0" w:firstLine="567"/>
        <w:rPr>
          <w:rFonts w:cs="微软雅黑"/>
          <w:b/>
          <w:color w:val="000000"/>
          <w:sz w:val="24"/>
          <w:szCs w:val="24"/>
        </w:rPr>
      </w:pPr>
      <w:r>
        <w:rPr>
          <w:rFonts w:cs="微软雅黑" w:hint="eastAsia"/>
          <w:b/>
          <w:color w:val="000000"/>
          <w:sz w:val="24"/>
          <w:szCs w:val="24"/>
        </w:rPr>
        <w:t>响应材料的递交</w:t>
      </w:r>
    </w:p>
    <w:p w:rsidR="007923E0" w:rsidRDefault="00226E8B" w:rsidP="00257C84">
      <w:pPr>
        <w:pStyle w:val="af4"/>
        <w:numPr>
          <w:ilvl w:val="1"/>
          <w:numId w:val="10"/>
        </w:numPr>
        <w:spacing w:line="360" w:lineRule="auto"/>
        <w:ind w:firstLineChars="0" w:firstLine="567"/>
        <w:rPr>
          <w:rFonts w:ascii="宋体" w:hAnsi="宋体" w:cs="微软雅黑"/>
          <w:bCs/>
          <w:color w:val="000000"/>
          <w:szCs w:val="24"/>
        </w:rPr>
      </w:pPr>
      <w:r>
        <w:rPr>
          <w:rFonts w:ascii="宋体" w:hAnsi="宋体" w:cs="微软雅黑" w:hint="eastAsia"/>
          <w:bCs/>
          <w:color w:val="000000"/>
          <w:szCs w:val="24"/>
        </w:rPr>
        <w:t>响应文件的密封及标记</w:t>
      </w:r>
    </w:p>
    <w:p w:rsidR="007923E0" w:rsidRDefault="00226E8B" w:rsidP="00257C84">
      <w:pPr>
        <w:pStyle w:val="af4"/>
        <w:numPr>
          <w:ilvl w:val="2"/>
          <w:numId w:val="10"/>
        </w:numPr>
        <w:spacing w:line="360" w:lineRule="auto"/>
        <w:ind w:firstLineChars="0" w:firstLine="567"/>
        <w:rPr>
          <w:rFonts w:ascii="宋体" w:hAnsi="宋体" w:cs="微软雅黑"/>
          <w:bCs/>
          <w:color w:val="000000"/>
          <w:szCs w:val="24"/>
        </w:rPr>
      </w:pPr>
      <w:r>
        <w:rPr>
          <w:rFonts w:ascii="宋体" w:hAnsi="宋体" w:cs="微软雅黑" w:hint="eastAsia"/>
          <w:bCs/>
          <w:color w:val="000000"/>
          <w:szCs w:val="24"/>
        </w:rPr>
        <w:t>响应文件正本、副本等应分别装袋密封：</w:t>
      </w:r>
    </w:p>
    <w:p w:rsidR="007923E0" w:rsidRDefault="00226E8B" w:rsidP="00257C84">
      <w:pPr>
        <w:pStyle w:val="af4"/>
        <w:numPr>
          <w:ilvl w:val="2"/>
          <w:numId w:val="10"/>
        </w:numPr>
        <w:spacing w:line="360" w:lineRule="auto"/>
        <w:ind w:firstLineChars="0" w:firstLine="567"/>
        <w:rPr>
          <w:rFonts w:ascii="宋体" w:hAnsi="宋体" w:cs="微软雅黑"/>
          <w:bCs/>
          <w:color w:val="000000"/>
          <w:szCs w:val="24"/>
        </w:rPr>
      </w:pPr>
      <w:r>
        <w:rPr>
          <w:rFonts w:ascii="宋体" w:hAnsi="宋体" w:cs="微软雅黑" w:hint="eastAsia"/>
          <w:bCs/>
          <w:color w:val="000000"/>
          <w:szCs w:val="24"/>
        </w:rPr>
        <w:t>正本密封袋：内装纸质《响应文件》正本。封口处加盖供应商单位公章。封皮上写明：①响应文件正本、②采购编号、③项目名称、④包号（如有分包的项目填写）、⑤供应商名称、⑥开启时间启封。</w:t>
      </w:r>
    </w:p>
    <w:p w:rsidR="007923E0" w:rsidRDefault="00226E8B" w:rsidP="00257C84">
      <w:pPr>
        <w:pStyle w:val="af4"/>
        <w:numPr>
          <w:ilvl w:val="2"/>
          <w:numId w:val="10"/>
        </w:numPr>
        <w:spacing w:line="360" w:lineRule="auto"/>
        <w:ind w:firstLineChars="0" w:firstLine="567"/>
        <w:rPr>
          <w:rFonts w:ascii="宋体" w:hAnsi="宋体" w:cs="微软雅黑"/>
          <w:bCs/>
          <w:color w:val="000000"/>
          <w:szCs w:val="24"/>
        </w:rPr>
      </w:pPr>
      <w:r>
        <w:rPr>
          <w:rFonts w:ascii="宋体" w:hAnsi="宋体" w:cs="微软雅黑" w:hint="eastAsia"/>
          <w:bCs/>
          <w:color w:val="000000"/>
          <w:szCs w:val="24"/>
        </w:rPr>
        <w:t>副本密封袋：内装纸质《响应文件》副本。封口处加盖供应商单位公章。封皮上写明：①响应文件副本、②采购编号、③项目名称、④包号（如有分包的项目填写）、⑤供应商名称、⑥开启时间启封。</w:t>
      </w:r>
    </w:p>
    <w:p w:rsidR="007923E0" w:rsidRDefault="00226E8B" w:rsidP="00257C84">
      <w:pPr>
        <w:pStyle w:val="af4"/>
        <w:numPr>
          <w:ilvl w:val="2"/>
          <w:numId w:val="10"/>
        </w:numPr>
        <w:spacing w:line="360" w:lineRule="auto"/>
        <w:ind w:firstLineChars="0" w:firstLine="567"/>
        <w:rPr>
          <w:rFonts w:ascii="宋体" w:hAnsi="宋体" w:cs="微软雅黑"/>
          <w:bCs/>
          <w:color w:val="000000"/>
          <w:szCs w:val="24"/>
        </w:rPr>
      </w:pPr>
      <w:r>
        <w:rPr>
          <w:rFonts w:ascii="宋体" w:hAnsi="宋体" w:cs="微软雅黑" w:hint="eastAsia"/>
          <w:bCs/>
          <w:color w:val="000000"/>
          <w:szCs w:val="24"/>
        </w:rPr>
        <w:lastRenderedPageBreak/>
        <w:t>响应文件正本及副本的封面上应写明：①响应文件正本（或副本）、②采购编号、③项目名称、④包号（如有分包的项目填写）、⑤供应商名称。</w:t>
      </w:r>
    </w:p>
    <w:p w:rsidR="007923E0" w:rsidRDefault="00226E8B" w:rsidP="00257C84">
      <w:pPr>
        <w:pStyle w:val="af4"/>
        <w:numPr>
          <w:ilvl w:val="2"/>
          <w:numId w:val="10"/>
        </w:numPr>
        <w:spacing w:line="360" w:lineRule="auto"/>
        <w:ind w:firstLineChars="0" w:firstLine="567"/>
        <w:rPr>
          <w:rFonts w:ascii="宋体" w:hAnsi="宋体" w:cs="微软雅黑"/>
          <w:bCs/>
          <w:color w:val="000000"/>
          <w:szCs w:val="24"/>
        </w:rPr>
      </w:pPr>
      <w:r>
        <w:rPr>
          <w:rFonts w:ascii="宋体" w:hAnsi="宋体" w:cs="微软雅黑" w:hint="eastAsia"/>
          <w:bCs/>
          <w:color w:val="000000"/>
          <w:szCs w:val="24"/>
        </w:rPr>
        <w:t>如果供应商未按上述要求对响应文件密封及加写标记，造成响应文件提前开封，采购中心有权予以拒绝，并退回供应商。</w:t>
      </w:r>
    </w:p>
    <w:p w:rsidR="007923E0" w:rsidRDefault="00226E8B" w:rsidP="00257C84">
      <w:pPr>
        <w:pStyle w:val="af4"/>
        <w:numPr>
          <w:ilvl w:val="1"/>
          <w:numId w:val="10"/>
        </w:numPr>
        <w:spacing w:line="360" w:lineRule="auto"/>
        <w:ind w:firstLineChars="0" w:firstLine="567"/>
        <w:rPr>
          <w:rFonts w:ascii="宋体" w:hAnsi="宋体" w:cs="微软雅黑"/>
          <w:b/>
          <w:color w:val="000000"/>
          <w:szCs w:val="24"/>
        </w:rPr>
      </w:pPr>
      <w:r>
        <w:rPr>
          <w:rFonts w:ascii="宋体" w:hAnsi="宋体" w:cs="微软雅黑" w:hint="eastAsia"/>
          <w:b/>
          <w:color w:val="000000"/>
          <w:szCs w:val="24"/>
        </w:rPr>
        <w:t>响应文件提交截止时间</w:t>
      </w:r>
    </w:p>
    <w:p w:rsidR="007923E0" w:rsidRDefault="00226E8B" w:rsidP="00257C84">
      <w:pPr>
        <w:pStyle w:val="af4"/>
        <w:numPr>
          <w:ilvl w:val="2"/>
          <w:numId w:val="10"/>
        </w:numPr>
        <w:spacing w:line="360" w:lineRule="auto"/>
        <w:ind w:firstLineChars="0" w:firstLine="567"/>
        <w:rPr>
          <w:rFonts w:ascii="宋体" w:hAnsi="宋体" w:cs="微软雅黑"/>
          <w:bCs/>
          <w:color w:val="000000"/>
          <w:szCs w:val="24"/>
        </w:rPr>
      </w:pPr>
      <w:r>
        <w:rPr>
          <w:rFonts w:ascii="宋体" w:hAnsi="宋体" w:cs="微软雅黑" w:hint="eastAsia"/>
          <w:bCs/>
          <w:color w:val="000000"/>
          <w:szCs w:val="24"/>
        </w:rPr>
        <w:t>响应文件须按照磋商文件规定的响应时间、地点送达。在提交截止时间以后送达的响应文件为无效文件，政府采购中心将予以拒绝。</w:t>
      </w:r>
    </w:p>
    <w:p w:rsidR="007923E0" w:rsidRDefault="00226E8B" w:rsidP="00257C84">
      <w:pPr>
        <w:pStyle w:val="af4"/>
        <w:numPr>
          <w:ilvl w:val="1"/>
          <w:numId w:val="10"/>
        </w:numPr>
        <w:spacing w:line="360" w:lineRule="auto"/>
        <w:ind w:firstLineChars="0" w:firstLine="567"/>
        <w:rPr>
          <w:rFonts w:ascii="宋体" w:hAnsi="宋体" w:cs="微软雅黑"/>
          <w:b/>
          <w:color w:val="000000"/>
          <w:szCs w:val="24"/>
        </w:rPr>
      </w:pPr>
      <w:r>
        <w:rPr>
          <w:rFonts w:ascii="宋体" w:hAnsi="宋体" w:cs="微软雅黑" w:hint="eastAsia"/>
          <w:b/>
          <w:color w:val="000000"/>
          <w:szCs w:val="24"/>
        </w:rPr>
        <w:t>响应文件的补充、修改和撤回</w:t>
      </w:r>
    </w:p>
    <w:p w:rsidR="007923E0" w:rsidRDefault="00226E8B" w:rsidP="00257C84">
      <w:pPr>
        <w:pStyle w:val="af4"/>
        <w:numPr>
          <w:ilvl w:val="2"/>
          <w:numId w:val="10"/>
        </w:numPr>
        <w:spacing w:line="360" w:lineRule="auto"/>
        <w:ind w:firstLineChars="0" w:firstLine="567"/>
        <w:rPr>
          <w:rFonts w:ascii="宋体" w:hAnsi="宋体" w:cs="微软雅黑"/>
          <w:bCs/>
          <w:color w:val="000000"/>
          <w:szCs w:val="24"/>
        </w:rPr>
      </w:pPr>
      <w:r>
        <w:rPr>
          <w:rFonts w:ascii="宋体" w:hAnsi="宋体" w:cs="微软雅黑" w:hint="eastAsia"/>
          <w:bCs/>
          <w:color w:val="000000"/>
          <w:szCs w:val="24"/>
        </w:rPr>
        <w:t>在响应文件提交截止时间前，供应商可对响应文件进行补充、修改，补充、修改的内容作为响应文件的组成部分。响应文件如有补充、修改，须由法定代表人或其授权的供应商代表在补充或修改处签字并加盖供应商单位公章，否则作无效响应文件处理。</w:t>
      </w:r>
    </w:p>
    <w:p w:rsidR="007923E0" w:rsidRDefault="00226E8B" w:rsidP="00257C84">
      <w:pPr>
        <w:pStyle w:val="af4"/>
        <w:numPr>
          <w:ilvl w:val="2"/>
          <w:numId w:val="10"/>
        </w:numPr>
        <w:spacing w:line="360" w:lineRule="auto"/>
        <w:ind w:firstLineChars="0" w:firstLine="567"/>
        <w:rPr>
          <w:rFonts w:ascii="宋体" w:hAnsi="宋体" w:cs="微软雅黑"/>
          <w:bCs/>
          <w:color w:val="000000"/>
          <w:szCs w:val="24"/>
        </w:rPr>
      </w:pPr>
      <w:r>
        <w:rPr>
          <w:rFonts w:ascii="宋体" w:hAnsi="宋体" w:cs="微软雅黑" w:hint="eastAsia"/>
          <w:bCs/>
          <w:color w:val="000000"/>
          <w:szCs w:val="24"/>
        </w:rPr>
        <w:t>在响应文件提交截止时间前，供应商可对所提交的响应文件进行撤回。供应商撤回响应文件的要求应由法定代表人或其授权的供应商代表签字确认。</w:t>
      </w:r>
    </w:p>
    <w:p w:rsidR="007923E0" w:rsidRDefault="00226E8B" w:rsidP="00257C84">
      <w:pPr>
        <w:pStyle w:val="af4"/>
        <w:numPr>
          <w:ilvl w:val="2"/>
          <w:numId w:val="10"/>
        </w:numPr>
        <w:spacing w:line="360" w:lineRule="auto"/>
        <w:ind w:firstLineChars="0" w:firstLine="567"/>
        <w:rPr>
          <w:rFonts w:ascii="宋体" w:hAnsi="宋体" w:cs="微软雅黑"/>
          <w:bCs/>
          <w:color w:val="000000"/>
          <w:szCs w:val="24"/>
        </w:rPr>
      </w:pPr>
      <w:r>
        <w:rPr>
          <w:rFonts w:ascii="宋体" w:hAnsi="宋体" w:cs="微软雅黑" w:hint="eastAsia"/>
          <w:bCs/>
          <w:color w:val="000000"/>
          <w:szCs w:val="24"/>
        </w:rPr>
        <w:t>在响应文件提交截止时间后，供应商不得对其响应文件做任何修改。</w:t>
      </w:r>
    </w:p>
    <w:p w:rsidR="007923E0" w:rsidRDefault="00226E8B" w:rsidP="00257C84">
      <w:pPr>
        <w:pStyle w:val="af4"/>
        <w:numPr>
          <w:ilvl w:val="2"/>
          <w:numId w:val="10"/>
        </w:numPr>
        <w:spacing w:line="360" w:lineRule="auto"/>
        <w:ind w:firstLineChars="0" w:firstLine="567"/>
        <w:rPr>
          <w:rFonts w:ascii="宋体" w:hAnsi="宋体" w:cs="微软雅黑"/>
          <w:bCs/>
          <w:color w:val="000000"/>
          <w:szCs w:val="24"/>
        </w:rPr>
      </w:pPr>
      <w:r>
        <w:rPr>
          <w:rFonts w:ascii="宋体" w:hAnsi="宋体" w:cs="微软雅黑" w:hint="eastAsia"/>
          <w:bCs/>
          <w:color w:val="000000"/>
          <w:szCs w:val="24"/>
        </w:rPr>
        <w:t>采购中心按照磋商文件的规定，在提交响应文件截止时间的同一时间和预先确定的地点组织磋商，参加磋商的供应商授权代表应签名报到以证明其出席。</w:t>
      </w:r>
    </w:p>
    <w:p w:rsidR="007923E0" w:rsidRDefault="00226E8B" w:rsidP="00257C84">
      <w:pPr>
        <w:pStyle w:val="af4"/>
        <w:numPr>
          <w:ilvl w:val="0"/>
          <w:numId w:val="10"/>
        </w:numPr>
        <w:spacing w:line="360" w:lineRule="auto"/>
        <w:ind w:left="0" w:firstLineChars="0" w:firstLine="567"/>
        <w:rPr>
          <w:rFonts w:ascii="宋体" w:hAnsi="宋体" w:cs="微软雅黑"/>
          <w:b/>
          <w:color w:val="000000"/>
          <w:szCs w:val="24"/>
        </w:rPr>
      </w:pPr>
      <w:r>
        <w:rPr>
          <w:rFonts w:ascii="宋体" w:hAnsi="宋体" w:cs="微软雅黑" w:hint="eastAsia"/>
          <w:b/>
          <w:color w:val="000000"/>
          <w:szCs w:val="24"/>
        </w:rPr>
        <w:t>磋商和评审</w:t>
      </w:r>
    </w:p>
    <w:p w:rsidR="007923E0" w:rsidRDefault="00226E8B" w:rsidP="00257C84">
      <w:pPr>
        <w:pStyle w:val="af4"/>
        <w:numPr>
          <w:ilvl w:val="1"/>
          <w:numId w:val="11"/>
        </w:numPr>
        <w:spacing w:line="360" w:lineRule="auto"/>
        <w:ind w:firstLineChars="0" w:firstLine="567"/>
        <w:rPr>
          <w:rFonts w:ascii="宋体" w:hAnsi="宋体" w:cs="微软雅黑"/>
          <w:b/>
          <w:color w:val="000000"/>
          <w:szCs w:val="24"/>
        </w:rPr>
      </w:pPr>
      <w:r>
        <w:rPr>
          <w:rFonts w:ascii="宋体" w:hAnsi="宋体" w:cs="微软雅黑" w:hint="eastAsia"/>
          <w:b/>
          <w:color w:val="000000"/>
          <w:szCs w:val="24"/>
        </w:rPr>
        <w:t>组建磋商小组</w:t>
      </w:r>
    </w:p>
    <w:p w:rsidR="007923E0" w:rsidRDefault="00226E8B">
      <w:pPr>
        <w:pStyle w:val="af4"/>
        <w:spacing w:line="360" w:lineRule="auto"/>
        <w:ind w:left="480" w:firstLineChars="0" w:firstLine="0"/>
      </w:pPr>
      <w:r>
        <w:rPr>
          <w:rFonts w:ascii="宋体" w:hAnsi="宋体" w:cs="微软雅黑" w:hint="eastAsia"/>
          <w:bCs/>
          <w:color w:val="000000"/>
          <w:szCs w:val="24"/>
        </w:rPr>
        <w:t>15.1</w:t>
      </w:r>
      <w:r>
        <w:t>磋商小组</w:t>
      </w:r>
      <w:r>
        <w:rPr>
          <w:rFonts w:hint="eastAsia"/>
        </w:rPr>
        <w:t>由采购人代表和评审专家共</w:t>
      </w:r>
      <w:r>
        <w:rPr>
          <w:rFonts w:hint="eastAsia"/>
        </w:rPr>
        <w:t>3</w:t>
      </w:r>
      <w:r>
        <w:rPr>
          <w:rFonts w:hint="eastAsia"/>
        </w:rPr>
        <w:t>人以上单数组成，其中评审专家人数不</w:t>
      </w:r>
      <w:proofErr w:type="gramStart"/>
      <w:r>
        <w:rPr>
          <w:rFonts w:hint="eastAsia"/>
        </w:rPr>
        <w:t>少于磋商</w:t>
      </w:r>
      <w:proofErr w:type="gramEnd"/>
      <w:r>
        <w:rPr>
          <w:rFonts w:hint="eastAsia"/>
        </w:rPr>
        <w:t>小组成员总数的</w:t>
      </w:r>
      <w:r>
        <w:rPr>
          <w:rFonts w:hint="eastAsia"/>
        </w:rPr>
        <w:t>2/3.</w:t>
      </w:r>
      <w:r>
        <w:rPr>
          <w:rFonts w:hint="eastAsia"/>
        </w:rPr>
        <w:t>采购人代表不得以评审专家身份参加本部门或本单位采购项目的评审。评审专家应当从政府采购评审专家库内相关专业的专家名单中随机抽取。</w:t>
      </w:r>
    </w:p>
    <w:p w:rsidR="007923E0" w:rsidRDefault="00226E8B">
      <w:pPr>
        <w:pStyle w:val="af4"/>
        <w:spacing w:line="360" w:lineRule="auto"/>
        <w:ind w:firstLine="480"/>
        <w:rPr>
          <w:rFonts w:ascii="宋体" w:hAnsi="宋体" w:cs="微软雅黑"/>
          <w:bCs/>
          <w:color w:val="000000"/>
          <w:szCs w:val="24"/>
        </w:rPr>
      </w:pPr>
      <w:r>
        <w:rPr>
          <w:rFonts w:ascii="宋体" w:hAnsi="宋体" w:cs="微软雅黑" w:hint="eastAsia"/>
          <w:bCs/>
          <w:color w:val="000000"/>
          <w:szCs w:val="24"/>
        </w:rPr>
        <w:t>15.2</w:t>
      </w:r>
      <w:r>
        <w:rPr>
          <w:rFonts w:ascii="宋体" w:hAnsi="宋体" w:cs="微软雅黑"/>
          <w:bCs/>
          <w:color w:val="000000"/>
          <w:szCs w:val="24"/>
        </w:rPr>
        <w:t>磋商小组成员应当按照客观、公正、审慎的原则，根据磋商文件规定的评审程序、评审方法和评审标准进行独立评审。未实质性响应磋商文件的响应文件按无效响应处理，磋商小组应当告知提交响应文件的供应商。</w:t>
      </w:r>
    </w:p>
    <w:p w:rsidR="007923E0" w:rsidRDefault="00226E8B">
      <w:pPr>
        <w:pStyle w:val="af4"/>
        <w:spacing w:line="360" w:lineRule="auto"/>
        <w:ind w:firstLineChars="233" w:firstLine="559"/>
        <w:rPr>
          <w:rFonts w:ascii="宋体" w:hAnsi="宋体" w:cs="微软雅黑"/>
          <w:bCs/>
          <w:color w:val="000000"/>
          <w:szCs w:val="24"/>
        </w:rPr>
      </w:pPr>
      <w:r>
        <w:rPr>
          <w:rFonts w:ascii="宋体" w:hAnsi="宋体" w:cs="微软雅黑" w:hint="eastAsia"/>
          <w:bCs/>
          <w:color w:val="000000"/>
          <w:szCs w:val="24"/>
        </w:rPr>
        <w:t>15.3</w:t>
      </w:r>
      <w:r>
        <w:rPr>
          <w:rFonts w:ascii="宋体" w:hAnsi="宋体" w:cs="微软雅黑"/>
          <w:bCs/>
          <w:color w:val="000000"/>
          <w:szCs w:val="24"/>
        </w:rPr>
        <w:t>磋商文件内容违反国家有关强制性规定的，磋商小组应当停止评审并向采购人或者</w:t>
      </w:r>
      <w:r>
        <w:rPr>
          <w:rFonts w:ascii="宋体" w:hAnsi="宋体" w:cs="微软雅黑" w:hint="eastAsia"/>
          <w:bCs/>
          <w:color w:val="000000"/>
          <w:szCs w:val="24"/>
        </w:rPr>
        <w:t>采购中心</w:t>
      </w:r>
      <w:r>
        <w:rPr>
          <w:rFonts w:ascii="宋体" w:hAnsi="宋体" w:cs="微软雅黑"/>
          <w:bCs/>
          <w:color w:val="000000"/>
          <w:szCs w:val="24"/>
        </w:rPr>
        <w:t>说明情况。采购人、</w:t>
      </w:r>
      <w:r>
        <w:rPr>
          <w:rFonts w:ascii="宋体" w:hAnsi="宋体" w:cs="微软雅黑" w:hint="eastAsia"/>
          <w:bCs/>
          <w:color w:val="000000"/>
          <w:szCs w:val="24"/>
        </w:rPr>
        <w:t>采购中心</w:t>
      </w:r>
      <w:r>
        <w:rPr>
          <w:rFonts w:ascii="宋体" w:hAnsi="宋体" w:cs="微软雅黑"/>
          <w:bCs/>
          <w:color w:val="000000"/>
          <w:szCs w:val="24"/>
        </w:rPr>
        <w:t>不得向磋商小组中的评审专家作倾</w:t>
      </w:r>
      <w:r>
        <w:rPr>
          <w:rFonts w:ascii="宋体" w:hAnsi="宋体" w:cs="微软雅黑"/>
          <w:bCs/>
          <w:color w:val="000000"/>
          <w:szCs w:val="24"/>
        </w:rPr>
        <w:lastRenderedPageBreak/>
        <w:t>向性、误导性的解释或者说明。</w:t>
      </w:r>
    </w:p>
    <w:p w:rsidR="007923E0" w:rsidRDefault="00226E8B">
      <w:pPr>
        <w:pStyle w:val="af4"/>
        <w:spacing w:line="360" w:lineRule="auto"/>
        <w:ind w:left="480" w:firstLineChars="0" w:firstLine="0"/>
        <w:rPr>
          <w:rFonts w:ascii="宋体" w:hAnsi="宋体" w:cs="微软雅黑"/>
          <w:bCs/>
          <w:color w:val="000000"/>
          <w:szCs w:val="24"/>
        </w:rPr>
      </w:pPr>
      <w:r>
        <w:rPr>
          <w:rFonts w:ascii="宋体" w:hAnsi="宋体" w:cs="微软雅黑" w:hint="eastAsia"/>
          <w:bCs/>
          <w:color w:val="000000"/>
          <w:szCs w:val="24"/>
        </w:rPr>
        <w:t xml:space="preserve">16. 资格审查和符合性审查。 </w:t>
      </w:r>
    </w:p>
    <w:p w:rsidR="007923E0" w:rsidRDefault="00226E8B" w:rsidP="00257C84">
      <w:pPr>
        <w:pStyle w:val="af4"/>
        <w:numPr>
          <w:ilvl w:val="3"/>
          <w:numId w:val="11"/>
        </w:numPr>
        <w:spacing w:line="360" w:lineRule="auto"/>
        <w:ind w:left="0" w:firstLineChars="0" w:firstLine="567"/>
        <w:rPr>
          <w:rFonts w:ascii="宋体" w:hAnsi="宋体" w:cs="微软雅黑"/>
          <w:bCs/>
          <w:color w:val="000000"/>
          <w:szCs w:val="24"/>
        </w:rPr>
      </w:pPr>
      <w:r>
        <w:rPr>
          <w:rFonts w:ascii="宋体" w:hAnsi="宋体" w:cs="微软雅黑" w:hint="eastAsia"/>
          <w:bCs/>
          <w:color w:val="000000"/>
          <w:szCs w:val="24"/>
        </w:rPr>
        <w:t>资格审查。依据法律法规和磋商文件的规定，</w:t>
      </w:r>
      <w:r>
        <w:rPr>
          <w:rFonts w:ascii="宋体" w:hAnsi="宋体" w:cs="微软雅黑"/>
          <w:bCs/>
          <w:color w:val="000000"/>
          <w:szCs w:val="24"/>
        </w:rPr>
        <w:t>磋商小组</w:t>
      </w:r>
      <w:r>
        <w:rPr>
          <w:rFonts w:ascii="宋体" w:hAnsi="宋体" w:cs="微软雅黑" w:hint="eastAsia"/>
          <w:bCs/>
          <w:color w:val="000000"/>
          <w:szCs w:val="24"/>
        </w:rPr>
        <w:t>对响应文件中的商务文件等进行审查，以确定供应商是否</w:t>
      </w:r>
      <w:proofErr w:type="gramStart"/>
      <w:r>
        <w:rPr>
          <w:rFonts w:ascii="宋体" w:hAnsi="宋体" w:cs="微软雅黑" w:hint="eastAsia"/>
          <w:bCs/>
          <w:color w:val="000000"/>
          <w:szCs w:val="24"/>
        </w:rPr>
        <w:t>具备磋商</w:t>
      </w:r>
      <w:proofErr w:type="gramEnd"/>
      <w:r>
        <w:rPr>
          <w:rFonts w:ascii="宋体" w:hAnsi="宋体" w:cs="微软雅黑" w:hint="eastAsia"/>
          <w:bCs/>
          <w:color w:val="000000"/>
          <w:szCs w:val="24"/>
        </w:rPr>
        <w:t xml:space="preserve">资格。 </w:t>
      </w:r>
    </w:p>
    <w:p w:rsidR="007923E0" w:rsidRDefault="00226E8B" w:rsidP="00257C84">
      <w:pPr>
        <w:pStyle w:val="af4"/>
        <w:numPr>
          <w:ilvl w:val="3"/>
          <w:numId w:val="11"/>
        </w:numPr>
        <w:spacing w:line="360" w:lineRule="auto"/>
        <w:ind w:left="0" w:firstLineChars="0" w:firstLine="567"/>
        <w:rPr>
          <w:rFonts w:ascii="宋体" w:hAnsi="宋体" w:cs="微软雅黑"/>
          <w:bCs/>
          <w:color w:val="000000"/>
          <w:szCs w:val="24"/>
        </w:rPr>
      </w:pPr>
      <w:r>
        <w:rPr>
          <w:rFonts w:ascii="宋体" w:hAnsi="宋体" w:cs="微软雅黑" w:hint="eastAsia"/>
          <w:bCs/>
          <w:color w:val="000000"/>
          <w:szCs w:val="24"/>
        </w:rPr>
        <w:t>符合性审查。依据法律法规和磋商文件的规定，</w:t>
      </w:r>
      <w:r>
        <w:rPr>
          <w:rFonts w:ascii="宋体" w:hAnsi="宋体" w:cs="微软雅黑"/>
          <w:bCs/>
          <w:color w:val="000000"/>
          <w:szCs w:val="24"/>
        </w:rPr>
        <w:t>磋商小组</w:t>
      </w:r>
      <w:r>
        <w:rPr>
          <w:rFonts w:ascii="宋体" w:hAnsi="宋体" w:cs="微软雅黑" w:hint="eastAsia"/>
          <w:bCs/>
          <w:color w:val="000000"/>
          <w:szCs w:val="24"/>
        </w:rPr>
        <w:t>从响应文件的有效性、完整性和对磋商文件的响应程度进行审查，以确定是否对磋商文件的全部实质性要求</w:t>
      </w:r>
      <w:proofErr w:type="gramStart"/>
      <w:r>
        <w:rPr>
          <w:rFonts w:ascii="宋体" w:hAnsi="宋体" w:cs="微软雅黑" w:hint="eastAsia"/>
          <w:bCs/>
          <w:color w:val="000000"/>
          <w:szCs w:val="24"/>
        </w:rPr>
        <w:t>作出</w:t>
      </w:r>
      <w:proofErr w:type="gramEnd"/>
      <w:r>
        <w:rPr>
          <w:rFonts w:ascii="宋体" w:hAnsi="宋体" w:cs="微软雅黑" w:hint="eastAsia"/>
          <w:bCs/>
          <w:color w:val="000000"/>
          <w:szCs w:val="24"/>
        </w:rPr>
        <w:t xml:space="preserve">响应。 </w:t>
      </w:r>
    </w:p>
    <w:p w:rsidR="007923E0" w:rsidRDefault="00226E8B">
      <w:pPr>
        <w:pStyle w:val="af4"/>
        <w:spacing w:line="360" w:lineRule="auto"/>
        <w:ind w:left="480" w:firstLineChars="0" w:firstLine="0"/>
        <w:rPr>
          <w:rFonts w:ascii="宋体" w:hAnsi="宋体" w:cs="微软雅黑"/>
          <w:b/>
          <w:color w:val="000000"/>
          <w:szCs w:val="24"/>
        </w:rPr>
      </w:pPr>
      <w:r>
        <w:rPr>
          <w:rFonts w:ascii="宋体" w:hAnsi="宋体" w:cs="微软雅黑" w:hint="eastAsia"/>
          <w:b/>
          <w:color w:val="000000"/>
          <w:szCs w:val="24"/>
        </w:rPr>
        <w:t>17.响应文件的澄清</w:t>
      </w:r>
    </w:p>
    <w:p w:rsidR="007923E0" w:rsidRDefault="00226E8B">
      <w:pPr>
        <w:pStyle w:val="af4"/>
        <w:spacing w:line="360" w:lineRule="auto"/>
        <w:ind w:firstLine="480"/>
        <w:rPr>
          <w:rFonts w:ascii="宋体" w:hAnsi="宋体" w:cs="微软雅黑"/>
          <w:bCs/>
          <w:color w:val="000000"/>
          <w:szCs w:val="24"/>
        </w:rPr>
      </w:pPr>
      <w:r>
        <w:rPr>
          <w:rFonts w:ascii="宋体" w:hAnsi="宋体" w:cs="微软雅黑" w:hint="eastAsia"/>
          <w:bCs/>
          <w:color w:val="000000"/>
          <w:szCs w:val="24"/>
        </w:rPr>
        <w:t>17.1磋商小组有权要求供应商对响应文件中含义不明确、对同类问题表述不一致或者有明显文字和计算错误等内容作必要的澄清、说明或者补正。</w:t>
      </w:r>
    </w:p>
    <w:p w:rsidR="007923E0" w:rsidRDefault="00226E8B">
      <w:pPr>
        <w:pStyle w:val="af4"/>
        <w:spacing w:line="360" w:lineRule="auto"/>
        <w:ind w:left="480" w:firstLineChars="0" w:firstLine="0"/>
        <w:rPr>
          <w:rFonts w:ascii="宋体" w:hAnsi="宋体" w:cs="微软雅黑"/>
          <w:bCs/>
          <w:color w:val="000000"/>
          <w:szCs w:val="24"/>
        </w:rPr>
      </w:pPr>
      <w:r>
        <w:rPr>
          <w:rFonts w:ascii="宋体" w:hAnsi="宋体" w:cs="微软雅黑" w:hint="eastAsia"/>
          <w:bCs/>
          <w:color w:val="000000"/>
          <w:szCs w:val="24"/>
        </w:rPr>
        <w:t>17.2供应商的澄清应在磋商小组规定的时间内以书面方式进行，并作为响应文件内容的一部分，由其法定代表人或其授权代表签字。由授权代表签字的，应当附法定代表人授权书。供应商为自然人的，应当由本人签字并附身份证明。澄清、说明或者补正不得超出响应文件的范围或者改变响应文件的实质性内容。供应商拒不按照要求对响应文件进行澄清、说明或者补正的，磋商小组可拒绝该报价。</w:t>
      </w:r>
    </w:p>
    <w:p w:rsidR="007923E0" w:rsidRDefault="00226E8B">
      <w:pPr>
        <w:pStyle w:val="af4"/>
        <w:spacing w:line="360" w:lineRule="auto"/>
        <w:ind w:left="480" w:firstLineChars="0" w:firstLine="0"/>
        <w:rPr>
          <w:rFonts w:ascii="宋体" w:hAnsi="宋体" w:cs="微软雅黑"/>
          <w:b/>
          <w:color w:val="000000"/>
          <w:szCs w:val="24"/>
        </w:rPr>
      </w:pPr>
      <w:r>
        <w:rPr>
          <w:rFonts w:ascii="宋体" w:hAnsi="宋体" w:cs="微软雅黑" w:hint="eastAsia"/>
          <w:b/>
          <w:color w:val="000000"/>
          <w:szCs w:val="24"/>
        </w:rPr>
        <w:t>18.磋商</w:t>
      </w:r>
    </w:p>
    <w:p w:rsidR="007923E0" w:rsidRDefault="00226E8B">
      <w:pPr>
        <w:pStyle w:val="af4"/>
        <w:spacing w:line="360" w:lineRule="auto"/>
        <w:ind w:left="480" w:firstLineChars="0" w:firstLine="0"/>
        <w:rPr>
          <w:rFonts w:ascii="宋体" w:hAnsi="宋体" w:cs="微软雅黑"/>
          <w:bCs/>
          <w:color w:val="000000"/>
          <w:szCs w:val="24"/>
        </w:rPr>
      </w:pPr>
      <w:r>
        <w:rPr>
          <w:rFonts w:ascii="宋体" w:hAnsi="宋体" w:cs="微软雅黑" w:hint="eastAsia"/>
          <w:bCs/>
          <w:color w:val="000000"/>
          <w:szCs w:val="24"/>
        </w:rPr>
        <w:t>18.1磋商小组与通过资格和符合性审查的供应商分别进行磋商。</w:t>
      </w:r>
    </w:p>
    <w:p w:rsidR="007923E0" w:rsidRDefault="00226E8B">
      <w:pPr>
        <w:pStyle w:val="af4"/>
        <w:spacing w:line="360" w:lineRule="auto"/>
        <w:ind w:left="480" w:firstLineChars="0" w:firstLine="0"/>
        <w:rPr>
          <w:rFonts w:ascii="宋体" w:hAnsi="宋体" w:cs="微软雅黑"/>
          <w:bCs/>
          <w:color w:val="000000"/>
          <w:szCs w:val="24"/>
        </w:rPr>
      </w:pPr>
      <w:r>
        <w:rPr>
          <w:rFonts w:ascii="宋体" w:hAnsi="宋体" w:cs="微软雅黑" w:hint="eastAsia"/>
          <w:bCs/>
          <w:color w:val="000000"/>
          <w:szCs w:val="24"/>
        </w:rPr>
        <w:t>18.2磋商小组所有成员应当集中与单一供应商分别进行磋商，并给予所有参加磋商的供应商平等的磋商机会。</w:t>
      </w:r>
    </w:p>
    <w:p w:rsidR="007923E0" w:rsidRDefault="00226E8B">
      <w:pPr>
        <w:pStyle w:val="af4"/>
        <w:spacing w:line="360" w:lineRule="auto"/>
        <w:ind w:left="480" w:firstLineChars="0" w:firstLine="0"/>
        <w:rPr>
          <w:rFonts w:ascii="宋体" w:hAnsi="宋体" w:cs="微软雅黑"/>
          <w:bCs/>
          <w:color w:val="000000"/>
          <w:szCs w:val="24"/>
        </w:rPr>
      </w:pPr>
      <w:r>
        <w:rPr>
          <w:rFonts w:ascii="宋体" w:hAnsi="宋体" w:cs="微软雅黑" w:hint="eastAsia"/>
          <w:bCs/>
          <w:color w:val="000000"/>
          <w:szCs w:val="24"/>
        </w:rPr>
        <w:t>18.3在磋商中，磋商的任何一方不得透露与磋商有关的其他供应商的技术资料、价格和其他信息。</w:t>
      </w:r>
    </w:p>
    <w:p w:rsidR="007923E0" w:rsidRDefault="00226E8B">
      <w:pPr>
        <w:pStyle w:val="af4"/>
        <w:spacing w:line="360" w:lineRule="auto"/>
        <w:ind w:left="480" w:firstLineChars="0" w:firstLine="0"/>
        <w:rPr>
          <w:rFonts w:ascii="宋体" w:hAnsi="宋体" w:cs="微软雅黑"/>
          <w:bCs/>
          <w:color w:val="000000"/>
          <w:szCs w:val="24"/>
        </w:rPr>
      </w:pPr>
      <w:r>
        <w:rPr>
          <w:rFonts w:ascii="宋体" w:hAnsi="宋体" w:cs="微软雅黑" w:hint="eastAsia"/>
          <w:bCs/>
          <w:color w:val="000000"/>
          <w:szCs w:val="24"/>
        </w:rPr>
        <w:t>18.4磋商小组根据项目情况可进行一轮或多轮磋商。</w:t>
      </w:r>
    </w:p>
    <w:p w:rsidR="007923E0" w:rsidRDefault="00226E8B">
      <w:pPr>
        <w:pStyle w:val="af4"/>
        <w:spacing w:line="360" w:lineRule="auto"/>
        <w:ind w:left="480" w:firstLineChars="0" w:firstLine="0"/>
        <w:rPr>
          <w:rFonts w:ascii="宋体" w:hAnsi="宋体" w:cs="微软雅黑"/>
          <w:bCs/>
          <w:color w:val="000000"/>
          <w:szCs w:val="24"/>
        </w:rPr>
      </w:pPr>
      <w:r>
        <w:rPr>
          <w:rFonts w:ascii="宋体" w:hAnsi="宋体" w:cs="微软雅黑" w:hint="eastAsia"/>
          <w:bCs/>
          <w:color w:val="000000"/>
          <w:szCs w:val="24"/>
        </w:rPr>
        <w:t>18.5在磋商过程中，磋商小组可以根据磋商文件和磋商情况实质性变动采购需求中的技术、服务要求以及合同草案条款，但不得变动磋商文件中的其他内容。实质性变动的内容，须经采购人代表确认。对磋商文件</w:t>
      </w:r>
      <w:proofErr w:type="gramStart"/>
      <w:r>
        <w:rPr>
          <w:rFonts w:ascii="宋体" w:hAnsi="宋体" w:cs="微软雅黑" w:hint="eastAsia"/>
          <w:bCs/>
          <w:color w:val="000000"/>
          <w:szCs w:val="24"/>
        </w:rPr>
        <w:t>作出</w:t>
      </w:r>
      <w:proofErr w:type="gramEnd"/>
      <w:r>
        <w:rPr>
          <w:rFonts w:ascii="宋体" w:hAnsi="宋体" w:cs="微软雅黑" w:hint="eastAsia"/>
          <w:bCs/>
          <w:color w:val="000000"/>
          <w:szCs w:val="24"/>
        </w:rPr>
        <w:t>的实质性变动是磋商文件的有效组成部分，磋商小组将及时以书面形式同时通知所有参加磋商的供应商。</w:t>
      </w:r>
    </w:p>
    <w:p w:rsidR="007923E0" w:rsidRDefault="00226E8B">
      <w:pPr>
        <w:pStyle w:val="af4"/>
        <w:spacing w:line="360" w:lineRule="auto"/>
        <w:ind w:left="480" w:firstLineChars="0" w:firstLine="0"/>
        <w:rPr>
          <w:rFonts w:ascii="宋体" w:hAnsi="宋体" w:cs="微软雅黑"/>
          <w:bCs/>
          <w:color w:val="000000"/>
          <w:szCs w:val="24"/>
        </w:rPr>
      </w:pPr>
      <w:r>
        <w:rPr>
          <w:rFonts w:ascii="宋体" w:hAnsi="宋体" w:cs="微软雅黑" w:hint="eastAsia"/>
          <w:bCs/>
          <w:color w:val="000000"/>
          <w:szCs w:val="24"/>
        </w:rPr>
        <w:lastRenderedPageBreak/>
        <w:t>18.6供应商应当按照磋商文件的变动情况和磋商小组的要求重新提交响应文件，并由其法定代表人或授权代表签字或者加盖公章。由授权代表签字的，应当附法定代表人授权书。供应商为自然人的，应当由本人签字并附身份证明。</w:t>
      </w:r>
    </w:p>
    <w:p w:rsidR="007923E0" w:rsidRDefault="00226E8B">
      <w:pPr>
        <w:pStyle w:val="af4"/>
        <w:spacing w:line="360" w:lineRule="auto"/>
        <w:ind w:left="480" w:firstLineChars="0" w:firstLine="0"/>
        <w:rPr>
          <w:rFonts w:ascii="宋体" w:hAnsi="宋体" w:cs="微软雅黑"/>
          <w:bCs/>
          <w:color w:val="000000"/>
          <w:szCs w:val="24"/>
        </w:rPr>
      </w:pPr>
      <w:r>
        <w:rPr>
          <w:rFonts w:ascii="宋体" w:hAnsi="宋体" w:cs="微软雅黑" w:hint="eastAsia"/>
          <w:bCs/>
          <w:color w:val="000000"/>
          <w:szCs w:val="24"/>
        </w:rPr>
        <w:t>18.7磋商文件能够详细列明采购标的</w:t>
      </w:r>
      <w:proofErr w:type="gramStart"/>
      <w:r>
        <w:rPr>
          <w:rFonts w:ascii="宋体" w:hAnsi="宋体" w:cs="微软雅黑" w:hint="eastAsia"/>
          <w:bCs/>
          <w:color w:val="000000"/>
          <w:szCs w:val="24"/>
        </w:rPr>
        <w:t>的</w:t>
      </w:r>
      <w:proofErr w:type="gramEnd"/>
      <w:r>
        <w:rPr>
          <w:rFonts w:ascii="宋体" w:hAnsi="宋体" w:cs="微软雅黑" w:hint="eastAsia"/>
          <w:bCs/>
          <w:color w:val="000000"/>
          <w:szCs w:val="24"/>
        </w:rPr>
        <w:t>技术、服务要求的，磋商结束后，磋商小组应当要求所有实质性响应的供应商在规定时间内提交最后报价，提交最后报价的供应商不得少于3家。</w:t>
      </w:r>
    </w:p>
    <w:p w:rsidR="007923E0" w:rsidRDefault="00226E8B">
      <w:pPr>
        <w:pStyle w:val="af4"/>
        <w:spacing w:line="360" w:lineRule="auto"/>
        <w:ind w:left="480" w:firstLineChars="0" w:firstLine="0"/>
        <w:rPr>
          <w:rFonts w:ascii="宋体" w:hAnsi="宋体" w:cs="微软雅黑"/>
          <w:bCs/>
          <w:color w:val="000000"/>
          <w:szCs w:val="24"/>
        </w:rPr>
      </w:pPr>
      <w:r>
        <w:rPr>
          <w:rFonts w:ascii="宋体" w:hAnsi="宋体" w:cs="微软雅黑" w:hint="eastAsia"/>
          <w:bCs/>
          <w:color w:val="000000"/>
          <w:szCs w:val="24"/>
        </w:rPr>
        <w:t>18.8磋商文件不能详细列明采购标的</w:t>
      </w:r>
      <w:proofErr w:type="gramStart"/>
      <w:r>
        <w:rPr>
          <w:rFonts w:ascii="宋体" w:hAnsi="宋体" w:cs="微软雅黑" w:hint="eastAsia"/>
          <w:bCs/>
          <w:color w:val="000000"/>
          <w:szCs w:val="24"/>
        </w:rPr>
        <w:t>的</w:t>
      </w:r>
      <w:proofErr w:type="gramEnd"/>
      <w:r>
        <w:rPr>
          <w:rFonts w:ascii="宋体" w:hAnsi="宋体" w:cs="微软雅黑" w:hint="eastAsia"/>
          <w:bCs/>
          <w:color w:val="000000"/>
          <w:szCs w:val="24"/>
        </w:rPr>
        <w:t>技术、服务要求，需经磋商由供应商提供最终设计方案或解决方案的，磋商结束后，磋商小组应当按照少数服从多数的原则投票推荐3家以上供应商的设计方案或者解决方案，并要求其在规定时间内提交最后报价。</w:t>
      </w:r>
    </w:p>
    <w:p w:rsidR="007923E0" w:rsidRDefault="00226E8B">
      <w:pPr>
        <w:pStyle w:val="af4"/>
        <w:spacing w:line="360" w:lineRule="auto"/>
        <w:ind w:left="480" w:firstLineChars="0" w:firstLine="0"/>
        <w:rPr>
          <w:rFonts w:ascii="宋体" w:hAnsi="宋体" w:cs="微软雅黑"/>
          <w:bCs/>
          <w:color w:val="000000"/>
          <w:szCs w:val="24"/>
        </w:rPr>
      </w:pPr>
      <w:r>
        <w:rPr>
          <w:rFonts w:ascii="宋体" w:hAnsi="宋体" w:cs="微软雅黑" w:hint="eastAsia"/>
          <w:bCs/>
          <w:color w:val="000000"/>
          <w:szCs w:val="24"/>
        </w:rPr>
        <w:t>18.9如磋商中出现符合《财政部关于政府采购竞争性磋商采购方式管理暂行办法有关问题的补充通知》（财库〔201</w:t>
      </w:r>
      <w:r>
        <w:rPr>
          <w:rFonts w:ascii="宋体" w:hAnsi="宋体" w:cs="微软雅黑" w:hint="eastAsia"/>
          <w:bCs/>
          <w:szCs w:val="24"/>
        </w:rPr>
        <w:t>5</w:t>
      </w:r>
      <w:r>
        <w:rPr>
          <w:rFonts w:ascii="宋体" w:hAnsi="宋体" w:cs="微软雅黑" w:hint="eastAsia"/>
          <w:bCs/>
          <w:color w:val="000000"/>
          <w:szCs w:val="24"/>
        </w:rPr>
        <w:t>〕124号）中的情形，则按财政部通知要求执行。</w:t>
      </w:r>
    </w:p>
    <w:p w:rsidR="007923E0" w:rsidRDefault="00226E8B">
      <w:pPr>
        <w:tabs>
          <w:tab w:val="left" w:pos="360"/>
        </w:tabs>
        <w:snapToGrid w:val="0"/>
        <w:spacing w:line="360" w:lineRule="auto"/>
        <w:ind w:firstLineChars="200" w:firstLine="480"/>
        <w:outlineLvl w:val="1"/>
        <w:rPr>
          <w:rFonts w:ascii="宋体" w:hAnsi="宋体" w:cs="微软雅黑"/>
          <w:bCs/>
          <w:color w:val="000000"/>
          <w:szCs w:val="24"/>
        </w:rPr>
      </w:pPr>
      <w:r>
        <w:rPr>
          <w:rFonts w:ascii="宋体" w:hAnsi="宋体" w:cs="微软雅黑" w:hint="eastAsia"/>
          <w:bCs/>
          <w:color w:val="000000"/>
          <w:szCs w:val="24"/>
        </w:rPr>
        <w:t>18.10最后报价是供应商响应文件的有效组成部分。</w:t>
      </w:r>
    </w:p>
    <w:p w:rsidR="007923E0" w:rsidRDefault="00226E8B">
      <w:pPr>
        <w:tabs>
          <w:tab w:val="left" w:pos="1080"/>
          <w:tab w:val="left" w:pos="1872"/>
        </w:tabs>
        <w:snapToGrid w:val="0"/>
        <w:spacing w:line="360" w:lineRule="auto"/>
        <w:ind w:left="357"/>
      </w:pPr>
      <w:r>
        <w:rPr>
          <w:rFonts w:ascii="宋体" w:hAnsi="宋体" w:cs="微软雅黑" w:hint="eastAsia"/>
          <w:bCs/>
          <w:color w:val="000000"/>
          <w:szCs w:val="24"/>
        </w:rPr>
        <w:t>18.10.1最</w:t>
      </w:r>
      <w:r>
        <w:t>后报价出现前后不一致的，按照下列规定修正：</w:t>
      </w:r>
    </w:p>
    <w:p w:rsidR="007923E0" w:rsidRDefault="00226E8B">
      <w:pPr>
        <w:tabs>
          <w:tab w:val="left" w:pos="2035"/>
          <w:tab w:val="left" w:pos="2114"/>
          <w:tab w:val="left" w:pos="2977"/>
        </w:tabs>
        <w:snapToGrid w:val="0"/>
        <w:spacing w:line="360" w:lineRule="auto"/>
        <w:ind w:left="1135"/>
        <w:rPr>
          <w:color w:val="000000"/>
        </w:rPr>
      </w:pPr>
      <w:r>
        <w:rPr>
          <w:rFonts w:ascii="宋体" w:hAnsi="宋体" w:cs="微软雅黑" w:hint="eastAsia"/>
          <w:bCs/>
          <w:color w:val="000000"/>
          <w:szCs w:val="24"/>
        </w:rPr>
        <w:t>18.10.1.1</w:t>
      </w:r>
      <w:r>
        <w:rPr>
          <w:color w:val="000000"/>
        </w:rPr>
        <w:t>大写金额和小写金额不一致的，以大写金额为准；</w:t>
      </w:r>
    </w:p>
    <w:p w:rsidR="007923E0" w:rsidRDefault="00226E8B">
      <w:pPr>
        <w:tabs>
          <w:tab w:val="left" w:pos="2035"/>
          <w:tab w:val="left" w:pos="2114"/>
          <w:tab w:val="left" w:pos="2977"/>
        </w:tabs>
        <w:snapToGrid w:val="0"/>
        <w:spacing w:line="360" w:lineRule="auto"/>
        <w:ind w:left="1135"/>
        <w:rPr>
          <w:color w:val="000000"/>
        </w:rPr>
      </w:pPr>
      <w:r>
        <w:rPr>
          <w:rFonts w:ascii="宋体" w:hAnsi="宋体" w:cs="微软雅黑" w:hint="eastAsia"/>
          <w:bCs/>
          <w:color w:val="000000"/>
          <w:szCs w:val="24"/>
        </w:rPr>
        <w:t>18.10.1.2</w:t>
      </w:r>
      <w:r>
        <w:rPr>
          <w:color w:val="000000"/>
        </w:rPr>
        <w:t>单价金额小数点或者百分比有明显错位的，以最后报价一览表的总价为准，并修改单价；</w:t>
      </w:r>
    </w:p>
    <w:p w:rsidR="007923E0" w:rsidRDefault="00226E8B">
      <w:pPr>
        <w:tabs>
          <w:tab w:val="left" w:pos="2035"/>
          <w:tab w:val="left" w:pos="2114"/>
          <w:tab w:val="left" w:pos="2977"/>
        </w:tabs>
        <w:snapToGrid w:val="0"/>
        <w:spacing w:line="360" w:lineRule="auto"/>
        <w:ind w:left="1135"/>
        <w:rPr>
          <w:color w:val="000000"/>
        </w:rPr>
      </w:pPr>
      <w:r>
        <w:rPr>
          <w:rFonts w:ascii="宋体" w:hAnsi="宋体" w:cs="微软雅黑" w:hint="eastAsia"/>
          <w:bCs/>
          <w:color w:val="000000"/>
          <w:szCs w:val="24"/>
        </w:rPr>
        <w:t>18.10.1.3</w:t>
      </w:r>
      <w:r>
        <w:rPr>
          <w:color w:val="000000"/>
        </w:rPr>
        <w:t>总价金额与按单价汇总金额不一致的，以单价金额计算结果为准。</w:t>
      </w:r>
    </w:p>
    <w:p w:rsidR="007923E0" w:rsidRDefault="00226E8B">
      <w:pPr>
        <w:tabs>
          <w:tab w:val="left" w:pos="1080"/>
          <w:tab w:val="left" w:pos="1589"/>
          <w:tab w:val="left" w:pos="2035"/>
          <w:tab w:val="left" w:pos="2114"/>
        </w:tabs>
        <w:snapToGrid w:val="0"/>
        <w:spacing w:line="360" w:lineRule="auto"/>
        <w:ind w:left="1135"/>
      </w:pPr>
      <w:r>
        <w:rPr>
          <w:rFonts w:ascii="宋体" w:hAnsi="宋体" w:cs="微软雅黑" w:hint="eastAsia"/>
          <w:bCs/>
          <w:color w:val="000000"/>
          <w:szCs w:val="24"/>
        </w:rPr>
        <w:t>18.10.1.4</w:t>
      </w:r>
      <w:r>
        <w:t>同时出现两种以上不一致的，按照前款规定的顺序修正。修正后的报价</w:t>
      </w:r>
      <w:proofErr w:type="gramStart"/>
      <w:r>
        <w:t>经供应</w:t>
      </w:r>
      <w:proofErr w:type="gramEnd"/>
      <w:r>
        <w:t>商书面确认后产生约束力，供应商不确认的，</w:t>
      </w:r>
      <w:r>
        <w:rPr>
          <w:b/>
        </w:rPr>
        <w:t>其响应无效</w:t>
      </w:r>
      <w:r>
        <w:t>。</w:t>
      </w:r>
    </w:p>
    <w:p w:rsidR="007923E0" w:rsidRDefault="007923E0">
      <w:pPr>
        <w:pStyle w:val="23"/>
        <w:ind w:left="480" w:firstLine="480"/>
      </w:pPr>
    </w:p>
    <w:p w:rsidR="007923E0" w:rsidRDefault="00226E8B">
      <w:pPr>
        <w:tabs>
          <w:tab w:val="left" w:pos="360"/>
        </w:tabs>
        <w:snapToGrid w:val="0"/>
        <w:spacing w:line="360" w:lineRule="auto"/>
        <w:ind w:firstLineChars="200" w:firstLine="480"/>
        <w:outlineLvl w:val="1"/>
      </w:pPr>
      <w:r>
        <w:rPr>
          <w:rFonts w:ascii="宋体" w:hAnsi="宋体" w:cs="微软雅黑" w:hint="eastAsia"/>
          <w:bCs/>
          <w:color w:val="000000"/>
          <w:szCs w:val="24"/>
        </w:rPr>
        <w:t>18.11</w:t>
      </w:r>
      <w:r>
        <w:t>磋商环节及提交最后报价后如出现以下情况的，供应商的</w:t>
      </w:r>
      <w:r>
        <w:rPr>
          <w:b/>
        </w:rPr>
        <w:t>响应文件无效</w:t>
      </w:r>
      <w:r>
        <w:t>：</w:t>
      </w:r>
    </w:p>
    <w:p w:rsidR="007923E0" w:rsidRDefault="00226E8B">
      <w:pPr>
        <w:tabs>
          <w:tab w:val="left" w:pos="1080"/>
        </w:tabs>
        <w:snapToGrid w:val="0"/>
        <w:spacing w:line="360" w:lineRule="auto"/>
        <w:ind w:left="357" w:firstLineChars="200" w:firstLine="480"/>
      </w:pPr>
      <w:r>
        <w:rPr>
          <w:rFonts w:ascii="宋体" w:hAnsi="宋体" w:cs="微软雅黑" w:hint="eastAsia"/>
          <w:bCs/>
          <w:color w:val="000000"/>
          <w:szCs w:val="24"/>
        </w:rPr>
        <w:t>18.11.1</w:t>
      </w:r>
      <w:r>
        <w:t>供应商对实质性变动不予确认的；</w:t>
      </w:r>
    </w:p>
    <w:p w:rsidR="007923E0" w:rsidRDefault="00226E8B">
      <w:pPr>
        <w:tabs>
          <w:tab w:val="left" w:pos="1080"/>
        </w:tabs>
        <w:snapToGrid w:val="0"/>
        <w:spacing w:line="360" w:lineRule="auto"/>
        <w:ind w:left="357" w:firstLineChars="200" w:firstLine="480"/>
      </w:pPr>
      <w:r>
        <w:rPr>
          <w:rFonts w:ascii="宋体" w:hAnsi="宋体" w:cs="微软雅黑" w:hint="eastAsia"/>
          <w:bCs/>
          <w:color w:val="000000"/>
          <w:szCs w:val="24"/>
        </w:rPr>
        <w:t>18.11.2</w:t>
      </w:r>
      <w:r>
        <w:t>不满足磋商文件</w:t>
      </w:r>
      <w:r>
        <w:rPr>
          <w:rFonts w:ascii="Segoe UI Symbol" w:hAnsi="Segoe UI Symbol" w:cs="Segoe UI Symbol"/>
        </w:rPr>
        <w:t>★</w:t>
      </w:r>
      <w:r>
        <w:t>号条款或磋商文件技术指标</w:t>
      </w:r>
      <w:proofErr w:type="gramStart"/>
      <w:r>
        <w:t>超出磋商</w:t>
      </w:r>
      <w:proofErr w:type="gramEnd"/>
      <w:r>
        <w:t>文件</w:t>
      </w:r>
      <w:r>
        <w:rPr>
          <w:rFonts w:hint="eastAsia"/>
        </w:rPr>
        <w:t>《</w:t>
      </w:r>
      <w:r>
        <w:t>采购需求</w:t>
      </w:r>
      <w:r>
        <w:rPr>
          <w:rFonts w:hint="eastAsia"/>
        </w:rPr>
        <w:t>》</w:t>
      </w:r>
      <w:r>
        <w:t>中主要技术参数允许偏差的最大范围的（如有）；</w:t>
      </w:r>
    </w:p>
    <w:p w:rsidR="007923E0" w:rsidRDefault="00226E8B">
      <w:pPr>
        <w:tabs>
          <w:tab w:val="left" w:pos="1080"/>
        </w:tabs>
        <w:snapToGrid w:val="0"/>
        <w:spacing w:line="360" w:lineRule="auto"/>
        <w:ind w:left="357" w:firstLineChars="200" w:firstLine="480"/>
      </w:pPr>
      <w:r>
        <w:rPr>
          <w:rFonts w:ascii="宋体" w:hAnsi="宋体" w:cs="微软雅黑" w:hint="eastAsia"/>
          <w:bCs/>
          <w:color w:val="000000"/>
          <w:szCs w:val="24"/>
        </w:rPr>
        <w:t>18.11.3</w:t>
      </w:r>
      <w:r>
        <w:t>未按照磋商小组规定的时间、逾期提交最后报价的；</w:t>
      </w:r>
    </w:p>
    <w:p w:rsidR="007923E0" w:rsidRDefault="00226E8B">
      <w:pPr>
        <w:tabs>
          <w:tab w:val="left" w:pos="1080"/>
        </w:tabs>
        <w:snapToGrid w:val="0"/>
        <w:spacing w:line="360" w:lineRule="auto"/>
        <w:ind w:left="357" w:firstLineChars="200" w:firstLine="480"/>
      </w:pPr>
      <w:r>
        <w:rPr>
          <w:rFonts w:ascii="宋体" w:hAnsi="宋体" w:cs="微软雅黑" w:hint="eastAsia"/>
          <w:bCs/>
          <w:color w:val="000000"/>
          <w:szCs w:val="24"/>
        </w:rPr>
        <w:t>18.11.4</w:t>
      </w:r>
      <w:r>
        <w:t>如供应商的最后报价超过竞争性磋商文件中规定的项目</w:t>
      </w:r>
      <w:r>
        <w:t>/</w:t>
      </w:r>
      <w:r>
        <w:t>采购</w:t>
      </w:r>
      <w:proofErr w:type="gramStart"/>
      <w:r>
        <w:t>包预</w:t>
      </w:r>
      <w:r>
        <w:lastRenderedPageBreak/>
        <w:t>算</w:t>
      </w:r>
      <w:proofErr w:type="gramEnd"/>
      <w:r>
        <w:t>金额或者项目</w:t>
      </w:r>
      <w:r>
        <w:t>/</w:t>
      </w:r>
      <w:r>
        <w:t>采购</w:t>
      </w:r>
      <w:proofErr w:type="gramStart"/>
      <w:r>
        <w:t>包最高</w:t>
      </w:r>
      <w:proofErr w:type="gramEnd"/>
      <w:r>
        <w:t>限价的；</w:t>
      </w:r>
    </w:p>
    <w:p w:rsidR="007923E0" w:rsidRDefault="00226E8B">
      <w:pPr>
        <w:tabs>
          <w:tab w:val="left" w:pos="1080"/>
        </w:tabs>
        <w:snapToGrid w:val="0"/>
        <w:spacing w:line="360" w:lineRule="auto"/>
        <w:ind w:left="357" w:firstLineChars="200" w:firstLine="480"/>
      </w:pPr>
      <w:r>
        <w:rPr>
          <w:rFonts w:ascii="宋体" w:hAnsi="宋体" w:cs="微软雅黑" w:hint="eastAsia"/>
          <w:bCs/>
          <w:color w:val="000000"/>
          <w:szCs w:val="24"/>
        </w:rPr>
        <w:t>18.11.5</w:t>
      </w:r>
      <w:r>
        <w:t>响应文件中出现可选择性或可调整的报价的（竞争性磋商文件另有规定的除外）；</w:t>
      </w:r>
    </w:p>
    <w:p w:rsidR="007923E0" w:rsidRDefault="00226E8B">
      <w:pPr>
        <w:tabs>
          <w:tab w:val="left" w:pos="1080"/>
        </w:tabs>
        <w:snapToGrid w:val="0"/>
        <w:spacing w:line="360" w:lineRule="auto"/>
        <w:ind w:left="357" w:firstLineChars="200" w:firstLine="480"/>
        <w:rPr>
          <w:rFonts w:ascii="宋体" w:hAnsi="宋体" w:cs="微软雅黑"/>
          <w:bCs/>
          <w:color w:val="000000"/>
          <w:szCs w:val="24"/>
        </w:rPr>
      </w:pPr>
      <w:r>
        <w:rPr>
          <w:rFonts w:ascii="宋体" w:hAnsi="宋体" w:cs="微软雅黑" w:hint="eastAsia"/>
          <w:bCs/>
          <w:color w:val="000000"/>
          <w:szCs w:val="24"/>
        </w:rPr>
        <w:t>18.11.6最后报价出现前后不一致，供应商对修正后的报价不予确认的；</w:t>
      </w:r>
    </w:p>
    <w:p w:rsidR="007923E0" w:rsidRDefault="00226E8B">
      <w:pPr>
        <w:pStyle w:val="af4"/>
        <w:spacing w:line="360" w:lineRule="auto"/>
        <w:ind w:firstLine="480"/>
        <w:rPr>
          <w:rFonts w:ascii="宋体" w:hAnsi="宋体" w:cs="微软雅黑"/>
          <w:bCs/>
          <w:color w:val="000000"/>
          <w:szCs w:val="24"/>
        </w:rPr>
      </w:pPr>
      <w:r>
        <w:rPr>
          <w:rFonts w:ascii="宋体" w:hAnsi="宋体" w:cs="微软雅黑" w:hint="eastAsia"/>
          <w:bCs/>
          <w:color w:val="000000"/>
          <w:szCs w:val="24"/>
        </w:rPr>
        <w:t>18.12已提交响应文件的供应商，在提交最后报价之前，可以根据磋商情况退出磋商。</w:t>
      </w:r>
    </w:p>
    <w:p w:rsidR="007923E0" w:rsidRDefault="00226E8B">
      <w:pPr>
        <w:pStyle w:val="af4"/>
        <w:spacing w:line="360" w:lineRule="auto"/>
        <w:ind w:left="480" w:firstLineChars="0" w:firstLine="0"/>
        <w:rPr>
          <w:rFonts w:ascii="宋体" w:hAnsi="宋体" w:cs="微软雅黑"/>
          <w:b/>
          <w:color w:val="000000"/>
          <w:szCs w:val="24"/>
        </w:rPr>
      </w:pPr>
      <w:r>
        <w:rPr>
          <w:rFonts w:ascii="宋体" w:hAnsi="宋体" w:cs="微软雅黑" w:hint="eastAsia"/>
          <w:b/>
          <w:color w:val="000000"/>
          <w:szCs w:val="24"/>
        </w:rPr>
        <w:t>19.评审方法</w:t>
      </w:r>
    </w:p>
    <w:p w:rsidR="007923E0" w:rsidRDefault="00226E8B">
      <w:pPr>
        <w:pStyle w:val="af4"/>
        <w:spacing w:line="360" w:lineRule="auto"/>
        <w:ind w:left="480" w:firstLineChars="0" w:firstLine="0"/>
        <w:rPr>
          <w:rFonts w:ascii="宋体" w:hAnsi="宋体" w:cs="微软雅黑"/>
          <w:bCs/>
          <w:color w:val="000000"/>
          <w:szCs w:val="24"/>
        </w:rPr>
      </w:pPr>
      <w:r>
        <w:rPr>
          <w:rFonts w:ascii="宋体" w:hAnsi="宋体" w:cs="微软雅黑" w:hint="eastAsia"/>
          <w:bCs/>
          <w:color w:val="000000"/>
          <w:szCs w:val="24"/>
        </w:rPr>
        <w:t>19.1经磋商确定最终采购需求和提交最后报价的供应商后，由磋商小组采用综合评分法对提交最后报价的供应商的响应文件和最后报价进行综合评分。具体评审原则、方法和成交条件详见磋商文件第五部分评审标准和评审方法。</w:t>
      </w:r>
    </w:p>
    <w:p w:rsidR="007923E0" w:rsidRDefault="00226E8B">
      <w:pPr>
        <w:pStyle w:val="af4"/>
        <w:spacing w:line="360" w:lineRule="auto"/>
        <w:ind w:left="480" w:firstLineChars="0" w:firstLine="0"/>
        <w:rPr>
          <w:rFonts w:ascii="宋体" w:hAnsi="宋体" w:cs="微软雅黑"/>
          <w:color w:val="000000"/>
          <w:szCs w:val="24"/>
        </w:rPr>
      </w:pPr>
      <w:r>
        <w:rPr>
          <w:rFonts w:ascii="宋体" w:hAnsi="宋体" w:cs="微软雅黑" w:hint="eastAsia"/>
          <w:b/>
          <w:color w:val="000000"/>
          <w:szCs w:val="24"/>
        </w:rPr>
        <w:t>20.确定成交</w:t>
      </w:r>
    </w:p>
    <w:p w:rsidR="007923E0" w:rsidRDefault="00226E8B">
      <w:pPr>
        <w:tabs>
          <w:tab w:val="left" w:pos="1080"/>
          <w:tab w:val="left" w:pos="1872"/>
        </w:tabs>
        <w:snapToGrid w:val="0"/>
        <w:spacing w:line="360" w:lineRule="auto"/>
        <w:ind w:left="357"/>
      </w:pPr>
      <w:r>
        <w:rPr>
          <w:rFonts w:ascii="宋体" w:hAnsi="宋体" w:cs="微软雅黑" w:hint="eastAsia"/>
          <w:color w:val="000000"/>
          <w:szCs w:val="24"/>
        </w:rPr>
        <w:t>20.1</w:t>
      </w:r>
      <w:r>
        <w:t>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w:t>
      </w:r>
      <w:proofErr w:type="gramStart"/>
      <w:r>
        <w:t>且按照</w:t>
      </w:r>
      <w:proofErr w:type="gramEnd"/>
      <w:r>
        <w:t>评审因素的量化指标评审得分最高的供应商为排名第一的成交候选人。评分分值计算保留小数点后两位，第三位四舍五入。</w:t>
      </w:r>
    </w:p>
    <w:p w:rsidR="007923E0" w:rsidRDefault="00226E8B">
      <w:pPr>
        <w:tabs>
          <w:tab w:val="left" w:pos="1080"/>
          <w:tab w:val="left" w:pos="1872"/>
        </w:tabs>
        <w:snapToGrid w:val="0"/>
        <w:spacing w:line="360" w:lineRule="auto"/>
        <w:ind w:left="357"/>
      </w:pPr>
      <w:r>
        <w:rPr>
          <w:rFonts w:ascii="宋体" w:hAnsi="宋体" w:cs="微软雅黑" w:hint="eastAsia"/>
          <w:bCs/>
          <w:color w:val="000000"/>
          <w:szCs w:val="24"/>
        </w:rPr>
        <w:t>20.2.</w:t>
      </w:r>
      <w:r>
        <w:rPr>
          <w:szCs w:val="20"/>
        </w:rPr>
        <w:t>磋商小组编写评审报告</w:t>
      </w:r>
      <w:r>
        <w:rPr>
          <w:rFonts w:hint="eastAsia"/>
          <w:szCs w:val="20"/>
        </w:rPr>
        <w:t>，</w:t>
      </w:r>
      <w:r>
        <w:rPr>
          <w:szCs w:val="20"/>
        </w:rPr>
        <w:t>磋商小组</w:t>
      </w:r>
      <w:r>
        <w:rPr>
          <w:rFonts w:hint="eastAsia"/>
          <w:szCs w:val="20"/>
        </w:rPr>
        <w:t>全体人员签字认可</w:t>
      </w:r>
      <w:r>
        <w:rPr>
          <w:szCs w:val="20"/>
        </w:rPr>
        <w:t>。</w:t>
      </w:r>
    </w:p>
    <w:p w:rsidR="007923E0" w:rsidRDefault="00226E8B">
      <w:pPr>
        <w:tabs>
          <w:tab w:val="left" w:pos="1080"/>
          <w:tab w:val="left" w:pos="1872"/>
        </w:tabs>
        <w:snapToGrid w:val="0"/>
        <w:spacing w:line="360" w:lineRule="auto"/>
        <w:ind w:left="357"/>
        <w:rPr>
          <w:rFonts w:ascii="宋体" w:hAnsi="宋体" w:cs="微软雅黑"/>
          <w:bCs/>
          <w:color w:val="000000"/>
          <w:szCs w:val="24"/>
        </w:rPr>
      </w:pPr>
      <w:r>
        <w:rPr>
          <w:rFonts w:ascii="宋体" w:hAnsi="宋体" w:cs="微软雅黑" w:hint="eastAsia"/>
          <w:bCs/>
          <w:color w:val="000000"/>
          <w:szCs w:val="24"/>
        </w:rPr>
        <w:t>20.3采购人确认评审报告，并从评审报告提出的成交候选供应商中，按照排序由高到低的原则确定成交供应商。</w:t>
      </w:r>
    </w:p>
    <w:p w:rsidR="007923E0" w:rsidRDefault="007923E0">
      <w:pPr>
        <w:snapToGrid w:val="0"/>
        <w:spacing w:line="360" w:lineRule="auto"/>
        <w:ind w:firstLineChars="200" w:firstLine="480"/>
      </w:pPr>
    </w:p>
    <w:p w:rsidR="007923E0" w:rsidRDefault="00226E8B" w:rsidP="00257C84">
      <w:pPr>
        <w:pStyle w:val="af4"/>
        <w:numPr>
          <w:ilvl w:val="0"/>
          <w:numId w:val="11"/>
        </w:numPr>
        <w:spacing w:line="360" w:lineRule="auto"/>
        <w:ind w:left="0" w:firstLineChars="0" w:firstLine="567"/>
        <w:rPr>
          <w:rFonts w:ascii="宋体" w:hAnsi="宋体" w:cs="微软雅黑"/>
          <w:b/>
          <w:szCs w:val="24"/>
        </w:rPr>
      </w:pPr>
      <w:r>
        <w:rPr>
          <w:rFonts w:ascii="宋体" w:hAnsi="宋体" w:cs="微软雅黑" w:hint="eastAsia"/>
          <w:b/>
          <w:szCs w:val="24"/>
        </w:rPr>
        <w:t>成交公告与通知</w:t>
      </w:r>
    </w:p>
    <w:p w:rsidR="007923E0" w:rsidRDefault="00226E8B">
      <w:pPr>
        <w:pStyle w:val="af4"/>
        <w:spacing w:line="360" w:lineRule="auto"/>
        <w:ind w:left="567" w:firstLineChars="0" w:firstLine="0"/>
      </w:pPr>
      <w:r>
        <w:rPr>
          <w:rFonts w:ascii="宋体" w:hAnsi="宋体" w:cs="微软雅黑" w:hint="eastAsia"/>
          <w:bCs/>
          <w:color w:val="000000"/>
          <w:szCs w:val="24"/>
        </w:rPr>
        <w:t>22.成交通知</w:t>
      </w:r>
    </w:p>
    <w:p w:rsidR="007923E0" w:rsidRDefault="00226E8B">
      <w:pPr>
        <w:pStyle w:val="af4"/>
        <w:spacing w:line="360" w:lineRule="auto"/>
        <w:ind w:left="480" w:firstLineChars="0" w:firstLine="0"/>
        <w:rPr>
          <w:rFonts w:ascii="宋体" w:hAnsi="宋体" w:cs="微软雅黑"/>
          <w:bCs/>
          <w:szCs w:val="24"/>
        </w:rPr>
      </w:pPr>
      <w:r>
        <w:rPr>
          <w:rFonts w:ascii="宋体" w:hAnsi="宋体" w:cs="微软雅黑" w:hint="eastAsia"/>
          <w:bCs/>
          <w:szCs w:val="24"/>
        </w:rPr>
        <w:t>22.1采购人确定成供应商后,政府采购中心将在指定媒体上发布成交公告并将磋商文件随成交结果同时公告。采用书面推荐供应商参加采购活动的，还应当公告采购人和评审专家的推荐意见。成交供应</w:t>
      </w:r>
      <w:proofErr w:type="gramStart"/>
      <w:r>
        <w:rPr>
          <w:rFonts w:ascii="宋体" w:hAnsi="宋体" w:cs="微软雅黑" w:hint="eastAsia"/>
          <w:bCs/>
          <w:szCs w:val="24"/>
        </w:rPr>
        <w:t>商享受</w:t>
      </w:r>
      <w:proofErr w:type="gramEnd"/>
      <w:r>
        <w:rPr>
          <w:rFonts w:ascii="宋体" w:hAnsi="宋体" w:cs="微软雅黑" w:hint="eastAsia"/>
          <w:bCs/>
          <w:szCs w:val="24"/>
        </w:rPr>
        <w:t>中小企业扶持政策的，应按照《政府采购促进中小企业发展管理办法 财库〔2020〕46号》第十三条进行公示。成交结果公告中还应包括主要标的或成交标的</w:t>
      </w:r>
      <w:proofErr w:type="gramStart"/>
      <w:r>
        <w:rPr>
          <w:rFonts w:ascii="宋体" w:hAnsi="宋体" w:cs="微软雅黑" w:hint="eastAsia"/>
          <w:bCs/>
          <w:szCs w:val="24"/>
        </w:rPr>
        <w:t>的</w:t>
      </w:r>
      <w:proofErr w:type="gramEnd"/>
      <w:r>
        <w:rPr>
          <w:rFonts w:ascii="宋体" w:hAnsi="宋体" w:cs="微软雅黑" w:hint="eastAsia"/>
          <w:bCs/>
          <w:szCs w:val="24"/>
        </w:rPr>
        <w:t>名称、规格型号、数量、</w:t>
      </w:r>
      <w:r>
        <w:rPr>
          <w:rFonts w:ascii="宋体" w:hAnsi="宋体" w:cs="微软雅黑" w:hint="eastAsia"/>
          <w:bCs/>
          <w:szCs w:val="24"/>
        </w:rPr>
        <w:lastRenderedPageBreak/>
        <w:t>单价、服务要求或标的</w:t>
      </w:r>
      <w:proofErr w:type="gramStart"/>
      <w:r>
        <w:rPr>
          <w:rFonts w:ascii="宋体" w:hAnsi="宋体" w:cs="微软雅黑" w:hint="eastAsia"/>
          <w:bCs/>
          <w:szCs w:val="24"/>
        </w:rPr>
        <w:t>的</w:t>
      </w:r>
      <w:proofErr w:type="gramEnd"/>
      <w:r>
        <w:rPr>
          <w:rFonts w:ascii="宋体" w:hAnsi="宋体" w:cs="微软雅黑" w:hint="eastAsia"/>
          <w:bCs/>
          <w:szCs w:val="24"/>
        </w:rPr>
        <w:t>基本情况等内容。</w:t>
      </w:r>
    </w:p>
    <w:p w:rsidR="007923E0" w:rsidRDefault="00226E8B">
      <w:pPr>
        <w:pStyle w:val="af4"/>
        <w:spacing w:line="360" w:lineRule="auto"/>
        <w:ind w:left="480" w:firstLineChars="0" w:firstLine="0"/>
        <w:rPr>
          <w:rFonts w:ascii="宋体" w:hAnsi="宋体" w:cs="微软雅黑"/>
          <w:bCs/>
          <w:color w:val="000000"/>
          <w:szCs w:val="24"/>
        </w:rPr>
      </w:pPr>
      <w:r>
        <w:rPr>
          <w:rFonts w:ascii="宋体" w:hAnsi="宋体" w:cs="微软雅黑" w:hint="eastAsia"/>
          <w:bCs/>
          <w:color w:val="000000"/>
          <w:szCs w:val="24"/>
        </w:rPr>
        <w:t>22.2以书面形式向成交供应商发出成交通知书，向未成交供应商发出未成交通知书，并告知未成交供应商在本项目的评审得分与排序。</w:t>
      </w:r>
    </w:p>
    <w:p w:rsidR="007923E0" w:rsidRDefault="00226E8B">
      <w:pPr>
        <w:pStyle w:val="af4"/>
        <w:spacing w:line="360" w:lineRule="auto"/>
        <w:ind w:left="480" w:firstLineChars="0" w:firstLine="0"/>
        <w:rPr>
          <w:rFonts w:ascii="宋体" w:hAnsi="宋体" w:cs="微软雅黑"/>
          <w:bCs/>
          <w:color w:val="000000"/>
          <w:szCs w:val="24"/>
        </w:rPr>
      </w:pPr>
      <w:r>
        <w:rPr>
          <w:rFonts w:ascii="宋体" w:hAnsi="宋体" w:cs="微软雅黑" w:hint="eastAsia"/>
          <w:bCs/>
          <w:color w:val="000000"/>
          <w:szCs w:val="24"/>
        </w:rPr>
        <w:t>22.3成交通知书是合同的组成部分，对采购人和成交供应商具有同等法律效力。成交通知书发出后，采购人改变成交结果的，或者成交供应商放弃成交项目的，将依法承担法律责任。</w:t>
      </w:r>
    </w:p>
    <w:p w:rsidR="007923E0" w:rsidRDefault="00226E8B">
      <w:pPr>
        <w:tabs>
          <w:tab w:val="left" w:pos="360"/>
        </w:tabs>
        <w:snapToGrid w:val="0"/>
        <w:spacing w:line="360" w:lineRule="auto"/>
        <w:outlineLvl w:val="1"/>
        <w:rPr>
          <w:b/>
          <w:bCs/>
        </w:rPr>
      </w:pPr>
      <w:r>
        <w:rPr>
          <w:rFonts w:hint="eastAsia"/>
          <w:b/>
          <w:bCs/>
        </w:rPr>
        <w:t>七、</w:t>
      </w:r>
      <w:r>
        <w:rPr>
          <w:b/>
          <w:bCs/>
        </w:rPr>
        <w:t>终止</w:t>
      </w:r>
    </w:p>
    <w:p w:rsidR="007923E0" w:rsidRDefault="00226E8B">
      <w:pPr>
        <w:tabs>
          <w:tab w:val="left" w:pos="1080"/>
          <w:tab w:val="left" w:pos="2014"/>
        </w:tabs>
        <w:snapToGrid w:val="0"/>
        <w:spacing w:line="360" w:lineRule="auto"/>
        <w:ind w:left="357"/>
      </w:pPr>
      <w:r>
        <w:rPr>
          <w:rFonts w:ascii="宋体" w:hAnsi="宋体" w:cs="微软雅黑" w:hint="eastAsia"/>
          <w:bCs/>
          <w:color w:val="000000"/>
          <w:szCs w:val="24"/>
        </w:rPr>
        <w:t>23.1</w:t>
      </w:r>
      <w:r>
        <w:t>在采购中，出现下列情形之一的，采购人或采购代理机构将终止竞争性磋商采购活动，发布项目终止公告并说明原因，重新开展采购活动：</w:t>
      </w:r>
    </w:p>
    <w:p w:rsidR="007923E0" w:rsidRDefault="00226E8B">
      <w:pPr>
        <w:snapToGrid w:val="0"/>
        <w:spacing w:line="360" w:lineRule="auto"/>
        <w:ind w:firstLineChars="300" w:firstLine="720"/>
      </w:pPr>
      <w:r>
        <w:rPr>
          <w:rFonts w:ascii="宋体" w:hAnsi="宋体" w:cs="微软雅黑" w:hint="eastAsia"/>
          <w:bCs/>
          <w:color w:val="000000"/>
          <w:szCs w:val="24"/>
        </w:rPr>
        <w:t xml:space="preserve">23.1.1 </w:t>
      </w:r>
      <w:r>
        <w:t>因情况变化，不再符合规定的竞争性磋商采购方式适用情形的；</w:t>
      </w:r>
    </w:p>
    <w:p w:rsidR="007923E0" w:rsidRDefault="00226E8B">
      <w:pPr>
        <w:snapToGrid w:val="0"/>
        <w:spacing w:line="360" w:lineRule="auto"/>
        <w:ind w:firstLineChars="300" w:firstLine="720"/>
      </w:pPr>
      <w:r>
        <w:rPr>
          <w:rFonts w:ascii="宋体" w:hAnsi="宋体" w:cs="微软雅黑" w:hint="eastAsia"/>
          <w:bCs/>
          <w:color w:val="000000"/>
          <w:szCs w:val="24"/>
        </w:rPr>
        <w:t>23.1.2</w:t>
      </w:r>
      <w:r>
        <w:t>出现影响采购公正的违法、违规行为的；</w:t>
      </w:r>
    </w:p>
    <w:p w:rsidR="007923E0" w:rsidRDefault="00226E8B">
      <w:pPr>
        <w:snapToGrid w:val="0"/>
        <w:spacing w:line="360" w:lineRule="auto"/>
        <w:ind w:left="480" w:firstLineChars="100" w:firstLine="240"/>
      </w:pPr>
      <w:r>
        <w:rPr>
          <w:rFonts w:ascii="宋体" w:hAnsi="宋体" w:cs="微软雅黑" w:hint="eastAsia"/>
          <w:bCs/>
          <w:color w:val="000000"/>
          <w:szCs w:val="24"/>
        </w:rPr>
        <w:t>23.1.3</w:t>
      </w:r>
      <w:r>
        <w:rPr>
          <w:snapToGrid w:val="0"/>
          <w:szCs w:val="20"/>
        </w:rPr>
        <w:t>除了</w:t>
      </w:r>
      <w:r>
        <w:rPr>
          <w:snapToGrid w:val="0"/>
          <w:szCs w:val="20"/>
        </w:rPr>
        <w:t>“</w:t>
      </w:r>
      <w:r>
        <w:rPr>
          <w:snapToGrid w:val="0"/>
          <w:szCs w:val="20"/>
        </w:rPr>
        <w:t>市场竞争不充分的科研项目，以及需要扶持的科技成果转化项目，提交最后报价的供应商可以为</w:t>
      </w:r>
      <w:r>
        <w:rPr>
          <w:snapToGrid w:val="0"/>
          <w:szCs w:val="20"/>
        </w:rPr>
        <w:t>2</w:t>
      </w:r>
      <w:r>
        <w:rPr>
          <w:snapToGrid w:val="0"/>
          <w:szCs w:val="20"/>
        </w:rPr>
        <w:t>家；政府购买服务项目（含政府和社会资本合作项目），在采购过程中符合要求的供应商（社会资本）只有</w:t>
      </w:r>
      <w:r>
        <w:rPr>
          <w:snapToGrid w:val="0"/>
          <w:szCs w:val="20"/>
        </w:rPr>
        <w:t>2</w:t>
      </w:r>
      <w:r>
        <w:rPr>
          <w:snapToGrid w:val="0"/>
          <w:szCs w:val="20"/>
        </w:rPr>
        <w:t>家的，竞争性磋商采购活动可以继续进行</w:t>
      </w:r>
      <w:r>
        <w:rPr>
          <w:snapToGrid w:val="0"/>
          <w:szCs w:val="20"/>
        </w:rPr>
        <w:t>”</w:t>
      </w:r>
      <w:r>
        <w:rPr>
          <w:snapToGrid w:val="0"/>
          <w:szCs w:val="20"/>
        </w:rPr>
        <w:t>的情形外，在采购过程中符合要求的供应商或者报价未超过采购预算的供应商不足</w:t>
      </w:r>
      <w:r>
        <w:rPr>
          <w:snapToGrid w:val="0"/>
          <w:szCs w:val="20"/>
        </w:rPr>
        <w:t>3</w:t>
      </w:r>
      <w:r>
        <w:rPr>
          <w:snapToGrid w:val="0"/>
          <w:szCs w:val="20"/>
        </w:rPr>
        <w:t>家的。</w:t>
      </w:r>
    </w:p>
    <w:p w:rsidR="007923E0" w:rsidRDefault="007923E0">
      <w:pPr>
        <w:pStyle w:val="af4"/>
        <w:spacing w:line="360" w:lineRule="auto"/>
        <w:ind w:left="480" w:firstLineChars="0" w:firstLine="0"/>
        <w:rPr>
          <w:rFonts w:ascii="宋体" w:hAnsi="宋体" w:cs="微软雅黑"/>
          <w:bCs/>
          <w:color w:val="000000"/>
          <w:szCs w:val="24"/>
        </w:rPr>
      </w:pPr>
    </w:p>
    <w:p w:rsidR="007923E0" w:rsidRDefault="00226E8B">
      <w:pPr>
        <w:pStyle w:val="af4"/>
        <w:spacing w:line="360" w:lineRule="auto"/>
        <w:ind w:firstLineChars="0" w:firstLine="0"/>
        <w:rPr>
          <w:rFonts w:ascii="宋体" w:hAnsi="宋体" w:cs="微软雅黑"/>
          <w:b/>
          <w:color w:val="000000"/>
          <w:szCs w:val="24"/>
        </w:rPr>
      </w:pPr>
      <w:r>
        <w:rPr>
          <w:rFonts w:ascii="宋体" w:hAnsi="宋体" w:cs="微软雅黑" w:hint="eastAsia"/>
          <w:b/>
          <w:color w:val="000000"/>
          <w:szCs w:val="24"/>
        </w:rPr>
        <w:t>八、签订合同</w:t>
      </w:r>
    </w:p>
    <w:p w:rsidR="007923E0" w:rsidRDefault="00226E8B">
      <w:pPr>
        <w:pStyle w:val="af4"/>
        <w:spacing w:line="360" w:lineRule="auto"/>
        <w:ind w:left="480" w:firstLineChars="0" w:firstLine="0"/>
        <w:rPr>
          <w:rFonts w:ascii="宋体" w:hAnsi="宋体" w:cs="微软雅黑"/>
          <w:b/>
          <w:color w:val="000000"/>
          <w:szCs w:val="24"/>
        </w:rPr>
      </w:pPr>
      <w:r>
        <w:rPr>
          <w:rFonts w:ascii="宋体" w:hAnsi="宋体" w:cs="微软雅黑" w:hint="eastAsia"/>
          <w:b/>
          <w:color w:val="000000"/>
          <w:szCs w:val="24"/>
        </w:rPr>
        <w:t>24.签订合同</w:t>
      </w:r>
    </w:p>
    <w:p w:rsidR="007923E0" w:rsidRDefault="00226E8B">
      <w:pPr>
        <w:pStyle w:val="af4"/>
        <w:spacing w:line="360" w:lineRule="auto"/>
        <w:ind w:left="567" w:firstLineChars="0" w:firstLine="0"/>
        <w:rPr>
          <w:rFonts w:ascii="宋体" w:hAnsi="宋体" w:cs="微软雅黑"/>
          <w:bCs/>
          <w:color w:val="000000"/>
          <w:szCs w:val="24"/>
        </w:rPr>
      </w:pPr>
      <w:r>
        <w:rPr>
          <w:rFonts w:ascii="宋体" w:hAnsi="宋体" w:cs="微软雅黑" w:hint="eastAsia"/>
          <w:bCs/>
          <w:color w:val="000000"/>
          <w:szCs w:val="24"/>
        </w:rPr>
        <w:t>24.1成交人应在政府采购相关法律法规规定的时间内与采购人签订成交合同。所签订的合同不得对磋商文件确定的事项和成交人响应文件作实质性修改。采购人不得向成交人提出任何不合理的要求作为签订合同的条件。</w:t>
      </w:r>
    </w:p>
    <w:p w:rsidR="007923E0" w:rsidRDefault="00226E8B">
      <w:pPr>
        <w:pStyle w:val="af4"/>
        <w:spacing w:line="360" w:lineRule="auto"/>
        <w:ind w:left="567" w:firstLineChars="0" w:firstLine="0"/>
        <w:rPr>
          <w:rFonts w:ascii="宋体" w:hAnsi="宋体" w:cs="微软雅黑"/>
          <w:bCs/>
          <w:color w:val="000000"/>
          <w:szCs w:val="24"/>
        </w:rPr>
      </w:pPr>
      <w:r>
        <w:rPr>
          <w:rFonts w:ascii="宋体" w:hAnsi="宋体" w:cs="微软雅黑" w:hint="eastAsia"/>
          <w:bCs/>
          <w:color w:val="000000"/>
          <w:szCs w:val="24"/>
        </w:rPr>
        <w:t>24.2评审过程中的有关澄清、说明或者补正文件的内容均为签订政府采购合同的依据。</w:t>
      </w:r>
    </w:p>
    <w:p w:rsidR="007923E0" w:rsidRDefault="00226E8B">
      <w:pPr>
        <w:pStyle w:val="af4"/>
        <w:spacing w:line="360" w:lineRule="auto"/>
        <w:ind w:left="567" w:firstLineChars="0" w:firstLine="0"/>
        <w:rPr>
          <w:rFonts w:ascii="宋体" w:hAnsi="宋体" w:cs="微软雅黑"/>
          <w:bCs/>
          <w:color w:val="000000"/>
          <w:szCs w:val="24"/>
        </w:rPr>
      </w:pPr>
      <w:r>
        <w:rPr>
          <w:rFonts w:ascii="宋体" w:hAnsi="宋体" w:cs="微软雅黑" w:hint="eastAsia"/>
          <w:bCs/>
          <w:color w:val="000000"/>
          <w:szCs w:val="24"/>
        </w:rPr>
        <w:t>24.3因质疑投诉、不可抗力或成交人不能履约等情形，采购人保留按相关政府采购法律法规及磋商小组评审的推荐顺序与其他合格的候选供应商签订合同的权利。</w:t>
      </w:r>
    </w:p>
    <w:p w:rsidR="007923E0" w:rsidRDefault="00226E8B">
      <w:pPr>
        <w:pStyle w:val="af4"/>
        <w:spacing w:line="360" w:lineRule="auto"/>
        <w:ind w:left="567" w:firstLineChars="0" w:firstLine="0"/>
        <w:rPr>
          <w:rFonts w:ascii="宋体" w:hAnsi="宋体" w:cs="微软雅黑"/>
          <w:bCs/>
          <w:color w:val="000000"/>
          <w:szCs w:val="24"/>
        </w:rPr>
      </w:pPr>
      <w:r>
        <w:rPr>
          <w:rFonts w:ascii="宋体" w:hAnsi="宋体" w:cs="微软雅黑" w:hint="eastAsia"/>
          <w:bCs/>
          <w:color w:val="000000"/>
          <w:szCs w:val="24"/>
        </w:rPr>
        <w:t>24.4合同签订后交采购中心存档1份。</w:t>
      </w:r>
    </w:p>
    <w:p w:rsidR="007923E0" w:rsidRDefault="00226E8B">
      <w:pPr>
        <w:pStyle w:val="af4"/>
        <w:spacing w:line="360" w:lineRule="auto"/>
        <w:ind w:left="567" w:firstLineChars="0" w:firstLine="0"/>
        <w:rPr>
          <w:color w:val="00B050"/>
          <w:szCs w:val="24"/>
        </w:rPr>
      </w:pPr>
      <w:r>
        <w:rPr>
          <w:rFonts w:ascii="宋体" w:hAnsi="宋体" w:cs="微软雅黑" w:hint="eastAsia"/>
          <w:bCs/>
          <w:color w:val="000000"/>
          <w:szCs w:val="24"/>
        </w:rPr>
        <w:lastRenderedPageBreak/>
        <w:t>24.5合同公示：根据《政府采购法实施条例》 第五十条 采购人应当自政府采购合同签订之日起2个工作日内，将政府采购合同在省级以上人民政府财政部门指定的媒体上公告，但政府采购合同中涉及国家秘密、商业秘密的内容除外。</w:t>
      </w:r>
      <w:bookmarkStart w:id="45" w:name="_Toc328816000"/>
    </w:p>
    <w:p w:rsidR="007923E0" w:rsidRDefault="00226E8B">
      <w:pPr>
        <w:pStyle w:val="af4"/>
        <w:spacing w:line="360" w:lineRule="auto"/>
        <w:ind w:firstLineChars="0" w:firstLine="0"/>
        <w:rPr>
          <w:b/>
          <w:color w:val="00B050"/>
          <w:szCs w:val="24"/>
        </w:rPr>
      </w:pPr>
      <w:r>
        <w:rPr>
          <w:rFonts w:ascii="宋体" w:hAnsi="宋体" w:cs="微软雅黑" w:hint="eastAsia"/>
          <w:b/>
          <w:color w:val="000000"/>
          <w:szCs w:val="24"/>
        </w:rPr>
        <w:t>九、质疑</w:t>
      </w:r>
    </w:p>
    <w:bookmarkEnd w:id="45"/>
    <w:p w:rsidR="007923E0" w:rsidRDefault="00226E8B">
      <w:pPr>
        <w:pStyle w:val="af4"/>
        <w:spacing w:line="360" w:lineRule="auto"/>
        <w:ind w:firstLineChars="0" w:firstLine="567"/>
        <w:rPr>
          <w:b/>
          <w:bCs/>
          <w:szCs w:val="24"/>
        </w:rPr>
      </w:pPr>
      <w:r>
        <w:rPr>
          <w:rFonts w:ascii="宋体" w:hAnsi="宋体" w:cs="微软雅黑" w:hint="eastAsia"/>
          <w:b/>
          <w:color w:val="000000"/>
          <w:szCs w:val="24"/>
        </w:rPr>
        <w:t>25.</w:t>
      </w:r>
      <w:r>
        <w:rPr>
          <w:rFonts w:hint="eastAsia"/>
          <w:b/>
          <w:bCs/>
          <w:szCs w:val="24"/>
        </w:rPr>
        <w:t>质疑</w:t>
      </w:r>
    </w:p>
    <w:p w:rsidR="007923E0" w:rsidRDefault="00226E8B">
      <w:pPr>
        <w:pStyle w:val="1"/>
        <w:numPr>
          <w:ilvl w:val="0"/>
          <w:numId w:val="0"/>
        </w:numPr>
        <w:tabs>
          <w:tab w:val="clear" w:pos="709"/>
        </w:tabs>
        <w:spacing w:line="400" w:lineRule="exact"/>
        <w:ind w:firstLine="567"/>
        <w:rPr>
          <w:rFonts w:cs="微软雅黑"/>
          <w:sz w:val="24"/>
          <w:szCs w:val="24"/>
        </w:rPr>
      </w:pPr>
      <w:r>
        <w:rPr>
          <w:rFonts w:cs="微软雅黑" w:hint="eastAsia"/>
          <w:sz w:val="24"/>
          <w:szCs w:val="24"/>
        </w:rPr>
        <w:t>25.1供应商认为磋商文件、采购过程、中标或者成交结果使自己的权益受到损害的，可以在知道或者应知其权益受到损害之日起7个工作日内，以书面形式提出质疑。</w:t>
      </w:r>
    </w:p>
    <w:p w:rsidR="007923E0" w:rsidRDefault="00226E8B">
      <w:pPr>
        <w:pStyle w:val="1"/>
        <w:numPr>
          <w:ilvl w:val="0"/>
          <w:numId w:val="0"/>
        </w:numPr>
        <w:tabs>
          <w:tab w:val="clear" w:pos="709"/>
        </w:tabs>
        <w:spacing w:line="400" w:lineRule="exact"/>
        <w:ind w:firstLine="567"/>
        <w:rPr>
          <w:rFonts w:cs="微软雅黑"/>
          <w:sz w:val="24"/>
          <w:szCs w:val="24"/>
        </w:rPr>
      </w:pPr>
      <w:r>
        <w:rPr>
          <w:rFonts w:cs="微软雅黑" w:hint="eastAsia"/>
          <w:sz w:val="24"/>
          <w:szCs w:val="24"/>
        </w:rPr>
        <w:t>25.2供应商对磋商文件中涉及的采购需求、评审标准、合同等由采购人提出的内容及采购结束后采购结果提出质疑的、或供应商提出的质疑事项涉及采购人与采购中心就本项目签署的政府采购委托代理协议中涉及采购人义务事项的，由采购人受理并负责答复；供应商对政府采购法律法规中规定的政府采购组织程序提出质疑的、或供应商提出的质疑事项涉及采购人与采购中心就本项目签署的政府采购委托代理协议中涉及采购中心义务事项的，由采购中心受理并负责答复。</w:t>
      </w:r>
    </w:p>
    <w:p w:rsidR="007923E0" w:rsidRDefault="00226E8B">
      <w:pPr>
        <w:pStyle w:val="1"/>
        <w:numPr>
          <w:ilvl w:val="0"/>
          <w:numId w:val="0"/>
        </w:numPr>
        <w:tabs>
          <w:tab w:val="clear" w:pos="709"/>
        </w:tabs>
        <w:spacing w:line="400" w:lineRule="exact"/>
        <w:ind w:firstLine="567"/>
        <w:rPr>
          <w:rFonts w:cs="微软雅黑"/>
          <w:sz w:val="24"/>
          <w:szCs w:val="24"/>
        </w:rPr>
      </w:pPr>
      <w:r>
        <w:rPr>
          <w:rFonts w:cs="微软雅黑" w:hint="eastAsia"/>
          <w:sz w:val="24"/>
          <w:szCs w:val="24"/>
        </w:rPr>
        <w:t>25.3接收质疑函联系方式、联系部门、通讯地址等信息详见“第一部分磋商邀请”有关内容。</w:t>
      </w:r>
    </w:p>
    <w:p w:rsidR="007923E0" w:rsidRDefault="00226E8B">
      <w:pPr>
        <w:pStyle w:val="1"/>
        <w:numPr>
          <w:ilvl w:val="0"/>
          <w:numId w:val="0"/>
        </w:numPr>
        <w:tabs>
          <w:tab w:val="clear" w:pos="709"/>
        </w:tabs>
        <w:spacing w:line="400" w:lineRule="exact"/>
        <w:ind w:firstLine="567"/>
        <w:rPr>
          <w:rFonts w:cs="微软雅黑"/>
          <w:sz w:val="24"/>
          <w:szCs w:val="24"/>
        </w:rPr>
      </w:pPr>
      <w:r>
        <w:rPr>
          <w:rFonts w:cs="微软雅黑" w:hint="eastAsia"/>
          <w:sz w:val="24"/>
          <w:szCs w:val="24"/>
        </w:rPr>
        <w:t>25.4供应商应在法定质疑期内一次性提出针对同一采购程序环节的质疑。</w:t>
      </w:r>
    </w:p>
    <w:p w:rsidR="007923E0" w:rsidRDefault="00226E8B">
      <w:pPr>
        <w:pStyle w:val="1"/>
        <w:numPr>
          <w:ilvl w:val="0"/>
          <w:numId w:val="0"/>
        </w:numPr>
        <w:tabs>
          <w:tab w:val="clear" w:pos="709"/>
        </w:tabs>
        <w:spacing w:line="400" w:lineRule="exact"/>
        <w:ind w:firstLine="567"/>
        <w:rPr>
          <w:rFonts w:cs="微软雅黑"/>
          <w:sz w:val="24"/>
          <w:szCs w:val="24"/>
        </w:rPr>
      </w:pPr>
      <w:r>
        <w:rPr>
          <w:rFonts w:cs="微软雅黑" w:hint="eastAsia"/>
          <w:sz w:val="24"/>
          <w:szCs w:val="24"/>
        </w:rPr>
        <w:t>25.5</w:t>
      </w:r>
      <w:r>
        <w:rPr>
          <w:rFonts w:cs="微软雅黑"/>
          <w:sz w:val="24"/>
          <w:szCs w:val="24"/>
        </w:rPr>
        <w:t>提出质疑的供应商应当是参与</w:t>
      </w:r>
      <w:r>
        <w:rPr>
          <w:rFonts w:cs="微软雅黑" w:hint="eastAsia"/>
          <w:sz w:val="24"/>
          <w:szCs w:val="24"/>
        </w:rPr>
        <w:t>本</w:t>
      </w:r>
      <w:r>
        <w:rPr>
          <w:rFonts w:cs="微软雅黑"/>
          <w:sz w:val="24"/>
          <w:szCs w:val="24"/>
        </w:rPr>
        <w:t>项目采购活动的供应商。</w:t>
      </w:r>
    </w:p>
    <w:p w:rsidR="007923E0" w:rsidRDefault="00226E8B">
      <w:pPr>
        <w:pStyle w:val="1"/>
        <w:numPr>
          <w:ilvl w:val="0"/>
          <w:numId w:val="0"/>
        </w:numPr>
        <w:tabs>
          <w:tab w:val="clear" w:pos="709"/>
        </w:tabs>
        <w:spacing w:line="400" w:lineRule="exact"/>
        <w:ind w:firstLine="567"/>
        <w:rPr>
          <w:rFonts w:cs="微软雅黑"/>
          <w:sz w:val="24"/>
          <w:szCs w:val="24"/>
        </w:rPr>
      </w:pPr>
      <w:bookmarkStart w:id="46" w:name="_Toc356478669"/>
      <w:bookmarkStart w:id="47" w:name="_Toc435828258"/>
      <w:bookmarkStart w:id="48" w:name="_Toc435830560"/>
      <w:r>
        <w:rPr>
          <w:rFonts w:cs="微软雅黑" w:hint="eastAsia"/>
          <w:sz w:val="24"/>
          <w:szCs w:val="24"/>
        </w:rPr>
        <w:t>25.6</w:t>
      </w:r>
      <w:r>
        <w:rPr>
          <w:rFonts w:cs="微软雅黑"/>
          <w:sz w:val="24"/>
          <w:szCs w:val="24"/>
        </w:rPr>
        <w:t>供应商提出质疑应当提交质疑函和必要的证明材料。</w:t>
      </w:r>
    </w:p>
    <w:p w:rsidR="007923E0" w:rsidRDefault="00226E8B">
      <w:pPr>
        <w:pStyle w:val="1"/>
        <w:numPr>
          <w:ilvl w:val="0"/>
          <w:numId w:val="0"/>
        </w:numPr>
        <w:tabs>
          <w:tab w:val="clear" w:pos="709"/>
        </w:tabs>
        <w:spacing w:line="400" w:lineRule="exact"/>
        <w:ind w:firstLine="567"/>
        <w:rPr>
          <w:rFonts w:cs="微软雅黑"/>
          <w:sz w:val="24"/>
          <w:szCs w:val="24"/>
        </w:rPr>
      </w:pPr>
      <w:r>
        <w:rPr>
          <w:rFonts w:cs="微软雅黑" w:hint="eastAsia"/>
          <w:sz w:val="24"/>
          <w:szCs w:val="24"/>
        </w:rPr>
        <w:t>25.7</w:t>
      </w:r>
      <w:r>
        <w:rPr>
          <w:rFonts w:cs="微软雅黑"/>
          <w:sz w:val="24"/>
          <w:szCs w:val="24"/>
        </w:rPr>
        <w:t>质疑</w:t>
      </w:r>
      <w:proofErr w:type="gramStart"/>
      <w:r>
        <w:rPr>
          <w:rFonts w:cs="微软雅黑"/>
          <w:sz w:val="24"/>
          <w:szCs w:val="24"/>
        </w:rPr>
        <w:t>函应当</w:t>
      </w:r>
      <w:proofErr w:type="gramEnd"/>
      <w:r>
        <w:rPr>
          <w:rFonts w:cs="微软雅黑"/>
          <w:sz w:val="24"/>
          <w:szCs w:val="24"/>
        </w:rPr>
        <w:t>包括下列内容：</w:t>
      </w:r>
    </w:p>
    <w:p w:rsidR="007923E0" w:rsidRDefault="00226E8B" w:rsidP="00257C84">
      <w:pPr>
        <w:numPr>
          <w:ilvl w:val="0"/>
          <w:numId w:val="12"/>
        </w:numPr>
        <w:snapToGrid w:val="0"/>
        <w:spacing w:line="400" w:lineRule="exact"/>
        <w:ind w:left="0" w:firstLine="567"/>
        <w:rPr>
          <w:rFonts w:ascii="宋体" w:hAnsi="宋体" w:cs="微软雅黑"/>
          <w:szCs w:val="24"/>
        </w:rPr>
      </w:pPr>
      <w:r>
        <w:rPr>
          <w:rFonts w:ascii="宋体" w:hAnsi="宋体" w:cs="微软雅黑"/>
          <w:szCs w:val="24"/>
        </w:rPr>
        <w:t>供应商的姓名或者名称、地址、邮编、联系人及联系电话；</w:t>
      </w:r>
    </w:p>
    <w:p w:rsidR="007923E0" w:rsidRDefault="00226E8B" w:rsidP="00257C84">
      <w:pPr>
        <w:numPr>
          <w:ilvl w:val="0"/>
          <w:numId w:val="12"/>
        </w:numPr>
        <w:snapToGrid w:val="0"/>
        <w:spacing w:line="400" w:lineRule="exact"/>
        <w:ind w:left="0" w:firstLine="567"/>
        <w:rPr>
          <w:rFonts w:ascii="宋体" w:hAnsi="宋体" w:cs="微软雅黑"/>
          <w:szCs w:val="24"/>
        </w:rPr>
      </w:pPr>
      <w:r>
        <w:rPr>
          <w:rFonts w:ascii="宋体" w:hAnsi="宋体" w:cs="微软雅黑"/>
          <w:szCs w:val="24"/>
        </w:rPr>
        <w:t>质疑项目的名称、编号；</w:t>
      </w:r>
    </w:p>
    <w:p w:rsidR="007923E0" w:rsidRDefault="00226E8B" w:rsidP="00257C84">
      <w:pPr>
        <w:numPr>
          <w:ilvl w:val="0"/>
          <w:numId w:val="12"/>
        </w:numPr>
        <w:snapToGrid w:val="0"/>
        <w:spacing w:line="400" w:lineRule="exact"/>
        <w:ind w:left="0" w:firstLine="567"/>
        <w:rPr>
          <w:rFonts w:ascii="宋体" w:hAnsi="宋体" w:cs="微软雅黑"/>
          <w:szCs w:val="24"/>
        </w:rPr>
      </w:pPr>
      <w:r>
        <w:rPr>
          <w:rFonts w:ascii="宋体" w:hAnsi="宋体" w:cs="微软雅黑"/>
          <w:szCs w:val="24"/>
        </w:rPr>
        <w:t>具体、明确的质疑事项和与质疑事项相关的请求；</w:t>
      </w:r>
    </w:p>
    <w:p w:rsidR="007923E0" w:rsidRDefault="00226E8B" w:rsidP="00257C84">
      <w:pPr>
        <w:numPr>
          <w:ilvl w:val="0"/>
          <w:numId w:val="12"/>
        </w:numPr>
        <w:snapToGrid w:val="0"/>
        <w:spacing w:line="400" w:lineRule="exact"/>
        <w:ind w:left="0" w:firstLine="567"/>
        <w:rPr>
          <w:rFonts w:ascii="宋体" w:hAnsi="宋体" w:cs="微软雅黑"/>
          <w:szCs w:val="24"/>
        </w:rPr>
      </w:pPr>
      <w:r>
        <w:rPr>
          <w:rFonts w:ascii="宋体" w:hAnsi="宋体" w:cs="微软雅黑"/>
          <w:szCs w:val="24"/>
        </w:rPr>
        <w:t>事实依据；</w:t>
      </w:r>
    </w:p>
    <w:p w:rsidR="007923E0" w:rsidRDefault="00226E8B" w:rsidP="00257C84">
      <w:pPr>
        <w:numPr>
          <w:ilvl w:val="0"/>
          <w:numId w:val="12"/>
        </w:numPr>
        <w:snapToGrid w:val="0"/>
        <w:spacing w:line="400" w:lineRule="exact"/>
        <w:ind w:left="0" w:firstLine="567"/>
        <w:rPr>
          <w:rFonts w:ascii="宋体" w:hAnsi="宋体" w:cs="微软雅黑"/>
          <w:szCs w:val="24"/>
        </w:rPr>
      </w:pPr>
      <w:r>
        <w:rPr>
          <w:rFonts w:ascii="宋体" w:hAnsi="宋体" w:cs="微软雅黑"/>
          <w:szCs w:val="24"/>
        </w:rPr>
        <w:t>必要的法律依据；</w:t>
      </w:r>
    </w:p>
    <w:p w:rsidR="007923E0" w:rsidRDefault="00226E8B" w:rsidP="00257C84">
      <w:pPr>
        <w:numPr>
          <w:ilvl w:val="0"/>
          <w:numId w:val="12"/>
        </w:numPr>
        <w:snapToGrid w:val="0"/>
        <w:spacing w:line="400" w:lineRule="exact"/>
        <w:ind w:left="0" w:firstLine="567"/>
        <w:rPr>
          <w:rFonts w:ascii="宋体" w:hAnsi="宋体" w:cs="微软雅黑"/>
          <w:szCs w:val="24"/>
        </w:rPr>
      </w:pPr>
      <w:r>
        <w:rPr>
          <w:rFonts w:ascii="宋体" w:hAnsi="宋体" w:cs="微软雅黑"/>
          <w:szCs w:val="24"/>
        </w:rPr>
        <w:t>提出质疑的日期。</w:t>
      </w:r>
    </w:p>
    <w:p w:rsidR="007923E0" w:rsidRDefault="00226E8B" w:rsidP="002A17EF">
      <w:pPr>
        <w:pStyle w:val="1"/>
        <w:numPr>
          <w:ilvl w:val="0"/>
          <w:numId w:val="0"/>
        </w:numPr>
        <w:tabs>
          <w:tab w:val="clear" w:pos="709"/>
        </w:tabs>
        <w:spacing w:line="400" w:lineRule="exact"/>
        <w:ind w:firstLineChars="304" w:firstLine="730"/>
        <w:rPr>
          <w:rFonts w:cs="微软雅黑"/>
          <w:sz w:val="24"/>
          <w:szCs w:val="24"/>
        </w:rPr>
      </w:pPr>
      <w:r>
        <w:rPr>
          <w:rFonts w:cs="微软雅黑"/>
          <w:sz w:val="24"/>
          <w:szCs w:val="24"/>
        </w:rPr>
        <w:t>供应商为自然人的，应当由本人签字；供应商为法人或者其他组织的，应当由法定代表人、主要负责人</w:t>
      </w:r>
      <w:r>
        <w:rPr>
          <w:rFonts w:cs="微软雅黑" w:hint="eastAsia"/>
          <w:sz w:val="24"/>
          <w:szCs w:val="24"/>
        </w:rPr>
        <w:t>及</w:t>
      </w:r>
      <w:r>
        <w:rPr>
          <w:rFonts w:cs="微软雅黑"/>
          <w:sz w:val="24"/>
          <w:szCs w:val="24"/>
        </w:rPr>
        <w:t>其授权代表签字或者</w:t>
      </w:r>
      <w:r>
        <w:rPr>
          <w:rFonts w:cs="微软雅黑" w:hint="eastAsia"/>
          <w:sz w:val="24"/>
          <w:szCs w:val="24"/>
        </w:rPr>
        <w:t>盖章</w:t>
      </w:r>
      <w:r>
        <w:rPr>
          <w:rFonts w:cs="微软雅黑"/>
          <w:sz w:val="24"/>
          <w:szCs w:val="24"/>
        </w:rPr>
        <w:t>，并加盖</w:t>
      </w:r>
      <w:r>
        <w:rPr>
          <w:rFonts w:cs="微软雅黑" w:hint="eastAsia"/>
          <w:sz w:val="24"/>
          <w:szCs w:val="24"/>
        </w:rPr>
        <w:t>供应商单位公章</w:t>
      </w:r>
      <w:r>
        <w:rPr>
          <w:rFonts w:cs="微软雅黑"/>
          <w:sz w:val="24"/>
          <w:szCs w:val="24"/>
        </w:rPr>
        <w:t>。</w:t>
      </w:r>
    </w:p>
    <w:p w:rsidR="007923E0" w:rsidRDefault="00226E8B">
      <w:pPr>
        <w:pStyle w:val="1"/>
        <w:numPr>
          <w:ilvl w:val="0"/>
          <w:numId w:val="0"/>
        </w:numPr>
        <w:tabs>
          <w:tab w:val="clear" w:pos="709"/>
        </w:tabs>
        <w:spacing w:line="400" w:lineRule="exact"/>
        <w:ind w:firstLine="567"/>
        <w:rPr>
          <w:rFonts w:cs="微软雅黑"/>
          <w:sz w:val="24"/>
          <w:szCs w:val="24"/>
        </w:rPr>
      </w:pPr>
      <w:r>
        <w:rPr>
          <w:rFonts w:cs="微软雅黑" w:hint="eastAsia"/>
          <w:sz w:val="24"/>
          <w:szCs w:val="24"/>
        </w:rPr>
        <w:t>25.8供应商提出质疑的，</w:t>
      </w:r>
      <w:proofErr w:type="gramStart"/>
      <w:r>
        <w:rPr>
          <w:rFonts w:cs="微软雅黑" w:hint="eastAsia"/>
          <w:sz w:val="24"/>
          <w:szCs w:val="24"/>
        </w:rPr>
        <w:t>质疑函须使用</w:t>
      </w:r>
      <w:proofErr w:type="gramEnd"/>
      <w:r>
        <w:rPr>
          <w:rFonts w:cs="微软雅黑" w:hint="eastAsia"/>
          <w:sz w:val="24"/>
          <w:szCs w:val="24"/>
        </w:rPr>
        <w:t>财政部制定的范本文件。</w:t>
      </w:r>
    </w:p>
    <w:p w:rsidR="007923E0" w:rsidRDefault="00226E8B" w:rsidP="00257C84">
      <w:pPr>
        <w:pStyle w:val="11"/>
        <w:numPr>
          <w:ilvl w:val="0"/>
          <w:numId w:val="13"/>
        </w:numPr>
      </w:pPr>
      <w:bookmarkStart w:id="49" w:name="_Toc101442752"/>
      <w:bookmarkEnd w:id="46"/>
      <w:bookmarkEnd w:id="47"/>
      <w:bookmarkEnd w:id="48"/>
      <w:r>
        <w:rPr>
          <w:rFonts w:hint="eastAsia"/>
        </w:rPr>
        <w:lastRenderedPageBreak/>
        <w:t>采购需求</w:t>
      </w:r>
      <w:bookmarkEnd w:id="49"/>
    </w:p>
    <w:p w:rsidR="00811F9D" w:rsidRPr="001829BB" w:rsidRDefault="00811F9D" w:rsidP="00811F9D">
      <w:pPr>
        <w:jc w:val="center"/>
        <w:rPr>
          <w:rFonts w:ascii="宋体" w:hAnsi="宋体"/>
          <w:bCs/>
        </w:rPr>
      </w:pPr>
      <w:bookmarkStart w:id="50" w:name="_Toc101442753"/>
      <w:r w:rsidRPr="001829BB">
        <w:rPr>
          <w:rFonts w:ascii="宋体" w:hAnsi="宋体" w:hint="eastAsia"/>
          <w:bCs/>
        </w:rPr>
        <w:t>门诊楼物业管理服务需求</w:t>
      </w:r>
    </w:p>
    <w:p w:rsidR="00811F9D" w:rsidRDefault="00811F9D" w:rsidP="00811F9D">
      <w:pPr>
        <w:spacing w:line="360" w:lineRule="auto"/>
        <w:ind w:firstLineChars="200" w:firstLine="482"/>
        <w:rPr>
          <w:rFonts w:ascii="仿宋" w:eastAsia="仿宋" w:hAnsi="仿宋"/>
          <w:b/>
          <w:szCs w:val="24"/>
        </w:rPr>
      </w:pPr>
      <w:r>
        <w:rPr>
          <w:rFonts w:ascii="仿宋" w:eastAsia="仿宋" w:hAnsi="仿宋" w:hint="eastAsia"/>
          <w:b/>
          <w:szCs w:val="24"/>
        </w:rPr>
        <w:t>一、项目基本情况</w:t>
      </w:r>
    </w:p>
    <w:p w:rsidR="00811F9D" w:rsidRPr="000B325A" w:rsidRDefault="00811F9D" w:rsidP="00811F9D">
      <w:pPr>
        <w:snapToGrid w:val="0"/>
        <w:spacing w:line="360" w:lineRule="auto"/>
        <w:ind w:firstLineChars="150" w:firstLine="360"/>
        <w:rPr>
          <w:rFonts w:ascii="宋体"/>
          <w:bCs/>
        </w:rPr>
      </w:pPr>
      <w:r w:rsidRPr="000B325A">
        <w:rPr>
          <w:rFonts w:ascii="宋体" w:hAnsi="宋体"/>
          <w:bCs/>
        </w:rPr>
        <w:t>1</w:t>
      </w:r>
      <w:r w:rsidRPr="000B325A">
        <w:rPr>
          <w:rFonts w:ascii="宋体" w:hAnsi="宋体" w:hint="eastAsia"/>
          <w:bCs/>
        </w:rPr>
        <w:t>、项目名称：护国寺中医院物业管理服务采购项目</w:t>
      </w:r>
    </w:p>
    <w:p w:rsidR="00811F9D" w:rsidRPr="000B325A" w:rsidRDefault="00811F9D" w:rsidP="00811F9D">
      <w:pPr>
        <w:snapToGrid w:val="0"/>
        <w:spacing w:line="360" w:lineRule="auto"/>
        <w:ind w:firstLineChars="150" w:firstLine="360"/>
        <w:rPr>
          <w:rFonts w:ascii="宋体"/>
          <w:bCs/>
        </w:rPr>
      </w:pPr>
      <w:r w:rsidRPr="000B325A">
        <w:rPr>
          <w:rFonts w:ascii="宋体" w:hAnsi="宋体"/>
          <w:bCs/>
        </w:rPr>
        <w:t>2</w:t>
      </w:r>
      <w:r w:rsidRPr="000B325A">
        <w:rPr>
          <w:rFonts w:ascii="宋体" w:hAnsi="宋体" w:hint="eastAsia"/>
          <w:bCs/>
        </w:rPr>
        <w:t>、项目地址：北京市西城区航空胡同</w:t>
      </w:r>
      <w:r w:rsidRPr="000B325A">
        <w:rPr>
          <w:rFonts w:ascii="宋体" w:hAnsi="宋体"/>
          <w:bCs/>
        </w:rPr>
        <w:t>42</w:t>
      </w:r>
      <w:r w:rsidRPr="000B325A">
        <w:rPr>
          <w:rFonts w:ascii="宋体" w:hAnsi="宋体" w:hint="eastAsia"/>
          <w:bCs/>
        </w:rPr>
        <w:t>号</w:t>
      </w:r>
    </w:p>
    <w:p w:rsidR="00811F9D" w:rsidRPr="000B325A" w:rsidRDefault="00811F9D" w:rsidP="00811F9D">
      <w:pPr>
        <w:snapToGrid w:val="0"/>
        <w:spacing w:line="360" w:lineRule="auto"/>
        <w:ind w:firstLineChars="150" w:firstLine="360"/>
        <w:rPr>
          <w:rFonts w:ascii="宋体"/>
          <w:bCs/>
        </w:rPr>
      </w:pPr>
      <w:r w:rsidRPr="000B325A">
        <w:rPr>
          <w:rFonts w:ascii="宋体" w:hAnsi="宋体"/>
          <w:bCs/>
        </w:rPr>
        <w:t>3</w:t>
      </w:r>
      <w:r w:rsidRPr="000B325A">
        <w:rPr>
          <w:rFonts w:ascii="宋体" w:hAnsi="宋体" w:hint="eastAsia"/>
          <w:bCs/>
        </w:rPr>
        <w:t>、项目建筑面积：总用地面积</w:t>
      </w:r>
      <w:r w:rsidRPr="000B325A">
        <w:rPr>
          <w:rFonts w:ascii="宋体" w:hAnsi="宋体"/>
          <w:bCs/>
        </w:rPr>
        <w:t>1084</w:t>
      </w:r>
      <w:r w:rsidRPr="000B325A">
        <w:rPr>
          <w:rFonts w:ascii="宋体" w:hAnsi="宋体" w:hint="eastAsia"/>
          <w:bCs/>
        </w:rPr>
        <w:t>㎡，；总建筑面积</w:t>
      </w:r>
      <w:r w:rsidRPr="000B325A">
        <w:rPr>
          <w:rFonts w:ascii="宋体" w:hAnsi="宋体"/>
          <w:bCs/>
        </w:rPr>
        <w:t>7433.3</w:t>
      </w:r>
      <w:r w:rsidRPr="000B325A">
        <w:rPr>
          <w:rFonts w:ascii="宋体" w:hAnsi="宋体" w:hint="eastAsia"/>
          <w:bCs/>
        </w:rPr>
        <w:t>㎡；地上</w:t>
      </w:r>
      <w:r w:rsidRPr="000B325A">
        <w:rPr>
          <w:rFonts w:ascii="宋体" w:hAnsi="宋体"/>
          <w:bCs/>
        </w:rPr>
        <w:t>6</w:t>
      </w:r>
      <w:r w:rsidRPr="000B325A">
        <w:rPr>
          <w:rFonts w:ascii="宋体" w:hAnsi="宋体" w:hint="eastAsia"/>
          <w:bCs/>
        </w:rPr>
        <w:t>层，地下</w:t>
      </w:r>
      <w:r w:rsidRPr="000B325A">
        <w:rPr>
          <w:rFonts w:ascii="宋体" w:hAnsi="宋体"/>
          <w:bCs/>
        </w:rPr>
        <w:t>1</w:t>
      </w:r>
      <w:r w:rsidRPr="000B325A">
        <w:rPr>
          <w:rFonts w:ascii="宋体" w:hAnsi="宋体" w:hint="eastAsia"/>
          <w:bCs/>
        </w:rPr>
        <w:t>层。</w:t>
      </w:r>
    </w:p>
    <w:p w:rsidR="00811F9D" w:rsidRPr="000B325A" w:rsidRDefault="00811F9D" w:rsidP="00811F9D">
      <w:pPr>
        <w:snapToGrid w:val="0"/>
        <w:spacing w:line="360" w:lineRule="auto"/>
        <w:ind w:firstLineChars="150" w:firstLine="360"/>
        <w:rPr>
          <w:rFonts w:ascii="宋体"/>
          <w:bCs/>
        </w:rPr>
      </w:pPr>
      <w:r w:rsidRPr="000B325A">
        <w:rPr>
          <w:rFonts w:ascii="宋体" w:hAnsi="宋体"/>
          <w:bCs/>
        </w:rPr>
        <w:t>4</w:t>
      </w:r>
      <w:r w:rsidRPr="000B325A">
        <w:rPr>
          <w:rFonts w:ascii="宋体" w:hAnsi="宋体" w:hint="eastAsia"/>
          <w:bCs/>
        </w:rPr>
        <w:t>、建筑功能：建筑地上部分为医院诊室、药房、检查室等，地下为设备用房、配套用用房人防物资库房。</w:t>
      </w:r>
    </w:p>
    <w:p w:rsidR="00811F9D" w:rsidRPr="000B325A" w:rsidRDefault="00811F9D" w:rsidP="00811F9D">
      <w:pPr>
        <w:snapToGrid w:val="0"/>
        <w:spacing w:line="360" w:lineRule="auto"/>
        <w:ind w:firstLineChars="150" w:firstLine="360"/>
        <w:rPr>
          <w:rFonts w:ascii="宋体"/>
          <w:bCs/>
        </w:rPr>
      </w:pPr>
      <w:r w:rsidRPr="000B325A">
        <w:rPr>
          <w:rFonts w:ascii="宋体" w:hAnsi="宋体"/>
          <w:bCs/>
        </w:rPr>
        <w:t>5</w:t>
      </w:r>
      <w:r w:rsidRPr="000B325A">
        <w:rPr>
          <w:rFonts w:ascii="宋体" w:hAnsi="宋体" w:hint="eastAsia"/>
          <w:bCs/>
        </w:rPr>
        <w:t>、北京中医药大学附属护国寺中医医院是一所以中医中药治疗为医疗工作主体，全面承担医疗、教学、科研、预防、社区保健和康复任务的，有着</w:t>
      </w:r>
      <w:r w:rsidRPr="000B325A">
        <w:rPr>
          <w:rFonts w:ascii="宋体" w:hAnsi="宋体"/>
          <w:bCs/>
        </w:rPr>
        <w:t>60</w:t>
      </w:r>
      <w:r w:rsidRPr="000B325A">
        <w:rPr>
          <w:rFonts w:ascii="宋体" w:hAnsi="宋体" w:hint="eastAsia"/>
          <w:bCs/>
        </w:rPr>
        <w:t>余年深厚文化底蕴的三级甲等中医专科医院。</w:t>
      </w:r>
    </w:p>
    <w:p w:rsidR="00811F9D" w:rsidRDefault="00811F9D" w:rsidP="00811F9D">
      <w:pPr>
        <w:widowControl/>
        <w:spacing w:line="360" w:lineRule="auto"/>
        <w:ind w:firstLineChars="200" w:firstLine="480"/>
        <w:rPr>
          <w:rFonts w:ascii="仿宋" w:eastAsia="仿宋" w:hAnsi="仿宋"/>
          <w:szCs w:val="24"/>
        </w:rPr>
      </w:pPr>
      <w:r>
        <w:rPr>
          <w:rFonts w:ascii="仿宋" w:eastAsia="仿宋" w:hAnsi="仿宋" w:hint="eastAsia"/>
          <w:szCs w:val="24"/>
        </w:rPr>
        <w:t>二、</w:t>
      </w:r>
      <w:r>
        <w:rPr>
          <w:rFonts w:ascii="仿宋" w:eastAsia="仿宋" w:hAnsi="仿宋" w:cs="宋体" w:hint="eastAsia"/>
          <w:b/>
          <w:bCs/>
          <w:szCs w:val="24"/>
          <w:lang w:val="zh-CN"/>
        </w:rPr>
        <w:t>项目概况：</w:t>
      </w:r>
    </w:p>
    <w:tbl>
      <w:tblPr>
        <w:tblW w:w="4803" w:type="pct"/>
        <w:tblBorders>
          <w:top w:val="single" w:sz="4" w:space="0" w:color="auto"/>
        </w:tblBorders>
        <w:tblLook w:val="00A0" w:firstRow="1" w:lastRow="0" w:firstColumn="1" w:lastColumn="0" w:noHBand="0" w:noVBand="0"/>
      </w:tblPr>
      <w:tblGrid>
        <w:gridCol w:w="905"/>
        <w:gridCol w:w="1757"/>
        <w:gridCol w:w="5932"/>
      </w:tblGrid>
      <w:tr w:rsidR="00811F9D" w:rsidRPr="000B325A" w:rsidTr="00A7521A">
        <w:trPr>
          <w:trHeight w:val="381"/>
        </w:trPr>
        <w:tc>
          <w:tcPr>
            <w:tcW w:w="527" w:type="pct"/>
            <w:tcBorders>
              <w:top w:val="single" w:sz="4" w:space="0" w:color="auto"/>
              <w:left w:val="single" w:sz="4" w:space="0" w:color="auto"/>
              <w:bottom w:val="nil"/>
              <w:right w:val="single" w:sz="4" w:space="0" w:color="auto"/>
            </w:tcBorders>
            <w:vAlign w:val="center"/>
          </w:tcPr>
          <w:p w:rsidR="00811F9D" w:rsidRPr="000B325A" w:rsidRDefault="00811F9D" w:rsidP="00A7521A">
            <w:pPr>
              <w:spacing w:line="360" w:lineRule="auto"/>
              <w:jc w:val="center"/>
              <w:rPr>
                <w:rFonts w:ascii="宋体"/>
                <w:bCs/>
              </w:rPr>
            </w:pPr>
            <w:r w:rsidRPr="000B325A">
              <w:rPr>
                <w:rFonts w:ascii="宋体" w:hAnsi="宋体" w:hint="eastAsia"/>
                <w:bCs/>
              </w:rPr>
              <w:t>序号</w:t>
            </w:r>
          </w:p>
        </w:tc>
        <w:tc>
          <w:tcPr>
            <w:tcW w:w="1022" w:type="pct"/>
            <w:tcBorders>
              <w:top w:val="single" w:sz="4" w:space="0" w:color="auto"/>
              <w:left w:val="single" w:sz="4" w:space="0" w:color="auto"/>
              <w:bottom w:val="nil"/>
              <w:right w:val="single" w:sz="4" w:space="0" w:color="auto"/>
            </w:tcBorders>
            <w:vAlign w:val="center"/>
          </w:tcPr>
          <w:p w:rsidR="00811F9D" w:rsidRPr="000B325A" w:rsidRDefault="00811F9D" w:rsidP="00A7521A">
            <w:pPr>
              <w:spacing w:line="360" w:lineRule="auto"/>
              <w:ind w:firstLineChars="100" w:firstLine="240"/>
              <w:jc w:val="center"/>
              <w:rPr>
                <w:rFonts w:ascii="宋体"/>
                <w:bCs/>
              </w:rPr>
            </w:pPr>
            <w:r w:rsidRPr="000B325A">
              <w:rPr>
                <w:rFonts w:ascii="宋体" w:hAnsi="宋体" w:hint="eastAsia"/>
                <w:bCs/>
              </w:rPr>
              <w:t>项目</w:t>
            </w:r>
          </w:p>
        </w:tc>
        <w:tc>
          <w:tcPr>
            <w:tcW w:w="3451" w:type="pct"/>
            <w:tcBorders>
              <w:top w:val="single" w:sz="4" w:space="0" w:color="auto"/>
              <w:left w:val="single" w:sz="4" w:space="0" w:color="auto"/>
              <w:bottom w:val="nil"/>
              <w:right w:val="single" w:sz="4" w:space="0" w:color="auto"/>
            </w:tcBorders>
            <w:vAlign w:val="center"/>
          </w:tcPr>
          <w:p w:rsidR="00811F9D" w:rsidRPr="000B325A" w:rsidRDefault="00811F9D" w:rsidP="00A7521A">
            <w:pPr>
              <w:spacing w:line="360" w:lineRule="auto"/>
              <w:jc w:val="center"/>
              <w:rPr>
                <w:rFonts w:ascii="宋体"/>
                <w:bCs/>
              </w:rPr>
            </w:pPr>
            <w:r w:rsidRPr="000B325A">
              <w:rPr>
                <w:rFonts w:ascii="宋体" w:hAnsi="宋体" w:hint="eastAsia"/>
                <w:bCs/>
              </w:rPr>
              <w:t>内</w:t>
            </w:r>
            <w:r w:rsidRPr="000B325A">
              <w:rPr>
                <w:rFonts w:ascii="宋体" w:hAnsi="宋体"/>
                <w:bCs/>
              </w:rPr>
              <w:t xml:space="preserve">        </w:t>
            </w:r>
            <w:r w:rsidRPr="000B325A">
              <w:rPr>
                <w:rFonts w:ascii="宋体" w:hAnsi="宋体" w:hint="eastAsia"/>
                <w:bCs/>
              </w:rPr>
              <w:t>容</w:t>
            </w:r>
          </w:p>
        </w:tc>
      </w:tr>
      <w:tr w:rsidR="00811F9D" w:rsidRPr="000B325A" w:rsidTr="00A7521A">
        <w:trPr>
          <w:trHeight w:val="736"/>
        </w:trPr>
        <w:tc>
          <w:tcPr>
            <w:tcW w:w="527" w:type="pct"/>
            <w:tcBorders>
              <w:top w:val="single" w:sz="4" w:space="0" w:color="auto"/>
              <w:left w:val="single" w:sz="4" w:space="0" w:color="auto"/>
              <w:bottom w:val="single" w:sz="4" w:space="0" w:color="auto"/>
              <w:right w:val="single" w:sz="4" w:space="0" w:color="auto"/>
            </w:tcBorders>
            <w:vAlign w:val="center"/>
          </w:tcPr>
          <w:p w:rsidR="00811F9D" w:rsidRPr="000B325A" w:rsidRDefault="00811F9D" w:rsidP="00A7521A">
            <w:pPr>
              <w:spacing w:line="360" w:lineRule="auto"/>
              <w:jc w:val="center"/>
              <w:rPr>
                <w:rFonts w:ascii="宋体" w:hAnsi="宋体"/>
                <w:bCs/>
              </w:rPr>
            </w:pPr>
            <w:r w:rsidRPr="000B325A">
              <w:rPr>
                <w:rFonts w:ascii="宋体" w:hAnsi="宋体"/>
                <w:bCs/>
              </w:rPr>
              <w:t>1</w:t>
            </w:r>
          </w:p>
        </w:tc>
        <w:tc>
          <w:tcPr>
            <w:tcW w:w="1022" w:type="pct"/>
            <w:tcBorders>
              <w:top w:val="single" w:sz="4" w:space="0" w:color="auto"/>
              <w:left w:val="single" w:sz="4" w:space="0" w:color="auto"/>
              <w:bottom w:val="single" w:sz="4" w:space="0" w:color="auto"/>
              <w:right w:val="single" w:sz="4" w:space="0" w:color="auto"/>
            </w:tcBorders>
            <w:vAlign w:val="center"/>
          </w:tcPr>
          <w:p w:rsidR="00811F9D" w:rsidRPr="000B325A" w:rsidRDefault="00811F9D" w:rsidP="00A7521A">
            <w:pPr>
              <w:spacing w:line="360" w:lineRule="auto"/>
              <w:jc w:val="center"/>
              <w:rPr>
                <w:rFonts w:ascii="宋体"/>
                <w:bCs/>
              </w:rPr>
            </w:pPr>
            <w:r w:rsidRPr="000B325A">
              <w:rPr>
                <w:rFonts w:ascii="宋体" w:hAnsi="宋体" w:hint="eastAsia"/>
                <w:bCs/>
              </w:rPr>
              <w:t>项目名称</w:t>
            </w:r>
          </w:p>
        </w:tc>
        <w:tc>
          <w:tcPr>
            <w:tcW w:w="3451" w:type="pct"/>
            <w:tcBorders>
              <w:top w:val="single" w:sz="4" w:space="0" w:color="auto"/>
              <w:left w:val="single" w:sz="4" w:space="0" w:color="auto"/>
              <w:bottom w:val="single" w:sz="4" w:space="0" w:color="auto"/>
              <w:right w:val="single" w:sz="4" w:space="0" w:color="auto"/>
            </w:tcBorders>
            <w:vAlign w:val="center"/>
          </w:tcPr>
          <w:p w:rsidR="00811F9D" w:rsidRPr="000B325A" w:rsidRDefault="00811F9D" w:rsidP="00A7521A">
            <w:pPr>
              <w:spacing w:line="500" w:lineRule="exact"/>
              <w:jc w:val="center"/>
              <w:rPr>
                <w:rFonts w:ascii="宋体"/>
                <w:bCs/>
              </w:rPr>
            </w:pPr>
            <w:r w:rsidRPr="000B325A">
              <w:rPr>
                <w:rFonts w:ascii="宋体" w:hAnsi="宋体" w:hint="eastAsia"/>
                <w:bCs/>
              </w:rPr>
              <w:t>护国寺中医院项目</w:t>
            </w:r>
          </w:p>
        </w:tc>
      </w:tr>
      <w:tr w:rsidR="00811F9D" w:rsidRPr="000B325A" w:rsidTr="00A7521A">
        <w:trPr>
          <w:trHeight w:val="484"/>
        </w:trPr>
        <w:tc>
          <w:tcPr>
            <w:tcW w:w="527" w:type="pct"/>
            <w:tcBorders>
              <w:top w:val="single" w:sz="4" w:space="0" w:color="auto"/>
              <w:left w:val="single" w:sz="4" w:space="0" w:color="auto"/>
              <w:bottom w:val="single" w:sz="4" w:space="0" w:color="auto"/>
              <w:right w:val="single" w:sz="4" w:space="0" w:color="auto"/>
            </w:tcBorders>
            <w:vAlign w:val="center"/>
          </w:tcPr>
          <w:p w:rsidR="00811F9D" w:rsidRPr="000B325A" w:rsidRDefault="00811F9D" w:rsidP="00A7521A">
            <w:pPr>
              <w:spacing w:line="360" w:lineRule="auto"/>
              <w:jc w:val="center"/>
              <w:rPr>
                <w:rFonts w:ascii="宋体" w:hAnsi="宋体"/>
                <w:bCs/>
              </w:rPr>
            </w:pPr>
            <w:r w:rsidRPr="000B325A">
              <w:rPr>
                <w:rFonts w:ascii="宋体" w:hAnsi="宋体"/>
                <w:bCs/>
              </w:rPr>
              <w:t>2</w:t>
            </w:r>
          </w:p>
        </w:tc>
        <w:tc>
          <w:tcPr>
            <w:tcW w:w="1022" w:type="pct"/>
            <w:tcBorders>
              <w:top w:val="single" w:sz="4" w:space="0" w:color="auto"/>
              <w:left w:val="single" w:sz="4" w:space="0" w:color="auto"/>
              <w:bottom w:val="single" w:sz="4" w:space="0" w:color="auto"/>
              <w:right w:val="single" w:sz="4" w:space="0" w:color="auto"/>
            </w:tcBorders>
            <w:vAlign w:val="center"/>
          </w:tcPr>
          <w:p w:rsidR="00811F9D" w:rsidRPr="000B325A" w:rsidRDefault="00811F9D" w:rsidP="00A7521A">
            <w:pPr>
              <w:spacing w:line="360" w:lineRule="auto"/>
              <w:jc w:val="center"/>
              <w:rPr>
                <w:rFonts w:ascii="宋体"/>
                <w:bCs/>
              </w:rPr>
            </w:pPr>
            <w:r w:rsidRPr="000B325A">
              <w:rPr>
                <w:rFonts w:ascii="宋体" w:hAnsi="宋体" w:hint="eastAsia"/>
                <w:bCs/>
              </w:rPr>
              <w:t>项目地址</w:t>
            </w:r>
          </w:p>
        </w:tc>
        <w:tc>
          <w:tcPr>
            <w:tcW w:w="3451" w:type="pct"/>
            <w:tcBorders>
              <w:top w:val="single" w:sz="4" w:space="0" w:color="auto"/>
              <w:left w:val="single" w:sz="4" w:space="0" w:color="auto"/>
              <w:bottom w:val="single" w:sz="4" w:space="0" w:color="auto"/>
              <w:right w:val="single" w:sz="4" w:space="0" w:color="auto"/>
            </w:tcBorders>
            <w:vAlign w:val="center"/>
          </w:tcPr>
          <w:p w:rsidR="00811F9D" w:rsidRPr="000B325A" w:rsidRDefault="00811F9D" w:rsidP="00811F9D">
            <w:pPr>
              <w:spacing w:line="360" w:lineRule="auto"/>
              <w:ind w:leftChars="-2107" w:left="-1159" w:hangingChars="1624" w:hanging="3898"/>
              <w:jc w:val="center"/>
              <w:rPr>
                <w:rFonts w:ascii="宋体"/>
                <w:bCs/>
              </w:rPr>
            </w:pPr>
            <w:r w:rsidRPr="000B325A">
              <w:rPr>
                <w:rFonts w:ascii="宋体" w:hAnsi="宋体" w:hint="eastAsia"/>
                <w:bCs/>
              </w:rPr>
              <w:t>填</w:t>
            </w:r>
            <w:r w:rsidRPr="000B325A">
              <w:rPr>
                <w:rFonts w:ascii="宋体"/>
                <w:bCs/>
              </w:rPr>
              <w:tab/>
            </w:r>
            <w:r w:rsidRPr="000B325A">
              <w:rPr>
                <w:rFonts w:ascii="宋体" w:hAnsi="宋体" w:hint="eastAsia"/>
                <w:bCs/>
              </w:rPr>
              <w:t>北京市西城区航空胡同</w:t>
            </w:r>
            <w:r w:rsidRPr="000B325A">
              <w:rPr>
                <w:rFonts w:ascii="宋体" w:hAnsi="宋体"/>
                <w:bCs/>
              </w:rPr>
              <w:t>42</w:t>
            </w:r>
            <w:r w:rsidRPr="000B325A">
              <w:rPr>
                <w:rFonts w:ascii="宋体" w:hAnsi="宋体" w:hint="eastAsia"/>
                <w:bCs/>
              </w:rPr>
              <w:t>号</w:t>
            </w:r>
          </w:p>
        </w:tc>
      </w:tr>
      <w:tr w:rsidR="00811F9D" w:rsidRPr="000B325A" w:rsidTr="00A7521A">
        <w:trPr>
          <w:trHeight w:val="336"/>
        </w:trPr>
        <w:tc>
          <w:tcPr>
            <w:tcW w:w="527" w:type="pct"/>
            <w:tcBorders>
              <w:top w:val="single" w:sz="4" w:space="0" w:color="auto"/>
              <w:left w:val="single" w:sz="4" w:space="0" w:color="auto"/>
              <w:bottom w:val="single" w:sz="4" w:space="0" w:color="auto"/>
              <w:right w:val="single" w:sz="4" w:space="0" w:color="auto"/>
            </w:tcBorders>
            <w:vAlign w:val="center"/>
          </w:tcPr>
          <w:p w:rsidR="00811F9D" w:rsidRPr="000B325A" w:rsidRDefault="00811F9D" w:rsidP="00A7521A">
            <w:pPr>
              <w:spacing w:line="360" w:lineRule="auto"/>
              <w:jc w:val="center"/>
              <w:rPr>
                <w:rFonts w:ascii="宋体" w:hAnsi="宋体"/>
                <w:bCs/>
              </w:rPr>
            </w:pPr>
            <w:r w:rsidRPr="000B325A">
              <w:rPr>
                <w:rFonts w:ascii="宋体" w:hAnsi="宋体"/>
                <w:bCs/>
              </w:rPr>
              <w:t>3</w:t>
            </w:r>
          </w:p>
        </w:tc>
        <w:tc>
          <w:tcPr>
            <w:tcW w:w="1022" w:type="pct"/>
            <w:tcBorders>
              <w:top w:val="single" w:sz="4" w:space="0" w:color="auto"/>
              <w:left w:val="single" w:sz="4" w:space="0" w:color="auto"/>
              <w:bottom w:val="single" w:sz="4" w:space="0" w:color="auto"/>
              <w:right w:val="single" w:sz="4" w:space="0" w:color="auto"/>
            </w:tcBorders>
            <w:vAlign w:val="center"/>
          </w:tcPr>
          <w:p w:rsidR="00811F9D" w:rsidRPr="000B325A" w:rsidRDefault="00811F9D" w:rsidP="00A7521A">
            <w:pPr>
              <w:spacing w:line="360" w:lineRule="auto"/>
              <w:jc w:val="center"/>
              <w:rPr>
                <w:rFonts w:ascii="宋体"/>
                <w:bCs/>
              </w:rPr>
            </w:pPr>
            <w:r w:rsidRPr="000B325A">
              <w:rPr>
                <w:rFonts w:ascii="宋体" w:hAnsi="宋体" w:hint="eastAsia"/>
                <w:bCs/>
              </w:rPr>
              <w:t>建筑面积</w:t>
            </w:r>
          </w:p>
        </w:tc>
        <w:tc>
          <w:tcPr>
            <w:tcW w:w="3451" w:type="pct"/>
            <w:tcBorders>
              <w:top w:val="single" w:sz="4" w:space="0" w:color="auto"/>
              <w:left w:val="single" w:sz="4" w:space="0" w:color="auto"/>
              <w:bottom w:val="single" w:sz="4" w:space="0" w:color="auto"/>
              <w:right w:val="single" w:sz="4" w:space="0" w:color="auto"/>
            </w:tcBorders>
            <w:vAlign w:val="center"/>
          </w:tcPr>
          <w:p w:rsidR="00811F9D" w:rsidRPr="000B325A" w:rsidRDefault="00811F9D" w:rsidP="00A7521A">
            <w:pPr>
              <w:spacing w:line="360" w:lineRule="auto"/>
              <w:jc w:val="center"/>
              <w:rPr>
                <w:rFonts w:ascii="宋体"/>
                <w:bCs/>
              </w:rPr>
            </w:pPr>
            <w:r w:rsidRPr="000B325A">
              <w:rPr>
                <w:rFonts w:ascii="宋体" w:hAnsi="宋体"/>
                <w:bCs/>
              </w:rPr>
              <w:t>7433.3</w:t>
            </w:r>
            <w:r w:rsidRPr="000B325A">
              <w:rPr>
                <w:rFonts w:ascii="宋体" w:hAnsi="宋体" w:hint="eastAsia"/>
                <w:bCs/>
              </w:rPr>
              <w:t>㎡</w:t>
            </w:r>
          </w:p>
        </w:tc>
      </w:tr>
      <w:tr w:rsidR="00811F9D" w:rsidRPr="000B325A" w:rsidTr="00A7521A">
        <w:trPr>
          <w:trHeight w:val="559"/>
        </w:trPr>
        <w:tc>
          <w:tcPr>
            <w:tcW w:w="527" w:type="pct"/>
            <w:tcBorders>
              <w:top w:val="single" w:sz="4" w:space="0" w:color="auto"/>
              <w:left w:val="single" w:sz="4" w:space="0" w:color="auto"/>
              <w:bottom w:val="single" w:sz="4" w:space="0" w:color="auto"/>
              <w:right w:val="single" w:sz="4" w:space="0" w:color="auto"/>
            </w:tcBorders>
            <w:vAlign w:val="center"/>
          </w:tcPr>
          <w:p w:rsidR="00811F9D" w:rsidRPr="000B325A" w:rsidRDefault="00811F9D" w:rsidP="00A7521A">
            <w:pPr>
              <w:spacing w:line="360" w:lineRule="auto"/>
              <w:jc w:val="center"/>
              <w:rPr>
                <w:rFonts w:ascii="宋体" w:hAnsi="宋体"/>
                <w:bCs/>
              </w:rPr>
            </w:pPr>
            <w:r w:rsidRPr="000B325A">
              <w:rPr>
                <w:rFonts w:ascii="宋体" w:hAnsi="宋体"/>
                <w:bCs/>
              </w:rPr>
              <w:t>4</w:t>
            </w:r>
          </w:p>
        </w:tc>
        <w:tc>
          <w:tcPr>
            <w:tcW w:w="1022" w:type="pct"/>
            <w:tcBorders>
              <w:top w:val="single" w:sz="4" w:space="0" w:color="auto"/>
              <w:left w:val="single" w:sz="4" w:space="0" w:color="auto"/>
              <w:bottom w:val="single" w:sz="4" w:space="0" w:color="auto"/>
              <w:right w:val="single" w:sz="4" w:space="0" w:color="auto"/>
            </w:tcBorders>
            <w:vAlign w:val="center"/>
          </w:tcPr>
          <w:p w:rsidR="00811F9D" w:rsidRPr="000B325A" w:rsidRDefault="00811F9D" w:rsidP="00A7521A">
            <w:pPr>
              <w:spacing w:line="360" w:lineRule="auto"/>
              <w:jc w:val="center"/>
              <w:rPr>
                <w:rFonts w:ascii="宋体"/>
                <w:bCs/>
              </w:rPr>
            </w:pPr>
            <w:r w:rsidRPr="000B325A">
              <w:rPr>
                <w:rFonts w:ascii="宋体" w:hAnsi="宋体" w:hint="eastAsia"/>
                <w:bCs/>
              </w:rPr>
              <w:t>墙体结构</w:t>
            </w:r>
          </w:p>
        </w:tc>
        <w:tc>
          <w:tcPr>
            <w:tcW w:w="3451" w:type="pct"/>
            <w:tcBorders>
              <w:top w:val="single" w:sz="4" w:space="0" w:color="auto"/>
              <w:left w:val="single" w:sz="4" w:space="0" w:color="auto"/>
              <w:bottom w:val="single" w:sz="4" w:space="0" w:color="auto"/>
              <w:right w:val="single" w:sz="4" w:space="0" w:color="auto"/>
            </w:tcBorders>
            <w:vAlign w:val="center"/>
          </w:tcPr>
          <w:p w:rsidR="00811F9D" w:rsidRPr="000B325A" w:rsidRDefault="00811F9D" w:rsidP="00A7521A">
            <w:pPr>
              <w:spacing w:line="360" w:lineRule="auto"/>
              <w:jc w:val="center"/>
              <w:rPr>
                <w:rFonts w:ascii="宋体"/>
                <w:bCs/>
              </w:rPr>
            </w:pPr>
            <w:r w:rsidRPr="000B325A">
              <w:rPr>
                <w:rFonts w:ascii="宋体" w:hAnsi="宋体" w:hint="eastAsia"/>
                <w:bCs/>
              </w:rPr>
              <w:t>框架剪力墙，抗震烈度</w:t>
            </w:r>
            <w:r w:rsidRPr="000B325A">
              <w:rPr>
                <w:rFonts w:ascii="宋体" w:hAnsi="宋体"/>
                <w:bCs/>
              </w:rPr>
              <w:t>8</w:t>
            </w:r>
            <w:r w:rsidRPr="000B325A">
              <w:rPr>
                <w:rFonts w:ascii="宋体" w:hAnsi="宋体" w:hint="eastAsia"/>
                <w:bCs/>
              </w:rPr>
              <w:t>级</w:t>
            </w:r>
          </w:p>
        </w:tc>
      </w:tr>
      <w:tr w:rsidR="00811F9D" w:rsidRPr="000B325A" w:rsidTr="00A7521A">
        <w:trPr>
          <w:trHeight w:val="559"/>
        </w:trPr>
        <w:tc>
          <w:tcPr>
            <w:tcW w:w="527" w:type="pct"/>
            <w:tcBorders>
              <w:top w:val="single" w:sz="4" w:space="0" w:color="auto"/>
              <w:left w:val="single" w:sz="4" w:space="0" w:color="auto"/>
              <w:bottom w:val="single" w:sz="4" w:space="0" w:color="auto"/>
              <w:right w:val="single" w:sz="4" w:space="0" w:color="auto"/>
            </w:tcBorders>
            <w:vAlign w:val="center"/>
          </w:tcPr>
          <w:p w:rsidR="00811F9D" w:rsidRPr="000B325A" w:rsidRDefault="00811F9D" w:rsidP="00A7521A">
            <w:pPr>
              <w:spacing w:line="360" w:lineRule="auto"/>
              <w:jc w:val="center"/>
              <w:rPr>
                <w:rFonts w:ascii="宋体" w:hAnsi="宋体"/>
                <w:bCs/>
              </w:rPr>
            </w:pPr>
            <w:r w:rsidRPr="000B325A">
              <w:rPr>
                <w:rFonts w:ascii="宋体" w:hAnsi="宋体"/>
                <w:bCs/>
              </w:rPr>
              <w:t>5</w:t>
            </w:r>
          </w:p>
        </w:tc>
        <w:tc>
          <w:tcPr>
            <w:tcW w:w="1022" w:type="pct"/>
            <w:tcBorders>
              <w:top w:val="single" w:sz="4" w:space="0" w:color="auto"/>
              <w:left w:val="single" w:sz="4" w:space="0" w:color="auto"/>
              <w:bottom w:val="single" w:sz="4" w:space="0" w:color="auto"/>
              <w:right w:val="single" w:sz="4" w:space="0" w:color="auto"/>
            </w:tcBorders>
            <w:vAlign w:val="center"/>
          </w:tcPr>
          <w:p w:rsidR="00811F9D" w:rsidRPr="000B325A" w:rsidRDefault="00811F9D" w:rsidP="00A7521A">
            <w:pPr>
              <w:spacing w:line="360" w:lineRule="auto"/>
              <w:jc w:val="center"/>
              <w:rPr>
                <w:rFonts w:ascii="宋体"/>
                <w:bCs/>
              </w:rPr>
            </w:pPr>
            <w:r w:rsidRPr="000B325A">
              <w:rPr>
                <w:rFonts w:ascii="宋体" w:hAnsi="宋体" w:hint="eastAsia"/>
                <w:bCs/>
              </w:rPr>
              <w:t>物业用途</w:t>
            </w:r>
          </w:p>
        </w:tc>
        <w:tc>
          <w:tcPr>
            <w:tcW w:w="3451" w:type="pct"/>
            <w:tcBorders>
              <w:top w:val="single" w:sz="4" w:space="0" w:color="auto"/>
              <w:left w:val="single" w:sz="4" w:space="0" w:color="auto"/>
              <w:bottom w:val="single" w:sz="4" w:space="0" w:color="auto"/>
              <w:right w:val="single" w:sz="4" w:space="0" w:color="auto"/>
            </w:tcBorders>
            <w:vAlign w:val="center"/>
          </w:tcPr>
          <w:p w:rsidR="00811F9D" w:rsidRPr="000B325A" w:rsidRDefault="00811F9D" w:rsidP="00A7521A">
            <w:pPr>
              <w:spacing w:line="360" w:lineRule="auto"/>
              <w:jc w:val="center"/>
              <w:rPr>
                <w:rFonts w:ascii="宋体"/>
                <w:bCs/>
              </w:rPr>
            </w:pPr>
            <w:r w:rsidRPr="000B325A">
              <w:rPr>
                <w:rFonts w:ascii="宋体" w:hAnsi="宋体" w:hint="eastAsia"/>
                <w:bCs/>
              </w:rPr>
              <w:t>建筑地上部分为医院诊室、药房、检查室等，地下为设备用房、配套用用房人防物资库房。</w:t>
            </w:r>
          </w:p>
        </w:tc>
      </w:tr>
    </w:tbl>
    <w:p w:rsidR="00811F9D" w:rsidRDefault="00811F9D" w:rsidP="00811F9D">
      <w:pPr>
        <w:widowControl/>
        <w:spacing w:line="360" w:lineRule="auto"/>
        <w:ind w:right="42" w:firstLineChars="98" w:firstLine="236"/>
        <w:rPr>
          <w:rFonts w:ascii="仿宋" w:eastAsia="仿宋" w:hAnsi="仿宋" w:cs="宋体"/>
          <w:b/>
          <w:bCs/>
          <w:szCs w:val="24"/>
          <w:lang w:val="zh-CN"/>
        </w:rPr>
      </w:pPr>
      <w:r>
        <w:rPr>
          <w:rFonts w:ascii="仿宋" w:eastAsia="仿宋" w:hAnsi="仿宋" w:cs="宋体" w:hint="eastAsia"/>
          <w:b/>
          <w:bCs/>
          <w:szCs w:val="24"/>
          <w:lang w:val="zh-CN"/>
        </w:rPr>
        <w:t>三、</w:t>
      </w:r>
      <w:r w:rsidRPr="00105127">
        <w:rPr>
          <w:rFonts w:ascii="仿宋" w:eastAsia="仿宋" w:hAnsi="仿宋" w:cs="宋体" w:hint="eastAsia"/>
          <w:b/>
          <w:bCs/>
          <w:szCs w:val="24"/>
          <w:lang w:val="zh-CN"/>
        </w:rPr>
        <w:t>设备情况</w:t>
      </w:r>
    </w:p>
    <w:tbl>
      <w:tblPr>
        <w:tblW w:w="5000" w:type="pct"/>
        <w:tblLayout w:type="fixed"/>
        <w:tblLook w:val="00A0" w:firstRow="1" w:lastRow="0" w:firstColumn="1" w:lastColumn="0" w:noHBand="0" w:noVBand="0"/>
      </w:tblPr>
      <w:tblGrid>
        <w:gridCol w:w="652"/>
        <w:gridCol w:w="1006"/>
        <w:gridCol w:w="2944"/>
        <w:gridCol w:w="1256"/>
        <w:gridCol w:w="3089"/>
      </w:tblGrid>
      <w:tr w:rsidR="00811F9D" w:rsidRPr="000B325A" w:rsidTr="00A7521A">
        <w:trPr>
          <w:trHeight w:val="342"/>
        </w:trPr>
        <w:tc>
          <w:tcPr>
            <w:tcW w:w="5000" w:type="pct"/>
            <w:gridSpan w:val="5"/>
            <w:tcBorders>
              <w:top w:val="single" w:sz="4" w:space="0" w:color="auto"/>
              <w:left w:val="single" w:sz="4" w:space="0" w:color="auto"/>
              <w:bottom w:val="single" w:sz="4" w:space="0" w:color="auto"/>
              <w:right w:val="single" w:sz="4" w:space="0" w:color="auto"/>
            </w:tcBorders>
            <w:noWrap/>
            <w:vAlign w:val="center"/>
          </w:tcPr>
          <w:p w:rsidR="00811F9D" w:rsidRPr="000B325A" w:rsidRDefault="00811F9D" w:rsidP="00A7521A">
            <w:pPr>
              <w:widowControl/>
              <w:spacing w:line="480" w:lineRule="auto"/>
              <w:jc w:val="center"/>
              <w:rPr>
                <w:rFonts w:ascii="宋体"/>
                <w:bCs/>
              </w:rPr>
            </w:pPr>
            <w:r w:rsidRPr="000B325A">
              <w:rPr>
                <w:rFonts w:ascii="宋体" w:hAnsi="宋体" w:hint="eastAsia"/>
                <w:bCs/>
              </w:rPr>
              <w:t>设备清单</w:t>
            </w:r>
          </w:p>
        </w:tc>
      </w:tr>
      <w:tr w:rsidR="00811F9D" w:rsidRPr="000B325A" w:rsidTr="00A7521A">
        <w:trPr>
          <w:trHeight w:val="259"/>
        </w:trPr>
        <w:tc>
          <w:tcPr>
            <w:tcW w:w="365" w:type="pct"/>
            <w:tcBorders>
              <w:top w:val="nil"/>
              <w:left w:val="single" w:sz="4" w:space="0" w:color="auto"/>
              <w:bottom w:val="single" w:sz="4" w:space="0" w:color="auto"/>
              <w:right w:val="single" w:sz="4" w:space="0" w:color="auto"/>
            </w:tcBorders>
            <w:noWrap/>
            <w:vAlign w:val="center"/>
          </w:tcPr>
          <w:p w:rsidR="00811F9D" w:rsidRPr="000B325A" w:rsidRDefault="00811F9D" w:rsidP="00A7521A">
            <w:pPr>
              <w:widowControl/>
              <w:spacing w:line="360" w:lineRule="auto"/>
              <w:jc w:val="center"/>
              <w:rPr>
                <w:rFonts w:ascii="宋体"/>
                <w:bCs/>
              </w:rPr>
            </w:pPr>
            <w:r w:rsidRPr="000B325A">
              <w:rPr>
                <w:rFonts w:ascii="宋体" w:hAnsi="宋体" w:hint="eastAsia"/>
                <w:bCs/>
              </w:rPr>
              <w:t>序号</w:t>
            </w:r>
          </w:p>
        </w:tc>
        <w:tc>
          <w:tcPr>
            <w:tcW w:w="562" w:type="pct"/>
            <w:tcBorders>
              <w:top w:val="nil"/>
              <w:left w:val="nil"/>
              <w:bottom w:val="single" w:sz="4" w:space="0" w:color="auto"/>
              <w:right w:val="single" w:sz="4" w:space="0" w:color="auto"/>
            </w:tcBorders>
            <w:noWrap/>
            <w:vAlign w:val="center"/>
          </w:tcPr>
          <w:p w:rsidR="00811F9D" w:rsidRPr="000B325A" w:rsidRDefault="00811F9D" w:rsidP="00A7521A">
            <w:pPr>
              <w:widowControl/>
              <w:spacing w:line="360" w:lineRule="auto"/>
              <w:jc w:val="center"/>
              <w:rPr>
                <w:rFonts w:ascii="宋体"/>
                <w:bCs/>
              </w:rPr>
            </w:pPr>
            <w:r w:rsidRPr="000B325A">
              <w:rPr>
                <w:rFonts w:ascii="宋体" w:hAnsi="宋体" w:hint="eastAsia"/>
                <w:bCs/>
              </w:rPr>
              <w:t>系统名</w:t>
            </w:r>
          </w:p>
        </w:tc>
        <w:tc>
          <w:tcPr>
            <w:tcW w:w="1645" w:type="pct"/>
            <w:tcBorders>
              <w:top w:val="nil"/>
              <w:left w:val="nil"/>
              <w:bottom w:val="single" w:sz="4" w:space="0" w:color="auto"/>
              <w:right w:val="single" w:sz="4" w:space="0" w:color="auto"/>
            </w:tcBorders>
            <w:noWrap/>
            <w:vAlign w:val="center"/>
          </w:tcPr>
          <w:p w:rsidR="00811F9D" w:rsidRPr="000B325A" w:rsidRDefault="00811F9D" w:rsidP="00A7521A">
            <w:pPr>
              <w:widowControl/>
              <w:spacing w:line="360" w:lineRule="auto"/>
              <w:jc w:val="center"/>
              <w:rPr>
                <w:rFonts w:ascii="宋体"/>
                <w:bCs/>
              </w:rPr>
            </w:pPr>
            <w:r w:rsidRPr="000B325A">
              <w:rPr>
                <w:rFonts w:ascii="宋体" w:hAnsi="宋体" w:hint="eastAsia"/>
                <w:bCs/>
              </w:rPr>
              <w:t>设备名</w:t>
            </w:r>
          </w:p>
        </w:tc>
        <w:tc>
          <w:tcPr>
            <w:tcW w:w="702" w:type="pct"/>
            <w:tcBorders>
              <w:top w:val="nil"/>
              <w:left w:val="nil"/>
              <w:bottom w:val="single" w:sz="4" w:space="0" w:color="auto"/>
              <w:right w:val="single" w:sz="4" w:space="0" w:color="auto"/>
            </w:tcBorders>
            <w:noWrap/>
            <w:vAlign w:val="center"/>
          </w:tcPr>
          <w:p w:rsidR="00811F9D" w:rsidRPr="000B325A" w:rsidRDefault="00811F9D" w:rsidP="00A7521A">
            <w:pPr>
              <w:widowControl/>
              <w:spacing w:line="360" w:lineRule="auto"/>
              <w:jc w:val="center"/>
              <w:rPr>
                <w:rFonts w:ascii="宋体"/>
                <w:bCs/>
              </w:rPr>
            </w:pPr>
            <w:r w:rsidRPr="000B325A">
              <w:rPr>
                <w:rFonts w:ascii="宋体" w:hAnsi="宋体" w:hint="eastAsia"/>
                <w:bCs/>
              </w:rPr>
              <w:t>数量</w:t>
            </w:r>
          </w:p>
        </w:tc>
        <w:tc>
          <w:tcPr>
            <w:tcW w:w="1726" w:type="pct"/>
            <w:tcBorders>
              <w:top w:val="nil"/>
              <w:left w:val="nil"/>
              <w:bottom w:val="single" w:sz="4" w:space="0" w:color="auto"/>
              <w:right w:val="single" w:sz="4" w:space="0" w:color="auto"/>
            </w:tcBorders>
            <w:noWrap/>
            <w:vAlign w:val="center"/>
          </w:tcPr>
          <w:p w:rsidR="00811F9D" w:rsidRPr="000B325A" w:rsidRDefault="00811F9D" w:rsidP="00A7521A">
            <w:pPr>
              <w:widowControl/>
              <w:spacing w:line="360" w:lineRule="auto"/>
              <w:jc w:val="center"/>
              <w:rPr>
                <w:rFonts w:ascii="宋体"/>
                <w:bCs/>
              </w:rPr>
            </w:pPr>
            <w:r w:rsidRPr="000B325A">
              <w:rPr>
                <w:rFonts w:ascii="宋体" w:hAnsi="宋体" w:hint="eastAsia"/>
                <w:bCs/>
              </w:rPr>
              <w:t>主要参数</w:t>
            </w:r>
          </w:p>
        </w:tc>
      </w:tr>
      <w:tr w:rsidR="00811F9D" w:rsidRPr="000B325A" w:rsidTr="00A7521A">
        <w:trPr>
          <w:trHeight w:val="259"/>
        </w:trPr>
        <w:tc>
          <w:tcPr>
            <w:tcW w:w="365" w:type="pct"/>
            <w:tcBorders>
              <w:top w:val="nil"/>
              <w:left w:val="single" w:sz="4" w:space="0" w:color="auto"/>
              <w:bottom w:val="single" w:sz="4" w:space="0" w:color="auto"/>
              <w:right w:val="single" w:sz="4" w:space="0" w:color="auto"/>
            </w:tcBorders>
            <w:noWrap/>
            <w:vAlign w:val="center"/>
          </w:tcPr>
          <w:p w:rsidR="00811F9D" w:rsidRPr="000B325A" w:rsidRDefault="00811F9D" w:rsidP="00A7521A">
            <w:pPr>
              <w:widowControl/>
              <w:spacing w:line="360" w:lineRule="auto"/>
              <w:jc w:val="center"/>
              <w:rPr>
                <w:rFonts w:ascii="宋体" w:hAnsi="宋体"/>
                <w:bCs/>
              </w:rPr>
            </w:pPr>
            <w:r w:rsidRPr="000B325A">
              <w:rPr>
                <w:rFonts w:ascii="宋体" w:hAnsi="宋体"/>
                <w:bCs/>
              </w:rPr>
              <w:t>1</w:t>
            </w:r>
          </w:p>
        </w:tc>
        <w:tc>
          <w:tcPr>
            <w:tcW w:w="562" w:type="pct"/>
            <w:vMerge w:val="restart"/>
            <w:tcBorders>
              <w:top w:val="nil"/>
              <w:left w:val="single" w:sz="4" w:space="0" w:color="auto"/>
              <w:bottom w:val="single" w:sz="4" w:space="0" w:color="000000"/>
              <w:right w:val="single" w:sz="4" w:space="0" w:color="auto"/>
            </w:tcBorders>
            <w:noWrap/>
            <w:vAlign w:val="center"/>
          </w:tcPr>
          <w:p w:rsidR="00811F9D" w:rsidRPr="000B325A" w:rsidRDefault="00811F9D" w:rsidP="00A7521A">
            <w:pPr>
              <w:widowControl/>
              <w:spacing w:line="360" w:lineRule="auto"/>
              <w:jc w:val="center"/>
              <w:rPr>
                <w:rFonts w:ascii="宋体"/>
                <w:bCs/>
              </w:rPr>
            </w:pPr>
            <w:r w:rsidRPr="000B325A">
              <w:rPr>
                <w:rFonts w:ascii="宋体" w:hAnsi="宋体" w:hint="eastAsia"/>
                <w:bCs/>
              </w:rPr>
              <w:t>变配电系统</w:t>
            </w:r>
          </w:p>
        </w:tc>
        <w:tc>
          <w:tcPr>
            <w:tcW w:w="1645" w:type="pct"/>
            <w:tcBorders>
              <w:top w:val="nil"/>
              <w:left w:val="nil"/>
              <w:bottom w:val="single" w:sz="4" w:space="0" w:color="auto"/>
              <w:right w:val="single" w:sz="4" w:space="0" w:color="auto"/>
            </w:tcBorders>
            <w:noWrap/>
            <w:vAlign w:val="center"/>
          </w:tcPr>
          <w:p w:rsidR="00811F9D" w:rsidRPr="000B325A" w:rsidRDefault="00811F9D" w:rsidP="00A7521A">
            <w:pPr>
              <w:widowControl/>
              <w:spacing w:line="360" w:lineRule="auto"/>
              <w:jc w:val="center"/>
              <w:rPr>
                <w:rFonts w:ascii="宋体"/>
                <w:bCs/>
              </w:rPr>
            </w:pPr>
            <w:r w:rsidRPr="000B325A">
              <w:rPr>
                <w:rFonts w:ascii="宋体" w:hAnsi="宋体" w:hint="eastAsia"/>
                <w:bCs/>
              </w:rPr>
              <w:t>变压器</w:t>
            </w:r>
          </w:p>
        </w:tc>
        <w:tc>
          <w:tcPr>
            <w:tcW w:w="702" w:type="pct"/>
            <w:tcBorders>
              <w:top w:val="nil"/>
              <w:left w:val="nil"/>
              <w:bottom w:val="single" w:sz="4" w:space="0" w:color="auto"/>
              <w:right w:val="single" w:sz="4" w:space="0" w:color="auto"/>
            </w:tcBorders>
            <w:noWrap/>
            <w:vAlign w:val="center"/>
          </w:tcPr>
          <w:p w:rsidR="00811F9D" w:rsidRPr="000B325A" w:rsidRDefault="00811F9D" w:rsidP="00A7521A">
            <w:pPr>
              <w:widowControl/>
              <w:spacing w:line="360" w:lineRule="auto"/>
              <w:jc w:val="center"/>
              <w:rPr>
                <w:rFonts w:ascii="宋体"/>
                <w:bCs/>
              </w:rPr>
            </w:pPr>
            <w:r w:rsidRPr="000B325A">
              <w:rPr>
                <w:rFonts w:ascii="宋体" w:hAnsi="宋体"/>
                <w:bCs/>
              </w:rPr>
              <w:t>2</w:t>
            </w:r>
            <w:r w:rsidRPr="000B325A">
              <w:rPr>
                <w:rFonts w:ascii="宋体" w:hAnsi="宋体" w:hint="eastAsia"/>
                <w:bCs/>
              </w:rPr>
              <w:t>台</w:t>
            </w:r>
          </w:p>
        </w:tc>
        <w:tc>
          <w:tcPr>
            <w:tcW w:w="1726" w:type="pct"/>
            <w:tcBorders>
              <w:top w:val="nil"/>
              <w:left w:val="nil"/>
              <w:bottom w:val="single" w:sz="4" w:space="0" w:color="auto"/>
              <w:right w:val="single" w:sz="4" w:space="0" w:color="auto"/>
            </w:tcBorders>
          </w:tcPr>
          <w:p w:rsidR="00811F9D" w:rsidRPr="000B325A" w:rsidRDefault="00811F9D" w:rsidP="00A7521A">
            <w:pPr>
              <w:widowControl/>
              <w:spacing w:line="360" w:lineRule="auto"/>
              <w:jc w:val="center"/>
              <w:rPr>
                <w:rFonts w:ascii="宋体" w:hAnsi="宋体"/>
                <w:bCs/>
              </w:rPr>
            </w:pPr>
            <w:r w:rsidRPr="000B325A">
              <w:rPr>
                <w:rFonts w:ascii="宋体" w:hAnsi="宋体" w:hint="eastAsia"/>
                <w:bCs/>
              </w:rPr>
              <w:t>广东天毫电气</w:t>
            </w:r>
            <w:r w:rsidRPr="000B325A">
              <w:rPr>
                <w:rFonts w:ascii="宋体" w:hAnsi="宋体"/>
                <w:bCs/>
              </w:rPr>
              <w:t xml:space="preserve"> SCB10-1250</w:t>
            </w:r>
          </w:p>
        </w:tc>
      </w:tr>
      <w:tr w:rsidR="00811F9D" w:rsidRPr="000B325A" w:rsidTr="00A7521A">
        <w:trPr>
          <w:trHeight w:val="259"/>
        </w:trPr>
        <w:tc>
          <w:tcPr>
            <w:tcW w:w="365" w:type="pct"/>
            <w:tcBorders>
              <w:top w:val="nil"/>
              <w:left w:val="single" w:sz="4" w:space="0" w:color="auto"/>
              <w:bottom w:val="single" w:sz="4" w:space="0" w:color="auto"/>
              <w:right w:val="single" w:sz="4" w:space="0" w:color="auto"/>
            </w:tcBorders>
            <w:noWrap/>
            <w:vAlign w:val="center"/>
          </w:tcPr>
          <w:p w:rsidR="00811F9D" w:rsidRPr="000B325A" w:rsidRDefault="00811F9D" w:rsidP="00A7521A">
            <w:pPr>
              <w:widowControl/>
              <w:spacing w:line="360" w:lineRule="auto"/>
              <w:jc w:val="center"/>
              <w:rPr>
                <w:rFonts w:ascii="宋体" w:hAnsi="宋体"/>
                <w:bCs/>
              </w:rPr>
            </w:pPr>
            <w:r w:rsidRPr="000B325A">
              <w:rPr>
                <w:rFonts w:ascii="宋体" w:hAnsi="宋体"/>
                <w:bCs/>
              </w:rPr>
              <w:t>2</w:t>
            </w:r>
          </w:p>
        </w:tc>
        <w:tc>
          <w:tcPr>
            <w:tcW w:w="562" w:type="pct"/>
            <w:vMerge/>
            <w:tcBorders>
              <w:top w:val="nil"/>
              <w:left w:val="single" w:sz="4" w:space="0" w:color="auto"/>
              <w:bottom w:val="single" w:sz="4" w:space="0" w:color="000000"/>
              <w:right w:val="single" w:sz="4" w:space="0" w:color="auto"/>
            </w:tcBorders>
            <w:vAlign w:val="center"/>
          </w:tcPr>
          <w:p w:rsidR="00811F9D" w:rsidRPr="000B325A" w:rsidRDefault="00811F9D" w:rsidP="00A7521A">
            <w:pPr>
              <w:widowControl/>
              <w:spacing w:line="360" w:lineRule="auto"/>
              <w:rPr>
                <w:rFonts w:ascii="宋体"/>
                <w:bCs/>
              </w:rPr>
            </w:pPr>
          </w:p>
        </w:tc>
        <w:tc>
          <w:tcPr>
            <w:tcW w:w="1645" w:type="pct"/>
            <w:tcBorders>
              <w:top w:val="nil"/>
              <w:left w:val="nil"/>
              <w:bottom w:val="single" w:sz="4" w:space="0" w:color="auto"/>
              <w:right w:val="single" w:sz="4" w:space="0" w:color="auto"/>
            </w:tcBorders>
            <w:noWrap/>
            <w:vAlign w:val="center"/>
          </w:tcPr>
          <w:p w:rsidR="00811F9D" w:rsidRPr="000B325A" w:rsidRDefault="00811F9D" w:rsidP="00A7521A">
            <w:pPr>
              <w:widowControl/>
              <w:spacing w:line="360" w:lineRule="auto"/>
              <w:jc w:val="center"/>
              <w:rPr>
                <w:rFonts w:ascii="宋体"/>
                <w:bCs/>
              </w:rPr>
            </w:pPr>
            <w:r w:rsidRPr="000B325A">
              <w:rPr>
                <w:rFonts w:ascii="宋体" w:hAnsi="宋体" w:hint="eastAsia"/>
                <w:bCs/>
              </w:rPr>
              <w:t>高压柜</w:t>
            </w:r>
          </w:p>
        </w:tc>
        <w:tc>
          <w:tcPr>
            <w:tcW w:w="702" w:type="pct"/>
            <w:tcBorders>
              <w:top w:val="nil"/>
              <w:left w:val="nil"/>
              <w:bottom w:val="single" w:sz="4" w:space="0" w:color="auto"/>
              <w:right w:val="single" w:sz="4" w:space="0" w:color="auto"/>
            </w:tcBorders>
            <w:noWrap/>
            <w:vAlign w:val="center"/>
          </w:tcPr>
          <w:p w:rsidR="00811F9D" w:rsidRPr="000B325A" w:rsidRDefault="00811F9D" w:rsidP="00A7521A">
            <w:pPr>
              <w:widowControl/>
              <w:spacing w:line="360" w:lineRule="auto"/>
              <w:jc w:val="center"/>
              <w:rPr>
                <w:rFonts w:ascii="宋体"/>
                <w:bCs/>
              </w:rPr>
            </w:pPr>
            <w:r w:rsidRPr="000B325A">
              <w:rPr>
                <w:rFonts w:ascii="宋体" w:hAnsi="宋体"/>
                <w:bCs/>
              </w:rPr>
              <w:t>10</w:t>
            </w:r>
            <w:r w:rsidRPr="000B325A">
              <w:rPr>
                <w:rFonts w:ascii="宋体" w:hAnsi="宋体" w:hint="eastAsia"/>
                <w:bCs/>
              </w:rPr>
              <w:t>台</w:t>
            </w:r>
          </w:p>
        </w:tc>
        <w:tc>
          <w:tcPr>
            <w:tcW w:w="1726" w:type="pct"/>
            <w:tcBorders>
              <w:top w:val="nil"/>
              <w:left w:val="nil"/>
              <w:bottom w:val="single" w:sz="4" w:space="0" w:color="auto"/>
              <w:right w:val="single" w:sz="4" w:space="0" w:color="auto"/>
            </w:tcBorders>
          </w:tcPr>
          <w:p w:rsidR="00811F9D" w:rsidRPr="000B325A" w:rsidRDefault="00811F9D" w:rsidP="00A7521A">
            <w:pPr>
              <w:widowControl/>
              <w:spacing w:line="360" w:lineRule="auto"/>
              <w:jc w:val="center"/>
              <w:rPr>
                <w:rFonts w:ascii="宋体" w:hAnsi="宋体"/>
                <w:bCs/>
              </w:rPr>
            </w:pPr>
            <w:r w:rsidRPr="000B325A">
              <w:rPr>
                <w:rFonts w:ascii="宋体" w:hAnsi="宋体" w:hint="eastAsia"/>
                <w:bCs/>
              </w:rPr>
              <w:t>北京华电新明</w:t>
            </w:r>
            <w:r w:rsidRPr="000B325A">
              <w:rPr>
                <w:rFonts w:ascii="宋体" w:hAnsi="宋体"/>
                <w:bCs/>
              </w:rPr>
              <w:t xml:space="preserve"> KYN</w:t>
            </w:r>
            <w:smartTag w:uri="urn:schemas-microsoft-com:office:smarttags" w:element="chmetcnv">
              <w:smartTagPr>
                <w:attr w:name="TCSC" w:val="0"/>
                <w:attr w:name="NumberType" w:val="1"/>
                <w:attr w:name="Negative" w:val="False"/>
                <w:attr w:name="HasSpace" w:val="False"/>
                <w:attr w:name="SourceValue" w:val="28"/>
                <w:attr w:name="UnitName" w:val="a"/>
              </w:smartTagPr>
              <w:r w:rsidRPr="000B325A">
                <w:rPr>
                  <w:rFonts w:ascii="宋体" w:hAnsi="宋体"/>
                  <w:bCs/>
                </w:rPr>
                <w:t>28A</w:t>
              </w:r>
            </w:smartTag>
            <w:r w:rsidRPr="000B325A">
              <w:rPr>
                <w:rFonts w:ascii="宋体" w:hAnsi="宋体"/>
                <w:bCs/>
              </w:rPr>
              <w:t>-12</w:t>
            </w:r>
          </w:p>
        </w:tc>
      </w:tr>
      <w:tr w:rsidR="00811F9D" w:rsidRPr="000B325A" w:rsidTr="00A7521A">
        <w:trPr>
          <w:trHeight w:val="259"/>
        </w:trPr>
        <w:tc>
          <w:tcPr>
            <w:tcW w:w="365" w:type="pct"/>
            <w:tcBorders>
              <w:top w:val="nil"/>
              <w:left w:val="single" w:sz="4" w:space="0" w:color="auto"/>
              <w:bottom w:val="single" w:sz="4" w:space="0" w:color="auto"/>
              <w:right w:val="single" w:sz="4" w:space="0" w:color="auto"/>
            </w:tcBorders>
            <w:noWrap/>
            <w:vAlign w:val="center"/>
          </w:tcPr>
          <w:p w:rsidR="00811F9D" w:rsidRPr="000B325A" w:rsidRDefault="00811F9D" w:rsidP="00A7521A">
            <w:pPr>
              <w:widowControl/>
              <w:spacing w:line="360" w:lineRule="auto"/>
              <w:jc w:val="center"/>
              <w:rPr>
                <w:rFonts w:ascii="宋体" w:hAnsi="宋体"/>
                <w:bCs/>
              </w:rPr>
            </w:pPr>
            <w:r w:rsidRPr="000B325A">
              <w:rPr>
                <w:rFonts w:ascii="宋体" w:hAnsi="宋体"/>
                <w:bCs/>
              </w:rPr>
              <w:lastRenderedPageBreak/>
              <w:t>3</w:t>
            </w:r>
          </w:p>
        </w:tc>
        <w:tc>
          <w:tcPr>
            <w:tcW w:w="562" w:type="pct"/>
            <w:vMerge/>
            <w:tcBorders>
              <w:top w:val="nil"/>
              <w:left w:val="single" w:sz="4" w:space="0" w:color="auto"/>
              <w:bottom w:val="single" w:sz="4" w:space="0" w:color="000000"/>
              <w:right w:val="single" w:sz="4" w:space="0" w:color="auto"/>
            </w:tcBorders>
            <w:vAlign w:val="center"/>
          </w:tcPr>
          <w:p w:rsidR="00811F9D" w:rsidRPr="000B325A" w:rsidRDefault="00811F9D" w:rsidP="00A7521A">
            <w:pPr>
              <w:widowControl/>
              <w:spacing w:line="360" w:lineRule="auto"/>
              <w:rPr>
                <w:rFonts w:ascii="宋体"/>
                <w:bCs/>
              </w:rPr>
            </w:pPr>
          </w:p>
        </w:tc>
        <w:tc>
          <w:tcPr>
            <w:tcW w:w="1645" w:type="pct"/>
            <w:tcBorders>
              <w:top w:val="nil"/>
              <w:left w:val="nil"/>
              <w:bottom w:val="single" w:sz="4" w:space="0" w:color="auto"/>
              <w:right w:val="single" w:sz="4" w:space="0" w:color="auto"/>
            </w:tcBorders>
            <w:noWrap/>
            <w:vAlign w:val="center"/>
          </w:tcPr>
          <w:p w:rsidR="00811F9D" w:rsidRPr="000B325A" w:rsidRDefault="00811F9D" w:rsidP="00A7521A">
            <w:pPr>
              <w:widowControl/>
              <w:spacing w:line="360" w:lineRule="auto"/>
              <w:jc w:val="center"/>
              <w:rPr>
                <w:rFonts w:ascii="宋体"/>
                <w:bCs/>
              </w:rPr>
            </w:pPr>
            <w:r w:rsidRPr="000B325A">
              <w:rPr>
                <w:rFonts w:ascii="宋体" w:hAnsi="宋体" w:hint="eastAsia"/>
                <w:bCs/>
              </w:rPr>
              <w:t>低压柜</w:t>
            </w:r>
          </w:p>
        </w:tc>
        <w:tc>
          <w:tcPr>
            <w:tcW w:w="702" w:type="pct"/>
            <w:tcBorders>
              <w:top w:val="nil"/>
              <w:left w:val="nil"/>
              <w:bottom w:val="single" w:sz="4" w:space="0" w:color="auto"/>
              <w:right w:val="single" w:sz="4" w:space="0" w:color="auto"/>
            </w:tcBorders>
            <w:noWrap/>
            <w:vAlign w:val="center"/>
          </w:tcPr>
          <w:p w:rsidR="00811F9D" w:rsidRPr="000B325A" w:rsidRDefault="00811F9D" w:rsidP="00A7521A">
            <w:pPr>
              <w:widowControl/>
              <w:spacing w:line="360" w:lineRule="auto"/>
              <w:jc w:val="center"/>
              <w:rPr>
                <w:rFonts w:ascii="宋体"/>
                <w:bCs/>
              </w:rPr>
            </w:pPr>
            <w:r w:rsidRPr="000B325A">
              <w:rPr>
                <w:rFonts w:ascii="宋体" w:hAnsi="宋体"/>
                <w:bCs/>
              </w:rPr>
              <w:t>20</w:t>
            </w:r>
            <w:r w:rsidRPr="000B325A">
              <w:rPr>
                <w:rFonts w:ascii="宋体" w:hAnsi="宋体" w:hint="eastAsia"/>
                <w:bCs/>
              </w:rPr>
              <w:t>面</w:t>
            </w:r>
          </w:p>
        </w:tc>
        <w:tc>
          <w:tcPr>
            <w:tcW w:w="1726" w:type="pct"/>
            <w:tcBorders>
              <w:top w:val="nil"/>
              <w:left w:val="nil"/>
              <w:bottom w:val="single" w:sz="4" w:space="0" w:color="auto"/>
              <w:right w:val="single" w:sz="4" w:space="0" w:color="auto"/>
            </w:tcBorders>
            <w:noWrap/>
            <w:vAlign w:val="center"/>
          </w:tcPr>
          <w:p w:rsidR="00811F9D" w:rsidRPr="000B325A" w:rsidRDefault="00811F9D" w:rsidP="00A7521A">
            <w:pPr>
              <w:widowControl/>
              <w:spacing w:line="360" w:lineRule="auto"/>
              <w:jc w:val="center"/>
              <w:rPr>
                <w:rFonts w:ascii="宋体" w:hAnsi="宋体"/>
                <w:bCs/>
              </w:rPr>
            </w:pPr>
            <w:r w:rsidRPr="000B325A">
              <w:rPr>
                <w:rFonts w:ascii="宋体" w:hAnsi="宋体" w:hint="eastAsia"/>
                <w:bCs/>
              </w:rPr>
              <w:t>北京华电新明</w:t>
            </w:r>
            <w:r w:rsidRPr="000B325A">
              <w:rPr>
                <w:rFonts w:ascii="宋体" w:hAnsi="宋体"/>
                <w:bCs/>
              </w:rPr>
              <w:t>MNS</w:t>
            </w:r>
          </w:p>
        </w:tc>
      </w:tr>
      <w:tr w:rsidR="00811F9D" w:rsidRPr="000B325A" w:rsidTr="00A7521A">
        <w:trPr>
          <w:trHeight w:val="259"/>
        </w:trPr>
        <w:tc>
          <w:tcPr>
            <w:tcW w:w="365" w:type="pct"/>
            <w:tcBorders>
              <w:top w:val="nil"/>
              <w:left w:val="single" w:sz="4" w:space="0" w:color="auto"/>
              <w:bottom w:val="single" w:sz="4" w:space="0" w:color="auto"/>
              <w:right w:val="single" w:sz="4" w:space="0" w:color="auto"/>
            </w:tcBorders>
            <w:noWrap/>
            <w:vAlign w:val="center"/>
          </w:tcPr>
          <w:p w:rsidR="00811F9D" w:rsidRPr="000B325A" w:rsidRDefault="00811F9D" w:rsidP="00A7521A">
            <w:pPr>
              <w:widowControl/>
              <w:spacing w:line="360" w:lineRule="auto"/>
              <w:jc w:val="center"/>
              <w:rPr>
                <w:rFonts w:ascii="宋体" w:hAnsi="宋体"/>
                <w:bCs/>
              </w:rPr>
            </w:pPr>
            <w:r w:rsidRPr="000B325A">
              <w:rPr>
                <w:rFonts w:ascii="宋体" w:hAnsi="宋体"/>
                <w:bCs/>
              </w:rPr>
              <w:t>4</w:t>
            </w:r>
          </w:p>
        </w:tc>
        <w:tc>
          <w:tcPr>
            <w:tcW w:w="562" w:type="pct"/>
            <w:vMerge/>
            <w:tcBorders>
              <w:top w:val="nil"/>
              <w:left w:val="single" w:sz="4" w:space="0" w:color="auto"/>
              <w:bottom w:val="single" w:sz="4" w:space="0" w:color="000000"/>
              <w:right w:val="single" w:sz="4" w:space="0" w:color="auto"/>
            </w:tcBorders>
            <w:vAlign w:val="center"/>
          </w:tcPr>
          <w:p w:rsidR="00811F9D" w:rsidRPr="000B325A" w:rsidRDefault="00811F9D" w:rsidP="00A7521A">
            <w:pPr>
              <w:widowControl/>
              <w:spacing w:line="360" w:lineRule="auto"/>
              <w:rPr>
                <w:rFonts w:ascii="宋体"/>
                <w:bCs/>
              </w:rPr>
            </w:pPr>
          </w:p>
        </w:tc>
        <w:tc>
          <w:tcPr>
            <w:tcW w:w="1645" w:type="pct"/>
            <w:tcBorders>
              <w:top w:val="nil"/>
              <w:left w:val="nil"/>
              <w:bottom w:val="single" w:sz="4" w:space="0" w:color="auto"/>
              <w:right w:val="single" w:sz="4" w:space="0" w:color="auto"/>
            </w:tcBorders>
            <w:noWrap/>
            <w:vAlign w:val="center"/>
          </w:tcPr>
          <w:p w:rsidR="00811F9D" w:rsidRPr="000B325A" w:rsidRDefault="00811F9D" w:rsidP="00A7521A">
            <w:pPr>
              <w:widowControl/>
              <w:spacing w:line="360" w:lineRule="auto"/>
              <w:jc w:val="center"/>
              <w:rPr>
                <w:rFonts w:ascii="宋体"/>
                <w:bCs/>
              </w:rPr>
            </w:pPr>
            <w:r w:rsidRPr="000B325A">
              <w:rPr>
                <w:rFonts w:ascii="宋体" w:hAnsi="宋体" w:hint="eastAsia"/>
                <w:bCs/>
              </w:rPr>
              <w:t>直流屏</w:t>
            </w:r>
          </w:p>
        </w:tc>
        <w:tc>
          <w:tcPr>
            <w:tcW w:w="702" w:type="pct"/>
            <w:tcBorders>
              <w:top w:val="nil"/>
              <w:left w:val="nil"/>
              <w:bottom w:val="single" w:sz="4" w:space="0" w:color="auto"/>
              <w:right w:val="single" w:sz="4" w:space="0" w:color="auto"/>
            </w:tcBorders>
            <w:noWrap/>
            <w:vAlign w:val="center"/>
          </w:tcPr>
          <w:p w:rsidR="00811F9D" w:rsidRPr="000B325A" w:rsidRDefault="00811F9D" w:rsidP="00A7521A">
            <w:pPr>
              <w:widowControl/>
              <w:spacing w:line="360" w:lineRule="auto"/>
              <w:jc w:val="center"/>
              <w:rPr>
                <w:rFonts w:ascii="宋体"/>
                <w:bCs/>
              </w:rPr>
            </w:pPr>
            <w:r w:rsidRPr="000B325A">
              <w:rPr>
                <w:rFonts w:ascii="宋体" w:hAnsi="宋体"/>
                <w:bCs/>
              </w:rPr>
              <w:t>2</w:t>
            </w:r>
            <w:r w:rsidRPr="000B325A">
              <w:rPr>
                <w:rFonts w:ascii="宋体" w:hAnsi="宋体" w:hint="eastAsia"/>
                <w:bCs/>
              </w:rPr>
              <w:t>面</w:t>
            </w:r>
          </w:p>
        </w:tc>
        <w:tc>
          <w:tcPr>
            <w:tcW w:w="1726" w:type="pct"/>
            <w:tcBorders>
              <w:top w:val="nil"/>
              <w:left w:val="nil"/>
              <w:bottom w:val="single" w:sz="4" w:space="0" w:color="auto"/>
              <w:right w:val="single" w:sz="4" w:space="0" w:color="auto"/>
            </w:tcBorders>
          </w:tcPr>
          <w:p w:rsidR="00811F9D" w:rsidRPr="000B325A" w:rsidRDefault="00811F9D" w:rsidP="00A7521A">
            <w:pPr>
              <w:widowControl/>
              <w:spacing w:line="360" w:lineRule="auto"/>
              <w:jc w:val="center"/>
              <w:rPr>
                <w:rFonts w:ascii="宋体" w:hAnsi="宋体"/>
                <w:bCs/>
              </w:rPr>
            </w:pPr>
            <w:r w:rsidRPr="000B325A">
              <w:rPr>
                <w:rFonts w:ascii="宋体" w:hAnsi="宋体" w:hint="eastAsia"/>
                <w:bCs/>
              </w:rPr>
              <w:t>中</w:t>
            </w:r>
            <w:proofErr w:type="gramStart"/>
            <w:r w:rsidRPr="000B325A">
              <w:rPr>
                <w:rFonts w:ascii="宋体" w:hAnsi="宋体" w:hint="eastAsia"/>
                <w:bCs/>
              </w:rPr>
              <w:t>电乐洋</w:t>
            </w:r>
            <w:proofErr w:type="gramEnd"/>
            <w:r w:rsidRPr="000B325A">
              <w:rPr>
                <w:rFonts w:ascii="宋体" w:hAnsi="宋体"/>
                <w:bCs/>
              </w:rPr>
              <w:t>GZDW-65AH/</w:t>
            </w:r>
          </w:p>
        </w:tc>
      </w:tr>
      <w:tr w:rsidR="00811F9D" w:rsidRPr="000B325A" w:rsidTr="00A7521A">
        <w:trPr>
          <w:trHeight w:val="259"/>
        </w:trPr>
        <w:tc>
          <w:tcPr>
            <w:tcW w:w="365" w:type="pct"/>
            <w:tcBorders>
              <w:top w:val="nil"/>
              <w:left w:val="single" w:sz="4" w:space="0" w:color="auto"/>
              <w:bottom w:val="single" w:sz="4" w:space="0" w:color="auto"/>
              <w:right w:val="single" w:sz="4" w:space="0" w:color="auto"/>
            </w:tcBorders>
            <w:noWrap/>
            <w:vAlign w:val="center"/>
          </w:tcPr>
          <w:p w:rsidR="00811F9D" w:rsidRPr="000B325A" w:rsidRDefault="00811F9D" w:rsidP="00A7521A">
            <w:pPr>
              <w:widowControl/>
              <w:spacing w:line="360" w:lineRule="auto"/>
              <w:jc w:val="center"/>
              <w:rPr>
                <w:rFonts w:ascii="宋体" w:hAnsi="宋体"/>
                <w:bCs/>
              </w:rPr>
            </w:pPr>
            <w:r w:rsidRPr="000B325A">
              <w:rPr>
                <w:rFonts w:ascii="宋体" w:hAnsi="宋体"/>
                <w:bCs/>
              </w:rPr>
              <w:t>5</w:t>
            </w:r>
          </w:p>
        </w:tc>
        <w:tc>
          <w:tcPr>
            <w:tcW w:w="562" w:type="pct"/>
            <w:vMerge/>
            <w:tcBorders>
              <w:top w:val="nil"/>
              <w:left w:val="single" w:sz="4" w:space="0" w:color="auto"/>
              <w:bottom w:val="single" w:sz="4" w:space="0" w:color="000000"/>
              <w:right w:val="single" w:sz="4" w:space="0" w:color="auto"/>
            </w:tcBorders>
            <w:vAlign w:val="center"/>
          </w:tcPr>
          <w:p w:rsidR="00811F9D" w:rsidRPr="000B325A" w:rsidRDefault="00811F9D" w:rsidP="00A7521A">
            <w:pPr>
              <w:widowControl/>
              <w:spacing w:line="360" w:lineRule="auto"/>
              <w:rPr>
                <w:rFonts w:ascii="宋体"/>
                <w:bCs/>
              </w:rPr>
            </w:pPr>
          </w:p>
        </w:tc>
        <w:tc>
          <w:tcPr>
            <w:tcW w:w="1645" w:type="pct"/>
            <w:tcBorders>
              <w:top w:val="nil"/>
              <w:left w:val="nil"/>
              <w:bottom w:val="single" w:sz="4" w:space="0" w:color="auto"/>
              <w:right w:val="single" w:sz="4" w:space="0" w:color="auto"/>
            </w:tcBorders>
            <w:noWrap/>
            <w:vAlign w:val="center"/>
          </w:tcPr>
          <w:p w:rsidR="00811F9D" w:rsidRPr="000B325A" w:rsidRDefault="00811F9D" w:rsidP="00A7521A">
            <w:pPr>
              <w:widowControl/>
              <w:spacing w:line="360" w:lineRule="auto"/>
              <w:jc w:val="center"/>
              <w:rPr>
                <w:rFonts w:ascii="宋体"/>
                <w:bCs/>
              </w:rPr>
            </w:pPr>
            <w:r w:rsidRPr="000B325A">
              <w:rPr>
                <w:rFonts w:ascii="宋体" w:hAnsi="宋体" w:hint="eastAsia"/>
                <w:bCs/>
              </w:rPr>
              <w:t>信号屏</w:t>
            </w:r>
          </w:p>
        </w:tc>
        <w:tc>
          <w:tcPr>
            <w:tcW w:w="702" w:type="pct"/>
            <w:tcBorders>
              <w:top w:val="nil"/>
              <w:left w:val="nil"/>
              <w:bottom w:val="single" w:sz="4" w:space="0" w:color="auto"/>
              <w:right w:val="single" w:sz="4" w:space="0" w:color="auto"/>
            </w:tcBorders>
            <w:noWrap/>
            <w:vAlign w:val="center"/>
          </w:tcPr>
          <w:p w:rsidR="00811F9D" w:rsidRPr="000B325A" w:rsidRDefault="00811F9D" w:rsidP="00A7521A">
            <w:pPr>
              <w:widowControl/>
              <w:spacing w:line="360" w:lineRule="auto"/>
              <w:jc w:val="center"/>
              <w:rPr>
                <w:rFonts w:ascii="宋体"/>
                <w:bCs/>
              </w:rPr>
            </w:pPr>
            <w:r w:rsidRPr="000B325A">
              <w:rPr>
                <w:rFonts w:ascii="宋体" w:hAnsi="宋体"/>
                <w:bCs/>
              </w:rPr>
              <w:t>1</w:t>
            </w:r>
            <w:r w:rsidRPr="000B325A">
              <w:rPr>
                <w:rFonts w:ascii="宋体" w:hAnsi="宋体" w:hint="eastAsia"/>
                <w:bCs/>
              </w:rPr>
              <w:t>个</w:t>
            </w:r>
          </w:p>
        </w:tc>
        <w:tc>
          <w:tcPr>
            <w:tcW w:w="1726" w:type="pct"/>
            <w:tcBorders>
              <w:top w:val="nil"/>
              <w:left w:val="nil"/>
              <w:bottom w:val="single" w:sz="4" w:space="0" w:color="auto"/>
              <w:right w:val="single" w:sz="4" w:space="0" w:color="auto"/>
            </w:tcBorders>
          </w:tcPr>
          <w:p w:rsidR="00811F9D" w:rsidRPr="000B325A" w:rsidRDefault="00811F9D" w:rsidP="00A7521A">
            <w:pPr>
              <w:widowControl/>
              <w:spacing w:line="360" w:lineRule="auto"/>
              <w:jc w:val="center"/>
              <w:rPr>
                <w:rFonts w:ascii="宋体" w:hAnsi="宋体"/>
                <w:bCs/>
              </w:rPr>
            </w:pPr>
            <w:r w:rsidRPr="000B325A">
              <w:rPr>
                <w:rFonts w:ascii="宋体" w:hAnsi="宋体" w:hint="eastAsia"/>
                <w:bCs/>
              </w:rPr>
              <w:t>中</w:t>
            </w:r>
            <w:proofErr w:type="gramStart"/>
            <w:r w:rsidRPr="000B325A">
              <w:rPr>
                <w:rFonts w:ascii="宋体" w:hAnsi="宋体" w:hint="eastAsia"/>
                <w:bCs/>
              </w:rPr>
              <w:t>电乐洋</w:t>
            </w:r>
            <w:proofErr w:type="gramEnd"/>
            <w:r w:rsidRPr="000B325A">
              <w:rPr>
                <w:rFonts w:ascii="宋体" w:hAnsi="宋体"/>
                <w:bCs/>
              </w:rPr>
              <w:t>GZDW-65AH/</w:t>
            </w:r>
          </w:p>
        </w:tc>
      </w:tr>
      <w:tr w:rsidR="00811F9D" w:rsidRPr="000B325A" w:rsidTr="00A7521A">
        <w:trPr>
          <w:trHeight w:val="259"/>
        </w:trPr>
        <w:tc>
          <w:tcPr>
            <w:tcW w:w="365" w:type="pct"/>
            <w:tcBorders>
              <w:top w:val="nil"/>
              <w:left w:val="single" w:sz="4" w:space="0" w:color="auto"/>
              <w:bottom w:val="single" w:sz="4" w:space="0" w:color="auto"/>
              <w:right w:val="single" w:sz="4" w:space="0" w:color="auto"/>
            </w:tcBorders>
            <w:noWrap/>
            <w:vAlign w:val="center"/>
          </w:tcPr>
          <w:p w:rsidR="00811F9D" w:rsidRPr="000B325A" w:rsidRDefault="00811F9D" w:rsidP="00A7521A">
            <w:pPr>
              <w:widowControl/>
              <w:spacing w:line="360" w:lineRule="auto"/>
              <w:jc w:val="center"/>
              <w:rPr>
                <w:rFonts w:ascii="宋体" w:hAnsi="宋体"/>
                <w:bCs/>
              </w:rPr>
            </w:pPr>
            <w:r w:rsidRPr="000B325A">
              <w:rPr>
                <w:rFonts w:ascii="宋体" w:hAnsi="宋体"/>
                <w:bCs/>
              </w:rPr>
              <w:t>6</w:t>
            </w:r>
          </w:p>
        </w:tc>
        <w:tc>
          <w:tcPr>
            <w:tcW w:w="562" w:type="pct"/>
            <w:tcBorders>
              <w:top w:val="nil"/>
              <w:left w:val="nil"/>
              <w:bottom w:val="single" w:sz="4" w:space="0" w:color="auto"/>
              <w:right w:val="single" w:sz="4" w:space="0" w:color="auto"/>
            </w:tcBorders>
            <w:noWrap/>
            <w:vAlign w:val="center"/>
          </w:tcPr>
          <w:p w:rsidR="00811F9D" w:rsidRPr="000B325A" w:rsidRDefault="00811F9D" w:rsidP="00A7521A">
            <w:pPr>
              <w:widowControl/>
              <w:spacing w:line="360" w:lineRule="auto"/>
              <w:jc w:val="center"/>
              <w:rPr>
                <w:rFonts w:ascii="宋体"/>
                <w:bCs/>
              </w:rPr>
            </w:pPr>
            <w:r w:rsidRPr="000B325A">
              <w:rPr>
                <w:rFonts w:ascii="宋体" w:hAnsi="宋体" w:hint="eastAsia"/>
                <w:bCs/>
              </w:rPr>
              <w:t>低压供电系统</w:t>
            </w:r>
          </w:p>
        </w:tc>
        <w:tc>
          <w:tcPr>
            <w:tcW w:w="1645" w:type="pct"/>
            <w:tcBorders>
              <w:top w:val="nil"/>
              <w:left w:val="nil"/>
              <w:bottom w:val="single" w:sz="4" w:space="0" w:color="auto"/>
              <w:right w:val="single" w:sz="4" w:space="0" w:color="auto"/>
            </w:tcBorders>
            <w:noWrap/>
            <w:vAlign w:val="center"/>
          </w:tcPr>
          <w:p w:rsidR="00811F9D" w:rsidRPr="000B325A" w:rsidRDefault="00811F9D" w:rsidP="00A7521A">
            <w:pPr>
              <w:widowControl/>
              <w:spacing w:line="360" w:lineRule="auto"/>
              <w:jc w:val="center"/>
              <w:rPr>
                <w:rFonts w:ascii="宋体"/>
                <w:bCs/>
              </w:rPr>
            </w:pPr>
            <w:r w:rsidRPr="000B325A">
              <w:rPr>
                <w:rFonts w:ascii="宋体" w:hAnsi="宋体" w:hint="eastAsia"/>
                <w:bCs/>
              </w:rPr>
              <w:t>配电柜</w:t>
            </w:r>
          </w:p>
        </w:tc>
        <w:tc>
          <w:tcPr>
            <w:tcW w:w="702" w:type="pct"/>
            <w:tcBorders>
              <w:top w:val="nil"/>
              <w:left w:val="nil"/>
              <w:bottom w:val="single" w:sz="4" w:space="0" w:color="auto"/>
              <w:right w:val="single" w:sz="4" w:space="0" w:color="auto"/>
            </w:tcBorders>
            <w:noWrap/>
            <w:vAlign w:val="center"/>
          </w:tcPr>
          <w:p w:rsidR="00811F9D" w:rsidRPr="000B325A" w:rsidRDefault="00811F9D" w:rsidP="00A7521A">
            <w:pPr>
              <w:widowControl/>
              <w:spacing w:line="360" w:lineRule="auto"/>
              <w:jc w:val="center"/>
              <w:rPr>
                <w:rFonts w:ascii="宋体"/>
                <w:bCs/>
              </w:rPr>
            </w:pPr>
            <w:r w:rsidRPr="000B325A">
              <w:rPr>
                <w:rFonts w:ascii="宋体" w:hAnsi="宋体"/>
                <w:bCs/>
              </w:rPr>
              <w:t>21</w:t>
            </w:r>
            <w:r w:rsidRPr="000B325A">
              <w:rPr>
                <w:rFonts w:ascii="宋体" w:hAnsi="宋体" w:hint="eastAsia"/>
                <w:bCs/>
              </w:rPr>
              <w:t>个</w:t>
            </w:r>
          </w:p>
        </w:tc>
        <w:tc>
          <w:tcPr>
            <w:tcW w:w="1726" w:type="pct"/>
            <w:tcBorders>
              <w:top w:val="nil"/>
              <w:left w:val="nil"/>
              <w:bottom w:val="single" w:sz="4" w:space="0" w:color="auto"/>
              <w:right w:val="single" w:sz="4" w:space="0" w:color="auto"/>
            </w:tcBorders>
            <w:vAlign w:val="center"/>
          </w:tcPr>
          <w:p w:rsidR="00811F9D" w:rsidRPr="000B325A" w:rsidRDefault="00811F9D" w:rsidP="00A7521A">
            <w:pPr>
              <w:widowControl/>
              <w:spacing w:line="360" w:lineRule="auto"/>
              <w:jc w:val="center"/>
              <w:rPr>
                <w:rFonts w:ascii="宋体"/>
                <w:bCs/>
              </w:rPr>
            </w:pPr>
            <w:r w:rsidRPr="000B325A">
              <w:rPr>
                <w:rFonts w:ascii="宋体" w:hAnsi="宋体" w:hint="eastAsia"/>
                <w:bCs/>
              </w:rPr>
              <w:t>兴业东辉</w:t>
            </w:r>
            <w:r w:rsidRPr="000B325A">
              <w:rPr>
                <w:rFonts w:ascii="宋体" w:hAnsi="宋体"/>
                <w:bCs/>
              </w:rPr>
              <w:t>XL</w:t>
            </w:r>
            <w:r w:rsidRPr="000B325A">
              <w:rPr>
                <w:rFonts w:ascii="宋体" w:hAnsi="宋体" w:hint="eastAsia"/>
                <w:bCs/>
              </w:rPr>
              <w:t>型号</w:t>
            </w:r>
          </w:p>
        </w:tc>
      </w:tr>
      <w:tr w:rsidR="00811F9D" w:rsidRPr="000B325A" w:rsidTr="00A7521A">
        <w:trPr>
          <w:trHeight w:val="259"/>
        </w:trPr>
        <w:tc>
          <w:tcPr>
            <w:tcW w:w="365" w:type="pct"/>
            <w:tcBorders>
              <w:top w:val="nil"/>
              <w:left w:val="single" w:sz="4" w:space="0" w:color="auto"/>
              <w:bottom w:val="single" w:sz="4" w:space="0" w:color="auto"/>
              <w:right w:val="single" w:sz="4" w:space="0" w:color="auto"/>
            </w:tcBorders>
            <w:noWrap/>
            <w:vAlign w:val="center"/>
          </w:tcPr>
          <w:p w:rsidR="00811F9D" w:rsidRPr="000B325A" w:rsidRDefault="00811F9D" w:rsidP="00A7521A">
            <w:pPr>
              <w:widowControl/>
              <w:spacing w:line="360" w:lineRule="auto"/>
              <w:jc w:val="center"/>
              <w:rPr>
                <w:rFonts w:ascii="宋体" w:hAnsi="宋体"/>
                <w:bCs/>
              </w:rPr>
            </w:pPr>
            <w:r w:rsidRPr="000B325A">
              <w:rPr>
                <w:rFonts w:ascii="宋体" w:hAnsi="宋体"/>
                <w:bCs/>
              </w:rPr>
              <w:t>7</w:t>
            </w:r>
          </w:p>
        </w:tc>
        <w:tc>
          <w:tcPr>
            <w:tcW w:w="562" w:type="pct"/>
            <w:tcBorders>
              <w:top w:val="nil"/>
              <w:left w:val="nil"/>
              <w:bottom w:val="single" w:sz="4" w:space="0" w:color="auto"/>
              <w:right w:val="single" w:sz="4" w:space="0" w:color="auto"/>
            </w:tcBorders>
            <w:noWrap/>
            <w:vAlign w:val="center"/>
          </w:tcPr>
          <w:p w:rsidR="00811F9D" w:rsidRPr="000B325A" w:rsidRDefault="00811F9D" w:rsidP="00A7521A">
            <w:pPr>
              <w:widowControl/>
              <w:spacing w:line="360" w:lineRule="auto"/>
              <w:jc w:val="center"/>
              <w:rPr>
                <w:rFonts w:ascii="宋体"/>
                <w:bCs/>
              </w:rPr>
            </w:pPr>
            <w:r w:rsidRPr="000B325A">
              <w:rPr>
                <w:rFonts w:ascii="宋体" w:hAnsi="宋体" w:hint="eastAsia"/>
                <w:bCs/>
              </w:rPr>
              <w:t>低压供电系统</w:t>
            </w:r>
          </w:p>
        </w:tc>
        <w:tc>
          <w:tcPr>
            <w:tcW w:w="1645" w:type="pct"/>
            <w:tcBorders>
              <w:top w:val="nil"/>
              <w:left w:val="nil"/>
              <w:bottom w:val="single" w:sz="4" w:space="0" w:color="auto"/>
              <w:right w:val="single" w:sz="4" w:space="0" w:color="auto"/>
            </w:tcBorders>
            <w:noWrap/>
            <w:vAlign w:val="center"/>
          </w:tcPr>
          <w:p w:rsidR="00811F9D" w:rsidRPr="000B325A" w:rsidRDefault="00811F9D" w:rsidP="00A7521A">
            <w:pPr>
              <w:widowControl/>
              <w:spacing w:line="360" w:lineRule="auto"/>
              <w:jc w:val="center"/>
              <w:rPr>
                <w:rFonts w:ascii="宋体"/>
                <w:bCs/>
              </w:rPr>
            </w:pPr>
            <w:r w:rsidRPr="000B325A">
              <w:rPr>
                <w:rFonts w:ascii="宋体" w:hAnsi="宋体" w:hint="eastAsia"/>
                <w:bCs/>
              </w:rPr>
              <w:t>配电箱</w:t>
            </w:r>
          </w:p>
        </w:tc>
        <w:tc>
          <w:tcPr>
            <w:tcW w:w="702" w:type="pct"/>
            <w:tcBorders>
              <w:top w:val="nil"/>
              <w:left w:val="nil"/>
              <w:bottom w:val="single" w:sz="4" w:space="0" w:color="auto"/>
              <w:right w:val="single" w:sz="4" w:space="0" w:color="auto"/>
            </w:tcBorders>
            <w:noWrap/>
            <w:vAlign w:val="center"/>
          </w:tcPr>
          <w:p w:rsidR="00811F9D" w:rsidRPr="000B325A" w:rsidRDefault="00811F9D" w:rsidP="00A7521A">
            <w:pPr>
              <w:widowControl/>
              <w:spacing w:line="360" w:lineRule="auto"/>
              <w:jc w:val="center"/>
              <w:rPr>
                <w:rFonts w:ascii="宋体"/>
                <w:bCs/>
              </w:rPr>
            </w:pPr>
            <w:r w:rsidRPr="000B325A">
              <w:rPr>
                <w:rFonts w:ascii="宋体" w:hAnsi="宋体"/>
                <w:bCs/>
              </w:rPr>
              <w:t>56</w:t>
            </w:r>
            <w:r w:rsidRPr="000B325A">
              <w:rPr>
                <w:rFonts w:ascii="宋体" w:hAnsi="宋体" w:hint="eastAsia"/>
                <w:bCs/>
              </w:rPr>
              <w:t>个</w:t>
            </w:r>
          </w:p>
        </w:tc>
        <w:tc>
          <w:tcPr>
            <w:tcW w:w="1726" w:type="pct"/>
            <w:tcBorders>
              <w:top w:val="nil"/>
              <w:left w:val="nil"/>
              <w:bottom w:val="single" w:sz="4" w:space="0" w:color="auto"/>
              <w:right w:val="single" w:sz="4" w:space="0" w:color="auto"/>
            </w:tcBorders>
            <w:noWrap/>
            <w:vAlign w:val="center"/>
          </w:tcPr>
          <w:p w:rsidR="00811F9D" w:rsidRPr="000B325A" w:rsidRDefault="00811F9D" w:rsidP="00A7521A">
            <w:pPr>
              <w:widowControl/>
              <w:spacing w:line="360" w:lineRule="auto"/>
              <w:jc w:val="center"/>
              <w:rPr>
                <w:rFonts w:ascii="宋体"/>
                <w:bCs/>
              </w:rPr>
            </w:pPr>
            <w:r w:rsidRPr="000B325A">
              <w:rPr>
                <w:rFonts w:ascii="宋体" w:hAnsi="宋体" w:hint="eastAsia"/>
                <w:bCs/>
              </w:rPr>
              <w:t>兴业东辉</w:t>
            </w:r>
            <w:r w:rsidRPr="000B325A">
              <w:rPr>
                <w:rFonts w:ascii="宋体" w:hAnsi="宋体"/>
                <w:bCs/>
              </w:rPr>
              <w:t>XMD</w:t>
            </w:r>
            <w:r w:rsidRPr="000B325A">
              <w:rPr>
                <w:rFonts w:ascii="宋体" w:hAnsi="宋体" w:hint="eastAsia"/>
                <w:bCs/>
              </w:rPr>
              <w:t>型号</w:t>
            </w:r>
          </w:p>
        </w:tc>
      </w:tr>
      <w:tr w:rsidR="00811F9D" w:rsidRPr="000B325A" w:rsidTr="00A7521A">
        <w:trPr>
          <w:trHeight w:val="259"/>
        </w:trPr>
        <w:tc>
          <w:tcPr>
            <w:tcW w:w="365" w:type="pct"/>
            <w:tcBorders>
              <w:top w:val="nil"/>
              <w:left w:val="single" w:sz="4" w:space="0" w:color="auto"/>
              <w:bottom w:val="single" w:sz="4" w:space="0" w:color="auto"/>
              <w:right w:val="single" w:sz="4" w:space="0" w:color="auto"/>
            </w:tcBorders>
            <w:noWrap/>
            <w:vAlign w:val="center"/>
          </w:tcPr>
          <w:p w:rsidR="00811F9D" w:rsidRPr="000B325A" w:rsidRDefault="00811F9D" w:rsidP="00A7521A">
            <w:pPr>
              <w:widowControl/>
              <w:spacing w:line="360" w:lineRule="auto"/>
              <w:jc w:val="center"/>
              <w:rPr>
                <w:rFonts w:ascii="宋体" w:hAnsi="宋体"/>
                <w:bCs/>
              </w:rPr>
            </w:pPr>
            <w:r w:rsidRPr="000B325A">
              <w:rPr>
                <w:rFonts w:ascii="宋体" w:hAnsi="宋体"/>
                <w:bCs/>
              </w:rPr>
              <w:t>8</w:t>
            </w:r>
          </w:p>
        </w:tc>
        <w:tc>
          <w:tcPr>
            <w:tcW w:w="562" w:type="pct"/>
            <w:vMerge w:val="restart"/>
            <w:tcBorders>
              <w:top w:val="nil"/>
              <w:left w:val="single" w:sz="4" w:space="0" w:color="auto"/>
              <w:bottom w:val="single" w:sz="4" w:space="0" w:color="000000"/>
              <w:right w:val="single" w:sz="4" w:space="0" w:color="auto"/>
            </w:tcBorders>
            <w:noWrap/>
            <w:vAlign w:val="center"/>
          </w:tcPr>
          <w:p w:rsidR="00811F9D" w:rsidRPr="000B325A" w:rsidRDefault="00811F9D" w:rsidP="00A7521A">
            <w:pPr>
              <w:widowControl/>
              <w:spacing w:line="360" w:lineRule="auto"/>
              <w:jc w:val="center"/>
              <w:rPr>
                <w:rFonts w:ascii="宋体"/>
                <w:bCs/>
              </w:rPr>
            </w:pPr>
            <w:r w:rsidRPr="000B325A">
              <w:rPr>
                <w:rFonts w:ascii="宋体" w:hAnsi="宋体" w:hint="eastAsia"/>
                <w:bCs/>
              </w:rPr>
              <w:t>二次供水系统</w:t>
            </w:r>
          </w:p>
        </w:tc>
        <w:tc>
          <w:tcPr>
            <w:tcW w:w="1645" w:type="pct"/>
            <w:tcBorders>
              <w:top w:val="nil"/>
              <w:left w:val="nil"/>
              <w:bottom w:val="single" w:sz="4" w:space="0" w:color="auto"/>
              <w:right w:val="single" w:sz="4" w:space="0" w:color="auto"/>
            </w:tcBorders>
            <w:noWrap/>
            <w:vAlign w:val="center"/>
          </w:tcPr>
          <w:p w:rsidR="00811F9D" w:rsidRPr="000B325A" w:rsidRDefault="00811F9D" w:rsidP="00A7521A">
            <w:pPr>
              <w:widowControl/>
              <w:spacing w:line="360" w:lineRule="auto"/>
              <w:jc w:val="center"/>
              <w:rPr>
                <w:rFonts w:ascii="宋体"/>
                <w:bCs/>
              </w:rPr>
            </w:pPr>
            <w:r w:rsidRPr="000B325A">
              <w:rPr>
                <w:rFonts w:ascii="宋体" w:hAnsi="宋体" w:hint="eastAsia"/>
                <w:bCs/>
              </w:rPr>
              <w:t>无负压机组</w:t>
            </w:r>
          </w:p>
        </w:tc>
        <w:tc>
          <w:tcPr>
            <w:tcW w:w="702" w:type="pct"/>
            <w:tcBorders>
              <w:top w:val="nil"/>
              <w:left w:val="nil"/>
              <w:bottom w:val="single" w:sz="4" w:space="0" w:color="auto"/>
              <w:right w:val="single" w:sz="4" w:space="0" w:color="auto"/>
            </w:tcBorders>
            <w:noWrap/>
            <w:vAlign w:val="center"/>
          </w:tcPr>
          <w:p w:rsidR="00811F9D" w:rsidRPr="000B325A" w:rsidRDefault="00811F9D" w:rsidP="00A7521A">
            <w:pPr>
              <w:widowControl/>
              <w:spacing w:line="360" w:lineRule="auto"/>
              <w:jc w:val="center"/>
              <w:rPr>
                <w:rFonts w:ascii="宋体"/>
                <w:bCs/>
              </w:rPr>
            </w:pPr>
            <w:r w:rsidRPr="000B325A">
              <w:rPr>
                <w:rFonts w:ascii="宋体" w:hAnsi="宋体"/>
                <w:bCs/>
              </w:rPr>
              <w:t>1</w:t>
            </w:r>
            <w:r w:rsidRPr="000B325A">
              <w:rPr>
                <w:rFonts w:ascii="宋体" w:hAnsi="宋体" w:hint="eastAsia"/>
                <w:bCs/>
              </w:rPr>
              <w:t>套</w:t>
            </w:r>
          </w:p>
        </w:tc>
        <w:tc>
          <w:tcPr>
            <w:tcW w:w="1726" w:type="pct"/>
            <w:tcBorders>
              <w:top w:val="nil"/>
              <w:left w:val="nil"/>
              <w:bottom w:val="single" w:sz="4" w:space="0" w:color="auto"/>
              <w:right w:val="single" w:sz="4" w:space="0" w:color="auto"/>
            </w:tcBorders>
            <w:noWrap/>
            <w:vAlign w:val="center"/>
          </w:tcPr>
          <w:p w:rsidR="00811F9D" w:rsidRPr="000B325A" w:rsidRDefault="00811F9D" w:rsidP="00A7521A">
            <w:pPr>
              <w:widowControl/>
              <w:spacing w:line="360" w:lineRule="auto"/>
              <w:jc w:val="center"/>
              <w:rPr>
                <w:rFonts w:ascii="宋体" w:hAnsi="宋体"/>
                <w:bCs/>
              </w:rPr>
            </w:pPr>
            <w:r w:rsidRPr="000B325A">
              <w:rPr>
                <w:rFonts w:ascii="宋体" w:hAnsi="宋体"/>
                <w:bCs/>
              </w:rPr>
              <w:t>LEO-S-2-4.0PW(II)</w:t>
            </w:r>
          </w:p>
        </w:tc>
      </w:tr>
      <w:tr w:rsidR="00811F9D" w:rsidRPr="000B325A" w:rsidTr="00A7521A">
        <w:trPr>
          <w:trHeight w:val="259"/>
        </w:trPr>
        <w:tc>
          <w:tcPr>
            <w:tcW w:w="365" w:type="pct"/>
            <w:tcBorders>
              <w:top w:val="nil"/>
              <w:left w:val="single" w:sz="4" w:space="0" w:color="auto"/>
              <w:bottom w:val="single" w:sz="4" w:space="0" w:color="auto"/>
              <w:right w:val="single" w:sz="4" w:space="0" w:color="auto"/>
            </w:tcBorders>
            <w:noWrap/>
            <w:vAlign w:val="center"/>
          </w:tcPr>
          <w:p w:rsidR="00811F9D" w:rsidRPr="000B325A" w:rsidRDefault="00811F9D" w:rsidP="00A7521A">
            <w:pPr>
              <w:widowControl/>
              <w:spacing w:line="360" w:lineRule="auto"/>
              <w:jc w:val="center"/>
              <w:rPr>
                <w:rFonts w:ascii="宋体" w:hAnsi="宋体"/>
                <w:bCs/>
              </w:rPr>
            </w:pPr>
            <w:r w:rsidRPr="000B325A">
              <w:rPr>
                <w:rFonts w:ascii="宋体" w:hAnsi="宋体"/>
                <w:bCs/>
              </w:rPr>
              <w:t>9</w:t>
            </w:r>
          </w:p>
        </w:tc>
        <w:tc>
          <w:tcPr>
            <w:tcW w:w="562" w:type="pct"/>
            <w:vMerge/>
            <w:tcBorders>
              <w:top w:val="nil"/>
              <w:left w:val="single" w:sz="4" w:space="0" w:color="auto"/>
              <w:bottom w:val="single" w:sz="4" w:space="0" w:color="000000"/>
              <w:right w:val="single" w:sz="4" w:space="0" w:color="auto"/>
            </w:tcBorders>
            <w:vAlign w:val="center"/>
          </w:tcPr>
          <w:p w:rsidR="00811F9D" w:rsidRPr="000B325A" w:rsidRDefault="00811F9D" w:rsidP="00A7521A">
            <w:pPr>
              <w:widowControl/>
              <w:spacing w:line="360" w:lineRule="auto"/>
              <w:rPr>
                <w:rFonts w:ascii="宋体"/>
                <w:bCs/>
              </w:rPr>
            </w:pPr>
          </w:p>
        </w:tc>
        <w:tc>
          <w:tcPr>
            <w:tcW w:w="1645" w:type="pct"/>
            <w:tcBorders>
              <w:top w:val="nil"/>
              <w:left w:val="nil"/>
              <w:bottom w:val="single" w:sz="4" w:space="0" w:color="auto"/>
              <w:right w:val="single" w:sz="4" w:space="0" w:color="auto"/>
            </w:tcBorders>
            <w:noWrap/>
            <w:vAlign w:val="center"/>
          </w:tcPr>
          <w:p w:rsidR="00811F9D" w:rsidRPr="000B325A" w:rsidRDefault="00811F9D" w:rsidP="00A7521A">
            <w:pPr>
              <w:widowControl/>
              <w:spacing w:line="360" w:lineRule="auto"/>
              <w:jc w:val="center"/>
              <w:rPr>
                <w:rFonts w:ascii="宋体"/>
                <w:bCs/>
              </w:rPr>
            </w:pPr>
            <w:r w:rsidRPr="000B325A">
              <w:rPr>
                <w:rFonts w:ascii="宋体" w:hAnsi="宋体" w:hint="eastAsia"/>
                <w:bCs/>
              </w:rPr>
              <w:t>生活循环水泵</w:t>
            </w:r>
          </w:p>
        </w:tc>
        <w:tc>
          <w:tcPr>
            <w:tcW w:w="702" w:type="pct"/>
            <w:tcBorders>
              <w:top w:val="nil"/>
              <w:left w:val="nil"/>
              <w:bottom w:val="single" w:sz="4" w:space="0" w:color="auto"/>
              <w:right w:val="single" w:sz="4" w:space="0" w:color="auto"/>
            </w:tcBorders>
            <w:noWrap/>
            <w:vAlign w:val="center"/>
          </w:tcPr>
          <w:p w:rsidR="00811F9D" w:rsidRPr="000B325A" w:rsidRDefault="00811F9D" w:rsidP="00A7521A">
            <w:pPr>
              <w:widowControl/>
              <w:spacing w:line="360" w:lineRule="auto"/>
              <w:jc w:val="center"/>
              <w:rPr>
                <w:rFonts w:ascii="宋体"/>
                <w:bCs/>
              </w:rPr>
            </w:pPr>
            <w:r w:rsidRPr="000B325A">
              <w:rPr>
                <w:rFonts w:ascii="宋体" w:hAnsi="宋体"/>
                <w:bCs/>
              </w:rPr>
              <w:t>2</w:t>
            </w:r>
            <w:r w:rsidRPr="000B325A">
              <w:rPr>
                <w:rFonts w:ascii="宋体" w:hAnsi="宋体" w:hint="eastAsia"/>
                <w:bCs/>
              </w:rPr>
              <w:t>台</w:t>
            </w:r>
          </w:p>
        </w:tc>
        <w:tc>
          <w:tcPr>
            <w:tcW w:w="1726" w:type="pct"/>
            <w:tcBorders>
              <w:top w:val="nil"/>
              <w:left w:val="nil"/>
              <w:bottom w:val="single" w:sz="4" w:space="0" w:color="auto"/>
              <w:right w:val="single" w:sz="4" w:space="0" w:color="auto"/>
            </w:tcBorders>
            <w:noWrap/>
            <w:vAlign w:val="center"/>
          </w:tcPr>
          <w:p w:rsidR="00811F9D" w:rsidRPr="000B325A" w:rsidRDefault="00811F9D" w:rsidP="00A7521A">
            <w:pPr>
              <w:widowControl/>
              <w:spacing w:line="360" w:lineRule="auto"/>
              <w:jc w:val="center"/>
              <w:rPr>
                <w:rFonts w:ascii="宋体" w:hAnsi="宋体"/>
                <w:bCs/>
              </w:rPr>
            </w:pPr>
            <w:r w:rsidRPr="000B325A">
              <w:rPr>
                <w:rFonts w:ascii="宋体" w:hAnsi="宋体"/>
                <w:bCs/>
              </w:rPr>
              <w:t>YE3</w:t>
            </w:r>
            <w:smartTag w:uri="urn:schemas-microsoft-com:office:smarttags" w:element="chmetcnv">
              <w:smartTagPr>
                <w:attr w:name="TCSC" w:val="0"/>
                <w:attr w:name="NumberType" w:val="1"/>
                <w:attr w:name="Negative" w:val="True"/>
                <w:attr w:name="HasSpace" w:val="False"/>
                <w:attr w:name="SourceValue" w:val="112"/>
                <w:attr w:name="UnitName" w:val="m"/>
              </w:smartTagPr>
              <w:r w:rsidRPr="000B325A">
                <w:rPr>
                  <w:rFonts w:ascii="宋体" w:hAnsi="宋体"/>
                  <w:bCs/>
                </w:rPr>
                <w:t>-112M</w:t>
              </w:r>
            </w:smartTag>
            <w:r w:rsidRPr="000B325A">
              <w:rPr>
                <w:rFonts w:ascii="宋体" w:hAnsi="宋体"/>
                <w:bCs/>
              </w:rPr>
              <w:t>-2</w:t>
            </w:r>
          </w:p>
        </w:tc>
      </w:tr>
      <w:tr w:rsidR="00811F9D" w:rsidRPr="000B325A" w:rsidTr="00A7521A">
        <w:trPr>
          <w:trHeight w:val="259"/>
        </w:trPr>
        <w:tc>
          <w:tcPr>
            <w:tcW w:w="365" w:type="pct"/>
            <w:tcBorders>
              <w:top w:val="nil"/>
              <w:left w:val="single" w:sz="4" w:space="0" w:color="auto"/>
              <w:bottom w:val="single" w:sz="4" w:space="0" w:color="auto"/>
              <w:right w:val="single" w:sz="4" w:space="0" w:color="auto"/>
            </w:tcBorders>
            <w:noWrap/>
            <w:vAlign w:val="center"/>
          </w:tcPr>
          <w:p w:rsidR="00811F9D" w:rsidRPr="000B325A" w:rsidRDefault="00811F9D" w:rsidP="00A7521A">
            <w:pPr>
              <w:widowControl/>
              <w:spacing w:line="360" w:lineRule="auto"/>
              <w:jc w:val="center"/>
              <w:rPr>
                <w:rFonts w:ascii="宋体" w:hAnsi="宋体"/>
                <w:bCs/>
              </w:rPr>
            </w:pPr>
            <w:r w:rsidRPr="000B325A">
              <w:rPr>
                <w:rFonts w:ascii="宋体" w:hAnsi="宋体"/>
                <w:bCs/>
              </w:rPr>
              <w:t>10</w:t>
            </w:r>
          </w:p>
        </w:tc>
        <w:tc>
          <w:tcPr>
            <w:tcW w:w="562" w:type="pct"/>
            <w:vMerge/>
            <w:tcBorders>
              <w:top w:val="nil"/>
              <w:left w:val="single" w:sz="4" w:space="0" w:color="auto"/>
              <w:bottom w:val="single" w:sz="4" w:space="0" w:color="000000"/>
              <w:right w:val="single" w:sz="4" w:space="0" w:color="auto"/>
            </w:tcBorders>
            <w:vAlign w:val="center"/>
          </w:tcPr>
          <w:p w:rsidR="00811F9D" w:rsidRPr="000B325A" w:rsidRDefault="00811F9D" w:rsidP="00A7521A">
            <w:pPr>
              <w:widowControl/>
              <w:spacing w:line="360" w:lineRule="auto"/>
              <w:rPr>
                <w:rFonts w:ascii="宋体"/>
                <w:bCs/>
              </w:rPr>
            </w:pPr>
          </w:p>
        </w:tc>
        <w:tc>
          <w:tcPr>
            <w:tcW w:w="1645" w:type="pct"/>
            <w:tcBorders>
              <w:top w:val="nil"/>
              <w:left w:val="nil"/>
              <w:bottom w:val="single" w:sz="4" w:space="0" w:color="auto"/>
              <w:right w:val="single" w:sz="4" w:space="0" w:color="auto"/>
            </w:tcBorders>
            <w:noWrap/>
            <w:vAlign w:val="center"/>
          </w:tcPr>
          <w:p w:rsidR="00811F9D" w:rsidRPr="000B325A" w:rsidRDefault="00811F9D" w:rsidP="00A7521A">
            <w:pPr>
              <w:widowControl/>
              <w:spacing w:line="360" w:lineRule="auto"/>
              <w:jc w:val="center"/>
              <w:rPr>
                <w:rFonts w:ascii="宋体"/>
                <w:bCs/>
              </w:rPr>
            </w:pPr>
            <w:r w:rsidRPr="000B325A">
              <w:rPr>
                <w:rFonts w:ascii="宋体" w:hAnsi="宋体" w:hint="eastAsia"/>
                <w:bCs/>
              </w:rPr>
              <w:t>热水循环水泵</w:t>
            </w:r>
          </w:p>
        </w:tc>
        <w:tc>
          <w:tcPr>
            <w:tcW w:w="702" w:type="pct"/>
            <w:tcBorders>
              <w:top w:val="nil"/>
              <w:left w:val="nil"/>
              <w:bottom w:val="single" w:sz="4" w:space="0" w:color="auto"/>
              <w:right w:val="single" w:sz="4" w:space="0" w:color="auto"/>
            </w:tcBorders>
            <w:noWrap/>
            <w:vAlign w:val="center"/>
          </w:tcPr>
          <w:p w:rsidR="00811F9D" w:rsidRPr="000B325A" w:rsidRDefault="00811F9D" w:rsidP="00A7521A">
            <w:pPr>
              <w:widowControl/>
              <w:spacing w:line="360" w:lineRule="auto"/>
              <w:jc w:val="center"/>
              <w:rPr>
                <w:rFonts w:ascii="宋体"/>
                <w:bCs/>
              </w:rPr>
            </w:pPr>
            <w:r w:rsidRPr="000B325A">
              <w:rPr>
                <w:rFonts w:ascii="宋体" w:hAnsi="宋体"/>
                <w:bCs/>
              </w:rPr>
              <w:t>6</w:t>
            </w:r>
            <w:r w:rsidRPr="000B325A">
              <w:rPr>
                <w:rFonts w:ascii="宋体" w:hAnsi="宋体" w:hint="eastAsia"/>
                <w:bCs/>
              </w:rPr>
              <w:t>台</w:t>
            </w:r>
          </w:p>
        </w:tc>
        <w:tc>
          <w:tcPr>
            <w:tcW w:w="1726" w:type="pct"/>
            <w:tcBorders>
              <w:top w:val="nil"/>
              <w:left w:val="nil"/>
              <w:bottom w:val="single" w:sz="4" w:space="0" w:color="auto"/>
              <w:right w:val="single" w:sz="4" w:space="0" w:color="auto"/>
            </w:tcBorders>
            <w:noWrap/>
            <w:vAlign w:val="center"/>
          </w:tcPr>
          <w:p w:rsidR="00811F9D" w:rsidRPr="000B325A" w:rsidRDefault="00811F9D" w:rsidP="00A7521A">
            <w:pPr>
              <w:widowControl/>
              <w:spacing w:line="360" w:lineRule="auto"/>
              <w:jc w:val="center"/>
              <w:rPr>
                <w:rFonts w:ascii="宋体" w:hAnsi="宋体"/>
                <w:bCs/>
              </w:rPr>
            </w:pPr>
            <w:proofErr w:type="gramStart"/>
            <w:r w:rsidRPr="000B325A">
              <w:rPr>
                <w:rFonts w:ascii="宋体" w:hAnsi="宋体" w:hint="eastAsia"/>
                <w:bCs/>
              </w:rPr>
              <w:t>威乐</w:t>
            </w:r>
            <w:proofErr w:type="gramEnd"/>
            <w:r w:rsidRPr="000B325A">
              <w:rPr>
                <w:rFonts w:ascii="宋体" w:hAnsi="宋体"/>
                <w:bCs/>
              </w:rPr>
              <w:t>1EC60034—1</w:t>
            </w:r>
          </w:p>
        </w:tc>
      </w:tr>
      <w:tr w:rsidR="00811F9D" w:rsidRPr="000B325A" w:rsidTr="00A7521A">
        <w:trPr>
          <w:trHeight w:val="259"/>
        </w:trPr>
        <w:tc>
          <w:tcPr>
            <w:tcW w:w="365" w:type="pct"/>
            <w:tcBorders>
              <w:top w:val="nil"/>
              <w:left w:val="single" w:sz="4" w:space="0" w:color="auto"/>
              <w:bottom w:val="single" w:sz="4" w:space="0" w:color="auto"/>
              <w:right w:val="single" w:sz="4" w:space="0" w:color="auto"/>
            </w:tcBorders>
            <w:noWrap/>
            <w:vAlign w:val="center"/>
          </w:tcPr>
          <w:p w:rsidR="00811F9D" w:rsidRPr="000B325A" w:rsidRDefault="00811F9D" w:rsidP="00A7521A">
            <w:pPr>
              <w:widowControl/>
              <w:spacing w:line="360" w:lineRule="auto"/>
              <w:jc w:val="center"/>
              <w:rPr>
                <w:rFonts w:ascii="宋体" w:hAnsi="宋体"/>
                <w:bCs/>
              </w:rPr>
            </w:pPr>
            <w:r w:rsidRPr="000B325A">
              <w:rPr>
                <w:rFonts w:ascii="宋体" w:hAnsi="宋体"/>
                <w:bCs/>
              </w:rPr>
              <w:t>11</w:t>
            </w:r>
          </w:p>
        </w:tc>
        <w:tc>
          <w:tcPr>
            <w:tcW w:w="562" w:type="pct"/>
            <w:vMerge/>
            <w:tcBorders>
              <w:top w:val="nil"/>
              <w:left w:val="single" w:sz="4" w:space="0" w:color="auto"/>
              <w:bottom w:val="single" w:sz="4" w:space="0" w:color="000000"/>
              <w:right w:val="single" w:sz="4" w:space="0" w:color="auto"/>
            </w:tcBorders>
            <w:vAlign w:val="center"/>
          </w:tcPr>
          <w:p w:rsidR="00811F9D" w:rsidRPr="000B325A" w:rsidRDefault="00811F9D" w:rsidP="00A7521A">
            <w:pPr>
              <w:widowControl/>
              <w:spacing w:line="360" w:lineRule="auto"/>
              <w:rPr>
                <w:rFonts w:ascii="宋体"/>
                <w:bCs/>
              </w:rPr>
            </w:pPr>
          </w:p>
        </w:tc>
        <w:tc>
          <w:tcPr>
            <w:tcW w:w="1645" w:type="pct"/>
            <w:tcBorders>
              <w:top w:val="nil"/>
              <w:left w:val="nil"/>
              <w:bottom w:val="single" w:sz="4" w:space="0" w:color="auto"/>
              <w:right w:val="single" w:sz="4" w:space="0" w:color="auto"/>
            </w:tcBorders>
            <w:noWrap/>
            <w:vAlign w:val="center"/>
          </w:tcPr>
          <w:p w:rsidR="00811F9D" w:rsidRPr="000B325A" w:rsidRDefault="00811F9D" w:rsidP="00A7521A">
            <w:pPr>
              <w:widowControl/>
              <w:spacing w:line="360" w:lineRule="auto"/>
              <w:jc w:val="center"/>
              <w:rPr>
                <w:rFonts w:ascii="宋体"/>
                <w:bCs/>
              </w:rPr>
            </w:pPr>
            <w:r w:rsidRPr="000B325A">
              <w:rPr>
                <w:rFonts w:ascii="宋体" w:hAnsi="宋体" w:hint="eastAsia"/>
                <w:bCs/>
              </w:rPr>
              <w:t>生活水箱</w:t>
            </w:r>
          </w:p>
        </w:tc>
        <w:tc>
          <w:tcPr>
            <w:tcW w:w="702" w:type="pct"/>
            <w:tcBorders>
              <w:top w:val="nil"/>
              <w:left w:val="nil"/>
              <w:bottom w:val="single" w:sz="4" w:space="0" w:color="auto"/>
              <w:right w:val="single" w:sz="4" w:space="0" w:color="auto"/>
            </w:tcBorders>
            <w:noWrap/>
            <w:vAlign w:val="center"/>
          </w:tcPr>
          <w:p w:rsidR="00811F9D" w:rsidRPr="000B325A" w:rsidRDefault="00811F9D" w:rsidP="00A7521A">
            <w:pPr>
              <w:widowControl/>
              <w:spacing w:line="360" w:lineRule="auto"/>
              <w:jc w:val="center"/>
              <w:rPr>
                <w:rFonts w:ascii="宋体"/>
                <w:bCs/>
              </w:rPr>
            </w:pPr>
            <w:r w:rsidRPr="000B325A">
              <w:rPr>
                <w:rFonts w:ascii="宋体" w:hAnsi="宋体"/>
                <w:bCs/>
              </w:rPr>
              <w:t>1</w:t>
            </w:r>
            <w:r w:rsidRPr="000B325A">
              <w:rPr>
                <w:rFonts w:ascii="宋体" w:hAnsi="宋体" w:hint="eastAsia"/>
                <w:bCs/>
              </w:rPr>
              <w:t>个</w:t>
            </w:r>
          </w:p>
        </w:tc>
        <w:tc>
          <w:tcPr>
            <w:tcW w:w="1726" w:type="pct"/>
            <w:tcBorders>
              <w:top w:val="nil"/>
              <w:left w:val="nil"/>
              <w:bottom w:val="single" w:sz="4" w:space="0" w:color="auto"/>
              <w:right w:val="single" w:sz="4" w:space="0" w:color="auto"/>
            </w:tcBorders>
            <w:noWrap/>
            <w:vAlign w:val="center"/>
          </w:tcPr>
          <w:p w:rsidR="00811F9D" w:rsidRPr="000B325A" w:rsidRDefault="00811F9D" w:rsidP="00A7521A">
            <w:pPr>
              <w:widowControl/>
              <w:spacing w:line="360" w:lineRule="auto"/>
              <w:jc w:val="center"/>
              <w:rPr>
                <w:rFonts w:ascii="宋体"/>
                <w:bCs/>
              </w:rPr>
            </w:pPr>
          </w:p>
        </w:tc>
      </w:tr>
      <w:tr w:rsidR="00811F9D" w:rsidRPr="000B325A" w:rsidTr="00A7521A">
        <w:trPr>
          <w:trHeight w:val="259"/>
        </w:trPr>
        <w:tc>
          <w:tcPr>
            <w:tcW w:w="365" w:type="pct"/>
            <w:tcBorders>
              <w:top w:val="nil"/>
              <w:left w:val="single" w:sz="4" w:space="0" w:color="auto"/>
              <w:bottom w:val="single" w:sz="4" w:space="0" w:color="auto"/>
              <w:right w:val="single" w:sz="4" w:space="0" w:color="auto"/>
            </w:tcBorders>
            <w:noWrap/>
            <w:vAlign w:val="center"/>
          </w:tcPr>
          <w:p w:rsidR="00811F9D" w:rsidRPr="000B325A" w:rsidRDefault="00811F9D" w:rsidP="00A7521A">
            <w:pPr>
              <w:widowControl/>
              <w:spacing w:line="360" w:lineRule="auto"/>
              <w:jc w:val="center"/>
              <w:rPr>
                <w:rFonts w:ascii="宋体" w:hAnsi="宋体"/>
                <w:bCs/>
              </w:rPr>
            </w:pPr>
            <w:r w:rsidRPr="000B325A">
              <w:rPr>
                <w:rFonts w:ascii="宋体" w:hAnsi="宋体"/>
                <w:bCs/>
              </w:rPr>
              <w:t>12</w:t>
            </w:r>
          </w:p>
        </w:tc>
        <w:tc>
          <w:tcPr>
            <w:tcW w:w="562" w:type="pct"/>
            <w:vMerge/>
            <w:tcBorders>
              <w:top w:val="nil"/>
              <w:left w:val="single" w:sz="4" w:space="0" w:color="auto"/>
              <w:bottom w:val="single" w:sz="4" w:space="0" w:color="000000"/>
              <w:right w:val="single" w:sz="4" w:space="0" w:color="auto"/>
            </w:tcBorders>
            <w:vAlign w:val="center"/>
          </w:tcPr>
          <w:p w:rsidR="00811F9D" w:rsidRPr="000B325A" w:rsidRDefault="00811F9D" w:rsidP="00A7521A">
            <w:pPr>
              <w:widowControl/>
              <w:spacing w:line="360" w:lineRule="auto"/>
              <w:rPr>
                <w:rFonts w:ascii="宋体"/>
                <w:bCs/>
              </w:rPr>
            </w:pPr>
          </w:p>
        </w:tc>
        <w:tc>
          <w:tcPr>
            <w:tcW w:w="1645" w:type="pct"/>
            <w:tcBorders>
              <w:top w:val="nil"/>
              <w:left w:val="nil"/>
              <w:bottom w:val="single" w:sz="4" w:space="0" w:color="auto"/>
              <w:right w:val="single" w:sz="4" w:space="0" w:color="auto"/>
            </w:tcBorders>
            <w:noWrap/>
            <w:vAlign w:val="center"/>
          </w:tcPr>
          <w:p w:rsidR="00811F9D" w:rsidRPr="000B325A" w:rsidRDefault="00811F9D" w:rsidP="00A7521A">
            <w:pPr>
              <w:widowControl/>
              <w:spacing w:line="360" w:lineRule="auto"/>
              <w:jc w:val="center"/>
              <w:rPr>
                <w:rFonts w:ascii="宋体"/>
                <w:bCs/>
              </w:rPr>
            </w:pPr>
            <w:r w:rsidRPr="000B325A">
              <w:rPr>
                <w:rFonts w:ascii="宋体" w:hAnsi="宋体" w:hint="eastAsia"/>
                <w:bCs/>
              </w:rPr>
              <w:t>恒温水箱</w:t>
            </w:r>
          </w:p>
        </w:tc>
        <w:tc>
          <w:tcPr>
            <w:tcW w:w="702" w:type="pct"/>
            <w:tcBorders>
              <w:top w:val="nil"/>
              <w:left w:val="nil"/>
              <w:bottom w:val="single" w:sz="4" w:space="0" w:color="auto"/>
              <w:right w:val="single" w:sz="4" w:space="0" w:color="auto"/>
            </w:tcBorders>
            <w:noWrap/>
            <w:vAlign w:val="center"/>
          </w:tcPr>
          <w:p w:rsidR="00811F9D" w:rsidRPr="000B325A" w:rsidRDefault="00811F9D" w:rsidP="00A7521A">
            <w:pPr>
              <w:widowControl/>
              <w:spacing w:line="360" w:lineRule="auto"/>
              <w:jc w:val="center"/>
              <w:rPr>
                <w:rFonts w:ascii="宋体"/>
                <w:bCs/>
              </w:rPr>
            </w:pPr>
            <w:r w:rsidRPr="000B325A">
              <w:rPr>
                <w:rFonts w:ascii="宋体" w:hAnsi="宋体"/>
                <w:bCs/>
              </w:rPr>
              <w:t>1</w:t>
            </w:r>
            <w:r w:rsidRPr="000B325A">
              <w:rPr>
                <w:rFonts w:ascii="宋体" w:hAnsi="宋体" w:hint="eastAsia"/>
                <w:bCs/>
              </w:rPr>
              <w:t>个</w:t>
            </w:r>
          </w:p>
        </w:tc>
        <w:tc>
          <w:tcPr>
            <w:tcW w:w="1726" w:type="pct"/>
            <w:tcBorders>
              <w:top w:val="nil"/>
              <w:left w:val="nil"/>
              <w:bottom w:val="single" w:sz="4" w:space="0" w:color="auto"/>
              <w:right w:val="single" w:sz="4" w:space="0" w:color="auto"/>
            </w:tcBorders>
            <w:noWrap/>
            <w:vAlign w:val="center"/>
          </w:tcPr>
          <w:p w:rsidR="00811F9D" w:rsidRPr="000B325A" w:rsidRDefault="00811F9D" w:rsidP="00A7521A">
            <w:pPr>
              <w:widowControl/>
              <w:spacing w:line="360" w:lineRule="auto"/>
              <w:jc w:val="center"/>
              <w:rPr>
                <w:rFonts w:ascii="宋体"/>
                <w:bCs/>
              </w:rPr>
            </w:pPr>
          </w:p>
        </w:tc>
      </w:tr>
      <w:tr w:rsidR="00811F9D" w:rsidRPr="000B325A" w:rsidTr="00A7521A">
        <w:trPr>
          <w:trHeight w:val="259"/>
        </w:trPr>
        <w:tc>
          <w:tcPr>
            <w:tcW w:w="365" w:type="pct"/>
            <w:tcBorders>
              <w:top w:val="nil"/>
              <w:left w:val="single" w:sz="4" w:space="0" w:color="auto"/>
              <w:bottom w:val="single" w:sz="4" w:space="0" w:color="auto"/>
              <w:right w:val="single" w:sz="4" w:space="0" w:color="auto"/>
            </w:tcBorders>
            <w:noWrap/>
            <w:vAlign w:val="center"/>
          </w:tcPr>
          <w:p w:rsidR="00811F9D" w:rsidRPr="000B325A" w:rsidRDefault="00811F9D" w:rsidP="00A7521A">
            <w:pPr>
              <w:widowControl/>
              <w:spacing w:line="360" w:lineRule="auto"/>
              <w:jc w:val="center"/>
              <w:rPr>
                <w:rFonts w:ascii="宋体" w:hAnsi="宋体"/>
                <w:bCs/>
              </w:rPr>
            </w:pPr>
            <w:r w:rsidRPr="000B325A">
              <w:rPr>
                <w:rFonts w:ascii="宋体" w:hAnsi="宋体"/>
                <w:bCs/>
              </w:rPr>
              <w:t>13</w:t>
            </w:r>
          </w:p>
        </w:tc>
        <w:tc>
          <w:tcPr>
            <w:tcW w:w="562" w:type="pct"/>
            <w:vMerge/>
            <w:tcBorders>
              <w:top w:val="nil"/>
              <w:left w:val="single" w:sz="4" w:space="0" w:color="auto"/>
              <w:bottom w:val="single" w:sz="4" w:space="0" w:color="000000"/>
              <w:right w:val="single" w:sz="4" w:space="0" w:color="auto"/>
            </w:tcBorders>
            <w:vAlign w:val="center"/>
          </w:tcPr>
          <w:p w:rsidR="00811F9D" w:rsidRPr="000B325A" w:rsidRDefault="00811F9D" w:rsidP="00A7521A">
            <w:pPr>
              <w:widowControl/>
              <w:spacing w:line="360" w:lineRule="auto"/>
              <w:rPr>
                <w:rFonts w:ascii="宋体"/>
                <w:bCs/>
              </w:rPr>
            </w:pPr>
          </w:p>
        </w:tc>
        <w:tc>
          <w:tcPr>
            <w:tcW w:w="1645" w:type="pct"/>
            <w:tcBorders>
              <w:top w:val="nil"/>
              <w:left w:val="nil"/>
              <w:bottom w:val="single" w:sz="4" w:space="0" w:color="auto"/>
              <w:right w:val="single" w:sz="4" w:space="0" w:color="auto"/>
            </w:tcBorders>
            <w:noWrap/>
            <w:vAlign w:val="center"/>
          </w:tcPr>
          <w:p w:rsidR="00811F9D" w:rsidRPr="000B325A" w:rsidRDefault="00811F9D" w:rsidP="00A7521A">
            <w:pPr>
              <w:widowControl/>
              <w:spacing w:line="360" w:lineRule="auto"/>
              <w:jc w:val="center"/>
              <w:rPr>
                <w:rFonts w:ascii="宋体"/>
                <w:bCs/>
              </w:rPr>
            </w:pPr>
            <w:r w:rsidRPr="000B325A">
              <w:rPr>
                <w:rFonts w:ascii="宋体" w:hAnsi="宋体" w:hint="eastAsia"/>
                <w:bCs/>
              </w:rPr>
              <w:t>不锈钢水箱</w:t>
            </w:r>
          </w:p>
        </w:tc>
        <w:tc>
          <w:tcPr>
            <w:tcW w:w="702" w:type="pct"/>
            <w:tcBorders>
              <w:top w:val="nil"/>
              <w:left w:val="nil"/>
              <w:bottom w:val="single" w:sz="4" w:space="0" w:color="auto"/>
              <w:right w:val="single" w:sz="4" w:space="0" w:color="auto"/>
            </w:tcBorders>
            <w:noWrap/>
            <w:vAlign w:val="center"/>
          </w:tcPr>
          <w:p w:rsidR="00811F9D" w:rsidRPr="000B325A" w:rsidRDefault="00811F9D" w:rsidP="00A7521A">
            <w:pPr>
              <w:widowControl/>
              <w:spacing w:line="360" w:lineRule="auto"/>
              <w:jc w:val="center"/>
              <w:rPr>
                <w:rFonts w:ascii="宋体"/>
                <w:bCs/>
              </w:rPr>
            </w:pPr>
            <w:r w:rsidRPr="000B325A">
              <w:rPr>
                <w:rFonts w:ascii="宋体" w:hAnsi="宋体"/>
                <w:bCs/>
              </w:rPr>
              <w:t>1</w:t>
            </w:r>
            <w:r w:rsidRPr="000B325A">
              <w:rPr>
                <w:rFonts w:ascii="宋体" w:hAnsi="宋体" w:hint="eastAsia"/>
                <w:bCs/>
              </w:rPr>
              <w:t>个</w:t>
            </w:r>
          </w:p>
        </w:tc>
        <w:tc>
          <w:tcPr>
            <w:tcW w:w="1726" w:type="pct"/>
            <w:tcBorders>
              <w:top w:val="nil"/>
              <w:left w:val="nil"/>
              <w:bottom w:val="single" w:sz="4" w:space="0" w:color="auto"/>
              <w:right w:val="single" w:sz="4" w:space="0" w:color="auto"/>
            </w:tcBorders>
            <w:noWrap/>
            <w:vAlign w:val="center"/>
          </w:tcPr>
          <w:p w:rsidR="00811F9D" w:rsidRPr="000B325A" w:rsidRDefault="00811F9D" w:rsidP="00A7521A">
            <w:pPr>
              <w:widowControl/>
              <w:spacing w:line="360" w:lineRule="auto"/>
              <w:jc w:val="center"/>
              <w:rPr>
                <w:rFonts w:ascii="宋体"/>
                <w:bCs/>
              </w:rPr>
            </w:pPr>
          </w:p>
        </w:tc>
      </w:tr>
      <w:tr w:rsidR="00811F9D" w:rsidRPr="000B325A" w:rsidTr="00A7521A">
        <w:trPr>
          <w:trHeight w:val="259"/>
        </w:trPr>
        <w:tc>
          <w:tcPr>
            <w:tcW w:w="365" w:type="pct"/>
            <w:tcBorders>
              <w:top w:val="nil"/>
              <w:left w:val="single" w:sz="4" w:space="0" w:color="auto"/>
              <w:bottom w:val="single" w:sz="4" w:space="0" w:color="auto"/>
              <w:right w:val="single" w:sz="4" w:space="0" w:color="auto"/>
            </w:tcBorders>
            <w:noWrap/>
            <w:vAlign w:val="bottom"/>
          </w:tcPr>
          <w:p w:rsidR="00811F9D" w:rsidRPr="000B325A" w:rsidRDefault="00811F9D" w:rsidP="00A7521A">
            <w:pPr>
              <w:widowControl/>
              <w:spacing w:line="360" w:lineRule="auto"/>
              <w:jc w:val="center"/>
              <w:rPr>
                <w:rFonts w:ascii="宋体" w:hAnsi="宋体"/>
                <w:bCs/>
              </w:rPr>
            </w:pPr>
            <w:r w:rsidRPr="000B325A">
              <w:rPr>
                <w:rFonts w:ascii="宋体" w:hAnsi="宋体"/>
                <w:bCs/>
              </w:rPr>
              <w:t>14</w:t>
            </w:r>
          </w:p>
        </w:tc>
        <w:tc>
          <w:tcPr>
            <w:tcW w:w="562" w:type="pct"/>
            <w:vMerge w:val="restart"/>
            <w:tcBorders>
              <w:top w:val="nil"/>
              <w:left w:val="single" w:sz="4" w:space="0" w:color="auto"/>
              <w:bottom w:val="single" w:sz="4" w:space="0" w:color="000000"/>
              <w:right w:val="single" w:sz="4" w:space="0" w:color="auto"/>
            </w:tcBorders>
            <w:noWrap/>
            <w:vAlign w:val="center"/>
          </w:tcPr>
          <w:p w:rsidR="00811F9D" w:rsidRPr="000B325A" w:rsidRDefault="00811F9D" w:rsidP="00A7521A">
            <w:pPr>
              <w:widowControl/>
              <w:spacing w:line="360" w:lineRule="auto"/>
              <w:jc w:val="center"/>
              <w:rPr>
                <w:rFonts w:ascii="宋体"/>
                <w:bCs/>
              </w:rPr>
            </w:pPr>
            <w:r w:rsidRPr="000B325A">
              <w:rPr>
                <w:rFonts w:ascii="宋体" w:hAnsi="宋体" w:hint="eastAsia"/>
                <w:bCs/>
              </w:rPr>
              <w:t>电梯系统</w:t>
            </w:r>
          </w:p>
        </w:tc>
        <w:tc>
          <w:tcPr>
            <w:tcW w:w="1645" w:type="pct"/>
            <w:tcBorders>
              <w:top w:val="nil"/>
              <w:left w:val="nil"/>
              <w:bottom w:val="single" w:sz="4" w:space="0" w:color="auto"/>
              <w:right w:val="single" w:sz="4" w:space="0" w:color="auto"/>
            </w:tcBorders>
            <w:noWrap/>
            <w:vAlign w:val="center"/>
          </w:tcPr>
          <w:p w:rsidR="00811F9D" w:rsidRPr="000B325A" w:rsidRDefault="00811F9D" w:rsidP="00A7521A">
            <w:pPr>
              <w:widowControl/>
              <w:spacing w:line="360" w:lineRule="auto"/>
              <w:jc w:val="center"/>
              <w:rPr>
                <w:rFonts w:ascii="宋体"/>
                <w:bCs/>
              </w:rPr>
            </w:pPr>
            <w:r w:rsidRPr="000B325A">
              <w:rPr>
                <w:rFonts w:ascii="宋体" w:hAnsi="宋体"/>
                <w:bCs/>
              </w:rPr>
              <w:t>1#</w:t>
            </w:r>
            <w:r w:rsidRPr="000B325A">
              <w:rPr>
                <w:rFonts w:ascii="宋体" w:hAnsi="宋体" w:hint="eastAsia"/>
                <w:bCs/>
              </w:rPr>
              <w:t>电梯（及机房设备）</w:t>
            </w:r>
          </w:p>
        </w:tc>
        <w:tc>
          <w:tcPr>
            <w:tcW w:w="702" w:type="pct"/>
            <w:tcBorders>
              <w:top w:val="nil"/>
              <w:left w:val="nil"/>
              <w:bottom w:val="single" w:sz="4" w:space="0" w:color="auto"/>
              <w:right w:val="single" w:sz="4" w:space="0" w:color="auto"/>
            </w:tcBorders>
            <w:noWrap/>
            <w:vAlign w:val="center"/>
          </w:tcPr>
          <w:p w:rsidR="00811F9D" w:rsidRPr="000B325A" w:rsidRDefault="00811F9D" w:rsidP="00A7521A">
            <w:pPr>
              <w:widowControl/>
              <w:spacing w:line="360" w:lineRule="auto"/>
              <w:jc w:val="center"/>
              <w:rPr>
                <w:rFonts w:ascii="宋体"/>
                <w:bCs/>
              </w:rPr>
            </w:pPr>
            <w:r w:rsidRPr="000B325A">
              <w:rPr>
                <w:rFonts w:ascii="宋体" w:hAnsi="宋体"/>
                <w:bCs/>
              </w:rPr>
              <w:t>1</w:t>
            </w:r>
            <w:r w:rsidRPr="000B325A">
              <w:rPr>
                <w:rFonts w:ascii="宋体" w:hAnsi="宋体" w:hint="eastAsia"/>
                <w:bCs/>
              </w:rPr>
              <w:t>套</w:t>
            </w:r>
          </w:p>
        </w:tc>
        <w:tc>
          <w:tcPr>
            <w:tcW w:w="1726" w:type="pct"/>
            <w:tcBorders>
              <w:top w:val="nil"/>
              <w:left w:val="nil"/>
              <w:bottom w:val="single" w:sz="4" w:space="0" w:color="auto"/>
              <w:right w:val="single" w:sz="4" w:space="0" w:color="auto"/>
            </w:tcBorders>
            <w:noWrap/>
            <w:vAlign w:val="center"/>
          </w:tcPr>
          <w:p w:rsidR="00811F9D" w:rsidRPr="000B325A" w:rsidRDefault="00811F9D" w:rsidP="00A7521A">
            <w:pPr>
              <w:widowControl/>
              <w:spacing w:line="360" w:lineRule="auto"/>
              <w:jc w:val="center"/>
              <w:rPr>
                <w:rFonts w:ascii="宋体"/>
                <w:bCs/>
              </w:rPr>
            </w:pPr>
            <w:r w:rsidRPr="000B325A">
              <w:rPr>
                <w:rFonts w:ascii="宋体" w:hAnsi="宋体" w:hint="eastAsia"/>
                <w:bCs/>
              </w:rPr>
              <w:t>曳引驱动乘客电梯</w:t>
            </w:r>
          </w:p>
        </w:tc>
      </w:tr>
      <w:tr w:rsidR="00811F9D" w:rsidRPr="000B325A" w:rsidTr="00A7521A">
        <w:trPr>
          <w:trHeight w:val="259"/>
        </w:trPr>
        <w:tc>
          <w:tcPr>
            <w:tcW w:w="365" w:type="pct"/>
            <w:tcBorders>
              <w:top w:val="nil"/>
              <w:left w:val="single" w:sz="4" w:space="0" w:color="auto"/>
              <w:bottom w:val="single" w:sz="4" w:space="0" w:color="auto"/>
              <w:right w:val="single" w:sz="4" w:space="0" w:color="auto"/>
            </w:tcBorders>
            <w:noWrap/>
            <w:vAlign w:val="bottom"/>
          </w:tcPr>
          <w:p w:rsidR="00811F9D" w:rsidRPr="000B325A" w:rsidRDefault="00811F9D" w:rsidP="00A7521A">
            <w:pPr>
              <w:widowControl/>
              <w:spacing w:line="360" w:lineRule="auto"/>
              <w:jc w:val="center"/>
              <w:rPr>
                <w:rFonts w:ascii="宋体" w:hAnsi="宋体"/>
                <w:bCs/>
              </w:rPr>
            </w:pPr>
            <w:r w:rsidRPr="000B325A">
              <w:rPr>
                <w:rFonts w:ascii="宋体" w:hAnsi="宋体"/>
                <w:bCs/>
              </w:rPr>
              <w:t>15</w:t>
            </w:r>
          </w:p>
        </w:tc>
        <w:tc>
          <w:tcPr>
            <w:tcW w:w="562" w:type="pct"/>
            <w:vMerge/>
            <w:tcBorders>
              <w:top w:val="nil"/>
              <w:left w:val="single" w:sz="4" w:space="0" w:color="auto"/>
              <w:bottom w:val="single" w:sz="4" w:space="0" w:color="000000"/>
              <w:right w:val="single" w:sz="4" w:space="0" w:color="auto"/>
            </w:tcBorders>
            <w:vAlign w:val="center"/>
          </w:tcPr>
          <w:p w:rsidR="00811F9D" w:rsidRPr="000B325A" w:rsidRDefault="00811F9D" w:rsidP="00A7521A">
            <w:pPr>
              <w:widowControl/>
              <w:spacing w:line="360" w:lineRule="auto"/>
              <w:rPr>
                <w:rFonts w:ascii="宋体"/>
                <w:bCs/>
              </w:rPr>
            </w:pPr>
          </w:p>
        </w:tc>
        <w:tc>
          <w:tcPr>
            <w:tcW w:w="1645" w:type="pct"/>
            <w:tcBorders>
              <w:top w:val="nil"/>
              <w:left w:val="nil"/>
              <w:bottom w:val="single" w:sz="4" w:space="0" w:color="auto"/>
              <w:right w:val="single" w:sz="4" w:space="0" w:color="auto"/>
            </w:tcBorders>
            <w:noWrap/>
            <w:vAlign w:val="center"/>
          </w:tcPr>
          <w:p w:rsidR="00811F9D" w:rsidRPr="000B325A" w:rsidRDefault="00811F9D" w:rsidP="00A7521A">
            <w:pPr>
              <w:widowControl/>
              <w:spacing w:line="360" w:lineRule="auto"/>
              <w:jc w:val="center"/>
              <w:rPr>
                <w:rFonts w:ascii="宋体"/>
                <w:bCs/>
              </w:rPr>
            </w:pPr>
            <w:r w:rsidRPr="000B325A">
              <w:rPr>
                <w:rFonts w:ascii="宋体" w:hAnsi="宋体"/>
                <w:bCs/>
              </w:rPr>
              <w:t>2#</w:t>
            </w:r>
            <w:r w:rsidRPr="000B325A">
              <w:rPr>
                <w:rFonts w:ascii="宋体" w:hAnsi="宋体" w:hint="eastAsia"/>
                <w:bCs/>
              </w:rPr>
              <w:t>电梯（及机房设备）</w:t>
            </w:r>
          </w:p>
        </w:tc>
        <w:tc>
          <w:tcPr>
            <w:tcW w:w="702" w:type="pct"/>
            <w:tcBorders>
              <w:top w:val="nil"/>
              <w:left w:val="nil"/>
              <w:bottom w:val="single" w:sz="4" w:space="0" w:color="auto"/>
              <w:right w:val="single" w:sz="4" w:space="0" w:color="auto"/>
            </w:tcBorders>
            <w:noWrap/>
            <w:vAlign w:val="center"/>
          </w:tcPr>
          <w:p w:rsidR="00811F9D" w:rsidRPr="000B325A" w:rsidRDefault="00811F9D" w:rsidP="00A7521A">
            <w:pPr>
              <w:widowControl/>
              <w:spacing w:line="360" w:lineRule="auto"/>
              <w:jc w:val="center"/>
              <w:rPr>
                <w:rFonts w:ascii="宋体"/>
                <w:bCs/>
              </w:rPr>
            </w:pPr>
            <w:r w:rsidRPr="000B325A">
              <w:rPr>
                <w:rFonts w:ascii="宋体" w:hAnsi="宋体"/>
                <w:bCs/>
              </w:rPr>
              <w:t>1</w:t>
            </w:r>
            <w:r w:rsidRPr="000B325A">
              <w:rPr>
                <w:rFonts w:ascii="宋体" w:hAnsi="宋体" w:hint="eastAsia"/>
                <w:bCs/>
              </w:rPr>
              <w:t>套</w:t>
            </w:r>
          </w:p>
        </w:tc>
        <w:tc>
          <w:tcPr>
            <w:tcW w:w="1726" w:type="pct"/>
            <w:tcBorders>
              <w:top w:val="nil"/>
              <w:left w:val="nil"/>
              <w:bottom w:val="single" w:sz="4" w:space="0" w:color="auto"/>
              <w:right w:val="single" w:sz="4" w:space="0" w:color="auto"/>
            </w:tcBorders>
            <w:noWrap/>
            <w:vAlign w:val="center"/>
          </w:tcPr>
          <w:p w:rsidR="00811F9D" w:rsidRPr="000B325A" w:rsidRDefault="00811F9D" w:rsidP="00A7521A">
            <w:pPr>
              <w:widowControl/>
              <w:spacing w:line="360" w:lineRule="auto"/>
              <w:jc w:val="center"/>
              <w:rPr>
                <w:rFonts w:ascii="宋体"/>
                <w:bCs/>
              </w:rPr>
            </w:pPr>
            <w:r w:rsidRPr="000B325A">
              <w:rPr>
                <w:rFonts w:ascii="宋体" w:hAnsi="宋体" w:hint="eastAsia"/>
                <w:bCs/>
              </w:rPr>
              <w:t>曳引驱动乘客电梯</w:t>
            </w:r>
          </w:p>
        </w:tc>
      </w:tr>
      <w:tr w:rsidR="00811F9D" w:rsidRPr="000B325A" w:rsidTr="00A7521A">
        <w:trPr>
          <w:trHeight w:val="259"/>
        </w:trPr>
        <w:tc>
          <w:tcPr>
            <w:tcW w:w="365" w:type="pct"/>
            <w:tcBorders>
              <w:top w:val="nil"/>
              <w:left w:val="single" w:sz="4" w:space="0" w:color="auto"/>
              <w:bottom w:val="single" w:sz="4" w:space="0" w:color="auto"/>
              <w:right w:val="single" w:sz="4" w:space="0" w:color="auto"/>
            </w:tcBorders>
            <w:noWrap/>
            <w:vAlign w:val="bottom"/>
          </w:tcPr>
          <w:p w:rsidR="00811F9D" w:rsidRPr="000B325A" w:rsidRDefault="00811F9D" w:rsidP="00A7521A">
            <w:pPr>
              <w:widowControl/>
              <w:spacing w:line="360" w:lineRule="auto"/>
              <w:jc w:val="center"/>
              <w:rPr>
                <w:rFonts w:ascii="宋体" w:hAnsi="宋体"/>
                <w:bCs/>
              </w:rPr>
            </w:pPr>
            <w:r w:rsidRPr="000B325A">
              <w:rPr>
                <w:rFonts w:ascii="宋体" w:hAnsi="宋体"/>
                <w:bCs/>
              </w:rPr>
              <w:t>16</w:t>
            </w:r>
          </w:p>
        </w:tc>
        <w:tc>
          <w:tcPr>
            <w:tcW w:w="562" w:type="pct"/>
            <w:vMerge/>
            <w:tcBorders>
              <w:top w:val="nil"/>
              <w:left w:val="single" w:sz="4" w:space="0" w:color="auto"/>
              <w:bottom w:val="single" w:sz="4" w:space="0" w:color="000000"/>
              <w:right w:val="single" w:sz="4" w:space="0" w:color="auto"/>
            </w:tcBorders>
            <w:vAlign w:val="center"/>
          </w:tcPr>
          <w:p w:rsidR="00811F9D" w:rsidRPr="000B325A" w:rsidRDefault="00811F9D" w:rsidP="00A7521A">
            <w:pPr>
              <w:widowControl/>
              <w:spacing w:line="360" w:lineRule="auto"/>
              <w:rPr>
                <w:rFonts w:ascii="宋体"/>
                <w:bCs/>
              </w:rPr>
            </w:pPr>
          </w:p>
        </w:tc>
        <w:tc>
          <w:tcPr>
            <w:tcW w:w="1645" w:type="pct"/>
            <w:tcBorders>
              <w:top w:val="nil"/>
              <w:left w:val="nil"/>
              <w:bottom w:val="single" w:sz="4" w:space="0" w:color="auto"/>
              <w:right w:val="single" w:sz="4" w:space="0" w:color="auto"/>
            </w:tcBorders>
            <w:noWrap/>
            <w:vAlign w:val="center"/>
          </w:tcPr>
          <w:p w:rsidR="00811F9D" w:rsidRPr="000B325A" w:rsidRDefault="00811F9D" w:rsidP="00A7521A">
            <w:pPr>
              <w:widowControl/>
              <w:spacing w:line="360" w:lineRule="auto"/>
              <w:jc w:val="center"/>
              <w:rPr>
                <w:rFonts w:ascii="宋体"/>
                <w:bCs/>
              </w:rPr>
            </w:pPr>
            <w:r w:rsidRPr="000B325A">
              <w:rPr>
                <w:rFonts w:ascii="宋体" w:hAnsi="宋体"/>
                <w:bCs/>
              </w:rPr>
              <w:t>3#</w:t>
            </w:r>
            <w:r w:rsidRPr="000B325A">
              <w:rPr>
                <w:rFonts w:ascii="宋体" w:hAnsi="宋体" w:hint="eastAsia"/>
                <w:bCs/>
              </w:rPr>
              <w:t>电梯（及机房设备）</w:t>
            </w:r>
          </w:p>
        </w:tc>
        <w:tc>
          <w:tcPr>
            <w:tcW w:w="702" w:type="pct"/>
            <w:tcBorders>
              <w:top w:val="nil"/>
              <w:left w:val="nil"/>
              <w:bottom w:val="single" w:sz="4" w:space="0" w:color="auto"/>
              <w:right w:val="single" w:sz="4" w:space="0" w:color="auto"/>
            </w:tcBorders>
            <w:noWrap/>
            <w:vAlign w:val="center"/>
          </w:tcPr>
          <w:p w:rsidR="00811F9D" w:rsidRPr="000B325A" w:rsidRDefault="00811F9D" w:rsidP="00A7521A">
            <w:pPr>
              <w:widowControl/>
              <w:spacing w:line="360" w:lineRule="auto"/>
              <w:jc w:val="center"/>
              <w:rPr>
                <w:rFonts w:ascii="宋体"/>
                <w:bCs/>
              </w:rPr>
            </w:pPr>
            <w:r w:rsidRPr="000B325A">
              <w:rPr>
                <w:rFonts w:ascii="宋体" w:hAnsi="宋体"/>
                <w:bCs/>
              </w:rPr>
              <w:t>1</w:t>
            </w:r>
            <w:r w:rsidRPr="000B325A">
              <w:rPr>
                <w:rFonts w:ascii="宋体" w:hAnsi="宋体" w:hint="eastAsia"/>
                <w:bCs/>
              </w:rPr>
              <w:t>套</w:t>
            </w:r>
          </w:p>
        </w:tc>
        <w:tc>
          <w:tcPr>
            <w:tcW w:w="1726" w:type="pct"/>
            <w:tcBorders>
              <w:top w:val="nil"/>
              <w:left w:val="nil"/>
              <w:bottom w:val="single" w:sz="4" w:space="0" w:color="auto"/>
              <w:right w:val="single" w:sz="4" w:space="0" w:color="auto"/>
            </w:tcBorders>
            <w:noWrap/>
            <w:vAlign w:val="center"/>
          </w:tcPr>
          <w:p w:rsidR="00811F9D" w:rsidRPr="000B325A" w:rsidRDefault="00811F9D" w:rsidP="00A7521A">
            <w:pPr>
              <w:widowControl/>
              <w:spacing w:line="360" w:lineRule="auto"/>
              <w:jc w:val="center"/>
              <w:rPr>
                <w:rFonts w:ascii="宋体"/>
                <w:bCs/>
              </w:rPr>
            </w:pPr>
            <w:r w:rsidRPr="000B325A">
              <w:rPr>
                <w:rFonts w:ascii="宋体" w:hAnsi="宋体" w:hint="eastAsia"/>
                <w:bCs/>
              </w:rPr>
              <w:t>曳引驱动乘客电梯</w:t>
            </w:r>
          </w:p>
        </w:tc>
      </w:tr>
      <w:tr w:rsidR="00811F9D" w:rsidRPr="000B325A" w:rsidTr="00A7521A">
        <w:trPr>
          <w:trHeight w:val="259"/>
        </w:trPr>
        <w:tc>
          <w:tcPr>
            <w:tcW w:w="365" w:type="pct"/>
            <w:tcBorders>
              <w:top w:val="nil"/>
              <w:left w:val="single" w:sz="4" w:space="0" w:color="auto"/>
              <w:bottom w:val="single" w:sz="4" w:space="0" w:color="auto"/>
              <w:right w:val="single" w:sz="4" w:space="0" w:color="auto"/>
            </w:tcBorders>
            <w:noWrap/>
            <w:vAlign w:val="bottom"/>
          </w:tcPr>
          <w:p w:rsidR="00811F9D" w:rsidRPr="000B325A" w:rsidRDefault="00811F9D" w:rsidP="00A7521A">
            <w:pPr>
              <w:widowControl/>
              <w:spacing w:line="360" w:lineRule="auto"/>
              <w:jc w:val="center"/>
              <w:rPr>
                <w:rFonts w:ascii="宋体" w:hAnsi="宋体"/>
                <w:bCs/>
              </w:rPr>
            </w:pPr>
            <w:r w:rsidRPr="000B325A">
              <w:rPr>
                <w:rFonts w:ascii="宋体" w:hAnsi="宋体"/>
                <w:bCs/>
              </w:rPr>
              <w:t>17</w:t>
            </w:r>
          </w:p>
        </w:tc>
        <w:tc>
          <w:tcPr>
            <w:tcW w:w="562" w:type="pct"/>
            <w:vMerge/>
            <w:tcBorders>
              <w:top w:val="nil"/>
              <w:left w:val="single" w:sz="4" w:space="0" w:color="auto"/>
              <w:bottom w:val="single" w:sz="4" w:space="0" w:color="000000"/>
              <w:right w:val="single" w:sz="4" w:space="0" w:color="auto"/>
            </w:tcBorders>
            <w:vAlign w:val="center"/>
          </w:tcPr>
          <w:p w:rsidR="00811F9D" w:rsidRPr="000B325A" w:rsidRDefault="00811F9D" w:rsidP="00A7521A">
            <w:pPr>
              <w:widowControl/>
              <w:spacing w:line="360" w:lineRule="auto"/>
              <w:rPr>
                <w:rFonts w:ascii="宋体"/>
                <w:bCs/>
              </w:rPr>
            </w:pPr>
          </w:p>
        </w:tc>
        <w:tc>
          <w:tcPr>
            <w:tcW w:w="1645" w:type="pct"/>
            <w:tcBorders>
              <w:top w:val="nil"/>
              <w:left w:val="nil"/>
              <w:bottom w:val="single" w:sz="4" w:space="0" w:color="auto"/>
              <w:right w:val="single" w:sz="4" w:space="0" w:color="auto"/>
            </w:tcBorders>
            <w:noWrap/>
            <w:vAlign w:val="center"/>
          </w:tcPr>
          <w:p w:rsidR="00811F9D" w:rsidRPr="000B325A" w:rsidRDefault="00811F9D" w:rsidP="00A7521A">
            <w:pPr>
              <w:widowControl/>
              <w:spacing w:line="360" w:lineRule="auto"/>
              <w:jc w:val="center"/>
              <w:rPr>
                <w:rFonts w:ascii="宋体"/>
                <w:bCs/>
              </w:rPr>
            </w:pPr>
            <w:r w:rsidRPr="000B325A">
              <w:rPr>
                <w:rFonts w:ascii="宋体" w:hAnsi="宋体"/>
                <w:bCs/>
              </w:rPr>
              <w:t>4#</w:t>
            </w:r>
            <w:r w:rsidRPr="000B325A">
              <w:rPr>
                <w:rFonts w:ascii="宋体" w:hAnsi="宋体" w:hint="eastAsia"/>
                <w:bCs/>
              </w:rPr>
              <w:t>电梯（及机房设备）</w:t>
            </w:r>
          </w:p>
        </w:tc>
        <w:tc>
          <w:tcPr>
            <w:tcW w:w="702" w:type="pct"/>
            <w:tcBorders>
              <w:top w:val="nil"/>
              <w:left w:val="nil"/>
              <w:bottom w:val="single" w:sz="4" w:space="0" w:color="auto"/>
              <w:right w:val="single" w:sz="4" w:space="0" w:color="auto"/>
            </w:tcBorders>
            <w:noWrap/>
            <w:vAlign w:val="center"/>
          </w:tcPr>
          <w:p w:rsidR="00811F9D" w:rsidRPr="000B325A" w:rsidRDefault="00811F9D" w:rsidP="00A7521A">
            <w:pPr>
              <w:widowControl/>
              <w:spacing w:line="360" w:lineRule="auto"/>
              <w:jc w:val="center"/>
              <w:rPr>
                <w:rFonts w:ascii="宋体"/>
                <w:bCs/>
              </w:rPr>
            </w:pPr>
            <w:r w:rsidRPr="000B325A">
              <w:rPr>
                <w:rFonts w:ascii="宋体" w:hAnsi="宋体"/>
                <w:bCs/>
              </w:rPr>
              <w:t>1</w:t>
            </w:r>
            <w:r w:rsidRPr="000B325A">
              <w:rPr>
                <w:rFonts w:ascii="宋体" w:hAnsi="宋体" w:hint="eastAsia"/>
                <w:bCs/>
              </w:rPr>
              <w:t>套</w:t>
            </w:r>
          </w:p>
        </w:tc>
        <w:tc>
          <w:tcPr>
            <w:tcW w:w="1726" w:type="pct"/>
            <w:tcBorders>
              <w:top w:val="nil"/>
              <w:left w:val="nil"/>
              <w:bottom w:val="single" w:sz="4" w:space="0" w:color="auto"/>
              <w:right w:val="single" w:sz="4" w:space="0" w:color="auto"/>
            </w:tcBorders>
            <w:noWrap/>
            <w:vAlign w:val="center"/>
          </w:tcPr>
          <w:p w:rsidR="00811F9D" w:rsidRPr="000B325A" w:rsidRDefault="00811F9D" w:rsidP="00A7521A">
            <w:pPr>
              <w:widowControl/>
              <w:spacing w:line="360" w:lineRule="auto"/>
              <w:jc w:val="center"/>
              <w:rPr>
                <w:rFonts w:ascii="宋体"/>
                <w:bCs/>
              </w:rPr>
            </w:pPr>
            <w:proofErr w:type="gramStart"/>
            <w:r w:rsidRPr="000B325A">
              <w:rPr>
                <w:rFonts w:ascii="宋体" w:hAnsi="宋体" w:hint="eastAsia"/>
                <w:bCs/>
              </w:rPr>
              <w:t>捷特达</w:t>
            </w:r>
            <w:proofErr w:type="gramEnd"/>
            <w:r w:rsidRPr="000B325A">
              <w:rPr>
                <w:rFonts w:ascii="宋体" w:hAnsi="宋体" w:hint="eastAsia"/>
                <w:bCs/>
              </w:rPr>
              <w:t>货梯</w:t>
            </w:r>
          </w:p>
        </w:tc>
      </w:tr>
      <w:tr w:rsidR="00811F9D" w:rsidRPr="000B325A" w:rsidTr="00A7521A">
        <w:trPr>
          <w:trHeight w:val="259"/>
        </w:trPr>
        <w:tc>
          <w:tcPr>
            <w:tcW w:w="365" w:type="pct"/>
            <w:tcBorders>
              <w:top w:val="nil"/>
              <w:left w:val="single" w:sz="4" w:space="0" w:color="auto"/>
              <w:bottom w:val="single" w:sz="4" w:space="0" w:color="auto"/>
              <w:right w:val="single" w:sz="4" w:space="0" w:color="auto"/>
            </w:tcBorders>
            <w:noWrap/>
            <w:vAlign w:val="center"/>
          </w:tcPr>
          <w:p w:rsidR="00811F9D" w:rsidRPr="000B325A" w:rsidRDefault="00811F9D" w:rsidP="00A7521A">
            <w:pPr>
              <w:widowControl/>
              <w:spacing w:line="360" w:lineRule="auto"/>
              <w:jc w:val="center"/>
              <w:rPr>
                <w:rFonts w:ascii="宋体" w:hAnsi="宋体"/>
                <w:bCs/>
              </w:rPr>
            </w:pPr>
            <w:r w:rsidRPr="000B325A">
              <w:rPr>
                <w:rFonts w:ascii="宋体" w:hAnsi="宋体"/>
                <w:bCs/>
              </w:rPr>
              <w:t>18</w:t>
            </w:r>
          </w:p>
        </w:tc>
        <w:tc>
          <w:tcPr>
            <w:tcW w:w="562" w:type="pct"/>
            <w:tcBorders>
              <w:top w:val="nil"/>
              <w:left w:val="single" w:sz="4" w:space="0" w:color="auto"/>
              <w:bottom w:val="single" w:sz="4" w:space="0" w:color="000000"/>
              <w:right w:val="single" w:sz="4" w:space="0" w:color="auto"/>
            </w:tcBorders>
            <w:noWrap/>
            <w:vAlign w:val="center"/>
          </w:tcPr>
          <w:p w:rsidR="00811F9D" w:rsidRPr="000B325A" w:rsidRDefault="00811F9D" w:rsidP="00A7521A">
            <w:pPr>
              <w:widowControl/>
              <w:spacing w:line="360" w:lineRule="auto"/>
              <w:jc w:val="center"/>
              <w:rPr>
                <w:rFonts w:ascii="宋体"/>
                <w:bCs/>
              </w:rPr>
            </w:pPr>
            <w:r w:rsidRPr="000B325A">
              <w:rPr>
                <w:rFonts w:ascii="宋体" w:hAnsi="宋体" w:hint="eastAsia"/>
                <w:bCs/>
              </w:rPr>
              <w:t>供暖系统</w:t>
            </w:r>
          </w:p>
        </w:tc>
        <w:tc>
          <w:tcPr>
            <w:tcW w:w="1645" w:type="pct"/>
            <w:tcBorders>
              <w:top w:val="nil"/>
              <w:left w:val="nil"/>
              <w:bottom w:val="single" w:sz="4" w:space="0" w:color="auto"/>
              <w:right w:val="single" w:sz="4" w:space="0" w:color="auto"/>
            </w:tcBorders>
            <w:noWrap/>
            <w:vAlign w:val="center"/>
          </w:tcPr>
          <w:p w:rsidR="00811F9D" w:rsidRPr="000B325A" w:rsidRDefault="00811F9D" w:rsidP="00A7521A">
            <w:pPr>
              <w:widowControl/>
              <w:spacing w:line="360" w:lineRule="auto"/>
              <w:jc w:val="center"/>
              <w:rPr>
                <w:rFonts w:ascii="宋体"/>
                <w:bCs/>
              </w:rPr>
            </w:pPr>
            <w:proofErr w:type="gramStart"/>
            <w:r w:rsidRPr="000B325A">
              <w:rPr>
                <w:rFonts w:ascii="宋体" w:hAnsi="宋体" w:hint="eastAsia"/>
                <w:bCs/>
              </w:rPr>
              <w:t>碲华镉</w:t>
            </w:r>
            <w:proofErr w:type="gramEnd"/>
            <w:r w:rsidRPr="000B325A">
              <w:rPr>
                <w:rFonts w:ascii="宋体" w:hAnsi="宋体" w:hint="eastAsia"/>
                <w:bCs/>
              </w:rPr>
              <w:t>太阳能组件</w:t>
            </w:r>
          </w:p>
        </w:tc>
        <w:tc>
          <w:tcPr>
            <w:tcW w:w="702" w:type="pct"/>
            <w:tcBorders>
              <w:top w:val="nil"/>
              <w:left w:val="nil"/>
              <w:bottom w:val="single" w:sz="4" w:space="0" w:color="auto"/>
              <w:right w:val="single" w:sz="4" w:space="0" w:color="auto"/>
            </w:tcBorders>
            <w:noWrap/>
            <w:vAlign w:val="center"/>
          </w:tcPr>
          <w:p w:rsidR="00811F9D" w:rsidRPr="000B325A" w:rsidRDefault="00811F9D" w:rsidP="00A7521A">
            <w:pPr>
              <w:widowControl/>
              <w:spacing w:line="360" w:lineRule="auto"/>
              <w:jc w:val="center"/>
              <w:rPr>
                <w:rFonts w:ascii="宋体"/>
                <w:bCs/>
              </w:rPr>
            </w:pPr>
            <w:r w:rsidRPr="000B325A">
              <w:rPr>
                <w:rFonts w:ascii="宋体" w:hAnsi="宋体"/>
                <w:bCs/>
              </w:rPr>
              <w:t>100</w:t>
            </w:r>
            <w:r w:rsidRPr="000B325A">
              <w:rPr>
                <w:rFonts w:ascii="宋体" w:hAnsi="宋体" w:hint="eastAsia"/>
                <w:bCs/>
              </w:rPr>
              <w:t>块</w:t>
            </w:r>
          </w:p>
        </w:tc>
        <w:tc>
          <w:tcPr>
            <w:tcW w:w="1726" w:type="pct"/>
            <w:tcBorders>
              <w:top w:val="nil"/>
              <w:left w:val="nil"/>
              <w:bottom w:val="single" w:sz="4" w:space="0" w:color="auto"/>
              <w:right w:val="single" w:sz="4" w:space="0" w:color="auto"/>
            </w:tcBorders>
            <w:noWrap/>
            <w:vAlign w:val="center"/>
          </w:tcPr>
          <w:p w:rsidR="00811F9D" w:rsidRPr="000B325A" w:rsidRDefault="00811F9D" w:rsidP="00A7521A">
            <w:pPr>
              <w:widowControl/>
              <w:spacing w:line="360" w:lineRule="auto"/>
              <w:jc w:val="center"/>
              <w:rPr>
                <w:rFonts w:ascii="宋体" w:hAnsi="宋体"/>
                <w:bCs/>
              </w:rPr>
            </w:pPr>
            <w:r w:rsidRPr="000B325A">
              <w:rPr>
                <w:rFonts w:ascii="宋体" w:hAnsi="宋体"/>
                <w:bCs/>
              </w:rPr>
              <w:t>TIANPU</w:t>
            </w:r>
          </w:p>
        </w:tc>
      </w:tr>
      <w:tr w:rsidR="00811F9D" w:rsidRPr="000B325A" w:rsidTr="00A7521A">
        <w:trPr>
          <w:trHeight w:val="259"/>
        </w:trPr>
        <w:tc>
          <w:tcPr>
            <w:tcW w:w="365" w:type="pct"/>
            <w:tcBorders>
              <w:top w:val="nil"/>
              <w:left w:val="single" w:sz="4" w:space="0" w:color="auto"/>
              <w:bottom w:val="single" w:sz="4" w:space="0" w:color="auto"/>
              <w:right w:val="single" w:sz="4" w:space="0" w:color="auto"/>
            </w:tcBorders>
            <w:noWrap/>
            <w:vAlign w:val="bottom"/>
          </w:tcPr>
          <w:p w:rsidR="00811F9D" w:rsidRPr="000B325A" w:rsidRDefault="00811F9D" w:rsidP="00A7521A">
            <w:pPr>
              <w:widowControl/>
              <w:spacing w:line="360" w:lineRule="auto"/>
              <w:jc w:val="center"/>
              <w:rPr>
                <w:rFonts w:ascii="宋体" w:hAnsi="宋体"/>
                <w:bCs/>
              </w:rPr>
            </w:pPr>
            <w:r w:rsidRPr="000B325A">
              <w:rPr>
                <w:rFonts w:ascii="宋体" w:hAnsi="宋体"/>
                <w:bCs/>
              </w:rPr>
              <w:t>19</w:t>
            </w:r>
          </w:p>
        </w:tc>
        <w:tc>
          <w:tcPr>
            <w:tcW w:w="562" w:type="pct"/>
            <w:vMerge w:val="restart"/>
            <w:tcBorders>
              <w:top w:val="nil"/>
              <w:left w:val="single" w:sz="4" w:space="0" w:color="auto"/>
              <w:bottom w:val="single" w:sz="4" w:space="0" w:color="000000"/>
              <w:right w:val="single" w:sz="4" w:space="0" w:color="auto"/>
            </w:tcBorders>
            <w:noWrap/>
            <w:vAlign w:val="center"/>
          </w:tcPr>
          <w:p w:rsidR="00811F9D" w:rsidRPr="000B325A" w:rsidRDefault="00811F9D" w:rsidP="00A7521A">
            <w:pPr>
              <w:widowControl/>
              <w:spacing w:line="360" w:lineRule="auto"/>
              <w:jc w:val="center"/>
              <w:rPr>
                <w:rFonts w:ascii="宋体"/>
                <w:bCs/>
              </w:rPr>
            </w:pPr>
            <w:r w:rsidRPr="000B325A">
              <w:rPr>
                <w:rFonts w:ascii="宋体" w:hAnsi="宋体" w:hint="eastAsia"/>
                <w:bCs/>
              </w:rPr>
              <w:t>大金空调</w:t>
            </w:r>
          </w:p>
        </w:tc>
        <w:tc>
          <w:tcPr>
            <w:tcW w:w="1645" w:type="pct"/>
            <w:tcBorders>
              <w:top w:val="nil"/>
              <w:left w:val="nil"/>
              <w:bottom w:val="single" w:sz="4" w:space="0" w:color="auto"/>
              <w:right w:val="single" w:sz="4" w:space="0" w:color="auto"/>
            </w:tcBorders>
            <w:noWrap/>
            <w:vAlign w:val="center"/>
          </w:tcPr>
          <w:p w:rsidR="00811F9D" w:rsidRPr="000B325A" w:rsidRDefault="00811F9D" w:rsidP="00A7521A">
            <w:pPr>
              <w:widowControl/>
              <w:spacing w:line="360" w:lineRule="auto"/>
              <w:jc w:val="center"/>
              <w:rPr>
                <w:rFonts w:ascii="宋体"/>
                <w:bCs/>
              </w:rPr>
            </w:pPr>
            <w:r w:rsidRPr="000B325A">
              <w:rPr>
                <w:rFonts w:ascii="宋体" w:hAnsi="宋体" w:hint="eastAsia"/>
                <w:bCs/>
              </w:rPr>
              <w:t>空调室外机</w:t>
            </w:r>
          </w:p>
        </w:tc>
        <w:tc>
          <w:tcPr>
            <w:tcW w:w="702" w:type="pct"/>
            <w:tcBorders>
              <w:top w:val="nil"/>
              <w:left w:val="nil"/>
              <w:bottom w:val="single" w:sz="4" w:space="0" w:color="auto"/>
              <w:right w:val="single" w:sz="4" w:space="0" w:color="auto"/>
            </w:tcBorders>
            <w:noWrap/>
            <w:vAlign w:val="center"/>
          </w:tcPr>
          <w:p w:rsidR="00811F9D" w:rsidRPr="000B325A" w:rsidRDefault="00811F9D" w:rsidP="00A7521A">
            <w:pPr>
              <w:widowControl/>
              <w:spacing w:line="360" w:lineRule="auto"/>
              <w:jc w:val="center"/>
              <w:rPr>
                <w:rFonts w:ascii="宋体"/>
                <w:bCs/>
              </w:rPr>
            </w:pPr>
            <w:r w:rsidRPr="000B325A">
              <w:rPr>
                <w:rFonts w:ascii="宋体" w:hAnsi="宋体"/>
                <w:bCs/>
              </w:rPr>
              <w:t>9</w:t>
            </w:r>
            <w:r w:rsidRPr="000B325A">
              <w:rPr>
                <w:rFonts w:ascii="宋体" w:hAnsi="宋体" w:hint="eastAsia"/>
                <w:bCs/>
              </w:rPr>
              <w:t>套</w:t>
            </w:r>
          </w:p>
        </w:tc>
        <w:tc>
          <w:tcPr>
            <w:tcW w:w="1726" w:type="pct"/>
            <w:tcBorders>
              <w:top w:val="nil"/>
              <w:left w:val="nil"/>
              <w:bottom w:val="single" w:sz="4" w:space="0" w:color="auto"/>
              <w:right w:val="single" w:sz="4" w:space="0" w:color="auto"/>
            </w:tcBorders>
            <w:noWrap/>
            <w:vAlign w:val="center"/>
          </w:tcPr>
          <w:p w:rsidR="00811F9D" w:rsidRPr="000B325A" w:rsidRDefault="00811F9D" w:rsidP="00A7521A">
            <w:pPr>
              <w:widowControl/>
              <w:spacing w:line="360" w:lineRule="auto"/>
              <w:jc w:val="center"/>
              <w:rPr>
                <w:rFonts w:ascii="宋体" w:hAnsi="宋体"/>
                <w:bCs/>
              </w:rPr>
            </w:pPr>
            <w:r w:rsidRPr="000B325A">
              <w:rPr>
                <w:rFonts w:ascii="宋体" w:hAnsi="宋体"/>
                <w:bCs/>
              </w:rPr>
              <w:t>RUXYQ10BA</w:t>
            </w:r>
          </w:p>
        </w:tc>
      </w:tr>
      <w:tr w:rsidR="00811F9D" w:rsidRPr="000B325A" w:rsidTr="00A7521A">
        <w:trPr>
          <w:trHeight w:val="259"/>
        </w:trPr>
        <w:tc>
          <w:tcPr>
            <w:tcW w:w="365" w:type="pct"/>
            <w:tcBorders>
              <w:top w:val="nil"/>
              <w:left w:val="single" w:sz="4" w:space="0" w:color="auto"/>
              <w:bottom w:val="single" w:sz="4" w:space="0" w:color="auto"/>
              <w:right w:val="single" w:sz="4" w:space="0" w:color="auto"/>
            </w:tcBorders>
            <w:noWrap/>
            <w:vAlign w:val="bottom"/>
          </w:tcPr>
          <w:p w:rsidR="00811F9D" w:rsidRPr="000B325A" w:rsidRDefault="00811F9D" w:rsidP="00A7521A">
            <w:pPr>
              <w:widowControl/>
              <w:spacing w:line="360" w:lineRule="auto"/>
              <w:jc w:val="center"/>
              <w:rPr>
                <w:rFonts w:ascii="宋体" w:hAnsi="宋体"/>
                <w:bCs/>
              </w:rPr>
            </w:pPr>
            <w:r w:rsidRPr="000B325A">
              <w:rPr>
                <w:rFonts w:ascii="宋体" w:hAnsi="宋体"/>
                <w:bCs/>
              </w:rPr>
              <w:t>20</w:t>
            </w:r>
          </w:p>
        </w:tc>
        <w:tc>
          <w:tcPr>
            <w:tcW w:w="562" w:type="pct"/>
            <w:vMerge/>
            <w:tcBorders>
              <w:top w:val="nil"/>
              <w:left w:val="single" w:sz="4" w:space="0" w:color="auto"/>
              <w:bottom w:val="single" w:sz="4" w:space="0" w:color="000000"/>
              <w:right w:val="single" w:sz="4" w:space="0" w:color="auto"/>
            </w:tcBorders>
            <w:vAlign w:val="center"/>
          </w:tcPr>
          <w:p w:rsidR="00811F9D" w:rsidRPr="000B325A" w:rsidRDefault="00811F9D" w:rsidP="00A7521A">
            <w:pPr>
              <w:widowControl/>
              <w:spacing w:line="360" w:lineRule="auto"/>
              <w:rPr>
                <w:rFonts w:ascii="宋体"/>
                <w:bCs/>
              </w:rPr>
            </w:pPr>
          </w:p>
        </w:tc>
        <w:tc>
          <w:tcPr>
            <w:tcW w:w="1645" w:type="pct"/>
            <w:tcBorders>
              <w:top w:val="nil"/>
              <w:left w:val="nil"/>
              <w:bottom w:val="single" w:sz="4" w:space="0" w:color="auto"/>
              <w:right w:val="single" w:sz="4" w:space="0" w:color="auto"/>
            </w:tcBorders>
            <w:noWrap/>
            <w:vAlign w:val="center"/>
          </w:tcPr>
          <w:p w:rsidR="00811F9D" w:rsidRPr="000B325A" w:rsidRDefault="00811F9D" w:rsidP="00A7521A">
            <w:pPr>
              <w:widowControl/>
              <w:spacing w:line="360" w:lineRule="auto"/>
              <w:jc w:val="center"/>
              <w:rPr>
                <w:rFonts w:ascii="宋体"/>
                <w:bCs/>
              </w:rPr>
            </w:pPr>
            <w:r w:rsidRPr="000B325A">
              <w:rPr>
                <w:rFonts w:ascii="宋体" w:hAnsi="宋体" w:hint="eastAsia"/>
                <w:bCs/>
              </w:rPr>
              <w:t>空调室内机</w:t>
            </w:r>
          </w:p>
        </w:tc>
        <w:tc>
          <w:tcPr>
            <w:tcW w:w="702" w:type="pct"/>
            <w:tcBorders>
              <w:top w:val="nil"/>
              <w:left w:val="nil"/>
              <w:bottom w:val="single" w:sz="4" w:space="0" w:color="auto"/>
              <w:right w:val="single" w:sz="4" w:space="0" w:color="auto"/>
            </w:tcBorders>
            <w:noWrap/>
            <w:vAlign w:val="center"/>
          </w:tcPr>
          <w:p w:rsidR="00811F9D" w:rsidRPr="000B325A" w:rsidRDefault="00811F9D" w:rsidP="00A7521A">
            <w:pPr>
              <w:widowControl/>
              <w:spacing w:line="360" w:lineRule="auto"/>
              <w:jc w:val="center"/>
              <w:rPr>
                <w:rFonts w:ascii="宋体"/>
                <w:bCs/>
              </w:rPr>
            </w:pPr>
            <w:r w:rsidRPr="000B325A">
              <w:rPr>
                <w:rFonts w:ascii="宋体" w:hAnsi="宋体"/>
                <w:bCs/>
              </w:rPr>
              <w:t>199</w:t>
            </w:r>
            <w:r w:rsidRPr="000B325A">
              <w:rPr>
                <w:rFonts w:ascii="宋体" w:hAnsi="宋体" w:hint="eastAsia"/>
                <w:bCs/>
              </w:rPr>
              <w:t>台</w:t>
            </w:r>
          </w:p>
        </w:tc>
        <w:tc>
          <w:tcPr>
            <w:tcW w:w="1726" w:type="pct"/>
            <w:tcBorders>
              <w:top w:val="nil"/>
              <w:left w:val="nil"/>
              <w:bottom w:val="single" w:sz="4" w:space="0" w:color="auto"/>
              <w:right w:val="single" w:sz="4" w:space="0" w:color="auto"/>
            </w:tcBorders>
            <w:noWrap/>
            <w:vAlign w:val="center"/>
          </w:tcPr>
          <w:p w:rsidR="00811F9D" w:rsidRPr="000B325A" w:rsidRDefault="00811F9D" w:rsidP="00A7521A">
            <w:pPr>
              <w:widowControl/>
              <w:spacing w:line="360" w:lineRule="auto"/>
              <w:jc w:val="center"/>
              <w:rPr>
                <w:rFonts w:ascii="宋体" w:hAnsi="宋体"/>
                <w:bCs/>
              </w:rPr>
            </w:pPr>
            <w:r w:rsidRPr="000B325A">
              <w:rPr>
                <w:rFonts w:ascii="宋体" w:hAnsi="宋体"/>
                <w:bCs/>
              </w:rPr>
              <w:t>FXDP22QPVC</w:t>
            </w:r>
          </w:p>
        </w:tc>
      </w:tr>
      <w:tr w:rsidR="00811F9D" w:rsidRPr="000B325A" w:rsidTr="00A7521A">
        <w:trPr>
          <w:trHeight w:val="259"/>
        </w:trPr>
        <w:tc>
          <w:tcPr>
            <w:tcW w:w="365" w:type="pct"/>
            <w:tcBorders>
              <w:top w:val="nil"/>
              <w:left w:val="single" w:sz="4" w:space="0" w:color="auto"/>
              <w:bottom w:val="single" w:sz="4" w:space="0" w:color="auto"/>
              <w:right w:val="single" w:sz="4" w:space="0" w:color="auto"/>
            </w:tcBorders>
            <w:noWrap/>
          </w:tcPr>
          <w:p w:rsidR="00811F9D" w:rsidRPr="000B325A" w:rsidRDefault="00811F9D" w:rsidP="00A7521A">
            <w:pPr>
              <w:widowControl/>
              <w:spacing w:line="360" w:lineRule="auto"/>
              <w:jc w:val="center"/>
              <w:rPr>
                <w:rFonts w:ascii="宋体" w:hAnsi="宋体"/>
                <w:bCs/>
              </w:rPr>
            </w:pPr>
            <w:r w:rsidRPr="000B325A">
              <w:rPr>
                <w:rFonts w:ascii="宋体" w:hAnsi="宋体"/>
                <w:bCs/>
              </w:rPr>
              <w:t>21</w:t>
            </w:r>
          </w:p>
        </w:tc>
        <w:tc>
          <w:tcPr>
            <w:tcW w:w="562" w:type="pct"/>
            <w:vMerge w:val="restart"/>
            <w:tcBorders>
              <w:top w:val="nil"/>
              <w:left w:val="single" w:sz="4" w:space="0" w:color="auto"/>
              <w:bottom w:val="single" w:sz="4" w:space="0" w:color="000000"/>
              <w:right w:val="single" w:sz="4" w:space="0" w:color="auto"/>
            </w:tcBorders>
            <w:noWrap/>
            <w:vAlign w:val="center"/>
          </w:tcPr>
          <w:p w:rsidR="00811F9D" w:rsidRPr="000B325A" w:rsidRDefault="00811F9D" w:rsidP="00A7521A">
            <w:pPr>
              <w:widowControl/>
              <w:spacing w:line="360" w:lineRule="auto"/>
              <w:jc w:val="center"/>
              <w:rPr>
                <w:rFonts w:ascii="宋体"/>
                <w:bCs/>
              </w:rPr>
            </w:pPr>
            <w:r w:rsidRPr="000B325A">
              <w:rPr>
                <w:rFonts w:ascii="宋体" w:hAnsi="宋体" w:hint="eastAsia"/>
                <w:bCs/>
              </w:rPr>
              <w:t>给排水系统</w:t>
            </w:r>
          </w:p>
        </w:tc>
        <w:tc>
          <w:tcPr>
            <w:tcW w:w="1645" w:type="pct"/>
            <w:tcBorders>
              <w:top w:val="nil"/>
              <w:left w:val="nil"/>
              <w:bottom w:val="single" w:sz="4" w:space="0" w:color="auto"/>
              <w:right w:val="single" w:sz="4" w:space="0" w:color="auto"/>
            </w:tcBorders>
            <w:noWrap/>
            <w:vAlign w:val="center"/>
          </w:tcPr>
          <w:p w:rsidR="00811F9D" w:rsidRPr="000B325A" w:rsidRDefault="00811F9D" w:rsidP="00A7521A">
            <w:pPr>
              <w:widowControl/>
              <w:spacing w:line="360" w:lineRule="auto"/>
              <w:jc w:val="center"/>
              <w:rPr>
                <w:rFonts w:ascii="宋体"/>
                <w:bCs/>
              </w:rPr>
            </w:pPr>
            <w:r w:rsidRPr="000B325A">
              <w:rPr>
                <w:rFonts w:ascii="宋体" w:hAnsi="宋体" w:hint="eastAsia"/>
                <w:bCs/>
              </w:rPr>
              <w:t>污水处理器</w:t>
            </w:r>
          </w:p>
        </w:tc>
        <w:tc>
          <w:tcPr>
            <w:tcW w:w="702" w:type="pct"/>
            <w:tcBorders>
              <w:top w:val="nil"/>
              <w:left w:val="nil"/>
              <w:bottom w:val="single" w:sz="4" w:space="0" w:color="auto"/>
              <w:right w:val="single" w:sz="4" w:space="0" w:color="auto"/>
            </w:tcBorders>
            <w:noWrap/>
            <w:vAlign w:val="center"/>
          </w:tcPr>
          <w:p w:rsidR="00811F9D" w:rsidRPr="000B325A" w:rsidRDefault="00811F9D" w:rsidP="00A7521A">
            <w:pPr>
              <w:widowControl/>
              <w:spacing w:line="360" w:lineRule="auto"/>
              <w:jc w:val="center"/>
              <w:rPr>
                <w:rFonts w:ascii="宋体"/>
                <w:bCs/>
              </w:rPr>
            </w:pPr>
            <w:r w:rsidRPr="000B325A">
              <w:rPr>
                <w:rFonts w:ascii="宋体" w:hAnsi="宋体"/>
                <w:bCs/>
              </w:rPr>
              <w:t>2</w:t>
            </w:r>
            <w:r w:rsidRPr="000B325A">
              <w:rPr>
                <w:rFonts w:ascii="宋体" w:hAnsi="宋体" w:hint="eastAsia"/>
                <w:bCs/>
              </w:rPr>
              <w:t>台</w:t>
            </w:r>
          </w:p>
        </w:tc>
        <w:tc>
          <w:tcPr>
            <w:tcW w:w="1726" w:type="pct"/>
            <w:tcBorders>
              <w:top w:val="nil"/>
              <w:left w:val="nil"/>
              <w:bottom w:val="single" w:sz="4" w:space="0" w:color="auto"/>
              <w:right w:val="single" w:sz="4" w:space="0" w:color="auto"/>
            </w:tcBorders>
            <w:vAlign w:val="bottom"/>
          </w:tcPr>
          <w:p w:rsidR="00811F9D" w:rsidRPr="000B325A" w:rsidRDefault="00811F9D" w:rsidP="00A7521A">
            <w:pPr>
              <w:widowControl/>
              <w:spacing w:line="360" w:lineRule="auto"/>
              <w:jc w:val="center"/>
              <w:rPr>
                <w:rFonts w:ascii="宋体" w:hAnsi="宋体"/>
                <w:bCs/>
              </w:rPr>
            </w:pPr>
            <w:r w:rsidRPr="000B325A">
              <w:rPr>
                <w:rFonts w:ascii="宋体" w:hAnsi="宋体"/>
                <w:bCs/>
              </w:rPr>
              <w:t>7.</w:t>
            </w:r>
            <w:smartTag w:uri="urn:schemas-microsoft-com:office:smarttags" w:element="chsdate">
              <w:smartTagPr>
                <w:attr w:name="IsROCDate" w:val="False"/>
                <w:attr w:name="IsLunarDate" w:val="False"/>
                <w:attr w:name="Day" w:val="2"/>
                <w:attr w:name="Month" w:val="4"/>
                <w:attr w:name="Year" w:val="2005"/>
              </w:smartTagPr>
              <w:r w:rsidRPr="000B325A">
                <w:rPr>
                  <w:rFonts w:ascii="宋体" w:hAnsi="宋体"/>
                  <w:bCs/>
                </w:rPr>
                <w:t>5/4/2</w:t>
              </w:r>
            </w:smartTag>
            <w:r w:rsidRPr="000B325A">
              <w:rPr>
                <w:rFonts w:ascii="宋体" w:hAnsi="宋体"/>
                <w:bCs/>
              </w:rPr>
              <w:t>.2KW</w:t>
            </w:r>
          </w:p>
        </w:tc>
      </w:tr>
      <w:tr w:rsidR="00811F9D" w:rsidRPr="000B325A" w:rsidTr="00A7521A">
        <w:trPr>
          <w:trHeight w:val="259"/>
        </w:trPr>
        <w:tc>
          <w:tcPr>
            <w:tcW w:w="365" w:type="pct"/>
            <w:tcBorders>
              <w:top w:val="nil"/>
              <w:left w:val="single" w:sz="4" w:space="0" w:color="auto"/>
              <w:bottom w:val="single" w:sz="4" w:space="0" w:color="auto"/>
              <w:right w:val="single" w:sz="4" w:space="0" w:color="auto"/>
            </w:tcBorders>
            <w:noWrap/>
          </w:tcPr>
          <w:p w:rsidR="00811F9D" w:rsidRPr="000B325A" w:rsidRDefault="00811F9D" w:rsidP="00A7521A">
            <w:pPr>
              <w:widowControl/>
              <w:spacing w:line="360" w:lineRule="auto"/>
              <w:jc w:val="center"/>
              <w:rPr>
                <w:rFonts w:ascii="宋体" w:hAnsi="宋体"/>
                <w:bCs/>
              </w:rPr>
            </w:pPr>
            <w:r w:rsidRPr="000B325A">
              <w:rPr>
                <w:rFonts w:ascii="宋体" w:hAnsi="宋体"/>
                <w:bCs/>
              </w:rPr>
              <w:t>22</w:t>
            </w:r>
          </w:p>
        </w:tc>
        <w:tc>
          <w:tcPr>
            <w:tcW w:w="562" w:type="pct"/>
            <w:vMerge/>
            <w:tcBorders>
              <w:top w:val="nil"/>
              <w:left w:val="single" w:sz="4" w:space="0" w:color="auto"/>
              <w:bottom w:val="single" w:sz="4" w:space="0" w:color="000000"/>
              <w:right w:val="single" w:sz="4" w:space="0" w:color="auto"/>
            </w:tcBorders>
            <w:vAlign w:val="center"/>
          </w:tcPr>
          <w:p w:rsidR="00811F9D" w:rsidRPr="000B325A" w:rsidRDefault="00811F9D" w:rsidP="00A7521A">
            <w:pPr>
              <w:widowControl/>
              <w:spacing w:line="360" w:lineRule="auto"/>
              <w:rPr>
                <w:rFonts w:ascii="宋体"/>
                <w:bCs/>
              </w:rPr>
            </w:pPr>
          </w:p>
        </w:tc>
        <w:tc>
          <w:tcPr>
            <w:tcW w:w="1645" w:type="pct"/>
            <w:tcBorders>
              <w:top w:val="nil"/>
              <w:left w:val="nil"/>
              <w:bottom w:val="single" w:sz="4" w:space="0" w:color="auto"/>
              <w:right w:val="single" w:sz="4" w:space="0" w:color="auto"/>
            </w:tcBorders>
            <w:noWrap/>
            <w:vAlign w:val="center"/>
          </w:tcPr>
          <w:p w:rsidR="00811F9D" w:rsidRPr="000B325A" w:rsidRDefault="00811F9D" w:rsidP="00A7521A">
            <w:pPr>
              <w:widowControl/>
              <w:spacing w:line="360" w:lineRule="auto"/>
              <w:jc w:val="center"/>
              <w:rPr>
                <w:rFonts w:ascii="宋体"/>
                <w:bCs/>
              </w:rPr>
            </w:pPr>
            <w:r w:rsidRPr="000B325A">
              <w:rPr>
                <w:rFonts w:ascii="宋体" w:hAnsi="宋体" w:hint="eastAsia"/>
                <w:bCs/>
              </w:rPr>
              <w:t>油水分离设备</w:t>
            </w:r>
          </w:p>
        </w:tc>
        <w:tc>
          <w:tcPr>
            <w:tcW w:w="702" w:type="pct"/>
            <w:tcBorders>
              <w:top w:val="nil"/>
              <w:left w:val="nil"/>
              <w:bottom w:val="single" w:sz="4" w:space="0" w:color="auto"/>
              <w:right w:val="single" w:sz="4" w:space="0" w:color="auto"/>
            </w:tcBorders>
            <w:noWrap/>
            <w:vAlign w:val="center"/>
          </w:tcPr>
          <w:p w:rsidR="00811F9D" w:rsidRPr="000B325A" w:rsidRDefault="00811F9D" w:rsidP="00A7521A">
            <w:pPr>
              <w:widowControl/>
              <w:spacing w:line="360" w:lineRule="auto"/>
              <w:jc w:val="center"/>
              <w:rPr>
                <w:rFonts w:ascii="宋体"/>
                <w:bCs/>
              </w:rPr>
            </w:pPr>
            <w:r w:rsidRPr="000B325A">
              <w:rPr>
                <w:rFonts w:ascii="宋体" w:hAnsi="宋体"/>
                <w:bCs/>
              </w:rPr>
              <w:t>5</w:t>
            </w:r>
            <w:r w:rsidRPr="000B325A">
              <w:rPr>
                <w:rFonts w:ascii="宋体" w:hAnsi="宋体" w:hint="eastAsia"/>
                <w:bCs/>
              </w:rPr>
              <w:t>台</w:t>
            </w:r>
          </w:p>
        </w:tc>
        <w:tc>
          <w:tcPr>
            <w:tcW w:w="1726" w:type="pct"/>
            <w:tcBorders>
              <w:top w:val="nil"/>
              <w:left w:val="nil"/>
              <w:bottom w:val="single" w:sz="4" w:space="0" w:color="auto"/>
              <w:right w:val="single" w:sz="4" w:space="0" w:color="auto"/>
            </w:tcBorders>
            <w:vAlign w:val="bottom"/>
          </w:tcPr>
          <w:p w:rsidR="00811F9D" w:rsidRPr="000B325A" w:rsidRDefault="00811F9D" w:rsidP="00A7521A">
            <w:pPr>
              <w:widowControl/>
              <w:spacing w:line="360" w:lineRule="auto"/>
              <w:jc w:val="center"/>
              <w:rPr>
                <w:rFonts w:ascii="宋体" w:hAnsi="宋体"/>
                <w:bCs/>
              </w:rPr>
            </w:pPr>
            <w:r w:rsidRPr="000B325A">
              <w:rPr>
                <w:rFonts w:ascii="宋体" w:hAnsi="宋体"/>
                <w:bCs/>
              </w:rPr>
              <w:t>MOSE-36SIP</w:t>
            </w:r>
          </w:p>
        </w:tc>
      </w:tr>
      <w:tr w:rsidR="00811F9D" w:rsidRPr="000B325A" w:rsidTr="00A7521A">
        <w:trPr>
          <w:trHeight w:val="259"/>
        </w:trPr>
        <w:tc>
          <w:tcPr>
            <w:tcW w:w="365" w:type="pct"/>
            <w:tcBorders>
              <w:top w:val="nil"/>
              <w:left w:val="single" w:sz="4" w:space="0" w:color="auto"/>
              <w:bottom w:val="single" w:sz="4" w:space="0" w:color="auto"/>
              <w:right w:val="single" w:sz="4" w:space="0" w:color="auto"/>
            </w:tcBorders>
            <w:noWrap/>
          </w:tcPr>
          <w:p w:rsidR="00811F9D" w:rsidRPr="000B325A" w:rsidRDefault="00811F9D" w:rsidP="00A7521A">
            <w:pPr>
              <w:widowControl/>
              <w:spacing w:line="360" w:lineRule="auto"/>
              <w:jc w:val="center"/>
              <w:rPr>
                <w:rFonts w:ascii="宋体" w:hAnsi="宋体"/>
                <w:bCs/>
              </w:rPr>
            </w:pPr>
            <w:r w:rsidRPr="000B325A">
              <w:rPr>
                <w:rFonts w:ascii="宋体" w:hAnsi="宋体"/>
                <w:bCs/>
              </w:rPr>
              <w:t>23</w:t>
            </w:r>
          </w:p>
        </w:tc>
        <w:tc>
          <w:tcPr>
            <w:tcW w:w="562" w:type="pct"/>
            <w:tcBorders>
              <w:top w:val="nil"/>
              <w:left w:val="nil"/>
              <w:bottom w:val="single" w:sz="4" w:space="0" w:color="auto"/>
              <w:right w:val="single" w:sz="4" w:space="0" w:color="auto"/>
            </w:tcBorders>
            <w:noWrap/>
            <w:vAlign w:val="center"/>
          </w:tcPr>
          <w:p w:rsidR="00811F9D" w:rsidRPr="000B325A" w:rsidRDefault="00811F9D" w:rsidP="00A7521A">
            <w:pPr>
              <w:widowControl/>
              <w:spacing w:line="360" w:lineRule="auto"/>
              <w:jc w:val="center"/>
              <w:rPr>
                <w:rFonts w:ascii="宋体"/>
                <w:bCs/>
              </w:rPr>
            </w:pPr>
            <w:r w:rsidRPr="000B325A">
              <w:rPr>
                <w:rFonts w:ascii="宋体" w:hAnsi="宋体" w:hint="eastAsia"/>
                <w:bCs/>
              </w:rPr>
              <w:t>开水器系统</w:t>
            </w:r>
          </w:p>
        </w:tc>
        <w:tc>
          <w:tcPr>
            <w:tcW w:w="1645" w:type="pct"/>
            <w:tcBorders>
              <w:top w:val="nil"/>
              <w:left w:val="nil"/>
              <w:bottom w:val="single" w:sz="4" w:space="0" w:color="auto"/>
              <w:right w:val="single" w:sz="4" w:space="0" w:color="auto"/>
            </w:tcBorders>
            <w:noWrap/>
            <w:vAlign w:val="center"/>
          </w:tcPr>
          <w:p w:rsidR="00811F9D" w:rsidRPr="000B325A" w:rsidRDefault="00811F9D" w:rsidP="00A7521A">
            <w:pPr>
              <w:widowControl/>
              <w:spacing w:line="360" w:lineRule="auto"/>
              <w:jc w:val="center"/>
              <w:rPr>
                <w:rFonts w:ascii="宋体"/>
                <w:bCs/>
              </w:rPr>
            </w:pPr>
            <w:r w:rsidRPr="000B325A">
              <w:rPr>
                <w:rFonts w:ascii="宋体" w:hAnsi="宋体" w:hint="eastAsia"/>
                <w:bCs/>
              </w:rPr>
              <w:t>开水器</w:t>
            </w:r>
          </w:p>
        </w:tc>
        <w:tc>
          <w:tcPr>
            <w:tcW w:w="702" w:type="pct"/>
            <w:tcBorders>
              <w:top w:val="nil"/>
              <w:left w:val="nil"/>
              <w:bottom w:val="single" w:sz="4" w:space="0" w:color="auto"/>
              <w:right w:val="single" w:sz="4" w:space="0" w:color="auto"/>
            </w:tcBorders>
            <w:noWrap/>
            <w:vAlign w:val="center"/>
          </w:tcPr>
          <w:p w:rsidR="00811F9D" w:rsidRPr="000B325A" w:rsidRDefault="00811F9D" w:rsidP="00A7521A">
            <w:pPr>
              <w:widowControl/>
              <w:spacing w:line="360" w:lineRule="auto"/>
              <w:jc w:val="center"/>
              <w:rPr>
                <w:rFonts w:ascii="宋体"/>
                <w:bCs/>
              </w:rPr>
            </w:pPr>
            <w:r w:rsidRPr="000B325A">
              <w:rPr>
                <w:rFonts w:ascii="宋体" w:hAnsi="宋体"/>
                <w:bCs/>
              </w:rPr>
              <w:t>5</w:t>
            </w:r>
            <w:r w:rsidRPr="000B325A">
              <w:rPr>
                <w:rFonts w:ascii="宋体" w:hAnsi="宋体" w:hint="eastAsia"/>
                <w:bCs/>
              </w:rPr>
              <w:t>台</w:t>
            </w:r>
          </w:p>
        </w:tc>
        <w:tc>
          <w:tcPr>
            <w:tcW w:w="1726" w:type="pct"/>
            <w:tcBorders>
              <w:top w:val="nil"/>
              <w:left w:val="nil"/>
              <w:bottom w:val="single" w:sz="4" w:space="0" w:color="auto"/>
              <w:right w:val="single" w:sz="4" w:space="0" w:color="auto"/>
            </w:tcBorders>
            <w:vAlign w:val="center"/>
          </w:tcPr>
          <w:p w:rsidR="00811F9D" w:rsidRPr="000B325A" w:rsidRDefault="00811F9D" w:rsidP="00A7521A">
            <w:pPr>
              <w:widowControl/>
              <w:spacing w:line="360" w:lineRule="auto"/>
              <w:jc w:val="center"/>
              <w:rPr>
                <w:rFonts w:ascii="宋体" w:hAnsi="宋体"/>
                <w:bCs/>
              </w:rPr>
            </w:pPr>
            <w:r w:rsidRPr="000B325A">
              <w:rPr>
                <w:rFonts w:ascii="宋体" w:hAnsi="宋体"/>
                <w:bCs/>
              </w:rPr>
              <w:t>YT-3E</w:t>
            </w:r>
          </w:p>
        </w:tc>
      </w:tr>
      <w:tr w:rsidR="00811F9D" w:rsidRPr="000B325A" w:rsidTr="00A7521A">
        <w:trPr>
          <w:trHeight w:val="259"/>
        </w:trPr>
        <w:tc>
          <w:tcPr>
            <w:tcW w:w="365" w:type="pct"/>
            <w:tcBorders>
              <w:top w:val="nil"/>
              <w:left w:val="single" w:sz="4" w:space="0" w:color="auto"/>
              <w:bottom w:val="single" w:sz="4" w:space="0" w:color="auto"/>
              <w:right w:val="single" w:sz="4" w:space="0" w:color="auto"/>
            </w:tcBorders>
            <w:noWrap/>
          </w:tcPr>
          <w:p w:rsidR="00811F9D" w:rsidRPr="000B325A" w:rsidRDefault="00811F9D" w:rsidP="00A7521A">
            <w:pPr>
              <w:widowControl/>
              <w:spacing w:line="360" w:lineRule="auto"/>
              <w:jc w:val="center"/>
              <w:rPr>
                <w:rFonts w:ascii="宋体" w:hAnsi="宋体"/>
                <w:bCs/>
              </w:rPr>
            </w:pPr>
            <w:r w:rsidRPr="000B325A">
              <w:rPr>
                <w:rFonts w:ascii="宋体" w:hAnsi="宋体"/>
                <w:bCs/>
              </w:rPr>
              <w:t>24</w:t>
            </w:r>
          </w:p>
        </w:tc>
        <w:tc>
          <w:tcPr>
            <w:tcW w:w="562" w:type="pct"/>
            <w:vMerge w:val="restart"/>
            <w:tcBorders>
              <w:top w:val="nil"/>
              <w:left w:val="single" w:sz="4" w:space="0" w:color="auto"/>
              <w:bottom w:val="single" w:sz="4" w:space="0" w:color="000000"/>
              <w:right w:val="single" w:sz="4" w:space="0" w:color="auto"/>
            </w:tcBorders>
            <w:noWrap/>
            <w:vAlign w:val="center"/>
          </w:tcPr>
          <w:p w:rsidR="00811F9D" w:rsidRPr="000B325A" w:rsidRDefault="00811F9D" w:rsidP="00A7521A">
            <w:pPr>
              <w:widowControl/>
              <w:spacing w:line="360" w:lineRule="auto"/>
              <w:jc w:val="center"/>
              <w:rPr>
                <w:rFonts w:ascii="宋体"/>
                <w:bCs/>
              </w:rPr>
            </w:pPr>
            <w:r w:rsidRPr="000B325A">
              <w:rPr>
                <w:rFonts w:ascii="宋体" w:hAnsi="宋体" w:hint="eastAsia"/>
                <w:bCs/>
              </w:rPr>
              <w:t>消防系统</w:t>
            </w:r>
          </w:p>
        </w:tc>
        <w:tc>
          <w:tcPr>
            <w:tcW w:w="1645" w:type="pct"/>
            <w:tcBorders>
              <w:top w:val="nil"/>
              <w:left w:val="nil"/>
              <w:bottom w:val="single" w:sz="4" w:space="0" w:color="auto"/>
              <w:right w:val="single" w:sz="4" w:space="0" w:color="auto"/>
            </w:tcBorders>
            <w:noWrap/>
            <w:vAlign w:val="center"/>
          </w:tcPr>
          <w:p w:rsidR="00811F9D" w:rsidRPr="000B325A" w:rsidRDefault="00811F9D" w:rsidP="00A7521A">
            <w:pPr>
              <w:widowControl/>
              <w:spacing w:line="360" w:lineRule="auto"/>
              <w:jc w:val="center"/>
              <w:rPr>
                <w:rFonts w:ascii="宋体"/>
                <w:bCs/>
              </w:rPr>
            </w:pPr>
            <w:r w:rsidRPr="000B325A">
              <w:rPr>
                <w:rFonts w:ascii="宋体" w:hAnsi="宋体" w:hint="eastAsia"/>
                <w:bCs/>
              </w:rPr>
              <w:t>隔膜罐</w:t>
            </w:r>
          </w:p>
        </w:tc>
        <w:tc>
          <w:tcPr>
            <w:tcW w:w="702" w:type="pct"/>
            <w:tcBorders>
              <w:top w:val="nil"/>
              <w:left w:val="nil"/>
              <w:bottom w:val="single" w:sz="4" w:space="0" w:color="auto"/>
              <w:right w:val="single" w:sz="4" w:space="0" w:color="auto"/>
            </w:tcBorders>
            <w:noWrap/>
            <w:vAlign w:val="center"/>
          </w:tcPr>
          <w:p w:rsidR="00811F9D" w:rsidRPr="000B325A" w:rsidRDefault="00811F9D" w:rsidP="00A7521A">
            <w:pPr>
              <w:widowControl/>
              <w:spacing w:line="360" w:lineRule="auto"/>
              <w:jc w:val="center"/>
              <w:rPr>
                <w:rFonts w:ascii="宋体"/>
                <w:bCs/>
              </w:rPr>
            </w:pPr>
            <w:r w:rsidRPr="000B325A">
              <w:rPr>
                <w:rFonts w:ascii="宋体" w:hAnsi="宋体"/>
                <w:bCs/>
              </w:rPr>
              <w:t>2</w:t>
            </w:r>
            <w:r w:rsidRPr="000B325A">
              <w:rPr>
                <w:rFonts w:ascii="宋体" w:hAnsi="宋体" w:hint="eastAsia"/>
                <w:bCs/>
              </w:rPr>
              <w:t>台</w:t>
            </w:r>
          </w:p>
        </w:tc>
        <w:tc>
          <w:tcPr>
            <w:tcW w:w="1726" w:type="pct"/>
            <w:tcBorders>
              <w:top w:val="nil"/>
              <w:left w:val="nil"/>
              <w:bottom w:val="single" w:sz="4" w:space="0" w:color="auto"/>
              <w:right w:val="single" w:sz="4" w:space="0" w:color="auto"/>
            </w:tcBorders>
            <w:noWrap/>
            <w:vAlign w:val="center"/>
          </w:tcPr>
          <w:p w:rsidR="00811F9D" w:rsidRPr="000B325A" w:rsidRDefault="00811F9D" w:rsidP="00A7521A">
            <w:pPr>
              <w:widowControl/>
              <w:spacing w:line="360" w:lineRule="auto"/>
              <w:jc w:val="center"/>
              <w:rPr>
                <w:rFonts w:ascii="宋体" w:hAnsi="宋体"/>
                <w:bCs/>
              </w:rPr>
            </w:pPr>
            <w:proofErr w:type="gramStart"/>
            <w:r w:rsidRPr="000B325A">
              <w:rPr>
                <w:rFonts w:ascii="宋体" w:hAnsi="宋体" w:hint="eastAsia"/>
                <w:bCs/>
              </w:rPr>
              <w:t>申江牌</w:t>
            </w:r>
            <w:proofErr w:type="gramEnd"/>
            <w:r w:rsidRPr="000B325A">
              <w:rPr>
                <w:rFonts w:ascii="宋体" w:hAnsi="宋体"/>
                <w:bCs/>
              </w:rPr>
              <w:t>-800-0.6</w:t>
            </w:r>
          </w:p>
        </w:tc>
      </w:tr>
      <w:tr w:rsidR="00811F9D" w:rsidRPr="000B325A" w:rsidTr="00A7521A">
        <w:trPr>
          <w:trHeight w:val="259"/>
        </w:trPr>
        <w:tc>
          <w:tcPr>
            <w:tcW w:w="365" w:type="pct"/>
            <w:tcBorders>
              <w:top w:val="nil"/>
              <w:left w:val="single" w:sz="4" w:space="0" w:color="auto"/>
              <w:bottom w:val="single" w:sz="4" w:space="0" w:color="auto"/>
              <w:right w:val="single" w:sz="4" w:space="0" w:color="auto"/>
            </w:tcBorders>
            <w:noWrap/>
          </w:tcPr>
          <w:p w:rsidR="00811F9D" w:rsidRPr="000B325A" w:rsidRDefault="00811F9D" w:rsidP="00A7521A">
            <w:pPr>
              <w:widowControl/>
              <w:spacing w:line="360" w:lineRule="auto"/>
              <w:jc w:val="center"/>
              <w:rPr>
                <w:rFonts w:ascii="宋体" w:hAnsi="宋体"/>
                <w:bCs/>
              </w:rPr>
            </w:pPr>
            <w:r w:rsidRPr="000B325A">
              <w:rPr>
                <w:rFonts w:ascii="宋体" w:hAnsi="宋体"/>
                <w:bCs/>
              </w:rPr>
              <w:t>25</w:t>
            </w:r>
          </w:p>
        </w:tc>
        <w:tc>
          <w:tcPr>
            <w:tcW w:w="562" w:type="pct"/>
            <w:vMerge/>
            <w:tcBorders>
              <w:top w:val="nil"/>
              <w:left w:val="single" w:sz="4" w:space="0" w:color="auto"/>
              <w:bottom w:val="single" w:sz="4" w:space="0" w:color="000000"/>
              <w:right w:val="single" w:sz="4" w:space="0" w:color="auto"/>
            </w:tcBorders>
            <w:vAlign w:val="center"/>
          </w:tcPr>
          <w:p w:rsidR="00811F9D" w:rsidRPr="000B325A" w:rsidRDefault="00811F9D" w:rsidP="00A7521A">
            <w:pPr>
              <w:widowControl/>
              <w:spacing w:line="360" w:lineRule="auto"/>
              <w:rPr>
                <w:rFonts w:ascii="宋体"/>
                <w:bCs/>
              </w:rPr>
            </w:pPr>
          </w:p>
        </w:tc>
        <w:tc>
          <w:tcPr>
            <w:tcW w:w="1645" w:type="pct"/>
            <w:tcBorders>
              <w:top w:val="nil"/>
              <w:left w:val="nil"/>
              <w:bottom w:val="single" w:sz="4" w:space="0" w:color="auto"/>
              <w:right w:val="single" w:sz="4" w:space="0" w:color="auto"/>
            </w:tcBorders>
            <w:noWrap/>
            <w:vAlign w:val="center"/>
          </w:tcPr>
          <w:p w:rsidR="00811F9D" w:rsidRPr="000B325A" w:rsidRDefault="00811F9D" w:rsidP="00A7521A">
            <w:pPr>
              <w:widowControl/>
              <w:spacing w:line="360" w:lineRule="auto"/>
              <w:jc w:val="center"/>
              <w:rPr>
                <w:rFonts w:ascii="宋体"/>
                <w:bCs/>
              </w:rPr>
            </w:pPr>
            <w:r w:rsidRPr="000B325A">
              <w:rPr>
                <w:rFonts w:ascii="宋体" w:hAnsi="宋体" w:hint="eastAsia"/>
                <w:bCs/>
              </w:rPr>
              <w:t>消防泵</w:t>
            </w:r>
          </w:p>
        </w:tc>
        <w:tc>
          <w:tcPr>
            <w:tcW w:w="702" w:type="pct"/>
            <w:tcBorders>
              <w:top w:val="nil"/>
              <w:left w:val="nil"/>
              <w:bottom w:val="single" w:sz="4" w:space="0" w:color="auto"/>
              <w:right w:val="single" w:sz="4" w:space="0" w:color="auto"/>
            </w:tcBorders>
            <w:noWrap/>
            <w:vAlign w:val="center"/>
          </w:tcPr>
          <w:p w:rsidR="00811F9D" w:rsidRPr="000B325A" w:rsidRDefault="00811F9D" w:rsidP="00A7521A">
            <w:pPr>
              <w:widowControl/>
              <w:spacing w:line="360" w:lineRule="auto"/>
              <w:jc w:val="center"/>
              <w:rPr>
                <w:rFonts w:ascii="宋体"/>
                <w:bCs/>
              </w:rPr>
            </w:pPr>
            <w:r w:rsidRPr="000B325A">
              <w:rPr>
                <w:rFonts w:ascii="宋体" w:hAnsi="宋体"/>
                <w:bCs/>
              </w:rPr>
              <w:t>2</w:t>
            </w:r>
            <w:r w:rsidRPr="000B325A">
              <w:rPr>
                <w:rFonts w:ascii="宋体" w:hAnsi="宋体" w:hint="eastAsia"/>
                <w:bCs/>
              </w:rPr>
              <w:t>台</w:t>
            </w:r>
          </w:p>
        </w:tc>
        <w:tc>
          <w:tcPr>
            <w:tcW w:w="1726" w:type="pct"/>
            <w:tcBorders>
              <w:top w:val="nil"/>
              <w:left w:val="nil"/>
              <w:bottom w:val="single" w:sz="4" w:space="0" w:color="auto"/>
              <w:right w:val="single" w:sz="4" w:space="0" w:color="auto"/>
            </w:tcBorders>
          </w:tcPr>
          <w:p w:rsidR="00811F9D" w:rsidRPr="000B325A" w:rsidRDefault="00811F9D" w:rsidP="00A7521A">
            <w:pPr>
              <w:widowControl/>
              <w:spacing w:line="360" w:lineRule="auto"/>
              <w:jc w:val="center"/>
              <w:rPr>
                <w:rFonts w:ascii="宋体" w:hAnsi="宋体"/>
                <w:bCs/>
              </w:rPr>
            </w:pPr>
            <w:proofErr w:type="gramStart"/>
            <w:r w:rsidRPr="000B325A">
              <w:rPr>
                <w:rFonts w:ascii="宋体" w:hAnsi="宋体" w:hint="eastAsia"/>
                <w:bCs/>
              </w:rPr>
              <w:t>上海晶水</w:t>
            </w:r>
            <w:proofErr w:type="gramEnd"/>
            <w:r w:rsidRPr="000B325A">
              <w:rPr>
                <w:rFonts w:ascii="宋体" w:hAnsi="宋体"/>
                <w:bCs/>
              </w:rPr>
              <w:t>XB07.0/10G-JSL</w:t>
            </w:r>
          </w:p>
        </w:tc>
      </w:tr>
      <w:tr w:rsidR="00811F9D" w:rsidRPr="000B325A" w:rsidTr="00A7521A">
        <w:trPr>
          <w:trHeight w:val="259"/>
        </w:trPr>
        <w:tc>
          <w:tcPr>
            <w:tcW w:w="365" w:type="pct"/>
            <w:tcBorders>
              <w:top w:val="nil"/>
              <w:left w:val="single" w:sz="4" w:space="0" w:color="auto"/>
              <w:bottom w:val="single" w:sz="4" w:space="0" w:color="auto"/>
              <w:right w:val="single" w:sz="4" w:space="0" w:color="auto"/>
            </w:tcBorders>
            <w:noWrap/>
          </w:tcPr>
          <w:p w:rsidR="00811F9D" w:rsidRPr="000B325A" w:rsidRDefault="00811F9D" w:rsidP="00A7521A">
            <w:pPr>
              <w:widowControl/>
              <w:spacing w:line="360" w:lineRule="auto"/>
              <w:jc w:val="center"/>
              <w:rPr>
                <w:rFonts w:ascii="宋体" w:hAnsi="宋体"/>
                <w:bCs/>
              </w:rPr>
            </w:pPr>
            <w:r w:rsidRPr="000B325A">
              <w:rPr>
                <w:rFonts w:ascii="宋体" w:hAnsi="宋体"/>
                <w:bCs/>
              </w:rPr>
              <w:t>26</w:t>
            </w:r>
          </w:p>
        </w:tc>
        <w:tc>
          <w:tcPr>
            <w:tcW w:w="562" w:type="pct"/>
            <w:vMerge/>
            <w:tcBorders>
              <w:top w:val="nil"/>
              <w:left w:val="single" w:sz="4" w:space="0" w:color="auto"/>
              <w:bottom w:val="single" w:sz="4" w:space="0" w:color="000000"/>
              <w:right w:val="single" w:sz="4" w:space="0" w:color="auto"/>
            </w:tcBorders>
            <w:vAlign w:val="center"/>
          </w:tcPr>
          <w:p w:rsidR="00811F9D" w:rsidRPr="000B325A" w:rsidRDefault="00811F9D" w:rsidP="00A7521A">
            <w:pPr>
              <w:widowControl/>
              <w:spacing w:line="360" w:lineRule="auto"/>
              <w:rPr>
                <w:rFonts w:ascii="宋体"/>
                <w:bCs/>
              </w:rPr>
            </w:pPr>
          </w:p>
        </w:tc>
        <w:tc>
          <w:tcPr>
            <w:tcW w:w="1645" w:type="pct"/>
            <w:tcBorders>
              <w:top w:val="nil"/>
              <w:left w:val="nil"/>
              <w:bottom w:val="single" w:sz="4" w:space="0" w:color="auto"/>
              <w:right w:val="single" w:sz="4" w:space="0" w:color="auto"/>
            </w:tcBorders>
            <w:noWrap/>
            <w:vAlign w:val="center"/>
          </w:tcPr>
          <w:p w:rsidR="00811F9D" w:rsidRPr="000B325A" w:rsidRDefault="00811F9D" w:rsidP="00A7521A">
            <w:pPr>
              <w:widowControl/>
              <w:spacing w:line="360" w:lineRule="auto"/>
              <w:jc w:val="center"/>
              <w:rPr>
                <w:rFonts w:ascii="宋体"/>
                <w:bCs/>
              </w:rPr>
            </w:pPr>
            <w:r w:rsidRPr="000B325A">
              <w:rPr>
                <w:rFonts w:ascii="宋体" w:hAnsi="宋体" w:hint="eastAsia"/>
                <w:bCs/>
              </w:rPr>
              <w:t>消防喷淋泵</w:t>
            </w:r>
          </w:p>
        </w:tc>
        <w:tc>
          <w:tcPr>
            <w:tcW w:w="702" w:type="pct"/>
            <w:tcBorders>
              <w:top w:val="nil"/>
              <w:left w:val="nil"/>
              <w:bottom w:val="single" w:sz="4" w:space="0" w:color="auto"/>
              <w:right w:val="single" w:sz="4" w:space="0" w:color="auto"/>
            </w:tcBorders>
            <w:noWrap/>
            <w:vAlign w:val="center"/>
          </w:tcPr>
          <w:p w:rsidR="00811F9D" w:rsidRPr="000B325A" w:rsidRDefault="00811F9D" w:rsidP="00A7521A">
            <w:pPr>
              <w:widowControl/>
              <w:spacing w:line="360" w:lineRule="auto"/>
              <w:jc w:val="center"/>
              <w:rPr>
                <w:rFonts w:ascii="宋体"/>
                <w:bCs/>
              </w:rPr>
            </w:pPr>
            <w:r w:rsidRPr="000B325A">
              <w:rPr>
                <w:rFonts w:ascii="宋体" w:hAnsi="宋体"/>
                <w:bCs/>
              </w:rPr>
              <w:t>2</w:t>
            </w:r>
            <w:r w:rsidRPr="000B325A">
              <w:rPr>
                <w:rFonts w:ascii="宋体" w:hAnsi="宋体" w:hint="eastAsia"/>
                <w:bCs/>
              </w:rPr>
              <w:t>台</w:t>
            </w:r>
          </w:p>
        </w:tc>
        <w:tc>
          <w:tcPr>
            <w:tcW w:w="1726" w:type="pct"/>
            <w:tcBorders>
              <w:top w:val="nil"/>
              <w:left w:val="nil"/>
              <w:bottom w:val="single" w:sz="4" w:space="0" w:color="auto"/>
              <w:right w:val="single" w:sz="4" w:space="0" w:color="auto"/>
            </w:tcBorders>
          </w:tcPr>
          <w:p w:rsidR="00811F9D" w:rsidRPr="000B325A" w:rsidRDefault="00811F9D" w:rsidP="00A7521A">
            <w:pPr>
              <w:widowControl/>
              <w:spacing w:line="360" w:lineRule="auto"/>
              <w:jc w:val="center"/>
              <w:rPr>
                <w:rFonts w:ascii="宋体" w:hAnsi="宋体"/>
                <w:bCs/>
              </w:rPr>
            </w:pPr>
            <w:proofErr w:type="gramStart"/>
            <w:r w:rsidRPr="000B325A">
              <w:rPr>
                <w:rFonts w:ascii="宋体" w:hAnsi="宋体" w:hint="eastAsia"/>
                <w:bCs/>
              </w:rPr>
              <w:t>上海晶水</w:t>
            </w:r>
            <w:proofErr w:type="gramEnd"/>
            <w:r w:rsidRPr="000B325A">
              <w:rPr>
                <w:rFonts w:ascii="宋体" w:hAnsi="宋体"/>
                <w:bCs/>
              </w:rPr>
              <w:t>XB07.0/20G-JSL</w:t>
            </w:r>
          </w:p>
        </w:tc>
      </w:tr>
      <w:tr w:rsidR="00811F9D" w:rsidRPr="000B325A" w:rsidTr="00A7521A">
        <w:trPr>
          <w:trHeight w:val="259"/>
        </w:trPr>
        <w:tc>
          <w:tcPr>
            <w:tcW w:w="365" w:type="pct"/>
            <w:tcBorders>
              <w:top w:val="nil"/>
              <w:left w:val="single" w:sz="4" w:space="0" w:color="auto"/>
              <w:bottom w:val="single" w:sz="4" w:space="0" w:color="auto"/>
              <w:right w:val="single" w:sz="4" w:space="0" w:color="auto"/>
            </w:tcBorders>
            <w:noWrap/>
          </w:tcPr>
          <w:p w:rsidR="00811F9D" w:rsidRPr="000B325A" w:rsidRDefault="00811F9D" w:rsidP="00A7521A">
            <w:pPr>
              <w:widowControl/>
              <w:spacing w:line="360" w:lineRule="auto"/>
              <w:jc w:val="center"/>
              <w:rPr>
                <w:rFonts w:ascii="宋体" w:hAnsi="宋体"/>
                <w:bCs/>
              </w:rPr>
            </w:pPr>
            <w:r w:rsidRPr="000B325A">
              <w:rPr>
                <w:rFonts w:ascii="宋体" w:hAnsi="宋体"/>
                <w:bCs/>
              </w:rPr>
              <w:lastRenderedPageBreak/>
              <w:t>27</w:t>
            </w:r>
          </w:p>
        </w:tc>
        <w:tc>
          <w:tcPr>
            <w:tcW w:w="562" w:type="pct"/>
            <w:vMerge/>
            <w:tcBorders>
              <w:top w:val="nil"/>
              <w:left w:val="single" w:sz="4" w:space="0" w:color="auto"/>
              <w:bottom w:val="single" w:sz="4" w:space="0" w:color="000000"/>
              <w:right w:val="single" w:sz="4" w:space="0" w:color="auto"/>
            </w:tcBorders>
            <w:vAlign w:val="center"/>
          </w:tcPr>
          <w:p w:rsidR="00811F9D" w:rsidRPr="000B325A" w:rsidRDefault="00811F9D" w:rsidP="00A7521A">
            <w:pPr>
              <w:widowControl/>
              <w:spacing w:line="360" w:lineRule="auto"/>
              <w:rPr>
                <w:rFonts w:ascii="宋体"/>
                <w:bCs/>
              </w:rPr>
            </w:pPr>
          </w:p>
        </w:tc>
        <w:tc>
          <w:tcPr>
            <w:tcW w:w="1645" w:type="pct"/>
            <w:tcBorders>
              <w:top w:val="nil"/>
              <w:left w:val="nil"/>
              <w:bottom w:val="single" w:sz="4" w:space="0" w:color="auto"/>
              <w:right w:val="single" w:sz="4" w:space="0" w:color="auto"/>
            </w:tcBorders>
            <w:noWrap/>
            <w:vAlign w:val="center"/>
          </w:tcPr>
          <w:p w:rsidR="00811F9D" w:rsidRPr="000B325A" w:rsidRDefault="00811F9D" w:rsidP="00A7521A">
            <w:pPr>
              <w:widowControl/>
              <w:spacing w:line="360" w:lineRule="auto"/>
              <w:jc w:val="center"/>
              <w:rPr>
                <w:rFonts w:ascii="宋体"/>
                <w:bCs/>
              </w:rPr>
            </w:pPr>
            <w:r w:rsidRPr="000B325A">
              <w:rPr>
                <w:rFonts w:ascii="宋体" w:hAnsi="宋体" w:hint="eastAsia"/>
                <w:bCs/>
              </w:rPr>
              <w:t>消防稳压泵</w:t>
            </w:r>
          </w:p>
        </w:tc>
        <w:tc>
          <w:tcPr>
            <w:tcW w:w="702" w:type="pct"/>
            <w:tcBorders>
              <w:top w:val="nil"/>
              <w:left w:val="nil"/>
              <w:bottom w:val="single" w:sz="4" w:space="0" w:color="auto"/>
              <w:right w:val="single" w:sz="4" w:space="0" w:color="auto"/>
            </w:tcBorders>
            <w:noWrap/>
            <w:vAlign w:val="center"/>
          </w:tcPr>
          <w:p w:rsidR="00811F9D" w:rsidRPr="000B325A" w:rsidRDefault="00811F9D" w:rsidP="00A7521A">
            <w:pPr>
              <w:widowControl/>
              <w:spacing w:line="360" w:lineRule="auto"/>
              <w:jc w:val="center"/>
              <w:rPr>
                <w:rFonts w:ascii="宋体"/>
                <w:bCs/>
              </w:rPr>
            </w:pPr>
            <w:r w:rsidRPr="000B325A">
              <w:rPr>
                <w:rFonts w:ascii="宋体" w:hAnsi="宋体"/>
                <w:bCs/>
              </w:rPr>
              <w:t>4</w:t>
            </w:r>
            <w:r w:rsidRPr="000B325A">
              <w:rPr>
                <w:rFonts w:ascii="宋体" w:hAnsi="宋体" w:hint="eastAsia"/>
                <w:bCs/>
              </w:rPr>
              <w:t>台</w:t>
            </w:r>
          </w:p>
        </w:tc>
        <w:tc>
          <w:tcPr>
            <w:tcW w:w="1726" w:type="pct"/>
            <w:tcBorders>
              <w:top w:val="nil"/>
              <w:left w:val="nil"/>
              <w:bottom w:val="single" w:sz="4" w:space="0" w:color="auto"/>
              <w:right w:val="single" w:sz="4" w:space="0" w:color="auto"/>
            </w:tcBorders>
          </w:tcPr>
          <w:p w:rsidR="00811F9D" w:rsidRPr="000B325A" w:rsidRDefault="00811F9D" w:rsidP="00A7521A">
            <w:pPr>
              <w:widowControl/>
              <w:spacing w:line="360" w:lineRule="auto"/>
              <w:jc w:val="center"/>
              <w:rPr>
                <w:rFonts w:ascii="宋体" w:hAnsi="宋体"/>
                <w:bCs/>
              </w:rPr>
            </w:pPr>
            <w:proofErr w:type="gramStart"/>
            <w:r w:rsidRPr="000B325A">
              <w:rPr>
                <w:rFonts w:ascii="宋体" w:hAnsi="宋体" w:hint="eastAsia"/>
                <w:bCs/>
              </w:rPr>
              <w:t>上海晶水</w:t>
            </w:r>
            <w:proofErr w:type="gramEnd"/>
            <w:r w:rsidRPr="000B325A">
              <w:rPr>
                <w:rFonts w:ascii="宋体" w:hAnsi="宋体"/>
                <w:bCs/>
              </w:rPr>
              <w:t>XB05.0/1W-CDL</w:t>
            </w:r>
          </w:p>
        </w:tc>
      </w:tr>
      <w:tr w:rsidR="00811F9D" w:rsidRPr="000B325A" w:rsidTr="00A7521A">
        <w:trPr>
          <w:trHeight w:val="259"/>
        </w:trPr>
        <w:tc>
          <w:tcPr>
            <w:tcW w:w="365" w:type="pct"/>
            <w:tcBorders>
              <w:top w:val="nil"/>
              <w:left w:val="single" w:sz="4" w:space="0" w:color="auto"/>
              <w:bottom w:val="single" w:sz="4" w:space="0" w:color="auto"/>
              <w:right w:val="single" w:sz="4" w:space="0" w:color="auto"/>
            </w:tcBorders>
            <w:noWrap/>
          </w:tcPr>
          <w:p w:rsidR="00811F9D" w:rsidRPr="000B325A" w:rsidRDefault="00811F9D" w:rsidP="00A7521A">
            <w:pPr>
              <w:widowControl/>
              <w:spacing w:line="360" w:lineRule="auto"/>
              <w:jc w:val="center"/>
              <w:rPr>
                <w:rFonts w:ascii="宋体" w:hAnsi="宋体"/>
                <w:bCs/>
              </w:rPr>
            </w:pPr>
            <w:r w:rsidRPr="000B325A">
              <w:rPr>
                <w:rFonts w:ascii="宋体" w:hAnsi="宋体"/>
                <w:bCs/>
              </w:rPr>
              <w:t>28</w:t>
            </w:r>
          </w:p>
        </w:tc>
        <w:tc>
          <w:tcPr>
            <w:tcW w:w="562" w:type="pct"/>
            <w:vMerge/>
            <w:tcBorders>
              <w:top w:val="nil"/>
              <w:left w:val="single" w:sz="4" w:space="0" w:color="auto"/>
              <w:bottom w:val="single" w:sz="4" w:space="0" w:color="000000"/>
              <w:right w:val="single" w:sz="4" w:space="0" w:color="auto"/>
            </w:tcBorders>
            <w:vAlign w:val="center"/>
          </w:tcPr>
          <w:p w:rsidR="00811F9D" w:rsidRPr="000B325A" w:rsidRDefault="00811F9D" w:rsidP="00A7521A">
            <w:pPr>
              <w:widowControl/>
              <w:spacing w:line="360" w:lineRule="auto"/>
              <w:rPr>
                <w:rFonts w:ascii="宋体"/>
                <w:bCs/>
              </w:rPr>
            </w:pPr>
          </w:p>
        </w:tc>
        <w:tc>
          <w:tcPr>
            <w:tcW w:w="1645" w:type="pct"/>
            <w:tcBorders>
              <w:top w:val="nil"/>
              <w:left w:val="nil"/>
              <w:bottom w:val="single" w:sz="4" w:space="0" w:color="auto"/>
              <w:right w:val="single" w:sz="4" w:space="0" w:color="auto"/>
            </w:tcBorders>
            <w:noWrap/>
            <w:vAlign w:val="center"/>
          </w:tcPr>
          <w:p w:rsidR="00811F9D" w:rsidRPr="000B325A" w:rsidRDefault="00811F9D" w:rsidP="00A7521A">
            <w:pPr>
              <w:widowControl/>
              <w:spacing w:line="360" w:lineRule="auto"/>
              <w:jc w:val="center"/>
              <w:rPr>
                <w:rFonts w:ascii="宋体"/>
                <w:bCs/>
              </w:rPr>
            </w:pPr>
            <w:r w:rsidRPr="000B325A">
              <w:rPr>
                <w:rFonts w:ascii="宋体" w:hAnsi="宋体" w:hint="eastAsia"/>
                <w:bCs/>
              </w:rPr>
              <w:t>消防水池</w:t>
            </w:r>
          </w:p>
        </w:tc>
        <w:tc>
          <w:tcPr>
            <w:tcW w:w="702" w:type="pct"/>
            <w:tcBorders>
              <w:top w:val="nil"/>
              <w:left w:val="nil"/>
              <w:bottom w:val="single" w:sz="4" w:space="0" w:color="auto"/>
              <w:right w:val="single" w:sz="4" w:space="0" w:color="auto"/>
            </w:tcBorders>
            <w:noWrap/>
            <w:vAlign w:val="center"/>
          </w:tcPr>
          <w:p w:rsidR="00811F9D" w:rsidRPr="000B325A" w:rsidRDefault="00811F9D" w:rsidP="00A7521A">
            <w:pPr>
              <w:widowControl/>
              <w:spacing w:line="360" w:lineRule="auto"/>
              <w:jc w:val="center"/>
              <w:rPr>
                <w:rFonts w:ascii="宋体"/>
                <w:bCs/>
              </w:rPr>
            </w:pPr>
            <w:r w:rsidRPr="000B325A">
              <w:rPr>
                <w:rFonts w:ascii="宋体" w:hAnsi="宋体"/>
                <w:bCs/>
              </w:rPr>
              <w:t>1</w:t>
            </w:r>
            <w:r w:rsidRPr="000B325A">
              <w:rPr>
                <w:rFonts w:ascii="宋体" w:hAnsi="宋体" w:hint="eastAsia"/>
                <w:bCs/>
              </w:rPr>
              <w:t>个</w:t>
            </w:r>
          </w:p>
        </w:tc>
        <w:tc>
          <w:tcPr>
            <w:tcW w:w="1726" w:type="pct"/>
            <w:tcBorders>
              <w:top w:val="nil"/>
              <w:left w:val="nil"/>
              <w:bottom w:val="single" w:sz="4" w:space="0" w:color="auto"/>
              <w:right w:val="single" w:sz="4" w:space="0" w:color="auto"/>
            </w:tcBorders>
            <w:noWrap/>
            <w:vAlign w:val="center"/>
          </w:tcPr>
          <w:p w:rsidR="00811F9D" w:rsidRPr="000B325A" w:rsidRDefault="00811F9D" w:rsidP="00A7521A">
            <w:pPr>
              <w:widowControl/>
              <w:spacing w:line="360" w:lineRule="auto"/>
              <w:jc w:val="center"/>
              <w:rPr>
                <w:rFonts w:ascii="宋体"/>
                <w:bCs/>
              </w:rPr>
            </w:pPr>
            <w:r w:rsidRPr="000B325A">
              <w:rPr>
                <w:rFonts w:ascii="宋体" w:hAnsi="宋体" w:hint="eastAsia"/>
                <w:bCs/>
              </w:rPr>
              <w:t xml:space="preserve">　</w:t>
            </w:r>
          </w:p>
        </w:tc>
      </w:tr>
      <w:tr w:rsidR="00811F9D" w:rsidRPr="000B325A" w:rsidTr="00A7521A">
        <w:trPr>
          <w:trHeight w:val="259"/>
        </w:trPr>
        <w:tc>
          <w:tcPr>
            <w:tcW w:w="365" w:type="pct"/>
            <w:tcBorders>
              <w:top w:val="nil"/>
              <w:left w:val="single" w:sz="4" w:space="0" w:color="auto"/>
              <w:bottom w:val="single" w:sz="4" w:space="0" w:color="auto"/>
              <w:right w:val="single" w:sz="4" w:space="0" w:color="auto"/>
            </w:tcBorders>
            <w:noWrap/>
          </w:tcPr>
          <w:p w:rsidR="00811F9D" w:rsidRPr="000B325A" w:rsidRDefault="00811F9D" w:rsidP="00A7521A">
            <w:pPr>
              <w:widowControl/>
              <w:spacing w:line="360" w:lineRule="auto"/>
              <w:jc w:val="center"/>
              <w:rPr>
                <w:rFonts w:ascii="宋体" w:hAnsi="宋体"/>
                <w:bCs/>
              </w:rPr>
            </w:pPr>
            <w:r w:rsidRPr="000B325A">
              <w:rPr>
                <w:rFonts w:ascii="宋体" w:hAnsi="宋体"/>
                <w:bCs/>
              </w:rPr>
              <w:t>29</w:t>
            </w:r>
          </w:p>
        </w:tc>
        <w:tc>
          <w:tcPr>
            <w:tcW w:w="562" w:type="pct"/>
            <w:vMerge/>
            <w:tcBorders>
              <w:top w:val="nil"/>
              <w:left w:val="single" w:sz="4" w:space="0" w:color="auto"/>
              <w:bottom w:val="single" w:sz="4" w:space="0" w:color="000000"/>
              <w:right w:val="single" w:sz="4" w:space="0" w:color="auto"/>
            </w:tcBorders>
            <w:vAlign w:val="center"/>
          </w:tcPr>
          <w:p w:rsidR="00811F9D" w:rsidRPr="000B325A" w:rsidRDefault="00811F9D" w:rsidP="00A7521A">
            <w:pPr>
              <w:widowControl/>
              <w:spacing w:line="360" w:lineRule="auto"/>
              <w:rPr>
                <w:rFonts w:ascii="宋体"/>
                <w:bCs/>
              </w:rPr>
            </w:pPr>
          </w:p>
        </w:tc>
        <w:tc>
          <w:tcPr>
            <w:tcW w:w="1645" w:type="pct"/>
            <w:tcBorders>
              <w:top w:val="nil"/>
              <w:left w:val="nil"/>
              <w:bottom w:val="single" w:sz="4" w:space="0" w:color="auto"/>
              <w:right w:val="single" w:sz="4" w:space="0" w:color="auto"/>
            </w:tcBorders>
            <w:noWrap/>
            <w:vAlign w:val="center"/>
          </w:tcPr>
          <w:p w:rsidR="00811F9D" w:rsidRPr="000B325A" w:rsidRDefault="00811F9D" w:rsidP="00A7521A">
            <w:pPr>
              <w:widowControl/>
              <w:spacing w:line="360" w:lineRule="auto"/>
              <w:jc w:val="center"/>
              <w:rPr>
                <w:rFonts w:ascii="宋体"/>
                <w:bCs/>
              </w:rPr>
            </w:pPr>
            <w:r w:rsidRPr="000B325A">
              <w:rPr>
                <w:rFonts w:ascii="宋体" w:hAnsi="宋体" w:hint="eastAsia"/>
                <w:bCs/>
              </w:rPr>
              <w:t>稳压水箱</w:t>
            </w:r>
          </w:p>
        </w:tc>
        <w:tc>
          <w:tcPr>
            <w:tcW w:w="702" w:type="pct"/>
            <w:tcBorders>
              <w:top w:val="nil"/>
              <w:left w:val="nil"/>
              <w:bottom w:val="single" w:sz="4" w:space="0" w:color="auto"/>
              <w:right w:val="single" w:sz="4" w:space="0" w:color="auto"/>
            </w:tcBorders>
            <w:noWrap/>
            <w:vAlign w:val="center"/>
          </w:tcPr>
          <w:p w:rsidR="00811F9D" w:rsidRPr="000B325A" w:rsidRDefault="00811F9D" w:rsidP="00A7521A">
            <w:pPr>
              <w:widowControl/>
              <w:spacing w:line="360" w:lineRule="auto"/>
              <w:jc w:val="center"/>
              <w:rPr>
                <w:rFonts w:ascii="宋体"/>
                <w:bCs/>
              </w:rPr>
            </w:pPr>
            <w:r w:rsidRPr="000B325A">
              <w:rPr>
                <w:rFonts w:ascii="宋体" w:hAnsi="宋体"/>
                <w:bCs/>
              </w:rPr>
              <w:t>2</w:t>
            </w:r>
            <w:r w:rsidRPr="000B325A">
              <w:rPr>
                <w:rFonts w:ascii="宋体" w:hAnsi="宋体" w:hint="eastAsia"/>
                <w:bCs/>
              </w:rPr>
              <w:t>个</w:t>
            </w:r>
          </w:p>
        </w:tc>
        <w:tc>
          <w:tcPr>
            <w:tcW w:w="1726" w:type="pct"/>
            <w:tcBorders>
              <w:top w:val="nil"/>
              <w:left w:val="nil"/>
              <w:bottom w:val="single" w:sz="4" w:space="0" w:color="auto"/>
              <w:right w:val="single" w:sz="4" w:space="0" w:color="auto"/>
            </w:tcBorders>
            <w:noWrap/>
            <w:vAlign w:val="center"/>
          </w:tcPr>
          <w:p w:rsidR="00811F9D" w:rsidRPr="000B325A" w:rsidRDefault="00811F9D" w:rsidP="00A7521A">
            <w:pPr>
              <w:widowControl/>
              <w:spacing w:line="360" w:lineRule="auto"/>
              <w:jc w:val="center"/>
              <w:rPr>
                <w:rFonts w:ascii="宋体"/>
                <w:bCs/>
              </w:rPr>
            </w:pPr>
            <w:r w:rsidRPr="000B325A">
              <w:rPr>
                <w:rFonts w:ascii="宋体" w:hAnsi="宋体"/>
                <w:bCs/>
              </w:rPr>
              <w:t>BJQLS-(45)m</w:t>
            </w:r>
            <w:r w:rsidRPr="000B325A">
              <w:rPr>
                <w:rFonts w:ascii="宋体" w:hAnsi="宋体" w:hint="eastAsia"/>
                <w:bCs/>
              </w:rPr>
              <w:t>³</w:t>
            </w:r>
          </w:p>
        </w:tc>
      </w:tr>
      <w:tr w:rsidR="00811F9D" w:rsidRPr="000B325A" w:rsidTr="00A7521A">
        <w:trPr>
          <w:trHeight w:val="259"/>
        </w:trPr>
        <w:tc>
          <w:tcPr>
            <w:tcW w:w="365" w:type="pct"/>
            <w:tcBorders>
              <w:top w:val="nil"/>
              <w:left w:val="single" w:sz="4" w:space="0" w:color="auto"/>
              <w:bottom w:val="single" w:sz="4" w:space="0" w:color="auto"/>
              <w:right w:val="single" w:sz="4" w:space="0" w:color="auto"/>
            </w:tcBorders>
            <w:noWrap/>
          </w:tcPr>
          <w:p w:rsidR="00811F9D" w:rsidRPr="000B325A" w:rsidRDefault="00811F9D" w:rsidP="00A7521A">
            <w:pPr>
              <w:widowControl/>
              <w:spacing w:line="360" w:lineRule="auto"/>
              <w:jc w:val="center"/>
              <w:rPr>
                <w:rFonts w:ascii="宋体" w:hAnsi="宋体"/>
                <w:bCs/>
              </w:rPr>
            </w:pPr>
            <w:r w:rsidRPr="000B325A">
              <w:rPr>
                <w:rFonts w:ascii="宋体" w:hAnsi="宋体"/>
                <w:bCs/>
              </w:rPr>
              <w:t>30</w:t>
            </w:r>
          </w:p>
        </w:tc>
        <w:tc>
          <w:tcPr>
            <w:tcW w:w="562" w:type="pct"/>
            <w:vMerge/>
            <w:tcBorders>
              <w:top w:val="nil"/>
              <w:left w:val="single" w:sz="4" w:space="0" w:color="auto"/>
              <w:bottom w:val="single" w:sz="4" w:space="0" w:color="000000"/>
              <w:right w:val="single" w:sz="4" w:space="0" w:color="auto"/>
            </w:tcBorders>
            <w:vAlign w:val="center"/>
          </w:tcPr>
          <w:p w:rsidR="00811F9D" w:rsidRPr="000B325A" w:rsidRDefault="00811F9D" w:rsidP="00A7521A">
            <w:pPr>
              <w:widowControl/>
              <w:spacing w:line="360" w:lineRule="auto"/>
              <w:rPr>
                <w:rFonts w:ascii="宋体"/>
                <w:bCs/>
              </w:rPr>
            </w:pPr>
          </w:p>
        </w:tc>
        <w:tc>
          <w:tcPr>
            <w:tcW w:w="1645" w:type="pct"/>
            <w:tcBorders>
              <w:top w:val="nil"/>
              <w:left w:val="nil"/>
              <w:bottom w:val="single" w:sz="4" w:space="0" w:color="auto"/>
              <w:right w:val="single" w:sz="4" w:space="0" w:color="auto"/>
            </w:tcBorders>
            <w:noWrap/>
            <w:vAlign w:val="center"/>
          </w:tcPr>
          <w:p w:rsidR="00811F9D" w:rsidRPr="000B325A" w:rsidRDefault="00811F9D" w:rsidP="00A7521A">
            <w:pPr>
              <w:widowControl/>
              <w:spacing w:line="360" w:lineRule="auto"/>
              <w:jc w:val="center"/>
              <w:rPr>
                <w:rFonts w:ascii="宋体"/>
                <w:bCs/>
              </w:rPr>
            </w:pPr>
            <w:r w:rsidRPr="000B325A">
              <w:rPr>
                <w:rFonts w:ascii="宋体" w:hAnsi="宋体" w:hint="eastAsia"/>
                <w:bCs/>
              </w:rPr>
              <w:t>消火栓（全楼内）</w:t>
            </w:r>
          </w:p>
        </w:tc>
        <w:tc>
          <w:tcPr>
            <w:tcW w:w="702" w:type="pct"/>
            <w:tcBorders>
              <w:top w:val="nil"/>
              <w:left w:val="nil"/>
              <w:bottom w:val="single" w:sz="4" w:space="0" w:color="auto"/>
              <w:right w:val="single" w:sz="4" w:space="0" w:color="auto"/>
            </w:tcBorders>
            <w:noWrap/>
            <w:vAlign w:val="center"/>
          </w:tcPr>
          <w:p w:rsidR="00811F9D" w:rsidRPr="000B325A" w:rsidRDefault="00811F9D" w:rsidP="00A7521A">
            <w:pPr>
              <w:widowControl/>
              <w:spacing w:line="360" w:lineRule="auto"/>
              <w:jc w:val="center"/>
              <w:rPr>
                <w:rFonts w:ascii="宋体"/>
                <w:bCs/>
              </w:rPr>
            </w:pPr>
            <w:r w:rsidRPr="000B325A">
              <w:rPr>
                <w:rFonts w:ascii="宋体" w:hAnsi="宋体"/>
                <w:bCs/>
              </w:rPr>
              <w:t>28</w:t>
            </w:r>
            <w:r w:rsidRPr="000B325A">
              <w:rPr>
                <w:rFonts w:ascii="宋体" w:hAnsi="宋体" w:hint="eastAsia"/>
                <w:bCs/>
              </w:rPr>
              <w:t>个</w:t>
            </w:r>
          </w:p>
        </w:tc>
        <w:tc>
          <w:tcPr>
            <w:tcW w:w="1726" w:type="pct"/>
            <w:tcBorders>
              <w:top w:val="nil"/>
              <w:left w:val="nil"/>
              <w:bottom w:val="single" w:sz="4" w:space="0" w:color="auto"/>
              <w:right w:val="single" w:sz="4" w:space="0" w:color="auto"/>
            </w:tcBorders>
            <w:vAlign w:val="center"/>
          </w:tcPr>
          <w:p w:rsidR="00811F9D" w:rsidRPr="000B325A" w:rsidRDefault="00811F9D" w:rsidP="00A7521A">
            <w:pPr>
              <w:widowControl/>
              <w:spacing w:line="360" w:lineRule="auto"/>
              <w:jc w:val="center"/>
              <w:rPr>
                <w:rFonts w:ascii="宋体" w:hAnsi="宋体"/>
                <w:bCs/>
              </w:rPr>
            </w:pPr>
            <w:r w:rsidRPr="000B325A">
              <w:rPr>
                <w:rFonts w:ascii="宋体" w:hAnsi="宋体"/>
                <w:bCs/>
              </w:rPr>
              <w:t>JPS0.8-19/</w:t>
            </w:r>
            <w:smartTag w:uri="urn:schemas-microsoft-com:office:smarttags" w:element="chmetcnv">
              <w:smartTagPr>
                <w:attr w:name="TCSC" w:val="0"/>
                <w:attr w:name="NumberType" w:val="1"/>
                <w:attr w:name="Negative" w:val="False"/>
                <w:attr w:name="HasSpace" w:val="False"/>
                <w:attr w:name="SourceValue" w:val="25"/>
                <w:attr w:name="UnitName" w:val="a"/>
              </w:smartTagPr>
              <w:r w:rsidRPr="000B325A">
                <w:rPr>
                  <w:rFonts w:ascii="宋体" w:hAnsi="宋体"/>
                  <w:bCs/>
                </w:rPr>
                <w:t>25A</w:t>
              </w:r>
            </w:smartTag>
          </w:p>
        </w:tc>
      </w:tr>
      <w:tr w:rsidR="00811F9D" w:rsidRPr="000B325A" w:rsidTr="00A7521A">
        <w:trPr>
          <w:trHeight w:val="259"/>
        </w:trPr>
        <w:tc>
          <w:tcPr>
            <w:tcW w:w="365" w:type="pct"/>
            <w:tcBorders>
              <w:top w:val="nil"/>
              <w:left w:val="single" w:sz="4" w:space="0" w:color="auto"/>
              <w:bottom w:val="single" w:sz="4" w:space="0" w:color="auto"/>
              <w:right w:val="single" w:sz="4" w:space="0" w:color="auto"/>
            </w:tcBorders>
            <w:noWrap/>
          </w:tcPr>
          <w:p w:rsidR="00811F9D" w:rsidRPr="000B325A" w:rsidRDefault="00811F9D" w:rsidP="00A7521A">
            <w:pPr>
              <w:widowControl/>
              <w:spacing w:line="360" w:lineRule="auto"/>
              <w:jc w:val="center"/>
              <w:rPr>
                <w:rFonts w:ascii="宋体" w:hAnsi="宋体"/>
                <w:bCs/>
              </w:rPr>
            </w:pPr>
            <w:r w:rsidRPr="000B325A">
              <w:rPr>
                <w:rFonts w:ascii="宋体" w:hAnsi="宋体"/>
                <w:bCs/>
              </w:rPr>
              <w:t>31</w:t>
            </w:r>
          </w:p>
        </w:tc>
        <w:tc>
          <w:tcPr>
            <w:tcW w:w="562" w:type="pct"/>
            <w:vMerge/>
            <w:tcBorders>
              <w:top w:val="nil"/>
              <w:left w:val="single" w:sz="4" w:space="0" w:color="auto"/>
              <w:bottom w:val="single" w:sz="4" w:space="0" w:color="auto"/>
              <w:right w:val="single" w:sz="4" w:space="0" w:color="auto"/>
            </w:tcBorders>
            <w:vAlign w:val="center"/>
          </w:tcPr>
          <w:p w:rsidR="00811F9D" w:rsidRPr="000B325A" w:rsidRDefault="00811F9D" w:rsidP="00A7521A">
            <w:pPr>
              <w:widowControl/>
              <w:spacing w:line="360" w:lineRule="auto"/>
              <w:rPr>
                <w:rFonts w:ascii="宋体"/>
                <w:bCs/>
              </w:rPr>
            </w:pPr>
          </w:p>
        </w:tc>
        <w:tc>
          <w:tcPr>
            <w:tcW w:w="1645" w:type="pct"/>
            <w:tcBorders>
              <w:top w:val="nil"/>
              <w:left w:val="nil"/>
              <w:bottom w:val="single" w:sz="4" w:space="0" w:color="auto"/>
              <w:right w:val="single" w:sz="4" w:space="0" w:color="auto"/>
            </w:tcBorders>
            <w:noWrap/>
            <w:vAlign w:val="center"/>
          </w:tcPr>
          <w:p w:rsidR="00811F9D" w:rsidRPr="000B325A" w:rsidRDefault="00811F9D" w:rsidP="00A7521A">
            <w:pPr>
              <w:widowControl/>
              <w:spacing w:line="360" w:lineRule="auto"/>
              <w:jc w:val="center"/>
              <w:rPr>
                <w:rFonts w:ascii="宋体"/>
                <w:bCs/>
              </w:rPr>
            </w:pPr>
            <w:r w:rsidRPr="000B325A">
              <w:rPr>
                <w:rFonts w:ascii="宋体" w:hAnsi="宋体" w:hint="eastAsia"/>
                <w:bCs/>
              </w:rPr>
              <w:t>灭火器（全楼内）</w:t>
            </w:r>
          </w:p>
        </w:tc>
        <w:tc>
          <w:tcPr>
            <w:tcW w:w="702" w:type="pct"/>
            <w:tcBorders>
              <w:top w:val="nil"/>
              <w:left w:val="nil"/>
              <w:bottom w:val="single" w:sz="4" w:space="0" w:color="auto"/>
              <w:right w:val="single" w:sz="4" w:space="0" w:color="auto"/>
            </w:tcBorders>
            <w:noWrap/>
            <w:vAlign w:val="center"/>
          </w:tcPr>
          <w:p w:rsidR="00811F9D" w:rsidRPr="000B325A" w:rsidRDefault="00811F9D" w:rsidP="00A7521A">
            <w:pPr>
              <w:widowControl/>
              <w:spacing w:line="360" w:lineRule="auto"/>
              <w:jc w:val="center"/>
              <w:rPr>
                <w:rFonts w:ascii="宋体"/>
                <w:bCs/>
              </w:rPr>
            </w:pPr>
            <w:r w:rsidRPr="000B325A">
              <w:rPr>
                <w:rFonts w:ascii="宋体" w:hAnsi="宋体"/>
                <w:bCs/>
              </w:rPr>
              <w:t>82</w:t>
            </w:r>
            <w:r w:rsidRPr="000B325A">
              <w:rPr>
                <w:rFonts w:ascii="宋体" w:hAnsi="宋体" w:hint="eastAsia"/>
                <w:bCs/>
              </w:rPr>
              <w:t>个</w:t>
            </w:r>
          </w:p>
        </w:tc>
        <w:tc>
          <w:tcPr>
            <w:tcW w:w="1726" w:type="pct"/>
            <w:tcBorders>
              <w:top w:val="nil"/>
              <w:left w:val="nil"/>
              <w:bottom w:val="single" w:sz="4" w:space="0" w:color="auto"/>
              <w:right w:val="single" w:sz="4" w:space="0" w:color="auto"/>
            </w:tcBorders>
            <w:vAlign w:val="center"/>
          </w:tcPr>
          <w:p w:rsidR="00811F9D" w:rsidRPr="000B325A" w:rsidRDefault="00811F9D" w:rsidP="00A7521A">
            <w:pPr>
              <w:widowControl/>
              <w:spacing w:line="360" w:lineRule="auto"/>
              <w:jc w:val="center"/>
              <w:rPr>
                <w:rFonts w:ascii="宋体" w:hAnsi="宋体"/>
                <w:bCs/>
              </w:rPr>
            </w:pPr>
            <w:proofErr w:type="gramStart"/>
            <w:r w:rsidRPr="000B325A">
              <w:rPr>
                <w:rFonts w:ascii="宋体" w:hAnsi="宋体" w:hint="eastAsia"/>
                <w:bCs/>
              </w:rPr>
              <w:t>华唯</w:t>
            </w:r>
            <w:proofErr w:type="gramEnd"/>
            <w:r w:rsidRPr="000B325A">
              <w:rPr>
                <w:rFonts w:ascii="宋体" w:hAnsi="宋体"/>
                <w:bCs/>
              </w:rPr>
              <w:t>MFZ/ABC5</w:t>
            </w:r>
          </w:p>
        </w:tc>
      </w:tr>
      <w:tr w:rsidR="00811F9D" w:rsidRPr="000B325A" w:rsidTr="00A7521A">
        <w:trPr>
          <w:trHeight w:val="259"/>
        </w:trPr>
        <w:tc>
          <w:tcPr>
            <w:tcW w:w="365" w:type="pct"/>
            <w:tcBorders>
              <w:top w:val="single" w:sz="4" w:space="0" w:color="auto"/>
              <w:left w:val="single" w:sz="4" w:space="0" w:color="auto"/>
              <w:bottom w:val="single" w:sz="4" w:space="0" w:color="auto"/>
              <w:right w:val="single" w:sz="4" w:space="0" w:color="auto"/>
            </w:tcBorders>
            <w:noWrap/>
          </w:tcPr>
          <w:p w:rsidR="00811F9D" w:rsidRPr="000B325A" w:rsidRDefault="00811F9D" w:rsidP="00A7521A">
            <w:pPr>
              <w:widowControl/>
              <w:spacing w:line="360" w:lineRule="auto"/>
              <w:jc w:val="center"/>
              <w:rPr>
                <w:rFonts w:ascii="宋体" w:hAnsi="宋体"/>
                <w:bCs/>
              </w:rPr>
            </w:pPr>
            <w:r w:rsidRPr="000B325A">
              <w:rPr>
                <w:rFonts w:ascii="宋体" w:hAnsi="宋体"/>
                <w:bCs/>
              </w:rPr>
              <w:t>32</w:t>
            </w:r>
          </w:p>
        </w:tc>
        <w:tc>
          <w:tcPr>
            <w:tcW w:w="562" w:type="pct"/>
            <w:vMerge w:val="restart"/>
            <w:tcBorders>
              <w:top w:val="single" w:sz="4" w:space="0" w:color="auto"/>
              <w:left w:val="single" w:sz="4" w:space="0" w:color="auto"/>
              <w:right w:val="single" w:sz="4" w:space="0" w:color="auto"/>
            </w:tcBorders>
            <w:vAlign w:val="center"/>
          </w:tcPr>
          <w:p w:rsidR="00811F9D" w:rsidRPr="000B325A" w:rsidRDefault="00811F9D" w:rsidP="00A7521A">
            <w:pPr>
              <w:widowControl/>
              <w:spacing w:line="360" w:lineRule="auto"/>
              <w:rPr>
                <w:rFonts w:ascii="宋体"/>
                <w:bCs/>
              </w:rPr>
            </w:pPr>
            <w:r w:rsidRPr="000B325A">
              <w:rPr>
                <w:rFonts w:ascii="宋体" w:hAnsi="宋体" w:hint="eastAsia"/>
                <w:bCs/>
              </w:rPr>
              <w:t>太阳能设备</w:t>
            </w:r>
          </w:p>
        </w:tc>
        <w:tc>
          <w:tcPr>
            <w:tcW w:w="1645" w:type="pct"/>
            <w:tcBorders>
              <w:top w:val="single" w:sz="4" w:space="0" w:color="auto"/>
              <w:left w:val="nil"/>
              <w:bottom w:val="single" w:sz="4" w:space="0" w:color="auto"/>
              <w:right w:val="single" w:sz="4" w:space="0" w:color="auto"/>
            </w:tcBorders>
            <w:noWrap/>
          </w:tcPr>
          <w:p w:rsidR="00811F9D" w:rsidRPr="000B325A" w:rsidRDefault="00811F9D" w:rsidP="00A7521A">
            <w:pPr>
              <w:widowControl/>
              <w:spacing w:line="360" w:lineRule="auto"/>
              <w:jc w:val="center"/>
              <w:rPr>
                <w:rFonts w:ascii="宋体"/>
                <w:bCs/>
              </w:rPr>
            </w:pPr>
            <w:r w:rsidRPr="000B325A">
              <w:rPr>
                <w:rFonts w:ascii="宋体" w:hAnsi="宋体" w:hint="eastAsia"/>
                <w:bCs/>
              </w:rPr>
              <w:t>真空管</w:t>
            </w:r>
            <w:proofErr w:type="gramStart"/>
            <w:r w:rsidRPr="000B325A">
              <w:rPr>
                <w:rFonts w:ascii="宋体" w:hAnsi="宋体" w:hint="eastAsia"/>
                <w:bCs/>
              </w:rPr>
              <w:t>集热器</w:t>
            </w:r>
            <w:proofErr w:type="gramEnd"/>
          </w:p>
        </w:tc>
        <w:tc>
          <w:tcPr>
            <w:tcW w:w="702" w:type="pct"/>
            <w:tcBorders>
              <w:top w:val="single" w:sz="4" w:space="0" w:color="auto"/>
              <w:left w:val="nil"/>
              <w:bottom w:val="single" w:sz="4" w:space="0" w:color="auto"/>
              <w:right w:val="single" w:sz="4" w:space="0" w:color="auto"/>
            </w:tcBorders>
            <w:noWrap/>
          </w:tcPr>
          <w:p w:rsidR="00811F9D" w:rsidRPr="000B325A" w:rsidRDefault="00811F9D" w:rsidP="00A7521A">
            <w:pPr>
              <w:widowControl/>
              <w:spacing w:line="360" w:lineRule="auto"/>
              <w:jc w:val="center"/>
              <w:rPr>
                <w:rFonts w:ascii="宋体"/>
                <w:bCs/>
              </w:rPr>
            </w:pPr>
            <w:r w:rsidRPr="000B325A">
              <w:rPr>
                <w:rFonts w:ascii="宋体" w:hAnsi="宋体"/>
                <w:bCs/>
              </w:rPr>
              <w:t>21</w:t>
            </w:r>
            <w:r w:rsidRPr="000B325A">
              <w:rPr>
                <w:rFonts w:ascii="宋体" w:hAnsi="宋体" w:hint="eastAsia"/>
                <w:bCs/>
              </w:rPr>
              <w:t>个</w:t>
            </w:r>
          </w:p>
        </w:tc>
        <w:tc>
          <w:tcPr>
            <w:tcW w:w="1726" w:type="pct"/>
            <w:tcBorders>
              <w:top w:val="single" w:sz="4" w:space="0" w:color="auto"/>
              <w:left w:val="nil"/>
              <w:bottom w:val="single" w:sz="4" w:space="0" w:color="auto"/>
              <w:right w:val="single" w:sz="4" w:space="0" w:color="auto"/>
            </w:tcBorders>
          </w:tcPr>
          <w:p w:rsidR="00811F9D" w:rsidRPr="000B325A" w:rsidRDefault="00811F9D" w:rsidP="00A7521A">
            <w:pPr>
              <w:widowControl/>
              <w:spacing w:line="360" w:lineRule="auto"/>
              <w:jc w:val="center"/>
              <w:rPr>
                <w:rFonts w:ascii="宋体" w:hAnsi="宋体"/>
                <w:bCs/>
              </w:rPr>
            </w:pPr>
            <w:r w:rsidRPr="000B325A">
              <w:rPr>
                <w:rFonts w:ascii="宋体" w:hAnsi="宋体"/>
                <w:bCs/>
              </w:rPr>
              <w:t>47/1500/50</w:t>
            </w:r>
          </w:p>
        </w:tc>
      </w:tr>
      <w:tr w:rsidR="00811F9D" w:rsidRPr="000B325A" w:rsidTr="00A7521A">
        <w:trPr>
          <w:trHeight w:val="259"/>
        </w:trPr>
        <w:tc>
          <w:tcPr>
            <w:tcW w:w="365" w:type="pct"/>
            <w:tcBorders>
              <w:top w:val="single" w:sz="4" w:space="0" w:color="auto"/>
              <w:left w:val="single" w:sz="4" w:space="0" w:color="auto"/>
              <w:bottom w:val="single" w:sz="4" w:space="0" w:color="auto"/>
              <w:right w:val="single" w:sz="4" w:space="0" w:color="auto"/>
            </w:tcBorders>
            <w:noWrap/>
          </w:tcPr>
          <w:p w:rsidR="00811F9D" w:rsidRPr="000B325A" w:rsidRDefault="00811F9D" w:rsidP="00A7521A">
            <w:pPr>
              <w:widowControl/>
              <w:spacing w:line="360" w:lineRule="auto"/>
              <w:jc w:val="center"/>
              <w:rPr>
                <w:rFonts w:ascii="宋体" w:hAnsi="宋体"/>
                <w:bCs/>
              </w:rPr>
            </w:pPr>
            <w:r w:rsidRPr="000B325A">
              <w:rPr>
                <w:rFonts w:ascii="宋体" w:hAnsi="宋体"/>
                <w:bCs/>
              </w:rPr>
              <w:t>33</w:t>
            </w:r>
          </w:p>
        </w:tc>
        <w:tc>
          <w:tcPr>
            <w:tcW w:w="562" w:type="pct"/>
            <w:vMerge/>
            <w:tcBorders>
              <w:left w:val="single" w:sz="4" w:space="0" w:color="auto"/>
              <w:right w:val="single" w:sz="4" w:space="0" w:color="auto"/>
            </w:tcBorders>
            <w:vAlign w:val="center"/>
          </w:tcPr>
          <w:p w:rsidR="00811F9D" w:rsidRPr="000B325A" w:rsidRDefault="00811F9D" w:rsidP="00A7521A">
            <w:pPr>
              <w:widowControl/>
              <w:spacing w:line="360" w:lineRule="auto"/>
              <w:rPr>
                <w:rFonts w:ascii="宋体"/>
                <w:bCs/>
              </w:rPr>
            </w:pPr>
          </w:p>
        </w:tc>
        <w:tc>
          <w:tcPr>
            <w:tcW w:w="1645" w:type="pct"/>
            <w:tcBorders>
              <w:top w:val="single" w:sz="4" w:space="0" w:color="auto"/>
              <w:left w:val="nil"/>
              <w:bottom w:val="single" w:sz="4" w:space="0" w:color="auto"/>
              <w:right w:val="single" w:sz="4" w:space="0" w:color="auto"/>
            </w:tcBorders>
            <w:noWrap/>
          </w:tcPr>
          <w:p w:rsidR="00811F9D" w:rsidRPr="000B325A" w:rsidRDefault="00811F9D" w:rsidP="00A7521A">
            <w:pPr>
              <w:widowControl/>
              <w:spacing w:line="360" w:lineRule="auto"/>
              <w:jc w:val="center"/>
              <w:rPr>
                <w:rFonts w:ascii="宋体"/>
                <w:bCs/>
              </w:rPr>
            </w:pPr>
            <w:r w:rsidRPr="000B325A">
              <w:rPr>
                <w:rFonts w:ascii="宋体" w:hAnsi="宋体" w:hint="eastAsia"/>
                <w:bCs/>
              </w:rPr>
              <w:t>空气能</w:t>
            </w:r>
          </w:p>
        </w:tc>
        <w:tc>
          <w:tcPr>
            <w:tcW w:w="702" w:type="pct"/>
            <w:tcBorders>
              <w:top w:val="single" w:sz="4" w:space="0" w:color="auto"/>
              <w:left w:val="nil"/>
              <w:bottom w:val="single" w:sz="4" w:space="0" w:color="auto"/>
              <w:right w:val="single" w:sz="4" w:space="0" w:color="auto"/>
            </w:tcBorders>
            <w:noWrap/>
          </w:tcPr>
          <w:p w:rsidR="00811F9D" w:rsidRPr="000B325A" w:rsidRDefault="00811F9D" w:rsidP="00A7521A">
            <w:pPr>
              <w:widowControl/>
              <w:spacing w:line="360" w:lineRule="auto"/>
              <w:jc w:val="center"/>
              <w:rPr>
                <w:rFonts w:ascii="宋体"/>
                <w:bCs/>
              </w:rPr>
            </w:pPr>
            <w:r w:rsidRPr="000B325A">
              <w:rPr>
                <w:rFonts w:ascii="宋体" w:hAnsi="宋体"/>
                <w:bCs/>
              </w:rPr>
              <w:t>2</w:t>
            </w:r>
            <w:r w:rsidRPr="000B325A">
              <w:rPr>
                <w:rFonts w:ascii="宋体" w:hAnsi="宋体" w:hint="eastAsia"/>
                <w:bCs/>
              </w:rPr>
              <w:t>个</w:t>
            </w:r>
          </w:p>
        </w:tc>
        <w:tc>
          <w:tcPr>
            <w:tcW w:w="1726" w:type="pct"/>
            <w:tcBorders>
              <w:top w:val="single" w:sz="4" w:space="0" w:color="auto"/>
              <w:left w:val="nil"/>
              <w:bottom w:val="single" w:sz="4" w:space="0" w:color="auto"/>
              <w:right w:val="single" w:sz="4" w:space="0" w:color="auto"/>
            </w:tcBorders>
          </w:tcPr>
          <w:p w:rsidR="00811F9D" w:rsidRPr="000B325A" w:rsidRDefault="00811F9D" w:rsidP="00A7521A">
            <w:pPr>
              <w:widowControl/>
              <w:spacing w:line="360" w:lineRule="auto"/>
              <w:jc w:val="center"/>
              <w:rPr>
                <w:rFonts w:ascii="宋体" w:hAnsi="宋体"/>
                <w:bCs/>
              </w:rPr>
            </w:pPr>
            <w:r w:rsidRPr="000B325A">
              <w:rPr>
                <w:rFonts w:ascii="宋体" w:hAnsi="宋体"/>
                <w:bCs/>
              </w:rPr>
              <w:t>10P</w:t>
            </w:r>
          </w:p>
        </w:tc>
      </w:tr>
      <w:tr w:rsidR="00811F9D" w:rsidRPr="000B325A" w:rsidTr="00A7521A">
        <w:trPr>
          <w:trHeight w:val="259"/>
        </w:trPr>
        <w:tc>
          <w:tcPr>
            <w:tcW w:w="365" w:type="pct"/>
            <w:tcBorders>
              <w:top w:val="single" w:sz="4" w:space="0" w:color="auto"/>
              <w:left w:val="single" w:sz="4" w:space="0" w:color="auto"/>
              <w:bottom w:val="single" w:sz="4" w:space="0" w:color="auto"/>
              <w:right w:val="single" w:sz="4" w:space="0" w:color="auto"/>
            </w:tcBorders>
            <w:noWrap/>
          </w:tcPr>
          <w:p w:rsidR="00811F9D" w:rsidRPr="000B325A" w:rsidRDefault="00811F9D" w:rsidP="00A7521A">
            <w:pPr>
              <w:widowControl/>
              <w:spacing w:line="360" w:lineRule="auto"/>
              <w:jc w:val="center"/>
              <w:rPr>
                <w:rFonts w:ascii="宋体" w:hAnsi="宋体"/>
                <w:bCs/>
              </w:rPr>
            </w:pPr>
            <w:r w:rsidRPr="000B325A">
              <w:rPr>
                <w:rFonts w:ascii="宋体" w:hAnsi="宋体"/>
                <w:bCs/>
              </w:rPr>
              <w:t>34</w:t>
            </w:r>
          </w:p>
        </w:tc>
        <w:tc>
          <w:tcPr>
            <w:tcW w:w="562" w:type="pct"/>
            <w:vMerge/>
            <w:tcBorders>
              <w:left w:val="single" w:sz="4" w:space="0" w:color="auto"/>
              <w:right w:val="single" w:sz="4" w:space="0" w:color="auto"/>
            </w:tcBorders>
            <w:vAlign w:val="center"/>
          </w:tcPr>
          <w:p w:rsidR="00811F9D" w:rsidRPr="000B325A" w:rsidRDefault="00811F9D" w:rsidP="00A7521A">
            <w:pPr>
              <w:widowControl/>
              <w:spacing w:line="360" w:lineRule="auto"/>
              <w:rPr>
                <w:rFonts w:ascii="宋体"/>
                <w:bCs/>
              </w:rPr>
            </w:pPr>
          </w:p>
        </w:tc>
        <w:tc>
          <w:tcPr>
            <w:tcW w:w="1645" w:type="pct"/>
            <w:tcBorders>
              <w:top w:val="single" w:sz="4" w:space="0" w:color="auto"/>
              <w:left w:val="nil"/>
              <w:bottom w:val="single" w:sz="4" w:space="0" w:color="auto"/>
              <w:right w:val="single" w:sz="4" w:space="0" w:color="auto"/>
            </w:tcBorders>
            <w:noWrap/>
          </w:tcPr>
          <w:p w:rsidR="00811F9D" w:rsidRPr="000B325A" w:rsidRDefault="00811F9D" w:rsidP="00A7521A">
            <w:pPr>
              <w:widowControl/>
              <w:spacing w:line="360" w:lineRule="auto"/>
              <w:jc w:val="center"/>
              <w:rPr>
                <w:rFonts w:ascii="宋体"/>
                <w:bCs/>
              </w:rPr>
            </w:pPr>
            <w:r w:rsidRPr="000B325A">
              <w:rPr>
                <w:rFonts w:ascii="宋体" w:hAnsi="宋体" w:hint="eastAsia"/>
                <w:bCs/>
              </w:rPr>
              <w:t>控制器</w:t>
            </w:r>
          </w:p>
        </w:tc>
        <w:tc>
          <w:tcPr>
            <w:tcW w:w="702" w:type="pct"/>
            <w:tcBorders>
              <w:top w:val="single" w:sz="4" w:space="0" w:color="auto"/>
              <w:left w:val="nil"/>
              <w:bottom w:val="single" w:sz="4" w:space="0" w:color="auto"/>
              <w:right w:val="single" w:sz="4" w:space="0" w:color="auto"/>
            </w:tcBorders>
            <w:noWrap/>
          </w:tcPr>
          <w:p w:rsidR="00811F9D" w:rsidRPr="000B325A" w:rsidRDefault="00811F9D" w:rsidP="00A7521A">
            <w:pPr>
              <w:widowControl/>
              <w:spacing w:line="360" w:lineRule="auto"/>
              <w:jc w:val="center"/>
              <w:rPr>
                <w:rFonts w:ascii="宋体"/>
                <w:bCs/>
              </w:rPr>
            </w:pPr>
            <w:r w:rsidRPr="000B325A">
              <w:rPr>
                <w:rFonts w:ascii="宋体" w:hAnsi="宋体"/>
                <w:bCs/>
              </w:rPr>
              <w:t>2</w:t>
            </w:r>
            <w:r w:rsidRPr="000B325A">
              <w:rPr>
                <w:rFonts w:ascii="宋体" w:hAnsi="宋体" w:hint="eastAsia"/>
                <w:bCs/>
              </w:rPr>
              <w:t>个</w:t>
            </w:r>
          </w:p>
        </w:tc>
        <w:tc>
          <w:tcPr>
            <w:tcW w:w="1726" w:type="pct"/>
            <w:tcBorders>
              <w:top w:val="single" w:sz="4" w:space="0" w:color="auto"/>
              <w:left w:val="nil"/>
              <w:bottom w:val="single" w:sz="4" w:space="0" w:color="auto"/>
              <w:right w:val="single" w:sz="4" w:space="0" w:color="auto"/>
            </w:tcBorders>
          </w:tcPr>
          <w:p w:rsidR="00811F9D" w:rsidRPr="000B325A" w:rsidRDefault="00811F9D" w:rsidP="00A7521A">
            <w:pPr>
              <w:widowControl/>
              <w:spacing w:line="360" w:lineRule="auto"/>
              <w:jc w:val="center"/>
              <w:rPr>
                <w:rFonts w:ascii="宋体"/>
                <w:bCs/>
              </w:rPr>
            </w:pPr>
          </w:p>
        </w:tc>
      </w:tr>
      <w:tr w:rsidR="00811F9D" w:rsidRPr="000B325A" w:rsidTr="00A7521A">
        <w:trPr>
          <w:trHeight w:val="259"/>
        </w:trPr>
        <w:tc>
          <w:tcPr>
            <w:tcW w:w="365" w:type="pct"/>
            <w:tcBorders>
              <w:top w:val="single" w:sz="4" w:space="0" w:color="auto"/>
              <w:left w:val="single" w:sz="4" w:space="0" w:color="auto"/>
              <w:bottom w:val="single" w:sz="4" w:space="0" w:color="auto"/>
              <w:right w:val="single" w:sz="4" w:space="0" w:color="auto"/>
            </w:tcBorders>
            <w:noWrap/>
          </w:tcPr>
          <w:p w:rsidR="00811F9D" w:rsidRPr="000B325A" w:rsidRDefault="00811F9D" w:rsidP="00A7521A">
            <w:pPr>
              <w:widowControl/>
              <w:spacing w:line="360" w:lineRule="auto"/>
              <w:jc w:val="center"/>
              <w:rPr>
                <w:rFonts w:ascii="宋体" w:hAnsi="宋体"/>
                <w:bCs/>
              </w:rPr>
            </w:pPr>
            <w:r w:rsidRPr="000B325A">
              <w:rPr>
                <w:rFonts w:ascii="宋体" w:hAnsi="宋体"/>
                <w:bCs/>
              </w:rPr>
              <w:t>35</w:t>
            </w:r>
          </w:p>
        </w:tc>
        <w:tc>
          <w:tcPr>
            <w:tcW w:w="562" w:type="pct"/>
            <w:vMerge/>
            <w:tcBorders>
              <w:left w:val="single" w:sz="4" w:space="0" w:color="auto"/>
              <w:right w:val="single" w:sz="4" w:space="0" w:color="auto"/>
            </w:tcBorders>
            <w:vAlign w:val="center"/>
          </w:tcPr>
          <w:p w:rsidR="00811F9D" w:rsidRPr="000B325A" w:rsidRDefault="00811F9D" w:rsidP="00A7521A">
            <w:pPr>
              <w:widowControl/>
              <w:spacing w:line="360" w:lineRule="auto"/>
              <w:rPr>
                <w:rFonts w:ascii="宋体"/>
                <w:bCs/>
              </w:rPr>
            </w:pPr>
          </w:p>
        </w:tc>
        <w:tc>
          <w:tcPr>
            <w:tcW w:w="1645" w:type="pct"/>
            <w:tcBorders>
              <w:top w:val="single" w:sz="4" w:space="0" w:color="auto"/>
              <w:left w:val="nil"/>
              <w:bottom w:val="single" w:sz="4" w:space="0" w:color="auto"/>
              <w:right w:val="single" w:sz="4" w:space="0" w:color="auto"/>
            </w:tcBorders>
            <w:noWrap/>
          </w:tcPr>
          <w:p w:rsidR="00811F9D" w:rsidRPr="000B325A" w:rsidRDefault="00811F9D" w:rsidP="00A7521A">
            <w:pPr>
              <w:widowControl/>
              <w:spacing w:line="360" w:lineRule="auto"/>
              <w:jc w:val="center"/>
              <w:rPr>
                <w:rFonts w:ascii="宋体"/>
                <w:bCs/>
              </w:rPr>
            </w:pPr>
            <w:r w:rsidRPr="000B325A">
              <w:rPr>
                <w:rFonts w:ascii="宋体" w:hAnsi="宋体"/>
                <w:bCs/>
              </w:rPr>
              <w:t>9</w:t>
            </w:r>
            <w:r w:rsidRPr="000B325A">
              <w:rPr>
                <w:rFonts w:ascii="宋体" w:hAnsi="宋体" w:hint="eastAsia"/>
                <w:bCs/>
              </w:rPr>
              <w:t>吨水箱</w:t>
            </w:r>
          </w:p>
        </w:tc>
        <w:tc>
          <w:tcPr>
            <w:tcW w:w="702" w:type="pct"/>
            <w:tcBorders>
              <w:top w:val="single" w:sz="4" w:space="0" w:color="auto"/>
              <w:left w:val="nil"/>
              <w:bottom w:val="single" w:sz="4" w:space="0" w:color="auto"/>
              <w:right w:val="single" w:sz="4" w:space="0" w:color="auto"/>
            </w:tcBorders>
            <w:noWrap/>
          </w:tcPr>
          <w:p w:rsidR="00811F9D" w:rsidRPr="000B325A" w:rsidRDefault="00811F9D" w:rsidP="00A7521A">
            <w:pPr>
              <w:widowControl/>
              <w:spacing w:line="360" w:lineRule="auto"/>
              <w:jc w:val="center"/>
              <w:rPr>
                <w:rFonts w:ascii="宋体"/>
                <w:bCs/>
              </w:rPr>
            </w:pPr>
            <w:r w:rsidRPr="000B325A">
              <w:rPr>
                <w:rFonts w:ascii="宋体" w:hAnsi="宋体"/>
                <w:bCs/>
              </w:rPr>
              <w:t>1</w:t>
            </w:r>
            <w:r w:rsidRPr="000B325A">
              <w:rPr>
                <w:rFonts w:ascii="宋体" w:hAnsi="宋体" w:hint="eastAsia"/>
                <w:bCs/>
              </w:rPr>
              <w:t>个</w:t>
            </w:r>
          </w:p>
        </w:tc>
        <w:tc>
          <w:tcPr>
            <w:tcW w:w="1726" w:type="pct"/>
            <w:tcBorders>
              <w:top w:val="single" w:sz="4" w:space="0" w:color="auto"/>
              <w:left w:val="nil"/>
              <w:bottom w:val="single" w:sz="4" w:space="0" w:color="auto"/>
              <w:right w:val="single" w:sz="4" w:space="0" w:color="auto"/>
            </w:tcBorders>
          </w:tcPr>
          <w:p w:rsidR="00811F9D" w:rsidRPr="000B325A" w:rsidRDefault="00811F9D" w:rsidP="00A7521A">
            <w:pPr>
              <w:widowControl/>
              <w:spacing w:line="360" w:lineRule="auto"/>
              <w:jc w:val="center"/>
              <w:rPr>
                <w:rFonts w:ascii="宋体" w:hAnsi="宋体"/>
                <w:bCs/>
              </w:rPr>
            </w:pPr>
            <w:r w:rsidRPr="000B325A">
              <w:rPr>
                <w:rFonts w:ascii="宋体" w:hAnsi="宋体"/>
                <w:bCs/>
              </w:rPr>
              <w:t>3*2*</w:t>
            </w:r>
            <w:smartTag w:uri="urn:schemas-microsoft-com:office:smarttags" w:element="chmetcnv">
              <w:smartTagPr>
                <w:attr w:name="TCSC" w:val="0"/>
                <w:attr w:name="NumberType" w:val="1"/>
                <w:attr w:name="Negative" w:val="False"/>
                <w:attr w:name="HasSpace" w:val="False"/>
                <w:attr w:name="SourceValue" w:val="1.5"/>
                <w:attr w:name="UnitName" w:val="m"/>
              </w:smartTagPr>
              <w:r w:rsidRPr="000B325A">
                <w:rPr>
                  <w:rFonts w:ascii="宋体" w:hAnsi="宋体"/>
                  <w:bCs/>
                </w:rPr>
                <w:t>1.5m</w:t>
              </w:r>
            </w:smartTag>
          </w:p>
        </w:tc>
      </w:tr>
      <w:tr w:rsidR="00811F9D" w:rsidRPr="000B325A" w:rsidTr="00A7521A">
        <w:trPr>
          <w:trHeight w:val="259"/>
        </w:trPr>
        <w:tc>
          <w:tcPr>
            <w:tcW w:w="365" w:type="pct"/>
            <w:tcBorders>
              <w:top w:val="single" w:sz="4" w:space="0" w:color="auto"/>
              <w:left w:val="single" w:sz="4" w:space="0" w:color="auto"/>
              <w:bottom w:val="single" w:sz="4" w:space="0" w:color="auto"/>
              <w:right w:val="single" w:sz="4" w:space="0" w:color="auto"/>
            </w:tcBorders>
            <w:noWrap/>
          </w:tcPr>
          <w:p w:rsidR="00811F9D" w:rsidRPr="000B325A" w:rsidRDefault="00811F9D" w:rsidP="00A7521A">
            <w:pPr>
              <w:widowControl/>
              <w:spacing w:line="360" w:lineRule="auto"/>
              <w:jc w:val="center"/>
              <w:rPr>
                <w:rFonts w:ascii="宋体" w:hAnsi="宋体"/>
                <w:bCs/>
              </w:rPr>
            </w:pPr>
            <w:r w:rsidRPr="000B325A">
              <w:rPr>
                <w:rFonts w:ascii="宋体" w:hAnsi="宋体"/>
                <w:bCs/>
              </w:rPr>
              <w:t>36</w:t>
            </w:r>
          </w:p>
        </w:tc>
        <w:tc>
          <w:tcPr>
            <w:tcW w:w="562" w:type="pct"/>
            <w:vMerge/>
            <w:tcBorders>
              <w:left w:val="single" w:sz="4" w:space="0" w:color="auto"/>
              <w:right w:val="single" w:sz="4" w:space="0" w:color="auto"/>
            </w:tcBorders>
            <w:vAlign w:val="center"/>
          </w:tcPr>
          <w:p w:rsidR="00811F9D" w:rsidRPr="000B325A" w:rsidRDefault="00811F9D" w:rsidP="00A7521A">
            <w:pPr>
              <w:widowControl/>
              <w:spacing w:line="360" w:lineRule="auto"/>
              <w:rPr>
                <w:rFonts w:ascii="宋体"/>
                <w:bCs/>
              </w:rPr>
            </w:pPr>
          </w:p>
        </w:tc>
        <w:tc>
          <w:tcPr>
            <w:tcW w:w="1645" w:type="pct"/>
            <w:tcBorders>
              <w:top w:val="single" w:sz="4" w:space="0" w:color="auto"/>
              <w:left w:val="nil"/>
              <w:bottom w:val="single" w:sz="4" w:space="0" w:color="auto"/>
              <w:right w:val="single" w:sz="4" w:space="0" w:color="auto"/>
            </w:tcBorders>
            <w:noWrap/>
          </w:tcPr>
          <w:p w:rsidR="00811F9D" w:rsidRPr="000B325A" w:rsidRDefault="00811F9D" w:rsidP="00A7521A">
            <w:pPr>
              <w:widowControl/>
              <w:spacing w:line="360" w:lineRule="auto"/>
              <w:jc w:val="center"/>
              <w:rPr>
                <w:rFonts w:ascii="宋体"/>
                <w:bCs/>
              </w:rPr>
            </w:pPr>
            <w:r w:rsidRPr="000B325A">
              <w:rPr>
                <w:rFonts w:ascii="宋体" w:hAnsi="宋体" w:hint="eastAsia"/>
                <w:bCs/>
              </w:rPr>
              <w:t>太阳能循环泵</w:t>
            </w:r>
          </w:p>
        </w:tc>
        <w:tc>
          <w:tcPr>
            <w:tcW w:w="702" w:type="pct"/>
            <w:tcBorders>
              <w:top w:val="single" w:sz="4" w:space="0" w:color="auto"/>
              <w:left w:val="nil"/>
              <w:bottom w:val="single" w:sz="4" w:space="0" w:color="auto"/>
              <w:right w:val="single" w:sz="4" w:space="0" w:color="auto"/>
            </w:tcBorders>
            <w:noWrap/>
          </w:tcPr>
          <w:p w:rsidR="00811F9D" w:rsidRPr="000B325A" w:rsidRDefault="00811F9D" w:rsidP="00A7521A">
            <w:pPr>
              <w:widowControl/>
              <w:spacing w:line="360" w:lineRule="auto"/>
              <w:jc w:val="center"/>
              <w:rPr>
                <w:rFonts w:ascii="宋体"/>
                <w:bCs/>
              </w:rPr>
            </w:pPr>
            <w:r w:rsidRPr="000B325A">
              <w:rPr>
                <w:rFonts w:ascii="宋体" w:hAnsi="宋体"/>
                <w:bCs/>
              </w:rPr>
              <w:t>2</w:t>
            </w:r>
            <w:r w:rsidRPr="000B325A">
              <w:rPr>
                <w:rFonts w:ascii="宋体" w:hAnsi="宋体" w:hint="eastAsia"/>
                <w:bCs/>
              </w:rPr>
              <w:t>个</w:t>
            </w:r>
          </w:p>
        </w:tc>
        <w:tc>
          <w:tcPr>
            <w:tcW w:w="1726" w:type="pct"/>
            <w:tcBorders>
              <w:top w:val="single" w:sz="4" w:space="0" w:color="auto"/>
              <w:left w:val="nil"/>
              <w:bottom w:val="single" w:sz="4" w:space="0" w:color="auto"/>
              <w:right w:val="single" w:sz="4" w:space="0" w:color="auto"/>
            </w:tcBorders>
          </w:tcPr>
          <w:p w:rsidR="00811F9D" w:rsidRPr="000B325A" w:rsidRDefault="00811F9D" w:rsidP="00A7521A">
            <w:pPr>
              <w:widowControl/>
              <w:spacing w:line="360" w:lineRule="auto"/>
              <w:jc w:val="center"/>
              <w:rPr>
                <w:rFonts w:ascii="宋体" w:hAnsi="宋体"/>
                <w:bCs/>
              </w:rPr>
            </w:pPr>
            <w:r w:rsidRPr="000B325A">
              <w:rPr>
                <w:rFonts w:ascii="宋体" w:hAnsi="宋体"/>
                <w:bCs/>
              </w:rPr>
              <w:t>PH257EH</w:t>
            </w:r>
          </w:p>
        </w:tc>
      </w:tr>
      <w:tr w:rsidR="00811F9D" w:rsidRPr="000B325A" w:rsidTr="00A7521A">
        <w:trPr>
          <w:trHeight w:val="259"/>
        </w:trPr>
        <w:tc>
          <w:tcPr>
            <w:tcW w:w="365" w:type="pct"/>
            <w:tcBorders>
              <w:top w:val="single" w:sz="4" w:space="0" w:color="auto"/>
              <w:left w:val="single" w:sz="4" w:space="0" w:color="auto"/>
              <w:bottom w:val="single" w:sz="4" w:space="0" w:color="auto"/>
              <w:right w:val="single" w:sz="4" w:space="0" w:color="auto"/>
            </w:tcBorders>
            <w:noWrap/>
          </w:tcPr>
          <w:p w:rsidR="00811F9D" w:rsidRPr="000B325A" w:rsidRDefault="00811F9D" w:rsidP="00A7521A">
            <w:pPr>
              <w:widowControl/>
              <w:spacing w:line="360" w:lineRule="auto"/>
              <w:jc w:val="center"/>
              <w:rPr>
                <w:rFonts w:ascii="宋体" w:hAnsi="宋体"/>
                <w:bCs/>
              </w:rPr>
            </w:pPr>
            <w:r w:rsidRPr="000B325A">
              <w:rPr>
                <w:rFonts w:ascii="宋体" w:hAnsi="宋体"/>
                <w:bCs/>
              </w:rPr>
              <w:t>37</w:t>
            </w:r>
          </w:p>
        </w:tc>
        <w:tc>
          <w:tcPr>
            <w:tcW w:w="562" w:type="pct"/>
            <w:vMerge/>
            <w:tcBorders>
              <w:left w:val="single" w:sz="4" w:space="0" w:color="auto"/>
              <w:right w:val="single" w:sz="4" w:space="0" w:color="auto"/>
            </w:tcBorders>
            <w:vAlign w:val="center"/>
          </w:tcPr>
          <w:p w:rsidR="00811F9D" w:rsidRPr="000B325A" w:rsidRDefault="00811F9D" w:rsidP="00A7521A">
            <w:pPr>
              <w:widowControl/>
              <w:spacing w:line="360" w:lineRule="auto"/>
              <w:rPr>
                <w:rFonts w:ascii="宋体"/>
                <w:bCs/>
              </w:rPr>
            </w:pPr>
          </w:p>
        </w:tc>
        <w:tc>
          <w:tcPr>
            <w:tcW w:w="1645" w:type="pct"/>
            <w:tcBorders>
              <w:top w:val="single" w:sz="4" w:space="0" w:color="auto"/>
              <w:left w:val="nil"/>
              <w:bottom w:val="single" w:sz="4" w:space="0" w:color="auto"/>
              <w:right w:val="single" w:sz="4" w:space="0" w:color="auto"/>
            </w:tcBorders>
            <w:noWrap/>
          </w:tcPr>
          <w:p w:rsidR="00811F9D" w:rsidRPr="000B325A" w:rsidRDefault="00811F9D" w:rsidP="00A7521A">
            <w:pPr>
              <w:widowControl/>
              <w:spacing w:line="360" w:lineRule="auto"/>
              <w:jc w:val="center"/>
              <w:rPr>
                <w:rFonts w:ascii="宋体"/>
                <w:bCs/>
              </w:rPr>
            </w:pPr>
            <w:r w:rsidRPr="000B325A">
              <w:rPr>
                <w:rFonts w:ascii="宋体" w:hAnsi="宋体" w:hint="eastAsia"/>
                <w:bCs/>
              </w:rPr>
              <w:t>高区增压泵</w:t>
            </w:r>
          </w:p>
        </w:tc>
        <w:tc>
          <w:tcPr>
            <w:tcW w:w="702" w:type="pct"/>
            <w:tcBorders>
              <w:top w:val="single" w:sz="4" w:space="0" w:color="auto"/>
              <w:left w:val="nil"/>
              <w:bottom w:val="single" w:sz="4" w:space="0" w:color="auto"/>
              <w:right w:val="single" w:sz="4" w:space="0" w:color="auto"/>
            </w:tcBorders>
            <w:noWrap/>
          </w:tcPr>
          <w:p w:rsidR="00811F9D" w:rsidRPr="000B325A" w:rsidRDefault="00811F9D" w:rsidP="00A7521A">
            <w:pPr>
              <w:widowControl/>
              <w:spacing w:line="360" w:lineRule="auto"/>
              <w:jc w:val="center"/>
              <w:rPr>
                <w:rFonts w:ascii="宋体"/>
                <w:bCs/>
              </w:rPr>
            </w:pPr>
            <w:r w:rsidRPr="000B325A">
              <w:rPr>
                <w:rFonts w:ascii="宋体" w:hAnsi="宋体"/>
                <w:bCs/>
              </w:rPr>
              <w:t>2</w:t>
            </w:r>
            <w:r w:rsidRPr="000B325A">
              <w:rPr>
                <w:rFonts w:ascii="宋体" w:hAnsi="宋体" w:hint="eastAsia"/>
                <w:bCs/>
              </w:rPr>
              <w:t>个</w:t>
            </w:r>
          </w:p>
        </w:tc>
        <w:tc>
          <w:tcPr>
            <w:tcW w:w="1726" w:type="pct"/>
            <w:tcBorders>
              <w:top w:val="single" w:sz="4" w:space="0" w:color="auto"/>
              <w:left w:val="nil"/>
              <w:bottom w:val="single" w:sz="4" w:space="0" w:color="auto"/>
              <w:right w:val="single" w:sz="4" w:space="0" w:color="auto"/>
            </w:tcBorders>
          </w:tcPr>
          <w:p w:rsidR="00811F9D" w:rsidRPr="000B325A" w:rsidRDefault="00811F9D" w:rsidP="00A7521A">
            <w:pPr>
              <w:widowControl/>
              <w:spacing w:line="360" w:lineRule="auto"/>
              <w:jc w:val="center"/>
              <w:rPr>
                <w:rFonts w:ascii="宋体" w:hAnsi="宋体"/>
                <w:bCs/>
              </w:rPr>
            </w:pPr>
            <w:r w:rsidRPr="000B325A">
              <w:rPr>
                <w:rFonts w:ascii="宋体" w:hAnsi="宋体"/>
                <w:bCs/>
              </w:rPr>
              <w:t>PH750QH</w:t>
            </w:r>
          </w:p>
        </w:tc>
      </w:tr>
      <w:tr w:rsidR="00811F9D" w:rsidRPr="000B325A" w:rsidTr="00A7521A">
        <w:trPr>
          <w:trHeight w:val="259"/>
        </w:trPr>
        <w:tc>
          <w:tcPr>
            <w:tcW w:w="365" w:type="pct"/>
            <w:tcBorders>
              <w:top w:val="single" w:sz="4" w:space="0" w:color="auto"/>
              <w:left w:val="single" w:sz="4" w:space="0" w:color="auto"/>
              <w:bottom w:val="single" w:sz="4" w:space="0" w:color="auto"/>
              <w:right w:val="single" w:sz="4" w:space="0" w:color="auto"/>
            </w:tcBorders>
            <w:noWrap/>
          </w:tcPr>
          <w:p w:rsidR="00811F9D" w:rsidRPr="000B325A" w:rsidRDefault="00811F9D" w:rsidP="00A7521A">
            <w:pPr>
              <w:widowControl/>
              <w:spacing w:line="360" w:lineRule="auto"/>
              <w:jc w:val="center"/>
              <w:rPr>
                <w:rFonts w:ascii="宋体" w:hAnsi="宋体"/>
                <w:bCs/>
              </w:rPr>
            </w:pPr>
            <w:r w:rsidRPr="000B325A">
              <w:rPr>
                <w:rFonts w:ascii="宋体" w:hAnsi="宋体"/>
                <w:bCs/>
              </w:rPr>
              <w:t>38</w:t>
            </w:r>
          </w:p>
        </w:tc>
        <w:tc>
          <w:tcPr>
            <w:tcW w:w="562" w:type="pct"/>
            <w:vMerge/>
            <w:tcBorders>
              <w:left w:val="single" w:sz="4" w:space="0" w:color="auto"/>
              <w:right w:val="single" w:sz="4" w:space="0" w:color="auto"/>
            </w:tcBorders>
            <w:vAlign w:val="center"/>
          </w:tcPr>
          <w:p w:rsidR="00811F9D" w:rsidRPr="000B325A" w:rsidRDefault="00811F9D" w:rsidP="00A7521A">
            <w:pPr>
              <w:widowControl/>
              <w:spacing w:line="360" w:lineRule="auto"/>
              <w:rPr>
                <w:rFonts w:ascii="宋体"/>
                <w:bCs/>
              </w:rPr>
            </w:pPr>
          </w:p>
        </w:tc>
        <w:tc>
          <w:tcPr>
            <w:tcW w:w="1645" w:type="pct"/>
            <w:tcBorders>
              <w:top w:val="single" w:sz="4" w:space="0" w:color="auto"/>
              <w:left w:val="nil"/>
              <w:bottom w:val="single" w:sz="4" w:space="0" w:color="auto"/>
              <w:right w:val="single" w:sz="4" w:space="0" w:color="auto"/>
            </w:tcBorders>
            <w:noWrap/>
          </w:tcPr>
          <w:p w:rsidR="00811F9D" w:rsidRPr="000B325A" w:rsidRDefault="00811F9D" w:rsidP="00A7521A">
            <w:pPr>
              <w:widowControl/>
              <w:spacing w:line="360" w:lineRule="auto"/>
              <w:jc w:val="center"/>
              <w:rPr>
                <w:rFonts w:ascii="宋体"/>
                <w:bCs/>
              </w:rPr>
            </w:pPr>
            <w:r w:rsidRPr="000B325A">
              <w:rPr>
                <w:rFonts w:ascii="宋体" w:hAnsi="宋体" w:hint="eastAsia"/>
                <w:bCs/>
              </w:rPr>
              <w:t>低区增压泵</w:t>
            </w:r>
          </w:p>
        </w:tc>
        <w:tc>
          <w:tcPr>
            <w:tcW w:w="702" w:type="pct"/>
            <w:tcBorders>
              <w:top w:val="single" w:sz="4" w:space="0" w:color="auto"/>
              <w:left w:val="nil"/>
              <w:bottom w:val="single" w:sz="4" w:space="0" w:color="auto"/>
              <w:right w:val="single" w:sz="4" w:space="0" w:color="auto"/>
            </w:tcBorders>
            <w:noWrap/>
          </w:tcPr>
          <w:p w:rsidR="00811F9D" w:rsidRPr="000B325A" w:rsidRDefault="00811F9D" w:rsidP="00A7521A">
            <w:pPr>
              <w:widowControl/>
              <w:spacing w:line="360" w:lineRule="auto"/>
              <w:jc w:val="center"/>
              <w:rPr>
                <w:rFonts w:ascii="宋体"/>
                <w:bCs/>
              </w:rPr>
            </w:pPr>
            <w:r w:rsidRPr="000B325A">
              <w:rPr>
                <w:rFonts w:ascii="宋体" w:hAnsi="宋体"/>
                <w:bCs/>
              </w:rPr>
              <w:t>2</w:t>
            </w:r>
            <w:r w:rsidRPr="000B325A">
              <w:rPr>
                <w:rFonts w:ascii="宋体" w:hAnsi="宋体" w:hint="eastAsia"/>
                <w:bCs/>
              </w:rPr>
              <w:t>个</w:t>
            </w:r>
          </w:p>
        </w:tc>
        <w:tc>
          <w:tcPr>
            <w:tcW w:w="1726" w:type="pct"/>
            <w:tcBorders>
              <w:top w:val="single" w:sz="4" w:space="0" w:color="auto"/>
              <w:left w:val="nil"/>
              <w:bottom w:val="single" w:sz="4" w:space="0" w:color="auto"/>
              <w:right w:val="single" w:sz="4" w:space="0" w:color="auto"/>
            </w:tcBorders>
          </w:tcPr>
          <w:p w:rsidR="00811F9D" w:rsidRPr="000B325A" w:rsidRDefault="00811F9D" w:rsidP="00A7521A">
            <w:pPr>
              <w:widowControl/>
              <w:spacing w:line="360" w:lineRule="auto"/>
              <w:jc w:val="center"/>
              <w:rPr>
                <w:rFonts w:ascii="宋体" w:hAnsi="宋体"/>
                <w:bCs/>
              </w:rPr>
            </w:pPr>
            <w:r w:rsidRPr="000B325A">
              <w:rPr>
                <w:rFonts w:ascii="宋体" w:hAnsi="宋体"/>
                <w:bCs/>
              </w:rPr>
              <w:t>PH750QH</w:t>
            </w:r>
          </w:p>
        </w:tc>
      </w:tr>
      <w:tr w:rsidR="00811F9D" w:rsidRPr="000B325A" w:rsidTr="00A7521A">
        <w:trPr>
          <w:trHeight w:val="259"/>
        </w:trPr>
        <w:tc>
          <w:tcPr>
            <w:tcW w:w="365" w:type="pct"/>
            <w:tcBorders>
              <w:top w:val="single" w:sz="4" w:space="0" w:color="auto"/>
              <w:left w:val="single" w:sz="4" w:space="0" w:color="auto"/>
              <w:bottom w:val="single" w:sz="4" w:space="0" w:color="auto"/>
              <w:right w:val="single" w:sz="4" w:space="0" w:color="auto"/>
            </w:tcBorders>
            <w:noWrap/>
          </w:tcPr>
          <w:p w:rsidR="00811F9D" w:rsidRPr="000B325A" w:rsidRDefault="00811F9D" w:rsidP="00A7521A">
            <w:pPr>
              <w:widowControl/>
              <w:spacing w:line="360" w:lineRule="auto"/>
              <w:jc w:val="center"/>
              <w:rPr>
                <w:rFonts w:ascii="宋体" w:hAnsi="宋体"/>
                <w:bCs/>
              </w:rPr>
            </w:pPr>
            <w:r w:rsidRPr="000B325A">
              <w:rPr>
                <w:rFonts w:ascii="宋体" w:hAnsi="宋体"/>
                <w:bCs/>
              </w:rPr>
              <w:t>39</w:t>
            </w:r>
          </w:p>
        </w:tc>
        <w:tc>
          <w:tcPr>
            <w:tcW w:w="562" w:type="pct"/>
            <w:vMerge/>
            <w:tcBorders>
              <w:left w:val="single" w:sz="4" w:space="0" w:color="auto"/>
              <w:right w:val="single" w:sz="4" w:space="0" w:color="auto"/>
            </w:tcBorders>
            <w:vAlign w:val="center"/>
          </w:tcPr>
          <w:p w:rsidR="00811F9D" w:rsidRPr="000B325A" w:rsidRDefault="00811F9D" w:rsidP="00A7521A">
            <w:pPr>
              <w:widowControl/>
              <w:spacing w:line="360" w:lineRule="auto"/>
              <w:rPr>
                <w:rFonts w:ascii="宋体"/>
                <w:bCs/>
              </w:rPr>
            </w:pPr>
          </w:p>
        </w:tc>
        <w:tc>
          <w:tcPr>
            <w:tcW w:w="1645" w:type="pct"/>
            <w:tcBorders>
              <w:top w:val="single" w:sz="4" w:space="0" w:color="auto"/>
              <w:left w:val="nil"/>
              <w:bottom w:val="single" w:sz="4" w:space="0" w:color="auto"/>
              <w:right w:val="single" w:sz="4" w:space="0" w:color="auto"/>
            </w:tcBorders>
            <w:noWrap/>
          </w:tcPr>
          <w:p w:rsidR="00811F9D" w:rsidRPr="000B325A" w:rsidRDefault="00811F9D" w:rsidP="00A7521A">
            <w:pPr>
              <w:widowControl/>
              <w:spacing w:line="360" w:lineRule="auto"/>
              <w:jc w:val="center"/>
              <w:rPr>
                <w:rFonts w:ascii="宋体"/>
                <w:bCs/>
              </w:rPr>
            </w:pPr>
            <w:r w:rsidRPr="000B325A">
              <w:rPr>
                <w:rFonts w:ascii="宋体" w:hAnsi="宋体" w:hint="eastAsia"/>
                <w:bCs/>
              </w:rPr>
              <w:t>空气能循环泵</w:t>
            </w:r>
          </w:p>
        </w:tc>
        <w:tc>
          <w:tcPr>
            <w:tcW w:w="702" w:type="pct"/>
            <w:tcBorders>
              <w:top w:val="single" w:sz="4" w:space="0" w:color="auto"/>
              <w:left w:val="nil"/>
              <w:bottom w:val="single" w:sz="4" w:space="0" w:color="auto"/>
              <w:right w:val="single" w:sz="4" w:space="0" w:color="auto"/>
            </w:tcBorders>
            <w:noWrap/>
          </w:tcPr>
          <w:p w:rsidR="00811F9D" w:rsidRPr="000B325A" w:rsidRDefault="00811F9D" w:rsidP="00A7521A">
            <w:pPr>
              <w:widowControl/>
              <w:spacing w:line="360" w:lineRule="auto"/>
              <w:jc w:val="center"/>
              <w:rPr>
                <w:rFonts w:ascii="宋体"/>
                <w:bCs/>
              </w:rPr>
            </w:pPr>
            <w:r w:rsidRPr="000B325A">
              <w:rPr>
                <w:rFonts w:ascii="宋体" w:hAnsi="宋体"/>
                <w:bCs/>
              </w:rPr>
              <w:t>2</w:t>
            </w:r>
            <w:r w:rsidRPr="000B325A">
              <w:rPr>
                <w:rFonts w:ascii="宋体" w:hAnsi="宋体" w:hint="eastAsia"/>
                <w:bCs/>
              </w:rPr>
              <w:t>个</w:t>
            </w:r>
          </w:p>
        </w:tc>
        <w:tc>
          <w:tcPr>
            <w:tcW w:w="1726" w:type="pct"/>
            <w:tcBorders>
              <w:top w:val="single" w:sz="4" w:space="0" w:color="auto"/>
              <w:left w:val="nil"/>
              <w:bottom w:val="single" w:sz="4" w:space="0" w:color="auto"/>
              <w:right w:val="single" w:sz="4" w:space="0" w:color="auto"/>
            </w:tcBorders>
          </w:tcPr>
          <w:p w:rsidR="00811F9D" w:rsidRPr="000B325A" w:rsidRDefault="00811F9D" w:rsidP="00A7521A">
            <w:pPr>
              <w:widowControl/>
              <w:spacing w:line="360" w:lineRule="auto"/>
              <w:jc w:val="center"/>
              <w:rPr>
                <w:rFonts w:ascii="宋体" w:hAnsi="宋体"/>
                <w:bCs/>
              </w:rPr>
            </w:pPr>
            <w:r w:rsidRPr="000B325A">
              <w:rPr>
                <w:rFonts w:ascii="宋体" w:hAnsi="宋体"/>
                <w:bCs/>
              </w:rPr>
              <w:t>PH1500QH</w:t>
            </w:r>
          </w:p>
        </w:tc>
      </w:tr>
      <w:tr w:rsidR="00811F9D" w:rsidRPr="000B325A" w:rsidTr="00A7521A">
        <w:trPr>
          <w:trHeight w:val="259"/>
        </w:trPr>
        <w:tc>
          <w:tcPr>
            <w:tcW w:w="365" w:type="pct"/>
            <w:tcBorders>
              <w:top w:val="single" w:sz="4" w:space="0" w:color="auto"/>
              <w:left w:val="single" w:sz="4" w:space="0" w:color="auto"/>
              <w:bottom w:val="single" w:sz="4" w:space="0" w:color="auto"/>
              <w:right w:val="single" w:sz="4" w:space="0" w:color="auto"/>
            </w:tcBorders>
            <w:noWrap/>
          </w:tcPr>
          <w:p w:rsidR="00811F9D" w:rsidRPr="000B325A" w:rsidRDefault="00811F9D" w:rsidP="00A7521A">
            <w:pPr>
              <w:widowControl/>
              <w:spacing w:line="360" w:lineRule="auto"/>
              <w:jc w:val="center"/>
              <w:rPr>
                <w:rFonts w:ascii="宋体" w:hAnsi="宋体"/>
                <w:bCs/>
              </w:rPr>
            </w:pPr>
            <w:r w:rsidRPr="000B325A">
              <w:rPr>
                <w:rFonts w:ascii="宋体" w:hAnsi="宋体"/>
                <w:bCs/>
              </w:rPr>
              <w:t>40</w:t>
            </w:r>
          </w:p>
        </w:tc>
        <w:tc>
          <w:tcPr>
            <w:tcW w:w="562" w:type="pct"/>
            <w:vMerge/>
            <w:tcBorders>
              <w:left w:val="single" w:sz="4" w:space="0" w:color="auto"/>
              <w:right w:val="single" w:sz="4" w:space="0" w:color="auto"/>
            </w:tcBorders>
            <w:vAlign w:val="center"/>
          </w:tcPr>
          <w:p w:rsidR="00811F9D" w:rsidRPr="000B325A" w:rsidRDefault="00811F9D" w:rsidP="00A7521A">
            <w:pPr>
              <w:widowControl/>
              <w:spacing w:line="360" w:lineRule="auto"/>
              <w:rPr>
                <w:rFonts w:ascii="宋体"/>
                <w:bCs/>
              </w:rPr>
            </w:pPr>
          </w:p>
        </w:tc>
        <w:tc>
          <w:tcPr>
            <w:tcW w:w="1645" w:type="pct"/>
            <w:tcBorders>
              <w:top w:val="single" w:sz="4" w:space="0" w:color="auto"/>
              <w:left w:val="nil"/>
              <w:bottom w:val="single" w:sz="4" w:space="0" w:color="auto"/>
              <w:right w:val="single" w:sz="4" w:space="0" w:color="auto"/>
            </w:tcBorders>
            <w:noWrap/>
          </w:tcPr>
          <w:p w:rsidR="00811F9D" w:rsidRPr="000B325A" w:rsidRDefault="00811F9D" w:rsidP="00A7521A">
            <w:pPr>
              <w:widowControl/>
              <w:spacing w:line="360" w:lineRule="auto"/>
              <w:jc w:val="center"/>
              <w:rPr>
                <w:rFonts w:ascii="宋体"/>
                <w:bCs/>
              </w:rPr>
            </w:pPr>
            <w:r w:rsidRPr="000B325A">
              <w:rPr>
                <w:rFonts w:ascii="宋体" w:hAnsi="宋体" w:hint="eastAsia"/>
                <w:bCs/>
              </w:rPr>
              <w:t>控制柜</w:t>
            </w:r>
          </w:p>
        </w:tc>
        <w:tc>
          <w:tcPr>
            <w:tcW w:w="702" w:type="pct"/>
            <w:tcBorders>
              <w:top w:val="single" w:sz="4" w:space="0" w:color="auto"/>
              <w:left w:val="nil"/>
              <w:bottom w:val="single" w:sz="4" w:space="0" w:color="auto"/>
              <w:right w:val="single" w:sz="4" w:space="0" w:color="auto"/>
            </w:tcBorders>
            <w:noWrap/>
          </w:tcPr>
          <w:p w:rsidR="00811F9D" w:rsidRPr="000B325A" w:rsidRDefault="00811F9D" w:rsidP="00A7521A">
            <w:pPr>
              <w:widowControl/>
              <w:spacing w:line="360" w:lineRule="auto"/>
              <w:jc w:val="center"/>
              <w:rPr>
                <w:rFonts w:ascii="宋体"/>
                <w:bCs/>
              </w:rPr>
            </w:pPr>
            <w:r w:rsidRPr="000B325A">
              <w:rPr>
                <w:rFonts w:ascii="宋体" w:hAnsi="宋体"/>
                <w:bCs/>
              </w:rPr>
              <w:t>1</w:t>
            </w:r>
            <w:r w:rsidRPr="000B325A">
              <w:rPr>
                <w:rFonts w:ascii="宋体" w:hAnsi="宋体" w:hint="eastAsia"/>
                <w:bCs/>
              </w:rPr>
              <w:t>个</w:t>
            </w:r>
          </w:p>
        </w:tc>
        <w:tc>
          <w:tcPr>
            <w:tcW w:w="1726" w:type="pct"/>
            <w:tcBorders>
              <w:top w:val="single" w:sz="4" w:space="0" w:color="auto"/>
              <w:left w:val="nil"/>
              <w:bottom w:val="single" w:sz="4" w:space="0" w:color="auto"/>
              <w:right w:val="single" w:sz="4" w:space="0" w:color="auto"/>
            </w:tcBorders>
          </w:tcPr>
          <w:p w:rsidR="00811F9D" w:rsidRPr="000B325A" w:rsidRDefault="00811F9D" w:rsidP="00A7521A">
            <w:pPr>
              <w:widowControl/>
              <w:spacing w:line="360" w:lineRule="auto"/>
              <w:jc w:val="center"/>
              <w:rPr>
                <w:rFonts w:ascii="宋体"/>
                <w:bCs/>
              </w:rPr>
            </w:pPr>
          </w:p>
        </w:tc>
      </w:tr>
      <w:tr w:rsidR="00811F9D" w:rsidRPr="000B325A" w:rsidTr="00A7521A">
        <w:trPr>
          <w:trHeight w:val="259"/>
        </w:trPr>
        <w:tc>
          <w:tcPr>
            <w:tcW w:w="365" w:type="pct"/>
            <w:tcBorders>
              <w:top w:val="single" w:sz="4" w:space="0" w:color="auto"/>
              <w:left w:val="single" w:sz="4" w:space="0" w:color="auto"/>
              <w:bottom w:val="single" w:sz="4" w:space="0" w:color="auto"/>
              <w:right w:val="single" w:sz="4" w:space="0" w:color="auto"/>
            </w:tcBorders>
            <w:noWrap/>
          </w:tcPr>
          <w:p w:rsidR="00811F9D" w:rsidRPr="000B325A" w:rsidRDefault="00811F9D" w:rsidP="00A7521A">
            <w:pPr>
              <w:widowControl/>
              <w:spacing w:line="360" w:lineRule="auto"/>
              <w:jc w:val="center"/>
              <w:rPr>
                <w:rFonts w:ascii="宋体" w:hAnsi="宋体"/>
                <w:bCs/>
              </w:rPr>
            </w:pPr>
            <w:r w:rsidRPr="000B325A">
              <w:rPr>
                <w:rFonts w:ascii="宋体" w:hAnsi="宋体"/>
                <w:bCs/>
              </w:rPr>
              <w:t>41</w:t>
            </w:r>
          </w:p>
        </w:tc>
        <w:tc>
          <w:tcPr>
            <w:tcW w:w="562" w:type="pct"/>
            <w:vMerge/>
            <w:tcBorders>
              <w:left w:val="single" w:sz="4" w:space="0" w:color="auto"/>
              <w:right w:val="single" w:sz="4" w:space="0" w:color="auto"/>
            </w:tcBorders>
            <w:vAlign w:val="center"/>
          </w:tcPr>
          <w:p w:rsidR="00811F9D" w:rsidRPr="000B325A" w:rsidRDefault="00811F9D" w:rsidP="00A7521A">
            <w:pPr>
              <w:widowControl/>
              <w:spacing w:line="360" w:lineRule="auto"/>
              <w:rPr>
                <w:rFonts w:ascii="宋体"/>
                <w:bCs/>
              </w:rPr>
            </w:pPr>
          </w:p>
        </w:tc>
        <w:tc>
          <w:tcPr>
            <w:tcW w:w="1645" w:type="pct"/>
            <w:tcBorders>
              <w:top w:val="single" w:sz="4" w:space="0" w:color="auto"/>
              <w:left w:val="nil"/>
              <w:bottom w:val="single" w:sz="4" w:space="0" w:color="auto"/>
              <w:right w:val="single" w:sz="4" w:space="0" w:color="auto"/>
            </w:tcBorders>
            <w:noWrap/>
          </w:tcPr>
          <w:p w:rsidR="00811F9D" w:rsidRPr="000B325A" w:rsidRDefault="00811F9D" w:rsidP="00A7521A">
            <w:pPr>
              <w:widowControl/>
              <w:spacing w:line="360" w:lineRule="auto"/>
              <w:jc w:val="center"/>
              <w:rPr>
                <w:rFonts w:ascii="宋体"/>
                <w:bCs/>
              </w:rPr>
            </w:pPr>
            <w:r w:rsidRPr="000B325A">
              <w:rPr>
                <w:rFonts w:ascii="宋体" w:hAnsi="宋体" w:hint="eastAsia"/>
                <w:bCs/>
              </w:rPr>
              <w:t>强电柜</w:t>
            </w:r>
          </w:p>
        </w:tc>
        <w:tc>
          <w:tcPr>
            <w:tcW w:w="702" w:type="pct"/>
            <w:tcBorders>
              <w:top w:val="single" w:sz="4" w:space="0" w:color="auto"/>
              <w:left w:val="nil"/>
              <w:bottom w:val="single" w:sz="4" w:space="0" w:color="auto"/>
              <w:right w:val="single" w:sz="4" w:space="0" w:color="auto"/>
            </w:tcBorders>
            <w:noWrap/>
          </w:tcPr>
          <w:p w:rsidR="00811F9D" w:rsidRPr="000B325A" w:rsidRDefault="00811F9D" w:rsidP="00A7521A">
            <w:pPr>
              <w:widowControl/>
              <w:spacing w:line="360" w:lineRule="auto"/>
              <w:jc w:val="center"/>
              <w:rPr>
                <w:rFonts w:ascii="宋体"/>
                <w:bCs/>
              </w:rPr>
            </w:pPr>
            <w:r w:rsidRPr="000B325A">
              <w:rPr>
                <w:rFonts w:ascii="宋体" w:hAnsi="宋体"/>
                <w:bCs/>
              </w:rPr>
              <w:t>1</w:t>
            </w:r>
            <w:r w:rsidRPr="000B325A">
              <w:rPr>
                <w:rFonts w:ascii="宋体" w:hAnsi="宋体" w:hint="eastAsia"/>
                <w:bCs/>
              </w:rPr>
              <w:t>个</w:t>
            </w:r>
          </w:p>
        </w:tc>
        <w:tc>
          <w:tcPr>
            <w:tcW w:w="1726" w:type="pct"/>
            <w:tcBorders>
              <w:top w:val="single" w:sz="4" w:space="0" w:color="auto"/>
              <w:left w:val="nil"/>
              <w:bottom w:val="single" w:sz="4" w:space="0" w:color="auto"/>
              <w:right w:val="single" w:sz="4" w:space="0" w:color="auto"/>
            </w:tcBorders>
          </w:tcPr>
          <w:p w:rsidR="00811F9D" w:rsidRPr="000B325A" w:rsidRDefault="00811F9D" w:rsidP="00A7521A">
            <w:pPr>
              <w:widowControl/>
              <w:spacing w:line="360" w:lineRule="auto"/>
              <w:jc w:val="center"/>
              <w:rPr>
                <w:rFonts w:ascii="宋体"/>
                <w:bCs/>
              </w:rPr>
            </w:pPr>
          </w:p>
        </w:tc>
      </w:tr>
      <w:tr w:rsidR="00811F9D" w:rsidRPr="000B325A" w:rsidTr="00A7521A">
        <w:trPr>
          <w:trHeight w:val="259"/>
        </w:trPr>
        <w:tc>
          <w:tcPr>
            <w:tcW w:w="365" w:type="pct"/>
            <w:tcBorders>
              <w:top w:val="single" w:sz="4" w:space="0" w:color="auto"/>
              <w:left w:val="single" w:sz="4" w:space="0" w:color="auto"/>
              <w:bottom w:val="single" w:sz="4" w:space="0" w:color="auto"/>
              <w:right w:val="single" w:sz="4" w:space="0" w:color="auto"/>
            </w:tcBorders>
            <w:noWrap/>
          </w:tcPr>
          <w:p w:rsidR="00811F9D" w:rsidRPr="000B325A" w:rsidRDefault="00811F9D" w:rsidP="00A7521A">
            <w:pPr>
              <w:widowControl/>
              <w:spacing w:line="360" w:lineRule="auto"/>
              <w:jc w:val="center"/>
              <w:rPr>
                <w:rFonts w:ascii="宋体" w:hAnsi="宋体"/>
                <w:bCs/>
              </w:rPr>
            </w:pPr>
            <w:r w:rsidRPr="000B325A">
              <w:rPr>
                <w:rFonts w:ascii="宋体" w:hAnsi="宋体"/>
                <w:bCs/>
              </w:rPr>
              <w:t>42</w:t>
            </w:r>
          </w:p>
        </w:tc>
        <w:tc>
          <w:tcPr>
            <w:tcW w:w="562" w:type="pct"/>
            <w:vMerge/>
            <w:tcBorders>
              <w:left w:val="single" w:sz="4" w:space="0" w:color="auto"/>
              <w:bottom w:val="single" w:sz="4" w:space="0" w:color="auto"/>
              <w:right w:val="single" w:sz="4" w:space="0" w:color="auto"/>
            </w:tcBorders>
            <w:vAlign w:val="center"/>
          </w:tcPr>
          <w:p w:rsidR="00811F9D" w:rsidRPr="000B325A" w:rsidRDefault="00811F9D" w:rsidP="00A7521A">
            <w:pPr>
              <w:widowControl/>
              <w:spacing w:line="360" w:lineRule="auto"/>
              <w:rPr>
                <w:rFonts w:ascii="宋体"/>
                <w:bCs/>
              </w:rPr>
            </w:pPr>
          </w:p>
        </w:tc>
        <w:tc>
          <w:tcPr>
            <w:tcW w:w="1645" w:type="pct"/>
            <w:tcBorders>
              <w:top w:val="single" w:sz="4" w:space="0" w:color="auto"/>
              <w:left w:val="nil"/>
              <w:bottom w:val="single" w:sz="4" w:space="0" w:color="auto"/>
              <w:right w:val="single" w:sz="4" w:space="0" w:color="auto"/>
            </w:tcBorders>
            <w:noWrap/>
            <w:vAlign w:val="center"/>
          </w:tcPr>
          <w:p w:rsidR="00811F9D" w:rsidRPr="000B325A" w:rsidRDefault="00811F9D" w:rsidP="00A7521A">
            <w:pPr>
              <w:widowControl/>
              <w:spacing w:line="360" w:lineRule="auto"/>
              <w:jc w:val="center"/>
              <w:rPr>
                <w:rFonts w:ascii="宋体"/>
                <w:bCs/>
              </w:rPr>
            </w:pPr>
            <w:r w:rsidRPr="000B325A">
              <w:rPr>
                <w:rFonts w:ascii="宋体" w:hAnsi="宋体" w:hint="eastAsia"/>
                <w:bCs/>
              </w:rPr>
              <w:t>变频柜</w:t>
            </w:r>
          </w:p>
        </w:tc>
        <w:tc>
          <w:tcPr>
            <w:tcW w:w="702" w:type="pct"/>
            <w:tcBorders>
              <w:top w:val="single" w:sz="4" w:space="0" w:color="auto"/>
              <w:left w:val="nil"/>
              <w:bottom w:val="single" w:sz="4" w:space="0" w:color="auto"/>
              <w:right w:val="single" w:sz="4" w:space="0" w:color="auto"/>
            </w:tcBorders>
            <w:noWrap/>
          </w:tcPr>
          <w:p w:rsidR="00811F9D" w:rsidRPr="000B325A" w:rsidRDefault="00811F9D" w:rsidP="00A7521A">
            <w:pPr>
              <w:widowControl/>
              <w:spacing w:line="360" w:lineRule="auto"/>
              <w:jc w:val="center"/>
              <w:rPr>
                <w:rFonts w:ascii="宋体"/>
                <w:bCs/>
              </w:rPr>
            </w:pPr>
            <w:r w:rsidRPr="000B325A">
              <w:rPr>
                <w:rFonts w:ascii="宋体" w:hAnsi="宋体"/>
                <w:bCs/>
              </w:rPr>
              <w:t>2</w:t>
            </w:r>
            <w:r w:rsidRPr="000B325A">
              <w:rPr>
                <w:rFonts w:ascii="宋体" w:hAnsi="宋体" w:hint="eastAsia"/>
                <w:bCs/>
              </w:rPr>
              <w:t>个</w:t>
            </w:r>
          </w:p>
        </w:tc>
        <w:tc>
          <w:tcPr>
            <w:tcW w:w="1726" w:type="pct"/>
            <w:tcBorders>
              <w:top w:val="single" w:sz="4" w:space="0" w:color="auto"/>
              <w:left w:val="nil"/>
              <w:bottom w:val="single" w:sz="4" w:space="0" w:color="auto"/>
              <w:right w:val="single" w:sz="4" w:space="0" w:color="auto"/>
            </w:tcBorders>
          </w:tcPr>
          <w:p w:rsidR="00811F9D" w:rsidRPr="000B325A" w:rsidRDefault="00811F9D" w:rsidP="00A7521A">
            <w:pPr>
              <w:widowControl/>
              <w:spacing w:line="360" w:lineRule="auto"/>
              <w:jc w:val="center"/>
              <w:rPr>
                <w:rFonts w:ascii="宋体"/>
                <w:bCs/>
              </w:rPr>
            </w:pPr>
          </w:p>
        </w:tc>
      </w:tr>
      <w:tr w:rsidR="00811F9D" w:rsidRPr="000B325A" w:rsidTr="00A7521A">
        <w:trPr>
          <w:trHeight w:val="259"/>
        </w:trPr>
        <w:tc>
          <w:tcPr>
            <w:tcW w:w="365" w:type="pct"/>
            <w:tcBorders>
              <w:top w:val="single" w:sz="4" w:space="0" w:color="auto"/>
              <w:left w:val="single" w:sz="4" w:space="0" w:color="auto"/>
              <w:bottom w:val="single" w:sz="4" w:space="0" w:color="auto"/>
              <w:right w:val="single" w:sz="4" w:space="0" w:color="auto"/>
            </w:tcBorders>
            <w:noWrap/>
          </w:tcPr>
          <w:p w:rsidR="00811F9D" w:rsidRPr="000B325A" w:rsidRDefault="00811F9D" w:rsidP="00A7521A">
            <w:pPr>
              <w:widowControl/>
              <w:spacing w:line="360" w:lineRule="auto"/>
              <w:jc w:val="center"/>
              <w:rPr>
                <w:rFonts w:ascii="宋体" w:hAnsi="宋体"/>
                <w:bCs/>
              </w:rPr>
            </w:pPr>
            <w:r w:rsidRPr="000B325A">
              <w:rPr>
                <w:rFonts w:ascii="宋体" w:hAnsi="宋体"/>
                <w:bCs/>
              </w:rPr>
              <w:t>43</w:t>
            </w:r>
          </w:p>
        </w:tc>
        <w:tc>
          <w:tcPr>
            <w:tcW w:w="562" w:type="pct"/>
            <w:vMerge w:val="restart"/>
            <w:tcBorders>
              <w:top w:val="single" w:sz="4" w:space="0" w:color="auto"/>
              <w:left w:val="single" w:sz="4" w:space="0" w:color="auto"/>
              <w:right w:val="single" w:sz="4" w:space="0" w:color="auto"/>
            </w:tcBorders>
            <w:vAlign w:val="center"/>
          </w:tcPr>
          <w:p w:rsidR="00811F9D" w:rsidRPr="000B325A" w:rsidRDefault="00811F9D" w:rsidP="00A7521A">
            <w:pPr>
              <w:widowControl/>
              <w:spacing w:line="360" w:lineRule="auto"/>
              <w:rPr>
                <w:rFonts w:ascii="宋体"/>
                <w:bCs/>
              </w:rPr>
            </w:pPr>
            <w:r w:rsidRPr="000B325A">
              <w:rPr>
                <w:rFonts w:ascii="宋体" w:hAnsi="宋体" w:hint="eastAsia"/>
                <w:bCs/>
              </w:rPr>
              <w:t>消防报警系统</w:t>
            </w:r>
          </w:p>
        </w:tc>
        <w:tc>
          <w:tcPr>
            <w:tcW w:w="1645" w:type="pct"/>
            <w:tcBorders>
              <w:top w:val="single" w:sz="4" w:space="0" w:color="auto"/>
              <w:left w:val="nil"/>
              <w:bottom w:val="single" w:sz="4" w:space="0" w:color="auto"/>
              <w:right w:val="single" w:sz="4" w:space="0" w:color="auto"/>
            </w:tcBorders>
            <w:noWrap/>
          </w:tcPr>
          <w:p w:rsidR="00811F9D" w:rsidRPr="000B325A" w:rsidRDefault="00811F9D" w:rsidP="00A7521A">
            <w:pPr>
              <w:widowControl/>
              <w:spacing w:line="360" w:lineRule="auto"/>
              <w:jc w:val="center"/>
              <w:rPr>
                <w:rFonts w:ascii="宋体"/>
                <w:bCs/>
              </w:rPr>
            </w:pPr>
            <w:proofErr w:type="gramStart"/>
            <w:r w:rsidRPr="000B325A">
              <w:rPr>
                <w:rFonts w:ascii="宋体" w:hAnsi="宋体" w:hint="eastAsia"/>
                <w:bCs/>
              </w:rPr>
              <w:t>感</w:t>
            </w:r>
            <w:proofErr w:type="gramEnd"/>
            <w:r w:rsidRPr="000B325A">
              <w:rPr>
                <w:rFonts w:ascii="宋体" w:hAnsi="宋体" w:hint="eastAsia"/>
                <w:bCs/>
              </w:rPr>
              <w:t>烟探测器</w:t>
            </w:r>
          </w:p>
        </w:tc>
        <w:tc>
          <w:tcPr>
            <w:tcW w:w="702" w:type="pct"/>
            <w:tcBorders>
              <w:top w:val="single" w:sz="4" w:space="0" w:color="auto"/>
              <w:left w:val="nil"/>
              <w:bottom w:val="single" w:sz="4" w:space="0" w:color="auto"/>
              <w:right w:val="single" w:sz="4" w:space="0" w:color="auto"/>
            </w:tcBorders>
            <w:noWrap/>
          </w:tcPr>
          <w:p w:rsidR="00811F9D" w:rsidRPr="000B325A" w:rsidRDefault="00811F9D" w:rsidP="00A7521A">
            <w:pPr>
              <w:widowControl/>
              <w:spacing w:line="360" w:lineRule="auto"/>
              <w:jc w:val="center"/>
              <w:rPr>
                <w:rFonts w:ascii="宋体"/>
                <w:bCs/>
              </w:rPr>
            </w:pPr>
            <w:r w:rsidRPr="000B325A">
              <w:rPr>
                <w:rFonts w:ascii="宋体" w:hAnsi="宋体"/>
                <w:bCs/>
              </w:rPr>
              <w:t>245</w:t>
            </w:r>
            <w:r w:rsidRPr="000B325A">
              <w:rPr>
                <w:rFonts w:ascii="宋体" w:hAnsi="宋体" w:hint="eastAsia"/>
                <w:bCs/>
              </w:rPr>
              <w:t>个</w:t>
            </w:r>
          </w:p>
        </w:tc>
        <w:tc>
          <w:tcPr>
            <w:tcW w:w="1726" w:type="pct"/>
            <w:tcBorders>
              <w:top w:val="single" w:sz="4" w:space="0" w:color="auto"/>
              <w:left w:val="nil"/>
              <w:bottom w:val="single" w:sz="4" w:space="0" w:color="auto"/>
              <w:right w:val="single" w:sz="4" w:space="0" w:color="auto"/>
            </w:tcBorders>
            <w:vAlign w:val="center"/>
          </w:tcPr>
          <w:p w:rsidR="00811F9D" w:rsidRPr="000B325A" w:rsidRDefault="00811F9D" w:rsidP="00A7521A">
            <w:pPr>
              <w:widowControl/>
              <w:spacing w:line="360" w:lineRule="auto"/>
              <w:jc w:val="center"/>
              <w:rPr>
                <w:rFonts w:ascii="宋体"/>
                <w:bCs/>
              </w:rPr>
            </w:pPr>
          </w:p>
        </w:tc>
      </w:tr>
      <w:tr w:rsidR="00811F9D" w:rsidRPr="000B325A" w:rsidTr="00A7521A">
        <w:trPr>
          <w:trHeight w:val="259"/>
        </w:trPr>
        <w:tc>
          <w:tcPr>
            <w:tcW w:w="365" w:type="pct"/>
            <w:tcBorders>
              <w:top w:val="single" w:sz="4" w:space="0" w:color="auto"/>
              <w:left w:val="single" w:sz="4" w:space="0" w:color="auto"/>
              <w:bottom w:val="single" w:sz="4" w:space="0" w:color="auto"/>
              <w:right w:val="single" w:sz="4" w:space="0" w:color="auto"/>
            </w:tcBorders>
            <w:noWrap/>
          </w:tcPr>
          <w:p w:rsidR="00811F9D" w:rsidRPr="000B325A" w:rsidRDefault="00811F9D" w:rsidP="00A7521A">
            <w:pPr>
              <w:widowControl/>
              <w:spacing w:line="360" w:lineRule="auto"/>
              <w:jc w:val="center"/>
              <w:rPr>
                <w:rFonts w:ascii="宋体" w:hAnsi="宋体"/>
                <w:bCs/>
              </w:rPr>
            </w:pPr>
            <w:r w:rsidRPr="000B325A">
              <w:rPr>
                <w:rFonts w:ascii="宋体" w:hAnsi="宋体"/>
                <w:bCs/>
              </w:rPr>
              <w:t>44</w:t>
            </w:r>
          </w:p>
        </w:tc>
        <w:tc>
          <w:tcPr>
            <w:tcW w:w="562" w:type="pct"/>
            <w:vMerge/>
            <w:tcBorders>
              <w:left w:val="single" w:sz="4" w:space="0" w:color="auto"/>
              <w:right w:val="single" w:sz="4" w:space="0" w:color="auto"/>
            </w:tcBorders>
            <w:vAlign w:val="center"/>
          </w:tcPr>
          <w:p w:rsidR="00811F9D" w:rsidRPr="000B325A" w:rsidRDefault="00811F9D" w:rsidP="00A7521A">
            <w:pPr>
              <w:widowControl/>
              <w:spacing w:line="360" w:lineRule="auto"/>
              <w:rPr>
                <w:rFonts w:ascii="宋体"/>
                <w:bCs/>
              </w:rPr>
            </w:pPr>
          </w:p>
        </w:tc>
        <w:tc>
          <w:tcPr>
            <w:tcW w:w="1645" w:type="pct"/>
            <w:tcBorders>
              <w:top w:val="single" w:sz="4" w:space="0" w:color="auto"/>
              <w:left w:val="nil"/>
              <w:bottom w:val="single" w:sz="4" w:space="0" w:color="auto"/>
              <w:right w:val="single" w:sz="4" w:space="0" w:color="auto"/>
            </w:tcBorders>
            <w:noWrap/>
          </w:tcPr>
          <w:p w:rsidR="00811F9D" w:rsidRPr="000B325A" w:rsidRDefault="00811F9D" w:rsidP="00A7521A">
            <w:pPr>
              <w:widowControl/>
              <w:spacing w:line="360" w:lineRule="auto"/>
              <w:jc w:val="center"/>
              <w:rPr>
                <w:rFonts w:ascii="宋体"/>
                <w:bCs/>
              </w:rPr>
            </w:pPr>
            <w:r w:rsidRPr="000B325A">
              <w:rPr>
                <w:rFonts w:ascii="宋体" w:hAnsi="宋体" w:hint="eastAsia"/>
                <w:bCs/>
              </w:rPr>
              <w:t>感温探测器</w:t>
            </w:r>
          </w:p>
        </w:tc>
        <w:tc>
          <w:tcPr>
            <w:tcW w:w="702" w:type="pct"/>
            <w:tcBorders>
              <w:top w:val="single" w:sz="4" w:space="0" w:color="auto"/>
              <w:left w:val="nil"/>
              <w:bottom w:val="single" w:sz="4" w:space="0" w:color="auto"/>
              <w:right w:val="single" w:sz="4" w:space="0" w:color="auto"/>
            </w:tcBorders>
            <w:noWrap/>
          </w:tcPr>
          <w:p w:rsidR="00811F9D" w:rsidRPr="000B325A" w:rsidRDefault="00811F9D" w:rsidP="00A7521A">
            <w:pPr>
              <w:widowControl/>
              <w:spacing w:line="360" w:lineRule="auto"/>
              <w:jc w:val="center"/>
              <w:rPr>
                <w:rFonts w:ascii="宋体"/>
                <w:bCs/>
              </w:rPr>
            </w:pPr>
            <w:r w:rsidRPr="000B325A">
              <w:rPr>
                <w:rFonts w:ascii="宋体" w:hAnsi="宋体"/>
                <w:bCs/>
              </w:rPr>
              <w:t>18</w:t>
            </w:r>
            <w:r w:rsidRPr="000B325A">
              <w:rPr>
                <w:rFonts w:ascii="宋体" w:hAnsi="宋体" w:hint="eastAsia"/>
                <w:bCs/>
              </w:rPr>
              <w:t>个</w:t>
            </w:r>
          </w:p>
        </w:tc>
        <w:tc>
          <w:tcPr>
            <w:tcW w:w="1726" w:type="pct"/>
            <w:tcBorders>
              <w:top w:val="single" w:sz="4" w:space="0" w:color="auto"/>
              <w:left w:val="nil"/>
              <w:bottom w:val="single" w:sz="4" w:space="0" w:color="auto"/>
              <w:right w:val="single" w:sz="4" w:space="0" w:color="auto"/>
            </w:tcBorders>
            <w:vAlign w:val="center"/>
          </w:tcPr>
          <w:p w:rsidR="00811F9D" w:rsidRPr="000B325A" w:rsidRDefault="00811F9D" w:rsidP="00A7521A">
            <w:pPr>
              <w:widowControl/>
              <w:spacing w:line="360" w:lineRule="auto"/>
              <w:jc w:val="center"/>
              <w:rPr>
                <w:rFonts w:ascii="宋体"/>
                <w:bCs/>
              </w:rPr>
            </w:pPr>
          </w:p>
        </w:tc>
      </w:tr>
      <w:tr w:rsidR="00811F9D" w:rsidRPr="000B325A" w:rsidTr="00A7521A">
        <w:trPr>
          <w:trHeight w:val="259"/>
        </w:trPr>
        <w:tc>
          <w:tcPr>
            <w:tcW w:w="365" w:type="pct"/>
            <w:tcBorders>
              <w:top w:val="single" w:sz="4" w:space="0" w:color="auto"/>
              <w:left w:val="single" w:sz="4" w:space="0" w:color="auto"/>
              <w:bottom w:val="single" w:sz="4" w:space="0" w:color="auto"/>
              <w:right w:val="single" w:sz="4" w:space="0" w:color="auto"/>
            </w:tcBorders>
            <w:noWrap/>
          </w:tcPr>
          <w:p w:rsidR="00811F9D" w:rsidRPr="000B325A" w:rsidRDefault="00811F9D" w:rsidP="00A7521A">
            <w:pPr>
              <w:widowControl/>
              <w:spacing w:line="360" w:lineRule="auto"/>
              <w:jc w:val="center"/>
              <w:rPr>
                <w:rFonts w:ascii="宋体" w:hAnsi="宋体"/>
                <w:bCs/>
              </w:rPr>
            </w:pPr>
            <w:r w:rsidRPr="000B325A">
              <w:rPr>
                <w:rFonts w:ascii="宋体" w:hAnsi="宋体"/>
                <w:bCs/>
              </w:rPr>
              <w:t>45</w:t>
            </w:r>
          </w:p>
        </w:tc>
        <w:tc>
          <w:tcPr>
            <w:tcW w:w="562" w:type="pct"/>
            <w:vMerge/>
            <w:tcBorders>
              <w:left w:val="single" w:sz="4" w:space="0" w:color="auto"/>
              <w:right w:val="single" w:sz="4" w:space="0" w:color="auto"/>
            </w:tcBorders>
            <w:vAlign w:val="center"/>
          </w:tcPr>
          <w:p w:rsidR="00811F9D" w:rsidRPr="000B325A" w:rsidRDefault="00811F9D" w:rsidP="00A7521A">
            <w:pPr>
              <w:widowControl/>
              <w:spacing w:line="360" w:lineRule="auto"/>
              <w:rPr>
                <w:rFonts w:ascii="宋体"/>
                <w:bCs/>
              </w:rPr>
            </w:pPr>
          </w:p>
        </w:tc>
        <w:tc>
          <w:tcPr>
            <w:tcW w:w="1645" w:type="pct"/>
            <w:tcBorders>
              <w:top w:val="single" w:sz="4" w:space="0" w:color="auto"/>
              <w:left w:val="nil"/>
              <w:bottom w:val="single" w:sz="4" w:space="0" w:color="auto"/>
              <w:right w:val="single" w:sz="4" w:space="0" w:color="auto"/>
            </w:tcBorders>
            <w:noWrap/>
          </w:tcPr>
          <w:p w:rsidR="00811F9D" w:rsidRPr="000B325A" w:rsidRDefault="00811F9D" w:rsidP="00A7521A">
            <w:pPr>
              <w:widowControl/>
              <w:spacing w:line="360" w:lineRule="auto"/>
              <w:jc w:val="center"/>
              <w:rPr>
                <w:rFonts w:ascii="宋体"/>
                <w:bCs/>
              </w:rPr>
            </w:pPr>
            <w:r w:rsidRPr="000B325A">
              <w:rPr>
                <w:rFonts w:ascii="宋体" w:hAnsi="宋体" w:hint="eastAsia"/>
                <w:bCs/>
              </w:rPr>
              <w:t>手动报警按钮</w:t>
            </w:r>
          </w:p>
        </w:tc>
        <w:tc>
          <w:tcPr>
            <w:tcW w:w="702" w:type="pct"/>
            <w:tcBorders>
              <w:top w:val="single" w:sz="4" w:space="0" w:color="auto"/>
              <w:left w:val="nil"/>
              <w:bottom w:val="single" w:sz="4" w:space="0" w:color="auto"/>
              <w:right w:val="single" w:sz="4" w:space="0" w:color="auto"/>
            </w:tcBorders>
            <w:noWrap/>
          </w:tcPr>
          <w:p w:rsidR="00811F9D" w:rsidRPr="000B325A" w:rsidRDefault="00811F9D" w:rsidP="00A7521A">
            <w:pPr>
              <w:widowControl/>
              <w:spacing w:line="360" w:lineRule="auto"/>
              <w:jc w:val="center"/>
              <w:rPr>
                <w:rFonts w:ascii="宋体"/>
                <w:bCs/>
              </w:rPr>
            </w:pPr>
            <w:r w:rsidRPr="000B325A">
              <w:rPr>
                <w:rFonts w:ascii="宋体" w:hAnsi="宋体"/>
                <w:bCs/>
              </w:rPr>
              <w:t>20</w:t>
            </w:r>
            <w:r w:rsidRPr="000B325A">
              <w:rPr>
                <w:rFonts w:ascii="宋体" w:hAnsi="宋体" w:hint="eastAsia"/>
                <w:bCs/>
              </w:rPr>
              <w:t>个</w:t>
            </w:r>
          </w:p>
        </w:tc>
        <w:tc>
          <w:tcPr>
            <w:tcW w:w="1726" w:type="pct"/>
            <w:tcBorders>
              <w:top w:val="single" w:sz="4" w:space="0" w:color="auto"/>
              <w:left w:val="nil"/>
              <w:bottom w:val="single" w:sz="4" w:space="0" w:color="auto"/>
              <w:right w:val="single" w:sz="4" w:space="0" w:color="auto"/>
            </w:tcBorders>
            <w:vAlign w:val="center"/>
          </w:tcPr>
          <w:p w:rsidR="00811F9D" w:rsidRPr="000B325A" w:rsidRDefault="00811F9D" w:rsidP="00A7521A">
            <w:pPr>
              <w:widowControl/>
              <w:spacing w:line="360" w:lineRule="auto"/>
              <w:jc w:val="center"/>
              <w:rPr>
                <w:rFonts w:ascii="宋体"/>
                <w:bCs/>
              </w:rPr>
            </w:pPr>
          </w:p>
        </w:tc>
      </w:tr>
      <w:tr w:rsidR="00811F9D" w:rsidRPr="000B325A" w:rsidTr="00A7521A">
        <w:trPr>
          <w:trHeight w:val="259"/>
        </w:trPr>
        <w:tc>
          <w:tcPr>
            <w:tcW w:w="365" w:type="pct"/>
            <w:tcBorders>
              <w:top w:val="single" w:sz="4" w:space="0" w:color="auto"/>
              <w:left w:val="single" w:sz="4" w:space="0" w:color="auto"/>
              <w:bottom w:val="single" w:sz="4" w:space="0" w:color="auto"/>
              <w:right w:val="single" w:sz="4" w:space="0" w:color="auto"/>
            </w:tcBorders>
            <w:noWrap/>
          </w:tcPr>
          <w:p w:rsidR="00811F9D" w:rsidRPr="000B325A" w:rsidRDefault="00811F9D" w:rsidP="00A7521A">
            <w:pPr>
              <w:widowControl/>
              <w:spacing w:line="360" w:lineRule="auto"/>
              <w:jc w:val="center"/>
              <w:rPr>
                <w:rFonts w:ascii="宋体" w:hAnsi="宋体"/>
                <w:bCs/>
              </w:rPr>
            </w:pPr>
            <w:r w:rsidRPr="000B325A">
              <w:rPr>
                <w:rFonts w:ascii="宋体" w:hAnsi="宋体"/>
                <w:bCs/>
              </w:rPr>
              <w:t>46</w:t>
            </w:r>
          </w:p>
        </w:tc>
        <w:tc>
          <w:tcPr>
            <w:tcW w:w="562" w:type="pct"/>
            <w:vMerge/>
            <w:tcBorders>
              <w:left w:val="single" w:sz="4" w:space="0" w:color="auto"/>
              <w:right w:val="single" w:sz="4" w:space="0" w:color="auto"/>
            </w:tcBorders>
            <w:vAlign w:val="center"/>
          </w:tcPr>
          <w:p w:rsidR="00811F9D" w:rsidRPr="000B325A" w:rsidRDefault="00811F9D" w:rsidP="00A7521A">
            <w:pPr>
              <w:widowControl/>
              <w:spacing w:line="360" w:lineRule="auto"/>
              <w:rPr>
                <w:rFonts w:ascii="宋体"/>
                <w:bCs/>
              </w:rPr>
            </w:pPr>
          </w:p>
        </w:tc>
        <w:tc>
          <w:tcPr>
            <w:tcW w:w="1645" w:type="pct"/>
            <w:tcBorders>
              <w:top w:val="single" w:sz="4" w:space="0" w:color="auto"/>
              <w:left w:val="nil"/>
              <w:bottom w:val="single" w:sz="4" w:space="0" w:color="auto"/>
              <w:right w:val="single" w:sz="4" w:space="0" w:color="auto"/>
            </w:tcBorders>
            <w:noWrap/>
          </w:tcPr>
          <w:p w:rsidR="00811F9D" w:rsidRPr="000B325A" w:rsidRDefault="00811F9D" w:rsidP="00A7521A">
            <w:pPr>
              <w:widowControl/>
              <w:spacing w:line="360" w:lineRule="auto"/>
              <w:jc w:val="center"/>
              <w:rPr>
                <w:rFonts w:ascii="宋体"/>
                <w:bCs/>
              </w:rPr>
            </w:pPr>
            <w:r w:rsidRPr="000B325A">
              <w:rPr>
                <w:rFonts w:ascii="宋体" w:hAnsi="宋体" w:hint="eastAsia"/>
                <w:bCs/>
              </w:rPr>
              <w:t>声光报警器</w:t>
            </w:r>
          </w:p>
        </w:tc>
        <w:tc>
          <w:tcPr>
            <w:tcW w:w="702" w:type="pct"/>
            <w:tcBorders>
              <w:top w:val="single" w:sz="4" w:space="0" w:color="auto"/>
              <w:left w:val="nil"/>
              <w:bottom w:val="single" w:sz="4" w:space="0" w:color="auto"/>
              <w:right w:val="single" w:sz="4" w:space="0" w:color="auto"/>
            </w:tcBorders>
            <w:noWrap/>
          </w:tcPr>
          <w:p w:rsidR="00811F9D" w:rsidRPr="000B325A" w:rsidRDefault="00811F9D" w:rsidP="00A7521A">
            <w:pPr>
              <w:widowControl/>
              <w:spacing w:line="360" w:lineRule="auto"/>
              <w:jc w:val="center"/>
              <w:rPr>
                <w:rFonts w:ascii="宋体"/>
                <w:bCs/>
              </w:rPr>
            </w:pPr>
            <w:r w:rsidRPr="000B325A">
              <w:rPr>
                <w:rFonts w:ascii="宋体" w:hAnsi="宋体"/>
                <w:bCs/>
              </w:rPr>
              <w:t>20</w:t>
            </w:r>
            <w:r w:rsidRPr="000B325A">
              <w:rPr>
                <w:rFonts w:ascii="宋体" w:hAnsi="宋体" w:hint="eastAsia"/>
                <w:bCs/>
              </w:rPr>
              <w:t>个</w:t>
            </w:r>
          </w:p>
        </w:tc>
        <w:tc>
          <w:tcPr>
            <w:tcW w:w="1726" w:type="pct"/>
            <w:tcBorders>
              <w:top w:val="single" w:sz="4" w:space="0" w:color="auto"/>
              <w:left w:val="nil"/>
              <w:bottom w:val="single" w:sz="4" w:space="0" w:color="auto"/>
              <w:right w:val="single" w:sz="4" w:space="0" w:color="auto"/>
            </w:tcBorders>
            <w:vAlign w:val="center"/>
          </w:tcPr>
          <w:p w:rsidR="00811F9D" w:rsidRPr="000B325A" w:rsidRDefault="00811F9D" w:rsidP="00A7521A">
            <w:pPr>
              <w:widowControl/>
              <w:spacing w:line="360" w:lineRule="auto"/>
              <w:jc w:val="center"/>
              <w:rPr>
                <w:rFonts w:ascii="宋体"/>
                <w:bCs/>
              </w:rPr>
            </w:pPr>
          </w:p>
        </w:tc>
      </w:tr>
      <w:tr w:rsidR="00811F9D" w:rsidRPr="000B325A" w:rsidTr="00A7521A">
        <w:trPr>
          <w:trHeight w:val="259"/>
        </w:trPr>
        <w:tc>
          <w:tcPr>
            <w:tcW w:w="365" w:type="pct"/>
            <w:tcBorders>
              <w:top w:val="single" w:sz="4" w:space="0" w:color="auto"/>
              <w:left w:val="single" w:sz="4" w:space="0" w:color="auto"/>
              <w:bottom w:val="single" w:sz="4" w:space="0" w:color="auto"/>
              <w:right w:val="single" w:sz="4" w:space="0" w:color="auto"/>
            </w:tcBorders>
            <w:noWrap/>
          </w:tcPr>
          <w:p w:rsidR="00811F9D" w:rsidRPr="000B325A" w:rsidRDefault="00811F9D" w:rsidP="00A7521A">
            <w:pPr>
              <w:widowControl/>
              <w:spacing w:line="360" w:lineRule="auto"/>
              <w:jc w:val="center"/>
              <w:rPr>
                <w:rFonts w:ascii="宋体" w:hAnsi="宋体"/>
                <w:bCs/>
              </w:rPr>
            </w:pPr>
            <w:r w:rsidRPr="000B325A">
              <w:rPr>
                <w:rFonts w:ascii="宋体" w:hAnsi="宋体"/>
                <w:bCs/>
              </w:rPr>
              <w:t>47</w:t>
            </w:r>
          </w:p>
        </w:tc>
        <w:tc>
          <w:tcPr>
            <w:tcW w:w="562" w:type="pct"/>
            <w:vMerge/>
            <w:tcBorders>
              <w:left w:val="single" w:sz="4" w:space="0" w:color="auto"/>
              <w:right w:val="single" w:sz="4" w:space="0" w:color="auto"/>
            </w:tcBorders>
            <w:vAlign w:val="center"/>
          </w:tcPr>
          <w:p w:rsidR="00811F9D" w:rsidRPr="000B325A" w:rsidRDefault="00811F9D" w:rsidP="00A7521A">
            <w:pPr>
              <w:widowControl/>
              <w:spacing w:line="360" w:lineRule="auto"/>
              <w:rPr>
                <w:rFonts w:ascii="宋体"/>
                <w:bCs/>
              </w:rPr>
            </w:pPr>
          </w:p>
        </w:tc>
        <w:tc>
          <w:tcPr>
            <w:tcW w:w="1645" w:type="pct"/>
            <w:tcBorders>
              <w:top w:val="single" w:sz="4" w:space="0" w:color="auto"/>
              <w:left w:val="nil"/>
              <w:bottom w:val="single" w:sz="4" w:space="0" w:color="auto"/>
              <w:right w:val="single" w:sz="4" w:space="0" w:color="auto"/>
            </w:tcBorders>
            <w:noWrap/>
          </w:tcPr>
          <w:p w:rsidR="00811F9D" w:rsidRPr="000B325A" w:rsidRDefault="00811F9D" w:rsidP="00A7521A">
            <w:pPr>
              <w:widowControl/>
              <w:spacing w:line="360" w:lineRule="auto"/>
              <w:jc w:val="center"/>
              <w:rPr>
                <w:rFonts w:ascii="宋体"/>
                <w:bCs/>
              </w:rPr>
            </w:pPr>
            <w:r w:rsidRPr="000B325A">
              <w:rPr>
                <w:rFonts w:ascii="宋体" w:hAnsi="宋体" w:hint="eastAsia"/>
                <w:bCs/>
              </w:rPr>
              <w:t>消火栓按钮</w:t>
            </w:r>
          </w:p>
        </w:tc>
        <w:tc>
          <w:tcPr>
            <w:tcW w:w="702" w:type="pct"/>
            <w:tcBorders>
              <w:top w:val="single" w:sz="4" w:space="0" w:color="auto"/>
              <w:left w:val="nil"/>
              <w:bottom w:val="single" w:sz="4" w:space="0" w:color="auto"/>
              <w:right w:val="single" w:sz="4" w:space="0" w:color="auto"/>
            </w:tcBorders>
            <w:noWrap/>
          </w:tcPr>
          <w:p w:rsidR="00811F9D" w:rsidRPr="000B325A" w:rsidRDefault="00811F9D" w:rsidP="00A7521A">
            <w:pPr>
              <w:widowControl/>
              <w:spacing w:line="360" w:lineRule="auto"/>
              <w:jc w:val="center"/>
              <w:rPr>
                <w:rFonts w:ascii="宋体"/>
                <w:bCs/>
              </w:rPr>
            </w:pPr>
            <w:r w:rsidRPr="000B325A">
              <w:rPr>
                <w:rFonts w:ascii="宋体" w:hAnsi="宋体"/>
                <w:bCs/>
              </w:rPr>
              <w:t>29</w:t>
            </w:r>
            <w:r w:rsidRPr="000B325A">
              <w:rPr>
                <w:rFonts w:ascii="宋体" w:hAnsi="宋体" w:hint="eastAsia"/>
                <w:bCs/>
              </w:rPr>
              <w:t>个</w:t>
            </w:r>
          </w:p>
        </w:tc>
        <w:tc>
          <w:tcPr>
            <w:tcW w:w="1726" w:type="pct"/>
            <w:tcBorders>
              <w:top w:val="single" w:sz="4" w:space="0" w:color="auto"/>
              <w:left w:val="nil"/>
              <w:bottom w:val="single" w:sz="4" w:space="0" w:color="auto"/>
              <w:right w:val="single" w:sz="4" w:space="0" w:color="auto"/>
            </w:tcBorders>
            <w:vAlign w:val="center"/>
          </w:tcPr>
          <w:p w:rsidR="00811F9D" w:rsidRPr="000B325A" w:rsidRDefault="00811F9D" w:rsidP="00A7521A">
            <w:pPr>
              <w:widowControl/>
              <w:spacing w:line="360" w:lineRule="auto"/>
              <w:jc w:val="center"/>
              <w:rPr>
                <w:rFonts w:ascii="宋体"/>
                <w:bCs/>
              </w:rPr>
            </w:pPr>
          </w:p>
        </w:tc>
      </w:tr>
      <w:tr w:rsidR="00811F9D" w:rsidRPr="000B325A" w:rsidTr="00A7521A">
        <w:trPr>
          <w:trHeight w:val="259"/>
        </w:trPr>
        <w:tc>
          <w:tcPr>
            <w:tcW w:w="365" w:type="pct"/>
            <w:tcBorders>
              <w:top w:val="single" w:sz="4" w:space="0" w:color="auto"/>
              <w:left w:val="single" w:sz="4" w:space="0" w:color="auto"/>
              <w:bottom w:val="single" w:sz="4" w:space="0" w:color="auto"/>
              <w:right w:val="single" w:sz="4" w:space="0" w:color="auto"/>
            </w:tcBorders>
            <w:noWrap/>
          </w:tcPr>
          <w:p w:rsidR="00811F9D" w:rsidRPr="000B325A" w:rsidRDefault="00811F9D" w:rsidP="00A7521A">
            <w:pPr>
              <w:widowControl/>
              <w:spacing w:line="360" w:lineRule="auto"/>
              <w:jc w:val="center"/>
              <w:rPr>
                <w:rFonts w:ascii="宋体" w:hAnsi="宋体"/>
                <w:bCs/>
              </w:rPr>
            </w:pPr>
            <w:r w:rsidRPr="000B325A">
              <w:rPr>
                <w:rFonts w:ascii="宋体" w:hAnsi="宋体"/>
                <w:bCs/>
              </w:rPr>
              <w:t>48</w:t>
            </w:r>
          </w:p>
        </w:tc>
        <w:tc>
          <w:tcPr>
            <w:tcW w:w="562" w:type="pct"/>
            <w:vMerge/>
            <w:tcBorders>
              <w:left w:val="single" w:sz="4" w:space="0" w:color="auto"/>
              <w:right w:val="single" w:sz="4" w:space="0" w:color="auto"/>
            </w:tcBorders>
            <w:vAlign w:val="center"/>
          </w:tcPr>
          <w:p w:rsidR="00811F9D" w:rsidRPr="000B325A" w:rsidRDefault="00811F9D" w:rsidP="00A7521A">
            <w:pPr>
              <w:widowControl/>
              <w:spacing w:line="360" w:lineRule="auto"/>
              <w:rPr>
                <w:rFonts w:ascii="宋体"/>
                <w:bCs/>
              </w:rPr>
            </w:pPr>
          </w:p>
        </w:tc>
        <w:tc>
          <w:tcPr>
            <w:tcW w:w="1645" w:type="pct"/>
            <w:tcBorders>
              <w:top w:val="single" w:sz="4" w:space="0" w:color="auto"/>
              <w:left w:val="nil"/>
              <w:bottom w:val="single" w:sz="4" w:space="0" w:color="auto"/>
              <w:right w:val="single" w:sz="4" w:space="0" w:color="auto"/>
            </w:tcBorders>
            <w:noWrap/>
          </w:tcPr>
          <w:p w:rsidR="00811F9D" w:rsidRPr="000B325A" w:rsidRDefault="00811F9D" w:rsidP="00A7521A">
            <w:pPr>
              <w:widowControl/>
              <w:spacing w:line="360" w:lineRule="auto"/>
              <w:jc w:val="center"/>
              <w:rPr>
                <w:rFonts w:ascii="宋体"/>
                <w:bCs/>
              </w:rPr>
            </w:pPr>
            <w:proofErr w:type="gramStart"/>
            <w:r w:rsidRPr="000B325A">
              <w:rPr>
                <w:rFonts w:ascii="宋体" w:hAnsi="宋体" w:hint="eastAsia"/>
                <w:bCs/>
              </w:rPr>
              <w:t>暗装吸顶</w:t>
            </w:r>
            <w:proofErr w:type="gramEnd"/>
            <w:r w:rsidRPr="000B325A">
              <w:rPr>
                <w:rFonts w:ascii="宋体" w:hAnsi="宋体" w:hint="eastAsia"/>
                <w:bCs/>
              </w:rPr>
              <w:t>广播</w:t>
            </w:r>
          </w:p>
        </w:tc>
        <w:tc>
          <w:tcPr>
            <w:tcW w:w="702" w:type="pct"/>
            <w:tcBorders>
              <w:top w:val="single" w:sz="4" w:space="0" w:color="auto"/>
              <w:left w:val="nil"/>
              <w:bottom w:val="single" w:sz="4" w:space="0" w:color="auto"/>
              <w:right w:val="single" w:sz="4" w:space="0" w:color="auto"/>
            </w:tcBorders>
            <w:noWrap/>
          </w:tcPr>
          <w:p w:rsidR="00811F9D" w:rsidRPr="000B325A" w:rsidRDefault="00811F9D" w:rsidP="00A7521A">
            <w:pPr>
              <w:widowControl/>
              <w:spacing w:line="360" w:lineRule="auto"/>
              <w:jc w:val="center"/>
              <w:rPr>
                <w:rFonts w:ascii="宋体"/>
                <w:bCs/>
              </w:rPr>
            </w:pPr>
            <w:r w:rsidRPr="000B325A">
              <w:rPr>
                <w:rFonts w:ascii="宋体" w:hAnsi="宋体"/>
                <w:bCs/>
              </w:rPr>
              <w:t>29</w:t>
            </w:r>
            <w:r w:rsidRPr="000B325A">
              <w:rPr>
                <w:rFonts w:ascii="宋体" w:hAnsi="宋体" w:hint="eastAsia"/>
                <w:bCs/>
              </w:rPr>
              <w:t>个</w:t>
            </w:r>
          </w:p>
        </w:tc>
        <w:tc>
          <w:tcPr>
            <w:tcW w:w="1726" w:type="pct"/>
            <w:tcBorders>
              <w:top w:val="single" w:sz="4" w:space="0" w:color="auto"/>
              <w:left w:val="nil"/>
              <w:bottom w:val="single" w:sz="4" w:space="0" w:color="auto"/>
              <w:right w:val="single" w:sz="4" w:space="0" w:color="auto"/>
            </w:tcBorders>
            <w:vAlign w:val="center"/>
          </w:tcPr>
          <w:p w:rsidR="00811F9D" w:rsidRPr="000B325A" w:rsidRDefault="00811F9D" w:rsidP="00A7521A">
            <w:pPr>
              <w:widowControl/>
              <w:spacing w:line="360" w:lineRule="auto"/>
              <w:jc w:val="center"/>
              <w:rPr>
                <w:rFonts w:ascii="宋体"/>
                <w:bCs/>
              </w:rPr>
            </w:pPr>
          </w:p>
        </w:tc>
      </w:tr>
      <w:tr w:rsidR="00811F9D" w:rsidRPr="000B325A" w:rsidTr="00A7521A">
        <w:trPr>
          <w:trHeight w:val="259"/>
        </w:trPr>
        <w:tc>
          <w:tcPr>
            <w:tcW w:w="365" w:type="pct"/>
            <w:tcBorders>
              <w:top w:val="single" w:sz="4" w:space="0" w:color="auto"/>
              <w:left w:val="single" w:sz="4" w:space="0" w:color="auto"/>
              <w:bottom w:val="single" w:sz="4" w:space="0" w:color="auto"/>
              <w:right w:val="single" w:sz="4" w:space="0" w:color="auto"/>
            </w:tcBorders>
            <w:noWrap/>
          </w:tcPr>
          <w:p w:rsidR="00811F9D" w:rsidRPr="000B325A" w:rsidRDefault="00811F9D" w:rsidP="00A7521A">
            <w:pPr>
              <w:widowControl/>
              <w:spacing w:line="360" w:lineRule="auto"/>
              <w:jc w:val="center"/>
              <w:rPr>
                <w:rFonts w:ascii="宋体" w:hAnsi="宋体"/>
                <w:bCs/>
              </w:rPr>
            </w:pPr>
            <w:r w:rsidRPr="000B325A">
              <w:rPr>
                <w:rFonts w:ascii="宋体" w:hAnsi="宋体"/>
                <w:bCs/>
              </w:rPr>
              <w:t>49</w:t>
            </w:r>
          </w:p>
        </w:tc>
        <w:tc>
          <w:tcPr>
            <w:tcW w:w="562" w:type="pct"/>
            <w:vMerge/>
            <w:tcBorders>
              <w:left w:val="single" w:sz="4" w:space="0" w:color="auto"/>
              <w:right w:val="single" w:sz="4" w:space="0" w:color="auto"/>
            </w:tcBorders>
            <w:vAlign w:val="center"/>
          </w:tcPr>
          <w:p w:rsidR="00811F9D" w:rsidRPr="000B325A" w:rsidRDefault="00811F9D" w:rsidP="00A7521A">
            <w:pPr>
              <w:widowControl/>
              <w:spacing w:line="360" w:lineRule="auto"/>
              <w:rPr>
                <w:rFonts w:ascii="宋体"/>
                <w:bCs/>
              </w:rPr>
            </w:pPr>
          </w:p>
        </w:tc>
        <w:tc>
          <w:tcPr>
            <w:tcW w:w="1645" w:type="pct"/>
            <w:tcBorders>
              <w:top w:val="single" w:sz="4" w:space="0" w:color="auto"/>
              <w:left w:val="nil"/>
              <w:bottom w:val="single" w:sz="4" w:space="0" w:color="auto"/>
              <w:right w:val="single" w:sz="4" w:space="0" w:color="auto"/>
            </w:tcBorders>
            <w:noWrap/>
          </w:tcPr>
          <w:p w:rsidR="00811F9D" w:rsidRPr="000B325A" w:rsidRDefault="00811F9D" w:rsidP="00A7521A">
            <w:pPr>
              <w:widowControl/>
              <w:spacing w:line="360" w:lineRule="auto"/>
              <w:jc w:val="center"/>
              <w:rPr>
                <w:rFonts w:ascii="宋体"/>
                <w:bCs/>
              </w:rPr>
            </w:pPr>
            <w:r w:rsidRPr="000B325A">
              <w:rPr>
                <w:rFonts w:ascii="宋体" w:hAnsi="宋体" w:hint="eastAsia"/>
                <w:bCs/>
              </w:rPr>
              <w:t>楼层显示器</w:t>
            </w:r>
          </w:p>
        </w:tc>
        <w:tc>
          <w:tcPr>
            <w:tcW w:w="702" w:type="pct"/>
            <w:tcBorders>
              <w:top w:val="single" w:sz="4" w:space="0" w:color="auto"/>
              <w:left w:val="nil"/>
              <w:bottom w:val="single" w:sz="4" w:space="0" w:color="auto"/>
              <w:right w:val="single" w:sz="4" w:space="0" w:color="auto"/>
            </w:tcBorders>
            <w:noWrap/>
          </w:tcPr>
          <w:p w:rsidR="00811F9D" w:rsidRPr="000B325A" w:rsidRDefault="00811F9D" w:rsidP="00A7521A">
            <w:pPr>
              <w:widowControl/>
              <w:spacing w:line="360" w:lineRule="auto"/>
              <w:jc w:val="center"/>
              <w:rPr>
                <w:rFonts w:ascii="宋体"/>
                <w:bCs/>
              </w:rPr>
            </w:pPr>
            <w:r w:rsidRPr="000B325A">
              <w:rPr>
                <w:rFonts w:ascii="宋体" w:hAnsi="宋体"/>
                <w:bCs/>
              </w:rPr>
              <w:t>8</w:t>
            </w:r>
            <w:r w:rsidRPr="000B325A">
              <w:rPr>
                <w:rFonts w:ascii="宋体" w:hAnsi="宋体" w:hint="eastAsia"/>
                <w:bCs/>
              </w:rPr>
              <w:t>个</w:t>
            </w:r>
          </w:p>
        </w:tc>
        <w:tc>
          <w:tcPr>
            <w:tcW w:w="1726" w:type="pct"/>
            <w:tcBorders>
              <w:top w:val="single" w:sz="4" w:space="0" w:color="auto"/>
              <w:left w:val="nil"/>
              <w:bottom w:val="single" w:sz="4" w:space="0" w:color="auto"/>
              <w:right w:val="single" w:sz="4" w:space="0" w:color="auto"/>
            </w:tcBorders>
            <w:vAlign w:val="center"/>
          </w:tcPr>
          <w:p w:rsidR="00811F9D" w:rsidRPr="000B325A" w:rsidRDefault="00811F9D" w:rsidP="00A7521A">
            <w:pPr>
              <w:widowControl/>
              <w:spacing w:line="360" w:lineRule="auto"/>
              <w:jc w:val="center"/>
              <w:rPr>
                <w:rFonts w:ascii="宋体"/>
                <w:bCs/>
              </w:rPr>
            </w:pPr>
          </w:p>
        </w:tc>
      </w:tr>
      <w:tr w:rsidR="00811F9D" w:rsidRPr="000B325A" w:rsidTr="00A7521A">
        <w:trPr>
          <w:trHeight w:val="259"/>
        </w:trPr>
        <w:tc>
          <w:tcPr>
            <w:tcW w:w="365" w:type="pct"/>
            <w:tcBorders>
              <w:top w:val="single" w:sz="4" w:space="0" w:color="auto"/>
              <w:left w:val="single" w:sz="4" w:space="0" w:color="auto"/>
              <w:bottom w:val="single" w:sz="4" w:space="0" w:color="auto"/>
              <w:right w:val="single" w:sz="4" w:space="0" w:color="auto"/>
            </w:tcBorders>
            <w:noWrap/>
          </w:tcPr>
          <w:p w:rsidR="00811F9D" w:rsidRPr="000B325A" w:rsidRDefault="00811F9D" w:rsidP="00A7521A">
            <w:pPr>
              <w:widowControl/>
              <w:spacing w:line="360" w:lineRule="auto"/>
              <w:jc w:val="center"/>
              <w:rPr>
                <w:rFonts w:ascii="宋体" w:hAnsi="宋体"/>
                <w:bCs/>
              </w:rPr>
            </w:pPr>
            <w:r w:rsidRPr="000B325A">
              <w:rPr>
                <w:rFonts w:ascii="宋体" w:hAnsi="宋体"/>
                <w:bCs/>
              </w:rPr>
              <w:t>50</w:t>
            </w:r>
          </w:p>
        </w:tc>
        <w:tc>
          <w:tcPr>
            <w:tcW w:w="562" w:type="pct"/>
            <w:vMerge/>
            <w:tcBorders>
              <w:left w:val="single" w:sz="4" w:space="0" w:color="auto"/>
              <w:right w:val="single" w:sz="4" w:space="0" w:color="auto"/>
            </w:tcBorders>
            <w:vAlign w:val="center"/>
          </w:tcPr>
          <w:p w:rsidR="00811F9D" w:rsidRPr="000B325A" w:rsidRDefault="00811F9D" w:rsidP="00A7521A">
            <w:pPr>
              <w:widowControl/>
              <w:spacing w:line="360" w:lineRule="auto"/>
              <w:rPr>
                <w:rFonts w:ascii="宋体"/>
                <w:bCs/>
              </w:rPr>
            </w:pPr>
          </w:p>
        </w:tc>
        <w:tc>
          <w:tcPr>
            <w:tcW w:w="1645" w:type="pct"/>
            <w:tcBorders>
              <w:top w:val="single" w:sz="4" w:space="0" w:color="auto"/>
              <w:left w:val="nil"/>
              <w:bottom w:val="single" w:sz="4" w:space="0" w:color="auto"/>
              <w:right w:val="single" w:sz="4" w:space="0" w:color="auto"/>
            </w:tcBorders>
            <w:noWrap/>
          </w:tcPr>
          <w:p w:rsidR="00811F9D" w:rsidRPr="000B325A" w:rsidRDefault="00811F9D" w:rsidP="00A7521A">
            <w:pPr>
              <w:widowControl/>
              <w:spacing w:line="360" w:lineRule="auto"/>
              <w:jc w:val="center"/>
              <w:rPr>
                <w:rFonts w:ascii="宋体"/>
                <w:bCs/>
              </w:rPr>
            </w:pPr>
            <w:r w:rsidRPr="000B325A">
              <w:rPr>
                <w:rFonts w:ascii="宋体" w:hAnsi="宋体" w:hint="eastAsia"/>
                <w:bCs/>
              </w:rPr>
              <w:t>消防端子箱</w:t>
            </w:r>
          </w:p>
        </w:tc>
        <w:tc>
          <w:tcPr>
            <w:tcW w:w="702" w:type="pct"/>
            <w:tcBorders>
              <w:top w:val="single" w:sz="4" w:space="0" w:color="auto"/>
              <w:left w:val="nil"/>
              <w:bottom w:val="single" w:sz="4" w:space="0" w:color="auto"/>
              <w:right w:val="single" w:sz="4" w:space="0" w:color="auto"/>
            </w:tcBorders>
            <w:noWrap/>
          </w:tcPr>
          <w:p w:rsidR="00811F9D" w:rsidRPr="000B325A" w:rsidRDefault="00811F9D" w:rsidP="00A7521A">
            <w:pPr>
              <w:widowControl/>
              <w:spacing w:line="360" w:lineRule="auto"/>
              <w:jc w:val="center"/>
              <w:rPr>
                <w:rFonts w:ascii="宋体"/>
                <w:bCs/>
              </w:rPr>
            </w:pPr>
            <w:r w:rsidRPr="000B325A">
              <w:rPr>
                <w:rFonts w:ascii="宋体" w:hAnsi="宋体"/>
                <w:bCs/>
              </w:rPr>
              <w:t>8</w:t>
            </w:r>
            <w:r w:rsidRPr="000B325A">
              <w:rPr>
                <w:rFonts w:ascii="宋体" w:hAnsi="宋体" w:hint="eastAsia"/>
                <w:bCs/>
              </w:rPr>
              <w:t>个</w:t>
            </w:r>
          </w:p>
        </w:tc>
        <w:tc>
          <w:tcPr>
            <w:tcW w:w="1726" w:type="pct"/>
            <w:tcBorders>
              <w:top w:val="single" w:sz="4" w:space="0" w:color="auto"/>
              <w:left w:val="nil"/>
              <w:bottom w:val="single" w:sz="4" w:space="0" w:color="auto"/>
              <w:right w:val="single" w:sz="4" w:space="0" w:color="auto"/>
            </w:tcBorders>
            <w:vAlign w:val="center"/>
          </w:tcPr>
          <w:p w:rsidR="00811F9D" w:rsidRPr="000B325A" w:rsidRDefault="00811F9D" w:rsidP="00A7521A">
            <w:pPr>
              <w:widowControl/>
              <w:spacing w:line="360" w:lineRule="auto"/>
              <w:jc w:val="center"/>
              <w:rPr>
                <w:rFonts w:ascii="宋体"/>
                <w:bCs/>
              </w:rPr>
            </w:pPr>
          </w:p>
        </w:tc>
      </w:tr>
      <w:tr w:rsidR="00811F9D" w:rsidRPr="000B325A" w:rsidTr="00A7521A">
        <w:trPr>
          <w:trHeight w:val="259"/>
        </w:trPr>
        <w:tc>
          <w:tcPr>
            <w:tcW w:w="365" w:type="pct"/>
            <w:tcBorders>
              <w:top w:val="single" w:sz="4" w:space="0" w:color="auto"/>
              <w:left w:val="single" w:sz="4" w:space="0" w:color="auto"/>
              <w:bottom w:val="single" w:sz="4" w:space="0" w:color="auto"/>
              <w:right w:val="single" w:sz="4" w:space="0" w:color="auto"/>
            </w:tcBorders>
            <w:noWrap/>
          </w:tcPr>
          <w:p w:rsidR="00811F9D" w:rsidRPr="000B325A" w:rsidRDefault="00811F9D" w:rsidP="00A7521A">
            <w:pPr>
              <w:widowControl/>
              <w:spacing w:line="360" w:lineRule="auto"/>
              <w:jc w:val="center"/>
              <w:rPr>
                <w:rFonts w:ascii="宋体" w:hAnsi="宋体"/>
                <w:bCs/>
              </w:rPr>
            </w:pPr>
            <w:r w:rsidRPr="000B325A">
              <w:rPr>
                <w:rFonts w:ascii="宋体" w:hAnsi="宋体"/>
                <w:bCs/>
              </w:rPr>
              <w:t>51</w:t>
            </w:r>
          </w:p>
        </w:tc>
        <w:tc>
          <w:tcPr>
            <w:tcW w:w="562" w:type="pct"/>
            <w:vMerge/>
            <w:tcBorders>
              <w:left w:val="single" w:sz="4" w:space="0" w:color="auto"/>
              <w:right w:val="single" w:sz="4" w:space="0" w:color="auto"/>
            </w:tcBorders>
            <w:vAlign w:val="center"/>
          </w:tcPr>
          <w:p w:rsidR="00811F9D" w:rsidRPr="000B325A" w:rsidRDefault="00811F9D" w:rsidP="00A7521A">
            <w:pPr>
              <w:widowControl/>
              <w:spacing w:line="360" w:lineRule="auto"/>
              <w:rPr>
                <w:rFonts w:ascii="宋体"/>
                <w:bCs/>
              </w:rPr>
            </w:pPr>
          </w:p>
        </w:tc>
        <w:tc>
          <w:tcPr>
            <w:tcW w:w="1645" w:type="pct"/>
            <w:tcBorders>
              <w:top w:val="single" w:sz="4" w:space="0" w:color="auto"/>
              <w:left w:val="nil"/>
              <w:bottom w:val="single" w:sz="4" w:space="0" w:color="auto"/>
              <w:right w:val="single" w:sz="4" w:space="0" w:color="auto"/>
            </w:tcBorders>
            <w:noWrap/>
          </w:tcPr>
          <w:p w:rsidR="00811F9D" w:rsidRPr="000B325A" w:rsidRDefault="00811F9D" w:rsidP="00A7521A">
            <w:pPr>
              <w:widowControl/>
              <w:spacing w:line="360" w:lineRule="auto"/>
              <w:jc w:val="center"/>
              <w:rPr>
                <w:rFonts w:ascii="宋体"/>
                <w:bCs/>
              </w:rPr>
            </w:pPr>
            <w:proofErr w:type="gramStart"/>
            <w:r w:rsidRPr="000B325A">
              <w:rPr>
                <w:rFonts w:ascii="宋体" w:hAnsi="宋体" w:hint="eastAsia"/>
                <w:bCs/>
              </w:rPr>
              <w:t>常闭双开</w:t>
            </w:r>
            <w:proofErr w:type="gramEnd"/>
            <w:r w:rsidRPr="000B325A">
              <w:rPr>
                <w:rFonts w:ascii="宋体" w:hAnsi="宋体" w:hint="eastAsia"/>
                <w:bCs/>
              </w:rPr>
              <w:t>防火门监控模块</w:t>
            </w:r>
          </w:p>
        </w:tc>
        <w:tc>
          <w:tcPr>
            <w:tcW w:w="702" w:type="pct"/>
            <w:tcBorders>
              <w:top w:val="single" w:sz="4" w:space="0" w:color="auto"/>
              <w:left w:val="nil"/>
              <w:bottom w:val="single" w:sz="4" w:space="0" w:color="auto"/>
              <w:right w:val="single" w:sz="4" w:space="0" w:color="auto"/>
            </w:tcBorders>
            <w:noWrap/>
          </w:tcPr>
          <w:p w:rsidR="00811F9D" w:rsidRPr="000B325A" w:rsidRDefault="00811F9D" w:rsidP="00A7521A">
            <w:pPr>
              <w:widowControl/>
              <w:spacing w:line="360" w:lineRule="auto"/>
              <w:jc w:val="center"/>
              <w:rPr>
                <w:rFonts w:ascii="宋体"/>
                <w:bCs/>
              </w:rPr>
            </w:pPr>
            <w:r w:rsidRPr="000B325A">
              <w:rPr>
                <w:rFonts w:ascii="宋体" w:hAnsi="宋体"/>
                <w:bCs/>
              </w:rPr>
              <w:t>17</w:t>
            </w:r>
            <w:r w:rsidRPr="000B325A">
              <w:rPr>
                <w:rFonts w:ascii="宋体" w:hAnsi="宋体" w:hint="eastAsia"/>
                <w:bCs/>
              </w:rPr>
              <w:t>个</w:t>
            </w:r>
          </w:p>
        </w:tc>
        <w:tc>
          <w:tcPr>
            <w:tcW w:w="1726" w:type="pct"/>
            <w:tcBorders>
              <w:top w:val="single" w:sz="4" w:space="0" w:color="auto"/>
              <w:left w:val="nil"/>
              <w:bottom w:val="single" w:sz="4" w:space="0" w:color="auto"/>
              <w:right w:val="single" w:sz="4" w:space="0" w:color="auto"/>
            </w:tcBorders>
            <w:vAlign w:val="center"/>
          </w:tcPr>
          <w:p w:rsidR="00811F9D" w:rsidRPr="000B325A" w:rsidRDefault="00811F9D" w:rsidP="00A7521A">
            <w:pPr>
              <w:widowControl/>
              <w:spacing w:line="360" w:lineRule="auto"/>
              <w:jc w:val="center"/>
              <w:rPr>
                <w:rFonts w:ascii="宋体"/>
                <w:bCs/>
              </w:rPr>
            </w:pPr>
          </w:p>
        </w:tc>
      </w:tr>
      <w:tr w:rsidR="00811F9D" w:rsidRPr="000B325A" w:rsidTr="00A7521A">
        <w:trPr>
          <w:trHeight w:val="259"/>
        </w:trPr>
        <w:tc>
          <w:tcPr>
            <w:tcW w:w="365" w:type="pct"/>
            <w:tcBorders>
              <w:top w:val="single" w:sz="4" w:space="0" w:color="auto"/>
              <w:left w:val="single" w:sz="4" w:space="0" w:color="auto"/>
              <w:bottom w:val="single" w:sz="4" w:space="0" w:color="auto"/>
              <w:right w:val="single" w:sz="4" w:space="0" w:color="auto"/>
            </w:tcBorders>
            <w:noWrap/>
          </w:tcPr>
          <w:p w:rsidR="00811F9D" w:rsidRPr="000B325A" w:rsidRDefault="00811F9D" w:rsidP="00A7521A">
            <w:pPr>
              <w:widowControl/>
              <w:spacing w:line="360" w:lineRule="auto"/>
              <w:jc w:val="center"/>
              <w:rPr>
                <w:rFonts w:ascii="宋体" w:hAnsi="宋体"/>
                <w:bCs/>
              </w:rPr>
            </w:pPr>
            <w:r w:rsidRPr="000B325A">
              <w:rPr>
                <w:rFonts w:ascii="宋体" w:hAnsi="宋体"/>
                <w:bCs/>
              </w:rPr>
              <w:t>52</w:t>
            </w:r>
          </w:p>
        </w:tc>
        <w:tc>
          <w:tcPr>
            <w:tcW w:w="562" w:type="pct"/>
            <w:vMerge/>
            <w:tcBorders>
              <w:left w:val="single" w:sz="4" w:space="0" w:color="auto"/>
              <w:right w:val="single" w:sz="4" w:space="0" w:color="auto"/>
            </w:tcBorders>
            <w:vAlign w:val="center"/>
          </w:tcPr>
          <w:p w:rsidR="00811F9D" w:rsidRPr="000B325A" w:rsidRDefault="00811F9D" w:rsidP="00A7521A">
            <w:pPr>
              <w:widowControl/>
              <w:spacing w:line="360" w:lineRule="auto"/>
              <w:rPr>
                <w:rFonts w:ascii="宋体"/>
                <w:bCs/>
              </w:rPr>
            </w:pPr>
          </w:p>
        </w:tc>
        <w:tc>
          <w:tcPr>
            <w:tcW w:w="1645" w:type="pct"/>
            <w:tcBorders>
              <w:top w:val="single" w:sz="4" w:space="0" w:color="auto"/>
              <w:left w:val="nil"/>
              <w:bottom w:val="single" w:sz="4" w:space="0" w:color="auto"/>
              <w:right w:val="single" w:sz="4" w:space="0" w:color="auto"/>
            </w:tcBorders>
            <w:noWrap/>
          </w:tcPr>
          <w:p w:rsidR="00811F9D" w:rsidRPr="000B325A" w:rsidRDefault="00811F9D" w:rsidP="00A7521A">
            <w:pPr>
              <w:widowControl/>
              <w:spacing w:line="360" w:lineRule="auto"/>
              <w:jc w:val="center"/>
              <w:rPr>
                <w:rFonts w:ascii="宋体"/>
                <w:bCs/>
              </w:rPr>
            </w:pPr>
            <w:r w:rsidRPr="000B325A">
              <w:rPr>
                <w:rFonts w:ascii="宋体" w:hAnsi="宋体" w:hint="eastAsia"/>
                <w:bCs/>
              </w:rPr>
              <w:t>常闭单开防火门监控模块</w:t>
            </w:r>
          </w:p>
        </w:tc>
        <w:tc>
          <w:tcPr>
            <w:tcW w:w="702" w:type="pct"/>
            <w:tcBorders>
              <w:top w:val="single" w:sz="4" w:space="0" w:color="auto"/>
              <w:left w:val="nil"/>
              <w:bottom w:val="single" w:sz="4" w:space="0" w:color="auto"/>
              <w:right w:val="single" w:sz="4" w:space="0" w:color="auto"/>
            </w:tcBorders>
            <w:noWrap/>
          </w:tcPr>
          <w:p w:rsidR="00811F9D" w:rsidRPr="000B325A" w:rsidRDefault="00811F9D" w:rsidP="00A7521A">
            <w:pPr>
              <w:widowControl/>
              <w:spacing w:line="360" w:lineRule="auto"/>
              <w:jc w:val="center"/>
              <w:rPr>
                <w:rFonts w:ascii="宋体"/>
                <w:bCs/>
              </w:rPr>
            </w:pPr>
            <w:r w:rsidRPr="000B325A">
              <w:rPr>
                <w:rFonts w:ascii="宋体" w:hAnsi="宋体"/>
                <w:bCs/>
              </w:rPr>
              <w:t>1</w:t>
            </w:r>
            <w:r w:rsidRPr="000B325A">
              <w:rPr>
                <w:rFonts w:ascii="宋体" w:hAnsi="宋体" w:hint="eastAsia"/>
                <w:bCs/>
              </w:rPr>
              <w:t>个</w:t>
            </w:r>
          </w:p>
        </w:tc>
        <w:tc>
          <w:tcPr>
            <w:tcW w:w="1726" w:type="pct"/>
            <w:tcBorders>
              <w:top w:val="single" w:sz="4" w:space="0" w:color="auto"/>
              <w:left w:val="nil"/>
              <w:bottom w:val="single" w:sz="4" w:space="0" w:color="auto"/>
              <w:right w:val="single" w:sz="4" w:space="0" w:color="auto"/>
            </w:tcBorders>
            <w:vAlign w:val="center"/>
          </w:tcPr>
          <w:p w:rsidR="00811F9D" w:rsidRPr="000B325A" w:rsidRDefault="00811F9D" w:rsidP="00A7521A">
            <w:pPr>
              <w:widowControl/>
              <w:spacing w:line="360" w:lineRule="auto"/>
              <w:jc w:val="center"/>
              <w:rPr>
                <w:rFonts w:ascii="宋体"/>
                <w:bCs/>
              </w:rPr>
            </w:pPr>
          </w:p>
        </w:tc>
      </w:tr>
      <w:tr w:rsidR="00811F9D" w:rsidRPr="000B325A" w:rsidTr="00A7521A">
        <w:trPr>
          <w:trHeight w:val="259"/>
        </w:trPr>
        <w:tc>
          <w:tcPr>
            <w:tcW w:w="365" w:type="pct"/>
            <w:tcBorders>
              <w:top w:val="single" w:sz="4" w:space="0" w:color="auto"/>
              <w:left w:val="single" w:sz="4" w:space="0" w:color="auto"/>
              <w:bottom w:val="single" w:sz="4" w:space="0" w:color="auto"/>
              <w:right w:val="single" w:sz="4" w:space="0" w:color="auto"/>
            </w:tcBorders>
            <w:noWrap/>
          </w:tcPr>
          <w:p w:rsidR="00811F9D" w:rsidRPr="000B325A" w:rsidRDefault="00811F9D" w:rsidP="00A7521A">
            <w:pPr>
              <w:widowControl/>
              <w:spacing w:line="360" w:lineRule="auto"/>
              <w:jc w:val="center"/>
              <w:rPr>
                <w:rFonts w:ascii="宋体" w:hAnsi="宋体"/>
                <w:bCs/>
              </w:rPr>
            </w:pPr>
            <w:r w:rsidRPr="000B325A">
              <w:rPr>
                <w:rFonts w:ascii="宋体" w:hAnsi="宋体"/>
                <w:bCs/>
              </w:rPr>
              <w:t>53</w:t>
            </w:r>
          </w:p>
        </w:tc>
        <w:tc>
          <w:tcPr>
            <w:tcW w:w="562" w:type="pct"/>
            <w:vMerge/>
            <w:tcBorders>
              <w:left w:val="single" w:sz="4" w:space="0" w:color="auto"/>
              <w:right w:val="single" w:sz="4" w:space="0" w:color="auto"/>
            </w:tcBorders>
            <w:vAlign w:val="center"/>
          </w:tcPr>
          <w:p w:rsidR="00811F9D" w:rsidRPr="000B325A" w:rsidRDefault="00811F9D" w:rsidP="00A7521A">
            <w:pPr>
              <w:widowControl/>
              <w:spacing w:line="360" w:lineRule="auto"/>
              <w:rPr>
                <w:rFonts w:ascii="宋体"/>
                <w:bCs/>
              </w:rPr>
            </w:pPr>
          </w:p>
        </w:tc>
        <w:tc>
          <w:tcPr>
            <w:tcW w:w="1645" w:type="pct"/>
            <w:tcBorders>
              <w:top w:val="single" w:sz="4" w:space="0" w:color="auto"/>
              <w:left w:val="nil"/>
              <w:bottom w:val="single" w:sz="4" w:space="0" w:color="auto"/>
              <w:right w:val="single" w:sz="4" w:space="0" w:color="auto"/>
            </w:tcBorders>
            <w:noWrap/>
          </w:tcPr>
          <w:p w:rsidR="00811F9D" w:rsidRPr="000B325A" w:rsidRDefault="00811F9D" w:rsidP="00A7521A">
            <w:pPr>
              <w:widowControl/>
              <w:spacing w:line="360" w:lineRule="auto"/>
              <w:jc w:val="center"/>
              <w:rPr>
                <w:rFonts w:ascii="宋体"/>
                <w:bCs/>
              </w:rPr>
            </w:pPr>
            <w:r w:rsidRPr="000B325A">
              <w:rPr>
                <w:rFonts w:ascii="宋体" w:hAnsi="宋体" w:hint="eastAsia"/>
                <w:bCs/>
              </w:rPr>
              <w:t>常开双开防火门监控模块</w:t>
            </w:r>
          </w:p>
        </w:tc>
        <w:tc>
          <w:tcPr>
            <w:tcW w:w="702" w:type="pct"/>
            <w:tcBorders>
              <w:top w:val="single" w:sz="4" w:space="0" w:color="auto"/>
              <w:left w:val="nil"/>
              <w:bottom w:val="single" w:sz="4" w:space="0" w:color="auto"/>
              <w:right w:val="single" w:sz="4" w:space="0" w:color="auto"/>
            </w:tcBorders>
            <w:noWrap/>
          </w:tcPr>
          <w:p w:rsidR="00811F9D" w:rsidRPr="000B325A" w:rsidRDefault="00811F9D" w:rsidP="00A7521A">
            <w:pPr>
              <w:widowControl/>
              <w:spacing w:line="360" w:lineRule="auto"/>
              <w:jc w:val="center"/>
              <w:rPr>
                <w:rFonts w:ascii="宋体"/>
                <w:bCs/>
              </w:rPr>
            </w:pPr>
            <w:r w:rsidRPr="000B325A">
              <w:rPr>
                <w:rFonts w:ascii="宋体" w:hAnsi="宋体"/>
                <w:bCs/>
              </w:rPr>
              <w:t>1</w:t>
            </w:r>
            <w:r w:rsidRPr="000B325A">
              <w:rPr>
                <w:rFonts w:ascii="宋体" w:hAnsi="宋体" w:hint="eastAsia"/>
                <w:bCs/>
              </w:rPr>
              <w:t>个</w:t>
            </w:r>
          </w:p>
        </w:tc>
        <w:tc>
          <w:tcPr>
            <w:tcW w:w="1726" w:type="pct"/>
            <w:tcBorders>
              <w:top w:val="single" w:sz="4" w:space="0" w:color="auto"/>
              <w:left w:val="nil"/>
              <w:bottom w:val="single" w:sz="4" w:space="0" w:color="auto"/>
              <w:right w:val="single" w:sz="4" w:space="0" w:color="auto"/>
            </w:tcBorders>
            <w:vAlign w:val="center"/>
          </w:tcPr>
          <w:p w:rsidR="00811F9D" w:rsidRPr="000B325A" w:rsidRDefault="00811F9D" w:rsidP="00A7521A">
            <w:pPr>
              <w:widowControl/>
              <w:spacing w:line="360" w:lineRule="auto"/>
              <w:jc w:val="center"/>
              <w:rPr>
                <w:rFonts w:ascii="宋体"/>
                <w:bCs/>
              </w:rPr>
            </w:pPr>
          </w:p>
        </w:tc>
      </w:tr>
      <w:tr w:rsidR="00811F9D" w:rsidRPr="000B325A" w:rsidTr="00A7521A">
        <w:trPr>
          <w:trHeight w:val="259"/>
        </w:trPr>
        <w:tc>
          <w:tcPr>
            <w:tcW w:w="365" w:type="pct"/>
            <w:tcBorders>
              <w:top w:val="single" w:sz="4" w:space="0" w:color="auto"/>
              <w:left w:val="single" w:sz="4" w:space="0" w:color="auto"/>
              <w:bottom w:val="single" w:sz="4" w:space="0" w:color="auto"/>
              <w:right w:val="single" w:sz="4" w:space="0" w:color="auto"/>
            </w:tcBorders>
            <w:noWrap/>
          </w:tcPr>
          <w:p w:rsidR="00811F9D" w:rsidRPr="000B325A" w:rsidRDefault="00811F9D" w:rsidP="00A7521A">
            <w:pPr>
              <w:widowControl/>
              <w:spacing w:line="360" w:lineRule="auto"/>
              <w:jc w:val="center"/>
              <w:rPr>
                <w:rFonts w:ascii="宋体" w:hAnsi="宋体"/>
                <w:bCs/>
              </w:rPr>
            </w:pPr>
            <w:r w:rsidRPr="000B325A">
              <w:rPr>
                <w:rFonts w:ascii="宋体" w:hAnsi="宋体"/>
                <w:bCs/>
              </w:rPr>
              <w:t>54</w:t>
            </w:r>
          </w:p>
        </w:tc>
        <w:tc>
          <w:tcPr>
            <w:tcW w:w="562" w:type="pct"/>
            <w:vMerge/>
            <w:tcBorders>
              <w:left w:val="single" w:sz="4" w:space="0" w:color="auto"/>
              <w:right w:val="single" w:sz="4" w:space="0" w:color="auto"/>
            </w:tcBorders>
            <w:vAlign w:val="center"/>
          </w:tcPr>
          <w:p w:rsidR="00811F9D" w:rsidRPr="000B325A" w:rsidRDefault="00811F9D" w:rsidP="00A7521A">
            <w:pPr>
              <w:widowControl/>
              <w:spacing w:line="360" w:lineRule="auto"/>
              <w:rPr>
                <w:rFonts w:ascii="宋体"/>
                <w:bCs/>
              </w:rPr>
            </w:pPr>
          </w:p>
        </w:tc>
        <w:tc>
          <w:tcPr>
            <w:tcW w:w="1645" w:type="pct"/>
            <w:tcBorders>
              <w:top w:val="single" w:sz="4" w:space="0" w:color="auto"/>
              <w:left w:val="nil"/>
              <w:bottom w:val="single" w:sz="4" w:space="0" w:color="auto"/>
              <w:right w:val="single" w:sz="4" w:space="0" w:color="auto"/>
            </w:tcBorders>
            <w:noWrap/>
          </w:tcPr>
          <w:p w:rsidR="00811F9D" w:rsidRPr="000B325A" w:rsidRDefault="00811F9D" w:rsidP="00A7521A">
            <w:pPr>
              <w:widowControl/>
              <w:spacing w:line="360" w:lineRule="auto"/>
              <w:jc w:val="center"/>
              <w:rPr>
                <w:rFonts w:ascii="宋体"/>
                <w:bCs/>
              </w:rPr>
            </w:pPr>
            <w:proofErr w:type="gramStart"/>
            <w:r w:rsidRPr="000B325A">
              <w:rPr>
                <w:rFonts w:ascii="宋体" w:hAnsi="宋体" w:hint="eastAsia"/>
                <w:bCs/>
              </w:rPr>
              <w:t>防火门门磁开关</w:t>
            </w:r>
            <w:proofErr w:type="gramEnd"/>
          </w:p>
        </w:tc>
        <w:tc>
          <w:tcPr>
            <w:tcW w:w="702" w:type="pct"/>
            <w:tcBorders>
              <w:top w:val="single" w:sz="4" w:space="0" w:color="auto"/>
              <w:left w:val="nil"/>
              <w:bottom w:val="single" w:sz="4" w:space="0" w:color="auto"/>
              <w:right w:val="single" w:sz="4" w:space="0" w:color="auto"/>
            </w:tcBorders>
            <w:noWrap/>
          </w:tcPr>
          <w:p w:rsidR="00811F9D" w:rsidRPr="000B325A" w:rsidRDefault="00811F9D" w:rsidP="00A7521A">
            <w:pPr>
              <w:widowControl/>
              <w:spacing w:line="360" w:lineRule="auto"/>
              <w:jc w:val="center"/>
              <w:rPr>
                <w:rFonts w:ascii="宋体"/>
                <w:bCs/>
              </w:rPr>
            </w:pPr>
            <w:r w:rsidRPr="000B325A">
              <w:rPr>
                <w:rFonts w:ascii="宋体" w:hAnsi="宋体"/>
                <w:bCs/>
              </w:rPr>
              <w:t>37</w:t>
            </w:r>
            <w:r w:rsidRPr="000B325A">
              <w:rPr>
                <w:rFonts w:ascii="宋体" w:hAnsi="宋体" w:hint="eastAsia"/>
                <w:bCs/>
              </w:rPr>
              <w:t>个</w:t>
            </w:r>
          </w:p>
        </w:tc>
        <w:tc>
          <w:tcPr>
            <w:tcW w:w="1726" w:type="pct"/>
            <w:tcBorders>
              <w:top w:val="single" w:sz="4" w:space="0" w:color="auto"/>
              <w:left w:val="nil"/>
              <w:bottom w:val="single" w:sz="4" w:space="0" w:color="auto"/>
              <w:right w:val="single" w:sz="4" w:space="0" w:color="auto"/>
            </w:tcBorders>
            <w:vAlign w:val="center"/>
          </w:tcPr>
          <w:p w:rsidR="00811F9D" w:rsidRPr="000B325A" w:rsidRDefault="00811F9D" w:rsidP="00A7521A">
            <w:pPr>
              <w:widowControl/>
              <w:spacing w:line="360" w:lineRule="auto"/>
              <w:jc w:val="center"/>
              <w:rPr>
                <w:rFonts w:ascii="宋体"/>
                <w:bCs/>
              </w:rPr>
            </w:pPr>
          </w:p>
        </w:tc>
      </w:tr>
      <w:tr w:rsidR="00811F9D" w:rsidRPr="000B325A" w:rsidTr="00A7521A">
        <w:trPr>
          <w:trHeight w:val="259"/>
        </w:trPr>
        <w:tc>
          <w:tcPr>
            <w:tcW w:w="365" w:type="pct"/>
            <w:tcBorders>
              <w:top w:val="single" w:sz="4" w:space="0" w:color="auto"/>
              <w:left w:val="single" w:sz="4" w:space="0" w:color="auto"/>
              <w:bottom w:val="single" w:sz="4" w:space="0" w:color="auto"/>
              <w:right w:val="single" w:sz="4" w:space="0" w:color="auto"/>
            </w:tcBorders>
            <w:noWrap/>
          </w:tcPr>
          <w:p w:rsidR="00811F9D" w:rsidRPr="000B325A" w:rsidRDefault="00811F9D" w:rsidP="00A7521A">
            <w:pPr>
              <w:widowControl/>
              <w:spacing w:line="360" w:lineRule="auto"/>
              <w:jc w:val="center"/>
              <w:rPr>
                <w:rFonts w:ascii="宋体" w:hAnsi="宋体"/>
                <w:bCs/>
              </w:rPr>
            </w:pPr>
            <w:r w:rsidRPr="000B325A">
              <w:rPr>
                <w:rFonts w:ascii="宋体" w:hAnsi="宋体"/>
                <w:bCs/>
              </w:rPr>
              <w:lastRenderedPageBreak/>
              <w:t>55</w:t>
            </w:r>
          </w:p>
        </w:tc>
        <w:tc>
          <w:tcPr>
            <w:tcW w:w="562" w:type="pct"/>
            <w:vMerge/>
            <w:tcBorders>
              <w:left w:val="single" w:sz="4" w:space="0" w:color="auto"/>
              <w:right w:val="single" w:sz="4" w:space="0" w:color="auto"/>
            </w:tcBorders>
            <w:vAlign w:val="center"/>
          </w:tcPr>
          <w:p w:rsidR="00811F9D" w:rsidRPr="000B325A" w:rsidRDefault="00811F9D" w:rsidP="00A7521A">
            <w:pPr>
              <w:widowControl/>
              <w:spacing w:line="360" w:lineRule="auto"/>
              <w:rPr>
                <w:rFonts w:ascii="宋体"/>
                <w:bCs/>
              </w:rPr>
            </w:pPr>
          </w:p>
        </w:tc>
        <w:tc>
          <w:tcPr>
            <w:tcW w:w="1645" w:type="pct"/>
            <w:tcBorders>
              <w:top w:val="single" w:sz="4" w:space="0" w:color="auto"/>
              <w:left w:val="nil"/>
              <w:bottom w:val="single" w:sz="4" w:space="0" w:color="auto"/>
              <w:right w:val="single" w:sz="4" w:space="0" w:color="auto"/>
            </w:tcBorders>
            <w:noWrap/>
          </w:tcPr>
          <w:p w:rsidR="00811F9D" w:rsidRPr="000B325A" w:rsidRDefault="00811F9D" w:rsidP="00A7521A">
            <w:pPr>
              <w:widowControl/>
              <w:spacing w:line="360" w:lineRule="auto"/>
              <w:jc w:val="center"/>
              <w:rPr>
                <w:rFonts w:ascii="宋体"/>
                <w:bCs/>
              </w:rPr>
            </w:pPr>
            <w:r w:rsidRPr="000B325A">
              <w:rPr>
                <w:rFonts w:ascii="宋体" w:hAnsi="宋体" w:hint="eastAsia"/>
                <w:bCs/>
              </w:rPr>
              <w:t>防火门监控主机</w:t>
            </w:r>
          </w:p>
        </w:tc>
        <w:tc>
          <w:tcPr>
            <w:tcW w:w="702" w:type="pct"/>
            <w:tcBorders>
              <w:top w:val="single" w:sz="4" w:space="0" w:color="auto"/>
              <w:left w:val="nil"/>
              <w:bottom w:val="single" w:sz="4" w:space="0" w:color="auto"/>
              <w:right w:val="single" w:sz="4" w:space="0" w:color="auto"/>
            </w:tcBorders>
            <w:noWrap/>
          </w:tcPr>
          <w:p w:rsidR="00811F9D" w:rsidRPr="000B325A" w:rsidRDefault="00811F9D" w:rsidP="00A7521A">
            <w:pPr>
              <w:widowControl/>
              <w:spacing w:line="360" w:lineRule="auto"/>
              <w:jc w:val="center"/>
              <w:rPr>
                <w:rFonts w:ascii="宋体"/>
                <w:bCs/>
              </w:rPr>
            </w:pPr>
            <w:r w:rsidRPr="000B325A">
              <w:rPr>
                <w:rFonts w:ascii="宋体" w:hAnsi="宋体"/>
                <w:bCs/>
              </w:rPr>
              <w:t>1</w:t>
            </w:r>
            <w:r w:rsidRPr="000B325A">
              <w:rPr>
                <w:rFonts w:ascii="宋体" w:hAnsi="宋体" w:hint="eastAsia"/>
                <w:bCs/>
              </w:rPr>
              <w:t>个</w:t>
            </w:r>
          </w:p>
        </w:tc>
        <w:tc>
          <w:tcPr>
            <w:tcW w:w="1726" w:type="pct"/>
            <w:tcBorders>
              <w:top w:val="single" w:sz="4" w:space="0" w:color="auto"/>
              <w:left w:val="nil"/>
              <w:bottom w:val="single" w:sz="4" w:space="0" w:color="auto"/>
              <w:right w:val="single" w:sz="4" w:space="0" w:color="auto"/>
            </w:tcBorders>
            <w:vAlign w:val="center"/>
          </w:tcPr>
          <w:p w:rsidR="00811F9D" w:rsidRPr="000B325A" w:rsidRDefault="00811F9D" w:rsidP="00A7521A">
            <w:pPr>
              <w:widowControl/>
              <w:spacing w:line="360" w:lineRule="auto"/>
              <w:jc w:val="center"/>
              <w:rPr>
                <w:rFonts w:ascii="宋体"/>
                <w:bCs/>
              </w:rPr>
            </w:pPr>
          </w:p>
        </w:tc>
      </w:tr>
      <w:tr w:rsidR="00811F9D" w:rsidRPr="000B325A" w:rsidTr="00A7521A">
        <w:trPr>
          <w:trHeight w:val="259"/>
        </w:trPr>
        <w:tc>
          <w:tcPr>
            <w:tcW w:w="365" w:type="pct"/>
            <w:tcBorders>
              <w:top w:val="single" w:sz="4" w:space="0" w:color="auto"/>
              <w:left w:val="single" w:sz="4" w:space="0" w:color="auto"/>
              <w:bottom w:val="single" w:sz="4" w:space="0" w:color="auto"/>
              <w:right w:val="single" w:sz="4" w:space="0" w:color="auto"/>
            </w:tcBorders>
            <w:noWrap/>
          </w:tcPr>
          <w:p w:rsidR="00811F9D" w:rsidRPr="000B325A" w:rsidRDefault="00811F9D" w:rsidP="00A7521A">
            <w:pPr>
              <w:widowControl/>
              <w:spacing w:line="360" w:lineRule="auto"/>
              <w:jc w:val="center"/>
              <w:rPr>
                <w:rFonts w:ascii="宋体" w:hAnsi="宋体"/>
                <w:bCs/>
              </w:rPr>
            </w:pPr>
            <w:r w:rsidRPr="000B325A">
              <w:rPr>
                <w:rFonts w:ascii="宋体" w:hAnsi="宋体"/>
                <w:bCs/>
              </w:rPr>
              <w:t>56</w:t>
            </w:r>
          </w:p>
        </w:tc>
        <w:tc>
          <w:tcPr>
            <w:tcW w:w="562" w:type="pct"/>
            <w:vMerge/>
            <w:tcBorders>
              <w:left w:val="single" w:sz="4" w:space="0" w:color="auto"/>
              <w:right w:val="single" w:sz="4" w:space="0" w:color="auto"/>
            </w:tcBorders>
            <w:vAlign w:val="center"/>
          </w:tcPr>
          <w:p w:rsidR="00811F9D" w:rsidRPr="000B325A" w:rsidRDefault="00811F9D" w:rsidP="00A7521A">
            <w:pPr>
              <w:widowControl/>
              <w:spacing w:line="360" w:lineRule="auto"/>
              <w:rPr>
                <w:rFonts w:ascii="宋体"/>
                <w:bCs/>
              </w:rPr>
            </w:pPr>
          </w:p>
        </w:tc>
        <w:tc>
          <w:tcPr>
            <w:tcW w:w="1645" w:type="pct"/>
            <w:tcBorders>
              <w:top w:val="single" w:sz="4" w:space="0" w:color="auto"/>
              <w:left w:val="nil"/>
              <w:bottom w:val="single" w:sz="4" w:space="0" w:color="auto"/>
              <w:right w:val="single" w:sz="4" w:space="0" w:color="auto"/>
            </w:tcBorders>
            <w:noWrap/>
          </w:tcPr>
          <w:p w:rsidR="00811F9D" w:rsidRPr="000B325A" w:rsidRDefault="00811F9D" w:rsidP="00A7521A">
            <w:pPr>
              <w:widowControl/>
              <w:spacing w:line="360" w:lineRule="auto"/>
              <w:jc w:val="center"/>
              <w:rPr>
                <w:rFonts w:ascii="宋体"/>
                <w:bCs/>
              </w:rPr>
            </w:pPr>
            <w:r w:rsidRPr="000B325A">
              <w:rPr>
                <w:rFonts w:ascii="宋体" w:hAnsi="宋体" w:hint="eastAsia"/>
                <w:bCs/>
              </w:rPr>
              <w:t>消防报警主机</w:t>
            </w:r>
          </w:p>
        </w:tc>
        <w:tc>
          <w:tcPr>
            <w:tcW w:w="702" w:type="pct"/>
            <w:tcBorders>
              <w:top w:val="single" w:sz="4" w:space="0" w:color="auto"/>
              <w:left w:val="nil"/>
              <w:bottom w:val="single" w:sz="4" w:space="0" w:color="auto"/>
              <w:right w:val="single" w:sz="4" w:space="0" w:color="auto"/>
            </w:tcBorders>
            <w:noWrap/>
          </w:tcPr>
          <w:p w:rsidR="00811F9D" w:rsidRPr="000B325A" w:rsidRDefault="00811F9D" w:rsidP="00A7521A">
            <w:pPr>
              <w:widowControl/>
              <w:spacing w:line="360" w:lineRule="auto"/>
              <w:jc w:val="center"/>
              <w:rPr>
                <w:rFonts w:ascii="宋体"/>
                <w:bCs/>
              </w:rPr>
            </w:pPr>
            <w:r w:rsidRPr="000B325A">
              <w:rPr>
                <w:rFonts w:ascii="宋体" w:hAnsi="宋体"/>
                <w:bCs/>
              </w:rPr>
              <w:t>1</w:t>
            </w:r>
            <w:r w:rsidRPr="000B325A">
              <w:rPr>
                <w:rFonts w:ascii="宋体" w:hAnsi="宋体" w:hint="eastAsia"/>
                <w:bCs/>
              </w:rPr>
              <w:t>个</w:t>
            </w:r>
          </w:p>
        </w:tc>
        <w:tc>
          <w:tcPr>
            <w:tcW w:w="1726" w:type="pct"/>
            <w:tcBorders>
              <w:top w:val="single" w:sz="4" w:space="0" w:color="auto"/>
              <w:left w:val="nil"/>
              <w:bottom w:val="single" w:sz="4" w:space="0" w:color="auto"/>
              <w:right w:val="single" w:sz="4" w:space="0" w:color="auto"/>
            </w:tcBorders>
            <w:vAlign w:val="center"/>
          </w:tcPr>
          <w:p w:rsidR="00811F9D" w:rsidRPr="000B325A" w:rsidRDefault="00811F9D" w:rsidP="00A7521A">
            <w:pPr>
              <w:widowControl/>
              <w:spacing w:line="360" w:lineRule="auto"/>
              <w:jc w:val="center"/>
              <w:rPr>
                <w:rFonts w:ascii="宋体"/>
                <w:bCs/>
              </w:rPr>
            </w:pPr>
          </w:p>
        </w:tc>
      </w:tr>
      <w:tr w:rsidR="00811F9D" w:rsidRPr="000B325A" w:rsidTr="00A7521A">
        <w:trPr>
          <w:trHeight w:val="259"/>
        </w:trPr>
        <w:tc>
          <w:tcPr>
            <w:tcW w:w="365" w:type="pct"/>
            <w:tcBorders>
              <w:top w:val="single" w:sz="4" w:space="0" w:color="auto"/>
              <w:left w:val="single" w:sz="4" w:space="0" w:color="auto"/>
              <w:bottom w:val="single" w:sz="4" w:space="0" w:color="auto"/>
              <w:right w:val="single" w:sz="4" w:space="0" w:color="auto"/>
            </w:tcBorders>
            <w:noWrap/>
          </w:tcPr>
          <w:p w:rsidR="00811F9D" w:rsidRPr="000B325A" w:rsidRDefault="00811F9D" w:rsidP="00A7521A">
            <w:pPr>
              <w:widowControl/>
              <w:spacing w:line="360" w:lineRule="auto"/>
              <w:jc w:val="center"/>
              <w:rPr>
                <w:rFonts w:ascii="宋体" w:hAnsi="宋体"/>
                <w:bCs/>
              </w:rPr>
            </w:pPr>
            <w:r w:rsidRPr="000B325A">
              <w:rPr>
                <w:rFonts w:ascii="宋体" w:hAnsi="宋体"/>
                <w:bCs/>
              </w:rPr>
              <w:t>57</w:t>
            </w:r>
          </w:p>
        </w:tc>
        <w:tc>
          <w:tcPr>
            <w:tcW w:w="562" w:type="pct"/>
            <w:vMerge/>
            <w:tcBorders>
              <w:left w:val="single" w:sz="4" w:space="0" w:color="auto"/>
              <w:right w:val="single" w:sz="4" w:space="0" w:color="auto"/>
            </w:tcBorders>
            <w:vAlign w:val="center"/>
          </w:tcPr>
          <w:p w:rsidR="00811F9D" w:rsidRPr="000B325A" w:rsidRDefault="00811F9D" w:rsidP="00A7521A">
            <w:pPr>
              <w:widowControl/>
              <w:spacing w:line="360" w:lineRule="auto"/>
              <w:rPr>
                <w:rFonts w:ascii="宋体"/>
                <w:bCs/>
              </w:rPr>
            </w:pPr>
          </w:p>
        </w:tc>
        <w:tc>
          <w:tcPr>
            <w:tcW w:w="1645" w:type="pct"/>
            <w:tcBorders>
              <w:top w:val="single" w:sz="4" w:space="0" w:color="auto"/>
              <w:left w:val="nil"/>
              <w:bottom w:val="single" w:sz="4" w:space="0" w:color="auto"/>
              <w:right w:val="single" w:sz="4" w:space="0" w:color="auto"/>
            </w:tcBorders>
            <w:noWrap/>
          </w:tcPr>
          <w:p w:rsidR="00811F9D" w:rsidRPr="000B325A" w:rsidRDefault="00811F9D" w:rsidP="00A7521A">
            <w:pPr>
              <w:widowControl/>
              <w:spacing w:line="360" w:lineRule="auto"/>
              <w:jc w:val="center"/>
              <w:rPr>
                <w:rFonts w:ascii="宋体"/>
                <w:bCs/>
              </w:rPr>
            </w:pPr>
            <w:r w:rsidRPr="000B325A">
              <w:rPr>
                <w:rFonts w:ascii="宋体" w:hAnsi="宋体" w:hint="eastAsia"/>
                <w:bCs/>
              </w:rPr>
              <w:t>功率放大器</w:t>
            </w:r>
          </w:p>
        </w:tc>
        <w:tc>
          <w:tcPr>
            <w:tcW w:w="702" w:type="pct"/>
            <w:tcBorders>
              <w:top w:val="single" w:sz="4" w:space="0" w:color="auto"/>
              <w:left w:val="nil"/>
              <w:bottom w:val="single" w:sz="4" w:space="0" w:color="auto"/>
              <w:right w:val="single" w:sz="4" w:space="0" w:color="auto"/>
            </w:tcBorders>
            <w:noWrap/>
          </w:tcPr>
          <w:p w:rsidR="00811F9D" w:rsidRPr="000B325A" w:rsidRDefault="00811F9D" w:rsidP="00A7521A">
            <w:pPr>
              <w:widowControl/>
              <w:spacing w:line="360" w:lineRule="auto"/>
              <w:jc w:val="center"/>
              <w:rPr>
                <w:rFonts w:ascii="宋体"/>
                <w:bCs/>
              </w:rPr>
            </w:pPr>
            <w:r w:rsidRPr="000B325A">
              <w:rPr>
                <w:rFonts w:ascii="宋体" w:hAnsi="宋体"/>
                <w:bCs/>
              </w:rPr>
              <w:t>1</w:t>
            </w:r>
            <w:r w:rsidRPr="000B325A">
              <w:rPr>
                <w:rFonts w:ascii="宋体" w:hAnsi="宋体" w:hint="eastAsia"/>
                <w:bCs/>
              </w:rPr>
              <w:t>个</w:t>
            </w:r>
          </w:p>
        </w:tc>
        <w:tc>
          <w:tcPr>
            <w:tcW w:w="1726" w:type="pct"/>
            <w:tcBorders>
              <w:top w:val="single" w:sz="4" w:space="0" w:color="auto"/>
              <w:left w:val="nil"/>
              <w:bottom w:val="single" w:sz="4" w:space="0" w:color="auto"/>
              <w:right w:val="single" w:sz="4" w:space="0" w:color="auto"/>
            </w:tcBorders>
            <w:vAlign w:val="center"/>
          </w:tcPr>
          <w:p w:rsidR="00811F9D" w:rsidRPr="000B325A" w:rsidRDefault="00811F9D" w:rsidP="00A7521A">
            <w:pPr>
              <w:widowControl/>
              <w:spacing w:line="360" w:lineRule="auto"/>
              <w:jc w:val="center"/>
              <w:rPr>
                <w:rFonts w:ascii="宋体"/>
                <w:bCs/>
              </w:rPr>
            </w:pPr>
          </w:p>
        </w:tc>
      </w:tr>
      <w:tr w:rsidR="00811F9D" w:rsidRPr="000B325A" w:rsidTr="00A7521A">
        <w:trPr>
          <w:trHeight w:val="259"/>
        </w:trPr>
        <w:tc>
          <w:tcPr>
            <w:tcW w:w="365" w:type="pct"/>
            <w:tcBorders>
              <w:top w:val="single" w:sz="4" w:space="0" w:color="auto"/>
              <w:left w:val="single" w:sz="4" w:space="0" w:color="auto"/>
              <w:bottom w:val="single" w:sz="4" w:space="0" w:color="auto"/>
              <w:right w:val="single" w:sz="4" w:space="0" w:color="auto"/>
            </w:tcBorders>
            <w:noWrap/>
          </w:tcPr>
          <w:p w:rsidR="00811F9D" w:rsidRPr="000B325A" w:rsidRDefault="00811F9D" w:rsidP="00A7521A">
            <w:pPr>
              <w:widowControl/>
              <w:spacing w:line="360" w:lineRule="auto"/>
              <w:jc w:val="center"/>
              <w:rPr>
                <w:rFonts w:ascii="宋体" w:hAnsi="宋体"/>
                <w:bCs/>
              </w:rPr>
            </w:pPr>
            <w:r w:rsidRPr="000B325A">
              <w:rPr>
                <w:rFonts w:ascii="宋体" w:hAnsi="宋体"/>
                <w:bCs/>
              </w:rPr>
              <w:t>58</w:t>
            </w:r>
          </w:p>
        </w:tc>
        <w:tc>
          <w:tcPr>
            <w:tcW w:w="562" w:type="pct"/>
            <w:vMerge/>
            <w:tcBorders>
              <w:left w:val="single" w:sz="4" w:space="0" w:color="auto"/>
              <w:right w:val="single" w:sz="4" w:space="0" w:color="auto"/>
            </w:tcBorders>
            <w:vAlign w:val="center"/>
          </w:tcPr>
          <w:p w:rsidR="00811F9D" w:rsidRPr="000B325A" w:rsidRDefault="00811F9D" w:rsidP="00A7521A">
            <w:pPr>
              <w:widowControl/>
              <w:spacing w:line="360" w:lineRule="auto"/>
              <w:rPr>
                <w:rFonts w:ascii="宋体"/>
                <w:bCs/>
              </w:rPr>
            </w:pPr>
          </w:p>
        </w:tc>
        <w:tc>
          <w:tcPr>
            <w:tcW w:w="1645" w:type="pct"/>
            <w:tcBorders>
              <w:top w:val="single" w:sz="4" w:space="0" w:color="auto"/>
              <w:left w:val="nil"/>
              <w:bottom w:val="single" w:sz="4" w:space="0" w:color="auto"/>
              <w:right w:val="single" w:sz="4" w:space="0" w:color="auto"/>
            </w:tcBorders>
            <w:noWrap/>
          </w:tcPr>
          <w:p w:rsidR="00811F9D" w:rsidRPr="000B325A" w:rsidRDefault="00811F9D" w:rsidP="00A7521A">
            <w:pPr>
              <w:widowControl/>
              <w:spacing w:line="360" w:lineRule="auto"/>
              <w:jc w:val="center"/>
              <w:rPr>
                <w:rFonts w:ascii="宋体"/>
                <w:bCs/>
              </w:rPr>
            </w:pPr>
            <w:r w:rsidRPr="000B325A">
              <w:rPr>
                <w:rFonts w:ascii="宋体" w:hAnsi="宋体" w:hint="eastAsia"/>
                <w:bCs/>
              </w:rPr>
              <w:t>广播分配盘</w:t>
            </w:r>
          </w:p>
        </w:tc>
        <w:tc>
          <w:tcPr>
            <w:tcW w:w="702" w:type="pct"/>
            <w:tcBorders>
              <w:top w:val="single" w:sz="4" w:space="0" w:color="auto"/>
              <w:left w:val="nil"/>
              <w:bottom w:val="single" w:sz="4" w:space="0" w:color="auto"/>
              <w:right w:val="single" w:sz="4" w:space="0" w:color="auto"/>
            </w:tcBorders>
            <w:noWrap/>
          </w:tcPr>
          <w:p w:rsidR="00811F9D" w:rsidRPr="000B325A" w:rsidRDefault="00811F9D" w:rsidP="00A7521A">
            <w:pPr>
              <w:widowControl/>
              <w:spacing w:line="360" w:lineRule="auto"/>
              <w:jc w:val="center"/>
              <w:rPr>
                <w:rFonts w:ascii="宋体"/>
                <w:bCs/>
              </w:rPr>
            </w:pPr>
            <w:r w:rsidRPr="000B325A">
              <w:rPr>
                <w:rFonts w:ascii="宋体" w:hAnsi="宋体"/>
                <w:bCs/>
              </w:rPr>
              <w:t>1</w:t>
            </w:r>
            <w:r w:rsidRPr="000B325A">
              <w:rPr>
                <w:rFonts w:ascii="宋体" w:hAnsi="宋体" w:hint="eastAsia"/>
                <w:bCs/>
              </w:rPr>
              <w:t>个</w:t>
            </w:r>
          </w:p>
        </w:tc>
        <w:tc>
          <w:tcPr>
            <w:tcW w:w="1726" w:type="pct"/>
            <w:tcBorders>
              <w:top w:val="single" w:sz="4" w:space="0" w:color="auto"/>
              <w:left w:val="nil"/>
              <w:bottom w:val="single" w:sz="4" w:space="0" w:color="auto"/>
              <w:right w:val="single" w:sz="4" w:space="0" w:color="auto"/>
            </w:tcBorders>
            <w:vAlign w:val="center"/>
          </w:tcPr>
          <w:p w:rsidR="00811F9D" w:rsidRPr="000B325A" w:rsidRDefault="00811F9D" w:rsidP="00A7521A">
            <w:pPr>
              <w:widowControl/>
              <w:spacing w:line="360" w:lineRule="auto"/>
              <w:jc w:val="center"/>
              <w:rPr>
                <w:rFonts w:ascii="宋体"/>
                <w:bCs/>
              </w:rPr>
            </w:pPr>
          </w:p>
        </w:tc>
      </w:tr>
      <w:tr w:rsidR="00811F9D" w:rsidRPr="000B325A" w:rsidTr="00A7521A">
        <w:trPr>
          <w:trHeight w:val="259"/>
        </w:trPr>
        <w:tc>
          <w:tcPr>
            <w:tcW w:w="365" w:type="pct"/>
            <w:tcBorders>
              <w:top w:val="single" w:sz="4" w:space="0" w:color="auto"/>
              <w:left w:val="single" w:sz="4" w:space="0" w:color="auto"/>
              <w:bottom w:val="single" w:sz="4" w:space="0" w:color="auto"/>
              <w:right w:val="single" w:sz="4" w:space="0" w:color="auto"/>
            </w:tcBorders>
            <w:noWrap/>
          </w:tcPr>
          <w:p w:rsidR="00811F9D" w:rsidRPr="000B325A" w:rsidRDefault="00811F9D" w:rsidP="00A7521A">
            <w:pPr>
              <w:widowControl/>
              <w:spacing w:line="360" w:lineRule="auto"/>
              <w:jc w:val="center"/>
              <w:rPr>
                <w:rFonts w:ascii="宋体" w:hAnsi="宋体"/>
                <w:bCs/>
              </w:rPr>
            </w:pPr>
            <w:r w:rsidRPr="000B325A">
              <w:rPr>
                <w:rFonts w:ascii="宋体" w:hAnsi="宋体"/>
                <w:bCs/>
              </w:rPr>
              <w:t>59</w:t>
            </w:r>
          </w:p>
        </w:tc>
        <w:tc>
          <w:tcPr>
            <w:tcW w:w="562" w:type="pct"/>
            <w:vMerge/>
            <w:tcBorders>
              <w:left w:val="single" w:sz="4" w:space="0" w:color="auto"/>
              <w:right w:val="single" w:sz="4" w:space="0" w:color="auto"/>
            </w:tcBorders>
            <w:vAlign w:val="center"/>
          </w:tcPr>
          <w:p w:rsidR="00811F9D" w:rsidRPr="000B325A" w:rsidRDefault="00811F9D" w:rsidP="00A7521A">
            <w:pPr>
              <w:widowControl/>
              <w:spacing w:line="360" w:lineRule="auto"/>
              <w:rPr>
                <w:rFonts w:ascii="宋体"/>
                <w:bCs/>
              </w:rPr>
            </w:pPr>
          </w:p>
        </w:tc>
        <w:tc>
          <w:tcPr>
            <w:tcW w:w="1645" w:type="pct"/>
            <w:tcBorders>
              <w:top w:val="single" w:sz="4" w:space="0" w:color="auto"/>
              <w:left w:val="nil"/>
              <w:bottom w:val="single" w:sz="4" w:space="0" w:color="auto"/>
              <w:right w:val="single" w:sz="4" w:space="0" w:color="auto"/>
            </w:tcBorders>
            <w:noWrap/>
          </w:tcPr>
          <w:p w:rsidR="00811F9D" w:rsidRPr="000B325A" w:rsidRDefault="00811F9D" w:rsidP="00A7521A">
            <w:pPr>
              <w:widowControl/>
              <w:spacing w:line="360" w:lineRule="auto"/>
              <w:jc w:val="center"/>
              <w:rPr>
                <w:rFonts w:ascii="宋体"/>
                <w:bCs/>
              </w:rPr>
            </w:pPr>
            <w:r w:rsidRPr="000B325A">
              <w:rPr>
                <w:rFonts w:ascii="宋体" w:hAnsi="宋体" w:hint="eastAsia"/>
                <w:bCs/>
              </w:rPr>
              <w:t>总线电话主机</w:t>
            </w:r>
          </w:p>
        </w:tc>
        <w:tc>
          <w:tcPr>
            <w:tcW w:w="702" w:type="pct"/>
            <w:tcBorders>
              <w:top w:val="single" w:sz="4" w:space="0" w:color="auto"/>
              <w:left w:val="nil"/>
              <w:bottom w:val="single" w:sz="4" w:space="0" w:color="auto"/>
              <w:right w:val="single" w:sz="4" w:space="0" w:color="auto"/>
            </w:tcBorders>
            <w:noWrap/>
          </w:tcPr>
          <w:p w:rsidR="00811F9D" w:rsidRPr="000B325A" w:rsidRDefault="00811F9D" w:rsidP="00A7521A">
            <w:pPr>
              <w:widowControl/>
              <w:spacing w:line="360" w:lineRule="auto"/>
              <w:jc w:val="center"/>
              <w:rPr>
                <w:rFonts w:ascii="宋体"/>
                <w:bCs/>
              </w:rPr>
            </w:pPr>
            <w:r w:rsidRPr="000B325A">
              <w:rPr>
                <w:rFonts w:ascii="宋体" w:hAnsi="宋体"/>
                <w:bCs/>
              </w:rPr>
              <w:t>1</w:t>
            </w:r>
            <w:r w:rsidRPr="000B325A">
              <w:rPr>
                <w:rFonts w:ascii="宋体" w:hAnsi="宋体" w:hint="eastAsia"/>
                <w:bCs/>
              </w:rPr>
              <w:t>个</w:t>
            </w:r>
          </w:p>
        </w:tc>
        <w:tc>
          <w:tcPr>
            <w:tcW w:w="1726" w:type="pct"/>
            <w:tcBorders>
              <w:top w:val="single" w:sz="4" w:space="0" w:color="auto"/>
              <w:left w:val="nil"/>
              <w:bottom w:val="single" w:sz="4" w:space="0" w:color="auto"/>
              <w:right w:val="single" w:sz="4" w:space="0" w:color="auto"/>
            </w:tcBorders>
            <w:vAlign w:val="center"/>
          </w:tcPr>
          <w:p w:rsidR="00811F9D" w:rsidRPr="000B325A" w:rsidRDefault="00811F9D" w:rsidP="00A7521A">
            <w:pPr>
              <w:widowControl/>
              <w:spacing w:line="360" w:lineRule="auto"/>
              <w:jc w:val="center"/>
              <w:rPr>
                <w:rFonts w:ascii="宋体"/>
                <w:bCs/>
              </w:rPr>
            </w:pPr>
          </w:p>
        </w:tc>
      </w:tr>
      <w:tr w:rsidR="00811F9D" w:rsidRPr="000B325A" w:rsidTr="00A7521A">
        <w:trPr>
          <w:trHeight w:val="259"/>
        </w:trPr>
        <w:tc>
          <w:tcPr>
            <w:tcW w:w="365" w:type="pct"/>
            <w:tcBorders>
              <w:top w:val="single" w:sz="4" w:space="0" w:color="auto"/>
              <w:left w:val="single" w:sz="4" w:space="0" w:color="auto"/>
              <w:bottom w:val="single" w:sz="4" w:space="0" w:color="auto"/>
              <w:right w:val="single" w:sz="4" w:space="0" w:color="auto"/>
            </w:tcBorders>
            <w:noWrap/>
          </w:tcPr>
          <w:p w:rsidR="00811F9D" w:rsidRPr="000B325A" w:rsidRDefault="00811F9D" w:rsidP="00A7521A">
            <w:pPr>
              <w:widowControl/>
              <w:spacing w:line="360" w:lineRule="auto"/>
              <w:jc w:val="center"/>
              <w:rPr>
                <w:rFonts w:ascii="宋体" w:hAnsi="宋体"/>
                <w:bCs/>
              </w:rPr>
            </w:pPr>
            <w:r w:rsidRPr="000B325A">
              <w:rPr>
                <w:rFonts w:ascii="宋体" w:hAnsi="宋体"/>
                <w:bCs/>
              </w:rPr>
              <w:t>60</w:t>
            </w:r>
          </w:p>
        </w:tc>
        <w:tc>
          <w:tcPr>
            <w:tcW w:w="562" w:type="pct"/>
            <w:vMerge/>
            <w:tcBorders>
              <w:left w:val="single" w:sz="4" w:space="0" w:color="auto"/>
              <w:right w:val="single" w:sz="4" w:space="0" w:color="auto"/>
            </w:tcBorders>
            <w:vAlign w:val="center"/>
          </w:tcPr>
          <w:p w:rsidR="00811F9D" w:rsidRPr="000B325A" w:rsidRDefault="00811F9D" w:rsidP="00A7521A">
            <w:pPr>
              <w:widowControl/>
              <w:spacing w:line="360" w:lineRule="auto"/>
              <w:rPr>
                <w:rFonts w:ascii="宋体"/>
                <w:bCs/>
              </w:rPr>
            </w:pPr>
          </w:p>
        </w:tc>
        <w:tc>
          <w:tcPr>
            <w:tcW w:w="1645" w:type="pct"/>
            <w:tcBorders>
              <w:top w:val="single" w:sz="4" w:space="0" w:color="auto"/>
              <w:left w:val="nil"/>
              <w:bottom w:val="single" w:sz="4" w:space="0" w:color="auto"/>
              <w:right w:val="single" w:sz="4" w:space="0" w:color="auto"/>
            </w:tcBorders>
            <w:noWrap/>
          </w:tcPr>
          <w:p w:rsidR="00811F9D" w:rsidRPr="000B325A" w:rsidRDefault="00811F9D" w:rsidP="00A7521A">
            <w:pPr>
              <w:widowControl/>
              <w:spacing w:line="360" w:lineRule="auto"/>
              <w:jc w:val="center"/>
              <w:rPr>
                <w:rFonts w:ascii="宋体"/>
                <w:bCs/>
              </w:rPr>
            </w:pPr>
            <w:r w:rsidRPr="000B325A">
              <w:rPr>
                <w:rFonts w:ascii="宋体" w:hAnsi="宋体" w:hint="eastAsia"/>
                <w:bCs/>
              </w:rPr>
              <w:t>气体灭火主机</w:t>
            </w:r>
          </w:p>
        </w:tc>
        <w:tc>
          <w:tcPr>
            <w:tcW w:w="702" w:type="pct"/>
            <w:tcBorders>
              <w:top w:val="single" w:sz="4" w:space="0" w:color="auto"/>
              <w:left w:val="nil"/>
              <w:bottom w:val="single" w:sz="4" w:space="0" w:color="auto"/>
              <w:right w:val="single" w:sz="4" w:space="0" w:color="auto"/>
            </w:tcBorders>
            <w:noWrap/>
          </w:tcPr>
          <w:p w:rsidR="00811F9D" w:rsidRPr="000B325A" w:rsidRDefault="00811F9D" w:rsidP="00A7521A">
            <w:pPr>
              <w:widowControl/>
              <w:spacing w:line="360" w:lineRule="auto"/>
              <w:jc w:val="center"/>
              <w:rPr>
                <w:rFonts w:ascii="宋体"/>
                <w:bCs/>
              </w:rPr>
            </w:pPr>
            <w:r w:rsidRPr="000B325A">
              <w:rPr>
                <w:rFonts w:ascii="宋体" w:hAnsi="宋体"/>
                <w:bCs/>
              </w:rPr>
              <w:t>2</w:t>
            </w:r>
            <w:r w:rsidRPr="000B325A">
              <w:rPr>
                <w:rFonts w:ascii="宋体" w:hAnsi="宋体" w:hint="eastAsia"/>
                <w:bCs/>
              </w:rPr>
              <w:t>个</w:t>
            </w:r>
          </w:p>
        </w:tc>
        <w:tc>
          <w:tcPr>
            <w:tcW w:w="1726" w:type="pct"/>
            <w:tcBorders>
              <w:top w:val="single" w:sz="4" w:space="0" w:color="auto"/>
              <w:left w:val="nil"/>
              <w:bottom w:val="single" w:sz="4" w:space="0" w:color="auto"/>
              <w:right w:val="single" w:sz="4" w:space="0" w:color="auto"/>
            </w:tcBorders>
            <w:vAlign w:val="center"/>
          </w:tcPr>
          <w:p w:rsidR="00811F9D" w:rsidRPr="000B325A" w:rsidRDefault="00811F9D" w:rsidP="00A7521A">
            <w:pPr>
              <w:widowControl/>
              <w:spacing w:line="360" w:lineRule="auto"/>
              <w:jc w:val="center"/>
              <w:rPr>
                <w:rFonts w:ascii="宋体"/>
                <w:bCs/>
              </w:rPr>
            </w:pPr>
          </w:p>
        </w:tc>
      </w:tr>
      <w:tr w:rsidR="00811F9D" w:rsidRPr="000B325A" w:rsidTr="00A7521A">
        <w:trPr>
          <w:trHeight w:val="259"/>
        </w:trPr>
        <w:tc>
          <w:tcPr>
            <w:tcW w:w="365" w:type="pct"/>
            <w:tcBorders>
              <w:top w:val="single" w:sz="4" w:space="0" w:color="auto"/>
              <w:left w:val="single" w:sz="4" w:space="0" w:color="auto"/>
              <w:bottom w:val="single" w:sz="4" w:space="0" w:color="auto"/>
              <w:right w:val="single" w:sz="4" w:space="0" w:color="auto"/>
            </w:tcBorders>
            <w:noWrap/>
          </w:tcPr>
          <w:p w:rsidR="00811F9D" w:rsidRPr="000B325A" w:rsidRDefault="00811F9D" w:rsidP="00A7521A">
            <w:pPr>
              <w:widowControl/>
              <w:spacing w:line="360" w:lineRule="auto"/>
              <w:jc w:val="center"/>
              <w:rPr>
                <w:rFonts w:ascii="宋体" w:hAnsi="宋体"/>
                <w:bCs/>
              </w:rPr>
            </w:pPr>
            <w:r w:rsidRPr="000B325A">
              <w:rPr>
                <w:rFonts w:ascii="宋体" w:hAnsi="宋体"/>
                <w:bCs/>
              </w:rPr>
              <w:t>61</w:t>
            </w:r>
          </w:p>
        </w:tc>
        <w:tc>
          <w:tcPr>
            <w:tcW w:w="562" w:type="pct"/>
            <w:vMerge/>
            <w:tcBorders>
              <w:left w:val="single" w:sz="4" w:space="0" w:color="auto"/>
              <w:right w:val="single" w:sz="4" w:space="0" w:color="auto"/>
            </w:tcBorders>
            <w:vAlign w:val="center"/>
          </w:tcPr>
          <w:p w:rsidR="00811F9D" w:rsidRPr="000B325A" w:rsidRDefault="00811F9D" w:rsidP="00A7521A">
            <w:pPr>
              <w:widowControl/>
              <w:spacing w:line="360" w:lineRule="auto"/>
              <w:rPr>
                <w:rFonts w:ascii="宋体"/>
                <w:bCs/>
              </w:rPr>
            </w:pPr>
          </w:p>
        </w:tc>
        <w:tc>
          <w:tcPr>
            <w:tcW w:w="1645" w:type="pct"/>
            <w:tcBorders>
              <w:top w:val="single" w:sz="4" w:space="0" w:color="auto"/>
              <w:left w:val="nil"/>
              <w:bottom w:val="single" w:sz="4" w:space="0" w:color="auto"/>
              <w:right w:val="single" w:sz="4" w:space="0" w:color="auto"/>
            </w:tcBorders>
            <w:noWrap/>
          </w:tcPr>
          <w:p w:rsidR="00811F9D" w:rsidRPr="000B325A" w:rsidRDefault="00811F9D" w:rsidP="00A7521A">
            <w:pPr>
              <w:widowControl/>
              <w:spacing w:line="360" w:lineRule="auto"/>
              <w:jc w:val="center"/>
              <w:rPr>
                <w:rFonts w:ascii="宋体"/>
                <w:bCs/>
              </w:rPr>
            </w:pPr>
            <w:r w:rsidRPr="000B325A">
              <w:rPr>
                <w:rFonts w:ascii="宋体" w:hAnsi="宋体" w:hint="eastAsia"/>
                <w:bCs/>
              </w:rPr>
              <w:t>气体灭火警铃</w:t>
            </w:r>
          </w:p>
        </w:tc>
        <w:tc>
          <w:tcPr>
            <w:tcW w:w="702" w:type="pct"/>
            <w:tcBorders>
              <w:top w:val="single" w:sz="4" w:space="0" w:color="auto"/>
              <w:left w:val="nil"/>
              <w:bottom w:val="single" w:sz="4" w:space="0" w:color="auto"/>
              <w:right w:val="single" w:sz="4" w:space="0" w:color="auto"/>
            </w:tcBorders>
            <w:noWrap/>
          </w:tcPr>
          <w:p w:rsidR="00811F9D" w:rsidRPr="000B325A" w:rsidRDefault="00811F9D" w:rsidP="00A7521A">
            <w:pPr>
              <w:widowControl/>
              <w:spacing w:line="360" w:lineRule="auto"/>
              <w:jc w:val="center"/>
              <w:rPr>
                <w:rFonts w:ascii="宋体"/>
                <w:bCs/>
              </w:rPr>
            </w:pPr>
            <w:r w:rsidRPr="000B325A">
              <w:rPr>
                <w:rFonts w:ascii="宋体" w:hAnsi="宋体"/>
                <w:bCs/>
              </w:rPr>
              <w:t>6</w:t>
            </w:r>
            <w:r w:rsidRPr="000B325A">
              <w:rPr>
                <w:rFonts w:ascii="宋体" w:hAnsi="宋体" w:hint="eastAsia"/>
                <w:bCs/>
              </w:rPr>
              <w:t>个</w:t>
            </w:r>
          </w:p>
        </w:tc>
        <w:tc>
          <w:tcPr>
            <w:tcW w:w="1726" w:type="pct"/>
            <w:tcBorders>
              <w:top w:val="single" w:sz="4" w:space="0" w:color="auto"/>
              <w:left w:val="nil"/>
              <w:bottom w:val="single" w:sz="4" w:space="0" w:color="auto"/>
              <w:right w:val="single" w:sz="4" w:space="0" w:color="auto"/>
            </w:tcBorders>
            <w:vAlign w:val="center"/>
          </w:tcPr>
          <w:p w:rsidR="00811F9D" w:rsidRPr="000B325A" w:rsidRDefault="00811F9D" w:rsidP="00A7521A">
            <w:pPr>
              <w:widowControl/>
              <w:spacing w:line="360" w:lineRule="auto"/>
              <w:jc w:val="center"/>
              <w:rPr>
                <w:rFonts w:ascii="宋体"/>
                <w:bCs/>
              </w:rPr>
            </w:pPr>
          </w:p>
        </w:tc>
      </w:tr>
      <w:tr w:rsidR="00811F9D" w:rsidRPr="000B325A" w:rsidTr="00A7521A">
        <w:trPr>
          <w:trHeight w:val="259"/>
        </w:trPr>
        <w:tc>
          <w:tcPr>
            <w:tcW w:w="365" w:type="pct"/>
            <w:tcBorders>
              <w:top w:val="single" w:sz="4" w:space="0" w:color="auto"/>
              <w:left w:val="single" w:sz="4" w:space="0" w:color="auto"/>
              <w:bottom w:val="single" w:sz="4" w:space="0" w:color="auto"/>
              <w:right w:val="single" w:sz="4" w:space="0" w:color="auto"/>
            </w:tcBorders>
            <w:noWrap/>
          </w:tcPr>
          <w:p w:rsidR="00811F9D" w:rsidRPr="000B325A" w:rsidRDefault="00811F9D" w:rsidP="00A7521A">
            <w:pPr>
              <w:widowControl/>
              <w:spacing w:line="360" w:lineRule="auto"/>
              <w:jc w:val="center"/>
              <w:rPr>
                <w:rFonts w:ascii="宋体" w:hAnsi="宋体"/>
                <w:bCs/>
              </w:rPr>
            </w:pPr>
            <w:r w:rsidRPr="000B325A">
              <w:rPr>
                <w:rFonts w:ascii="宋体" w:hAnsi="宋体"/>
                <w:bCs/>
              </w:rPr>
              <w:t>62</w:t>
            </w:r>
          </w:p>
        </w:tc>
        <w:tc>
          <w:tcPr>
            <w:tcW w:w="562" w:type="pct"/>
            <w:vMerge/>
            <w:tcBorders>
              <w:left w:val="single" w:sz="4" w:space="0" w:color="auto"/>
              <w:right w:val="single" w:sz="4" w:space="0" w:color="auto"/>
            </w:tcBorders>
            <w:vAlign w:val="center"/>
          </w:tcPr>
          <w:p w:rsidR="00811F9D" w:rsidRPr="000B325A" w:rsidRDefault="00811F9D" w:rsidP="00A7521A">
            <w:pPr>
              <w:widowControl/>
              <w:spacing w:line="360" w:lineRule="auto"/>
              <w:rPr>
                <w:rFonts w:ascii="宋体"/>
                <w:bCs/>
              </w:rPr>
            </w:pPr>
          </w:p>
        </w:tc>
        <w:tc>
          <w:tcPr>
            <w:tcW w:w="1645" w:type="pct"/>
            <w:tcBorders>
              <w:top w:val="single" w:sz="4" w:space="0" w:color="auto"/>
              <w:left w:val="nil"/>
              <w:bottom w:val="single" w:sz="4" w:space="0" w:color="auto"/>
              <w:right w:val="single" w:sz="4" w:space="0" w:color="auto"/>
            </w:tcBorders>
            <w:noWrap/>
          </w:tcPr>
          <w:p w:rsidR="00811F9D" w:rsidRPr="000B325A" w:rsidRDefault="00811F9D" w:rsidP="00A7521A">
            <w:pPr>
              <w:widowControl/>
              <w:spacing w:line="360" w:lineRule="auto"/>
              <w:jc w:val="center"/>
              <w:rPr>
                <w:rFonts w:ascii="宋体"/>
                <w:bCs/>
              </w:rPr>
            </w:pPr>
            <w:r w:rsidRPr="000B325A">
              <w:rPr>
                <w:rFonts w:ascii="宋体" w:hAnsi="宋体" w:hint="eastAsia"/>
                <w:bCs/>
              </w:rPr>
              <w:t>气体灭火声光报警器</w:t>
            </w:r>
          </w:p>
        </w:tc>
        <w:tc>
          <w:tcPr>
            <w:tcW w:w="702" w:type="pct"/>
            <w:tcBorders>
              <w:top w:val="single" w:sz="4" w:space="0" w:color="auto"/>
              <w:left w:val="nil"/>
              <w:bottom w:val="single" w:sz="4" w:space="0" w:color="auto"/>
              <w:right w:val="single" w:sz="4" w:space="0" w:color="auto"/>
            </w:tcBorders>
            <w:noWrap/>
          </w:tcPr>
          <w:p w:rsidR="00811F9D" w:rsidRPr="000B325A" w:rsidRDefault="00811F9D" w:rsidP="00A7521A">
            <w:pPr>
              <w:widowControl/>
              <w:spacing w:line="360" w:lineRule="auto"/>
              <w:jc w:val="center"/>
              <w:rPr>
                <w:rFonts w:ascii="宋体"/>
                <w:bCs/>
              </w:rPr>
            </w:pPr>
            <w:r w:rsidRPr="000B325A">
              <w:rPr>
                <w:rFonts w:ascii="宋体" w:hAnsi="宋体"/>
                <w:bCs/>
              </w:rPr>
              <w:t>6</w:t>
            </w:r>
            <w:r w:rsidRPr="000B325A">
              <w:rPr>
                <w:rFonts w:ascii="宋体" w:hAnsi="宋体" w:hint="eastAsia"/>
                <w:bCs/>
              </w:rPr>
              <w:t>个</w:t>
            </w:r>
          </w:p>
        </w:tc>
        <w:tc>
          <w:tcPr>
            <w:tcW w:w="1726" w:type="pct"/>
            <w:tcBorders>
              <w:top w:val="single" w:sz="4" w:space="0" w:color="auto"/>
              <w:left w:val="nil"/>
              <w:bottom w:val="single" w:sz="4" w:space="0" w:color="auto"/>
              <w:right w:val="single" w:sz="4" w:space="0" w:color="auto"/>
            </w:tcBorders>
            <w:vAlign w:val="center"/>
          </w:tcPr>
          <w:p w:rsidR="00811F9D" w:rsidRPr="000B325A" w:rsidRDefault="00811F9D" w:rsidP="00A7521A">
            <w:pPr>
              <w:widowControl/>
              <w:spacing w:line="360" w:lineRule="auto"/>
              <w:jc w:val="center"/>
              <w:rPr>
                <w:rFonts w:ascii="宋体"/>
                <w:bCs/>
              </w:rPr>
            </w:pPr>
          </w:p>
        </w:tc>
      </w:tr>
      <w:tr w:rsidR="00811F9D" w:rsidRPr="000B325A" w:rsidTr="00A7521A">
        <w:trPr>
          <w:trHeight w:val="259"/>
        </w:trPr>
        <w:tc>
          <w:tcPr>
            <w:tcW w:w="365" w:type="pct"/>
            <w:tcBorders>
              <w:top w:val="single" w:sz="4" w:space="0" w:color="auto"/>
              <w:left w:val="single" w:sz="4" w:space="0" w:color="auto"/>
              <w:bottom w:val="single" w:sz="4" w:space="0" w:color="auto"/>
              <w:right w:val="single" w:sz="4" w:space="0" w:color="auto"/>
            </w:tcBorders>
            <w:noWrap/>
          </w:tcPr>
          <w:p w:rsidR="00811F9D" w:rsidRPr="000B325A" w:rsidRDefault="00811F9D" w:rsidP="00A7521A">
            <w:pPr>
              <w:widowControl/>
              <w:spacing w:line="360" w:lineRule="auto"/>
              <w:jc w:val="center"/>
              <w:rPr>
                <w:rFonts w:ascii="宋体" w:hAnsi="宋体"/>
                <w:bCs/>
              </w:rPr>
            </w:pPr>
            <w:r w:rsidRPr="000B325A">
              <w:rPr>
                <w:rFonts w:ascii="宋体" w:hAnsi="宋体"/>
                <w:bCs/>
              </w:rPr>
              <w:t>63</w:t>
            </w:r>
          </w:p>
        </w:tc>
        <w:tc>
          <w:tcPr>
            <w:tcW w:w="562" w:type="pct"/>
            <w:vMerge/>
            <w:tcBorders>
              <w:left w:val="single" w:sz="4" w:space="0" w:color="auto"/>
              <w:right w:val="single" w:sz="4" w:space="0" w:color="auto"/>
            </w:tcBorders>
            <w:vAlign w:val="center"/>
          </w:tcPr>
          <w:p w:rsidR="00811F9D" w:rsidRPr="000B325A" w:rsidRDefault="00811F9D" w:rsidP="00A7521A">
            <w:pPr>
              <w:widowControl/>
              <w:spacing w:line="360" w:lineRule="auto"/>
              <w:rPr>
                <w:rFonts w:ascii="宋体"/>
                <w:bCs/>
              </w:rPr>
            </w:pPr>
          </w:p>
        </w:tc>
        <w:tc>
          <w:tcPr>
            <w:tcW w:w="1645" w:type="pct"/>
            <w:tcBorders>
              <w:top w:val="single" w:sz="4" w:space="0" w:color="auto"/>
              <w:left w:val="nil"/>
              <w:bottom w:val="single" w:sz="4" w:space="0" w:color="auto"/>
              <w:right w:val="single" w:sz="4" w:space="0" w:color="auto"/>
            </w:tcBorders>
            <w:noWrap/>
          </w:tcPr>
          <w:p w:rsidR="00811F9D" w:rsidRPr="000B325A" w:rsidRDefault="00811F9D" w:rsidP="00A7521A">
            <w:pPr>
              <w:widowControl/>
              <w:spacing w:line="360" w:lineRule="auto"/>
              <w:jc w:val="center"/>
              <w:rPr>
                <w:rFonts w:ascii="宋体"/>
                <w:bCs/>
              </w:rPr>
            </w:pPr>
            <w:r w:rsidRPr="000B325A">
              <w:rPr>
                <w:rFonts w:ascii="宋体" w:hAnsi="宋体" w:hint="eastAsia"/>
                <w:bCs/>
              </w:rPr>
              <w:t>气体灭火警铃控制模块</w:t>
            </w:r>
          </w:p>
        </w:tc>
        <w:tc>
          <w:tcPr>
            <w:tcW w:w="702" w:type="pct"/>
            <w:tcBorders>
              <w:top w:val="single" w:sz="4" w:space="0" w:color="auto"/>
              <w:left w:val="nil"/>
              <w:bottom w:val="single" w:sz="4" w:space="0" w:color="auto"/>
              <w:right w:val="single" w:sz="4" w:space="0" w:color="auto"/>
            </w:tcBorders>
            <w:noWrap/>
          </w:tcPr>
          <w:p w:rsidR="00811F9D" w:rsidRPr="000B325A" w:rsidRDefault="00811F9D" w:rsidP="00A7521A">
            <w:pPr>
              <w:widowControl/>
              <w:spacing w:line="360" w:lineRule="auto"/>
              <w:jc w:val="center"/>
              <w:rPr>
                <w:rFonts w:ascii="宋体"/>
                <w:bCs/>
              </w:rPr>
            </w:pPr>
            <w:r w:rsidRPr="000B325A">
              <w:rPr>
                <w:rFonts w:ascii="宋体" w:hAnsi="宋体"/>
                <w:bCs/>
              </w:rPr>
              <w:t>6</w:t>
            </w:r>
            <w:r w:rsidRPr="000B325A">
              <w:rPr>
                <w:rFonts w:ascii="宋体" w:hAnsi="宋体" w:hint="eastAsia"/>
                <w:bCs/>
              </w:rPr>
              <w:t>个</w:t>
            </w:r>
          </w:p>
        </w:tc>
        <w:tc>
          <w:tcPr>
            <w:tcW w:w="1726" w:type="pct"/>
            <w:tcBorders>
              <w:top w:val="single" w:sz="4" w:space="0" w:color="auto"/>
              <w:left w:val="nil"/>
              <w:bottom w:val="single" w:sz="4" w:space="0" w:color="auto"/>
              <w:right w:val="single" w:sz="4" w:space="0" w:color="auto"/>
            </w:tcBorders>
            <w:vAlign w:val="center"/>
          </w:tcPr>
          <w:p w:rsidR="00811F9D" w:rsidRPr="000B325A" w:rsidRDefault="00811F9D" w:rsidP="00A7521A">
            <w:pPr>
              <w:widowControl/>
              <w:spacing w:line="360" w:lineRule="auto"/>
              <w:jc w:val="center"/>
              <w:rPr>
                <w:rFonts w:ascii="宋体"/>
                <w:bCs/>
              </w:rPr>
            </w:pPr>
          </w:p>
        </w:tc>
      </w:tr>
      <w:tr w:rsidR="00811F9D" w:rsidRPr="000B325A" w:rsidTr="00A7521A">
        <w:trPr>
          <w:trHeight w:val="259"/>
        </w:trPr>
        <w:tc>
          <w:tcPr>
            <w:tcW w:w="365" w:type="pct"/>
            <w:tcBorders>
              <w:top w:val="single" w:sz="4" w:space="0" w:color="auto"/>
              <w:left w:val="single" w:sz="4" w:space="0" w:color="auto"/>
              <w:bottom w:val="single" w:sz="4" w:space="0" w:color="auto"/>
              <w:right w:val="single" w:sz="4" w:space="0" w:color="auto"/>
            </w:tcBorders>
            <w:noWrap/>
          </w:tcPr>
          <w:p w:rsidR="00811F9D" w:rsidRPr="000B325A" w:rsidRDefault="00811F9D" w:rsidP="00A7521A">
            <w:pPr>
              <w:widowControl/>
              <w:spacing w:line="360" w:lineRule="auto"/>
              <w:jc w:val="center"/>
              <w:rPr>
                <w:rFonts w:ascii="宋体" w:hAnsi="宋体"/>
                <w:bCs/>
              </w:rPr>
            </w:pPr>
            <w:r w:rsidRPr="000B325A">
              <w:rPr>
                <w:rFonts w:ascii="宋体" w:hAnsi="宋体"/>
                <w:bCs/>
              </w:rPr>
              <w:t>64</w:t>
            </w:r>
          </w:p>
        </w:tc>
        <w:tc>
          <w:tcPr>
            <w:tcW w:w="562" w:type="pct"/>
            <w:vMerge/>
            <w:tcBorders>
              <w:left w:val="single" w:sz="4" w:space="0" w:color="auto"/>
              <w:right w:val="single" w:sz="4" w:space="0" w:color="auto"/>
            </w:tcBorders>
            <w:vAlign w:val="center"/>
          </w:tcPr>
          <w:p w:rsidR="00811F9D" w:rsidRPr="000B325A" w:rsidRDefault="00811F9D" w:rsidP="00A7521A">
            <w:pPr>
              <w:widowControl/>
              <w:spacing w:line="360" w:lineRule="auto"/>
              <w:rPr>
                <w:rFonts w:ascii="宋体"/>
                <w:bCs/>
              </w:rPr>
            </w:pPr>
          </w:p>
        </w:tc>
        <w:tc>
          <w:tcPr>
            <w:tcW w:w="1645" w:type="pct"/>
            <w:tcBorders>
              <w:top w:val="single" w:sz="4" w:space="0" w:color="auto"/>
              <w:left w:val="nil"/>
              <w:bottom w:val="single" w:sz="4" w:space="0" w:color="auto"/>
              <w:right w:val="single" w:sz="4" w:space="0" w:color="auto"/>
            </w:tcBorders>
            <w:noWrap/>
          </w:tcPr>
          <w:p w:rsidR="00811F9D" w:rsidRPr="000B325A" w:rsidRDefault="00811F9D" w:rsidP="00A7521A">
            <w:pPr>
              <w:widowControl/>
              <w:spacing w:line="360" w:lineRule="auto"/>
              <w:jc w:val="center"/>
              <w:rPr>
                <w:rFonts w:ascii="宋体"/>
                <w:bCs/>
              </w:rPr>
            </w:pPr>
            <w:r w:rsidRPr="000B325A">
              <w:rPr>
                <w:rFonts w:ascii="宋体" w:hAnsi="宋体" w:hint="eastAsia"/>
                <w:bCs/>
              </w:rPr>
              <w:t>气体灭火放气指示灯</w:t>
            </w:r>
          </w:p>
        </w:tc>
        <w:tc>
          <w:tcPr>
            <w:tcW w:w="702" w:type="pct"/>
            <w:tcBorders>
              <w:top w:val="single" w:sz="4" w:space="0" w:color="auto"/>
              <w:left w:val="nil"/>
              <w:bottom w:val="single" w:sz="4" w:space="0" w:color="auto"/>
              <w:right w:val="single" w:sz="4" w:space="0" w:color="auto"/>
            </w:tcBorders>
            <w:noWrap/>
          </w:tcPr>
          <w:p w:rsidR="00811F9D" w:rsidRPr="000B325A" w:rsidRDefault="00811F9D" w:rsidP="00A7521A">
            <w:pPr>
              <w:widowControl/>
              <w:spacing w:line="360" w:lineRule="auto"/>
              <w:jc w:val="center"/>
              <w:rPr>
                <w:rFonts w:ascii="宋体"/>
                <w:bCs/>
              </w:rPr>
            </w:pPr>
            <w:r w:rsidRPr="000B325A">
              <w:rPr>
                <w:rFonts w:ascii="宋体" w:hAnsi="宋体"/>
                <w:bCs/>
              </w:rPr>
              <w:t>6</w:t>
            </w:r>
            <w:r w:rsidRPr="000B325A">
              <w:rPr>
                <w:rFonts w:ascii="宋体" w:hAnsi="宋体" w:hint="eastAsia"/>
                <w:bCs/>
              </w:rPr>
              <w:t>个</w:t>
            </w:r>
          </w:p>
        </w:tc>
        <w:tc>
          <w:tcPr>
            <w:tcW w:w="1726" w:type="pct"/>
            <w:tcBorders>
              <w:top w:val="single" w:sz="4" w:space="0" w:color="auto"/>
              <w:left w:val="nil"/>
              <w:bottom w:val="single" w:sz="4" w:space="0" w:color="auto"/>
              <w:right w:val="single" w:sz="4" w:space="0" w:color="auto"/>
            </w:tcBorders>
            <w:vAlign w:val="center"/>
          </w:tcPr>
          <w:p w:rsidR="00811F9D" w:rsidRPr="000B325A" w:rsidRDefault="00811F9D" w:rsidP="00A7521A">
            <w:pPr>
              <w:widowControl/>
              <w:spacing w:line="360" w:lineRule="auto"/>
              <w:jc w:val="center"/>
              <w:rPr>
                <w:rFonts w:ascii="宋体"/>
                <w:bCs/>
              </w:rPr>
            </w:pPr>
          </w:p>
        </w:tc>
      </w:tr>
      <w:tr w:rsidR="00811F9D" w:rsidRPr="000B325A" w:rsidTr="00A7521A">
        <w:trPr>
          <w:trHeight w:val="259"/>
        </w:trPr>
        <w:tc>
          <w:tcPr>
            <w:tcW w:w="365" w:type="pct"/>
            <w:tcBorders>
              <w:top w:val="single" w:sz="4" w:space="0" w:color="auto"/>
              <w:left w:val="single" w:sz="4" w:space="0" w:color="auto"/>
              <w:bottom w:val="single" w:sz="4" w:space="0" w:color="auto"/>
              <w:right w:val="single" w:sz="4" w:space="0" w:color="auto"/>
            </w:tcBorders>
            <w:noWrap/>
          </w:tcPr>
          <w:p w:rsidR="00811F9D" w:rsidRPr="000B325A" w:rsidRDefault="00811F9D" w:rsidP="00A7521A">
            <w:pPr>
              <w:widowControl/>
              <w:spacing w:line="360" w:lineRule="auto"/>
              <w:jc w:val="center"/>
              <w:rPr>
                <w:rFonts w:ascii="宋体" w:hAnsi="宋体"/>
                <w:bCs/>
              </w:rPr>
            </w:pPr>
            <w:r w:rsidRPr="000B325A">
              <w:rPr>
                <w:rFonts w:ascii="宋体" w:hAnsi="宋体"/>
                <w:bCs/>
              </w:rPr>
              <w:t>65</w:t>
            </w:r>
          </w:p>
        </w:tc>
        <w:tc>
          <w:tcPr>
            <w:tcW w:w="562" w:type="pct"/>
            <w:vMerge/>
            <w:tcBorders>
              <w:left w:val="single" w:sz="4" w:space="0" w:color="auto"/>
              <w:right w:val="single" w:sz="4" w:space="0" w:color="auto"/>
            </w:tcBorders>
            <w:vAlign w:val="center"/>
          </w:tcPr>
          <w:p w:rsidR="00811F9D" w:rsidRPr="000B325A" w:rsidRDefault="00811F9D" w:rsidP="00A7521A">
            <w:pPr>
              <w:widowControl/>
              <w:spacing w:line="360" w:lineRule="auto"/>
              <w:rPr>
                <w:rFonts w:ascii="宋体"/>
                <w:bCs/>
              </w:rPr>
            </w:pPr>
          </w:p>
        </w:tc>
        <w:tc>
          <w:tcPr>
            <w:tcW w:w="1645" w:type="pct"/>
            <w:tcBorders>
              <w:top w:val="single" w:sz="4" w:space="0" w:color="auto"/>
              <w:left w:val="nil"/>
              <w:bottom w:val="single" w:sz="4" w:space="0" w:color="auto"/>
              <w:right w:val="single" w:sz="4" w:space="0" w:color="auto"/>
            </w:tcBorders>
            <w:noWrap/>
          </w:tcPr>
          <w:p w:rsidR="00811F9D" w:rsidRPr="000B325A" w:rsidRDefault="00811F9D" w:rsidP="00A7521A">
            <w:pPr>
              <w:widowControl/>
              <w:spacing w:line="360" w:lineRule="auto"/>
              <w:jc w:val="center"/>
              <w:rPr>
                <w:rFonts w:ascii="宋体"/>
                <w:bCs/>
              </w:rPr>
            </w:pPr>
            <w:r w:rsidRPr="000B325A">
              <w:rPr>
                <w:rFonts w:ascii="宋体" w:hAnsi="宋体" w:hint="eastAsia"/>
                <w:bCs/>
              </w:rPr>
              <w:t>气体灭火紧急启停按钮</w:t>
            </w:r>
          </w:p>
        </w:tc>
        <w:tc>
          <w:tcPr>
            <w:tcW w:w="702" w:type="pct"/>
            <w:tcBorders>
              <w:top w:val="single" w:sz="4" w:space="0" w:color="auto"/>
              <w:left w:val="nil"/>
              <w:bottom w:val="single" w:sz="4" w:space="0" w:color="auto"/>
              <w:right w:val="single" w:sz="4" w:space="0" w:color="auto"/>
            </w:tcBorders>
            <w:noWrap/>
          </w:tcPr>
          <w:p w:rsidR="00811F9D" w:rsidRPr="000B325A" w:rsidRDefault="00811F9D" w:rsidP="00A7521A">
            <w:pPr>
              <w:widowControl/>
              <w:spacing w:line="360" w:lineRule="auto"/>
              <w:jc w:val="center"/>
              <w:rPr>
                <w:rFonts w:ascii="宋体"/>
                <w:bCs/>
              </w:rPr>
            </w:pPr>
            <w:r w:rsidRPr="000B325A">
              <w:rPr>
                <w:rFonts w:ascii="宋体" w:hAnsi="宋体"/>
                <w:bCs/>
              </w:rPr>
              <w:t>6</w:t>
            </w:r>
            <w:r w:rsidRPr="000B325A">
              <w:rPr>
                <w:rFonts w:ascii="宋体" w:hAnsi="宋体" w:hint="eastAsia"/>
                <w:bCs/>
              </w:rPr>
              <w:t>个</w:t>
            </w:r>
          </w:p>
        </w:tc>
        <w:tc>
          <w:tcPr>
            <w:tcW w:w="1726" w:type="pct"/>
            <w:tcBorders>
              <w:top w:val="single" w:sz="4" w:space="0" w:color="auto"/>
              <w:left w:val="nil"/>
              <w:bottom w:val="single" w:sz="4" w:space="0" w:color="auto"/>
              <w:right w:val="single" w:sz="4" w:space="0" w:color="auto"/>
            </w:tcBorders>
            <w:vAlign w:val="center"/>
          </w:tcPr>
          <w:p w:rsidR="00811F9D" w:rsidRPr="000B325A" w:rsidRDefault="00811F9D" w:rsidP="00A7521A">
            <w:pPr>
              <w:widowControl/>
              <w:spacing w:line="360" w:lineRule="auto"/>
              <w:jc w:val="center"/>
              <w:rPr>
                <w:rFonts w:ascii="宋体"/>
                <w:bCs/>
              </w:rPr>
            </w:pPr>
          </w:p>
        </w:tc>
      </w:tr>
      <w:tr w:rsidR="00811F9D" w:rsidRPr="000B325A" w:rsidTr="00A7521A">
        <w:trPr>
          <w:trHeight w:val="259"/>
        </w:trPr>
        <w:tc>
          <w:tcPr>
            <w:tcW w:w="365" w:type="pct"/>
            <w:tcBorders>
              <w:top w:val="single" w:sz="4" w:space="0" w:color="auto"/>
              <w:left w:val="single" w:sz="4" w:space="0" w:color="auto"/>
              <w:bottom w:val="single" w:sz="4" w:space="0" w:color="auto"/>
              <w:right w:val="single" w:sz="4" w:space="0" w:color="auto"/>
            </w:tcBorders>
            <w:noWrap/>
          </w:tcPr>
          <w:p w:rsidR="00811F9D" w:rsidRPr="000B325A" w:rsidRDefault="00811F9D" w:rsidP="00A7521A">
            <w:pPr>
              <w:widowControl/>
              <w:spacing w:line="360" w:lineRule="auto"/>
              <w:jc w:val="center"/>
              <w:rPr>
                <w:rFonts w:ascii="宋体" w:hAnsi="宋体"/>
                <w:bCs/>
              </w:rPr>
            </w:pPr>
            <w:r w:rsidRPr="000B325A">
              <w:rPr>
                <w:rFonts w:ascii="宋体" w:hAnsi="宋体"/>
                <w:bCs/>
              </w:rPr>
              <w:t>66</w:t>
            </w:r>
          </w:p>
        </w:tc>
        <w:tc>
          <w:tcPr>
            <w:tcW w:w="562" w:type="pct"/>
            <w:vMerge/>
            <w:tcBorders>
              <w:left w:val="single" w:sz="4" w:space="0" w:color="auto"/>
              <w:right w:val="single" w:sz="4" w:space="0" w:color="auto"/>
            </w:tcBorders>
            <w:vAlign w:val="center"/>
          </w:tcPr>
          <w:p w:rsidR="00811F9D" w:rsidRPr="000B325A" w:rsidRDefault="00811F9D" w:rsidP="00A7521A">
            <w:pPr>
              <w:widowControl/>
              <w:spacing w:line="360" w:lineRule="auto"/>
              <w:rPr>
                <w:rFonts w:ascii="宋体"/>
                <w:bCs/>
              </w:rPr>
            </w:pPr>
          </w:p>
        </w:tc>
        <w:tc>
          <w:tcPr>
            <w:tcW w:w="1645" w:type="pct"/>
            <w:tcBorders>
              <w:top w:val="single" w:sz="4" w:space="0" w:color="auto"/>
              <w:left w:val="nil"/>
              <w:bottom w:val="single" w:sz="4" w:space="0" w:color="auto"/>
              <w:right w:val="single" w:sz="4" w:space="0" w:color="auto"/>
            </w:tcBorders>
            <w:noWrap/>
          </w:tcPr>
          <w:p w:rsidR="00811F9D" w:rsidRPr="000B325A" w:rsidRDefault="00811F9D" w:rsidP="00A7521A">
            <w:pPr>
              <w:widowControl/>
              <w:spacing w:line="360" w:lineRule="auto"/>
              <w:jc w:val="center"/>
              <w:rPr>
                <w:rFonts w:ascii="宋体"/>
                <w:bCs/>
              </w:rPr>
            </w:pPr>
            <w:r w:rsidRPr="000B325A">
              <w:rPr>
                <w:rFonts w:ascii="宋体" w:hAnsi="宋体" w:hint="eastAsia"/>
                <w:bCs/>
              </w:rPr>
              <w:t>气体灭火切电控制模块</w:t>
            </w:r>
          </w:p>
        </w:tc>
        <w:tc>
          <w:tcPr>
            <w:tcW w:w="702" w:type="pct"/>
            <w:tcBorders>
              <w:top w:val="single" w:sz="4" w:space="0" w:color="auto"/>
              <w:left w:val="nil"/>
              <w:bottom w:val="single" w:sz="4" w:space="0" w:color="auto"/>
              <w:right w:val="single" w:sz="4" w:space="0" w:color="auto"/>
            </w:tcBorders>
            <w:noWrap/>
          </w:tcPr>
          <w:p w:rsidR="00811F9D" w:rsidRPr="000B325A" w:rsidRDefault="00811F9D" w:rsidP="00A7521A">
            <w:pPr>
              <w:widowControl/>
              <w:spacing w:line="360" w:lineRule="auto"/>
              <w:jc w:val="center"/>
              <w:rPr>
                <w:rFonts w:ascii="宋体"/>
                <w:bCs/>
              </w:rPr>
            </w:pPr>
            <w:r w:rsidRPr="000B325A">
              <w:rPr>
                <w:rFonts w:ascii="宋体" w:hAnsi="宋体"/>
                <w:bCs/>
              </w:rPr>
              <w:t>5</w:t>
            </w:r>
            <w:r w:rsidRPr="000B325A">
              <w:rPr>
                <w:rFonts w:ascii="宋体" w:hAnsi="宋体" w:hint="eastAsia"/>
                <w:bCs/>
              </w:rPr>
              <w:t>个</w:t>
            </w:r>
          </w:p>
        </w:tc>
        <w:tc>
          <w:tcPr>
            <w:tcW w:w="1726" w:type="pct"/>
            <w:tcBorders>
              <w:top w:val="single" w:sz="4" w:space="0" w:color="auto"/>
              <w:left w:val="nil"/>
              <w:bottom w:val="single" w:sz="4" w:space="0" w:color="auto"/>
              <w:right w:val="single" w:sz="4" w:space="0" w:color="auto"/>
            </w:tcBorders>
            <w:vAlign w:val="center"/>
          </w:tcPr>
          <w:p w:rsidR="00811F9D" w:rsidRPr="000B325A" w:rsidRDefault="00811F9D" w:rsidP="00A7521A">
            <w:pPr>
              <w:widowControl/>
              <w:spacing w:line="360" w:lineRule="auto"/>
              <w:jc w:val="center"/>
              <w:rPr>
                <w:rFonts w:ascii="宋体"/>
                <w:bCs/>
              </w:rPr>
            </w:pPr>
          </w:p>
        </w:tc>
      </w:tr>
      <w:tr w:rsidR="00811F9D" w:rsidRPr="000B325A" w:rsidTr="00A7521A">
        <w:trPr>
          <w:trHeight w:val="259"/>
        </w:trPr>
        <w:tc>
          <w:tcPr>
            <w:tcW w:w="365" w:type="pct"/>
            <w:tcBorders>
              <w:top w:val="single" w:sz="4" w:space="0" w:color="auto"/>
              <w:left w:val="single" w:sz="4" w:space="0" w:color="auto"/>
              <w:bottom w:val="single" w:sz="4" w:space="0" w:color="auto"/>
              <w:right w:val="single" w:sz="4" w:space="0" w:color="auto"/>
            </w:tcBorders>
            <w:noWrap/>
          </w:tcPr>
          <w:p w:rsidR="00811F9D" w:rsidRPr="000B325A" w:rsidRDefault="00811F9D" w:rsidP="00A7521A">
            <w:pPr>
              <w:widowControl/>
              <w:spacing w:line="360" w:lineRule="auto"/>
              <w:jc w:val="center"/>
              <w:rPr>
                <w:rFonts w:ascii="宋体" w:hAnsi="宋体"/>
                <w:bCs/>
              </w:rPr>
            </w:pPr>
            <w:r w:rsidRPr="000B325A">
              <w:rPr>
                <w:rFonts w:ascii="宋体" w:hAnsi="宋体"/>
                <w:bCs/>
              </w:rPr>
              <w:t>67</w:t>
            </w:r>
          </w:p>
        </w:tc>
        <w:tc>
          <w:tcPr>
            <w:tcW w:w="562" w:type="pct"/>
            <w:vMerge/>
            <w:tcBorders>
              <w:left w:val="single" w:sz="4" w:space="0" w:color="auto"/>
              <w:right w:val="single" w:sz="4" w:space="0" w:color="auto"/>
            </w:tcBorders>
            <w:vAlign w:val="center"/>
          </w:tcPr>
          <w:p w:rsidR="00811F9D" w:rsidRPr="000B325A" w:rsidRDefault="00811F9D" w:rsidP="00A7521A">
            <w:pPr>
              <w:widowControl/>
              <w:spacing w:line="360" w:lineRule="auto"/>
              <w:rPr>
                <w:rFonts w:ascii="宋体"/>
                <w:bCs/>
              </w:rPr>
            </w:pPr>
          </w:p>
        </w:tc>
        <w:tc>
          <w:tcPr>
            <w:tcW w:w="1645" w:type="pct"/>
            <w:tcBorders>
              <w:top w:val="single" w:sz="4" w:space="0" w:color="auto"/>
              <w:left w:val="nil"/>
              <w:bottom w:val="single" w:sz="4" w:space="0" w:color="auto"/>
              <w:right w:val="single" w:sz="4" w:space="0" w:color="auto"/>
            </w:tcBorders>
            <w:noWrap/>
          </w:tcPr>
          <w:p w:rsidR="00811F9D" w:rsidRPr="000B325A" w:rsidRDefault="00811F9D" w:rsidP="00A7521A">
            <w:pPr>
              <w:widowControl/>
              <w:spacing w:line="360" w:lineRule="auto"/>
              <w:jc w:val="center"/>
              <w:rPr>
                <w:rFonts w:ascii="宋体"/>
                <w:bCs/>
              </w:rPr>
            </w:pPr>
            <w:r w:rsidRPr="000B325A">
              <w:rPr>
                <w:rFonts w:ascii="宋体" w:hAnsi="宋体" w:hint="eastAsia"/>
                <w:bCs/>
              </w:rPr>
              <w:t>气体灭火温感</w:t>
            </w:r>
          </w:p>
        </w:tc>
        <w:tc>
          <w:tcPr>
            <w:tcW w:w="702" w:type="pct"/>
            <w:tcBorders>
              <w:top w:val="single" w:sz="4" w:space="0" w:color="auto"/>
              <w:left w:val="nil"/>
              <w:bottom w:val="single" w:sz="4" w:space="0" w:color="auto"/>
              <w:right w:val="single" w:sz="4" w:space="0" w:color="auto"/>
            </w:tcBorders>
            <w:noWrap/>
          </w:tcPr>
          <w:p w:rsidR="00811F9D" w:rsidRPr="000B325A" w:rsidRDefault="00811F9D" w:rsidP="00A7521A">
            <w:pPr>
              <w:widowControl/>
              <w:spacing w:line="360" w:lineRule="auto"/>
              <w:jc w:val="center"/>
              <w:rPr>
                <w:rFonts w:ascii="宋体"/>
                <w:bCs/>
              </w:rPr>
            </w:pPr>
            <w:r w:rsidRPr="000B325A">
              <w:rPr>
                <w:rFonts w:ascii="宋体" w:hAnsi="宋体"/>
                <w:bCs/>
              </w:rPr>
              <w:t>8</w:t>
            </w:r>
            <w:r w:rsidRPr="000B325A">
              <w:rPr>
                <w:rFonts w:ascii="宋体" w:hAnsi="宋体" w:hint="eastAsia"/>
                <w:bCs/>
              </w:rPr>
              <w:t>个</w:t>
            </w:r>
          </w:p>
        </w:tc>
        <w:tc>
          <w:tcPr>
            <w:tcW w:w="1726" w:type="pct"/>
            <w:tcBorders>
              <w:top w:val="single" w:sz="4" w:space="0" w:color="auto"/>
              <w:left w:val="nil"/>
              <w:bottom w:val="single" w:sz="4" w:space="0" w:color="auto"/>
              <w:right w:val="single" w:sz="4" w:space="0" w:color="auto"/>
            </w:tcBorders>
            <w:vAlign w:val="center"/>
          </w:tcPr>
          <w:p w:rsidR="00811F9D" w:rsidRPr="000B325A" w:rsidRDefault="00811F9D" w:rsidP="00A7521A">
            <w:pPr>
              <w:widowControl/>
              <w:spacing w:line="360" w:lineRule="auto"/>
              <w:jc w:val="center"/>
              <w:rPr>
                <w:rFonts w:ascii="宋体"/>
                <w:bCs/>
              </w:rPr>
            </w:pPr>
          </w:p>
        </w:tc>
      </w:tr>
      <w:tr w:rsidR="00811F9D" w:rsidRPr="000B325A" w:rsidTr="00A7521A">
        <w:trPr>
          <w:trHeight w:val="259"/>
        </w:trPr>
        <w:tc>
          <w:tcPr>
            <w:tcW w:w="365" w:type="pct"/>
            <w:tcBorders>
              <w:top w:val="single" w:sz="4" w:space="0" w:color="auto"/>
              <w:left w:val="single" w:sz="4" w:space="0" w:color="auto"/>
              <w:bottom w:val="single" w:sz="4" w:space="0" w:color="auto"/>
              <w:right w:val="single" w:sz="4" w:space="0" w:color="auto"/>
            </w:tcBorders>
            <w:noWrap/>
          </w:tcPr>
          <w:p w:rsidR="00811F9D" w:rsidRPr="000B325A" w:rsidRDefault="00811F9D" w:rsidP="00A7521A">
            <w:pPr>
              <w:widowControl/>
              <w:spacing w:line="360" w:lineRule="auto"/>
              <w:jc w:val="center"/>
              <w:rPr>
                <w:rFonts w:ascii="宋体" w:hAnsi="宋体"/>
                <w:bCs/>
              </w:rPr>
            </w:pPr>
            <w:r w:rsidRPr="000B325A">
              <w:rPr>
                <w:rFonts w:ascii="宋体" w:hAnsi="宋体"/>
                <w:bCs/>
              </w:rPr>
              <w:t>68</w:t>
            </w:r>
          </w:p>
        </w:tc>
        <w:tc>
          <w:tcPr>
            <w:tcW w:w="562" w:type="pct"/>
            <w:vMerge/>
            <w:tcBorders>
              <w:left w:val="single" w:sz="4" w:space="0" w:color="auto"/>
              <w:right w:val="single" w:sz="4" w:space="0" w:color="auto"/>
            </w:tcBorders>
            <w:vAlign w:val="center"/>
          </w:tcPr>
          <w:p w:rsidR="00811F9D" w:rsidRPr="000B325A" w:rsidRDefault="00811F9D" w:rsidP="00A7521A">
            <w:pPr>
              <w:widowControl/>
              <w:spacing w:line="360" w:lineRule="auto"/>
              <w:rPr>
                <w:rFonts w:ascii="宋体"/>
                <w:bCs/>
              </w:rPr>
            </w:pPr>
          </w:p>
        </w:tc>
        <w:tc>
          <w:tcPr>
            <w:tcW w:w="1645" w:type="pct"/>
            <w:tcBorders>
              <w:top w:val="single" w:sz="4" w:space="0" w:color="auto"/>
              <w:left w:val="nil"/>
              <w:bottom w:val="single" w:sz="4" w:space="0" w:color="auto"/>
              <w:right w:val="single" w:sz="4" w:space="0" w:color="auto"/>
            </w:tcBorders>
            <w:noWrap/>
          </w:tcPr>
          <w:p w:rsidR="00811F9D" w:rsidRPr="000B325A" w:rsidRDefault="00811F9D" w:rsidP="00A7521A">
            <w:pPr>
              <w:widowControl/>
              <w:spacing w:line="360" w:lineRule="auto"/>
              <w:jc w:val="center"/>
              <w:rPr>
                <w:rFonts w:ascii="宋体"/>
                <w:bCs/>
              </w:rPr>
            </w:pPr>
            <w:r w:rsidRPr="000B325A">
              <w:rPr>
                <w:rFonts w:ascii="宋体" w:hAnsi="宋体" w:hint="eastAsia"/>
                <w:bCs/>
              </w:rPr>
              <w:t>防火封堵</w:t>
            </w:r>
          </w:p>
        </w:tc>
        <w:tc>
          <w:tcPr>
            <w:tcW w:w="702" w:type="pct"/>
            <w:tcBorders>
              <w:top w:val="single" w:sz="4" w:space="0" w:color="auto"/>
              <w:left w:val="nil"/>
              <w:bottom w:val="single" w:sz="4" w:space="0" w:color="auto"/>
              <w:right w:val="single" w:sz="4" w:space="0" w:color="auto"/>
            </w:tcBorders>
            <w:noWrap/>
          </w:tcPr>
          <w:p w:rsidR="00811F9D" w:rsidRPr="000B325A" w:rsidRDefault="00811F9D" w:rsidP="00A7521A">
            <w:pPr>
              <w:widowControl/>
              <w:spacing w:line="360" w:lineRule="auto"/>
              <w:jc w:val="center"/>
              <w:rPr>
                <w:rFonts w:ascii="宋体"/>
                <w:bCs/>
              </w:rPr>
            </w:pPr>
            <w:r w:rsidRPr="000B325A">
              <w:rPr>
                <w:rFonts w:ascii="宋体" w:hAnsi="宋体"/>
                <w:bCs/>
              </w:rPr>
              <w:t>6</w:t>
            </w:r>
            <w:r w:rsidRPr="000B325A">
              <w:rPr>
                <w:rFonts w:ascii="宋体" w:hAnsi="宋体" w:hint="eastAsia"/>
                <w:bCs/>
              </w:rPr>
              <w:t>个</w:t>
            </w:r>
          </w:p>
        </w:tc>
        <w:tc>
          <w:tcPr>
            <w:tcW w:w="1726" w:type="pct"/>
            <w:tcBorders>
              <w:top w:val="single" w:sz="4" w:space="0" w:color="auto"/>
              <w:left w:val="nil"/>
              <w:bottom w:val="single" w:sz="4" w:space="0" w:color="auto"/>
              <w:right w:val="single" w:sz="4" w:space="0" w:color="auto"/>
            </w:tcBorders>
            <w:vAlign w:val="center"/>
          </w:tcPr>
          <w:p w:rsidR="00811F9D" w:rsidRPr="000B325A" w:rsidRDefault="00811F9D" w:rsidP="00A7521A">
            <w:pPr>
              <w:widowControl/>
              <w:spacing w:line="360" w:lineRule="auto"/>
              <w:jc w:val="center"/>
              <w:rPr>
                <w:rFonts w:ascii="宋体"/>
                <w:bCs/>
              </w:rPr>
            </w:pPr>
          </w:p>
        </w:tc>
      </w:tr>
      <w:tr w:rsidR="00811F9D" w:rsidRPr="000B325A" w:rsidTr="00A7521A">
        <w:trPr>
          <w:trHeight w:val="259"/>
        </w:trPr>
        <w:tc>
          <w:tcPr>
            <w:tcW w:w="365" w:type="pct"/>
            <w:tcBorders>
              <w:top w:val="single" w:sz="4" w:space="0" w:color="auto"/>
              <w:left w:val="single" w:sz="4" w:space="0" w:color="auto"/>
              <w:bottom w:val="single" w:sz="4" w:space="0" w:color="auto"/>
              <w:right w:val="single" w:sz="4" w:space="0" w:color="auto"/>
            </w:tcBorders>
            <w:noWrap/>
          </w:tcPr>
          <w:p w:rsidR="00811F9D" w:rsidRPr="000B325A" w:rsidRDefault="00811F9D" w:rsidP="00A7521A">
            <w:pPr>
              <w:widowControl/>
              <w:spacing w:line="360" w:lineRule="auto"/>
              <w:jc w:val="center"/>
              <w:rPr>
                <w:rFonts w:ascii="宋体" w:hAnsi="宋体"/>
                <w:bCs/>
              </w:rPr>
            </w:pPr>
            <w:r w:rsidRPr="000B325A">
              <w:rPr>
                <w:rFonts w:ascii="宋体" w:hAnsi="宋体"/>
                <w:bCs/>
              </w:rPr>
              <w:t>69</w:t>
            </w:r>
          </w:p>
        </w:tc>
        <w:tc>
          <w:tcPr>
            <w:tcW w:w="562" w:type="pct"/>
            <w:vMerge/>
            <w:tcBorders>
              <w:left w:val="single" w:sz="4" w:space="0" w:color="auto"/>
              <w:right w:val="single" w:sz="4" w:space="0" w:color="auto"/>
            </w:tcBorders>
            <w:vAlign w:val="center"/>
          </w:tcPr>
          <w:p w:rsidR="00811F9D" w:rsidRPr="000B325A" w:rsidRDefault="00811F9D" w:rsidP="00A7521A">
            <w:pPr>
              <w:widowControl/>
              <w:spacing w:line="360" w:lineRule="auto"/>
              <w:rPr>
                <w:rFonts w:ascii="宋体"/>
                <w:bCs/>
              </w:rPr>
            </w:pPr>
          </w:p>
        </w:tc>
        <w:tc>
          <w:tcPr>
            <w:tcW w:w="1645" w:type="pct"/>
            <w:tcBorders>
              <w:top w:val="single" w:sz="4" w:space="0" w:color="auto"/>
              <w:left w:val="nil"/>
              <w:bottom w:val="single" w:sz="4" w:space="0" w:color="auto"/>
              <w:right w:val="single" w:sz="4" w:space="0" w:color="auto"/>
            </w:tcBorders>
            <w:noWrap/>
          </w:tcPr>
          <w:p w:rsidR="00811F9D" w:rsidRPr="000B325A" w:rsidRDefault="00811F9D" w:rsidP="00A7521A">
            <w:pPr>
              <w:widowControl/>
              <w:spacing w:line="360" w:lineRule="auto"/>
              <w:jc w:val="center"/>
              <w:rPr>
                <w:rFonts w:ascii="宋体"/>
                <w:bCs/>
              </w:rPr>
            </w:pPr>
            <w:r w:rsidRPr="000B325A">
              <w:rPr>
                <w:rFonts w:ascii="宋体" w:hAnsi="宋体" w:hint="eastAsia"/>
                <w:bCs/>
              </w:rPr>
              <w:t>多</w:t>
            </w:r>
            <w:proofErr w:type="gramStart"/>
            <w:r w:rsidRPr="000B325A">
              <w:rPr>
                <w:rFonts w:ascii="宋体" w:hAnsi="宋体" w:hint="eastAsia"/>
                <w:bCs/>
              </w:rPr>
              <w:t>线直启模块</w:t>
            </w:r>
            <w:proofErr w:type="gramEnd"/>
          </w:p>
        </w:tc>
        <w:tc>
          <w:tcPr>
            <w:tcW w:w="702" w:type="pct"/>
            <w:tcBorders>
              <w:top w:val="single" w:sz="4" w:space="0" w:color="auto"/>
              <w:left w:val="nil"/>
              <w:bottom w:val="single" w:sz="4" w:space="0" w:color="auto"/>
              <w:right w:val="single" w:sz="4" w:space="0" w:color="auto"/>
            </w:tcBorders>
            <w:noWrap/>
          </w:tcPr>
          <w:p w:rsidR="00811F9D" w:rsidRPr="000B325A" w:rsidRDefault="00811F9D" w:rsidP="00A7521A">
            <w:pPr>
              <w:widowControl/>
              <w:spacing w:line="360" w:lineRule="auto"/>
              <w:jc w:val="center"/>
              <w:rPr>
                <w:rFonts w:ascii="宋体"/>
                <w:bCs/>
              </w:rPr>
            </w:pPr>
            <w:r w:rsidRPr="000B325A">
              <w:rPr>
                <w:rFonts w:ascii="宋体" w:hAnsi="宋体"/>
                <w:bCs/>
              </w:rPr>
              <w:t>7</w:t>
            </w:r>
            <w:r w:rsidRPr="000B325A">
              <w:rPr>
                <w:rFonts w:ascii="宋体" w:hAnsi="宋体" w:hint="eastAsia"/>
                <w:bCs/>
              </w:rPr>
              <w:t>个</w:t>
            </w:r>
          </w:p>
        </w:tc>
        <w:tc>
          <w:tcPr>
            <w:tcW w:w="1726" w:type="pct"/>
            <w:tcBorders>
              <w:top w:val="single" w:sz="4" w:space="0" w:color="auto"/>
              <w:left w:val="nil"/>
              <w:bottom w:val="single" w:sz="4" w:space="0" w:color="auto"/>
              <w:right w:val="single" w:sz="4" w:space="0" w:color="auto"/>
            </w:tcBorders>
            <w:vAlign w:val="center"/>
          </w:tcPr>
          <w:p w:rsidR="00811F9D" w:rsidRPr="000B325A" w:rsidRDefault="00811F9D" w:rsidP="00A7521A">
            <w:pPr>
              <w:widowControl/>
              <w:spacing w:line="360" w:lineRule="auto"/>
              <w:jc w:val="center"/>
              <w:rPr>
                <w:rFonts w:ascii="宋体"/>
                <w:bCs/>
              </w:rPr>
            </w:pPr>
          </w:p>
        </w:tc>
      </w:tr>
      <w:tr w:rsidR="00811F9D" w:rsidRPr="000B325A" w:rsidTr="00A7521A">
        <w:trPr>
          <w:trHeight w:val="259"/>
        </w:trPr>
        <w:tc>
          <w:tcPr>
            <w:tcW w:w="365" w:type="pct"/>
            <w:tcBorders>
              <w:top w:val="single" w:sz="4" w:space="0" w:color="auto"/>
              <w:left w:val="single" w:sz="4" w:space="0" w:color="auto"/>
              <w:bottom w:val="single" w:sz="4" w:space="0" w:color="auto"/>
              <w:right w:val="single" w:sz="4" w:space="0" w:color="auto"/>
            </w:tcBorders>
            <w:noWrap/>
          </w:tcPr>
          <w:p w:rsidR="00811F9D" w:rsidRPr="000B325A" w:rsidRDefault="00811F9D" w:rsidP="00A7521A">
            <w:pPr>
              <w:widowControl/>
              <w:spacing w:line="360" w:lineRule="auto"/>
              <w:jc w:val="center"/>
              <w:rPr>
                <w:rFonts w:ascii="宋体" w:hAnsi="宋体"/>
                <w:bCs/>
              </w:rPr>
            </w:pPr>
            <w:r w:rsidRPr="000B325A">
              <w:rPr>
                <w:rFonts w:ascii="宋体" w:hAnsi="宋体"/>
                <w:bCs/>
              </w:rPr>
              <w:t>70</w:t>
            </w:r>
          </w:p>
        </w:tc>
        <w:tc>
          <w:tcPr>
            <w:tcW w:w="562" w:type="pct"/>
            <w:vMerge/>
            <w:tcBorders>
              <w:left w:val="single" w:sz="4" w:space="0" w:color="auto"/>
              <w:right w:val="single" w:sz="4" w:space="0" w:color="auto"/>
            </w:tcBorders>
            <w:vAlign w:val="center"/>
          </w:tcPr>
          <w:p w:rsidR="00811F9D" w:rsidRPr="000B325A" w:rsidRDefault="00811F9D" w:rsidP="00A7521A">
            <w:pPr>
              <w:widowControl/>
              <w:spacing w:line="360" w:lineRule="auto"/>
              <w:rPr>
                <w:rFonts w:ascii="宋体"/>
                <w:bCs/>
              </w:rPr>
            </w:pPr>
          </w:p>
        </w:tc>
        <w:tc>
          <w:tcPr>
            <w:tcW w:w="1645" w:type="pct"/>
            <w:tcBorders>
              <w:top w:val="single" w:sz="4" w:space="0" w:color="auto"/>
              <w:left w:val="nil"/>
              <w:bottom w:val="single" w:sz="4" w:space="0" w:color="auto"/>
              <w:right w:val="single" w:sz="4" w:space="0" w:color="auto"/>
            </w:tcBorders>
            <w:noWrap/>
          </w:tcPr>
          <w:p w:rsidR="00811F9D" w:rsidRPr="000B325A" w:rsidRDefault="00811F9D" w:rsidP="00A7521A">
            <w:pPr>
              <w:widowControl/>
              <w:spacing w:line="360" w:lineRule="auto"/>
              <w:jc w:val="center"/>
              <w:rPr>
                <w:rFonts w:ascii="宋体"/>
                <w:bCs/>
              </w:rPr>
            </w:pPr>
            <w:r w:rsidRPr="000B325A">
              <w:rPr>
                <w:rFonts w:ascii="宋体" w:hAnsi="宋体" w:hint="eastAsia"/>
                <w:bCs/>
              </w:rPr>
              <w:t>多线联动盘点位</w:t>
            </w:r>
          </w:p>
        </w:tc>
        <w:tc>
          <w:tcPr>
            <w:tcW w:w="702" w:type="pct"/>
            <w:tcBorders>
              <w:top w:val="single" w:sz="4" w:space="0" w:color="auto"/>
              <w:left w:val="nil"/>
              <w:bottom w:val="single" w:sz="4" w:space="0" w:color="auto"/>
              <w:right w:val="single" w:sz="4" w:space="0" w:color="auto"/>
            </w:tcBorders>
            <w:noWrap/>
          </w:tcPr>
          <w:p w:rsidR="00811F9D" w:rsidRPr="000B325A" w:rsidRDefault="00811F9D" w:rsidP="00A7521A">
            <w:pPr>
              <w:widowControl/>
              <w:spacing w:line="360" w:lineRule="auto"/>
              <w:jc w:val="center"/>
              <w:rPr>
                <w:rFonts w:ascii="宋体"/>
                <w:bCs/>
              </w:rPr>
            </w:pPr>
            <w:r w:rsidRPr="000B325A">
              <w:rPr>
                <w:rFonts w:ascii="宋体" w:hAnsi="宋体"/>
                <w:bCs/>
              </w:rPr>
              <w:t>9</w:t>
            </w:r>
            <w:r w:rsidRPr="000B325A">
              <w:rPr>
                <w:rFonts w:ascii="宋体" w:hAnsi="宋体" w:hint="eastAsia"/>
                <w:bCs/>
              </w:rPr>
              <w:t>个</w:t>
            </w:r>
          </w:p>
        </w:tc>
        <w:tc>
          <w:tcPr>
            <w:tcW w:w="1726" w:type="pct"/>
            <w:tcBorders>
              <w:top w:val="single" w:sz="4" w:space="0" w:color="auto"/>
              <w:left w:val="nil"/>
              <w:bottom w:val="single" w:sz="4" w:space="0" w:color="auto"/>
              <w:right w:val="single" w:sz="4" w:space="0" w:color="auto"/>
            </w:tcBorders>
            <w:vAlign w:val="center"/>
          </w:tcPr>
          <w:p w:rsidR="00811F9D" w:rsidRPr="000B325A" w:rsidRDefault="00811F9D" w:rsidP="00A7521A">
            <w:pPr>
              <w:widowControl/>
              <w:spacing w:line="360" w:lineRule="auto"/>
              <w:jc w:val="center"/>
              <w:rPr>
                <w:rFonts w:ascii="宋体"/>
                <w:bCs/>
              </w:rPr>
            </w:pPr>
          </w:p>
        </w:tc>
      </w:tr>
      <w:tr w:rsidR="00811F9D" w:rsidRPr="000B325A" w:rsidTr="00A7521A">
        <w:trPr>
          <w:trHeight w:val="259"/>
        </w:trPr>
        <w:tc>
          <w:tcPr>
            <w:tcW w:w="365" w:type="pct"/>
            <w:tcBorders>
              <w:top w:val="single" w:sz="4" w:space="0" w:color="auto"/>
              <w:left w:val="single" w:sz="4" w:space="0" w:color="auto"/>
              <w:bottom w:val="single" w:sz="4" w:space="0" w:color="auto"/>
              <w:right w:val="single" w:sz="4" w:space="0" w:color="auto"/>
            </w:tcBorders>
            <w:noWrap/>
          </w:tcPr>
          <w:p w:rsidR="00811F9D" w:rsidRPr="000B325A" w:rsidRDefault="00811F9D" w:rsidP="00A7521A">
            <w:pPr>
              <w:widowControl/>
              <w:spacing w:line="360" w:lineRule="auto"/>
              <w:jc w:val="center"/>
              <w:rPr>
                <w:rFonts w:ascii="宋体" w:hAnsi="宋体"/>
                <w:bCs/>
              </w:rPr>
            </w:pPr>
            <w:r w:rsidRPr="000B325A">
              <w:rPr>
                <w:rFonts w:ascii="宋体" w:hAnsi="宋体"/>
                <w:bCs/>
              </w:rPr>
              <w:t>71</w:t>
            </w:r>
          </w:p>
        </w:tc>
        <w:tc>
          <w:tcPr>
            <w:tcW w:w="562" w:type="pct"/>
            <w:vMerge/>
            <w:tcBorders>
              <w:left w:val="single" w:sz="4" w:space="0" w:color="auto"/>
              <w:right w:val="single" w:sz="4" w:space="0" w:color="auto"/>
            </w:tcBorders>
            <w:vAlign w:val="center"/>
          </w:tcPr>
          <w:p w:rsidR="00811F9D" w:rsidRPr="000B325A" w:rsidRDefault="00811F9D" w:rsidP="00A7521A">
            <w:pPr>
              <w:widowControl/>
              <w:spacing w:line="360" w:lineRule="auto"/>
              <w:rPr>
                <w:rFonts w:ascii="宋体"/>
                <w:bCs/>
              </w:rPr>
            </w:pPr>
          </w:p>
        </w:tc>
        <w:tc>
          <w:tcPr>
            <w:tcW w:w="1645" w:type="pct"/>
            <w:tcBorders>
              <w:top w:val="single" w:sz="4" w:space="0" w:color="auto"/>
              <w:left w:val="nil"/>
              <w:bottom w:val="single" w:sz="4" w:space="0" w:color="auto"/>
              <w:right w:val="single" w:sz="4" w:space="0" w:color="auto"/>
            </w:tcBorders>
            <w:noWrap/>
          </w:tcPr>
          <w:p w:rsidR="00811F9D" w:rsidRPr="000B325A" w:rsidRDefault="00811F9D" w:rsidP="00A7521A">
            <w:pPr>
              <w:widowControl/>
              <w:spacing w:line="360" w:lineRule="auto"/>
              <w:jc w:val="center"/>
              <w:rPr>
                <w:rFonts w:ascii="宋体"/>
                <w:bCs/>
              </w:rPr>
            </w:pPr>
            <w:r w:rsidRPr="000B325A">
              <w:rPr>
                <w:rFonts w:ascii="宋体" w:hAnsi="宋体" w:hint="eastAsia"/>
                <w:bCs/>
              </w:rPr>
              <w:t>手报用电话手柄</w:t>
            </w:r>
          </w:p>
        </w:tc>
        <w:tc>
          <w:tcPr>
            <w:tcW w:w="702" w:type="pct"/>
            <w:tcBorders>
              <w:top w:val="single" w:sz="4" w:space="0" w:color="auto"/>
              <w:left w:val="nil"/>
              <w:bottom w:val="single" w:sz="4" w:space="0" w:color="auto"/>
              <w:right w:val="single" w:sz="4" w:space="0" w:color="auto"/>
            </w:tcBorders>
            <w:noWrap/>
          </w:tcPr>
          <w:p w:rsidR="00811F9D" w:rsidRPr="000B325A" w:rsidRDefault="00811F9D" w:rsidP="00A7521A">
            <w:pPr>
              <w:widowControl/>
              <w:spacing w:line="360" w:lineRule="auto"/>
              <w:jc w:val="center"/>
              <w:rPr>
                <w:rFonts w:ascii="宋体"/>
                <w:bCs/>
              </w:rPr>
            </w:pPr>
            <w:r w:rsidRPr="000B325A">
              <w:rPr>
                <w:rFonts w:ascii="宋体" w:hAnsi="宋体"/>
                <w:bCs/>
              </w:rPr>
              <w:t>9</w:t>
            </w:r>
            <w:r w:rsidRPr="000B325A">
              <w:rPr>
                <w:rFonts w:ascii="宋体" w:hAnsi="宋体" w:hint="eastAsia"/>
                <w:bCs/>
              </w:rPr>
              <w:t>个</w:t>
            </w:r>
          </w:p>
        </w:tc>
        <w:tc>
          <w:tcPr>
            <w:tcW w:w="1726" w:type="pct"/>
            <w:tcBorders>
              <w:top w:val="single" w:sz="4" w:space="0" w:color="auto"/>
              <w:left w:val="nil"/>
              <w:bottom w:val="single" w:sz="4" w:space="0" w:color="auto"/>
              <w:right w:val="single" w:sz="4" w:space="0" w:color="auto"/>
            </w:tcBorders>
            <w:vAlign w:val="center"/>
          </w:tcPr>
          <w:p w:rsidR="00811F9D" w:rsidRPr="000B325A" w:rsidRDefault="00811F9D" w:rsidP="00A7521A">
            <w:pPr>
              <w:widowControl/>
              <w:spacing w:line="360" w:lineRule="auto"/>
              <w:jc w:val="center"/>
              <w:rPr>
                <w:rFonts w:ascii="宋体"/>
                <w:bCs/>
              </w:rPr>
            </w:pPr>
          </w:p>
        </w:tc>
      </w:tr>
      <w:tr w:rsidR="00811F9D" w:rsidRPr="000B325A" w:rsidTr="00A7521A">
        <w:trPr>
          <w:trHeight w:val="259"/>
        </w:trPr>
        <w:tc>
          <w:tcPr>
            <w:tcW w:w="365" w:type="pct"/>
            <w:tcBorders>
              <w:top w:val="single" w:sz="4" w:space="0" w:color="auto"/>
              <w:left w:val="single" w:sz="4" w:space="0" w:color="auto"/>
              <w:bottom w:val="single" w:sz="4" w:space="0" w:color="auto"/>
              <w:right w:val="single" w:sz="4" w:space="0" w:color="auto"/>
            </w:tcBorders>
            <w:noWrap/>
          </w:tcPr>
          <w:p w:rsidR="00811F9D" w:rsidRPr="000B325A" w:rsidRDefault="00811F9D" w:rsidP="00A7521A">
            <w:pPr>
              <w:widowControl/>
              <w:spacing w:line="360" w:lineRule="auto"/>
              <w:jc w:val="center"/>
              <w:rPr>
                <w:rFonts w:ascii="宋体" w:hAnsi="宋体"/>
                <w:bCs/>
              </w:rPr>
            </w:pPr>
            <w:r w:rsidRPr="000B325A">
              <w:rPr>
                <w:rFonts w:ascii="宋体" w:hAnsi="宋体"/>
                <w:bCs/>
              </w:rPr>
              <w:t>72</w:t>
            </w:r>
          </w:p>
        </w:tc>
        <w:tc>
          <w:tcPr>
            <w:tcW w:w="562" w:type="pct"/>
            <w:vMerge/>
            <w:tcBorders>
              <w:left w:val="single" w:sz="4" w:space="0" w:color="auto"/>
              <w:right w:val="single" w:sz="4" w:space="0" w:color="auto"/>
            </w:tcBorders>
            <w:vAlign w:val="center"/>
          </w:tcPr>
          <w:p w:rsidR="00811F9D" w:rsidRPr="000B325A" w:rsidRDefault="00811F9D" w:rsidP="00A7521A">
            <w:pPr>
              <w:widowControl/>
              <w:spacing w:line="360" w:lineRule="auto"/>
              <w:rPr>
                <w:rFonts w:ascii="宋体"/>
                <w:bCs/>
              </w:rPr>
            </w:pPr>
          </w:p>
        </w:tc>
        <w:tc>
          <w:tcPr>
            <w:tcW w:w="1645" w:type="pct"/>
            <w:tcBorders>
              <w:top w:val="single" w:sz="4" w:space="0" w:color="auto"/>
              <w:left w:val="nil"/>
              <w:bottom w:val="single" w:sz="4" w:space="0" w:color="auto"/>
              <w:right w:val="single" w:sz="4" w:space="0" w:color="auto"/>
            </w:tcBorders>
            <w:noWrap/>
          </w:tcPr>
          <w:p w:rsidR="00811F9D" w:rsidRPr="000B325A" w:rsidRDefault="00811F9D" w:rsidP="00A7521A">
            <w:pPr>
              <w:widowControl/>
              <w:spacing w:line="360" w:lineRule="auto"/>
              <w:jc w:val="center"/>
              <w:rPr>
                <w:rFonts w:ascii="宋体"/>
                <w:bCs/>
              </w:rPr>
            </w:pPr>
            <w:r w:rsidRPr="000B325A">
              <w:rPr>
                <w:rFonts w:ascii="宋体" w:hAnsi="宋体" w:hint="eastAsia"/>
                <w:bCs/>
              </w:rPr>
              <w:t>电气火灾监控主机</w:t>
            </w:r>
          </w:p>
        </w:tc>
        <w:tc>
          <w:tcPr>
            <w:tcW w:w="702" w:type="pct"/>
            <w:tcBorders>
              <w:top w:val="single" w:sz="4" w:space="0" w:color="auto"/>
              <w:left w:val="nil"/>
              <w:bottom w:val="single" w:sz="4" w:space="0" w:color="auto"/>
              <w:right w:val="single" w:sz="4" w:space="0" w:color="auto"/>
            </w:tcBorders>
            <w:noWrap/>
          </w:tcPr>
          <w:p w:rsidR="00811F9D" w:rsidRPr="000B325A" w:rsidRDefault="00811F9D" w:rsidP="00A7521A">
            <w:pPr>
              <w:widowControl/>
              <w:spacing w:line="360" w:lineRule="auto"/>
              <w:jc w:val="center"/>
              <w:rPr>
                <w:rFonts w:ascii="宋体"/>
                <w:bCs/>
              </w:rPr>
            </w:pPr>
            <w:r w:rsidRPr="000B325A">
              <w:rPr>
                <w:rFonts w:ascii="宋体" w:hAnsi="宋体"/>
                <w:bCs/>
              </w:rPr>
              <w:t>1</w:t>
            </w:r>
            <w:r w:rsidRPr="000B325A">
              <w:rPr>
                <w:rFonts w:ascii="宋体" w:hAnsi="宋体" w:hint="eastAsia"/>
                <w:bCs/>
              </w:rPr>
              <w:t>个</w:t>
            </w:r>
          </w:p>
        </w:tc>
        <w:tc>
          <w:tcPr>
            <w:tcW w:w="1726" w:type="pct"/>
            <w:tcBorders>
              <w:top w:val="single" w:sz="4" w:space="0" w:color="auto"/>
              <w:left w:val="nil"/>
              <w:bottom w:val="single" w:sz="4" w:space="0" w:color="auto"/>
              <w:right w:val="single" w:sz="4" w:space="0" w:color="auto"/>
            </w:tcBorders>
            <w:vAlign w:val="center"/>
          </w:tcPr>
          <w:p w:rsidR="00811F9D" w:rsidRPr="000B325A" w:rsidRDefault="00811F9D" w:rsidP="00A7521A">
            <w:pPr>
              <w:widowControl/>
              <w:spacing w:line="360" w:lineRule="auto"/>
              <w:jc w:val="center"/>
              <w:rPr>
                <w:rFonts w:ascii="宋体"/>
                <w:bCs/>
              </w:rPr>
            </w:pPr>
          </w:p>
        </w:tc>
      </w:tr>
      <w:tr w:rsidR="00811F9D" w:rsidRPr="000B325A" w:rsidTr="00A7521A">
        <w:trPr>
          <w:trHeight w:val="259"/>
        </w:trPr>
        <w:tc>
          <w:tcPr>
            <w:tcW w:w="365" w:type="pct"/>
            <w:tcBorders>
              <w:top w:val="single" w:sz="4" w:space="0" w:color="auto"/>
              <w:left w:val="single" w:sz="4" w:space="0" w:color="auto"/>
              <w:bottom w:val="single" w:sz="4" w:space="0" w:color="auto"/>
              <w:right w:val="single" w:sz="4" w:space="0" w:color="auto"/>
            </w:tcBorders>
            <w:noWrap/>
          </w:tcPr>
          <w:p w:rsidR="00811F9D" w:rsidRPr="000B325A" w:rsidRDefault="00811F9D" w:rsidP="00A7521A">
            <w:pPr>
              <w:widowControl/>
              <w:spacing w:line="360" w:lineRule="auto"/>
              <w:jc w:val="center"/>
              <w:rPr>
                <w:rFonts w:ascii="宋体" w:hAnsi="宋体"/>
                <w:bCs/>
              </w:rPr>
            </w:pPr>
            <w:r w:rsidRPr="000B325A">
              <w:rPr>
                <w:rFonts w:ascii="宋体" w:hAnsi="宋体"/>
                <w:bCs/>
              </w:rPr>
              <w:t>73</w:t>
            </w:r>
          </w:p>
        </w:tc>
        <w:tc>
          <w:tcPr>
            <w:tcW w:w="562" w:type="pct"/>
            <w:vMerge/>
            <w:tcBorders>
              <w:left w:val="single" w:sz="4" w:space="0" w:color="auto"/>
              <w:right w:val="single" w:sz="4" w:space="0" w:color="auto"/>
            </w:tcBorders>
            <w:vAlign w:val="center"/>
          </w:tcPr>
          <w:p w:rsidR="00811F9D" w:rsidRPr="000B325A" w:rsidRDefault="00811F9D" w:rsidP="00A7521A">
            <w:pPr>
              <w:widowControl/>
              <w:spacing w:line="360" w:lineRule="auto"/>
              <w:rPr>
                <w:rFonts w:ascii="宋体"/>
                <w:bCs/>
              </w:rPr>
            </w:pPr>
          </w:p>
        </w:tc>
        <w:tc>
          <w:tcPr>
            <w:tcW w:w="1645" w:type="pct"/>
            <w:tcBorders>
              <w:top w:val="single" w:sz="4" w:space="0" w:color="auto"/>
              <w:left w:val="nil"/>
              <w:bottom w:val="single" w:sz="4" w:space="0" w:color="auto"/>
              <w:right w:val="single" w:sz="4" w:space="0" w:color="auto"/>
            </w:tcBorders>
            <w:noWrap/>
          </w:tcPr>
          <w:p w:rsidR="00811F9D" w:rsidRPr="000B325A" w:rsidRDefault="00811F9D" w:rsidP="00A7521A">
            <w:pPr>
              <w:widowControl/>
              <w:spacing w:line="360" w:lineRule="auto"/>
              <w:jc w:val="center"/>
              <w:rPr>
                <w:rFonts w:ascii="宋体"/>
                <w:bCs/>
              </w:rPr>
            </w:pPr>
            <w:r w:rsidRPr="000B325A">
              <w:rPr>
                <w:rFonts w:ascii="宋体" w:hAnsi="宋体" w:hint="eastAsia"/>
                <w:bCs/>
              </w:rPr>
              <w:t>消防电源监控主机</w:t>
            </w:r>
          </w:p>
        </w:tc>
        <w:tc>
          <w:tcPr>
            <w:tcW w:w="702" w:type="pct"/>
            <w:tcBorders>
              <w:top w:val="single" w:sz="4" w:space="0" w:color="auto"/>
              <w:left w:val="nil"/>
              <w:bottom w:val="single" w:sz="4" w:space="0" w:color="auto"/>
              <w:right w:val="single" w:sz="4" w:space="0" w:color="auto"/>
            </w:tcBorders>
            <w:noWrap/>
          </w:tcPr>
          <w:p w:rsidR="00811F9D" w:rsidRPr="000B325A" w:rsidRDefault="00811F9D" w:rsidP="00A7521A">
            <w:pPr>
              <w:widowControl/>
              <w:spacing w:line="360" w:lineRule="auto"/>
              <w:jc w:val="center"/>
              <w:rPr>
                <w:rFonts w:ascii="宋体"/>
                <w:bCs/>
              </w:rPr>
            </w:pPr>
            <w:r w:rsidRPr="000B325A">
              <w:rPr>
                <w:rFonts w:ascii="宋体" w:hAnsi="宋体"/>
                <w:bCs/>
              </w:rPr>
              <w:t>1</w:t>
            </w:r>
            <w:r w:rsidRPr="000B325A">
              <w:rPr>
                <w:rFonts w:ascii="宋体" w:hAnsi="宋体" w:hint="eastAsia"/>
                <w:bCs/>
              </w:rPr>
              <w:t>个</w:t>
            </w:r>
          </w:p>
        </w:tc>
        <w:tc>
          <w:tcPr>
            <w:tcW w:w="1726" w:type="pct"/>
            <w:tcBorders>
              <w:top w:val="single" w:sz="4" w:space="0" w:color="auto"/>
              <w:left w:val="nil"/>
              <w:bottom w:val="single" w:sz="4" w:space="0" w:color="auto"/>
              <w:right w:val="single" w:sz="4" w:space="0" w:color="auto"/>
            </w:tcBorders>
            <w:vAlign w:val="center"/>
          </w:tcPr>
          <w:p w:rsidR="00811F9D" w:rsidRPr="000B325A" w:rsidRDefault="00811F9D" w:rsidP="00A7521A">
            <w:pPr>
              <w:widowControl/>
              <w:spacing w:line="360" w:lineRule="auto"/>
              <w:jc w:val="center"/>
              <w:rPr>
                <w:rFonts w:ascii="宋体"/>
                <w:bCs/>
              </w:rPr>
            </w:pPr>
          </w:p>
        </w:tc>
      </w:tr>
      <w:tr w:rsidR="00811F9D" w:rsidRPr="000B325A" w:rsidTr="00A7521A">
        <w:trPr>
          <w:trHeight w:val="259"/>
        </w:trPr>
        <w:tc>
          <w:tcPr>
            <w:tcW w:w="365" w:type="pct"/>
            <w:tcBorders>
              <w:top w:val="single" w:sz="4" w:space="0" w:color="auto"/>
              <w:left w:val="single" w:sz="4" w:space="0" w:color="auto"/>
              <w:bottom w:val="single" w:sz="4" w:space="0" w:color="auto"/>
              <w:right w:val="single" w:sz="4" w:space="0" w:color="auto"/>
            </w:tcBorders>
            <w:noWrap/>
          </w:tcPr>
          <w:p w:rsidR="00811F9D" w:rsidRPr="000B325A" w:rsidRDefault="00811F9D" w:rsidP="00A7521A">
            <w:pPr>
              <w:widowControl/>
              <w:spacing w:line="360" w:lineRule="auto"/>
              <w:jc w:val="center"/>
              <w:rPr>
                <w:rFonts w:ascii="宋体" w:hAnsi="宋体"/>
                <w:bCs/>
              </w:rPr>
            </w:pPr>
            <w:r w:rsidRPr="000B325A">
              <w:rPr>
                <w:rFonts w:ascii="宋体" w:hAnsi="宋体"/>
                <w:bCs/>
              </w:rPr>
              <w:t>74</w:t>
            </w:r>
          </w:p>
        </w:tc>
        <w:tc>
          <w:tcPr>
            <w:tcW w:w="562" w:type="pct"/>
            <w:vMerge/>
            <w:tcBorders>
              <w:left w:val="single" w:sz="4" w:space="0" w:color="auto"/>
              <w:right w:val="single" w:sz="4" w:space="0" w:color="auto"/>
            </w:tcBorders>
            <w:vAlign w:val="center"/>
          </w:tcPr>
          <w:p w:rsidR="00811F9D" w:rsidRPr="000B325A" w:rsidRDefault="00811F9D" w:rsidP="00A7521A">
            <w:pPr>
              <w:widowControl/>
              <w:spacing w:line="360" w:lineRule="auto"/>
              <w:rPr>
                <w:rFonts w:ascii="宋体"/>
                <w:bCs/>
              </w:rPr>
            </w:pPr>
          </w:p>
        </w:tc>
        <w:tc>
          <w:tcPr>
            <w:tcW w:w="1645" w:type="pct"/>
            <w:tcBorders>
              <w:top w:val="single" w:sz="4" w:space="0" w:color="auto"/>
              <w:left w:val="nil"/>
              <w:bottom w:val="single" w:sz="4" w:space="0" w:color="auto"/>
              <w:right w:val="single" w:sz="4" w:space="0" w:color="auto"/>
            </w:tcBorders>
            <w:noWrap/>
          </w:tcPr>
          <w:p w:rsidR="00811F9D" w:rsidRPr="000B325A" w:rsidRDefault="00811F9D" w:rsidP="00A7521A">
            <w:pPr>
              <w:widowControl/>
              <w:spacing w:line="360" w:lineRule="auto"/>
              <w:jc w:val="center"/>
              <w:rPr>
                <w:rFonts w:ascii="宋体"/>
                <w:bCs/>
              </w:rPr>
            </w:pPr>
            <w:r w:rsidRPr="000B325A">
              <w:rPr>
                <w:rFonts w:ascii="宋体" w:hAnsi="宋体" w:hint="eastAsia"/>
                <w:bCs/>
              </w:rPr>
              <w:t>感温电缆信号处理器</w:t>
            </w:r>
          </w:p>
        </w:tc>
        <w:tc>
          <w:tcPr>
            <w:tcW w:w="702" w:type="pct"/>
            <w:tcBorders>
              <w:top w:val="single" w:sz="4" w:space="0" w:color="auto"/>
              <w:left w:val="nil"/>
              <w:bottom w:val="single" w:sz="4" w:space="0" w:color="auto"/>
              <w:right w:val="single" w:sz="4" w:space="0" w:color="auto"/>
            </w:tcBorders>
            <w:noWrap/>
          </w:tcPr>
          <w:p w:rsidR="00811F9D" w:rsidRPr="000B325A" w:rsidRDefault="00811F9D" w:rsidP="00A7521A">
            <w:pPr>
              <w:widowControl/>
              <w:spacing w:line="360" w:lineRule="auto"/>
              <w:jc w:val="center"/>
              <w:rPr>
                <w:rFonts w:ascii="宋体"/>
                <w:bCs/>
              </w:rPr>
            </w:pPr>
            <w:r w:rsidRPr="000B325A">
              <w:rPr>
                <w:rFonts w:ascii="宋体" w:hAnsi="宋体"/>
                <w:bCs/>
              </w:rPr>
              <w:t>1</w:t>
            </w:r>
            <w:r w:rsidRPr="000B325A">
              <w:rPr>
                <w:rFonts w:ascii="宋体" w:hAnsi="宋体" w:hint="eastAsia"/>
                <w:bCs/>
              </w:rPr>
              <w:t>个</w:t>
            </w:r>
          </w:p>
        </w:tc>
        <w:tc>
          <w:tcPr>
            <w:tcW w:w="1726" w:type="pct"/>
            <w:tcBorders>
              <w:top w:val="single" w:sz="4" w:space="0" w:color="auto"/>
              <w:left w:val="nil"/>
              <w:bottom w:val="single" w:sz="4" w:space="0" w:color="auto"/>
              <w:right w:val="single" w:sz="4" w:space="0" w:color="auto"/>
            </w:tcBorders>
            <w:vAlign w:val="center"/>
          </w:tcPr>
          <w:p w:rsidR="00811F9D" w:rsidRPr="000B325A" w:rsidRDefault="00811F9D" w:rsidP="00A7521A">
            <w:pPr>
              <w:widowControl/>
              <w:spacing w:line="360" w:lineRule="auto"/>
              <w:jc w:val="center"/>
              <w:rPr>
                <w:rFonts w:ascii="宋体"/>
                <w:bCs/>
              </w:rPr>
            </w:pPr>
          </w:p>
        </w:tc>
      </w:tr>
      <w:tr w:rsidR="00811F9D" w:rsidRPr="000B325A" w:rsidTr="00A7521A">
        <w:trPr>
          <w:trHeight w:val="259"/>
        </w:trPr>
        <w:tc>
          <w:tcPr>
            <w:tcW w:w="365" w:type="pct"/>
            <w:tcBorders>
              <w:top w:val="single" w:sz="4" w:space="0" w:color="auto"/>
              <w:left w:val="single" w:sz="4" w:space="0" w:color="auto"/>
              <w:bottom w:val="single" w:sz="4" w:space="0" w:color="auto"/>
              <w:right w:val="single" w:sz="4" w:space="0" w:color="auto"/>
            </w:tcBorders>
            <w:noWrap/>
          </w:tcPr>
          <w:p w:rsidR="00811F9D" w:rsidRPr="000B325A" w:rsidRDefault="00811F9D" w:rsidP="00A7521A">
            <w:pPr>
              <w:widowControl/>
              <w:spacing w:line="360" w:lineRule="auto"/>
              <w:jc w:val="center"/>
              <w:rPr>
                <w:rFonts w:ascii="宋体" w:hAnsi="宋体"/>
                <w:bCs/>
              </w:rPr>
            </w:pPr>
            <w:r w:rsidRPr="000B325A">
              <w:rPr>
                <w:rFonts w:ascii="宋体" w:hAnsi="宋体"/>
                <w:bCs/>
              </w:rPr>
              <w:t>75</w:t>
            </w:r>
          </w:p>
        </w:tc>
        <w:tc>
          <w:tcPr>
            <w:tcW w:w="562" w:type="pct"/>
            <w:vMerge/>
            <w:tcBorders>
              <w:left w:val="single" w:sz="4" w:space="0" w:color="auto"/>
              <w:bottom w:val="single" w:sz="4" w:space="0" w:color="auto"/>
              <w:right w:val="single" w:sz="4" w:space="0" w:color="auto"/>
            </w:tcBorders>
            <w:vAlign w:val="center"/>
          </w:tcPr>
          <w:p w:rsidR="00811F9D" w:rsidRPr="000B325A" w:rsidRDefault="00811F9D" w:rsidP="00A7521A">
            <w:pPr>
              <w:widowControl/>
              <w:spacing w:line="360" w:lineRule="auto"/>
              <w:rPr>
                <w:rFonts w:ascii="宋体"/>
                <w:bCs/>
              </w:rPr>
            </w:pPr>
          </w:p>
        </w:tc>
        <w:tc>
          <w:tcPr>
            <w:tcW w:w="1645" w:type="pct"/>
            <w:tcBorders>
              <w:top w:val="single" w:sz="4" w:space="0" w:color="auto"/>
              <w:left w:val="nil"/>
              <w:bottom w:val="single" w:sz="4" w:space="0" w:color="auto"/>
              <w:right w:val="single" w:sz="4" w:space="0" w:color="auto"/>
            </w:tcBorders>
            <w:noWrap/>
          </w:tcPr>
          <w:p w:rsidR="00811F9D" w:rsidRPr="000B325A" w:rsidRDefault="00811F9D" w:rsidP="00A7521A">
            <w:pPr>
              <w:widowControl/>
              <w:spacing w:line="360" w:lineRule="auto"/>
              <w:jc w:val="center"/>
              <w:rPr>
                <w:rFonts w:ascii="宋体"/>
                <w:bCs/>
              </w:rPr>
            </w:pPr>
            <w:r w:rsidRPr="000B325A">
              <w:rPr>
                <w:rFonts w:ascii="宋体" w:hAnsi="宋体" w:hint="eastAsia"/>
                <w:bCs/>
              </w:rPr>
              <w:t>感温电缆终端盒</w:t>
            </w:r>
          </w:p>
        </w:tc>
        <w:tc>
          <w:tcPr>
            <w:tcW w:w="702" w:type="pct"/>
            <w:tcBorders>
              <w:top w:val="single" w:sz="4" w:space="0" w:color="auto"/>
              <w:left w:val="nil"/>
              <w:bottom w:val="single" w:sz="4" w:space="0" w:color="auto"/>
              <w:right w:val="single" w:sz="4" w:space="0" w:color="auto"/>
            </w:tcBorders>
            <w:noWrap/>
          </w:tcPr>
          <w:p w:rsidR="00811F9D" w:rsidRPr="000B325A" w:rsidRDefault="00811F9D" w:rsidP="00A7521A">
            <w:pPr>
              <w:widowControl/>
              <w:spacing w:line="360" w:lineRule="auto"/>
              <w:jc w:val="center"/>
              <w:rPr>
                <w:rFonts w:ascii="宋体"/>
                <w:bCs/>
              </w:rPr>
            </w:pPr>
            <w:r w:rsidRPr="000B325A">
              <w:rPr>
                <w:rFonts w:ascii="宋体" w:hAnsi="宋体"/>
                <w:bCs/>
              </w:rPr>
              <w:t>1</w:t>
            </w:r>
            <w:r w:rsidRPr="000B325A">
              <w:rPr>
                <w:rFonts w:ascii="宋体" w:hAnsi="宋体" w:hint="eastAsia"/>
                <w:bCs/>
              </w:rPr>
              <w:t>个</w:t>
            </w:r>
          </w:p>
        </w:tc>
        <w:tc>
          <w:tcPr>
            <w:tcW w:w="1726" w:type="pct"/>
            <w:tcBorders>
              <w:top w:val="single" w:sz="4" w:space="0" w:color="auto"/>
              <w:left w:val="nil"/>
              <w:bottom w:val="single" w:sz="4" w:space="0" w:color="auto"/>
              <w:right w:val="single" w:sz="4" w:space="0" w:color="auto"/>
            </w:tcBorders>
            <w:vAlign w:val="center"/>
          </w:tcPr>
          <w:p w:rsidR="00811F9D" w:rsidRPr="000B325A" w:rsidRDefault="00811F9D" w:rsidP="00A7521A">
            <w:pPr>
              <w:widowControl/>
              <w:spacing w:line="360" w:lineRule="auto"/>
              <w:jc w:val="center"/>
              <w:rPr>
                <w:rFonts w:ascii="宋体"/>
                <w:bCs/>
              </w:rPr>
            </w:pPr>
          </w:p>
        </w:tc>
      </w:tr>
      <w:tr w:rsidR="00811F9D" w:rsidRPr="000B325A" w:rsidTr="00A7521A">
        <w:trPr>
          <w:trHeight w:val="516"/>
        </w:trPr>
        <w:tc>
          <w:tcPr>
            <w:tcW w:w="365" w:type="pct"/>
            <w:tcBorders>
              <w:top w:val="single" w:sz="4" w:space="0" w:color="auto"/>
              <w:left w:val="single" w:sz="4" w:space="0" w:color="auto"/>
              <w:bottom w:val="single" w:sz="4" w:space="0" w:color="auto"/>
              <w:right w:val="single" w:sz="4" w:space="0" w:color="auto"/>
            </w:tcBorders>
            <w:noWrap/>
          </w:tcPr>
          <w:p w:rsidR="00811F9D" w:rsidRPr="000B325A" w:rsidRDefault="00811F9D" w:rsidP="00A7521A">
            <w:pPr>
              <w:widowControl/>
              <w:spacing w:line="360" w:lineRule="auto"/>
              <w:jc w:val="center"/>
              <w:rPr>
                <w:rFonts w:ascii="宋体" w:hAnsi="宋体"/>
                <w:bCs/>
              </w:rPr>
            </w:pPr>
            <w:r w:rsidRPr="000B325A">
              <w:rPr>
                <w:rFonts w:ascii="宋体" w:hAnsi="宋体"/>
                <w:bCs/>
              </w:rPr>
              <w:t>76</w:t>
            </w:r>
          </w:p>
        </w:tc>
        <w:tc>
          <w:tcPr>
            <w:tcW w:w="562" w:type="pct"/>
            <w:vMerge w:val="restart"/>
            <w:tcBorders>
              <w:top w:val="single" w:sz="4" w:space="0" w:color="auto"/>
              <w:left w:val="single" w:sz="4" w:space="0" w:color="auto"/>
              <w:bottom w:val="single" w:sz="4" w:space="0" w:color="auto"/>
              <w:right w:val="single" w:sz="4" w:space="0" w:color="auto"/>
            </w:tcBorders>
            <w:vAlign w:val="center"/>
          </w:tcPr>
          <w:p w:rsidR="00811F9D" w:rsidRPr="000B325A" w:rsidRDefault="00811F9D" w:rsidP="00A7521A">
            <w:pPr>
              <w:widowControl/>
              <w:spacing w:line="360" w:lineRule="auto"/>
              <w:rPr>
                <w:rFonts w:ascii="宋体"/>
                <w:bCs/>
              </w:rPr>
            </w:pPr>
            <w:r w:rsidRPr="000B325A">
              <w:rPr>
                <w:rFonts w:ascii="宋体" w:hAnsi="宋体" w:hint="eastAsia"/>
                <w:bCs/>
              </w:rPr>
              <w:t>视频监控设备</w:t>
            </w:r>
          </w:p>
        </w:tc>
        <w:tc>
          <w:tcPr>
            <w:tcW w:w="1645" w:type="pct"/>
            <w:tcBorders>
              <w:top w:val="single" w:sz="4" w:space="0" w:color="auto"/>
              <w:left w:val="nil"/>
              <w:bottom w:val="single" w:sz="4" w:space="0" w:color="auto"/>
              <w:right w:val="single" w:sz="4" w:space="0" w:color="auto"/>
            </w:tcBorders>
            <w:noWrap/>
          </w:tcPr>
          <w:p w:rsidR="00811F9D" w:rsidRPr="000B325A" w:rsidRDefault="00811F9D" w:rsidP="00A7521A">
            <w:pPr>
              <w:widowControl/>
              <w:spacing w:line="360" w:lineRule="auto"/>
              <w:jc w:val="center"/>
              <w:rPr>
                <w:rFonts w:ascii="宋体"/>
                <w:bCs/>
              </w:rPr>
            </w:pPr>
            <w:r w:rsidRPr="000B325A">
              <w:rPr>
                <w:rFonts w:ascii="宋体" w:hAnsi="宋体" w:hint="eastAsia"/>
                <w:bCs/>
              </w:rPr>
              <w:t>监控摄像设备</w:t>
            </w:r>
          </w:p>
        </w:tc>
        <w:tc>
          <w:tcPr>
            <w:tcW w:w="702" w:type="pct"/>
            <w:tcBorders>
              <w:top w:val="single" w:sz="4" w:space="0" w:color="auto"/>
              <w:left w:val="nil"/>
              <w:bottom w:val="single" w:sz="4" w:space="0" w:color="auto"/>
              <w:right w:val="single" w:sz="4" w:space="0" w:color="auto"/>
            </w:tcBorders>
            <w:noWrap/>
          </w:tcPr>
          <w:p w:rsidR="00811F9D" w:rsidRPr="000B325A" w:rsidRDefault="00811F9D" w:rsidP="00A7521A">
            <w:pPr>
              <w:widowControl/>
              <w:spacing w:line="360" w:lineRule="auto"/>
              <w:jc w:val="center"/>
              <w:rPr>
                <w:rFonts w:ascii="宋体"/>
                <w:bCs/>
              </w:rPr>
            </w:pPr>
            <w:r w:rsidRPr="000B325A">
              <w:rPr>
                <w:rFonts w:ascii="宋体" w:hAnsi="宋体"/>
                <w:bCs/>
              </w:rPr>
              <w:t>114</w:t>
            </w:r>
            <w:r w:rsidRPr="000B325A">
              <w:rPr>
                <w:rFonts w:ascii="宋体" w:hAnsi="宋体" w:hint="eastAsia"/>
                <w:bCs/>
              </w:rPr>
              <w:t>个</w:t>
            </w:r>
          </w:p>
        </w:tc>
        <w:tc>
          <w:tcPr>
            <w:tcW w:w="1726" w:type="pct"/>
            <w:tcBorders>
              <w:top w:val="single" w:sz="4" w:space="0" w:color="auto"/>
              <w:left w:val="nil"/>
              <w:bottom w:val="single" w:sz="4" w:space="0" w:color="auto"/>
              <w:right w:val="single" w:sz="4" w:space="0" w:color="auto"/>
            </w:tcBorders>
          </w:tcPr>
          <w:p w:rsidR="00811F9D" w:rsidRPr="000B325A" w:rsidRDefault="00811F9D" w:rsidP="00A7521A">
            <w:pPr>
              <w:widowControl/>
              <w:spacing w:line="360" w:lineRule="auto"/>
              <w:jc w:val="center"/>
              <w:rPr>
                <w:rFonts w:ascii="宋体"/>
                <w:bCs/>
              </w:rPr>
            </w:pPr>
            <w:proofErr w:type="gramStart"/>
            <w:r w:rsidRPr="000B325A">
              <w:rPr>
                <w:rFonts w:ascii="宋体" w:hAnsi="宋体" w:hint="eastAsia"/>
                <w:bCs/>
              </w:rPr>
              <w:t>海康威视</w:t>
            </w:r>
            <w:proofErr w:type="gramEnd"/>
          </w:p>
        </w:tc>
      </w:tr>
      <w:tr w:rsidR="00811F9D" w:rsidRPr="000B325A" w:rsidTr="00A7521A">
        <w:trPr>
          <w:trHeight w:val="259"/>
        </w:trPr>
        <w:tc>
          <w:tcPr>
            <w:tcW w:w="365" w:type="pct"/>
            <w:tcBorders>
              <w:top w:val="single" w:sz="4" w:space="0" w:color="auto"/>
              <w:left w:val="single" w:sz="4" w:space="0" w:color="auto"/>
              <w:bottom w:val="single" w:sz="4" w:space="0" w:color="auto"/>
              <w:right w:val="single" w:sz="4" w:space="0" w:color="auto"/>
            </w:tcBorders>
            <w:noWrap/>
          </w:tcPr>
          <w:p w:rsidR="00811F9D" w:rsidRPr="000B325A" w:rsidRDefault="00811F9D" w:rsidP="00A7521A">
            <w:pPr>
              <w:widowControl/>
              <w:spacing w:line="360" w:lineRule="auto"/>
              <w:jc w:val="center"/>
              <w:rPr>
                <w:rFonts w:ascii="宋体" w:hAnsi="宋体"/>
                <w:bCs/>
              </w:rPr>
            </w:pPr>
            <w:r w:rsidRPr="000B325A">
              <w:rPr>
                <w:rFonts w:ascii="宋体" w:hAnsi="宋体"/>
                <w:bCs/>
              </w:rPr>
              <w:t>77</w:t>
            </w:r>
          </w:p>
        </w:tc>
        <w:tc>
          <w:tcPr>
            <w:tcW w:w="562" w:type="pct"/>
            <w:vMerge/>
            <w:tcBorders>
              <w:top w:val="single" w:sz="4" w:space="0" w:color="auto"/>
              <w:left w:val="single" w:sz="4" w:space="0" w:color="auto"/>
              <w:bottom w:val="single" w:sz="4" w:space="0" w:color="auto"/>
              <w:right w:val="single" w:sz="4" w:space="0" w:color="auto"/>
            </w:tcBorders>
            <w:vAlign w:val="center"/>
          </w:tcPr>
          <w:p w:rsidR="00811F9D" w:rsidRPr="000B325A" w:rsidRDefault="00811F9D" w:rsidP="00A7521A">
            <w:pPr>
              <w:widowControl/>
              <w:spacing w:line="360" w:lineRule="auto"/>
              <w:rPr>
                <w:rFonts w:ascii="宋体"/>
                <w:bCs/>
              </w:rPr>
            </w:pPr>
          </w:p>
        </w:tc>
        <w:tc>
          <w:tcPr>
            <w:tcW w:w="1645" w:type="pct"/>
            <w:tcBorders>
              <w:top w:val="single" w:sz="4" w:space="0" w:color="auto"/>
              <w:left w:val="nil"/>
              <w:bottom w:val="single" w:sz="4" w:space="0" w:color="auto"/>
              <w:right w:val="single" w:sz="4" w:space="0" w:color="auto"/>
            </w:tcBorders>
            <w:noWrap/>
          </w:tcPr>
          <w:p w:rsidR="00811F9D" w:rsidRPr="000B325A" w:rsidRDefault="00811F9D" w:rsidP="00A7521A">
            <w:pPr>
              <w:widowControl/>
              <w:spacing w:line="360" w:lineRule="auto"/>
              <w:jc w:val="center"/>
              <w:rPr>
                <w:rFonts w:ascii="宋体"/>
                <w:bCs/>
              </w:rPr>
            </w:pPr>
            <w:r w:rsidRPr="000B325A">
              <w:rPr>
                <w:rFonts w:ascii="宋体" w:hAnsi="宋体" w:hint="eastAsia"/>
                <w:bCs/>
              </w:rPr>
              <w:t>入侵探测设备</w:t>
            </w:r>
          </w:p>
        </w:tc>
        <w:tc>
          <w:tcPr>
            <w:tcW w:w="702" w:type="pct"/>
            <w:tcBorders>
              <w:top w:val="single" w:sz="4" w:space="0" w:color="auto"/>
              <w:left w:val="nil"/>
              <w:bottom w:val="single" w:sz="4" w:space="0" w:color="auto"/>
              <w:right w:val="single" w:sz="4" w:space="0" w:color="auto"/>
            </w:tcBorders>
            <w:noWrap/>
          </w:tcPr>
          <w:p w:rsidR="00811F9D" w:rsidRPr="000B325A" w:rsidRDefault="00811F9D" w:rsidP="00A7521A">
            <w:pPr>
              <w:widowControl/>
              <w:spacing w:line="360" w:lineRule="auto"/>
              <w:jc w:val="center"/>
              <w:rPr>
                <w:rFonts w:ascii="宋体"/>
                <w:bCs/>
              </w:rPr>
            </w:pPr>
            <w:r w:rsidRPr="000B325A">
              <w:rPr>
                <w:rFonts w:ascii="宋体" w:hAnsi="宋体"/>
                <w:bCs/>
              </w:rPr>
              <w:t>6</w:t>
            </w:r>
            <w:r w:rsidRPr="000B325A">
              <w:rPr>
                <w:rFonts w:ascii="宋体" w:hAnsi="宋体" w:hint="eastAsia"/>
                <w:bCs/>
              </w:rPr>
              <w:t>个</w:t>
            </w:r>
          </w:p>
        </w:tc>
        <w:tc>
          <w:tcPr>
            <w:tcW w:w="1726" w:type="pct"/>
            <w:tcBorders>
              <w:top w:val="single" w:sz="4" w:space="0" w:color="auto"/>
              <w:left w:val="nil"/>
              <w:bottom w:val="single" w:sz="4" w:space="0" w:color="auto"/>
              <w:right w:val="single" w:sz="4" w:space="0" w:color="auto"/>
            </w:tcBorders>
          </w:tcPr>
          <w:p w:rsidR="00811F9D" w:rsidRPr="000B325A" w:rsidRDefault="00811F9D" w:rsidP="00A7521A">
            <w:pPr>
              <w:widowControl/>
              <w:spacing w:line="360" w:lineRule="auto"/>
              <w:jc w:val="center"/>
              <w:rPr>
                <w:rFonts w:ascii="宋体"/>
                <w:bCs/>
              </w:rPr>
            </w:pPr>
            <w:proofErr w:type="gramStart"/>
            <w:r w:rsidRPr="000B325A">
              <w:rPr>
                <w:rFonts w:ascii="宋体" w:hAnsi="宋体" w:hint="eastAsia"/>
                <w:bCs/>
              </w:rPr>
              <w:t>海康威视</w:t>
            </w:r>
            <w:proofErr w:type="gramEnd"/>
          </w:p>
        </w:tc>
      </w:tr>
    </w:tbl>
    <w:p w:rsidR="00811F9D" w:rsidRDefault="00811F9D" w:rsidP="00811F9D">
      <w:pPr>
        <w:spacing w:line="360" w:lineRule="auto"/>
        <w:rPr>
          <w:rFonts w:ascii="仿宋" w:eastAsia="仿宋" w:hAnsi="仿宋"/>
          <w:szCs w:val="24"/>
          <w:highlight w:val="yellow"/>
        </w:rPr>
      </w:pPr>
      <w:r>
        <w:rPr>
          <w:rFonts w:ascii="仿宋" w:eastAsia="仿宋" w:hAnsi="仿宋" w:hint="eastAsia"/>
          <w:b/>
          <w:szCs w:val="24"/>
        </w:rPr>
        <w:t>五、</w:t>
      </w:r>
      <w:r>
        <w:rPr>
          <w:rFonts w:ascii="仿宋" w:eastAsia="仿宋" w:hAnsi="仿宋" w:hint="eastAsia"/>
          <w:b/>
          <w:szCs w:val="24"/>
          <w:highlight w:val="yellow"/>
        </w:rPr>
        <w:t>服务期限：</w:t>
      </w:r>
      <w:r>
        <w:rPr>
          <w:rFonts w:ascii="仿宋" w:eastAsia="仿宋" w:hAnsi="仿宋" w:hint="eastAsia"/>
          <w:bCs/>
          <w:szCs w:val="24"/>
          <w:highlight w:val="yellow"/>
        </w:rPr>
        <w:t>一年</w:t>
      </w:r>
      <w:r>
        <w:rPr>
          <w:rFonts w:ascii="仿宋" w:eastAsia="仿宋" w:hAnsi="仿宋" w:hint="eastAsia"/>
          <w:szCs w:val="24"/>
          <w:highlight w:val="yellow"/>
        </w:rPr>
        <w:t>。</w:t>
      </w:r>
    </w:p>
    <w:p w:rsidR="00811F9D" w:rsidRPr="003E5722" w:rsidRDefault="00811F9D" w:rsidP="00811F9D">
      <w:pPr>
        <w:spacing w:line="360" w:lineRule="auto"/>
        <w:rPr>
          <w:rFonts w:ascii="仿宋" w:eastAsia="仿宋" w:hAnsi="仿宋" w:cs="宋体"/>
          <w:b/>
          <w:bCs/>
          <w:szCs w:val="24"/>
          <w:lang w:val="zh-CN"/>
        </w:rPr>
      </w:pPr>
      <w:r>
        <w:rPr>
          <w:rFonts w:ascii="仿宋" w:eastAsia="仿宋" w:hAnsi="仿宋" w:cs="宋体" w:hint="eastAsia"/>
          <w:b/>
          <w:bCs/>
          <w:szCs w:val="24"/>
          <w:lang w:val="zh-CN"/>
        </w:rPr>
        <w:t>六、</w:t>
      </w:r>
      <w:r w:rsidRPr="003E5722">
        <w:rPr>
          <w:rFonts w:ascii="仿宋" w:eastAsia="仿宋" w:hAnsi="仿宋" w:cs="宋体" w:hint="eastAsia"/>
          <w:b/>
          <w:bCs/>
          <w:szCs w:val="24"/>
          <w:lang w:val="zh-CN"/>
        </w:rPr>
        <w:t>服务范围及要求（不少于以下人数及相关岗位）：</w:t>
      </w:r>
    </w:p>
    <w:tbl>
      <w:tblPr>
        <w:tblW w:w="8878" w:type="dxa"/>
        <w:jc w:val="center"/>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87"/>
        <w:gridCol w:w="2298"/>
        <w:gridCol w:w="1450"/>
        <w:gridCol w:w="4043"/>
      </w:tblGrid>
      <w:tr w:rsidR="00811F9D" w:rsidRPr="003E5722" w:rsidTr="00A7521A">
        <w:trPr>
          <w:trHeight w:val="411"/>
          <w:jc w:val="center"/>
        </w:trPr>
        <w:tc>
          <w:tcPr>
            <w:tcW w:w="1087" w:type="dxa"/>
            <w:vAlign w:val="center"/>
          </w:tcPr>
          <w:p w:rsidR="00811F9D" w:rsidRPr="003E5722" w:rsidRDefault="00811F9D" w:rsidP="00A7521A">
            <w:pPr>
              <w:snapToGrid w:val="0"/>
              <w:spacing w:line="360" w:lineRule="auto"/>
              <w:jc w:val="center"/>
              <w:rPr>
                <w:rFonts w:ascii="宋体"/>
                <w:b/>
                <w:color w:val="000000"/>
              </w:rPr>
            </w:pPr>
            <w:r w:rsidRPr="003E5722">
              <w:rPr>
                <w:rFonts w:ascii="宋体" w:hAnsi="宋体" w:hint="eastAsia"/>
                <w:b/>
                <w:color w:val="000000"/>
              </w:rPr>
              <w:t>序号</w:t>
            </w:r>
          </w:p>
        </w:tc>
        <w:tc>
          <w:tcPr>
            <w:tcW w:w="2298" w:type="dxa"/>
            <w:vAlign w:val="center"/>
          </w:tcPr>
          <w:p w:rsidR="00811F9D" w:rsidRPr="003E5722" w:rsidRDefault="00811F9D" w:rsidP="00A7521A">
            <w:pPr>
              <w:snapToGrid w:val="0"/>
              <w:spacing w:line="360" w:lineRule="auto"/>
              <w:jc w:val="center"/>
              <w:rPr>
                <w:rFonts w:ascii="宋体"/>
                <w:b/>
                <w:color w:val="000000"/>
              </w:rPr>
            </w:pPr>
            <w:r w:rsidRPr="003E5722">
              <w:rPr>
                <w:rFonts w:ascii="宋体" w:hAnsi="宋体" w:hint="eastAsia"/>
                <w:b/>
                <w:color w:val="000000"/>
              </w:rPr>
              <w:t>岗位</w:t>
            </w:r>
          </w:p>
        </w:tc>
        <w:tc>
          <w:tcPr>
            <w:tcW w:w="1450" w:type="dxa"/>
            <w:vAlign w:val="center"/>
          </w:tcPr>
          <w:p w:rsidR="00811F9D" w:rsidRPr="003E5722" w:rsidRDefault="00811F9D" w:rsidP="00A7521A">
            <w:pPr>
              <w:snapToGrid w:val="0"/>
              <w:spacing w:line="360" w:lineRule="auto"/>
              <w:jc w:val="center"/>
              <w:rPr>
                <w:rFonts w:ascii="宋体"/>
                <w:b/>
                <w:color w:val="000000"/>
              </w:rPr>
            </w:pPr>
            <w:r w:rsidRPr="003E5722">
              <w:rPr>
                <w:rFonts w:ascii="宋体" w:hAnsi="宋体" w:hint="eastAsia"/>
                <w:b/>
                <w:color w:val="000000"/>
              </w:rPr>
              <w:t>人员数量</w:t>
            </w:r>
          </w:p>
        </w:tc>
        <w:tc>
          <w:tcPr>
            <w:tcW w:w="4043" w:type="dxa"/>
            <w:vAlign w:val="center"/>
          </w:tcPr>
          <w:p w:rsidR="00811F9D" w:rsidRPr="003E5722" w:rsidRDefault="00811F9D" w:rsidP="00A7521A">
            <w:pPr>
              <w:snapToGrid w:val="0"/>
              <w:spacing w:line="360" w:lineRule="auto"/>
              <w:jc w:val="center"/>
              <w:rPr>
                <w:rFonts w:ascii="宋体"/>
                <w:b/>
                <w:color w:val="000000"/>
              </w:rPr>
            </w:pPr>
            <w:r w:rsidRPr="003E5722">
              <w:rPr>
                <w:rFonts w:ascii="宋体" w:hAnsi="宋体" w:hint="eastAsia"/>
                <w:b/>
                <w:color w:val="000000"/>
              </w:rPr>
              <w:t>工作区域</w:t>
            </w:r>
          </w:p>
        </w:tc>
      </w:tr>
      <w:tr w:rsidR="00811F9D" w:rsidRPr="006C1EB3" w:rsidTr="00A7521A">
        <w:trPr>
          <w:trHeight w:val="426"/>
          <w:jc w:val="center"/>
        </w:trPr>
        <w:tc>
          <w:tcPr>
            <w:tcW w:w="1087" w:type="dxa"/>
            <w:noWrap/>
            <w:vAlign w:val="center"/>
          </w:tcPr>
          <w:p w:rsidR="00811F9D" w:rsidRPr="003E5722" w:rsidRDefault="00811F9D" w:rsidP="00A7521A">
            <w:pPr>
              <w:snapToGrid w:val="0"/>
              <w:spacing w:line="360" w:lineRule="auto"/>
              <w:jc w:val="center"/>
              <w:rPr>
                <w:rFonts w:ascii="宋体" w:hAnsi="宋体"/>
                <w:color w:val="000000"/>
              </w:rPr>
            </w:pPr>
            <w:r w:rsidRPr="003E5722">
              <w:rPr>
                <w:rFonts w:ascii="宋体" w:hAnsi="宋体"/>
                <w:color w:val="000000"/>
              </w:rPr>
              <w:t>1</w:t>
            </w:r>
          </w:p>
        </w:tc>
        <w:tc>
          <w:tcPr>
            <w:tcW w:w="2298" w:type="dxa"/>
            <w:noWrap/>
            <w:vAlign w:val="center"/>
          </w:tcPr>
          <w:p w:rsidR="00811F9D" w:rsidRPr="003E5722" w:rsidRDefault="00811F9D" w:rsidP="00A7521A">
            <w:pPr>
              <w:snapToGrid w:val="0"/>
              <w:spacing w:line="360" w:lineRule="auto"/>
              <w:jc w:val="center"/>
              <w:rPr>
                <w:rFonts w:ascii="宋体"/>
                <w:color w:val="000000"/>
              </w:rPr>
            </w:pPr>
            <w:r w:rsidRPr="003E5722">
              <w:rPr>
                <w:rFonts w:ascii="宋体" w:hAnsi="宋体" w:hint="eastAsia"/>
                <w:color w:val="000000"/>
              </w:rPr>
              <w:t>项目主管</w:t>
            </w:r>
          </w:p>
        </w:tc>
        <w:tc>
          <w:tcPr>
            <w:tcW w:w="1450" w:type="dxa"/>
            <w:noWrap/>
            <w:vAlign w:val="center"/>
          </w:tcPr>
          <w:p w:rsidR="00811F9D" w:rsidRPr="003E5722" w:rsidRDefault="00811F9D" w:rsidP="00A7521A">
            <w:pPr>
              <w:snapToGrid w:val="0"/>
              <w:spacing w:line="360" w:lineRule="auto"/>
              <w:jc w:val="center"/>
              <w:rPr>
                <w:rFonts w:ascii="宋体" w:hAnsi="宋体"/>
                <w:color w:val="000000"/>
              </w:rPr>
            </w:pPr>
            <w:r w:rsidRPr="003E5722">
              <w:rPr>
                <w:rFonts w:ascii="宋体" w:hAnsi="宋体"/>
                <w:color w:val="000000"/>
              </w:rPr>
              <w:t>1</w:t>
            </w:r>
          </w:p>
        </w:tc>
        <w:tc>
          <w:tcPr>
            <w:tcW w:w="4043" w:type="dxa"/>
            <w:noWrap/>
            <w:vAlign w:val="center"/>
          </w:tcPr>
          <w:p w:rsidR="00811F9D" w:rsidRPr="003E5722" w:rsidRDefault="00811F9D" w:rsidP="00A7521A">
            <w:pPr>
              <w:snapToGrid w:val="0"/>
              <w:spacing w:line="360" w:lineRule="auto"/>
              <w:jc w:val="center"/>
              <w:rPr>
                <w:rFonts w:ascii="宋体"/>
                <w:color w:val="000000"/>
              </w:rPr>
            </w:pPr>
            <w:r w:rsidRPr="003E5722">
              <w:rPr>
                <w:rFonts w:ascii="宋体" w:hAnsi="宋体" w:hint="eastAsia"/>
                <w:color w:val="000000"/>
              </w:rPr>
              <w:t>项目管理</w:t>
            </w:r>
          </w:p>
        </w:tc>
      </w:tr>
      <w:tr w:rsidR="00811F9D" w:rsidRPr="006C1EB3" w:rsidTr="00A7521A">
        <w:trPr>
          <w:trHeight w:val="426"/>
          <w:jc w:val="center"/>
        </w:trPr>
        <w:tc>
          <w:tcPr>
            <w:tcW w:w="1087" w:type="dxa"/>
            <w:noWrap/>
            <w:vAlign w:val="center"/>
          </w:tcPr>
          <w:p w:rsidR="00811F9D" w:rsidRPr="003E5722" w:rsidRDefault="00811F9D" w:rsidP="00A7521A">
            <w:pPr>
              <w:snapToGrid w:val="0"/>
              <w:spacing w:line="360" w:lineRule="auto"/>
              <w:jc w:val="center"/>
              <w:rPr>
                <w:rFonts w:ascii="宋体" w:hAnsi="宋体"/>
                <w:color w:val="000000"/>
              </w:rPr>
            </w:pPr>
            <w:r w:rsidRPr="003E5722">
              <w:rPr>
                <w:rFonts w:ascii="宋体" w:hAnsi="宋体"/>
                <w:color w:val="000000"/>
              </w:rPr>
              <w:t>2</w:t>
            </w:r>
          </w:p>
        </w:tc>
        <w:tc>
          <w:tcPr>
            <w:tcW w:w="2298" w:type="dxa"/>
            <w:noWrap/>
            <w:vAlign w:val="center"/>
          </w:tcPr>
          <w:p w:rsidR="00811F9D" w:rsidRPr="003E5722" w:rsidRDefault="00811F9D" w:rsidP="00A7521A">
            <w:pPr>
              <w:snapToGrid w:val="0"/>
              <w:spacing w:line="360" w:lineRule="auto"/>
              <w:jc w:val="center"/>
              <w:rPr>
                <w:rFonts w:ascii="宋体"/>
                <w:color w:val="000000"/>
              </w:rPr>
            </w:pPr>
            <w:r w:rsidRPr="003E5722">
              <w:rPr>
                <w:rFonts w:ascii="宋体" w:hAnsi="宋体" w:hint="eastAsia"/>
                <w:color w:val="000000"/>
              </w:rPr>
              <w:t>电工及综合维修</w:t>
            </w:r>
          </w:p>
        </w:tc>
        <w:tc>
          <w:tcPr>
            <w:tcW w:w="1450" w:type="dxa"/>
            <w:noWrap/>
            <w:vAlign w:val="center"/>
          </w:tcPr>
          <w:p w:rsidR="00811F9D" w:rsidRPr="003E5722" w:rsidRDefault="00811F9D" w:rsidP="00A7521A">
            <w:pPr>
              <w:snapToGrid w:val="0"/>
              <w:spacing w:line="360" w:lineRule="auto"/>
              <w:jc w:val="center"/>
              <w:rPr>
                <w:rFonts w:ascii="宋体" w:hAnsi="宋体"/>
                <w:color w:val="000000"/>
              </w:rPr>
            </w:pPr>
            <w:r w:rsidRPr="003E5722">
              <w:rPr>
                <w:rFonts w:ascii="宋体" w:hAnsi="宋体"/>
                <w:color w:val="000000"/>
              </w:rPr>
              <w:t>4</w:t>
            </w:r>
          </w:p>
        </w:tc>
        <w:tc>
          <w:tcPr>
            <w:tcW w:w="4043" w:type="dxa"/>
            <w:noWrap/>
            <w:vAlign w:val="center"/>
          </w:tcPr>
          <w:p w:rsidR="00811F9D" w:rsidRPr="003E5722" w:rsidRDefault="00811F9D" w:rsidP="00A7521A">
            <w:pPr>
              <w:snapToGrid w:val="0"/>
              <w:spacing w:line="360" w:lineRule="auto"/>
              <w:jc w:val="center"/>
              <w:rPr>
                <w:rFonts w:ascii="宋体"/>
                <w:color w:val="000000"/>
              </w:rPr>
            </w:pPr>
            <w:r w:rsidRPr="003E5722">
              <w:rPr>
                <w:rFonts w:ascii="宋体" w:hAnsi="宋体" w:hint="eastAsia"/>
                <w:color w:val="000000"/>
              </w:rPr>
              <w:t>配电室</w:t>
            </w:r>
            <w:r>
              <w:rPr>
                <w:rFonts w:ascii="宋体" w:hAnsi="宋体" w:hint="eastAsia"/>
                <w:color w:val="000000"/>
              </w:rPr>
              <w:t>（高低压）、日常电器、照明</w:t>
            </w:r>
            <w:r>
              <w:rPr>
                <w:rFonts w:ascii="宋体" w:hAnsi="宋体" w:hint="eastAsia"/>
                <w:color w:val="000000"/>
              </w:rPr>
              <w:lastRenderedPageBreak/>
              <w:t>系统、空调系统、门窗、办公桌椅更衣柜以及</w:t>
            </w:r>
            <w:r w:rsidRPr="003E5722">
              <w:rPr>
                <w:rFonts w:ascii="宋体" w:hAnsi="宋体" w:hint="eastAsia"/>
                <w:color w:val="000000"/>
              </w:rPr>
              <w:t>隐患现场</w:t>
            </w:r>
            <w:r>
              <w:rPr>
                <w:rFonts w:ascii="宋体" w:hAnsi="宋体" w:hint="eastAsia"/>
                <w:color w:val="000000"/>
              </w:rPr>
              <w:t>等。</w:t>
            </w:r>
          </w:p>
        </w:tc>
      </w:tr>
      <w:tr w:rsidR="00811F9D" w:rsidRPr="006C1EB3" w:rsidTr="00A7521A">
        <w:trPr>
          <w:trHeight w:val="332"/>
          <w:jc w:val="center"/>
        </w:trPr>
        <w:tc>
          <w:tcPr>
            <w:tcW w:w="1087" w:type="dxa"/>
            <w:noWrap/>
            <w:vAlign w:val="center"/>
          </w:tcPr>
          <w:p w:rsidR="00811F9D" w:rsidRPr="003E5722" w:rsidRDefault="00811F9D" w:rsidP="00A7521A">
            <w:pPr>
              <w:snapToGrid w:val="0"/>
              <w:spacing w:line="360" w:lineRule="auto"/>
              <w:jc w:val="center"/>
              <w:rPr>
                <w:rFonts w:ascii="宋体" w:hAnsi="宋体"/>
                <w:color w:val="000000"/>
              </w:rPr>
            </w:pPr>
            <w:r w:rsidRPr="003E5722">
              <w:rPr>
                <w:rFonts w:ascii="宋体" w:hAnsi="宋体"/>
                <w:color w:val="000000"/>
              </w:rPr>
              <w:lastRenderedPageBreak/>
              <w:t>3</w:t>
            </w:r>
          </w:p>
        </w:tc>
        <w:tc>
          <w:tcPr>
            <w:tcW w:w="2298" w:type="dxa"/>
            <w:noWrap/>
            <w:vAlign w:val="center"/>
          </w:tcPr>
          <w:p w:rsidR="00811F9D" w:rsidRPr="003E5722" w:rsidRDefault="00811F9D" w:rsidP="00A7521A">
            <w:pPr>
              <w:snapToGrid w:val="0"/>
              <w:spacing w:line="360" w:lineRule="auto"/>
              <w:jc w:val="center"/>
              <w:rPr>
                <w:rFonts w:ascii="宋体"/>
                <w:color w:val="000000"/>
              </w:rPr>
            </w:pPr>
            <w:r w:rsidRPr="003E5722">
              <w:rPr>
                <w:rFonts w:ascii="宋体" w:hAnsi="宋体" w:hint="eastAsia"/>
                <w:color w:val="000000"/>
              </w:rPr>
              <w:t>保洁</w:t>
            </w:r>
          </w:p>
        </w:tc>
        <w:tc>
          <w:tcPr>
            <w:tcW w:w="1450" w:type="dxa"/>
            <w:shd w:val="clear" w:color="000000" w:fill="FFFFFF"/>
            <w:noWrap/>
            <w:vAlign w:val="center"/>
          </w:tcPr>
          <w:p w:rsidR="00811F9D" w:rsidRPr="003E5722" w:rsidRDefault="00811F9D" w:rsidP="00A7521A">
            <w:pPr>
              <w:snapToGrid w:val="0"/>
              <w:spacing w:line="360" w:lineRule="auto"/>
              <w:jc w:val="center"/>
              <w:rPr>
                <w:rFonts w:ascii="宋体"/>
                <w:color w:val="000000"/>
              </w:rPr>
            </w:pPr>
            <w:r w:rsidRPr="003E5722">
              <w:rPr>
                <w:rFonts w:ascii="宋体" w:hAnsi="宋体"/>
                <w:color w:val="000000"/>
              </w:rPr>
              <w:t>10</w:t>
            </w:r>
          </w:p>
        </w:tc>
        <w:tc>
          <w:tcPr>
            <w:tcW w:w="4043" w:type="dxa"/>
            <w:shd w:val="clear" w:color="000000" w:fill="FFFFFF"/>
            <w:noWrap/>
            <w:vAlign w:val="center"/>
          </w:tcPr>
          <w:p w:rsidR="00811F9D" w:rsidRPr="003E5722" w:rsidRDefault="00811F9D" w:rsidP="00A7521A">
            <w:pPr>
              <w:snapToGrid w:val="0"/>
              <w:spacing w:line="360" w:lineRule="auto"/>
              <w:rPr>
                <w:rFonts w:ascii="宋体"/>
                <w:color w:val="000000"/>
              </w:rPr>
            </w:pPr>
            <w:r w:rsidRPr="003E5722">
              <w:rPr>
                <w:rFonts w:ascii="宋体" w:hAnsi="宋体" w:hint="eastAsia"/>
                <w:color w:val="000000"/>
              </w:rPr>
              <w:t>地下室及</w:t>
            </w:r>
            <w:r w:rsidRPr="003E5722">
              <w:rPr>
                <w:rFonts w:ascii="宋体" w:hAnsi="宋体"/>
                <w:color w:val="000000"/>
              </w:rPr>
              <w:t>1</w:t>
            </w:r>
            <w:r w:rsidRPr="003E5722">
              <w:rPr>
                <w:rFonts w:ascii="宋体" w:hAnsi="宋体" w:hint="eastAsia"/>
                <w:color w:val="000000"/>
              </w:rPr>
              <w:t>至</w:t>
            </w:r>
            <w:r>
              <w:rPr>
                <w:rFonts w:ascii="宋体" w:hAnsi="宋体"/>
                <w:color w:val="000000"/>
              </w:rPr>
              <w:t>6</w:t>
            </w:r>
            <w:r>
              <w:rPr>
                <w:rFonts w:ascii="宋体" w:hAnsi="宋体" w:hint="eastAsia"/>
                <w:color w:val="000000"/>
              </w:rPr>
              <w:t>层、环境及特殊区域（包含医疗垃圾、</w:t>
            </w:r>
            <w:r w:rsidRPr="003E5722">
              <w:rPr>
                <w:rFonts w:ascii="宋体" w:hAnsi="宋体" w:hint="eastAsia"/>
                <w:color w:val="000000"/>
              </w:rPr>
              <w:t>生活垃圾</w:t>
            </w:r>
            <w:r>
              <w:rPr>
                <w:rFonts w:ascii="宋体" w:hAnsi="宋体" w:hint="eastAsia"/>
                <w:color w:val="000000"/>
              </w:rPr>
              <w:t>、楼内，院内以及门前三包等</w:t>
            </w:r>
            <w:r w:rsidRPr="003E5722">
              <w:rPr>
                <w:rFonts w:ascii="宋体" w:hAnsi="宋体" w:hint="eastAsia"/>
                <w:color w:val="000000"/>
              </w:rPr>
              <w:t>）</w:t>
            </w:r>
          </w:p>
        </w:tc>
      </w:tr>
      <w:tr w:rsidR="00811F9D" w:rsidRPr="006C1EB3" w:rsidTr="00A7521A">
        <w:trPr>
          <w:trHeight w:val="332"/>
          <w:jc w:val="center"/>
        </w:trPr>
        <w:tc>
          <w:tcPr>
            <w:tcW w:w="1087" w:type="dxa"/>
            <w:noWrap/>
            <w:vAlign w:val="center"/>
          </w:tcPr>
          <w:p w:rsidR="00811F9D" w:rsidRPr="003E5722" w:rsidRDefault="00811F9D" w:rsidP="00A7521A">
            <w:pPr>
              <w:snapToGrid w:val="0"/>
              <w:spacing w:line="360" w:lineRule="auto"/>
              <w:jc w:val="center"/>
              <w:rPr>
                <w:rFonts w:ascii="宋体" w:hAnsi="宋体"/>
                <w:color w:val="000000"/>
              </w:rPr>
            </w:pPr>
            <w:r w:rsidRPr="003E5722">
              <w:rPr>
                <w:rFonts w:ascii="宋体" w:hAnsi="宋体"/>
                <w:color w:val="000000"/>
              </w:rPr>
              <w:t>4</w:t>
            </w:r>
          </w:p>
        </w:tc>
        <w:tc>
          <w:tcPr>
            <w:tcW w:w="2298" w:type="dxa"/>
            <w:noWrap/>
            <w:vAlign w:val="center"/>
          </w:tcPr>
          <w:p w:rsidR="00811F9D" w:rsidRPr="003E5722" w:rsidRDefault="00811F9D" w:rsidP="00A7521A">
            <w:pPr>
              <w:snapToGrid w:val="0"/>
              <w:spacing w:line="360" w:lineRule="auto"/>
              <w:jc w:val="center"/>
              <w:rPr>
                <w:rFonts w:ascii="宋体"/>
                <w:color w:val="000000"/>
              </w:rPr>
            </w:pPr>
            <w:r w:rsidRPr="003E5722">
              <w:rPr>
                <w:rFonts w:ascii="宋体" w:hAnsi="宋体" w:hint="eastAsia"/>
                <w:color w:val="000000"/>
              </w:rPr>
              <w:t>中控</w:t>
            </w:r>
          </w:p>
        </w:tc>
        <w:tc>
          <w:tcPr>
            <w:tcW w:w="1450" w:type="dxa"/>
            <w:shd w:val="clear" w:color="000000" w:fill="FFFFFF"/>
            <w:noWrap/>
            <w:vAlign w:val="center"/>
          </w:tcPr>
          <w:p w:rsidR="00811F9D" w:rsidRPr="003E5722" w:rsidRDefault="00811F9D" w:rsidP="00A7521A">
            <w:pPr>
              <w:snapToGrid w:val="0"/>
              <w:spacing w:line="360" w:lineRule="auto"/>
              <w:jc w:val="center"/>
              <w:rPr>
                <w:rFonts w:ascii="宋体"/>
                <w:color w:val="000000"/>
              </w:rPr>
            </w:pPr>
            <w:r w:rsidRPr="003E5722">
              <w:rPr>
                <w:rFonts w:ascii="宋体" w:hAnsi="宋体"/>
                <w:color w:val="000000"/>
              </w:rPr>
              <w:t>5</w:t>
            </w:r>
          </w:p>
        </w:tc>
        <w:tc>
          <w:tcPr>
            <w:tcW w:w="4043" w:type="dxa"/>
            <w:shd w:val="clear" w:color="000000" w:fill="FFFFFF"/>
            <w:noWrap/>
            <w:vAlign w:val="center"/>
          </w:tcPr>
          <w:p w:rsidR="00811F9D" w:rsidRPr="003E5722" w:rsidRDefault="00811F9D" w:rsidP="00A7521A">
            <w:pPr>
              <w:snapToGrid w:val="0"/>
              <w:spacing w:line="360" w:lineRule="auto"/>
              <w:jc w:val="center"/>
              <w:rPr>
                <w:rFonts w:ascii="宋体"/>
                <w:color w:val="000000"/>
              </w:rPr>
            </w:pPr>
            <w:r w:rsidRPr="003E5722">
              <w:rPr>
                <w:rFonts w:ascii="宋体" w:hAnsi="宋体" w:hint="eastAsia"/>
                <w:color w:val="000000"/>
              </w:rPr>
              <w:t>中控室</w:t>
            </w:r>
          </w:p>
        </w:tc>
      </w:tr>
      <w:tr w:rsidR="00811F9D" w:rsidRPr="006C1EB3" w:rsidTr="00A7521A">
        <w:trPr>
          <w:trHeight w:val="332"/>
          <w:jc w:val="center"/>
        </w:trPr>
        <w:tc>
          <w:tcPr>
            <w:tcW w:w="1087" w:type="dxa"/>
            <w:noWrap/>
            <w:vAlign w:val="center"/>
          </w:tcPr>
          <w:p w:rsidR="00811F9D" w:rsidRPr="003E5722" w:rsidRDefault="00811F9D" w:rsidP="00A7521A">
            <w:pPr>
              <w:snapToGrid w:val="0"/>
              <w:spacing w:line="360" w:lineRule="auto"/>
              <w:jc w:val="center"/>
              <w:rPr>
                <w:rFonts w:ascii="宋体" w:hAnsi="宋体"/>
                <w:color w:val="000000"/>
              </w:rPr>
            </w:pPr>
            <w:r w:rsidRPr="003E5722">
              <w:rPr>
                <w:rFonts w:ascii="宋体" w:hAnsi="宋体"/>
                <w:color w:val="000000"/>
              </w:rPr>
              <w:t>5</w:t>
            </w:r>
          </w:p>
        </w:tc>
        <w:tc>
          <w:tcPr>
            <w:tcW w:w="2298" w:type="dxa"/>
            <w:noWrap/>
            <w:vAlign w:val="center"/>
          </w:tcPr>
          <w:p w:rsidR="00811F9D" w:rsidRPr="003E5722" w:rsidRDefault="00811F9D" w:rsidP="00A7521A">
            <w:pPr>
              <w:snapToGrid w:val="0"/>
              <w:spacing w:line="360" w:lineRule="auto"/>
              <w:jc w:val="center"/>
              <w:rPr>
                <w:rFonts w:ascii="宋体"/>
                <w:color w:val="000000"/>
              </w:rPr>
            </w:pPr>
            <w:r w:rsidRPr="003E5722">
              <w:rPr>
                <w:rFonts w:ascii="宋体" w:hAnsi="宋体" w:hint="eastAsia"/>
                <w:color w:val="000000"/>
              </w:rPr>
              <w:t>保安</w:t>
            </w:r>
          </w:p>
        </w:tc>
        <w:tc>
          <w:tcPr>
            <w:tcW w:w="1450" w:type="dxa"/>
            <w:shd w:val="clear" w:color="000000" w:fill="FFFFFF"/>
            <w:noWrap/>
            <w:vAlign w:val="center"/>
          </w:tcPr>
          <w:p w:rsidR="00811F9D" w:rsidRPr="003E5722" w:rsidRDefault="00811F9D" w:rsidP="00A7521A">
            <w:pPr>
              <w:snapToGrid w:val="0"/>
              <w:spacing w:line="360" w:lineRule="auto"/>
              <w:jc w:val="center"/>
              <w:rPr>
                <w:rFonts w:ascii="宋体"/>
                <w:color w:val="000000"/>
              </w:rPr>
            </w:pPr>
            <w:r w:rsidRPr="003E5722">
              <w:rPr>
                <w:rFonts w:ascii="宋体" w:hAnsi="宋体"/>
                <w:color w:val="000000"/>
              </w:rPr>
              <w:t>6</w:t>
            </w:r>
          </w:p>
        </w:tc>
        <w:tc>
          <w:tcPr>
            <w:tcW w:w="4043" w:type="dxa"/>
            <w:shd w:val="clear" w:color="000000" w:fill="FFFFFF"/>
            <w:noWrap/>
            <w:vAlign w:val="center"/>
          </w:tcPr>
          <w:p w:rsidR="00811F9D" w:rsidRPr="003E5722" w:rsidRDefault="00811F9D" w:rsidP="00A7521A">
            <w:pPr>
              <w:snapToGrid w:val="0"/>
              <w:spacing w:line="360" w:lineRule="auto"/>
              <w:jc w:val="center"/>
              <w:rPr>
                <w:rFonts w:ascii="宋体"/>
                <w:color w:val="000000"/>
              </w:rPr>
            </w:pPr>
            <w:r w:rsidRPr="003E5722">
              <w:rPr>
                <w:rFonts w:ascii="宋体" w:hAnsi="宋体" w:hint="eastAsia"/>
                <w:color w:val="000000"/>
              </w:rPr>
              <w:t>大厅、安检、巡逻</w:t>
            </w:r>
            <w:r>
              <w:rPr>
                <w:rFonts w:ascii="宋体" w:hAnsi="宋体" w:hint="eastAsia"/>
                <w:color w:val="000000"/>
              </w:rPr>
              <w:t>、维护医疗秩序、反</w:t>
            </w:r>
            <w:proofErr w:type="gramStart"/>
            <w:r>
              <w:rPr>
                <w:rFonts w:ascii="宋体" w:hAnsi="宋体" w:hint="eastAsia"/>
                <w:color w:val="000000"/>
              </w:rPr>
              <w:t>恐安全</w:t>
            </w:r>
            <w:proofErr w:type="gramEnd"/>
            <w:r>
              <w:rPr>
                <w:rFonts w:ascii="宋体" w:hAnsi="宋体" w:hint="eastAsia"/>
                <w:color w:val="000000"/>
              </w:rPr>
              <w:t>等。</w:t>
            </w:r>
          </w:p>
        </w:tc>
      </w:tr>
      <w:tr w:rsidR="00811F9D" w:rsidRPr="006C1EB3" w:rsidTr="00A7521A">
        <w:trPr>
          <w:trHeight w:val="332"/>
          <w:jc w:val="center"/>
        </w:trPr>
        <w:tc>
          <w:tcPr>
            <w:tcW w:w="1087" w:type="dxa"/>
            <w:noWrap/>
            <w:vAlign w:val="center"/>
          </w:tcPr>
          <w:p w:rsidR="00811F9D" w:rsidRPr="003E5722" w:rsidRDefault="00811F9D" w:rsidP="00A7521A">
            <w:pPr>
              <w:snapToGrid w:val="0"/>
              <w:spacing w:line="360" w:lineRule="auto"/>
              <w:jc w:val="center"/>
              <w:rPr>
                <w:rFonts w:ascii="宋体" w:hAnsi="宋体"/>
                <w:color w:val="000000"/>
              </w:rPr>
            </w:pPr>
            <w:r w:rsidRPr="003E5722">
              <w:rPr>
                <w:rFonts w:ascii="宋体" w:hAnsi="宋体"/>
                <w:color w:val="000000"/>
              </w:rPr>
              <w:t>6</w:t>
            </w:r>
          </w:p>
        </w:tc>
        <w:tc>
          <w:tcPr>
            <w:tcW w:w="2298" w:type="dxa"/>
            <w:noWrap/>
            <w:vAlign w:val="center"/>
          </w:tcPr>
          <w:p w:rsidR="00811F9D" w:rsidRPr="003E5722" w:rsidRDefault="00811F9D" w:rsidP="00A7521A">
            <w:pPr>
              <w:snapToGrid w:val="0"/>
              <w:spacing w:line="360" w:lineRule="auto"/>
              <w:jc w:val="center"/>
              <w:rPr>
                <w:rFonts w:ascii="宋体"/>
                <w:color w:val="000000"/>
              </w:rPr>
            </w:pPr>
            <w:r w:rsidRPr="003E5722">
              <w:rPr>
                <w:rFonts w:ascii="宋体" w:hAnsi="宋体" w:hint="eastAsia"/>
                <w:color w:val="000000"/>
              </w:rPr>
              <w:t>电梯</w:t>
            </w:r>
          </w:p>
        </w:tc>
        <w:tc>
          <w:tcPr>
            <w:tcW w:w="1450" w:type="dxa"/>
            <w:shd w:val="clear" w:color="000000" w:fill="FFFFFF"/>
            <w:noWrap/>
            <w:vAlign w:val="center"/>
          </w:tcPr>
          <w:p w:rsidR="00811F9D" w:rsidRPr="003E5722" w:rsidRDefault="00811F9D" w:rsidP="00A7521A">
            <w:pPr>
              <w:snapToGrid w:val="0"/>
              <w:spacing w:line="360" w:lineRule="auto"/>
              <w:jc w:val="center"/>
              <w:rPr>
                <w:rFonts w:ascii="宋体" w:hAnsi="宋体"/>
                <w:color w:val="000000"/>
              </w:rPr>
            </w:pPr>
            <w:r w:rsidRPr="003E5722">
              <w:rPr>
                <w:rFonts w:ascii="宋体" w:hAnsi="宋体"/>
                <w:color w:val="000000"/>
              </w:rPr>
              <w:t>3</w:t>
            </w:r>
          </w:p>
        </w:tc>
        <w:tc>
          <w:tcPr>
            <w:tcW w:w="4043" w:type="dxa"/>
            <w:shd w:val="clear" w:color="000000" w:fill="FFFFFF"/>
            <w:noWrap/>
            <w:vAlign w:val="center"/>
          </w:tcPr>
          <w:p w:rsidR="00811F9D" w:rsidRPr="003E5722" w:rsidRDefault="00811F9D" w:rsidP="00A7521A">
            <w:pPr>
              <w:snapToGrid w:val="0"/>
              <w:spacing w:line="360" w:lineRule="auto"/>
              <w:jc w:val="center"/>
              <w:rPr>
                <w:rFonts w:ascii="宋体"/>
                <w:color w:val="000000"/>
              </w:rPr>
            </w:pPr>
            <w:r w:rsidRPr="003E5722">
              <w:rPr>
                <w:rFonts w:ascii="宋体" w:hAnsi="宋体" w:hint="eastAsia"/>
                <w:color w:val="000000"/>
              </w:rPr>
              <w:t>三部</w:t>
            </w:r>
          </w:p>
        </w:tc>
      </w:tr>
    </w:tbl>
    <w:p w:rsidR="00811F9D" w:rsidRDefault="00811F9D" w:rsidP="00811F9D">
      <w:pPr>
        <w:spacing w:line="360" w:lineRule="auto"/>
        <w:rPr>
          <w:rFonts w:ascii="仿宋" w:eastAsia="仿宋" w:hAnsi="仿宋" w:cs="宋体"/>
          <w:b/>
          <w:bCs/>
          <w:szCs w:val="24"/>
          <w:lang w:val="zh-CN"/>
        </w:rPr>
      </w:pPr>
      <w:r>
        <w:rPr>
          <w:rFonts w:ascii="仿宋" w:eastAsia="仿宋" w:hAnsi="仿宋" w:cs="宋体" w:hint="eastAsia"/>
          <w:b/>
          <w:bCs/>
          <w:szCs w:val="24"/>
          <w:lang w:val="zh-CN"/>
        </w:rPr>
        <w:t>七、人员要求：</w:t>
      </w:r>
    </w:p>
    <w:p w:rsidR="00811F9D" w:rsidRPr="00867773" w:rsidRDefault="00811F9D" w:rsidP="00811F9D">
      <w:pPr>
        <w:snapToGrid w:val="0"/>
        <w:spacing w:line="360" w:lineRule="auto"/>
        <w:ind w:firstLineChars="200" w:firstLine="480"/>
        <w:rPr>
          <w:rFonts w:ascii="宋体"/>
          <w:color w:val="000000"/>
        </w:rPr>
      </w:pPr>
      <w:r w:rsidRPr="00867773">
        <w:rPr>
          <w:rFonts w:ascii="宋体" w:hAnsi="宋体"/>
          <w:color w:val="000000"/>
        </w:rPr>
        <w:t>1.</w:t>
      </w:r>
      <w:r w:rsidRPr="00867773">
        <w:rPr>
          <w:rFonts w:ascii="宋体" w:hAnsi="宋体" w:hint="eastAsia"/>
          <w:color w:val="000000"/>
        </w:rPr>
        <w:t>项目主管</w:t>
      </w:r>
      <w:r w:rsidRPr="00867773">
        <w:rPr>
          <w:rFonts w:ascii="宋体" w:hAnsi="宋体"/>
          <w:color w:val="000000"/>
        </w:rPr>
        <w:t>1</w:t>
      </w:r>
      <w:r w:rsidRPr="00867773">
        <w:rPr>
          <w:rFonts w:ascii="宋体" w:hAnsi="宋体" w:hint="eastAsia"/>
          <w:color w:val="000000"/>
        </w:rPr>
        <w:t>人：</w:t>
      </w:r>
      <w:r>
        <w:rPr>
          <w:rFonts w:ascii="宋体" w:hAnsi="宋体"/>
          <w:color w:val="000000"/>
        </w:rPr>
        <w:t>35</w:t>
      </w:r>
      <w:r w:rsidRPr="00867773">
        <w:rPr>
          <w:rFonts w:ascii="宋体" w:hAnsi="宋体"/>
          <w:color w:val="000000"/>
        </w:rPr>
        <w:t>—55</w:t>
      </w:r>
      <w:r w:rsidRPr="00867773">
        <w:rPr>
          <w:rFonts w:ascii="宋体" w:hAnsi="宋体" w:hint="eastAsia"/>
          <w:color w:val="000000"/>
        </w:rPr>
        <w:t>岁，大专及以上学历，具有中级及以上职称资格。身体健康、</w:t>
      </w:r>
      <w:proofErr w:type="gramStart"/>
      <w:r w:rsidRPr="00867773">
        <w:rPr>
          <w:rFonts w:ascii="宋体" w:hAnsi="宋体" w:hint="eastAsia"/>
          <w:color w:val="000000"/>
        </w:rPr>
        <w:t>政冶</w:t>
      </w:r>
      <w:proofErr w:type="gramEnd"/>
      <w:r w:rsidRPr="00867773">
        <w:rPr>
          <w:rFonts w:ascii="宋体" w:hAnsi="宋体" w:hint="eastAsia"/>
          <w:color w:val="000000"/>
        </w:rPr>
        <w:t>合格，无违法违纪记录，具有物业项目主管（项目经理）</w:t>
      </w:r>
      <w:r w:rsidRPr="00867773">
        <w:rPr>
          <w:rFonts w:ascii="宋体" w:hAnsi="宋体"/>
          <w:color w:val="000000"/>
        </w:rPr>
        <w:t>5</w:t>
      </w:r>
      <w:r w:rsidRPr="00867773">
        <w:rPr>
          <w:rFonts w:ascii="宋体" w:hAnsi="宋体" w:hint="eastAsia"/>
          <w:color w:val="000000"/>
        </w:rPr>
        <w:t>年以上经验；</w:t>
      </w:r>
    </w:p>
    <w:p w:rsidR="00811F9D" w:rsidRPr="00867773" w:rsidRDefault="00811F9D" w:rsidP="00811F9D">
      <w:pPr>
        <w:snapToGrid w:val="0"/>
        <w:spacing w:line="360" w:lineRule="auto"/>
        <w:ind w:firstLineChars="200" w:firstLine="480"/>
        <w:rPr>
          <w:rFonts w:ascii="宋体"/>
          <w:bCs/>
          <w:color w:val="000000"/>
        </w:rPr>
      </w:pPr>
      <w:r w:rsidRPr="00867773">
        <w:rPr>
          <w:rFonts w:ascii="宋体" w:hAnsi="宋体"/>
          <w:bCs/>
          <w:color w:val="000000"/>
        </w:rPr>
        <w:t>2.</w:t>
      </w:r>
      <w:r w:rsidRPr="00867773">
        <w:rPr>
          <w:rFonts w:ascii="宋体" w:hAnsi="宋体" w:hint="eastAsia"/>
          <w:bCs/>
          <w:color w:val="000000"/>
        </w:rPr>
        <w:t>电工及综合维修</w:t>
      </w:r>
      <w:r w:rsidRPr="00867773">
        <w:rPr>
          <w:rFonts w:ascii="宋体" w:hAnsi="宋体"/>
          <w:bCs/>
          <w:color w:val="000000"/>
        </w:rPr>
        <w:t>4</w:t>
      </w:r>
      <w:r w:rsidRPr="00867773">
        <w:rPr>
          <w:rFonts w:ascii="宋体" w:hAnsi="宋体" w:hint="eastAsia"/>
          <w:bCs/>
          <w:color w:val="000000"/>
        </w:rPr>
        <w:t>人：</w:t>
      </w:r>
      <w:r w:rsidRPr="00867773">
        <w:rPr>
          <w:rFonts w:ascii="宋体" w:hAnsi="宋体"/>
          <w:bCs/>
          <w:color w:val="000000"/>
        </w:rPr>
        <w:t>30—55</w:t>
      </w:r>
      <w:r w:rsidRPr="00867773">
        <w:rPr>
          <w:rFonts w:ascii="宋体" w:hAnsi="宋体" w:hint="eastAsia"/>
          <w:bCs/>
          <w:color w:val="000000"/>
        </w:rPr>
        <w:t>岁，高中</w:t>
      </w:r>
      <w:r>
        <w:rPr>
          <w:rFonts w:ascii="宋体" w:hAnsi="宋体" w:hint="eastAsia"/>
          <w:bCs/>
          <w:color w:val="000000"/>
        </w:rPr>
        <w:t>（</w:t>
      </w:r>
      <w:r>
        <w:rPr>
          <w:rFonts w:ascii="宋体" w:hAnsi="宋体" w:cs="宋体" w:hint="eastAsia"/>
          <w:bCs/>
        </w:rPr>
        <w:t>或同等学历</w:t>
      </w:r>
      <w:r>
        <w:rPr>
          <w:rFonts w:ascii="宋体" w:hAnsi="宋体" w:hint="eastAsia"/>
          <w:bCs/>
          <w:color w:val="000000"/>
        </w:rPr>
        <w:t>）</w:t>
      </w:r>
      <w:r w:rsidRPr="00867773">
        <w:rPr>
          <w:rFonts w:ascii="宋体" w:hAnsi="宋体" w:hint="eastAsia"/>
          <w:bCs/>
          <w:color w:val="000000"/>
        </w:rPr>
        <w:t>及以上学历，身体健康，遵纪守法，</w:t>
      </w:r>
      <w:r>
        <w:rPr>
          <w:rFonts w:ascii="宋体" w:hAnsi="宋体" w:hint="eastAsia"/>
          <w:bCs/>
        </w:rPr>
        <w:t>须具有</w:t>
      </w:r>
      <w:r>
        <w:rPr>
          <w:rFonts w:ascii="宋体" w:hAnsi="宋体" w:hint="eastAsia"/>
          <w:bCs/>
          <w:color w:val="000000"/>
        </w:rPr>
        <w:t>高</w:t>
      </w:r>
      <w:r>
        <w:rPr>
          <w:rFonts w:ascii="宋体" w:hAnsi="宋体"/>
          <w:bCs/>
          <w:color w:val="000000"/>
        </w:rPr>
        <w:t>/</w:t>
      </w:r>
      <w:r>
        <w:rPr>
          <w:rFonts w:ascii="宋体" w:hAnsi="宋体" w:hint="eastAsia"/>
          <w:bCs/>
          <w:color w:val="000000"/>
        </w:rPr>
        <w:t>低压</w:t>
      </w:r>
      <w:r w:rsidRPr="00867773">
        <w:rPr>
          <w:rFonts w:ascii="宋体" w:hAnsi="宋体" w:hint="eastAsia"/>
          <w:bCs/>
          <w:color w:val="000000"/>
        </w:rPr>
        <w:t>从业资格证书</w:t>
      </w:r>
      <w:r>
        <w:rPr>
          <w:rFonts w:ascii="宋体" w:hAnsi="宋体" w:hint="eastAsia"/>
          <w:bCs/>
          <w:color w:val="000000"/>
        </w:rPr>
        <w:t>，</w:t>
      </w:r>
      <w:r w:rsidRPr="00867773">
        <w:rPr>
          <w:rFonts w:ascii="宋体" w:hAnsi="宋体" w:hint="eastAsia"/>
          <w:bCs/>
          <w:color w:val="000000"/>
        </w:rPr>
        <w:t>且具有</w:t>
      </w:r>
      <w:r w:rsidRPr="00867773">
        <w:rPr>
          <w:rFonts w:ascii="宋体" w:hAnsi="宋体"/>
          <w:bCs/>
          <w:color w:val="000000"/>
        </w:rPr>
        <w:t>2</w:t>
      </w:r>
      <w:r w:rsidRPr="00867773">
        <w:rPr>
          <w:rFonts w:ascii="宋体" w:hAnsi="宋体" w:hint="eastAsia"/>
          <w:bCs/>
          <w:color w:val="000000"/>
        </w:rPr>
        <w:t>年以上相关经验</w:t>
      </w:r>
      <w:r>
        <w:rPr>
          <w:rFonts w:ascii="宋体" w:hAnsi="宋体" w:hint="eastAsia"/>
          <w:bCs/>
          <w:color w:val="000000"/>
        </w:rPr>
        <w:t>，同时最好能</w:t>
      </w:r>
      <w:r w:rsidRPr="00867773">
        <w:rPr>
          <w:rFonts w:ascii="宋体" w:hAnsi="宋体" w:hint="eastAsia"/>
          <w:bCs/>
          <w:color w:val="000000"/>
        </w:rPr>
        <w:t>具有与</w:t>
      </w:r>
      <w:r>
        <w:rPr>
          <w:rFonts w:ascii="宋体" w:hAnsi="宋体" w:hint="eastAsia"/>
          <w:bCs/>
          <w:color w:val="000000"/>
        </w:rPr>
        <w:t>门诊楼物业管理服务</w:t>
      </w:r>
      <w:r w:rsidRPr="00867773">
        <w:rPr>
          <w:rFonts w:ascii="宋体" w:hAnsi="宋体" w:hint="eastAsia"/>
          <w:bCs/>
          <w:color w:val="000000"/>
        </w:rPr>
        <w:t>业务相关的资格证书</w:t>
      </w:r>
      <w:r>
        <w:rPr>
          <w:rFonts w:ascii="宋体" w:hAnsi="宋体" w:hint="eastAsia"/>
          <w:bCs/>
          <w:color w:val="000000"/>
        </w:rPr>
        <w:t>为先</w:t>
      </w:r>
      <w:r w:rsidRPr="00867773">
        <w:rPr>
          <w:rFonts w:ascii="宋体" w:hAnsi="宋体" w:hint="eastAsia"/>
          <w:bCs/>
          <w:color w:val="000000"/>
        </w:rPr>
        <w:t>，</w:t>
      </w:r>
      <w:r w:rsidRPr="00867773">
        <w:rPr>
          <w:rFonts w:ascii="宋体" w:hAnsi="宋体"/>
          <w:bCs/>
          <w:color w:val="000000"/>
        </w:rPr>
        <w:t xml:space="preserve"> </w:t>
      </w:r>
      <w:r w:rsidRPr="00867773">
        <w:rPr>
          <w:rFonts w:ascii="宋体" w:hAnsi="宋体" w:hint="eastAsia"/>
          <w:bCs/>
          <w:color w:val="000000"/>
        </w:rPr>
        <w:t>如：压力容器、给排水、信息自动化等；</w:t>
      </w:r>
    </w:p>
    <w:p w:rsidR="00811F9D" w:rsidRPr="00867773" w:rsidRDefault="00811F9D" w:rsidP="00811F9D">
      <w:pPr>
        <w:snapToGrid w:val="0"/>
        <w:spacing w:line="360" w:lineRule="auto"/>
        <w:ind w:firstLineChars="200" w:firstLine="480"/>
        <w:rPr>
          <w:rFonts w:ascii="宋体"/>
          <w:bCs/>
          <w:color w:val="000000"/>
        </w:rPr>
      </w:pPr>
      <w:r w:rsidRPr="00867773">
        <w:rPr>
          <w:rFonts w:ascii="宋体" w:hAnsi="宋体"/>
          <w:bCs/>
          <w:color w:val="000000"/>
        </w:rPr>
        <w:t>3.</w:t>
      </w:r>
      <w:r w:rsidRPr="00867773">
        <w:rPr>
          <w:rFonts w:ascii="宋体" w:hAnsi="宋体" w:hint="eastAsia"/>
          <w:bCs/>
          <w:color w:val="000000"/>
        </w:rPr>
        <w:t>保洁共</w:t>
      </w:r>
      <w:r w:rsidRPr="00867773">
        <w:rPr>
          <w:rFonts w:ascii="宋体" w:hAnsi="宋体"/>
          <w:bCs/>
          <w:color w:val="000000"/>
        </w:rPr>
        <w:t>10</w:t>
      </w:r>
      <w:r w:rsidRPr="00867773">
        <w:rPr>
          <w:rFonts w:ascii="宋体" w:hAnsi="宋体" w:hint="eastAsia"/>
          <w:bCs/>
          <w:color w:val="000000"/>
        </w:rPr>
        <w:t>人：</w:t>
      </w:r>
      <w:r w:rsidRPr="00867773">
        <w:rPr>
          <w:rFonts w:ascii="宋体" w:hAnsi="宋体" w:hint="eastAsia"/>
          <w:color w:val="000000"/>
        </w:rPr>
        <w:t>须初中以上文化程度，不超过</w:t>
      </w:r>
      <w:r w:rsidRPr="00867773">
        <w:rPr>
          <w:rFonts w:ascii="宋体" w:hAnsi="宋体"/>
          <w:color w:val="000000"/>
        </w:rPr>
        <w:t>60</w:t>
      </w:r>
      <w:r w:rsidRPr="00867773">
        <w:rPr>
          <w:rFonts w:ascii="宋体" w:hAnsi="宋体" w:hint="eastAsia"/>
          <w:color w:val="000000"/>
        </w:rPr>
        <w:t>岁，人均年龄可在</w:t>
      </w:r>
      <w:r w:rsidRPr="00867773">
        <w:rPr>
          <w:rFonts w:ascii="宋体" w:hAnsi="宋体"/>
          <w:color w:val="000000"/>
        </w:rPr>
        <w:t>45—50</w:t>
      </w:r>
      <w:r w:rsidRPr="00867773">
        <w:rPr>
          <w:rFonts w:ascii="宋体" w:hAnsi="宋体" w:hint="eastAsia"/>
          <w:color w:val="000000"/>
        </w:rPr>
        <w:t>岁，身体健康，会讲普通话，外表干净整洁，无违法犯罪记录，男、女均可</w:t>
      </w:r>
      <w:r>
        <w:rPr>
          <w:rFonts w:ascii="宋体" w:hAnsi="宋体" w:hint="eastAsia"/>
          <w:color w:val="000000"/>
        </w:rPr>
        <w:t>，其中医疗垃圾清运需具有医院感染管理岗位培训合格证明的服务人员，定期对保洁岗位人员进行院</w:t>
      </w:r>
      <w:proofErr w:type="gramStart"/>
      <w:r>
        <w:rPr>
          <w:rFonts w:ascii="宋体" w:hAnsi="宋体" w:hint="eastAsia"/>
          <w:color w:val="000000"/>
        </w:rPr>
        <w:t>感相关</w:t>
      </w:r>
      <w:proofErr w:type="gramEnd"/>
      <w:r>
        <w:rPr>
          <w:rFonts w:ascii="宋体" w:hAnsi="宋体" w:hint="eastAsia"/>
          <w:color w:val="000000"/>
        </w:rPr>
        <w:t>知识和技能培训、检查、考核、督促整改等工作。特殊科室工作的保洁、运送必须经物业医院感染管理员培训合格，由医院</w:t>
      </w:r>
      <w:proofErr w:type="gramStart"/>
      <w:r>
        <w:rPr>
          <w:rFonts w:ascii="宋体" w:hAnsi="宋体" w:hint="eastAsia"/>
          <w:color w:val="000000"/>
        </w:rPr>
        <w:t>院感考核</w:t>
      </w:r>
      <w:proofErr w:type="gramEnd"/>
      <w:r>
        <w:rPr>
          <w:rFonts w:ascii="宋体" w:hAnsi="宋体" w:hint="eastAsia"/>
          <w:color w:val="000000"/>
        </w:rPr>
        <w:t>后方能上岗</w:t>
      </w:r>
      <w:r w:rsidRPr="00867773">
        <w:rPr>
          <w:rFonts w:ascii="宋体" w:hAnsi="宋体" w:hint="eastAsia"/>
          <w:bCs/>
          <w:color w:val="000000"/>
        </w:rPr>
        <w:t>。</w:t>
      </w:r>
    </w:p>
    <w:p w:rsidR="00811F9D" w:rsidRPr="00867773" w:rsidRDefault="00811F9D" w:rsidP="00811F9D">
      <w:pPr>
        <w:snapToGrid w:val="0"/>
        <w:spacing w:line="360" w:lineRule="auto"/>
        <w:ind w:firstLineChars="200" w:firstLine="480"/>
        <w:rPr>
          <w:rFonts w:ascii="宋体"/>
          <w:bCs/>
          <w:color w:val="000000"/>
        </w:rPr>
      </w:pPr>
      <w:r w:rsidRPr="00867773">
        <w:rPr>
          <w:rFonts w:ascii="宋体" w:hAnsi="宋体"/>
          <w:bCs/>
          <w:color w:val="000000"/>
        </w:rPr>
        <w:t>4.</w:t>
      </w:r>
      <w:r w:rsidRPr="00867773">
        <w:rPr>
          <w:rFonts w:ascii="宋体" w:hAnsi="宋体" w:hint="eastAsia"/>
          <w:bCs/>
          <w:color w:val="000000"/>
        </w:rPr>
        <w:t>中控室</w:t>
      </w:r>
      <w:r w:rsidRPr="00867773">
        <w:rPr>
          <w:rFonts w:ascii="宋体" w:hAnsi="宋体"/>
          <w:bCs/>
          <w:color w:val="000000"/>
        </w:rPr>
        <w:t>5</w:t>
      </w:r>
      <w:r w:rsidRPr="00867773">
        <w:rPr>
          <w:rFonts w:ascii="宋体" w:hAnsi="宋体" w:hint="eastAsia"/>
          <w:bCs/>
          <w:color w:val="000000"/>
        </w:rPr>
        <w:t>人：中控室</w:t>
      </w:r>
      <w:r w:rsidRPr="00867773">
        <w:rPr>
          <w:rFonts w:ascii="宋体" w:hAnsi="宋体"/>
          <w:bCs/>
          <w:color w:val="000000"/>
        </w:rPr>
        <w:t>24</w:t>
      </w:r>
      <w:r w:rsidRPr="00867773">
        <w:rPr>
          <w:rFonts w:ascii="宋体" w:hAnsi="宋体" w:hint="eastAsia"/>
          <w:bCs/>
          <w:color w:val="000000"/>
        </w:rPr>
        <w:t>小时不间断双人值守，</w:t>
      </w:r>
      <w:r w:rsidRPr="00867773">
        <w:rPr>
          <w:rFonts w:ascii="宋体" w:hAnsi="宋体" w:cs="宋体" w:hint="eastAsia"/>
          <w:bCs/>
        </w:rPr>
        <w:t>中专</w:t>
      </w:r>
      <w:r>
        <w:rPr>
          <w:rFonts w:ascii="宋体" w:hAnsi="宋体" w:cs="宋体" w:hint="eastAsia"/>
          <w:bCs/>
        </w:rPr>
        <w:t>（或同等学历）</w:t>
      </w:r>
      <w:r w:rsidRPr="00867773">
        <w:rPr>
          <w:rFonts w:ascii="宋体" w:hAnsi="宋体" w:cs="宋体" w:hint="eastAsia"/>
          <w:bCs/>
        </w:rPr>
        <w:t>及以上学历</w:t>
      </w:r>
      <w:r>
        <w:rPr>
          <w:rFonts w:ascii="宋体" w:hAnsi="宋体" w:cs="宋体" w:hint="eastAsia"/>
          <w:bCs/>
        </w:rPr>
        <w:t>、</w:t>
      </w:r>
      <w:r w:rsidRPr="00867773">
        <w:rPr>
          <w:rFonts w:ascii="宋体" w:hAnsi="宋体" w:hint="eastAsia"/>
          <w:bCs/>
          <w:color w:val="000000"/>
        </w:rPr>
        <w:t>持有中控室操作员</w:t>
      </w:r>
      <w:r>
        <w:rPr>
          <w:rFonts w:ascii="宋体" w:hAnsi="宋体" w:hint="eastAsia"/>
          <w:bCs/>
          <w:color w:val="000000"/>
        </w:rPr>
        <w:t>中级资格</w:t>
      </w:r>
      <w:r w:rsidRPr="00867773">
        <w:rPr>
          <w:rFonts w:ascii="宋体" w:hAnsi="宋体" w:hint="eastAsia"/>
          <w:bCs/>
          <w:color w:val="000000"/>
        </w:rPr>
        <w:t>证书及</w:t>
      </w:r>
      <w:r w:rsidRPr="00867773">
        <w:rPr>
          <w:rFonts w:ascii="宋体" w:hAnsi="宋体"/>
          <w:bCs/>
          <w:color w:val="000000"/>
        </w:rPr>
        <w:t>2</w:t>
      </w:r>
      <w:r w:rsidRPr="00867773">
        <w:rPr>
          <w:rFonts w:ascii="宋体" w:hAnsi="宋体" w:hint="eastAsia"/>
          <w:bCs/>
          <w:color w:val="000000"/>
        </w:rPr>
        <w:t>年以上相关经验。</w:t>
      </w:r>
    </w:p>
    <w:p w:rsidR="00811F9D" w:rsidRPr="00867773" w:rsidRDefault="00811F9D" w:rsidP="00811F9D">
      <w:pPr>
        <w:snapToGrid w:val="0"/>
        <w:spacing w:line="360" w:lineRule="auto"/>
        <w:ind w:firstLineChars="200" w:firstLine="480"/>
        <w:rPr>
          <w:rFonts w:ascii="宋体"/>
          <w:bCs/>
          <w:color w:val="000000"/>
        </w:rPr>
      </w:pPr>
      <w:r w:rsidRPr="00867773">
        <w:rPr>
          <w:rFonts w:ascii="宋体" w:hAnsi="宋体"/>
          <w:bCs/>
          <w:color w:val="000000"/>
        </w:rPr>
        <w:t>5.</w:t>
      </w:r>
      <w:r w:rsidRPr="00867773">
        <w:rPr>
          <w:rFonts w:ascii="宋体" w:hAnsi="宋体" w:hint="eastAsia"/>
          <w:bCs/>
          <w:color w:val="000000"/>
        </w:rPr>
        <w:t>保安</w:t>
      </w:r>
      <w:r w:rsidRPr="00867773">
        <w:rPr>
          <w:rFonts w:ascii="宋体" w:hAnsi="宋体"/>
          <w:bCs/>
          <w:color w:val="000000"/>
        </w:rPr>
        <w:t>6</w:t>
      </w:r>
      <w:r w:rsidRPr="00867773">
        <w:rPr>
          <w:rFonts w:ascii="宋体" w:hAnsi="宋体" w:hint="eastAsia"/>
          <w:bCs/>
          <w:color w:val="000000"/>
        </w:rPr>
        <w:t>人：</w:t>
      </w:r>
      <w:r>
        <w:rPr>
          <w:rFonts w:ascii="宋体" w:hAnsi="宋体" w:hint="eastAsia"/>
          <w:bCs/>
          <w:color w:val="000000"/>
        </w:rPr>
        <w:t>男性保安</w:t>
      </w:r>
      <w:r w:rsidRPr="00867773">
        <w:rPr>
          <w:rFonts w:ascii="宋体" w:hAnsi="宋体" w:hint="eastAsia"/>
          <w:bCs/>
          <w:color w:val="000000"/>
        </w:rPr>
        <w:t>身高</w:t>
      </w:r>
      <w:smartTag w:uri="urn:schemas-microsoft-com:office:smarttags" w:element="chmetcnv">
        <w:smartTagPr>
          <w:attr w:name="TCSC" w:val="0"/>
          <w:attr w:name="NumberType" w:val="1"/>
          <w:attr w:name="Negative" w:val="False"/>
          <w:attr w:name="HasSpace" w:val="False"/>
          <w:attr w:name="SourceValue" w:val="1.7"/>
          <w:attr w:name="UnitName" w:val="米"/>
        </w:smartTagPr>
        <w:r w:rsidRPr="00867773">
          <w:rPr>
            <w:rFonts w:ascii="宋体" w:hAnsi="宋体"/>
            <w:bCs/>
            <w:color w:val="000000"/>
          </w:rPr>
          <w:t>1.</w:t>
        </w:r>
        <w:r>
          <w:rPr>
            <w:rFonts w:ascii="宋体" w:hAnsi="宋体"/>
            <w:bCs/>
            <w:color w:val="000000"/>
          </w:rPr>
          <w:t>70</w:t>
        </w:r>
        <w:r w:rsidRPr="00867773">
          <w:rPr>
            <w:rFonts w:ascii="宋体" w:hAnsi="宋体" w:hint="eastAsia"/>
            <w:bCs/>
            <w:color w:val="000000"/>
          </w:rPr>
          <w:t>米</w:t>
        </w:r>
      </w:smartTag>
      <w:r w:rsidRPr="00867773">
        <w:rPr>
          <w:rFonts w:ascii="宋体" w:hAnsi="宋体" w:hint="eastAsia"/>
          <w:bCs/>
          <w:color w:val="000000"/>
        </w:rPr>
        <w:t>以上（含</w:t>
      </w:r>
      <w:smartTag w:uri="urn:schemas-microsoft-com:office:smarttags" w:element="chmetcnv">
        <w:smartTagPr>
          <w:attr w:name="TCSC" w:val="0"/>
          <w:attr w:name="NumberType" w:val="1"/>
          <w:attr w:name="Negative" w:val="False"/>
          <w:attr w:name="HasSpace" w:val="False"/>
          <w:attr w:name="SourceValue" w:val="1.7"/>
          <w:attr w:name="UnitName" w:val="米"/>
        </w:smartTagPr>
        <w:r w:rsidRPr="00867773">
          <w:rPr>
            <w:rFonts w:ascii="宋体" w:hAnsi="宋体"/>
            <w:bCs/>
            <w:color w:val="000000"/>
          </w:rPr>
          <w:t>1.</w:t>
        </w:r>
        <w:r>
          <w:rPr>
            <w:rFonts w:ascii="宋体" w:hAnsi="宋体"/>
            <w:bCs/>
            <w:color w:val="000000"/>
          </w:rPr>
          <w:t>70</w:t>
        </w:r>
        <w:r w:rsidRPr="00867773">
          <w:rPr>
            <w:rFonts w:ascii="宋体" w:hAnsi="宋体" w:hint="eastAsia"/>
            <w:bCs/>
            <w:color w:val="000000"/>
          </w:rPr>
          <w:t>米</w:t>
        </w:r>
      </w:smartTag>
      <w:r w:rsidRPr="00867773">
        <w:rPr>
          <w:rFonts w:ascii="宋体" w:hAnsi="宋体" w:hint="eastAsia"/>
          <w:bCs/>
          <w:color w:val="000000"/>
        </w:rPr>
        <w:t>）</w:t>
      </w:r>
      <w:r>
        <w:rPr>
          <w:rFonts w:ascii="宋体" w:hAnsi="宋体" w:hint="eastAsia"/>
          <w:bCs/>
          <w:color w:val="000000"/>
        </w:rPr>
        <w:t>，女性保安身高</w:t>
      </w:r>
      <w:smartTag w:uri="urn:schemas-microsoft-com:office:smarttags" w:element="chmetcnv">
        <w:smartTagPr>
          <w:attr w:name="TCSC" w:val="0"/>
          <w:attr w:name="NumberType" w:val="1"/>
          <w:attr w:name="Negative" w:val="False"/>
          <w:attr w:name="HasSpace" w:val="False"/>
          <w:attr w:name="SourceValue" w:val="1.6"/>
          <w:attr w:name="UnitName" w:val="米"/>
        </w:smartTagPr>
        <w:r>
          <w:rPr>
            <w:rFonts w:ascii="宋体" w:hAnsi="宋体"/>
            <w:bCs/>
            <w:color w:val="000000"/>
          </w:rPr>
          <w:t>1.60</w:t>
        </w:r>
        <w:r>
          <w:rPr>
            <w:rFonts w:ascii="宋体" w:hAnsi="宋体" w:hint="eastAsia"/>
            <w:bCs/>
            <w:color w:val="000000"/>
          </w:rPr>
          <w:t>米</w:t>
        </w:r>
      </w:smartTag>
      <w:r>
        <w:rPr>
          <w:rFonts w:ascii="宋体" w:hAnsi="宋体" w:hint="eastAsia"/>
          <w:bCs/>
          <w:color w:val="000000"/>
        </w:rPr>
        <w:t>以上（含</w:t>
      </w:r>
      <w:smartTag w:uri="urn:schemas-microsoft-com:office:smarttags" w:element="chmetcnv">
        <w:smartTagPr>
          <w:attr w:name="TCSC" w:val="0"/>
          <w:attr w:name="NumberType" w:val="1"/>
          <w:attr w:name="Negative" w:val="False"/>
          <w:attr w:name="HasSpace" w:val="False"/>
          <w:attr w:name="SourceValue" w:val="1.6"/>
          <w:attr w:name="UnitName" w:val="米"/>
        </w:smartTagPr>
        <w:r>
          <w:rPr>
            <w:rFonts w:ascii="宋体" w:hAnsi="宋体"/>
            <w:bCs/>
            <w:color w:val="000000"/>
          </w:rPr>
          <w:t>1.60</w:t>
        </w:r>
        <w:r>
          <w:rPr>
            <w:rFonts w:ascii="宋体" w:hAnsi="宋体" w:hint="eastAsia"/>
            <w:bCs/>
            <w:color w:val="000000"/>
          </w:rPr>
          <w:t>米</w:t>
        </w:r>
      </w:smartTag>
      <w:r>
        <w:rPr>
          <w:rFonts w:ascii="宋体" w:hAnsi="宋体" w:hint="eastAsia"/>
          <w:bCs/>
          <w:color w:val="000000"/>
        </w:rPr>
        <w:t>）</w:t>
      </w:r>
      <w:r w:rsidRPr="00867773">
        <w:rPr>
          <w:rFonts w:ascii="宋体" w:hAnsi="宋体" w:hint="eastAsia"/>
          <w:bCs/>
          <w:color w:val="000000"/>
        </w:rPr>
        <w:t>，体重标准（不超肥胖），年龄</w:t>
      </w:r>
      <w:r w:rsidRPr="00867773">
        <w:rPr>
          <w:rFonts w:ascii="宋体" w:hAnsi="宋体"/>
          <w:bCs/>
          <w:color w:val="000000"/>
        </w:rPr>
        <w:t>25—45</w:t>
      </w:r>
      <w:r w:rsidRPr="00867773">
        <w:rPr>
          <w:rFonts w:ascii="宋体" w:hAnsi="宋体" w:hint="eastAsia"/>
          <w:bCs/>
          <w:color w:val="000000"/>
        </w:rPr>
        <w:t>岁，热爱本职、吃苦耐劳、有较强的责任心，持有保安员从业资格证书且具有</w:t>
      </w:r>
      <w:r w:rsidRPr="00867773">
        <w:rPr>
          <w:rFonts w:ascii="宋体" w:hAnsi="宋体"/>
          <w:bCs/>
          <w:color w:val="000000"/>
        </w:rPr>
        <w:t>2</w:t>
      </w:r>
      <w:r w:rsidRPr="00867773">
        <w:rPr>
          <w:rFonts w:ascii="宋体" w:hAnsi="宋体" w:hint="eastAsia"/>
          <w:bCs/>
          <w:color w:val="000000"/>
        </w:rPr>
        <w:t>年以上相关经验</w:t>
      </w:r>
      <w:r>
        <w:rPr>
          <w:rFonts w:ascii="宋体" w:hAnsi="宋体" w:hint="eastAsia"/>
          <w:bCs/>
          <w:color w:val="000000"/>
        </w:rPr>
        <w:t>，不低于</w:t>
      </w:r>
      <w:r>
        <w:rPr>
          <w:rFonts w:ascii="宋体" w:hAnsi="宋体"/>
          <w:bCs/>
          <w:color w:val="000000"/>
        </w:rPr>
        <w:t>2</w:t>
      </w:r>
      <w:r>
        <w:rPr>
          <w:rFonts w:ascii="宋体" w:hAnsi="宋体" w:hint="eastAsia"/>
          <w:bCs/>
          <w:color w:val="000000"/>
        </w:rPr>
        <w:t>名保安（其中必须</w:t>
      </w:r>
      <w:r>
        <w:rPr>
          <w:rFonts w:ascii="宋体" w:hAnsi="宋体"/>
          <w:bCs/>
          <w:color w:val="000000"/>
        </w:rPr>
        <w:t>1</w:t>
      </w:r>
      <w:r>
        <w:rPr>
          <w:rFonts w:ascii="宋体" w:hAnsi="宋体" w:hint="eastAsia"/>
          <w:bCs/>
          <w:color w:val="000000"/>
        </w:rPr>
        <w:t>名女性保安）具备安检员资格证书</w:t>
      </w:r>
      <w:r w:rsidRPr="00867773">
        <w:rPr>
          <w:rFonts w:ascii="宋体" w:hAnsi="宋体" w:hint="eastAsia"/>
          <w:bCs/>
          <w:color w:val="000000"/>
        </w:rPr>
        <w:t>。</w:t>
      </w:r>
    </w:p>
    <w:p w:rsidR="00811F9D" w:rsidRPr="00867773" w:rsidRDefault="00811F9D" w:rsidP="00811F9D">
      <w:pPr>
        <w:spacing w:line="360" w:lineRule="auto"/>
        <w:ind w:firstLineChars="200" w:firstLine="480"/>
        <w:rPr>
          <w:rFonts w:ascii="仿宋" w:eastAsia="仿宋" w:hAnsi="仿宋" w:cs="宋体"/>
          <w:bCs/>
          <w:szCs w:val="24"/>
          <w:lang w:val="zh-CN"/>
        </w:rPr>
      </w:pPr>
      <w:r w:rsidRPr="00867773">
        <w:rPr>
          <w:rFonts w:ascii="宋体" w:hAnsi="宋体"/>
          <w:bCs/>
        </w:rPr>
        <w:t>6.</w:t>
      </w:r>
      <w:r w:rsidRPr="00867773">
        <w:rPr>
          <w:rFonts w:ascii="宋体" w:hAnsi="宋体" w:hint="eastAsia"/>
          <w:bCs/>
        </w:rPr>
        <w:t>电梯操作员</w:t>
      </w:r>
      <w:r w:rsidRPr="00867773">
        <w:rPr>
          <w:rFonts w:ascii="宋体" w:hAnsi="宋体"/>
          <w:bCs/>
        </w:rPr>
        <w:t>3</w:t>
      </w:r>
      <w:r w:rsidRPr="00867773">
        <w:rPr>
          <w:rFonts w:ascii="宋体" w:hAnsi="宋体" w:hint="eastAsia"/>
          <w:bCs/>
        </w:rPr>
        <w:t>人：</w:t>
      </w:r>
      <w:r w:rsidRPr="00867773">
        <w:rPr>
          <w:rFonts w:ascii="宋体" w:hAnsi="宋体" w:cs="宋体" w:hint="eastAsia"/>
          <w:bCs/>
        </w:rPr>
        <w:t>电梯操作技能熟练、</w:t>
      </w:r>
      <w:r w:rsidRPr="00867773">
        <w:rPr>
          <w:rFonts w:ascii="宋体" w:hAnsi="宋体" w:hint="eastAsia"/>
          <w:bCs/>
          <w:color w:val="000000"/>
        </w:rPr>
        <w:t>持有</w:t>
      </w:r>
      <w:r>
        <w:rPr>
          <w:rFonts w:ascii="宋体" w:hAnsi="宋体" w:hint="eastAsia"/>
          <w:bCs/>
          <w:color w:val="000000"/>
        </w:rPr>
        <w:t>电梯运行</w:t>
      </w:r>
      <w:r w:rsidRPr="00867773">
        <w:rPr>
          <w:rFonts w:ascii="宋体" w:hAnsi="宋体" w:hint="eastAsia"/>
          <w:bCs/>
          <w:color w:val="000000"/>
        </w:rPr>
        <w:t>资格证书</w:t>
      </w:r>
      <w:r>
        <w:rPr>
          <w:rFonts w:ascii="宋体" w:hAnsi="宋体"/>
          <w:bCs/>
          <w:color w:val="000000"/>
        </w:rPr>
        <w:t>2</w:t>
      </w:r>
      <w:r>
        <w:rPr>
          <w:rFonts w:ascii="宋体" w:hAnsi="宋体" w:hint="eastAsia"/>
          <w:bCs/>
          <w:color w:val="000000"/>
        </w:rPr>
        <w:t>年以上、</w:t>
      </w:r>
      <w:r w:rsidRPr="00867773">
        <w:rPr>
          <w:rFonts w:ascii="宋体" w:hAnsi="宋体" w:cs="宋体" w:hint="eastAsia"/>
          <w:bCs/>
        </w:rPr>
        <w:t>中</w:t>
      </w:r>
      <w:r w:rsidRPr="00867773">
        <w:rPr>
          <w:rFonts w:ascii="宋体" w:hAnsi="宋体" w:cs="宋体" w:hint="eastAsia"/>
          <w:bCs/>
        </w:rPr>
        <w:lastRenderedPageBreak/>
        <w:t>专</w:t>
      </w:r>
      <w:r>
        <w:rPr>
          <w:rFonts w:ascii="宋体" w:hAnsi="宋体" w:cs="宋体" w:hint="eastAsia"/>
          <w:bCs/>
        </w:rPr>
        <w:t>（或同等学历）</w:t>
      </w:r>
      <w:r w:rsidRPr="00867773">
        <w:rPr>
          <w:rFonts w:ascii="宋体" w:hAnsi="宋体" w:cs="宋体" w:hint="eastAsia"/>
          <w:bCs/>
        </w:rPr>
        <w:t>及以上学历、</w:t>
      </w:r>
      <w:r w:rsidRPr="00867773">
        <w:rPr>
          <w:rFonts w:ascii="宋体" w:hAnsi="宋体" w:cs="宋体"/>
          <w:bCs/>
          <w:color w:val="000000"/>
        </w:rPr>
        <w:t>40</w:t>
      </w:r>
      <w:r w:rsidRPr="00867773">
        <w:rPr>
          <w:rFonts w:ascii="宋体" w:hAnsi="宋体" w:cs="宋体" w:hint="eastAsia"/>
          <w:bCs/>
          <w:color w:val="000000"/>
        </w:rPr>
        <w:t>岁以下女性身体健康相貌端庄、讲普通话文明礼貌、主动热情待客。</w:t>
      </w:r>
    </w:p>
    <w:p w:rsidR="00811F9D" w:rsidRDefault="00811F9D" w:rsidP="00811F9D">
      <w:pPr>
        <w:spacing w:line="360" w:lineRule="auto"/>
        <w:rPr>
          <w:rFonts w:ascii="仿宋" w:eastAsia="仿宋" w:hAnsi="仿宋" w:cs="宋体"/>
          <w:b/>
          <w:bCs/>
          <w:szCs w:val="24"/>
          <w:lang w:val="zh-CN"/>
        </w:rPr>
      </w:pPr>
      <w:r>
        <w:rPr>
          <w:rFonts w:ascii="仿宋" w:eastAsia="仿宋" w:hAnsi="仿宋" w:cs="宋体" w:hint="eastAsia"/>
          <w:b/>
          <w:bCs/>
          <w:szCs w:val="24"/>
          <w:lang w:val="zh-CN"/>
        </w:rPr>
        <w:t>八、具体服务需求项目如下：</w:t>
      </w:r>
    </w:p>
    <w:p w:rsidR="00811F9D" w:rsidRPr="006C1EB3" w:rsidRDefault="00811F9D" w:rsidP="00811F9D">
      <w:pPr>
        <w:snapToGrid w:val="0"/>
        <w:spacing w:line="360" w:lineRule="auto"/>
        <w:ind w:firstLineChars="135" w:firstLine="325"/>
        <w:outlineLvl w:val="1"/>
        <w:rPr>
          <w:rFonts w:ascii="宋体" w:cs="宋体"/>
          <w:b/>
          <w:bCs/>
          <w:color w:val="000000"/>
        </w:rPr>
      </w:pPr>
      <w:r>
        <w:rPr>
          <w:rFonts w:ascii="仿宋" w:eastAsia="仿宋" w:hAnsi="仿宋" w:hint="eastAsia"/>
          <w:b/>
          <w:bCs/>
          <w:szCs w:val="24"/>
        </w:rPr>
        <w:t>（一）</w:t>
      </w:r>
      <w:r w:rsidRPr="006C1EB3">
        <w:rPr>
          <w:rFonts w:ascii="宋体" w:hAnsi="宋体" w:hint="eastAsia"/>
          <w:b/>
          <w:bCs/>
          <w:color w:val="000000"/>
        </w:rPr>
        <w:t>项目主管</w:t>
      </w:r>
    </w:p>
    <w:p w:rsidR="00811F9D" w:rsidRPr="00B31AFA" w:rsidRDefault="00811F9D" w:rsidP="00811F9D">
      <w:pPr>
        <w:snapToGrid w:val="0"/>
        <w:spacing w:line="360" w:lineRule="auto"/>
        <w:ind w:firstLineChars="135" w:firstLine="324"/>
        <w:rPr>
          <w:rFonts w:ascii="宋体"/>
          <w:bCs/>
        </w:rPr>
      </w:pPr>
      <w:r w:rsidRPr="00B31AFA">
        <w:rPr>
          <w:rFonts w:ascii="宋体" w:hAnsi="宋体"/>
          <w:bCs/>
        </w:rPr>
        <w:t>1.1</w:t>
      </w:r>
      <w:r w:rsidRPr="00B31AFA">
        <w:rPr>
          <w:rFonts w:ascii="宋体" w:hAnsi="宋体" w:hint="eastAsia"/>
          <w:bCs/>
        </w:rPr>
        <w:t>项目主管任职条件：</w:t>
      </w:r>
      <w:r>
        <w:rPr>
          <w:rFonts w:ascii="宋体" w:hAnsi="宋体"/>
          <w:color w:val="000000"/>
        </w:rPr>
        <w:t>35</w:t>
      </w:r>
      <w:r w:rsidRPr="00867773">
        <w:rPr>
          <w:rFonts w:ascii="宋体" w:hAnsi="宋体"/>
          <w:color w:val="000000"/>
        </w:rPr>
        <w:t>—55</w:t>
      </w:r>
      <w:r w:rsidRPr="00867773">
        <w:rPr>
          <w:rFonts w:ascii="宋体" w:hAnsi="宋体" w:hint="eastAsia"/>
          <w:color w:val="000000"/>
        </w:rPr>
        <w:t>岁，大专及以上学历，具有中级及以上职称资格。身体健康、</w:t>
      </w:r>
      <w:proofErr w:type="gramStart"/>
      <w:r w:rsidRPr="00867773">
        <w:rPr>
          <w:rFonts w:ascii="宋体" w:hAnsi="宋体" w:hint="eastAsia"/>
          <w:color w:val="000000"/>
        </w:rPr>
        <w:t>政冶</w:t>
      </w:r>
      <w:proofErr w:type="gramEnd"/>
      <w:r w:rsidRPr="00867773">
        <w:rPr>
          <w:rFonts w:ascii="宋体" w:hAnsi="宋体" w:hint="eastAsia"/>
          <w:color w:val="000000"/>
        </w:rPr>
        <w:t>合格，无违法违纪记录，具有物业项目主管（项目经理）</w:t>
      </w:r>
      <w:r w:rsidRPr="00867773">
        <w:rPr>
          <w:rFonts w:ascii="宋体" w:hAnsi="宋体"/>
          <w:color w:val="000000"/>
        </w:rPr>
        <w:t>5</w:t>
      </w:r>
      <w:r w:rsidRPr="00867773">
        <w:rPr>
          <w:rFonts w:ascii="宋体" w:hAnsi="宋体" w:hint="eastAsia"/>
          <w:color w:val="000000"/>
        </w:rPr>
        <w:t>年以上经验</w:t>
      </w:r>
      <w:r w:rsidRPr="00B31AFA">
        <w:rPr>
          <w:rFonts w:ascii="宋体" w:hAnsi="宋体" w:hint="eastAsia"/>
          <w:bCs/>
        </w:rPr>
        <w:t>。</w:t>
      </w:r>
    </w:p>
    <w:p w:rsidR="00811F9D" w:rsidRPr="006C1EB3" w:rsidRDefault="00811F9D" w:rsidP="00811F9D">
      <w:pPr>
        <w:snapToGrid w:val="0"/>
        <w:spacing w:line="360" w:lineRule="auto"/>
        <w:ind w:firstLineChars="135" w:firstLine="325"/>
        <w:outlineLvl w:val="1"/>
        <w:rPr>
          <w:rFonts w:ascii="宋体"/>
          <w:b/>
          <w:bCs/>
          <w:color w:val="000000"/>
        </w:rPr>
      </w:pPr>
      <w:r>
        <w:rPr>
          <w:rFonts w:ascii="仿宋" w:eastAsia="仿宋" w:hAnsi="仿宋" w:hint="eastAsia"/>
          <w:b/>
          <w:bCs/>
          <w:szCs w:val="24"/>
        </w:rPr>
        <w:t>（二）</w:t>
      </w:r>
      <w:r w:rsidRPr="006C1EB3">
        <w:rPr>
          <w:rFonts w:ascii="宋体" w:hAnsi="宋体" w:hint="eastAsia"/>
          <w:b/>
          <w:bCs/>
          <w:color w:val="000000"/>
        </w:rPr>
        <w:t>电工及综合维修</w:t>
      </w:r>
    </w:p>
    <w:p w:rsidR="00811F9D" w:rsidRPr="00B31AFA" w:rsidRDefault="00811F9D" w:rsidP="00811F9D">
      <w:pPr>
        <w:snapToGrid w:val="0"/>
        <w:spacing w:line="360" w:lineRule="auto"/>
        <w:ind w:leftChars="88" w:left="211" w:firstLineChars="200" w:firstLine="480"/>
        <w:rPr>
          <w:rFonts w:ascii="宋体"/>
          <w:bCs/>
        </w:rPr>
      </w:pPr>
      <w:r w:rsidRPr="00B31AFA">
        <w:rPr>
          <w:rFonts w:ascii="宋体" w:hAnsi="宋体"/>
          <w:bCs/>
        </w:rPr>
        <w:t>1.</w:t>
      </w:r>
      <w:r>
        <w:rPr>
          <w:rFonts w:ascii="宋体" w:hAnsi="宋体" w:hint="eastAsia"/>
          <w:bCs/>
        </w:rPr>
        <w:t>门</w:t>
      </w:r>
      <w:r w:rsidRPr="00B31AFA">
        <w:rPr>
          <w:rFonts w:ascii="宋体" w:hAnsi="宋体" w:hint="eastAsia"/>
          <w:bCs/>
        </w:rPr>
        <w:t>诊楼电工及综合维修人员总数应不少于</w:t>
      </w:r>
      <w:r w:rsidRPr="00B31AFA">
        <w:rPr>
          <w:rFonts w:ascii="宋体" w:hAnsi="宋体"/>
          <w:bCs/>
        </w:rPr>
        <w:t>4</w:t>
      </w:r>
      <w:r w:rsidRPr="00B31AFA">
        <w:rPr>
          <w:rFonts w:ascii="宋体" w:hAnsi="宋体" w:hint="eastAsia"/>
          <w:bCs/>
        </w:rPr>
        <w:t>人</w:t>
      </w:r>
      <w:r>
        <w:rPr>
          <w:rFonts w:ascii="宋体" w:hAnsi="宋体" w:hint="eastAsia"/>
          <w:bCs/>
          <w:color w:val="000000"/>
        </w:rPr>
        <w:t>。</w:t>
      </w:r>
    </w:p>
    <w:p w:rsidR="00811F9D" w:rsidRPr="00B31AFA" w:rsidRDefault="00811F9D" w:rsidP="00811F9D">
      <w:pPr>
        <w:snapToGrid w:val="0"/>
        <w:spacing w:line="360" w:lineRule="auto"/>
        <w:ind w:leftChars="88" w:left="211" w:firstLineChars="200" w:firstLine="480"/>
        <w:rPr>
          <w:rFonts w:ascii="宋体"/>
          <w:bCs/>
        </w:rPr>
      </w:pPr>
      <w:r w:rsidRPr="00B31AFA">
        <w:rPr>
          <w:rFonts w:ascii="宋体" w:hAnsi="宋体"/>
          <w:bCs/>
        </w:rPr>
        <w:t>2</w:t>
      </w:r>
      <w:r w:rsidRPr="00B31AFA">
        <w:rPr>
          <w:rFonts w:ascii="宋体" w:hAnsi="宋体" w:hint="eastAsia"/>
          <w:bCs/>
        </w:rPr>
        <w:t>．人员配置需求</w:t>
      </w:r>
    </w:p>
    <w:p w:rsidR="00811F9D" w:rsidRPr="00B31AFA" w:rsidRDefault="00811F9D" w:rsidP="00811F9D">
      <w:pPr>
        <w:snapToGrid w:val="0"/>
        <w:spacing w:line="360" w:lineRule="auto"/>
        <w:ind w:leftChars="88" w:left="211" w:firstLineChars="200" w:firstLine="480"/>
        <w:rPr>
          <w:rFonts w:ascii="宋体"/>
          <w:bCs/>
        </w:rPr>
      </w:pPr>
      <w:r w:rsidRPr="00B31AFA">
        <w:rPr>
          <w:rFonts w:ascii="宋体" w:hAnsi="宋体"/>
          <w:bCs/>
        </w:rPr>
        <w:t>2.1</w:t>
      </w:r>
      <w:r w:rsidRPr="00B31AFA">
        <w:rPr>
          <w:rFonts w:ascii="宋体" w:hAnsi="宋体" w:hint="eastAsia"/>
          <w:bCs/>
        </w:rPr>
        <w:t>电工维修：负责强电维修，局部改造，应急供电等；路灯、草坪灯、节日灯等；全院配电系统及附属设施电器维修（</w:t>
      </w:r>
      <w:r>
        <w:rPr>
          <w:rFonts w:ascii="宋体" w:hAnsi="宋体" w:hint="eastAsia"/>
          <w:bCs/>
        </w:rPr>
        <w:t>高</w:t>
      </w:r>
      <w:r>
        <w:rPr>
          <w:rFonts w:ascii="宋体" w:hAnsi="宋体"/>
          <w:bCs/>
        </w:rPr>
        <w:t>/</w:t>
      </w:r>
      <w:r w:rsidRPr="00B31AFA">
        <w:rPr>
          <w:rFonts w:ascii="宋体" w:hAnsi="宋体" w:hint="eastAsia"/>
          <w:bCs/>
        </w:rPr>
        <w:t>低压配电柜、楼宇配电箱、照明系统、插头、插座等）；</w:t>
      </w:r>
    </w:p>
    <w:p w:rsidR="00811F9D" w:rsidRPr="00B31AFA" w:rsidRDefault="00811F9D" w:rsidP="00811F9D">
      <w:pPr>
        <w:snapToGrid w:val="0"/>
        <w:spacing w:line="360" w:lineRule="auto"/>
        <w:ind w:leftChars="88" w:left="211" w:firstLineChars="200" w:firstLine="480"/>
        <w:rPr>
          <w:rFonts w:ascii="宋体"/>
          <w:bCs/>
        </w:rPr>
      </w:pPr>
      <w:r w:rsidRPr="00B31AFA">
        <w:rPr>
          <w:rFonts w:ascii="宋体" w:hAnsi="宋体"/>
          <w:bCs/>
        </w:rPr>
        <w:t>2.2</w:t>
      </w:r>
      <w:r w:rsidRPr="00B31AFA">
        <w:rPr>
          <w:rFonts w:ascii="宋体" w:hAnsi="宋体" w:hint="eastAsia"/>
          <w:bCs/>
        </w:rPr>
        <w:t>综合维修人员（员工）</w:t>
      </w:r>
    </w:p>
    <w:p w:rsidR="00811F9D" w:rsidRPr="00B31AFA" w:rsidRDefault="00811F9D" w:rsidP="00811F9D">
      <w:pPr>
        <w:snapToGrid w:val="0"/>
        <w:spacing w:line="360" w:lineRule="auto"/>
        <w:ind w:leftChars="88" w:left="211" w:firstLineChars="200" w:firstLine="480"/>
        <w:rPr>
          <w:rFonts w:ascii="宋体"/>
          <w:bCs/>
        </w:rPr>
      </w:pPr>
      <w:smartTag w:uri="urn:schemas-microsoft-com:office:smarttags" w:element="chsdate">
        <w:smartTagPr>
          <w:attr w:name="IsROCDate" w:val="False"/>
          <w:attr w:name="IsLunarDate" w:val="False"/>
          <w:attr w:name="Day" w:val="30"/>
          <w:attr w:name="Month" w:val="12"/>
          <w:attr w:name="Year" w:val="1899"/>
        </w:smartTagPr>
        <w:r w:rsidRPr="00B31AFA">
          <w:rPr>
            <w:rFonts w:ascii="宋体" w:hAnsi="宋体"/>
            <w:bCs/>
          </w:rPr>
          <w:t>2.2.1</w:t>
        </w:r>
      </w:smartTag>
      <w:r w:rsidRPr="00B31AFA">
        <w:rPr>
          <w:rFonts w:ascii="宋体" w:hAnsi="宋体" w:hint="eastAsia"/>
          <w:bCs/>
        </w:rPr>
        <w:t>身体健康，年龄</w:t>
      </w:r>
      <w:r w:rsidRPr="00B31AFA">
        <w:rPr>
          <w:rFonts w:ascii="宋体" w:hAnsi="宋体"/>
          <w:bCs/>
        </w:rPr>
        <w:t>25</w:t>
      </w:r>
      <w:r w:rsidRPr="00B31AFA">
        <w:rPr>
          <w:rFonts w:ascii="宋体" w:hAnsi="宋体" w:hint="eastAsia"/>
          <w:bCs/>
        </w:rPr>
        <w:t>岁以上</w:t>
      </w:r>
      <w:r w:rsidRPr="00B31AFA">
        <w:rPr>
          <w:rFonts w:ascii="宋体" w:hAnsi="宋体"/>
          <w:bCs/>
        </w:rPr>
        <w:t>,55</w:t>
      </w:r>
      <w:r w:rsidRPr="00B31AFA">
        <w:rPr>
          <w:rFonts w:ascii="宋体" w:hAnsi="宋体" w:hint="eastAsia"/>
          <w:bCs/>
        </w:rPr>
        <w:t>岁以下，平均年龄不超过</w:t>
      </w:r>
      <w:r w:rsidRPr="00B31AFA">
        <w:rPr>
          <w:rFonts w:ascii="宋体" w:hAnsi="宋体"/>
          <w:bCs/>
        </w:rPr>
        <w:t>50</w:t>
      </w:r>
      <w:r w:rsidRPr="00B31AFA">
        <w:rPr>
          <w:rFonts w:ascii="宋体" w:hAnsi="宋体" w:hint="eastAsia"/>
          <w:bCs/>
        </w:rPr>
        <w:t>岁。</w:t>
      </w:r>
    </w:p>
    <w:p w:rsidR="00811F9D" w:rsidRPr="00B31AFA" w:rsidRDefault="00811F9D" w:rsidP="00811F9D">
      <w:pPr>
        <w:snapToGrid w:val="0"/>
        <w:spacing w:line="360" w:lineRule="auto"/>
        <w:ind w:leftChars="88" w:left="211" w:firstLineChars="200" w:firstLine="480"/>
        <w:rPr>
          <w:rFonts w:ascii="宋体"/>
          <w:bCs/>
        </w:rPr>
      </w:pPr>
      <w:smartTag w:uri="urn:schemas-microsoft-com:office:smarttags" w:element="chsdate">
        <w:smartTagPr>
          <w:attr w:name="IsROCDate" w:val="False"/>
          <w:attr w:name="IsLunarDate" w:val="False"/>
          <w:attr w:name="Day" w:val="30"/>
          <w:attr w:name="Month" w:val="12"/>
          <w:attr w:name="Year" w:val="1899"/>
        </w:smartTagPr>
        <w:r w:rsidRPr="00B31AFA">
          <w:rPr>
            <w:rFonts w:ascii="宋体" w:hAnsi="宋体"/>
            <w:bCs/>
          </w:rPr>
          <w:t>2.2.2</w:t>
        </w:r>
      </w:smartTag>
      <w:r w:rsidRPr="00B31AFA">
        <w:rPr>
          <w:rFonts w:ascii="宋体" w:hAnsi="宋体" w:hint="eastAsia"/>
          <w:bCs/>
        </w:rPr>
        <w:t>具有国家相关部门颁发的本项目相关岗位工种专业技术资格证书。</w:t>
      </w:r>
    </w:p>
    <w:p w:rsidR="00811F9D" w:rsidRPr="00B31AFA" w:rsidRDefault="00811F9D" w:rsidP="00811F9D">
      <w:pPr>
        <w:snapToGrid w:val="0"/>
        <w:spacing w:line="360" w:lineRule="auto"/>
        <w:ind w:leftChars="88" w:left="211" w:firstLineChars="200" w:firstLine="480"/>
        <w:rPr>
          <w:rFonts w:ascii="宋体"/>
          <w:bCs/>
        </w:rPr>
      </w:pPr>
      <w:smartTag w:uri="urn:schemas-microsoft-com:office:smarttags" w:element="chsdate">
        <w:smartTagPr>
          <w:attr w:name="IsROCDate" w:val="False"/>
          <w:attr w:name="IsLunarDate" w:val="False"/>
          <w:attr w:name="Day" w:val="30"/>
          <w:attr w:name="Month" w:val="12"/>
          <w:attr w:name="Year" w:val="1899"/>
        </w:smartTagPr>
        <w:r w:rsidRPr="00B31AFA">
          <w:rPr>
            <w:rFonts w:ascii="宋体" w:hAnsi="宋体"/>
            <w:bCs/>
          </w:rPr>
          <w:t>2.2.3</w:t>
        </w:r>
      </w:smartTag>
      <w:r w:rsidRPr="00B31AFA">
        <w:rPr>
          <w:rFonts w:ascii="宋体" w:hAnsi="宋体" w:hint="eastAsia"/>
          <w:bCs/>
        </w:rPr>
        <w:t>从事工程运行及维修工作</w:t>
      </w:r>
      <w:r w:rsidRPr="00B31AFA">
        <w:rPr>
          <w:rFonts w:ascii="宋体" w:hAnsi="宋体"/>
          <w:bCs/>
        </w:rPr>
        <w:t>5</w:t>
      </w:r>
      <w:r w:rsidRPr="00B31AFA">
        <w:rPr>
          <w:rFonts w:ascii="宋体" w:hAnsi="宋体" w:hint="eastAsia"/>
          <w:bCs/>
        </w:rPr>
        <w:t>年以上；必须保证服务内容、服务质量、工作时间、基本要求。</w:t>
      </w:r>
    </w:p>
    <w:p w:rsidR="00811F9D" w:rsidRPr="00B31AFA" w:rsidRDefault="00811F9D" w:rsidP="00811F9D">
      <w:pPr>
        <w:snapToGrid w:val="0"/>
        <w:spacing w:line="360" w:lineRule="auto"/>
        <w:rPr>
          <w:rFonts w:ascii="宋体"/>
          <w:bCs/>
        </w:rPr>
      </w:pPr>
      <w:smartTag w:uri="urn:schemas-microsoft-com:office:smarttags" w:element="chsdate">
        <w:smartTagPr>
          <w:attr w:name="IsROCDate" w:val="False"/>
          <w:attr w:name="IsLunarDate" w:val="False"/>
          <w:attr w:name="Day" w:val="30"/>
          <w:attr w:name="Month" w:val="12"/>
          <w:attr w:name="Year" w:val="1899"/>
        </w:smartTagPr>
        <w:r w:rsidRPr="00B31AFA">
          <w:rPr>
            <w:rFonts w:ascii="宋体" w:hAnsi="宋体"/>
            <w:bCs/>
          </w:rPr>
          <w:t>2.2.4</w:t>
        </w:r>
      </w:smartTag>
      <w:r w:rsidRPr="00B31AFA">
        <w:rPr>
          <w:rFonts w:ascii="宋体" w:hAnsi="宋体" w:hint="eastAsia"/>
          <w:bCs/>
        </w:rPr>
        <w:t>综合维修工作内容</w:t>
      </w:r>
    </w:p>
    <w:p w:rsidR="00811F9D" w:rsidRPr="00B31AFA" w:rsidRDefault="00811F9D" w:rsidP="00811F9D">
      <w:pPr>
        <w:numPr>
          <w:ilvl w:val="0"/>
          <w:numId w:val="24"/>
        </w:numPr>
        <w:snapToGrid w:val="0"/>
        <w:spacing w:line="360" w:lineRule="auto"/>
        <w:ind w:firstLine="0"/>
        <w:rPr>
          <w:rFonts w:ascii="宋体"/>
          <w:bCs/>
        </w:rPr>
      </w:pPr>
      <w:r w:rsidRPr="00B31AFA">
        <w:rPr>
          <w:rFonts w:ascii="宋体" w:hAnsi="宋体" w:hint="eastAsia"/>
          <w:bCs/>
        </w:rPr>
        <w:t>建筑房屋的日常运行、设备日常维护、维修、保养（电气焊、门窗、办公家具、候诊椅、医用床、锁具、土木、泥瓦、油漆等）</w:t>
      </w:r>
    </w:p>
    <w:p w:rsidR="00811F9D" w:rsidRPr="00B31AFA" w:rsidRDefault="00811F9D" w:rsidP="00811F9D">
      <w:pPr>
        <w:numPr>
          <w:ilvl w:val="0"/>
          <w:numId w:val="24"/>
        </w:numPr>
        <w:snapToGrid w:val="0"/>
        <w:spacing w:line="360" w:lineRule="auto"/>
        <w:ind w:firstLine="0"/>
        <w:rPr>
          <w:rFonts w:ascii="宋体"/>
          <w:bCs/>
        </w:rPr>
      </w:pPr>
      <w:r w:rsidRPr="00B31AFA">
        <w:rPr>
          <w:rFonts w:ascii="宋体" w:hAnsi="宋体" w:hint="eastAsia"/>
          <w:bCs/>
        </w:rPr>
        <w:t>给排水系统（水箱、水泵、水龙头、淋浴器、脚踏阀、管道、截门等）；</w:t>
      </w:r>
    </w:p>
    <w:p w:rsidR="00811F9D" w:rsidRPr="00B31AFA" w:rsidRDefault="00811F9D" w:rsidP="00811F9D">
      <w:pPr>
        <w:numPr>
          <w:ilvl w:val="0"/>
          <w:numId w:val="24"/>
        </w:numPr>
        <w:snapToGrid w:val="0"/>
        <w:spacing w:line="360" w:lineRule="auto"/>
        <w:ind w:firstLine="0"/>
        <w:rPr>
          <w:rFonts w:ascii="宋体"/>
          <w:bCs/>
        </w:rPr>
      </w:pPr>
      <w:r w:rsidRPr="00B31AFA">
        <w:rPr>
          <w:rFonts w:ascii="宋体" w:hAnsi="宋体" w:hint="eastAsia"/>
          <w:bCs/>
        </w:rPr>
        <w:t>空调制冷设备设施巡检；</w:t>
      </w:r>
    </w:p>
    <w:p w:rsidR="00811F9D" w:rsidRPr="00B31AFA" w:rsidRDefault="00811F9D" w:rsidP="00811F9D">
      <w:pPr>
        <w:numPr>
          <w:ilvl w:val="0"/>
          <w:numId w:val="24"/>
        </w:numPr>
        <w:snapToGrid w:val="0"/>
        <w:spacing w:line="360" w:lineRule="auto"/>
        <w:ind w:firstLine="0"/>
        <w:rPr>
          <w:rFonts w:ascii="宋体"/>
          <w:bCs/>
        </w:rPr>
      </w:pPr>
      <w:r w:rsidRPr="00B31AFA">
        <w:rPr>
          <w:rFonts w:ascii="宋体" w:hAnsi="宋体" w:hint="eastAsia"/>
          <w:bCs/>
        </w:rPr>
        <w:t>负责桌、椅、沙发、木质柜架的日常维修和巡视保养。</w:t>
      </w:r>
    </w:p>
    <w:p w:rsidR="00811F9D" w:rsidRPr="00B31AFA" w:rsidRDefault="00811F9D" w:rsidP="00811F9D">
      <w:pPr>
        <w:numPr>
          <w:ilvl w:val="0"/>
          <w:numId w:val="24"/>
        </w:numPr>
        <w:snapToGrid w:val="0"/>
        <w:spacing w:line="360" w:lineRule="auto"/>
        <w:ind w:firstLine="0"/>
        <w:rPr>
          <w:rFonts w:ascii="宋体"/>
          <w:bCs/>
        </w:rPr>
      </w:pPr>
      <w:r w:rsidRPr="00B31AFA">
        <w:rPr>
          <w:rFonts w:ascii="宋体" w:hAnsi="宋体" w:hint="eastAsia"/>
          <w:bCs/>
        </w:rPr>
        <w:t>负责门、窗、壁纸、吊顶、地毯的日常维修和巡视保养及窗纱更换。</w:t>
      </w:r>
    </w:p>
    <w:p w:rsidR="00811F9D" w:rsidRPr="00B31AFA" w:rsidRDefault="00811F9D" w:rsidP="00811F9D">
      <w:pPr>
        <w:numPr>
          <w:ilvl w:val="0"/>
          <w:numId w:val="24"/>
        </w:numPr>
        <w:snapToGrid w:val="0"/>
        <w:spacing w:line="360" w:lineRule="auto"/>
        <w:ind w:firstLine="0"/>
        <w:rPr>
          <w:rFonts w:ascii="宋体"/>
          <w:bCs/>
        </w:rPr>
      </w:pPr>
      <w:r w:rsidRPr="00B31AFA">
        <w:rPr>
          <w:rFonts w:ascii="宋体" w:hAnsi="宋体" w:hint="eastAsia"/>
          <w:bCs/>
        </w:rPr>
        <w:t>负责地面、墙面、石材、瓷砖、楼顶防水等的日常维修和巡视保养。</w:t>
      </w:r>
    </w:p>
    <w:p w:rsidR="00811F9D" w:rsidRPr="00B31AFA" w:rsidRDefault="00811F9D" w:rsidP="00811F9D">
      <w:pPr>
        <w:numPr>
          <w:ilvl w:val="0"/>
          <w:numId w:val="24"/>
        </w:numPr>
        <w:snapToGrid w:val="0"/>
        <w:spacing w:line="360" w:lineRule="auto"/>
        <w:ind w:firstLine="0"/>
        <w:rPr>
          <w:rFonts w:ascii="宋体"/>
          <w:bCs/>
        </w:rPr>
      </w:pPr>
      <w:r w:rsidRPr="00B31AFA">
        <w:rPr>
          <w:rFonts w:ascii="宋体" w:hAnsi="宋体" w:hint="eastAsia"/>
          <w:bCs/>
        </w:rPr>
        <w:t>负责锁具、闭门器、门吸、衣钩、合页、插销、铁制柜（架）的日常维修和巡视保养。</w:t>
      </w:r>
    </w:p>
    <w:p w:rsidR="00811F9D" w:rsidRPr="00B31AFA" w:rsidRDefault="00811F9D" w:rsidP="00811F9D">
      <w:pPr>
        <w:numPr>
          <w:ilvl w:val="0"/>
          <w:numId w:val="24"/>
        </w:numPr>
        <w:snapToGrid w:val="0"/>
        <w:spacing w:line="360" w:lineRule="auto"/>
        <w:ind w:firstLine="0"/>
        <w:rPr>
          <w:rFonts w:ascii="宋体"/>
          <w:bCs/>
        </w:rPr>
      </w:pPr>
      <w:r w:rsidRPr="00B31AFA">
        <w:rPr>
          <w:rFonts w:ascii="宋体" w:hAnsi="宋体" w:hint="eastAsia"/>
          <w:bCs/>
        </w:rPr>
        <w:t>负责小型木质和铁质品的制作。</w:t>
      </w:r>
    </w:p>
    <w:p w:rsidR="00811F9D" w:rsidRPr="00B31AFA" w:rsidRDefault="00811F9D" w:rsidP="00811F9D">
      <w:pPr>
        <w:numPr>
          <w:ilvl w:val="0"/>
          <w:numId w:val="24"/>
        </w:numPr>
        <w:snapToGrid w:val="0"/>
        <w:spacing w:line="360" w:lineRule="auto"/>
        <w:ind w:firstLine="0"/>
        <w:rPr>
          <w:rFonts w:ascii="宋体"/>
          <w:bCs/>
        </w:rPr>
      </w:pPr>
      <w:r w:rsidRPr="00B31AFA">
        <w:rPr>
          <w:rFonts w:ascii="宋体" w:hAnsi="宋体" w:hint="eastAsia"/>
          <w:bCs/>
        </w:rPr>
        <w:lastRenderedPageBreak/>
        <w:t>受理各科室的临时报修，按规定时间到达现场及时进行维修。</w:t>
      </w:r>
    </w:p>
    <w:p w:rsidR="00811F9D" w:rsidRPr="00B31AFA" w:rsidRDefault="00811F9D" w:rsidP="00811F9D">
      <w:pPr>
        <w:snapToGrid w:val="0"/>
        <w:spacing w:line="360" w:lineRule="auto"/>
        <w:ind w:firstLineChars="100" w:firstLine="240"/>
        <w:rPr>
          <w:rFonts w:ascii="宋体"/>
          <w:bCs/>
        </w:rPr>
      </w:pPr>
      <w:smartTag w:uri="urn:schemas-microsoft-com:office:smarttags" w:element="chsdate">
        <w:smartTagPr>
          <w:attr w:name="IsROCDate" w:val="False"/>
          <w:attr w:name="IsLunarDate" w:val="False"/>
          <w:attr w:name="Day" w:val="30"/>
          <w:attr w:name="Month" w:val="12"/>
          <w:attr w:name="Year" w:val="1899"/>
        </w:smartTagPr>
        <w:r w:rsidRPr="00B31AFA">
          <w:rPr>
            <w:rFonts w:ascii="宋体" w:hAnsi="宋体"/>
            <w:bCs/>
          </w:rPr>
          <w:t>2.2.5</w:t>
        </w:r>
      </w:smartTag>
      <w:r w:rsidRPr="00B31AFA">
        <w:rPr>
          <w:rFonts w:ascii="宋体" w:hAnsi="宋体" w:hint="eastAsia"/>
          <w:bCs/>
        </w:rPr>
        <w:t>综合维修工作标准</w:t>
      </w:r>
    </w:p>
    <w:p w:rsidR="00811F9D" w:rsidRPr="00B31AFA" w:rsidRDefault="00811F9D" w:rsidP="00811F9D">
      <w:pPr>
        <w:numPr>
          <w:ilvl w:val="0"/>
          <w:numId w:val="25"/>
        </w:numPr>
        <w:snapToGrid w:val="0"/>
        <w:spacing w:line="360" w:lineRule="auto"/>
        <w:ind w:firstLine="0"/>
        <w:rPr>
          <w:rFonts w:ascii="宋体"/>
          <w:bCs/>
        </w:rPr>
      </w:pPr>
      <w:r w:rsidRPr="00B31AFA">
        <w:rPr>
          <w:rFonts w:ascii="宋体" w:hAnsi="宋体" w:hint="eastAsia"/>
          <w:bCs/>
        </w:rPr>
        <w:t>认真接听报修电话并详细记录报修情况。</w:t>
      </w:r>
    </w:p>
    <w:p w:rsidR="00811F9D" w:rsidRPr="00B31AFA" w:rsidRDefault="00811F9D" w:rsidP="00811F9D">
      <w:pPr>
        <w:numPr>
          <w:ilvl w:val="0"/>
          <w:numId w:val="25"/>
        </w:numPr>
        <w:snapToGrid w:val="0"/>
        <w:spacing w:line="360" w:lineRule="auto"/>
        <w:ind w:firstLine="0"/>
        <w:rPr>
          <w:rFonts w:ascii="宋体"/>
          <w:bCs/>
        </w:rPr>
      </w:pPr>
      <w:r w:rsidRPr="00B31AFA">
        <w:rPr>
          <w:rFonts w:ascii="宋体" w:hAnsi="宋体" w:hint="eastAsia"/>
          <w:bCs/>
        </w:rPr>
        <w:t>接到报修，及时到场维修。</w:t>
      </w:r>
    </w:p>
    <w:p w:rsidR="00811F9D" w:rsidRPr="00B31AFA" w:rsidRDefault="00811F9D" w:rsidP="00811F9D">
      <w:pPr>
        <w:numPr>
          <w:ilvl w:val="0"/>
          <w:numId w:val="25"/>
        </w:numPr>
        <w:snapToGrid w:val="0"/>
        <w:spacing w:line="360" w:lineRule="auto"/>
        <w:ind w:firstLine="0"/>
        <w:rPr>
          <w:rFonts w:ascii="宋体"/>
          <w:bCs/>
        </w:rPr>
      </w:pPr>
      <w:r w:rsidRPr="00B31AFA">
        <w:rPr>
          <w:rFonts w:ascii="宋体" w:hAnsi="宋体" w:hint="eastAsia"/>
          <w:bCs/>
        </w:rPr>
        <w:t>在维修过程中，严格执行安全和行业规程。</w:t>
      </w:r>
    </w:p>
    <w:p w:rsidR="00811F9D" w:rsidRPr="00B31AFA" w:rsidRDefault="00811F9D" w:rsidP="00811F9D">
      <w:pPr>
        <w:numPr>
          <w:ilvl w:val="0"/>
          <w:numId w:val="25"/>
        </w:numPr>
        <w:snapToGrid w:val="0"/>
        <w:spacing w:line="360" w:lineRule="auto"/>
        <w:ind w:firstLine="0"/>
        <w:rPr>
          <w:rFonts w:ascii="宋体"/>
          <w:bCs/>
        </w:rPr>
      </w:pPr>
      <w:r w:rsidRPr="00B31AFA">
        <w:rPr>
          <w:rFonts w:ascii="宋体" w:hAnsi="宋体" w:hint="eastAsia"/>
          <w:bCs/>
        </w:rPr>
        <w:t>维修终结，清理现场，恢复初始状态做好维修记录。</w:t>
      </w:r>
    </w:p>
    <w:p w:rsidR="00811F9D" w:rsidRPr="00B31AFA" w:rsidRDefault="00811F9D" w:rsidP="00811F9D">
      <w:pPr>
        <w:numPr>
          <w:ilvl w:val="0"/>
          <w:numId w:val="25"/>
        </w:numPr>
        <w:snapToGrid w:val="0"/>
        <w:spacing w:line="360" w:lineRule="auto"/>
        <w:ind w:firstLine="0"/>
        <w:rPr>
          <w:rFonts w:ascii="宋体"/>
          <w:bCs/>
        </w:rPr>
      </w:pPr>
      <w:r w:rsidRPr="00B31AFA">
        <w:rPr>
          <w:rFonts w:ascii="宋体" w:hAnsi="宋体" w:hint="eastAsia"/>
          <w:bCs/>
        </w:rPr>
        <w:t>按规定对所辖区域进行巡视检查，发现问题及时处理，确保正常可靠。</w:t>
      </w:r>
    </w:p>
    <w:p w:rsidR="00811F9D" w:rsidRPr="00B31AFA" w:rsidRDefault="00811F9D" w:rsidP="00811F9D">
      <w:pPr>
        <w:numPr>
          <w:ilvl w:val="0"/>
          <w:numId w:val="25"/>
        </w:numPr>
        <w:snapToGrid w:val="0"/>
        <w:spacing w:line="360" w:lineRule="auto"/>
        <w:ind w:firstLine="0"/>
        <w:rPr>
          <w:rFonts w:ascii="宋体"/>
          <w:bCs/>
        </w:rPr>
      </w:pPr>
      <w:r w:rsidRPr="00B31AFA">
        <w:rPr>
          <w:rFonts w:ascii="宋体" w:hAnsi="宋体" w:hint="eastAsia"/>
          <w:bCs/>
        </w:rPr>
        <w:t>做好各项记录，字迹清楚。</w:t>
      </w:r>
    </w:p>
    <w:p w:rsidR="00811F9D" w:rsidRPr="00B31AFA" w:rsidRDefault="00811F9D" w:rsidP="00811F9D">
      <w:pPr>
        <w:numPr>
          <w:ilvl w:val="0"/>
          <w:numId w:val="25"/>
        </w:numPr>
        <w:snapToGrid w:val="0"/>
        <w:spacing w:line="360" w:lineRule="auto"/>
        <w:ind w:firstLine="0"/>
        <w:rPr>
          <w:rFonts w:ascii="宋体"/>
          <w:bCs/>
        </w:rPr>
      </w:pPr>
      <w:r w:rsidRPr="00B31AFA">
        <w:rPr>
          <w:rFonts w:ascii="宋体" w:hAnsi="宋体" w:hint="eastAsia"/>
          <w:bCs/>
        </w:rPr>
        <w:t>保持所辖区域的机房和设备清洁卫生。</w:t>
      </w:r>
    </w:p>
    <w:p w:rsidR="00811F9D" w:rsidRPr="00B31AFA" w:rsidRDefault="00811F9D" w:rsidP="00811F9D">
      <w:pPr>
        <w:snapToGrid w:val="0"/>
        <w:spacing w:line="360" w:lineRule="auto"/>
        <w:rPr>
          <w:rFonts w:ascii="宋体"/>
          <w:bCs/>
        </w:rPr>
      </w:pPr>
      <w:r w:rsidRPr="00B31AFA">
        <w:rPr>
          <w:rFonts w:ascii="宋体" w:hAnsi="宋体"/>
          <w:bCs/>
        </w:rPr>
        <w:t>4.4</w:t>
      </w:r>
      <w:r w:rsidRPr="00B31AFA">
        <w:rPr>
          <w:rFonts w:ascii="宋体" w:hAnsi="宋体" w:hint="eastAsia"/>
          <w:bCs/>
        </w:rPr>
        <w:t>给排水运维</w:t>
      </w:r>
    </w:p>
    <w:p w:rsidR="00811F9D" w:rsidRPr="00B31AFA" w:rsidRDefault="00811F9D" w:rsidP="00811F9D">
      <w:pPr>
        <w:snapToGrid w:val="0"/>
        <w:spacing w:line="360" w:lineRule="auto"/>
        <w:rPr>
          <w:rFonts w:ascii="宋体"/>
          <w:bCs/>
        </w:rPr>
      </w:pPr>
      <w:smartTag w:uri="urn:schemas-microsoft-com:office:smarttags" w:element="chsdate">
        <w:smartTagPr>
          <w:attr w:name="IsROCDate" w:val="False"/>
          <w:attr w:name="IsLunarDate" w:val="False"/>
          <w:attr w:name="Day" w:val="30"/>
          <w:attr w:name="Month" w:val="12"/>
          <w:attr w:name="Year" w:val="1899"/>
        </w:smartTagPr>
        <w:r w:rsidRPr="00B31AFA">
          <w:rPr>
            <w:rFonts w:ascii="宋体" w:hAnsi="宋体"/>
            <w:bCs/>
          </w:rPr>
          <w:t>4.4.1</w:t>
        </w:r>
      </w:smartTag>
      <w:r w:rsidRPr="00B31AFA">
        <w:rPr>
          <w:rFonts w:ascii="宋体" w:hAnsi="宋体" w:hint="eastAsia"/>
          <w:bCs/>
        </w:rPr>
        <w:t>工作内容</w:t>
      </w:r>
    </w:p>
    <w:p w:rsidR="00811F9D" w:rsidRPr="00B31AFA" w:rsidRDefault="00811F9D" w:rsidP="00811F9D">
      <w:pPr>
        <w:numPr>
          <w:ilvl w:val="0"/>
          <w:numId w:val="26"/>
        </w:numPr>
        <w:snapToGrid w:val="0"/>
        <w:spacing w:line="360" w:lineRule="auto"/>
        <w:rPr>
          <w:rFonts w:ascii="宋体"/>
          <w:bCs/>
        </w:rPr>
      </w:pPr>
      <w:r w:rsidRPr="00B31AFA">
        <w:rPr>
          <w:rFonts w:ascii="宋体" w:hAnsi="宋体" w:hint="eastAsia"/>
          <w:bCs/>
        </w:rPr>
        <w:t>每日加强日常检查巡视，保证给排水系统正常运行使用；</w:t>
      </w:r>
    </w:p>
    <w:p w:rsidR="00811F9D" w:rsidRPr="00B31AFA" w:rsidRDefault="00811F9D" w:rsidP="00811F9D">
      <w:pPr>
        <w:numPr>
          <w:ilvl w:val="0"/>
          <w:numId w:val="26"/>
        </w:numPr>
        <w:snapToGrid w:val="0"/>
        <w:spacing w:line="360" w:lineRule="auto"/>
        <w:rPr>
          <w:rFonts w:ascii="宋体"/>
          <w:bCs/>
        </w:rPr>
      </w:pPr>
      <w:r w:rsidRPr="00B31AFA">
        <w:rPr>
          <w:rFonts w:ascii="宋体" w:hAnsi="宋体" w:hint="eastAsia"/>
          <w:bCs/>
        </w:rPr>
        <w:t>设备、阀门管道工作正常，无跑、冒、滴漏；</w:t>
      </w:r>
    </w:p>
    <w:p w:rsidR="00811F9D" w:rsidRPr="00B31AFA" w:rsidRDefault="00811F9D" w:rsidP="00811F9D">
      <w:pPr>
        <w:numPr>
          <w:ilvl w:val="0"/>
          <w:numId w:val="26"/>
        </w:numPr>
        <w:snapToGrid w:val="0"/>
        <w:spacing w:line="360" w:lineRule="auto"/>
        <w:rPr>
          <w:rFonts w:ascii="宋体"/>
          <w:bCs/>
        </w:rPr>
      </w:pPr>
      <w:r w:rsidRPr="00B31AFA">
        <w:rPr>
          <w:rFonts w:ascii="宋体" w:hAnsi="宋体" w:hint="eastAsia"/>
          <w:bCs/>
        </w:rPr>
        <w:t>按规定对水箱设施设备进行清洁、消毒，保证饮用水达到行业规定的标准；</w:t>
      </w:r>
    </w:p>
    <w:p w:rsidR="00811F9D" w:rsidRPr="00B31AFA" w:rsidRDefault="00811F9D" w:rsidP="00811F9D">
      <w:pPr>
        <w:numPr>
          <w:ilvl w:val="0"/>
          <w:numId w:val="26"/>
        </w:numPr>
        <w:snapToGrid w:val="0"/>
        <w:spacing w:line="360" w:lineRule="auto"/>
        <w:rPr>
          <w:rFonts w:ascii="宋体"/>
          <w:bCs/>
        </w:rPr>
      </w:pPr>
      <w:r w:rsidRPr="00B31AFA">
        <w:rPr>
          <w:rFonts w:ascii="宋体" w:hAnsi="宋体" w:hint="eastAsia"/>
          <w:bCs/>
        </w:rPr>
        <w:t>操作人员具有健康合格证；水箱、水池清洁卫生，无二次污染；</w:t>
      </w:r>
    </w:p>
    <w:p w:rsidR="00811F9D" w:rsidRPr="00B31AFA" w:rsidRDefault="00811F9D" w:rsidP="00811F9D">
      <w:pPr>
        <w:numPr>
          <w:ilvl w:val="0"/>
          <w:numId w:val="26"/>
        </w:numPr>
        <w:snapToGrid w:val="0"/>
        <w:spacing w:line="360" w:lineRule="auto"/>
        <w:rPr>
          <w:rFonts w:ascii="宋体"/>
          <w:bCs/>
        </w:rPr>
      </w:pPr>
      <w:r w:rsidRPr="00B31AFA">
        <w:rPr>
          <w:rFonts w:ascii="宋体" w:hAnsi="宋体" w:hint="eastAsia"/>
          <w:bCs/>
        </w:rPr>
        <w:t>饮用水各项指标符合有关行业规定标准。制定事故应急处理方案，遇有事故，维修人员在规定时间内进行抢修，无大面积跑水、泛水、长时间停水现象；</w:t>
      </w:r>
    </w:p>
    <w:p w:rsidR="00811F9D" w:rsidRPr="00B31AFA" w:rsidRDefault="00811F9D" w:rsidP="00811F9D">
      <w:pPr>
        <w:numPr>
          <w:ilvl w:val="0"/>
          <w:numId w:val="26"/>
        </w:numPr>
        <w:snapToGrid w:val="0"/>
        <w:spacing w:line="360" w:lineRule="auto"/>
        <w:rPr>
          <w:rFonts w:ascii="宋体"/>
          <w:bCs/>
        </w:rPr>
      </w:pPr>
      <w:r w:rsidRPr="00B31AFA">
        <w:rPr>
          <w:rFonts w:ascii="宋体" w:hAnsi="宋体" w:hint="eastAsia"/>
          <w:bCs/>
        </w:rPr>
        <w:t>配合医院二次供水系统进行年检；</w:t>
      </w:r>
    </w:p>
    <w:p w:rsidR="00811F9D" w:rsidRPr="00B31AFA" w:rsidRDefault="00811F9D" w:rsidP="00811F9D">
      <w:pPr>
        <w:numPr>
          <w:ilvl w:val="0"/>
          <w:numId w:val="26"/>
        </w:numPr>
        <w:snapToGrid w:val="0"/>
        <w:spacing w:line="360" w:lineRule="auto"/>
        <w:rPr>
          <w:rFonts w:ascii="宋体"/>
          <w:bCs/>
        </w:rPr>
      </w:pPr>
      <w:r w:rsidRPr="00B31AFA">
        <w:rPr>
          <w:rFonts w:ascii="宋体" w:hAnsi="宋体" w:hint="eastAsia"/>
          <w:bCs/>
        </w:rPr>
        <w:t>直接从事二次供水的工作人员必须取得体检合格证和卫生知识培训证；</w:t>
      </w:r>
    </w:p>
    <w:p w:rsidR="00811F9D" w:rsidRPr="00B31AFA" w:rsidRDefault="00811F9D" w:rsidP="00811F9D">
      <w:pPr>
        <w:numPr>
          <w:ilvl w:val="0"/>
          <w:numId w:val="26"/>
        </w:numPr>
        <w:snapToGrid w:val="0"/>
        <w:spacing w:line="360" w:lineRule="auto"/>
        <w:rPr>
          <w:rFonts w:ascii="宋体"/>
          <w:bCs/>
        </w:rPr>
      </w:pPr>
      <w:r w:rsidRPr="00B31AFA">
        <w:rPr>
          <w:rFonts w:ascii="宋体" w:hAnsi="宋体" w:hint="eastAsia"/>
          <w:bCs/>
        </w:rPr>
        <w:t>生活水箱每年进行两次清洗，保障水质符合北京市饮用水卫生标准；</w:t>
      </w:r>
    </w:p>
    <w:p w:rsidR="00811F9D" w:rsidRPr="00B31AFA" w:rsidRDefault="00811F9D" w:rsidP="00811F9D">
      <w:pPr>
        <w:numPr>
          <w:ilvl w:val="0"/>
          <w:numId w:val="26"/>
        </w:numPr>
        <w:snapToGrid w:val="0"/>
        <w:spacing w:line="360" w:lineRule="auto"/>
        <w:rPr>
          <w:rFonts w:ascii="宋体"/>
          <w:bCs/>
        </w:rPr>
      </w:pPr>
      <w:r w:rsidRPr="00B31AFA">
        <w:rPr>
          <w:rFonts w:ascii="宋体" w:hAnsi="宋体" w:hint="eastAsia"/>
          <w:bCs/>
        </w:rPr>
        <w:t>定期对泵房供水排水设备进行维护。</w:t>
      </w:r>
    </w:p>
    <w:p w:rsidR="00811F9D" w:rsidRPr="00B31AFA" w:rsidRDefault="00811F9D" w:rsidP="00811F9D">
      <w:pPr>
        <w:snapToGrid w:val="0"/>
        <w:spacing w:line="360" w:lineRule="auto"/>
        <w:rPr>
          <w:rFonts w:ascii="宋体"/>
          <w:bCs/>
        </w:rPr>
      </w:pPr>
      <w:smartTag w:uri="urn:schemas-microsoft-com:office:smarttags" w:element="chsdate">
        <w:smartTagPr>
          <w:attr w:name="IsROCDate" w:val="False"/>
          <w:attr w:name="IsLunarDate" w:val="False"/>
          <w:attr w:name="Day" w:val="30"/>
          <w:attr w:name="Month" w:val="12"/>
          <w:attr w:name="Year" w:val="1899"/>
        </w:smartTagPr>
        <w:r w:rsidRPr="00B31AFA">
          <w:rPr>
            <w:rFonts w:ascii="宋体" w:hAnsi="宋体"/>
            <w:bCs/>
          </w:rPr>
          <w:t>4.4.2</w:t>
        </w:r>
      </w:smartTag>
      <w:r w:rsidRPr="00B31AFA">
        <w:rPr>
          <w:rFonts w:ascii="宋体" w:hAnsi="宋体" w:hint="eastAsia"/>
          <w:bCs/>
        </w:rPr>
        <w:t>工作标准</w:t>
      </w:r>
    </w:p>
    <w:p w:rsidR="00811F9D" w:rsidRPr="00B31AFA" w:rsidRDefault="00811F9D" w:rsidP="00811F9D">
      <w:pPr>
        <w:numPr>
          <w:ilvl w:val="0"/>
          <w:numId w:val="27"/>
        </w:numPr>
        <w:snapToGrid w:val="0"/>
        <w:spacing w:line="360" w:lineRule="auto"/>
        <w:rPr>
          <w:rFonts w:ascii="宋体"/>
          <w:bCs/>
        </w:rPr>
      </w:pPr>
      <w:r w:rsidRPr="00B31AFA">
        <w:rPr>
          <w:rFonts w:ascii="宋体" w:hAnsi="宋体" w:hint="eastAsia"/>
          <w:bCs/>
        </w:rPr>
        <w:t>负责院区内给水、排水系统的截门、龙头、开关等的日常维修及管线的跑、冒、滴、漏的维修工作，院区内全部下水，地漏疏通工作及屋面天沟、</w:t>
      </w:r>
      <w:proofErr w:type="gramStart"/>
      <w:r w:rsidRPr="00B31AFA">
        <w:rPr>
          <w:rFonts w:ascii="宋体" w:hAnsi="宋体" w:hint="eastAsia"/>
          <w:bCs/>
        </w:rPr>
        <w:t>雨落管等</w:t>
      </w:r>
      <w:proofErr w:type="gramEnd"/>
      <w:r w:rsidRPr="00B31AFA">
        <w:rPr>
          <w:rFonts w:ascii="宋体" w:hAnsi="宋体" w:hint="eastAsia"/>
          <w:bCs/>
        </w:rPr>
        <w:t>维修，并做好相关记录。</w:t>
      </w:r>
    </w:p>
    <w:p w:rsidR="00811F9D" w:rsidRPr="00B31AFA" w:rsidRDefault="00811F9D" w:rsidP="00811F9D">
      <w:pPr>
        <w:numPr>
          <w:ilvl w:val="0"/>
          <w:numId w:val="27"/>
        </w:numPr>
        <w:snapToGrid w:val="0"/>
        <w:spacing w:line="360" w:lineRule="auto"/>
        <w:rPr>
          <w:rFonts w:ascii="宋体"/>
          <w:bCs/>
        </w:rPr>
      </w:pPr>
      <w:r w:rsidRPr="00B31AFA">
        <w:rPr>
          <w:rFonts w:ascii="宋体" w:hAnsi="宋体" w:hint="eastAsia"/>
          <w:bCs/>
        </w:rPr>
        <w:t>每天巡查污水坑、集水坑，并做好相关记录。</w:t>
      </w:r>
    </w:p>
    <w:p w:rsidR="00811F9D" w:rsidRPr="00B31AFA" w:rsidRDefault="00811F9D" w:rsidP="00811F9D">
      <w:pPr>
        <w:numPr>
          <w:ilvl w:val="0"/>
          <w:numId w:val="27"/>
        </w:numPr>
        <w:snapToGrid w:val="0"/>
        <w:spacing w:line="360" w:lineRule="auto"/>
        <w:rPr>
          <w:rFonts w:ascii="宋体"/>
          <w:bCs/>
        </w:rPr>
      </w:pPr>
      <w:r w:rsidRPr="00B31AFA">
        <w:rPr>
          <w:rFonts w:ascii="宋体" w:hAnsi="宋体" w:hint="eastAsia"/>
          <w:bCs/>
        </w:rPr>
        <w:t>每月检查室外污水、雨水管道的排放工作情况，及时清理，防止堵塞，并做好相关记录。在非常时期（如汛期）要有应急措施，加强值班巡视（防汛泵）。</w:t>
      </w:r>
    </w:p>
    <w:p w:rsidR="00811F9D" w:rsidRPr="00B31AFA" w:rsidRDefault="00811F9D" w:rsidP="00811F9D">
      <w:pPr>
        <w:numPr>
          <w:ilvl w:val="0"/>
          <w:numId w:val="27"/>
        </w:numPr>
        <w:snapToGrid w:val="0"/>
        <w:spacing w:line="360" w:lineRule="auto"/>
        <w:rPr>
          <w:rFonts w:ascii="宋体"/>
          <w:bCs/>
        </w:rPr>
      </w:pPr>
      <w:r w:rsidRPr="00B31AFA">
        <w:rPr>
          <w:rFonts w:ascii="宋体" w:hAnsi="宋体" w:hint="eastAsia"/>
          <w:bCs/>
        </w:rPr>
        <w:t>负责全院的防汛工作（防汛物资由医院提供）。</w:t>
      </w:r>
    </w:p>
    <w:p w:rsidR="00811F9D" w:rsidRPr="00B31AFA" w:rsidRDefault="00811F9D" w:rsidP="00811F9D">
      <w:pPr>
        <w:numPr>
          <w:ilvl w:val="0"/>
          <w:numId w:val="27"/>
        </w:numPr>
        <w:snapToGrid w:val="0"/>
        <w:spacing w:line="360" w:lineRule="auto"/>
        <w:rPr>
          <w:rFonts w:ascii="宋体"/>
          <w:bCs/>
        </w:rPr>
      </w:pPr>
      <w:r w:rsidRPr="00B31AFA">
        <w:rPr>
          <w:rFonts w:ascii="宋体" w:hAnsi="宋体" w:hint="eastAsia"/>
          <w:bCs/>
        </w:rPr>
        <w:lastRenderedPageBreak/>
        <w:t>每年对污水、雨水所用潜水泵、各种循环泵类进行维修保养，并做好相关记录。</w:t>
      </w:r>
    </w:p>
    <w:p w:rsidR="00811F9D" w:rsidRPr="00B31AFA" w:rsidRDefault="00811F9D" w:rsidP="00811F9D">
      <w:pPr>
        <w:snapToGrid w:val="0"/>
        <w:spacing w:line="360" w:lineRule="auto"/>
        <w:rPr>
          <w:rFonts w:ascii="宋体"/>
          <w:bCs/>
        </w:rPr>
      </w:pPr>
      <w:r w:rsidRPr="00B31AFA">
        <w:rPr>
          <w:rFonts w:ascii="宋体" w:hAnsi="宋体"/>
          <w:bCs/>
        </w:rPr>
        <w:t>4.5</w:t>
      </w:r>
      <w:r>
        <w:rPr>
          <w:rFonts w:ascii="宋体" w:hAnsi="宋体" w:hint="eastAsia"/>
          <w:bCs/>
        </w:rPr>
        <w:t>高</w:t>
      </w:r>
      <w:r>
        <w:rPr>
          <w:rFonts w:ascii="宋体" w:hAnsi="宋体"/>
          <w:bCs/>
        </w:rPr>
        <w:t>/</w:t>
      </w:r>
      <w:r w:rsidRPr="00B31AFA">
        <w:rPr>
          <w:rFonts w:ascii="宋体" w:hAnsi="宋体" w:hint="eastAsia"/>
          <w:bCs/>
        </w:rPr>
        <w:t>低压电工运维</w:t>
      </w:r>
    </w:p>
    <w:p w:rsidR="00811F9D" w:rsidRPr="00B31AFA" w:rsidRDefault="00811F9D" w:rsidP="00811F9D">
      <w:pPr>
        <w:snapToGrid w:val="0"/>
        <w:spacing w:line="360" w:lineRule="auto"/>
        <w:rPr>
          <w:rFonts w:ascii="宋体"/>
          <w:bCs/>
        </w:rPr>
      </w:pPr>
      <w:smartTag w:uri="urn:schemas-microsoft-com:office:smarttags" w:element="chsdate">
        <w:smartTagPr>
          <w:attr w:name="IsROCDate" w:val="False"/>
          <w:attr w:name="IsLunarDate" w:val="False"/>
          <w:attr w:name="Day" w:val="30"/>
          <w:attr w:name="Month" w:val="12"/>
          <w:attr w:name="Year" w:val="1899"/>
        </w:smartTagPr>
        <w:r w:rsidRPr="00B31AFA">
          <w:rPr>
            <w:rFonts w:ascii="宋体" w:hAnsi="宋体"/>
            <w:bCs/>
          </w:rPr>
          <w:t>4.5.1</w:t>
        </w:r>
      </w:smartTag>
      <w:r w:rsidRPr="00B31AFA">
        <w:rPr>
          <w:rFonts w:ascii="宋体" w:hAnsi="宋体" w:hint="eastAsia"/>
          <w:bCs/>
        </w:rPr>
        <w:t>工作内容</w:t>
      </w:r>
    </w:p>
    <w:p w:rsidR="00811F9D" w:rsidRPr="00B31AFA" w:rsidRDefault="00811F9D" w:rsidP="00811F9D">
      <w:pPr>
        <w:numPr>
          <w:ilvl w:val="0"/>
          <w:numId w:val="28"/>
        </w:numPr>
        <w:snapToGrid w:val="0"/>
        <w:spacing w:line="360" w:lineRule="auto"/>
        <w:rPr>
          <w:rFonts w:ascii="宋体"/>
          <w:bCs/>
        </w:rPr>
      </w:pPr>
      <w:r w:rsidRPr="00B31AFA">
        <w:rPr>
          <w:rFonts w:ascii="宋体" w:hAnsi="宋体" w:hint="eastAsia"/>
          <w:bCs/>
        </w:rPr>
        <w:t>负责强电间内照明配电柜、动力配电柜、医疗设备配电柜、应急照明</w:t>
      </w:r>
      <w:proofErr w:type="gramStart"/>
      <w:r w:rsidRPr="00B31AFA">
        <w:rPr>
          <w:rFonts w:ascii="宋体" w:hAnsi="宋体" w:hint="eastAsia"/>
          <w:bCs/>
        </w:rPr>
        <w:t>互投柜日</w:t>
      </w:r>
      <w:proofErr w:type="gramEnd"/>
      <w:r w:rsidRPr="00B31AFA">
        <w:rPr>
          <w:rFonts w:ascii="宋体" w:hAnsi="宋体" w:hint="eastAsia"/>
          <w:bCs/>
        </w:rPr>
        <w:t>巡检工作。</w:t>
      </w:r>
    </w:p>
    <w:p w:rsidR="00811F9D" w:rsidRPr="00B31AFA" w:rsidRDefault="00811F9D" w:rsidP="00811F9D">
      <w:pPr>
        <w:numPr>
          <w:ilvl w:val="0"/>
          <w:numId w:val="28"/>
        </w:numPr>
        <w:snapToGrid w:val="0"/>
        <w:spacing w:line="360" w:lineRule="auto"/>
        <w:rPr>
          <w:rFonts w:ascii="宋体"/>
          <w:bCs/>
        </w:rPr>
      </w:pPr>
      <w:r w:rsidRPr="00B31AFA">
        <w:rPr>
          <w:rFonts w:ascii="宋体" w:hAnsi="宋体" w:hint="eastAsia"/>
          <w:bCs/>
        </w:rPr>
        <w:t>负责配电箱的周巡检工作。</w:t>
      </w:r>
    </w:p>
    <w:p w:rsidR="00811F9D" w:rsidRPr="00B31AFA" w:rsidRDefault="00811F9D" w:rsidP="00811F9D">
      <w:pPr>
        <w:numPr>
          <w:ilvl w:val="0"/>
          <w:numId w:val="28"/>
        </w:numPr>
        <w:snapToGrid w:val="0"/>
        <w:spacing w:line="360" w:lineRule="auto"/>
        <w:rPr>
          <w:rFonts w:ascii="宋体"/>
          <w:bCs/>
        </w:rPr>
      </w:pPr>
      <w:r w:rsidRPr="00B31AFA">
        <w:rPr>
          <w:rFonts w:ascii="宋体" w:hAnsi="宋体" w:hint="eastAsia"/>
          <w:bCs/>
        </w:rPr>
        <w:t>负责灯具的维修和巡视工作。</w:t>
      </w:r>
    </w:p>
    <w:p w:rsidR="00811F9D" w:rsidRPr="00B31AFA" w:rsidRDefault="00811F9D" w:rsidP="00811F9D">
      <w:pPr>
        <w:numPr>
          <w:ilvl w:val="0"/>
          <w:numId w:val="28"/>
        </w:numPr>
        <w:snapToGrid w:val="0"/>
        <w:spacing w:line="360" w:lineRule="auto"/>
        <w:rPr>
          <w:rFonts w:ascii="宋体"/>
          <w:bCs/>
        </w:rPr>
      </w:pPr>
      <w:r w:rsidRPr="00B31AFA">
        <w:rPr>
          <w:rFonts w:ascii="宋体" w:hAnsi="宋体" w:hint="eastAsia"/>
          <w:bCs/>
        </w:rPr>
        <w:t>负责开关、空调面板和插座的维修和巡视工作。</w:t>
      </w:r>
    </w:p>
    <w:p w:rsidR="00811F9D" w:rsidRPr="00B31AFA" w:rsidRDefault="00811F9D" w:rsidP="00811F9D">
      <w:pPr>
        <w:numPr>
          <w:ilvl w:val="0"/>
          <w:numId w:val="28"/>
        </w:numPr>
        <w:snapToGrid w:val="0"/>
        <w:spacing w:line="360" w:lineRule="auto"/>
        <w:rPr>
          <w:rFonts w:ascii="宋体"/>
          <w:bCs/>
        </w:rPr>
      </w:pPr>
      <w:r w:rsidRPr="00B31AFA">
        <w:rPr>
          <w:rFonts w:ascii="宋体" w:hAnsi="宋体" w:hint="eastAsia"/>
          <w:bCs/>
        </w:rPr>
        <w:t>负责每季度对强电间、配电箱的保养工作。</w:t>
      </w:r>
    </w:p>
    <w:p w:rsidR="00811F9D" w:rsidRPr="00B31AFA" w:rsidRDefault="00811F9D" w:rsidP="00811F9D">
      <w:pPr>
        <w:numPr>
          <w:ilvl w:val="0"/>
          <w:numId w:val="28"/>
        </w:numPr>
        <w:snapToGrid w:val="0"/>
        <w:spacing w:line="360" w:lineRule="auto"/>
        <w:rPr>
          <w:rFonts w:ascii="宋体"/>
          <w:bCs/>
        </w:rPr>
      </w:pPr>
      <w:r w:rsidRPr="00B31AFA">
        <w:rPr>
          <w:rFonts w:ascii="宋体" w:hAnsi="宋体" w:hint="eastAsia"/>
          <w:bCs/>
        </w:rPr>
        <w:t>负责每季度对公共区域各种灯具的擦拭工作。</w:t>
      </w:r>
    </w:p>
    <w:p w:rsidR="00811F9D" w:rsidRPr="00B31AFA" w:rsidRDefault="00811F9D" w:rsidP="00811F9D">
      <w:pPr>
        <w:numPr>
          <w:ilvl w:val="0"/>
          <w:numId w:val="28"/>
        </w:numPr>
        <w:snapToGrid w:val="0"/>
        <w:spacing w:line="360" w:lineRule="auto"/>
        <w:rPr>
          <w:rFonts w:ascii="宋体"/>
          <w:bCs/>
        </w:rPr>
      </w:pPr>
      <w:r w:rsidRPr="00B31AFA">
        <w:rPr>
          <w:rFonts w:ascii="宋体" w:hAnsi="宋体" w:hint="eastAsia"/>
          <w:bCs/>
        </w:rPr>
        <w:t>负责每季度各类电机的保养维修工作。</w:t>
      </w:r>
    </w:p>
    <w:p w:rsidR="00811F9D" w:rsidRDefault="00811F9D" w:rsidP="00811F9D">
      <w:pPr>
        <w:numPr>
          <w:ilvl w:val="0"/>
          <w:numId w:val="28"/>
        </w:numPr>
        <w:snapToGrid w:val="0"/>
        <w:spacing w:line="360" w:lineRule="auto"/>
        <w:rPr>
          <w:rFonts w:ascii="宋体"/>
          <w:bCs/>
        </w:rPr>
      </w:pPr>
      <w:r w:rsidRPr="00B31AFA">
        <w:rPr>
          <w:rFonts w:ascii="宋体" w:hAnsi="宋体" w:hint="eastAsia"/>
          <w:bCs/>
        </w:rPr>
        <w:t>受理各科室照明、插座等临时故障的报修，按规定时间到达现场进行处理。</w:t>
      </w:r>
    </w:p>
    <w:p w:rsidR="00811F9D" w:rsidRPr="00B31AFA" w:rsidRDefault="00811F9D" w:rsidP="00811F9D">
      <w:pPr>
        <w:numPr>
          <w:ilvl w:val="0"/>
          <w:numId w:val="28"/>
        </w:numPr>
        <w:snapToGrid w:val="0"/>
        <w:spacing w:line="360" w:lineRule="auto"/>
        <w:rPr>
          <w:rFonts w:ascii="宋体"/>
          <w:bCs/>
        </w:rPr>
      </w:pPr>
      <w:r>
        <w:rPr>
          <w:rFonts w:ascii="宋体" w:hAnsi="宋体" w:hint="eastAsia"/>
          <w:bCs/>
        </w:rPr>
        <w:t>配合相关上级部门的例行巡查或停电等工作。</w:t>
      </w:r>
    </w:p>
    <w:p w:rsidR="00811F9D" w:rsidRPr="00B31AFA" w:rsidRDefault="00811F9D" w:rsidP="00811F9D">
      <w:pPr>
        <w:snapToGrid w:val="0"/>
        <w:spacing w:line="360" w:lineRule="auto"/>
        <w:rPr>
          <w:rFonts w:ascii="宋体"/>
          <w:bCs/>
        </w:rPr>
      </w:pPr>
      <w:smartTag w:uri="urn:schemas-microsoft-com:office:smarttags" w:element="chsdate">
        <w:smartTagPr>
          <w:attr w:name="IsROCDate" w:val="False"/>
          <w:attr w:name="IsLunarDate" w:val="False"/>
          <w:attr w:name="Day" w:val="30"/>
          <w:attr w:name="Month" w:val="12"/>
          <w:attr w:name="Year" w:val="1899"/>
        </w:smartTagPr>
        <w:r w:rsidRPr="00B31AFA">
          <w:rPr>
            <w:rFonts w:ascii="宋体" w:hAnsi="宋体"/>
            <w:bCs/>
          </w:rPr>
          <w:t>4.5.2</w:t>
        </w:r>
      </w:smartTag>
      <w:r w:rsidRPr="00B31AFA">
        <w:rPr>
          <w:rFonts w:ascii="宋体" w:hAnsi="宋体" w:hint="eastAsia"/>
          <w:bCs/>
        </w:rPr>
        <w:t>工作标准</w:t>
      </w:r>
    </w:p>
    <w:p w:rsidR="00811F9D" w:rsidRPr="00B31AFA" w:rsidRDefault="00811F9D" w:rsidP="00811F9D">
      <w:pPr>
        <w:numPr>
          <w:ilvl w:val="0"/>
          <w:numId w:val="29"/>
        </w:numPr>
        <w:snapToGrid w:val="0"/>
        <w:spacing w:line="360" w:lineRule="auto"/>
        <w:rPr>
          <w:rFonts w:ascii="宋体"/>
          <w:bCs/>
        </w:rPr>
      </w:pPr>
      <w:r w:rsidRPr="00B31AFA">
        <w:rPr>
          <w:rFonts w:ascii="宋体" w:hAnsi="宋体" w:hint="eastAsia"/>
          <w:bCs/>
        </w:rPr>
        <w:t>认真接听报修电话并详细记录报修情况。</w:t>
      </w:r>
    </w:p>
    <w:p w:rsidR="00811F9D" w:rsidRPr="00B31AFA" w:rsidRDefault="00811F9D" w:rsidP="00811F9D">
      <w:pPr>
        <w:numPr>
          <w:ilvl w:val="0"/>
          <w:numId w:val="29"/>
        </w:numPr>
        <w:snapToGrid w:val="0"/>
        <w:spacing w:line="360" w:lineRule="auto"/>
        <w:rPr>
          <w:rFonts w:ascii="宋体"/>
          <w:bCs/>
        </w:rPr>
      </w:pPr>
      <w:r w:rsidRPr="00B31AFA">
        <w:rPr>
          <w:rFonts w:ascii="宋体" w:hAnsi="宋体" w:hint="eastAsia"/>
          <w:bCs/>
        </w:rPr>
        <w:t>接到报修，及时到场维修处理。</w:t>
      </w:r>
      <w:r w:rsidRPr="00B31AFA">
        <w:rPr>
          <w:rFonts w:ascii="宋体" w:hAnsi="宋体"/>
          <w:bCs/>
        </w:rPr>
        <w:t xml:space="preserve"> </w:t>
      </w:r>
    </w:p>
    <w:p w:rsidR="00811F9D" w:rsidRPr="00B31AFA" w:rsidRDefault="00811F9D" w:rsidP="00811F9D">
      <w:pPr>
        <w:numPr>
          <w:ilvl w:val="0"/>
          <w:numId w:val="29"/>
        </w:numPr>
        <w:snapToGrid w:val="0"/>
        <w:spacing w:line="360" w:lineRule="auto"/>
        <w:rPr>
          <w:rFonts w:ascii="宋体"/>
          <w:bCs/>
        </w:rPr>
      </w:pPr>
      <w:r w:rsidRPr="00B31AFA">
        <w:rPr>
          <w:rFonts w:ascii="宋体" w:hAnsi="宋体" w:hint="eastAsia"/>
          <w:bCs/>
        </w:rPr>
        <w:t>在维修过程中，严格执行安全和行业规程。</w:t>
      </w:r>
    </w:p>
    <w:p w:rsidR="00811F9D" w:rsidRPr="00B31AFA" w:rsidRDefault="00811F9D" w:rsidP="00811F9D">
      <w:pPr>
        <w:numPr>
          <w:ilvl w:val="0"/>
          <w:numId w:val="29"/>
        </w:numPr>
        <w:snapToGrid w:val="0"/>
        <w:spacing w:line="360" w:lineRule="auto"/>
        <w:rPr>
          <w:rFonts w:ascii="宋体"/>
          <w:bCs/>
        </w:rPr>
      </w:pPr>
      <w:r w:rsidRPr="00B31AFA">
        <w:rPr>
          <w:rFonts w:ascii="宋体" w:hAnsi="宋体" w:hint="eastAsia"/>
          <w:bCs/>
        </w:rPr>
        <w:t>维修终结，清理现场，恢复初始状态并做好记录。</w:t>
      </w:r>
    </w:p>
    <w:p w:rsidR="00811F9D" w:rsidRPr="00B31AFA" w:rsidRDefault="00811F9D" w:rsidP="00811F9D">
      <w:pPr>
        <w:numPr>
          <w:ilvl w:val="0"/>
          <w:numId w:val="29"/>
        </w:numPr>
        <w:snapToGrid w:val="0"/>
        <w:spacing w:line="360" w:lineRule="auto"/>
        <w:rPr>
          <w:rFonts w:ascii="宋体"/>
          <w:bCs/>
        </w:rPr>
      </w:pPr>
      <w:r w:rsidRPr="00B31AFA">
        <w:rPr>
          <w:rFonts w:ascii="宋体" w:hAnsi="宋体" w:hint="eastAsia"/>
          <w:bCs/>
        </w:rPr>
        <w:t>按规定对所辖区</w:t>
      </w:r>
      <w:proofErr w:type="gramStart"/>
      <w:r w:rsidRPr="00B31AFA">
        <w:rPr>
          <w:rFonts w:ascii="宋体" w:hAnsi="宋体" w:hint="eastAsia"/>
          <w:bCs/>
        </w:rPr>
        <w:t>域设备</w:t>
      </w:r>
      <w:proofErr w:type="gramEnd"/>
      <w:r w:rsidRPr="00B31AFA">
        <w:rPr>
          <w:rFonts w:ascii="宋体" w:hAnsi="宋体" w:hint="eastAsia"/>
          <w:bCs/>
        </w:rPr>
        <w:t>运行状态进行巡视检查，确保安全可靠。</w:t>
      </w:r>
    </w:p>
    <w:p w:rsidR="00811F9D" w:rsidRPr="00B31AFA" w:rsidRDefault="00811F9D" w:rsidP="00811F9D">
      <w:pPr>
        <w:numPr>
          <w:ilvl w:val="0"/>
          <w:numId w:val="29"/>
        </w:numPr>
        <w:snapToGrid w:val="0"/>
        <w:spacing w:line="360" w:lineRule="auto"/>
        <w:rPr>
          <w:rFonts w:ascii="宋体"/>
          <w:bCs/>
        </w:rPr>
      </w:pPr>
      <w:r w:rsidRPr="00B31AFA">
        <w:rPr>
          <w:rFonts w:ascii="宋体" w:hAnsi="宋体" w:hint="eastAsia"/>
          <w:bCs/>
        </w:rPr>
        <w:t>做好各项记录，字迹清楚。</w:t>
      </w:r>
    </w:p>
    <w:p w:rsidR="00811F9D" w:rsidRPr="00B31AFA" w:rsidRDefault="00811F9D" w:rsidP="00811F9D">
      <w:pPr>
        <w:numPr>
          <w:ilvl w:val="0"/>
          <w:numId w:val="29"/>
        </w:numPr>
        <w:snapToGrid w:val="0"/>
        <w:spacing w:line="360" w:lineRule="auto"/>
        <w:rPr>
          <w:rFonts w:ascii="宋体"/>
          <w:bCs/>
        </w:rPr>
      </w:pPr>
      <w:r w:rsidRPr="00B31AFA">
        <w:rPr>
          <w:rFonts w:ascii="宋体" w:hAnsi="宋体" w:hint="eastAsia"/>
          <w:bCs/>
        </w:rPr>
        <w:t>保持所辖区域的机房和设备清洁卫生。</w:t>
      </w:r>
    </w:p>
    <w:p w:rsidR="00811F9D" w:rsidRPr="00B31AFA" w:rsidRDefault="00811F9D" w:rsidP="00811F9D">
      <w:pPr>
        <w:snapToGrid w:val="0"/>
        <w:spacing w:line="360" w:lineRule="auto"/>
        <w:rPr>
          <w:rFonts w:ascii="宋体"/>
          <w:bCs/>
        </w:rPr>
      </w:pPr>
      <w:r w:rsidRPr="00B31AFA">
        <w:rPr>
          <w:rFonts w:ascii="宋体" w:hAnsi="宋体"/>
          <w:bCs/>
        </w:rPr>
        <w:t>4.</w:t>
      </w:r>
      <w:r>
        <w:rPr>
          <w:rFonts w:ascii="宋体" w:hAnsi="宋体"/>
          <w:bCs/>
        </w:rPr>
        <w:t>6</w:t>
      </w:r>
      <w:r w:rsidRPr="00B31AFA">
        <w:rPr>
          <w:rFonts w:ascii="宋体" w:hAnsi="宋体" w:hint="eastAsia"/>
          <w:bCs/>
        </w:rPr>
        <w:t>物业总值班</w:t>
      </w:r>
    </w:p>
    <w:p w:rsidR="00811F9D" w:rsidRPr="00B31AFA" w:rsidRDefault="00811F9D" w:rsidP="00811F9D">
      <w:pPr>
        <w:snapToGrid w:val="0"/>
        <w:spacing w:line="360" w:lineRule="auto"/>
        <w:rPr>
          <w:rFonts w:ascii="宋体"/>
          <w:bCs/>
        </w:rPr>
      </w:pPr>
      <w:smartTag w:uri="urn:schemas-microsoft-com:office:smarttags" w:element="chsdate">
        <w:smartTagPr>
          <w:attr w:name="IsROCDate" w:val="False"/>
          <w:attr w:name="IsLunarDate" w:val="False"/>
          <w:attr w:name="Day" w:val="30"/>
          <w:attr w:name="Month" w:val="12"/>
          <w:attr w:name="Year" w:val="1899"/>
        </w:smartTagPr>
        <w:r w:rsidRPr="00B31AFA">
          <w:rPr>
            <w:rFonts w:ascii="宋体" w:hAnsi="宋体"/>
            <w:bCs/>
          </w:rPr>
          <w:t>4.</w:t>
        </w:r>
        <w:r>
          <w:rPr>
            <w:rFonts w:ascii="宋体" w:hAnsi="宋体"/>
            <w:bCs/>
          </w:rPr>
          <w:t>6</w:t>
        </w:r>
        <w:r w:rsidRPr="00B31AFA">
          <w:rPr>
            <w:rFonts w:ascii="宋体" w:hAnsi="宋体"/>
            <w:bCs/>
          </w:rPr>
          <w:t>.1</w:t>
        </w:r>
      </w:smartTag>
      <w:r w:rsidRPr="00B31AFA">
        <w:rPr>
          <w:rFonts w:ascii="宋体" w:hAnsi="宋体" w:hint="eastAsia"/>
          <w:bCs/>
        </w:rPr>
        <w:t>工作内容</w:t>
      </w:r>
    </w:p>
    <w:p w:rsidR="00811F9D" w:rsidRPr="00B31AFA" w:rsidRDefault="00811F9D" w:rsidP="00811F9D">
      <w:pPr>
        <w:numPr>
          <w:ilvl w:val="0"/>
          <w:numId w:val="30"/>
        </w:numPr>
        <w:snapToGrid w:val="0"/>
        <w:spacing w:line="360" w:lineRule="auto"/>
        <w:rPr>
          <w:rFonts w:ascii="宋体"/>
          <w:bCs/>
        </w:rPr>
      </w:pPr>
      <w:r w:rsidRPr="00B31AFA">
        <w:rPr>
          <w:rFonts w:ascii="宋体" w:hAnsi="宋体" w:hint="eastAsia"/>
          <w:bCs/>
        </w:rPr>
        <w:t>负责监控系统的日常管理维护工作。</w:t>
      </w:r>
    </w:p>
    <w:p w:rsidR="00811F9D" w:rsidRPr="00B31AFA" w:rsidRDefault="00811F9D" w:rsidP="00811F9D">
      <w:pPr>
        <w:numPr>
          <w:ilvl w:val="0"/>
          <w:numId w:val="30"/>
        </w:numPr>
        <w:snapToGrid w:val="0"/>
        <w:spacing w:line="360" w:lineRule="auto"/>
        <w:rPr>
          <w:rFonts w:ascii="宋体"/>
          <w:bCs/>
        </w:rPr>
      </w:pPr>
      <w:r w:rsidRPr="00B31AFA">
        <w:rPr>
          <w:rFonts w:ascii="宋体" w:hAnsi="宋体" w:hint="eastAsia"/>
          <w:bCs/>
        </w:rPr>
        <w:t>负责设备运行数据监测监控和综合报修事项的受理、记录、派单协调，并进行事件追踪和结果反馈等工作。</w:t>
      </w:r>
    </w:p>
    <w:p w:rsidR="00811F9D" w:rsidRPr="00B31AFA" w:rsidRDefault="00811F9D" w:rsidP="00811F9D">
      <w:pPr>
        <w:numPr>
          <w:ilvl w:val="0"/>
          <w:numId w:val="30"/>
        </w:numPr>
        <w:snapToGrid w:val="0"/>
        <w:spacing w:line="360" w:lineRule="auto"/>
        <w:rPr>
          <w:rFonts w:ascii="宋体"/>
          <w:bCs/>
        </w:rPr>
      </w:pPr>
      <w:r w:rsidRPr="00B31AFA">
        <w:rPr>
          <w:rFonts w:ascii="宋体" w:hAnsi="宋体" w:hint="eastAsia"/>
          <w:bCs/>
        </w:rPr>
        <w:t>按要求进行相关的基础运行数据分析、汇总，并及时填写各项记录表单。</w:t>
      </w:r>
    </w:p>
    <w:p w:rsidR="00811F9D" w:rsidRPr="00B31AFA" w:rsidRDefault="00811F9D" w:rsidP="00811F9D">
      <w:pPr>
        <w:numPr>
          <w:ilvl w:val="0"/>
          <w:numId w:val="30"/>
        </w:numPr>
        <w:snapToGrid w:val="0"/>
        <w:spacing w:line="360" w:lineRule="auto"/>
        <w:rPr>
          <w:rFonts w:ascii="宋体"/>
          <w:bCs/>
        </w:rPr>
      </w:pPr>
      <w:r w:rsidRPr="00B31AFA">
        <w:rPr>
          <w:rFonts w:ascii="宋体" w:hAnsi="宋体" w:hint="eastAsia"/>
          <w:bCs/>
        </w:rPr>
        <w:t>遇有紧急情况，及时上报总务处主要负责人，完成上级赋予的应急情况处理</w:t>
      </w:r>
      <w:r w:rsidRPr="00B31AFA">
        <w:rPr>
          <w:rFonts w:ascii="宋体" w:hAnsi="宋体" w:hint="eastAsia"/>
          <w:bCs/>
        </w:rPr>
        <w:lastRenderedPageBreak/>
        <w:t>工作。</w:t>
      </w:r>
    </w:p>
    <w:p w:rsidR="00811F9D" w:rsidRPr="00B31AFA" w:rsidRDefault="00811F9D" w:rsidP="00811F9D">
      <w:pPr>
        <w:snapToGrid w:val="0"/>
        <w:spacing w:line="360" w:lineRule="auto"/>
        <w:rPr>
          <w:rFonts w:ascii="宋体"/>
          <w:bCs/>
        </w:rPr>
      </w:pPr>
      <w:smartTag w:uri="urn:schemas-microsoft-com:office:smarttags" w:element="chsdate">
        <w:smartTagPr>
          <w:attr w:name="IsROCDate" w:val="False"/>
          <w:attr w:name="IsLunarDate" w:val="False"/>
          <w:attr w:name="Day" w:val="30"/>
          <w:attr w:name="Month" w:val="12"/>
          <w:attr w:name="Year" w:val="1899"/>
        </w:smartTagPr>
        <w:r w:rsidRPr="00B31AFA">
          <w:rPr>
            <w:rFonts w:ascii="宋体" w:hAnsi="宋体"/>
            <w:bCs/>
          </w:rPr>
          <w:t>4.</w:t>
        </w:r>
        <w:r>
          <w:rPr>
            <w:rFonts w:ascii="宋体" w:hAnsi="宋体"/>
            <w:bCs/>
          </w:rPr>
          <w:t>6</w:t>
        </w:r>
        <w:r w:rsidRPr="00B31AFA">
          <w:rPr>
            <w:rFonts w:ascii="宋体" w:hAnsi="宋体"/>
            <w:bCs/>
          </w:rPr>
          <w:t>.2</w:t>
        </w:r>
      </w:smartTag>
      <w:r w:rsidRPr="00B31AFA">
        <w:rPr>
          <w:rFonts w:ascii="宋体" w:hAnsi="宋体" w:hint="eastAsia"/>
          <w:bCs/>
        </w:rPr>
        <w:t>工作标准</w:t>
      </w:r>
    </w:p>
    <w:p w:rsidR="00811F9D" w:rsidRPr="00B31AFA" w:rsidRDefault="00811F9D" w:rsidP="00811F9D">
      <w:pPr>
        <w:numPr>
          <w:ilvl w:val="0"/>
          <w:numId w:val="31"/>
        </w:numPr>
        <w:snapToGrid w:val="0"/>
        <w:spacing w:line="360" w:lineRule="auto"/>
        <w:rPr>
          <w:rFonts w:ascii="宋体"/>
          <w:bCs/>
        </w:rPr>
      </w:pPr>
      <w:r w:rsidRPr="00B31AFA">
        <w:rPr>
          <w:rFonts w:ascii="宋体" w:hAnsi="宋体" w:hint="eastAsia"/>
          <w:bCs/>
        </w:rPr>
        <w:t>实行每日</w:t>
      </w:r>
      <w:r w:rsidRPr="00B31AFA">
        <w:rPr>
          <w:rFonts w:ascii="宋体" w:hAnsi="宋体"/>
          <w:bCs/>
        </w:rPr>
        <w:t>24</w:t>
      </w:r>
      <w:r w:rsidRPr="00B31AFA">
        <w:rPr>
          <w:rFonts w:ascii="宋体" w:hAnsi="宋体" w:hint="eastAsia"/>
          <w:bCs/>
        </w:rPr>
        <w:t>小时专人值班制度，每班应不少于</w:t>
      </w:r>
      <w:r w:rsidRPr="00B31AFA">
        <w:rPr>
          <w:rFonts w:ascii="宋体" w:hAnsi="宋体"/>
          <w:bCs/>
        </w:rPr>
        <w:t>2</w:t>
      </w:r>
      <w:r w:rsidRPr="00B31AFA">
        <w:rPr>
          <w:rFonts w:ascii="宋体" w:hAnsi="宋体" w:hint="eastAsia"/>
          <w:bCs/>
        </w:rPr>
        <w:t>人。</w:t>
      </w:r>
    </w:p>
    <w:p w:rsidR="00811F9D" w:rsidRPr="00B31AFA" w:rsidRDefault="00811F9D" w:rsidP="00811F9D">
      <w:pPr>
        <w:numPr>
          <w:ilvl w:val="0"/>
          <w:numId w:val="31"/>
        </w:numPr>
        <w:snapToGrid w:val="0"/>
        <w:spacing w:line="360" w:lineRule="auto"/>
        <w:rPr>
          <w:rFonts w:ascii="宋体"/>
          <w:bCs/>
        </w:rPr>
      </w:pPr>
      <w:r w:rsidRPr="00B31AFA">
        <w:rPr>
          <w:rFonts w:ascii="宋体" w:hAnsi="宋体" w:hint="eastAsia"/>
          <w:bCs/>
        </w:rPr>
        <w:t>认真接听报修电话并详细记录报修情况。</w:t>
      </w:r>
    </w:p>
    <w:p w:rsidR="00811F9D" w:rsidRPr="00B31AFA" w:rsidRDefault="00811F9D" w:rsidP="00811F9D">
      <w:pPr>
        <w:numPr>
          <w:ilvl w:val="0"/>
          <w:numId w:val="31"/>
        </w:numPr>
        <w:snapToGrid w:val="0"/>
        <w:spacing w:line="360" w:lineRule="auto"/>
        <w:rPr>
          <w:rFonts w:ascii="宋体"/>
          <w:bCs/>
        </w:rPr>
      </w:pPr>
      <w:r w:rsidRPr="00B31AFA">
        <w:rPr>
          <w:rFonts w:ascii="宋体" w:hAnsi="宋体" w:hint="eastAsia"/>
          <w:bCs/>
        </w:rPr>
        <w:t>接到报修，及时安排人员到场处置。</w:t>
      </w:r>
    </w:p>
    <w:p w:rsidR="00811F9D" w:rsidRPr="00B31AFA" w:rsidRDefault="00811F9D" w:rsidP="00811F9D">
      <w:pPr>
        <w:numPr>
          <w:ilvl w:val="0"/>
          <w:numId w:val="31"/>
        </w:numPr>
        <w:snapToGrid w:val="0"/>
        <w:spacing w:line="360" w:lineRule="auto"/>
        <w:rPr>
          <w:rFonts w:ascii="宋体"/>
          <w:bCs/>
        </w:rPr>
      </w:pPr>
      <w:r w:rsidRPr="00B31AFA">
        <w:rPr>
          <w:rFonts w:ascii="宋体" w:hAnsi="宋体" w:hint="eastAsia"/>
          <w:bCs/>
        </w:rPr>
        <w:t>维修终结，并做好维修记录。</w:t>
      </w:r>
    </w:p>
    <w:p w:rsidR="00811F9D" w:rsidRPr="00B31AFA" w:rsidRDefault="00811F9D" w:rsidP="00811F9D">
      <w:pPr>
        <w:numPr>
          <w:ilvl w:val="0"/>
          <w:numId w:val="31"/>
        </w:numPr>
        <w:snapToGrid w:val="0"/>
        <w:spacing w:line="360" w:lineRule="auto"/>
        <w:rPr>
          <w:rFonts w:ascii="宋体"/>
          <w:bCs/>
        </w:rPr>
      </w:pPr>
      <w:r w:rsidRPr="00B31AFA">
        <w:rPr>
          <w:rFonts w:ascii="宋体" w:hAnsi="宋体" w:hint="eastAsia"/>
          <w:bCs/>
        </w:rPr>
        <w:t>维修单据整齐无遗漏。</w:t>
      </w:r>
    </w:p>
    <w:p w:rsidR="00811F9D" w:rsidRPr="00B31AFA" w:rsidRDefault="00811F9D" w:rsidP="00811F9D">
      <w:pPr>
        <w:numPr>
          <w:ilvl w:val="0"/>
          <w:numId w:val="31"/>
        </w:numPr>
        <w:snapToGrid w:val="0"/>
        <w:spacing w:line="360" w:lineRule="auto"/>
        <w:rPr>
          <w:rFonts w:ascii="宋体"/>
          <w:bCs/>
        </w:rPr>
      </w:pPr>
      <w:r w:rsidRPr="00B31AFA">
        <w:rPr>
          <w:rFonts w:ascii="宋体" w:hAnsi="宋体" w:hint="eastAsia"/>
          <w:bCs/>
        </w:rPr>
        <w:t>对设备运行监测数据及时分析，发现设备数据异常，及时安排维修，并及时上报。</w:t>
      </w:r>
    </w:p>
    <w:p w:rsidR="00811F9D" w:rsidRPr="00B31AFA" w:rsidRDefault="00811F9D" w:rsidP="00811F9D">
      <w:pPr>
        <w:snapToGrid w:val="0"/>
        <w:spacing w:line="360" w:lineRule="auto"/>
        <w:rPr>
          <w:rFonts w:ascii="宋体"/>
          <w:bCs/>
        </w:rPr>
      </w:pPr>
      <w:r w:rsidRPr="00B31AFA">
        <w:rPr>
          <w:rFonts w:ascii="宋体" w:hAnsi="宋体"/>
          <w:bCs/>
        </w:rPr>
        <w:t>4.</w:t>
      </w:r>
      <w:r>
        <w:rPr>
          <w:rFonts w:ascii="宋体" w:hAnsi="宋体"/>
          <w:bCs/>
        </w:rPr>
        <w:t>7</w:t>
      </w:r>
      <w:r w:rsidRPr="00B31AFA">
        <w:rPr>
          <w:rFonts w:ascii="宋体" w:hAnsi="宋体" w:hint="eastAsia"/>
          <w:bCs/>
        </w:rPr>
        <w:t>其他要求</w:t>
      </w:r>
    </w:p>
    <w:p w:rsidR="00811F9D" w:rsidRPr="00B31AFA" w:rsidRDefault="00811F9D" w:rsidP="00811F9D">
      <w:pPr>
        <w:snapToGrid w:val="0"/>
        <w:spacing w:line="360" w:lineRule="auto"/>
        <w:rPr>
          <w:rFonts w:ascii="宋体"/>
          <w:bCs/>
        </w:rPr>
      </w:pPr>
      <w:smartTag w:uri="urn:schemas-microsoft-com:office:smarttags" w:element="chsdate">
        <w:smartTagPr>
          <w:attr w:name="IsROCDate" w:val="False"/>
          <w:attr w:name="IsLunarDate" w:val="False"/>
          <w:attr w:name="Day" w:val="30"/>
          <w:attr w:name="Month" w:val="12"/>
          <w:attr w:name="Year" w:val="1899"/>
        </w:smartTagPr>
        <w:r w:rsidRPr="00B31AFA">
          <w:rPr>
            <w:rFonts w:ascii="宋体" w:hAnsi="宋体"/>
            <w:bCs/>
          </w:rPr>
          <w:t>4.</w:t>
        </w:r>
        <w:r>
          <w:rPr>
            <w:rFonts w:ascii="宋体" w:hAnsi="宋体"/>
            <w:bCs/>
          </w:rPr>
          <w:t>7</w:t>
        </w:r>
        <w:r w:rsidRPr="00B31AFA">
          <w:rPr>
            <w:rFonts w:ascii="宋体" w:hAnsi="宋体"/>
            <w:bCs/>
          </w:rPr>
          <w:t>.1</w:t>
        </w:r>
      </w:smartTag>
      <w:r>
        <w:rPr>
          <w:rFonts w:ascii="宋体" w:hAnsi="宋体" w:hint="eastAsia"/>
          <w:bCs/>
        </w:rPr>
        <w:t>门诊楼物业管理服务</w:t>
      </w:r>
      <w:r w:rsidRPr="00B31AFA">
        <w:rPr>
          <w:rFonts w:ascii="宋体" w:hAnsi="宋体" w:hint="eastAsia"/>
          <w:bCs/>
        </w:rPr>
        <w:t>项目要达到国家规定的</w:t>
      </w:r>
      <w:r>
        <w:rPr>
          <w:rFonts w:ascii="宋体" w:hAnsi="宋体" w:hint="eastAsia"/>
          <w:bCs/>
        </w:rPr>
        <w:t>门诊楼物业管理服务</w:t>
      </w:r>
      <w:r w:rsidRPr="00B31AFA">
        <w:rPr>
          <w:rFonts w:ascii="宋体" w:hAnsi="宋体" w:hint="eastAsia"/>
          <w:bCs/>
        </w:rPr>
        <w:t>标准、医疗行业服务标准。具体参照《空调通风清洁规范》《办公楼物业管理规范》《特种设备安全管理条例》《医院后勤标准化作业指导书》等卫生行业</w:t>
      </w:r>
      <w:r>
        <w:rPr>
          <w:rFonts w:ascii="宋体" w:hAnsi="宋体" w:hint="eastAsia"/>
          <w:bCs/>
        </w:rPr>
        <w:t>门诊楼物业管理服务</w:t>
      </w:r>
      <w:r w:rsidRPr="00B31AFA">
        <w:rPr>
          <w:rFonts w:ascii="宋体" w:hAnsi="宋体" w:hint="eastAsia"/>
          <w:bCs/>
        </w:rPr>
        <w:t>标准落实。</w:t>
      </w:r>
    </w:p>
    <w:p w:rsidR="00811F9D" w:rsidRDefault="00811F9D" w:rsidP="00811F9D">
      <w:pPr>
        <w:pStyle w:val="21"/>
        <w:spacing w:line="360" w:lineRule="auto"/>
        <w:ind w:leftChars="0" w:left="0"/>
        <w:rPr>
          <w:rFonts w:ascii="宋体"/>
          <w:bCs/>
        </w:rPr>
      </w:pPr>
      <w:smartTag w:uri="urn:schemas-microsoft-com:office:smarttags" w:element="chsdate">
        <w:smartTagPr>
          <w:attr w:name="IsROCDate" w:val="False"/>
          <w:attr w:name="IsLunarDate" w:val="False"/>
          <w:attr w:name="Day" w:val="30"/>
          <w:attr w:name="Month" w:val="12"/>
          <w:attr w:name="Year" w:val="1899"/>
        </w:smartTagPr>
        <w:r w:rsidRPr="00B31AFA">
          <w:rPr>
            <w:rFonts w:ascii="宋体" w:hAnsi="宋体"/>
            <w:bCs/>
          </w:rPr>
          <w:t>4.</w:t>
        </w:r>
        <w:r>
          <w:rPr>
            <w:rFonts w:ascii="宋体" w:hAnsi="宋体"/>
            <w:bCs/>
          </w:rPr>
          <w:t>7</w:t>
        </w:r>
        <w:r w:rsidRPr="00B31AFA">
          <w:rPr>
            <w:rFonts w:ascii="宋体" w:hAnsi="宋体"/>
            <w:bCs/>
          </w:rPr>
          <w:t>.2</w:t>
        </w:r>
      </w:smartTag>
      <w:r>
        <w:rPr>
          <w:rFonts w:ascii="宋体" w:hAnsi="宋体" w:hint="eastAsia"/>
          <w:bCs/>
        </w:rPr>
        <w:t>门诊楼物业管理服务</w:t>
      </w:r>
      <w:r w:rsidRPr="00B31AFA">
        <w:rPr>
          <w:rFonts w:ascii="宋体" w:hAnsi="宋体" w:hint="eastAsia"/>
          <w:bCs/>
        </w:rPr>
        <w:t>公司要有完备的应急事件处置预案，具备较强的应急处置能力，能够及时有效处置各种突发的情况。</w:t>
      </w:r>
    </w:p>
    <w:p w:rsidR="00811F9D" w:rsidRPr="005775EC" w:rsidRDefault="00811F9D" w:rsidP="00811F9D">
      <w:pPr>
        <w:snapToGrid w:val="0"/>
        <w:spacing w:line="360" w:lineRule="auto"/>
        <w:ind w:firstLineChars="135" w:firstLine="325"/>
        <w:outlineLvl w:val="1"/>
        <w:rPr>
          <w:rFonts w:ascii="仿宋" w:eastAsia="仿宋" w:hAnsi="仿宋"/>
          <w:b/>
          <w:bCs/>
          <w:szCs w:val="24"/>
        </w:rPr>
      </w:pPr>
      <w:r w:rsidRPr="005775EC">
        <w:rPr>
          <w:rFonts w:ascii="仿宋" w:eastAsia="仿宋" w:hAnsi="仿宋" w:hint="eastAsia"/>
          <w:b/>
          <w:bCs/>
          <w:szCs w:val="24"/>
        </w:rPr>
        <w:t>（三）保洁服务要求</w:t>
      </w:r>
    </w:p>
    <w:p w:rsidR="00811F9D" w:rsidRPr="005775EC" w:rsidRDefault="00811F9D" w:rsidP="00811F9D">
      <w:pPr>
        <w:snapToGrid w:val="0"/>
        <w:spacing w:line="360" w:lineRule="auto"/>
        <w:ind w:firstLineChars="300" w:firstLine="720"/>
        <w:rPr>
          <w:rFonts w:ascii="宋体"/>
          <w:bCs/>
        </w:rPr>
      </w:pPr>
      <w:r w:rsidRPr="005775EC">
        <w:rPr>
          <w:rFonts w:ascii="宋体" w:hAnsi="宋体"/>
          <w:bCs/>
        </w:rPr>
        <w:t>1.</w:t>
      </w:r>
      <w:r w:rsidRPr="005775EC">
        <w:rPr>
          <w:rFonts w:ascii="宋体" w:hAnsi="宋体" w:hint="eastAsia"/>
          <w:bCs/>
        </w:rPr>
        <w:t>保洁服务用工分布配置需求</w:t>
      </w:r>
    </w:p>
    <w:p w:rsidR="00811F9D" w:rsidRPr="005775EC" w:rsidRDefault="00811F9D" w:rsidP="00811F9D">
      <w:pPr>
        <w:snapToGrid w:val="0"/>
        <w:spacing w:line="360" w:lineRule="auto"/>
        <w:ind w:firstLineChars="300" w:firstLine="720"/>
        <w:rPr>
          <w:rFonts w:ascii="宋体"/>
          <w:bCs/>
        </w:rPr>
      </w:pPr>
      <w:r w:rsidRPr="005775EC">
        <w:rPr>
          <w:rFonts w:ascii="宋体" w:hAnsi="宋体"/>
          <w:bCs/>
        </w:rPr>
        <w:t xml:space="preserve">1.1 </w:t>
      </w:r>
      <w:r w:rsidRPr="005775EC">
        <w:rPr>
          <w:rFonts w:ascii="宋体" w:hAnsi="宋体" w:hint="eastAsia"/>
          <w:bCs/>
        </w:rPr>
        <w:t>新门诊楼保洁用工分布配置总数应不低于</w:t>
      </w:r>
      <w:r w:rsidRPr="005775EC">
        <w:rPr>
          <w:rFonts w:ascii="宋体" w:hAnsi="宋体"/>
          <w:bCs/>
        </w:rPr>
        <w:t>10</w:t>
      </w:r>
      <w:r w:rsidRPr="005775EC">
        <w:rPr>
          <w:rFonts w:ascii="宋体" w:hAnsi="宋体" w:hint="eastAsia"/>
          <w:bCs/>
        </w:rPr>
        <w:t>人，其中含领班</w:t>
      </w:r>
      <w:r w:rsidRPr="005775EC">
        <w:rPr>
          <w:rFonts w:ascii="宋体" w:hAnsi="宋体"/>
          <w:bCs/>
        </w:rPr>
        <w:t>1</w:t>
      </w:r>
      <w:r w:rsidRPr="005775EC">
        <w:rPr>
          <w:rFonts w:ascii="宋体" w:hAnsi="宋体" w:hint="eastAsia"/>
          <w:bCs/>
        </w:rPr>
        <w:t>人。</w:t>
      </w:r>
    </w:p>
    <w:p w:rsidR="00811F9D" w:rsidRPr="005775EC" w:rsidRDefault="00811F9D" w:rsidP="00811F9D">
      <w:pPr>
        <w:snapToGrid w:val="0"/>
        <w:spacing w:line="360" w:lineRule="auto"/>
        <w:ind w:firstLineChars="300" w:firstLine="720"/>
        <w:jc w:val="center"/>
        <w:rPr>
          <w:rFonts w:ascii="宋体"/>
          <w:bCs/>
        </w:rPr>
      </w:pPr>
      <w:r w:rsidRPr="005775EC">
        <w:rPr>
          <w:rFonts w:ascii="宋体" w:hAnsi="宋体" w:hint="eastAsia"/>
          <w:bCs/>
        </w:rPr>
        <w:t>新门诊楼保洁用工分布配置表</w:t>
      </w:r>
    </w:p>
    <w:tbl>
      <w:tblPr>
        <w:tblW w:w="93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77"/>
        <w:gridCol w:w="6671"/>
        <w:gridCol w:w="1402"/>
      </w:tblGrid>
      <w:tr w:rsidR="00811F9D" w:rsidRPr="005775EC" w:rsidTr="00A7521A">
        <w:trPr>
          <w:trHeight w:val="462"/>
          <w:jc w:val="center"/>
        </w:trPr>
        <w:tc>
          <w:tcPr>
            <w:tcW w:w="1277" w:type="dxa"/>
            <w:vAlign w:val="center"/>
          </w:tcPr>
          <w:p w:rsidR="00811F9D" w:rsidRPr="005775EC" w:rsidRDefault="00811F9D" w:rsidP="00A7521A">
            <w:pPr>
              <w:snapToGrid w:val="0"/>
              <w:spacing w:line="360" w:lineRule="auto"/>
              <w:jc w:val="center"/>
              <w:rPr>
                <w:rFonts w:ascii="宋体"/>
                <w:bCs/>
              </w:rPr>
            </w:pPr>
            <w:r w:rsidRPr="005775EC">
              <w:rPr>
                <w:rFonts w:ascii="宋体" w:hAnsi="宋体" w:hint="eastAsia"/>
                <w:bCs/>
              </w:rPr>
              <w:t>区域</w:t>
            </w:r>
          </w:p>
        </w:tc>
        <w:tc>
          <w:tcPr>
            <w:tcW w:w="6671" w:type="dxa"/>
            <w:vAlign w:val="center"/>
          </w:tcPr>
          <w:p w:rsidR="00811F9D" w:rsidRPr="005775EC" w:rsidRDefault="00811F9D" w:rsidP="00A7521A">
            <w:pPr>
              <w:snapToGrid w:val="0"/>
              <w:spacing w:line="360" w:lineRule="auto"/>
              <w:jc w:val="center"/>
              <w:rPr>
                <w:rFonts w:ascii="宋体"/>
                <w:bCs/>
              </w:rPr>
            </w:pPr>
            <w:r w:rsidRPr="005775EC">
              <w:rPr>
                <w:rFonts w:ascii="宋体" w:hAnsi="宋体" w:hint="eastAsia"/>
                <w:bCs/>
              </w:rPr>
              <w:t>服务范围</w:t>
            </w:r>
          </w:p>
        </w:tc>
        <w:tc>
          <w:tcPr>
            <w:tcW w:w="1402" w:type="dxa"/>
            <w:vAlign w:val="center"/>
          </w:tcPr>
          <w:p w:rsidR="00811F9D" w:rsidRPr="005775EC" w:rsidRDefault="00811F9D" w:rsidP="00A7521A">
            <w:pPr>
              <w:snapToGrid w:val="0"/>
              <w:spacing w:line="360" w:lineRule="auto"/>
              <w:jc w:val="center"/>
              <w:rPr>
                <w:rFonts w:ascii="宋体"/>
                <w:bCs/>
              </w:rPr>
            </w:pPr>
            <w:r w:rsidRPr="005775EC">
              <w:rPr>
                <w:rFonts w:ascii="宋体" w:hAnsi="宋体" w:hint="eastAsia"/>
                <w:bCs/>
              </w:rPr>
              <w:t>工作量</w:t>
            </w:r>
          </w:p>
        </w:tc>
      </w:tr>
      <w:tr w:rsidR="00811F9D" w:rsidRPr="005775EC" w:rsidTr="00A7521A">
        <w:trPr>
          <w:trHeight w:val="409"/>
          <w:jc w:val="center"/>
        </w:trPr>
        <w:tc>
          <w:tcPr>
            <w:tcW w:w="1277" w:type="dxa"/>
            <w:vMerge w:val="restart"/>
            <w:vAlign w:val="center"/>
          </w:tcPr>
          <w:p w:rsidR="00811F9D" w:rsidRPr="005775EC" w:rsidRDefault="00811F9D" w:rsidP="00A7521A">
            <w:pPr>
              <w:snapToGrid w:val="0"/>
              <w:spacing w:line="360" w:lineRule="auto"/>
              <w:jc w:val="center"/>
              <w:rPr>
                <w:rFonts w:ascii="宋体"/>
                <w:bCs/>
              </w:rPr>
            </w:pPr>
            <w:r w:rsidRPr="005775EC">
              <w:rPr>
                <w:rFonts w:ascii="宋体" w:hAnsi="宋体" w:hint="eastAsia"/>
                <w:bCs/>
              </w:rPr>
              <w:t>地下一层</w:t>
            </w:r>
          </w:p>
        </w:tc>
        <w:tc>
          <w:tcPr>
            <w:tcW w:w="6671" w:type="dxa"/>
            <w:vAlign w:val="center"/>
          </w:tcPr>
          <w:p w:rsidR="00811F9D" w:rsidRPr="005775EC" w:rsidRDefault="00811F9D" w:rsidP="00A7521A">
            <w:pPr>
              <w:snapToGrid w:val="0"/>
              <w:spacing w:line="360" w:lineRule="auto"/>
              <w:jc w:val="center"/>
              <w:rPr>
                <w:rFonts w:ascii="宋体"/>
                <w:bCs/>
              </w:rPr>
            </w:pPr>
            <w:r w:rsidRPr="005775EC">
              <w:rPr>
                <w:rFonts w:ascii="宋体" w:hAnsi="宋体" w:hint="eastAsia"/>
                <w:bCs/>
              </w:rPr>
              <w:t>食堂、药库、职工更衣室</w:t>
            </w:r>
          </w:p>
        </w:tc>
        <w:tc>
          <w:tcPr>
            <w:tcW w:w="1402" w:type="dxa"/>
            <w:vMerge w:val="restart"/>
            <w:vAlign w:val="center"/>
          </w:tcPr>
          <w:p w:rsidR="00811F9D" w:rsidRPr="005775EC" w:rsidRDefault="00811F9D" w:rsidP="00A7521A">
            <w:pPr>
              <w:snapToGrid w:val="0"/>
              <w:spacing w:line="360" w:lineRule="auto"/>
              <w:jc w:val="center"/>
              <w:rPr>
                <w:rFonts w:ascii="宋体" w:hAnsi="宋体"/>
                <w:bCs/>
              </w:rPr>
            </w:pPr>
            <w:r w:rsidRPr="005775EC">
              <w:rPr>
                <w:rFonts w:ascii="宋体" w:hAnsi="宋体"/>
                <w:bCs/>
              </w:rPr>
              <w:t>10</w:t>
            </w:r>
          </w:p>
        </w:tc>
      </w:tr>
      <w:tr w:rsidR="00811F9D" w:rsidRPr="005775EC" w:rsidTr="00A7521A">
        <w:trPr>
          <w:trHeight w:val="463"/>
          <w:jc w:val="center"/>
        </w:trPr>
        <w:tc>
          <w:tcPr>
            <w:tcW w:w="1277" w:type="dxa"/>
            <w:vMerge/>
            <w:vAlign w:val="center"/>
          </w:tcPr>
          <w:p w:rsidR="00811F9D" w:rsidRPr="005775EC" w:rsidRDefault="00811F9D" w:rsidP="00A7521A">
            <w:pPr>
              <w:snapToGrid w:val="0"/>
              <w:spacing w:line="360" w:lineRule="auto"/>
              <w:jc w:val="center"/>
              <w:rPr>
                <w:rFonts w:ascii="宋体"/>
                <w:bCs/>
              </w:rPr>
            </w:pPr>
          </w:p>
        </w:tc>
        <w:tc>
          <w:tcPr>
            <w:tcW w:w="6671" w:type="dxa"/>
            <w:vAlign w:val="center"/>
          </w:tcPr>
          <w:p w:rsidR="00811F9D" w:rsidRPr="005775EC" w:rsidRDefault="00811F9D" w:rsidP="00A7521A">
            <w:pPr>
              <w:snapToGrid w:val="0"/>
              <w:spacing w:line="360" w:lineRule="auto"/>
              <w:jc w:val="center"/>
              <w:rPr>
                <w:rFonts w:ascii="宋体"/>
                <w:bCs/>
              </w:rPr>
            </w:pPr>
            <w:r w:rsidRPr="005775EC">
              <w:rPr>
                <w:rFonts w:ascii="宋体" w:hAnsi="宋体" w:hint="eastAsia"/>
                <w:bCs/>
              </w:rPr>
              <w:t>地下男女卫生间、通道</w:t>
            </w:r>
          </w:p>
        </w:tc>
        <w:tc>
          <w:tcPr>
            <w:tcW w:w="1402" w:type="dxa"/>
            <w:vMerge/>
            <w:vAlign w:val="center"/>
          </w:tcPr>
          <w:p w:rsidR="00811F9D" w:rsidRPr="005775EC" w:rsidRDefault="00811F9D" w:rsidP="00A7521A">
            <w:pPr>
              <w:snapToGrid w:val="0"/>
              <w:spacing w:line="360" w:lineRule="auto"/>
              <w:jc w:val="center"/>
              <w:rPr>
                <w:rFonts w:ascii="宋体"/>
                <w:bCs/>
              </w:rPr>
            </w:pPr>
          </w:p>
        </w:tc>
      </w:tr>
      <w:tr w:rsidR="00811F9D" w:rsidRPr="005775EC" w:rsidTr="00A7521A">
        <w:trPr>
          <w:trHeight w:val="498"/>
          <w:jc w:val="center"/>
        </w:trPr>
        <w:tc>
          <w:tcPr>
            <w:tcW w:w="1277" w:type="dxa"/>
            <w:vMerge/>
            <w:vAlign w:val="center"/>
          </w:tcPr>
          <w:p w:rsidR="00811F9D" w:rsidRPr="005775EC" w:rsidRDefault="00811F9D" w:rsidP="00A7521A">
            <w:pPr>
              <w:snapToGrid w:val="0"/>
              <w:spacing w:line="360" w:lineRule="auto"/>
              <w:jc w:val="center"/>
              <w:rPr>
                <w:rFonts w:ascii="宋体"/>
                <w:bCs/>
              </w:rPr>
            </w:pPr>
          </w:p>
        </w:tc>
        <w:tc>
          <w:tcPr>
            <w:tcW w:w="6671" w:type="dxa"/>
            <w:vAlign w:val="center"/>
          </w:tcPr>
          <w:p w:rsidR="00811F9D" w:rsidRPr="005775EC" w:rsidRDefault="00811F9D" w:rsidP="00A7521A">
            <w:pPr>
              <w:snapToGrid w:val="0"/>
              <w:spacing w:line="360" w:lineRule="auto"/>
              <w:jc w:val="center"/>
              <w:rPr>
                <w:rFonts w:ascii="宋体"/>
                <w:bCs/>
              </w:rPr>
            </w:pPr>
            <w:r w:rsidRPr="005775EC">
              <w:rPr>
                <w:rFonts w:ascii="宋体" w:hAnsi="宋体" w:hint="eastAsia"/>
                <w:bCs/>
              </w:rPr>
              <w:t>院内院外、医疗垃圾和生活垃圾清运</w:t>
            </w:r>
          </w:p>
        </w:tc>
        <w:tc>
          <w:tcPr>
            <w:tcW w:w="1402" w:type="dxa"/>
            <w:vMerge/>
            <w:vAlign w:val="center"/>
          </w:tcPr>
          <w:p w:rsidR="00811F9D" w:rsidRPr="005775EC" w:rsidRDefault="00811F9D" w:rsidP="00A7521A">
            <w:pPr>
              <w:snapToGrid w:val="0"/>
              <w:spacing w:line="360" w:lineRule="auto"/>
              <w:jc w:val="center"/>
              <w:rPr>
                <w:rFonts w:ascii="宋体"/>
                <w:bCs/>
              </w:rPr>
            </w:pPr>
          </w:p>
        </w:tc>
      </w:tr>
      <w:tr w:rsidR="00811F9D" w:rsidRPr="005775EC" w:rsidTr="00A7521A">
        <w:trPr>
          <w:trHeight w:val="441"/>
          <w:jc w:val="center"/>
        </w:trPr>
        <w:tc>
          <w:tcPr>
            <w:tcW w:w="1277" w:type="dxa"/>
            <w:vMerge w:val="restart"/>
            <w:vAlign w:val="center"/>
          </w:tcPr>
          <w:p w:rsidR="00811F9D" w:rsidRPr="005775EC" w:rsidRDefault="00811F9D" w:rsidP="00A7521A">
            <w:pPr>
              <w:snapToGrid w:val="0"/>
              <w:spacing w:line="360" w:lineRule="auto"/>
              <w:jc w:val="center"/>
              <w:rPr>
                <w:rFonts w:ascii="宋体"/>
                <w:bCs/>
              </w:rPr>
            </w:pPr>
            <w:r w:rsidRPr="005775EC">
              <w:rPr>
                <w:rFonts w:ascii="宋体" w:hAnsi="宋体" w:hint="eastAsia"/>
                <w:bCs/>
              </w:rPr>
              <w:t>一层</w:t>
            </w:r>
          </w:p>
        </w:tc>
        <w:tc>
          <w:tcPr>
            <w:tcW w:w="6671" w:type="dxa"/>
            <w:vAlign w:val="center"/>
          </w:tcPr>
          <w:p w:rsidR="00811F9D" w:rsidRPr="005775EC" w:rsidRDefault="00811F9D" w:rsidP="00A7521A">
            <w:pPr>
              <w:snapToGrid w:val="0"/>
              <w:spacing w:line="360" w:lineRule="auto"/>
              <w:jc w:val="center"/>
              <w:rPr>
                <w:rFonts w:ascii="宋体"/>
                <w:bCs/>
              </w:rPr>
            </w:pPr>
            <w:proofErr w:type="gramStart"/>
            <w:r w:rsidRPr="005775EC">
              <w:rPr>
                <w:rFonts w:ascii="宋体" w:hAnsi="宋体" w:hint="eastAsia"/>
                <w:bCs/>
              </w:rPr>
              <w:t>门前及院内环境</w:t>
            </w:r>
            <w:proofErr w:type="gramEnd"/>
          </w:p>
        </w:tc>
        <w:tc>
          <w:tcPr>
            <w:tcW w:w="1402" w:type="dxa"/>
            <w:vMerge/>
            <w:vAlign w:val="center"/>
          </w:tcPr>
          <w:p w:rsidR="00811F9D" w:rsidRPr="005775EC" w:rsidRDefault="00811F9D" w:rsidP="00A7521A">
            <w:pPr>
              <w:snapToGrid w:val="0"/>
              <w:spacing w:line="360" w:lineRule="auto"/>
              <w:jc w:val="center"/>
              <w:rPr>
                <w:rFonts w:ascii="宋体"/>
                <w:bCs/>
              </w:rPr>
            </w:pPr>
          </w:p>
        </w:tc>
      </w:tr>
      <w:tr w:rsidR="00811F9D" w:rsidRPr="005775EC" w:rsidTr="00A7521A">
        <w:trPr>
          <w:trHeight w:val="441"/>
          <w:jc w:val="center"/>
        </w:trPr>
        <w:tc>
          <w:tcPr>
            <w:tcW w:w="1277" w:type="dxa"/>
            <w:vMerge/>
            <w:vAlign w:val="center"/>
          </w:tcPr>
          <w:p w:rsidR="00811F9D" w:rsidRPr="005775EC" w:rsidRDefault="00811F9D" w:rsidP="00A7521A">
            <w:pPr>
              <w:snapToGrid w:val="0"/>
              <w:spacing w:line="360" w:lineRule="auto"/>
              <w:jc w:val="center"/>
              <w:rPr>
                <w:rFonts w:ascii="宋体"/>
                <w:bCs/>
              </w:rPr>
            </w:pPr>
          </w:p>
        </w:tc>
        <w:tc>
          <w:tcPr>
            <w:tcW w:w="6671" w:type="dxa"/>
            <w:vAlign w:val="center"/>
          </w:tcPr>
          <w:p w:rsidR="00811F9D" w:rsidRPr="005775EC" w:rsidRDefault="00811F9D" w:rsidP="00A7521A">
            <w:pPr>
              <w:snapToGrid w:val="0"/>
              <w:spacing w:line="360" w:lineRule="auto"/>
              <w:jc w:val="center"/>
              <w:rPr>
                <w:rFonts w:ascii="宋体"/>
                <w:bCs/>
              </w:rPr>
            </w:pPr>
            <w:r w:rsidRPr="005775EC">
              <w:rPr>
                <w:rFonts w:ascii="宋体" w:hAnsi="宋体" w:hint="eastAsia"/>
                <w:bCs/>
              </w:rPr>
              <w:t>挂号处、收费处、西药房</w:t>
            </w:r>
          </w:p>
        </w:tc>
        <w:tc>
          <w:tcPr>
            <w:tcW w:w="1402" w:type="dxa"/>
            <w:vMerge/>
            <w:vAlign w:val="center"/>
          </w:tcPr>
          <w:p w:rsidR="00811F9D" w:rsidRPr="005775EC" w:rsidRDefault="00811F9D" w:rsidP="00A7521A">
            <w:pPr>
              <w:snapToGrid w:val="0"/>
              <w:spacing w:line="360" w:lineRule="auto"/>
              <w:jc w:val="center"/>
              <w:rPr>
                <w:rFonts w:ascii="宋体"/>
                <w:bCs/>
              </w:rPr>
            </w:pPr>
          </w:p>
        </w:tc>
      </w:tr>
      <w:tr w:rsidR="00811F9D" w:rsidRPr="005775EC" w:rsidTr="00A7521A">
        <w:trPr>
          <w:trHeight w:val="460"/>
          <w:jc w:val="center"/>
        </w:trPr>
        <w:tc>
          <w:tcPr>
            <w:tcW w:w="1277" w:type="dxa"/>
            <w:vMerge/>
            <w:vAlign w:val="center"/>
          </w:tcPr>
          <w:p w:rsidR="00811F9D" w:rsidRPr="005775EC" w:rsidRDefault="00811F9D" w:rsidP="00A7521A">
            <w:pPr>
              <w:snapToGrid w:val="0"/>
              <w:spacing w:line="360" w:lineRule="auto"/>
              <w:jc w:val="center"/>
              <w:rPr>
                <w:rFonts w:ascii="宋体"/>
                <w:bCs/>
              </w:rPr>
            </w:pPr>
          </w:p>
        </w:tc>
        <w:tc>
          <w:tcPr>
            <w:tcW w:w="6671" w:type="dxa"/>
            <w:vAlign w:val="center"/>
          </w:tcPr>
          <w:p w:rsidR="00811F9D" w:rsidRPr="005775EC" w:rsidRDefault="00811F9D" w:rsidP="00A7521A">
            <w:pPr>
              <w:snapToGrid w:val="0"/>
              <w:spacing w:line="360" w:lineRule="auto"/>
              <w:jc w:val="center"/>
              <w:rPr>
                <w:rFonts w:ascii="宋体"/>
                <w:bCs/>
              </w:rPr>
            </w:pPr>
            <w:r w:rsidRPr="005775EC">
              <w:rPr>
                <w:rFonts w:ascii="宋体" w:hAnsi="宋体" w:hint="eastAsia"/>
                <w:bCs/>
              </w:rPr>
              <w:t>中成药房、中草药房、医学影像科</w:t>
            </w:r>
          </w:p>
        </w:tc>
        <w:tc>
          <w:tcPr>
            <w:tcW w:w="1402" w:type="dxa"/>
            <w:vMerge/>
            <w:vAlign w:val="center"/>
          </w:tcPr>
          <w:p w:rsidR="00811F9D" w:rsidRPr="005775EC" w:rsidRDefault="00811F9D" w:rsidP="00A7521A">
            <w:pPr>
              <w:snapToGrid w:val="0"/>
              <w:spacing w:line="360" w:lineRule="auto"/>
              <w:jc w:val="center"/>
              <w:rPr>
                <w:rFonts w:ascii="宋体"/>
                <w:bCs/>
              </w:rPr>
            </w:pPr>
          </w:p>
        </w:tc>
      </w:tr>
      <w:tr w:rsidR="00811F9D" w:rsidRPr="005775EC" w:rsidTr="00A7521A">
        <w:trPr>
          <w:trHeight w:val="478"/>
          <w:jc w:val="center"/>
        </w:trPr>
        <w:tc>
          <w:tcPr>
            <w:tcW w:w="1277" w:type="dxa"/>
            <w:vMerge/>
            <w:vAlign w:val="center"/>
          </w:tcPr>
          <w:p w:rsidR="00811F9D" w:rsidRPr="005775EC" w:rsidRDefault="00811F9D" w:rsidP="00A7521A">
            <w:pPr>
              <w:snapToGrid w:val="0"/>
              <w:spacing w:line="360" w:lineRule="auto"/>
              <w:jc w:val="center"/>
              <w:rPr>
                <w:rFonts w:ascii="宋体"/>
                <w:bCs/>
              </w:rPr>
            </w:pPr>
          </w:p>
        </w:tc>
        <w:tc>
          <w:tcPr>
            <w:tcW w:w="6671" w:type="dxa"/>
            <w:vAlign w:val="center"/>
          </w:tcPr>
          <w:p w:rsidR="00811F9D" w:rsidRPr="005775EC" w:rsidRDefault="00811F9D" w:rsidP="00A7521A">
            <w:pPr>
              <w:snapToGrid w:val="0"/>
              <w:spacing w:line="360" w:lineRule="auto"/>
              <w:jc w:val="center"/>
              <w:rPr>
                <w:rFonts w:ascii="宋体"/>
                <w:bCs/>
              </w:rPr>
            </w:pPr>
            <w:r w:rsidRPr="005775EC">
              <w:rPr>
                <w:rFonts w:ascii="宋体" w:hAnsi="宋体" w:hint="eastAsia"/>
                <w:bCs/>
              </w:rPr>
              <w:t>大厅男女卫生间及门诊大厅</w:t>
            </w:r>
          </w:p>
        </w:tc>
        <w:tc>
          <w:tcPr>
            <w:tcW w:w="1402" w:type="dxa"/>
            <w:vMerge/>
            <w:vAlign w:val="center"/>
          </w:tcPr>
          <w:p w:rsidR="00811F9D" w:rsidRPr="005775EC" w:rsidRDefault="00811F9D" w:rsidP="00A7521A">
            <w:pPr>
              <w:snapToGrid w:val="0"/>
              <w:spacing w:line="360" w:lineRule="auto"/>
              <w:jc w:val="center"/>
              <w:rPr>
                <w:rFonts w:ascii="宋体"/>
                <w:bCs/>
              </w:rPr>
            </w:pPr>
          </w:p>
        </w:tc>
      </w:tr>
      <w:tr w:rsidR="00811F9D" w:rsidRPr="005775EC" w:rsidTr="00A7521A">
        <w:trPr>
          <w:trHeight w:val="342"/>
          <w:jc w:val="center"/>
        </w:trPr>
        <w:tc>
          <w:tcPr>
            <w:tcW w:w="1277" w:type="dxa"/>
            <w:vMerge w:val="restart"/>
            <w:vAlign w:val="center"/>
          </w:tcPr>
          <w:p w:rsidR="00811F9D" w:rsidRPr="005775EC" w:rsidRDefault="00811F9D" w:rsidP="00A7521A">
            <w:pPr>
              <w:snapToGrid w:val="0"/>
              <w:spacing w:line="360" w:lineRule="auto"/>
              <w:jc w:val="center"/>
              <w:rPr>
                <w:rFonts w:ascii="宋体"/>
                <w:bCs/>
              </w:rPr>
            </w:pPr>
            <w:r w:rsidRPr="005775EC">
              <w:rPr>
                <w:rFonts w:ascii="宋体" w:hAnsi="宋体" w:hint="eastAsia"/>
                <w:bCs/>
              </w:rPr>
              <w:lastRenderedPageBreak/>
              <w:t>二层</w:t>
            </w:r>
          </w:p>
        </w:tc>
        <w:tc>
          <w:tcPr>
            <w:tcW w:w="6671" w:type="dxa"/>
            <w:vAlign w:val="center"/>
          </w:tcPr>
          <w:p w:rsidR="00811F9D" w:rsidRPr="005775EC" w:rsidRDefault="00811F9D" w:rsidP="00A7521A">
            <w:pPr>
              <w:snapToGrid w:val="0"/>
              <w:spacing w:line="360" w:lineRule="auto"/>
              <w:jc w:val="center"/>
              <w:rPr>
                <w:rFonts w:ascii="宋体"/>
                <w:bCs/>
              </w:rPr>
            </w:pPr>
            <w:r w:rsidRPr="005775EC">
              <w:rPr>
                <w:rFonts w:ascii="宋体" w:hAnsi="宋体" w:hint="eastAsia"/>
                <w:bCs/>
              </w:rPr>
              <w:t>针灸科、检验科、职工更衣室</w:t>
            </w:r>
          </w:p>
        </w:tc>
        <w:tc>
          <w:tcPr>
            <w:tcW w:w="1402" w:type="dxa"/>
            <w:vMerge/>
            <w:vAlign w:val="center"/>
          </w:tcPr>
          <w:p w:rsidR="00811F9D" w:rsidRPr="005775EC" w:rsidRDefault="00811F9D" w:rsidP="00A7521A">
            <w:pPr>
              <w:snapToGrid w:val="0"/>
              <w:spacing w:line="360" w:lineRule="auto"/>
              <w:jc w:val="center"/>
              <w:rPr>
                <w:rFonts w:ascii="宋体"/>
                <w:bCs/>
              </w:rPr>
            </w:pPr>
          </w:p>
        </w:tc>
      </w:tr>
      <w:tr w:rsidR="00811F9D" w:rsidRPr="005775EC" w:rsidTr="00A7521A">
        <w:trPr>
          <w:trHeight w:val="315"/>
          <w:jc w:val="center"/>
        </w:trPr>
        <w:tc>
          <w:tcPr>
            <w:tcW w:w="1277" w:type="dxa"/>
            <w:vMerge/>
            <w:vAlign w:val="center"/>
          </w:tcPr>
          <w:p w:rsidR="00811F9D" w:rsidRPr="005775EC" w:rsidRDefault="00811F9D" w:rsidP="00A7521A">
            <w:pPr>
              <w:snapToGrid w:val="0"/>
              <w:spacing w:line="360" w:lineRule="auto"/>
              <w:jc w:val="center"/>
              <w:rPr>
                <w:rFonts w:ascii="宋体"/>
                <w:bCs/>
              </w:rPr>
            </w:pPr>
          </w:p>
        </w:tc>
        <w:tc>
          <w:tcPr>
            <w:tcW w:w="6671" w:type="dxa"/>
            <w:vAlign w:val="center"/>
          </w:tcPr>
          <w:p w:rsidR="00811F9D" w:rsidRPr="005775EC" w:rsidRDefault="00811F9D" w:rsidP="00A7521A">
            <w:pPr>
              <w:snapToGrid w:val="0"/>
              <w:spacing w:line="360" w:lineRule="auto"/>
              <w:jc w:val="center"/>
              <w:rPr>
                <w:rFonts w:ascii="宋体"/>
                <w:bCs/>
              </w:rPr>
            </w:pPr>
            <w:r w:rsidRPr="005775EC">
              <w:rPr>
                <w:rFonts w:ascii="宋体" w:hAnsi="宋体" w:hint="eastAsia"/>
                <w:bCs/>
              </w:rPr>
              <w:t>抽血室、候诊区、男女卫生间及门诊走廊</w:t>
            </w:r>
          </w:p>
        </w:tc>
        <w:tc>
          <w:tcPr>
            <w:tcW w:w="1402" w:type="dxa"/>
            <w:vMerge/>
            <w:vAlign w:val="center"/>
          </w:tcPr>
          <w:p w:rsidR="00811F9D" w:rsidRPr="005775EC" w:rsidRDefault="00811F9D" w:rsidP="00A7521A">
            <w:pPr>
              <w:snapToGrid w:val="0"/>
              <w:spacing w:line="360" w:lineRule="auto"/>
              <w:jc w:val="center"/>
              <w:rPr>
                <w:rFonts w:ascii="宋体"/>
                <w:bCs/>
              </w:rPr>
            </w:pPr>
          </w:p>
        </w:tc>
      </w:tr>
      <w:tr w:rsidR="00811F9D" w:rsidRPr="005775EC" w:rsidTr="00A7521A">
        <w:trPr>
          <w:trHeight w:val="466"/>
          <w:jc w:val="center"/>
        </w:trPr>
        <w:tc>
          <w:tcPr>
            <w:tcW w:w="1277" w:type="dxa"/>
            <w:vMerge w:val="restart"/>
            <w:vAlign w:val="center"/>
          </w:tcPr>
          <w:p w:rsidR="00811F9D" w:rsidRPr="005775EC" w:rsidRDefault="00811F9D" w:rsidP="00A7521A">
            <w:pPr>
              <w:snapToGrid w:val="0"/>
              <w:spacing w:line="360" w:lineRule="auto"/>
              <w:jc w:val="center"/>
              <w:rPr>
                <w:rFonts w:ascii="宋体"/>
                <w:bCs/>
              </w:rPr>
            </w:pPr>
            <w:r w:rsidRPr="005775EC">
              <w:rPr>
                <w:rFonts w:ascii="宋体" w:hAnsi="宋体" w:hint="eastAsia"/>
                <w:bCs/>
              </w:rPr>
              <w:t>三层</w:t>
            </w:r>
          </w:p>
        </w:tc>
        <w:tc>
          <w:tcPr>
            <w:tcW w:w="6671" w:type="dxa"/>
            <w:vAlign w:val="center"/>
          </w:tcPr>
          <w:p w:rsidR="00811F9D" w:rsidRPr="005775EC" w:rsidRDefault="00811F9D" w:rsidP="00A7521A">
            <w:pPr>
              <w:snapToGrid w:val="0"/>
              <w:spacing w:line="360" w:lineRule="auto"/>
              <w:jc w:val="center"/>
              <w:rPr>
                <w:rFonts w:ascii="宋体"/>
                <w:bCs/>
              </w:rPr>
            </w:pPr>
            <w:r w:rsidRPr="005775EC">
              <w:rPr>
                <w:rFonts w:ascii="宋体" w:hAnsi="宋体" w:hint="eastAsia"/>
                <w:bCs/>
              </w:rPr>
              <w:t>骨科、外科、换药室、职工更衣室</w:t>
            </w:r>
          </w:p>
        </w:tc>
        <w:tc>
          <w:tcPr>
            <w:tcW w:w="1402" w:type="dxa"/>
            <w:vMerge/>
            <w:vAlign w:val="center"/>
          </w:tcPr>
          <w:p w:rsidR="00811F9D" w:rsidRPr="005775EC" w:rsidRDefault="00811F9D" w:rsidP="00A7521A">
            <w:pPr>
              <w:snapToGrid w:val="0"/>
              <w:spacing w:line="360" w:lineRule="auto"/>
              <w:jc w:val="center"/>
              <w:rPr>
                <w:rFonts w:ascii="宋体"/>
                <w:bCs/>
              </w:rPr>
            </w:pPr>
          </w:p>
        </w:tc>
      </w:tr>
      <w:tr w:rsidR="00811F9D" w:rsidRPr="005775EC" w:rsidTr="00A7521A">
        <w:trPr>
          <w:trHeight w:val="461"/>
          <w:jc w:val="center"/>
        </w:trPr>
        <w:tc>
          <w:tcPr>
            <w:tcW w:w="1277" w:type="dxa"/>
            <w:vMerge/>
            <w:vAlign w:val="center"/>
          </w:tcPr>
          <w:p w:rsidR="00811F9D" w:rsidRPr="005775EC" w:rsidRDefault="00811F9D" w:rsidP="00A7521A">
            <w:pPr>
              <w:snapToGrid w:val="0"/>
              <w:spacing w:line="360" w:lineRule="auto"/>
              <w:jc w:val="center"/>
              <w:rPr>
                <w:rFonts w:ascii="宋体"/>
                <w:bCs/>
              </w:rPr>
            </w:pPr>
          </w:p>
        </w:tc>
        <w:tc>
          <w:tcPr>
            <w:tcW w:w="6671" w:type="dxa"/>
            <w:vAlign w:val="center"/>
          </w:tcPr>
          <w:p w:rsidR="00811F9D" w:rsidRPr="005775EC" w:rsidRDefault="00811F9D" w:rsidP="00A7521A">
            <w:pPr>
              <w:snapToGrid w:val="0"/>
              <w:spacing w:line="360" w:lineRule="auto"/>
              <w:jc w:val="center"/>
              <w:rPr>
                <w:rFonts w:ascii="宋体"/>
                <w:bCs/>
              </w:rPr>
            </w:pPr>
            <w:r w:rsidRPr="005775EC">
              <w:rPr>
                <w:rFonts w:ascii="宋体" w:hAnsi="宋体" w:hint="eastAsia"/>
                <w:bCs/>
              </w:rPr>
              <w:t>骨科治疗室、外科处置室、候诊区、男女卫生间及门诊走廊</w:t>
            </w:r>
          </w:p>
        </w:tc>
        <w:tc>
          <w:tcPr>
            <w:tcW w:w="1402" w:type="dxa"/>
            <w:vMerge/>
            <w:vAlign w:val="center"/>
          </w:tcPr>
          <w:p w:rsidR="00811F9D" w:rsidRPr="005775EC" w:rsidRDefault="00811F9D" w:rsidP="00A7521A">
            <w:pPr>
              <w:snapToGrid w:val="0"/>
              <w:spacing w:line="360" w:lineRule="auto"/>
              <w:jc w:val="center"/>
              <w:rPr>
                <w:rFonts w:ascii="宋体"/>
                <w:bCs/>
              </w:rPr>
            </w:pPr>
          </w:p>
        </w:tc>
      </w:tr>
      <w:tr w:rsidR="00811F9D" w:rsidRPr="005775EC" w:rsidTr="00A7521A">
        <w:trPr>
          <w:trHeight w:val="397"/>
          <w:jc w:val="center"/>
        </w:trPr>
        <w:tc>
          <w:tcPr>
            <w:tcW w:w="1277" w:type="dxa"/>
            <w:vMerge w:val="restart"/>
            <w:vAlign w:val="center"/>
          </w:tcPr>
          <w:p w:rsidR="00811F9D" w:rsidRPr="005775EC" w:rsidRDefault="00811F9D" w:rsidP="00A7521A">
            <w:pPr>
              <w:snapToGrid w:val="0"/>
              <w:spacing w:line="360" w:lineRule="auto"/>
              <w:jc w:val="center"/>
              <w:rPr>
                <w:rFonts w:ascii="宋体"/>
                <w:bCs/>
              </w:rPr>
            </w:pPr>
            <w:r w:rsidRPr="005775EC">
              <w:rPr>
                <w:rFonts w:ascii="宋体" w:hAnsi="宋体" w:hint="eastAsia"/>
                <w:bCs/>
              </w:rPr>
              <w:t>四层</w:t>
            </w:r>
          </w:p>
        </w:tc>
        <w:tc>
          <w:tcPr>
            <w:tcW w:w="6671" w:type="dxa"/>
            <w:vAlign w:val="center"/>
          </w:tcPr>
          <w:p w:rsidR="00811F9D" w:rsidRPr="005775EC" w:rsidRDefault="00811F9D" w:rsidP="00A7521A">
            <w:pPr>
              <w:snapToGrid w:val="0"/>
              <w:spacing w:line="360" w:lineRule="auto"/>
              <w:jc w:val="center"/>
              <w:rPr>
                <w:rFonts w:ascii="宋体"/>
                <w:bCs/>
              </w:rPr>
            </w:pPr>
            <w:r w:rsidRPr="005775EC">
              <w:rPr>
                <w:rFonts w:ascii="宋体" w:hAnsi="宋体" w:hint="eastAsia"/>
                <w:bCs/>
              </w:rPr>
              <w:t>内科一、内科二、肿瘤科、眼科</w:t>
            </w:r>
          </w:p>
        </w:tc>
        <w:tc>
          <w:tcPr>
            <w:tcW w:w="1402" w:type="dxa"/>
            <w:vMerge/>
            <w:vAlign w:val="center"/>
          </w:tcPr>
          <w:p w:rsidR="00811F9D" w:rsidRPr="005775EC" w:rsidRDefault="00811F9D" w:rsidP="00A7521A">
            <w:pPr>
              <w:snapToGrid w:val="0"/>
              <w:spacing w:line="360" w:lineRule="auto"/>
              <w:jc w:val="center"/>
              <w:rPr>
                <w:rFonts w:ascii="宋体"/>
                <w:bCs/>
              </w:rPr>
            </w:pPr>
          </w:p>
        </w:tc>
      </w:tr>
      <w:tr w:rsidR="00811F9D" w:rsidRPr="005775EC" w:rsidTr="00A7521A">
        <w:trPr>
          <w:trHeight w:val="460"/>
          <w:jc w:val="center"/>
        </w:trPr>
        <w:tc>
          <w:tcPr>
            <w:tcW w:w="1277" w:type="dxa"/>
            <w:vMerge/>
            <w:vAlign w:val="center"/>
          </w:tcPr>
          <w:p w:rsidR="00811F9D" w:rsidRPr="005775EC" w:rsidRDefault="00811F9D" w:rsidP="00A7521A">
            <w:pPr>
              <w:snapToGrid w:val="0"/>
              <w:spacing w:line="360" w:lineRule="auto"/>
              <w:jc w:val="center"/>
              <w:rPr>
                <w:rFonts w:ascii="宋体"/>
                <w:bCs/>
              </w:rPr>
            </w:pPr>
          </w:p>
        </w:tc>
        <w:tc>
          <w:tcPr>
            <w:tcW w:w="6671" w:type="dxa"/>
            <w:vAlign w:val="center"/>
          </w:tcPr>
          <w:p w:rsidR="00811F9D" w:rsidRPr="005775EC" w:rsidRDefault="00811F9D" w:rsidP="00A7521A">
            <w:pPr>
              <w:snapToGrid w:val="0"/>
              <w:spacing w:line="360" w:lineRule="auto"/>
              <w:jc w:val="center"/>
              <w:rPr>
                <w:rFonts w:ascii="宋体"/>
                <w:bCs/>
              </w:rPr>
            </w:pPr>
            <w:r w:rsidRPr="005775EC">
              <w:rPr>
                <w:rFonts w:ascii="宋体" w:hAnsi="宋体" w:hint="eastAsia"/>
                <w:bCs/>
              </w:rPr>
              <w:t>耳鼻咽喉科、超声诊断科、职工更衣室</w:t>
            </w:r>
          </w:p>
        </w:tc>
        <w:tc>
          <w:tcPr>
            <w:tcW w:w="1402" w:type="dxa"/>
            <w:vMerge/>
            <w:vAlign w:val="center"/>
          </w:tcPr>
          <w:p w:rsidR="00811F9D" w:rsidRPr="005775EC" w:rsidRDefault="00811F9D" w:rsidP="00A7521A">
            <w:pPr>
              <w:snapToGrid w:val="0"/>
              <w:spacing w:line="360" w:lineRule="auto"/>
              <w:jc w:val="center"/>
              <w:rPr>
                <w:rFonts w:ascii="宋体"/>
                <w:bCs/>
              </w:rPr>
            </w:pPr>
          </w:p>
        </w:tc>
      </w:tr>
      <w:tr w:rsidR="00811F9D" w:rsidRPr="005775EC" w:rsidTr="00A7521A">
        <w:trPr>
          <w:trHeight w:val="469"/>
          <w:jc w:val="center"/>
        </w:trPr>
        <w:tc>
          <w:tcPr>
            <w:tcW w:w="1277" w:type="dxa"/>
            <w:vMerge/>
            <w:vAlign w:val="center"/>
          </w:tcPr>
          <w:p w:rsidR="00811F9D" w:rsidRPr="005775EC" w:rsidRDefault="00811F9D" w:rsidP="00A7521A">
            <w:pPr>
              <w:snapToGrid w:val="0"/>
              <w:spacing w:line="360" w:lineRule="auto"/>
              <w:jc w:val="center"/>
              <w:rPr>
                <w:rFonts w:ascii="宋体"/>
                <w:bCs/>
              </w:rPr>
            </w:pPr>
          </w:p>
        </w:tc>
        <w:tc>
          <w:tcPr>
            <w:tcW w:w="6671" w:type="dxa"/>
            <w:vAlign w:val="center"/>
          </w:tcPr>
          <w:p w:rsidR="00811F9D" w:rsidRPr="005775EC" w:rsidRDefault="00811F9D" w:rsidP="00A7521A">
            <w:pPr>
              <w:snapToGrid w:val="0"/>
              <w:spacing w:line="360" w:lineRule="auto"/>
              <w:jc w:val="center"/>
              <w:rPr>
                <w:rFonts w:ascii="宋体"/>
                <w:bCs/>
              </w:rPr>
            </w:pPr>
            <w:r w:rsidRPr="005775EC">
              <w:rPr>
                <w:rFonts w:ascii="宋体" w:hAnsi="宋体" w:hint="eastAsia"/>
                <w:bCs/>
              </w:rPr>
              <w:t>心电图室、候诊区、男女卫生间及门诊走廊</w:t>
            </w:r>
          </w:p>
        </w:tc>
        <w:tc>
          <w:tcPr>
            <w:tcW w:w="1402" w:type="dxa"/>
            <w:vMerge/>
            <w:vAlign w:val="center"/>
          </w:tcPr>
          <w:p w:rsidR="00811F9D" w:rsidRPr="005775EC" w:rsidRDefault="00811F9D" w:rsidP="00A7521A">
            <w:pPr>
              <w:snapToGrid w:val="0"/>
              <w:spacing w:line="360" w:lineRule="auto"/>
              <w:jc w:val="center"/>
              <w:rPr>
                <w:rFonts w:ascii="宋体"/>
                <w:bCs/>
              </w:rPr>
            </w:pPr>
          </w:p>
        </w:tc>
      </w:tr>
      <w:tr w:rsidR="00811F9D" w:rsidRPr="005775EC" w:rsidTr="00A7521A">
        <w:trPr>
          <w:trHeight w:val="341"/>
          <w:jc w:val="center"/>
        </w:trPr>
        <w:tc>
          <w:tcPr>
            <w:tcW w:w="1277" w:type="dxa"/>
            <w:vMerge w:val="restart"/>
            <w:vAlign w:val="center"/>
          </w:tcPr>
          <w:p w:rsidR="00811F9D" w:rsidRPr="005775EC" w:rsidRDefault="00811F9D" w:rsidP="00A7521A">
            <w:pPr>
              <w:snapToGrid w:val="0"/>
              <w:spacing w:line="360" w:lineRule="auto"/>
              <w:jc w:val="center"/>
              <w:rPr>
                <w:rFonts w:ascii="宋体"/>
                <w:bCs/>
              </w:rPr>
            </w:pPr>
            <w:r w:rsidRPr="005775EC">
              <w:rPr>
                <w:rFonts w:ascii="宋体" w:hAnsi="宋体" w:hint="eastAsia"/>
                <w:bCs/>
              </w:rPr>
              <w:t>五层</w:t>
            </w:r>
          </w:p>
        </w:tc>
        <w:tc>
          <w:tcPr>
            <w:tcW w:w="6671" w:type="dxa"/>
            <w:vAlign w:val="center"/>
          </w:tcPr>
          <w:p w:rsidR="00811F9D" w:rsidRPr="005775EC" w:rsidRDefault="00811F9D" w:rsidP="00A7521A">
            <w:pPr>
              <w:snapToGrid w:val="0"/>
              <w:spacing w:line="360" w:lineRule="auto"/>
              <w:jc w:val="center"/>
              <w:rPr>
                <w:rFonts w:ascii="宋体"/>
                <w:bCs/>
              </w:rPr>
            </w:pPr>
            <w:r w:rsidRPr="005775EC">
              <w:rPr>
                <w:rFonts w:ascii="宋体" w:hAnsi="宋体" w:hint="eastAsia"/>
                <w:bCs/>
              </w:rPr>
              <w:t>口腔科、皮肤科</w:t>
            </w:r>
          </w:p>
        </w:tc>
        <w:tc>
          <w:tcPr>
            <w:tcW w:w="1402" w:type="dxa"/>
            <w:vMerge/>
            <w:vAlign w:val="center"/>
          </w:tcPr>
          <w:p w:rsidR="00811F9D" w:rsidRPr="005775EC" w:rsidRDefault="00811F9D" w:rsidP="00A7521A">
            <w:pPr>
              <w:snapToGrid w:val="0"/>
              <w:spacing w:line="360" w:lineRule="auto"/>
              <w:jc w:val="center"/>
              <w:rPr>
                <w:rFonts w:ascii="宋体"/>
                <w:bCs/>
              </w:rPr>
            </w:pPr>
          </w:p>
        </w:tc>
      </w:tr>
      <w:tr w:rsidR="00811F9D" w:rsidRPr="005775EC" w:rsidTr="00A7521A">
        <w:trPr>
          <w:trHeight w:val="471"/>
          <w:jc w:val="center"/>
        </w:trPr>
        <w:tc>
          <w:tcPr>
            <w:tcW w:w="1277" w:type="dxa"/>
            <w:vMerge/>
            <w:vAlign w:val="center"/>
          </w:tcPr>
          <w:p w:rsidR="00811F9D" w:rsidRPr="005775EC" w:rsidRDefault="00811F9D" w:rsidP="00A7521A">
            <w:pPr>
              <w:snapToGrid w:val="0"/>
              <w:spacing w:line="360" w:lineRule="auto"/>
              <w:jc w:val="center"/>
              <w:rPr>
                <w:rFonts w:ascii="宋体"/>
                <w:bCs/>
              </w:rPr>
            </w:pPr>
          </w:p>
        </w:tc>
        <w:tc>
          <w:tcPr>
            <w:tcW w:w="6671" w:type="dxa"/>
            <w:vAlign w:val="center"/>
          </w:tcPr>
          <w:p w:rsidR="00811F9D" w:rsidRPr="005775EC" w:rsidRDefault="00811F9D" w:rsidP="00A7521A">
            <w:pPr>
              <w:snapToGrid w:val="0"/>
              <w:spacing w:line="360" w:lineRule="auto"/>
              <w:jc w:val="center"/>
              <w:rPr>
                <w:rFonts w:ascii="宋体"/>
                <w:bCs/>
              </w:rPr>
            </w:pPr>
            <w:r w:rsidRPr="005775EC">
              <w:rPr>
                <w:rFonts w:ascii="宋体" w:hAnsi="宋体" w:hint="eastAsia"/>
                <w:bCs/>
              </w:rPr>
              <w:t>儿科、妇科、职工更衣室</w:t>
            </w:r>
          </w:p>
        </w:tc>
        <w:tc>
          <w:tcPr>
            <w:tcW w:w="1402" w:type="dxa"/>
            <w:vMerge/>
            <w:vAlign w:val="center"/>
          </w:tcPr>
          <w:p w:rsidR="00811F9D" w:rsidRPr="005775EC" w:rsidRDefault="00811F9D" w:rsidP="00A7521A">
            <w:pPr>
              <w:snapToGrid w:val="0"/>
              <w:spacing w:line="360" w:lineRule="auto"/>
              <w:jc w:val="center"/>
              <w:rPr>
                <w:rFonts w:ascii="宋体"/>
                <w:bCs/>
              </w:rPr>
            </w:pPr>
          </w:p>
        </w:tc>
      </w:tr>
      <w:tr w:rsidR="00811F9D" w:rsidRPr="005775EC" w:rsidTr="00A7521A">
        <w:trPr>
          <w:trHeight w:val="453"/>
          <w:jc w:val="center"/>
        </w:trPr>
        <w:tc>
          <w:tcPr>
            <w:tcW w:w="1277" w:type="dxa"/>
            <w:vMerge/>
            <w:vAlign w:val="center"/>
          </w:tcPr>
          <w:p w:rsidR="00811F9D" w:rsidRPr="005775EC" w:rsidRDefault="00811F9D" w:rsidP="00A7521A">
            <w:pPr>
              <w:snapToGrid w:val="0"/>
              <w:spacing w:line="360" w:lineRule="auto"/>
              <w:jc w:val="center"/>
              <w:rPr>
                <w:rFonts w:ascii="宋体"/>
                <w:bCs/>
              </w:rPr>
            </w:pPr>
          </w:p>
        </w:tc>
        <w:tc>
          <w:tcPr>
            <w:tcW w:w="6671" w:type="dxa"/>
            <w:vAlign w:val="center"/>
          </w:tcPr>
          <w:p w:rsidR="00811F9D" w:rsidRPr="005775EC" w:rsidRDefault="00811F9D" w:rsidP="00A7521A">
            <w:pPr>
              <w:snapToGrid w:val="0"/>
              <w:spacing w:line="360" w:lineRule="auto"/>
              <w:jc w:val="center"/>
              <w:rPr>
                <w:rFonts w:ascii="宋体"/>
                <w:bCs/>
              </w:rPr>
            </w:pPr>
            <w:r w:rsidRPr="005775EC">
              <w:rPr>
                <w:rFonts w:ascii="宋体" w:hAnsi="宋体" w:hint="eastAsia"/>
                <w:bCs/>
              </w:rPr>
              <w:t>信息科、候诊区、男女卫生间及门诊走廊</w:t>
            </w:r>
          </w:p>
        </w:tc>
        <w:tc>
          <w:tcPr>
            <w:tcW w:w="1402" w:type="dxa"/>
            <w:vMerge/>
            <w:vAlign w:val="center"/>
          </w:tcPr>
          <w:p w:rsidR="00811F9D" w:rsidRPr="005775EC" w:rsidRDefault="00811F9D" w:rsidP="00A7521A">
            <w:pPr>
              <w:snapToGrid w:val="0"/>
              <w:spacing w:line="360" w:lineRule="auto"/>
              <w:jc w:val="center"/>
              <w:rPr>
                <w:rFonts w:ascii="宋体"/>
                <w:bCs/>
              </w:rPr>
            </w:pPr>
          </w:p>
        </w:tc>
      </w:tr>
      <w:tr w:rsidR="00811F9D" w:rsidRPr="005775EC" w:rsidTr="00A7521A">
        <w:trPr>
          <w:trHeight w:val="537"/>
          <w:jc w:val="center"/>
        </w:trPr>
        <w:tc>
          <w:tcPr>
            <w:tcW w:w="1277" w:type="dxa"/>
            <w:vMerge w:val="restart"/>
            <w:vAlign w:val="center"/>
          </w:tcPr>
          <w:p w:rsidR="00811F9D" w:rsidRPr="005775EC" w:rsidRDefault="00811F9D" w:rsidP="00A7521A">
            <w:pPr>
              <w:snapToGrid w:val="0"/>
              <w:spacing w:line="360" w:lineRule="auto"/>
              <w:jc w:val="center"/>
              <w:rPr>
                <w:rFonts w:ascii="宋体"/>
                <w:bCs/>
              </w:rPr>
            </w:pPr>
            <w:r w:rsidRPr="005775EC">
              <w:rPr>
                <w:rFonts w:ascii="宋体" w:hAnsi="宋体" w:hint="eastAsia"/>
                <w:bCs/>
              </w:rPr>
              <w:t>六层</w:t>
            </w:r>
          </w:p>
        </w:tc>
        <w:tc>
          <w:tcPr>
            <w:tcW w:w="6671" w:type="dxa"/>
            <w:vAlign w:val="center"/>
          </w:tcPr>
          <w:p w:rsidR="00811F9D" w:rsidRPr="005775EC" w:rsidRDefault="00811F9D" w:rsidP="00A7521A">
            <w:pPr>
              <w:snapToGrid w:val="0"/>
              <w:spacing w:line="360" w:lineRule="auto"/>
              <w:jc w:val="center"/>
              <w:rPr>
                <w:rFonts w:ascii="宋体"/>
                <w:bCs/>
              </w:rPr>
            </w:pPr>
            <w:r w:rsidRPr="005775EC">
              <w:rPr>
                <w:rFonts w:ascii="宋体" w:hAnsi="宋体" w:hint="eastAsia"/>
                <w:bCs/>
              </w:rPr>
              <w:t>专家诊室、康复科、治未病科</w:t>
            </w:r>
          </w:p>
        </w:tc>
        <w:tc>
          <w:tcPr>
            <w:tcW w:w="1402" w:type="dxa"/>
            <w:vMerge/>
            <w:vAlign w:val="center"/>
          </w:tcPr>
          <w:p w:rsidR="00811F9D" w:rsidRPr="005775EC" w:rsidRDefault="00811F9D" w:rsidP="00A7521A">
            <w:pPr>
              <w:snapToGrid w:val="0"/>
              <w:spacing w:line="360" w:lineRule="auto"/>
              <w:jc w:val="center"/>
              <w:rPr>
                <w:rFonts w:ascii="宋体"/>
                <w:bCs/>
              </w:rPr>
            </w:pPr>
          </w:p>
        </w:tc>
      </w:tr>
      <w:tr w:rsidR="00811F9D" w:rsidRPr="005775EC" w:rsidTr="00A7521A">
        <w:trPr>
          <w:trHeight w:val="441"/>
          <w:jc w:val="center"/>
        </w:trPr>
        <w:tc>
          <w:tcPr>
            <w:tcW w:w="1277" w:type="dxa"/>
            <w:vMerge/>
            <w:vAlign w:val="center"/>
          </w:tcPr>
          <w:p w:rsidR="00811F9D" w:rsidRPr="005775EC" w:rsidRDefault="00811F9D" w:rsidP="00A7521A">
            <w:pPr>
              <w:snapToGrid w:val="0"/>
              <w:spacing w:line="360" w:lineRule="auto"/>
              <w:jc w:val="center"/>
              <w:rPr>
                <w:rFonts w:ascii="宋体"/>
                <w:bCs/>
              </w:rPr>
            </w:pPr>
          </w:p>
        </w:tc>
        <w:tc>
          <w:tcPr>
            <w:tcW w:w="6671" w:type="dxa"/>
            <w:vAlign w:val="center"/>
          </w:tcPr>
          <w:p w:rsidR="00811F9D" w:rsidRPr="005775EC" w:rsidRDefault="00811F9D" w:rsidP="00A7521A">
            <w:pPr>
              <w:snapToGrid w:val="0"/>
              <w:spacing w:line="360" w:lineRule="auto"/>
              <w:jc w:val="center"/>
              <w:rPr>
                <w:rFonts w:ascii="宋体"/>
                <w:bCs/>
              </w:rPr>
            </w:pPr>
            <w:r w:rsidRPr="005775EC">
              <w:rPr>
                <w:rFonts w:ascii="宋体" w:hAnsi="宋体" w:hint="eastAsia"/>
                <w:bCs/>
              </w:rPr>
              <w:t>会议室、示教室</w:t>
            </w:r>
          </w:p>
        </w:tc>
        <w:tc>
          <w:tcPr>
            <w:tcW w:w="1402" w:type="dxa"/>
            <w:vMerge/>
            <w:vAlign w:val="center"/>
          </w:tcPr>
          <w:p w:rsidR="00811F9D" w:rsidRPr="005775EC" w:rsidRDefault="00811F9D" w:rsidP="00A7521A">
            <w:pPr>
              <w:snapToGrid w:val="0"/>
              <w:spacing w:line="360" w:lineRule="auto"/>
              <w:jc w:val="center"/>
              <w:rPr>
                <w:rFonts w:ascii="宋体"/>
                <w:bCs/>
              </w:rPr>
            </w:pPr>
          </w:p>
        </w:tc>
      </w:tr>
      <w:tr w:rsidR="00811F9D" w:rsidRPr="005775EC" w:rsidTr="00A7521A">
        <w:trPr>
          <w:trHeight w:val="474"/>
          <w:jc w:val="center"/>
        </w:trPr>
        <w:tc>
          <w:tcPr>
            <w:tcW w:w="1277" w:type="dxa"/>
            <w:vMerge/>
            <w:vAlign w:val="center"/>
          </w:tcPr>
          <w:p w:rsidR="00811F9D" w:rsidRPr="005775EC" w:rsidRDefault="00811F9D" w:rsidP="00A7521A">
            <w:pPr>
              <w:snapToGrid w:val="0"/>
              <w:spacing w:line="360" w:lineRule="auto"/>
              <w:jc w:val="center"/>
              <w:rPr>
                <w:rFonts w:ascii="宋体"/>
                <w:bCs/>
              </w:rPr>
            </w:pPr>
          </w:p>
        </w:tc>
        <w:tc>
          <w:tcPr>
            <w:tcW w:w="6671" w:type="dxa"/>
            <w:vAlign w:val="center"/>
          </w:tcPr>
          <w:p w:rsidR="00811F9D" w:rsidRPr="005775EC" w:rsidRDefault="00811F9D" w:rsidP="00A7521A">
            <w:pPr>
              <w:snapToGrid w:val="0"/>
              <w:spacing w:line="360" w:lineRule="auto"/>
              <w:jc w:val="center"/>
              <w:rPr>
                <w:rFonts w:ascii="宋体"/>
                <w:bCs/>
              </w:rPr>
            </w:pPr>
            <w:r w:rsidRPr="005775EC">
              <w:rPr>
                <w:rFonts w:ascii="宋体" w:hAnsi="宋体" w:hint="eastAsia"/>
                <w:bCs/>
              </w:rPr>
              <w:t>综合办公室、候诊区、男女卫生间及门诊走廊</w:t>
            </w:r>
          </w:p>
        </w:tc>
        <w:tc>
          <w:tcPr>
            <w:tcW w:w="1402" w:type="dxa"/>
            <w:vMerge/>
            <w:vAlign w:val="center"/>
          </w:tcPr>
          <w:p w:rsidR="00811F9D" w:rsidRPr="005775EC" w:rsidRDefault="00811F9D" w:rsidP="00A7521A">
            <w:pPr>
              <w:snapToGrid w:val="0"/>
              <w:spacing w:line="360" w:lineRule="auto"/>
              <w:jc w:val="center"/>
              <w:rPr>
                <w:rFonts w:ascii="宋体"/>
                <w:bCs/>
              </w:rPr>
            </w:pPr>
          </w:p>
        </w:tc>
      </w:tr>
    </w:tbl>
    <w:p w:rsidR="00811F9D" w:rsidRPr="005775EC" w:rsidRDefault="00811F9D" w:rsidP="00811F9D">
      <w:pPr>
        <w:snapToGrid w:val="0"/>
        <w:spacing w:line="360" w:lineRule="auto"/>
        <w:ind w:firstLineChars="200" w:firstLine="480"/>
        <w:rPr>
          <w:rFonts w:ascii="宋体"/>
          <w:bCs/>
        </w:rPr>
      </w:pPr>
      <w:r w:rsidRPr="005775EC">
        <w:rPr>
          <w:rFonts w:ascii="宋体" w:hAnsi="宋体"/>
          <w:bCs/>
        </w:rPr>
        <w:t>2.</w:t>
      </w:r>
      <w:r w:rsidRPr="005775EC">
        <w:rPr>
          <w:rFonts w:ascii="宋体" w:hAnsi="宋体" w:hint="eastAsia"/>
          <w:bCs/>
        </w:rPr>
        <w:t>保洁服务内容</w:t>
      </w:r>
    </w:p>
    <w:p w:rsidR="00811F9D" w:rsidRPr="005775EC" w:rsidRDefault="00811F9D" w:rsidP="00811F9D">
      <w:pPr>
        <w:snapToGrid w:val="0"/>
        <w:spacing w:line="360" w:lineRule="auto"/>
        <w:ind w:firstLineChars="200" w:firstLine="480"/>
        <w:rPr>
          <w:rFonts w:ascii="宋体"/>
          <w:bCs/>
        </w:rPr>
      </w:pPr>
      <w:r w:rsidRPr="005775EC">
        <w:rPr>
          <w:rFonts w:ascii="宋体" w:hAnsi="宋体"/>
          <w:bCs/>
        </w:rPr>
        <w:t>2.1</w:t>
      </w:r>
      <w:r w:rsidRPr="005775EC">
        <w:rPr>
          <w:rFonts w:ascii="宋体" w:hAnsi="宋体" w:hint="eastAsia"/>
          <w:bCs/>
        </w:rPr>
        <w:t>负责所管辖区外围服务范围内的清洁、消毒工作，全部楼宇室内环境及物体表面清洁消毒工作，室外道路清扫及标示牌、台面等外围环境表面卫生清洁，所辖区生活垃圾、可回收垃圾及医疗废弃物的清运工作。</w:t>
      </w:r>
    </w:p>
    <w:p w:rsidR="00811F9D" w:rsidRPr="005775EC" w:rsidRDefault="00811F9D" w:rsidP="00811F9D">
      <w:pPr>
        <w:snapToGrid w:val="0"/>
        <w:spacing w:line="360" w:lineRule="auto"/>
        <w:ind w:firstLineChars="200" w:firstLine="480"/>
        <w:rPr>
          <w:rFonts w:ascii="宋体"/>
          <w:bCs/>
        </w:rPr>
      </w:pPr>
      <w:r w:rsidRPr="005775EC">
        <w:rPr>
          <w:rFonts w:ascii="宋体" w:hAnsi="宋体"/>
          <w:bCs/>
        </w:rPr>
        <w:t>2.2</w:t>
      </w:r>
      <w:r w:rsidRPr="005775EC">
        <w:rPr>
          <w:rFonts w:ascii="宋体" w:hAnsi="宋体" w:hint="eastAsia"/>
          <w:bCs/>
        </w:rPr>
        <w:t>负责辖区内楼宇内各种材质地面清洁养护，包括</w:t>
      </w:r>
      <w:r w:rsidRPr="005775EC">
        <w:rPr>
          <w:rFonts w:ascii="宋体" w:hAnsi="宋体"/>
          <w:bCs/>
        </w:rPr>
        <w:t>PVC</w:t>
      </w:r>
      <w:r w:rsidRPr="005775EC">
        <w:rPr>
          <w:rFonts w:ascii="宋体" w:hAnsi="宋体" w:hint="eastAsia"/>
          <w:bCs/>
        </w:rPr>
        <w:t>地面清洗、抛光、打蜡等（材料人工费单独计算）。</w:t>
      </w:r>
    </w:p>
    <w:p w:rsidR="00811F9D" w:rsidRPr="005775EC" w:rsidRDefault="00811F9D" w:rsidP="00811F9D">
      <w:pPr>
        <w:snapToGrid w:val="0"/>
        <w:spacing w:line="360" w:lineRule="auto"/>
        <w:ind w:firstLineChars="200" w:firstLine="480"/>
        <w:rPr>
          <w:rFonts w:ascii="宋体"/>
          <w:bCs/>
        </w:rPr>
      </w:pPr>
      <w:r w:rsidRPr="005775EC">
        <w:rPr>
          <w:rFonts w:ascii="宋体" w:hAnsi="宋体"/>
          <w:bCs/>
        </w:rPr>
        <w:t>2.3</w:t>
      </w:r>
      <w:r w:rsidRPr="005775EC">
        <w:rPr>
          <w:rFonts w:ascii="宋体" w:hAnsi="宋体" w:hint="eastAsia"/>
          <w:bCs/>
        </w:rPr>
        <w:t>负责所管辖公区自助设备设施表面的清洁与消毒（包括但不仅限于如下设备：挂号机、导诊机等）。</w:t>
      </w:r>
    </w:p>
    <w:p w:rsidR="00811F9D" w:rsidRPr="005775EC" w:rsidRDefault="00811F9D" w:rsidP="00811F9D">
      <w:pPr>
        <w:snapToGrid w:val="0"/>
        <w:spacing w:line="360" w:lineRule="auto"/>
        <w:ind w:firstLineChars="200" w:firstLine="480"/>
        <w:rPr>
          <w:rFonts w:ascii="宋体"/>
          <w:bCs/>
        </w:rPr>
      </w:pPr>
      <w:r w:rsidRPr="005775EC">
        <w:rPr>
          <w:rFonts w:ascii="宋体" w:hAnsi="宋体"/>
          <w:bCs/>
        </w:rPr>
        <w:t>2.4</w:t>
      </w:r>
      <w:r w:rsidRPr="005775EC">
        <w:rPr>
          <w:rFonts w:ascii="宋体" w:hAnsi="宋体" w:hint="eastAsia"/>
          <w:bCs/>
        </w:rPr>
        <w:t>负责所管辖区域内所有雨搭、车库出入口玻璃表面进行定期清洁，必要时，可使用升降机，确保使用安全。</w:t>
      </w:r>
    </w:p>
    <w:p w:rsidR="00811F9D" w:rsidRPr="005775EC" w:rsidRDefault="00811F9D" w:rsidP="00811F9D">
      <w:pPr>
        <w:snapToGrid w:val="0"/>
        <w:spacing w:line="360" w:lineRule="auto"/>
        <w:ind w:firstLineChars="200" w:firstLine="480"/>
        <w:rPr>
          <w:rFonts w:ascii="宋体"/>
          <w:bCs/>
        </w:rPr>
      </w:pPr>
      <w:r w:rsidRPr="005775EC">
        <w:rPr>
          <w:rFonts w:ascii="宋体" w:hAnsi="宋体"/>
          <w:bCs/>
        </w:rPr>
        <w:t>2.5</w:t>
      </w:r>
      <w:r w:rsidRPr="005775EC">
        <w:rPr>
          <w:rFonts w:ascii="宋体" w:hAnsi="宋体" w:hint="eastAsia"/>
          <w:bCs/>
        </w:rPr>
        <w:t>卫生保洁服务中各类设备、消耗品等由报价人提供，</w:t>
      </w:r>
      <w:proofErr w:type="gramStart"/>
      <w:r w:rsidRPr="005775EC">
        <w:rPr>
          <w:rFonts w:ascii="宋体" w:hAnsi="宋体" w:hint="eastAsia"/>
          <w:bCs/>
        </w:rPr>
        <w:t>不</w:t>
      </w:r>
      <w:proofErr w:type="gramEnd"/>
      <w:r w:rsidRPr="005775EC">
        <w:rPr>
          <w:rFonts w:ascii="宋体" w:hAnsi="宋体" w:hint="eastAsia"/>
          <w:bCs/>
        </w:rPr>
        <w:t>另行计算费用。</w:t>
      </w:r>
    </w:p>
    <w:p w:rsidR="00811F9D" w:rsidRPr="005775EC" w:rsidRDefault="00811F9D" w:rsidP="00811F9D">
      <w:pPr>
        <w:snapToGrid w:val="0"/>
        <w:spacing w:line="360" w:lineRule="auto"/>
        <w:ind w:firstLineChars="200" w:firstLine="480"/>
        <w:rPr>
          <w:rFonts w:ascii="宋体"/>
          <w:bCs/>
        </w:rPr>
      </w:pPr>
      <w:r w:rsidRPr="005775EC">
        <w:rPr>
          <w:rFonts w:ascii="宋体" w:hAnsi="宋体"/>
          <w:bCs/>
        </w:rPr>
        <w:t>3.</w:t>
      </w:r>
      <w:r w:rsidRPr="005775EC">
        <w:rPr>
          <w:rFonts w:ascii="宋体" w:hAnsi="宋体" w:hint="eastAsia"/>
          <w:bCs/>
        </w:rPr>
        <w:t>卫生保洁服务要求</w:t>
      </w:r>
    </w:p>
    <w:p w:rsidR="00811F9D" w:rsidRPr="005775EC" w:rsidRDefault="00811F9D" w:rsidP="00811F9D">
      <w:pPr>
        <w:snapToGrid w:val="0"/>
        <w:spacing w:line="360" w:lineRule="auto"/>
        <w:ind w:firstLineChars="200" w:firstLine="480"/>
        <w:rPr>
          <w:rFonts w:ascii="宋体"/>
          <w:bCs/>
        </w:rPr>
      </w:pPr>
      <w:r w:rsidRPr="005775EC">
        <w:rPr>
          <w:rFonts w:ascii="宋体" w:hAnsi="宋体"/>
          <w:bCs/>
        </w:rPr>
        <w:t>3.1</w:t>
      </w:r>
      <w:r w:rsidRPr="005775EC">
        <w:rPr>
          <w:rFonts w:ascii="宋体" w:hAnsi="宋体" w:hint="eastAsia"/>
          <w:bCs/>
        </w:rPr>
        <w:t>保洁人员员工要求</w:t>
      </w:r>
    </w:p>
    <w:p w:rsidR="00811F9D" w:rsidRPr="005775EC" w:rsidRDefault="00811F9D" w:rsidP="00811F9D">
      <w:pPr>
        <w:snapToGrid w:val="0"/>
        <w:spacing w:line="360" w:lineRule="auto"/>
        <w:ind w:firstLineChars="200" w:firstLine="480"/>
        <w:rPr>
          <w:rFonts w:ascii="宋体"/>
          <w:bCs/>
        </w:rPr>
      </w:pPr>
      <w:r w:rsidRPr="005775EC">
        <w:rPr>
          <w:rFonts w:ascii="宋体" w:hAnsi="宋体" w:hint="eastAsia"/>
          <w:bCs/>
        </w:rPr>
        <w:t>仪表端庄、精神饱满、诚实稳重、言谈举止文明、不大声喧哗。文明礼貌、尊重他人、态度和蔼、遵规守纪，遵守操作规程、遵守劳动纪律、遵守医院规章制度。</w:t>
      </w:r>
      <w:r w:rsidRPr="005775EC">
        <w:rPr>
          <w:rFonts w:ascii="宋体" w:hAnsi="宋体" w:hint="eastAsia"/>
          <w:bCs/>
        </w:rPr>
        <w:lastRenderedPageBreak/>
        <w:t>保护病人隐私、使用文明用语。</w:t>
      </w:r>
    </w:p>
    <w:p w:rsidR="00811F9D" w:rsidRPr="005775EC" w:rsidRDefault="00811F9D" w:rsidP="00811F9D">
      <w:pPr>
        <w:snapToGrid w:val="0"/>
        <w:spacing w:line="360" w:lineRule="auto"/>
        <w:ind w:firstLineChars="200" w:firstLine="480"/>
        <w:rPr>
          <w:rFonts w:ascii="宋体"/>
          <w:bCs/>
        </w:rPr>
      </w:pPr>
      <w:r w:rsidRPr="005775EC">
        <w:rPr>
          <w:rFonts w:ascii="宋体" w:hAnsi="宋体"/>
          <w:bCs/>
        </w:rPr>
        <w:t>3.2</w:t>
      </w:r>
      <w:r w:rsidRPr="005775EC">
        <w:rPr>
          <w:rFonts w:ascii="宋体" w:hAnsi="宋体" w:hint="eastAsia"/>
          <w:bCs/>
        </w:rPr>
        <w:t>保洁用具用品使用要求：</w:t>
      </w:r>
    </w:p>
    <w:p w:rsidR="00811F9D" w:rsidRPr="005775EC" w:rsidRDefault="00811F9D" w:rsidP="00811F9D">
      <w:pPr>
        <w:snapToGrid w:val="0"/>
        <w:spacing w:line="360" w:lineRule="auto"/>
        <w:ind w:firstLineChars="200" w:firstLine="480"/>
        <w:rPr>
          <w:rFonts w:ascii="宋体"/>
          <w:bCs/>
        </w:rPr>
      </w:pPr>
      <w:r w:rsidRPr="005775EC">
        <w:rPr>
          <w:rFonts w:ascii="宋体" w:hAnsi="宋体" w:hint="eastAsia"/>
          <w:bCs/>
        </w:rPr>
        <w:t>乙方应对保洁棉织品集中洗涤消毒分类、分区使用，毛巾至少分</w:t>
      </w:r>
      <w:r w:rsidRPr="005775EC">
        <w:rPr>
          <w:rFonts w:ascii="宋体" w:hAnsi="宋体"/>
          <w:bCs/>
        </w:rPr>
        <w:t>5</w:t>
      </w:r>
      <w:r w:rsidRPr="005775EC">
        <w:rPr>
          <w:rFonts w:ascii="宋体" w:hAnsi="宋体" w:hint="eastAsia"/>
          <w:bCs/>
        </w:rPr>
        <w:t>色；保洁服务使用的垃圾袋</w:t>
      </w:r>
      <w:r w:rsidRPr="005775EC">
        <w:rPr>
          <w:rFonts w:ascii="宋体" w:hAnsi="宋体"/>
          <w:bCs/>
        </w:rPr>
        <w:t>(</w:t>
      </w:r>
      <w:r w:rsidRPr="005775EC">
        <w:rPr>
          <w:rFonts w:ascii="宋体" w:hAnsi="宋体" w:hint="eastAsia"/>
          <w:bCs/>
        </w:rPr>
        <w:t>黑色和黄色</w:t>
      </w:r>
      <w:r w:rsidRPr="005775EC">
        <w:rPr>
          <w:rFonts w:ascii="宋体" w:hAnsi="宋体"/>
          <w:bCs/>
        </w:rPr>
        <w:t>)</w:t>
      </w:r>
      <w:r w:rsidRPr="005775EC">
        <w:rPr>
          <w:rFonts w:ascii="宋体" w:hAnsi="宋体" w:hint="eastAsia"/>
          <w:bCs/>
        </w:rPr>
        <w:t>、消毒剂、洗涤剂、机械保洁维护剂、劳保用品等必需的易耗物品（包含在合同金额内），需使用符合国家质量及环保标准认证正规厂家生产的品牌类产品；乙方负责公共卫生间需配备喷香剂、小便滤洁；乙方为员工配备基本的个人安全防护用品，如口罩、手套、帽子、围裙、胶鞋等；垃圾桶由甲方提供。</w:t>
      </w:r>
    </w:p>
    <w:p w:rsidR="00811F9D" w:rsidRPr="005775EC" w:rsidRDefault="00811F9D" w:rsidP="00811F9D">
      <w:pPr>
        <w:snapToGrid w:val="0"/>
        <w:spacing w:line="360" w:lineRule="auto"/>
        <w:ind w:firstLineChars="200" w:firstLine="480"/>
        <w:rPr>
          <w:rFonts w:ascii="宋体"/>
          <w:bCs/>
        </w:rPr>
      </w:pPr>
      <w:r w:rsidRPr="005775EC">
        <w:rPr>
          <w:rFonts w:ascii="宋体" w:hAnsi="宋体"/>
          <w:bCs/>
        </w:rPr>
        <w:t>3.3</w:t>
      </w:r>
      <w:r w:rsidRPr="005775EC">
        <w:rPr>
          <w:rFonts w:ascii="宋体" w:hAnsi="宋体" w:hint="eastAsia"/>
          <w:bCs/>
        </w:rPr>
        <w:t>清洁设备要求</w:t>
      </w:r>
    </w:p>
    <w:p w:rsidR="00811F9D" w:rsidRPr="005775EC" w:rsidRDefault="00811F9D" w:rsidP="00811F9D">
      <w:pPr>
        <w:snapToGrid w:val="0"/>
        <w:spacing w:line="360" w:lineRule="auto"/>
        <w:ind w:firstLineChars="200" w:firstLine="480"/>
        <w:rPr>
          <w:rFonts w:ascii="宋体"/>
          <w:bCs/>
        </w:rPr>
      </w:pPr>
      <w:r w:rsidRPr="005775EC">
        <w:rPr>
          <w:rFonts w:ascii="宋体" w:hAnsi="宋体" w:hint="eastAsia"/>
          <w:bCs/>
        </w:rPr>
        <w:t>清洁设备不限于以下设备，各种清洁设备数量需要满足保洁服务要求，建立设备台账，供甲方随时抽查。例如：吸水吸尘机、</w:t>
      </w:r>
      <w:proofErr w:type="gramStart"/>
      <w:r w:rsidRPr="005775EC">
        <w:rPr>
          <w:rFonts w:ascii="宋体" w:hAnsi="宋体" w:hint="eastAsia"/>
          <w:bCs/>
        </w:rPr>
        <w:t>驾驶式洗地</w:t>
      </w:r>
      <w:proofErr w:type="gramEnd"/>
      <w:r w:rsidRPr="005775EC">
        <w:rPr>
          <w:rFonts w:ascii="宋体" w:hAnsi="宋体" w:hint="eastAsia"/>
          <w:bCs/>
        </w:rPr>
        <w:t>机、吹风机、多功能清洁车、吸尘器、吸尘器（背式）、冷热水高压水枪、</w:t>
      </w:r>
      <w:proofErr w:type="gramStart"/>
      <w:r w:rsidRPr="005775EC">
        <w:rPr>
          <w:rFonts w:ascii="宋体" w:hAnsi="宋体" w:hint="eastAsia"/>
          <w:bCs/>
        </w:rPr>
        <w:t>单刷机</w:t>
      </w:r>
      <w:proofErr w:type="gramEnd"/>
      <w:r w:rsidRPr="005775EC">
        <w:rPr>
          <w:rFonts w:ascii="宋体" w:hAnsi="宋体" w:hint="eastAsia"/>
          <w:bCs/>
        </w:rPr>
        <w:t>、电动</w:t>
      </w:r>
      <w:proofErr w:type="gramStart"/>
      <w:r w:rsidRPr="005775EC">
        <w:rPr>
          <w:rFonts w:ascii="宋体" w:hAnsi="宋体" w:hint="eastAsia"/>
          <w:bCs/>
        </w:rPr>
        <w:t>尘</w:t>
      </w:r>
      <w:proofErr w:type="gramEnd"/>
      <w:r w:rsidRPr="005775EC">
        <w:rPr>
          <w:rFonts w:ascii="宋体" w:hAnsi="宋体" w:hint="eastAsia"/>
          <w:bCs/>
        </w:rPr>
        <w:t>推车、吸水排水机等</w:t>
      </w:r>
    </w:p>
    <w:p w:rsidR="00811F9D" w:rsidRPr="005775EC" w:rsidRDefault="00811F9D" w:rsidP="00811F9D">
      <w:pPr>
        <w:snapToGrid w:val="0"/>
        <w:spacing w:line="360" w:lineRule="auto"/>
        <w:ind w:firstLineChars="200" w:firstLine="480"/>
        <w:rPr>
          <w:rFonts w:ascii="宋体" w:hAnsi="宋体"/>
          <w:bCs/>
        </w:rPr>
      </w:pPr>
      <w:r w:rsidRPr="005775EC">
        <w:rPr>
          <w:rFonts w:ascii="宋体" w:hAnsi="宋体"/>
          <w:bCs/>
        </w:rPr>
        <w:t>3.4</w:t>
      </w:r>
      <w:r w:rsidRPr="005775EC">
        <w:rPr>
          <w:rFonts w:ascii="宋体" w:hAnsi="宋体" w:hint="eastAsia"/>
          <w:bCs/>
        </w:rPr>
        <w:t>保洁卫生服务范围及质量标准要求</w:t>
      </w:r>
      <w:r w:rsidRPr="005775EC">
        <w:rPr>
          <w:rFonts w:ascii="宋体" w:hAnsi="宋体"/>
          <w:bCs/>
        </w:rPr>
        <w:t xml:space="preserve">: </w:t>
      </w:r>
      <w:r w:rsidRPr="005775EC">
        <w:rPr>
          <w:rFonts w:ascii="宋体" w:hAnsi="宋体" w:hint="eastAsia"/>
          <w:bCs/>
        </w:rPr>
        <w:t>常规情况下对以下区域每天清洁两次</w:t>
      </w:r>
      <w:r w:rsidRPr="005775EC">
        <w:rPr>
          <w:rFonts w:ascii="宋体" w:hAnsi="宋体"/>
          <w:bCs/>
        </w:rPr>
        <w:t xml:space="preserve">, </w:t>
      </w:r>
      <w:r w:rsidRPr="005775EC">
        <w:rPr>
          <w:rFonts w:ascii="宋体" w:hAnsi="宋体" w:hint="eastAsia"/>
          <w:bCs/>
        </w:rPr>
        <w:t>卫生间至少</w:t>
      </w:r>
      <w:r w:rsidRPr="005775EC">
        <w:rPr>
          <w:rFonts w:ascii="宋体" w:hAnsi="宋体"/>
          <w:bCs/>
        </w:rPr>
        <w:t>2</w:t>
      </w:r>
      <w:r w:rsidRPr="005775EC">
        <w:rPr>
          <w:rFonts w:ascii="宋体" w:hAnsi="宋体" w:hint="eastAsia"/>
          <w:bCs/>
        </w:rPr>
        <w:t>小时清洁一次。如遇到特殊情况</w:t>
      </w:r>
      <w:r w:rsidRPr="005775EC">
        <w:rPr>
          <w:rFonts w:ascii="宋体"/>
          <w:bCs/>
        </w:rPr>
        <w:t>,</w:t>
      </w:r>
      <w:r w:rsidRPr="005775EC">
        <w:rPr>
          <w:rFonts w:ascii="宋体" w:hAnsi="宋体" w:hint="eastAsia"/>
          <w:bCs/>
        </w:rPr>
        <w:t>随时发现脏处随时清理。</w:t>
      </w:r>
      <w:r w:rsidRPr="005775EC">
        <w:rPr>
          <w:rFonts w:ascii="宋体" w:hAnsi="宋体"/>
          <w:bCs/>
        </w:rPr>
        <w:t xml:space="preserve"> </w:t>
      </w:r>
    </w:p>
    <w:p w:rsidR="00811F9D" w:rsidRPr="005775EC" w:rsidRDefault="00811F9D" w:rsidP="00811F9D">
      <w:pPr>
        <w:snapToGrid w:val="0"/>
        <w:spacing w:line="360" w:lineRule="auto"/>
        <w:ind w:firstLineChars="200" w:firstLine="480"/>
        <w:rPr>
          <w:rFonts w:ascii="宋体"/>
          <w:bCs/>
        </w:rPr>
      </w:pPr>
      <w:r w:rsidRPr="005775EC">
        <w:rPr>
          <w:rFonts w:ascii="宋体" w:hAnsi="宋体"/>
          <w:bCs/>
        </w:rPr>
        <w:t>3.5</w:t>
      </w:r>
      <w:r w:rsidRPr="005775EC">
        <w:rPr>
          <w:rFonts w:ascii="宋体" w:hAnsi="宋体" w:hint="eastAsia"/>
          <w:bCs/>
        </w:rPr>
        <w:t>保洁标准</w:t>
      </w:r>
    </w:p>
    <w:p w:rsidR="00811F9D" w:rsidRPr="005775EC" w:rsidRDefault="00811F9D" w:rsidP="00811F9D">
      <w:pPr>
        <w:snapToGrid w:val="0"/>
        <w:spacing w:line="360" w:lineRule="auto"/>
        <w:ind w:firstLineChars="200" w:firstLine="480"/>
        <w:rPr>
          <w:rFonts w:ascii="宋体"/>
          <w:bCs/>
        </w:rPr>
      </w:pPr>
      <w:smartTag w:uri="urn:schemas-microsoft-com:office:smarttags" w:element="chsdate">
        <w:smartTagPr>
          <w:attr w:name="IsROCDate" w:val="False"/>
          <w:attr w:name="IsLunarDate" w:val="False"/>
          <w:attr w:name="Day" w:val="30"/>
          <w:attr w:name="Month" w:val="12"/>
          <w:attr w:name="Year" w:val="1899"/>
        </w:smartTagPr>
        <w:r w:rsidRPr="005775EC">
          <w:rPr>
            <w:rFonts w:ascii="宋体" w:hAnsi="宋体"/>
            <w:bCs/>
          </w:rPr>
          <w:t>3.5.1</w:t>
        </w:r>
      </w:smartTag>
      <w:r w:rsidRPr="005775EC">
        <w:rPr>
          <w:rFonts w:ascii="宋体" w:hAnsi="宋体" w:hint="eastAsia"/>
          <w:bCs/>
        </w:rPr>
        <w:t>门诊大厅、走廊保洁标准</w:t>
      </w:r>
    </w:p>
    <w:p w:rsidR="00811F9D" w:rsidRPr="005775EC" w:rsidRDefault="00811F9D" w:rsidP="00811F9D">
      <w:pPr>
        <w:numPr>
          <w:ilvl w:val="0"/>
          <w:numId w:val="32"/>
        </w:numPr>
        <w:snapToGrid w:val="0"/>
        <w:spacing w:line="360" w:lineRule="auto"/>
        <w:rPr>
          <w:rFonts w:ascii="宋体"/>
          <w:bCs/>
        </w:rPr>
      </w:pPr>
      <w:r w:rsidRPr="005775EC">
        <w:rPr>
          <w:rFonts w:ascii="宋体" w:hAnsi="宋体" w:hint="eastAsia"/>
          <w:bCs/>
        </w:rPr>
        <w:t>地面：表面洁净、无尘土、污迹、烟头、纸屑、油迹及垃圾。</w:t>
      </w:r>
    </w:p>
    <w:p w:rsidR="00811F9D" w:rsidRPr="005775EC" w:rsidRDefault="00811F9D" w:rsidP="00811F9D">
      <w:pPr>
        <w:numPr>
          <w:ilvl w:val="0"/>
          <w:numId w:val="32"/>
        </w:numPr>
        <w:snapToGrid w:val="0"/>
        <w:spacing w:line="360" w:lineRule="auto"/>
        <w:rPr>
          <w:rFonts w:ascii="宋体"/>
          <w:bCs/>
        </w:rPr>
      </w:pPr>
      <w:r w:rsidRPr="005775EC">
        <w:rPr>
          <w:rFonts w:ascii="宋体" w:hAnsi="宋体" w:hint="eastAsia"/>
          <w:bCs/>
        </w:rPr>
        <w:t>墙面、踢脚线、玻璃：无尘土、污迹。</w:t>
      </w:r>
    </w:p>
    <w:p w:rsidR="00811F9D" w:rsidRPr="005775EC" w:rsidRDefault="00811F9D" w:rsidP="00811F9D">
      <w:pPr>
        <w:numPr>
          <w:ilvl w:val="0"/>
          <w:numId w:val="32"/>
        </w:numPr>
        <w:snapToGrid w:val="0"/>
        <w:spacing w:line="360" w:lineRule="auto"/>
        <w:rPr>
          <w:rFonts w:ascii="宋体"/>
          <w:bCs/>
        </w:rPr>
      </w:pPr>
      <w:r w:rsidRPr="005775EC">
        <w:rPr>
          <w:rFonts w:ascii="宋体" w:hAnsi="宋体" w:hint="eastAsia"/>
          <w:bCs/>
        </w:rPr>
        <w:t>电梯门：光亮洁净，无尘土、污渍、印迹。</w:t>
      </w:r>
    </w:p>
    <w:p w:rsidR="00811F9D" w:rsidRPr="005775EC" w:rsidRDefault="00811F9D" w:rsidP="00811F9D">
      <w:pPr>
        <w:numPr>
          <w:ilvl w:val="0"/>
          <w:numId w:val="32"/>
        </w:numPr>
        <w:snapToGrid w:val="0"/>
        <w:spacing w:line="360" w:lineRule="auto"/>
        <w:rPr>
          <w:rFonts w:ascii="宋体"/>
          <w:bCs/>
        </w:rPr>
      </w:pPr>
      <w:r w:rsidRPr="005775EC">
        <w:rPr>
          <w:rFonts w:ascii="宋体" w:hAnsi="宋体" w:hint="eastAsia"/>
          <w:bCs/>
        </w:rPr>
        <w:t>按键面板：无尘土、印迹。</w:t>
      </w:r>
    </w:p>
    <w:p w:rsidR="00811F9D" w:rsidRPr="005775EC" w:rsidRDefault="00811F9D" w:rsidP="00811F9D">
      <w:pPr>
        <w:numPr>
          <w:ilvl w:val="0"/>
          <w:numId w:val="32"/>
        </w:numPr>
        <w:snapToGrid w:val="0"/>
        <w:spacing w:line="360" w:lineRule="auto"/>
        <w:rPr>
          <w:rFonts w:ascii="宋体"/>
          <w:bCs/>
        </w:rPr>
      </w:pPr>
      <w:r w:rsidRPr="005775EC">
        <w:rPr>
          <w:rFonts w:ascii="宋体" w:hAnsi="宋体" w:hint="eastAsia"/>
          <w:bCs/>
        </w:rPr>
        <w:t>照明灯具：无尘土。</w:t>
      </w:r>
    </w:p>
    <w:p w:rsidR="00811F9D" w:rsidRPr="005775EC" w:rsidRDefault="00811F9D" w:rsidP="00811F9D">
      <w:pPr>
        <w:numPr>
          <w:ilvl w:val="0"/>
          <w:numId w:val="32"/>
        </w:numPr>
        <w:snapToGrid w:val="0"/>
        <w:spacing w:line="360" w:lineRule="auto"/>
        <w:rPr>
          <w:rFonts w:ascii="宋体"/>
          <w:bCs/>
        </w:rPr>
      </w:pPr>
      <w:r w:rsidRPr="005775EC">
        <w:rPr>
          <w:rFonts w:ascii="宋体" w:hAnsi="宋体" w:hint="eastAsia"/>
          <w:bCs/>
        </w:rPr>
        <w:t>各房间门，通道门：无尘土、污迹。</w:t>
      </w:r>
    </w:p>
    <w:p w:rsidR="00811F9D" w:rsidRPr="005775EC" w:rsidRDefault="00811F9D" w:rsidP="00811F9D">
      <w:pPr>
        <w:numPr>
          <w:ilvl w:val="0"/>
          <w:numId w:val="32"/>
        </w:numPr>
        <w:snapToGrid w:val="0"/>
        <w:spacing w:line="360" w:lineRule="auto"/>
        <w:rPr>
          <w:rFonts w:ascii="宋体"/>
          <w:bCs/>
        </w:rPr>
      </w:pPr>
      <w:r w:rsidRPr="005775EC">
        <w:rPr>
          <w:rFonts w:ascii="宋体" w:hAnsi="宋体" w:hint="eastAsia"/>
          <w:bCs/>
        </w:rPr>
        <w:t>客梯厅顶部：无尘土、污迹。</w:t>
      </w:r>
    </w:p>
    <w:p w:rsidR="00811F9D" w:rsidRPr="005775EC" w:rsidRDefault="00811F9D" w:rsidP="00811F9D">
      <w:pPr>
        <w:numPr>
          <w:ilvl w:val="0"/>
          <w:numId w:val="32"/>
        </w:numPr>
        <w:snapToGrid w:val="0"/>
        <w:spacing w:line="360" w:lineRule="auto"/>
        <w:rPr>
          <w:rFonts w:ascii="宋体"/>
          <w:bCs/>
        </w:rPr>
      </w:pPr>
      <w:r w:rsidRPr="005775EC">
        <w:rPr>
          <w:rFonts w:ascii="宋体" w:hAnsi="宋体" w:hint="eastAsia"/>
          <w:bCs/>
        </w:rPr>
        <w:t>不锈钢面：无脏、污点、污渍。</w:t>
      </w:r>
    </w:p>
    <w:p w:rsidR="00811F9D" w:rsidRPr="005775EC" w:rsidRDefault="00811F9D" w:rsidP="00811F9D">
      <w:pPr>
        <w:numPr>
          <w:ilvl w:val="0"/>
          <w:numId w:val="32"/>
        </w:numPr>
        <w:snapToGrid w:val="0"/>
        <w:spacing w:line="360" w:lineRule="auto"/>
        <w:rPr>
          <w:rFonts w:ascii="宋体"/>
          <w:bCs/>
        </w:rPr>
      </w:pPr>
      <w:r w:rsidRPr="005775EC">
        <w:rPr>
          <w:rFonts w:ascii="宋体" w:hAnsi="宋体" w:hint="eastAsia"/>
          <w:bCs/>
        </w:rPr>
        <w:t>装饰物：盆、座、框表面洁净无尘土，墙饰物等表面无尘土。</w:t>
      </w:r>
    </w:p>
    <w:p w:rsidR="00811F9D" w:rsidRPr="005775EC" w:rsidRDefault="00811F9D" w:rsidP="00811F9D">
      <w:pPr>
        <w:numPr>
          <w:ilvl w:val="0"/>
          <w:numId w:val="32"/>
        </w:numPr>
        <w:autoSpaceDE w:val="0"/>
        <w:autoSpaceDN w:val="0"/>
        <w:snapToGrid w:val="0"/>
        <w:spacing w:line="360" w:lineRule="auto"/>
        <w:rPr>
          <w:rFonts w:ascii="宋体"/>
          <w:bCs/>
        </w:rPr>
      </w:pPr>
      <w:r w:rsidRPr="005775EC">
        <w:rPr>
          <w:rFonts w:ascii="宋体" w:hAnsi="宋体" w:hint="eastAsia"/>
          <w:bCs/>
        </w:rPr>
        <w:t>垃圾桶：桶内垃圾不超过容积的</w:t>
      </w:r>
      <w:r w:rsidRPr="005775EC">
        <w:rPr>
          <w:rFonts w:ascii="宋体" w:hAnsi="宋体"/>
          <w:bCs/>
        </w:rPr>
        <w:t>2/3</w:t>
      </w:r>
      <w:r w:rsidRPr="005775EC">
        <w:rPr>
          <w:rFonts w:ascii="宋体" w:hAnsi="宋体" w:hint="eastAsia"/>
          <w:bCs/>
        </w:rPr>
        <w:t>，内外表面洁净。</w:t>
      </w:r>
    </w:p>
    <w:p w:rsidR="00811F9D" w:rsidRPr="005775EC" w:rsidRDefault="00811F9D" w:rsidP="00811F9D">
      <w:pPr>
        <w:numPr>
          <w:ilvl w:val="0"/>
          <w:numId w:val="32"/>
        </w:numPr>
        <w:autoSpaceDE w:val="0"/>
        <w:autoSpaceDN w:val="0"/>
        <w:snapToGrid w:val="0"/>
        <w:spacing w:line="360" w:lineRule="auto"/>
        <w:rPr>
          <w:rFonts w:ascii="宋体"/>
          <w:bCs/>
        </w:rPr>
      </w:pPr>
      <w:r w:rsidRPr="005775EC">
        <w:rPr>
          <w:rFonts w:ascii="宋体" w:hAnsi="宋体" w:hint="eastAsia"/>
          <w:bCs/>
        </w:rPr>
        <w:t>候诊椅、导诊台、护士站：摆放整齐，表面洁净、无尘土、污迹、烟头、纸屑、油渍及垃圾。</w:t>
      </w:r>
    </w:p>
    <w:p w:rsidR="00811F9D" w:rsidRPr="005775EC" w:rsidRDefault="00811F9D" w:rsidP="00811F9D">
      <w:pPr>
        <w:numPr>
          <w:ilvl w:val="0"/>
          <w:numId w:val="32"/>
        </w:numPr>
        <w:autoSpaceDE w:val="0"/>
        <w:autoSpaceDN w:val="0"/>
        <w:snapToGrid w:val="0"/>
        <w:spacing w:line="360" w:lineRule="auto"/>
        <w:rPr>
          <w:rFonts w:ascii="宋体"/>
          <w:bCs/>
        </w:rPr>
      </w:pPr>
      <w:r w:rsidRPr="005775EC">
        <w:rPr>
          <w:rFonts w:ascii="宋体" w:hAnsi="宋体" w:hint="eastAsia"/>
          <w:bCs/>
        </w:rPr>
        <w:lastRenderedPageBreak/>
        <w:t>院内自助挂号机、</w:t>
      </w:r>
      <w:r w:rsidRPr="005775EC">
        <w:rPr>
          <w:rFonts w:ascii="宋体" w:hAnsi="宋体"/>
          <w:bCs/>
        </w:rPr>
        <w:t>ATM</w:t>
      </w:r>
      <w:r w:rsidRPr="005775EC">
        <w:rPr>
          <w:rFonts w:ascii="宋体" w:hAnsi="宋体" w:hint="eastAsia"/>
          <w:bCs/>
        </w:rPr>
        <w:t>机、检验报告打印机、商品售卖机等服务设施：无尘土、污迹、油渍及垃圾。</w:t>
      </w:r>
    </w:p>
    <w:p w:rsidR="00811F9D" w:rsidRPr="005775EC" w:rsidRDefault="00811F9D" w:rsidP="00811F9D">
      <w:pPr>
        <w:numPr>
          <w:ilvl w:val="0"/>
          <w:numId w:val="32"/>
        </w:numPr>
        <w:autoSpaceDE w:val="0"/>
        <w:autoSpaceDN w:val="0"/>
        <w:snapToGrid w:val="0"/>
        <w:spacing w:line="360" w:lineRule="auto"/>
        <w:rPr>
          <w:rFonts w:ascii="宋体"/>
          <w:bCs/>
        </w:rPr>
      </w:pPr>
      <w:r w:rsidRPr="005775EC">
        <w:rPr>
          <w:rFonts w:ascii="宋体" w:hAnsi="宋体" w:hint="eastAsia"/>
          <w:bCs/>
        </w:rPr>
        <w:t>标识牌、叫号显示屏、广播宣传电视等：定期清洁、无尘土、污迹。</w:t>
      </w:r>
    </w:p>
    <w:p w:rsidR="00811F9D" w:rsidRPr="005775EC" w:rsidRDefault="00811F9D" w:rsidP="00811F9D">
      <w:pPr>
        <w:numPr>
          <w:ilvl w:val="0"/>
          <w:numId w:val="32"/>
        </w:numPr>
        <w:autoSpaceDE w:val="0"/>
        <w:autoSpaceDN w:val="0"/>
        <w:snapToGrid w:val="0"/>
        <w:spacing w:line="360" w:lineRule="auto"/>
        <w:rPr>
          <w:rFonts w:ascii="宋体"/>
          <w:bCs/>
        </w:rPr>
      </w:pPr>
      <w:proofErr w:type="gramStart"/>
      <w:r w:rsidRPr="005775EC">
        <w:rPr>
          <w:rFonts w:ascii="宋体" w:hAnsi="宋体" w:hint="eastAsia"/>
          <w:bCs/>
        </w:rPr>
        <w:t>诊区诊室</w:t>
      </w:r>
      <w:proofErr w:type="gramEnd"/>
      <w:r w:rsidRPr="005775EC">
        <w:rPr>
          <w:rFonts w:ascii="宋体" w:hAnsi="宋体" w:hint="eastAsia"/>
          <w:bCs/>
        </w:rPr>
        <w:t>、楼梯、通道，包括诊桌、电脑、打印机、座椅、地面、窗台、诊床、洗漱盆：每天清洁、无尘土、污迹。</w:t>
      </w:r>
    </w:p>
    <w:p w:rsidR="00811F9D" w:rsidRPr="005775EC" w:rsidRDefault="00811F9D" w:rsidP="00811F9D">
      <w:pPr>
        <w:numPr>
          <w:ilvl w:val="0"/>
          <w:numId w:val="32"/>
        </w:numPr>
        <w:autoSpaceDE w:val="0"/>
        <w:autoSpaceDN w:val="0"/>
        <w:snapToGrid w:val="0"/>
        <w:spacing w:line="360" w:lineRule="auto"/>
        <w:rPr>
          <w:rFonts w:ascii="宋体"/>
          <w:bCs/>
        </w:rPr>
      </w:pPr>
      <w:r w:rsidRPr="005775EC">
        <w:rPr>
          <w:rFonts w:ascii="宋体" w:hAnsi="宋体" w:hint="eastAsia"/>
          <w:bCs/>
        </w:rPr>
        <w:t>门急诊公共区及各类办公室、观察室、治疗室、卫生间、开水间及其他医疗辅助功能用房：每天清洁、无尘土、污迹。</w:t>
      </w:r>
    </w:p>
    <w:p w:rsidR="00811F9D" w:rsidRPr="005775EC" w:rsidRDefault="00811F9D" w:rsidP="00811F9D">
      <w:pPr>
        <w:numPr>
          <w:ilvl w:val="0"/>
          <w:numId w:val="32"/>
        </w:numPr>
        <w:autoSpaceDE w:val="0"/>
        <w:autoSpaceDN w:val="0"/>
        <w:snapToGrid w:val="0"/>
        <w:spacing w:line="360" w:lineRule="auto"/>
        <w:rPr>
          <w:rFonts w:ascii="宋体"/>
          <w:bCs/>
        </w:rPr>
      </w:pPr>
      <w:r w:rsidRPr="005775EC">
        <w:rPr>
          <w:rFonts w:ascii="宋体" w:hAnsi="宋体" w:hint="eastAsia"/>
          <w:bCs/>
        </w:rPr>
        <w:t>公共区域消火栓：定期清洁、无尘土、污迹。</w:t>
      </w:r>
    </w:p>
    <w:p w:rsidR="00811F9D" w:rsidRPr="005775EC" w:rsidRDefault="00811F9D" w:rsidP="00811F9D">
      <w:pPr>
        <w:snapToGrid w:val="0"/>
        <w:spacing w:line="360" w:lineRule="auto"/>
        <w:ind w:firstLineChars="200" w:firstLine="480"/>
        <w:rPr>
          <w:rFonts w:ascii="宋体"/>
          <w:bCs/>
        </w:rPr>
      </w:pPr>
      <w:smartTag w:uri="urn:schemas-microsoft-com:office:smarttags" w:element="chsdate">
        <w:smartTagPr>
          <w:attr w:name="IsROCDate" w:val="False"/>
          <w:attr w:name="IsLunarDate" w:val="False"/>
          <w:attr w:name="Day" w:val="30"/>
          <w:attr w:name="Month" w:val="12"/>
          <w:attr w:name="Year" w:val="1899"/>
        </w:smartTagPr>
        <w:r w:rsidRPr="005775EC">
          <w:rPr>
            <w:rFonts w:ascii="宋体" w:hAnsi="宋体"/>
            <w:bCs/>
          </w:rPr>
          <w:t>3.5.2</w:t>
        </w:r>
      </w:smartTag>
      <w:r w:rsidRPr="005775EC">
        <w:rPr>
          <w:rFonts w:ascii="宋体" w:hAnsi="宋体" w:hint="eastAsia"/>
          <w:bCs/>
        </w:rPr>
        <w:t>公共区域及卫生间保洁标准</w:t>
      </w:r>
    </w:p>
    <w:p w:rsidR="00811F9D" w:rsidRPr="005775EC" w:rsidRDefault="00811F9D" w:rsidP="00811F9D">
      <w:pPr>
        <w:numPr>
          <w:ilvl w:val="0"/>
          <w:numId w:val="33"/>
        </w:numPr>
        <w:snapToGrid w:val="0"/>
        <w:spacing w:line="360" w:lineRule="auto"/>
        <w:rPr>
          <w:rFonts w:ascii="宋体"/>
          <w:bCs/>
        </w:rPr>
      </w:pPr>
      <w:r w:rsidRPr="005775EC">
        <w:rPr>
          <w:rFonts w:ascii="宋体" w:hAnsi="宋体" w:hint="eastAsia"/>
          <w:bCs/>
        </w:rPr>
        <w:t>卫生间：无异味、蚊蝇、尘土、污迹、碎纸、垃圾、烟头、积水。</w:t>
      </w:r>
    </w:p>
    <w:p w:rsidR="00811F9D" w:rsidRPr="005775EC" w:rsidRDefault="00811F9D" w:rsidP="00811F9D">
      <w:pPr>
        <w:numPr>
          <w:ilvl w:val="0"/>
          <w:numId w:val="33"/>
        </w:numPr>
        <w:snapToGrid w:val="0"/>
        <w:spacing w:line="360" w:lineRule="auto"/>
        <w:rPr>
          <w:rFonts w:ascii="宋体"/>
          <w:bCs/>
        </w:rPr>
      </w:pPr>
      <w:r w:rsidRPr="005775EC">
        <w:rPr>
          <w:rFonts w:ascii="宋体" w:hAnsi="宋体" w:hint="eastAsia"/>
          <w:bCs/>
        </w:rPr>
        <w:t>地面：无尘土、碎纸、垃圾、烟头、积水、尿迹、污迹。</w:t>
      </w:r>
    </w:p>
    <w:p w:rsidR="00811F9D" w:rsidRPr="005775EC" w:rsidRDefault="00811F9D" w:rsidP="00811F9D">
      <w:pPr>
        <w:numPr>
          <w:ilvl w:val="0"/>
          <w:numId w:val="33"/>
        </w:numPr>
        <w:snapToGrid w:val="0"/>
        <w:spacing w:line="360" w:lineRule="auto"/>
        <w:rPr>
          <w:rFonts w:ascii="宋体"/>
          <w:bCs/>
        </w:rPr>
      </w:pPr>
      <w:r w:rsidRPr="005775EC">
        <w:rPr>
          <w:rFonts w:ascii="宋体" w:hAnsi="宋体" w:hint="eastAsia"/>
          <w:bCs/>
        </w:rPr>
        <w:t>洗手池：池壁无污垢、痰迹及头发等不洁物。</w:t>
      </w:r>
    </w:p>
    <w:p w:rsidR="00811F9D" w:rsidRPr="005775EC" w:rsidRDefault="00811F9D" w:rsidP="00811F9D">
      <w:pPr>
        <w:numPr>
          <w:ilvl w:val="0"/>
          <w:numId w:val="33"/>
        </w:numPr>
        <w:snapToGrid w:val="0"/>
        <w:spacing w:line="360" w:lineRule="auto"/>
        <w:rPr>
          <w:rFonts w:ascii="宋体"/>
          <w:bCs/>
        </w:rPr>
      </w:pPr>
      <w:r w:rsidRPr="005775EC">
        <w:rPr>
          <w:rFonts w:ascii="宋体" w:hAnsi="宋体" w:hint="eastAsia"/>
          <w:bCs/>
        </w:rPr>
        <w:t>水龙头：无印迹、尘土、污物。</w:t>
      </w:r>
    </w:p>
    <w:p w:rsidR="00811F9D" w:rsidRPr="005775EC" w:rsidRDefault="00811F9D" w:rsidP="00811F9D">
      <w:pPr>
        <w:numPr>
          <w:ilvl w:val="0"/>
          <w:numId w:val="33"/>
        </w:numPr>
        <w:snapToGrid w:val="0"/>
        <w:spacing w:line="360" w:lineRule="auto"/>
        <w:rPr>
          <w:rFonts w:ascii="宋体"/>
          <w:bCs/>
        </w:rPr>
      </w:pPr>
      <w:r w:rsidRPr="005775EC">
        <w:rPr>
          <w:rFonts w:ascii="宋体" w:hAnsi="宋体" w:hint="eastAsia"/>
          <w:bCs/>
        </w:rPr>
        <w:t>洗手池台面：无水迹、尘土、污渍。</w:t>
      </w:r>
    </w:p>
    <w:p w:rsidR="00811F9D" w:rsidRPr="005775EC" w:rsidRDefault="00811F9D" w:rsidP="00811F9D">
      <w:pPr>
        <w:numPr>
          <w:ilvl w:val="0"/>
          <w:numId w:val="33"/>
        </w:numPr>
        <w:snapToGrid w:val="0"/>
        <w:spacing w:line="360" w:lineRule="auto"/>
        <w:rPr>
          <w:rFonts w:ascii="宋体"/>
          <w:bCs/>
        </w:rPr>
      </w:pPr>
      <w:r w:rsidRPr="005775EC">
        <w:rPr>
          <w:rFonts w:ascii="宋体" w:hAnsi="宋体" w:hint="eastAsia"/>
          <w:bCs/>
        </w:rPr>
        <w:t>镜面：无水点、水迹、尘土、污迹。</w:t>
      </w:r>
    </w:p>
    <w:p w:rsidR="00811F9D" w:rsidRPr="005775EC" w:rsidRDefault="00811F9D" w:rsidP="00811F9D">
      <w:pPr>
        <w:numPr>
          <w:ilvl w:val="0"/>
          <w:numId w:val="33"/>
        </w:numPr>
        <w:snapToGrid w:val="0"/>
        <w:spacing w:line="360" w:lineRule="auto"/>
        <w:rPr>
          <w:rFonts w:ascii="宋体"/>
          <w:bCs/>
        </w:rPr>
      </w:pPr>
      <w:r w:rsidRPr="005775EC">
        <w:rPr>
          <w:rFonts w:ascii="宋体" w:hAnsi="宋体" w:hint="eastAsia"/>
          <w:bCs/>
        </w:rPr>
        <w:t>小便器：无尿碱、水锈、印迹（黄渍）、污渍、喷水嘴洁净流畅。</w:t>
      </w:r>
    </w:p>
    <w:p w:rsidR="00811F9D" w:rsidRPr="005775EC" w:rsidRDefault="00811F9D" w:rsidP="00811F9D">
      <w:pPr>
        <w:numPr>
          <w:ilvl w:val="0"/>
          <w:numId w:val="33"/>
        </w:numPr>
        <w:snapToGrid w:val="0"/>
        <w:spacing w:line="360" w:lineRule="auto"/>
        <w:rPr>
          <w:rFonts w:ascii="宋体"/>
          <w:bCs/>
        </w:rPr>
      </w:pPr>
      <w:r w:rsidRPr="005775EC">
        <w:rPr>
          <w:rFonts w:ascii="宋体" w:hAnsi="宋体" w:hint="eastAsia"/>
          <w:bCs/>
        </w:rPr>
        <w:t>大便器：内外洁净、无大便痕迹、污垢黄迹。</w:t>
      </w:r>
    </w:p>
    <w:p w:rsidR="00811F9D" w:rsidRPr="005775EC" w:rsidRDefault="00811F9D" w:rsidP="00811F9D">
      <w:pPr>
        <w:numPr>
          <w:ilvl w:val="0"/>
          <w:numId w:val="33"/>
        </w:numPr>
        <w:snapToGrid w:val="0"/>
        <w:spacing w:line="360" w:lineRule="auto"/>
        <w:rPr>
          <w:rFonts w:ascii="宋体"/>
          <w:bCs/>
        </w:rPr>
      </w:pPr>
      <w:r w:rsidRPr="005775EC">
        <w:rPr>
          <w:rFonts w:ascii="宋体" w:hAnsi="宋体" w:hint="eastAsia"/>
          <w:bCs/>
        </w:rPr>
        <w:t>手纸架：无印迹、污渍、光亮洁净。</w:t>
      </w:r>
    </w:p>
    <w:p w:rsidR="00811F9D" w:rsidRPr="005775EC" w:rsidRDefault="00811F9D" w:rsidP="00811F9D">
      <w:pPr>
        <w:numPr>
          <w:ilvl w:val="0"/>
          <w:numId w:val="33"/>
        </w:numPr>
        <w:snapToGrid w:val="0"/>
        <w:spacing w:line="360" w:lineRule="auto"/>
        <w:rPr>
          <w:rFonts w:ascii="宋体"/>
          <w:bCs/>
        </w:rPr>
      </w:pPr>
      <w:r w:rsidRPr="005775EC">
        <w:rPr>
          <w:rFonts w:ascii="宋体" w:hAnsi="宋体" w:hint="eastAsia"/>
          <w:bCs/>
        </w:rPr>
        <w:t>纸篓：污物量不超过桶体</w:t>
      </w:r>
      <w:r w:rsidRPr="005775EC">
        <w:rPr>
          <w:rFonts w:ascii="宋体" w:hAnsi="宋体"/>
          <w:bCs/>
        </w:rPr>
        <w:t>2/3</w:t>
      </w:r>
      <w:r w:rsidRPr="005775EC">
        <w:rPr>
          <w:rFonts w:ascii="宋体" w:hAnsi="宋体" w:hint="eastAsia"/>
          <w:bCs/>
        </w:rPr>
        <w:t>，内外表面洁净。</w:t>
      </w:r>
    </w:p>
    <w:p w:rsidR="00811F9D" w:rsidRPr="005775EC" w:rsidRDefault="00811F9D" w:rsidP="00811F9D">
      <w:pPr>
        <w:numPr>
          <w:ilvl w:val="0"/>
          <w:numId w:val="33"/>
        </w:numPr>
        <w:snapToGrid w:val="0"/>
        <w:spacing w:line="360" w:lineRule="auto"/>
        <w:rPr>
          <w:rFonts w:ascii="宋体"/>
          <w:bCs/>
        </w:rPr>
      </w:pPr>
      <w:r w:rsidRPr="005775EC">
        <w:rPr>
          <w:rFonts w:ascii="宋体" w:hAnsi="宋体" w:hint="eastAsia"/>
          <w:bCs/>
        </w:rPr>
        <w:t>墙面，踢脚线：无尘土、污迹。</w:t>
      </w:r>
    </w:p>
    <w:p w:rsidR="00811F9D" w:rsidRPr="005775EC" w:rsidRDefault="00811F9D" w:rsidP="00811F9D">
      <w:pPr>
        <w:numPr>
          <w:ilvl w:val="0"/>
          <w:numId w:val="33"/>
        </w:numPr>
        <w:snapToGrid w:val="0"/>
        <w:spacing w:line="360" w:lineRule="auto"/>
        <w:rPr>
          <w:rFonts w:ascii="宋体"/>
          <w:bCs/>
        </w:rPr>
      </w:pPr>
      <w:r w:rsidRPr="005775EC">
        <w:rPr>
          <w:rFonts w:ascii="宋体" w:hAnsi="宋体" w:hint="eastAsia"/>
          <w:bCs/>
        </w:rPr>
        <w:t>顶板：无尘土、污迹。</w:t>
      </w:r>
    </w:p>
    <w:p w:rsidR="00811F9D" w:rsidRPr="005775EC" w:rsidRDefault="00811F9D" w:rsidP="00811F9D">
      <w:pPr>
        <w:numPr>
          <w:ilvl w:val="0"/>
          <w:numId w:val="33"/>
        </w:numPr>
        <w:snapToGrid w:val="0"/>
        <w:spacing w:line="360" w:lineRule="auto"/>
        <w:rPr>
          <w:rFonts w:ascii="宋体"/>
          <w:bCs/>
        </w:rPr>
      </w:pPr>
      <w:r w:rsidRPr="005775EC">
        <w:rPr>
          <w:rFonts w:ascii="宋体" w:hAnsi="宋体" w:hint="eastAsia"/>
          <w:bCs/>
        </w:rPr>
        <w:t>隔板：无尘土、污迹、手印、笔迹、小广告。</w:t>
      </w:r>
    </w:p>
    <w:p w:rsidR="00811F9D" w:rsidRPr="005775EC" w:rsidRDefault="00811F9D" w:rsidP="00811F9D">
      <w:pPr>
        <w:numPr>
          <w:ilvl w:val="0"/>
          <w:numId w:val="33"/>
        </w:numPr>
        <w:snapToGrid w:val="0"/>
        <w:spacing w:line="360" w:lineRule="auto"/>
        <w:rPr>
          <w:rFonts w:ascii="宋体"/>
          <w:bCs/>
        </w:rPr>
      </w:pPr>
      <w:r w:rsidRPr="005775EC">
        <w:rPr>
          <w:rFonts w:ascii="宋体" w:hAnsi="宋体" w:hint="eastAsia"/>
          <w:bCs/>
        </w:rPr>
        <w:t>门板，把手：无尘土、污迹、手印、笔迹。</w:t>
      </w:r>
    </w:p>
    <w:p w:rsidR="00811F9D" w:rsidRPr="005775EC" w:rsidRDefault="00811F9D" w:rsidP="00811F9D">
      <w:pPr>
        <w:numPr>
          <w:ilvl w:val="0"/>
          <w:numId w:val="33"/>
        </w:numPr>
        <w:snapToGrid w:val="0"/>
        <w:spacing w:line="360" w:lineRule="auto"/>
        <w:rPr>
          <w:rFonts w:ascii="宋体"/>
          <w:bCs/>
        </w:rPr>
      </w:pPr>
      <w:r w:rsidRPr="005775EC">
        <w:rPr>
          <w:rFonts w:ascii="宋体" w:hAnsi="宋体" w:hint="eastAsia"/>
          <w:bCs/>
        </w:rPr>
        <w:t>皂液盒：无水迹、尘土、污物，按时清洗消毒，及时填充洗手液。</w:t>
      </w:r>
    </w:p>
    <w:p w:rsidR="00811F9D" w:rsidRPr="005775EC" w:rsidRDefault="00811F9D" w:rsidP="00811F9D">
      <w:pPr>
        <w:numPr>
          <w:ilvl w:val="0"/>
          <w:numId w:val="33"/>
        </w:numPr>
        <w:snapToGrid w:val="0"/>
        <w:spacing w:line="360" w:lineRule="auto"/>
        <w:rPr>
          <w:rFonts w:ascii="宋体"/>
          <w:bCs/>
        </w:rPr>
      </w:pPr>
      <w:r w:rsidRPr="005775EC">
        <w:rPr>
          <w:rFonts w:ascii="宋体" w:hAnsi="宋体" w:hint="eastAsia"/>
          <w:bCs/>
        </w:rPr>
        <w:t>烘手器：无水迹、尘土、污渍。</w:t>
      </w:r>
    </w:p>
    <w:p w:rsidR="00811F9D" w:rsidRPr="005775EC" w:rsidRDefault="00811F9D" w:rsidP="00811F9D">
      <w:pPr>
        <w:numPr>
          <w:ilvl w:val="0"/>
          <w:numId w:val="33"/>
        </w:numPr>
        <w:snapToGrid w:val="0"/>
        <w:spacing w:line="360" w:lineRule="auto"/>
        <w:rPr>
          <w:rFonts w:ascii="宋体"/>
          <w:bCs/>
        </w:rPr>
      </w:pPr>
      <w:r w:rsidRPr="005775EC">
        <w:rPr>
          <w:rFonts w:ascii="宋体" w:hAnsi="宋体" w:hint="eastAsia"/>
          <w:bCs/>
        </w:rPr>
        <w:t>通风口定期保洁、无灰尘。</w:t>
      </w:r>
    </w:p>
    <w:p w:rsidR="00811F9D" w:rsidRPr="005775EC" w:rsidRDefault="00811F9D" w:rsidP="00811F9D">
      <w:pPr>
        <w:numPr>
          <w:ilvl w:val="0"/>
          <w:numId w:val="33"/>
        </w:numPr>
        <w:snapToGrid w:val="0"/>
        <w:spacing w:line="360" w:lineRule="auto"/>
        <w:rPr>
          <w:rFonts w:ascii="宋体"/>
          <w:bCs/>
        </w:rPr>
      </w:pPr>
      <w:r w:rsidRPr="005775EC">
        <w:rPr>
          <w:rFonts w:ascii="宋体" w:hAnsi="宋体" w:hint="eastAsia"/>
          <w:bCs/>
        </w:rPr>
        <w:t>洗手液、滤洁、卫生纸及时补充，定期更换喷香罐。</w:t>
      </w:r>
    </w:p>
    <w:p w:rsidR="00811F9D" w:rsidRPr="005775EC" w:rsidRDefault="00811F9D" w:rsidP="00811F9D">
      <w:pPr>
        <w:numPr>
          <w:ilvl w:val="0"/>
          <w:numId w:val="33"/>
        </w:numPr>
        <w:snapToGrid w:val="0"/>
        <w:spacing w:line="360" w:lineRule="auto"/>
        <w:rPr>
          <w:rFonts w:ascii="宋体"/>
          <w:bCs/>
        </w:rPr>
      </w:pPr>
      <w:r w:rsidRPr="005775EC">
        <w:rPr>
          <w:rFonts w:ascii="宋体" w:hAnsi="宋体" w:hint="eastAsia"/>
          <w:bCs/>
        </w:rPr>
        <w:t>保洁工具干净、摆放整齐，用完归位。</w:t>
      </w:r>
    </w:p>
    <w:p w:rsidR="00811F9D" w:rsidRPr="005775EC" w:rsidRDefault="00811F9D" w:rsidP="00811F9D">
      <w:pPr>
        <w:numPr>
          <w:ilvl w:val="0"/>
          <w:numId w:val="33"/>
        </w:numPr>
        <w:snapToGrid w:val="0"/>
        <w:spacing w:line="360" w:lineRule="auto"/>
        <w:rPr>
          <w:rFonts w:ascii="宋体"/>
          <w:bCs/>
        </w:rPr>
      </w:pPr>
      <w:r w:rsidRPr="005775EC">
        <w:rPr>
          <w:rFonts w:ascii="宋体" w:hAnsi="宋体" w:hint="eastAsia"/>
          <w:bCs/>
        </w:rPr>
        <w:t>设施损坏及时登记、报修。</w:t>
      </w:r>
    </w:p>
    <w:p w:rsidR="00811F9D" w:rsidRPr="005775EC" w:rsidRDefault="00811F9D" w:rsidP="00811F9D">
      <w:pPr>
        <w:numPr>
          <w:ilvl w:val="0"/>
          <w:numId w:val="33"/>
        </w:numPr>
        <w:snapToGrid w:val="0"/>
        <w:spacing w:line="360" w:lineRule="auto"/>
        <w:rPr>
          <w:rFonts w:ascii="宋体"/>
          <w:bCs/>
        </w:rPr>
      </w:pPr>
      <w:r w:rsidRPr="005775EC">
        <w:rPr>
          <w:rFonts w:ascii="宋体" w:hAnsi="宋体" w:hint="eastAsia"/>
          <w:bCs/>
        </w:rPr>
        <w:lastRenderedPageBreak/>
        <w:t>门急诊卫生间专人进行值守，保持清洁无异味。</w:t>
      </w:r>
    </w:p>
    <w:p w:rsidR="00811F9D" w:rsidRPr="005775EC" w:rsidRDefault="00811F9D" w:rsidP="00811F9D">
      <w:pPr>
        <w:snapToGrid w:val="0"/>
        <w:spacing w:line="360" w:lineRule="auto"/>
        <w:ind w:firstLineChars="200" w:firstLine="480"/>
        <w:rPr>
          <w:rFonts w:ascii="宋体"/>
          <w:bCs/>
        </w:rPr>
      </w:pPr>
      <w:smartTag w:uri="urn:schemas-microsoft-com:office:smarttags" w:element="chsdate">
        <w:smartTagPr>
          <w:attr w:name="IsROCDate" w:val="False"/>
          <w:attr w:name="IsLunarDate" w:val="False"/>
          <w:attr w:name="Day" w:val="30"/>
          <w:attr w:name="Month" w:val="12"/>
          <w:attr w:name="Year" w:val="1899"/>
        </w:smartTagPr>
        <w:r w:rsidRPr="005775EC">
          <w:rPr>
            <w:rFonts w:ascii="宋体" w:hAnsi="宋体"/>
            <w:bCs/>
          </w:rPr>
          <w:t>3.5.3</w:t>
        </w:r>
      </w:smartTag>
      <w:r w:rsidRPr="005775EC">
        <w:rPr>
          <w:rFonts w:ascii="宋体" w:hAnsi="宋体" w:hint="eastAsia"/>
          <w:bCs/>
        </w:rPr>
        <w:t>楼道、步行梯</w:t>
      </w:r>
    </w:p>
    <w:p w:rsidR="00811F9D" w:rsidRPr="005775EC" w:rsidRDefault="00811F9D" w:rsidP="00811F9D">
      <w:pPr>
        <w:numPr>
          <w:ilvl w:val="0"/>
          <w:numId w:val="34"/>
        </w:numPr>
        <w:snapToGrid w:val="0"/>
        <w:spacing w:line="360" w:lineRule="auto"/>
        <w:rPr>
          <w:rFonts w:ascii="宋体"/>
          <w:bCs/>
        </w:rPr>
      </w:pPr>
      <w:r w:rsidRPr="005775EC">
        <w:rPr>
          <w:rFonts w:ascii="宋体" w:hAnsi="宋体" w:hint="eastAsia"/>
          <w:bCs/>
        </w:rPr>
        <w:t>地面：无尘土、痰迹、碎纸、烟头及垃圾杂物。</w:t>
      </w:r>
    </w:p>
    <w:p w:rsidR="00811F9D" w:rsidRPr="005775EC" w:rsidRDefault="00811F9D" w:rsidP="00811F9D">
      <w:pPr>
        <w:numPr>
          <w:ilvl w:val="0"/>
          <w:numId w:val="34"/>
        </w:numPr>
        <w:snapToGrid w:val="0"/>
        <w:spacing w:line="360" w:lineRule="auto"/>
        <w:rPr>
          <w:rFonts w:ascii="宋体"/>
          <w:bCs/>
        </w:rPr>
      </w:pPr>
      <w:r w:rsidRPr="005775EC">
        <w:rPr>
          <w:rFonts w:ascii="宋体" w:hAnsi="宋体" w:hint="eastAsia"/>
          <w:bCs/>
        </w:rPr>
        <w:t>墙面，踢脚线：无污迹、小广告。</w:t>
      </w:r>
    </w:p>
    <w:p w:rsidR="00811F9D" w:rsidRPr="005775EC" w:rsidRDefault="00811F9D" w:rsidP="00811F9D">
      <w:pPr>
        <w:numPr>
          <w:ilvl w:val="0"/>
          <w:numId w:val="34"/>
        </w:numPr>
        <w:snapToGrid w:val="0"/>
        <w:spacing w:line="360" w:lineRule="auto"/>
        <w:rPr>
          <w:rFonts w:ascii="宋体"/>
          <w:bCs/>
        </w:rPr>
      </w:pPr>
      <w:r w:rsidRPr="005775EC">
        <w:rPr>
          <w:rFonts w:ascii="宋体" w:hAnsi="宋体" w:hint="eastAsia"/>
          <w:bCs/>
        </w:rPr>
        <w:t>货梯门：无尘土、污迹。</w:t>
      </w:r>
    </w:p>
    <w:p w:rsidR="00811F9D" w:rsidRPr="005775EC" w:rsidRDefault="00811F9D" w:rsidP="00811F9D">
      <w:pPr>
        <w:numPr>
          <w:ilvl w:val="0"/>
          <w:numId w:val="34"/>
        </w:numPr>
        <w:snapToGrid w:val="0"/>
        <w:spacing w:line="360" w:lineRule="auto"/>
        <w:rPr>
          <w:rFonts w:ascii="宋体"/>
          <w:bCs/>
        </w:rPr>
      </w:pPr>
      <w:r w:rsidRPr="005775EC">
        <w:rPr>
          <w:rFonts w:ascii="宋体" w:hAnsi="宋体" w:hint="eastAsia"/>
          <w:bCs/>
        </w:rPr>
        <w:t>消防设备：表面无尘土、整洁。</w:t>
      </w:r>
    </w:p>
    <w:p w:rsidR="00811F9D" w:rsidRPr="005775EC" w:rsidRDefault="00811F9D" w:rsidP="00811F9D">
      <w:pPr>
        <w:numPr>
          <w:ilvl w:val="0"/>
          <w:numId w:val="34"/>
        </w:numPr>
        <w:snapToGrid w:val="0"/>
        <w:spacing w:line="360" w:lineRule="auto"/>
        <w:rPr>
          <w:rFonts w:ascii="宋体"/>
          <w:bCs/>
        </w:rPr>
      </w:pPr>
      <w:r w:rsidRPr="005775EC">
        <w:rPr>
          <w:rFonts w:ascii="宋体" w:hAnsi="宋体" w:hint="eastAsia"/>
          <w:bCs/>
        </w:rPr>
        <w:t>楼梯，电梯间，窗框，坡道：地面无尘土、烟头、痰迹、垃圾及杂物，扶手和窗框无尘土、污渍、小广告。</w:t>
      </w:r>
    </w:p>
    <w:p w:rsidR="00811F9D" w:rsidRPr="005775EC" w:rsidRDefault="00811F9D" w:rsidP="00811F9D">
      <w:pPr>
        <w:snapToGrid w:val="0"/>
        <w:spacing w:line="360" w:lineRule="auto"/>
        <w:ind w:firstLineChars="200" w:firstLine="480"/>
        <w:rPr>
          <w:rFonts w:ascii="宋体"/>
          <w:bCs/>
        </w:rPr>
      </w:pPr>
      <w:smartTag w:uri="urn:schemas-microsoft-com:office:smarttags" w:element="chsdate">
        <w:smartTagPr>
          <w:attr w:name="IsROCDate" w:val="False"/>
          <w:attr w:name="IsLunarDate" w:val="False"/>
          <w:attr w:name="Day" w:val="30"/>
          <w:attr w:name="Month" w:val="12"/>
          <w:attr w:name="Year" w:val="1899"/>
        </w:smartTagPr>
        <w:r w:rsidRPr="005775EC">
          <w:rPr>
            <w:rFonts w:ascii="宋体" w:hAnsi="宋体"/>
            <w:bCs/>
          </w:rPr>
          <w:t>3.5.</w:t>
        </w:r>
        <w:r>
          <w:rPr>
            <w:rFonts w:ascii="宋体" w:hAnsi="宋体"/>
            <w:bCs/>
          </w:rPr>
          <w:t>4</w:t>
        </w:r>
      </w:smartTag>
      <w:r w:rsidRPr="005775EC">
        <w:rPr>
          <w:rFonts w:ascii="宋体" w:hAnsi="宋体" w:hint="eastAsia"/>
          <w:bCs/>
        </w:rPr>
        <w:t>生活区、通过间、办公区、示教室</w:t>
      </w:r>
    </w:p>
    <w:p w:rsidR="00811F9D" w:rsidRPr="005775EC" w:rsidRDefault="00811F9D" w:rsidP="00811F9D">
      <w:pPr>
        <w:numPr>
          <w:ilvl w:val="0"/>
          <w:numId w:val="35"/>
        </w:numPr>
        <w:snapToGrid w:val="0"/>
        <w:spacing w:line="360" w:lineRule="auto"/>
        <w:rPr>
          <w:rFonts w:ascii="宋体"/>
          <w:bCs/>
        </w:rPr>
      </w:pPr>
      <w:r w:rsidRPr="005775EC">
        <w:rPr>
          <w:rFonts w:ascii="宋体" w:hAnsi="宋体" w:hint="eastAsia"/>
          <w:bCs/>
        </w:rPr>
        <w:t>桌椅面，窗台：无尘土、污渍。</w:t>
      </w:r>
    </w:p>
    <w:p w:rsidR="00811F9D" w:rsidRPr="005775EC" w:rsidRDefault="00811F9D" w:rsidP="00811F9D">
      <w:pPr>
        <w:numPr>
          <w:ilvl w:val="0"/>
          <w:numId w:val="35"/>
        </w:numPr>
        <w:snapToGrid w:val="0"/>
        <w:spacing w:line="360" w:lineRule="auto"/>
        <w:rPr>
          <w:rFonts w:ascii="宋体"/>
          <w:bCs/>
        </w:rPr>
      </w:pPr>
      <w:r w:rsidRPr="005775EC">
        <w:rPr>
          <w:rFonts w:ascii="宋体" w:hAnsi="宋体" w:hint="eastAsia"/>
          <w:bCs/>
        </w:rPr>
        <w:t>地面，地毯：无污迹、异味、碎屑、渣土，云石地面清抹干净。</w:t>
      </w:r>
    </w:p>
    <w:p w:rsidR="00811F9D" w:rsidRPr="005775EC" w:rsidRDefault="00811F9D" w:rsidP="00811F9D">
      <w:pPr>
        <w:numPr>
          <w:ilvl w:val="0"/>
          <w:numId w:val="35"/>
        </w:numPr>
        <w:snapToGrid w:val="0"/>
        <w:spacing w:line="360" w:lineRule="auto"/>
        <w:rPr>
          <w:rFonts w:ascii="宋体"/>
          <w:bCs/>
        </w:rPr>
      </w:pPr>
      <w:r w:rsidRPr="005775EC">
        <w:rPr>
          <w:rFonts w:ascii="宋体" w:hAnsi="宋体" w:hint="eastAsia"/>
          <w:bCs/>
        </w:rPr>
        <w:t>墙面，踢脚线：无污渍、锈斑、积土。</w:t>
      </w:r>
    </w:p>
    <w:p w:rsidR="00811F9D" w:rsidRPr="005775EC" w:rsidRDefault="00811F9D" w:rsidP="00811F9D">
      <w:pPr>
        <w:numPr>
          <w:ilvl w:val="0"/>
          <w:numId w:val="35"/>
        </w:numPr>
        <w:snapToGrid w:val="0"/>
        <w:spacing w:line="360" w:lineRule="auto"/>
        <w:rPr>
          <w:rFonts w:ascii="宋体"/>
          <w:bCs/>
        </w:rPr>
      </w:pPr>
      <w:r w:rsidRPr="005775EC">
        <w:rPr>
          <w:rFonts w:ascii="宋体" w:hAnsi="宋体" w:hint="eastAsia"/>
          <w:bCs/>
        </w:rPr>
        <w:t>画框等饰物（手可触及）：无尘土、污渍。</w:t>
      </w:r>
    </w:p>
    <w:p w:rsidR="00811F9D" w:rsidRPr="005775EC" w:rsidRDefault="00811F9D" w:rsidP="00811F9D">
      <w:pPr>
        <w:numPr>
          <w:ilvl w:val="0"/>
          <w:numId w:val="35"/>
        </w:numPr>
        <w:snapToGrid w:val="0"/>
        <w:spacing w:line="360" w:lineRule="auto"/>
        <w:rPr>
          <w:rFonts w:ascii="宋体"/>
          <w:bCs/>
        </w:rPr>
      </w:pPr>
      <w:r w:rsidRPr="005775EC">
        <w:rPr>
          <w:rFonts w:ascii="宋体" w:hAnsi="宋体" w:hint="eastAsia"/>
          <w:bCs/>
        </w:rPr>
        <w:t>洗手池，水龙头：无污迹、水印、锈斑。</w:t>
      </w:r>
    </w:p>
    <w:p w:rsidR="00811F9D" w:rsidRPr="005775EC" w:rsidRDefault="00811F9D" w:rsidP="00811F9D">
      <w:pPr>
        <w:numPr>
          <w:ilvl w:val="0"/>
          <w:numId w:val="35"/>
        </w:numPr>
        <w:snapToGrid w:val="0"/>
        <w:spacing w:line="360" w:lineRule="auto"/>
        <w:rPr>
          <w:rFonts w:ascii="宋体"/>
          <w:bCs/>
        </w:rPr>
      </w:pPr>
      <w:r w:rsidRPr="005775EC">
        <w:rPr>
          <w:rFonts w:ascii="宋体" w:hAnsi="宋体" w:hint="eastAsia"/>
          <w:bCs/>
        </w:rPr>
        <w:t>垃圾桶，碎纸机：量不超过桶体</w:t>
      </w:r>
      <w:r w:rsidRPr="005775EC">
        <w:rPr>
          <w:rFonts w:ascii="宋体" w:hAnsi="宋体"/>
          <w:bCs/>
        </w:rPr>
        <w:t>2/3</w:t>
      </w:r>
      <w:r w:rsidRPr="005775EC">
        <w:rPr>
          <w:rFonts w:ascii="宋体" w:hAnsi="宋体" w:hint="eastAsia"/>
          <w:bCs/>
        </w:rPr>
        <w:t>，并保持桶体表面洁净。</w:t>
      </w:r>
    </w:p>
    <w:p w:rsidR="00811F9D" w:rsidRPr="005775EC" w:rsidRDefault="00811F9D" w:rsidP="00811F9D">
      <w:pPr>
        <w:snapToGrid w:val="0"/>
        <w:spacing w:line="360" w:lineRule="auto"/>
        <w:ind w:firstLineChars="200" w:firstLine="480"/>
        <w:rPr>
          <w:rFonts w:ascii="宋体"/>
          <w:bCs/>
        </w:rPr>
      </w:pPr>
      <w:smartTag w:uri="urn:schemas-microsoft-com:office:smarttags" w:element="chsdate">
        <w:smartTagPr>
          <w:attr w:name="IsROCDate" w:val="False"/>
          <w:attr w:name="IsLunarDate" w:val="False"/>
          <w:attr w:name="Day" w:val="30"/>
          <w:attr w:name="Month" w:val="12"/>
          <w:attr w:name="Year" w:val="1899"/>
        </w:smartTagPr>
        <w:r>
          <w:rPr>
            <w:rFonts w:ascii="宋体" w:hAnsi="宋体"/>
            <w:bCs/>
          </w:rPr>
          <w:t>3.5.5</w:t>
        </w:r>
      </w:smartTag>
      <w:r w:rsidRPr="005775EC">
        <w:rPr>
          <w:rFonts w:ascii="宋体" w:hAnsi="宋体" w:hint="eastAsia"/>
          <w:bCs/>
        </w:rPr>
        <w:t>手术室、保洁标准：</w:t>
      </w:r>
    </w:p>
    <w:p w:rsidR="00811F9D" w:rsidRPr="005775EC" w:rsidRDefault="00811F9D" w:rsidP="00811F9D">
      <w:pPr>
        <w:numPr>
          <w:ilvl w:val="0"/>
          <w:numId w:val="36"/>
        </w:numPr>
        <w:snapToGrid w:val="0"/>
        <w:spacing w:line="360" w:lineRule="auto"/>
        <w:rPr>
          <w:rFonts w:ascii="宋体"/>
          <w:bCs/>
        </w:rPr>
      </w:pPr>
      <w:r w:rsidRPr="005775EC">
        <w:rPr>
          <w:rFonts w:ascii="宋体" w:hAnsi="宋体" w:hint="eastAsia"/>
          <w:bCs/>
        </w:rPr>
        <w:t>地面、墙面：光亮、无污渍。</w:t>
      </w:r>
    </w:p>
    <w:p w:rsidR="00811F9D" w:rsidRPr="005775EC" w:rsidRDefault="00811F9D" w:rsidP="00811F9D">
      <w:pPr>
        <w:numPr>
          <w:ilvl w:val="0"/>
          <w:numId w:val="36"/>
        </w:numPr>
        <w:snapToGrid w:val="0"/>
        <w:spacing w:line="360" w:lineRule="auto"/>
        <w:rPr>
          <w:rFonts w:ascii="宋体"/>
          <w:bCs/>
        </w:rPr>
      </w:pPr>
      <w:r w:rsidRPr="005775EC">
        <w:rPr>
          <w:rFonts w:ascii="宋体" w:hAnsi="宋体" w:hint="eastAsia"/>
          <w:bCs/>
        </w:rPr>
        <w:t>门把手、桌面、窗台、治疗袋（消毒擦拭）、墙体附属物：清洁、无污渍。</w:t>
      </w:r>
    </w:p>
    <w:p w:rsidR="00811F9D" w:rsidRPr="005775EC" w:rsidRDefault="00811F9D" w:rsidP="00811F9D">
      <w:pPr>
        <w:numPr>
          <w:ilvl w:val="0"/>
          <w:numId w:val="36"/>
        </w:numPr>
        <w:snapToGrid w:val="0"/>
        <w:spacing w:line="360" w:lineRule="auto"/>
        <w:rPr>
          <w:rFonts w:ascii="宋体"/>
          <w:bCs/>
        </w:rPr>
      </w:pPr>
      <w:r w:rsidRPr="005775EC">
        <w:rPr>
          <w:rFonts w:ascii="宋体" w:hAnsi="宋体" w:hint="eastAsia"/>
          <w:bCs/>
        </w:rPr>
        <w:t>电话机、洗手池：清洁、无污渍。</w:t>
      </w:r>
    </w:p>
    <w:p w:rsidR="00811F9D" w:rsidRPr="005775EC" w:rsidRDefault="00811F9D" w:rsidP="00811F9D">
      <w:pPr>
        <w:numPr>
          <w:ilvl w:val="0"/>
          <w:numId w:val="36"/>
        </w:numPr>
        <w:snapToGrid w:val="0"/>
        <w:spacing w:line="360" w:lineRule="auto"/>
        <w:rPr>
          <w:rFonts w:ascii="宋体"/>
          <w:bCs/>
        </w:rPr>
      </w:pPr>
      <w:r w:rsidRPr="005775EC">
        <w:rPr>
          <w:rFonts w:ascii="宋体" w:hAnsi="宋体" w:hint="eastAsia"/>
          <w:bCs/>
        </w:rPr>
        <w:t>垃圾桶（清理、换污物袋）：无堆积、无遗漏。</w:t>
      </w:r>
    </w:p>
    <w:p w:rsidR="00811F9D" w:rsidRPr="005775EC" w:rsidRDefault="00811F9D" w:rsidP="00811F9D">
      <w:pPr>
        <w:numPr>
          <w:ilvl w:val="0"/>
          <w:numId w:val="36"/>
        </w:numPr>
        <w:snapToGrid w:val="0"/>
        <w:spacing w:line="360" w:lineRule="auto"/>
        <w:rPr>
          <w:rFonts w:ascii="宋体"/>
          <w:bCs/>
        </w:rPr>
      </w:pPr>
      <w:r w:rsidRPr="005775EC">
        <w:rPr>
          <w:rFonts w:ascii="宋体" w:hAnsi="宋体" w:hint="eastAsia"/>
          <w:bCs/>
        </w:rPr>
        <w:t>手术间（擦拭消毒）地面、无影灯、手术床、台面、墙面：符合消毒隔离要求清洁，手术完毕立即清理。</w:t>
      </w:r>
    </w:p>
    <w:p w:rsidR="00811F9D" w:rsidRPr="005775EC" w:rsidRDefault="00811F9D" w:rsidP="00811F9D">
      <w:pPr>
        <w:numPr>
          <w:ilvl w:val="0"/>
          <w:numId w:val="36"/>
        </w:numPr>
        <w:snapToGrid w:val="0"/>
        <w:spacing w:line="360" w:lineRule="auto"/>
        <w:rPr>
          <w:rFonts w:ascii="宋体"/>
          <w:bCs/>
        </w:rPr>
      </w:pPr>
      <w:r w:rsidRPr="005775EC">
        <w:rPr>
          <w:rFonts w:ascii="宋体" w:hAnsi="宋体" w:hint="eastAsia"/>
          <w:bCs/>
        </w:rPr>
        <w:t>辅助间（擦拭消毒）</w:t>
      </w:r>
      <w:r w:rsidRPr="005775EC">
        <w:rPr>
          <w:rFonts w:ascii="宋体" w:hAnsi="宋体"/>
          <w:bCs/>
        </w:rPr>
        <w:t>:</w:t>
      </w:r>
      <w:r w:rsidRPr="005775EC">
        <w:rPr>
          <w:rFonts w:ascii="宋体" w:hAnsi="宋体" w:hint="eastAsia"/>
          <w:bCs/>
        </w:rPr>
        <w:t>符合消毒隔离要求清洁。</w:t>
      </w:r>
    </w:p>
    <w:p w:rsidR="00811F9D" w:rsidRPr="005775EC" w:rsidRDefault="00811F9D" w:rsidP="00811F9D">
      <w:pPr>
        <w:numPr>
          <w:ilvl w:val="0"/>
          <w:numId w:val="36"/>
        </w:numPr>
        <w:snapToGrid w:val="0"/>
        <w:spacing w:line="360" w:lineRule="auto"/>
        <w:rPr>
          <w:rFonts w:ascii="宋体"/>
          <w:bCs/>
        </w:rPr>
      </w:pPr>
      <w:r w:rsidRPr="005775EC">
        <w:rPr>
          <w:rFonts w:ascii="宋体" w:hAnsi="宋体" w:hint="eastAsia"/>
          <w:bCs/>
        </w:rPr>
        <w:t>更衣室、洗澡间、办公区（擦拭消毒）</w:t>
      </w:r>
      <w:r w:rsidRPr="005775EC">
        <w:rPr>
          <w:rFonts w:ascii="宋体" w:hAnsi="宋体"/>
          <w:bCs/>
        </w:rPr>
        <w:t>:</w:t>
      </w:r>
      <w:r w:rsidRPr="005775EC">
        <w:rPr>
          <w:rFonts w:ascii="宋体" w:hAnsi="宋体" w:hint="eastAsia"/>
          <w:bCs/>
        </w:rPr>
        <w:t>符合消毒隔离要求清洁。</w:t>
      </w:r>
    </w:p>
    <w:p w:rsidR="00811F9D" w:rsidRPr="005775EC" w:rsidRDefault="00811F9D" w:rsidP="00811F9D">
      <w:pPr>
        <w:snapToGrid w:val="0"/>
        <w:spacing w:line="360" w:lineRule="auto"/>
        <w:ind w:firstLineChars="200" w:firstLine="480"/>
        <w:rPr>
          <w:rFonts w:ascii="宋体"/>
          <w:bCs/>
        </w:rPr>
      </w:pPr>
      <w:smartTag w:uri="urn:schemas-microsoft-com:office:smarttags" w:element="chsdate">
        <w:smartTagPr>
          <w:attr w:name="IsROCDate" w:val="False"/>
          <w:attr w:name="IsLunarDate" w:val="False"/>
          <w:attr w:name="Day" w:val="30"/>
          <w:attr w:name="Month" w:val="12"/>
          <w:attr w:name="Year" w:val="1899"/>
        </w:smartTagPr>
        <w:r>
          <w:rPr>
            <w:rFonts w:ascii="宋体" w:hAnsi="宋体"/>
            <w:bCs/>
          </w:rPr>
          <w:t>3.5.6</w:t>
        </w:r>
      </w:smartTag>
      <w:r w:rsidRPr="005775EC">
        <w:rPr>
          <w:rFonts w:ascii="宋体" w:hAnsi="宋体" w:hint="eastAsia"/>
          <w:bCs/>
        </w:rPr>
        <w:t>玻璃清洁标准：</w:t>
      </w:r>
    </w:p>
    <w:p w:rsidR="00811F9D" w:rsidRPr="005775EC" w:rsidRDefault="00811F9D" w:rsidP="00811F9D">
      <w:pPr>
        <w:numPr>
          <w:ilvl w:val="0"/>
          <w:numId w:val="38"/>
        </w:numPr>
        <w:snapToGrid w:val="0"/>
        <w:spacing w:line="360" w:lineRule="auto"/>
        <w:rPr>
          <w:rFonts w:ascii="宋体"/>
          <w:bCs/>
        </w:rPr>
      </w:pPr>
      <w:r w:rsidRPr="005775EC">
        <w:rPr>
          <w:rFonts w:ascii="宋体" w:hAnsi="宋体" w:hint="eastAsia"/>
          <w:bCs/>
        </w:rPr>
        <w:t>对医院内所有房间、公共区域内侧玻璃进行清洁，无尘土、无水印、无污迹。</w:t>
      </w:r>
    </w:p>
    <w:p w:rsidR="00811F9D" w:rsidRPr="005775EC" w:rsidRDefault="00811F9D" w:rsidP="00811F9D">
      <w:pPr>
        <w:numPr>
          <w:ilvl w:val="0"/>
          <w:numId w:val="38"/>
        </w:numPr>
        <w:snapToGrid w:val="0"/>
        <w:spacing w:line="360" w:lineRule="auto"/>
        <w:rPr>
          <w:rFonts w:ascii="宋体"/>
          <w:bCs/>
        </w:rPr>
      </w:pPr>
      <w:r w:rsidRPr="005775EC">
        <w:rPr>
          <w:rFonts w:ascii="宋体" w:hAnsi="宋体" w:hint="eastAsia"/>
          <w:bCs/>
        </w:rPr>
        <w:t>对医院内所有房间、公共区域外侧玻璃（只限于一层）进行清洁，无尘土、无水印、无污迹。</w:t>
      </w:r>
    </w:p>
    <w:p w:rsidR="00811F9D" w:rsidRPr="005775EC" w:rsidRDefault="00811F9D" w:rsidP="00811F9D">
      <w:pPr>
        <w:numPr>
          <w:ilvl w:val="0"/>
          <w:numId w:val="38"/>
        </w:numPr>
        <w:snapToGrid w:val="0"/>
        <w:spacing w:line="360" w:lineRule="auto"/>
        <w:rPr>
          <w:rFonts w:ascii="宋体"/>
          <w:bCs/>
        </w:rPr>
      </w:pPr>
      <w:r w:rsidRPr="005775EC">
        <w:rPr>
          <w:rFonts w:ascii="宋体" w:hAnsi="宋体" w:hint="eastAsia"/>
          <w:bCs/>
        </w:rPr>
        <w:t>对辖区内所有雨搭、车库出入口玻璃表面进行清洁，无尘土、无水印、无污</w:t>
      </w:r>
      <w:r w:rsidRPr="005775EC">
        <w:rPr>
          <w:rFonts w:ascii="宋体" w:hAnsi="宋体" w:hint="eastAsia"/>
          <w:bCs/>
        </w:rPr>
        <w:lastRenderedPageBreak/>
        <w:t>迹。</w:t>
      </w:r>
    </w:p>
    <w:p w:rsidR="00811F9D" w:rsidRPr="005775EC" w:rsidRDefault="00811F9D" w:rsidP="00811F9D">
      <w:pPr>
        <w:snapToGrid w:val="0"/>
        <w:spacing w:line="360" w:lineRule="auto"/>
        <w:ind w:firstLineChars="200" w:firstLine="480"/>
        <w:rPr>
          <w:rFonts w:ascii="宋体"/>
          <w:bCs/>
        </w:rPr>
      </w:pPr>
      <w:smartTag w:uri="urn:schemas-microsoft-com:office:smarttags" w:element="chsdate">
        <w:smartTagPr>
          <w:attr w:name="IsROCDate" w:val="False"/>
          <w:attr w:name="IsLunarDate" w:val="False"/>
          <w:attr w:name="Day" w:val="30"/>
          <w:attr w:name="Month" w:val="12"/>
          <w:attr w:name="Year" w:val="1899"/>
        </w:smartTagPr>
        <w:r>
          <w:rPr>
            <w:rFonts w:ascii="宋体" w:hAnsi="宋体"/>
            <w:bCs/>
          </w:rPr>
          <w:t>3.5.7</w:t>
        </w:r>
      </w:smartTag>
      <w:r w:rsidRPr="005775EC">
        <w:rPr>
          <w:rFonts w:ascii="宋体" w:hAnsi="宋体" w:hint="eastAsia"/>
          <w:bCs/>
        </w:rPr>
        <w:t>庭院内和门前三包责任区</w:t>
      </w:r>
    </w:p>
    <w:p w:rsidR="00811F9D" w:rsidRPr="005775EC" w:rsidRDefault="00811F9D" w:rsidP="00811F9D">
      <w:pPr>
        <w:numPr>
          <w:ilvl w:val="0"/>
          <w:numId w:val="37"/>
        </w:numPr>
        <w:snapToGrid w:val="0"/>
        <w:spacing w:line="360" w:lineRule="auto"/>
        <w:rPr>
          <w:rFonts w:ascii="宋体"/>
          <w:bCs/>
        </w:rPr>
      </w:pPr>
      <w:r w:rsidRPr="005775EC">
        <w:rPr>
          <w:rFonts w:ascii="宋体" w:hAnsi="宋体" w:hint="eastAsia"/>
          <w:bCs/>
        </w:rPr>
        <w:t>院内及门前三包地段无纸屑、塑料袋、小广告、烟头、痰迹。</w:t>
      </w:r>
    </w:p>
    <w:p w:rsidR="00811F9D" w:rsidRPr="005775EC" w:rsidRDefault="00811F9D" w:rsidP="00811F9D">
      <w:pPr>
        <w:numPr>
          <w:ilvl w:val="0"/>
          <w:numId w:val="37"/>
        </w:numPr>
        <w:snapToGrid w:val="0"/>
        <w:spacing w:line="360" w:lineRule="auto"/>
        <w:rPr>
          <w:rFonts w:ascii="宋体"/>
          <w:bCs/>
        </w:rPr>
      </w:pPr>
      <w:r w:rsidRPr="005775EC">
        <w:rPr>
          <w:rFonts w:ascii="宋体" w:hAnsi="宋体" w:hint="eastAsia"/>
          <w:bCs/>
        </w:rPr>
        <w:t>院内及门前三包地段雨天及时清扫疏通，无积水。</w:t>
      </w:r>
    </w:p>
    <w:p w:rsidR="00811F9D" w:rsidRPr="005775EC" w:rsidRDefault="00811F9D" w:rsidP="00811F9D">
      <w:pPr>
        <w:numPr>
          <w:ilvl w:val="0"/>
          <w:numId w:val="37"/>
        </w:numPr>
        <w:snapToGrid w:val="0"/>
        <w:spacing w:line="360" w:lineRule="auto"/>
        <w:rPr>
          <w:rFonts w:ascii="宋体"/>
          <w:bCs/>
        </w:rPr>
      </w:pPr>
      <w:r w:rsidRPr="005775EC">
        <w:rPr>
          <w:rFonts w:ascii="宋体" w:hAnsi="宋体" w:hint="eastAsia"/>
          <w:bCs/>
        </w:rPr>
        <w:t>院内及门前三包地段雪天及时清理，无积雪、积冰。</w:t>
      </w:r>
    </w:p>
    <w:p w:rsidR="00811F9D" w:rsidRPr="005775EC" w:rsidRDefault="00811F9D" w:rsidP="00811F9D">
      <w:pPr>
        <w:numPr>
          <w:ilvl w:val="0"/>
          <w:numId w:val="37"/>
        </w:numPr>
        <w:snapToGrid w:val="0"/>
        <w:spacing w:line="360" w:lineRule="auto"/>
        <w:rPr>
          <w:rFonts w:ascii="宋体"/>
          <w:bCs/>
        </w:rPr>
      </w:pPr>
      <w:r w:rsidRPr="005775EC">
        <w:rPr>
          <w:rFonts w:ascii="宋体" w:hAnsi="宋体" w:hint="eastAsia"/>
          <w:bCs/>
        </w:rPr>
        <w:t>院内垃圾桶每日擦拭保持桶体表面洁净无污垢、痰渍，垃圾每日清理两次量不超过桶体</w:t>
      </w:r>
      <w:r w:rsidRPr="005775EC">
        <w:rPr>
          <w:rFonts w:ascii="宋体" w:hAnsi="宋体"/>
          <w:bCs/>
        </w:rPr>
        <w:t>2/3</w:t>
      </w:r>
      <w:r w:rsidRPr="005775EC">
        <w:rPr>
          <w:rFonts w:ascii="宋体" w:hAnsi="宋体" w:hint="eastAsia"/>
          <w:bCs/>
        </w:rPr>
        <w:t>桶内垃圾袋及时更换。</w:t>
      </w:r>
    </w:p>
    <w:p w:rsidR="00811F9D" w:rsidRPr="005775EC" w:rsidRDefault="00811F9D" w:rsidP="00811F9D">
      <w:pPr>
        <w:numPr>
          <w:ilvl w:val="0"/>
          <w:numId w:val="37"/>
        </w:numPr>
        <w:snapToGrid w:val="0"/>
        <w:spacing w:line="360" w:lineRule="auto"/>
        <w:rPr>
          <w:rFonts w:ascii="宋体"/>
          <w:bCs/>
        </w:rPr>
      </w:pPr>
      <w:r w:rsidRPr="005775EC">
        <w:rPr>
          <w:rFonts w:ascii="宋体" w:hAnsi="宋体" w:hint="eastAsia"/>
          <w:bCs/>
        </w:rPr>
        <w:t>院内地面雨篦子每日清理，不发生封堵、阻塞现象。</w:t>
      </w:r>
    </w:p>
    <w:p w:rsidR="00811F9D" w:rsidRPr="005775EC" w:rsidRDefault="00811F9D" w:rsidP="00811F9D">
      <w:pPr>
        <w:numPr>
          <w:ilvl w:val="0"/>
          <w:numId w:val="37"/>
        </w:numPr>
        <w:snapToGrid w:val="0"/>
        <w:spacing w:line="360" w:lineRule="auto"/>
        <w:rPr>
          <w:rFonts w:ascii="宋体"/>
          <w:bCs/>
        </w:rPr>
      </w:pPr>
      <w:r w:rsidRPr="005775EC">
        <w:rPr>
          <w:rFonts w:ascii="宋体" w:hAnsi="宋体" w:hint="eastAsia"/>
          <w:bCs/>
        </w:rPr>
        <w:t>院内绿地花园内无烟头、垃圾。</w:t>
      </w:r>
    </w:p>
    <w:p w:rsidR="00811F9D" w:rsidRPr="005775EC" w:rsidRDefault="00811F9D" w:rsidP="00811F9D">
      <w:pPr>
        <w:numPr>
          <w:ilvl w:val="0"/>
          <w:numId w:val="37"/>
        </w:numPr>
        <w:snapToGrid w:val="0"/>
        <w:spacing w:line="360" w:lineRule="auto"/>
        <w:rPr>
          <w:rFonts w:ascii="宋体"/>
          <w:bCs/>
        </w:rPr>
      </w:pPr>
      <w:r w:rsidRPr="005775EC">
        <w:rPr>
          <w:rFonts w:ascii="宋体" w:hAnsi="宋体" w:hint="eastAsia"/>
          <w:bCs/>
        </w:rPr>
        <w:t>院内楼群走廊顶、露台、平台保持洁净，无烟头、无落叶等杂物垃圾。</w:t>
      </w:r>
    </w:p>
    <w:p w:rsidR="00811F9D" w:rsidRPr="005775EC" w:rsidRDefault="00811F9D" w:rsidP="00811F9D">
      <w:pPr>
        <w:snapToGrid w:val="0"/>
        <w:spacing w:line="360" w:lineRule="auto"/>
        <w:ind w:firstLineChars="200" w:firstLine="480"/>
        <w:rPr>
          <w:rFonts w:ascii="宋体"/>
          <w:bCs/>
        </w:rPr>
      </w:pPr>
      <w:smartTag w:uri="urn:schemas-microsoft-com:office:smarttags" w:element="chsdate">
        <w:smartTagPr>
          <w:attr w:name="IsROCDate" w:val="False"/>
          <w:attr w:name="IsLunarDate" w:val="False"/>
          <w:attr w:name="Day" w:val="30"/>
          <w:attr w:name="Month" w:val="12"/>
          <w:attr w:name="Year" w:val="1899"/>
        </w:smartTagPr>
        <w:r>
          <w:rPr>
            <w:rFonts w:ascii="宋体" w:hAnsi="宋体"/>
            <w:bCs/>
          </w:rPr>
          <w:t>3.5.8</w:t>
        </w:r>
      </w:smartTag>
      <w:r w:rsidRPr="005775EC">
        <w:rPr>
          <w:rFonts w:ascii="宋体" w:hAnsi="宋体" w:hint="eastAsia"/>
          <w:bCs/>
        </w:rPr>
        <w:t>专项工作要求</w:t>
      </w:r>
    </w:p>
    <w:p w:rsidR="00811F9D" w:rsidRPr="005775EC" w:rsidRDefault="00811F9D" w:rsidP="00811F9D">
      <w:pPr>
        <w:snapToGrid w:val="0"/>
        <w:spacing w:line="360" w:lineRule="auto"/>
        <w:ind w:firstLineChars="200" w:firstLine="480"/>
        <w:rPr>
          <w:rFonts w:ascii="宋体"/>
          <w:bCs/>
        </w:rPr>
      </w:pPr>
      <w:r w:rsidRPr="005775EC">
        <w:rPr>
          <w:rFonts w:ascii="宋体" w:hAnsi="宋体" w:hint="eastAsia"/>
          <w:bCs/>
        </w:rPr>
        <w:t>专项清洁负责各楼层</w:t>
      </w:r>
      <w:r w:rsidRPr="005775EC">
        <w:rPr>
          <w:rFonts w:ascii="宋体" w:hAnsi="宋体"/>
          <w:bCs/>
        </w:rPr>
        <w:t>PVC</w:t>
      </w:r>
      <w:r w:rsidRPr="005775EC">
        <w:rPr>
          <w:rFonts w:ascii="宋体" w:hAnsi="宋体" w:hint="eastAsia"/>
          <w:bCs/>
        </w:rPr>
        <w:t>地面清洁，高空管道及天花板、室内玻璃幕墙、雨搭、建筑外围地面，负责车库环形坡道的清洁；</w:t>
      </w:r>
    </w:p>
    <w:p w:rsidR="00811F9D" w:rsidRPr="005775EC" w:rsidRDefault="00811F9D" w:rsidP="00811F9D">
      <w:pPr>
        <w:numPr>
          <w:ilvl w:val="0"/>
          <w:numId w:val="39"/>
        </w:numPr>
        <w:snapToGrid w:val="0"/>
        <w:spacing w:line="360" w:lineRule="auto"/>
        <w:rPr>
          <w:rFonts w:ascii="宋体"/>
          <w:bCs/>
        </w:rPr>
      </w:pPr>
      <w:r w:rsidRPr="005775EC">
        <w:rPr>
          <w:rFonts w:ascii="宋体" w:hAnsi="宋体" w:hint="eastAsia"/>
          <w:bCs/>
        </w:rPr>
        <w:t>凡在实施过程中产生噪音、粉尘、异味等对</w:t>
      </w:r>
      <w:proofErr w:type="gramStart"/>
      <w:r w:rsidRPr="005775EC">
        <w:rPr>
          <w:rFonts w:ascii="宋体" w:hAnsi="宋体" w:hint="eastAsia"/>
          <w:bCs/>
        </w:rPr>
        <w:t>医患造成</w:t>
      </w:r>
      <w:proofErr w:type="gramEnd"/>
      <w:r w:rsidRPr="005775EC">
        <w:rPr>
          <w:rFonts w:ascii="宋体" w:hAnsi="宋体" w:hint="eastAsia"/>
          <w:bCs/>
        </w:rPr>
        <w:t>影响的工作，需安排在夜间进行；</w:t>
      </w:r>
    </w:p>
    <w:p w:rsidR="00811F9D" w:rsidRPr="005775EC" w:rsidRDefault="00811F9D" w:rsidP="00811F9D">
      <w:pPr>
        <w:numPr>
          <w:ilvl w:val="0"/>
          <w:numId w:val="39"/>
        </w:numPr>
        <w:snapToGrid w:val="0"/>
        <w:spacing w:line="360" w:lineRule="auto"/>
        <w:rPr>
          <w:rFonts w:ascii="宋体"/>
          <w:bCs/>
        </w:rPr>
      </w:pPr>
      <w:r w:rsidRPr="005775EC">
        <w:rPr>
          <w:rFonts w:ascii="宋体" w:hAnsi="宋体" w:hint="eastAsia"/>
          <w:bCs/>
        </w:rPr>
        <w:t>专项工作前需做好相应的成品保护，施工后需对施工区域做好卫生清洁和设备、设施的恢复；</w:t>
      </w:r>
    </w:p>
    <w:p w:rsidR="00811F9D" w:rsidRPr="005775EC" w:rsidRDefault="00811F9D" w:rsidP="00811F9D">
      <w:pPr>
        <w:numPr>
          <w:ilvl w:val="0"/>
          <w:numId w:val="39"/>
        </w:numPr>
        <w:snapToGrid w:val="0"/>
        <w:spacing w:line="360" w:lineRule="auto"/>
        <w:rPr>
          <w:rFonts w:ascii="宋体"/>
          <w:bCs/>
        </w:rPr>
      </w:pPr>
      <w:r w:rsidRPr="005775EC">
        <w:rPr>
          <w:rFonts w:ascii="宋体" w:hAnsi="宋体" w:hint="eastAsia"/>
          <w:bCs/>
        </w:rPr>
        <w:t>依据甲方实际情况随时调整工作内容，乙方应无条件满足甲方要求，并及时有效的完成。</w:t>
      </w:r>
    </w:p>
    <w:p w:rsidR="00811F9D" w:rsidRPr="005775EC" w:rsidRDefault="00811F9D" w:rsidP="00811F9D">
      <w:pPr>
        <w:numPr>
          <w:ilvl w:val="0"/>
          <w:numId w:val="39"/>
        </w:numPr>
        <w:snapToGrid w:val="0"/>
        <w:spacing w:line="360" w:lineRule="auto"/>
        <w:rPr>
          <w:rFonts w:ascii="宋体"/>
          <w:bCs/>
        </w:rPr>
      </w:pPr>
      <w:r w:rsidRPr="005775EC">
        <w:rPr>
          <w:rFonts w:ascii="宋体" w:hAnsi="宋体" w:hint="eastAsia"/>
          <w:bCs/>
        </w:rPr>
        <w:t>对医院楼区内各种材质地面（瓷砖、</w:t>
      </w:r>
      <w:r w:rsidRPr="005775EC">
        <w:rPr>
          <w:rFonts w:ascii="宋体" w:hAnsi="宋体"/>
          <w:bCs/>
        </w:rPr>
        <w:t>PVC</w:t>
      </w:r>
      <w:r w:rsidRPr="005775EC">
        <w:rPr>
          <w:rFonts w:ascii="宋体" w:hAnsi="宋体" w:hint="eastAsia"/>
          <w:bCs/>
        </w:rPr>
        <w:t>等）进行相应的清洁、维护、保养，地面打蜡、保养每半年一次。</w:t>
      </w:r>
    </w:p>
    <w:p w:rsidR="00811F9D" w:rsidRPr="005775EC" w:rsidRDefault="00811F9D" w:rsidP="00811F9D">
      <w:pPr>
        <w:numPr>
          <w:ilvl w:val="0"/>
          <w:numId w:val="39"/>
        </w:numPr>
        <w:snapToGrid w:val="0"/>
        <w:spacing w:line="360" w:lineRule="auto"/>
        <w:rPr>
          <w:rFonts w:ascii="宋体"/>
          <w:bCs/>
        </w:rPr>
      </w:pPr>
      <w:r w:rsidRPr="005775EC">
        <w:rPr>
          <w:rFonts w:ascii="宋体" w:hAnsi="宋体" w:hint="eastAsia"/>
          <w:bCs/>
        </w:rPr>
        <w:t>对于地面护理和服务所使用的各类清洁剂、蜡、光亮剂等质量均应符合国家有关卫生及环保标准，不得使用任何有害人体健康的清洗用品及原料。上述物料，人工费甲方提供。</w:t>
      </w:r>
    </w:p>
    <w:p w:rsidR="00811F9D" w:rsidRPr="005775EC" w:rsidRDefault="00811F9D" w:rsidP="00811F9D">
      <w:pPr>
        <w:snapToGrid w:val="0"/>
        <w:spacing w:line="360" w:lineRule="auto"/>
        <w:ind w:firstLineChars="200" w:firstLine="480"/>
        <w:rPr>
          <w:rFonts w:ascii="宋体"/>
          <w:bCs/>
        </w:rPr>
      </w:pPr>
      <w:r>
        <w:rPr>
          <w:rFonts w:ascii="宋体" w:hAnsi="宋体"/>
          <w:bCs/>
        </w:rPr>
        <w:t>3.5.9</w:t>
      </w:r>
      <w:r w:rsidRPr="005775EC">
        <w:rPr>
          <w:rFonts w:ascii="宋体" w:hAnsi="宋体"/>
          <w:bCs/>
        </w:rPr>
        <w:t xml:space="preserve"> PVC</w:t>
      </w:r>
      <w:r w:rsidRPr="005775EC">
        <w:rPr>
          <w:rFonts w:ascii="宋体" w:hAnsi="宋体" w:hint="eastAsia"/>
          <w:bCs/>
        </w:rPr>
        <w:t>打蜡要求</w:t>
      </w:r>
    </w:p>
    <w:p w:rsidR="00811F9D" w:rsidRPr="005775EC" w:rsidRDefault="00811F9D" w:rsidP="00811F9D">
      <w:pPr>
        <w:numPr>
          <w:ilvl w:val="0"/>
          <w:numId w:val="40"/>
        </w:numPr>
        <w:snapToGrid w:val="0"/>
        <w:spacing w:line="360" w:lineRule="auto"/>
        <w:rPr>
          <w:rFonts w:ascii="宋体"/>
          <w:bCs/>
        </w:rPr>
      </w:pPr>
      <w:r w:rsidRPr="005775EC">
        <w:rPr>
          <w:rFonts w:ascii="宋体" w:hAnsi="宋体" w:hint="eastAsia"/>
          <w:bCs/>
        </w:rPr>
        <w:t>频次要求：为了保持塑胶地板的光洁，首次打蜡至少</w:t>
      </w:r>
      <w:r w:rsidRPr="005775EC">
        <w:rPr>
          <w:rFonts w:ascii="宋体" w:hAnsi="宋体"/>
          <w:bCs/>
        </w:rPr>
        <w:t>1</w:t>
      </w:r>
      <w:r w:rsidRPr="005775EC">
        <w:rPr>
          <w:rFonts w:ascii="宋体" w:hAnsi="宋体" w:hint="eastAsia"/>
          <w:bCs/>
        </w:rPr>
        <w:t>底</w:t>
      </w:r>
      <w:r w:rsidRPr="005775EC">
        <w:rPr>
          <w:rFonts w:ascii="宋体" w:hAnsi="宋体"/>
          <w:bCs/>
        </w:rPr>
        <w:t>3</w:t>
      </w:r>
      <w:r w:rsidRPr="005775EC">
        <w:rPr>
          <w:rFonts w:ascii="宋体" w:hAnsi="宋体" w:hint="eastAsia"/>
          <w:bCs/>
        </w:rPr>
        <w:t>面共铺</w:t>
      </w:r>
      <w:r w:rsidRPr="005775EC">
        <w:rPr>
          <w:rFonts w:ascii="宋体" w:hAnsi="宋体"/>
          <w:bCs/>
        </w:rPr>
        <w:t>4</w:t>
      </w:r>
      <w:r w:rsidRPr="005775EC">
        <w:rPr>
          <w:rFonts w:ascii="宋体" w:hAnsi="宋体" w:hint="eastAsia"/>
          <w:bCs/>
        </w:rPr>
        <w:t>层蜡，保养期可根据情况打蜡</w:t>
      </w:r>
      <w:r w:rsidRPr="005775EC">
        <w:rPr>
          <w:rFonts w:ascii="宋体" w:hAnsi="宋体"/>
          <w:bCs/>
        </w:rPr>
        <w:t>2-3</w:t>
      </w:r>
      <w:r w:rsidRPr="005775EC">
        <w:rPr>
          <w:rFonts w:ascii="宋体" w:hAnsi="宋体" w:hint="eastAsia"/>
          <w:bCs/>
        </w:rPr>
        <w:t>层面蜡。</w:t>
      </w:r>
    </w:p>
    <w:p w:rsidR="00811F9D" w:rsidRPr="005775EC" w:rsidRDefault="00811F9D" w:rsidP="00811F9D">
      <w:pPr>
        <w:numPr>
          <w:ilvl w:val="0"/>
          <w:numId w:val="40"/>
        </w:numPr>
        <w:snapToGrid w:val="0"/>
        <w:spacing w:line="360" w:lineRule="auto"/>
        <w:rPr>
          <w:rFonts w:ascii="宋体"/>
          <w:bCs/>
        </w:rPr>
      </w:pPr>
      <w:r w:rsidRPr="005775EC">
        <w:rPr>
          <w:rFonts w:ascii="宋体" w:hAnsi="宋体" w:hint="eastAsia"/>
          <w:bCs/>
        </w:rPr>
        <w:t>首先用</w:t>
      </w:r>
      <w:proofErr w:type="gramStart"/>
      <w:r w:rsidRPr="005775EC">
        <w:rPr>
          <w:rFonts w:ascii="宋体" w:hAnsi="宋体" w:hint="eastAsia"/>
          <w:bCs/>
        </w:rPr>
        <w:t>推尘或</w:t>
      </w:r>
      <w:proofErr w:type="gramEnd"/>
      <w:r w:rsidRPr="005775EC">
        <w:rPr>
          <w:rFonts w:ascii="宋体" w:hAnsi="宋体" w:hint="eastAsia"/>
          <w:bCs/>
        </w:rPr>
        <w:t>吸尘器吸尘，清除表面垃圾。</w:t>
      </w:r>
    </w:p>
    <w:p w:rsidR="00811F9D" w:rsidRPr="005775EC" w:rsidRDefault="00811F9D" w:rsidP="00811F9D">
      <w:pPr>
        <w:numPr>
          <w:ilvl w:val="0"/>
          <w:numId w:val="40"/>
        </w:numPr>
        <w:snapToGrid w:val="0"/>
        <w:spacing w:line="360" w:lineRule="auto"/>
        <w:rPr>
          <w:rFonts w:ascii="宋体"/>
          <w:bCs/>
        </w:rPr>
      </w:pPr>
      <w:r w:rsidRPr="005775EC">
        <w:rPr>
          <w:rFonts w:ascii="宋体" w:hAnsi="宋体" w:hint="eastAsia"/>
          <w:bCs/>
        </w:rPr>
        <w:t>用起蜡水按</w:t>
      </w:r>
      <w:r w:rsidRPr="005775EC">
        <w:rPr>
          <w:rFonts w:ascii="宋体" w:hAnsi="宋体"/>
          <w:bCs/>
        </w:rPr>
        <w:t>1</w:t>
      </w:r>
      <w:r w:rsidRPr="005775EC">
        <w:rPr>
          <w:rFonts w:ascii="宋体" w:hAnsi="宋体" w:hint="eastAsia"/>
          <w:bCs/>
        </w:rPr>
        <w:t>∶</w:t>
      </w:r>
      <w:r w:rsidRPr="005775EC">
        <w:rPr>
          <w:rFonts w:ascii="宋体" w:hAnsi="宋体"/>
          <w:bCs/>
        </w:rPr>
        <w:t>10</w:t>
      </w:r>
      <w:r w:rsidRPr="005775EC">
        <w:rPr>
          <w:rFonts w:ascii="宋体" w:hAnsi="宋体" w:hint="eastAsia"/>
          <w:bCs/>
        </w:rPr>
        <w:t>稀释后均匀涂在地面上，等</w:t>
      </w:r>
      <w:r w:rsidRPr="005775EC">
        <w:rPr>
          <w:rFonts w:ascii="宋体" w:hAnsi="宋体"/>
          <w:bCs/>
        </w:rPr>
        <w:t>5—10</w:t>
      </w:r>
      <w:r w:rsidRPr="005775EC">
        <w:rPr>
          <w:rFonts w:ascii="宋体" w:hAnsi="宋体" w:hint="eastAsia"/>
          <w:bCs/>
        </w:rPr>
        <w:t>分钟，用擦地机加黑色</w:t>
      </w:r>
      <w:r w:rsidRPr="005775EC">
        <w:rPr>
          <w:rFonts w:ascii="宋体" w:hAnsi="宋体" w:hint="eastAsia"/>
          <w:bCs/>
        </w:rPr>
        <w:lastRenderedPageBreak/>
        <w:t>强力</w:t>
      </w:r>
      <w:proofErr w:type="gramStart"/>
      <w:r w:rsidRPr="005775EC">
        <w:rPr>
          <w:rFonts w:ascii="宋体" w:hAnsi="宋体" w:hint="eastAsia"/>
          <w:bCs/>
        </w:rPr>
        <w:t>起蜡垫去蜡</w:t>
      </w:r>
      <w:proofErr w:type="gramEnd"/>
      <w:r w:rsidRPr="005775EC">
        <w:rPr>
          <w:rFonts w:ascii="宋体" w:hAnsi="宋体" w:hint="eastAsia"/>
          <w:bCs/>
        </w:rPr>
        <w:t>，及时用</w:t>
      </w:r>
      <w:proofErr w:type="gramStart"/>
      <w:r w:rsidRPr="005775EC">
        <w:rPr>
          <w:rFonts w:ascii="宋体" w:hAnsi="宋体" w:hint="eastAsia"/>
          <w:bCs/>
        </w:rPr>
        <w:t>吸水机</w:t>
      </w:r>
      <w:proofErr w:type="gramEnd"/>
      <w:r w:rsidRPr="005775EC">
        <w:rPr>
          <w:rFonts w:ascii="宋体" w:hAnsi="宋体" w:hint="eastAsia"/>
          <w:bCs/>
        </w:rPr>
        <w:t>将污水吸干。</w:t>
      </w:r>
    </w:p>
    <w:p w:rsidR="00811F9D" w:rsidRPr="005775EC" w:rsidRDefault="00811F9D" w:rsidP="00811F9D">
      <w:pPr>
        <w:numPr>
          <w:ilvl w:val="0"/>
          <w:numId w:val="40"/>
        </w:numPr>
        <w:snapToGrid w:val="0"/>
        <w:spacing w:line="360" w:lineRule="auto"/>
        <w:rPr>
          <w:rFonts w:ascii="宋体"/>
          <w:bCs/>
        </w:rPr>
      </w:pPr>
      <w:r w:rsidRPr="005775EC">
        <w:rPr>
          <w:rFonts w:ascii="宋体" w:hAnsi="宋体" w:hint="eastAsia"/>
          <w:bCs/>
        </w:rPr>
        <w:t>用清水过洗、吸干，视情况可反复清洗，直到地面不留任何残余蜡液和清洁剂。</w:t>
      </w:r>
    </w:p>
    <w:p w:rsidR="00811F9D" w:rsidRPr="005775EC" w:rsidRDefault="00811F9D" w:rsidP="00811F9D">
      <w:pPr>
        <w:numPr>
          <w:ilvl w:val="0"/>
          <w:numId w:val="40"/>
        </w:numPr>
        <w:snapToGrid w:val="0"/>
        <w:spacing w:line="360" w:lineRule="auto"/>
        <w:rPr>
          <w:rFonts w:ascii="宋体"/>
          <w:bCs/>
        </w:rPr>
      </w:pPr>
      <w:r w:rsidRPr="005775EC">
        <w:rPr>
          <w:rFonts w:ascii="宋体" w:hAnsi="宋体"/>
          <w:bCs/>
        </w:rPr>
        <w:t>pvc</w:t>
      </w:r>
      <w:r w:rsidRPr="005775EC">
        <w:rPr>
          <w:rFonts w:ascii="宋体" w:hAnsi="宋体" w:hint="eastAsia"/>
          <w:bCs/>
        </w:rPr>
        <w:t>地板上</w:t>
      </w:r>
      <w:r w:rsidRPr="005775EC">
        <w:rPr>
          <w:rFonts w:ascii="宋体" w:hAnsi="宋体"/>
          <w:bCs/>
        </w:rPr>
        <w:t>3-5</w:t>
      </w:r>
      <w:r w:rsidRPr="005775EC">
        <w:rPr>
          <w:rFonts w:ascii="宋体" w:hAnsi="宋体" w:hint="eastAsia"/>
          <w:bCs/>
        </w:rPr>
        <w:t>层</w:t>
      </w:r>
      <w:proofErr w:type="gramStart"/>
      <w:r w:rsidRPr="005775EC">
        <w:rPr>
          <w:rFonts w:ascii="宋体" w:hAnsi="宋体" w:hint="eastAsia"/>
          <w:bCs/>
        </w:rPr>
        <w:t>高强面蜡二</w:t>
      </w:r>
      <w:proofErr w:type="gramEnd"/>
      <w:r w:rsidRPr="005775EC">
        <w:rPr>
          <w:rFonts w:ascii="宋体" w:hAnsi="宋体" w:hint="eastAsia"/>
          <w:bCs/>
        </w:rPr>
        <w:t>合一硬光蜡。</w:t>
      </w:r>
    </w:p>
    <w:p w:rsidR="00811F9D" w:rsidRPr="005775EC" w:rsidRDefault="00811F9D" w:rsidP="00811F9D">
      <w:pPr>
        <w:snapToGrid w:val="0"/>
        <w:spacing w:line="360" w:lineRule="auto"/>
        <w:ind w:firstLineChars="200" w:firstLine="480"/>
        <w:rPr>
          <w:rFonts w:ascii="宋体"/>
          <w:bCs/>
        </w:rPr>
      </w:pPr>
      <w:r w:rsidRPr="005775EC">
        <w:rPr>
          <w:rFonts w:ascii="宋体" w:hAnsi="宋体"/>
          <w:bCs/>
        </w:rPr>
        <w:t>3.5.1</w:t>
      </w:r>
      <w:r>
        <w:rPr>
          <w:rFonts w:ascii="宋体"/>
          <w:bCs/>
        </w:rPr>
        <w:t>0</w:t>
      </w:r>
      <w:r w:rsidRPr="005775EC">
        <w:rPr>
          <w:rFonts w:ascii="宋体" w:hAnsi="宋体" w:hint="eastAsia"/>
          <w:bCs/>
        </w:rPr>
        <w:t>特殊污垢的处理</w:t>
      </w:r>
    </w:p>
    <w:p w:rsidR="00811F9D" w:rsidRPr="005775EC" w:rsidRDefault="00811F9D" w:rsidP="00811F9D">
      <w:pPr>
        <w:numPr>
          <w:ilvl w:val="0"/>
          <w:numId w:val="41"/>
        </w:numPr>
        <w:snapToGrid w:val="0"/>
        <w:spacing w:line="360" w:lineRule="auto"/>
        <w:rPr>
          <w:rFonts w:ascii="宋体"/>
          <w:bCs/>
        </w:rPr>
      </w:pPr>
      <w:r w:rsidRPr="005775EC">
        <w:rPr>
          <w:rFonts w:ascii="宋体" w:hAnsi="宋体" w:hint="eastAsia"/>
          <w:bCs/>
        </w:rPr>
        <w:t>油污：局部油污，将强力除油剂原液直接倒在毛巾上擦拭</w:t>
      </w:r>
      <w:r w:rsidRPr="005775EC">
        <w:rPr>
          <w:rFonts w:ascii="宋体" w:hAnsi="宋体"/>
          <w:bCs/>
        </w:rPr>
        <w:t>;</w:t>
      </w:r>
      <w:r w:rsidRPr="005775EC">
        <w:rPr>
          <w:rFonts w:ascii="宋体" w:hAnsi="宋体" w:hint="eastAsia"/>
          <w:bCs/>
        </w:rPr>
        <w:t>大面积油污，将除油剂按</w:t>
      </w:r>
      <w:r w:rsidRPr="005775EC">
        <w:rPr>
          <w:rFonts w:ascii="宋体" w:hAnsi="宋体"/>
          <w:bCs/>
        </w:rPr>
        <w:t>1</w:t>
      </w:r>
      <w:r w:rsidRPr="005775EC">
        <w:rPr>
          <w:rFonts w:ascii="宋体" w:hAnsi="宋体" w:hint="eastAsia"/>
          <w:bCs/>
        </w:rPr>
        <w:t>：</w:t>
      </w:r>
      <w:r w:rsidRPr="005775EC">
        <w:rPr>
          <w:rFonts w:ascii="宋体" w:hAnsi="宋体"/>
          <w:bCs/>
        </w:rPr>
        <w:t>10</w:t>
      </w:r>
      <w:r w:rsidRPr="005775EC">
        <w:rPr>
          <w:rFonts w:ascii="宋体" w:hAnsi="宋体" w:hint="eastAsia"/>
          <w:bCs/>
        </w:rPr>
        <w:t>稀释后，用擦地机加红色洗地垫低速清洁。</w:t>
      </w:r>
    </w:p>
    <w:p w:rsidR="00811F9D" w:rsidRPr="005775EC" w:rsidRDefault="00811F9D" w:rsidP="00811F9D">
      <w:pPr>
        <w:numPr>
          <w:ilvl w:val="0"/>
          <w:numId w:val="41"/>
        </w:numPr>
        <w:snapToGrid w:val="0"/>
        <w:spacing w:line="360" w:lineRule="auto"/>
        <w:rPr>
          <w:rFonts w:ascii="宋体"/>
          <w:bCs/>
        </w:rPr>
      </w:pPr>
      <w:r w:rsidRPr="005775EC">
        <w:rPr>
          <w:rFonts w:ascii="宋体" w:hAnsi="宋体" w:hint="eastAsia"/>
          <w:bCs/>
        </w:rPr>
        <w:t>黑胶印：用</w:t>
      </w:r>
      <w:proofErr w:type="gramStart"/>
      <w:r w:rsidRPr="005775EC">
        <w:rPr>
          <w:rFonts w:ascii="宋体" w:hAnsi="宋体" w:hint="eastAsia"/>
          <w:bCs/>
        </w:rPr>
        <w:t>喷洁保养蜡</w:t>
      </w:r>
      <w:proofErr w:type="gramEnd"/>
      <w:r w:rsidRPr="005775EC">
        <w:rPr>
          <w:rFonts w:ascii="宋体" w:hAnsi="宋体" w:hint="eastAsia"/>
          <w:bCs/>
        </w:rPr>
        <w:t>配合高速抛光机加白色抛光垫抛光处理。对于时间比较长的黑胶印，可以将强力胶印去除剂直接倒在毛巾上擦拭处理。</w:t>
      </w:r>
    </w:p>
    <w:p w:rsidR="00811F9D" w:rsidRPr="005775EC" w:rsidRDefault="00811F9D" w:rsidP="00811F9D">
      <w:pPr>
        <w:numPr>
          <w:ilvl w:val="0"/>
          <w:numId w:val="41"/>
        </w:numPr>
        <w:snapToGrid w:val="0"/>
        <w:spacing w:line="360" w:lineRule="auto"/>
        <w:rPr>
          <w:rFonts w:ascii="宋体"/>
          <w:bCs/>
        </w:rPr>
      </w:pPr>
      <w:r w:rsidRPr="005775EC">
        <w:rPr>
          <w:rFonts w:ascii="宋体" w:hAnsi="宋体" w:hint="eastAsia"/>
          <w:bCs/>
        </w:rPr>
        <w:t>胶或口香糖：用专业的强力除胶剂直接倒在毛巾上</w:t>
      </w:r>
      <w:proofErr w:type="gramStart"/>
      <w:r w:rsidRPr="005775EC">
        <w:rPr>
          <w:rFonts w:ascii="宋体" w:hAnsi="宋体" w:hint="eastAsia"/>
          <w:bCs/>
        </w:rPr>
        <w:t>檫</w:t>
      </w:r>
      <w:proofErr w:type="gramEnd"/>
      <w:r w:rsidRPr="005775EC">
        <w:rPr>
          <w:rFonts w:ascii="宋体" w:hAnsi="宋体" w:hint="eastAsia"/>
          <w:bCs/>
        </w:rPr>
        <w:t>拭去除。万能清洁剂</w:t>
      </w:r>
      <w:r w:rsidRPr="005775EC">
        <w:rPr>
          <w:rFonts w:ascii="宋体" w:hAnsi="宋体"/>
          <w:bCs/>
        </w:rPr>
        <w:t>:</w:t>
      </w:r>
      <w:r w:rsidRPr="005775EC">
        <w:rPr>
          <w:rFonts w:ascii="宋体" w:hAnsi="宋体" w:hint="eastAsia"/>
          <w:bCs/>
        </w:rPr>
        <w:t>强力除油</w:t>
      </w:r>
      <w:proofErr w:type="gramStart"/>
      <w:r w:rsidRPr="005775EC">
        <w:rPr>
          <w:rFonts w:ascii="宋体" w:hAnsi="宋体" w:hint="eastAsia"/>
          <w:bCs/>
        </w:rPr>
        <w:t>剂喷洁保养蜡</w:t>
      </w:r>
      <w:proofErr w:type="gramEnd"/>
      <w:r w:rsidRPr="005775EC">
        <w:rPr>
          <w:rFonts w:ascii="宋体" w:hAnsi="宋体" w:hint="eastAsia"/>
          <w:bCs/>
        </w:rPr>
        <w:t>强力胶印去除剂强力除胶剂。</w:t>
      </w:r>
    </w:p>
    <w:p w:rsidR="00811F9D" w:rsidRPr="005775EC" w:rsidRDefault="00811F9D" w:rsidP="00811F9D">
      <w:pPr>
        <w:snapToGrid w:val="0"/>
        <w:spacing w:line="360" w:lineRule="auto"/>
        <w:ind w:firstLineChars="200" w:firstLine="480"/>
        <w:rPr>
          <w:rFonts w:ascii="宋体"/>
          <w:bCs/>
        </w:rPr>
      </w:pPr>
      <w:r w:rsidRPr="005775EC">
        <w:rPr>
          <w:rFonts w:ascii="宋体" w:hAnsi="宋体"/>
          <w:bCs/>
        </w:rPr>
        <w:t>3.6</w:t>
      </w:r>
      <w:r w:rsidRPr="005775EC">
        <w:rPr>
          <w:rFonts w:ascii="宋体" w:hAnsi="宋体" w:hint="eastAsia"/>
          <w:bCs/>
        </w:rPr>
        <w:t>医疗垃圾（上岗前需体检获得从事医疗垃圾运送健康证明，并每年进行体检复查取得健康证才能继续上岗工作）</w:t>
      </w:r>
    </w:p>
    <w:p w:rsidR="00811F9D" w:rsidRPr="005775EC" w:rsidRDefault="00811F9D" w:rsidP="00811F9D">
      <w:pPr>
        <w:snapToGrid w:val="0"/>
        <w:spacing w:line="360" w:lineRule="auto"/>
        <w:ind w:firstLineChars="200" w:firstLine="480"/>
        <w:rPr>
          <w:rFonts w:ascii="宋体"/>
          <w:bCs/>
        </w:rPr>
      </w:pPr>
      <w:r w:rsidRPr="005775EC">
        <w:rPr>
          <w:rFonts w:ascii="宋体" w:hAnsi="宋体"/>
          <w:bCs/>
        </w:rPr>
        <w:t>3.6.1</w:t>
      </w:r>
      <w:r w:rsidRPr="005775EC">
        <w:rPr>
          <w:rFonts w:ascii="宋体" w:hAnsi="宋体" w:hint="eastAsia"/>
          <w:bCs/>
        </w:rPr>
        <w:t>医疗垃圾运送要求</w:t>
      </w:r>
    </w:p>
    <w:p w:rsidR="00811F9D" w:rsidRPr="005775EC" w:rsidRDefault="00811F9D" w:rsidP="00811F9D">
      <w:pPr>
        <w:numPr>
          <w:ilvl w:val="0"/>
          <w:numId w:val="42"/>
        </w:numPr>
        <w:snapToGrid w:val="0"/>
        <w:spacing w:line="360" w:lineRule="auto"/>
        <w:rPr>
          <w:rFonts w:ascii="宋体"/>
          <w:bCs/>
        </w:rPr>
      </w:pPr>
      <w:r w:rsidRPr="005775EC">
        <w:rPr>
          <w:rFonts w:ascii="宋体" w:hAnsi="宋体" w:hint="eastAsia"/>
          <w:bCs/>
        </w:rPr>
        <w:t>医疗垃圾的清运必须指定专人，做好专业防护，佩戴专用手套、帽子、隔离衣，按照甲方规定的时间、路线及操作规程落实。</w:t>
      </w:r>
    </w:p>
    <w:p w:rsidR="00811F9D" w:rsidRPr="005775EC" w:rsidRDefault="00811F9D" w:rsidP="00811F9D">
      <w:pPr>
        <w:numPr>
          <w:ilvl w:val="0"/>
          <w:numId w:val="42"/>
        </w:numPr>
        <w:snapToGrid w:val="0"/>
        <w:spacing w:line="360" w:lineRule="auto"/>
        <w:rPr>
          <w:rFonts w:ascii="宋体"/>
          <w:bCs/>
        </w:rPr>
      </w:pPr>
      <w:r w:rsidRPr="005775EC">
        <w:rPr>
          <w:rFonts w:ascii="宋体" w:hAnsi="宋体" w:hint="eastAsia"/>
          <w:bCs/>
        </w:rPr>
        <w:t>运送人员在运送医疗废物前，应检查包装袋或容器的标识，标签及封口是否符合要求，不得将不符合要求的医疗废物运送至暂时储存地点。</w:t>
      </w:r>
    </w:p>
    <w:p w:rsidR="00811F9D" w:rsidRPr="005775EC" w:rsidRDefault="00811F9D" w:rsidP="00811F9D">
      <w:pPr>
        <w:numPr>
          <w:ilvl w:val="0"/>
          <w:numId w:val="42"/>
        </w:numPr>
        <w:snapToGrid w:val="0"/>
        <w:spacing w:line="360" w:lineRule="auto"/>
        <w:rPr>
          <w:rFonts w:ascii="宋体"/>
          <w:bCs/>
        </w:rPr>
      </w:pPr>
      <w:r w:rsidRPr="005775EC">
        <w:rPr>
          <w:rFonts w:ascii="宋体" w:hAnsi="宋体" w:hint="eastAsia"/>
          <w:bCs/>
        </w:rPr>
        <w:t>运送医疗废物应当使用防渗漏、防遗撒、无锐利边角、易于装卸和清洁的专用运送工具。</w:t>
      </w:r>
    </w:p>
    <w:p w:rsidR="00811F9D" w:rsidRPr="005775EC" w:rsidRDefault="00811F9D" w:rsidP="00811F9D">
      <w:pPr>
        <w:numPr>
          <w:ilvl w:val="0"/>
          <w:numId w:val="42"/>
        </w:numPr>
        <w:snapToGrid w:val="0"/>
        <w:spacing w:line="360" w:lineRule="auto"/>
        <w:rPr>
          <w:rFonts w:ascii="宋体"/>
          <w:bCs/>
        </w:rPr>
      </w:pPr>
      <w:r w:rsidRPr="005775EC">
        <w:rPr>
          <w:rFonts w:ascii="宋体" w:hAnsi="宋体" w:hint="eastAsia"/>
          <w:bCs/>
        </w:rPr>
        <w:t>每日运送工作结束后，应当对运送工具进行清洁和消毒。</w:t>
      </w:r>
    </w:p>
    <w:p w:rsidR="00811F9D" w:rsidRPr="005775EC" w:rsidRDefault="00811F9D" w:rsidP="00811F9D">
      <w:pPr>
        <w:numPr>
          <w:ilvl w:val="0"/>
          <w:numId w:val="42"/>
        </w:numPr>
        <w:snapToGrid w:val="0"/>
        <w:spacing w:line="360" w:lineRule="auto"/>
        <w:rPr>
          <w:rFonts w:ascii="宋体"/>
          <w:bCs/>
        </w:rPr>
      </w:pPr>
      <w:r w:rsidRPr="005775EC">
        <w:rPr>
          <w:rFonts w:ascii="宋体" w:hAnsi="宋体" w:hint="eastAsia"/>
          <w:bCs/>
        </w:rPr>
        <w:t>隔离的传染病人产生的感染性废物应当使用双层包装物，并及时封存。</w:t>
      </w:r>
    </w:p>
    <w:p w:rsidR="00811F9D" w:rsidRPr="005775EC" w:rsidRDefault="00811F9D" w:rsidP="00811F9D">
      <w:pPr>
        <w:numPr>
          <w:ilvl w:val="0"/>
          <w:numId w:val="42"/>
        </w:numPr>
        <w:snapToGrid w:val="0"/>
        <w:spacing w:line="360" w:lineRule="auto"/>
        <w:rPr>
          <w:rFonts w:ascii="宋体"/>
          <w:bCs/>
        </w:rPr>
      </w:pPr>
      <w:r w:rsidRPr="005775EC">
        <w:rPr>
          <w:rFonts w:ascii="宋体" w:hAnsi="宋体" w:hint="eastAsia"/>
          <w:bCs/>
        </w:rPr>
        <w:t>包装袋内的废物不应超过袋子的</w:t>
      </w:r>
      <w:r w:rsidRPr="005775EC">
        <w:rPr>
          <w:rFonts w:ascii="宋体" w:hAnsi="宋体"/>
          <w:bCs/>
        </w:rPr>
        <w:t>3/4</w:t>
      </w:r>
      <w:r w:rsidRPr="005775EC">
        <w:rPr>
          <w:rFonts w:ascii="宋体" w:hAnsi="宋体" w:hint="eastAsia"/>
          <w:bCs/>
        </w:rPr>
        <w:t>，并做到包扎完好，每个包装袋或容器上应标明废物产生单位、产生日期、主要内容物、运送目的地及特别说明。</w:t>
      </w:r>
    </w:p>
    <w:p w:rsidR="00811F9D" w:rsidRPr="005775EC" w:rsidRDefault="00811F9D" w:rsidP="00811F9D">
      <w:pPr>
        <w:snapToGrid w:val="0"/>
        <w:spacing w:line="360" w:lineRule="auto"/>
        <w:ind w:firstLineChars="200" w:firstLine="480"/>
        <w:rPr>
          <w:rFonts w:ascii="宋体"/>
          <w:bCs/>
        </w:rPr>
      </w:pPr>
      <w:r w:rsidRPr="005775EC">
        <w:rPr>
          <w:rFonts w:ascii="宋体" w:hAnsi="宋体"/>
          <w:bCs/>
        </w:rPr>
        <w:t>3.6.2</w:t>
      </w:r>
      <w:r w:rsidRPr="005775EC">
        <w:rPr>
          <w:rFonts w:ascii="宋体" w:hAnsi="宋体" w:hint="eastAsia"/>
          <w:bCs/>
        </w:rPr>
        <w:t>医疗垃圾站的管理</w:t>
      </w:r>
    </w:p>
    <w:p w:rsidR="00811F9D" w:rsidRPr="005775EC" w:rsidRDefault="00811F9D" w:rsidP="00811F9D">
      <w:pPr>
        <w:numPr>
          <w:ilvl w:val="0"/>
          <w:numId w:val="43"/>
        </w:numPr>
        <w:snapToGrid w:val="0"/>
        <w:spacing w:line="360" w:lineRule="auto"/>
        <w:rPr>
          <w:rFonts w:ascii="宋体"/>
          <w:bCs/>
        </w:rPr>
      </w:pPr>
      <w:r w:rsidRPr="005775EC">
        <w:rPr>
          <w:rFonts w:ascii="宋体" w:hAnsi="宋体" w:hint="eastAsia"/>
          <w:bCs/>
        </w:rPr>
        <w:t>严格遵守医疗废物管理相关法规和规定，每日前往医疗科室并按医院指定的线路、地点，及时回收、清运各科室医疗废物。不准随便乱堆、乱放、乱倒，不准随便混装、</w:t>
      </w:r>
      <w:proofErr w:type="gramStart"/>
      <w:r w:rsidRPr="005775EC">
        <w:rPr>
          <w:rFonts w:ascii="宋体" w:hAnsi="宋体" w:hint="eastAsia"/>
          <w:bCs/>
        </w:rPr>
        <w:t>混倒医疗</w:t>
      </w:r>
      <w:proofErr w:type="gramEnd"/>
      <w:r w:rsidRPr="005775EC">
        <w:rPr>
          <w:rFonts w:ascii="宋体" w:hAnsi="宋体" w:hint="eastAsia"/>
          <w:bCs/>
        </w:rPr>
        <w:t>废物。</w:t>
      </w:r>
    </w:p>
    <w:p w:rsidR="00811F9D" w:rsidRPr="005775EC" w:rsidRDefault="00811F9D" w:rsidP="00811F9D">
      <w:pPr>
        <w:numPr>
          <w:ilvl w:val="0"/>
          <w:numId w:val="43"/>
        </w:numPr>
        <w:snapToGrid w:val="0"/>
        <w:spacing w:line="360" w:lineRule="auto"/>
        <w:rPr>
          <w:rFonts w:ascii="宋体"/>
          <w:bCs/>
        </w:rPr>
      </w:pPr>
      <w:r w:rsidRPr="005775EC">
        <w:rPr>
          <w:rFonts w:ascii="宋体" w:hAnsi="宋体" w:hint="eastAsia"/>
          <w:bCs/>
        </w:rPr>
        <w:t>清运医疗废物做好必要的防护准备和保护措施，必须穿工作服，戴帽子、口</w:t>
      </w:r>
      <w:r w:rsidRPr="005775EC">
        <w:rPr>
          <w:rFonts w:ascii="宋体" w:hAnsi="宋体" w:hint="eastAsia"/>
          <w:bCs/>
        </w:rPr>
        <w:lastRenderedPageBreak/>
        <w:t>罩、防刺手套，做到勤洗手、勤洗衣、勤消毒。</w:t>
      </w:r>
    </w:p>
    <w:p w:rsidR="00811F9D" w:rsidRPr="005775EC" w:rsidRDefault="00811F9D" w:rsidP="00811F9D">
      <w:pPr>
        <w:numPr>
          <w:ilvl w:val="0"/>
          <w:numId w:val="43"/>
        </w:numPr>
        <w:snapToGrid w:val="0"/>
        <w:spacing w:line="360" w:lineRule="auto"/>
        <w:rPr>
          <w:rFonts w:ascii="宋体"/>
          <w:bCs/>
        </w:rPr>
      </w:pPr>
      <w:r w:rsidRPr="005775EC">
        <w:rPr>
          <w:rFonts w:ascii="宋体" w:hAnsi="宋体" w:hint="eastAsia"/>
          <w:bCs/>
        </w:rPr>
        <w:t>到科室清运医疗废物必须与护士长或当班护士（现场工作主管人员）双方确认废物数量、有无明确的标签和标识。准确无误后，双方签字确认。</w:t>
      </w:r>
    </w:p>
    <w:p w:rsidR="00811F9D" w:rsidRPr="005775EC" w:rsidRDefault="00811F9D" w:rsidP="00811F9D">
      <w:pPr>
        <w:numPr>
          <w:ilvl w:val="0"/>
          <w:numId w:val="43"/>
        </w:numPr>
        <w:snapToGrid w:val="0"/>
        <w:spacing w:line="360" w:lineRule="auto"/>
        <w:rPr>
          <w:rFonts w:ascii="宋体"/>
          <w:bCs/>
        </w:rPr>
      </w:pPr>
      <w:r w:rsidRPr="005775EC">
        <w:rPr>
          <w:rFonts w:ascii="宋体" w:hAnsi="宋体" w:hint="eastAsia"/>
          <w:bCs/>
        </w:rPr>
        <w:t>清运医疗废物要使用专业周转箱进行封闭装运，不得遗</w:t>
      </w:r>
      <w:proofErr w:type="gramStart"/>
      <w:r w:rsidRPr="005775EC">
        <w:rPr>
          <w:rFonts w:ascii="宋体" w:hAnsi="宋体" w:hint="eastAsia"/>
          <w:bCs/>
        </w:rPr>
        <w:t>潵</w:t>
      </w:r>
      <w:proofErr w:type="gramEnd"/>
      <w:r w:rsidRPr="005775EC">
        <w:rPr>
          <w:rFonts w:ascii="宋体" w:hAnsi="宋体" w:hint="eastAsia"/>
          <w:bCs/>
        </w:rPr>
        <w:t>、暴露和污染环境。运输车辆实行专人专管，不准随便转借、转让、换人或挪做他用。车辆行驶前，必须先检查，做到无故障行车。发现问题，应想办法及时修理或汇报主管领导解决。</w:t>
      </w:r>
    </w:p>
    <w:p w:rsidR="00811F9D" w:rsidRPr="005775EC" w:rsidRDefault="00811F9D" w:rsidP="00811F9D">
      <w:pPr>
        <w:numPr>
          <w:ilvl w:val="0"/>
          <w:numId w:val="43"/>
        </w:numPr>
        <w:snapToGrid w:val="0"/>
        <w:spacing w:line="360" w:lineRule="auto"/>
        <w:rPr>
          <w:rFonts w:ascii="宋体"/>
          <w:bCs/>
        </w:rPr>
      </w:pPr>
      <w:r w:rsidRPr="005775EC">
        <w:rPr>
          <w:rFonts w:ascii="宋体" w:hAnsi="宋体" w:hint="eastAsia"/>
          <w:bCs/>
        </w:rPr>
        <w:t>清运回的医疗废物应及时放入医疗废物贮存室，不得随意室外堆放或丢弃，严禁往外转运和倒卖医疗废物。</w:t>
      </w:r>
    </w:p>
    <w:p w:rsidR="00811F9D" w:rsidRPr="005775EC" w:rsidRDefault="00811F9D" w:rsidP="00811F9D">
      <w:pPr>
        <w:numPr>
          <w:ilvl w:val="0"/>
          <w:numId w:val="43"/>
        </w:numPr>
        <w:snapToGrid w:val="0"/>
        <w:spacing w:line="360" w:lineRule="auto"/>
        <w:rPr>
          <w:rFonts w:ascii="宋体"/>
          <w:bCs/>
        </w:rPr>
      </w:pPr>
      <w:r w:rsidRPr="005775EC">
        <w:rPr>
          <w:rFonts w:ascii="宋体" w:hAnsi="宋体" w:hint="eastAsia"/>
          <w:bCs/>
        </w:rPr>
        <w:t>熟练掌握应急预案，发生污染及时启动相应预案。如发现包装破损、渗漏应</w:t>
      </w:r>
      <w:proofErr w:type="gramStart"/>
      <w:r w:rsidRPr="005775EC">
        <w:rPr>
          <w:rFonts w:ascii="宋体" w:hAnsi="宋体" w:hint="eastAsia"/>
          <w:bCs/>
        </w:rPr>
        <w:t>马上加袋封装</w:t>
      </w:r>
      <w:proofErr w:type="gramEnd"/>
      <w:r w:rsidRPr="005775EC">
        <w:rPr>
          <w:rFonts w:ascii="宋体" w:hAnsi="宋体" w:hint="eastAsia"/>
          <w:bCs/>
        </w:rPr>
        <w:t>或进行严格的补救措施。使用过的手套、帽子、口罩等用品应一同视为医疗废物放入医疗废物包装袋中进行处理。</w:t>
      </w:r>
    </w:p>
    <w:p w:rsidR="00811F9D" w:rsidRPr="005775EC" w:rsidRDefault="00811F9D" w:rsidP="00811F9D">
      <w:pPr>
        <w:numPr>
          <w:ilvl w:val="0"/>
          <w:numId w:val="43"/>
        </w:numPr>
        <w:snapToGrid w:val="0"/>
        <w:spacing w:line="360" w:lineRule="auto"/>
        <w:rPr>
          <w:rFonts w:ascii="宋体"/>
          <w:bCs/>
        </w:rPr>
      </w:pPr>
      <w:r w:rsidRPr="005775EC">
        <w:rPr>
          <w:rFonts w:ascii="宋体" w:hAnsi="宋体" w:hint="eastAsia"/>
          <w:bCs/>
        </w:rPr>
        <w:t>贮存间、工作场所均应随时清理、冲刷和消毒，清运车辆、工具使用后都要进行清洗、消毒。</w:t>
      </w:r>
    </w:p>
    <w:p w:rsidR="00811F9D" w:rsidRPr="005775EC" w:rsidRDefault="00811F9D" w:rsidP="00811F9D">
      <w:pPr>
        <w:numPr>
          <w:ilvl w:val="0"/>
          <w:numId w:val="43"/>
        </w:numPr>
        <w:snapToGrid w:val="0"/>
        <w:spacing w:line="360" w:lineRule="auto"/>
        <w:rPr>
          <w:rFonts w:ascii="宋体"/>
          <w:bCs/>
        </w:rPr>
      </w:pPr>
      <w:r w:rsidRPr="005775EC">
        <w:rPr>
          <w:rFonts w:ascii="宋体" w:hAnsi="宋体" w:hint="eastAsia"/>
          <w:bCs/>
        </w:rPr>
        <w:t>严格遵守操作规程，避免身体直接接触垃圾袋，谨防利器擦伤。发生擦伤及意外，应及时上报有关领导并及时前往门、急诊诊治，随后，到感染管理科进行上报登记。</w:t>
      </w:r>
    </w:p>
    <w:p w:rsidR="00811F9D" w:rsidRPr="005775EC" w:rsidRDefault="00811F9D" w:rsidP="00811F9D">
      <w:pPr>
        <w:numPr>
          <w:ilvl w:val="0"/>
          <w:numId w:val="43"/>
        </w:numPr>
        <w:snapToGrid w:val="0"/>
        <w:spacing w:line="360" w:lineRule="auto"/>
        <w:rPr>
          <w:rFonts w:ascii="宋体"/>
          <w:bCs/>
        </w:rPr>
      </w:pPr>
      <w:r w:rsidRPr="005775EC">
        <w:rPr>
          <w:rFonts w:ascii="宋体" w:hAnsi="宋体" w:hint="eastAsia"/>
          <w:bCs/>
        </w:rPr>
        <w:t>清运人员必须遵守各项交通规则和国家法律法规，装运行驶要一看、二慢、三通过，做到宁停三分不抢一秒。</w:t>
      </w:r>
    </w:p>
    <w:p w:rsidR="00811F9D" w:rsidRPr="005775EC" w:rsidRDefault="00811F9D" w:rsidP="00811F9D">
      <w:pPr>
        <w:numPr>
          <w:ilvl w:val="0"/>
          <w:numId w:val="43"/>
        </w:numPr>
        <w:snapToGrid w:val="0"/>
        <w:spacing w:line="360" w:lineRule="auto"/>
        <w:rPr>
          <w:rFonts w:ascii="宋体"/>
          <w:bCs/>
        </w:rPr>
      </w:pPr>
      <w:r w:rsidRPr="005775EC">
        <w:rPr>
          <w:rFonts w:ascii="宋体" w:hAnsi="宋体" w:hint="eastAsia"/>
          <w:bCs/>
        </w:rPr>
        <w:t>不得回收存放易燃易爆等危险品。发现化学、放射、腐蚀等危险品应及时上报主管领导或及时上报保卫处进行处理。</w:t>
      </w:r>
    </w:p>
    <w:p w:rsidR="00811F9D" w:rsidRPr="005775EC" w:rsidRDefault="00811F9D" w:rsidP="00811F9D">
      <w:pPr>
        <w:numPr>
          <w:ilvl w:val="0"/>
          <w:numId w:val="43"/>
        </w:numPr>
        <w:snapToGrid w:val="0"/>
        <w:spacing w:line="360" w:lineRule="auto"/>
        <w:rPr>
          <w:rFonts w:ascii="宋体"/>
          <w:bCs/>
        </w:rPr>
      </w:pPr>
      <w:r w:rsidRPr="005775EC">
        <w:rPr>
          <w:rFonts w:ascii="宋体" w:hAnsi="宋体" w:hint="eastAsia"/>
          <w:bCs/>
        </w:rPr>
        <w:t>不准在室内吸烟，人走断电拔插销，关好门窗上好锁，贮存间要随走随上锁，确保医疗废物不丢失、不外流、不污染环境。坚持每日早晚岗位自检、自查、自纠制度。</w:t>
      </w:r>
    </w:p>
    <w:p w:rsidR="00811F9D" w:rsidRPr="005775EC" w:rsidRDefault="00811F9D" w:rsidP="00811F9D">
      <w:pPr>
        <w:numPr>
          <w:ilvl w:val="0"/>
          <w:numId w:val="43"/>
        </w:numPr>
        <w:snapToGrid w:val="0"/>
        <w:spacing w:line="360" w:lineRule="auto"/>
        <w:rPr>
          <w:rFonts w:ascii="宋体"/>
          <w:bCs/>
        </w:rPr>
      </w:pPr>
      <w:r w:rsidRPr="005775EC">
        <w:rPr>
          <w:rFonts w:ascii="宋体" w:hAnsi="宋体" w:hint="eastAsia"/>
          <w:bCs/>
        </w:rPr>
        <w:t>医疗废物需按照国家规定交有资质的指定单位处置。医疗废物交接应及时，做到日产日清，对清运交接的具体种类和数据，要有准确的文字记录和签字交接手续，严格进行清点、检</w:t>
      </w:r>
      <w:proofErr w:type="gramStart"/>
      <w:r w:rsidRPr="005775EC">
        <w:rPr>
          <w:rFonts w:ascii="宋体" w:hAnsi="宋体" w:hint="eastAsia"/>
          <w:bCs/>
        </w:rPr>
        <w:t>斤过称</w:t>
      </w:r>
      <w:proofErr w:type="gramEnd"/>
      <w:r w:rsidRPr="005775EC">
        <w:rPr>
          <w:rFonts w:ascii="宋体" w:hAnsi="宋体" w:hint="eastAsia"/>
          <w:bCs/>
        </w:rPr>
        <w:t>，交接凭证记录手续必须保存叁年。</w:t>
      </w:r>
      <w:bookmarkStart w:id="51" w:name="_Toc472846646"/>
      <w:bookmarkStart w:id="52" w:name="_Toc360518103"/>
    </w:p>
    <w:p w:rsidR="00811F9D" w:rsidRPr="005775EC" w:rsidRDefault="00811F9D" w:rsidP="00811F9D">
      <w:pPr>
        <w:numPr>
          <w:ilvl w:val="0"/>
          <w:numId w:val="43"/>
        </w:numPr>
        <w:snapToGrid w:val="0"/>
        <w:spacing w:line="360" w:lineRule="auto"/>
        <w:rPr>
          <w:rFonts w:ascii="宋体"/>
          <w:bCs/>
        </w:rPr>
      </w:pPr>
      <w:r w:rsidRPr="005775EC">
        <w:rPr>
          <w:rFonts w:ascii="宋体" w:hAnsi="宋体" w:hint="eastAsia"/>
          <w:bCs/>
        </w:rPr>
        <w:t>负责生活垃圾和医疗垃圾的收集、运送至院内暂存处，提供消耗品和生活医疗垃圾袋（锐器</w:t>
      </w:r>
      <w:proofErr w:type="gramStart"/>
      <w:r w:rsidRPr="005775EC">
        <w:rPr>
          <w:rFonts w:ascii="宋体" w:hAnsi="宋体" w:hint="eastAsia"/>
          <w:bCs/>
        </w:rPr>
        <w:t>盒医院</w:t>
      </w:r>
      <w:proofErr w:type="gramEnd"/>
      <w:r w:rsidRPr="005775EC">
        <w:rPr>
          <w:rFonts w:ascii="宋体" w:hAnsi="宋体" w:hint="eastAsia"/>
          <w:bCs/>
        </w:rPr>
        <w:t>提供）。</w:t>
      </w:r>
      <w:bookmarkEnd w:id="51"/>
      <w:bookmarkEnd w:id="52"/>
    </w:p>
    <w:p w:rsidR="00811F9D" w:rsidRPr="005775EC" w:rsidRDefault="00811F9D" w:rsidP="00811F9D">
      <w:pPr>
        <w:snapToGrid w:val="0"/>
        <w:spacing w:line="360" w:lineRule="auto"/>
        <w:ind w:firstLineChars="200" w:firstLine="480"/>
        <w:rPr>
          <w:rFonts w:ascii="宋体"/>
          <w:bCs/>
        </w:rPr>
      </w:pPr>
      <w:r w:rsidRPr="005775EC">
        <w:rPr>
          <w:rFonts w:ascii="宋体" w:hAnsi="宋体"/>
          <w:bCs/>
        </w:rPr>
        <w:lastRenderedPageBreak/>
        <w:t>3.6.3</w:t>
      </w:r>
      <w:r w:rsidRPr="005775EC">
        <w:rPr>
          <w:rFonts w:ascii="宋体" w:hAnsi="宋体" w:hint="eastAsia"/>
          <w:bCs/>
        </w:rPr>
        <w:t>处理突发事件应急能力</w:t>
      </w:r>
    </w:p>
    <w:p w:rsidR="00811F9D" w:rsidRPr="005775EC" w:rsidRDefault="00811F9D" w:rsidP="00811F9D">
      <w:pPr>
        <w:numPr>
          <w:ilvl w:val="0"/>
          <w:numId w:val="44"/>
        </w:numPr>
        <w:snapToGrid w:val="0"/>
        <w:spacing w:line="360" w:lineRule="auto"/>
        <w:rPr>
          <w:rFonts w:ascii="宋体"/>
          <w:bCs/>
        </w:rPr>
      </w:pPr>
      <w:r w:rsidRPr="005775EC">
        <w:rPr>
          <w:rFonts w:ascii="宋体" w:hAnsi="宋体" w:hint="eastAsia"/>
          <w:bCs/>
        </w:rPr>
        <w:t>当发生医疗垃圾泄漏事件时，能启动相关应急预案做好泄漏区域的消毒处置，同时报告医院总务处</w:t>
      </w:r>
      <w:proofErr w:type="gramStart"/>
      <w:r w:rsidRPr="005775EC">
        <w:rPr>
          <w:rFonts w:ascii="宋体" w:hAnsi="宋体" w:hint="eastAsia"/>
          <w:bCs/>
        </w:rPr>
        <w:t>和感控处</w:t>
      </w:r>
      <w:proofErr w:type="gramEnd"/>
      <w:r w:rsidRPr="005775EC">
        <w:rPr>
          <w:rFonts w:ascii="宋体" w:hAnsi="宋体" w:hint="eastAsia"/>
          <w:bCs/>
        </w:rPr>
        <w:t>并填写登记表。</w:t>
      </w:r>
    </w:p>
    <w:p w:rsidR="00811F9D" w:rsidRPr="005775EC" w:rsidRDefault="00811F9D" w:rsidP="00811F9D">
      <w:pPr>
        <w:numPr>
          <w:ilvl w:val="0"/>
          <w:numId w:val="44"/>
        </w:numPr>
        <w:snapToGrid w:val="0"/>
        <w:spacing w:line="360" w:lineRule="auto"/>
        <w:rPr>
          <w:rFonts w:ascii="宋体"/>
          <w:bCs/>
        </w:rPr>
      </w:pPr>
      <w:r w:rsidRPr="005775EC">
        <w:rPr>
          <w:rFonts w:ascii="宋体" w:hAnsi="宋体" w:hint="eastAsia"/>
          <w:bCs/>
        </w:rPr>
        <w:t>当清运医疗垃圾发生锐器意外刺伤时，能启动相关应急预案进行初步处理，同时报告医院总务处</w:t>
      </w:r>
      <w:proofErr w:type="gramStart"/>
      <w:r w:rsidRPr="005775EC">
        <w:rPr>
          <w:rFonts w:ascii="宋体" w:hAnsi="宋体" w:hint="eastAsia"/>
          <w:bCs/>
        </w:rPr>
        <w:t>和感控处</w:t>
      </w:r>
      <w:proofErr w:type="gramEnd"/>
      <w:r w:rsidRPr="005775EC">
        <w:rPr>
          <w:rFonts w:ascii="宋体" w:hAnsi="宋体" w:hint="eastAsia"/>
          <w:bCs/>
        </w:rPr>
        <w:t>办并填写登记表。</w:t>
      </w:r>
    </w:p>
    <w:p w:rsidR="00811F9D" w:rsidRPr="005775EC" w:rsidRDefault="00811F9D" w:rsidP="00811F9D">
      <w:pPr>
        <w:numPr>
          <w:ilvl w:val="0"/>
          <w:numId w:val="44"/>
        </w:numPr>
        <w:snapToGrid w:val="0"/>
        <w:spacing w:line="360" w:lineRule="auto"/>
        <w:rPr>
          <w:rFonts w:ascii="宋体"/>
          <w:bCs/>
        </w:rPr>
      </w:pPr>
      <w:r w:rsidRPr="005775EC">
        <w:rPr>
          <w:rFonts w:ascii="宋体" w:hAnsi="宋体" w:hint="eastAsia"/>
          <w:bCs/>
        </w:rPr>
        <w:t>当发生重大事件时能及时向医院总务处</w:t>
      </w:r>
      <w:proofErr w:type="gramStart"/>
      <w:r w:rsidRPr="005775EC">
        <w:rPr>
          <w:rFonts w:ascii="宋体" w:hAnsi="宋体" w:hint="eastAsia"/>
          <w:bCs/>
        </w:rPr>
        <w:t>和感控处</w:t>
      </w:r>
      <w:proofErr w:type="gramEnd"/>
      <w:r w:rsidRPr="005775EC">
        <w:rPr>
          <w:rFonts w:ascii="宋体" w:hAnsi="宋体" w:hint="eastAsia"/>
          <w:bCs/>
        </w:rPr>
        <w:t>报告，并及时协调应对，确保本部门工作有序，为医疗环境提供保障。</w:t>
      </w:r>
    </w:p>
    <w:p w:rsidR="00811F9D" w:rsidRPr="005775EC" w:rsidRDefault="00811F9D" w:rsidP="00811F9D">
      <w:pPr>
        <w:numPr>
          <w:ilvl w:val="0"/>
          <w:numId w:val="44"/>
        </w:numPr>
        <w:snapToGrid w:val="0"/>
        <w:spacing w:line="360" w:lineRule="auto"/>
        <w:rPr>
          <w:rFonts w:ascii="宋体"/>
          <w:bCs/>
        </w:rPr>
      </w:pPr>
      <w:r w:rsidRPr="005775EC">
        <w:rPr>
          <w:rFonts w:ascii="宋体" w:hAnsi="宋体" w:hint="eastAsia"/>
          <w:bCs/>
        </w:rPr>
        <w:t>对医院废弃物的处置</w:t>
      </w:r>
      <w:proofErr w:type="gramStart"/>
      <w:r w:rsidRPr="005775EC">
        <w:rPr>
          <w:rFonts w:ascii="宋体" w:hAnsi="宋体" w:hint="eastAsia"/>
          <w:bCs/>
        </w:rPr>
        <w:t>按照院感规定</w:t>
      </w:r>
      <w:proofErr w:type="gramEnd"/>
      <w:r w:rsidRPr="005775EC">
        <w:rPr>
          <w:rFonts w:ascii="宋体" w:hAnsi="宋体" w:hint="eastAsia"/>
          <w:bCs/>
        </w:rPr>
        <w:t>的标准执行，执行消毒隔离规定，并有制度、有标准，由措施。</w:t>
      </w:r>
    </w:p>
    <w:p w:rsidR="00811F9D" w:rsidRPr="005775EC" w:rsidRDefault="00811F9D" w:rsidP="00811F9D">
      <w:pPr>
        <w:snapToGrid w:val="0"/>
        <w:spacing w:line="360" w:lineRule="auto"/>
        <w:rPr>
          <w:rFonts w:ascii="宋体"/>
          <w:bCs/>
        </w:rPr>
      </w:pPr>
      <w:r w:rsidRPr="005775EC">
        <w:rPr>
          <w:rFonts w:ascii="宋体" w:hAnsi="宋体"/>
          <w:bCs/>
        </w:rPr>
        <w:t>3.7</w:t>
      </w:r>
      <w:r w:rsidRPr="005775EC">
        <w:rPr>
          <w:rFonts w:ascii="宋体" w:hAnsi="宋体" w:hint="eastAsia"/>
          <w:bCs/>
        </w:rPr>
        <w:t>其它方面要求</w:t>
      </w:r>
    </w:p>
    <w:p w:rsidR="00811F9D" w:rsidRPr="005775EC" w:rsidRDefault="00811F9D" w:rsidP="00811F9D">
      <w:pPr>
        <w:numPr>
          <w:ilvl w:val="0"/>
          <w:numId w:val="45"/>
        </w:numPr>
        <w:snapToGrid w:val="0"/>
        <w:spacing w:line="360" w:lineRule="auto"/>
        <w:rPr>
          <w:rFonts w:ascii="宋体"/>
          <w:bCs/>
        </w:rPr>
      </w:pPr>
      <w:r w:rsidRPr="005775EC">
        <w:rPr>
          <w:rFonts w:ascii="宋体" w:hAnsi="宋体" w:hint="eastAsia"/>
          <w:bCs/>
        </w:rPr>
        <w:t>乙方告示牌的使用，在进行湿拖、洗地机作业、雨天时要在作业区醒目位置放置告示牌，防止病人滑倒或绊倒。</w:t>
      </w:r>
    </w:p>
    <w:p w:rsidR="00811F9D" w:rsidRPr="005775EC" w:rsidRDefault="00811F9D" w:rsidP="00811F9D">
      <w:pPr>
        <w:numPr>
          <w:ilvl w:val="0"/>
          <w:numId w:val="45"/>
        </w:numPr>
        <w:snapToGrid w:val="0"/>
        <w:spacing w:line="360" w:lineRule="auto"/>
        <w:rPr>
          <w:rFonts w:ascii="宋体"/>
          <w:bCs/>
        </w:rPr>
      </w:pPr>
      <w:r w:rsidRPr="005775EC">
        <w:rPr>
          <w:rFonts w:ascii="宋体" w:hAnsi="宋体" w:hint="eastAsia"/>
          <w:bCs/>
        </w:rPr>
        <w:t>乙方要为医院提供不间断保洁管理服务，对医院遇特殊事件安排应急保洁服务对特殊区域；特殊地面进行专项机械保洁（机械设备由物业公司配备）。</w:t>
      </w:r>
    </w:p>
    <w:p w:rsidR="00811F9D" w:rsidRPr="005775EC" w:rsidRDefault="00811F9D" w:rsidP="00811F9D">
      <w:pPr>
        <w:numPr>
          <w:ilvl w:val="0"/>
          <w:numId w:val="45"/>
        </w:numPr>
        <w:snapToGrid w:val="0"/>
        <w:spacing w:line="360" w:lineRule="auto"/>
        <w:rPr>
          <w:rFonts w:ascii="宋体"/>
          <w:bCs/>
        </w:rPr>
      </w:pPr>
      <w:r w:rsidRPr="005775EC">
        <w:rPr>
          <w:rFonts w:ascii="宋体" w:hAnsi="宋体" w:hint="eastAsia"/>
          <w:bCs/>
        </w:rPr>
        <w:t>乙方对检验科、生化实验室、教学实验室、口腔科、门诊手术室、治疗室、处置换药室等，所有检验室、实验室等医疗</w:t>
      </w:r>
      <w:proofErr w:type="gramStart"/>
      <w:r w:rsidRPr="005775EC">
        <w:rPr>
          <w:rFonts w:ascii="宋体" w:hAnsi="宋体" w:hint="eastAsia"/>
          <w:bCs/>
        </w:rPr>
        <w:t>操作室只负责</w:t>
      </w:r>
      <w:proofErr w:type="gramEnd"/>
      <w:r w:rsidRPr="005775EC">
        <w:rPr>
          <w:rFonts w:ascii="宋体" w:hAnsi="宋体" w:hint="eastAsia"/>
          <w:bCs/>
        </w:rPr>
        <w:t>保洁工作，不负责器械、试管、</w:t>
      </w:r>
      <w:proofErr w:type="gramStart"/>
      <w:r w:rsidRPr="005775EC">
        <w:rPr>
          <w:rFonts w:ascii="宋体" w:hAnsi="宋体" w:hint="eastAsia"/>
          <w:bCs/>
        </w:rPr>
        <w:t>玻</w:t>
      </w:r>
      <w:proofErr w:type="gramEnd"/>
      <w:r w:rsidRPr="005775EC">
        <w:rPr>
          <w:rFonts w:ascii="宋体" w:hAnsi="宋体" w:hint="eastAsia"/>
          <w:bCs/>
        </w:rPr>
        <w:t>片、导管、操作台面的清洗消毒工作。</w:t>
      </w:r>
    </w:p>
    <w:p w:rsidR="00811F9D" w:rsidRPr="005775EC" w:rsidRDefault="00811F9D" w:rsidP="00811F9D">
      <w:pPr>
        <w:numPr>
          <w:ilvl w:val="0"/>
          <w:numId w:val="45"/>
        </w:numPr>
        <w:snapToGrid w:val="0"/>
        <w:spacing w:line="360" w:lineRule="auto"/>
        <w:rPr>
          <w:rFonts w:ascii="宋体"/>
          <w:bCs/>
        </w:rPr>
      </w:pPr>
      <w:r w:rsidRPr="005775EC">
        <w:rPr>
          <w:rFonts w:ascii="宋体" w:hAnsi="宋体" w:hint="eastAsia"/>
          <w:bCs/>
        </w:rPr>
        <w:t>乙方负责建筑内部所有区域的清洁工作，频次依具体需要酌情而定（每天不少于两次清洁）；负责清洁擦拭高处灯具、通风口、内墙。根据护士长要求，与护理员一起负责诊室内拆装窗帘和隔帘工作（</w:t>
      </w:r>
      <w:r w:rsidRPr="005775EC">
        <w:rPr>
          <w:rFonts w:ascii="宋体" w:hAnsi="宋体"/>
          <w:bCs/>
        </w:rPr>
        <w:t>1</w:t>
      </w:r>
      <w:r w:rsidRPr="005775EC">
        <w:rPr>
          <w:rFonts w:ascii="宋体" w:hAnsi="宋体" w:hint="eastAsia"/>
          <w:bCs/>
        </w:rPr>
        <w:t>次</w:t>
      </w:r>
      <w:r w:rsidRPr="005775EC">
        <w:rPr>
          <w:rFonts w:ascii="宋体" w:hAnsi="宋体"/>
          <w:bCs/>
        </w:rPr>
        <w:t>/</w:t>
      </w:r>
      <w:r w:rsidRPr="005775EC">
        <w:rPr>
          <w:rFonts w:ascii="宋体" w:hAnsi="宋体" w:hint="eastAsia"/>
          <w:bCs/>
        </w:rPr>
        <w:t>季度）。</w:t>
      </w:r>
    </w:p>
    <w:p w:rsidR="00811F9D" w:rsidRPr="005775EC" w:rsidRDefault="00811F9D" w:rsidP="00811F9D">
      <w:pPr>
        <w:numPr>
          <w:ilvl w:val="0"/>
          <w:numId w:val="45"/>
        </w:numPr>
        <w:snapToGrid w:val="0"/>
        <w:spacing w:line="360" w:lineRule="auto"/>
        <w:rPr>
          <w:rFonts w:ascii="宋体"/>
          <w:bCs/>
        </w:rPr>
      </w:pPr>
      <w:r w:rsidRPr="005775EC">
        <w:rPr>
          <w:rFonts w:ascii="宋体" w:hAnsi="宋体" w:hint="eastAsia"/>
          <w:bCs/>
        </w:rPr>
        <w:t>乙方负责提供保洁员工和管理人员的服装和工作服的洗涤；提供保洁用的桌巾、尘推、拖布及洗涤消毒剂及保洁设施设备。</w:t>
      </w:r>
    </w:p>
    <w:p w:rsidR="00811F9D" w:rsidRPr="005775EC" w:rsidRDefault="00811F9D" w:rsidP="00811F9D">
      <w:pPr>
        <w:numPr>
          <w:ilvl w:val="0"/>
          <w:numId w:val="45"/>
        </w:numPr>
        <w:snapToGrid w:val="0"/>
        <w:spacing w:line="360" w:lineRule="auto"/>
        <w:rPr>
          <w:rFonts w:ascii="宋体"/>
          <w:bCs/>
        </w:rPr>
      </w:pPr>
      <w:r w:rsidRPr="005775EC">
        <w:rPr>
          <w:rFonts w:ascii="宋体" w:hAnsi="宋体" w:hint="eastAsia"/>
          <w:bCs/>
        </w:rPr>
        <w:t>使用的所有消毒液产品、浓度，均按</w:t>
      </w:r>
      <w:proofErr w:type="gramStart"/>
      <w:r w:rsidRPr="005775EC">
        <w:rPr>
          <w:rFonts w:ascii="宋体" w:hAnsi="宋体" w:hint="eastAsia"/>
          <w:bCs/>
        </w:rPr>
        <w:t>院感染</w:t>
      </w:r>
      <w:proofErr w:type="gramEnd"/>
      <w:r w:rsidRPr="005775EC">
        <w:rPr>
          <w:rFonts w:ascii="宋体" w:hAnsi="宋体" w:hint="eastAsia"/>
          <w:bCs/>
        </w:rPr>
        <w:t>办公室规定执行。</w:t>
      </w:r>
      <w:r w:rsidRPr="005775EC">
        <w:rPr>
          <w:rFonts w:ascii="宋体" w:hAnsi="宋体"/>
          <w:bCs/>
        </w:rPr>
        <w:t xml:space="preserve"> </w:t>
      </w:r>
    </w:p>
    <w:p w:rsidR="00811F9D" w:rsidRPr="005775EC" w:rsidRDefault="00811F9D" w:rsidP="00811F9D">
      <w:pPr>
        <w:numPr>
          <w:ilvl w:val="0"/>
          <w:numId w:val="45"/>
        </w:numPr>
        <w:snapToGrid w:val="0"/>
        <w:spacing w:line="360" w:lineRule="auto"/>
        <w:rPr>
          <w:rFonts w:ascii="宋体"/>
          <w:bCs/>
        </w:rPr>
      </w:pPr>
      <w:r w:rsidRPr="005775EC">
        <w:rPr>
          <w:rFonts w:ascii="宋体" w:hAnsi="宋体" w:hint="eastAsia"/>
          <w:bCs/>
        </w:rPr>
        <w:t>医疗垃圾和生活垃圾的清运必须封闭式运输，并执行医院主管部门规定的时间、路线、及操作规程。</w:t>
      </w:r>
    </w:p>
    <w:p w:rsidR="00811F9D" w:rsidRPr="005775EC" w:rsidRDefault="00811F9D" w:rsidP="00811F9D">
      <w:pPr>
        <w:numPr>
          <w:ilvl w:val="0"/>
          <w:numId w:val="45"/>
        </w:numPr>
        <w:snapToGrid w:val="0"/>
        <w:spacing w:line="360" w:lineRule="auto"/>
        <w:rPr>
          <w:rFonts w:ascii="宋体"/>
          <w:bCs/>
        </w:rPr>
      </w:pPr>
      <w:r w:rsidRPr="005775EC">
        <w:rPr>
          <w:rFonts w:ascii="宋体" w:hAnsi="宋体" w:hint="eastAsia"/>
          <w:bCs/>
        </w:rPr>
        <w:t>员工挂牌上岗，服从院医院主管部门工作安排，遵守医院各项规章制度。</w:t>
      </w:r>
    </w:p>
    <w:p w:rsidR="00811F9D" w:rsidRPr="005775EC" w:rsidRDefault="00811F9D" w:rsidP="00811F9D">
      <w:pPr>
        <w:numPr>
          <w:ilvl w:val="0"/>
          <w:numId w:val="45"/>
        </w:numPr>
        <w:snapToGrid w:val="0"/>
        <w:spacing w:line="360" w:lineRule="auto"/>
        <w:rPr>
          <w:rFonts w:ascii="宋体"/>
          <w:bCs/>
        </w:rPr>
      </w:pPr>
      <w:r w:rsidRPr="005775EC">
        <w:rPr>
          <w:rFonts w:ascii="宋体" w:hAnsi="宋体" w:hint="eastAsia"/>
          <w:bCs/>
        </w:rPr>
        <w:t>对楼内地面、地毯定期进行养护工作。根据实际使用情况结晶、翻新、打蜡、吸尘处理；</w:t>
      </w:r>
      <w:r w:rsidRPr="005775EC">
        <w:rPr>
          <w:rFonts w:ascii="宋体" w:hAnsi="宋体"/>
          <w:bCs/>
        </w:rPr>
        <w:t xml:space="preserve"> 24</w:t>
      </w:r>
      <w:r w:rsidRPr="005775EC">
        <w:rPr>
          <w:rFonts w:ascii="宋体" w:hAnsi="宋体" w:hint="eastAsia"/>
          <w:bCs/>
        </w:rPr>
        <w:t>小时运行及有时间特殊要求的科室可以适当延长养护时间。（费用包含在合同金额内）。</w:t>
      </w:r>
    </w:p>
    <w:p w:rsidR="00811F9D" w:rsidRPr="005775EC" w:rsidRDefault="00811F9D" w:rsidP="00811F9D">
      <w:pPr>
        <w:numPr>
          <w:ilvl w:val="0"/>
          <w:numId w:val="45"/>
        </w:numPr>
        <w:snapToGrid w:val="0"/>
        <w:spacing w:line="360" w:lineRule="auto"/>
        <w:rPr>
          <w:rFonts w:ascii="宋体"/>
          <w:bCs/>
        </w:rPr>
      </w:pPr>
      <w:r w:rsidRPr="005775EC">
        <w:rPr>
          <w:rFonts w:ascii="宋体" w:hAnsi="宋体" w:hint="eastAsia"/>
          <w:bCs/>
        </w:rPr>
        <w:lastRenderedPageBreak/>
        <w:t>依据《医院空气净化管理规范》，对于紫外线灯的表面</w:t>
      </w:r>
      <w:proofErr w:type="gramStart"/>
      <w:r w:rsidRPr="005775EC">
        <w:rPr>
          <w:rFonts w:ascii="宋体" w:hAnsi="宋体" w:hint="eastAsia"/>
          <w:bCs/>
        </w:rPr>
        <w:t>清洁有</w:t>
      </w:r>
      <w:proofErr w:type="gramEnd"/>
      <w:r w:rsidRPr="005775EC">
        <w:rPr>
          <w:rFonts w:ascii="宋体" w:hAnsi="宋体" w:hint="eastAsia"/>
          <w:bCs/>
        </w:rPr>
        <w:t>明确要求，保洁员每周使用</w:t>
      </w:r>
      <w:r w:rsidRPr="005775EC">
        <w:rPr>
          <w:rFonts w:ascii="宋体" w:hAnsi="宋体"/>
          <w:bCs/>
        </w:rPr>
        <w:t>70~80%</w:t>
      </w:r>
      <w:r w:rsidRPr="005775EC">
        <w:rPr>
          <w:rFonts w:ascii="宋体" w:hAnsi="宋体" w:hint="eastAsia"/>
          <w:bCs/>
        </w:rPr>
        <w:t>乙醇棉球擦拭一次，有灰尘、油污时，应及时擦拭。</w:t>
      </w:r>
    </w:p>
    <w:p w:rsidR="00811F9D" w:rsidRPr="005775EC" w:rsidRDefault="00811F9D" w:rsidP="00811F9D">
      <w:pPr>
        <w:numPr>
          <w:ilvl w:val="0"/>
          <w:numId w:val="45"/>
        </w:numPr>
        <w:snapToGrid w:val="0"/>
        <w:spacing w:line="360" w:lineRule="auto"/>
        <w:rPr>
          <w:rFonts w:ascii="宋体"/>
          <w:bCs/>
        </w:rPr>
      </w:pPr>
      <w:r>
        <w:rPr>
          <w:rFonts w:ascii="宋体" w:hAnsi="宋体" w:hint="eastAsia"/>
          <w:bCs/>
        </w:rPr>
        <w:t>门诊楼物业管理服务</w:t>
      </w:r>
      <w:r w:rsidRPr="005775EC">
        <w:rPr>
          <w:rFonts w:ascii="宋体" w:hAnsi="宋体" w:hint="eastAsia"/>
          <w:bCs/>
        </w:rPr>
        <w:t>项目要达到国家规定的</w:t>
      </w:r>
      <w:r>
        <w:rPr>
          <w:rFonts w:ascii="宋体" w:hAnsi="宋体" w:hint="eastAsia"/>
          <w:bCs/>
        </w:rPr>
        <w:t>门诊楼物业管理服务</w:t>
      </w:r>
      <w:r w:rsidRPr="005775EC">
        <w:rPr>
          <w:rFonts w:ascii="宋体" w:hAnsi="宋体" w:hint="eastAsia"/>
          <w:bCs/>
        </w:rPr>
        <w:t>标准、医疗行业服务标准。具体参照《医院消毒卫生标准》《危险废物收集储存运输技术规范》及《医院后勤标准化作业指导书》等卫生行业</w:t>
      </w:r>
      <w:r>
        <w:rPr>
          <w:rFonts w:ascii="宋体" w:hAnsi="宋体" w:hint="eastAsia"/>
          <w:bCs/>
        </w:rPr>
        <w:t>门诊楼物业管理服务</w:t>
      </w:r>
      <w:r w:rsidRPr="005775EC">
        <w:rPr>
          <w:rFonts w:ascii="宋体" w:hAnsi="宋体" w:hint="eastAsia"/>
          <w:bCs/>
        </w:rPr>
        <w:t>标准落实。</w:t>
      </w:r>
    </w:p>
    <w:p w:rsidR="00811F9D" w:rsidRPr="005775EC" w:rsidRDefault="00811F9D" w:rsidP="00811F9D">
      <w:pPr>
        <w:numPr>
          <w:ilvl w:val="0"/>
          <w:numId w:val="45"/>
        </w:numPr>
        <w:snapToGrid w:val="0"/>
        <w:spacing w:line="360" w:lineRule="auto"/>
        <w:rPr>
          <w:rFonts w:ascii="宋体"/>
          <w:bCs/>
        </w:rPr>
      </w:pPr>
      <w:r>
        <w:rPr>
          <w:rFonts w:ascii="宋体" w:hAnsi="宋体" w:hint="eastAsia"/>
          <w:bCs/>
        </w:rPr>
        <w:t>门诊楼物业管理服务</w:t>
      </w:r>
      <w:r w:rsidRPr="005775EC">
        <w:rPr>
          <w:rFonts w:ascii="宋体" w:hAnsi="宋体" w:hint="eastAsia"/>
          <w:bCs/>
        </w:rPr>
        <w:t>公司要有完备的应急事件处置预案，具备较强的应急处置能力，能够及时有效处置各种突发的情况。</w:t>
      </w:r>
    </w:p>
    <w:p w:rsidR="00811F9D" w:rsidRPr="00BE542C" w:rsidRDefault="00811F9D" w:rsidP="00811F9D">
      <w:pPr>
        <w:snapToGrid w:val="0"/>
        <w:spacing w:line="360" w:lineRule="auto"/>
        <w:ind w:firstLineChars="135" w:firstLine="325"/>
        <w:outlineLvl w:val="1"/>
        <w:rPr>
          <w:rFonts w:ascii="仿宋" w:eastAsia="仿宋" w:hAnsi="仿宋"/>
          <w:b/>
          <w:bCs/>
          <w:szCs w:val="24"/>
        </w:rPr>
      </w:pPr>
      <w:r w:rsidRPr="00BE542C">
        <w:rPr>
          <w:rFonts w:ascii="仿宋" w:eastAsia="仿宋" w:hAnsi="仿宋" w:hint="eastAsia"/>
          <w:b/>
          <w:bCs/>
          <w:szCs w:val="24"/>
        </w:rPr>
        <w:t>（四）中</w:t>
      </w:r>
      <w:proofErr w:type="gramStart"/>
      <w:r w:rsidRPr="00BE542C">
        <w:rPr>
          <w:rFonts w:ascii="仿宋" w:eastAsia="仿宋" w:hAnsi="仿宋" w:hint="eastAsia"/>
          <w:b/>
          <w:bCs/>
          <w:szCs w:val="24"/>
        </w:rPr>
        <w:t>控服务</w:t>
      </w:r>
      <w:proofErr w:type="gramEnd"/>
      <w:r w:rsidRPr="00BE542C">
        <w:rPr>
          <w:rFonts w:ascii="仿宋" w:eastAsia="仿宋" w:hAnsi="仿宋" w:hint="eastAsia"/>
          <w:b/>
          <w:bCs/>
          <w:szCs w:val="24"/>
        </w:rPr>
        <w:t>要求</w:t>
      </w:r>
    </w:p>
    <w:p w:rsidR="00811F9D" w:rsidRPr="00BE542C" w:rsidRDefault="00811F9D" w:rsidP="00811F9D">
      <w:pPr>
        <w:snapToGrid w:val="0"/>
        <w:spacing w:line="360" w:lineRule="auto"/>
        <w:ind w:firstLineChars="100" w:firstLine="240"/>
        <w:rPr>
          <w:rFonts w:ascii="宋体"/>
          <w:bCs/>
        </w:rPr>
      </w:pPr>
      <w:r w:rsidRPr="00BE542C">
        <w:rPr>
          <w:rFonts w:ascii="宋体" w:hAnsi="宋体"/>
          <w:bCs/>
        </w:rPr>
        <w:t>1</w:t>
      </w:r>
      <w:r w:rsidRPr="00BE542C">
        <w:rPr>
          <w:rFonts w:ascii="宋体" w:hAnsi="宋体" w:hint="eastAsia"/>
          <w:bCs/>
        </w:rPr>
        <w:t>、人员要求</w:t>
      </w:r>
    </w:p>
    <w:p w:rsidR="00811F9D" w:rsidRPr="00BE542C" w:rsidRDefault="00811F9D" w:rsidP="00811F9D">
      <w:pPr>
        <w:snapToGrid w:val="0"/>
        <w:spacing w:line="360" w:lineRule="auto"/>
        <w:ind w:firstLineChars="100" w:firstLine="240"/>
        <w:rPr>
          <w:rFonts w:ascii="宋体"/>
          <w:bCs/>
        </w:rPr>
      </w:pPr>
      <w:r w:rsidRPr="00BE542C">
        <w:rPr>
          <w:rFonts w:ascii="宋体" w:hAnsi="宋体" w:hint="eastAsia"/>
          <w:bCs/>
        </w:rPr>
        <w:t>（</w:t>
      </w:r>
      <w:r w:rsidRPr="00BE542C">
        <w:rPr>
          <w:rFonts w:ascii="宋体" w:hAnsi="宋体"/>
          <w:bCs/>
        </w:rPr>
        <w:t>1</w:t>
      </w:r>
      <w:r w:rsidRPr="00BE542C">
        <w:rPr>
          <w:rFonts w:ascii="宋体" w:hAnsi="宋体" w:hint="eastAsia"/>
          <w:bCs/>
        </w:rPr>
        <w:t>）所需人员形象及素质良好（品相端正、身体健康、具有较好的身体及心理素质）；</w:t>
      </w:r>
    </w:p>
    <w:p w:rsidR="00811F9D" w:rsidRPr="00BE542C" w:rsidRDefault="00811F9D" w:rsidP="00811F9D">
      <w:pPr>
        <w:snapToGrid w:val="0"/>
        <w:spacing w:line="360" w:lineRule="auto"/>
        <w:ind w:firstLineChars="100" w:firstLine="240"/>
        <w:rPr>
          <w:rFonts w:ascii="宋体"/>
          <w:bCs/>
        </w:rPr>
      </w:pPr>
      <w:r w:rsidRPr="00BE542C">
        <w:rPr>
          <w:rFonts w:ascii="宋体" w:hAnsi="宋体" w:hint="eastAsia"/>
          <w:bCs/>
        </w:rPr>
        <w:t>（</w:t>
      </w:r>
      <w:r w:rsidRPr="00BE542C">
        <w:rPr>
          <w:rFonts w:ascii="宋体" w:hAnsi="宋体"/>
          <w:bCs/>
        </w:rPr>
        <w:t>2</w:t>
      </w:r>
      <w:r w:rsidRPr="00BE542C">
        <w:rPr>
          <w:rFonts w:ascii="宋体" w:hAnsi="宋体" w:hint="eastAsia"/>
          <w:bCs/>
        </w:rPr>
        <w:t>）身高</w:t>
      </w:r>
      <w:r w:rsidRPr="00BE542C">
        <w:rPr>
          <w:rFonts w:ascii="宋体" w:hAnsi="宋体"/>
          <w:bCs/>
        </w:rPr>
        <w:t>1.65</w:t>
      </w:r>
      <w:r w:rsidRPr="00BE542C">
        <w:rPr>
          <w:rFonts w:ascii="宋体" w:hAnsi="宋体" w:hint="eastAsia"/>
          <w:bCs/>
        </w:rPr>
        <w:t>米以上（含</w:t>
      </w:r>
      <w:r w:rsidRPr="00BE542C">
        <w:rPr>
          <w:rFonts w:ascii="宋体" w:hAnsi="宋体"/>
          <w:bCs/>
        </w:rPr>
        <w:t>1.65</w:t>
      </w:r>
      <w:r w:rsidRPr="00BE542C">
        <w:rPr>
          <w:rFonts w:ascii="宋体" w:hAnsi="宋体" w:hint="eastAsia"/>
          <w:bCs/>
        </w:rPr>
        <w:t>米），体重标准（不超肥胖），年龄</w:t>
      </w:r>
      <w:r w:rsidRPr="00BE542C">
        <w:rPr>
          <w:rFonts w:ascii="宋体" w:hAnsi="宋体"/>
          <w:bCs/>
        </w:rPr>
        <w:t>25—45</w:t>
      </w:r>
      <w:r w:rsidRPr="00BE542C">
        <w:rPr>
          <w:rFonts w:ascii="宋体" w:hAnsi="宋体" w:hint="eastAsia"/>
          <w:bCs/>
        </w:rPr>
        <w:t>岁，热爱本职、吃苦耐劳、有较强的责任心；</w:t>
      </w:r>
    </w:p>
    <w:p w:rsidR="00811F9D" w:rsidRPr="00BE542C" w:rsidRDefault="00811F9D" w:rsidP="00811F9D">
      <w:pPr>
        <w:snapToGrid w:val="0"/>
        <w:spacing w:line="360" w:lineRule="auto"/>
        <w:ind w:firstLineChars="100" w:firstLine="240"/>
        <w:rPr>
          <w:rFonts w:ascii="宋体"/>
          <w:bCs/>
        </w:rPr>
      </w:pPr>
      <w:r w:rsidRPr="00BE542C">
        <w:rPr>
          <w:rFonts w:ascii="宋体" w:hAnsi="宋体" w:hint="eastAsia"/>
          <w:bCs/>
        </w:rPr>
        <w:t>（</w:t>
      </w:r>
      <w:r w:rsidRPr="00BE542C">
        <w:rPr>
          <w:rFonts w:ascii="宋体" w:hAnsi="宋体"/>
          <w:bCs/>
        </w:rPr>
        <w:t>3</w:t>
      </w:r>
      <w:r w:rsidRPr="00BE542C">
        <w:rPr>
          <w:rFonts w:ascii="宋体" w:hAnsi="宋体" w:hint="eastAsia"/>
          <w:bCs/>
        </w:rPr>
        <w:t>）上岗前需持有健康证；</w:t>
      </w:r>
    </w:p>
    <w:p w:rsidR="00811F9D" w:rsidRPr="00BE542C" w:rsidRDefault="00811F9D" w:rsidP="00811F9D">
      <w:pPr>
        <w:snapToGrid w:val="0"/>
        <w:spacing w:line="360" w:lineRule="auto"/>
        <w:ind w:firstLineChars="100" w:firstLine="240"/>
        <w:rPr>
          <w:rFonts w:ascii="宋体"/>
          <w:bCs/>
        </w:rPr>
      </w:pPr>
      <w:r w:rsidRPr="00BE542C">
        <w:rPr>
          <w:rFonts w:ascii="宋体" w:hAnsi="宋体" w:hint="eastAsia"/>
          <w:bCs/>
        </w:rPr>
        <w:t>（</w:t>
      </w:r>
      <w:r w:rsidRPr="00BE542C">
        <w:rPr>
          <w:rFonts w:ascii="宋体" w:hAnsi="宋体"/>
          <w:bCs/>
        </w:rPr>
        <w:t>4</w:t>
      </w:r>
      <w:r w:rsidRPr="00BE542C">
        <w:rPr>
          <w:rFonts w:ascii="宋体" w:hAnsi="宋体" w:hint="eastAsia"/>
          <w:bCs/>
        </w:rPr>
        <w:t>）中</w:t>
      </w:r>
      <w:proofErr w:type="gramStart"/>
      <w:r w:rsidRPr="00BE542C">
        <w:rPr>
          <w:rFonts w:ascii="宋体" w:hAnsi="宋体" w:hint="eastAsia"/>
          <w:bCs/>
        </w:rPr>
        <w:t>控岗位</w:t>
      </w:r>
      <w:proofErr w:type="gramEnd"/>
      <w:r w:rsidRPr="00BE542C">
        <w:rPr>
          <w:rFonts w:ascii="宋体" w:hAnsi="宋体" w:hint="eastAsia"/>
          <w:bCs/>
        </w:rPr>
        <w:t>人员应具备消防中</w:t>
      </w:r>
      <w:proofErr w:type="gramStart"/>
      <w:r w:rsidRPr="00BE542C">
        <w:rPr>
          <w:rFonts w:ascii="宋体" w:hAnsi="宋体" w:hint="eastAsia"/>
          <w:bCs/>
        </w:rPr>
        <w:t>控资格</w:t>
      </w:r>
      <w:proofErr w:type="gramEnd"/>
      <w:r w:rsidRPr="00BE542C">
        <w:rPr>
          <w:rFonts w:ascii="宋体" w:hAnsi="宋体" w:hint="eastAsia"/>
          <w:bCs/>
        </w:rPr>
        <w:t>证书</w:t>
      </w:r>
      <w:r>
        <w:rPr>
          <w:rFonts w:ascii="宋体" w:hAnsi="宋体" w:hint="eastAsia"/>
          <w:bCs/>
        </w:rPr>
        <w:t>（中级）</w:t>
      </w:r>
      <w:r w:rsidRPr="00BE542C">
        <w:rPr>
          <w:rFonts w:ascii="宋体" w:hAnsi="宋体" w:hint="eastAsia"/>
          <w:bCs/>
        </w:rPr>
        <w:t>或其它相关资格证书</w:t>
      </w:r>
      <w:r>
        <w:rPr>
          <w:rFonts w:ascii="宋体" w:hAnsi="宋体" w:hint="eastAsia"/>
          <w:bCs/>
        </w:rPr>
        <w:t>（中级）</w:t>
      </w:r>
      <w:r w:rsidRPr="00BE542C">
        <w:rPr>
          <w:rFonts w:ascii="宋体" w:hAnsi="宋体" w:hint="eastAsia"/>
          <w:bCs/>
        </w:rPr>
        <w:t>（须提供相关</w:t>
      </w:r>
      <w:r>
        <w:rPr>
          <w:rFonts w:ascii="宋体" w:hAnsi="宋体" w:hint="eastAsia"/>
          <w:bCs/>
        </w:rPr>
        <w:t>中级</w:t>
      </w:r>
      <w:r w:rsidRPr="00BE542C">
        <w:rPr>
          <w:rFonts w:ascii="宋体" w:hAnsi="宋体" w:hint="eastAsia"/>
          <w:bCs/>
        </w:rPr>
        <w:t>证书复印件并加盖公章）；</w:t>
      </w:r>
    </w:p>
    <w:p w:rsidR="00811F9D" w:rsidRPr="00BE542C" w:rsidRDefault="00811F9D" w:rsidP="00811F9D">
      <w:pPr>
        <w:snapToGrid w:val="0"/>
        <w:spacing w:line="360" w:lineRule="auto"/>
        <w:ind w:firstLineChars="100" w:firstLine="240"/>
        <w:rPr>
          <w:rFonts w:ascii="宋体"/>
          <w:bCs/>
        </w:rPr>
      </w:pPr>
      <w:r w:rsidRPr="00BE542C">
        <w:rPr>
          <w:rFonts w:ascii="宋体" w:hAnsi="宋体" w:hint="eastAsia"/>
          <w:bCs/>
        </w:rPr>
        <w:t>（</w:t>
      </w:r>
      <w:r w:rsidRPr="00BE542C">
        <w:rPr>
          <w:rFonts w:ascii="宋体" w:hAnsi="宋体"/>
          <w:bCs/>
        </w:rPr>
        <w:t>5</w:t>
      </w:r>
      <w:r w:rsidRPr="00BE542C">
        <w:rPr>
          <w:rFonts w:ascii="宋体" w:hAnsi="宋体" w:hint="eastAsia"/>
          <w:bCs/>
        </w:rPr>
        <w:t>）经公安系统比对无违法、犯罪及其他不良行为的政审记录；</w:t>
      </w:r>
    </w:p>
    <w:p w:rsidR="00811F9D" w:rsidRPr="00BE542C" w:rsidRDefault="00811F9D" w:rsidP="00811F9D">
      <w:pPr>
        <w:snapToGrid w:val="0"/>
        <w:spacing w:line="360" w:lineRule="auto"/>
        <w:ind w:firstLineChars="100" w:firstLine="240"/>
        <w:rPr>
          <w:rFonts w:ascii="宋体"/>
          <w:bCs/>
        </w:rPr>
      </w:pPr>
      <w:r w:rsidRPr="00BE542C">
        <w:rPr>
          <w:rFonts w:ascii="宋体" w:hAnsi="宋体" w:hint="eastAsia"/>
          <w:bCs/>
        </w:rPr>
        <w:t>（</w:t>
      </w:r>
      <w:r w:rsidRPr="00BE542C">
        <w:rPr>
          <w:rFonts w:ascii="宋体" w:hAnsi="宋体"/>
          <w:bCs/>
        </w:rPr>
        <w:t>6</w:t>
      </w:r>
      <w:r w:rsidRPr="00BE542C">
        <w:rPr>
          <w:rFonts w:ascii="宋体" w:hAnsi="宋体" w:hint="eastAsia"/>
          <w:bCs/>
        </w:rPr>
        <w:t>）普通话流利；</w:t>
      </w:r>
    </w:p>
    <w:p w:rsidR="00811F9D" w:rsidRPr="00BE542C" w:rsidRDefault="00811F9D" w:rsidP="00811F9D">
      <w:pPr>
        <w:snapToGrid w:val="0"/>
        <w:spacing w:line="360" w:lineRule="auto"/>
        <w:ind w:firstLineChars="100" w:firstLine="240"/>
        <w:rPr>
          <w:rFonts w:ascii="宋体"/>
          <w:bCs/>
        </w:rPr>
      </w:pPr>
      <w:r w:rsidRPr="00BE542C">
        <w:rPr>
          <w:rFonts w:ascii="宋体" w:hAnsi="宋体"/>
          <w:bCs/>
        </w:rPr>
        <w:t xml:space="preserve">2. </w:t>
      </w:r>
      <w:r w:rsidRPr="00BE542C">
        <w:rPr>
          <w:rFonts w:ascii="宋体" w:hAnsi="宋体" w:hint="eastAsia"/>
          <w:bCs/>
        </w:rPr>
        <w:t>服务标准及要求</w:t>
      </w:r>
    </w:p>
    <w:p w:rsidR="00811F9D" w:rsidRPr="00BE542C" w:rsidRDefault="00811F9D" w:rsidP="00811F9D">
      <w:pPr>
        <w:numPr>
          <w:ilvl w:val="0"/>
          <w:numId w:val="46"/>
        </w:numPr>
        <w:adjustRightInd/>
        <w:snapToGrid w:val="0"/>
        <w:spacing w:line="360" w:lineRule="auto"/>
        <w:ind w:firstLineChars="200" w:firstLine="480"/>
        <w:jc w:val="both"/>
        <w:textAlignment w:val="auto"/>
        <w:rPr>
          <w:rFonts w:ascii="宋体"/>
          <w:bCs/>
        </w:rPr>
      </w:pPr>
      <w:r w:rsidRPr="00BE542C">
        <w:rPr>
          <w:rFonts w:ascii="宋体" w:hAnsi="宋体" w:hint="eastAsia"/>
          <w:bCs/>
        </w:rPr>
        <w:t>消防报警设备﹑视频监控设备﹑广播系统﹑应急系统的管理与使用。</w:t>
      </w:r>
    </w:p>
    <w:p w:rsidR="00811F9D" w:rsidRPr="00BE542C" w:rsidRDefault="00811F9D" w:rsidP="00811F9D">
      <w:pPr>
        <w:numPr>
          <w:ilvl w:val="0"/>
          <w:numId w:val="46"/>
        </w:numPr>
        <w:adjustRightInd/>
        <w:snapToGrid w:val="0"/>
        <w:spacing w:line="360" w:lineRule="auto"/>
        <w:ind w:firstLineChars="200" w:firstLine="480"/>
        <w:jc w:val="both"/>
        <w:textAlignment w:val="auto"/>
        <w:rPr>
          <w:rFonts w:ascii="宋体"/>
          <w:bCs/>
        </w:rPr>
      </w:pPr>
      <w:r w:rsidRPr="00BE542C">
        <w:rPr>
          <w:rFonts w:ascii="宋体" w:hAnsi="宋体" w:hint="eastAsia"/>
          <w:bCs/>
        </w:rPr>
        <w:t>全园消防报警点位、设施的处置，利用监控设备对全园进行点位巡视检查。</w:t>
      </w:r>
    </w:p>
    <w:p w:rsidR="00811F9D" w:rsidRPr="00BE542C" w:rsidRDefault="00811F9D" w:rsidP="00811F9D">
      <w:pPr>
        <w:numPr>
          <w:ilvl w:val="0"/>
          <w:numId w:val="46"/>
        </w:numPr>
        <w:adjustRightInd/>
        <w:snapToGrid w:val="0"/>
        <w:spacing w:line="360" w:lineRule="auto"/>
        <w:ind w:firstLineChars="200" w:firstLine="480"/>
        <w:jc w:val="both"/>
        <w:textAlignment w:val="auto"/>
        <w:rPr>
          <w:rFonts w:ascii="宋体"/>
          <w:bCs/>
        </w:rPr>
      </w:pPr>
      <w:r w:rsidRPr="00BE542C">
        <w:rPr>
          <w:rFonts w:ascii="宋体" w:hAnsi="宋体" w:hint="eastAsia"/>
          <w:bCs/>
        </w:rPr>
        <w:t>密切注意各类安全隐患信息和设备运转状况。</w:t>
      </w:r>
    </w:p>
    <w:p w:rsidR="00811F9D" w:rsidRPr="00BE542C" w:rsidRDefault="00811F9D" w:rsidP="00811F9D">
      <w:pPr>
        <w:numPr>
          <w:ilvl w:val="0"/>
          <w:numId w:val="46"/>
        </w:numPr>
        <w:adjustRightInd/>
        <w:snapToGrid w:val="0"/>
        <w:spacing w:line="360" w:lineRule="auto"/>
        <w:ind w:firstLineChars="200" w:firstLine="480"/>
        <w:jc w:val="both"/>
        <w:textAlignment w:val="auto"/>
        <w:rPr>
          <w:rFonts w:ascii="宋体"/>
          <w:bCs/>
        </w:rPr>
      </w:pPr>
      <w:r w:rsidRPr="00BE542C">
        <w:rPr>
          <w:rFonts w:ascii="宋体" w:hAnsi="宋体" w:hint="eastAsia"/>
          <w:bCs/>
        </w:rPr>
        <w:t>妥善处理责任范围内的突发事件。</w:t>
      </w:r>
    </w:p>
    <w:p w:rsidR="00811F9D" w:rsidRPr="00BE542C" w:rsidRDefault="00811F9D" w:rsidP="00811F9D">
      <w:pPr>
        <w:numPr>
          <w:ilvl w:val="0"/>
          <w:numId w:val="46"/>
        </w:numPr>
        <w:adjustRightInd/>
        <w:snapToGrid w:val="0"/>
        <w:spacing w:line="360" w:lineRule="auto"/>
        <w:ind w:firstLineChars="200" w:firstLine="480"/>
        <w:jc w:val="both"/>
        <w:textAlignment w:val="auto"/>
        <w:rPr>
          <w:rFonts w:ascii="宋体"/>
          <w:bCs/>
        </w:rPr>
      </w:pPr>
      <w:r w:rsidRPr="00BE542C">
        <w:rPr>
          <w:rFonts w:ascii="宋体" w:hAnsi="宋体" w:hint="eastAsia"/>
          <w:bCs/>
        </w:rPr>
        <w:t>完成委托方临时交办的其他事项。</w:t>
      </w:r>
    </w:p>
    <w:p w:rsidR="00811F9D" w:rsidRPr="00BE542C" w:rsidRDefault="00811F9D" w:rsidP="00811F9D">
      <w:pPr>
        <w:snapToGrid w:val="0"/>
        <w:spacing w:line="360" w:lineRule="auto"/>
        <w:ind w:left="240"/>
        <w:rPr>
          <w:rFonts w:ascii="宋体"/>
          <w:bCs/>
        </w:rPr>
      </w:pPr>
      <w:r w:rsidRPr="00BE542C">
        <w:rPr>
          <w:rFonts w:ascii="宋体" w:hAnsi="宋体"/>
          <w:bCs/>
        </w:rPr>
        <w:t>3</w:t>
      </w:r>
      <w:r w:rsidRPr="00BE542C">
        <w:rPr>
          <w:rFonts w:ascii="宋体" w:hAnsi="宋体" w:hint="eastAsia"/>
          <w:bCs/>
        </w:rPr>
        <w:t>、人员岗位工作时间</w:t>
      </w:r>
    </w:p>
    <w:p w:rsidR="00811F9D" w:rsidRPr="00BE542C" w:rsidRDefault="00811F9D" w:rsidP="00811F9D">
      <w:pPr>
        <w:numPr>
          <w:ilvl w:val="0"/>
          <w:numId w:val="47"/>
        </w:numPr>
        <w:adjustRightInd/>
        <w:snapToGrid w:val="0"/>
        <w:spacing w:line="360" w:lineRule="auto"/>
        <w:jc w:val="both"/>
        <w:textAlignment w:val="auto"/>
        <w:rPr>
          <w:rFonts w:ascii="宋体"/>
          <w:bCs/>
        </w:rPr>
      </w:pPr>
      <w:r w:rsidRPr="00BE542C">
        <w:rPr>
          <w:rFonts w:ascii="宋体" w:hAnsi="宋体" w:hint="eastAsia"/>
          <w:bCs/>
        </w:rPr>
        <w:t>负责门诊楼</w:t>
      </w:r>
      <w:r w:rsidRPr="00BE542C">
        <w:rPr>
          <w:rFonts w:ascii="宋体" w:hAnsi="宋体"/>
          <w:bCs/>
        </w:rPr>
        <w:t>24</w:t>
      </w:r>
      <w:r w:rsidRPr="00BE542C">
        <w:rPr>
          <w:rFonts w:ascii="宋体" w:hAnsi="宋体" w:hint="eastAsia"/>
          <w:bCs/>
        </w:rPr>
        <w:t>小时的中</w:t>
      </w:r>
      <w:proofErr w:type="gramStart"/>
      <w:r w:rsidRPr="00BE542C">
        <w:rPr>
          <w:rFonts w:ascii="宋体" w:hAnsi="宋体" w:hint="eastAsia"/>
          <w:bCs/>
        </w:rPr>
        <w:t>控岗位</w:t>
      </w:r>
      <w:proofErr w:type="gramEnd"/>
      <w:r w:rsidRPr="00BE542C">
        <w:rPr>
          <w:rFonts w:ascii="宋体" w:hAnsi="宋体" w:hint="eastAsia"/>
          <w:bCs/>
        </w:rPr>
        <w:t>服务，并按照具体岗位要求安排各岗人员工作时间。</w:t>
      </w:r>
    </w:p>
    <w:p w:rsidR="00811F9D" w:rsidRPr="00BE542C" w:rsidRDefault="00811F9D" w:rsidP="00811F9D">
      <w:pPr>
        <w:snapToGrid w:val="0"/>
        <w:spacing w:line="360" w:lineRule="auto"/>
        <w:ind w:firstLineChars="100" w:firstLine="240"/>
        <w:rPr>
          <w:rFonts w:ascii="宋体"/>
          <w:bCs/>
        </w:rPr>
      </w:pPr>
      <w:r w:rsidRPr="00BE542C">
        <w:rPr>
          <w:rFonts w:ascii="宋体" w:hAnsi="宋体"/>
          <w:bCs/>
        </w:rPr>
        <w:t>4</w:t>
      </w:r>
      <w:r w:rsidRPr="00BE542C">
        <w:rPr>
          <w:rFonts w:ascii="宋体" w:hAnsi="宋体" w:hint="eastAsia"/>
          <w:bCs/>
        </w:rPr>
        <w:t>、人员着装要求</w:t>
      </w:r>
    </w:p>
    <w:p w:rsidR="00811F9D" w:rsidRPr="00BE542C" w:rsidRDefault="00811F9D" w:rsidP="00811F9D">
      <w:pPr>
        <w:widowControl/>
        <w:numPr>
          <w:ilvl w:val="0"/>
          <w:numId w:val="48"/>
        </w:numPr>
        <w:adjustRightInd/>
        <w:snapToGrid w:val="0"/>
        <w:spacing w:line="360" w:lineRule="auto"/>
        <w:ind w:rightChars="-244" w:right="-586"/>
        <w:jc w:val="both"/>
        <w:textAlignment w:val="auto"/>
        <w:rPr>
          <w:rFonts w:ascii="宋体"/>
          <w:bCs/>
        </w:rPr>
      </w:pPr>
      <w:r w:rsidRPr="00BE542C">
        <w:rPr>
          <w:rFonts w:ascii="宋体" w:hAnsi="宋体" w:hint="eastAsia"/>
          <w:bCs/>
        </w:rPr>
        <w:lastRenderedPageBreak/>
        <w:t>投标单位须保证保安员服装统一</w:t>
      </w:r>
      <w:proofErr w:type="gramStart"/>
      <w:r w:rsidRPr="00BE542C">
        <w:rPr>
          <w:rFonts w:ascii="宋体" w:hAnsi="宋体" w:hint="eastAsia"/>
          <w:bCs/>
        </w:rPr>
        <w:t>，着</w:t>
      </w:r>
      <w:proofErr w:type="gramEnd"/>
      <w:r w:rsidRPr="00BE542C">
        <w:rPr>
          <w:rFonts w:ascii="宋体" w:hAnsi="宋体" w:hint="eastAsia"/>
          <w:bCs/>
        </w:rPr>
        <w:t>制式服装上岗，制式服装由委托方指定样式、面料、规格，相关费用由投标单位自行承担。</w:t>
      </w:r>
    </w:p>
    <w:p w:rsidR="00811F9D" w:rsidRPr="00BE542C" w:rsidRDefault="00811F9D" w:rsidP="00811F9D">
      <w:pPr>
        <w:snapToGrid w:val="0"/>
        <w:spacing w:line="360" w:lineRule="auto"/>
        <w:ind w:firstLineChars="135" w:firstLine="325"/>
        <w:outlineLvl w:val="1"/>
        <w:rPr>
          <w:rFonts w:ascii="仿宋" w:eastAsia="仿宋" w:hAnsi="仿宋"/>
          <w:b/>
          <w:bCs/>
          <w:szCs w:val="24"/>
        </w:rPr>
      </w:pPr>
      <w:r w:rsidRPr="00BE542C">
        <w:rPr>
          <w:rFonts w:ascii="仿宋" w:eastAsia="仿宋" w:hAnsi="仿宋" w:hint="eastAsia"/>
          <w:b/>
          <w:bCs/>
          <w:szCs w:val="24"/>
        </w:rPr>
        <w:t>（五）保安服务要求</w:t>
      </w:r>
    </w:p>
    <w:p w:rsidR="00811F9D" w:rsidRPr="00BE542C" w:rsidRDefault="00811F9D" w:rsidP="00811F9D">
      <w:pPr>
        <w:snapToGrid w:val="0"/>
        <w:spacing w:line="360" w:lineRule="auto"/>
        <w:ind w:firstLineChars="150" w:firstLine="360"/>
        <w:rPr>
          <w:rFonts w:ascii="宋体"/>
          <w:bCs/>
        </w:rPr>
      </w:pPr>
      <w:r w:rsidRPr="00BE542C">
        <w:rPr>
          <w:rFonts w:ascii="宋体" w:hAnsi="宋体"/>
          <w:bCs/>
        </w:rPr>
        <w:t>1</w:t>
      </w:r>
      <w:r w:rsidRPr="00BE542C">
        <w:rPr>
          <w:rFonts w:ascii="宋体" w:hAnsi="宋体" w:hint="eastAsia"/>
          <w:bCs/>
        </w:rPr>
        <w:t>、人员要求</w:t>
      </w:r>
    </w:p>
    <w:p w:rsidR="00811F9D" w:rsidRPr="00BE542C" w:rsidRDefault="00811F9D" w:rsidP="00811F9D">
      <w:pPr>
        <w:snapToGrid w:val="0"/>
        <w:spacing w:line="360" w:lineRule="auto"/>
        <w:ind w:firstLineChars="100" w:firstLine="240"/>
        <w:rPr>
          <w:rFonts w:ascii="宋体"/>
          <w:bCs/>
        </w:rPr>
      </w:pPr>
      <w:r w:rsidRPr="00BE542C">
        <w:rPr>
          <w:rFonts w:ascii="宋体" w:hAnsi="宋体" w:hint="eastAsia"/>
          <w:bCs/>
        </w:rPr>
        <w:t>（</w:t>
      </w:r>
      <w:r w:rsidRPr="00BE542C">
        <w:rPr>
          <w:rFonts w:ascii="宋体" w:hAnsi="宋体"/>
          <w:bCs/>
        </w:rPr>
        <w:t>1</w:t>
      </w:r>
      <w:r w:rsidRPr="00BE542C">
        <w:rPr>
          <w:rFonts w:ascii="宋体" w:hAnsi="宋体" w:hint="eastAsia"/>
          <w:bCs/>
        </w:rPr>
        <w:t>）所需人员均为男性，形象及素质良好（品相端正、身体健康、具有较好的身体及心理素质）；</w:t>
      </w:r>
    </w:p>
    <w:p w:rsidR="00811F9D" w:rsidRPr="00BE542C" w:rsidRDefault="00811F9D" w:rsidP="00811F9D">
      <w:pPr>
        <w:snapToGrid w:val="0"/>
        <w:spacing w:line="360" w:lineRule="auto"/>
        <w:ind w:firstLineChars="100" w:firstLine="240"/>
        <w:rPr>
          <w:rFonts w:ascii="宋体"/>
          <w:bCs/>
        </w:rPr>
      </w:pPr>
      <w:r w:rsidRPr="00BE542C">
        <w:rPr>
          <w:rFonts w:ascii="宋体" w:hAnsi="宋体" w:hint="eastAsia"/>
          <w:bCs/>
        </w:rPr>
        <w:t>（</w:t>
      </w:r>
      <w:r w:rsidRPr="00BE542C">
        <w:rPr>
          <w:rFonts w:ascii="宋体" w:hAnsi="宋体"/>
          <w:bCs/>
        </w:rPr>
        <w:t>2</w:t>
      </w:r>
      <w:r w:rsidRPr="00BE542C">
        <w:rPr>
          <w:rFonts w:ascii="宋体" w:hAnsi="宋体" w:hint="eastAsia"/>
          <w:bCs/>
        </w:rPr>
        <w:t>）身高</w:t>
      </w:r>
      <w:r w:rsidRPr="00BE542C">
        <w:rPr>
          <w:rFonts w:ascii="宋体" w:hAnsi="宋体"/>
          <w:bCs/>
        </w:rPr>
        <w:t>1.70</w:t>
      </w:r>
      <w:r w:rsidRPr="00BE542C">
        <w:rPr>
          <w:rFonts w:ascii="宋体" w:hAnsi="宋体" w:hint="eastAsia"/>
          <w:bCs/>
        </w:rPr>
        <w:t>米以上（含</w:t>
      </w:r>
      <w:r w:rsidRPr="00BE542C">
        <w:rPr>
          <w:rFonts w:ascii="宋体" w:hAnsi="宋体"/>
          <w:bCs/>
        </w:rPr>
        <w:t>1.70</w:t>
      </w:r>
      <w:r w:rsidRPr="00BE542C">
        <w:rPr>
          <w:rFonts w:ascii="宋体" w:hAnsi="宋体" w:hint="eastAsia"/>
          <w:bCs/>
        </w:rPr>
        <w:t>米），</w:t>
      </w:r>
      <w:r>
        <w:rPr>
          <w:rFonts w:ascii="宋体" w:hAnsi="宋体" w:hint="eastAsia"/>
          <w:bCs/>
          <w:color w:val="000000"/>
        </w:rPr>
        <w:t>女性保安身高</w:t>
      </w:r>
      <w:r>
        <w:rPr>
          <w:rFonts w:ascii="宋体" w:hAnsi="宋体"/>
          <w:bCs/>
          <w:color w:val="000000"/>
        </w:rPr>
        <w:t>1.60</w:t>
      </w:r>
      <w:r>
        <w:rPr>
          <w:rFonts w:ascii="宋体" w:hAnsi="宋体" w:hint="eastAsia"/>
          <w:bCs/>
          <w:color w:val="000000"/>
        </w:rPr>
        <w:t>米以上（含</w:t>
      </w:r>
      <w:r>
        <w:rPr>
          <w:rFonts w:ascii="宋体" w:hAnsi="宋体"/>
          <w:bCs/>
          <w:color w:val="000000"/>
        </w:rPr>
        <w:t>1.60</w:t>
      </w:r>
      <w:r>
        <w:rPr>
          <w:rFonts w:ascii="宋体" w:hAnsi="宋体" w:hint="eastAsia"/>
          <w:bCs/>
          <w:color w:val="000000"/>
        </w:rPr>
        <w:t>米），</w:t>
      </w:r>
      <w:r w:rsidRPr="00BE542C">
        <w:rPr>
          <w:rFonts w:ascii="宋体" w:hAnsi="宋体" w:hint="eastAsia"/>
          <w:bCs/>
        </w:rPr>
        <w:t>体重标准（不超肥胖），年龄</w:t>
      </w:r>
      <w:r w:rsidRPr="00BE542C">
        <w:rPr>
          <w:rFonts w:ascii="宋体" w:hAnsi="宋体"/>
          <w:bCs/>
        </w:rPr>
        <w:t>2</w:t>
      </w:r>
      <w:r>
        <w:rPr>
          <w:rFonts w:ascii="宋体" w:hAnsi="宋体"/>
          <w:bCs/>
        </w:rPr>
        <w:t>5</w:t>
      </w:r>
      <w:r w:rsidRPr="00BE542C">
        <w:rPr>
          <w:rFonts w:ascii="宋体" w:hAnsi="宋体"/>
          <w:bCs/>
        </w:rPr>
        <w:t>—</w:t>
      </w:r>
      <w:r>
        <w:rPr>
          <w:rFonts w:ascii="宋体" w:hAnsi="宋体"/>
          <w:bCs/>
        </w:rPr>
        <w:t>50</w:t>
      </w:r>
      <w:r w:rsidRPr="00BE542C">
        <w:rPr>
          <w:rFonts w:ascii="宋体" w:hAnsi="宋体" w:hint="eastAsia"/>
          <w:bCs/>
        </w:rPr>
        <w:t>岁，热爱本职、吃苦耐劳、有较强的责任心；</w:t>
      </w:r>
    </w:p>
    <w:p w:rsidR="00811F9D" w:rsidRPr="00BE542C" w:rsidRDefault="00811F9D" w:rsidP="00811F9D">
      <w:pPr>
        <w:snapToGrid w:val="0"/>
        <w:spacing w:line="360" w:lineRule="auto"/>
        <w:ind w:firstLineChars="100" w:firstLine="240"/>
        <w:rPr>
          <w:rFonts w:ascii="宋体"/>
          <w:bCs/>
        </w:rPr>
      </w:pPr>
      <w:r w:rsidRPr="00BE542C">
        <w:rPr>
          <w:rFonts w:ascii="宋体" w:hAnsi="宋体" w:hint="eastAsia"/>
          <w:bCs/>
        </w:rPr>
        <w:t>（</w:t>
      </w:r>
      <w:r w:rsidRPr="00BE542C">
        <w:rPr>
          <w:rFonts w:ascii="宋体" w:hAnsi="宋体"/>
          <w:bCs/>
        </w:rPr>
        <w:t>3</w:t>
      </w:r>
      <w:r w:rsidRPr="00BE542C">
        <w:rPr>
          <w:rFonts w:ascii="宋体" w:hAnsi="宋体" w:hint="eastAsia"/>
          <w:bCs/>
        </w:rPr>
        <w:t>）持有保安员从业资格证书</w:t>
      </w:r>
      <w:r>
        <w:rPr>
          <w:rFonts w:ascii="宋体" w:hAnsi="宋体" w:hint="eastAsia"/>
          <w:bCs/>
        </w:rPr>
        <w:t>，</w:t>
      </w:r>
      <w:r>
        <w:rPr>
          <w:rFonts w:ascii="宋体" w:hAnsi="宋体" w:hint="eastAsia"/>
          <w:bCs/>
          <w:color w:val="000000"/>
        </w:rPr>
        <w:t>不低于</w:t>
      </w:r>
      <w:r>
        <w:rPr>
          <w:rFonts w:ascii="宋体" w:hAnsi="宋体"/>
          <w:bCs/>
          <w:color w:val="000000"/>
        </w:rPr>
        <w:t>2</w:t>
      </w:r>
      <w:r>
        <w:rPr>
          <w:rFonts w:ascii="宋体" w:hAnsi="宋体" w:hint="eastAsia"/>
          <w:bCs/>
          <w:color w:val="000000"/>
        </w:rPr>
        <w:t>名保安（其中必须</w:t>
      </w:r>
      <w:r>
        <w:rPr>
          <w:rFonts w:ascii="宋体" w:hAnsi="宋体"/>
          <w:bCs/>
          <w:color w:val="000000"/>
        </w:rPr>
        <w:t>1</w:t>
      </w:r>
      <w:r>
        <w:rPr>
          <w:rFonts w:ascii="宋体" w:hAnsi="宋体" w:hint="eastAsia"/>
          <w:bCs/>
          <w:color w:val="000000"/>
        </w:rPr>
        <w:t>名女性保安）具备安检员资格证书</w:t>
      </w:r>
      <w:r w:rsidRPr="00BE542C">
        <w:rPr>
          <w:rFonts w:ascii="宋体" w:hAnsi="宋体" w:hint="eastAsia"/>
          <w:bCs/>
        </w:rPr>
        <w:t>；</w:t>
      </w:r>
    </w:p>
    <w:p w:rsidR="00811F9D" w:rsidRPr="00BE542C" w:rsidRDefault="00811F9D" w:rsidP="00811F9D">
      <w:pPr>
        <w:snapToGrid w:val="0"/>
        <w:spacing w:line="360" w:lineRule="auto"/>
        <w:ind w:firstLineChars="100" w:firstLine="240"/>
        <w:rPr>
          <w:rFonts w:ascii="宋体"/>
          <w:bCs/>
        </w:rPr>
      </w:pPr>
      <w:r w:rsidRPr="00BE542C">
        <w:rPr>
          <w:rFonts w:ascii="宋体" w:hAnsi="宋体" w:hint="eastAsia"/>
          <w:bCs/>
        </w:rPr>
        <w:t>（</w:t>
      </w:r>
      <w:r w:rsidRPr="00BE542C">
        <w:rPr>
          <w:rFonts w:ascii="宋体" w:hAnsi="宋体"/>
          <w:bCs/>
        </w:rPr>
        <w:t>4</w:t>
      </w:r>
      <w:r w:rsidRPr="00BE542C">
        <w:rPr>
          <w:rFonts w:ascii="宋体" w:hAnsi="宋体" w:hint="eastAsia"/>
          <w:bCs/>
        </w:rPr>
        <w:t>）经公安系统比对无违法、犯罪及其他不良行为的政审记录；</w:t>
      </w:r>
    </w:p>
    <w:p w:rsidR="00811F9D" w:rsidRPr="00BE542C" w:rsidRDefault="00811F9D" w:rsidP="00811F9D">
      <w:pPr>
        <w:snapToGrid w:val="0"/>
        <w:spacing w:line="360" w:lineRule="auto"/>
        <w:ind w:firstLineChars="100" w:firstLine="240"/>
        <w:rPr>
          <w:rFonts w:ascii="宋体"/>
          <w:bCs/>
        </w:rPr>
      </w:pPr>
      <w:r w:rsidRPr="00BE542C">
        <w:rPr>
          <w:rFonts w:ascii="宋体" w:hAnsi="宋体" w:hint="eastAsia"/>
          <w:bCs/>
        </w:rPr>
        <w:t>（</w:t>
      </w:r>
      <w:r w:rsidRPr="00BE542C">
        <w:rPr>
          <w:rFonts w:ascii="宋体" w:hAnsi="宋体"/>
          <w:bCs/>
        </w:rPr>
        <w:t>5</w:t>
      </w:r>
      <w:r w:rsidRPr="00BE542C">
        <w:rPr>
          <w:rFonts w:ascii="宋体" w:hAnsi="宋体" w:hint="eastAsia"/>
          <w:bCs/>
        </w:rPr>
        <w:t>）普通话流利；</w:t>
      </w:r>
    </w:p>
    <w:p w:rsidR="00811F9D" w:rsidRPr="00BE542C" w:rsidRDefault="00811F9D" w:rsidP="00811F9D">
      <w:pPr>
        <w:snapToGrid w:val="0"/>
        <w:spacing w:line="360" w:lineRule="auto"/>
        <w:ind w:firstLineChars="150" w:firstLine="360"/>
        <w:rPr>
          <w:rFonts w:ascii="宋体"/>
          <w:bCs/>
        </w:rPr>
      </w:pPr>
      <w:r w:rsidRPr="00BE542C">
        <w:rPr>
          <w:rFonts w:ascii="宋体" w:hAnsi="宋体"/>
          <w:bCs/>
        </w:rPr>
        <w:t>2</w:t>
      </w:r>
      <w:r w:rsidRPr="00BE542C">
        <w:rPr>
          <w:rFonts w:ascii="宋体" w:hAnsi="宋体" w:hint="eastAsia"/>
          <w:bCs/>
        </w:rPr>
        <w:t>、服务标准及要求</w:t>
      </w:r>
    </w:p>
    <w:p w:rsidR="00811F9D" w:rsidRPr="00BE542C" w:rsidRDefault="00811F9D" w:rsidP="00811F9D">
      <w:pPr>
        <w:snapToGrid w:val="0"/>
        <w:spacing w:line="360" w:lineRule="auto"/>
        <w:ind w:firstLineChars="100" w:firstLine="240"/>
        <w:rPr>
          <w:rFonts w:ascii="宋体"/>
          <w:bCs/>
        </w:rPr>
      </w:pPr>
      <w:r w:rsidRPr="00BE542C">
        <w:rPr>
          <w:rFonts w:ascii="宋体" w:hAnsi="宋体" w:hint="eastAsia"/>
          <w:bCs/>
        </w:rPr>
        <w:t>（</w:t>
      </w:r>
      <w:r w:rsidRPr="00BE542C">
        <w:rPr>
          <w:rFonts w:ascii="宋体" w:hAnsi="宋体"/>
          <w:bCs/>
        </w:rPr>
        <w:t>1</w:t>
      </w:r>
      <w:r w:rsidRPr="00BE542C">
        <w:rPr>
          <w:rFonts w:ascii="宋体" w:hAnsi="宋体" w:hint="eastAsia"/>
          <w:bCs/>
        </w:rPr>
        <w:t>）根据门诊楼的实际情况，结合防控的目标、范围、单位的工作性质（服务）、来往人员车辆等特点，科学合理有效的安排好岗哨，队员岗哨设置要达到与中心的技防、物防无缝对接，打造三位一体的防控体系。</w:t>
      </w:r>
    </w:p>
    <w:p w:rsidR="00811F9D" w:rsidRPr="00BE542C" w:rsidRDefault="00811F9D" w:rsidP="00811F9D">
      <w:pPr>
        <w:snapToGrid w:val="0"/>
        <w:spacing w:line="360" w:lineRule="auto"/>
        <w:ind w:firstLineChars="100" w:firstLine="240"/>
        <w:rPr>
          <w:rFonts w:ascii="宋体"/>
          <w:bCs/>
        </w:rPr>
      </w:pPr>
      <w:r w:rsidRPr="00BE542C">
        <w:rPr>
          <w:rFonts w:ascii="宋体" w:hAnsi="宋体" w:hint="eastAsia"/>
          <w:bCs/>
        </w:rPr>
        <w:t>（</w:t>
      </w:r>
      <w:r w:rsidRPr="00BE542C">
        <w:rPr>
          <w:rFonts w:ascii="宋体" w:hAnsi="宋体"/>
          <w:bCs/>
        </w:rPr>
        <w:t>2</w:t>
      </w:r>
      <w:r w:rsidRPr="00BE542C">
        <w:rPr>
          <w:rFonts w:ascii="宋体" w:hAnsi="宋体" w:hint="eastAsia"/>
          <w:bCs/>
        </w:rPr>
        <w:t>）根据项目实际情况和安全部门、行业规范要求，制订各类制度，由此规范队员的个人行为。</w:t>
      </w:r>
    </w:p>
    <w:p w:rsidR="00811F9D" w:rsidRPr="00BE542C" w:rsidRDefault="00811F9D" w:rsidP="00811F9D">
      <w:pPr>
        <w:snapToGrid w:val="0"/>
        <w:spacing w:line="360" w:lineRule="auto"/>
        <w:ind w:firstLineChars="100" w:firstLine="240"/>
        <w:rPr>
          <w:rFonts w:ascii="宋体"/>
          <w:bCs/>
        </w:rPr>
      </w:pPr>
      <w:r w:rsidRPr="00BE542C">
        <w:rPr>
          <w:rFonts w:ascii="宋体" w:hAnsi="宋体" w:hint="eastAsia"/>
          <w:bCs/>
        </w:rPr>
        <w:t>（</w:t>
      </w:r>
      <w:r w:rsidRPr="00BE542C">
        <w:rPr>
          <w:rFonts w:ascii="宋体" w:hAnsi="宋体"/>
          <w:bCs/>
        </w:rPr>
        <w:t>3</w:t>
      </w:r>
      <w:r w:rsidRPr="00BE542C">
        <w:rPr>
          <w:rFonts w:ascii="宋体" w:hAnsi="宋体" w:hint="eastAsia"/>
          <w:bCs/>
        </w:rPr>
        <w:t>）建立一整套的处置突发事件情况预案，建立应急小分队，定期组织进行演练（每季一次，全年不得少于四次）。</w:t>
      </w:r>
    </w:p>
    <w:p w:rsidR="00811F9D" w:rsidRPr="00BE542C" w:rsidRDefault="00811F9D" w:rsidP="00811F9D">
      <w:pPr>
        <w:snapToGrid w:val="0"/>
        <w:spacing w:line="360" w:lineRule="auto"/>
        <w:ind w:firstLineChars="100" w:firstLine="240"/>
        <w:rPr>
          <w:rFonts w:ascii="宋体"/>
          <w:bCs/>
        </w:rPr>
      </w:pPr>
      <w:r w:rsidRPr="00BE542C">
        <w:rPr>
          <w:rFonts w:ascii="宋体" w:hAnsi="宋体" w:hint="eastAsia"/>
          <w:bCs/>
        </w:rPr>
        <w:t>（</w:t>
      </w:r>
      <w:r w:rsidRPr="00BE542C">
        <w:rPr>
          <w:rFonts w:ascii="宋体" w:hAnsi="宋体"/>
          <w:bCs/>
        </w:rPr>
        <w:t>4</w:t>
      </w:r>
      <w:r w:rsidRPr="00BE542C">
        <w:rPr>
          <w:rFonts w:ascii="宋体" w:hAnsi="宋体" w:hint="eastAsia"/>
          <w:bCs/>
        </w:rPr>
        <w:t>）强化队员技能培训，增强提高队员的业务能力，打造一支身体过硬、训练有素、爱岗敬业的安保队伍。</w:t>
      </w:r>
    </w:p>
    <w:p w:rsidR="00811F9D" w:rsidRPr="00BE542C" w:rsidRDefault="00811F9D" w:rsidP="00811F9D">
      <w:pPr>
        <w:snapToGrid w:val="0"/>
        <w:spacing w:line="360" w:lineRule="auto"/>
        <w:ind w:firstLineChars="100" w:firstLine="240"/>
        <w:rPr>
          <w:rFonts w:ascii="宋体"/>
          <w:bCs/>
        </w:rPr>
      </w:pPr>
      <w:r w:rsidRPr="00BE542C">
        <w:rPr>
          <w:rFonts w:ascii="宋体" w:hAnsi="宋体" w:hint="eastAsia"/>
          <w:bCs/>
        </w:rPr>
        <w:t>（</w:t>
      </w:r>
      <w:r w:rsidRPr="00BE542C">
        <w:rPr>
          <w:rFonts w:ascii="宋体" w:hAnsi="宋体"/>
          <w:bCs/>
        </w:rPr>
        <w:t>5</w:t>
      </w:r>
      <w:r w:rsidRPr="00BE542C">
        <w:rPr>
          <w:rFonts w:ascii="宋体" w:hAnsi="宋体" w:hint="eastAsia"/>
          <w:bCs/>
        </w:rPr>
        <w:t>）建立训练、培训机制（有计划、有组织的对队员进行技能及业务训练，每周</w:t>
      </w:r>
      <w:r w:rsidRPr="00BE542C">
        <w:rPr>
          <w:rFonts w:ascii="宋体" w:hAnsi="宋体"/>
          <w:bCs/>
        </w:rPr>
        <w:t>2—3</w:t>
      </w:r>
      <w:r w:rsidRPr="00BE542C">
        <w:rPr>
          <w:rFonts w:ascii="宋体" w:hAnsi="宋体" w:hint="eastAsia"/>
          <w:bCs/>
        </w:rPr>
        <w:t>次）</w:t>
      </w:r>
    </w:p>
    <w:p w:rsidR="00811F9D" w:rsidRPr="00BE542C" w:rsidRDefault="00811F9D" w:rsidP="00811F9D">
      <w:pPr>
        <w:snapToGrid w:val="0"/>
        <w:spacing w:line="360" w:lineRule="auto"/>
        <w:ind w:firstLineChars="100" w:firstLine="240"/>
        <w:rPr>
          <w:rFonts w:ascii="宋体"/>
          <w:bCs/>
        </w:rPr>
      </w:pPr>
      <w:r w:rsidRPr="00BE542C">
        <w:rPr>
          <w:rFonts w:ascii="宋体" w:hAnsi="宋体" w:hint="eastAsia"/>
          <w:bCs/>
        </w:rPr>
        <w:t>（</w:t>
      </w:r>
      <w:r w:rsidRPr="00BE542C">
        <w:rPr>
          <w:rFonts w:ascii="宋体" w:hAnsi="宋体"/>
          <w:bCs/>
        </w:rPr>
        <w:t>6</w:t>
      </w:r>
      <w:r w:rsidRPr="00BE542C">
        <w:rPr>
          <w:rFonts w:ascii="宋体" w:hAnsi="宋体" w:hint="eastAsia"/>
          <w:bCs/>
        </w:rPr>
        <w:t>）如遇特殊情况须服从</w:t>
      </w:r>
      <w:r>
        <w:rPr>
          <w:rFonts w:ascii="宋体" w:hAnsi="宋体" w:hint="eastAsia"/>
          <w:bCs/>
        </w:rPr>
        <w:t>医院</w:t>
      </w:r>
      <w:r w:rsidRPr="00BE542C">
        <w:rPr>
          <w:rFonts w:ascii="宋体" w:hAnsi="宋体" w:hint="eastAsia"/>
          <w:bCs/>
        </w:rPr>
        <w:t>方调动安排。</w:t>
      </w:r>
    </w:p>
    <w:p w:rsidR="00811F9D" w:rsidRPr="00BE542C" w:rsidRDefault="00811F9D" w:rsidP="00811F9D">
      <w:pPr>
        <w:snapToGrid w:val="0"/>
        <w:spacing w:line="360" w:lineRule="auto"/>
        <w:ind w:firstLineChars="100" w:firstLine="240"/>
        <w:rPr>
          <w:rFonts w:ascii="宋体"/>
          <w:bCs/>
        </w:rPr>
      </w:pPr>
      <w:r w:rsidRPr="00BE542C">
        <w:rPr>
          <w:rFonts w:ascii="宋体" w:hAnsi="宋体"/>
          <w:bCs/>
        </w:rPr>
        <w:t>3</w:t>
      </w:r>
      <w:r w:rsidRPr="00BE542C">
        <w:rPr>
          <w:rFonts w:ascii="宋体" w:hAnsi="宋体" w:hint="eastAsia"/>
          <w:bCs/>
        </w:rPr>
        <w:t>、人员岗位工作时间</w:t>
      </w:r>
    </w:p>
    <w:p w:rsidR="00811F9D" w:rsidRPr="00BE542C" w:rsidRDefault="00811F9D" w:rsidP="00811F9D">
      <w:pPr>
        <w:snapToGrid w:val="0"/>
        <w:spacing w:line="360" w:lineRule="auto"/>
        <w:ind w:firstLineChars="150" w:firstLine="360"/>
        <w:rPr>
          <w:rFonts w:ascii="宋体"/>
          <w:bCs/>
        </w:rPr>
      </w:pPr>
      <w:r w:rsidRPr="00BE542C">
        <w:rPr>
          <w:rFonts w:ascii="宋体" w:hAnsi="宋体" w:hint="eastAsia"/>
          <w:bCs/>
        </w:rPr>
        <w:t>负责新门诊楼</w:t>
      </w:r>
      <w:r w:rsidRPr="00BE542C">
        <w:rPr>
          <w:rFonts w:ascii="宋体" w:hAnsi="宋体"/>
          <w:bCs/>
        </w:rPr>
        <w:t>24</w:t>
      </w:r>
      <w:r w:rsidRPr="00BE542C">
        <w:rPr>
          <w:rFonts w:ascii="宋体" w:hAnsi="宋体" w:hint="eastAsia"/>
          <w:bCs/>
        </w:rPr>
        <w:t>小时的保安服务，并按照具体岗位要求安排各岗人员工作时间。</w:t>
      </w:r>
    </w:p>
    <w:p w:rsidR="00811F9D" w:rsidRPr="00BE542C" w:rsidRDefault="00811F9D" w:rsidP="00811F9D">
      <w:pPr>
        <w:snapToGrid w:val="0"/>
        <w:spacing w:line="360" w:lineRule="auto"/>
        <w:ind w:firstLineChars="100" w:firstLine="240"/>
        <w:rPr>
          <w:rFonts w:ascii="宋体"/>
          <w:bCs/>
        </w:rPr>
      </w:pPr>
      <w:r w:rsidRPr="00BE542C">
        <w:rPr>
          <w:rFonts w:ascii="宋体" w:hAnsi="宋体"/>
          <w:bCs/>
        </w:rPr>
        <w:t>4</w:t>
      </w:r>
      <w:r w:rsidRPr="00BE542C">
        <w:rPr>
          <w:rFonts w:ascii="宋体" w:hAnsi="宋体" w:hint="eastAsia"/>
          <w:bCs/>
        </w:rPr>
        <w:t>、人员着装要求</w:t>
      </w:r>
    </w:p>
    <w:p w:rsidR="00811F9D" w:rsidRDefault="00811F9D" w:rsidP="00811F9D">
      <w:pPr>
        <w:pStyle w:val="21"/>
        <w:spacing w:line="360" w:lineRule="auto"/>
        <w:ind w:leftChars="0" w:left="0" w:firstLineChars="100" w:firstLine="240"/>
        <w:rPr>
          <w:rFonts w:ascii="宋体"/>
          <w:bCs/>
        </w:rPr>
      </w:pPr>
      <w:r w:rsidRPr="00BE542C">
        <w:rPr>
          <w:rFonts w:ascii="宋体" w:hAnsi="宋体" w:hint="eastAsia"/>
          <w:bCs/>
        </w:rPr>
        <w:lastRenderedPageBreak/>
        <w:t>投标单位须保证保安员服装统一</w:t>
      </w:r>
      <w:proofErr w:type="gramStart"/>
      <w:r w:rsidRPr="00BE542C">
        <w:rPr>
          <w:rFonts w:ascii="宋体" w:hAnsi="宋体" w:hint="eastAsia"/>
          <w:bCs/>
        </w:rPr>
        <w:t>，着</w:t>
      </w:r>
      <w:proofErr w:type="gramEnd"/>
      <w:r w:rsidRPr="00BE542C">
        <w:rPr>
          <w:rFonts w:ascii="宋体" w:hAnsi="宋体" w:hint="eastAsia"/>
          <w:bCs/>
        </w:rPr>
        <w:t>制式服装上岗，制式服装由委托方指定样式、面料、规格，相关费用由投标单位自行承担。</w:t>
      </w:r>
    </w:p>
    <w:p w:rsidR="00811F9D" w:rsidRPr="00BE542C" w:rsidRDefault="00811F9D" w:rsidP="00811F9D">
      <w:pPr>
        <w:snapToGrid w:val="0"/>
        <w:spacing w:line="360" w:lineRule="auto"/>
        <w:ind w:firstLineChars="135" w:firstLine="325"/>
        <w:outlineLvl w:val="1"/>
        <w:rPr>
          <w:rFonts w:ascii="仿宋" w:eastAsia="仿宋" w:hAnsi="仿宋"/>
          <w:b/>
          <w:bCs/>
          <w:szCs w:val="24"/>
        </w:rPr>
      </w:pPr>
      <w:r w:rsidRPr="00BE542C">
        <w:rPr>
          <w:rFonts w:ascii="仿宋" w:eastAsia="仿宋" w:hAnsi="仿宋" w:hint="eastAsia"/>
          <w:b/>
          <w:bCs/>
          <w:szCs w:val="24"/>
        </w:rPr>
        <w:t>（六）电梯运行服务要求</w:t>
      </w:r>
    </w:p>
    <w:p w:rsidR="00811F9D" w:rsidRPr="00C163C4" w:rsidRDefault="00811F9D" w:rsidP="00811F9D">
      <w:pPr>
        <w:snapToGrid w:val="0"/>
        <w:spacing w:line="360" w:lineRule="auto"/>
        <w:ind w:firstLineChars="150" w:firstLine="360"/>
        <w:rPr>
          <w:rFonts w:ascii="宋体"/>
          <w:bCs/>
        </w:rPr>
      </w:pPr>
      <w:r w:rsidRPr="00C163C4">
        <w:rPr>
          <w:rFonts w:ascii="宋体" w:hAnsi="宋体"/>
          <w:bCs/>
        </w:rPr>
        <w:t>1.</w:t>
      </w:r>
      <w:r w:rsidRPr="00C163C4">
        <w:rPr>
          <w:rFonts w:ascii="宋体" w:hAnsi="宋体" w:hint="eastAsia"/>
          <w:bCs/>
        </w:rPr>
        <w:t>岗位人员配置</w:t>
      </w:r>
    </w:p>
    <w:p w:rsidR="00811F9D" w:rsidRPr="00C163C4" w:rsidRDefault="00811F9D" w:rsidP="00811F9D">
      <w:pPr>
        <w:snapToGrid w:val="0"/>
        <w:spacing w:line="360" w:lineRule="auto"/>
        <w:ind w:firstLineChars="150" w:firstLine="360"/>
        <w:rPr>
          <w:rFonts w:ascii="宋体"/>
          <w:bCs/>
        </w:rPr>
      </w:pPr>
      <w:r w:rsidRPr="00C163C4">
        <w:rPr>
          <w:rFonts w:ascii="宋体" w:hAnsi="宋体"/>
          <w:bCs/>
        </w:rPr>
        <w:t>1.1</w:t>
      </w:r>
      <w:r w:rsidRPr="00C163C4">
        <w:rPr>
          <w:rFonts w:ascii="宋体" w:hAnsi="宋体" w:hint="eastAsia"/>
          <w:bCs/>
        </w:rPr>
        <w:t>新门诊楼电梯服务人员总数不低于</w:t>
      </w:r>
      <w:r w:rsidRPr="00C163C4">
        <w:rPr>
          <w:rFonts w:ascii="宋体" w:hAnsi="宋体"/>
          <w:bCs/>
        </w:rPr>
        <w:t>3</w:t>
      </w:r>
      <w:r w:rsidRPr="00C163C4">
        <w:rPr>
          <w:rFonts w:ascii="宋体" w:hAnsi="宋体" w:hint="eastAsia"/>
          <w:bCs/>
        </w:rPr>
        <w:t>人，具体是：</w:t>
      </w:r>
    </w:p>
    <w:tbl>
      <w:tblPr>
        <w:tblW w:w="5065" w:type="pct"/>
        <w:jc w:val="center"/>
        <w:tblLook w:val="00A0" w:firstRow="1" w:lastRow="0" w:firstColumn="1" w:lastColumn="0" w:noHBand="0" w:noVBand="0"/>
      </w:tblPr>
      <w:tblGrid>
        <w:gridCol w:w="1201"/>
        <w:gridCol w:w="1439"/>
        <w:gridCol w:w="798"/>
        <w:gridCol w:w="2858"/>
        <w:gridCol w:w="1707"/>
        <w:gridCol w:w="1060"/>
      </w:tblGrid>
      <w:tr w:rsidR="00811F9D" w:rsidRPr="00C163C4" w:rsidTr="00A7521A">
        <w:trPr>
          <w:trHeight w:val="415"/>
          <w:jc w:val="center"/>
        </w:trPr>
        <w:tc>
          <w:tcPr>
            <w:tcW w:w="662" w:type="pct"/>
            <w:tcBorders>
              <w:top w:val="single" w:sz="4" w:space="0" w:color="auto"/>
              <w:left w:val="single" w:sz="4" w:space="0" w:color="auto"/>
              <w:bottom w:val="single" w:sz="4" w:space="0" w:color="auto"/>
              <w:right w:val="single" w:sz="4" w:space="0" w:color="auto"/>
            </w:tcBorders>
            <w:vAlign w:val="center"/>
          </w:tcPr>
          <w:p w:rsidR="00811F9D" w:rsidRPr="00C163C4" w:rsidRDefault="00811F9D" w:rsidP="00A7521A">
            <w:pPr>
              <w:snapToGrid w:val="0"/>
              <w:spacing w:line="360" w:lineRule="auto"/>
              <w:jc w:val="center"/>
              <w:rPr>
                <w:rFonts w:ascii="宋体"/>
                <w:bCs/>
              </w:rPr>
            </w:pPr>
            <w:r w:rsidRPr="00C163C4">
              <w:rPr>
                <w:rFonts w:ascii="宋体" w:hAnsi="宋体" w:hint="eastAsia"/>
                <w:bCs/>
              </w:rPr>
              <w:t>区域</w:t>
            </w:r>
          </w:p>
        </w:tc>
        <w:tc>
          <w:tcPr>
            <w:tcW w:w="794" w:type="pct"/>
            <w:tcBorders>
              <w:top w:val="single" w:sz="4" w:space="0" w:color="auto"/>
              <w:left w:val="nil"/>
              <w:bottom w:val="single" w:sz="4" w:space="0" w:color="auto"/>
              <w:right w:val="single" w:sz="4" w:space="0" w:color="auto"/>
            </w:tcBorders>
            <w:vAlign w:val="center"/>
          </w:tcPr>
          <w:p w:rsidR="00811F9D" w:rsidRPr="00C163C4" w:rsidRDefault="00811F9D" w:rsidP="00A7521A">
            <w:pPr>
              <w:snapToGrid w:val="0"/>
              <w:spacing w:line="360" w:lineRule="auto"/>
              <w:jc w:val="center"/>
              <w:rPr>
                <w:rFonts w:ascii="宋体"/>
                <w:bCs/>
              </w:rPr>
            </w:pPr>
            <w:r w:rsidRPr="00C163C4">
              <w:rPr>
                <w:rFonts w:ascii="宋体" w:hAnsi="宋体" w:hint="eastAsia"/>
                <w:bCs/>
              </w:rPr>
              <w:t>工作岗位</w:t>
            </w:r>
          </w:p>
        </w:tc>
        <w:tc>
          <w:tcPr>
            <w:tcW w:w="440" w:type="pct"/>
            <w:tcBorders>
              <w:top w:val="single" w:sz="4" w:space="0" w:color="auto"/>
              <w:left w:val="nil"/>
              <w:bottom w:val="single" w:sz="4" w:space="0" w:color="auto"/>
              <w:right w:val="single" w:sz="4" w:space="0" w:color="auto"/>
            </w:tcBorders>
            <w:vAlign w:val="center"/>
          </w:tcPr>
          <w:p w:rsidR="00811F9D" w:rsidRPr="00C163C4" w:rsidRDefault="00811F9D" w:rsidP="00A7521A">
            <w:pPr>
              <w:snapToGrid w:val="0"/>
              <w:spacing w:line="360" w:lineRule="auto"/>
              <w:jc w:val="center"/>
              <w:rPr>
                <w:rFonts w:ascii="宋体"/>
                <w:bCs/>
              </w:rPr>
            </w:pPr>
            <w:r>
              <w:rPr>
                <w:rFonts w:ascii="宋体" w:hAnsi="宋体" w:hint="eastAsia"/>
                <w:bCs/>
              </w:rPr>
              <w:t>人员</w:t>
            </w:r>
          </w:p>
        </w:tc>
        <w:tc>
          <w:tcPr>
            <w:tcW w:w="1577" w:type="pct"/>
            <w:tcBorders>
              <w:top w:val="single" w:sz="4" w:space="0" w:color="auto"/>
              <w:left w:val="nil"/>
              <w:bottom w:val="single" w:sz="4" w:space="0" w:color="auto"/>
              <w:right w:val="single" w:sz="4" w:space="0" w:color="auto"/>
            </w:tcBorders>
            <w:vAlign w:val="center"/>
          </w:tcPr>
          <w:p w:rsidR="00811F9D" w:rsidRPr="00C163C4" w:rsidRDefault="00811F9D" w:rsidP="00A7521A">
            <w:pPr>
              <w:snapToGrid w:val="0"/>
              <w:spacing w:line="360" w:lineRule="auto"/>
              <w:ind w:firstLineChars="150" w:firstLine="360"/>
              <w:jc w:val="center"/>
              <w:rPr>
                <w:rFonts w:ascii="宋体"/>
                <w:bCs/>
              </w:rPr>
            </w:pPr>
            <w:r w:rsidRPr="00C163C4">
              <w:rPr>
                <w:rFonts w:ascii="宋体" w:hAnsi="宋体" w:hint="eastAsia"/>
                <w:bCs/>
              </w:rPr>
              <w:t>岗位职责</w:t>
            </w:r>
          </w:p>
        </w:tc>
        <w:tc>
          <w:tcPr>
            <w:tcW w:w="942" w:type="pct"/>
            <w:tcBorders>
              <w:top w:val="single" w:sz="4" w:space="0" w:color="auto"/>
              <w:left w:val="nil"/>
              <w:bottom w:val="single" w:sz="4" w:space="0" w:color="auto"/>
              <w:right w:val="single" w:sz="4" w:space="0" w:color="auto"/>
            </w:tcBorders>
            <w:vAlign w:val="center"/>
          </w:tcPr>
          <w:p w:rsidR="00811F9D" w:rsidRPr="00C163C4" w:rsidRDefault="00811F9D" w:rsidP="00A7521A">
            <w:pPr>
              <w:snapToGrid w:val="0"/>
              <w:spacing w:line="360" w:lineRule="auto"/>
              <w:ind w:firstLineChars="150" w:firstLine="360"/>
              <w:jc w:val="center"/>
              <w:rPr>
                <w:rFonts w:ascii="宋体"/>
                <w:bCs/>
              </w:rPr>
            </w:pPr>
            <w:r w:rsidRPr="00C163C4">
              <w:rPr>
                <w:rFonts w:ascii="宋体" w:hAnsi="宋体" w:hint="eastAsia"/>
                <w:bCs/>
              </w:rPr>
              <w:t>工作时间</w:t>
            </w:r>
          </w:p>
        </w:tc>
        <w:tc>
          <w:tcPr>
            <w:tcW w:w="585" w:type="pct"/>
            <w:tcBorders>
              <w:top w:val="single" w:sz="4" w:space="0" w:color="auto"/>
              <w:left w:val="nil"/>
              <w:bottom w:val="single" w:sz="4" w:space="0" w:color="auto"/>
              <w:right w:val="single" w:sz="4" w:space="0" w:color="auto"/>
            </w:tcBorders>
            <w:vAlign w:val="center"/>
          </w:tcPr>
          <w:p w:rsidR="00811F9D" w:rsidRPr="00C163C4" w:rsidRDefault="00811F9D" w:rsidP="00A7521A">
            <w:pPr>
              <w:snapToGrid w:val="0"/>
              <w:spacing w:line="360" w:lineRule="auto"/>
              <w:ind w:firstLineChars="150" w:firstLine="360"/>
              <w:jc w:val="center"/>
              <w:rPr>
                <w:rFonts w:ascii="宋体"/>
                <w:bCs/>
              </w:rPr>
            </w:pPr>
            <w:r w:rsidRPr="00C163C4">
              <w:rPr>
                <w:rFonts w:ascii="宋体" w:hAnsi="宋体" w:hint="eastAsia"/>
                <w:bCs/>
              </w:rPr>
              <w:t>备注</w:t>
            </w:r>
          </w:p>
        </w:tc>
      </w:tr>
      <w:tr w:rsidR="00811F9D" w:rsidRPr="00C163C4" w:rsidTr="00A7521A">
        <w:trPr>
          <w:trHeight w:val="345"/>
          <w:jc w:val="center"/>
        </w:trPr>
        <w:tc>
          <w:tcPr>
            <w:tcW w:w="662" w:type="pct"/>
            <w:tcBorders>
              <w:top w:val="nil"/>
              <w:left w:val="single" w:sz="4" w:space="0" w:color="auto"/>
              <w:right w:val="single" w:sz="4" w:space="0" w:color="auto"/>
            </w:tcBorders>
            <w:vAlign w:val="center"/>
          </w:tcPr>
          <w:p w:rsidR="00811F9D" w:rsidRPr="00C163C4" w:rsidRDefault="00811F9D" w:rsidP="00A7521A">
            <w:pPr>
              <w:snapToGrid w:val="0"/>
              <w:spacing w:line="360" w:lineRule="auto"/>
              <w:rPr>
                <w:rFonts w:ascii="宋体"/>
                <w:bCs/>
              </w:rPr>
            </w:pPr>
            <w:r>
              <w:rPr>
                <w:rFonts w:ascii="宋体" w:hAnsi="宋体" w:hint="eastAsia"/>
                <w:bCs/>
              </w:rPr>
              <w:t>门诊楼</w:t>
            </w:r>
          </w:p>
        </w:tc>
        <w:tc>
          <w:tcPr>
            <w:tcW w:w="794" w:type="pct"/>
            <w:tcBorders>
              <w:top w:val="nil"/>
              <w:left w:val="nil"/>
              <w:bottom w:val="single" w:sz="4" w:space="0" w:color="auto"/>
              <w:right w:val="single" w:sz="4" w:space="0" w:color="auto"/>
            </w:tcBorders>
            <w:vAlign w:val="center"/>
          </w:tcPr>
          <w:p w:rsidR="00811F9D" w:rsidRPr="00C163C4" w:rsidRDefault="00811F9D" w:rsidP="00A7521A">
            <w:pPr>
              <w:snapToGrid w:val="0"/>
              <w:spacing w:line="360" w:lineRule="auto"/>
              <w:ind w:firstLineChars="150" w:firstLine="360"/>
              <w:rPr>
                <w:rFonts w:ascii="宋体"/>
                <w:bCs/>
              </w:rPr>
            </w:pPr>
            <w:r w:rsidRPr="00C163C4">
              <w:rPr>
                <w:rFonts w:ascii="宋体" w:hAnsi="宋体" w:hint="eastAsia"/>
                <w:bCs/>
              </w:rPr>
              <w:t>电梯</w:t>
            </w:r>
          </w:p>
        </w:tc>
        <w:tc>
          <w:tcPr>
            <w:tcW w:w="440" w:type="pct"/>
            <w:tcBorders>
              <w:top w:val="nil"/>
              <w:left w:val="nil"/>
              <w:bottom w:val="single" w:sz="4" w:space="0" w:color="auto"/>
              <w:right w:val="single" w:sz="4" w:space="0" w:color="auto"/>
            </w:tcBorders>
            <w:vAlign w:val="center"/>
          </w:tcPr>
          <w:p w:rsidR="00811F9D" w:rsidRPr="00C163C4" w:rsidRDefault="00811F9D" w:rsidP="00A7521A">
            <w:pPr>
              <w:snapToGrid w:val="0"/>
              <w:spacing w:line="360" w:lineRule="auto"/>
              <w:ind w:firstLineChars="150" w:firstLine="360"/>
              <w:rPr>
                <w:rFonts w:ascii="宋体"/>
                <w:bCs/>
              </w:rPr>
            </w:pPr>
            <w:r w:rsidRPr="00C163C4">
              <w:rPr>
                <w:rFonts w:ascii="宋体" w:hAnsi="宋体"/>
                <w:bCs/>
              </w:rPr>
              <w:t>3</w:t>
            </w:r>
          </w:p>
        </w:tc>
        <w:tc>
          <w:tcPr>
            <w:tcW w:w="1577" w:type="pct"/>
            <w:tcBorders>
              <w:top w:val="nil"/>
              <w:left w:val="nil"/>
              <w:bottom w:val="single" w:sz="4" w:space="0" w:color="auto"/>
              <w:right w:val="single" w:sz="4" w:space="0" w:color="auto"/>
            </w:tcBorders>
            <w:vAlign w:val="center"/>
          </w:tcPr>
          <w:p w:rsidR="00811F9D" w:rsidRPr="00C163C4" w:rsidRDefault="00811F9D" w:rsidP="00A7521A">
            <w:pPr>
              <w:snapToGrid w:val="0"/>
              <w:spacing w:line="360" w:lineRule="auto"/>
              <w:rPr>
                <w:rFonts w:ascii="宋体"/>
                <w:bCs/>
              </w:rPr>
            </w:pPr>
            <w:r w:rsidRPr="00C163C4">
              <w:rPr>
                <w:rFonts w:ascii="宋体" w:hAnsi="宋体" w:hint="eastAsia"/>
                <w:bCs/>
              </w:rPr>
              <w:t>负责</w:t>
            </w:r>
            <w:r w:rsidRPr="00C163C4">
              <w:rPr>
                <w:rFonts w:ascii="宋体" w:hAnsi="宋体"/>
                <w:bCs/>
              </w:rPr>
              <w:t>3</w:t>
            </w:r>
            <w:r w:rsidRPr="00C163C4">
              <w:rPr>
                <w:rFonts w:ascii="宋体" w:hAnsi="宋体" w:hint="eastAsia"/>
                <w:bCs/>
              </w:rPr>
              <w:t>部电梯的正常运行</w:t>
            </w:r>
          </w:p>
        </w:tc>
        <w:tc>
          <w:tcPr>
            <w:tcW w:w="942" w:type="pct"/>
            <w:tcBorders>
              <w:top w:val="nil"/>
              <w:left w:val="nil"/>
              <w:bottom w:val="single" w:sz="4" w:space="0" w:color="auto"/>
              <w:right w:val="single" w:sz="4" w:space="0" w:color="auto"/>
            </w:tcBorders>
            <w:vAlign w:val="center"/>
          </w:tcPr>
          <w:p w:rsidR="00811F9D" w:rsidRPr="00C163C4" w:rsidRDefault="00811F9D" w:rsidP="00A7521A">
            <w:pPr>
              <w:snapToGrid w:val="0"/>
              <w:spacing w:line="360" w:lineRule="auto"/>
              <w:ind w:firstLineChars="150" w:firstLine="360"/>
              <w:rPr>
                <w:rFonts w:ascii="宋体"/>
                <w:bCs/>
              </w:rPr>
            </w:pPr>
            <w:r w:rsidRPr="00C163C4">
              <w:rPr>
                <w:rFonts w:ascii="宋体" w:hAnsi="宋体"/>
                <w:bCs/>
              </w:rPr>
              <w:t>7:30-17:00</w:t>
            </w:r>
          </w:p>
        </w:tc>
        <w:tc>
          <w:tcPr>
            <w:tcW w:w="585" w:type="pct"/>
            <w:tcBorders>
              <w:top w:val="nil"/>
              <w:left w:val="nil"/>
              <w:bottom w:val="single" w:sz="4" w:space="0" w:color="auto"/>
              <w:right w:val="single" w:sz="4" w:space="0" w:color="auto"/>
            </w:tcBorders>
            <w:vAlign w:val="center"/>
          </w:tcPr>
          <w:p w:rsidR="00811F9D" w:rsidRPr="00C163C4" w:rsidRDefault="00811F9D" w:rsidP="00A7521A">
            <w:pPr>
              <w:snapToGrid w:val="0"/>
              <w:spacing w:line="360" w:lineRule="auto"/>
              <w:ind w:firstLineChars="150" w:firstLine="360"/>
              <w:rPr>
                <w:rFonts w:ascii="宋体"/>
                <w:bCs/>
              </w:rPr>
            </w:pPr>
          </w:p>
        </w:tc>
      </w:tr>
      <w:tr w:rsidR="00811F9D" w:rsidRPr="00C163C4" w:rsidTr="00A7521A">
        <w:trPr>
          <w:trHeight w:val="240"/>
          <w:jc w:val="center"/>
        </w:trPr>
        <w:tc>
          <w:tcPr>
            <w:tcW w:w="1456" w:type="pct"/>
            <w:gridSpan w:val="2"/>
            <w:tcBorders>
              <w:top w:val="single" w:sz="4" w:space="0" w:color="auto"/>
              <w:left w:val="single" w:sz="4" w:space="0" w:color="auto"/>
              <w:bottom w:val="single" w:sz="4" w:space="0" w:color="auto"/>
              <w:right w:val="single" w:sz="4" w:space="0" w:color="auto"/>
            </w:tcBorders>
            <w:vAlign w:val="center"/>
          </w:tcPr>
          <w:p w:rsidR="00811F9D" w:rsidRPr="00C163C4" w:rsidRDefault="00811F9D" w:rsidP="00A7521A">
            <w:pPr>
              <w:snapToGrid w:val="0"/>
              <w:spacing w:line="360" w:lineRule="auto"/>
              <w:ind w:firstLineChars="150" w:firstLine="360"/>
              <w:rPr>
                <w:rFonts w:ascii="宋体"/>
                <w:bCs/>
              </w:rPr>
            </w:pPr>
            <w:r w:rsidRPr="00C163C4">
              <w:rPr>
                <w:rFonts w:ascii="宋体" w:hAnsi="宋体" w:hint="eastAsia"/>
                <w:bCs/>
              </w:rPr>
              <w:t>合计</w:t>
            </w:r>
          </w:p>
        </w:tc>
        <w:tc>
          <w:tcPr>
            <w:tcW w:w="3544" w:type="pct"/>
            <w:gridSpan w:val="4"/>
            <w:tcBorders>
              <w:top w:val="single" w:sz="4" w:space="0" w:color="auto"/>
              <w:left w:val="nil"/>
              <w:bottom w:val="single" w:sz="4" w:space="0" w:color="auto"/>
              <w:right w:val="single" w:sz="4" w:space="0" w:color="auto"/>
            </w:tcBorders>
            <w:vAlign w:val="center"/>
          </w:tcPr>
          <w:p w:rsidR="00811F9D" w:rsidRPr="00C163C4" w:rsidRDefault="00811F9D" w:rsidP="00A7521A">
            <w:pPr>
              <w:snapToGrid w:val="0"/>
              <w:spacing w:line="360" w:lineRule="auto"/>
              <w:ind w:firstLineChars="150" w:firstLine="360"/>
              <w:rPr>
                <w:rFonts w:ascii="宋体"/>
                <w:bCs/>
              </w:rPr>
            </w:pPr>
            <w:r w:rsidRPr="00C163C4">
              <w:rPr>
                <w:rFonts w:ascii="宋体" w:hAnsi="宋体"/>
                <w:bCs/>
              </w:rPr>
              <w:t>3</w:t>
            </w:r>
            <w:r w:rsidRPr="00C163C4">
              <w:rPr>
                <w:rFonts w:ascii="宋体" w:hAnsi="宋体" w:hint="eastAsia"/>
                <w:bCs/>
              </w:rPr>
              <w:t>人</w:t>
            </w:r>
          </w:p>
        </w:tc>
      </w:tr>
    </w:tbl>
    <w:p w:rsidR="00811F9D" w:rsidRPr="00C163C4" w:rsidRDefault="00811F9D" w:rsidP="00811F9D">
      <w:pPr>
        <w:snapToGrid w:val="0"/>
        <w:spacing w:line="360" w:lineRule="auto"/>
        <w:ind w:firstLineChars="150" w:firstLine="360"/>
        <w:rPr>
          <w:rFonts w:ascii="宋体"/>
          <w:bCs/>
        </w:rPr>
      </w:pPr>
      <w:r w:rsidRPr="00C163C4">
        <w:rPr>
          <w:rFonts w:ascii="宋体" w:hAnsi="宋体"/>
          <w:bCs/>
        </w:rPr>
        <w:t>2.</w:t>
      </w:r>
      <w:r w:rsidRPr="00C163C4">
        <w:rPr>
          <w:rFonts w:ascii="宋体" w:hAnsi="宋体" w:hint="eastAsia"/>
          <w:bCs/>
        </w:rPr>
        <w:t>电梯操作员任职要求</w:t>
      </w:r>
    </w:p>
    <w:p w:rsidR="00811F9D" w:rsidRPr="00C163C4" w:rsidRDefault="00811F9D" w:rsidP="00811F9D">
      <w:pPr>
        <w:snapToGrid w:val="0"/>
        <w:spacing w:line="360" w:lineRule="auto"/>
        <w:ind w:firstLineChars="150" w:firstLine="360"/>
        <w:rPr>
          <w:rFonts w:ascii="宋体"/>
          <w:bCs/>
        </w:rPr>
      </w:pPr>
      <w:r w:rsidRPr="00C163C4">
        <w:rPr>
          <w:rFonts w:ascii="宋体" w:hAnsi="宋体"/>
          <w:bCs/>
        </w:rPr>
        <w:t>2.1</w:t>
      </w:r>
      <w:r w:rsidRPr="00C163C4">
        <w:rPr>
          <w:rFonts w:ascii="宋体" w:hAnsi="宋体" w:hint="eastAsia"/>
          <w:bCs/>
        </w:rPr>
        <w:t>任职要求：</w:t>
      </w:r>
    </w:p>
    <w:p w:rsidR="00811F9D" w:rsidRPr="00C163C4" w:rsidRDefault="00811F9D" w:rsidP="00811F9D">
      <w:pPr>
        <w:snapToGrid w:val="0"/>
        <w:spacing w:line="360" w:lineRule="auto"/>
        <w:ind w:firstLineChars="150" w:firstLine="360"/>
        <w:rPr>
          <w:rFonts w:ascii="宋体"/>
          <w:bCs/>
        </w:rPr>
      </w:pPr>
      <w:r w:rsidRPr="00C163C4">
        <w:rPr>
          <w:rFonts w:ascii="宋体" w:hAnsi="宋体"/>
          <w:bCs/>
        </w:rPr>
        <w:t>2.1.</w:t>
      </w:r>
      <w:r>
        <w:rPr>
          <w:rFonts w:ascii="宋体" w:hAnsi="宋体"/>
          <w:bCs/>
        </w:rPr>
        <w:t>1</w:t>
      </w:r>
      <w:r w:rsidRPr="00C163C4">
        <w:rPr>
          <w:rFonts w:ascii="宋体" w:hAnsi="宋体" w:hint="eastAsia"/>
          <w:bCs/>
        </w:rPr>
        <w:t>对工作认真负责服从管理，诚实、踏实、肯干、有连续工作一年以上的能力。严格执行运行中的各项操作规程，掌握相关意外事件应急处理知识并操作执行到位。</w:t>
      </w:r>
    </w:p>
    <w:p w:rsidR="00811F9D" w:rsidRPr="00C163C4" w:rsidRDefault="00811F9D" w:rsidP="00811F9D">
      <w:pPr>
        <w:snapToGrid w:val="0"/>
        <w:spacing w:line="360" w:lineRule="auto"/>
        <w:ind w:firstLineChars="150" w:firstLine="360"/>
        <w:rPr>
          <w:rFonts w:ascii="宋体"/>
          <w:bCs/>
        </w:rPr>
      </w:pPr>
      <w:r w:rsidRPr="00C163C4">
        <w:rPr>
          <w:rFonts w:ascii="宋体" w:hAnsi="宋体"/>
          <w:bCs/>
        </w:rPr>
        <w:t>2.1.</w:t>
      </w:r>
      <w:r>
        <w:rPr>
          <w:rFonts w:ascii="宋体" w:hAnsi="宋体"/>
          <w:bCs/>
        </w:rPr>
        <w:t>2</w:t>
      </w:r>
      <w:r w:rsidRPr="00C163C4">
        <w:rPr>
          <w:rFonts w:ascii="宋体" w:hAnsi="宋体" w:hint="eastAsia"/>
          <w:bCs/>
        </w:rPr>
        <w:t>专业培训合格，严格执行操作规程保护乘客</w:t>
      </w:r>
      <w:r>
        <w:rPr>
          <w:rFonts w:ascii="宋体" w:hAnsi="宋体" w:hint="eastAsia"/>
          <w:bCs/>
        </w:rPr>
        <w:t>安全</w:t>
      </w:r>
      <w:r w:rsidRPr="00C163C4">
        <w:rPr>
          <w:rFonts w:ascii="宋体" w:hAnsi="宋体" w:hint="eastAsia"/>
          <w:bCs/>
        </w:rPr>
        <w:t>，遇突发事件会疏导乘客。</w:t>
      </w:r>
    </w:p>
    <w:p w:rsidR="00811F9D" w:rsidRPr="00C163C4" w:rsidRDefault="00811F9D" w:rsidP="00811F9D">
      <w:pPr>
        <w:snapToGrid w:val="0"/>
        <w:spacing w:line="360" w:lineRule="auto"/>
        <w:ind w:firstLineChars="150" w:firstLine="360"/>
        <w:rPr>
          <w:rFonts w:ascii="宋体"/>
          <w:bCs/>
        </w:rPr>
      </w:pPr>
      <w:r w:rsidRPr="00C163C4">
        <w:rPr>
          <w:rFonts w:ascii="宋体" w:hAnsi="宋体"/>
          <w:bCs/>
        </w:rPr>
        <w:t>2.1.</w:t>
      </w:r>
      <w:r>
        <w:rPr>
          <w:rFonts w:ascii="宋体" w:hAnsi="宋体"/>
          <w:bCs/>
        </w:rPr>
        <w:t>3</w:t>
      </w:r>
      <w:proofErr w:type="gramStart"/>
      <w:r w:rsidRPr="00C163C4">
        <w:rPr>
          <w:rFonts w:ascii="宋体" w:hAnsi="宋体" w:hint="eastAsia"/>
          <w:bCs/>
        </w:rPr>
        <w:t>导梯服务</w:t>
      </w:r>
      <w:proofErr w:type="gramEnd"/>
      <w:r w:rsidRPr="00C163C4">
        <w:rPr>
          <w:rFonts w:ascii="宋体" w:hAnsi="宋体" w:hint="eastAsia"/>
          <w:bCs/>
        </w:rPr>
        <w:t>亲切，解释耐心，帮助行动不便者安全运行。</w:t>
      </w:r>
      <w:r w:rsidRPr="00C163C4">
        <w:rPr>
          <w:rFonts w:ascii="宋体" w:hAnsi="宋体"/>
          <w:bCs/>
        </w:rPr>
        <w:t xml:space="preserve"> </w:t>
      </w:r>
    </w:p>
    <w:p w:rsidR="00811F9D" w:rsidRPr="00C163C4" w:rsidRDefault="00811F9D" w:rsidP="00811F9D">
      <w:pPr>
        <w:snapToGrid w:val="0"/>
        <w:spacing w:line="360" w:lineRule="auto"/>
        <w:ind w:firstLineChars="150" w:firstLine="360"/>
        <w:rPr>
          <w:rFonts w:ascii="宋体"/>
          <w:bCs/>
        </w:rPr>
      </w:pPr>
      <w:r>
        <w:rPr>
          <w:rFonts w:ascii="宋体" w:hAnsi="宋体"/>
          <w:bCs/>
        </w:rPr>
        <w:t>2.1.4</w:t>
      </w:r>
      <w:r w:rsidRPr="00C163C4">
        <w:rPr>
          <w:rFonts w:ascii="宋体" w:hAnsi="宋体" w:hint="eastAsia"/>
          <w:bCs/>
        </w:rPr>
        <w:t>保证电梯轿厢、扶梯通路内外清洁，维护规范，报修及时准确。</w:t>
      </w:r>
    </w:p>
    <w:p w:rsidR="00811F9D" w:rsidRPr="00C163C4" w:rsidRDefault="00811F9D" w:rsidP="00811F9D">
      <w:pPr>
        <w:snapToGrid w:val="0"/>
        <w:spacing w:line="360" w:lineRule="auto"/>
        <w:ind w:firstLineChars="150" w:firstLine="360"/>
        <w:rPr>
          <w:rFonts w:ascii="宋体"/>
          <w:bCs/>
        </w:rPr>
      </w:pPr>
      <w:r w:rsidRPr="00C163C4">
        <w:rPr>
          <w:rFonts w:ascii="宋体" w:hAnsi="宋体"/>
          <w:bCs/>
        </w:rPr>
        <w:t>2.2</w:t>
      </w:r>
      <w:r w:rsidRPr="00C163C4">
        <w:rPr>
          <w:rFonts w:ascii="宋体" w:hAnsi="宋体" w:hint="eastAsia"/>
          <w:bCs/>
        </w:rPr>
        <w:t>基本素质要求：</w:t>
      </w:r>
    </w:p>
    <w:p w:rsidR="00811F9D" w:rsidRPr="00C163C4" w:rsidRDefault="00811F9D" w:rsidP="00811F9D">
      <w:pPr>
        <w:snapToGrid w:val="0"/>
        <w:spacing w:line="360" w:lineRule="auto"/>
        <w:ind w:firstLineChars="150" w:firstLine="360"/>
        <w:rPr>
          <w:rFonts w:ascii="宋体"/>
          <w:bCs/>
        </w:rPr>
      </w:pPr>
      <w:r w:rsidRPr="00C163C4">
        <w:rPr>
          <w:rFonts w:ascii="宋体" w:hAnsi="宋体"/>
          <w:bCs/>
        </w:rPr>
        <w:t>2.2.1</w:t>
      </w:r>
      <w:r w:rsidRPr="00C163C4">
        <w:rPr>
          <w:rFonts w:ascii="宋体" w:hAnsi="宋体" w:hint="eastAsia"/>
          <w:bCs/>
        </w:rPr>
        <w:t>仪容仪表，</w:t>
      </w:r>
      <w:proofErr w:type="gramStart"/>
      <w:r w:rsidRPr="00C163C4">
        <w:rPr>
          <w:rFonts w:ascii="宋体" w:hAnsi="宋体" w:hint="eastAsia"/>
          <w:bCs/>
        </w:rPr>
        <w:t>统一着</w:t>
      </w:r>
      <w:proofErr w:type="gramEnd"/>
      <w:r w:rsidRPr="00C163C4">
        <w:rPr>
          <w:rFonts w:ascii="宋体" w:hAnsi="宋体" w:hint="eastAsia"/>
          <w:bCs/>
        </w:rPr>
        <w:t>工装、工鞋（物业公司提供），穿着整洁，仪表端庄。</w:t>
      </w:r>
    </w:p>
    <w:p w:rsidR="00811F9D" w:rsidRPr="00C163C4" w:rsidRDefault="00811F9D" w:rsidP="00811F9D">
      <w:pPr>
        <w:snapToGrid w:val="0"/>
        <w:spacing w:line="360" w:lineRule="auto"/>
        <w:ind w:firstLineChars="150" w:firstLine="360"/>
        <w:rPr>
          <w:rFonts w:ascii="宋体"/>
          <w:bCs/>
        </w:rPr>
      </w:pPr>
      <w:r w:rsidRPr="00C163C4">
        <w:rPr>
          <w:rFonts w:ascii="宋体" w:hAnsi="宋体"/>
          <w:bCs/>
        </w:rPr>
        <w:t>2.2.2</w:t>
      </w:r>
      <w:r w:rsidRPr="00C163C4">
        <w:rPr>
          <w:rFonts w:ascii="宋体" w:hAnsi="宋体" w:hint="eastAsia"/>
          <w:bCs/>
        </w:rPr>
        <w:t>行为举止，精神饱满、诚实稳重、言谈举止文明、不大声喧哗、上岗期间不得玩手机。</w:t>
      </w:r>
    </w:p>
    <w:p w:rsidR="00811F9D" w:rsidRPr="00C163C4" w:rsidRDefault="00811F9D" w:rsidP="00811F9D">
      <w:pPr>
        <w:snapToGrid w:val="0"/>
        <w:spacing w:line="360" w:lineRule="auto"/>
        <w:ind w:firstLineChars="150" w:firstLine="360"/>
        <w:rPr>
          <w:rFonts w:ascii="宋体"/>
          <w:bCs/>
        </w:rPr>
      </w:pPr>
      <w:r w:rsidRPr="00C163C4">
        <w:rPr>
          <w:rFonts w:ascii="宋体" w:hAnsi="宋体"/>
          <w:bCs/>
        </w:rPr>
        <w:t>2.2.3</w:t>
      </w:r>
      <w:r w:rsidRPr="00C163C4">
        <w:rPr>
          <w:rFonts w:ascii="宋体" w:hAnsi="宋体" w:hint="eastAsia"/>
          <w:bCs/>
        </w:rPr>
        <w:t>文明礼貌，尊重他人、态度和蔼、保护病人隐私、使用文明用语。</w:t>
      </w:r>
    </w:p>
    <w:p w:rsidR="00811F9D" w:rsidRPr="00C163C4" w:rsidRDefault="00811F9D" w:rsidP="00811F9D">
      <w:pPr>
        <w:snapToGrid w:val="0"/>
        <w:spacing w:line="360" w:lineRule="auto"/>
        <w:ind w:firstLineChars="150" w:firstLine="360"/>
        <w:rPr>
          <w:rFonts w:ascii="宋体"/>
          <w:bCs/>
        </w:rPr>
      </w:pPr>
      <w:r w:rsidRPr="00C163C4">
        <w:rPr>
          <w:rFonts w:ascii="宋体" w:hAnsi="宋体"/>
          <w:bCs/>
        </w:rPr>
        <w:t>2.2.4</w:t>
      </w:r>
      <w:r w:rsidRPr="00C163C4">
        <w:rPr>
          <w:rFonts w:ascii="宋体" w:hAnsi="宋体" w:hint="eastAsia"/>
          <w:bCs/>
        </w:rPr>
        <w:t>遵规守纪，遵纪守法、遵守操作规程、遵守劳动纪律、遵守医院规章制度。</w:t>
      </w:r>
    </w:p>
    <w:p w:rsidR="00811F9D" w:rsidRPr="00C163C4" w:rsidRDefault="00811F9D" w:rsidP="00811F9D">
      <w:pPr>
        <w:snapToGrid w:val="0"/>
        <w:spacing w:line="360" w:lineRule="auto"/>
        <w:ind w:firstLineChars="150" w:firstLine="360"/>
        <w:rPr>
          <w:rFonts w:ascii="宋体"/>
          <w:bCs/>
        </w:rPr>
      </w:pPr>
      <w:r w:rsidRPr="00C163C4">
        <w:rPr>
          <w:rFonts w:ascii="宋体" w:hAnsi="宋体"/>
          <w:bCs/>
        </w:rPr>
        <w:t>2.2.5</w:t>
      </w:r>
      <w:r w:rsidRPr="00C163C4">
        <w:rPr>
          <w:rFonts w:ascii="宋体" w:hAnsi="宋体" w:hint="eastAsia"/>
          <w:bCs/>
        </w:rPr>
        <w:t>服务礼仪，岗前培训考核合格上岗，为乘</w:t>
      </w:r>
      <w:proofErr w:type="gramStart"/>
      <w:r w:rsidRPr="00C163C4">
        <w:rPr>
          <w:rFonts w:ascii="宋体" w:hAnsi="宋体" w:hint="eastAsia"/>
          <w:bCs/>
        </w:rPr>
        <w:t>梯人员</w:t>
      </w:r>
      <w:proofErr w:type="gramEnd"/>
      <w:r w:rsidRPr="00C163C4">
        <w:rPr>
          <w:rFonts w:ascii="宋体" w:hAnsi="宋体" w:hint="eastAsia"/>
          <w:bCs/>
        </w:rPr>
        <w:t>提供主动热情的服务。</w:t>
      </w:r>
    </w:p>
    <w:p w:rsidR="00811F9D" w:rsidRPr="00C163C4" w:rsidRDefault="00811F9D" w:rsidP="00811F9D">
      <w:pPr>
        <w:snapToGrid w:val="0"/>
        <w:spacing w:line="360" w:lineRule="auto"/>
        <w:ind w:firstLineChars="150" w:firstLine="360"/>
        <w:rPr>
          <w:rFonts w:ascii="宋体"/>
          <w:bCs/>
        </w:rPr>
      </w:pPr>
      <w:r w:rsidRPr="00C163C4">
        <w:rPr>
          <w:rFonts w:ascii="宋体" w:hAnsi="宋体"/>
          <w:bCs/>
        </w:rPr>
        <w:t>3.</w:t>
      </w:r>
      <w:r w:rsidRPr="00C163C4">
        <w:rPr>
          <w:rFonts w:ascii="宋体" w:hAnsi="宋体" w:hint="eastAsia"/>
          <w:bCs/>
        </w:rPr>
        <w:t>电梯司机工作内容及标准</w:t>
      </w:r>
    </w:p>
    <w:p w:rsidR="00811F9D" w:rsidRPr="00C163C4" w:rsidRDefault="00811F9D" w:rsidP="00811F9D">
      <w:pPr>
        <w:snapToGrid w:val="0"/>
        <w:spacing w:line="360" w:lineRule="auto"/>
        <w:ind w:firstLineChars="150" w:firstLine="360"/>
        <w:rPr>
          <w:rFonts w:ascii="宋体"/>
          <w:bCs/>
        </w:rPr>
      </w:pPr>
      <w:r w:rsidRPr="00C163C4">
        <w:rPr>
          <w:rFonts w:ascii="宋体" w:hAnsi="宋体"/>
          <w:bCs/>
        </w:rPr>
        <w:t>3.1</w:t>
      </w:r>
      <w:r w:rsidRPr="00C163C4">
        <w:rPr>
          <w:rFonts w:ascii="宋体" w:hAnsi="宋体" w:hint="eastAsia"/>
          <w:bCs/>
        </w:rPr>
        <w:t>工作内容：</w:t>
      </w:r>
    </w:p>
    <w:p w:rsidR="00811F9D" w:rsidRPr="00C163C4" w:rsidRDefault="00811F9D" w:rsidP="00811F9D">
      <w:pPr>
        <w:snapToGrid w:val="0"/>
        <w:spacing w:line="360" w:lineRule="auto"/>
        <w:ind w:firstLineChars="150" w:firstLine="360"/>
        <w:rPr>
          <w:rFonts w:ascii="宋体"/>
          <w:bCs/>
        </w:rPr>
      </w:pPr>
      <w:r w:rsidRPr="00C163C4">
        <w:rPr>
          <w:rFonts w:ascii="宋体" w:hAnsi="宋体"/>
          <w:bCs/>
        </w:rPr>
        <w:t>3.1.1</w:t>
      </w:r>
      <w:proofErr w:type="gramStart"/>
      <w:r w:rsidRPr="00C163C4">
        <w:rPr>
          <w:rFonts w:ascii="宋体" w:hAnsi="宋体" w:hint="eastAsia"/>
          <w:bCs/>
        </w:rPr>
        <w:t>司梯员</w:t>
      </w:r>
      <w:proofErr w:type="gramEnd"/>
      <w:r w:rsidRPr="00C163C4">
        <w:rPr>
          <w:rFonts w:ascii="宋体" w:hAnsi="宋体" w:hint="eastAsia"/>
          <w:bCs/>
        </w:rPr>
        <w:t>为医院工作人员及患者提供工作时段的服务。</w:t>
      </w:r>
    </w:p>
    <w:p w:rsidR="00811F9D" w:rsidRPr="00C163C4" w:rsidRDefault="00811F9D" w:rsidP="00811F9D">
      <w:pPr>
        <w:snapToGrid w:val="0"/>
        <w:spacing w:line="360" w:lineRule="auto"/>
        <w:ind w:firstLineChars="150" w:firstLine="360"/>
        <w:rPr>
          <w:rFonts w:ascii="宋体"/>
          <w:bCs/>
        </w:rPr>
      </w:pPr>
      <w:r w:rsidRPr="00C163C4">
        <w:rPr>
          <w:rFonts w:ascii="宋体" w:hAnsi="宋体"/>
          <w:bCs/>
        </w:rPr>
        <w:t>3.1.2</w:t>
      </w:r>
      <w:r w:rsidRPr="00C163C4">
        <w:rPr>
          <w:rFonts w:ascii="宋体" w:hAnsi="宋体" w:hint="eastAsia"/>
          <w:bCs/>
        </w:rPr>
        <w:t>负责安排在电梯使用高峰期一层</w:t>
      </w:r>
      <w:proofErr w:type="gramStart"/>
      <w:r w:rsidRPr="00C163C4">
        <w:rPr>
          <w:rFonts w:ascii="宋体" w:hAnsi="宋体" w:hint="eastAsia"/>
          <w:bCs/>
        </w:rPr>
        <w:t>的导梯服务</w:t>
      </w:r>
      <w:proofErr w:type="gramEnd"/>
      <w:r w:rsidRPr="00C163C4">
        <w:rPr>
          <w:rFonts w:ascii="宋体" w:hAnsi="宋体" w:hint="eastAsia"/>
          <w:bCs/>
        </w:rPr>
        <w:t>，并安排扶梯引导。</w:t>
      </w:r>
    </w:p>
    <w:p w:rsidR="00811F9D" w:rsidRPr="00C163C4" w:rsidRDefault="00811F9D" w:rsidP="00811F9D">
      <w:pPr>
        <w:snapToGrid w:val="0"/>
        <w:spacing w:line="360" w:lineRule="auto"/>
        <w:ind w:firstLineChars="150" w:firstLine="360"/>
        <w:rPr>
          <w:rFonts w:ascii="宋体"/>
          <w:bCs/>
        </w:rPr>
      </w:pPr>
      <w:r w:rsidRPr="00C163C4">
        <w:rPr>
          <w:rFonts w:ascii="宋体" w:hAnsi="宋体"/>
          <w:bCs/>
        </w:rPr>
        <w:lastRenderedPageBreak/>
        <w:t>3.1.3</w:t>
      </w:r>
      <w:r w:rsidRPr="00C163C4">
        <w:rPr>
          <w:rFonts w:ascii="宋体" w:hAnsi="宋体" w:hint="eastAsia"/>
          <w:bCs/>
        </w:rPr>
        <w:t>负责按医院主管部门指令，合理安排各部电梯运行时间及人员排班。</w:t>
      </w:r>
    </w:p>
    <w:p w:rsidR="00811F9D" w:rsidRPr="00C163C4" w:rsidRDefault="00811F9D" w:rsidP="00811F9D">
      <w:pPr>
        <w:snapToGrid w:val="0"/>
        <w:spacing w:line="360" w:lineRule="auto"/>
        <w:ind w:firstLineChars="150" w:firstLine="360"/>
        <w:rPr>
          <w:rFonts w:ascii="宋体"/>
          <w:bCs/>
        </w:rPr>
      </w:pPr>
      <w:r w:rsidRPr="00C163C4">
        <w:rPr>
          <w:rFonts w:ascii="宋体" w:hAnsi="宋体"/>
          <w:bCs/>
        </w:rPr>
        <w:t>3.1.4</w:t>
      </w:r>
      <w:r w:rsidRPr="00C163C4">
        <w:rPr>
          <w:rFonts w:ascii="宋体" w:hAnsi="宋体" w:hint="eastAsia"/>
          <w:bCs/>
        </w:rPr>
        <w:t>特殊情况安排专</w:t>
      </w:r>
      <w:proofErr w:type="gramStart"/>
      <w:r w:rsidRPr="00C163C4">
        <w:rPr>
          <w:rFonts w:ascii="宋体" w:hAnsi="宋体" w:hint="eastAsia"/>
          <w:bCs/>
        </w:rPr>
        <w:t>梯司梯员</w:t>
      </w:r>
      <w:proofErr w:type="gramEnd"/>
      <w:r w:rsidRPr="00C163C4">
        <w:rPr>
          <w:rFonts w:ascii="宋体" w:hAnsi="宋体" w:hint="eastAsia"/>
          <w:bCs/>
        </w:rPr>
        <w:t>服务。</w:t>
      </w:r>
    </w:p>
    <w:p w:rsidR="00811F9D" w:rsidRPr="00C163C4" w:rsidRDefault="00811F9D" w:rsidP="00811F9D">
      <w:pPr>
        <w:snapToGrid w:val="0"/>
        <w:spacing w:line="360" w:lineRule="auto"/>
        <w:ind w:firstLineChars="150" w:firstLine="360"/>
        <w:rPr>
          <w:rFonts w:ascii="宋体"/>
          <w:bCs/>
        </w:rPr>
      </w:pPr>
      <w:r w:rsidRPr="00C163C4">
        <w:rPr>
          <w:rFonts w:ascii="宋体" w:hAnsi="宋体"/>
          <w:bCs/>
        </w:rPr>
        <w:t>3.1.5</w:t>
      </w:r>
      <w:r w:rsidRPr="00C163C4">
        <w:rPr>
          <w:rFonts w:ascii="宋体" w:hAnsi="宋体" w:hint="eastAsia"/>
          <w:bCs/>
        </w:rPr>
        <w:t>负责所辖区域内电梯故障的紧急报修，听从专业维保人员指令安抚疏导乘客。</w:t>
      </w:r>
    </w:p>
    <w:p w:rsidR="00811F9D" w:rsidRPr="00C163C4" w:rsidRDefault="00811F9D" w:rsidP="00811F9D">
      <w:pPr>
        <w:snapToGrid w:val="0"/>
        <w:spacing w:line="360" w:lineRule="auto"/>
        <w:ind w:firstLineChars="150" w:firstLine="360"/>
        <w:rPr>
          <w:rFonts w:ascii="宋体"/>
          <w:bCs/>
        </w:rPr>
      </w:pPr>
      <w:r w:rsidRPr="00C163C4">
        <w:rPr>
          <w:rFonts w:ascii="宋体" w:hAnsi="宋体"/>
          <w:bCs/>
        </w:rPr>
        <w:t>3.1.6</w:t>
      </w:r>
      <w:r w:rsidRPr="00C163C4">
        <w:rPr>
          <w:rFonts w:ascii="宋体" w:hAnsi="宋体" w:hint="eastAsia"/>
          <w:bCs/>
        </w:rPr>
        <w:t>负责日常电梯轿厢和扶梯通路内外保洁维护及运行中安全隐患的排查上报。</w:t>
      </w:r>
    </w:p>
    <w:p w:rsidR="00811F9D" w:rsidRPr="00C163C4" w:rsidRDefault="00811F9D" w:rsidP="00811F9D">
      <w:pPr>
        <w:snapToGrid w:val="0"/>
        <w:spacing w:line="360" w:lineRule="auto"/>
        <w:ind w:firstLineChars="150" w:firstLine="360"/>
        <w:rPr>
          <w:rFonts w:ascii="宋体"/>
          <w:bCs/>
        </w:rPr>
      </w:pPr>
      <w:r w:rsidRPr="00C163C4">
        <w:rPr>
          <w:rFonts w:ascii="宋体" w:hAnsi="宋体"/>
          <w:bCs/>
        </w:rPr>
        <w:t>3.1.7</w:t>
      </w:r>
      <w:r w:rsidRPr="00C163C4">
        <w:rPr>
          <w:rFonts w:ascii="宋体" w:hAnsi="宋体" w:hint="eastAsia"/>
          <w:bCs/>
        </w:rPr>
        <w:t>负责乘坐电梯客人去向的报站。</w:t>
      </w:r>
    </w:p>
    <w:p w:rsidR="00811F9D" w:rsidRPr="00C163C4" w:rsidRDefault="00811F9D" w:rsidP="00811F9D">
      <w:pPr>
        <w:snapToGrid w:val="0"/>
        <w:spacing w:line="360" w:lineRule="auto"/>
        <w:ind w:firstLineChars="150" w:firstLine="360"/>
        <w:rPr>
          <w:rFonts w:ascii="宋体"/>
          <w:bCs/>
        </w:rPr>
      </w:pPr>
      <w:r w:rsidRPr="00C163C4">
        <w:rPr>
          <w:rFonts w:ascii="宋体" w:hAnsi="宋体"/>
          <w:bCs/>
        </w:rPr>
        <w:t>3.2</w:t>
      </w:r>
      <w:r w:rsidRPr="00C163C4">
        <w:rPr>
          <w:rFonts w:ascii="宋体" w:hAnsi="宋体" w:hint="eastAsia"/>
          <w:bCs/>
        </w:rPr>
        <w:t>服务标准：</w:t>
      </w:r>
    </w:p>
    <w:p w:rsidR="00811F9D" w:rsidRPr="00C163C4" w:rsidRDefault="00811F9D" w:rsidP="00811F9D">
      <w:pPr>
        <w:snapToGrid w:val="0"/>
        <w:spacing w:line="360" w:lineRule="auto"/>
        <w:ind w:firstLineChars="150" w:firstLine="360"/>
        <w:rPr>
          <w:rFonts w:ascii="宋体"/>
          <w:bCs/>
        </w:rPr>
      </w:pPr>
      <w:r w:rsidRPr="00C163C4">
        <w:rPr>
          <w:rFonts w:ascii="宋体" w:hAnsi="宋体"/>
          <w:bCs/>
        </w:rPr>
        <w:t>3.2.1</w:t>
      </w:r>
      <w:r w:rsidRPr="00C163C4">
        <w:rPr>
          <w:rFonts w:ascii="宋体" w:hAnsi="宋体" w:hint="eastAsia"/>
          <w:bCs/>
        </w:rPr>
        <w:t>每天</w:t>
      </w:r>
      <w:proofErr w:type="gramStart"/>
      <w:r w:rsidRPr="00C163C4">
        <w:rPr>
          <w:rFonts w:ascii="宋体" w:hAnsi="宋体" w:hint="eastAsia"/>
          <w:bCs/>
        </w:rPr>
        <w:t>开梯正式</w:t>
      </w:r>
      <w:proofErr w:type="gramEnd"/>
      <w:r w:rsidRPr="00C163C4">
        <w:rPr>
          <w:rFonts w:ascii="宋体" w:hAnsi="宋体" w:hint="eastAsia"/>
          <w:bCs/>
        </w:rPr>
        <w:t>运行前，必须确认轿厢停在该层，再进入轿厢。先要空驶运行两次，检查有无异常，在确定无故障的情况下方可正式运行。</w:t>
      </w:r>
    </w:p>
    <w:p w:rsidR="00811F9D" w:rsidRPr="00C163C4" w:rsidRDefault="00811F9D" w:rsidP="00811F9D">
      <w:pPr>
        <w:snapToGrid w:val="0"/>
        <w:spacing w:line="360" w:lineRule="auto"/>
        <w:ind w:firstLineChars="150" w:firstLine="360"/>
        <w:rPr>
          <w:rFonts w:ascii="宋体"/>
          <w:bCs/>
        </w:rPr>
      </w:pPr>
      <w:r w:rsidRPr="00C163C4">
        <w:rPr>
          <w:rFonts w:ascii="宋体" w:hAnsi="宋体"/>
          <w:bCs/>
        </w:rPr>
        <w:t>3.2.2</w:t>
      </w:r>
      <w:proofErr w:type="gramStart"/>
      <w:r w:rsidRPr="00C163C4">
        <w:rPr>
          <w:rFonts w:ascii="宋体" w:hAnsi="宋体" w:hint="eastAsia"/>
          <w:bCs/>
        </w:rPr>
        <w:t>乘客呼梯后</w:t>
      </w:r>
      <w:proofErr w:type="gramEnd"/>
      <w:r w:rsidRPr="00C163C4">
        <w:rPr>
          <w:rFonts w:ascii="宋体" w:hAnsi="宋体" w:hint="eastAsia"/>
          <w:bCs/>
        </w:rPr>
        <w:t>，当轿厢门打开时，司机应站在梯门旁，一只手斜放在梯门上，手背</w:t>
      </w:r>
      <w:proofErr w:type="gramStart"/>
      <w:r w:rsidRPr="00C163C4">
        <w:rPr>
          <w:rFonts w:ascii="宋体" w:hAnsi="宋体" w:hint="eastAsia"/>
          <w:bCs/>
        </w:rPr>
        <w:t>朝外挡扶厅门</w:t>
      </w:r>
      <w:proofErr w:type="gramEnd"/>
      <w:r w:rsidRPr="00C163C4">
        <w:rPr>
          <w:rFonts w:ascii="宋体" w:hAnsi="宋体" w:hint="eastAsia"/>
          <w:bCs/>
        </w:rPr>
        <w:t>，以防厅门关闭夹人。</w:t>
      </w:r>
    </w:p>
    <w:p w:rsidR="00811F9D" w:rsidRPr="00C163C4" w:rsidRDefault="00811F9D" w:rsidP="00811F9D">
      <w:pPr>
        <w:snapToGrid w:val="0"/>
        <w:spacing w:line="360" w:lineRule="auto"/>
        <w:ind w:firstLineChars="150" w:firstLine="360"/>
        <w:rPr>
          <w:rFonts w:ascii="宋体"/>
          <w:bCs/>
        </w:rPr>
      </w:pPr>
      <w:r w:rsidRPr="00C163C4">
        <w:rPr>
          <w:rFonts w:ascii="宋体" w:hAnsi="宋体"/>
          <w:bCs/>
        </w:rPr>
        <w:t>3.2.3</w:t>
      </w:r>
      <w:r w:rsidRPr="00C163C4">
        <w:rPr>
          <w:rFonts w:ascii="宋体" w:hAnsi="宋体" w:hint="eastAsia"/>
          <w:bCs/>
        </w:rPr>
        <w:t>文明服务，主动询问乘客到几层。</w:t>
      </w:r>
    </w:p>
    <w:p w:rsidR="00811F9D" w:rsidRPr="00C163C4" w:rsidRDefault="00811F9D" w:rsidP="00811F9D">
      <w:pPr>
        <w:snapToGrid w:val="0"/>
        <w:spacing w:line="360" w:lineRule="auto"/>
        <w:ind w:firstLineChars="150" w:firstLine="360"/>
        <w:rPr>
          <w:rFonts w:ascii="宋体"/>
          <w:bCs/>
        </w:rPr>
      </w:pPr>
      <w:r w:rsidRPr="00C163C4">
        <w:rPr>
          <w:rFonts w:ascii="宋体" w:hAnsi="宋体"/>
          <w:bCs/>
        </w:rPr>
        <w:t>3.2.4</w:t>
      </w:r>
      <w:r w:rsidRPr="00C163C4">
        <w:rPr>
          <w:rFonts w:ascii="宋体" w:hAnsi="宋体" w:hint="eastAsia"/>
          <w:bCs/>
        </w:rPr>
        <w:t>电梯到达目的楼层后，司机报“</w:t>
      </w:r>
      <w:r w:rsidRPr="00C163C4">
        <w:rPr>
          <w:rFonts w:ascii="宋体" w:hAnsi="宋体"/>
          <w:bCs/>
        </w:rPr>
        <w:t>**</w:t>
      </w:r>
      <w:r w:rsidRPr="00C163C4">
        <w:rPr>
          <w:rFonts w:ascii="宋体" w:hAnsi="宋体" w:hint="eastAsia"/>
          <w:bCs/>
        </w:rPr>
        <w:t>层到了，请慢走”，同时打开轿厢门，用手挡扶轿门。</w:t>
      </w:r>
    </w:p>
    <w:p w:rsidR="00811F9D" w:rsidRPr="00C163C4" w:rsidRDefault="00811F9D" w:rsidP="00811F9D">
      <w:pPr>
        <w:snapToGrid w:val="0"/>
        <w:spacing w:line="360" w:lineRule="auto"/>
        <w:ind w:firstLineChars="150" w:firstLine="360"/>
        <w:rPr>
          <w:rFonts w:ascii="宋体"/>
          <w:bCs/>
        </w:rPr>
      </w:pPr>
      <w:r w:rsidRPr="00C163C4">
        <w:rPr>
          <w:rFonts w:ascii="宋体" w:hAnsi="宋体"/>
          <w:bCs/>
        </w:rPr>
        <w:t>3.2.5</w:t>
      </w:r>
      <w:r w:rsidRPr="00C163C4">
        <w:rPr>
          <w:rFonts w:ascii="宋体" w:hAnsi="宋体" w:hint="eastAsia"/>
          <w:bCs/>
        </w:rPr>
        <w:t>轿厢内人数过多时，应维护秩序妥善安排，分批搭乘，以免超载发生危险。</w:t>
      </w:r>
    </w:p>
    <w:p w:rsidR="00811F9D" w:rsidRPr="00C163C4" w:rsidRDefault="00811F9D" w:rsidP="00811F9D">
      <w:pPr>
        <w:snapToGrid w:val="0"/>
        <w:spacing w:line="360" w:lineRule="auto"/>
        <w:ind w:firstLineChars="150" w:firstLine="360"/>
        <w:rPr>
          <w:rFonts w:ascii="宋体"/>
          <w:bCs/>
        </w:rPr>
      </w:pPr>
      <w:r w:rsidRPr="00C163C4">
        <w:rPr>
          <w:rFonts w:ascii="宋体" w:hAnsi="宋体"/>
          <w:bCs/>
        </w:rPr>
        <w:t>3.2.6</w:t>
      </w:r>
      <w:r w:rsidRPr="00C163C4">
        <w:rPr>
          <w:rFonts w:ascii="宋体" w:hAnsi="宋体" w:hint="eastAsia"/>
          <w:bCs/>
        </w:rPr>
        <w:t>电梯装运大件物品时，应开启备用梯，并要求其做好电梯防护工作。</w:t>
      </w:r>
    </w:p>
    <w:p w:rsidR="00811F9D" w:rsidRPr="00C163C4" w:rsidRDefault="00811F9D" w:rsidP="00811F9D">
      <w:pPr>
        <w:snapToGrid w:val="0"/>
        <w:spacing w:line="360" w:lineRule="auto"/>
        <w:ind w:firstLineChars="150" w:firstLine="360"/>
        <w:rPr>
          <w:rFonts w:ascii="宋体"/>
          <w:bCs/>
        </w:rPr>
      </w:pPr>
      <w:r w:rsidRPr="00C163C4">
        <w:rPr>
          <w:rFonts w:ascii="宋体" w:hAnsi="宋体"/>
          <w:bCs/>
        </w:rPr>
        <w:t>3.2.7</w:t>
      </w:r>
      <w:r w:rsidRPr="00C163C4">
        <w:rPr>
          <w:rFonts w:ascii="宋体" w:hAnsi="宋体" w:hint="eastAsia"/>
          <w:bCs/>
        </w:rPr>
        <w:t>严格交接班制度，认真填写《电梯运行记录》。如下一班司机未按时接班，当班司机除向上级报告外，要坚守岗位，在无人接替的前提下不得离岗。</w:t>
      </w:r>
    </w:p>
    <w:p w:rsidR="00811F9D" w:rsidRPr="00C163C4" w:rsidRDefault="00811F9D" w:rsidP="00811F9D">
      <w:pPr>
        <w:snapToGrid w:val="0"/>
        <w:spacing w:line="360" w:lineRule="auto"/>
        <w:ind w:firstLineChars="150" w:firstLine="360"/>
        <w:rPr>
          <w:rFonts w:ascii="宋体"/>
          <w:bCs/>
        </w:rPr>
      </w:pPr>
      <w:r w:rsidRPr="00C163C4">
        <w:rPr>
          <w:rFonts w:ascii="宋体" w:hAnsi="宋体"/>
          <w:bCs/>
        </w:rPr>
        <w:t>3.2.8</w:t>
      </w:r>
      <w:r w:rsidRPr="00C163C4">
        <w:rPr>
          <w:rFonts w:ascii="宋体" w:hAnsi="宋体" w:hint="eastAsia"/>
          <w:bCs/>
        </w:rPr>
        <w:t>根据项目处要求每天早、晚上下班之前全面清理轿厢内卫生，擦拭轿厢四壁，拖拭轿厢地面，白天随时清理。参照《室内公共区域清洁作业规程》。</w:t>
      </w:r>
    </w:p>
    <w:p w:rsidR="00811F9D" w:rsidRPr="00C163C4" w:rsidRDefault="00811F9D" w:rsidP="00811F9D">
      <w:pPr>
        <w:snapToGrid w:val="0"/>
        <w:spacing w:line="360" w:lineRule="auto"/>
        <w:ind w:firstLineChars="150" w:firstLine="360"/>
        <w:rPr>
          <w:rFonts w:ascii="宋体"/>
          <w:bCs/>
        </w:rPr>
      </w:pPr>
      <w:r w:rsidRPr="00C163C4">
        <w:rPr>
          <w:rFonts w:ascii="宋体" w:hAnsi="宋体"/>
          <w:bCs/>
        </w:rPr>
        <w:t>3.2.9</w:t>
      </w:r>
      <w:r w:rsidRPr="00C163C4">
        <w:rPr>
          <w:rFonts w:ascii="宋体" w:hAnsi="宋体" w:hint="eastAsia"/>
          <w:bCs/>
        </w:rPr>
        <w:t>每日工作结束后，要将轿厢停在基站，将轿厢内“有司机</w:t>
      </w:r>
      <w:r w:rsidRPr="00C163C4">
        <w:rPr>
          <w:rFonts w:ascii="宋体" w:hAnsi="宋体"/>
          <w:bCs/>
        </w:rPr>
        <w:t>/</w:t>
      </w:r>
      <w:r w:rsidRPr="00C163C4">
        <w:rPr>
          <w:rFonts w:ascii="宋体" w:hAnsi="宋体" w:hint="eastAsia"/>
          <w:bCs/>
        </w:rPr>
        <w:t>无司机”开关或钥匙转到有司机位置，再关闭灯和风扇，最后再关基层钥匙开关。</w:t>
      </w:r>
    </w:p>
    <w:p w:rsidR="00811F9D" w:rsidRPr="00C163C4" w:rsidRDefault="00811F9D" w:rsidP="00811F9D">
      <w:pPr>
        <w:snapToGrid w:val="0"/>
        <w:spacing w:line="360" w:lineRule="auto"/>
        <w:ind w:firstLineChars="150" w:firstLine="360"/>
        <w:rPr>
          <w:rFonts w:ascii="宋体"/>
          <w:bCs/>
        </w:rPr>
      </w:pPr>
      <w:r w:rsidRPr="00C163C4">
        <w:rPr>
          <w:rFonts w:ascii="宋体" w:hAnsi="宋体"/>
          <w:bCs/>
        </w:rPr>
        <w:t>3.2.10</w:t>
      </w:r>
      <w:r w:rsidRPr="00C163C4">
        <w:rPr>
          <w:rFonts w:ascii="宋体" w:hAnsi="宋体" w:hint="eastAsia"/>
          <w:bCs/>
        </w:rPr>
        <w:t>负责轿厢内的消毒及安全工作。</w:t>
      </w:r>
    </w:p>
    <w:p w:rsidR="00811F9D" w:rsidRPr="007B623F" w:rsidRDefault="00811F9D" w:rsidP="00811F9D">
      <w:pPr>
        <w:snapToGrid w:val="0"/>
        <w:spacing w:line="360" w:lineRule="auto"/>
        <w:ind w:firstLineChars="135" w:firstLine="325"/>
        <w:outlineLvl w:val="1"/>
        <w:rPr>
          <w:rFonts w:ascii="仿宋" w:eastAsia="仿宋" w:hAnsi="仿宋"/>
          <w:b/>
          <w:bCs/>
          <w:szCs w:val="24"/>
        </w:rPr>
      </w:pPr>
      <w:r w:rsidRPr="007B623F">
        <w:rPr>
          <w:rFonts w:ascii="仿宋" w:eastAsia="仿宋" w:hAnsi="仿宋" w:hint="eastAsia"/>
          <w:b/>
          <w:bCs/>
          <w:szCs w:val="24"/>
        </w:rPr>
        <w:t>九、售后服务及培训要求</w:t>
      </w:r>
    </w:p>
    <w:p w:rsidR="00811F9D" w:rsidRPr="007B623F" w:rsidRDefault="00811F9D" w:rsidP="00811F9D">
      <w:pPr>
        <w:snapToGrid w:val="0"/>
        <w:spacing w:line="360" w:lineRule="auto"/>
        <w:ind w:firstLineChars="200" w:firstLine="480"/>
        <w:rPr>
          <w:rFonts w:ascii="宋体"/>
          <w:bCs/>
        </w:rPr>
      </w:pPr>
      <w:r w:rsidRPr="007B623F">
        <w:rPr>
          <w:rFonts w:ascii="宋体" w:hAnsi="宋体" w:hint="eastAsia"/>
          <w:bCs/>
        </w:rPr>
        <w:t>物业公司根据</w:t>
      </w:r>
      <w:r>
        <w:rPr>
          <w:rFonts w:ascii="宋体" w:hAnsi="宋体" w:hint="eastAsia"/>
          <w:bCs/>
        </w:rPr>
        <w:t>门诊楼物业管理服务</w:t>
      </w:r>
      <w:r w:rsidRPr="007B623F">
        <w:rPr>
          <w:rFonts w:ascii="宋体" w:hAnsi="宋体" w:hint="eastAsia"/>
          <w:bCs/>
        </w:rPr>
        <w:t>项目要对人员要有岗位培训计划，有培训提纲内容，有考核标准，经考核合格后才能上岗。</w:t>
      </w:r>
    </w:p>
    <w:p w:rsidR="00811F9D" w:rsidRPr="007B623F" w:rsidRDefault="00811F9D" w:rsidP="00811F9D">
      <w:pPr>
        <w:snapToGrid w:val="0"/>
        <w:spacing w:line="360" w:lineRule="auto"/>
        <w:ind w:firstLineChars="135" w:firstLine="325"/>
        <w:outlineLvl w:val="1"/>
        <w:rPr>
          <w:rFonts w:ascii="仿宋" w:eastAsia="仿宋" w:hAnsi="仿宋"/>
          <w:b/>
          <w:bCs/>
          <w:szCs w:val="24"/>
        </w:rPr>
      </w:pPr>
      <w:r w:rsidRPr="007B623F">
        <w:rPr>
          <w:rFonts w:ascii="仿宋" w:eastAsia="仿宋" w:hAnsi="仿宋"/>
          <w:b/>
          <w:bCs/>
          <w:szCs w:val="24"/>
        </w:rPr>
        <w:t xml:space="preserve"> </w:t>
      </w:r>
      <w:r>
        <w:rPr>
          <w:rFonts w:ascii="仿宋" w:eastAsia="仿宋" w:hAnsi="仿宋" w:hint="eastAsia"/>
          <w:b/>
          <w:bCs/>
          <w:szCs w:val="24"/>
        </w:rPr>
        <w:t>十</w:t>
      </w:r>
      <w:r w:rsidRPr="007B623F">
        <w:rPr>
          <w:rFonts w:ascii="仿宋" w:eastAsia="仿宋" w:hAnsi="仿宋" w:hint="eastAsia"/>
          <w:b/>
          <w:bCs/>
          <w:szCs w:val="24"/>
        </w:rPr>
        <w:t>、服务期限及地点</w:t>
      </w:r>
    </w:p>
    <w:p w:rsidR="00811F9D" w:rsidRPr="007B623F" w:rsidRDefault="00811F9D" w:rsidP="00811F9D">
      <w:pPr>
        <w:snapToGrid w:val="0"/>
        <w:spacing w:line="360" w:lineRule="auto"/>
        <w:rPr>
          <w:rFonts w:ascii="宋体"/>
          <w:bCs/>
        </w:rPr>
      </w:pPr>
      <w:r w:rsidRPr="007B623F">
        <w:rPr>
          <w:rFonts w:ascii="宋体" w:hAnsi="宋体"/>
          <w:bCs/>
        </w:rPr>
        <w:t xml:space="preserve"> </w:t>
      </w:r>
      <w:r w:rsidRPr="007B623F">
        <w:rPr>
          <w:rFonts w:ascii="宋体" w:hAnsi="宋体" w:hint="eastAsia"/>
          <w:bCs/>
        </w:rPr>
        <w:t>服务期限：自签订合同起一年。</w:t>
      </w:r>
    </w:p>
    <w:p w:rsidR="00811F9D" w:rsidRPr="007B623F" w:rsidRDefault="00811F9D" w:rsidP="00811F9D">
      <w:pPr>
        <w:snapToGrid w:val="0"/>
        <w:spacing w:line="360" w:lineRule="auto"/>
        <w:rPr>
          <w:rFonts w:ascii="宋体"/>
          <w:bCs/>
        </w:rPr>
      </w:pPr>
      <w:r w:rsidRPr="007B623F">
        <w:rPr>
          <w:rFonts w:ascii="宋体" w:hAnsi="宋体"/>
          <w:bCs/>
        </w:rPr>
        <w:t xml:space="preserve"> </w:t>
      </w:r>
      <w:r w:rsidRPr="007B623F">
        <w:rPr>
          <w:rFonts w:ascii="宋体" w:hAnsi="宋体" w:hint="eastAsia"/>
          <w:bCs/>
        </w:rPr>
        <w:t>服务地点：</w:t>
      </w:r>
      <w:r>
        <w:rPr>
          <w:rFonts w:ascii="宋体" w:hAnsi="宋体" w:hint="eastAsia"/>
          <w:bCs/>
        </w:rPr>
        <w:t>北京中医药大学附属</w:t>
      </w:r>
      <w:r w:rsidRPr="007B623F">
        <w:rPr>
          <w:rFonts w:ascii="宋体" w:hAnsi="宋体" w:hint="eastAsia"/>
          <w:bCs/>
        </w:rPr>
        <w:t>护国寺中医医院门诊楼（西城区航空胡同</w:t>
      </w:r>
      <w:r w:rsidRPr="007B623F">
        <w:rPr>
          <w:rFonts w:ascii="宋体" w:hAnsi="宋体"/>
          <w:bCs/>
        </w:rPr>
        <w:t>42</w:t>
      </w:r>
      <w:r w:rsidRPr="007B623F">
        <w:rPr>
          <w:rFonts w:ascii="宋体" w:hAnsi="宋体" w:hint="eastAsia"/>
          <w:bCs/>
        </w:rPr>
        <w:t>号）</w:t>
      </w:r>
    </w:p>
    <w:p w:rsidR="00811F9D" w:rsidRDefault="00811F9D" w:rsidP="00811F9D">
      <w:pPr>
        <w:snapToGrid w:val="0"/>
        <w:spacing w:line="360" w:lineRule="auto"/>
        <w:ind w:firstLineChars="185" w:firstLine="446"/>
        <w:outlineLvl w:val="1"/>
        <w:rPr>
          <w:rFonts w:ascii="仿宋" w:eastAsia="仿宋" w:hAnsi="仿宋"/>
          <w:b/>
          <w:bCs/>
          <w:szCs w:val="24"/>
        </w:rPr>
      </w:pPr>
      <w:r>
        <w:rPr>
          <w:rFonts w:ascii="仿宋" w:eastAsia="仿宋" w:hAnsi="仿宋" w:hint="eastAsia"/>
          <w:b/>
          <w:bCs/>
          <w:szCs w:val="24"/>
        </w:rPr>
        <w:lastRenderedPageBreak/>
        <w:t>十一、验收标准和要求</w:t>
      </w:r>
    </w:p>
    <w:p w:rsidR="00811F9D" w:rsidRPr="002F68C2" w:rsidRDefault="00811F9D" w:rsidP="00811F9D">
      <w:pPr>
        <w:spacing w:line="520" w:lineRule="exact"/>
        <w:ind w:firstLineChars="202" w:firstLine="485"/>
        <w:rPr>
          <w:rFonts w:ascii="宋体"/>
          <w:bCs/>
        </w:rPr>
      </w:pPr>
      <w:r w:rsidRPr="002F68C2">
        <w:rPr>
          <w:rFonts w:ascii="宋体" w:hAnsi="宋体"/>
          <w:bCs/>
        </w:rPr>
        <w:t>1.</w:t>
      </w:r>
      <w:r w:rsidRPr="002F68C2">
        <w:rPr>
          <w:rFonts w:ascii="宋体" w:hAnsi="宋体" w:hint="eastAsia"/>
          <w:bCs/>
        </w:rPr>
        <w:t>本次服务期为</w:t>
      </w:r>
      <w:r w:rsidRPr="002F68C2">
        <w:rPr>
          <w:rFonts w:ascii="宋体" w:hAnsi="宋体"/>
          <w:bCs/>
        </w:rPr>
        <w:t xml:space="preserve"> 1</w:t>
      </w:r>
      <w:r w:rsidRPr="002F68C2">
        <w:rPr>
          <w:rFonts w:ascii="宋体" w:hAnsi="宋体" w:hint="eastAsia"/>
          <w:bCs/>
        </w:rPr>
        <w:t>年。在服务期内未完全履行</w:t>
      </w:r>
      <w:r>
        <w:rPr>
          <w:rFonts w:ascii="宋体" w:hAnsi="宋体" w:hint="eastAsia"/>
          <w:bCs/>
        </w:rPr>
        <w:t>验收标准要求的</w:t>
      </w:r>
      <w:r w:rsidRPr="002F68C2">
        <w:rPr>
          <w:rFonts w:ascii="宋体" w:hAnsi="宋体" w:hint="eastAsia"/>
          <w:bCs/>
        </w:rPr>
        <w:t>，连续</w:t>
      </w:r>
      <w:r w:rsidRPr="002F68C2">
        <w:rPr>
          <w:rFonts w:ascii="宋体" w:hAnsi="宋体"/>
          <w:bCs/>
        </w:rPr>
        <w:t>3</w:t>
      </w:r>
      <w:r w:rsidRPr="002F68C2">
        <w:rPr>
          <w:rFonts w:ascii="宋体" w:hAnsi="宋体" w:hint="eastAsia"/>
          <w:bCs/>
        </w:rPr>
        <w:t>个季度</w:t>
      </w:r>
      <w:r>
        <w:rPr>
          <w:rFonts w:ascii="宋体" w:hAnsi="宋体" w:hint="eastAsia"/>
          <w:bCs/>
        </w:rPr>
        <w:t>考核</w:t>
      </w:r>
      <w:r w:rsidRPr="002F68C2">
        <w:rPr>
          <w:rFonts w:ascii="宋体" w:hAnsi="宋体" w:hint="eastAsia"/>
          <w:bCs/>
        </w:rPr>
        <w:t>为</w:t>
      </w:r>
      <w:r w:rsidRPr="002F68C2">
        <w:rPr>
          <w:rFonts w:ascii="宋体" w:hAnsi="宋体"/>
          <w:bCs/>
        </w:rPr>
        <w:t>C</w:t>
      </w:r>
      <w:r w:rsidRPr="002F68C2">
        <w:rPr>
          <w:rFonts w:ascii="宋体" w:hAnsi="宋体" w:hint="eastAsia"/>
          <w:bCs/>
        </w:rPr>
        <w:t>等级或累计</w:t>
      </w:r>
      <w:r w:rsidRPr="002F68C2">
        <w:rPr>
          <w:rFonts w:ascii="宋体" w:hAnsi="宋体"/>
          <w:bCs/>
        </w:rPr>
        <w:t>2</w:t>
      </w:r>
      <w:r w:rsidRPr="002F68C2">
        <w:rPr>
          <w:rFonts w:ascii="宋体" w:hAnsi="宋体" w:hint="eastAsia"/>
          <w:bCs/>
        </w:rPr>
        <w:t>个季度为</w:t>
      </w:r>
      <w:r w:rsidRPr="002F68C2">
        <w:rPr>
          <w:rFonts w:ascii="宋体" w:hAnsi="宋体"/>
          <w:bCs/>
        </w:rPr>
        <w:t>D</w:t>
      </w:r>
      <w:r w:rsidRPr="002F68C2">
        <w:rPr>
          <w:rFonts w:ascii="宋体" w:hAnsi="宋体" w:hint="eastAsia"/>
          <w:bCs/>
        </w:rPr>
        <w:t>等级，</w:t>
      </w:r>
      <w:r>
        <w:rPr>
          <w:rFonts w:ascii="宋体" w:hAnsi="宋体" w:hint="eastAsia"/>
          <w:bCs/>
        </w:rPr>
        <w:t>即验收严重不合格，可</w:t>
      </w:r>
      <w:r w:rsidRPr="002F68C2">
        <w:rPr>
          <w:rFonts w:ascii="宋体" w:hAnsi="宋体" w:hint="eastAsia"/>
          <w:bCs/>
        </w:rPr>
        <w:t>自</w:t>
      </w:r>
      <w:r>
        <w:rPr>
          <w:rFonts w:ascii="宋体" w:hAnsi="宋体" w:hint="eastAsia"/>
          <w:bCs/>
        </w:rPr>
        <w:t>行</w:t>
      </w:r>
      <w:r w:rsidRPr="002F68C2">
        <w:rPr>
          <w:rFonts w:ascii="宋体" w:hAnsi="宋体" w:hint="eastAsia"/>
          <w:bCs/>
        </w:rPr>
        <w:t>终止</w:t>
      </w:r>
      <w:r>
        <w:rPr>
          <w:rFonts w:ascii="宋体" w:hAnsi="宋体" w:hint="eastAsia"/>
          <w:bCs/>
        </w:rPr>
        <w:t>服务</w:t>
      </w:r>
      <w:r w:rsidRPr="002F68C2">
        <w:rPr>
          <w:rFonts w:ascii="宋体" w:hAnsi="宋体" w:hint="eastAsia"/>
          <w:bCs/>
        </w:rPr>
        <w:t>。</w:t>
      </w:r>
    </w:p>
    <w:p w:rsidR="00811F9D" w:rsidRPr="002F68C2" w:rsidRDefault="00811F9D" w:rsidP="00811F9D">
      <w:pPr>
        <w:spacing w:line="520" w:lineRule="exact"/>
        <w:ind w:firstLineChars="202" w:firstLine="485"/>
        <w:rPr>
          <w:rFonts w:ascii="宋体"/>
          <w:bCs/>
        </w:rPr>
      </w:pPr>
      <w:r w:rsidRPr="002F68C2">
        <w:rPr>
          <w:rFonts w:ascii="宋体" w:hAnsi="宋体"/>
          <w:bCs/>
        </w:rPr>
        <w:t>2.</w:t>
      </w:r>
      <w:r>
        <w:rPr>
          <w:rFonts w:ascii="宋体" w:hAnsi="宋体" w:hint="eastAsia"/>
          <w:bCs/>
        </w:rPr>
        <w:t>验收方式以</w:t>
      </w:r>
      <w:r w:rsidRPr="002F68C2">
        <w:rPr>
          <w:rFonts w:ascii="宋体" w:hAnsi="宋体" w:hint="eastAsia"/>
          <w:bCs/>
        </w:rPr>
        <w:t>监督管理绩效考核评价</w:t>
      </w:r>
      <w:r>
        <w:rPr>
          <w:rFonts w:ascii="宋体" w:hAnsi="宋体" w:hint="eastAsia"/>
          <w:bCs/>
        </w:rPr>
        <w:t>为主，</w:t>
      </w:r>
      <w:r w:rsidRPr="002F68C2">
        <w:rPr>
          <w:rFonts w:ascii="宋体" w:hAnsi="宋体" w:hint="eastAsia"/>
          <w:bCs/>
        </w:rPr>
        <w:t>每季度组织一次</w:t>
      </w:r>
      <w:r>
        <w:rPr>
          <w:rFonts w:ascii="宋体" w:hAnsi="宋体" w:hint="eastAsia"/>
          <w:bCs/>
        </w:rPr>
        <w:t>考核，每次考核评价参与人数不低于</w:t>
      </w:r>
      <w:r>
        <w:rPr>
          <w:rFonts w:ascii="宋体" w:hAnsi="宋体"/>
          <w:bCs/>
        </w:rPr>
        <w:t>30</w:t>
      </w:r>
      <w:r>
        <w:rPr>
          <w:rFonts w:ascii="宋体" w:hAnsi="宋体" w:hint="eastAsia"/>
          <w:bCs/>
        </w:rPr>
        <w:t>人</w:t>
      </w:r>
      <w:r w:rsidRPr="002F68C2">
        <w:rPr>
          <w:rFonts w:ascii="宋体" w:hAnsi="宋体" w:hint="eastAsia"/>
          <w:bCs/>
        </w:rPr>
        <w:t>，</w:t>
      </w:r>
      <w:r>
        <w:rPr>
          <w:rFonts w:ascii="宋体" w:hAnsi="宋体" w:hint="eastAsia"/>
          <w:bCs/>
        </w:rPr>
        <w:t>以综合打分方式进行评价，</w:t>
      </w:r>
      <w:r w:rsidRPr="002F68C2">
        <w:rPr>
          <w:rFonts w:ascii="宋体" w:hAnsi="宋体" w:hint="eastAsia"/>
          <w:bCs/>
        </w:rPr>
        <w:t>每年组织</w:t>
      </w:r>
      <w:r>
        <w:rPr>
          <w:rFonts w:ascii="宋体" w:hAnsi="宋体"/>
          <w:bCs/>
        </w:rPr>
        <w:t>4</w:t>
      </w:r>
      <w:r w:rsidRPr="002F68C2">
        <w:rPr>
          <w:rFonts w:ascii="宋体" w:hAnsi="宋体" w:hint="eastAsia"/>
          <w:bCs/>
        </w:rPr>
        <w:t>次。服务绩效考评：</w:t>
      </w:r>
    </w:p>
    <w:tbl>
      <w:tblPr>
        <w:tblW w:w="9072" w:type="dxa"/>
        <w:tblLayout w:type="fixed"/>
        <w:tblLook w:val="00A0" w:firstRow="1" w:lastRow="0" w:firstColumn="1" w:lastColumn="0" w:noHBand="0" w:noVBand="0"/>
      </w:tblPr>
      <w:tblGrid>
        <w:gridCol w:w="1985"/>
        <w:gridCol w:w="2693"/>
        <w:gridCol w:w="4394"/>
      </w:tblGrid>
      <w:tr w:rsidR="00811F9D" w:rsidRPr="00F95CEF" w:rsidTr="00A7521A">
        <w:trPr>
          <w:trHeight w:val="394"/>
        </w:trPr>
        <w:tc>
          <w:tcPr>
            <w:tcW w:w="1985" w:type="dxa"/>
          </w:tcPr>
          <w:p w:rsidR="00811F9D" w:rsidRDefault="00811F9D" w:rsidP="00A7521A">
            <w:pPr>
              <w:spacing w:line="520" w:lineRule="exact"/>
              <w:jc w:val="center"/>
              <w:rPr>
                <w:rFonts w:ascii="宋体" w:cs="新宋体"/>
                <w:b/>
                <w:szCs w:val="21"/>
              </w:rPr>
            </w:pPr>
            <w:r>
              <w:rPr>
                <w:rFonts w:ascii="宋体" w:hAnsi="宋体" w:cs="新宋体" w:hint="eastAsia"/>
                <w:b/>
                <w:szCs w:val="21"/>
              </w:rPr>
              <w:t>等级</w:t>
            </w:r>
          </w:p>
        </w:tc>
        <w:tc>
          <w:tcPr>
            <w:tcW w:w="2693" w:type="dxa"/>
          </w:tcPr>
          <w:p w:rsidR="00811F9D" w:rsidRPr="005431BD" w:rsidRDefault="00811F9D" w:rsidP="00A7521A">
            <w:pPr>
              <w:spacing w:line="520" w:lineRule="exact"/>
              <w:rPr>
                <w:rFonts w:ascii="宋体" w:cs="新宋体"/>
                <w:b/>
                <w:szCs w:val="21"/>
              </w:rPr>
            </w:pPr>
            <w:r w:rsidRPr="005431BD">
              <w:rPr>
                <w:rFonts w:ascii="宋体" w:hAnsi="宋体" w:cs="新宋体" w:hint="eastAsia"/>
                <w:b/>
                <w:szCs w:val="21"/>
              </w:rPr>
              <w:t>绩效考核评价结果（</w:t>
            </w:r>
            <w:r w:rsidRPr="005431BD">
              <w:rPr>
                <w:rFonts w:ascii="宋体" w:hAnsi="宋体" w:cs="新宋体"/>
                <w:b/>
                <w:szCs w:val="21"/>
              </w:rPr>
              <w:t>X</w:t>
            </w:r>
            <w:r w:rsidRPr="005431BD">
              <w:rPr>
                <w:rFonts w:ascii="宋体" w:hAnsi="宋体" w:cs="新宋体" w:hint="eastAsia"/>
                <w:b/>
                <w:szCs w:val="21"/>
              </w:rPr>
              <w:t>）</w:t>
            </w:r>
          </w:p>
        </w:tc>
        <w:tc>
          <w:tcPr>
            <w:tcW w:w="4394" w:type="dxa"/>
          </w:tcPr>
          <w:p w:rsidR="00811F9D" w:rsidRPr="005431BD" w:rsidRDefault="00811F9D" w:rsidP="00A7521A">
            <w:pPr>
              <w:spacing w:line="520" w:lineRule="exact"/>
              <w:jc w:val="center"/>
              <w:rPr>
                <w:rFonts w:ascii="宋体" w:cs="新宋体"/>
                <w:b/>
                <w:szCs w:val="21"/>
              </w:rPr>
            </w:pPr>
            <w:r w:rsidRPr="005431BD">
              <w:rPr>
                <w:rFonts w:ascii="宋体" w:hAnsi="宋体" w:cs="新宋体" w:hint="eastAsia"/>
                <w:b/>
                <w:szCs w:val="21"/>
              </w:rPr>
              <w:t>奖惩</w:t>
            </w:r>
          </w:p>
        </w:tc>
      </w:tr>
      <w:tr w:rsidR="00811F9D" w:rsidRPr="00F95CEF" w:rsidTr="00A7521A">
        <w:trPr>
          <w:trHeight w:val="401"/>
        </w:trPr>
        <w:tc>
          <w:tcPr>
            <w:tcW w:w="1985" w:type="dxa"/>
          </w:tcPr>
          <w:p w:rsidR="00811F9D" w:rsidRPr="005431BD" w:rsidRDefault="00811F9D" w:rsidP="00A7521A">
            <w:pPr>
              <w:spacing w:line="520" w:lineRule="exact"/>
              <w:jc w:val="center"/>
              <w:rPr>
                <w:rFonts w:ascii="宋体" w:cs="新宋体"/>
                <w:b/>
                <w:szCs w:val="21"/>
              </w:rPr>
            </w:pPr>
            <w:r>
              <w:rPr>
                <w:rFonts w:ascii="宋体" w:hAnsi="宋体" w:cs="新宋体"/>
                <w:b/>
                <w:szCs w:val="21"/>
              </w:rPr>
              <w:t>A</w:t>
            </w:r>
            <w:r>
              <w:rPr>
                <w:rFonts w:ascii="宋体" w:hAnsi="宋体" w:cs="新宋体" w:hint="eastAsia"/>
                <w:b/>
                <w:szCs w:val="21"/>
              </w:rPr>
              <w:t>级</w:t>
            </w:r>
          </w:p>
        </w:tc>
        <w:tc>
          <w:tcPr>
            <w:tcW w:w="2693" w:type="dxa"/>
          </w:tcPr>
          <w:p w:rsidR="00811F9D" w:rsidRPr="005431BD" w:rsidRDefault="00811F9D" w:rsidP="00A7521A">
            <w:pPr>
              <w:spacing w:line="520" w:lineRule="exact"/>
              <w:jc w:val="center"/>
              <w:rPr>
                <w:rFonts w:ascii="宋体" w:hAnsi="宋体" w:cs="新宋体"/>
                <w:b/>
                <w:szCs w:val="21"/>
              </w:rPr>
            </w:pPr>
            <w:r w:rsidRPr="005431BD">
              <w:rPr>
                <w:rFonts w:ascii="宋体" w:hAnsi="宋体" w:cs="新宋体"/>
                <w:b/>
                <w:szCs w:val="21"/>
              </w:rPr>
              <w:t>X</w:t>
            </w:r>
            <w:r w:rsidRPr="005431BD">
              <w:rPr>
                <w:rFonts w:ascii="宋体" w:hAnsi="宋体" w:cs="新宋体" w:hint="eastAsia"/>
                <w:b/>
                <w:szCs w:val="21"/>
              </w:rPr>
              <w:t>≥</w:t>
            </w:r>
            <w:r w:rsidRPr="005431BD">
              <w:rPr>
                <w:rFonts w:ascii="宋体" w:hAnsi="宋体" w:cs="新宋体"/>
                <w:b/>
                <w:szCs w:val="21"/>
              </w:rPr>
              <w:t>9</w:t>
            </w:r>
            <w:r>
              <w:rPr>
                <w:rFonts w:ascii="宋体" w:cs="新宋体"/>
                <w:b/>
                <w:szCs w:val="21"/>
              </w:rPr>
              <w:t>0</w:t>
            </w:r>
            <w:r w:rsidRPr="005431BD">
              <w:rPr>
                <w:rFonts w:ascii="宋体" w:hAnsi="宋体" w:cs="新宋体"/>
                <w:b/>
                <w:szCs w:val="21"/>
              </w:rPr>
              <w:t>%</w:t>
            </w:r>
          </w:p>
        </w:tc>
        <w:tc>
          <w:tcPr>
            <w:tcW w:w="4394" w:type="dxa"/>
          </w:tcPr>
          <w:p w:rsidR="00811F9D" w:rsidRPr="005431BD" w:rsidRDefault="00811F9D" w:rsidP="00A7521A">
            <w:pPr>
              <w:spacing w:line="520" w:lineRule="exact"/>
              <w:jc w:val="center"/>
              <w:rPr>
                <w:rFonts w:ascii="宋体" w:cs="新宋体"/>
                <w:b/>
                <w:szCs w:val="21"/>
              </w:rPr>
            </w:pPr>
            <w:r w:rsidRPr="005431BD">
              <w:rPr>
                <w:rFonts w:ascii="宋体" w:hAnsi="宋体" w:cs="新宋体" w:hint="eastAsia"/>
                <w:b/>
                <w:szCs w:val="21"/>
              </w:rPr>
              <w:t>不扣罚</w:t>
            </w:r>
          </w:p>
        </w:tc>
      </w:tr>
      <w:tr w:rsidR="00811F9D" w:rsidRPr="00F95CEF" w:rsidTr="00A7521A">
        <w:trPr>
          <w:trHeight w:val="401"/>
        </w:trPr>
        <w:tc>
          <w:tcPr>
            <w:tcW w:w="1985" w:type="dxa"/>
          </w:tcPr>
          <w:p w:rsidR="00811F9D" w:rsidRPr="005431BD" w:rsidRDefault="00811F9D" w:rsidP="00A7521A">
            <w:pPr>
              <w:spacing w:line="520" w:lineRule="exact"/>
              <w:jc w:val="center"/>
              <w:rPr>
                <w:rFonts w:ascii="宋体" w:cs="新宋体"/>
                <w:b/>
                <w:szCs w:val="21"/>
              </w:rPr>
            </w:pPr>
            <w:r>
              <w:rPr>
                <w:rFonts w:ascii="宋体" w:hAnsi="宋体" w:cs="新宋体"/>
                <w:b/>
                <w:szCs w:val="21"/>
              </w:rPr>
              <w:t>B</w:t>
            </w:r>
            <w:r>
              <w:rPr>
                <w:rFonts w:ascii="宋体" w:hAnsi="宋体" w:cs="新宋体" w:hint="eastAsia"/>
                <w:b/>
                <w:szCs w:val="21"/>
              </w:rPr>
              <w:t>级</w:t>
            </w:r>
          </w:p>
        </w:tc>
        <w:tc>
          <w:tcPr>
            <w:tcW w:w="2693" w:type="dxa"/>
          </w:tcPr>
          <w:p w:rsidR="00811F9D" w:rsidRPr="005431BD" w:rsidRDefault="00811F9D" w:rsidP="00A7521A">
            <w:pPr>
              <w:spacing w:line="520" w:lineRule="exact"/>
              <w:jc w:val="center"/>
              <w:rPr>
                <w:rFonts w:ascii="宋体" w:cs="新宋体"/>
                <w:b/>
                <w:szCs w:val="21"/>
              </w:rPr>
            </w:pPr>
            <w:r w:rsidRPr="005431BD">
              <w:rPr>
                <w:rFonts w:ascii="宋体" w:hAnsi="宋体" w:cs="新宋体"/>
                <w:b/>
                <w:szCs w:val="21"/>
              </w:rPr>
              <w:t>8</w:t>
            </w:r>
            <w:r>
              <w:rPr>
                <w:rFonts w:ascii="宋体" w:cs="新宋体"/>
                <w:b/>
                <w:szCs w:val="21"/>
              </w:rPr>
              <w:t>0</w:t>
            </w:r>
            <w:r w:rsidRPr="005431BD">
              <w:rPr>
                <w:rFonts w:ascii="宋体" w:hAnsi="宋体" w:cs="新宋体"/>
                <w:b/>
                <w:szCs w:val="21"/>
              </w:rPr>
              <w:t>%</w:t>
            </w:r>
            <w:r w:rsidRPr="005431BD">
              <w:rPr>
                <w:rFonts w:ascii="宋体" w:hAnsi="宋体" w:cs="新宋体" w:hint="eastAsia"/>
                <w:b/>
                <w:szCs w:val="21"/>
              </w:rPr>
              <w:t>≤</w:t>
            </w:r>
            <w:r w:rsidRPr="005431BD">
              <w:rPr>
                <w:rFonts w:ascii="宋体" w:hAnsi="宋体" w:cs="新宋体"/>
                <w:b/>
                <w:szCs w:val="21"/>
              </w:rPr>
              <w:t>X&lt;9</w:t>
            </w:r>
            <w:r>
              <w:rPr>
                <w:rFonts w:ascii="宋体" w:cs="新宋体"/>
                <w:b/>
                <w:szCs w:val="21"/>
              </w:rPr>
              <w:t>0</w:t>
            </w:r>
            <w:r w:rsidRPr="005431BD">
              <w:rPr>
                <w:rFonts w:ascii="宋体" w:hAnsi="宋体" w:cs="新宋体"/>
                <w:b/>
                <w:szCs w:val="21"/>
              </w:rPr>
              <w:t>%</w:t>
            </w:r>
            <w:r w:rsidRPr="005431BD">
              <w:rPr>
                <w:rFonts w:ascii="宋体" w:hAnsi="宋体" w:cs="新宋体" w:hint="eastAsia"/>
                <w:b/>
                <w:szCs w:val="21"/>
              </w:rPr>
              <w:t>（不含）</w:t>
            </w:r>
          </w:p>
        </w:tc>
        <w:tc>
          <w:tcPr>
            <w:tcW w:w="4394" w:type="dxa"/>
          </w:tcPr>
          <w:p w:rsidR="00811F9D" w:rsidRPr="005431BD" w:rsidRDefault="00811F9D" w:rsidP="00A7521A">
            <w:pPr>
              <w:spacing w:line="520" w:lineRule="exact"/>
              <w:jc w:val="center"/>
              <w:rPr>
                <w:rFonts w:ascii="宋体" w:cs="新宋体"/>
                <w:b/>
                <w:szCs w:val="21"/>
              </w:rPr>
            </w:pPr>
            <w:r w:rsidRPr="005431BD">
              <w:rPr>
                <w:rFonts w:ascii="宋体" w:hAnsi="宋体" w:cs="新宋体" w:hint="eastAsia"/>
                <w:b/>
                <w:szCs w:val="21"/>
              </w:rPr>
              <w:t>不扣罚</w:t>
            </w:r>
          </w:p>
        </w:tc>
      </w:tr>
      <w:tr w:rsidR="00811F9D" w:rsidRPr="00F95CEF" w:rsidTr="00A7521A">
        <w:trPr>
          <w:trHeight w:val="394"/>
        </w:trPr>
        <w:tc>
          <w:tcPr>
            <w:tcW w:w="1985" w:type="dxa"/>
          </w:tcPr>
          <w:p w:rsidR="00811F9D" w:rsidRPr="005431BD" w:rsidRDefault="00811F9D" w:rsidP="00A7521A">
            <w:pPr>
              <w:spacing w:line="520" w:lineRule="exact"/>
              <w:jc w:val="center"/>
              <w:rPr>
                <w:rFonts w:ascii="宋体" w:cs="新宋体"/>
                <w:b/>
                <w:szCs w:val="21"/>
              </w:rPr>
            </w:pPr>
            <w:r>
              <w:rPr>
                <w:rFonts w:ascii="宋体" w:hAnsi="宋体" w:cs="新宋体"/>
                <w:b/>
                <w:szCs w:val="21"/>
              </w:rPr>
              <w:t>C</w:t>
            </w:r>
            <w:r>
              <w:rPr>
                <w:rFonts w:ascii="宋体" w:hAnsi="宋体" w:cs="新宋体" w:hint="eastAsia"/>
                <w:b/>
                <w:szCs w:val="21"/>
              </w:rPr>
              <w:t>级</w:t>
            </w:r>
          </w:p>
        </w:tc>
        <w:tc>
          <w:tcPr>
            <w:tcW w:w="2693" w:type="dxa"/>
          </w:tcPr>
          <w:p w:rsidR="00811F9D" w:rsidRPr="005431BD" w:rsidRDefault="00811F9D" w:rsidP="00A7521A">
            <w:pPr>
              <w:spacing w:line="520" w:lineRule="exact"/>
              <w:jc w:val="center"/>
              <w:rPr>
                <w:rFonts w:ascii="宋体" w:cs="新宋体"/>
                <w:b/>
                <w:szCs w:val="21"/>
              </w:rPr>
            </w:pPr>
            <w:r w:rsidRPr="005431BD">
              <w:rPr>
                <w:rFonts w:ascii="宋体" w:hAnsi="宋体" w:cs="新宋体"/>
                <w:b/>
                <w:szCs w:val="21"/>
              </w:rPr>
              <w:t>7</w:t>
            </w:r>
            <w:r>
              <w:rPr>
                <w:rFonts w:ascii="宋体" w:cs="新宋体"/>
                <w:b/>
                <w:szCs w:val="21"/>
              </w:rPr>
              <w:t>0</w:t>
            </w:r>
            <w:r w:rsidRPr="005431BD">
              <w:rPr>
                <w:rFonts w:ascii="宋体" w:hAnsi="宋体" w:cs="新宋体"/>
                <w:b/>
                <w:szCs w:val="21"/>
              </w:rPr>
              <w:t>%</w:t>
            </w:r>
            <w:r w:rsidRPr="005431BD">
              <w:rPr>
                <w:rFonts w:ascii="宋体" w:hAnsi="宋体" w:cs="新宋体" w:hint="eastAsia"/>
                <w:b/>
                <w:szCs w:val="21"/>
              </w:rPr>
              <w:t>≤</w:t>
            </w:r>
            <w:r w:rsidRPr="005431BD">
              <w:rPr>
                <w:rFonts w:ascii="宋体" w:hAnsi="宋体" w:cs="新宋体"/>
                <w:b/>
                <w:szCs w:val="21"/>
              </w:rPr>
              <w:t>X&lt;8</w:t>
            </w:r>
            <w:r>
              <w:rPr>
                <w:rFonts w:ascii="宋体" w:cs="新宋体"/>
                <w:b/>
                <w:szCs w:val="21"/>
              </w:rPr>
              <w:t>0</w:t>
            </w:r>
            <w:r w:rsidRPr="005431BD">
              <w:rPr>
                <w:rFonts w:ascii="宋体" w:hAnsi="宋体" w:cs="新宋体"/>
                <w:b/>
                <w:szCs w:val="21"/>
              </w:rPr>
              <w:t>%</w:t>
            </w:r>
            <w:r w:rsidRPr="005431BD">
              <w:rPr>
                <w:rFonts w:ascii="宋体" w:hAnsi="宋体" w:cs="新宋体" w:hint="eastAsia"/>
                <w:b/>
                <w:szCs w:val="21"/>
              </w:rPr>
              <w:t>（不含）</w:t>
            </w:r>
          </w:p>
        </w:tc>
        <w:tc>
          <w:tcPr>
            <w:tcW w:w="4394" w:type="dxa"/>
          </w:tcPr>
          <w:p w:rsidR="00811F9D" w:rsidRPr="005431BD" w:rsidRDefault="00811F9D" w:rsidP="00A7521A">
            <w:pPr>
              <w:spacing w:line="520" w:lineRule="exact"/>
              <w:jc w:val="center"/>
              <w:rPr>
                <w:rFonts w:ascii="宋体" w:hAnsi="宋体" w:cs="新宋体"/>
                <w:b/>
                <w:szCs w:val="21"/>
              </w:rPr>
            </w:pPr>
            <w:r w:rsidRPr="005431BD">
              <w:rPr>
                <w:rFonts w:ascii="宋体" w:hAnsi="宋体" w:cs="新宋体" w:hint="eastAsia"/>
                <w:b/>
                <w:szCs w:val="21"/>
              </w:rPr>
              <w:t>扣罚乙方</w:t>
            </w:r>
            <w:r w:rsidRPr="005431BD">
              <w:rPr>
                <w:rFonts w:ascii="宋体" w:hAnsi="宋体" w:cs="新宋体"/>
                <w:b/>
                <w:szCs w:val="21"/>
              </w:rPr>
              <w:t>5%-15%</w:t>
            </w:r>
          </w:p>
        </w:tc>
      </w:tr>
      <w:tr w:rsidR="00811F9D" w:rsidRPr="00F95CEF" w:rsidTr="00A7521A">
        <w:trPr>
          <w:trHeight w:val="394"/>
        </w:trPr>
        <w:tc>
          <w:tcPr>
            <w:tcW w:w="1985" w:type="dxa"/>
          </w:tcPr>
          <w:p w:rsidR="00811F9D" w:rsidRPr="005431BD" w:rsidRDefault="00811F9D" w:rsidP="00A7521A">
            <w:pPr>
              <w:spacing w:line="520" w:lineRule="exact"/>
              <w:jc w:val="center"/>
              <w:rPr>
                <w:rFonts w:ascii="宋体" w:cs="新宋体"/>
                <w:b/>
                <w:szCs w:val="21"/>
              </w:rPr>
            </w:pPr>
            <w:r>
              <w:rPr>
                <w:rFonts w:ascii="宋体" w:hAnsi="宋体" w:cs="新宋体"/>
                <w:b/>
                <w:szCs w:val="21"/>
              </w:rPr>
              <w:t>D</w:t>
            </w:r>
            <w:r>
              <w:rPr>
                <w:rFonts w:ascii="宋体" w:hAnsi="宋体" w:cs="新宋体" w:hint="eastAsia"/>
                <w:b/>
                <w:szCs w:val="21"/>
              </w:rPr>
              <w:t>级</w:t>
            </w:r>
          </w:p>
        </w:tc>
        <w:tc>
          <w:tcPr>
            <w:tcW w:w="2693" w:type="dxa"/>
          </w:tcPr>
          <w:p w:rsidR="00811F9D" w:rsidRPr="005431BD" w:rsidRDefault="00811F9D" w:rsidP="00A7521A">
            <w:pPr>
              <w:spacing w:line="520" w:lineRule="exact"/>
              <w:jc w:val="center"/>
              <w:rPr>
                <w:rFonts w:ascii="宋体" w:cs="新宋体"/>
                <w:b/>
                <w:szCs w:val="21"/>
              </w:rPr>
            </w:pPr>
            <w:r w:rsidRPr="005431BD">
              <w:rPr>
                <w:rFonts w:ascii="宋体" w:hAnsi="宋体" w:cs="新宋体"/>
                <w:b/>
                <w:szCs w:val="21"/>
              </w:rPr>
              <w:t>X&lt;7</w:t>
            </w:r>
            <w:r>
              <w:rPr>
                <w:rFonts w:ascii="宋体" w:cs="新宋体"/>
                <w:b/>
                <w:szCs w:val="21"/>
              </w:rPr>
              <w:t>0</w:t>
            </w:r>
            <w:r w:rsidRPr="005431BD">
              <w:rPr>
                <w:rFonts w:ascii="宋体" w:hAnsi="宋体" w:cs="新宋体"/>
                <w:b/>
                <w:szCs w:val="21"/>
              </w:rPr>
              <w:t>%</w:t>
            </w:r>
            <w:r w:rsidRPr="005431BD">
              <w:rPr>
                <w:rFonts w:ascii="宋体" w:hAnsi="宋体" w:cs="新宋体" w:hint="eastAsia"/>
                <w:b/>
                <w:szCs w:val="21"/>
              </w:rPr>
              <w:t>（不含）</w:t>
            </w:r>
          </w:p>
        </w:tc>
        <w:tc>
          <w:tcPr>
            <w:tcW w:w="4394" w:type="dxa"/>
          </w:tcPr>
          <w:p w:rsidR="00811F9D" w:rsidRPr="005431BD" w:rsidRDefault="00811F9D" w:rsidP="00A7521A">
            <w:pPr>
              <w:spacing w:line="520" w:lineRule="exact"/>
              <w:jc w:val="center"/>
              <w:rPr>
                <w:rFonts w:ascii="宋体" w:hAnsi="宋体" w:cs="新宋体"/>
                <w:b/>
                <w:szCs w:val="21"/>
              </w:rPr>
            </w:pPr>
            <w:r w:rsidRPr="005431BD">
              <w:rPr>
                <w:rFonts w:ascii="宋体" w:hAnsi="宋体" w:cs="新宋体" w:hint="eastAsia"/>
                <w:b/>
                <w:szCs w:val="21"/>
              </w:rPr>
              <w:t>扣罚乙方</w:t>
            </w:r>
            <w:r w:rsidRPr="005431BD">
              <w:rPr>
                <w:rFonts w:ascii="宋体" w:hAnsi="宋体" w:cs="新宋体"/>
                <w:b/>
                <w:szCs w:val="21"/>
              </w:rPr>
              <w:t>25%</w:t>
            </w:r>
          </w:p>
        </w:tc>
      </w:tr>
    </w:tbl>
    <w:p w:rsidR="00811F9D" w:rsidRPr="002F68C2" w:rsidRDefault="00811F9D" w:rsidP="00811F9D">
      <w:pPr>
        <w:spacing w:line="520" w:lineRule="exact"/>
        <w:ind w:firstLineChars="202" w:firstLine="485"/>
        <w:rPr>
          <w:rFonts w:ascii="宋体"/>
          <w:bCs/>
        </w:rPr>
      </w:pPr>
      <w:r w:rsidRPr="002F68C2">
        <w:rPr>
          <w:rFonts w:ascii="宋体" w:hAnsi="宋体"/>
          <w:bCs/>
        </w:rPr>
        <w:t>3.</w:t>
      </w:r>
      <w:r w:rsidRPr="002F68C2">
        <w:rPr>
          <w:rFonts w:ascii="宋体" w:hAnsi="宋体" w:hint="eastAsia"/>
          <w:bCs/>
        </w:rPr>
        <w:t>未能达到规定的管理目标，</w:t>
      </w:r>
      <w:r>
        <w:rPr>
          <w:rFonts w:ascii="宋体" w:hAnsi="宋体" w:hint="eastAsia"/>
          <w:bCs/>
        </w:rPr>
        <w:t>中标供应商需在</w:t>
      </w:r>
      <w:r w:rsidRPr="002F68C2">
        <w:rPr>
          <w:rFonts w:ascii="宋体" w:hAnsi="宋体" w:hint="eastAsia"/>
          <w:bCs/>
        </w:rPr>
        <w:t>限期整改，逾期未整改给</w:t>
      </w:r>
      <w:r>
        <w:rPr>
          <w:rFonts w:ascii="宋体" w:hAnsi="宋体" w:hint="eastAsia"/>
          <w:bCs/>
        </w:rPr>
        <w:t>采购</w:t>
      </w:r>
      <w:r w:rsidRPr="002F68C2">
        <w:rPr>
          <w:rFonts w:ascii="宋体" w:hAnsi="宋体" w:hint="eastAsia"/>
          <w:bCs/>
        </w:rPr>
        <w:t>方造成经济损失的，</w:t>
      </w:r>
      <w:r>
        <w:rPr>
          <w:rFonts w:ascii="宋体" w:hAnsi="宋体" w:hint="eastAsia"/>
          <w:bCs/>
        </w:rPr>
        <w:t>采购方有权从其服务费中扣除赔偿款。同时，采购方</w:t>
      </w:r>
      <w:r w:rsidRPr="002F68C2">
        <w:rPr>
          <w:rFonts w:ascii="宋体" w:hAnsi="宋体" w:hint="eastAsia"/>
          <w:bCs/>
        </w:rPr>
        <w:t>有权解除本合同。</w:t>
      </w:r>
    </w:p>
    <w:p w:rsidR="00811F9D" w:rsidRPr="002F68C2" w:rsidRDefault="00811F9D" w:rsidP="00811F9D">
      <w:pPr>
        <w:spacing w:line="520" w:lineRule="exact"/>
        <w:ind w:firstLineChars="202" w:firstLine="485"/>
        <w:rPr>
          <w:rFonts w:ascii="宋体"/>
          <w:bCs/>
        </w:rPr>
      </w:pPr>
      <w:r w:rsidRPr="002F68C2">
        <w:rPr>
          <w:rFonts w:ascii="宋体" w:hAnsi="宋体"/>
          <w:bCs/>
        </w:rPr>
        <w:t>4.</w:t>
      </w:r>
      <w:r w:rsidRPr="009628C5">
        <w:rPr>
          <w:rFonts w:ascii="宋体" w:hAnsi="宋体"/>
          <w:bCs/>
        </w:rPr>
        <w:t xml:space="preserve"> </w:t>
      </w:r>
      <w:r>
        <w:rPr>
          <w:rFonts w:ascii="宋体" w:hAnsi="宋体" w:hint="eastAsia"/>
          <w:bCs/>
        </w:rPr>
        <w:t>中标供应商</w:t>
      </w:r>
      <w:r w:rsidRPr="002F68C2">
        <w:rPr>
          <w:rFonts w:ascii="宋体" w:hAnsi="宋体" w:hint="eastAsia"/>
          <w:bCs/>
        </w:rPr>
        <w:t>未遵守国家法律法规及安全条例，造成重大人员伤亡和重大设备损失的，</w:t>
      </w:r>
      <w:r>
        <w:rPr>
          <w:rFonts w:ascii="宋体" w:hAnsi="宋体" w:hint="eastAsia"/>
          <w:bCs/>
        </w:rPr>
        <w:t>采购方</w:t>
      </w:r>
      <w:r w:rsidRPr="002F68C2">
        <w:rPr>
          <w:rFonts w:ascii="宋体" w:hAnsi="宋体" w:hint="eastAsia"/>
          <w:bCs/>
        </w:rPr>
        <w:t>有权解除合同。一切责任及后果由</w:t>
      </w:r>
      <w:r>
        <w:rPr>
          <w:rFonts w:ascii="宋体" w:hAnsi="宋体" w:hint="eastAsia"/>
          <w:bCs/>
        </w:rPr>
        <w:t>中标供应商</w:t>
      </w:r>
      <w:r w:rsidRPr="002F68C2">
        <w:rPr>
          <w:rFonts w:ascii="宋体" w:hAnsi="宋体" w:hint="eastAsia"/>
          <w:bCs/>
        </w:rPr>
        <w:t>承担，并赔偿由此给</w:t>
      </w:r>
      <w:r>
        <w:rPr>
          <w:rFonts w:ascii="宋体" w:hAnsi="宋体" w:hint="eastAsia"/>
          <w:bCs/>
        </w:rPr>
        <w:t>采购方</w:t>
      </w:r>
      <w:r w:rsidRPr="002F68C2">
        <w:rPr>
          <w:rFonts w:ascii="宋体" w:hAnsi="宋体" w:hint="eastAsia"/>
          <w:bCs/>
        </w:rPr>
        <w:t>造成的损失。</w:t>
      </w:r>
    </w:p>
    <w:p w:rsidR="00811F9D" w:rsidRPr="002F68C2" w:rsidRDefault="00811F9D" w:rsidP="00811F9D">
      <w:pPr>
        <w:spacing w:line="520" w:lineRule="exact"/>
        <w:ind w:firstLineChars="202" w:firstLine="485"/>
        <w:rPr>
          <w:rFonts w:ascii="宋体"/>
          <w:bCs/>
        </w:rPr>
      </w:pPr>
      <w:r w:rsidRPr="002F68C2">
        <w:rPr>
          <w:rFonts w:ascii="宋体" w:hAnsi="宋体"/>
          <w:bCs/>
        </w:rPr>
        <w:t>5.</w:t>
      </w:r>
      <w:r w:rsidRPr="009628C5">
        <w:rPr>
          <w:rFonts w:ascii="宋体" w:hAnsi="宋体"/>
          <w:bCs/>
        </w:rPr>
        <w:t xml:space="preserve"> </w:t>
      </w:r>
      <w:r>
        <w:rPr>
          <w:rFonts w:ascii="宋体" w:hAnsi="宋体" w:hint="eastAsia"/>
          <w:bCs/>
        </w:rPr>
        <w:t>中标供应商</w:t>
      </w:r>
      <w:r w:rsidRPr="002F68C2">
        <w:rPr>
          <w:rFonts w:ascii="宋体" w:hAnsi="宋体" w:hint="eastAsia"/>
          <w:bCs/>
        </w:rPr>
        <w:t>应承诺：严格遵守国家相关的法律法规，不以任何形式、不用任何名目向</w:t>
      </w:r>
      <w:r>
        <w:rPr>
          <w:rFonts w:ascii="宋体" w:hAnsi="宋体" w:hint="eastAsia"/>
          <w:bCs/>
        </w:rPr>
        <w:t>采购</w:t>
      </w:r>
      <w:proofErr w:type="gramStart"/>
      <w:r>
        <w:rPr>
          <w:rFonts w:ascii="宋体" w:hAnsi="宋体" w:hint="eastAsia"/>
          <w:bCs/>
        </w:rPr>
        <w:t>方</w:t>
      </w:r>
      <w:r w:rsidRPr="002F68C2">
        <w:rPr>
          <w:rFonts w:ascii="宋体" w:hAnsi="宋体" w:hint="eastAsia"/>
          <w:bCs/>
        </w:rPr>
        <w:t>任何</w:t>
      </w:r>
      <w:proofErr w:type="gramEnd"/>
      <w:r w:rsidRPr="002F68C2">
        <w:rPr>
          <w:rFonts w:ascii="宋体" w:hAnsi="宋体" w:hint="eastAsia"/>
          <w:bCs/>
        </w:rPr>
        <w:t>科室或任何人员进行商业贿赂。如有违反，愿意承担一切法律责任。</w:t>
      </w:r>
    </w:p>
    <w:p w:rsidR="00811F9D" w:rsidRPr="002F68C2" w:rsidRDefault="00811F9D" w:rsidP="00811F9D">
      <w:pPr>
        <w:spacing w:line="520" w:lineRule="exact"/>
        <w:ind w:firstLineChars="202" w:firstLine="485"/>
        <w:rPr>
          <w:rFonts w:ascii="宋体"/>
          <w:bCs/>
        </w:rPr>
      </w:pPr>
      <w:r w:rsidRPr="002F68C2">
        <w:rPr>
          <w:rFonts w:ascii="宋体" w:hAnsi="宋体"/>
          <w:bCs/>
        </w:rPr>
        <w:t>6.</w:t>
      </w:r>
      <w:r w:rsidRPr="009628C5">
        <w:rPr>
          <w:rFonts w:ascii="宋体" w:hAnsi="宋体"/>
          <w:bCs/>
        </w:rPr>
        <w:t xml:space="preserve"> </w:t>
      </w:r>
      <w:r>
        <w:rPr>
          <w:rFonts w:ascii="宋体" w:hAnsi="宋体" w:hint="eastAsia"/>
          <w:bCs/>
        </w:rPr>
        <w:t>中标供应商</w:t>
      </w:r>
      <w:r w:rsidRPr="002F68C2">
        <w:rPr>
          <w:rFonts w:ascii="宋体" w:hAnsi="宋体" w:hint="eastAsia"/>
          <w:bCs/>
        </w:rPr>
        <w:t>应按</w:t>
      </w:r>
      <w:r>
        <w:rPr>
          <w:rFonts w:ascii="宋体" w:hAnsi="宋体" w:hint="eastAsia"/>
          <w:bCs/>
        </w:rPr>
        <w:t>采购方</w:t>
      </w:r>
      <w:r w:rsidRPr="002F68C2">
        <w:rPr>
          <w:rFonts w:ascii="宋体" w:hAnsi="宋体" w:hint="eastAsia"/>
          <w:bCs/>
        </w:rPr>
        <w:t>要求及时调整人员配置（包括但不限于人数、人员岗位、人员资质能力），未按</w:t>
      </w:r>
      <w:r>
        <w:rPr>
          <w:rFonts w:ascii="宋体" w:hAnsi="宋体" w:hint="eastAsia"/>
          <w:bCs/>
        </w:rPr>
        <w:t>采购方</w:t>
      </w:r>
      <w:r w:rsidRPr="002F68C2">
        <w:rPr>
          <w:rFonts w:ascii="宋体" w:hAnsi="宋体" w:hint="eastAsia"/>
          <w:bCs/>
        </w:rPr>
        <w:t>要求调整的，</w:t>
      </w:r>
      <w:r>
        <w:rPr>
          <w:rFonts w:ascii="宋体" w:hAnsi="宋体" w:hint="eastAsia"/>
          <w:bCs/>
        </w:rPr>
        <w:t>采购方</w:t>
      </w:r>
      <w:r w:rsidRPr="002F68C2">
        <w:rPr>
          <w:rFonts w:ascii="宋体" w:hAnsi="宋体" w:hint="eastAsia"/>
          <w:bCs/>
        </w:rPr>
        <w:t>有权解除合同。</w:t>
      </w:r>
    </w:p>
    <w:p w:rsidR="00811F9D" w:rsidRPr="002F68C2" w:rsidRDefault="00811F9D" w:rsidP="00811F9D">
      <w:pPr>
        <w:spacing w:line="520" w:lineRule="exact"/>
        <w:ind w:firstLineChars="202" w:firstLine="485"/>
        <w:rPr>
          <w:rFonts w:ascii="宋体"/>
          <w:bCs/>
        </w:rPr>
      </w:pPr>
      <w:r w:rsidRPr="002F68C2">
        <w:rPr>
          <w:rFonts w:ascii="宋体" w:hAnsi="宋体"/>
          <w:bCs/>
        </w:rPr>
        <w:t>7.</w:t>
      </w:r>
      <w:r w:rsidRPr="002F68C2">
        <w:rPr>
          <w:rFonts w:ascii="宋体" w:hAnsi="宋体" w:hint="eastAsia"/>
          <w:bCs/>
        </w:rPr>
        <w:t>因</w:t>
      </w:r>
      <w:r>
        <w:rPr>
          <w:rFonts w:ascii="宋体" w:hAnsi="宋体" w:hint="eastAsia"/>
          <w:bCs/>
        </w:rPr>
        <w:t>中标供应商</w:t>
      </w:r>
      <w:r w:rsidRPr="002F68C2">
        <w:rPr>
          <w:rFonts w:ascii="宋体" w:hAnsi="宋体" w:hint="eastAsia"/>
          <w:bCs/>
        </w:rPr>
        <w:t>原因致使本合同解除的，</w:t>
      </w:r>
      <w:r>
        <w:rPr>
          <w:rFonts w:ascii="宋体" w:hAnsi="宋体" w:hint="eastAsia"/>
          <w:bCs/>
        </w:rPr>
        <w:t>中标供应商</w:t>
      </w:r>
      <w:r w:rsidRPr="002F68C2">
        <w:rPr>
          <w:rFonts w:ascii="宋体" w:hAnsi="宋体" w:hint="eastAsia"/>
          <w:bCs/>
        </w:rPr>
        <w:t>需按本合同约定的年服务费总额的</w:t>
      </w:r>
      <w:r w:rsidRPr="002F68C2">
        <w:rPr>
          <w:rFonts w:ascii="宋体" w:hAnsi="宋体"/>
          <w:bCs/>
        </w:rPr>
        <w:t>20%</w:t>
      </w:r>
      <w:r w:rsidRPr="002F68C2">
        <w:rPr>
          <w:rFonts w:ascii="宋体" w:hAnsi="宋体" w:hint="eastAsia"/>
          <w:bCs/>
        </w:rPr>
        <w:t>向</w:t>
      </w:r>
      <w:r>
        <w:rPr>
          <w:rFonts w:ascii="宋体" w:hAnsi="宋体" w:hint="eastAsia"/>
          <w:bCs/>
        </w:rPr>
        <w:t>采购</w:t>
      </w:r>
      <w:r w:rsidRPr="002F68C2">
        <w:rPr>
          <w:rFonts w:ascii="宋体" w:hAnsi="宋体" w:hint="eastAsia"/>
          <w:bCs/>
        </w:rPr>
        <w:t>支付违约金。</w:t>
      </w:r>
    </w:p>
    <w:p w:rsidR="00811F9D" w:rsidRPr="00D67CA5" w:rsidRDefault="00811F9D" w:rsidP="00811F9D">
      <w:pPr>
        <w:snapToGrid w:val="0"/>
        <w:spacing w:line="360" w:lineRule="auto"/>
        <w:ind w:firstLineChars="135" w:firstLine="325"/>
        <w:outlineLvl w:val="1"/>
        <w:rPr>
          <w:rFonts w:ascii="仿宋" w:eastAsia="仿宋" w:hAnsi="仿宋"/>
          <w:b/>
          <w:bCs/>
          <w:szCs w:val="24"/>
        </w:rPr>
      </w:pPr>
      <w:r>
        <w:rPr>
          <w:rFonts w:ascii="仿宋" w:eastAsia="仿宋" w:hAnsi="仿宋" w:hint="eastAsia"/>
          <w:b/>
          <w:bCs/>
          <w:szCs w:val="24"/>
        </w:rPr>
        <w:t>十二、</w:t>
      </w:r>
      <w:r w:rsidRPr="00D67CA5">
        <w:rPr>
          <w:rFonts w:ascii="仿宋" w:eastAsia="仿宋" w:hAnsi="仿宋" w:hint="eastAsia"/>
          <w:b/>
          <w:bCs/>
          <w:szCs w:val="24"/>
        </w:rPr>
        <w:t>物业管理单位相关制度及预案</w:t>
      </w:r>
    </w:p>
    <w:p w:rsidR="00811F9D" w:rsidRPr="009628C5" w:rsidRDefault="00811F9D" w:rsidP="00811F9D">
      <w:pPr>
        <w:spacing w:line="520" w:lineRule="exact"/>
        <w:ind w:firstLineChars="202" w:firstLine="485"/>
        <w:rPr>
          <w:rFonts w:ascii="宋体"/>
          <w:bCs/>
        </w:rPr>
      </w:pPr>
      <w:r w:rsidRPr="009628C5">
        <w:rPr>
          <w:rFonts w:ascii="宋体" w:hAnsi="宋体" w:hint="eastAsia"/>
          <w:bCs/>
        </w:rPr>
        <w:t>（</w:t>
      </w:r>
      <w:r w:rsidRPr="009628C5">
        <w:rPr>
          <w:rFonts w:ascii="宋体" w:hAnsi="宋体"/>
          <w:bCs/>
        </w:rPr>
        <w:t>1</w:t>
      </w:r>
      <w:r w:rsidRPr="009628C5">
        <w:rPr>
          <w:rFonts w:ascii="宋体" w:hAnsi="宋体" w:hint="eastAsia"/>
          <w:bCs/>
        </w:rPr>
        <w:t>）包括但不限于消防、监控、电气、维修</w:t>
      </w:r>
      <w:r>
        <w:rPr>
          <w:rFonts w:ascii="宋体" w:hAnsi="宋体" w:hint="eastAsia"/>
          <w:bCs/>
        </w:rPr>
        <w:t>、保洁、电梯、保安、医疗垃圾转运</w:t>
      </w:r>
      <w:r w:rsidRPr="009628C5">
        <w:rPr>
          <w:rFonts w:ascii="宋体" w:hAnsi="宋体" w:hint="eastAsia"/>
          <w:bCs/>
        </w:rPr>
        <w:t>、人员管理、培训等管理制度。</w:t>
      </w:r>
    </w:p>
    <w:p w:rsidR="00811F9D" w:rsidRPr="00D67CA5" w:rsidRDefault="00811F9D" w:rsidP="00811F9D">
      <w:pPr>
        <w:spacing w:line="520" w:lineRule="exact"/>
        <w:ind w:firstLineChars="202" w:firstLine="485"/>
        <w:rPr>
          <w:rFonts w:ascii="宋体"/>
          <w:bCs/>
        </w:rPr>
      </w:pPr>
      <w:r w:rsidRPr="009628C5">
        <w:rPr>
          <w:rFonts w:ascii="宋体" w:hAnsi="宋体" w:hint="eastAsia"/>
          <w:bCs/>
        </w:rPr>
        <w:lastRenderedPageBreak/>
        <w:t>（</w:t>
      </w:r>
      <w:r w:rsidRPr="009628C5">
        <w:rPr>
          <w:rFonts w:ascii="宋体" w:hAnsi="宋体"/>
          <w:bCs/>
        </w:rPr>
        <w:t>2</w:t>
      </w:r>
      <w:r w:rsidRPr="009628C5">
        <w:rPr>
          <w:rFonts w:ascii="宋体" w:hAnsi="宋体" w:hint="eastAsia"/>
          <w:bCs/>
        </w:rPr>
        <w:t>）包括但不限于火灾应急预案，停水、停电应急预案，压力容器、管道应急预案，扫雪铲冰应急预案，防汛应急预案，水侵应急预案，电梯停梯应急预案等。</w:t>
      </w:r>
    </w:p>
    <w:p w:rsidR="00811F9D" w:rsidRPr="007B623F" w:rsidRDefault="00811F9D" w:rsidP="00811F9D">
      <w:pPr>
        <w:snapToGrid w:val="0"/>
        <w:spacing w:line="360" w:lineRule="auto"/>
        <w:ind w:firstLineChars="135" w:firstLine="325"/>
        <w:outlineLvl w:val="1"/>
        <w:rPr>
          <w:rFonts w:ascii="仿宋" w:eastAsia="仿宋" w:hAnsi="仿宋"/>
          <w:b/>
          <w:bCs/>
          <w:szCs w:val="24"/>
        </w:rPr>
      </w:pPr>
      <w:r>
        <w:rPr>
          <w:rFonts w:ascii="仿宋" w:eastAsia="仿宋" w:hAnsi="仿宋" w:hint="eastAsia"/>
          <w:b/>
          <w:bCs/>
          <w:szCs w:val="24"/>
        </w:rPr>
        <w:t>十三</w:t>
      </w:r>
      <w:r w:rsidRPr="007B623F">
        <w:rPr>
          <w:rFonts w:ascii="仿宋" w:eastAsia="仿宋" w:hAnsi="仿宋" w:hint="eastAsia"/>
          <w:b/>
          <w:bCs/>
          <w:szCs w:val="24"/>
        </w:rPr>
        <w:t>、支付方式</w:t>
      </w:r>
    </w:p>
    <w:p w:rsidR="00811F9D" w:rsidRPr="007B623F" w:rsidRDefault="00811F9D" w:rsidP="00811F9D">
      <w:pPr>
        <w:snapToGrid w:val="0"/>
        <w:spacing w:line="360" w:lineRule="auto"/>
        <w:ind w:firstLineChars="202" w:firstLine="485"/>
        <w:rPr>
          <w:rFonts w:ascii="宋体"/>
          <w:bCs/>
        </w:rPr>
      </w:pPr>
      <w:r w:rsidRPr="007B623F">
        <w:rPr>
          <w:rFonts w:ascii="宋体" w:hAnsi="宋体"/>
          <w:bCs/>
        </w:rPr>
        <w:t>1.</w:t>
      </w:r>
      <w:r w:rsidRPr="007B623F">
        <w:rPr>
          <w:rFonts w:ascii="宋体" w:hAnsi="宋体" w:hint="eastAsia"/>
          <w:bCs/>
        </w:rPr>
        <w:t>服务费，</w:t>
      </w:r>
      <w:r>
        <w:rPr>
          <w:rFonts w:ascii="宋体" w:hAnsi="宋体" w:hint="eastAsia"/>
          <w:bCs/>
        </w:rPr>
        <w:t>根据季度考核情况进行</w:t>
      </w:r>
      <w:r w:rsidRPr="007B623F">
        <w:rPr>
          <w:rFonts w:ascii="宋体" w:hAnsi="宋体" w:hint="eastAsia"/>
          <w:bCs/>
        </w:rPr>
        <w:t>季</w:t>
      </w:r>
      <w:r>
        <w:rPr>
          <w:rFonts w:ascii="宋体" w:hAnsi="宋体" w:hint="eastAsia"/>
          <w:bCs/>
        </w:rPr>
        <w:t>度</w:t>
      </w:r>
      <w:r w:rsidRPr="007B623F">
        <w:rPr>
          <w:rFonts w:ascii="宋体" w:hAnsi="宋体" w:hint="eastAsia"/>
          <w:bCs/>
        </w:rPr>
        <w:t>支付，每季度后</w:t>
      </w:r>
      <w:r w:rsidRPr="007B623F">
        <w:rPr>
          <w:rFonts w:ascii="宋体" w:hAnsi="宋体"/>
          <w:bCs/>
        </w:rPr>
        <w:t>15</w:t>
      </w:r>
      <w:r w:rsidRPr="007B623F">
        <w:rPr>
          <w:rFonts w:ascii="宋体" w:hAnsi="宋体" w:hint="eastAsia"/>
          <w:bCs/>
        </w:rPr>
        <w:t>天内支付</w:t>
      </w:r>
      <w:r w:rsidRPr="007B623F">
        <w:rPr>
          <w:rFonts w:ascii="宋体" w:hAnsi="宋体"/>
          <w:bCs/>
        </w:rPr>
        <w:t>25%</w:t>
      </w:r>
      <w:r w:rsidRPr="007B623F">
        <w:rPr>
          <w:rFonts w:ascii="宋体" w:hAnsi="宋体" w:hint="eastAsia"/>
          <w:bCs/>
        </w:rPr>
        <w:t>。</w:t>
      </w:r>
    </w:p>
    <w:p w:rsidR="00811F9D" w:rsidRPr="007B623F" w:rsidRDefault="00811F9D" w:rsidP="00811F9D">
      <w:pPr>
        <w:snapToGrid w:val="0"/>
        <w:spacing w:line="360" w:lineRule="auto"/>
        <w:ind w:firstLineChars="202" w:firstLine="485"/>
        <w:rPr>
          <w:rFonts w:ascii="宋体"/>
          <w:bCs/>
        </w:rPr>
      </w:pPr>
      <w:r w:rsidRPr="007B623F">
        <w:rPr>
          <w:rFonts w:ascii="宋体" w:hAnsi="宋体"/>
          <w:bCs/>
        </w:rPr>
        <w:t>2.</w:t>
      </w:r>
      <w:r w:rsidRPr="007B623F">
        <w:rPr>
          <w:rFonts w:ascii="宋体" w:hAnsi="宋体" w:hint="eastAsia"/>
          <w:bCs/>
        </w:rPr>
        <w:t>服务人数按实际在岗人数及取费标准执行，甲方可根据岗位实际需求及疫情防控形势需要适当增减人数。如实际超出编制人数，经甲乙双方另行协商确认，并签订补充协议执行。</w:t>
      </w:r>
    </w:p>
    <w:p w:rsidR="00811F9D" w:rsidRPr="007B623F" w:rsidRDefault="00811F9D" w:rsidP="00811F9D">
      <w:pPr>
        <w:snapToGrid w:val="0"/>
        <w:spacing w:line="360" w:lineRule="auto"/>
        <w:ind w:firstLineChars="202" w:firstLine="485"/>
        <w:rPr>
          <w:rFonts w:ascii="宋体"/>
          <w:bCs/>
        </w:rPr>
      </w:pPr>
      <w:r w:rsidRPr="007B623F">
        <w:rPr>
          <w:rFonts w:ascii="宋体" w:hAnsi="宋体"/>
          <w:bCs/>
        </w:rPr>
        <w:t xml:space="preserve">3. </w:t>
      </w:r>
      <w:r w:rsidRPr="007B623F">
        <w:rPr>
          <w:rFonts w:ascii="宋体" w:hAnsi="宋体" w:hint="eastAsia"/>
          <w:bCs/>
        </w:rPr>
        <w:t>服务收费为包干制，甲方不再另行支付其他费用。服务费主要用于以下开支：</w:t>
      </w:r>
    </w:p>
    <w:p w:rsidR="00811F9D" w:rsidRPr="007B623F" w:rsidRDefault="00811F9D" w:rsidP="00811F9D">
      <w:pPr>
        <w:numPr>
          <w:ilvl w:val="0"/>
          <w:numId w:val="49"/>
        </w:numPr>
        <w:snapToGrid w:val="0"/>
        <w:spacing w:line="360" w:lineRule="auto"/>
        <w:rPr>
          <w:rFonts w:ascii="宋体"/>
          <w:bCs/>
        </w:rPr>
      </w:pPr>
      <w:r w:rsidRPr="007B623F">
        <w:rPr>
          <w:rFonts w:ascii="宋体" w:hAnsi="宋体" w:hint="eastAsia"/>
          <w:bCs/>
        </w:rPr>
        <w:t>员工的工资、奖金、餐食、住宿、加班费、夜班费、服装费、节假日补贴、社会保险和按规定提取的福利费等所有人员费用。</w:t>
      </w:r>
    </w:p>
    <w:p w:rsidR="00811F9D" w:rsidRPr="007B623F" w:rsidRDefault="00811F9D" w:rsidP="00811F9D">
      <w:pPr>
        <w:numPr>
          <w:ilvl w:val="0"/>
          <w:numId w:val="49"/>
        </w:numPr>
        <w:snapToGrid w:val="0"/>
        <w:spacing w:line="360" w:lineRule="auto"/>
        <w:rPr>
          <w:rFonts w:ascii="宋体"/>
          <w:bCs/>
        </w:rPr>
      </w:pPr>
      <w:r w:rsidRPr="007B623F">
        <w:rPr>
          <w:rFonts w:ascii="宋体" w:hAnsi="宋体" w:hint="eastAsia"/>
          <w:bCs/>
        </w:rPr>
        <w:t>员工管理服务费用；</w:t>
      </w:r>
    </w:p>
    <w:p w:rsidR="00811F9D" w:rsidRPr="007B623F" w:rsidRDefault="00811F9D" w:rsidP="00811F9D">
      <w:pPr>
        <w:numPr>
          <w:ilvl w:val="0"/>
          <w:numId w:val="49"/>
        </w:numPr>
        <w:snapToGrid w:val="0"/>
        <w:spacing w:line="360" w:lineRule="auto"/>
        <w:rPr>
          <w:rFonts w:ascii="宋体"/>
          <w:bCs/>
        </w:rPr>
      </w:pPr>
      <w:r w:rsidRPr="007B623F">
        <w:rPr>
          <w:rFonts w:ascii="宋体" w:hAnsi="宋体" w:hint="eastAsia"/>
          <w:bCs/>
        </w:rPr>
        <w:t>办公费用；（含电话费）</w:t>
      </w:r>
    </w:p>
    <w:p w:rsidR="00811F9D" w:rsidRPr="007B623F" w:rsidRDefault="00811F9D" w:rsidP="00811F9D">
      <w:pPr>
        <w:numPr>
          <w:ilvl w:val="0"/>
          <w:numId w:val="49"/>
        </w:numPr>
        <w:snapToGrid w:val="0"/>
        <w:spacing w:line="360" w:lineRule="auto"/>
        <w:rPr>
          <w:rFonts w:ascii="宋体"/>
          <w:bCs/>
        </w:rPr>
      </w:pPr>
      <w:r w:rsidRPr="007B623F">
        <w:rPr>
          <w:rFonts w:ascii="宋体" w:hAnsi="宋体" w:hint="eastAsia"/>
          <w:bCs/>
        </w:rPr>
        <w:t>管理费用；</w:t>
      </w:r>
    </w:p>
    <w:p w:rsidR="00811F9D" w:rsidRPr="007B623F" w:rsidRDefault="00811F9D" w:rsidP="00811F9D">
      <w:pPr>
        <w:numPr>
          <w:ilvl w:val="0"/>
          <w:numId w:val="49"/>
        </w:numPr>
        <w:snapToGrid w:val="0"/>
        <w:spacing w:line="360" w:lineRule="auto"/>
        <w:rPr>
          <w:rFonts w:ascii="宋体"/>
          <w:bCs/>
        </w:rPr>
      </w:pPr>
      <w:r w:rsidRPr="007B623F">
        <w:rPr>
          <w:rFonts w:ascii="宋体" w:hAnsi="宋体" w:hint="eastAsia"/>
          <w:bCs/>
        </w:rPr>
        <w:t>员工管理企业固定资产折旧；</w:t>
      </w:r>
    </w:p>
    <w:p w:rsidR="00811F9D" w:rsidRPr="007B623F" w:rsidRDefault="00811F9D" w:rsidP="00811F9D">
      <w:pPr>
        <w:numPr>
          <w:ilvl w:val="0"/>
          <w:numId w:val="49"/>
        </w:numPr>
        <w:snapToGrid w:val="0"/>
        <w:spacing w:line="360" w:lineRule="auto"/>
        <w:rPr>
          <w:rFonts w:ascii="宋体"/>
          <w:bCs/>
        </w:rPr>
      </w:pPr>
      <w:r w:rsidRPr="007B623F">
        <w:rPr>
          <w:rFonts w:ascii="宋体" w:hAnsi="宋体" w:hint="eastAsia"/>
          <w:bCs/>
        </w:rPr>
        <w:t>法定税费；</w:t>
      </w:r>
    </w:p>
    <w:p w:rsidR="00811F9D" w:rsidRPr="007B623F" w:rsidRDefault="00811F9D" w:rsidP="00811F9D">
      <w:pPr>
        <w:numPr>
          <w:ilvl w:val="0"/>
          <w:numId w:val="49"/>
        </w:numPr>
        <w:snapToGrid w:val="0"/>
        <w:spacing w:line="360" w:lineRule="auto"/>
        <w:rPr>
          <w:rFonts w:ascii="宋体"/>
          <w:bCs/>
        </w:rPr>
      </w:pPr>
      <w:r w:rsidRPr="007B623F">
        <w:rPr>
          <w:rFonts w:ascii="宋体" w:hAnsi="宋体" w:hint="eastAsia"/>
          <w:bCs/>
        </w:rPr>
        <w:t>材料费；</w:t>
      </w:r>
    </w:p>
    <w:p w:rsidR="00811F9D" w:rsidRPr="007B623F" w:rsidRDefault="00811F9D" w:rsidP="00811F9D">
      <w:pPr>
        <w:numPr>
          <w:ilvl w:val="0"/>
          <w:numId w:val="49"/>
        </w:numPr>
        <w:snapToGrid w:val="0"/>
        <w:spacing w:line="360" w:lineRule="auto"/>
        <w:rPr>
          <w:rFonts w:ascii="宋体"/>
          <w:bCs/>
        </w:rPr>
      </w:pPr>
      <w:r w:rsidRPr="007B623F">
        <w:rPr>
          <w:rFonts w:ascii="宋体" w:hAnsi="宋体" w:hint="eastAsia"/>
          <w:bCs/>
        </w:rPr>
        <w:t>员工服务企业的利润等；</w:t>
      </w:r>
    </w:p>
    <w:p w:rsidR="00811F9D" w:rsidRDefault="00811F9D" w:rsidP="00811F9D">
      <w:pPr>
        <w:autoSpaceDE w:val="0"/>
        <w:autoSpaceDN w:val="0"/>
        <w:spacing w:line="360" w:lineRule="auto"/>
        <w:ind w:firstLineChars="200" w:firstLine="480"/>
        <w:rPr>
          <w:rFonts w:ascii="宋体"/>
          <w:bCs/>
        </w:rPr>
      </w:pPr>
      <w:r w:rsidRPr="007B623F">
        <w:rPr>
          <w:rFonts w:ascii="宋体" w:hAnsi="宋体" w:hint="eastAsia"/>
          <w:bCs/>
        </w:rPr>
        <w:t>为完成本合同规定的如上所述服务内容所发生的一切费用，但不仅限于此。</w:t>
      </w:r>
    </w:p>
    <w:p w:rsidR="00811F9D" w:rsidRPr="00D67CA5" w:rsidRDefault="00811F9D" w:rsidP="00811F9D">
      <w:pPr>
        <w:snapToGrid w:val="0"/>
        <w:spacing w:line="360" w:lineRule="auto"/>
        <w:ind w:firstLineChars="135" w:firstLine="325"/>
        <w:outlineLvl w:val="1"/>
        <w:rPr>
          <w:rFonts w:ascii="仿宋" w:eastAsia="仿宋" w:hAnsi="仿宋"/>
          <w:b/>
          <w:bCs/>
          <w:szCs w:val="24"/>
        </w:rPr>
      </w:pPr>
      <w:r w:rsidRPr="00D67CA5">
        <w:rPr>
          <w:rFonts w:ascii="仿宋" w:eastAsia="仿宋" w:hAnsi="仿宋" w:hint="eastAsia"/>
          <w:b/>
          <w:bCs/>
          <w:szCs w:val="24"/>
        </w:rPr>
        <w:t>十四、其他相关要求</w:t>
      </w:r>
    </w:p>
    <w:p w:rsidR="00811F9D" w:rsidRDefault="00811F9D" w:rsidP="00811F9D">
      <w:pPr>
        <w:snapToGrid w:val="0"/>
        <w:spacing w:line="360" w:lineRule="auto"/>
        <w:ind w:firstLineChars="202" w:firstLine="485"/>
        <w:rPr>
          <w:rFonts w:ascii="宋体"/>
          <w:bCs/>
        </w:rPr>
      </w:pPr>
      <w:r>
        <w:rPr>
          <w:rFonts w:ascii="宋体" w:hAnsi="宋体" w:hint="eastAsia"/>
          <w:bCs/>
        </w:rPr>
        <w:t>（</w:t>
      </w:r>
      <w:r>
        <w:rPr>
          <w:rFonts w:ascii="宋体" w:hAnsi="宋体"/>
          <w:bCs/>
        </w:rPr>
        <w:t>1</w:t>
      </w:r>
      <w:r>
        <w:rPr>
          <w:rFonts w:ascii="宋体" w:hAnsi="宋体" w:hint="eastAsia"/>
          <w:bCs/>
        </w:rPr>
        <w:t>）</w:t>
      </w:r>
      <w:r w:rsidRPr="00D67CA5">
        <w:rPr>
          <w:rFonts w:ascii="宋体" w:hAnsi="宋体" w:hint="eastAsia"/>
          <w:bCs/>
        </w:rPr>
        <w:t>合同期限届满，在</w:t>
      </w:r>
      <w:r>
        <w:rPr>
          <w:rFonts w:ascii="宋体" w:hAnsi="宋体" w:hint="eastAsia"/>
          <w:bCs/>
        </w:rPr>
        <w:t>采购方</w:t>
      </w:r>
      <w:r w:rsidRPr="00D67CA5">
        <w:rPr>
          <w:rFonts w:ascii="宋体" w:hAnsi="宋体" w:hint="eastAsia"/>
          <w:bCs/>
        </w:rPr>
        <w:t>未确定次年服务公司的前提下，</w:t>
      </w:r>
      <w:r>
        <w:rPr>
          <w:rFonts w:ascii="宋体" w:hAnsi="宋体" w:hint="eastAsia"/>
          <w:bCs/>
        </w:rPr>
        <w:t>本合同可续签至下一周期的中标供应商</w:t>
      </w:r>
      <w:r w:rsidRPr="00D67CA5">
        <w:rPr>
          <w:rFonts w:ascii="宋体" w:hAnsi="宋体" w:hint="eastAsia"/>
          <w:bCs/>
        </w:rPr>
        <w:t>接管之日。如</w:t>
      </w:r>
      <w:proofErr w:type="gramStart"/>
      <w:r w:rsidRPr="00D67CA5">
        <w:rPr>
          <w:rFonts w:ascii="宋体" w:hAnsi="宋体" w:hint="eastAsia"/>
          <w:bCs/>
        </w:rPr>
        <w:t>不</w:t>
      </w:r>
      <w:proofErr w:type="gramEnd"/>
      <w:r w:rsidRPr="00D67CA5">
        <w:rPr>
          <w:rFonts w:ascii="宋体" w:hAnsi="宋体" w:hint="eastAsia"/>
          <w:bCs/>
        </w:rPr>
        <w:t>续签，双方均应提前</w:t>
      </w:r>
      <w:r w:rsidRPr="00D67CA5">
        <w:rPr>
          <w:rFonts w:ascii="宋体" w:hAnsi="宋体"/>
          <w:bCs/>
        </w:rPr>
        <w:t>30</w:t>
      </w:r>
      <w:r w:rsidRPr="00D67CA5">
        <w:rPr>
          <w:rFonts w:ascii="宋体" w:hAnsi="宋体" w:hint="eastAsia"/>
          <w:bCs/>
        </w:rPr>
        <w:t>日书面通知对方，本合同自约定的期限届满之日终止。</w:t>
      </w:r>
    </w:p>
    <w:p w:rsidR="00811F9D" w:rsidRDefault="00811F9D" w:rsidP="00811F9D">
      <w:pPr>
        <w:spacing w:line="360" w:lineRule="auto"/>
        <w:ind w:firstLineChars="200" w:firstLine="480"/>
        <w:contextualSpacing/>
        <w:rPr>
          <w:rFonts w:ascii="宋体" w:cs="宋体"/>
        </w:rPr>
      </w:pPr>
      <w:r>
        <w:rPr>
          <w:rFonts w:ascii="宋体" w:hAnsi="宋体" w:cs="宋体" w:hint="eastAsia"/>
        </w:rPr>
        <w:t>（</w:t>
      </w:r>
      <w:r>
        <w:rPr>
          <w:rFonts w:ascii="宋体" w:hAnsi="宋体" w:cs="宋体"/>
        </w:rPr>
        <w:t>2</w:t>
      </w:r>
      <w:r>
        <w:rPr>
          <w:rFonts w:ascii="宋体" w:hAnsi="宋体" w:cs="宋体" w:hint="eastAsia"/>
        </w:rPr>
        <w:t>）建立健全各项物业管理档案及各项规章管理制度、机制。</w:t>
      </w:r>
    </w:p>
    <w:p w:rsidR="00811F9D" w:rsidRDefault="00811F9D" w:rsidP="00811F9D">
      <w:pPr>
        <w:ind w:firstLineChars="200" w:firstLine="480"/>
      </w:pPr>
      <w:r>
        <w:rPr>
          <w:rFonts w:ascii="宋体" w:hAnsi="宋体" w:cs="宋体" w:hint="eastAsia"/>
        </w:rPr>
        <w:t>（</w:t>
      </w:r>
      <w:r>
        <w:rPr>
          <w:rFonts w:ascii="宋体" w:hAnsi="宋体" w:cs="宋体"/>
        </w:rPr>
        <w:t>3</w:t>
      </w:r>
      <w:r>
        <w:rPr>
          <w:rFonts w:ascii="宋体" w:hAnsi="宋体" w:cs="宋体" w:hint="eastAsia"/>
        </w:rPr>
        <w:t>）物业公司要在文件中给出新老物业交接方案。</w:t>
      </w:r>
    </w:p>
    <w:p w:rsidR="00811F9D" w:rsidRPr="00D67CA5" w:rsidRDefault="00811F9D" w:rsidP="00811F9D">
      <w:pPr>
        <w:snapToGrid w:val="0"/>
        <w:spacing w:line="360" w:lineRule="auto"/>
        <w:ind w:firstLineChars="202" w:firstLine="485"/>
        <w:rPr>
          <w:rFonts w:ascii="宋体"/>
          <w:bCs/>
        </w:rPr>
      </w:pPr>
    </w:p>
    <w:p w:rsidR="00811F9D" w:rsidRPr="00811F9D" w:rsidRDefault="00811F9D" w:rsidP="00811F9D">
      <w:pPr>
        <w:snapToGrid w:val="0"/>
        <w:spacing w:line="360" w:lineRule="auto"/>
        <w:ind w:firstLineChars="202" w:firstLine="485"/>
        <w:rPr>
          <w:rFonts w:ascii="宋体"/>
          <w:bCs/>
        </w:rPr>
      </w:pPr>
    </w:p>
    <w:p w:rsidR="000C39BF" w:rsidRPr="00811F9D" w:rsidRDefault="000C39BF" w:rsidP="000C39BF">
      <w:pPr>
        <w:ind w:firstLineChars="200" w:firstLine="480"/>
      </w:pPr>
    </w:p>
    <w:p w:rsidR="00526090" w:rsidRPr="000C39BF" w:rsidRDefault="00526090" w:rsidP="00526090">
      <w:pPr>
        <w:pStyle w:val="10"/>
      </w:pPr>
    </w:p>
    <w:p w:rsidR="007923E0" w:rsidRDefault="00226E8B">
      <w:pPr>
        <w:autoSpaceDE w:val="0"/>
        <w:autoSpaceDN w:val="0"/>
        <w:spacing w:line="360" w:lineRule="auto"/>
        <w:ind w:firstLineChars="200" w:firstLine="480"/>
      </w:pPr>
      <w:r>
        <w:br w:type="page"/>
      </w:r>
    </w:p>
    <w:p w:rsidR="007923E0" w:rsidRDefault="00226E8B" w:rsidP="00257C84">
      <w:pPr>
        <w:pStyle w:val="11"/>
        <w:numPr>
          <w:ilvl w:val="0"/>
          <w:numId w:val="14"/>
        </w:numPr>
      </w:pPr>
      <w:r>
        <w:rPr>
          <w:rFonts w:hint="eastAsia"/>
        </w:rPr>
        <w:lastRenderedPageBreak/>
        <w:t>评审标准和评审方法</w:t>
      </w:r>
      <w:bookmarkEnd w:id="50"/>
    </w:p>
    <w:p w:rsidR="007923E0" w:rsidRDefault="00226E8B">
      <w:pPr>
        <w:rPr>
          <w:b/>
          <w:bCs/>
        </w:rPr>
      </w:pPr>
      <w:r>
        <w:rPr>
          <w:b/>
          <w:bCs/>
        </w:rPr>
        <w:t>一、资格审查</w:t>
      </w:r>
      <w:r>
        <w:rPr>
          <w:rFonts w:hint="eastAsia"/>
          <w:b/>
          <w:bCs/>
        </w:rPr>
        <w:t>要求</w:t>
      </w:r>
    </w:p>
    <w:p w:rsidR="007923E0" w:rsidRDefault="00226E8B" w:rsidP="00257C84">
      <w:pPr>
        <w:pStyle w:val="af4"/>
        <w:numPr>
          <w:ilvl w:val="0"/>
          <w:numId w:val="15"/>
        </w:numPr>
        <w:ind w:firstLineChars="0"/>
      </w:pPr>
      <w:r>
        <w:rPr>
          <w:rFonts w:hint="eastAsia"/>
        </w:rPr>
        <w:t>磋商小组</w:t>
      </w:r>
      <w:r>
        <w:t>将根据《资格审查要求》中的规定，对</w:t>
      </w:r>
      <w:r>
        <w:rPr>
          <w:rFonts w:hint="eastAsia"/>
        </w:rPr>
        <w:t>供应商</w:t>
      </w:r>
      <w:r>
        <w:t>进行资格审查，并形成资格审查结果。</w:t>
      </w:r>
    </w:p>
    <w:p w:rsidR="007923E0" w:rsidRDefault="00226E8B" w:rsidP="00257C84">
      <w:pPr>
        <w:pStyle w:val="af4"/>
        <w:numPr>
          <w:ilvl w:val="0"/>
          <w:numId w:val="15"/>
        </w:numPr>
        <w:ind w:firstLineChars="0"/>
      </w:pPr>
      <w:r>
        <w:rPr>
          <w:rFonts w:hint="eastAsia"/>
        </w:rPr>
        <w:t>供应商</w:t>
      </w:r>
      <w:r>
        <w:t>《</w:t>
      </w:r>
      <w:r>
        <w:rPr>
          <w:rFonts w:hint="eastAsia"/>
        </w:rPr>
        <w:t>商务部分</w:t>
      </w:r>
      <w:r>
        <w:t>》有任何一项不符合《资格审查要求》的，资格审查不合格，其</w:t>
      </w:r>
      <w:r>
        <w:rPr>
          <w:rFonts w:hint="eastAsia"/>
        </w:rPr>
        <w:t>按</w:t>
      </w:r>
      <w:r>
        <w:rPr>
          <w:rFonts w:hint="eastAsia"/>
          <w:b/>
          <w:bCs/>
        </w:rPr>
        <w:t>无效响应</w:t>
      </w:r>
      <w:r>
        <w:rPr>
          <w:rFonts w:hint="eastAsia"/>
          <w:bCs/>
        </w:rPr>
        <w:t>处理</w:t>
      </w:r>
      <w:r>
        <w:t>。</w:t>
      </w:r>
    </w:p>
    <w:p w:rsidR="007923E0" w:rsidRDefault="00226E8B">
      <w:pPr>
        <w:jc w:val="center"/>
        <w:rPr>
          <w:b/>
          <w:bCs/>
        </w:rPr>
      </w:pPr>
      <w:r>
        <w:rPr>
          <w:rFonts w:hint="eastAsia"/>
          <w:b/>
          <w:bCs/>
        </w:rPr>
        <w:t>《资格审查要求》</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552"/>
        <w:gridCol w:w="5953"/>
      </w:tblGrid>
      <w:tr w:rsidR="007923E0">
        <w:tc>
          <w:tcPr>
            <w:tcW w:w="709" w:type="dxa"/>
            <w:vAlign w:val="center"/>
          </w:tcPr>
          <w:p w:rsidR="007923E0" w:rsidRDefault="00226E8B">
            <w:pPr>
              <w:pStyle w:val="a8"/>
              <w:tabs>
                <w:tab w:val="left" w:pos="420"/>
              </w:tabs>
              <w:kinsoku w:val="0"/>
              <w:overflowPunct w:val="0"/>
              <w:autoSpaceDE w:val="0"/>
              <w:autoSpaceDN w:val="0"/>
              <w:spacing w:line="320" w:lineRule="exact"/>
              <w:jc w:val="center"/>
              <w:rPr>
                <w:rFonts w:hAnsi="宋体"/>
                <w:b/>
                <w:bCs/>
                <w:kern w:val="0"/>
                <w:sz w:val="24"/>
                <w:szCs w:val="24"/>
              </w:rPr>
            </w:pPr>
            <w:r>
              <w:rPr>
                <w:rFonts w:hAnsi="宋体" w:hint="eastAsia"/>
                <w:b/>
                <w:bCs/>
                <w:kern w:val="0"/>
                <w:sz w:val="24"/>
                <w:szCs w:val="24"/>
              </w:rPr>
              <w:t>序号</w:t>
            </w:r>
          </w:p>
        </w:tc>
        <w:tc>
          <w:tcPr>
            <w:tcW w:w="2552" w:type="dxa"/>
            <w:vAlign w:val="center"/>
          </w:tcPr>
          <w:p w:rsidR="007923E0" w:rsidRDefault="00226E8B">
            <w:pPr>
              <w:pStyle w:val="a8"/>
              <w:tabs>
                <w:tab w:val="left" w:pos="420"/>
              </w:tabs>
              <w:kinsoku w:val="0"/>
              <w:overflowPunct w:val="0"/>
              <w:autoSpaceDE w:val="0"/>
              <w:autoSpaceDN w:val="0"/>
              <w:spacing w:line="320" w:lineRule="exact"/>
              <w:ind w:left="420" w:firstLineChars="150" w:firstLine="361"/>
              <w:rPr>
                <w:rFonts w:hAnsi="宋体"/>
                <w:b/>
                <w:bCs/>
                <w:kern w:val="0"/>
                <w:sz w:val="24"/>
                <w:szCs w:val="24"/>
              </w:rPr>
            </w:pPr>
            <w:r>
              <w:rPr>
                <w:rFonts w:hAnsi="宋体" w:hint="eastAsia"/>
                <w:b/>
                <w:bCs/>
                <w:kern w:val="0"/>
                <w:sz w:val="24"/>
                <w:szCs w:val="24"/>
              </w:rPr>
              <w:t>审查因素</w:t>
            </w:r>
          </w:p>
        </w:tc>
        <w:tc>
          <w:tcPr>
            <w:tcW w:w="5953" w:type="dxa"/>
          </w:tcPr>
          <w:p w:rsidR="007923E0" w:rsidRDefault="00226E8B">
            <w:pPr>
              <w:pStyle w:val="a8"/>
              <w:kinsoku w:val="0"/>
              <w:overflowPunct w:val="0"/>
              <w:autoSpaceDE w:val="0"/>
              <w:autoSpaceDN w:val="0"/>
              <w:spacing w:line="320" w:lineRule="exact"/>
              <w:jc w:val="center"/>
              <w:rPr>
                <w:rFonts w:hAnsi="宋体"/>
                <w:b/>
                <w:bCs/>
                <w:sz w:val="24"/>
                <w:szCs w:val="24"/>
              </w:rPr>
            </w:pPr>
            <w:r>
              <w:rPr>
                <w:rFonts w:hAnsi="宋体" w:hint="eastAsia"/>
                <w:b/>
                <w:bCs/>
                <w:sz w:val="24"/>
                <w:szCs w:val="24"/>
              </w:rPr>
              <w:t>审查内容</w:t>
            </w:r>
          </w:p>
        </w:tc>
      </w:tr>
      <w:tr w:rsidR="007923E0">
        <w:tc>
          <w:tcPr>
            <w:tcW w:w="709" w:type="dxa"/>
            <w:vAlign w:val="center"/>
          </w:tcPr>
          <w:p w:rsidR="007923E0" w:rsidRDefault="00226E8B">
            <w:pPr>
              <w:pStyle w:val="a8"/>
              <w:tabs>
                <w:tab w:val="left" w:pos="420"/>
              </w:tabs>
              <w:kinsoku w:val="0"/>
              <w:overflowPunct w:val="0"/>
              <w:autoSpaceDE w:val="0"/>
              <w:autoSpaceDN w:val="0"/>
              <w:spacing w:line="320" w:lineRule="exact"/>
              <w:ind w:firstLineChars="100" w:firstLine="240"/>
              <w:rPr>
                <w:rFonts w:hAnsi="宋体"/>
                <w:kern w:val="0"/>
                <w:sz w:val="24"/>
                <w:szCs w:val="24"/>
              </w:rPr>
            </w:pPr>
            <w:r>
              <w:rPr>
                <w:rFonts w:hAnsi="宋体"/>
                <w:kern w:val="0"/>
                <w:sz w:val="24"/>
                <w:szCs w:val="24"/>
              </w:rPr>
              <w:t>1</w:t>
            </w:r>
          </w:p>
        </w:tc>
        <w:tc>
          <w:tcPr>
            <w:tcW w:w="2552" w:type="dxa"/>
            <w:vAlign w:val="center"/>
          </w:tcPr>
          <w:p w:rsidR="007923E0" w:rsidRDefault="00226E8B">
            <w:pPr>
              <w:pStyle w:val="a8"/>
              <w:tabs>
                <w:tab w:val="left" w:pos="420"/>
              </w:tabs>
              <w:kinsoku w:val="0"/>
              <w:overflowPunct w:val="0"/>
              <w:autoSpaceDE w:val="0"/>
              <w:autoSpaceDN w:val="0"/>
              <w:spacing w:line="320" w:lineRule="exact"/>
              <w:ind w:leftChars="-41" w:left="-98"/>
              <w:rPr>
                <w:rFonts w:hAnsi="宋体"/>
                <w:kern w:val="0"/>
                <w:sz w:val="24"/>
                <w:szCs w:val="24"/>
              </w:rPr>
            </w:pPr>
            <w:r>
              <w:rPr>
                <w:rFonts w:hAnsi="宋体" w:hint="eastAsia"/>
                <w:sz w:val="24"/>
                <w:szCs w:val="24"/>
              </w:rPr>
              <w:t>法人、其他组织或者自然人的证明文件</w:t>
            </w:r>
          </w:p>
        </w:tc>
        <w:tc>
          <w:tcPr>
            <w:tcW w:w="5953" w:type="dxa"/>
          </w:tcPr>
          <w:p w:rsidR="007923E0" w:rsidRDefault="00226E8B">
            <w:pPr>
              <w:pStyle w:val="a8"/>
              <w:kinsoku w:val="0"/>
              <w:overflowPunct w:val="0"/>
              <w:autoSpaceDE w:val="0"/>
              <w:autoSpaceDN w:val="0"/>
              <w:spacing w:line="320" w:lineRule="exact"/>
              <w:rPr>
                <w:rFonts w:hAnsi="宋体"/>
                <w:sz w:val="24"/>
                <w:szCs w:val="24"/>
              </w:rPr>
            </w:pPr>
            <w:r>
              <w:rPr>
                <w:rFonts w:hAnsi="宋体" w:hint="eastAsia"/>
                <w:sz w:val="24"/>
                <w:szCs w:val="24"/>
              </w:rPr>
              <w:t>根据供应</w:t>
            </w:r>
            <w:proofErr w:type="gramStart"/>
            <w:r>
              <w:rPr>
                <w:rFonts w:hAnsi="宋体" w:hint="eastAsia"/>
                <w:sz w:val="24"/>
                <w:szCs w:val="24"/>
              </w:rPr>
              <w:t>商实际</w:t>
            </w:r>
            <w:proofErr w:type="gramEnd"/>
            <w:r>
              <w:rPr>
                <w:rFonts w:hAnsi="宋体" w:hint="eastAsia"/>
                <w:sz w:val="24"/>
                <w:szCs w:val="24"/>
              </w:rPr>
              <w:t>主体身份，提供供应商自身的包括但不限于</w:t>
            </w:r>
            <w:r>
              <w:rPr>
                <w:rFonts w:hAnsi="宋体" w:hint="eastAsia"/>
                <w:kern w:val="0"/>
                <w:sz w:val="24"/>
                <w:szCs w:val="24"/>
              </w:rPr>
              <w:t>营业执照或事业单位法人证书等</w:t>
            </w:r>
            <w:r>
              <w:rPr>
                <w:rFonts w:hAnsi="宋体" w:hint="eastAsia"/>
                <w:sz w:val="24"/>
                <w:szCs w:val="24"/>
              </w:rPr>
              <w:t>复印件并加盖响应单位公章。</w:t>
            </w:r>
          </w:p>
          <w:p w:rsidR="007923E0" w:rsidRDefault="00226E8B">
            <w:pPr>
              <w:pStyle w:val="a8"/>
              <w:kinsoku w:val="0"/>
              <w:overflowPunct w:val="0"/>
              <w:autoSpaceDE w:val="0"/>
              <w:autoSpaceDN w:val="0"/>
              <w:spacing w:line="320" w:lineRule="exact"/>
              <w:rPr>
                <w:rFonts w:hAnsi="宋体"/>
                <w:sz w:val="24"/>
                <w:szCs w:val="24"/>
              </w:rPr>
            </w:pPr>
            <w:r>
              <w:rPr>
                <w:rFonts w:hAnsi="宋体" w:hint="eastAsia"/>
                <w:sz w:val="24"/>
                <w:szCs w:val="24"/>
              </w:rPr>
              <w:t>（特别说明：</w:t>
            </w:r>
          </w:p>
          <w:p w:rsidR="007923E0" w:rsidRDefault="00226E8B">
            <w:pPr>
              <w:pStyle w:val="a8"/>
              <w:kinsoku w:val="0"/>
              <w:overflowPunct w:val="0"/>
              <w:autoSpaceDE w:val="0"/>
              <w:autoSpaceDN w:val="0"/>
              <w:spacing w:line="320" w:lineRule="exact"/>
              <w:rPr>
                <w:rFonts w:hAnsi="宋体"/>
                <w:sz w:val="24"/>
                <w:szCs w:val="24"/>
              </w:rPr>
            </w:pPr>
            <w:r>
              <w:rPr>
                <w:rFonts w:hAnsi="宋体" w:hint="eastAsia"/>
                <w:kern w:val="0"/>
                <w:sz w:val="24"/>
                <w:szCs w:val="24"/>
              </w:rPr>
              <w:t>如供应商为</w:t>
            </w:r>
            <w:r>
              <w:rPr>
                <w:rFonts w:hAnsi="宋体" w:cs="微软雅黑" w:hint="eastAsia"/>
                <w:sz w:val="24"/>
                <w:szCs w:val="24"/>
              </w:rPr>
              <w:t>分支机构的，除提供上述</w:t>
            </w:r>
            <w:r>
              <w:rPr>
                <w:rFonts w:hAnsi="宋体" w:hint="eastAsia"/>
                <w:sz w:val="24"/>
                <w:szCs w:val="24"/>
              </w:rPr>
              <w:t>供应商自身的</w:t>
            </w:r>
            <w:r>
              <w:rPr>
                <w:rFonts w:hAnsi="宋体" w:hint="eastAsia"/>
                <w:kern w:val="0"/>
                <w:sz w:val="24"/>
                <w:szCs w:val="24"/>
              </w:rPr>
              <w:t>营业执照等</w:t>
            </w:r>
            <w:r>
              <w:rPr>
                <w:rFonts w:hAnsi="宋体" w:hint="eastAsia"/>
                <w:sz w:val="24"/>
                <w:szCs w:val="24"/>
              </w:rPr>
              <w:t>复印件外，</w:t>
            </w:r>
            <w:r>
              <w:rPr>
                <w:rFonts w:hAnsi="宋体" w:cs="微软雅黑" w:hint="eastAsia"/>
                <w:sz w:val="24"/>
                <w:szCs w:val="24"/>
              </w:rPr>
              <w:t>还须同时提供设立该供应商的上级单位（指总公司等）对供应商的授权委托书，</w:t>
            </w:r>
            <w:r>
              <w:rPr>
                <w:rFonts w:hAnsi="宋体" w:hint="eastAsia"/>
                <w:sz w:val="24"/>
                <w:szCs w:val="24"/>
              </w:rPr>
              <w:t>根据磋商文件提供格式填写。</w:t>
            </w:r>
          </w:p>
          <w:p w:rsidR="007923E0" w:rsidRDefault="00226E8B">
            <w:pPr>
              <w:pStyle w:val="a8"/>
              <w:kinsoku w:val="0"/>
              <w:overflowPunct w:val="0"/>
              <w:autoSpaceDE w:val="0"/>
              <w:autoSpaceDN w:val="0"/>
              <w:spacing w:line="320" w:lineRule="exact"/>
              <w:rPr>
                <w:rFonts w:hAnsi="宋体"/>
                <w:sz w:val="24"/>
                <w:szCs w:val="24"/>
              </w:rPr>
            </w:pPr>
            <w:r>
              <w:rPr>
                <w:rFonts w:hAnsi="宋体" w:hint="eastAsia"/>
                <w:sz w:val="24"/>
                <w:szCs w:val="24"/>
              </w:rPr>
              <w:t>供应商不属于分支机构的，无须提供本授权委托书。）</w:t>
            </w:r>
          </w:p>
        </w:tc>
      </w:tr>
      <w:tr w:rsidR="007923E0">
        <w:tc>
          <w:tcPr>
            <w:tcW w:w="709" w:type="dxa"/>
            <w:vAlign w:val="center"/>
          </w:tcPr>
          <w:p w:rsidR="007923E0" w:rsidRDefault="00226E8B">
            <w:pPr>
              <w:pStyle w:val="a8"/>
              <w:tabs>
                <w:tab w:val="left" w:pos="420"/>
              </w:tabs>
              <w:kinsoku w:val="0"/>
              <w:overflowPunct w:val="0"/>
              <w:autoSpaceDE w:val="0"/>
              <w:autoSpaceDN w:val="0"/>
              <w:spacing w:line="320" w:lineRule="exact"/>
              <w:ind w:firstLineChars="100" w:firstLine="240"/>
              <w:rPr>
                <w:rFonts w:hAnsi="宋体"/>
                <w:kern w:val="0"/>
                <w:sz w:val="24"/>
                <w:szCs w:val="24"/>
              </w:rPr>
            </w:pPr>
            <w:r>
              <w:rPr>
                <w:rFonts w:hAnsi="宋体"/>
                <w:kern w:val="0"/>
                <w:sz w:val="24"/>
                <w:szCs w:val="24"/>
              </w:rPr>
              <w:t>2</w:t>
            </w:r>
          </w:p>
        </w:tc>
        <w:tc>
          <w:tcPr>
            <w:tcW w:w="2552" w:type="dxa"/>
            <w:vAlign w:val="center"/>
          </w:tcPr>
          <w:p w:rsidR="007923E0" w:rsidRDefault="00226E8B">
            <w:pPr>
              <w:pStyle w:val="a8"/>
              <w:tabs>
                <w:tab w:val="left" w:pos="420"/>
              </w:tabs>
              <w:kinsoku w:val="0"/>
              <w:overflowPunct w:val="0"/>
              <w:autoSpaceDE w:val="0"/>
              <w:autoSpaceDN w:val="0"/>
              <w:spacing w:line="320" w:lineRule="exact"/>
              <w:rPr>
                <w:rFonts w:hAnsi="宋体"/>
                <w:sz w:val="24"/>
                <w:szCs w:val="24"/>
              </w:rPr>
            </w:pPr>
            <w:r>
              <w:rPr>
                <w:rFonts w:hAnsi="宋体" w:hint="eastAsia"/>
                <w:kern w:val="0"/>
                <w:sz w:val="24"/>
                <w:szCs w:val="24"/>
              </w:rPr>
              <w:t>资格条件承诺书</w:t>
            </w:r>
          </w:p>
        </w:tc>
        <w:tc>
          <w:tcPr>
            <w:tcW w:w="5953" w:type="dxa"/>
          </w:tcPr>
          <w:p w:rsidR="007923E0" w:rsidRDefault="00226E8B">
            <w:pPr>
              <w:pStyle w:val="a8"/>
              <w:kinsoku w:val="0"/>
              <w:overflowPunct w:val="0"/>
              <w:autoSpaceDE w:val="0"/>
              <w:autoSpaceDN w:val="0"/>
              <w:spacing w:line="320" w:lineRule="exact"/>
              <w:rPr>
                <w:rFonts w:hAnsi="宋体"/>
                <w:sz w:val="24"/>
                <w:szCs w:val="24"/>
              </w:rPr>
            </w:pPr>
            <w:r>
              <w:rPr>
                <w:rFonts w:hAnsi="宋体" w:hint="eastAsia"/>
                <w:sz w:val="24"/>
                <w:szCs w:val="24"/>
              </w:rPr>
              <w:t>原件，参考磋商文件提供格式填写。</w:t>
            </w:r>
          </w:p>
        </w:tc>
      </w:tr>
      <w:tr w:rsidR="007923E0">
        <w:tc>
          <w:tcPr>
            <w:tcW w:w="709" w:type="dxa"/>
            <w:vAlign w:val="center"/>
          </w:tcPr>
          <w:p w:rsidR="007923E0" w:rsidRDefault="00226E8B">
            <w:pPr>
              <w:pStyle w:val="a8"/>
              <w:tabs>
                <w:tab w:val="left" w:pos="420"/>
              </w:tabs>
              <w:kinsoku w:val="0"/>
              <w:overflowPunct w:val="0"/>
              <w:autoSpaceDE w:val="0"/>
              <w:autoSpaceDN w:val="0"/>
              <w:spacing w:line="320" w:lineRule="exact"/>
              <w:ind w:firstLineChars="100" w:firstLine="240"/>
              <w:rPr>
                <w:rFonts w:hAnsi="宋体"/>
                <w:kern w:val="0"/>
                <w:sz w:val="24"/>
                <w:szCs w:val="24"/>
              </w:rPr>
            </w:pPr>
            <w:r>
              <w:rPr>
                <w:rFonts w:hAnsi="宋体"/>
                <w:kern w:val="0"/>
                <w:sz w:val="24"/>
                <w:szCs w:val="24"/>
              </w:rPr>
              <w:t>3</w:t>
            </w:r>
          </w:p>
        </w:tc>
        <w:tc>
          <w:tcPr>
            <w:tcW w:w="2552" w:type="dxa"/>
            <w:vAlign w:val="center"/>
          </w:tcPr>
          <w:p w:rsidR="007923E0" w:rsidRDefault="00226E8B">
            <w:pPr>
              <w:pStyle w:val="a8"/>
              <w:tabs>
                <w:tab w:val="left" w:pos="420"/>
              </w:tabs>
              <w:kinsoku w:val="0"/>
              <w:overflowPunct w:val="0"/>
              <w:autoSpaceDE w:val="0"/>
              <w:autoSpaceDN w:val="0"/>
              <w:spacing w:line="320" w:lineRule="exact"/>
              <w:rPr>
                <w:rFonts w:hAnsi="宋体" w:cs="微软雅黑"/>
                <w:bCs/>
                <w:kern w:val="0"/>
                <w:sz w:val="24"/>
                <w:szCs w:val="24"/>
              </w:rPr>
            </w:pPr>
            <w:r>
              <w:rPr>
                <w:rFonts w:hAnsi="宋体" w:hint="eastAsia"/>
                <w:kern w:val="0"/>
                <w:sz w:val="24"/>
                <w:szCs w:val="24"/>
              </w:rPr>
              <w:t>供应商信用记录</w:t>
            </w:r>
          </w:p>
        </w:tc>
        <w:tc>
          <w:tcPr>
            <w:tcW w:w="5953" w:type="dxa"/>
            <w:vAlign w:val="center"/>
          </w:tcPr>
          <w:p w:rsidR="007923E0" w:rsidRDefault="00226E8B">
            <w:pPr>
              <w:tabs>
                <w:tab w:val="left" w:pos="1080"/>
              </w:tabs>
              <w:snapToGrid w:val="0"/>
              <w:rPr>
                <w:rFonts w:ascii="宋体" w:hAnsi="宋体" w:cs="微软雅黑"/>
                <w:bCs/>
                <w:szCs w:val="24"/>
              </w:rPr>
            </w:pPr>
            <w:r>
              <w:rPr>
                <w:rFonts w:ascii="宋体" w:hAnsi="宋体" w:cs="微软雅黑" w:hint="eastAsia"/>
                <w:bCs/>
                <w:szCs w:val="24"/>
              </w:rPr>
              <w:t>查询渠道：信用中国网站和中国政府采购网（www.creditchina.gov.cn、www.ccgp.gov.cn）；</w:t>
            </w:r>
          </w:p>
          <w:p w:rsidR="007923E0" w:rsidRDefault="00226E8B">
            <w:pPr>
              <w:tabs>
                <w:tab w:val="left" w:pos="900"/>
                <w:tab w:val="left" w:pos="1980"/>
              </w:tabs>
              <w:snapToGrid w:val="0"/>
              <w:rPr>
                <w:rFonts w:ascii="宋体" w:hAnsi="宋体" w:cs="微软雅黑"/>
                <w:bCs/>
                <w:szCs w:val="24"/>
              </w:rPr>
            </w:pPr>
            <w:r>
              <w:rPr>
                <w:rFonts w:ascii="宋体" w:hAnsi="宋体" w:cs="微软雅黑" w:hint="eastAsia"/>
                <w:bCs/>
                <w:szCs w:val="24"/>
              </w:rPr>
              <w:t>截止时点：响应截止时间以后、资格审查阶段采购人或采购代理机构的实际查询时间；</w:t>
            </w:r>
          </w:p>
          <w:p w:rsidR="007923E0" w:rsidRDefault="00226E8B">
            <w:pPr>
              <w:tabs>
                <w:tab w:val="left" w:pos="900"/>
                <w:tab w:val="left" w:pos="1980"/>
              </w:tabs>
              <w:snapToGrid w:val="0"/>
              <w:rPr>
                <w:rFonts w:ascii="宋体" w:hAnsi="宋体" w:cs="微软雅黑"/>
                <w:bCs/>
                <w:szCs w:val="24"/>
              </w:rPr>
            </w:pPr>
            <w:r>
              <w:rPr>
                <w:rFonts w:ascii="宋体" w:hAnsi="宋体" w:cs="微软雅黑" w:hint="eastAsia"/>
                <w:bCs/>
                <w:szCs w:val="24"/>
              </w:rPr>
              <w:t>信用信息查询记录和证据留存具体方式：查询结果网页打印页作为查询记录和证据，与其他磋商文件一并保存；</w:t>
            </w:r>
          </w:p>
          <w:p w:rsidR="007923E0" w:rsidRDefault="00226E8B">
            <w:pPr>
              <w:tabs>
                <w:tab w:val="left" w:pos="1080"/>
              </w:tabs>
              <w:snapToGrid w:val="0"/>
              <w:rPr>
                <w:rFonts w:ascii="宋体" w:hAnsi="宋体" w:cs="微软雅黑"/>
                <w:bCs/>
                <w:szCs w:val="24"/>
              </w:rPr>
            </w:pPr>
            <w:r>
              <w:rPr>
                <w:rFonts w:ascii="宋体" w:hAnsi="宋体" w:cs="微软雅黑" w:hint="eastAsia"/>
                <w:bCs/>
                <w:szCs w:val="24"/>
              </w:rPr>
              <w:t>信用信息的使用原则：经认定的被列入失信被执行人、</w:t>
            </w:r>
            <w:r>
              <w:t>重大税收违法</w:t>
            </w:r>
            <w:r>
              <w:rPr>
                <w:rFonts w:hint="eastAsia"/>
              </w:rPr>
              <w:t>失信主体</w:t>
            </w:r>
            <w:r>
              <w:rPr>
                <w:rFonts w:ascii="宋体" w:hAnsi="宋体" w:cs="微软雅黑" w:hint="eastAsia"/>
                <w:bCs/>
                <w:szCs w:val="24"/>
              </w:rPr>
              <w:t>、政府采购严重违法失信行为记录名单的供应商，其响应无效。</w:t>
            </w:r>
          </w:p>
          <w:p w:rsidR="007923E0" w:rsidRDefault="00226E8B">
            <w:pPr>
              <w:tabs>
                <w:tab w:val="left" w:pos="1080"/>
              </w:tabs>
              <w:snapToGrid w:val="0"/>
            </w:pPr>
            <w:r>
              <w:rPr>
                <w:rFonts w:hint="eastAsia"/>
              </w:rPr>
              <w:t>【</w:t>
            </w:r>
            <w:r>
              <w:t>无须</w:t>
            </w:r>
            <w:r>
              <w:rPr>
                <w:rFonts w:hint="eastAsia"/>
              </w:rPr>
              <w:t>供应商</w:t>
            </w:r>
            <w:r>
              <w:t>提供，由采购人</w:t>
            </w:r>
            <w:r>
              <w:rPr>
                <w:rFonts w:hint="eastAsia"/>
              </w:rPr>
              <w:t>按要求现场</w:t>
            </w:r>
            <w:r>
              <w:t>查询。</w:t>
            </w:r>
            <w:r>
              <w:rPr>
                <w:rFonts w:hint="eastAsia"/>
              </w:rPr>
              <w:t>】</w:t>
            </w:r>
          </w:p>
        </w:tc>
      </w:tr>
      <w:tr w:rsidR="007923E0">
        <w:tc>
          <w:tcPr>
            <w:tcW w:w="709" w:type="dxa"/>
            <w:vAlign w:val="center"/>
          </w:tcPr>
          <w:p w:rsidR="007923E0" w:rsidRDefault="00226E8B">
            <w:pPr>
              <w:pStyle w:val="a8"/>
              <w:tabs>
                <w:tab w:val="left" w:pos="420"/>
              </w:tabs>
              <w:kinsoku w:val="0"/>
              <w:overflowPunct w:val="0"/>
              <w:autoSpaceDE w:val="0"/>
              <w:autoSpaceDN w:val="0"/>
              <w:spacing w:line="320" w:lineRule="exact"/>
              <w:ind w:firstLineChars="100" w:firstLine="240"/>
              <w:rPr>
                <w:rFonts w:hAnsi="宋体" w:cs="微软雅黑"/>
                <w:bCs/>
                <w:kern w:val="0"/>
                <w:sz w:val="24"/>
                <w:szCs w:val="24"/>
              </w:rPr>
            </w:pPr>
            <w:r>
              <w:rPr>
                <w:rFonts w:hAnsi="宋体" w:cs="微软雅黑"/>
                <w:bCs/>
                <w:kern w:val="0"/>
                <w:sz w:val="24"/>
                <w:szCs w:val="24"/>
              </w:rPr>
              <w:t>4</w:t>
            </w:r>
          </w:p>
        </w:tc>
        <w:tc>
          <w:tcPr>
            <w:tcW w:w="2552" w:type="dxa"/>
            <w:vAlign w:val="center"/>
          </w:tcPr>
          <w:p w:rsidR="007923E0" w:rsidRDefault="00226E8B">
            <w:pPr>
              <w:pStyle w:val="a8"/>
              <w:tabs>
                <w:tab w:val="left" w:pos="420"/>
              </w:tabs>
              <w:kinsoku w:val="0"/>
              <w:overflowPunct w:val="0"/>
              <w:autoSpaceDE w:val="0"/>
              <w:autoSpaceDN w:val="0"/>
              <w:spacing w:line="320" w:lineRule="exact"/>
              <w:rPr>
                <w:rFonts w:hAnsi="宋体" w:cs="微软雅黑"/>
                <w:bCs/>
                <w:kern w:val="0"/>
                <w:sz w:val="24"/>
                <w:szCs w:val="24"/>
              </w:rPr>
            </w:pPr>
            <w:r>
              <w:rPr>
                <w:rFonts w:hAnsi="宋体" w:cs="微软雅黑" w:hint="eastAsia"/>
                <w:bCs/>
                <w:kern w:val="0"/>
                <w:sz w:val="24"/>
                <w:szCs w:val="24"/>
              </w:rPr>
              <w:t>供应商须具备的特殊资质证书</w:t>
            </w:r>
          </w:p>
        </w:tc>
        <w:tc>
          <w:tcPr>
            <w:tcW w:w="5953" w:type="dxa"/>
          </w:tcPr>
          <w:p w:rsidR="007923E0" w:rsidRDefault="00226E8B">
            <w:pPr>
              <w:kinsoku w:val="0"/>
              <w:overflowPunct w:val="0"/>
              <w:autoSpaceDE w:val="0"/>
              <w:autoSpaceDN w:val="0"/>
              <w:snapToGrid w:val="0"/>
              <w:spacing w:line="320" w:lineRule="exact"/>
              <w:rPr>
                <w:rFonts w:ascii="宋体" w:hAnsi="宋体" w:cs="微软雅黑"/>
                <w:bCs/>
                <w:color w:val="00B0F0"/>
                <w:szCs w:val="24"/>
              </w:rPr>
            </w:pPr>
            <w:r>
              <w:rPr>
                <w:rFonts w:ascii="宋体" w:hAnsi="宋体" w:cs="微软雅黑" w:hint="eastAsia"/>
                <w:bCs/>
                <w:szCs w:val="24"/>
              </w:rPr>
              <w:t>本项目无</w:t>
            </w:r>
          </w:p>
        </w:tc>
      </w:tr>
    </w:tbl>
    <w:p w:rsidR="007923E0" w:rsidRDefault="00226E8B">
      <w:pPr>
        <w:rPr>
          <w:b/>
          <w:bCs/>
        </w:rPr>
      </w:pPr>
      <w:r>
        <w:rPr>
          <w:rFonts w:hint="eastAsia"/>
          <w:b/>
          <w:bCs/>
        </w:rPr>
        <w:t>二</w:t>
      </w:r>
      <w:r>
        <w:rPr>
          <w:rFonts w:hint="eastAsia"/>
          <w:b/>
          <w:bCs/>
        </w:rPr>
        <w:t xml:space="preserve"> </w:t>
      </w:r>
      <w:r>
        <w:rPr>
          <w:rFonts w:hint="eastAsia"/>
          <w:b/>
          <w:bCs/>
        </w:rPr>
        <w:t>、</w:t>
      </w:r>
      <w:r>
        <w:rPr>
          <w:rFonts w:hint="eastAsia"/>
          <w:b/>
          <w:bCs/>
        </w:rPr>
        <w:t xml:space="preserve"> </w:t>
      </w:r>
      <w:r>
        <w:rPr>
          <w:b/>
          <w:bCs/>
        </w:rPr>
        <w:t>符合性审查</w:t>
      </w:r>
      <w:r>
        <w:rPr>
          <w:rFonts w:hint="eastAsia"/>
          <w:b/>
          <w:bCs/>
        </w:rPr>
        <w:t>要求</w:t>
      </w:r>
    </w:p>
    <w:p w:rsidR="007923E0" w:rsidRDefault="00226E8B">
      <w:r>
        <w:rPr>
          <w:rFonts w:hint="eastAsia"/>
        </w:rPr>
        <w:t>1</w:t>
      </w:r>
      <w:r>
        <w:rPr>
          <w:rFonts w:hint="eastAsia"/>
        </w:rPr>
        <w:t>、磋商小组对资格审查合格的供应商的响应文件进行符合性审查，以确定其是否满足磋商文件的实质性要求。</w:t>
      </w:r>
    </w:p>
    <w:p w:rsidR="007923E0" w:rsidRDefault="00226E8B">
      <w:r>
        <w:rPr>
          <w:rFonts w:hint="eastAsia"/>
        </w:rPr>
        <w:t>2</w:t>
      </w:r>
      <w:r>
        <w:rPr>
          <w:rFonts w:hint="eastAsia"/>
        </w:rPr>
        <w:t>、磋商小组根据《符合性审查要求》对供应商的响应文件是否实质上响应磋商文件进行符合性审查，有任何一项不符合《符合性审查要求》要求的按响应无效处理。</w:t>
      </w:r>
    </w:p>
    <w:p w:rsidR="007923E0" w:rsidRDefault="00226E8B">
      <w:r>
        <w:rPr>
          <w:rFonts w:hint="eastAsia"/>
        </w:rPr>
        <w:lastRenderedPageBreak/>
        <w:t>3</w:t>
      </w:r>
      <w:r>
        <w:rPr>
          <w:rFonts w:hint="eastAsia"/>
        </w:rPr>
        <w:t>、在磋商过程中，磋商小组可以根据磋商文件和磋商情况实质性变动采购需求中的技术、服务要求和合同草案条款，但不得变动文件的其他内容。实质性变动的内容须采购人代表确认。</w:t>
      </w:r>
    </w:p>
    <w:p w:rsidR="007923E0" w:rsidRDefault="00226E8B">
      <w:pPr>
        <w:widowControl/>
        <w:spacing w:line="360" w:lineRule="auto"/>
        <w:jc w:val="center"/>
        <w:rPr>
          <w:b/>
        </w:rPr>
      </w:pPr>
      <w:r>
        <w:rPr>
          <w:b/>
        </w:rPr>
        <w:t>符合性审查要求</w:t>
      </w:r>
    </w:p>
    <w:tbl>
      <w:tblPr>
        <w:tblW w:w="92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4"/>
        <w:gridCol w:w="2410"/>
        <w:gridCol w:w="3337"/>
        <w:gridCol w:w="2331"/>
      </w:tblGrid>
      <w:tr w:rsidR="007923E0">
        <w:trPr>
          <w:trHeight w:val="685"/>
          <w:jc w:val="center"/>
        </w:trPr>
        <w:tc>
          <w:tcPr>
            <w:tcW w:w="1134" w:type="dxa"/>
            <w:shd w:val="clear" w:color="000000" w:fill="FFFFFF"/>
            <w:vAlign w:val="center"/>
          </w:tcPr>
          <w:p w:rsidR="007923E0" w:rsidRDefault="00226E8B">
            <w:pPr>
              <w:widowControl/>
              <w:jc w:val="center"/>
              <w:rPr>
                <w:b/>
              </w:rPr>
            </w:pPr>
            <w:r>
              <w:rPr>
                <w:b/>
              </w:rPr>
              <w:t>序号</w:t>
            </w:r>
          </w:p>
        </w:tc>
        <w:tc>
          <w:tcPr>
            <w:tcW w:w="2410" w:type="dxa"/>
            <w:shd w:val="clear" w:color="000000" w:fill="FFFFFF"/>
            <w:vAlign w:val="center"/>
          </w:tcPr>
          <w:p w:rsidR="007923E0" w:rsidRDefault="00226E8B">
            <w:pPr>
              <w:widowControl/>
              <w:jc w:val="center"/>
              <w:rPr>
                <w:b/>
              </w:rPr>
            </w:pPr>
            <w:r>
              <w:rPr>
                <w:b/>
              </w:rPr>
              <w:t>检查因素</w:t>
            </w:r>
          </w:p>
        </w:tc>
        <w:tc>
          <w:tcPr>
            <w:tcW w:w="3337" w:type="dxa"/>
            <w:shd w:val="clear" w:color="000000" w:fill="FFFFFF"/>
            <w:vAlign w:val="center"/>
          </w:tcPr>
          <w:p w:rsidR="007923E0" w:rsidRDefault="00226E8B">
            <w:pPr>
              <w:widowControl/>
              <w:jc w:val="center"/>
              <w:rPr>
                <w:b/>
              </w:rPr>
            </w:pPr>
            <w:r>
              <w:rPr>
                <w:b/>
              </w:rPr>
              <w:t>检查内容</w:t>
            </w:r>
          </w:p>
        </w:tc>
        <w:tc>
          <w:tcPr>
            <w:tcW w:w="2331" w:type="dxa"/>
            <w:shd w:val="clear" w:color="000000" w:fill="FFFFFF"/>
            <w:vAlign w:val="center"/>
          </w:tcPr>
          <w:p w:rsidR="007923E0" w:rsidRDefault="00226E8B">
            <w:pPr>
              <w:widowControl/>
              <w:jc w:val="center"/>
              <w:rPr>
                <w:b/>
              </w:rPr>
            </w:pPr>
            <w:r>
              <w:rPr>
                <w:b/>
              </w:rPr>
              <w:t>是否允许澄清、说明或者更正</w:t>
            </w:r>
          </w:p>
        </w:tc>
      </w:tr>
      <w:tr w:rsidR="007923E0">
        <w:trPr>
          <w:trHeight w:val="685"/>
          <w:jc w:val="center"/>
        </w:trPr>
        <w:tc>
          <w:tcPr>
            <w:tcW w:w="1134" w:type="dxa"/>
            <w:vAlign w:val="center"/>
          </w:tcPr>
          <w:p w:rsidR="007923E0" w:rsidRDefault="00226E8B">
            <w:pPr>
              <w:widowControl/>
              <w:jc w:val="center"/>
              <w:rPr>
                <w:rFonts w:ascii="宋体" w:hAnsi="宋体" w:cstheme="minorBidi"/>
                <w:kern w:val="2"/>
                <w:szCs w:val="24"/>
              </w:rPr>
            </w:pPr>
            <w:r>
              <w:rPr>
                <w:rFonts w:ascii="宋体" w:hAnsi="宋体" w:cstheme="minorBidi" w:hint="eastAsia"/>
                <w:kern w:val="2"/>
                <w:szCs w:val="24"/>
              </w:rPr>
              <w:t>1</w:t>
            </w:r>
          </w:p>
        </w:tc>
        <w:tc>
          <w:tcPr>
            <w:tcW w:w="2410" w:type="dxa"/>
            <w:vAlign w:val="center"/>
          </w:tcPr>
          <w:p w:rsidR="007923E0" w:rsidRDefault="00226E8B">
            <w:pPr>
              <w:widowControl/>
              <w:rPr>
                <w:rFonts w:ascii="宋体" w:hAnsi="宋体" w:cstheme="minorBidi"/>
                <w:kern w:val="2"/>
                <w:szCs w:val="24"/>
              </w:rPr>
            </w:pPr>
            <w:proofErr w:type="gramStart"/>
            <w:r>
              <w:rPr>
                <w:rFonts w:ascii="宋体" w:hAnsi="宋体" w:cstheme="minorBidi" w:hint="eastAsia"/>
                <w:kern w:val="2"/>
                <w:szCs w:val="24"/>
              </w:rPr>
              <w:t>响应书</w:t>
            </w:r>
            <w:proofErr w:type="gramEnd"/>
          </w:p>
        </w:tc>
        <w:tc>
          <w:tcPr>
            <w:tcW w:w="3337" w:type="dxa"/>
            <w:vAlign w:val="center"/>
          </w:tcPr>
          <w:p w:rsidR="007923E0" w:rsidRDefault="00226E8B">
            <w:pPr>
              <w:widowControl/>
              <w:rPr>
                <w:bCs/>
              </w:rPr>
            </w:pPr>
            <w:r>
              <w:rPr>
                <w:rFonts w:hint="eastAsia"/>
                <w:bCs/>
              </w:rPr>
              <w:t>是否清晰准确，按要求填写</w:t>
            </w:r>
          </w:p>
        </w:tc>
        <w:tc>
          <w:tcPr>
            <w:tcW w:w="2331" w:type="dxa"/>
            <w:shd w:val="clear" w:color="000000" w:fill="FFFFFF"/>
            <w:vAlign w:val="center"/>
          </w:tcPr>
          <w:p w:rsidR="007923E0" w:rsidRDefault="007923E0">
            <w:pPr>
              <w:widowControl/>
              <w:jc w:val="center"/>
              <w:rPr>
                <w:color w:val="00B0F0"/>
              </w:rPr>
            </w:pPr>
          </w:p>
        </w:tc>
      </w:tr>
      <w:tr w:rsidR="007923E0">
        <w:trPr>
          <w:trHeight w:val="685"/>
          <w:jc w:val="center"/>
        </w:trPr>
        <w:tc>
          <w:tcPr>
            <w:tcW w:w="1134" w:type="dxa"/>
            <w:vAlign w:val="center"/>
          </w:tcPr>
          <w:p w:rsidR="007923E0" w:rsidRDefault="00226E8B">
            <w:pPr>
              <w:widowControl/>
              <w:jc w:val="center"/>
            </w:pPr>
            <w:r>
              <w:rPr>
                <w:rFonts w:hint="eastAsia"/>
              </w:rPr>
              <w:t>2</w:t>
            </w:r>
          </w:p>
        </w:tc>
        <w:tc>
          <w:tcPr>
            <w:tcW w:w="2410" w:type="dxa"/>
            <w:vAlign w:val="center"/>
          </w:tcPr>
          <w:p w:rsidR="007923E0" w:rsidRDefault="00226E8B">
            <w:pPr>
              <w:pStyle w:val="a8"/>
              <w:tabs>
                <w:tab w:val="left" w:pos="420"/>
              </w:tabs>
              <w:kinsoku w:val="0"/>
              <w:overflowPunct w:val="0"/>
              <w:autoSpaceDE w:val="0"/>
              <w:autoSpaceDN w:val="0"/>
              <w:spacing w:line="320" w:lineRule="exact"/>
              <w:ind w:leftChars="-41" w:left="-98" w:firstLineChars="100" w:firstLine="240"/>
              <w:rPr>
                <w:rFonts w:hAnsi="宋体" w:cs="微软雅黑"/>
                <w:bCs/>
                <w:kern w:val="0"/>
                <w:sz w:val="24"/>
                <w:szCs w:val="24"/>
              </w:rPr>
            </w:pPr>
            <w:r>
              <w:rPr>
                <w:rFonts w:hAnsi="宋体" w:hint="eastAsia"/>
                <w:kern w:val="0"/>
                <w:sz w:val="24"/>
                <w:szCs w:val="24"/>
              </w:rPr>
              <w:t>法定代表人声明或法定代表人授权书</w:t>
            </w:r>
          </w:p>
        </w:tc>
        <w:tc>
          <w:tcPr>
            <w:tcW w:w="3337" w:type="dxa"/>
          </w:tcPr>
          <w:p w:rsidR="007923E0" w:rsidRDefault="00226E8B">
            <w:pPr>
              <w:pStyle w:val="a8"/>
              <w:kinsoku w:val="0"/>
              <w:overflowPunct w:val="0"/>
              <w:autoSpaceDE w:val="0"/>
              <w:autoSpaceDN w:val="0"/>
              <w:spacing w:line="320" w:lineRule="exact"/>
              <w:rPr>
                <w:rFonts w:hAnsi="宋体"/>
                <w:sz w:val="24"/>
                <w:szCs w:val="24"/>
              </w:rPr>
            </w:pPr>
            <w:r>
              <w:rPr>
                <w:rFonts w:hAnsi="宋体" w:hint="eastAsia"/>
                <w:sz w:val="24"/>
                <w:szCs w:val="24"/>
              </w:rPr>
              <w:t>原件，参考磋商文件提供格式填写，须法定代表人签字（或名章）。（1）法定代表人提交响应文件时，须提供法定代表人声明。</w:t>
            </w:r>
          </w:p>
          <w:p w:rsidR="007923E0" w:rsidRDefault="00226E8B">
            <w:pPr>
              <w:pStyle w:val="a8"/>
              <w:kinsoku w:val="0"/>
              <w:overflowPunct w:val="0"/>
              <w:autoSpaceDE w:val="0"/>
              <w:autoSpaceDN w:val="0"/>
              <w:spacing w:line="320" w:lineRule="exact"/>
              <w:rPr>
                <w:rFonts w:hAnsi="宋体"/>
                <w:kern w:val="0"/>
                <w:sz w:val="24"/>
                <w:szCs w:val="24"/>
              </w:rPr>
            </w:pPr>
            <w:r>
              <w:rPr>
                <w:rFonts w:hAnsi="宋体" w:cs="微软雅黑" w:hint="eastAsia"/>
                <w:bCs/>
                <w:sz w:val="24"/>
                <w:szCs w:val="24"/>
              </w:rPr>
              <w:t>（2）</w:t>
            </w:r>
            <w:r>
              <w:rPr>
                <w:rFonts w:hAnsi="宋体" w:hint="eastAsia"/>
                <w:kern w:val="0"/>
                <w:sz w:val="24"/>
                <w:szCs w:val="24"/>
              </w:rPr>
              <w:t>非法定代表人提交响应文件时，须提供①法定代表人授权书及②法定代表人身份证明。</w:t>
            </w:r>
          </w:p>
          <w:p w:rsidR="007923E0" w:rsidRDefault="00226E8B">
            <w:pPr>
              <w:pStyle w:val="a8"/>
              <w:kinsoku w:val="0"/>
              <w:overflowPunct w:val="0"/>
              <w:autoSpaceDE w:val="0"/>
              <w:autoSpaceDN w:val="0"/>
              <w:spacing w:line="320" w:lineRule="exact"/>
              <w:rPr>
                <w:rFonts w:hAnsi="宋体"/>
                <w:kern w:val="0"/>
                <w:sz w:val="24"/>
                <w:szCs w:val="24"/>
              </w:rPr>
            </w:pPr>
            <w:r>
              <w:rPr>
                <w:rFonts w:hAnsi="宋体" w:hint="eastAsia"/>
                <w:sz w:val="24"/>
                <w:szCs w:val="24"/>
              </w:rPr>
              <w:t>（特别</w:t>
            </w:r>
            <w:r>
              <w:rPr>
                <w:rFonts w:hAnsi="宋体" w:hint="eastAsia"/>
                <w:kern w:val="0"/>
                <w:sz w:val="24"/>
                <w:szCs w:val="24"/>
              </w:rPr>
              <w:t>说明：</w:t>
            </w:r>
          </w:p>
          <w:p w:rsidR="007923E0" w:rsidRDefault="00226E8B">
            <w:pPr>
              <w:pStyle w:val="a8"/>
              <w:kinsoku w:val="0"/>
              <w:overflowPunct w:val="0"/>
              <w:autoSpaceDE w:val="0"/>
              <w:autoSpaceDN w:val="0"/>
              <w:spacing w:line="320" w:lineRule="exact"/>
              <w:rPr>
                <w:rFonts w:hAnsi="宋体" w:cs="微软雅黑"/>
                <w:bCs/>
                <w:kern w:val="0"/>
                <w:sz w:val="24"/>
                <w:szCs w:val="24"/>
              </w:rPr>
            </w:pPr>
            <w:r>
              <w:rPr>
                <w:rFonts w:hAnsi="宋体" w:hint="eastAsia"/>
                <w:kern w:val="0"/>
                <w:sz w:val="24"/>
                <w:szCs w:val="24"/>
              </w:rPr>
              <w:t>如供应商为</w:t>
            </w:r>
            <w:r>
              <w:rPr>
                <w:rFonts w:hAnsi="宋体" w:cs="微软雅黑" w:hint="eastAsia"/>
                <w:sz w:val="24"/>
                <w:szCs w:val="24"/>
              </w:rPr>
              <w:t>非法人单位的，此处法定代表人指其相关证明文件中该单位的负责人、投资人、合伙人、经营者等。</w:t>
            </w:r>
            <w:r>
              <w:rPr>
                <w:rFonts w:hAnsi="宋体" w:hint="eastAsia"/>
                <w:sz w:val="24"/>
                <w:szCs w:val="24"/>
              </w:rPr>
              <w:t>）</w:t>
            </w:r>
          </w:p>
        </w:tc>
        <w:tc>
          <w:tcPr>
            <w:tcW w:w="2331" w:type="dxa"/>
            <w:shd w:val="clear" w:color="000000" w:fill="FFFFFF"/>
            <w:vAlign w:val="center"/>
          </w:tcPr>
          <w:p w:rsidR="007923E0" w:rsidRDefault="007923E0">
            <w:pPr>
              <w:widowControl/>
              <w:jc w:val="center"/>
              <w:rPr>
                <w:color w:val="00B0F0"/>
              </w:rPr>
            </w:pPr>
          </w:p>
        </w:tc>
      </w:tr>
      <w:tr w:rsidR="007923E0">
        <w:trPr>
          <w:trHeight w:val="685"/>
          <w:jc w:val="center"/>
        </w:trPr>
        <w:tc>
          <w:tcPr>
            <w:tcW w:w="1134" w:type="dxa"/>
            <w:vAlign w:val="center"/>
          </w:tcPr>
          <w:p w:rsidR="007923E0" w:rsidRDefault="00226E8B">
            <w:pPr>
              <w:widowControl/>
              <w:jc w:val="center"/>
              <w:rPr>
                <w:rFonts w:ascii="宋体" w:hAnsi="宋体" w:cstheme="minorBidi"/>
                <w:kern w:val="2"/>
                <w:szCs w:val="24"/>
              </w:rPr>
            </w:pPr>
            <w:r>
              <w:rPr>
                <w:rFonts w:ascii="宋体" w:hAnsi="宋体" w:cstheme="minorBidi" w:hint="eastAsia"/>
                <w:kern w:val="2"/>
                <w:szCs w:val="24"/>
              </w:rPr>
              <w:t>3</w:t>
            </w:r>
          </w:p>
        </w:tc>
        <w:tc>
          <w:tcPr>
            <w:tcW w:w="2410" w:type="dxa"/>
            <w:vAlign w:val="center"/>
          </w:tcPr>
          <w:p w:rsidR="007923E0" w:rsidRDefault="00226E8B">
            <w:pPr>
              <w:widowControl/>
              <w:rPr>
                <w:rFonts w:ascii="宋体" w:hAnsi="宋体" w:cstheme="minorBidi"/>
                <w:kern w:val="2"/>
                <w:szCs w:val="24"/>
              </w:rPr>
            </w:pPr>
            <w:r>
              <w:rPr>
                <w:rFonts w:ascii="宋体" w:hAnsi="宋体" w:cstheme="minorBidi" w:hint="eastAsia"/>
                <w:kern w:val="2"/>
                <w:szCs w:val="24"/>
              </w:rPr>
              <w:t>报价一览表</w:t>
            </w:r>
          </w:p>
        </w:tc>
        <w:tc>
          <w:tcPr>
            <w:tcW w:w="3337" w:type="dxa"/>
            <w:vAlign w:val="center"/>
          </w:tcPr>
          <w:p w:rsidR="007923E0" w:rsidRDefault="00226E8B">
            <w:pPr>
              <w:widowControl/>
              <w:rPr>
                <w:bCs/>
              </w:rPr>
            </w:pPr>
            <w:r>
              <w:rPr>
                <w:rFonts w:hint="eastAsia"/>
                <w:bCs/>
              </w:rPr>
              <w:t>是否清晰准确，按要求填写</w:t>
            </w:r>
          </w:p>
        </w:tc>
        <w:tc>
          <w:tcPr>
            <w:tcW w:w="2331" w:type="dxa"/>
            <w:shd w:val="clear" w:color="000000" w:fill="FFFFFF"/>
            <w:vAlign w:val="center"/>
          </w:tcPr>
          <w:p w:rsidR="007923E0" w:rsidRDefault="007923E0">
            <w:pPr>
              <w:widowControl/>
              <w:jc w:val="center"/>
              <w:rPr>
                <w:color w:val="00B0F0"/>
              </w:rPr>
            </w:pPr>
          </w:p>
        </w:tc>
      </w:tr>
      <w:tr w:rsidR="007923E0">
        <w:trPr>
          <w:trHeight w:val="658"/>
          <w:jc w:val="center"/>
        </w:trPr>
        <w:tc>
          <w:tcPr>
            <w:tcW w:w="1134" w:type="dxa"/>
            <w:vAlign w:val="center"/>
          </w:tcPr>
          <w:p w:rsidR="007923E0" w:rsidRDefault="00226E8B">
            <w:pPr>
              <w:widowControl/>
              <w:jc w:val="center"/>
              <w:rPr>
                <w:rFonts w:ascii="宋体" w:hAnsi="宋体" w:cstheme="minorBidi"/>
                <w:kern w:val="2"/>
                <w:szCs w:val="24"/>
              </w:rPr>
            </w:pPr>
            <w:r>
              <w:rPr>
                <w:rFonts w:ascii="宋体" w:hAnsi="宋体" w:cstheme="minorBidi"/>
                <w:kern w:val="2"/>
                <w:szCs w:val="24"/>
              </w:rPr>
              <w:t>4</w:t>
            </w:r>
          </w:p>
        </w:tc>
        <w:tc>
          <w:tcPr>
            <w:tcW w:w="2410" w:type="dxa"/>
            <w:vAlign w:val="center"/>
          </w:tcPr>
          <w:p w:rsidR="007923E0" w:rsidRDefault="00226E8B">
            <w:pPr>
              <w:widowControl/>
              <w:rPr>
                <w:rFonts w:ascii="宋体" w:hAnsi="宋体" w:cstheme="minorBidi"/>
                <w:kern w:val="2"/>
                <w:szCs w:val="24"/>
              </w:rPr>
            </w:pPr>
            <w:r>
              <w:rPr>
                <w:rFonts w:ascii="宋体" w:hAnsi="宋体" w:cstheme="minorBidi" w:hint="eastAsia"/>
                <w:kern w:val="2"/>
                <w:szCs w:val="24"/>
              </w:rPr>
              <w:t>分项报价表</w:t>
            </w:r>
          </w:p>
        </w:tc>
        <w:tc>
          <w:tcPr>
            <w:tcW w:w="3337" w:type="dxa"/>
          </w:tcPr>
          <w:p w:rsidR="007923E0" w:rsidRDefault="00226E8B">
            <w:r>
              <w:rPr>
                <w:rFonts w:hint="eastAsia"/>
                <w:bCs/>
              </w:rPr>
              <w:t>是否清晰准确，按要求填写</w:t>
            </w:r>
          </w:p>
        </w:tc>
        <w:tc>
          <w:tcPr>
            <w:tcW w:w="2331" w:type="dxa"/>
            <w:shd w:val="clear" w:color="000000" w:fill="FFFFFF"/>
            <w:vAlign w:val="center"/>
          </w:tcPr>
          <w:p w:rsidR="007923E0" w:rsidRDefault="007923E0">
            <w:pPr>
              <w:widowControl/>
              <w:jc w:val="center"/>
              <w:rPr>
                <w:color w:val="00B0F0"/>
              </w:rPr>
            </w:pPr>
          </w:p>
        </w:tc>
      </w:tr>
      <w:tr w:rsidR="007923E0">
        <w:trPr>
          <w:trHeight w:val="658"/>
          <w:jc w:val="center"/>
        </w:trPr>
        <w:tc>
          <w:tcPr>
            <w:tcW w:w="1134" w:type="dxa"/>
            <w:vAlign w:val="center"/>
          </w:tcPr>
          <w:p w:rsidR="007923E0" w:rsidRDefault="00226E8B">
            <w:pPr>
              <w:widowControl/>
              <w:jc w:val="center"/>
            </w:pPr>
            <w:r>
              <w:rPr>
                <w:rFonts w:hint="eastAsia"/>
              </w:rPr>
              <w:t>5</w:t>
            </w:r>
          </w:p>
        </w:tc>
        <w:tc>
          <w:tcPr>
            <w:tcW w:w="2410" w:type="dxa"/>
            <w:vAlign w:val="center"/>
          </w:tcPr>
          <w:p w:rsidR="007923E0" w:rsidRDefault="00226E8B">
            <w:pPr>
              <w:widowControl/>
            </w:pPr>
            <w:r>
              <w:rPr>
                <w:rFonts w:hint="eastAsia"/>
              </w:rPr>
              <w:t>响应</w:t>
            </w:r>
            <w:r>
              <w:t>完整性</w:t>
            </w:r>
          </w:p>
        </w:tc>
        <w:tc>
          <w:tcPr>
            <w:tcW w:w="3337" w:type="dxa"/>
            <w:vAlign w:val="center"/>
          </w:tcPr>
          <w:p w:rsidR="007923E0" w:rsidRDefault="00226E8B">
            <w:pPr>
              <w:widowControl/>
            </w:pPr>
            <w:r>
              <w:rPr>
                <w:rFonts w:hint="eastAsia"/>
              </w:rPr>
              <w:t>未</w:t>
            </w:r>
            <w:r>
              <w:t>将一个采购包中的内容拆开</w:t>
            </w:r>
            <w:r>
              <w:rPr>
                <w:rFonts w:hint="eastAsia"/>
              </w:rPr>
              <w:t>响应</w:t>
            </w:r>
            <w:r>
              <w:t>；</w:t>
            </w:r>
          </w:p>
        </w:tc>
        <w:tc>
          <w:tcPr>
            <w:tcW w:w="2331" w:type="dxa"/>
            <w:vAlign w:val="center"/>
          </w:tcPr>
          <w:p w:rsidR="007923E0" w:rsidRDefault="007923E0">
            <w:pPr>
              <w:widowControl/>
              <w:rPr>
                <w:color w:val="00B0F0"/>
              </w:rPr>
            </w:pPr>
          </w:p>
        </w:tc>
      </w:tr>
      <w:tr w:rsidR="007923E0">
        <w:trPr>
          <w:trHeight w:val="658"/>
          <w:jc w:val="center"/>
        </w:trPr>
        <w:tc>
          <w:tcPr>
            <w:tcW w:w="1134" w:type="dxa"/>
            <w:vAlign w:val="center"/>
          </w:tcPr>
          <w:p w:rsidR="007923E0" w:rsidRDefault="00226E8B">
            <w:pPr>
              <w:widowControl/>
              <w:jc w:val="center"/>
            </w:pPr>
            <w:r>
              <w:rPr>
                <w:rFonts w:hint="eastAsia"/>
              </w:rPr>
              <w:t>6</w:t>
            </w:r>
          </w:p>
        </w:tc>
        <w:tc>
          <w:tcPr>
            <w:tcW w:w="2410" w:type="dxa"/>
            <w:vAlign w:val="center"/>
          </w:tcPr>
          <w:p w:rsidR="007923E0" w:rsidRDefault="00226E8B">
            <w:pPr>
              <w:widowControl/>
            </w:pPr>
            <w:r>
              <w:rPr>
                <w:rFonts w:hint="eastAsia"/>
              </w:rPr>
              <w:t>响应</w:t>
            </w:r>
            <w:r>
              <w:t>报价</w:t>
            </w:r>
          </w:p>
        </w:tc>
        <w:tc>
          <w:tcPr>
            <w:tcW w:w="3337" w:type="dxa"/>
            <w:vAlign w:val="center"/>
          </w:tcPr>
          <w:p w:rsidR="007923E0" w:rsidRDefault="00226E8B">
            <w:pPr>
              <w:widowControl/>
            </w:pPr>
            <w:r>
              <w:rPr>
                <w:rFonts w:hint="eastAsia"/>
              </w:rPr>
              <w:t>响应的</w:t>
            </w:r>
            <w:r>
              <w:t>报价</w:t>
            </w:r>
            <w:r>
              <w:rPr>
                <w:rFonts w:hint="eastAsia"/>
              </w:rPr>
              <w:t>未</w:t>
            </w:r>
            <w:proofErr w:type="gramStart"/>
            <w:r>
              <w:t>超过</w:t>
            </w:r>
            <w:r>
              <w:rPr>
                <w:rFonts w:hint="eastAsia"/>
              </w:rPr>
              <w:t>磋商</w:t>
            </w:r>
            <w:proofErr w:type="gramEnd"/>
            <w:r>
              <w:t>文件中规定的项目</w:t>
            </w:r>
            <w:r>
              <w:t>/</w:t>
            </w:r>
            <w:r>
              <w:t>采购</w:t>
            </w:r>
            <w:proofErr w:type="gramStart"/>
            <w:r>
              <w:t>包预算</w:t>
            </w:r>
            <w:proofErr w:type="gramEnd"/>
            <w:r>
              <w:t>金额</w:t>
            </w:r>
            <w:r>
              <w:rPr>
                <w:rFonts w:hint="eastAsia"/>
              </w:rPr>
              <w:t>或最高现价</w:t>
            </w:r>
            <w:r>
              <w:t>；</w:t>
            </w:r>
          </w:p>
        </w:tc>
        <w:tc>
          <w:tcPr>
            <w:tcW w:w="2331" w:type="dxa"/>
            <w:vAlign w:val="center"/>
          </w:tcPr>
          <w:p w:rsidR="007923E0" w:rsidRDefault="007923E0">
            <w:pPr>
              <w:widowControl/>
              <w:rPr>
                <w:color w:val="00B0F0"/>
              </w:rPr>
            </w:pPr>
          </w:p>
        </w:tc>
      </w:tr>
      <w:tr w:rsidR="007923E0">
        <w:trPr>
          <w:trHeight w:val="658"/>
          <w:jc w:val="center"/>
        </w:trPr>
        <w:tc>
          <w:tcPr>
            <w:tcW w:w="1134" w:type="dxa"/>
            <w:vAlign w:val="center"/>
          </w:tcPr>
          <w:p w:rsidR="007923E0" w:rsidRDefault="00226E8B">
            <w:pPr>
              <w:widowControl/>
              <w:jc w:val="center"/>
            </w:pPr>
            <w:r>
              <w:rPr>
                <w:rFonts w:hint="eastAsia"/>
              </w:rPr>
              <w:t>7</w:t>
            </w:r>
          </w:p>
        </w:tc>
        <w:tc>
          <w:tcPr>
            <w:tcW w:w="2410" w:type="dxa"/>
            <w:vAlign w:val="center"/>
          </w:tcPr>
          <w:p w:rsidR="007923E0" w:rsidRDefault="00226E8B">
            <w:pPr>
              <w:widowControl/>
            </w:pPr>
            <w:r>
              <w:rPr>
                <w:rFonts w:hint="eastAsia"/>
              </w:rPr>
              <w:t>响应文件</w:t>
            </w:r>
            <w:r>
              <w:t>有效期</w:t>
            </w:r>
          </w:p>
        </w:tc>
        <w:tc>
          <w:tcPr>
            <w:tcW w:w="3337" w:type="dxa"/>
            <w:vAlign w:val="center"/>
          </w:tcPr>
          <w:p w:rsidR="007923E0" w:rsidRDefault="00226E8B">
            <w:pPr>
              <w:widowControl/>
            </w:pPr>
            <w:r>
              <w:rPr>
                <w:rFonts w:hint="eastAsia"/>
              </w:rPr>
              <w:t>响应</w:t>
            </w:r>
            <w:r>
              <w:t>文件中承诺的有效期</w:t>
            </w:r>
            <w:r>
              <w:rPr>
                <w:rFonts w:hint="eastAsia"/>
              </w:rPr>
              <w:t>满足磋商</w:t>
            </w:r>
            <w:r>
              <w:t>文件中载明的</w:t>
            </w:r>
            <w:r>
              <w:rPr>
                <w:rFonts w:hint="eastAsia"/>
              </w:rPr>
              <w:t>响应</w:t>
            </w:r>
            <w:r>
              <w:t>有效期的；</w:t>
            </w:r>
          </w:p>
        </w:tc>
        <w:tc>
          <w:tcPr>
            <w:tcW w:w="2331" w:type="dxa"/>
            <w:vAlign w:val="center"/>
          </w:tcPr>
          <w:p w:rsidR="007923E0" w:rsidRDefault="007923E0">
            <w:pPr>
              <w:widowControl/>
              <w:rPr>
                <w:color w:val="00B0F0"/>
              </w:rPr>
            </w:pPr>
          </w:p>
        </w:tc>
      </w:tr>
      <w:tr w:rsidR="007923E0">
        <w:trPr>
          <w:trHeight w:val="1091"/>
          <w:jc w:val="center"/>
        </w:trPr>
        <w:tc>
          <w:tcPr>
            <w:tcW w:w="1134" w:type="dxa"/>
            <w:vAlign w:val="center"/>
          </w:tcPr>
          <w:p w:rsidR="007923E0" w:rsidRDefault="00226E8B">
            <w:pPr>
              <w:widowControl/>
              <w:jc w:val="center"/>
              <w:rPr>
                <w:color w:val="00B0F0"/>
              </w:rPr>
            </w:pPr>
            <w:r>
              <w:rPr>
                <w:rFonts w:hint="eastAsia"/>
              </w:rPr>
              <w:t>8</w:t>
            </w:r>
          </w:p>
        </w:tc>
        <w:tc>
          <w:tcPr>
            <w:tcW w:w="2410" w:type="dxa"/>
            <w:vAlign w:val="center"/>
          </w:tcPr>
          <w:p w:rsidR="007923E0" w:rsidRDefault="00226E8B">
            <w:pPr>
              <w:widowControl/>
            </w:pPr>
            <w:r>
              <w:t>签署、盖章</w:t>
            </w:r>
          </w:p>
        </w:tc>
        <w:tc>
          <w:tcPr>
            <w:tcW w:w="3337" w:type="dxa"/>
            <w:vAlign w:val="center"/>
          </w:tcPr>
          <w:p w:rsidR="007923E0" w:rsidRDefault="00226E8B">
            <w:pPr>
              <w:widowControl/>
            </w:pPr>
            <w:r>
              <w:t>按照</w:t>
            </w:r>
            <w:r>
              <w:rPr>
                <w:rFonts w:hint="eastAsia"/>
              </w:rPr>
              <w:t>磋商</w:t>
            </w:r>
            <w:r>
              <w:t>文件要求签署、盖章的；</w:t>
            </w:r>
          </w:p>
        </w:tc>
        <w:tc>
          <w:tcPr>
            <w:tcW w:w="2331" w:type="dxa"/>
            <w:vAlign w:val="center"/>
          </w:tcPr>
          <w:p w:rsidR="007923E0" w:rsidRDefault="007923E0">
            <w:pPr>
              <w:widowControl/>
              <w:rPr>
                <w:color w:val="FF0000"/>
              </w:rPr>
            </w:pPr>
          </w:p>
        </w:tc>
      </w:tr>
      <w:tr w:rsidR="007923E0">
        <w:trPr>
          <w:trHeight w:val="658"/>
          <w:jc w:val="center"/>
        </w:trPr>
        <w:tc>
          <w:tcPr>
            <w:tcW w:w="1134" w:type="dxa"/>
            <w:vAlign w:val="center"/>
          </w:tcPr>
          <w:p w:rsidR="007923E0" w:rsidRDefault="00226E8B">
            <w:pPr>
              <w:widowControl/>
              <w:jc w:val="center"/>
            </w:pPr>
            <w:r>
              <w:rPr>
                <w:rFonts w:hint="eastAsia"/>
              </w:rPr>
              <w:lastRenderedPageBreak/>
              <w:t>9</w:t>
            </w:r>
          </w:p>
        </w:tc>
        <w:tc>
          <w:tcPr>
            <w:tcW w:w="2410" w:type="dxa"/>
            <w:vAlign w:val="center"/>
          </w:tcPr>
          <w:p w:rsidR="007923E0" w:rsidRDefault="00226E8B">
            <w:pPr>
              <w:widowControl/>
            </w:pPr>
            <w:r>
              <w:t>报价合理性</w:t>
            </w:r>
          </w:p>
        </w:tc>
        <w:tc>
          <w:tcPr>
            <w:tcW w:w="3337" w:type="dxa"/>
            <w:vAlign w:val="center"/>
          </w:tcPr>
          <w:p w:rsidR="007923E0" w:rsidRDefault="00226E8B">
            <w:pPr>
              <w:widowControl/>
            </w:pPr>
            <w:r>
              <w:t>报价合理，或</w:t>
            </w:r>
            <w:r>
              <w:rPr>
                <w:rFonts w:hint="eastAsia"/>
              </w:rPr>
              <w:t>供应商的报价明显低于其他通过符合性审查供应商的报价，</w:t>
            </w:r>
            <w:r>
              <w:t>有可能影响产品质量或者不能诚信履约的</w:t>
            </w:r>
            <w:r>
              <w:rPr>
                <w:rFonts w:hint="eastAsia"/>
              </w:rPr>
              <w:t>，能够应磋商小组的要求在规定时间内证明其报价合理性的</w:t>
            </w:r>
            <w:r>
              <w:t>；</w:t>
            </w:r>
          </w:p>
        </w:tc>
        <w:tc>
          <w:tcPr>
            <w:tcW w:w="2331" w:type="dxa"/>
            <w:vAlign w:val="center"/>
          </w:tcPr>
          <w:p w:rsidR="007923E0" w:rsidRDefault="007923E0">
            <w:pPr>
              <w:widowControl/>
              <w:rPr>
                <w:color w:val="FF0000"/>
              </w:rPr>
            </w:pPr>
          </w:p>
        </w:tc>
      </w:tr>
      <w:tr w:rsidR="007923E0">
        <w:trPr>
          <w:trHeight w:val="685"/>
          <w:jc w:val="center"/>
        </w:trPr>
        <w:tc>
          <w:tcPr>
            <w:tcW w:w="1134" w:type="dxa"/>
            <w:vAlign w:val="center"/>
          </w:tcPr>
          <w:p w:rsidR="007923E0" w:rsidRDefault="00226E8B">
            <w:pPr>
              <w:pStyle w:val="a8"/>
              <w:tabs>
                <w:tab w:val="left" w:pos="420"/>
              </w:tabs>
              <w:kinsoku w:val="0"/>
              <w:overflowPunct w:val="0"/>
              <w:autoSpaceDE w:val="0"/>
              <w:autoSpaceDN w:val="0"/>
              <w:spacing w:line="320" w:lineRule="exact"/>
              <w:ind w:firstLineChars="100" w:firstLine="240"/>
              <w:rPr>
                <w:rFonts w:hAnsi="宋体"/>
                <w:kern w:val="0"/>
                <w:sz w:val="24"/>
                <w:szCs w:val="24"/>
              </w:rPr>
            </w:pPr>
            <w:r>
              <w:rPr>
                <w:rFonts w:hAnsi="宋体" w:hint="eastAsia"/>
                <w:kern w:val="0"/>
                <w:sz w:val="24"/>
                <w:szCs w:val="24"/>
              </w:rPr>
              <w:t>10</w:t>
            </w:r>
          </w:p>
        </w:tc>
        <w:tc>
          <w:tcPr>
            <w:tcW w:w="2410" w:type="dxa"/>
            <w:vAlign w:val="center"/>
          </w:tcPr>
          <w:p w:rsidR="007923E0" w:rsidRDefault="00226E8B">
            <w:pPr>
              <w:widowControl/>
            </w:pPr>
            <w:r>
              <w:t>公平竞争</w:t>
            </w:r>
          </w:p>
        </w:tc>
        <w:tc>
          <w:tcPr>
            <w:tcW w:w="3337" w:type="dxa"/>
            <w:vAlign w:val="center"/>
          </w:tcPr>
          <w:p w:rsidR="007923E0" w:rsidRDefault="00226E8B">
            <w:pPr>
              <w:widowControl/>
            </w:pPr>
            <w:r>
              <w:rPr>
                <w:rFonts w:hint="eastAsia"/>
              </w:rPr>
              <w:t>供应商</w:t>
            </w:r>
            <w:r>
              <w:t>遵循公平竞争的原则，不存在恶意串通，妨碍其他</w:t>
            </w:r>
            <w:r>
              <w:rPr>
                <w:rFonts w:hint="eastAsia"/>
              </w:rPr>
              <w:t>供应商</w:t>
            </w:r>
            <w:r>
              <w:t>的竞争行为，不存在损害采购人或者其他</w:t>
            </w:r>
            <w:r>
              <w:rPr>
                <w:rFonts w:hint="eastAsia"/>
              </w:rPr>
              <w:t>供应商</w:t>
            </w:r>
            <w:r>
              <w:t>的合法权益情形的；</w:t>
            </w:r>
          </w:p>
        </w:tc>
        <w:tc>
          <w:tcPr>
            <w:tcW w:w="2331" w:type="dxa"/>
            <w:vAlign w:val="center"/>
          </w:tcPr>
          <w:p w:rsidR="007923E0" w:rsidRDefault="007923E0">
            <w:pPr>
              <w:widowControl/>
              <w:rPr>
                <w:color w:val="00B0F0"/>
              </w:rPr>
            </w:pPr>
          </w:p>
        </w:tc>
      </w:tr>
    </w:tbl>
    <w:p w:rsidR="007923E0" w:rsidRDefault="007923E0">
      <w:pPr>
        <w:pStyle w:val="a5"/>
        <w:ind w:rightChars="-555" w:right="-1332"/>
      </w:pPr>
    </w:p>
    <w:p w:rsidR="007923E0" w:rsidRDefault="00226E8B">
      <w:pPr>
        <w:rPr>
          <w:b/>
          <w:bCs/>
        </w:rPr>
      </w:pPr>
      <w:r>
        <w:rPr>
          <w:rFonts w:hint="eastAsia"/>
          <w:b/>
          <w:bCs/>
        </w:rPr>
        <w:t>三、评审方法及标准</w:t>
      </w:r>
    </w:p>
    <w:p w:rsidR="007923E0" w:rsidRDefault="00226E8B">
      <w:r>
        <w:rPr>
          <w:rFonts w:hint="eastAsia"/>
        </w:rPr>
        <w:t>1</w:t>
      </w:r>
      <w:r>
        <w:rPr>
          <w:rFonts w:hint="eastAsia"/>
        </w:rPr>
        <w:t>、</w:t>
      </w:r>
      <w:r>
        <w:t>本项目采用的评审方法为：采用综合评分法。综合评分法，是指响应文件满足磋商文件全部实质性要求且按评审因素的量化指标评审得分最高的供应商为成交候选供应商的评审方法。</w:t>
      </w:r>
      <w:r>
        <w:rPr>
          <w:rFonts w:hint="eastAsia"/>
        </w:rPr>
        <w:t>本项目满分为</w:t>
      </w:r>
      <w:r>
        <w:rPr>
          <w:rFonts w:hint="eastAsia"/>
        </w:rPr>
        <w:t>100</w:t>
      </w:r>
      <w:r>
        <w:rPr>
          <w:rFonts w:hint="eastAsia"/>
        </w:rPr>
        <w:t>分：价格</w:t>
      </w:r>
      <w:r>
        <w:rPr>
          <w:rFonts w:hint="eastAsia"/>
        </w:rPr>
        <w:t>1</w:t>
      </w:r>
      <w:r w:rsidR="00105309">
        <w:rPr>
          <w:rFonts w:hint="eastAsia"/>
        </w:rPr>
        <w:t>5</w:t>
      </w:r>
      <w:r>
        <w:rPr>
          <w:rFonts w:hint="eastAsia"/>
        </w:rPr>
        <w:t>分；</w:t>
      </w:r>
      <w:r w:rsidR="00105309">
        <w:rPr>
          <w:rFonts w:hint="eastAsia"/>
        </w:rPr>
        <w:t>资信业绩</w:t>
      </w:r>
      <w:r w:rsidR="008A195F">
        <w:rPr>
          <w:rFonts w:hint="eastAsia"/>
        </w:rPr>
        <w:t>1</w:t>
      </w:r>
      <w:r w:rsidR="00105309">
        <w:rPr>
          <w:rFonts w:hint="eastAsia"/>
        </w:rPr>
        <w:t>4</w:t>
      </w:r>
      <w:r>
        <w:rPr>
          <w:rFonts w:hint="eastAsia"/>
        </w:rPr>
        <w:t>分；</w:t>
      </w:r>
      <w:r w:rsidR="00105309" w:rsidRPr="00175036">
        <w:rPr>
          <w:rFonts w:hint="eastAsia"/>
        </w:rPr>
        <w:t>对本项目理解与分析</w:t>
      </w:r>
      <w:r w:rsidR="00105309" w:rsidRPr="00175036">
        <w:rPr>
          <w:rFonts w:hint="eastAsia"/>
        </w:rPr>
        <w:t>10</w:t>
      </w:r>
      <w:r>
        <w:rPr>
          <w:rFonts w:hint="eastAsia"/>
        </w:rPr>
        <w:t>分</w:t>
      </w:r>
      <w:r w:rsidR="00105309">
        <w:rPr>
          <w:rFonts w:hint="eastAsia"/>
        </w:rPr>
        <w:t>；</w:t>
      </w:r>
      <w:r w:rsidR="00105309" w:rsidRPr="00175036">
        <w:rPr>
          <w:rFonts w:hint="eastAsia"/>
        </w:rPr>
        <w:t>服务承诺指标及拟采取的相应保证措施</w:t>
      </w:r>
      <w:r w:rsidR="00105309" w:rsidRPr="00175036">
        <w:rPr>
          <w:rFonts w:hint="eastAsia"/>
        </w:rPr>
        <w:t>10</w:t>
      </w:r>
      <w:r w:rsidR="00105309">
        <w:rPr>
          <w:rFonts w:hint="eastAsia"/>
        </w:rPr>
        <w:t>分；</w:t>
      </w:r>
      <w:r w:rsidR="00105309" w:rsidRPr="00175036">
        <w:rPr>
          <w:rFonts w:hint="eastAsia"/>
        </w:rPr>
        <w:t>管理模式工作计划及物资装备情况</w:t>
      </w:r>
      <w:r w:rsidR="00105309" w:rsidRPr="00175036">
        <w:rPr>
          <w:rFonts w:hint="eastAsia"/>
        </w:rPr>
        <w:t>11</w:t>
      </w:r>
      <w:r w:rsidR="00105309">
        <w:rPr>
          <w:rFonts w:hint="eastAsia"/>
        </w:rPr>
        <w:t>分；</w:t>
      </w:r>
      <w:r w:rsidR="00105309" w:rsidRPr="00175036">
        <w:rPr>
          <w:rFonts w:hint="eastAsia"/>
        </w:rPr>
        <w:t>工程维修服务方案</w:t>
      </w:r>
      <w:r w:rsidR="00105309" w:rsidRPr="00175036">
        <w:rPr>
          <w:rFonts w:hint="eastAsia"/>
        </w:rPr>
        <w:t>15</w:t>
      </w:r>
      <w:r w:rsidR="00105309">
        <w:rPr>
          <w:rFonts w:hint="eastAsia"/>
        </w:rPr>
        <w:t>分；</w:t>
      </w:r>
      <w:r w:rsidR="00175036" w:rsidRPr="00175036">
        <w:rPr>
          <w:rFonts w:hint="eastAsia"/>
        </w:rPr>
        <w:t>卫生清洁管理服务方案</w:t>
      </w:r>
      <w:r w:rsidR="00175036" w:rsidRPr="00175036">
        <w:rPr>
          <w:rFonts w:hint="eastAsia"/>
        </w:rPr>
        <w:t>15</w:t>
      </w:r>
      <w:r w:rsidR="00105309">
        <w:rPr>
          <w:rFonts w:hint="eastAsia"/>
        </w:rPr>
        <w:t>分；</w:t>
      </w:r>
      <w:r w:rsidR="00175036" w:rsidRPr="00175036">
        <w:rPr>
          <w:rFonts w:hint="eastAsia"/>
        </w:rPr>
        <w:t>应急预案</w:t>
      </w:r>
      <w:r w:rsidR="00175036" w:rsidRPr="00175036">
        <w:rPr>
          <w:rFonts w:hint="eastAsia"/>
        </w:rPr>
        <w:t>10</w:t>
      </w:r>
      <w:r w:rsidR="00175036">
        <w:rPr>
          <w:rFonts w:hint="eastAsia"/>
        </w:rPr>
        <w:t>分</w:t>
      </w:r>
      <w:r>
        <w:rPr>
          <w:rFonts w:hint="eastAsia"/>
        </w:rPr>
        <w:t>。</w:t>
      </w:r>
    </w:p>
    <w:p w:rsidR="007923E0" w:rsidRDefault="00226E8B">
      <w:r>
        <w:rPr>
          <w:rFonts w:hint="eastAsia"/>
        </w:rPr>
        <w:t>2</w:t>
      </w:r>
      <w:r>
        <w:rPr>
          <w:rFonts w:hint="eastAsia"/>
        </w:rPr>
        <w:t>、价格分采用低价优先法计算。</w:t>
      </w:r>
      <w:r>
        <w:t>综合评分法中的价格</w:t>
      </w:r>
      <w:proofErr w:type="gramStart"/>
      <w:r>
        <w:t>分统一</w:t>
      </w:r>
      <w:proofErr w:type="gramEnd"/>
      <w:r>
        <w:t>采用低价优先法计算，即满足磋商文件要求且最后报价最低的供应商的价格为磋商基准价，其价格分为满分。其他供应商的价格</w:t>
      </w:r>
      <w:proofErr w:type="gramStart"/>
      <w:r>
        <w:t>分统一</w:t>
      </w:r>
      <w:proofErr w:type="gramEnd"/>
      <w:r>
        <w:t>按照下列公式计算</w:t>
      </w:r>
      <w:r>
        <w:t>:</w:t>
      </w:r>
    </w:p>
    <w:p w:rsidR="007923E0" w:rsidRDefault="00226E8B">
      <w:r>
        <w:t>磋商报价得分</w:t>
      </w:r>
      <w:r>
        <w:t>=(</w:t>
      </w:r>
      <w:r>
        <w:t>磋商基准价</w:t>
      </w:r>
      <w:r>
        <w:t>/</w:t>
      </w:r>
      <w:r>
        <w:t>最后磋商报价</w:t>
      </w:r>
      <w:r>
        <w:t>)×</w:t>
      </w:r>
      <w:proofErr w:type="gramStart"/>
      <w:r>
        <w:t>价格权</w:t>
      </w:r>
      <w:proofErr w:type="gramEnd"/>
      <w:r>
        <w:t>值</w:t>
      </w:r>
      <w:r>
        <w:t>×100</w:t>
      </w:r>
    </w:p>
    <w:p w:rsidR="007923E0" w:rsidRDefault="00226E8B" w:rsidP="00257C84">
      <w:pPr>
        <w:pStyle w:val="af4"/>
        <w:numPr>
          <w:ilvl w:val="0"/>
          <w:numId w:val="4"/>
        </w:numPr>
        <w:ind w:firstLineChars="0" w:firstLine="0"/>
      </w:pPr>
      <w:r>
        <w:rPr>
          <w:rFonts w:hint="eastAsia"/>
        </w:rPr>
        <w:t>最低报价不作为成交保证。</w:t>
      </w:r>
    </w:p>
    <w:p w:rsidR="00CE14C7" w:rsidRDefault="00226E8B" w:rsidP="00CE14C7">
      <w:pPr>
        <w:pStyle w:val="24"/>
        <w:widowControl/>
        <w:numPr>
          <w:ilvl w:val="0"/>
          <w:numId w:val="4"/>
        </w:numPr>
        <w:spacing w:line="240" w:lineRule="exact"/>
        <w:ind w:firstLineChars="0" w:firstLine="0"/>
      </w:pPr>
      <w:r>
        <w:rPr>
          <w:rFonts w:hint="eastAsia"/>
        </w:rPr>
        <w:t>具体评审标准：</w:t>
      </w:r>
    </w:p>
    <w:tbl>
      <w:tblPr>
        <w:tblW w:w="9888" w:type="dxa"/>
        <w:tblInd w:w="-4" w:type="dxa"/>
        <w:tblLayout w:type="fixed"/>
        <w:tblLook w:val="00A0" w:firstRow="1" w:lastRow="0" w:firstColumn="1" w:lastColumn="0" w:noHBand="0" w:noVBand="0"/>
      </w:tblPr>
      <w:tblGrid>
        <w:gridCol w:w="1764"/>
        <w:gridCol w:w="1861"/>
        <w:gridCol w:w="6263"/>
      </w:tblGrid>
      <w:tr w:rsidR="00CE14C7" w:rsidTr="00A7521A">
        <w:trPr>
          <w:trHeight w:val="701"/>
        </w:trPr>
        <w:tc>
          <w:tcPr>
            <w:tcW w:w="1764" w:type="dxa"/>
            <w:tcBorders>
              <w:top w:val="single" w:sz="4" w:space="0" w:color="auto"/>
              <w:left w:val="single" w:sz="4" w:space="0" w:color="auto"/>
              <w:bottom w:val="single" w:sz="4" w:space="0" w:color="auto"/>
              <w:right w:val="single" w:sz="4" w:space="0" w:color="auto"/>
            </w:tcBorders>
            <w:vAlign w:val="center"/>
          </w:tcPr>
          <w:p w:rsidR="00CE14C7" w:rsidRDefault="00CE14C7" w:rsidP="00A7521A">
            <w:pPr>
              <w:autoSpaceDE w:val="0"/>
              <w:autoSpaceDN w:val="0"/>
              <w:ind w:firstLine="26"/>
              <w:jc w:val="center"/>
              <w:rPr>
                <w:rFonts w:ascii="仿宋_GB2312" w:eastAsia="仿宋_GB2312" w:hAnsi="宋体"/>
                <w:color w:val="000000"/>
              </w:rPr>
            </w:pPr>
            <w:r>
              <w:rPr>
                <w:rFonts w:ascii="仿宋_GB2312" w:eastAsia="仿宋_GB2312" w:hAnsi="宋体" w:hint="eastAsia"/>
                <w:color w:val="000000"/>
              </w:rPr>
              <w:t>评分因素及权重</w:t>
            </w:r>
          </w:p>
        </w:tc>
        <w:tc>
          <w:tcPr>
            <w:tcW w:w="1860" w:type="dxa"/>
            <w:tcBorders>
              <w:top w:val="single" w:sz="4" w:space="0" w:color="auto"/>
              <w:left w:val="single" w:sz="4" w:space="0" w:color="auto"/>
              <w:bottom w:val="single" w:sz="4" w:space="0" w:color="auto"/>
              <w:right w:val="single" w:sz="4" w:space="0" w:color="auto"/>
            </w:tcBorders>
            <w:vAlign w:val="center"/>
          </w:tcPr>
          <w:p w:rsidR="00CE14C7" w:rsidRDefault="00CE14C7" w:rsidP="00A7521A">
            <w:pPr>
              <w:autoSpaceDE w:val="0"/>
              <w:autoSpaceDN w:val="0"/>
              <w:jc w:val="center"/>
              <w:rPr>
                <w:rFonts w:ascii="仿宋_GB2312" w:eastAsia="仿宋_GB2312" w:hAnsi="宋体"/>
                <w:color w:val="000000"/>
              </w:rPr>
            </w:pPr>
            <w:r>
              <w:rPr>
                <w:rFonts w:ascii="仿宋_GB2312" w:eastAsia="仿宋_GB2312" w:hAnsi="宋体" w:hint="eastAsia"/>
                <w:color w:val="000000"/>
              </w:rPr>
              <w:t>分值</w:t>
            </w:r>
          </w:p>
        </w:tc>
        <w:tc>
          <w:tcPr>
            <w:tcW w:w="6260" w:type="dxa"/>
            <w:tcBorders>
              <w:top w:val="single" w:sz="4" w:space="0" w:color="auto"/>
              <w:left w:val="single" w:sz="4" w:space="0" w:color="auto"/>
              <w:bottom w:val="single" w:sz="4" w:space="0" w:color="auto"/>
              <w:right w:val="single" w:sz="4" w:space="0" w:color="auto"/>
            </w:tcBorders>
            <w:vAlign w:val="center"/>
          </w:tcPr>
          <w:p w:rsidR="00CE14C7" w:rsidRDefault="00CE14C7" w:rsidP="00A7521A">
            <w:pPr>
              <w:autoSpaceDE w:val="0"/>
              <w:autoSpaceDN w:val="0"/>
              <w:ind w:firstLine="420"/>
              <w:jc w:val="center"/>
              <w:rPr>
                <w:rFonts w:ascii="仿宋_GB2312" w:eastAsia="仿宋_GB2312" w:hAnsi="宋体"/>
                <w:color w:val="000000"/>
              </w:rPr>
            </w:pPr>
            <w:r>
              <w:rPr>
                <w:rFonts w:ascii="仿宋_GB2312" w:eastAsia="仿宋_GB2312" w:hAnsi="宋体" w:hint="eastAsia"/>
                <w:color w:val="000000"/>
              </w:rPr>
              <w:t>评分标准</w:t>
            </w:r>
          </w:p>
        </w:tc>
      </w:tr>
      <w:tr w:rsidR="00CE14C7" w:rsidTr="00A7521A">
        <w:trPr>
          <w:trHeight w:val="1134"/>
        </w:trPr>
        <w:tc>
          <w:tcPr>
            <w:tcW w:w="1764" w:type="dxa"/>
            <w:tcBorders>
              <w:top w:val="single" w:sz="4" w:space="0" w:color="auto"/>
              <w:left w:val="single" w:sz="4" w:space="0" w:color="auto"/>
              <w:bottom w:val="single" w:sz="4" w:space="0" w:color="auto"/>
              <w:right w:val="single" w:sz="4" w:space="0" w:color="auto"/>
            </w:tcBorders>
            <w:vAlign w:val="center"/>
          </w:tcPr>
          <w:p w:rsidR="00CE14C7" w:rsidRDefault="00CE14C7" w:rsidP="00A7521A">
            <w:pPr>
              <w:autoSpaceDE w:val="0"/>
              <w:autoSpaceDN w:val="0"/>
              <w:rPr>
                <w:rFonts w:ascii="仿宋_GB2312" w:eastAsia="仿宋_GB2312"/>
                <w:color w:val="000000"/>
              </w:rPr>
            </w:pPr>
            <w:r>
              <w:rPr>
                <w:rFonts w:ascii="仿宋_GB2312" w:eastAsia="仿宋_GB2312" w:hint="eastAsia"/>
                <w:color w:val="000000"/>
              </w:rPr>
              <w:t>价</w:t>
            </w:r>
            <w:r>
              <w:rPr>
                <w:rFonts w:ascii="仿宋_GB2312" w:eastAsia="仿宋_GB2312"/>
                <w:color w:val="000000"/>
              </w:rPr>
              <w:t xml:space="preserve">  </w:t>
            </w:r>
            <w:r>
              <w:rPr>
                <w:rFonts w:ascii="仿宋_GB2312" w:eastAsia="仿宋_GB2312" w:hint="eastAsia"/>
                <w:color w:val="000000"/>
              </w:rPr>
              <w:t>格</w:t>
            </w:r>
          </w:p>
        </w:tc>
        <w:tc>
          <w:tcPr>
            <w:tcW w:w="1860" w:type="dxa"/>
            <w:tcBorders>
              <w:top w:val="single" w:sz="4" w:space="0" w:color="auto"/>
              <w:left w:val="single" w:sz="4" w:space="0" w:color="auto"/>
              <w:bottom w:val="single" w:sz="4" w:space="0" w:color="auto"/>
              <w:right w:val="single" w:sz="4" w:space="0" w:color="auto"/>
            </w:tcBorders>
            <w:vAlign w:val="center"/>
          </w:tcPr>
          <w:p w:rsidR="00CE14C7" w:rsidRDefault="00CE14C7" w:rsidP="00A7521A">
            <w:pPr>
              <w:autoSpaceDE w:val="0"/>
              <w:autoSpaceDN w:val="0"/>
              <w:rPr>
                <w:rFonts w:ascii="仿宋_GB2312" w:eastAsia="仿宋_GB2312" w:hAnsi="宋体"/>
                <w:color w:val="000000"/>
              </w:rPr>
            </w:pPr>
            <w:r>
              <w:rPr>
                <w:rFonts w:ascii="仿宋_GB2312" w:eastAsia="仿宋_GB2312" w:hAnsi="宋体"/>
                <w:color w:val="000000"/>
              </w:rPr>
              <w:t>15</w:t>
            </w:r>
            <w:r>
              <w:rPr>
                <w:rFonts w:ascii="仿宋_GB2312" w:eastAsia="仿宋_GB2312" w:hAnsi="宋体" w:hint="eastAsia"/>
                <w:color w:val="000000"/>
              </w:rPr>
              <w:t>分</w:t>
            </w:r>
          </w:p>
        </w:tc>
        <w:tc>
          <w:tcPr>
            <w:tcW w:w="6260" w:type="dxa"/>
            <w:tcBorders>
              <w:top w:val="single" w:sz="4" w:space="0" w:color="auto"/>
              <w:left w:val="single" w:sz="4" w:space="0" w:color="auto"/>
              <w:bottom w:val="single" w:sz="4" w:space="0" w:color="auto"/>
              <w:right w:val="single" w:sz="4" w:space="0" w:color="auto"/>
            </w:tcBorders>
            <w:vAlign w:val="center"/>
          </w:tcPr>
          <w:p w:rsidR="00CE14C7" w:rsidRDefault="00CE14C7" w:rsidP="00A7521A">
            <w:pPr>
              <w:autoSpaceDE w:val="0"/>
              <w:autoSpaceDN w:val="0"/>
              <w:rPr>
                <w:rFonts w:ascii="仿宋_GB2312" w:eastAsia="仿宋_GB2312" w:hAnsi="宋体"/>
                <w:color w:val="000000"/>
              </w:rPr>
            </w:pPr>
            <w:r>
              <w:rPr>
                <w:rFonts w:ascii="仿宋_GB2312" w:eastAsia="仿宋_GB2312" w:hAnsi="宋体" w:hint="eastAsia"/>
                <w:color w:val="000000"/>
              </w:rPr>
              <w:t>满足磋商文件要求且最后报价最低的供应商的价格为磋商基准价。磋商报价得分</w:t>
            </w:r>
            <w:r>
              <w:rPr>
                <w:rFonts w:ascii="仿宋_GB2312" w:eastAsia="仿宋_GB2312" w:hAnsi="宋体"/>
                <w:color w:val="000000"/>
              </w:rPr>
              <w:t>=</w:t>
            </w:r>
            <w:r>
              <w:rPr>
                <w:rFonts w:ascii="仿宋_GB2312" w:eastAsia="仿宋_GB2312" w:hAnsi="宋体" w:hint="eastAsia"/>
                <w:color w:val="000000"/>
              </w:rPr>
              <w:t>（磋商基准价</w:t>
            </w:r>
            <w:r>
              <w:rPr>
                <w:rFonts w:ascii="仿宋_GB2312" w:eastAsia="仿宋_GB2312" w:hAnsi="宋体"/>
                <w:color w:val="000000"/>
              </w:rPr>
              <w:t>/</w:t>
            </w:r>
            <w:r>
              <w:rPr>
                <w:rFonts w:ascii="仿宋_GB2312" w:eastAsia="仿宋_GB2312" w:hAnsi="宋体" w:hint="eastAsia"/>
                <w:color w:val="000000"/>
              </w:rPr>
              <w:t>最后磋商报价）×</w:t>
            </w:r>
            <w:proofErr w:type="gramStart"/>
            <w:r>
              <w:rPr>
                <w:rFonts w:ascii="仿宋_GB2312" w:eastAsia="仿宋_GB2312" w:hAnsi="宋体" w:hint="eastAsia"/>
                <w:color w:val="000000"/>
              </w:rPr>
              <w:t>价格权</w:t>
            </w:r>
            <w:proofErr w:type="gramEnd"/>
            <w:r>
              <w:rPr>
                <w:rFonts w:ascii="仿宋_GB2312" w:eastAsia="仿宋_GB2312" w:hAnsi="宋体" w:hint="eastAsia"/>
                <w:color w:val="000000"/>
              </w:rPr>
              <w:t>值×</w:t>
            </w:r>
            <w:r>
              <w:rPr>
                <w:rFonts w:ascii="仿宋_GB2312" w:eastAsia="仿宋_GB2312" w:hAnsi="宋体"/>
                <w:color w:val="000000"/>
              </w:rPr>
              <w:t>100</w:t>
            </w:r>
          </w:p>
        </w:tc>
      </w:tr>
      <w:tr w:rsidR="00CE14C7" w:rsidTr="00A7521A">
        <w:trPr>
          <w:trHeight w:val="1673"/>
        </w:trPr>
        <w:tc>
          <w:tcPr>
            <w:tcW w:w="1764" w:type="dxa"/>
            <w:vMerge w:val="restart"/>
            <w:tcBorders>
              <w:top w:val="single" w:sz="4" w:space="0" w:color="auto"/>
              <w:left w:val="single" w:sz="4" w:space="0" w:color="auto"/>
              <w:bottom w:val="single" w:sz="4" w:space="0" w:color="auto"/>
              <w:right w:val="single" w:sz="4" w:space="0" w:color="auto"/>
            </w:tcBorders>
            <w:vAlign w:val="center"/>
          </w:tcPr>
          <w:p w:rsidR="00CE14C7" w:rsidRDefault="00CE14C7" w:rsidP="00A7521A">
            <w:pPr>
              <w:autoSpaceDE w:val="0"/>
              <w:autoSpaceDN w:val="0"/>
              <w:ind w:left="2" w:hangingChars="1" w:hanging="2"/>
              <w:rPr>
                <w:rFonts w:ascii="仿宋_GB2312" w:eastAsia="仿宋_GB2312" w:hAnsi="宋体"/>
                <w:color w:val="000000"/>
              </w:rPr>
            </w:pPr>
            <w:r>
              <w:rPr>
                <w:rFonts w:ascii="仿宋_GB2312" w:eastAsia="仿宋_GB2312" w:hAnsi="宋体" w:hint="eastAsia"/>
                <w:color w:val="7030A0"/>
              </w:rPr>
              <w:t>资信业绩</w:t>
            </w:r>
          </w:p>
        </w:tc>
        <w:tc>
          <w:tcPr>
            <w:tcW w:w="1860" w:type="dxa"/>
            <w:tcBorders>
              <w:top w:val="single" w:sz="4" w:space="0" w:color="auto"/>
              <w:left w:val="single" w:sz="4" w:space="0" w:color="auto"/>
              <w:bottom w:val="single" w:sz="4" w:space="0" w:color="auto"/>
              <w:right w:val="single" w:sz="4" w:space="0" w:color="auto"/>
            </w:tcBorders>
            <w:vAlign w:val="center"/>
          </w:tcPr>
          <w:p w:rsidR="00CE14C7" w:rsidRDefault="00CE14C7" w:rsidP="00A7521A">
            <w:pPr>
              <w:autoSpaceDE w:val="0"/>
              <w:autoSpaceDN w:val="0"/>
              <w:rPr>
                <w:rFonts w:ascii="仿宋_GB2312" w:eastAsia="仿宋_GB2312" w:hAnsi="宋体"/>
                <w:color w:val="000000"/>
              </w:rPr>
            </w:pPr>
            <w:r>
              <w:rPr>
                <w:rFonts w:ascii="仿宋_GB2312" w:eastAsia="仿宋_GB2312" w:hAnsi="宋体" w:hint="eastAsia"/>
                <w:color w:val="000000"/>
              </w:rPr>
              <w:t>管理体系（</w:t>
            </w:r>
            <w:r>
              <w:rPr>
                <w:rFonts w:ascii="仿宋_GB2312" w:eastAsia="仿宋_GB2312" w:hAnsi="宋体"/>
                <w:color w:val="000000"/>
              </w:rPr>
              <w:t>6</w:t>
            </w:r>
            <w:r>
              <w:rPr>
                <w:rFonts w:ascii="仿宋_GB2312" w:eastAsia="仿宋_GB2312" w:hAnsi="宋体" w:hint="eastAsia"/>
                <w:color w:val="000000"/>
              </w:rPr>
              <w:t>分）</w:t>
            </w:r>
          </w:p>
        </w:tc>
        <w:tc>
          <w:tcPr>
            <w:tcW w:w="6260" w:type="dxa"/>
            <w:tcBorders>
              <w:top w:val="single" w:sz="4" w:space="0" w:color="auto"/>
              <w:left w:val="single" w:sz="4" w:space="0" w:color="auto"/>
              <w:bottom w:val="single" w:sz="4" w:space="0" w:color="auto"/>
              <w:right w:val="single" w:sz="4" w:space="0" w:color="auto"/>
            </w:tcBorders>
            <w:vAlign w:val="center"/>
          </w:tcPr>
          <w:p w:rsidR="00CE14C7" w:rsidRDefault="00CE14C7" w:rsidP="00A7521A">
            <w:pPr>
              <w:tabs>
                <w:tab w:val="left" w:pos="72"/>
                <w:tab w:val="left" w:pos="252"/>
              </w:tabs>
              <w:autoSpaceDE w:val="0"/>
              <w:autoSpaceDN w:val="0"/>
              <w:rPr>
                <w:rFonts w:ascii="仿宋_GB2312" w:eastAsia="仿宋_GB2312" w:hAnsi="宋体"/>
                <w:color w:val="FF0000"/>
              </w:rPr>
            </w:pPr>
          </w:p>
          <w:p w:rsidR="00CE14C7" w:rsidRDefault="00CE14C7" w:rsidP="00A7521A">
            <w:pPr>
              <w:tabs>
                <w:tab w:val="left" w:pos="72"/>
                <w:tab w:val="left" w:pos="252"/>
              </w:tabs>
              <w:autoSpaceDE w:val="0"/>
              <w:autoSpaceDN w:val="0"/>
              <w:rPr>
                <w:rFonts w:ascii="仿宋_GB2312" w:eastAsia="仿宋_GB2312" w:hAnsi="宋体"/>
                <w:color w:val="000000"/>
              </w:rPr>
            </w:pPr>
            <w:r>
              <w:rPr>
                <w:rFonts w:ascii="仿宋_GB2312" w:eastAsia="仿宋_GB2312" w:hAnsi="宋体" w:hint="eastAsia"/>
                <w:color w:val="000000"/>
              </w:rPr>
              <w:t>体系认证情况，具有有效期内的三体系认证：质量管理体系</w:t>
            </w:r>
            <w:r>
              <w:rPr>
                <w:rFonts w:ascii="仿宋_GB2312" w:eastAsia="仿宋_GB2312" w:hAnsi="宋体"/>
                <w:color w:val="000000"/>
              </w:rPr>
              <w:t>GB/T 19001-2016/ISO 9001</w:t>
            </w:r>
            <w:r>
              <w:rPr>
                <w:rFonts w:ascii="仿宋_GB2312" w:eastAsia="仿宋_GB2312" w:hAnsi="宋体" w:hint="eastAsia"/>
                <w:color w:val="000000"/>
              </w:rPr>
              <w:t>、环境管理体系：</w:t>
            </w:r>
            <w:r>
              <w:rPr>
                <w:rFonts w:ascii="仿宋_GB2312" w:eastAsia="仿宋_GB2312" w:hAnsi="宋体"/>
                <w:color w:val="000000"/>
              </w:rPr>
              <w:t>GB/T 24001-2016/ISO 14001</w:t>
            </w:r>
            <w:r>
              <w:rPr>
                <w:rFonts w:ascii="仿宋_GB2312" w:eastAsia="仿宋_GB2312" w:hAnsi="宋体" w:hint="eastAsia"/>
                <w:color w:val="000000"/>
              </w:rPr>
              <w:t>、职业健康管理体系</w:t>
            </w:r>
            <w:r>
              <w:rPr>
                <w:rFonts w:ascii="仿宋_GB2312" w:eastAsia="仿宋_GB2312" w:hAnsi="宋体"/>
                <w:color w:val="000000"/>
              </w:rPr>
              <w:t>GB/T 45001-2020/ISO 45001</w:t>
            </w:r>
            <w:r>
              <w:rPr>
                <w:rFonts w:ascii="仿宋_GB2312" w:eastAsia="仿宋_GB2312" w:hAnsi="宋体" w:hint="eastAsia"/>
                <w:color w:val="000000"/>
              </w:rPr>
              <w:t>，每个</w:t>
            </w:r>
            <w:r>
              <w:rPr>
                <w:rFonts w:ascii="仿宋_GB2312" w:eastAsia="仿宋_GB2312" w:hAnsi="宋体"/>
                <w:color w:val="000000"/>
              </w:rPr>
              <w:t>2</w:t>
            </w:r>
            <w:r>
              <w:rPr>
                <w:rFonts w:ascii="仿宋_GB2312" w:eastAsia="仿宋_GB2312" w:hAnsi="宋体" w:hint="eastAsia"/>
                <w:color w:val="000000"/>
              </w:rPr>
              <w:t>分，最多得</w:t>
            </w:r>
            <w:r>
              <w:rPr>
                <w:rFonts w:ascii="仿宋_GB2312" w:eastAsia="仿宋_GB2312" w:hAnsi="宋体"/>
                <w:color w:val="000000"/>
              </w:rPr>
              <w:t>6</w:t>
            </w:r>
            <w:r>
              <w:rPr>
                <w:rFonts w:ascii="仿宋_GB2312" w:eastAsia="仿宋_GB2312" w:hAnsi="宋体" w:hint="eastAsia"/>
                <w:color w:val="000000"/>
              </w:rPr>
              <w:t>分。</w:t>
            </w:r>
            <w:r>
              <w:rPr>
                <w:rFonts w:ascii="仿宋_GB2312" w:eastAsia="仿宋_GB2312" w:hAnsi="宋体"/>
                <w:color w:val="000000"/>
              </w:rPr>
              <w:t xml:space="preserve"> </w:t>
            </w:r>
          </w:p>
          <w:p w:rsidR="00CE14C7" w:rsidRDefault="00CE14C7" w:rsidP="00A7521A">
            <w:pPr>
              <w:autoSpaceDE w:val="0"/>
              <w:autoSpaceDN w:val="0"/>
              <w:rPr>
                <w:rFonts w:ascii="仿宋_GB2312" w:eastAsia="仿宋_GB2312" w:hAnsi="宋体"/>
                <w:color w:val="000000"/>
              </w:rPr>
            </w:pPr>
          </w:p>
        </w:tc>
      </w:tr>
      <w:tr w:rsidR="00CE14C7" w:rsidTr="00A7521A">
        <w:trPr>
          <w:trHeight w:val="1673"/>
        </w:trPr>
        <w:tc>
          <w:tcPr>
            <w:tcW w:w="1764" w:type="dxa"/>
            <w:vMerge/>
            <w:tcBorders>
              <w:top w:val="single" w:sz="4" w:space="0" w:color="auto"/>
              <w:left w:val="single" w:sz="4" w:space="0" w:color="auto"/>
              <w:bottom w:val="single" w:sz="4" w:space="0" w:color="auto"/>
              <w:right w:val="single" w:sz="4" w:space="0" w:color="auto"/>
            </w:tcBorders>
            <w:vAlign w:val="center"/>
          </w:tcPr>
          <w:p w:rsidR="00CE14C7" w:rsidRDefault="00CE14C7" w:rsidP="00A7521A">
            <w:pPr>
              <w:widowControl/>
              <w:rPr>
                <w:rFonts w:ascii="仿宋_GB2312" w:eastAsia="仿宋_GB2312" w:hAnsi="宋体"/>
                <w:color w:val="000000"/>
              </w:rPr>
            </w:pPr>
          </w:p>
        </w:tc>
        <w:tc>
          <w:tcPr>
            <w:tcW w:w="1860" w:type="dxa"/>
            <w:tcBorders>
              <w:top w:val="single" w:sz="4" w:space="0" w:color="auto"/>
              <w:left w:val="single" w:sz="4" w:space="0" w:color="auto"/>
              <w:bottom w:val="single" w:sz="4" w:space="0" w:color="auto"/>
              <w:right w:val="single" w:sz="4" w:space="0" w:color="auto"/>
            </w:tcBorders>
            <w:vAlign w:val="center"/>
          </w:tcPr>
          <w:p w:rsidR="00CE14C7" w:rsidRDefault="00CE14C7" w:rsidP="00A7521A">
            <w:pPr>
              <w:autoSpaceDE w:val="0"/>
              <w:autoSpaceDN w:val="0"/>
              <w:rPr>
                <w:rFonts w:ascii="仿宋_GB2312" w:eastAsia="仿宋_GB2312" w:hAnsi="宋体"/>
                <w:color w:val="000000"/>
              </w:rPr>
            </w:pPr>
            <w:r>
              <w:rPr>
                <w:rFonts w:ascii="仿宋_GB2312" w:eastAsia="仿宋_GB2312" w:hAnsi="宋体" w:hint="eastAsia"/>
                <w:color w:val="000000"/>
              </w:rPr>
              <w:t>类似业绩（</w:t>
            </w:r>
            <w:r>
              <w:rPr>
                <w:rFonts w:ascii="仿宋_GB2312" w:eastAsia="仿宋_GB2312" w:hAnsi="宋体"/>
                <w:color w:val="000000"/>
              </w:rPr>
              <w:t>6</w:t>
            </w:r>
            <w:r>
              <w:rPr>
                <w:rFonts w:ascii="仿宋_GB2312" w:eastAsia="仿宋_GB2312" w:hAnsi="宋体" w:hint="eastAsia"/>
                <w:color w:val="000000"/>
              </w:rPr>
              <w:t>分）</w:t>
            </w:r>
          </w:p>
        </w:tc>
        <w:tc>
          <w:tcPr>
            <w:tcW w:w="6260" w:type="dxa"/>
            <w:tcBorders>
              <w:top w:val="single" w:sz="4" w:space="0" w:color="auto"/>
              <w:left w:val="single" w:sz="4" w:space="0" w:color="auto"/>
              <w:bottom w:val="single" w:sz="4" w:space="0" w:color="auto"/>
              <w:right w:val="single" w:sz="4" w:space="0" w:color="auto"/>
            </w:tcBorders>
            <w:vAlign w:val="center"/>
          </w:tcPr>
          <w:p w:rsidR="00CE14C7" w:rsidRDefault="00CE14C7" w:rsidP="00A7521A">
            <w:pPr>
              <w:autoSpaceDE w:val="0"/>
              <w:autoSpaceDN w:val="0"/>
              <w:ind w:left="6"/>
              <w:rPr>
                <w:rFonts w:ascii="仿宋_GB2312" w:eastAsia="仿宋_GB2312" w:hAnsi="宋体"/>
                <w:color w:val="000000"/>
              </w:rPr>
            </w:pPr>
            <w:r>
              <w:rPr>
                <w:rFonts w:ascii="仿宋_GB2312" w:eastAsia="仿宋_GB2312" w:hAnsi="宋体" w:hint="eastAsia"/>
                <w:color w:val="000000"/>
              </w:rPr>
              <w:t>供应商每提供一项近三年（</w:t>
            </w:r>
            <w:smartTag w:uri="urn:schemas-microsoft-com:office:smarttags" w:element="chsdate">
              <w:smartTagPr>
                <w:attr w:name="Year" w:val="2021"/>
                <w:attr w:name="Month" w:val="1"/>
                <w:attr w:name="Day" w:val="1"/>
                <w:attr w:name="IsLunarDate" w:val="False"/>
                <w:attr w:name="IsROCDate" w:val="False"/>
              </w:smartTagPr>
              <w:r>
                <w:rPr>
                  <w:rFonts w:ascii="仿宋_GB2312" w:eastAsia="仿宋_GB2312" w:hAnsi="宋体"/>
                  <w:color w:val="000000"/>
                </w:rPr>
                <w:t>2021</w:t>
              </w:r>
              <w:r>
                <w:rPr>
                  <w:rFonts w:ascii="仿宋_GB2312" w:eastAsia="仿宋_GB2312" w:hAnsi="宋体" w:hint="eastAsia"/>
                  <w:color w:val="000000"/>
                </w:rPr>
                <w:t>年</w:t>
              </w:r>
              <w:r>
                <w:rPr>
                  <w:rFonts w:ascii="仿宋_GB2312" w:eastAsia="仿宋_GB2312" w:hAnsi="宋体"/>
                  <w:color w:val="000000"/>
                </w:rPr>
                <w:t>1</w:t>
              </w:r>
              <w:r>
                <w:rPr>
                  <w:rFonts w:ascii="仿宋_GB2312" w:eastAsia="仿宋_GB2312" w:hAnsi="宋体" w:hint="eastAsia"/>
                  <w:color w:val="000000"/>
                </w:rPr>
                <w:t>月</w:t>
              </w:r>
              <w:r>
                <w:rPr>
                  <w:rFonts w:ascii="仿宋_GB2312" w:eastAsia="仿宋_GB2312" w:hAnsi="宋体"/>
                  <w:color w:val="000000"/>
                </w:rPr>
                <w:t>1</w:t>
              </w:r>
              <w:r>
                <w:rPr>
                  <w:rFonts w:ascii="仿宋_GB2312" w:eastAsia="仿宋_GB2312" w:hAnsi="宋体" w:hint="eastAsia"/>
                  <w:color w:val="000000"/>
                </w:rPr>
                <w:t>日</w:t>
              </w:r>
            </w:smartTag>
            <w:r>
              <w:rPr>
                <w:rFonts w:ascii="仿宋_GB2312" w:eastAsia="仿宋_GB2312" w:hAnsi="宋体" w:hint="eastAsia"/>
                <w:color w:val="000000"/>
              </w:rPr>
              <w:t>至今）类似本项目物业服务业绩，得</w:t>
            </w:r>
            <w:r>
              <w:rPr>
                <w:rFonts w:ascii="仿宋_GB2312" w:eastAsia="仿宋_GB2312" w:hAnsi="宋体"/>
                <w:color w:val="000000"/>
              </w:rPr>
              <w:t>2</w:t>
            </w:r>
            <w:r>
              <w:rPr>
                <w:rFonts w:ascii="仿宋_GB2312" w:eastAsia="仿宋_GB2312" w:hAnsi="宋体" w:hint="eastAsia"/>
                <w:color w:val="000000"/>
              </w:rPr>
              <w:t>分，最多得</w:t>
            </w:r>
            <w:r>
              <w:rPr>
                <w:rFonts w:ascii="仿宋_GB2312" w:eastAsia="仿宋_GB2312" w:hAnsi="宋体"/>
                <w:color w:val="000000"/>
              </w:rPr>
              <w:t>6</w:t>
            </w:r>
            <w:r>
              <w:rPr>
                <w:rFonts w:ascii="仿宋_GB2312" w:eastAsia="仿宋_GB2312" w:hAnsi="宋体" w:hint="eastAsia"/>
                <w:color w:val="000000"/>
              </w:rPr>
              <w:t>分。</w:t>
            </w:r>
          </w:p>
          <w:p w:rsidR="00CE14C7" w:rsidRDefault="00CE14C7" w:rsidP="00A7521A">
            <w:pPr>
              <w:pStyle w:val="10"/>
            </w:pPr>
            <w:r>
              <w:rPr>
                <w:rFonts w:ascii="仿宋_GB2312" w:eastAsia="仿宋_GB2312" w:hAnsi="宋体" w:hint="eastAsia"/>
                <w:color w:val="000000"/>
                <w:sz w:val="21"/>
                <w:szCs w:val="21"/>
              </w:rPr>
              <w:t>业绩证明材料需包括：服务合同首页、标的物内容、标的金额页、合同签字盖章页复印件并加盖本单位公章，否则视为无效不得分。</w:t>
            </w:r>
          </w:p>
        </w:tc>
      </w:tr>
      <w:tr w:rsidR="00CE14C7" w:rsidTr="00A7521A">
        <w:trPr>
          <w:trHeight w:val="1673"/>
        </w:trPr>
        <w:tc>
          <w:tcPr>
            <w:tcW w:w="1764" w:type="dxa"/>
            <w:vMerge/>
            <w:tcBorders>
              <w:top w:val="single" w:sz="4" w:space="0" w:color="auto"/>
              <w:left w:val="single" w:sz="4" w:space="0" w:color="auto"/>
              <w:bottom w:val="single" w:sz="4" w:space="0" w:color="auto"/>
              <w:right w:val="single" w:sz="4" w:space="0" w:color="auto"/>
            </w:tcBorders>
            <w:vAlign w:val="center"/>
          </w:tcPr>
          <w:p w:rsidR="00CE14C7" w:rsidRDefault="00CE14C7" w:rsidP="00A7521A">
            <w:pPr>
              <w:widowControl/>
              <w:rPr>
                <w:rFonts w:ascii="仿宋_GB2312" w:eastAsia="仿宋_GB2312" w:hAnsi="宋体"/>
                <w:color w:val="000000"/>
              </w:rPr>
            </w:pPr>
          </w:p>
        </w:tc>
        <w:tc>
          <w:tcPr>
            <w:tcW w:w="1860" w:type="dxa"/>
            <w:tcBorders>
              <w:top w:val="single" w:sz="4" w:space="0" w:color="auto"/>
              <w:left w:val="single" w:sz="4" w:space="0" w:color="auto"/>
              <w:bottom w:val="single" w:sz="4" w:space="0" w:color="auto"/>
              <w:right w:val="single" w:sz="4" w:space="0" w:color="auto"/>
            </w:tcBorders>
            <w:vAlign w:val="center"/>
          </w:tcPr>
          <w:p w:rsidR="00CE14C7" w:rsidRDefault="00CE14C7" w:rsidP="00A7521A">
            <w:pPr>
              <w:autoSpaceDE w:val="0"/>
              <w:autoSpaceDN w:val="0"/>
              <w:rPr>
                <w:rFonts w:ascii="仿宋_GB2312" w:eastAsia="仿宋_GB2312" w:hAnsi="宋体"/>
                <w:color w:val="000000"/>
              </w:rPr>
            </w:pPr>
            <w:r>
              <w:rPr>
                <w:rFonts w:ascii="仿宋_GB2312" w:eastAsia="仿宋_GB2312" w:hAnsi="宋体" w:hint="eastAsia"/>
                <w:color w:val="000000"/>
              </w:rPr>
              <w:t>项目负责人</w:t>
            </w:r>
            <w:r>
              <w:rPr>
                <w:rFonts w:ascii="仿宋_GB2312" w:eastAsia="仿宋_GB2312" w:hAnsi="宋体" w:hint="eastAsia"/>
                <w:color w:val="7030A0"/>
              </w:rPr>
              <w:t>（</w:t>
            </w:r>
            <w:r>
              <w:rPr>
                <w:rFonts w:ascii="仿宋_GB2312" w:eastAsia="仿宋_GB2312" w:hAnsi="宋体"/>
                <w:color w:val="7030A0"/>
              </w:rPr>
              <w:t>2</w:t>
            </w:r>
            <w:r>
              <w:rPr>
                <w:rFonts w:ascii="仿宋_GB2312" w:eastAsia="仿宋_GB2312" w:hAnsi="宋体" w:hint="eastAsia"/>
                <w:color w:val="7030A0"/>
              </w:rPr>
              <w:t>分）</w:t>
            </w:r>
          </w:p>
        </w:tc>
        <w:tc>
          <w:tcPr>
            <w:tcW w:w="6260" w:type="dxa"/>
            <w:tcBorders>
              <w:top w:val="single" w:sz="4" w:space="0" w:color="auto"/>
              <w:left w:val="single" w:sz="4" w:space="0" w:color="auto"/>
              <w:bottom w:val="single" w:sz="4" w:space="0" w:color="auto"/>
              <w:right w:val="single" w:sz="4" w:space="0" w:color="auto"/>
            </w:tcBorders>
            <w:vAlign w:val="center"/>
          </w:tcPr>
          <w:p w:rsidR="00CE14C7" w:rsidRDefault="00CE14C7" w:rsidP="00A7521A">
            <w:pPr>
              <w:autoSpaceDE w:val="0"/>
              <w:autoSpaceDN w:val="0"/>
              <w:rPr>
                <w:rFonts w:ascii="仿宋_GB2312" w:eastAsia="仿宋_GB2312" w:hAnsi="宋体"/>
                <w:color w:val="000000"/>
              </w:rPr>
            </w:pPr>
            <w:r>
              <w:rPr>
                <w:rFonts w:ascii="仿宋_GB2312" w:eastAsia="仿宋_GB2312" w:hAnsi="宋体" w:hint="eastAsia"/>
                <w:color w:val="000000"/>
              </w:rPr>
              <w:t>项目负责人具有项目管理</w:t>
            </w:r>
            <w:proofErr w:type="gramStart"/>
            <w:r>
              <w:rPr>
                <w:rFonts w:ascii="仿宋_GB2312" w:eastAsia="仿宋_GB2312" w:hAnsi="宋体" w:hint="eastAsia"/>
                <w:color w:val="000000"/>
              </w:rPr>
              <w:t>工作工作</w:t>
            </w:r>
            <w:proofErr w:type="gramEnd"/>
            <w:r>
              <w:rPr>
                <w:rFonts w:ascii="仿宋_GB2312" w:eastAsia="仿宋_GB2312" w:hAnsi="宋体" w:hint="eastAsia"/>
                <w:color w:val="000000"/>
              </w:rPr>
              <w:t>经验得</w:t>
            </w:r>
            <w:r>
              <w:rPr>
                <w:rFonts w:ascii="仿宋_GB2312" w:eastAsia="仿宋_GB2312" w:hAnsi="宋体"/>
                <w:color w:val="000000"/>
              </w:rPr>
              <w:t>2</w:t>
            </w:r>
            <w:r>
              <w:rPr>
                <w:rFonts w:ascii="仿宋_GB2312" w:eastAsia="仿宋_GB2312" w:hAnsi="宋体" w:hint="eastAsia"/>
                <w:color w:val="000000"/>
              </w:rPr>
              <w:t>分，无项目管理经验得</w:t>
            </w:r>
            <w:r>
              <w:rPr>
                <w:rFonts w:ascii="仿宋_GB2312" w:eastAsia="仿宋_GB2312" w:hAnsi="宋体"/>
                <w:color w:val="000000"/>
              </w:rPr>
              <w:t>1</w:t>
            </w:r>
            <w:r>
              <w:rPr>
                <w:rFonts w:ascii="仿宋_GB2312" w:eastAsia="仿宋_GB2312" w:hAnsi="宋体" w:hint="eastAsia"/>
                <w:color w:val="000000"/>
              </w:rPr>
              <w:t>分。</w:t>
            </w:r>
          </w:p>
          <w:p w:rsidR="00CE14C7" w:rsidRDefault="00CE14C7" w:rsidP="00A7521A">
            <w:pPr>
              <w:pStyle w:val="10"/>
              <w:rPr>
                <w:rFonts w:ascii="仿宋_GB2312" w:eastAsia="仿宋_GB2312" w:hAnsi="仿宋_GB2312" w:cs="仿宋_GB2312"/>
                <w:sz w:val="21"/>
                <w:szCs w:val="21"/>
              </w:rPr>
            </w:pPr>
          </w:p>
          <w:p w:rsidR="00CE14C7" w:rsidRDefault="00CE14C7" w:rsidP="00A7521A">
            <w:pPr>
              <w:pStyle w:val="10"/>
            </w:pPr>
          </w:p>
        </w:tc>
      </w:tr>
      <w:tr w:rsidR="00CE14C7" w:rsidTr="00A7521A">
        <w:trPr>
          <w:trHeight w:val="1339"/>
        </w:trPr>
        <w:tc>
          <w:tcPr>
            <w:tcW w:w="1764" w:type="dxa"/>
            <w:tcBorders>
              <w:top w:val="single" w:sz="4" w:space="0" w:color="auto"/>
              <w:left w:val="single" w:sz="4" w:space="0" w:color="auto"/>
              <w:bottom w:val="single" w:sz="4" w:space="0" w:color="auto"/>
              <w:right w:val="single" w:sz="4" w:space="0" w:color="auto"/>
            </w:tcBorders>
            <w:vAlign w:val="center"/>
          </w:tcPr>
          <w:p w:rsidR="00CE14C7" w:rsidRDefault="00CE14C7" w:rsidP="00A7521A">
            <w:pPr>
              <w:autoSpaceDE w:val="0"/>
              <w:autoSpaceDN w:val="0"/>
              <w:rPr>
                <w:rFonts w:ascii="仿宋_GB2312" w:eastAsia="仿宋_GB2312" w:hAnsi="宋体"/>
                <w:color w:val="000000"/>
              </w:rPr>
            </w:pPr>
            <w:r>
              <w:rPr>
                <w:rFonts w:ascii="仿宋_GB2312" w:eastAsia="仿宋_GB2312" w:hAnsi="宋体" w:hint="eastAsia"/>
                <w:color w:val="000000"/>
              </w:rPr>
              <w:t>对本项目理解与分析</w:t>
            </w:r>
          </w:p>
        </w:tc>
        <w:tc>
          <w:tcPr>
            <w:tcW w:w="1860" w:type="dxa"/>
            <w:tcBorders>
              <w:top w:val="single" w:sz="4" w:space="0" w:color="auto"/>
              <w:left w:val="single" w:sz="4" w:space="0" w:color="auto"/>
              <w:bottom w:val="single" w:sz="4" w:space="0" w:color="auto"/>
              <w:right w:val="single" w:sz="4" w:space="0" w:color="auto"/>
            </w:tcBorders>
            <w:vAlign w:val="center"/>
          </w:tcPr>
          <w:p w:rsidR="00CE14C7" w:rsidRDefault="00CE14C7" w:rsidP="00A7521A">
            <w:pPr>
              <w:autoSpaceDE w:val="0"/>
              <w:autoSpaceDN w:val="0"/>
              <w:rPr>
                <w:rFonts w:ascii="仿宋_GB2312" w:eastAsia="仿宋_GB2312" w:hAnsi="宋体"/>
                <w:color w:val="000000"/>
              </w:rPr>
            </w:pPr>
            <w:r>
              <w:rPr>
                <w:rFonts w:ascii="仿宋_GB2312" w:eastAsia="仿宋_GB2312" w:hAnsi="宋体"/>
                <w:color w:val="000000"/>
              </w:rPr>
              <w:t>10</w:t>
            </w:r>
            <w:r>
              <w:rPr>
                <w:rFonts w:ascii="仿宋_GB2312" w:eastAsia="仿宋_GB2312" w:hAnsi="宋体" w:hint="eastAsia"/>
                <w:color w:val="000000"/>
              </w:rPr>
              <w:t>分</w:t>
            </w:r>
          </w:p>
        </w:tc>
        <w:tc>
          <w:tcPr>
            <w:tcW w:w="6260" w:type="dxa"/>
            <w:tcBorders>
              <w:top w:val="single" w:sz="4" w:space="0" w:color="auto"/>
              <w:left w:val="single" w:sz="4" w:space="0" w:color="auto"/>
              <w:bottom w:val="single" w:sz="4" w:space="0" w:color="auto"/>
              <w:right w:val="single" w:sz="4" w:space="0" w:color="auto"/>
            </w:tcBorders>
            <w:vAlign w:val="center"/>
          </w:tcPr>
          <w:p w:rsidR="00CE14C7" w:rsidRDefault="00CE14C7" w:rsidP="00CE14C7">
            <w:pPr>
              <w:numPr>
                <w:ilvl w:val="0"/>
                <w:numId w:val="50"/>
              </w:numPr>
              <w:tabs>
                <w:tab w:val="left" w:pos="72"/>
                <w:tab w:val="left" w:pos="252"/>
              </w:tabs>
              <w:autoSpaceDE w:val="0"/>
              <w:autoSpaceDN w:val="0"/>
              <w:adjustRightInd/>
              <w:spacing w:line="240" w:lineRule="auto"/>
              <w:jc w:val="both"/>
              <w:textAlignment w:val="auto"/>
              <w:rPr>
                <w:rFonts w:ascii="仿宋_GB2312" w:eastAsia="仿宋_GB2312" w:hAnsi="宋体"/>
                <w:color w:val="000000"/>
              </w:rPr>
            </w:pPr>
            <w:r>
              <w:rPr>
                <w:rFonts w:ascii="仿宋_GB2312" w:eastAsia="仿宋_GB2312" w:hAnsi="宋体" w:hint="eastAsia"/>
                <w:color w:val="000000"/>
              </w:rPr>
              <w:t>对项目理解与分析的全面且合理</w:t>
            </w:r>
            <w:r>
              <w:rPr>
                <w:rFonts w:ascii="仿宋_GB2312" w:eastAsia="仿宋_GB2312" w:hAnsi="宋体"/>
                <w:color w:val="000000"/>
              </w:rPr>
              <w:t xml:space="preserve"> 10</w:t>
            </w:r>
            <w:r>
              <w:rPr>
                <w:rFonts w:ascii="仿宋_GB2312" w:eastAsia="仿宋_GB2312" w:hAnsi="宋体" w:hint="eastAsia"/>
                <w:color w:val="000000"/>
              </w:rPr>
              <w:t>分</w:t>
            </w:r>
          </w:p>
          <w:p w:rsidR="00CE14C7" w:rsidRDefault="00CE14C7" w:rsidP="00CE14C7">
            <w:pPr>
              <w:numPr>
                <w:ilvl w:val="0"/>
                <w:numId w:val="50"/>
              </w:numPr>
              <w:tabs>
                <w:tab w:val="left" w:pos="72"/>
                <w:tab w:val="left" w:pos="252"/>
              </w:tabs>
              <w:autoSpaceDE w:val="0"/>
              <w:autoSpaceDN w:val="0"/>
              <w:adjustRightInd/>
              <w:spacing w:line="240" w:lineRule="auto"/>
              <w:jc w:val="both"/>
              <w:textAlignment w:val="auto"/>
              <w:rPr>
                <w:rFonts w:ascii="仿宋_GB2312" w:eastAsia="仿宋_GB2312" w:hAnsi="宋体"/>
                <w:color w:val="000000"/>
              </w:rPr>
            </w:pPr>
            <w:r>
              <w:rPr>
                <w:rFonts w:ascii="仿宋_GB2312" w:eastAsia="仿宋_GB2312" w:hAnsi="宋体" w:hint="eastAsia"/>
                <w:color w:val="000000"/>
              </w:rPr>
              <w:t>对项目理解与分析的较为完善</w:t>
            </w:r>
            <w:r>
              <w:rPr>
                <w:rFonts w:ascii="仿宋_GB2312" w:eastAsia="仿宋_GB2312" w:hAnsi="宋体"/>
                <w:color w:val="000000"/>
              </w:rPr>
              <w:t xml:space="preserve"> 7</w:t>
            </w:r>
            <w:r>
              <w:rPr>
                <w:rFonts w:ascii="仿宋_GB2312" w:eastAsia="仿宋_GB2312" w:hAnsi="宋体" w:hint="eastAsia"/>
                <w:color w:val="000000"/>
              </w:rPr>
              <w:t>分</w:t>
            </w:r>
          </w:p>
          <w:p w:rsidR="00CE14C7" w:rsidRDefault="00CE14C7" w:rsidP="00CE14C7">
            <w:pPr>
              <w:numPr>
                <w:ilvl w:val="0"/>
                <w:numId w:val="50"/>
              </w:numPr>
              <w:tabs>
                <w:tab w:val="left" w:pos="72"/>
                <w:tab w:val="left" w:pos="252"/>
              </w:tabs>
              <w:autoSpaceDE w:val="0"/>
              <w:autoSpaceDN w:val="0"/>
              <w:adjustRightInd/>
              <w:spacing w:line="240" w:lineRule="auto"/>
              <w:jc w:val="both"/>
              <w:textAlignment w:val="auto"/>
              <w:rPr>
                <w:rFonts w:ascii="仿宋_GB2312" w:eastAsia="仿宋_GB2312" w:hAnsi="宋体"/>
                <w:color w:val="000000"/>
              </w:rPr>
            </w:pPr>
            <w:r>
              <w:rPr>
                <w:rFonts w:ascii="仿宋_GB2312" w:eastAsia="仿宋_GB2312" w:hAnsi="宋体" w:hint="eastAsia"/>
                <w:color w:val="000000"/>
              </w:rPr>
              <w:t>对项目理解与分析的较差</w:t>
            </w:r>
            <w:r>
              <w:rPr>
                <w:rFonts w:ascii="仿宋_GB2312" w:eastAsia="仿宋_GB2312" w:hAnsi="宋体"/>
                <w:color w:val="000000"/>
              </w:rPr>
              <w:t xml:space="preserve"> 4</w:t>
            </w:r>
            <w:r>
              <w:rPr>
                <w:rFonts w:ascii="仿宋_GB2312" w:eastAsia="仿宋_GB2312" w:hAnsi="宋体" w:hint="eastAsia"/>
                <w:color w:val="000000"/>
              </w:rPr>
              <w:t>分</w:t>
            </w:r>
          </w:p>
        </w:tc>
      </w:tr>
      <w:tr w:rsidR="00CE14C7" w:rsidTr="00A7521A">
        <w:trPr>
          <w:trHeight w:val="1229"/>
        </w:trPr>
        <w:tc>
          <w:tcPr>
            <w:tcW w:w="1764" w:type="dxa"/>
            <w:tcBorders>
              <w:top w:val="single" w:sz="4" w:space="0" w:color="auto"/>
              <w:left w:val="single" w:sz="4" w:space="0" w:color="auto"/>
              <w:bottom w:val="single" w:sz="4" w:space="0" w:color="auto"/>
              <w:right w:val="single" w:sz="4" w:space="0" w:color="auto"/>
            </w:tcBorders>
            <w:vAlign w:val="center"/>
          </w:tcPr>
          <w:p w:rsidR="00CE14C7" w:rsidRDefault="00CE14C7" w:rsidP="00A7521A">
            <w:pPr>
              <w:autoSpaceDE w:val="0"/>
              <w:autoSpaceDN w:val="0"/>
              <w:rPr>
                <w:rFonts w:ascii="仿宋_GB2312" w:eastAsia="仿宋_GB2312" w:hAnsi="宋体"/>
                <w:color w:val="000000"/>
              </w:rPr>
            </w:pPr>
            <w:r>
              <w:rPr>
                <w:rFonts w:ascii="仿宋_GB2312" w:eastAsia="仿宋_GB2312" w:hAnsi="宋体" w:hint="eastAsia"/>
                <w:color w:val="000000"/>
              </w:rPr>
              <w:t>服务承诺指标及拟采取的相应保证措施</w:t>
            </w:r>
          </w:p>
        </w:tc>
        <w:tc>
          <w:tcPr>
            <w:tcW w:w="1860" w:type="dxa"/>
            <w:tcBorders>
              <w:top w:val="single" w:sz="4" w:space="0" w:color="auto"/>
              <w:left w:val="single" w:sz="4" w:space="0" w:color="auto"/>
              <w:bottom w:val="single" w:sz="4" w:space="0" w:color="auto"/>
              <w:right w:val="single" w:sz="4" w:space="0" w:color="auto"/>
            </w:tcBorders>
            <w:vAlign w:val="center"/>
          </w:tcPr>
          <w:p w:rsidR="00CE14C7" w:rsidRDefault="00CE14C7" w:rsidP="00A7521A">
            <w:pPr>
              <w:autoSpaceDE w:val="0"/>
              <w:autoSpaceDN w:val="0"/>
              <w:rPr>
                <w:rFonts w:ascii="仿宋_GB2312" w:eastAsia="仿宋_GB2312" w:hAnsi="宋体"/>
                <w:color w:val="000000"/>
              </w:rPr>
            </w:pPr>
            <w:r>
              <w:rPr>
                <w:rFonts w:ascii="仿宋_GB2312" w:eastAsia="仿宋_GB2312" w:hAnsi="宋体"/>
                <w:color w:val="000000"/>
              </w:rPr>
              <w:t>10</w:t>
            </w:r>
            <w:r>
              <w:rPr>
                <w:rFonts w:ascii="仿宋_GB2312" w:eastAsia="仿宋_GB2312" w:hAnsi="宋体" w:hint="eastAsia"/>
                <w:color w:val="000000"/>
              </w:rPr>
              <w:t>分</w:t>
            </w:r>
          </w:p>
        </w:tc>
        <w:tc>
          <w:tcPr>
            <w:tcW w:w="6260" w:type="dxa"/>
            <w:tcBorders>
              <w:top w:val="single" w:sz="4" w:space="0" w:color="auto"/>
              <w:left w:val="single" w:sz="4" w:space="0" w:color="auto"/>
              <w:bottom w:val="single" w:sz="4" w:space="0" w:color="auto"/>
              <w:right w:val="single" w:sz="4" w:space="0" w:color="auto"/>
            </w:tcBorders>
            <w:vAlign w:val="center"/>
          </w:tcPr>
          <w:p w:rsidR="00CE14C7" w:rsidRDefault="00CE14C7" w:rsidP="00CE14C7">
            <w:pPr>
              <w:numPr>
                <w:ilvl w:val="0"/>
                <w:numId w:val="51"/>
              </w:numPr>
              <w:tabs>
                <w:tab w:val="left" w:pos="252"/>
              </w:tabs>
              <w:autoSpaceDE w:val="0"/>
              <w:autoSpaceDN w:val="0"/>
              <w:adjustRightInd/>
              <w:spacing w:line="240" w:lineRule="auto"/>
              <w:ind w:left="248" w:hanging="294"/>
              <w:jc w:val="both"/>
              <w:textAlignment w:val="auto"/>
              <w:rPr>
                <w:rFonts w:ascii="仿宋_GB2312" w:eastAsia="仿宋_GB2312" w:hAnsi="宋体"/>
                <w:color w:val="000000"/>
              </w:rPr>
            </w:pPr>
            <w:r>
              <w:rPr>
                <w:rFonts w:ascii="仿宋_GB2312" w:eastAsia="仿宋_GB2312" w:hAnsi="宋体" w:hint="eastAsia"/>
                <w:color w:val="000000"/>
              </w:rPr>
              <w:t>承诺指标全面合理，保证措施有效可行的</w:t>
            </w:r>
            <w:r>
              <w:rPr>
                <w:rFonts w:ascii="仿宋_GB2312" w:eastAsia="仿宋_GB2312" w:hAnsi="宋体"/>
                <w:color w:val="000000"/>
              </w:rPr>
              <w:t xml:space="preserve"> 10</w:t>
            </w:r>
            <w:r>
              <w:rPr>
                <w:rFonts w:ascii="仿宋_GB2312" w:eastAsia="仿宋_GB2312" w:hAnsi="宋体" w:hint="eastAsia"/>
                <w:color w:val="000000"/>
              </w:rPr>
              <w:t>分</w:t>
            </w:r>
          </w:p>
          <w:p w:rsidR="00CE14C7" w:rsidRDefault="00CE14C7" w:rsidP="00CE14C7">
            <w:pPr>
              <w:numPr>
                <w:ilvl w:val="0"/>
                <w:numId w:val="51"/>
              </w:numPr>
              <w:tabs>
                <w:tab w:val="left" w:pos="252"/>
              </w:tabs>
              <w:autoSpaceDE w:val="0"/>
              <w:autoSpaceDN w:val="0"/>
              <w:adjustRightInd/>
              <w:spacing w:line="240" w:lineRule="auto"/>
              <w:ind w:left="248" w:hanging="294"/>
              <w:jc w:val="both"/>
              <w:textAlignment w:val="auto"/>
              <w:rPr>
                <w:rFonts w:ascii="仿宋_GB2312" w:eastAsia="仿宋_GB2312" w:hAnsi="宋体"/>
                <w:color w:val="000000"/>
              </w:rPr>
            </w:pPr>
            <w:r>
              <w:rPr>
                <w:rFonts w:ascii="仿宋_GB2312" w:eastAsia="仿宋_GB2312" w:hAnsi="宋体" w:hint="eastAsia"/>
                <w:color w:val="000000"/>
              </w:rPr>
              <w:t>承诺指标较为完善，保证措施较为合理</w:t>
            </w:r>
            <w:r>
              <w:rPr>
                <w:rFonts w:ascii="仿宋_GB2312" w:eastAsia="仿宋_GB2312" w:hAnsi="宋体"/>
                <w:color w:val="000000"/>
              </w:rPr>
              <w:t xml:space="preserve"> 7</w:t>
            </w:r>
            <w:r>
              <w:rPr>
                <w:rFonts w:ascii="仿宋_GB2312" w:eastAsia="仿宋_GB2312" w:hAnsi="宋体" w:hint="eastAsia"/>
                <w:color w:val="000000"/>
              </w:rPr>
              <w:t>分</w:t>
            </w:r>
          </w:p>
          <w:p w:rsidR="00CE14C7" w:rsidRDefault="00CE14C7" w:rsidP="00CE14C7">
            <w:pPr>
              <w:numPr>
                <w:ilvl w:val="0"/>
                <w:numId w:val="51"/>
              </w:numPr>
              <w:tabs>
                <w:tab w:val="left" w:pos="252"/>
              </w:tabs>
              <w:autoSpaceDE w:val="0"/>
              <w:autoSpaceDN w:val="0"/>
              <w:adjustRightInd/>
              <w:spacing w:line="240" w:lineRule="auto"/>
              <w:ind w:left="248" w:hanging="294"/>
              <w:jc w:val="both"/>
              <w:textAlignment w:val="auto"/>
              <w:rPr>
                <w:rFonts w:ascii="仿宋_GB2312" w:eastAsia="仿宋_GB2312" w:hAnsi="宋体"/>
                <w:color w:val="000000"/>
              </w:rPr>
            </w:pPr>
            <w:r>
              <w:rPr>
                <w:rFonts w:ascii="仿宋_GB2312" w:eastAsia="仿宋_GB2312" w:hAnsi="宋体" w:hint="eastAsia"/>
                <w:color w:val="000000"/>
              </w:rPr>
              <w:t>承诺指标一般，保证措施不利的</w:t>
            </w:r>
            <w:r>
              <w:rPr>
                <w:rFonts w:ascii="仿宋_GB2312" w:eastAsia="仿宋_GB2312" w:hAnsi="宋体"/>
                <w:color w:val="000000"/>
              </w:rPr>
              <w:t xml:space="preserve"> 4</w:t>
            </w:r>
            <w:r>
              <w:rPr>
                <w:rFonts w:ascii="仿宋_GB2312" w:eastAsia="仿宋_GB2312" w:hAnsi="宋体" w:hint="eastAsia"/>
                <w:color w:val="000000"/>
              </w:rPr>
              <w:t>分</w:t>
            </w:r>
          </w:p>
        </w:tc>
      </w:tr>
      <w:tr w:rsidR="00CE14C7" w:rsidTr="00A7521A">
        <w:trPr>
          <w:trHeight w:val="2018"/>
        </w:trPr>
        <w:tc>
          <w:tcPr>
            <w:tcW w:w="1764" w:type="dxa"/>
            <w:tcBorders>
              <w:top w:val="single" w:sz="4" w:space="0" w:color="auto"/>
              <w:left w:val="single" w:sz="4" w:space="0" w:color="auto"/>
              <w:bottom w:val="single" w:sz="4" w:space="0" w:color="auto"/>
              <w:right w:val="single" w:sz="4" w:space="0" w:color="auto"/>
            </w:tcBorders>
            <w:vAlign w:val="center"/>
          </w:tcPr>
          <w:p w:rsidR="00CE14C7" w:rsidRDefault="00CE14C7" w:rsidP="00CE14C7">
            <w:pPr>
              <w:autoSpaceDE w:val="0"/>
              <w:autoSpaceDN w:val="0"/>
              <w:ind w:left="362" w:hangingChars="151" w:hanging="362"/>
              <w:rPr>
                <w:rFonts w:ascii="仿宋_GB2312" w:eastAsia="仿宋_GB2312" w:hAnsi="宋体"/>
                <w:color w:val="000000"/>
              </w:rPr>
            </w:pPr>
            <w:r>
              <w:rPr>
                <w:rFonts w:ascii="仿宋_GB2312" w:eastAsia="仿宋_GB2312" w:hAnsi="宋体" w:hint="eastAsia"/>
                <w:color w:val="000000"/>
              </w:rPr>
              <w:t>管理模式工作计划及物资装备情况</w:t>
            </w:r>
          </w:p>
        </w:tc>
        <w:tc>
          <w:tcPr>
            <w:tcW w:w="1860" w:type="dxa"/>
            <w:tcBorders>
              <w:top w:val="single" w:sz="4" w:space="0" w:color="auto"/>
              <w:left w:val="single" w:sz="4" w:space="0" w:color="auto"/>
              <w:bottom w:val="single" w:sz="4" w:space="0" w:color="auto"/>
              <w:right w:val="single" w:sz="4" w:space="0" w:color="auto"/>
            </w:tcBorders>
            <w:vAlign w:val="center"/>
          </w:tcPr>
          <w:p w:rsidR="00CE14C7" w:rsidRDefault="00CE14C7" w:rsidP="00A7521A">
            <w:pPr>
              <w:autoSpaceDE w:val="0"/>
              <w:autoSpaceDN w:val="0"/>
              <w:rPr>
                <w:rFonts w:ascii="仿宋_GB2312" w:eastAsia="仿宋_GB2312" w:hAnsi="宋体"/>
                <w:color w:val="000000"/>
              </w:rPr>
            </w:pPr>
            <w:r>
              <w:rPr>
                <w:rFonts w:ascii="仿宋_GB2312" w:eastAsia="仿宋_GB2312" w:hAnsi="宋体"/>
                <w:color w:val="7030A0"/>
              </w:rPr>
              <w:t>11</w:t>
            </w:r>
            <w:r>
              <w:rPr>
                <w:rFonts w:ascii="仿宋_GB2312" w:eastAsia="仿宋_GB2312" w:hAnsi="宋体" w:hint="eastAsia"/>
                <w:color w:val="7030A0"/>
              </w:rPr>
              <w:t>分</w:t>
            </w:r>
          </w:p>
        </w:tc>
        <w:tc>
          <w:tcPr>
            <w:tcW w:w="6260" w:type="dxa"/>
            <w:tcBorders>
              <w:top w:val="single" w:sz="4" w:space="0" w:color="auto"/>
              <w:left w:val="single" w:sz="4" w:space="0" w:color="auto"/>
              <w:bottom w:val="single" w:sz="4" w:space="0" w:color="auto"/>
              <w:right w:val="single" w:sz="4" w:space="0" w:color="auto"/>
            </w:tcBorders>
            <w:vAlign w:val="center"/>
          </w:tcPr>
          <w:p w:rsidR="00CE14C7" w:rsidRDefault="00CE14C7" w:rsidP="00CE14C7">
            <w:pPr>
              <w:numPr>
                <w:ilvl w:val="0"/>
                <w:numId w:val="52"/>
              </w:numPr>
              <w:autoSpaceDE w:val="0"/>
              <w:autoSpaceDN w:val="0"/>
              <w:adjustRightInd/>
              <w:spacing w:line="240" w:lineRule="auto"/>
              <w:jc w:val="both"/>
              <w:textAlignment w:val="auto"/>
              <w:rPr>
                <w:rFonts w:ascii="仿宋_GB2312" w:eastAsia="仿宋_GB2312" w:hAnsi="宋体"/>
                <w:color w:val="000000"/>
              </w:rPr>
            </w:pPr>
            <w:r>
              <w:rPr>
                <w:rFonts w:ascii="仿宋_GB2312" w:eastAsia="仿宋_GB2312" w:hAnsi="宋体" w:hint="eastAsia"/>
                <w:color w:val="000000"/>
              </w:rPr>
              <w:t>有明确的管理运作机制，管理架构及职责明确合理，计划完善可执行，装备计划完善齐全</w:t>
            </w:r>
            <w:r>
              <w:rPr>
                <w:rFonts w:ascii="仿宋_GB2312" w:eastAsia="仿宋_GB2312" w:hAnsi="宋体"/>
                <w:color w:val="000000"/>
              </w:rPr>
              <w:t xml:space="preserve"> 11</w:t>
            </w:r>
            <w:r>
              <w:rPr>
                <w:rFonts w:ascii="仿宋_GB2312" w:eastAsia="仿宋_GB2312" w:hAnsi="宋体" w:hint="eastAsia"/>
                <w:color w:val="7030A0"/>
              </w:rPr>
              <w:t>分</w:t>
            </w:r>
          </w:p>
          <w:p w:rsidR="00CE14C7" w:rsidRDefault="00CE14C7" w:rsidP="00CE14C7">
            <w:pPr>
              <w:numPr>
                <w:ilvl w:val="0"/>
                <w:numId w:val="52"/>
              </w:numPr>
              <w:autoSpaceDE w:val="0"/>
              <w:autoSpaceDN w:val="0"/>
              <w:adjustRightInd/>
              <w:spacing w:line="240" w:lineRule="auto"/>
              <w:ind w:left="262" w:hanging="280"/>
              <w:jc w:val="both"/>
              <w:textAlignment w:val="auto"/>
              <w:rPr>
                <w:rFonts w:ascii="仿宋_GB2312" w:eastAsia="仿宋_GB2312" w:hAnsi="宋体"/>
                <w:color w:val="000000"/>
              </w:rPr>
            </w:pPr>
            <w:r>
              <w:rPr>
                <w:rFonts w:ascii="仿宋_GB2312" w:eastAsia="仿宋_GB2312" w:hAnsi="宋体" w:hint="eastAsia"/>
                <w:color w:val="000000"/>
              </w:rPr>
              <w:t>管理运作机制、管理架构、</w:t>
            </w:r>
            <w:r>
              <w:rPr>
                <w:rFonts w:ascii="仿宋_GB2312" w:eastAsia="仿宋_GB2312" w:hAnsi="宋体"/>
                <w:color w:val="000000"/>
              </w:rPr>
              <w:t xml:space="preserve"> </w:t>
            </w:r>
            <w:r>
              <w:rPr>
                <w:rFonts w:ascii="仿宋_GB2312" w:eastAsia="仿宋_GB2312" w:hAnsi="宋体" w:hint="eastAsia"/>
                <w:color w:val="000000"/>
              </w:rPr>
              <w:t>职责建立较为合理，计划较完善，物资装备较齐全</w:t>
            </w:r>
            <w:r>
              <w:rPr>
                <w:rFonts w:ascii="仿宋_GB2312" w:eastAsia="仿宋_GB2312" w:hAnsi="宋体"/>
                <w:color w:val="000000"/>
              </w:rPr>
              <w:t xml:space="preserve"> 7</w:t>
            </w:r>
            <w:r>
              <w:rPr>
                <w:rFonts w:ascii="仿宋_GB2312" w:eastAsia="仿宋_GB2312" w:hAnsi="宋体" w:hint="eastAsia"/>
                <w:color w:val="7030A0"/>
              </w:rPr>
              <w:t>分</w:t>
            </w:r>
          </w:p>
          <w:p w:rsidR="00CE14C7" w:rsidRDefault="00CE14C7" w:rsidP="00CE14C7">
            <w:pPr>
              <w:numPr>
                <w:ilvl w:val="0"/>
                <w:numId w:val="52"/>
              </w:numPr>
              <w:autoSpaceDE w:val="0"/>
              <w:autoSpaceDN w:val="0"/>
              <w:adjustRightInd/>
              <w:spacing w:line="240" w:lineRule="auto"/>
              <w:ind w:left="262" w:hanging="280"/>
              <w:jc w:val="both"/>
              <w:textAlignment w:val="auto"/>
              <w:rPr>
                <w:rFonts w:ascii="仿宋_GB2312" w:eastAsia="仿宋_GB2312" w:hAnsi="宋体"/>
                <w:color w:val="000000"/>
              </w:rPr>
            </w:pPr>
            <w:r>
              <w:rPr>
                <w:rFonts w:ascii="仿宋_GB2312" w:eastAsia="仿宋_GB2312" w:hAnsi="宋体" w:hint="eastAsia"/>
                <w:color w:val="000000"/>
              </w:rPr>
              <w:t>管理运作机制、管理架构、</w:t>
            </w:r>
            <w:r>
              <w:rPr>
                <w:rFonts w:ascii="仿宋_GB2312" w:eastAsia="仿宋_GB2312" w:hAnsi="宋体"/>
                <w:color w:val="000000"/>
              </w:rPr>
              <w:t xml:space="preserve"> </w:t>
            </w:r>
            <w:r>
              <w:rPr>
                <w:rFonts w:ascii="仿宋_GB2312" w:eastAsia="仿宋_GB2312" w:hAnsi="宋体" w:hint="eastAsia"/>
                <w:color w:val="000000"/>
              </w:rPr>
              <w:t>职责建立不合理，计划不够完善</w:t>
            </w:r>
            <w:r>
              <w:rPr>
                <w:rFonts w:ascii="仿宋_GB2312" w:eastAsia="仿宋_GB2312" w:hAnsi="宋体"/>
                <w:color w:val="000000"/>
              </w:rPr>
              <w:t xml:space="preserve"> </w:t>
            </w:r>
            <w:r>
              <w:rPr>
                <w:rFonts w:ascii="仿宋_GB2312" w:eastAsia="仿宋_GB2312" w:hAnsi="宋体" w:hint="eastAsia"/>
                <w:color w:val="000000"/>
              </w:rPr>
              <w:t>，物资装备较差的</w:t>
            </w:r>
            <w:r>
              <w:rPr>
                <w:rFonts w:ascii="仿宋_GB2312" w:eastAsia="仿宋_GB2312" w:hAnsi="宋体"/>
                <w:color w:val="000000"/>
              </w:rPr>
              <w:t xml:space="preserve"> </w:t>
            </w:r>
            <w:r>
              <w:rPr>
                <w:rFonts w:ascii="仿宋_GB2312" w:eastAsia="仿宋_GB2312" w:hAnsi="宋体"/>
                <w:color w:val="7030A0"/>
              </w:rPr>
              <w:t>3</w:t>
            </w:r>
            <w:r>
              <w:rPr>
                <w:rFonts w:ascii="仿宋_GB2312" w:eastAsia="仿宋_GB2312" w:hAnsi="宋体" w:hint="eastAsia"/>
                <w:color w:val="7030A0"/>
              </w:rPr>
              <w:t>分</w:t>
            </w:r>
          </w:p>
        </w:tc>
      </w:tr>
      <w:tr w:rsidR="00CE14C7" w:rsidTr="00A7521A">
        <w:trPr>
          <w:trHeight w:val="2018"/>
        </w:trPr>
        <w:tc>
          <w:tcPr>
            <w:tcW w:w="1764" w:type="dxa"/>
            <w:tcBorders>
              <w:top w:val="single" w:sz="4" w:space="0" w:color="auto"/>
              <w:left w:val="single" w:sz="4" w:space="0" w:color="auto"/>
              <w:bottom w:val="single" w:sz="4" w:space="0" w:color="auto"/>
              <w:right w:val="single" w:sz="4" w:space="0" w:color="auto"/>
            </w:tcBorders>
            <w:vAlign w:val="center"/>
          </w:tcPr>
          <w:p w:rsidR="00CE14C7" w:rsidRDefault="00CE14C7" w:rsidP="00CE14C7">
            <w:pPr>
              <w:autoSpaceDE w:val="0"/>
              <w:autoSpaceDN w:val="0"/>
              <w:ind w:left="362" w:hangingChars="151" w:hanging="362"/>
              <w:rPr>
                <w:rFonts w:ascii="仿宋_GB2312" w:eastAsia="仿宋_GB2312" w:hAnsi="宋体"/>
                <w:color w:val="000000"/>
              </w:rPr>
            </w:pPr>
            <w:r>
              <w:rPr>
                <w:rFonts w:ascii="仿宋_GB2312" w:eastAsia="仿宋_GB2312" w:hAnsi="宋体" w:hint="eastAsia"/>
                <w:color w:val="000000"/>
              </w:rPr>
              <w:t>工程维修服务方案</w:t>
            </w:r>
          </w:p>
        </w:tc>
        <w:tc>
          <w:tcPr>
            <w:tcW w:w="1860" w:type="dxa"/>
            <w:tcBorders>
              <w:top w:val="single" w:sz="4" w:space="0" w:color="auto"/>
              <w:left w:val="single" w:sz="4" w:space="0" w:color="auto"/>
              <w:bottom w:val="single" w:sz="4" w:space="0" w:color="auto"/>
              <w:right w:val="single" w:sz="4" w:space="0" w:color="auto"/>
            </w:tcBorders>
            <w:vAlign w:val="center"/>
          </w:tcPr>
          <w:p w:rsidR="00CE14C7" w:rsidRDefault="00CE14C7" w:rsidP="00A7521A">
            <w:pPr>
              <w:autoSpaceDE w:val="0"/>
              <w:autoSpaceDN w:val="0"/>
              <w:rPr>
                <w:rFonts w:ascii="仿宋_GB2312" w:eastAsia="仿宋_GB2312" w:hAnsi="宋体"/>
                <w:color w:val="000000"/>
              </w:rPr>
            </w:pPr>
            <w:r>
              <w:rPr>
                <w:rFonts w:ascii="仿宋_GB2312" w:eastAsia="仿宋_GB2312" w:hAnsi="宋体"/>
                <w:color w:val="000000"/>
              </w:rPr>
              <w:t>15</w:t>
            </w:r>
            <w:r>
              <w:rPr>
                <w:rFonts w:ascii="仿宋_GB2312" w:eastAsia="仿宋_GB2312" w:hAnsi="宋体" w:hint="eastAsia"/>
                <w:color w:val="000000"/>
              </w:rPr>
              <w:t>分</w:t>
            </w:r>
          </w:p>
        </w:tc>
        <w:tc>
          <w:tcPr>
            <w:tcW w:w="6260" w:type="dxa"/>
            <w:tcBorders>
              <w:top w:val="single" w:sz="4" w:space="0" w:color="auto"/>
              <w:left w:val="single" w:sz="4" w:space="0" w:color="auto"/>
              <w:bottom w:val="single" w:sz="4" w:space="0" w:color="auto"/>
              <w:right w:val="single" w:sz="4" w:space="0" w:color="auto"/>
            </w:tcBorders>
            <w:vAlign w:val="center"/>
          </w:tcPr>
          <w:p w:rsidR="00CE14C7" w:rsidRDefault="00CE14C7" w:rsidP="00A7521A">
            <w:pPr>
              <w:autoSpaceDE w:val="0"/>
              <w:autoSpaceDN w:val="0"/>
              <w:rPr>
                <w:rFonts w:ascii="仿宋_GB2312" w:eastAsia="仿宋_GB2312" w:hAnsi="宋体"/>
                <w:color w:val="000000"/>
              </w:rPr>
            </w:pPr>
            <w:r>
              <w:rPr>
                <w:rFonts w:ascii="仿宋_GB2312" w:eastAsia="仿宋_GB2312" w:hAnsi="宋体" w:hint="eastAsia"/>
                <w:color w:val="000000"/>
              </w:rPr>
              <w:t>工程维修服务方案包括：组织架构建立、人员配备及岗位职责</w:t>
            </w:r>
            <w:r>
              <w:rPr>
                <w:rFonts w:ascii="仿宋_GB2312" w:eastAsia="仿宋_GB2312" w:hAnsi="宋体"/>
                <w:color w:val="000000"/>
              </w:rPr>
              <w:t xml:space="preserve">  </w:t>
            </w:r>
          </w:p>
          <w:p w:rsidR="00CE14C7" w:rsidRDefault="00CE14C7" w:rsidP="00A7521A">
            <w:pPr>
              <w:autoSpaceDE w:val="0"/>
              <w:autoSpaceDN w:val="0"/>
              <w:rPr>
                <w:rFonts w:ascii="仿宋_GB2312" w:eastAsia="仿宋_GB2312" w:hAnsi="宋体"/>
                <w:color w:val="000000"/>
              </w:rPr>
            </w:pPr>
            <w:r>
              <w:rPr>
                <w:rFonts w:ascii="仿宋_GB2312" w:eastAsia="仿宋_GB2312" w:hAnsi="宋体" w:hint="eastAsia"/>
                <w:color w:val="000000"/>
              </w:rPr>
              <w:t>专业值守方案</w:t>
            </w:r>
            <w:r>
              <w:rPr>
                <w:rFonts w:ascii="仿宋_GB2312" w:eastAsia="仿宋_GB2312" w:hAnsi="宋体"/>
                <w:color w:val="000000"/>
              </w:rPr>
              <w:t xml:space="preserve"> </w:t>
            </w:r>
            <w:r>
              <w:rPr>
                <w:rFonts w:ascii="仿宋_GB2312" w:eastAsia="仿宋_GB2312" w:hAnsi="宋体" w:hint="eastAsia"/>
                <w:color w:val="000000"/>
              </w:rPr>
              <w:t>（分</w:t>
            </w:r>
            <w:r>
              <w:rPr>
                <w:rFonts w:ascii="仿宋_GB2312" w:eastAsia="仿宋_GB2312" w:hAnsi="宋体"/>
                <w:color w:val="000000"/>
              </w:rPr>
              <w:t>3</w:t>
            </w:r>
            <w:r>
              <w:rPr>
                <w:rFonts w:ascii="仿宋_GB2312" w:eastAsia="仿宋_GB2312" w:hAnsi="宋体" w:hint="eastAsia"/>
                <w:color w:val="000000"/>
              </w:rPr>
              <w:t>个分值）</w:t>
            </w:r>
          </w:p>
          <w:p w:rsidR="00CE14C7" w:rsidRDefault="00CE14C7" w:rsidP="00A7521A">
            <w:pPr>
              <w:autoSpaceDE w:val="0"/>
              <w:autoSpaceDN w:val="0"/>
              <w:rPr>
                <w:rFonts w:ascii="仿宋_GB2312" w:eastAsia="仿宋_GB2312" w:hAnsi="宋体"/>
                <w:color w:val="000000"/>
              </w:rPr>
            </w:pPr>
            <w:r>
              <w:rPr>
                <w:rFonts w:ascii="仿宋_GB2312" w:eastAsia="仿宋_GB2312" w:hAnsi="宋体"/>
                <w:color w:val="000000"/>
              </w:rPr>
              <w:t>1</w:t>
            </w:r>
            <w:r>
              <w:rPr>
                <w:rFonts w:ascii="仿宋_GB2312" w:eastAsia="仿宋_GB2312" w:hAnsi="宋体" w:hint="eastAsia"/>
                <w:color w:val="000000"/>
              </w:rPr>
              <w:t>、工程维修服务方案较为完整、全面、适用可操作性强得</w:t>
            </w:r>
            <w:r>
              <w:rPr>
                <w:rFonts w:ascii="仿宋_GB2312" w:eastAsia="仿宋_GB2312" w:hAnsi="宋体"/>
                <w:color w:val="000000"/>
              </w:rPr>
              <w:t>15</w:t>
            </w:r>
            <w:r>
              <w:rPr>
                <w:rFonts w:ascii="仿宋_GB2312" w:eastAsia="仿宋_GB2312" w:hAnsi="宋体" w:hint="eastAsia"/>
                <w:color w:val="000000"/>
              </w:rPr>
              <w:t>分；</w:t>
            </w:r>
          </w:p>
          <w:p w:rsidR="00CE14C7" w:rsidRDefault="00CE14C7" w:rsidP="00A7521A">
            <w:pPr>
              <w:autoSpaceDE w:val="0"/>
              <w:autoSpaceDN w:val="0"/>
              <w:rPr>
                <w:rFonts w:ascii="仿宋_GB2312" w:eastAsia="仿宋_GB2312" w:hAnsi="宋体"/>
                <w:color w:val="000000"/>
              </w:rPr>
            </w:pPr>
            <w:r>
              <w:rPr>
                <w:rFonts w:ascii="仿宋_GB2312" w:eastAsia="仿宋_GB2312" w:hAnsi="宋体"/>
                <w:color w:val="000000"/>
              </w:rPr>
              <w:t>2</w:t>
            </w:r>
            <w:r>
              <w:rPr>
                <w:rFonts w:ascii="仿宋_GB2312" w:eastAsia="仿宋_GB2312" w:hAnsi="宋体" w:hint="eastAsia"/>
                <w:color w:val="000000"/>
              </w:rPr>
              <w:t>、工程维修服务方案完整、全面、适用可操作得</w:t>
            </w:r>
            <w:r>
              <w:rPr>
                <w:rFonts w:ascii="仿宋_GB2312" w:eastAsia="仿宋_GB2312" w:hAnsi="宋体"/>
                <w:color w:val="000000"/>
              </w:rPr>
              <w:t>10</w:t>
            </w:r>
            <w:r>
              <w:rPr>
                <w:rFonts w:ascii="仿宋_GB2312" w:eastAsia="仿宋_GB2312" w:hAnsi="宋体" w:hint="eastAsia"/>
                <w:color w:val="000000"/>
              </w:rPr>
              <w:t>分</w:t>
            </w:r>
          </w:p>
          <w:p w:rsidR="00CE14C7" w:rsidRDefault="00CE14C7" w:rsidP="00A7521A">
            <w:pPr>
              <w:autoSpaceDE w:val="0"/>
              <w:autoSpaceDN w:val="0"/>
              <w:rPr>
                <w:rFonts w:ascii="仿宋_GB2312" w:eastAsia="仿宋_GB2312" w:hAnsi="宋体"/>
                <w:color w:val="000000"/>
              </w:rPr>
            </w:pPr>
            <w:r>
              <w:rPr>
                <w:rFonts w:ascii="仿宋_GB2312" w:eastAsia="仿宋_GB2312" w:hAnsi="宋体"/>
                <w:color w:val="000000"/>
              </w:rPr>
              <w:t>3</w:t>
            </w:r>
            <w:r>
              <w:rPr>
                <w:rFonts w:ascii="仿宋_GB2312" w:eastAsia="仿宋_GB2312" w:hAnsi="宋体" w:hint="eastAsia"/>
                <w:color w:val="000000"/>
              </w:rPr>
              <w:t>、工程维修服务方案不完整全面，一般适用得</w:t>
            </w:r>
            <w:r>
              <w:rPr>
                <w:rFonts w:ascii="仿宋_GB2312" w:eastAsia="仿宋_GB2312" w:hAnsi="宋体"/>
                <w:color w:val="000000"/>
              </w:rPr>
              <w:t>5</w:t>
            </w:r>
            <w:r>
              <w:rPr>
                <w:rFonts w:ascii="仿宋_GB2312" w:eastAsia="仿宋_GB2312" w:hAnsi="宋体" w:hint="eastAsia"/>
                <w:color w:val="000000"/>
              </w:rPr>
              <w:t>分</w:t>
            </w:r>
          </w:p>
        </w:tc>
      </w:tr>
      <w:tr w:rsidR="00CE14C7" w:rsidTr="00A7521A">
        <w:trPr>
          <w:trHeight w:val="841"/>
        </w:trPr>
        <w:tc>
          <w:tcPr>
            <w:tcW w:w="1764" w:type="dxa"/>
            <w:tcBorders>
              <w:top w:val="single" w:sz="4" w:space="0" w:color="auto"/>
              <w:left w:val="single" w:sz="4" w:space="0" w:color="auto"/>
              <w:bottom w:val="single" w:sz="4" w:space="0" w:color="auto"/>
              <w:right w:val="single" w:sz="4" w:space="0" w:color="auto"/>
            </w:tcBorders>
            <w:vAlign w:val="center"/>
          </w:tcPr>
          <w:p w:rsidR="00CE14C7" w:rsidRDefault="00CE14C7" w:rsidP="00CE14C7">
            <w:pPr>
              <w:autoSpaceDE w:val="0"/>
              <w:autoSpaceDN w:val="0"/>
              <w:ind w:left="362" w:hangingChars="151" w:hanging="362"/>
              <w:rPr>
                <w:rFonts w:ascii="仿宋_GB2312" w:eastAsia="仿宋_GB2312" w:hAnsi="宋体"/>
                <w:color w:val="000000"/>
              </w:rPr>
            </w:pPr>
            <w:r>
              <w:rPr>
                <w:rFonts w:ascii="仿宋_GB2312" w:eastAsia="仿宋_GB2312" w:hAnsi="宋体" w:hint="eastAsia"/>
                <w:color w:val="000000"/>
              </w:rPr>
              <w:t>卫生清洁管理服务方案</w:t>
            </w:r>
          </w:p>
        </w:tc>
        <w:tc>
          <w:tcPr>
            <w:tcW w:w="1860" w:type="dxa"/>
            <w:tcBorders>
              <w:top w:val="single" w:sz="4" w:space="0" w:color="auto"/>
              <w:left w:val="single" w:sz="4" w:space="0" w:color="auto"/>
              <w:bottom w:val="single" w:sz="4" w:space="0" w:color="auto"/>
              <w:right w:val="single" w:sz="4" w:space="0" w:color="auto"/>
            </w:tcBorders>
            <w:vAlign w:val="center"/>
          </w:tcPr>
          <w:p w:rsidR="00CE14C7" w:rsidRDefault="00CE14C7" w:rsidP="00A7521A">
            <w:pPr>
              <w:autoSpaceDE w:val="0"/>
              <w:autoSpaceDN w:val="0"/>
              <w:rPr>
                <w:rFonts w:ascii="仿宋_GB2312" w:eastAsia="仿宋_GB2312" w:hAnsi="宋体"/>
                <w:color w:val="000000"/>
              </w:rPr>
            </w:pPr>
            <w:r>
              <w:rPr>
                <w:rFonts w:ascii="仿宋_GB2312" w:eastAsia="仿宋_GB2312" w:hAnsi="宋体"/>
                <w:color w:val="000000"/>
              </w:rPr>
              <w:t>15</w:t>
            </w:r>
            <w:r>
              <w:rPr>
                <w:rFonts w:ascii="仿宋_GB2312" w:eastAsia="仿宋_GB2312" w:hAnsi="宋体" w:hint="eastAsia"/>
                <w:color w:val="000000"/>
              </w:rPr>
              <w:t>分</w:t>
            </w:r>
          </w:p>
        </w:tc>
        <w:tc>
          <w:tcPr>
            <w:tcW w:w="6260" w:type="dxa"/>
            <w:tcBorders>
              <w:top w:val="single" w:sz="4" w:space="0" w:color="auto"/>
              <w:left w:val="single" w:sz="4" w:space="0" w:color="auto"/>
              <w:bottom w:val="single" w:sz="4" w:space="0" w:color="auto"/>
              <w:right w:val="single" w:sz="4" w:space="0" w:color="auto"/>
            </w:tcBorders>
            <w:vAlign w:val="center"/>
          </w:tcPr>
          <w:p w:rsidR="00CE14C7" w:rsidRDefault="00CE14C7" w:rsidP="00A7521A">
            <w:pPr>
              <w:autoSpaceDE w:val="0"/>
              <w:autoSpaceDN w:val="0"/>
              <w:rPr>
                <w:rFonts w:ascii="仿宋_GB2312" w:eastAsia="仿宋_GB2312" w:hAnsi="宋体"/>
                <w:color w:val="000000"/>
              </w:rPr>
            </w:pPr>
            <w:r>
              <w:rPr>
                <w:rFonts w:ascii="仿宋_GB2312" w:eastAsia="仿宋_GB2312" w:hAnsi="宋体" w:hint="eastAsia"/>
                <w:color w:val="000000"/>
              </w:rPr>
              <w:t>卫生清洁管理服务方案包括：室内清洁方案（需包含消毒、单独办公室及教室不同的方案）；公共区域室内清洁方案（需包含巡视频次、消毒及应急响应的内容）。（分</w:t>
            </w:r>
            <w:r>
              <w:rPr>
                <w:rFonts w:ascii="仿宋_GB2312" w:eastAsia="仿宋_GB2312" w:hAnsi="宋体"/>
                <w:color w:val="000000"/>
              </w:rPr>
              <w:t>3</w:t>
            </w:r>
            <w:r>
              <w:rPr>
                <w:rFonts w:ascii="仿宋_GB2312" w:eastAsia="仿宋_GB2312" w:hAnsi="宋体" w:hint="eastAsia"/>
                <w:color w:val="000000"/>
              </w:rPr>
              <w:t>个分值）</w:t>
            </w:r>
          </w:p>
          <w:p w:rsidR="00CE14C7" w:rsidRDefault="00CE14C7" w:rsidP="00A7521A">
            <w:pPr>
              <w:autoSpaceDE w:val="0"/>
              <w:autoSpaceDN w:val="0"/>
              <w:rPr>
                <w:rFonts w:ascii="仿宋_GB2312" w:eastAsia="仿宋_GB2312" w:hAnsi="宋体"/>
                <w:color w:val="000000"/>
              </w:rPr>
            </w:pPr>
            <w:r>
              <w:rPr>
                <w:rFonts w:ascii="仿宋_GB2312" w:eastAsia="仿宋_GB2312" w:hAnsi="宋体"/>
                <w:color w:val="000000"/>
              </w:rPr>
              <w:t>1</w:t>
            </w:r>
            <w:r>
              <w:rPr>
                <w:rFonts w:ascii="仿宋_GB2312" w:eastAsia="仿宋_GB2312" w:hAnsi="宋体" w:hint="eastAsia"/>
                <w:color w:val="000000"/>
              </w:rPr>
              <w:t>、卫生清洁管理服务方案较为完整、全面、适用可操作性强得</w:t>
            </w:r>
            <w:r>
              <w:rPr>
                <w:rFonts w:ascii="仿宋_GB2312" w:eastAsia="仿宋_GB2312" w:hAnsi="宋体"/>
                <w:color w:val="000000"/>
              </w:rPr>
              <w:t>15</w:t>
            </w:r>
            <w:r>
              <w:rPr>
                <w:rFonts w:ascii="仿宋_GB2312" w:eastAsia="仿宋_GB2312" w:hAnsi="宋体" w:hint="eastAsia"/>
                <w:color w:val="000000"/>
              </w:rPr>
              <w:t>分；</w:t>
            </w:r>
          </w:p>
          <w:p w:rsidR="00CE14C7" w:rsidRDefault="00CE14C7" w:rsidP="00A7521A">
            <w:pPr>
              <w:autoSpaceDE w:val="0"/>
              <w:autoSpaceDN w:val="0"/>
              <w:rPr>
                <w:rFonts w:ascii="仿宋_GB2312" w:eastAsia="仿宋_GB2312" w:hAnsi="宋体"/>
                <w:color w:val="000000"/>
              </w:rPr>
            </w:pPr>
            <w:r>
              <w:rPr>
                <w:rFonts w:ascii="仿宋_GB2312" w:eastAsia="仿宋_GB2312" w:hAnsi="宋体"/>
                <w:color w:val="000000"/>
              </w:rPr>
              <w:t>2</w:t>
            </w:r>
            <w:r>
              <w:rPr>
                <w:rFonts w:ascii="仿宋_GB2312" w:eastAsia="仿宋_GB2312" w:hAnsi="宋体" w:hint="eastAsia"/>
                <w:color w:val="000000"/>
              </w:rPr>
              <w:t>、卫生清洁管理服务方案完整、全面、适用可操作得</w:t>
            </w:r>
            <w:r>
              <w:rPr>
                <w:rFonts w:ascii="仿宋_GB2312" w:eastAsia="仿宋_GB2312" w:hAnsi="宋体"/>
                <w:color w:val="000000"/>
              </w:rPr>
              <w:t>10</w:t>
            </w:r>
            <w:r>
              <w:rPr>
                <w:rFonts w:ascii="仿宋_GB2312" w:eastAsia="仿宋_GB2312" w:hAnsi="宋体" w:hint="eastAsia"/>
                <w:color w:val="000000"/>
              </w:rPr>
              <w:t>分</w:t>
            </w:r>
          </w:p>
          <w:p w:rsidR="00CE14C7" w:rsidRDefault="00CE14C7" w:rsidP="00A7521A">
            <w:pPr>
              <w:autoSpaceDE w:val="0"/>
              <w:autoSpaceDN w:val="0"/>
              <w:rPr>
                <w:rFonts w:ascii="仿宋_GB2312" w:eastAsia="仿宋_GB2312" w:hAnsi="宋体"/>
                <w:color w:val="000000"/>
              </w:rPr>
            </w:pPr>
            <w:r>
              <w:rPr>
                <w:rFonts w:ascii="仿宋_GB2312" w:eastAsia="仿宋_GB2312" w:hAnsi="宋体"/>
                <w:color w:val="000000"/>
              </w:rPr>
              <w:lastRenderedPageBreak/>
              <w:t>3</w:t>
            </w:r>
            <w:r>
              <w:rPr>
                <w:rFonts w:ascii="仿宋_GB2312" w:eastAsia="仿宋_GB2312" w:hAnsi="宋体" w:hint="eastAsia"/>
                <w:color w:val="000000"/>
              </w:rPr>
              <w:t>、卫生清洁管理服务方案不完整全面，一般适用得</w:t>
            </w:r>
            <w:r>
              <w:rPr>
                <w:rFonts w:ascii="仿宋_GB2312" w:eastAsia="仿宋_GB2312" w:hAnsi="宋体"/>
                <w:color w:val="000000"/>
              </w:rPr>
              <w:t>5</w:t>
            </w:r>
            <w:r>
              <w:rPr>
                <w:rFonts w:ascii="仿宋_GB2312" w:eastAsia="仿宋_GB2312" w:hAnsi="宋体" w:hint="eastAsia"/>
                <w:color w:val="000000"/>
              </w:rPr>
              <w:t>分</w:t>
            </w:r>
          </w:p>
        </w:tc>
      </w:tr>
      <w:tr w:rsidR="00CE14C7" w:rsidTr="00A7521A">
        <w:trPr>
          <w:trHeight w:val="1266"/>
        </w:trPr>
        <w:tc>
          <w:tcPr>
            <w:tcW w:w="1764" w:type="dxa"/>
            <w:tcBorders>
              <w:top w:val="single" w:sz="4" w:space="0" w:color="auto"/>
              <w:left w:val="single" w:sz="4" w:space="0" w:color="auto"/>
              <w:bottom w:val="single" w:sz="4" w:space="0" w:color="auto"/>
              <w:right w:val="single" w:sz="4" w:space="0" w:color="auto"/>
            </w:tcBorders>
            <w:vAlign w:val="center"/>
          </w:tcPr>
          <w:p w:rsidR="00CE14C7" w:rsidRDefault="00CE14C7" w:rsidP="00CE14C7">
            <w:pPr>
              <w:autoSpaceDE w:val="0"/>
              <w:autoSpaceDN w:val="0"/>
              <w:ind w:left="362" w:hangingChars="151" w:hanging="362"/>
              <w:jc w:val="center"/>
              <w:rPr>
                <w:rFonts w:ascii="仿宋_GB2312" w:eastAsia="仿宋_GB2312" w:hAnsi="宋体"/>
                <w:color w:val="000000"/>
              </w:rPr>
            </w:pPr>
            <w:r>
              <w:rPr>
                <w:rFonts w:ascii="仿宋_GB2312" w:eastAsia="仿宋_GB2312" w:hAnsi="宋体" w:hint="eastAsia"/>
                <w:color w:val="000000"/>
              </w:rPr>
              <w:lastRenderedPageBreak/>
              <w:t>应急预案</w:t>
            </w:r>
          </w:p>
        </w:tc>
        <w:tc>
          <w:tcPr>
            <w:tcW w:w="1860" w:type="dxa"/>
            <w:tcBorders>
              <w:top w:val="single" w:sz="4" w:space="0" w:color="auto"/>
              <w:left w:val="single" w:sz="4" w:space="0" w:color="auto"/>
              <w:bottom w:val="single" w:sz="4" w:space="0" w:color="auto"/>
              <w:right w:val="single" w:sz="4" w:space="0" w:color="auto"/>
            </w:tcBorders>
            <w:vAlign w:val="center"/>
          </w:tcPr>
          <w:p w:rsidR="00CE14C7" w:rsidRDefault="00CE14C7" w:rsidP="00A7521A">
            <w:pPr>
              <w:autoSpaceDE w:val="0"/>
              <w:autoSpaceDN w:val="0"/>
              <w:rPr>
                <w:rFonts w:ascii="仿宋_GB2312" w:eastAsia="仿宋_GB2312" w:hAnsi="宋体"/>
                <w:color w:val="000000"/>
              </w:rPr>
            </w:pPr>
            <w:r>
              <w:rPr>
                <w:rFonts w:ascii="仿宋_GB2312" w:eastAsia="仿宋_GB2312" w:hAnsi="宋体"/>
                <w:color w:val="000000"/>
              </w:rPr>
              <w:t>10</w:t>
            </w:r>
            <w:r>
              <w:rPr>
                <w:rFonts w:ascii="仿宋_GB2312" w:eastAsia="仿宋_GB2312" w:hAnsi="宋体" w:hint="eastAsia"/>
                <w:color w:val="000000"/>
              </w:rPr>
              <w:t>分</w:t>
            </w:r>
          </w:p>
        </w:tc>
        <w:tc>
          <w:tcPr>
            <w:tcW w:w="6260" w:type="dxa"/>
            <w:tcBorders>
              <w:top w:val="single" w:sz="4" w:space="0" w:color="auto"/>
              <w:left w:val="single" w:sz="4" w:space="0" w:color="auto"/>
              <w:bottom w:val="single" w:sz="4" w:space="0" w:color="auto"/>
              <w:right w:val="single" w:sz="4" w:space="0" w:color="auto"/>
            </w:tcBorders>
            <w:vAlign w:val="center"/>
          </w:tcPr>
          <w:p w:rsidR="00CE14C7" w:rsidRDefault="00CE14C7" w:rsidP="00A7521A">
            <w:pPr>
              <w:autoSpaceDE w:val="0"/>
              <w:autoSpaceDN w:val="0"/>
              <w:rPr>
                <w:rFonts w:ascii="仿宋_GB2312" w:eastAsia="仿宋_GB2312" w:hAnsi="宋体"/>
                <w:color w:val="000000"/>
              </w:rPr>
            </w:pPr>
            <w:r>
              <w:rPr>
                <w:rFonts w:ascii="仿宋_GB2312" w:eastAsia="仿宋_GB2312" w:hAnsi="宋体"/>
                <w:color w:val="000000"/>
              </w:rPr>
              <w:t>1</w:t>
            </w:r>
            <w:r>
              <w:rPr>
                <w:rFonts w:ascii="仿宋_GB2312" w:eastAsia="仿宋_GB2312" w:hAnsi="宋体" w:hint="eastAsia"/>
                <w:color w:val="000000"/>
              </w:rPr>
              <w:t>、应急预案完善、可操作性强的，得</w:t>
            </w:r>
            <w:r>
              <w:rPr>
                <w:rFonts w:ascii="仿宋_GB2312" w:eastAsia="仿宋_GB2312" w:hAnsi="宋体"/>
                <w:color w:val="000000"/>
              </w:rPr>
              <w:t>10</w:t>
            </w:r>
            <w:r>
              <w:rPr>
                <w:rFonts w:ascii="仿宋_GB2312" w:eastAsia="仿宋_GB2312" w:hAnsi="宋体" w:hint="eastAsia"/>
                <w:color w:val="000000"/>
              </w:rPr>
              <w:t>分；</w:t>
            </w:r>
          </w:p>
          <w:p w:rsidR="00CE14C7" w:rsidRDefault="00CE14C7" w:rsidP="00A7521A">
            <w:pPr>
              <w:autoSpaceDE w:val="0"/>
              <w:autoSpaceDN w:val="0"/>
              <w:rPr>
                <w:rFonts w:ascii="仿宋_GB2312" w:eastAsia="仿宋_GB2312" w:hAnsi="宋体"/>
                <w:color w:val="000000"/>
              </w:rPr>
            </w:pPr>
            <w:r>
              <w:rPr>
                <w:rFonts w:ascii="仿宋_GB2312" w:eastAsia="仿宋_GB2312" w:hAnsi="宋体"/>
                <w:color w:val="000000"/>
              </w:rPr>
              <w:t>2</w:t>
            </w:r>
            <w:r>
              <w:rPr>
                <w:rFonts w:ascii="仿宋_GB2312" w:eastAsia="仿宋_GB2312" w:hAnsi="宋体" w:hint="eastAsia"/>
                <w:color w:val="000000"/>
              </w:rPr>
              <w:t>、应急预案较完善、可操作性较强的，得</w:t>
            </w:r>
            <w:r>
              <w:rPr>
                <w:rFonts w:ascii="仿宋_GB2312" w:eastAsia="仿宋_GB2312" w:hAnsi="宋体"/>
                <w:color w:val="000000"/>
              </w:rPr>
              <w:t>5</w:t>
            </w:r>
            <w:r>
              <w:rPr>
                <w:rFonts w:ascii="仿宋_GB2312" w:eastAsia="仿宋_GB2312" w:hAnsi="宋体" w:hint="eastAsia"/>
                <w:color w:val="000000"/>
              </w:rPr>
              <w:t>分；</w:t>
            </w:r>
          </w:p>
          <w:p w:rsidR="00CE14C7" w:rsidRDefault="00CE14C7" w:rsidP="00A7521A">
            <w:pPr>
              <w:autoSpaceDE w:val="0"/>
              <w:autoSpaceDN w:val="0"/>
              <w:rPr>
                <w:rFonts w:ascii="仿宋_GB2312" w:eastAsia="仿宋_GB2312" w:hAnsi="宋体"/>
                <w:color w:val="000000"/>
              </w:rPr>
            </w:pPr>
            <w:r>
              <w:rPr>
                <w:rFonts w:ascii="仿宋_GB2312" w:eastAsia="仿宋_GB2312" w:hAnsi="宋体"/>
                <w:color w:val="000000"/>
              </w:rPr>
              <w:t>3</w:t>
            </w:r>
            <w:r>
              <w:rPr>
                <w:rFonts w:ascii="仿宋_GB2312" w:eastAsia="仿宋_GB2312" w:hAnsi="宋体" w:hint="eastAsia"/>
                <w:color w:val="000000"/>
              </w:rPr>
              <w:t>、无应急预案的或者应急预案可操作性不强的，得</w:t>
            </w:r>
            <w:r>
              <w:rPr>
                <w:rFonts w:ascii="仿宋_GB2312" w:eastAsia="仿宋_GB2312" w:hAnsi="宋体"/>
                <w:color w:val="000000"/>
              </w:rPr>
              <w:t>0</w:t>
            </w:r>
            <w:r>
              <w:rPr>
                <w:rFonts w:ascii="仿宋_GB2312" w:eastAsia="仿宋_GB2312" w:hAnsi="宋体" w:hint="eastAsia"/>
                <w:color w:val="000000"/>
              </w:rPr>
              <w:t>分；</w:t>
            </w:r>
          </w:p>
        </w:tc>
      </w:tr>
    </w:tbl>
    <w:p w:rsidR="00CE14C7" w:rsidRDefault="00CE14C7" w:rsidP="00CE14C7">
      <w:pPr>
        <w:pStyle w:val="a5"/>
        <w:ind w:firstLine="480"/>
        <w:rPr>
          <w:szCs w:val="20"/>
        </w:rPr>
      </w:pPr>
    </w:p>
    <w:p w:rsidR="00CE14C7" w:rsidRDefault="00CE14C7" w:rsidP="00CE14C7"/>
    <w:p w:rsidR="007A2DFD" w:rsidRPr="00CE14C7" w:rsidRDefault="007A2DFD" w:rsidP="007A2DFD"/>
    <w:p w:rsidR="008A195F" w:rsidRDefault="008A195F" w:rsidP="007A2DFD">
      <w:pPr>
        <w:adjustRightInd/>
        <w:spacing w:line="360" w:lineRule="auto"/>
        <w:jc w:val="both"/>
        <w:textAlignment w:val="auto"/>
      </w:pPr>
    </w:p>
    <w:p w:rsidR="007923E0" w:rsidRDefault="007923E0" w:rsidP="008A195F">
      <w:pPr>
        <w:widowControl/>
        <w:adjustRightInd/>
        <w:spacing w:line="400" w:lineRule="exact"/>
        <w:jc w:val="both"/>
        <w:textAlignment w:val="auto"/>
      </w:pPr>
    </w:p>
    <w:p w:rsidR="007923E0" w:rsidRDefault="00226E8B">
      <w:pPr>
        <w:pStyle w:val="23"/>
        <w:ind w:left="480" w:firstLine="480"/>
      </w:pPr>
      <w:r>
        <w:br w:type="page"/>
      </w:r>
    </w:p>
    <w:p w:rsidR="007923E0" w:rsidRDefault="00226E8B" w:rsidP="00257C84">
      <w:pPr>
        <w:pStyle w:val="11"/>
        <w:numPr>
          <w:ilvl w:val="0"/>
          <w:numId w:val="16"/>
        </w:numPr>
      </w:pPr>
      <w:bookmarkStart w:id="53" w:name="_Hlk100479945"/>
      <w:bookmarkStart w:id="54" w:name="_Toc101442754"/>
      <w:r>
        <w:rPr>
          <w:rFonts w:hint="eastAsia"/>
        </w:rPr>
        <w:lastRenderedPageBreak/>
        <w:t>合同草案条款</w:t>
      </w:r>
      <w:bookmarkEnd w:id="53"/>
      <w:bookmarkEnd w:id="54"/>
    </w:p>
    <w:p w:rsidR="007923E0" w:rsidRDefault="007923E0">
      <w:pPr>
        <w:snapToGrid w:val="0"/>
        <w:spacing w:before="119" w:line="476" w:lineRule="atLeast"/>
        <w:ind w:firstLine="719"/>
        <w:rPr>
          <w:rFonts w:ascii="宋体" w:hAnsi="宋体" w:cs="宋体"/>
          <w:b/>
          <w:bCs/>
          <w:szCs w:val="24"/>
        </w:rPr>
      </w:pPr>
    </w:p>
    <w:p w:rsidR="00F359DA" w:rsidRPr="005431BD" w:rsidRDefault="00226E8B" w:rsidP="00F359DA">
      <w:pPr>
        <w:spacing w:line="520" w:lineRule="exact"/>
        <w:jc w:val="center"/>
        <w:rPr>
          <w:rFonts w:ascii="宋体" w:cs="新宋体"/>
        </w:rPr>
      </w:pPr>
      <w:r>
        <w:rPr>
          <w:rFonts w:ascii="宋体" w:hAnsi="宋体" w:hint="eastAsia"/>
          <w:b/>
          <w:sz w:val="32"/>
          <w:szCs w:val="32"/>
        </w:rPr>
        <w:t xml:space="preserve">        </w:t>
      </w:r>
      <w:r w:rsidR="00F359DA">
        <w:rPr>
          <w:rFonts w:ascii="宋体" w:hAnsi="宋体" w:cs="新宋体" w:hint="eastAsia"/>
        </w:rPr>
        <w:t>门诊楼物业管理服务</w:t>
      </w:r>
      <w:r w:rsidR="00F359DA" w:rsidRPr="005431BD">
        <w:rPr>
          <w:rFonts w:ascii="宋体" w:hAnsi="宋体" w:cs="新宋体" w:hint="eastAsia"/>
        </w:rPr>
        <w:t>合同</w:t>
      </w:r>
    </w:p>
    <w:p w:rsidR="00F359DA" w:rsidRPr="005431BD" w:rsidRDefault="00F359DA" w:rsidP="00F359DA">
      <w:pPr>
        <w:spacing w:line="520" w:lineRule="exact"/>
        <w:ind w:firstLineChars="202" w:firstLine="424"/>
        <w:rPr>
          <w:rFonts w:ascii="宋体" w:cs="新宋体"/>
          <w:b/>
          <w:sz w:val="21"/>
          <w:szCs w:val="21"/>
          <w:u w:val="single"/>
        </w:rPr>
      </w:pPr>
      <w:r w:rsidRPr="005431BD">
        <w:rPr>
          <w:rFonts w:ascii="宋体" w:hAnsi="宋体" w:cs="新宋体" w:hint="eastAsia"/>
          <w:sz w:val="21"/>
          <w:szCs w:val="21"/>
        </w:rPr>
        <w:t>甲方（委托方）：北京中医药大学附属护国寺中医医院</w:t>
      </w:r>
    </w:p>
    <w:p w:rsidR="00F359DA" w:rsidRPr="005431BD" w:rsidRDefault="00F359DA" w:rsidP="00F359DA">
      <w:pPr>
        <w:spacing w:line="520" w:lineRule="exact"/>
        <w:ind w:firstLineChars="202" w:firstLine="424"/>
        <w:rPr>
          <w:rFonts w:ascii="宋体" w:cs="新宋体"/>
          <w:b/>
          <w:sz w:val="21"/>
          <w:szCs w:val="21"/>
          <w:u w:val="single"/>
        </w:rPr>
      </w:pPr>
      <w:r w:rsidRPr="005431BD">
        <w:rPr>
          <w:rFonts w:ascii="宋体" w:hAnsi="宋体" w:cs="新宋体" w:hint="eastAsia"/>
          <w:sz w:val="21"/>
          <w:szCs w:val="21"/>
        </w:rPr>
        <w:t>乙方（受托方）：</w:t>
      </w:r>
      <w:r w:rsidRPr="005431BD" w:rsidDel="00392802">
        <w:rPr>
          <w:rFonts w:ascii="宋体" w:hAnsi="宋体" w:cs="新宋体"/>
          <w:sz w:val="21"/>
          <w:szCs w:val="21"/>
        </w:rPr>
        <w:t xml:space="preserve"> </w:t>
      </w:r>
    </w:p>
    <w:p w:rsidR="00F359DA" w:rsidRPr="005431BD" w:rsidRDefault="00F359DA" w:rsidP="00F359DA">
      <w:pPr>
        <w:spacing w:line="520" w:lineRule="exact"/>
        <w:ind w:firstLineChars="202" w:firstLine="424"/>
        <w:rPr>
          <w:rFonts w:ascii="宋体" w:cs="新宋体"/>
          <w:b/>
          <w:sz w:val="21"/>
          <w:szCs w:val="21"/>
          <w:u w:val="single"/>
        </w:rPr>
      </w:pPr>
      <w:r w:rsidRPr="005431BD">
        <w:rPr>
          <w:rFonts w:ascii="宋体" w:hAnsi="宋体" w:cs="新宋体" w:hint="eastAsia"/>
          <w:sz w:val="21"/>
          <w:szCs w:val="21"/>
        </w:rPr>
        <w:t>根据《中华人民共和国民法典》及有关法律法规，</w:t>
      </w:r>
      <w:r>
        <w:rPr>
          <w:rFonts w:ascii="宋体" w:hAnsi="宋体" w:cs="新宋体" w:hint="eastAsia"/>
          <w:sz w:val="21"/>
          <w:szCs w:val="21"/>
        </w:rPr>
        <w:t>甲乙双方就北京中医药大学附属护国寺中医医院</w:t>
      </w:r>
      <w:proofErr w:type="gramStart"/>
      <w:r>
        <w:rPr>
          <w:rFonts w:ascii="宋体" w:hAnsi="宋体" w:cs="新宋体" w:hint="eastAsia"/>
          <w:sz w:val="21"/>
          <w:szCs w:val="21"/>
        </w:rPr>
        <w:t>门诊楼门诊楼</w:t>
      </w:r>
      <w:proofErr w:type="gramEnd"/>
      <w:r>
        <w:rPr>
          <w:rFonts w:ascii="宋体" w:hAnsi="宋体" w:cs="新宋体" w:hint="eastAsia"/>
          <w:sz w:val="21"/>
          <w:szCs w:val="21"/>
        </w:rPr>
        <w:t>物业管理服务管理事宜，经协商一致</w:t>
      </w:r>
      <w:r w:rsidRPr="005431BD">
        <w:rPr>
          <w:rFonts w:ascii="宋体" w:hAnsi="宋体" w:cs="新宋体" w:hint="eastAsia"/>
          <w:sz w:val="21"/>
          <w:szCs w:val="21"/>
        </w:rPr>
        <w:t>，签署本合同。</w:t>
      </w:r>
    </w:p>
    <w:p w:rsidR="00F359DA" w:rsidRPr="005431BD" w:rsidRDefault="00F359DA" w:rsidP="00F359DA">
      <w:pPr>
        <w:spacing w:beforeLines="50" w:before="156" w:afterLines="50" w:after="156" w:line="520" w:lineRule="exact"/>
        <w:ind w:leftChars="-1" w:left="-2"/>
        <w:jc w:val="center"/>
        <w:rPr>
          <w:rFonts w:ascii="宋体" w:cs="宋体"/>
          <w:bCs/>
          <w:sz w:val="21"/>
          <w:szCs w:val="21"/>
        </w:rPr>
      </w:pPr>
      <w:r w:rsidRPr="005431BD">
        <w:rPr>
          <w:rFonts w:ascii="宋体" w:hAnsi="宋体" w:cs="宋体" w:hint="eastAsia"/>
          <w:sz w:val="21"/>
          <w:szCs w:val="21"/>
        </w:rPr>
        <w:t>第一章</w:t>
      </w:r>
      <w:r>
        <w:rPr>
          <w:rFonts w:ascii="宋体" w:hAnsi="宋体" w:cs="宋体" w:hint="eastAsia"/>
          <w:sz w:val="21"/>
          <w:szCs w:val="21"/>
        </w:rPr>
        <w:t>门诊楼物业管理服务</w:t>
      </w:r>
      <w:r w:rsidRPr="005431BD">
        <w:rPr>
          <w:rFonts w:ascii="宋体" w:hAnsi="宋体" w:cs="宋体" w:hint="eastAsia"/>
          <w:sz w:val="21"/>
          <w:szCs w:val="21"/>
        </w:rPr>
        <w:t>概况</w:t>
      </w:r>
    </w:p>
    <w:p w:rsidR="00F359DA" w:rsidRPr="005431BD" w:rsidRDefault="00F359DA" w:rsidP="00F359DA">
      <w:pPr>
        <w:spacing w:line="520" w:lineRule="exact"/>
        <w:ind w:firstLineChars="202" w:firstLine="424"/>
        <w:rPr>
          <w:rFonts w:ascii="宋体" w:hAnsi="宋体" w:cs="新宋体"/>
          <w:sz w:val="21"/>
          <w:szCs w:val="21"/>
        </w:rPr>
      </w:pPr>
      <w:r w:rsidRPr="005431BD">
        <w:rPr>
          <w:rFonts w:ascii="宋体" w:hAnsi="宋体" w:cs="新宋体" w:hint="eastAsia"/>
          <w:sz w:val="21"/>
          <w:szCs w:val="21"/>
        </w:rPr>
        <w:t>第一条</w:t>
      </w:r>
      <w:r w:rsidRPr="005431BD">
        <w:rPr>
          <w:rFonts w:ascii="宋体" w:hAnsi="宋体" w:cs="新宋体"/>
          <w:sz w:val="21"/>
          <w:szCs w:val="21"/>
        </w:rPr>
        <w:t xml:space="preserve"> </w:t>
      </w:r>
      <w:r w:rsidRPr="005431BD">
        <w:rPr>
          <w:rFonts w:ascii="宋体" w:hAnsi="宋体" w:cs="新宋体" w:hint="eastAsia"/>
          <w:sz w:val="21"/>
          <w:szCs w:val="21"/>
        </w:rPr>
        <w:t>物业基本情况</w:t>
      </w:r>
      <w:r w:rsidRPr="005431BD">
        <w:rPr>
          <w:rFonts w:ascii="宋体" w:hAnsi="宋体" w:cs="新宋体"/>
          <w:sz w:val="21"/>
          <w:szCs w:val="21"/>
        </w:rPr>
        <w:t>:</w:t>
      </w:r>
    </w:p>
    <w:p w:rsidR="00F359DA" w:rsidRPr="005431BD" w:rsidRDefault="00F359DA" w:rsidP="00F359DA">
      <w:pPr>
        <w:spacing w:line="520" w:lineRule="exact"/>
        <w:ind w:firstLineChars="202" w:firstLine="424"/>
        <w:rPr>
          <w:rFonts w:ascii="宋体" w:cs="新宋体"/>
          <w:b/>
          <w:sz w:val="21"/>
          <w:szCs w:val="21"/>
          <w:u w:val="single"/>
        </w:rPr>
      </w:pPr>
      <w:r w:rsidRPr="005431BD">
        <w:rPr>
          <w:rFonts w:ascii="宋体" w:hAnsi="宋体" w:cs="新宋体" w:hint="eastAsia"/>
          <w:sz w:val="21"/>
          <w:szCs w:val="21"/>
        </w:rPr>
        <w:t>名称：北京中医药大学附属护国寺中医医院</w:t>
      </w:r>
      <w:r>
        <w:rPr>
          <w:rFonts w:ascii="宋体" w:hAnsi="宋体" w:cs="新宋体" w:hint="eastAsia"/>
          <w:sz w:val="21"/>
          <w:szCs w:val="21"/>
        </w:rPr>
        <w:t>（门诊部）</w:t>
      </w:r>
    </w:p>
    <w:p w:rsidR="00F359DA" w:rsidRPr="005431BD" w:rsidRDefault="00F359DA" w:rsidP="00F359DA">
      <w:pPr>
        <w:spacing w:line="520" w:lineRule="exact"/>
        <w:ind w:firstLineChars="202" w:firstLine="424"/>
        <w:rPr>
          <w:rFonts w:ascii="宋体" w:cs="新宋体"/>
          <w:b/>
          <w:sz w:val="21"/>
          <w:szCs w:val="21"/>
        </w:rPr>
      </w:pPr>
      <w:r w:rsidRPr="005431BD">
        <w:rPr>
          <w:rFonts w:ascii="宋体" w:hAnsi="宋体" w:cs="新宋体" w:hint="eastAsia"/>
          <w:sz w:val="21"/>
          <w:szCs w:val="21"/>
        </w:rPr>
        <w:t>类型：医疗机构</w:t>
      </w:r>
    </w:p>
    <w:p w:rsidR="00F359DA" w:rsidRDefault="00F359DA" w:rsidP="00F359DA">
      <w:pPr>
        <w:spacing w:line="520" w:lineRule="exact"/>
        <w:ind w:firstLineChars="202" w:firstLine="424"/>
        <w:rPr>
          <w:rFonts w:ascii="宋体" w:cs="新宋体"/>
          <w:b/>
          <w:sz w:val="21"/>
          <w:szCs w:val="21"/>
        </w:rPr>
      </w:pPr>
      <w:r>
        <w:rPr>
          <w:rFonts w:ascii="宋体" w:hAnsi="宋体" w:cs="新宋体" w:hint="eastAsia"/>
          <w:sz w:val="21"/>
          <w:szCs w:val="21"/>
        </w:rPr>
        <w:t>坐落</w:t>
      </w:r>
      <w:r w:rsidRPr="005431BD">
        <w:rPr>
          <w:rFonts w:ascii="宋体" w:hAnsi="宋体" w:cs="新宋体" w:hint="eastAsia"/>
          <w:sz w:val="21"/>
          <w:szCs w:val="21"/>
        </w:rPr>
        <w:t>：北京市西城区航空胡同</w:t>
      </w:r>
      <w:r w:rsidRPr="005431BD">
        <w:rPr>
          <w:rFonts w:ascii="宋体" w:hAnsi="宋体" w:cs="新宋体"/>
          <w:sz w:val="21"/>
          <w:szCs w:val="21"/>
        </w:rPr>
        <w:t>42</w:t>
      </w:r>
      <w:r w:rsidRPr="005431BD">
        <w:rPr>
          <w:rFonts w:ascii="宋体" w:hAnsi="宋体" w:cs="新宋体" w:hint="eastAsia"/>
          <w:sz w:val="21"/>
          <w:szCs w:val="21"/>
        </w:rPr>
        <w:t>号</w:t>
      </w:r>
    </w:p>
    <w:p w:rsidR="00F359DA" w:rsidRDefault="00F359DA" w:rsidP="00F359DA">
      <w:pPr>
        <w:spacing w:line="520" w:lineRule="exact"/>
        <w:ind w:firstLineChars="202" w:firstLine="424"/>
        <w:rPr>
          <w:rFonts w:ascii="宋体" w:cs="新宋体"/>
          <w:b/>
          <w:sz w:val="21"/>
          <w:szCs w:val="21"/>
        </w:rPr>
      </w:pPr>
      <w:r w:rsidRPr="005431BD">
        <w:rPr>
          <w:rFonts w:ascii="宋体" w:hAnsi="宋体" w:cs="新宋体" w:hint="eastAsia"/>
          <w:sz w:val="21"/>
          <w:szCs w:val="21"/>
        </w:rPr>
        <w:t>建筑面积：</w:t>
      </w:r>
      <w:smartTag w:uri="urn:schemas-microsoft-com:office:smarttags" w:element="chmetcnv">
        <w:smartTagPr>
          <w:attr w:name="TCSC" w:val="0"/>
          <w:attr w:name="NumberType" w:val="1"/>
          <w:attr w:name="Negative" w:val="False"/>
          <w:attr w:name="HasSpace" w:val="False"/>
          <w:attr w:name="SourceValue" w:val="7433.3"/>
          <w:attr w:name="UnitName" w:val="平方米"/>
        </w:smartTagPr>
        <w:r w:rsidRPr="005431BD">
          <w:rPr>
            <w:rFonts w:ascii="宋体" w:hAnsi="宋体" w:cs="新宋体"/>
            <w:sz w:val="21"/>
            <w:szCs w:val="21"/>
          </w:rPr>
          <w:t>7433.3</w:t>
        </w:r>
        <w:r w:rsidRPr="005431BD">
          <w:rPr>
            <w:rFonts w:ascii="宋体" w:hAnsi="宋体" w:cs="新宋体" w:hint="eastAsia"/>
            <w:sz w:val="21"/>
            <w:szCs w:val="21"/>
          </w:rPr>
          <w:t>平方米</w:t>
        </w:r>
      </w:smartTag>
    </w:p>
    <w:p w:rsidR="00F359DA" w:rsidRDefault="00F359DA" w:rsidP="00F359DA">
      <w:pPr>
        <w:spacing w:line="520" w:lineRule="exact"/>
        <w:ind w:firstLineChars="202" w:firstLine="424"/>
        <w:rPr>
          <w:rFonts w:ascii="宋体" w:cs="新宋体"/>
          <w:b/>
          <w:sz w:val="21"/>
          <w:szCs w:val="21"/>
        </w:rPr>
      </w:pPr>
      <w:r w:rsidRPr="005431BD">
        <w:rPr>
          <w:rFonts w:ascii="宋体" w:hAnsi="宋体" w:cs="新宋体" w:hint="eastAsia"/>
          <w:sz w:val="21"/>
          <w:szCs w:val="21"/>
        </w:rPr>
        <w:t>第</w:t>
      </w:r>
      <w:r>
        <w:rPr>
          <w:rFonts w:ascii="宋体" w:hAnsi="宋体" w:cs="新宋体" w:hint="eastAsia"/>
          <w:sz w:val="21"/>
          <w:szCs w:val="21"/>
        </w:rPr>
        <w:t>二</w:t>
      </w:r>
      <w:r w:rsidRPr="005431BD">
        <w:rPr>
          <w:rFonts w:ascii="宋体" w:hAnsi="宋体" w:cs="新宋体" w:hint="eastAsia"/>
          <w:sz w:val="21"/>
          <w:szCs w:val="21"/>
        </w:rPr>
        <w:t>条</w:t>
      </w:r>
      <w:r w:rsidRPr="005431BD">
        <w:rPr>
          <w:rFonts w:ascii="宋体" w:hAnsi="宋体" w:cs="新宋体"/>
          <w:sz w:val="21"/>
          <w:szCs w:val="21"/>
        </w:rPr>
        <w:t xml:space="preserve"> </w:t>
      </w:r>
      <w:r>
        <w:rPr>
          <w:rFonts w:ascii="宋体" w:hAnsi="宋体" w:cs="新宋体" w:hint="eastAsia"/>
          <w:sz w:val="21"/>
          <w:szCs w:val="21"/>
        </w:rPr>
        <w:t>门诊楼物业管理服务</w:t>
      </w:r>
      <w:r w:rsidRPr="005431BD">
        <w:rPr>
          <w:rFonts w:ascii="宋体" w:hAnsi="宋体" w:cs="新宋体" w:hint="eastAsia"/>
          <w:sz w:val="21"/>
          <w:szCs w:val="21"/>
        </w:rPr>
        <w:t>基本情况</w:t>
      </w:r>
      <w:r w:rsidRPr="005431BD">
        <w:rPr>
          <w:rFonts w:ascii="宋体" w:hAnsi="宋体" w:cs="新宋体"/>
          <w:sz w:val="21"/>
          <w:szCs w:val="21"/>
        </w:rPr>
        <w:t>:</w:t>
      </w:r>
    </w:p>
    <w:p w:rsidR="00F359DA" w:rsidRPr="005431BD" w:rsidRDefault="00F359DA" w:rsidP="00F359DA">
      <w:pPr>
        <w:spacing w:line="520" w:lineRule="exact"/>
        <w:ind w:firstLineChars="202" w:firstLine="424"/>
        <w:rPr>
          <w:rFonts w:ascii="宋体" w:cs="新宋体"/>
          <w:b/>
          <w:sz w:val="21"/>
          <w:szCs w:val="21"/>
        </w:rPr>
      </w:pPr>
      <w:r w:rsidRPr="005431BD">
        <w:rPr>
          <w:rFonts w:ascii="宋体" w:hAnsi="宋体" w:cs="新宋体" w:hint="eastAsia"/>
          <w:sz w:val="21"/>
          <w:szCs w:val="21"/>
        </w:rPr>
        <w:t>服务区域：护国寺中医医院门诊楼</w:t>
      </w:r>
    </w:p>
    <w:p w:rsidR="00F359DA" w:rsidRPr="005431BD" w:rsidRDefault="00F359DA" w:rsidP="00F359DA">
      <w:pPr>
        <w:spacing w:line="520" w:lineRule="exact"/>
        <w:ind w:firstLineChars="202" w:firstLine="424"/>
        <w:rPr>
          <w:rFonts w:ascii="宋体" w:cs="新宋体"/>
          <w:b/>
          <w:sz w:val="21"/>
          <w:szCs w:val="21"/>
        </w:rPr>
      </w:pPr>
      <w:r w:rsidRPr="005431BD">
        <w:rPr>
          <w:rFonts w:ascii="宋体" w:hAnsi="宋体" w:cs="新宋体" w:hint="eastAsia"/>
          <w:sz w:val="21"/>
          <w:szCs w:val="21"/>
        </w:rPr>
        <w:t>服务期限：</w:t>
      </w:r>
      <w:r>
        <w:rPr>
          <w:rFonts w:ascii="宋体" w:hAnsi="宋体" w:cs="新宋体" w:hint="eastAsia"/>
          <w:sz w:val="21"/>
          <w:szCs w:val="21"/>
        </w:rPr>
        <w:t>一年，即</w:t>
      </w:r>
      <w:r>
        <w:rPr>
          <w:rFonts w:ascii="宋体" w:hAnsi="宋体" w:cs="新宋体"/>
          <w:sz w:val="21"/>
          <w:szCs w:val="21"/>
        </w:rPr>
        <w:t xml:space="preserve">    </w:t>
      </w:r>
      <w:r>
        <w:rPr>
          <w:rFonts w:ascii="宋体" w:hAnsi="宋体" w:cs="新宋体" w:hint="eastAsia"/>
          <w:sz w:val="21"/>
          <w:szCs w:val="21"/>
        </w:rPr>
        <w:t>年</w:t>
      </w:r>
      <w:r>
        <w:rPr>
          <w:rFonts w:ascii="宋体" w:hAnsi="宋体" w:cs="新宋体"/>
          <w:sz w:val="21"/>
          <w:szCs w:val="21"/>
        </w:rPr>
        <w:t xml:space="preserve">    </w:t>
      </w:r>
      <w:r>
        <w:rPr>
          <w:rFonts w:ascii="宋体" w:hAnsi="宋体" w:cs="新宋体" w:hint="eastAsia"/>
          <w:sz w:val="21"/>
          <w:szCs w:val="21"/>
        </w:rPr>
        <w:t>月</w:t>
      </w:r>
      <w:r>
        <w:rPr>
          <w:rFonts w:ascii="宋体" w:hAnsi="宋体" w:cs="新宋体"/>
          <w:sz w:val="21"/>
          <w:szCs w:val="21"/>
        </w:rPr>
        <w:t xml:space="preserve">    </w:t>
      </w:r>
      <w:r>
        <w:rPr>
          <w:rFonts w:ascii="宋体" w:hAnsi="宋体" w:cs="新宋体" w:hint="eastAsia"/>
          <w:sz w:val="21"/>
          <w:szCs w:val="21"/>
        </w:rPr>
        <w:t>日</w:t>
      </w:r>
      <w:r>
        <w:rPr>
          <w:rFonts w:ascii="宋体" w:cs="新宋体"/>
          <w:sz w:val="21"/>
          <w:szCs w:val="21"/>
        </w:rPr>
        <w:t xml:space="preserve">-    </w:t>
      </w:r>
      <w:r>
        <w:rPr>
          <w:rFonts w:ascii="宋体" w:hAnsi="宋体" w:cs="新宋体" w:hint="eastAsia"/>
          <w:sz w:val="21"/>
          <w:szCs w:val="21"/>
        </w:rPr>
        <w:t>年</w:t>
      </w:r>
      <w:r>
        <w:rPr>
          <w:rFonts w:ascii="宋体" w:hAnsi="宋体" w:cs="新宋体"/>
          <w:sz w:val="21"/>
          <w:szCs w:val="21"/>
        </w:rPr>
        <w:t xml:space="preserve">    </w:t>
      </w:r>
      <w:r>
        <w:rPr>
          <w:rFonts w:ascii="宋体" w:hAnsi="宋体" w:cs="新宋体" w:hint="eastAsia"/>
          <w:sz w:val="21"/>
          <w:szCs w:val="21"/>
        </w:rPr>
        <w:t>月</w:t>
      </w:r>
      <w:r>
        <w:rPr>
          <w:rFonts w:ascii="宋体" w:hAnsi="宋体" w:cs="新宋体"/>
          <w:sz w:val="21"/>
          <w:szCs w:val="21"/>
        </w:rPr>
        <w:t xml:space="preserve">    </w:t>
      </w:r>
      <w:r>
        <w:rPr>
          <w:rFonts w:ascii="宋体" w:hAnsi="宋体" w:cs="新宋体" w:hint="eastAsia"/>
          <w:sz w:val="21"/>
          <w:szCs w:val="21"/>
        </w:rPr>
        <w:t>日</w:t>
      </w:r>
    </w:p>
    <w:p w:rsidR="00F359DA" w:rsidRPr="005431BD" w:rsidDel="00A52365" w:rsidRDefault="00F359DA" w:rsidP="00F359DA">
      <w:pPr>
        <w:spacing w:line="520" w:lineRule="exact"/>
        <w:ind w:firstLineChars="202" w:firstLine="426"/>
        <w:rPr>
          <w:rFonts w:ascii="宋体" w:cs="新宋体"/>
          <w:b/>
          <w:sz w:val="21"/>
          <w:szCs w:val="21"/>
        </w:rPr>
      </w:pPr>
    </w:p>
    <w:p w:rsidR="00F359DA" w:rsidRPr="005431BD" w:rsidRDefault="00F359DA" w:rsidP="00F359DA">
      <w:pPr>
        <w:spacing w:beforeLines="50" w:before="156" w:afterLines="50" w:after="156" w:line="520" w:lineRule="exact"/>
        <w:ind w:leftChars="-1" w:left="-2"/>
        <w:jc w:val="center"/>
        <w:rPr>
          <w:rFonts w:ascii="宋体" w:cs="宋体"/>
          <w:bCs/>
          <w:sz w:val="21"/>
          <w:szCs w:val="21"/>
        </w:rPr>
      </w:pPr>
      <w:r w:rsidRPr="005431BD">
        <w:rPr>
          <w:rFonts w:ascii="宋体" w:hAnsi="宋体" w:cs="宋体" w:hint="eastAsia"/>
          <w:sz w:val="21"/>
          <w:szCs w:val="21"/>
        </w:rPr>
        <w:t>第二章服务内容与质量</w:t>
      </w:r>
    </w:p>
    <w:p w:rsidR="00F359DA" w:rsidRPr="005431BD" w:rsidRDefault="00F359DA" w:rsidP="00F359DA">
      <w:pPr>
        <w:spacing w:line="520" w:lineRule="exact"/>
        <w:ind w:firstLineChars="202" w:firstLine="424"/>
        <w:rPr>
          <w:rFonts w:ascii="宋体" w:cs="新宋体"/>
          <w:b/>
          <w:sz w:val="21"/>
          <w:szCs w:val="21"/>
        </w:rPr>
      </w:pPr>
      <w:r w:rsidRPr="005431BD">
        <w:rPr>
          <w:rFonts w:ascii="宋体" w:hAnsi="宋体" w:cs="新宋体" w:hint="eastAsia"/>
          <w:sz w:val="21"/>
          <w:szCs w:val="21"/>
        </w:rPr>
        <w:t>第</w:t>
      </w:r>
      <w:r>
        <w:rPr>
          <w:rFonts w:ascii="宋体" w:hAnsi="宋体" w:cs="新宋体" w:hint="eastAsia"/>
          <w:sz w:val="21"/>
          <w:szCs w:val="21"/>
        </w:rPr>
        <w:t>三</w:t>
      </w:r>
      <w:r w:rsidRPr="005431BD">
        <w:rPr>
          <w:rFonts w:ascii="宋体" w:hAnsi="宋体" w:cs="新宋体" w:hint="eastAsia"/>
          <w:sz w:val="21"/>
          <w:szCs w:val="21"/>
        </w:rPr>
        <w:t>条</w:t>
      </w:r>
      <w:r>
        <w:rPr>
          <w:rFonts w:ascii="宋体" w:hAnsi="宋体" w:cs="新宋体"/>
          <w:sz w:val="21"/>
          <w:szCs w:val="21"/>
        </w:rPr>
        <w:t xml:space="preserve"> </w:t>
      </w:r>
      <w:r w:rsidRPr="005431BD">
        <w:rPr>
          <w:rFonts w:ascii="宋体" w:hAnsi="宋体" w:cs="新宋体" w:hint="eastAsia"/>
          <w:sz w:val="21"/>
          <w:szCs w:val="21"/>
        </w:rPr>
        <w:t>服务内容</w:t>
      </w:r>
    </w:p>
    <w:p w:rsidR="00F359DA" w:rsidRPr="005431BD" w:rsidRDefault="00F359DA" w:rsidP="00F359DA">
      <w:pPr>
        <w:spacing w:line="520" w:lineRule="exact"/>
        <w:ind w:firstLineChars="202" w:firstLine="424"/>
        <w:rPr>
          <w:rFonts w:ascii="宋体" w:hAnsi="宋体" w:cs="新宋体"/>
          <w:b/>
          <w:sz w:val="21"/>
          <w:szCs w:val="21"/>
        </w:rPr>
      </w:pPr>
      <w:r w:rsidRPr="005431BD">
        <w:rPr>
          <w:rFonts w:ascii="宋体" w:hAnsi="宋体" w:cs="新宋体" w:hint="eastAsia"/>
          <w:sz w:val="21"/>
          <w:szCs w:val="21"/>
        </w:rPr>
        <w:t>在</w:t>
      </w:r>
      <w:r>
        <w:rPr>
          <w:rFonts w:ascii="宋体" w:hAnsi="宋体" w:cs="新宋体" w:hint="eastAsia"/>
          <w:sz w:val="21"/>
          <w:szCs w:val="21"/>
        </w:rPr>
        <w:t>甲方</w:t>
      </w:r>
      <w:r w:rsidRPr="006833E5">
        <w:rPr>
          <w:rFonts w:ascii="宋体" w:hAnsi="宋体" w:cs="新宋体" w:hint="eastAsia"/>
          <w:sz w:val="21"/>
          <w:szCs w:val="21"/>
        </w:rPr>
        <w:t>服务区域</w:t>
      </w:r>
      <w:r w:rsidRPr="005431BD">
        <w:rPr>
          <w:rFonts w:ascii="宋体" w:hAnsi="宋体" w:cs="新宋体" w:hint="eastAsia"/>
          <w:sz w:val="21"/>
          <w:szCs w:val="21"/>
        </w:rPr>
        <w:t>被列入服务项目的以下内容</w:t>
      </w:r>
      <w:r w:rsidRPr="005431BD">
        <w:rPr>
          <w:rFonts w:ascii="宋体" w:hAnsi="宋体" w:cs="新宋体"/>
          <w:sz w:val="21"/>
          <w:szCs w:val="21"/>
        </w:rPr>
        <w:t>:</w:t>
      </w:r>
    </w:p>
    <w:p w:rsidR="00F359DA" w:rsidRPr="00F359DA" w:rsidRDefault="00F359DA" w:rsidP="00F359DA">
      <w:pPr>
        <w:pStyle w:val="af4"/>
        <w:numPr>
          <w:ilvl w:val="1"/>
          <w:numId w:val="21"/>
        </w:numPr>
        <w:spacing w:line="520" w:lineRule="exact"/>
        <w:ind w:firstLineChars="0"/>
        <w:rPr>
          <w:rFonts w:ascii="宋体" w:cs="新宋体"/>
          <w:sz w:val="21"/>
          <w:szCs w:val="21"/>
        </w:rPr>
      </w:pPr>
      <w:r w:rsidRPr="00F359DA">
        <w:rPr>
          <w:rFonts w:ascii="宋体" w:hAnsi="宋体" w:cs="新宋体" w:hint="eastAsia"/>
          <w:sz w:val="21"/>
          <w:szCs w:val="21"/>
        </w:rPr>
        <w:t>保洁服务</w:t>
      </w:r>
    </w:p>
    <w:p w:rsidR="00F359DA" w:rsidRPr="00F359DA" w:rsidRDefault="00F359DA" w:rsidP="00F359DA">
      <w:pPr>
        <w:spacing w:line="520" w:lineRule="exact"/>
        <w:rPr>
          <w:rFonts w:ascii="宋体" w:cs="新宋体"/>
          <w:b/>
          <w:sz w:val="21"/>
          <w:szCs w:val="21"/>
        </w:rPr>
      </w:pPr>
      <w:r w:rsidRPr="00F359DA">
        <w:rPr>
          <w:rFonts w:ascii="宋体" w:hAnsi="宋体" w:cs="新宋体"/>
          <w:sz w:val="21"/>
          <w:szCs w:val="21"/>
        </w:rPr>
        <w:t>1.</w:t>
      </w:r>
      <w:r w:rsidRPr="00F359DA">
        <w:rPr>
          <w:rFonts w:ascii="宋体" w:hAnsi="宋体" w:cs="新宋体" w:hint="eastAsia"/>
          <w:sz w:val="21"/>
          <w:szCs w:val="21"/>
        </w:rPr>
        <w:t>负责服务区域服务范围内的清洁、消毒工作，全部楼宇室内环境及物体表面清洁消毒工作，室外道路清扫及标示牌、台面等外围环境表面卫生清洁，所辖区生活垃圾、可回收垃圾及医疗废弃</w:t>
      </w:r>
      <w:r w:rsidRPr="00F359DA">
        <w:rPr>
          <w:rFonts w:ascii="宋体" w:hAnsi="宋体" w:cs="新宋体" w:hint="eastAsia"/>
          <w:sz w:val="21"/>
          <w:szCs w:val="21"/>
        </w:rPr>
        <w:lastRenderedPageBreak/>
        <w:t>物的清运工作。</w:t>
      </w:r>
    </w:p>
    <w:p w:rsidR="00F359DA" w:rsidRPr="00F359DA" w:rsidRDefault="00F359DA" w:rsidP="00F359DA">
      <w:pPr>
        <w:spacing w:line="520" w:lineRule="exact"/>
        <w:rPr>
          <w:rFonts w:ascii="宋体" w:cs="新宋体"/>
          <w:b/>
          <w:sz w:val="21"/>
          <w:szCs w:val="21"/>
        </w:rPr>
      </w:pPr>
      <w:r w:rsidRPr="00F359DA">
        <w:rPr>
          <w:rFonts w:ascii="宋体" w:hAnsi="宋体" w:cs="新宋体"/>
          <w:sz w:val="21"/>
          <w:szCs w:val="21"/>
        </w:rPr>
        <w:t>2.</w:t>
      </w:r>
      <w:r w:rsidRPr="00F359DA">
        <w:rPr>
          <w:rFonts w:ascii="宋体" w:hAnsi="宋体" w:cs="新宋体" w:hint="eastAsia"/>
          <w:sz w:val="21"/>
          <w:szCs w:val="21"/>
        </w:rPr>
        <w:t>负责辖区内楼宇内各种材质地面清洁养护，包括</w:t>
      </w:r>
      <w:r w:rsidRPr="00F359DA">
        <w:rPr>
          <w:rFonts w:ascii="宋体" w:hAnsi="宋体" w:cs="新宋体"/>
          <w:sz w:val="21"/>
          <w:szCs w:val="21"/>
        </w:rPr>
        <w:t>PVC</w:t>
      </w:r>
      <w:r w:rsidRPr="00F359DA">
        <w:rPr>
          <w:rFonts w:ascii="宋体" w:hAnsi="宋体" w:cs="新宋体" w:hint="eastAsia"/>
          <w:sz w:val="21"/>
          <w:szCs w:val="21"/>
        </w:rPr>
        <w:t>地面清洗、抛光、打蜡等（材料人工费单独计算）。</w:t>
      </w:r>
    </w:p>
    <w:p w:rsidR="00F359DA" w:rsidRPr="00F359DA" w:rsidRDefault="00F359DA" w:rsidP="00F359DA">
      <w:pPr>
        <w:spacing w:line="520" w:lineRule="exact"/>
        <w:rPr>
          <w:rFonts w:ascii="宋体" w:cs="新宋体"/>
          <w:b/>
          <w:sz w:val="21"/>
          <w:szCs w:val="21"/>
        </w:rPr>
      </w:pPr>
      <w:r w:rsidRPr="00F359DA">
        <w:rPr>
          <w:rFonts w:ascii="宋体" w:hAnsi="宋体" w:cs="新宋体"/>
          <w:sz w:val="21"/>
          <w:szCs w:val="21"/>
        </w:rPr>
        <w:t>3.</w:t>
      </w:r>
      <w:r w:rsidRPr="00F359DA">
        <w:rPr>
          <w:rFonts w:ascii="宋体" w:hAnsi="宋体" w:cs="新宋体" w:hint="eastAsia"/>
          <w:sz w:val="21"/>
          <w:szCs w:val="21"/>
        </w:rPr>
        <w:t>负责所管辖公区自助设备设施表面的清洁与消毒（包括但不仅限于如下设备：挂号机、导诊机等）。</w:t>
      </w:r>
    </w:p>
    <w:p w:rsidR="00F359DA" w:rsidRPr="00F359DA" w:rsidRDefault="00F359DA" w:rsidP="00F359DA">
      <w:pPr>
        <w:spacing w:line="520" w:lineRule="exact"/>
        <w:rPr>
          <w:rFonts w:ascii="宋体" w:cs="新宋体"/>
          <w:b/>
          <w:sz w:val="21"/>
          <w:szCs w:val="21"/>
        </w:rPr>
      </w:pPr>
      <w:r w:rsidRPr="00F359DA">
        <w:rPr>
          <w:rFonts w:ascii="宋体" w:hAnsi="宋体" w:cs="新宋体"/>
          <w:sz w:val="21"/>
          <w:szCs w:val="21"/>
        </w:rPr>
        <w:t>4.</w:t>
      </w:r>
      <w:r w:rsidRPr="00F359DA">
        <w:rPr>
          <w:rFonts w:ascii="宋体" w:hAnsi="宋体" w:cs="新宋体" w:hint="eastAsia"/>
          <w:sz w:val="21"/>
          <w:szCs w:val="21"/>
        </w:rPr>
        <w:t>负责所管辖区域内所有雨搭、车库出入口玻璃表面进行每季度清洁，必要时，可使用升降机，确保使用安全。</w:t>
      </w:r>
    </w:p>
    <w:p w:rsidR="00F359DA" w:rsidRPr="00F359DA" w:rsidRDefault="00F359DA" w:rsidP="00F359DA">
      <w:pPr>
        <w:spacing w:line="520" w:lineRule="exact"/>
        <w:rPr>
          <w:rFonts w:ascii="宋体" w:cs="新宋体"/>
          <w:b/>
          <w:sz w:val="21"/>
          <w:szCs w:val="21"/>
        </w:rPr>
      </w:pPr>
      <w:r w:rsidRPr="00F359DA">
        <w:rPr>
          <w:rFonts w:ascii="宋体" w:hAnsi="宋体" w:cs="新宋体"/>
          <w:sz w:val="21"/>
          <w:szCs w:val="21"/>
        </w:rPr>
        <w:t>5.</w:t>
      </w:r>
      <w:r w:rsidRPr="00F359DA">
        <w:rPr>
          <w:rFonts w:ascii="宋体" w:hAnsi="宋体" w:cs="新宋体" w:hint="eastAsia"/>
          <w:sz w:val="21"/>
          <w:szCs w:val="21"/>
        </w:rPr>
        <w:t>卫生保洁服务中各类设备、消耗品等由乙方提供，</w:t>
      </w:r>
      <w:proofErr w:type="gramStart"/>
      <w:r w:rsidRPr="00F359DA">
        <w:rPr>
          <w:rFonts w:ascii="宋体" w:hAnsi="宋体" w:cs="新宋体" w:hint="eastAsia"/>
          <w:sz w:val="21"/>
          <w:szCs w:val="21"/>
        </w:rPr>
        <w:t>不</w:t>
      </w:r>
      <w:proofErr w:type="gramEnd"/>
      <w:r w:rsidRPr="00F359DA">
        <w:rPr>
          <w:rFonts w:ascii="宋体" w:hAnsi="宋体" w:cs="新宋体" w:hint="eastAsia"/>
          <w:sz w:val="21"/>
          <w:szCs w:val="21"/>
        </w:rPr>
        <w:t>另行计算费用。</w:t>
      </w:r>
    </w:p>
    <w:p w:rsidR="00F359DA" w:rsidRPr="005431BD" w:rsidRDefault="00F359DA" w:rsidP="00F359DA">
      <w:pPr>
        <w:spacing w:line="520" w:lineRule="exact"/>
        <w:ind w:firstLineChars="202" w:firstLine="424"/>
        <w:rPr>
          <w:rFonts w:ascii="宋体" w:cs="新宋体"/>
          <w:b/>
          <w:sz w:val="21"/>
          <w:szCs w:val="21"/>
        </w:rPr>
      </w:pPr>
      <w:r w:rsidRPr="005431BD">
        <w:rPr>
          <w:rFonts w:ascii="宋体" w:hAnsi="宋体" w:cs="新宋体" w:hint="eastAsia"/>
          <w:sz w:val="21"/>
          <w:szCs w:val="21"/>
        </w:rPr>
        <w:t>（二）综合维修</w:t>
      </w:r>
    </w:p>
    <w:p w:rsidR="00F359DA" w:rsidRPr="005431BD" w:rsidRDefault="00F359DA" w:rsidP="00F359DA">
      <w:pPr>
        <w:spacing w:line="520" w:lineRule="exact"/>
        <w:ind w:firstLineChars="202" w:firstLine="424"/>
        <w:rPr>
          <w:rFonts w:ascii="宋体" w:cs="新宋体"/>
          <w:b/>
          <w:sz w:val="21"/>
          <w:szCs w:val="21"/>
        </w:rPr>
      </w:pPr>
      <w:r w:rsidRPr="005431BD">
        <w:rPr>
          <w:rFonts w:ascii="宋体" w:hAnsi="宋体" w:cs="新宋体"/>
          <w:sz w:val="21"/>
          <w:szCs w:val="21"/>
        </w:rPr>
        <w:t>1.</w:t>
      </w:r>
      <w:r w:rsidRPr="005431BD">
        <w:rPr>
          <w:rFonts w:ascii="宋体" w:hAnsi="宋体" w:cs="新宋体" w:hint="eastAsia"/>
          <w:sz w:val="21"/>
          <w:szCs w:val="21"/>
        </w:rPr>
        <w:t>建筑房屋的日常运行、设备日常维护、维修、保养（电气焊、门窗、办公家具、候诊椅、医用床、锁具、土木、泥瓦、油漆等）</w:t>
      </w:r>
      <w:r>
        <w:rPr>
          <w:rFonts w:ascii="宋体" w:hAnsi="宋体" w:cs="新宋体" w:hint="eastAsia"/>
          <w:sz w:val="21"/>
          <w:szCs w:val="21"/>
        </w:rPr>
        <w:t>。</w:t>
      </w:r>
    </w:p>
    <w:p w:rsidR="00F359DA" w:rsidRPr="005431BD" w:rsidRDefault="00F359DA" w:rsidP="00F359DA">
      <w:pPr>
        <w:spacing w:line="520" w:lineRule="exact"/>
        <w:ind w:firstLineChars="202" w:firstLine="424"/>
        <w:rPr>
          <w:rFonts w:ascii="宋体" w:cs="新宋体"/>
          <w:b/>
          <w:sz w:val="21"/>
          <w:szCs w:val="21"/>
        </w:rPr>
      </w:pPr>
      <w:r w:rsidRPr="005431BD">
        <w:rPr>
          <w:rFonts w:ascii="宋体" w:hAnsi="宋体" w:cs="新宋体"/>
          <w:sz w:val="21"/>
          <w:szCs w:val="21"/>
        </w:rPr>
        <w:t>2.</w:t>
      </w:r>
      <w:r w:rsidRPr="005431BD">
        <w:rPr>
          <w:rFonts w:ascii="宋体" w:hAnsi="宋体" w:cs="新宋体" w:hint="eastAsia"/>
          <w:sz w:val="21"/>
          <w:szCs w:val="21"/>
        </w:rPr>
        <w:t>给排水系统（水箱、水泵、水龙头、淋浴器、脚踏阀、管道、截门等）；</w:t>
      </w:r>
    </w:p>
    <w:p w:rsidR="00F359DA" w:rsidRPr="005431BD" w:rsidRDefault="00F359DA" w:rsidP="00F359DA">
      <w:pPr>
        <w:spacing w:line="520" w:lineRule="exact"/>
        <w:ind w:firstLineChars="202" w:firstLine="424"/>
        <w:rPr>
          <w:rFonts w:ascii="宋体" w:cs="新宋体"/>
          <w:b/>
          <w:sz w:val="21"/>
          <w:szCs w:val="21"/>
        </w:rPr>
      </w:pPr>
      <w:r w:rsidRPr="005431BD">
        <w:rPr>
          <w:rFonts w:ascii="宋体" w:hAnsi="宋体" w:cs="新宋体"/>
          <w:sz w:val="21"/>
          <w:szCs w:val="21"/>
        </w:rPr>
        <w:t>3.</w:t>
      </w:r>
      <w:r w:rsidRPr="005431BD">
        <w:rPr>
          <w:rFonts w:ascii="宋体" w:hAnsi="宋体" w:cs="新宋体" w:hint="eastAsia"/>
          <w:sz w:val="21"/>
          <w:szCs w:val="21"/>
        </w:rPr>
        <w:t>空调制冷设备设施巡检；</w:t>
      </w:r>
    </w:p>
    <w:p w:rsidR="00F359DA" w:rsidRPr="005431BD" w:rsidRDefault="00F359DA" w:rsidP="00F359DA">
      <w:pPr>
        <w:spacing w:line="520" w:lineRule="exact"/>
        <w:ind w:firstLineChars="202" w:firstLine="424"/>
        <w:rPr>
          <w:rFonts w:ascii="宋体" w:cs="新宋体"/>
          <w:b/>
          <w:sz w:val="21"/>
          <w:szCs w:val="21"/>
        </w:rPr>
      </w:pPr>
      <w:r w:rsidRPr="005431BD">
        <w:rPr>
          <w:rFonts w:ascii="宋体" w:hAnsi="宋体" w:cs="新宋体"/>
          <w:sz w:val="21"/>
          <w:szCs w:val="21"/>
        </w:rPr>
        <w:t>4.</w:t>
      </w:r>
      <w:r w:rsidRPr="005431BD">
        <w:rPr>
          <w:rFonts w:ascii="宋体" w:hAnsi="宋体" w:cs="新宋体" w:hint="eastAsia"/>
          <w:sz w:val="21"/>
          <w:szCs w:val="21"/>
        </w:rPr>
        <w:t>负责桌、椅、沙发、木质柜架的日常维修和巡视保养。</w:t>
      </w:r>
    </w:p>
    <w:p w:rsidR="00F359DA" w:rsidRPr="005431BD" w:rsidRDefault="00F359DA" w:rsidP="00F359DA">
      <w:pPr>
        <w:spacing w:line="520" w:lineRule="exact"/>
        <w:ind w:firstLineChars="202" w:firstLine="424"/>
        <w:rPr>
          <w:rFonts w:ascii="宋体" w:cs="新宋体"/>
          <w:b/>
          <w:sz w:val="21"/>
          <w:szCs w:val="21"/>
        </w:rPr>
      </w:pPr>
      <w:r w:rsidRPr="005431BD">
        <w:rPr>
          <w:rFonts w:ascii="宋体" w:hAnsi="宋体" w:cs="新宋体"/>
          <w:sz w:val="21"/>
          <w:szCs w:val="21"/>
        </w:rPr>
        <w:t>5.</w:t>
      </w:r>
      <w:r w:rsidRPr="005431BD">
        <w:rPr>
          <w:rFonts w:ascii="宋体" w:hAnsi="宋体" w:cs="新宋体" w:hint="eastAsia"/>
          <w:sz w:val="21"/>
          <w:szCs w:val="21"/>
        </w:rPr>
        <w:t>负责门、窗、壁纸、吊顶、地毯的日常维修和巡视保养及窗纱更换。</w:t>
      </w:r>
    </w:p>
    <w:p w:rsidR="00F359DA" w:rsidRPr="005431BD" w:rsidRDefault="00F359DA" w:rsidP="00F359DA">
      <w:pPr>
        <w:spacing w:line="520" w:lineRule="exact"/>
        <w:ind w:firstLineChars="202" w:firstLine="424"/>
        <w:rPr>
          <w:rFonts w:ascii="宋体" w:cs="新宋体"/>
          <w:b/>
          <w:sz w:val="21"/>
          <w:szCs w:val="21"/>
        </w:rPr>
      </w:pPr>
      <w:r w:rsidRPr="005431BD">
        <w:rPr>
          <w:rFonts w:ascii="宋体" w:hAnsi="宋体" w:cs="新宋体"/>
          <w:sz w:val="21"/>
          <w:szCs w:val="21"/>
        </w:rPr>
        <w:t>6.</w:t>
      </w:r>
      <w:r w:rsidRPr="005431BD">
        <w:rPr>
          <w:rFonts w:ascii="宋体" w:hAnsi="宋体" w:cs="新宋体" w:hint="eastAsia"/>
          <w:sz w:val="21"/>
          <w:szCs w:val="21"/>
        </w:rPr>
        <w:t>负责地面、墙面、石材、瓷砖、楼顶防水等的日常维修和巡视保养。</w:t>
      </w:r>
    </w:p>
    <w:p w:rsidR="00F359DA" w:rsidRPr="005431BD" w:rsidRDefault="00F359DA" w:rsidP="00F359DA">
      <w:pPr>
        <w:spacing w:line="520" w:lineRule="exact"/>
        <w:ind w:firstLineChars="202" w:firstLine="424"/>
        <w:rPr>
          <w:rFonts w:ascii="宋体" w:cs="新宋体"/>
          <w:b/>
          <w:sz w:val="21"/>
          <w:szCs w:val="21"/>
        </w:rPr>
      </w:pPr>
      <w:r w:rsidRPr="005431BD">
        <w:rPr>
          <w:rFonts w:ascii="宋体" w:hAnsi="宋体" w:cs="新宋体"/>
          <w:sz w:val="21"/>
          <w:szCs w:val="21"/>
        </w:rPr>
        <w:t>7.</w:t>
      </w:r>
      <w:r w:rsidRPr="005431BD">
        <w:rPr>
          <w:rFonts w:ascii="宋体" w:hAnsi="宋体" w:cs="新宋体" w:hint="eastAsia"/>
          <w:sz w:val="21"/>
          <w:szCs w:val="21"/>
        </w:rPr>
        <w:t>负责锁具、闭门器、门吸、衣钩、合页、插销、铁制柜（架）的日常维修和巡视保养。</w:t>
      </w:r>
    </w:p>
    <w:p w:rsidR="00F359DA" w:rsidRPr="005431BD" w:rsidRDefault="00F359DA" w:rsidP="00F359DA">
      <w:pPr>
        <w:spacing w:line="520" w:lineRule="exact"/>
        <w:ind w:firstLineChars="202" w:firstLine="424"/>
        <w:rPr>
          <w:rFonts w:ascii="宋体" w:cs="新宋体"/>
          <w:b/>
          <w:sz w:val="21"/>
          <w:szCs w:val="21"/>
        </w:rPr>
      </w:pPr>
      <w:r w:rsidRPr="005431BD">
        <w:rPr>
          <w:rFonts w:ascii="宋体" w:hAnsi="宋体" w:cs="新宋体"/>
          <w:sz w:val="21"/>
          <w:szCs w:val="21"/>
        </w:rPr>
        <w:t>8.</w:t>
      </w:r>
      <w:r w:rsidRPr="005431BD">
        <w:rPr>
          <w:rFonts w:ascii="宋体" w:hAnsi="宋体" w:cs="新宋体" w:hint="eastAsia"/>
          <w:sz w:val="21"/>
          <w:szCs w:val="21"/>
        </w:rPr>
        <w:t>负责小型木质和铁质品的制作。</w:t>
      </w:r>
    </w:p>
    <w:p w:rsidR="00F359DA" w:rsidRPr="005431BD" w:rsidRDefault="00F359DA" w:rsidP="00F359DA">
      <w:pPr>
        <w:spacing w:line="520" w:lineRule="exact"/>
        <w:ind w:firstLineChars="202" w:firstLine="424"/>
        <w:rPr>
          <w:rFonts w:ascii="宋体" w:cs="新宋体"/>
          <w:b/>
          <w:sz w:val="21"/>
          <w:szCs w:val="21"/>
        </w:rPr>
      </w:pPr>
      <w:r w:rsidRPr="005431BD">
        <w:rPr>
          <w:rFonts w:ascii="宋体" w:hAnsi="宋体" w:cs="新宋体"/>
          <w:sz w:val="21"/>
          <w:szCs w:val="21"/>
        </w:rPr>
        <w:t>9.</w:t>
      </w:r>
      <w:r w:rsidRPr="005431BD">
        <w:rPr>
          <w:rFonts w:ascii="宋体" w:hAnsi="宋体" w:cs="新宋体" w:hint="eastAsia"/>
          <w:sz w:val="21"/>
          <w:szCs w:val="21"/>
        </w:rPr>
        <w:t>受理各科室的临时报修，按规定时间到达现场及时进行维修。</w:t>
      </w:r>
    </w:p>
    <w:p w:rsidR="00F359DA" w:rsidRPr="005431BD" w:rsidRDefault="00F359DA" w:rsidP="00F359DA">
      <w:pPr>
        <w:spacing w:line="520" w:lineRule="exact"/>
        <w:ind w:firstLineChars="202" w:firstLine="424"/>
        <w:rPr>
          <w:rFonts w:ascii="宋体" w:cs="新宋体"/>
          <w:b/>
          <w:sz w:val="21"/>
          <w:szCs w:val="21"/>
        </w:rPr>
      </w:pPr>
      <w:r w:rsidRPr="005431BD">
        <w:rPr>
          <w:rFonts w:ascii="宋体" w:hAnsi="宋体" w:cs="新宋体" w:hint="eastAsia"/>
          <w:sz w:val="21"/>
          <w:szCs w:val="21"/>
        </w:rPr>
        <w:t>（三）给排水运维</w:t>
      </w:r>
    </w:p>
    <w:p w:rsidR="00F359DA" w:rsidRPr="005431BD" w:rsidRDefault="00F359DA" w:rsidP="00F359DA">
      <w:pPr>
        <w:spacing w:line="520" w:lineRule="exact"/>
        <w:ind w:firstLineChars="202" w:firstLine="424"/>
        <w:rPr>
          <w:rFonts w:ascii="宋体" w:cs="新宋体"/>
          <w:b/>
          <w:sz w:val="21"/>
          <w:szCs w:val="21"/>
        </w:rPr>
      </w:pPr>
      <w:r w:rsidRPr="005431BD">
        <w:rPr>
          <w:rFonts w:ascii="宋体" w:hAnsi="宋体" w:cs="新宋体"/>
          <w:sz w:val="21"/>
          <w:szCs w:val="21"/>
        </w:rPr>
        <w:t>1.</w:t>
      </w:r>
      <w:r w:rsidRPr="005431BD">
        <w:rPr>
          <w:rFonts w:ascii="宋体" w:hAnsi="宋体" w:cs="新宋体" w:hint="eastAsia"/>
          <w:sz w:val="21"/>
          <w:szCs w:val="21"/>
        </w:rPr>
        <w:t>每日加强日常检查巡视，保证给排水系统正常运行使用</w:t>
      </w:r>
      <w:r>
        <w:rPr>
          <w:rFonts w:ascii="宋体" w:hAnsi="宋体" w:cs="新宋体" w:hint="eastAsia"/>
          <w:sz w:val="21"/>
          <w:szCs w:val="21"/>
        </w:rPr>
        <w:t>。</w:t>
      </w:r>
    </w:p>
    <w:p w:rsidR="00F359DA" w:rsidRPr="005431BD" w:rsidRDefault="00F359DA" w:rsidP="00F359DA">
      <w:pPr>
        <w:spacing w:line="520" w:lineRule="exact"/>
        <w:ind w:firstLineChars="202" w:firstLine="424"/>
        <w:rPr>
          <w:rFonts w:ascii="宋体" w:cs="新宋体"/>
          <w:b/>
          <w:sz w:val="21"/>
          <w:szCs w:val="21"/>
        </w:rPr>
      </w:pPr>
      <w:r w:rsidRPr="005431BD">
        <w:rPr>
          <w:rFonts w:ascii="宋体" w:hAnsi="宋体" w:cs="新宋体"/>
          <w:sz w:val="21"/>
          <w:szCs w:val="21"/>
        </w:rPr>
        <w:t>2.</w:t>
      </w:r>
      <w:r w:rsidRPr="005431BD">
        <w:rPr>
          <w:rFonts w:ascii="宋体" w:hAnsi="宋体" w:cs="新宋体" w:hint="eastAsia"/>
          <w:sz w:val="21"/>
          <w:szCs w:val="21"/>
        </w:rPr>
        <w:t>设备、阀门管道工作正常，无跑、冒、滴漏</w:t>
      </w:r>
      <w:r>
        <w:rPr>
          <w:rFonts w:ascii="宋体" w:hAnsi="宋体" w:cs="新宋体" w:hint="eastAsia"/>
          <w:sz w:val="21"/>
          <w:szCs w:val="21"/>
        </w:rPr>
        <w:t>。</w:t>
      </w:r>
    </w:p>
    <w:p w:rsidR="00F359DA" w:rsidRPr="005431BD" w:rsidRDefault="00F359DA" w:rsidP="00F359DA">
      <w:pPr>
        <w:spacing w:line="520" w:lineRule="exact"/>
        <w:ind w:firstLineChars="202" w:firstLine="424"/>
        <w:rPr>
          <w:rFonts w:ascii="宋体" w:cs="新宋体"/>
          <w:b/>
          <w:sz w:val="21"/>
          <w:szCs w:val="21"/>
        </w:rPr>
      </w:pPr>
      <w:r w:rsidRPr="005431BD">
        <w:rPr>
          <w:rFonts w:ascii="宋体" w:hAnsi="宋体" w:cs="新宋体"/>
          <w:sz w:val="21"/>
          <w:szCs w:val="21"/>
        </w:rPr>
        <w:t>3.</w:t>
      </w:r>
      <w:r w:rsidRPr="005431BD">
        <w:rPr>
          <w:rFonts w:ascii="宋体" w:hAnsi="宋体" w:cs="新宋体" w:hint="eastAsia"/>
          <w:sz w:val="21"/>
          <w:szCs w:val="21"/>
        </w:rPr>
        <w:t>按规定对水箱设施设备进行清洁、消毒，保证饮用水达到行业规定的标准</w:t>
      </w:r>
      <w:r>
        <w:rPr>
          <w:rFonts w:ascii="宋体" w:hAnsi="宋体" w:cs="新宋体" w:hint="eastAsia"/>
          <w:sz w:val="21"/>
          <w:szCs w:val="21"/>
        </w:rPr>
        <w:t>。</w:t>
      </w:r>
    </w:p>
    <w:p w:rsidR="00F359DA" w:rsidRPr="005431BD" w:rsidRDefault="00F359DA" w:rsidP="00F359DA">
      <w:pPr>
        <w:spacing w:line="520" w:lineRule="exact"/>
        <w:ind w:firstLineChars="202" w:firstLine="424"/>
        <w:rPr>
          <w:rFonts w:ascii="宋体" w:cs="新宋体"/>
          <w:b/>
          <w:sz w:val="21"/>
          <w:szCs w:val="21"/>
        </w:rPr>
      </w:pPr>
      <w:r w:rsidRPr="005431BD">
        <w:rPr>
          <w:rFonts w:ascii="宋体" w:hAnsi="宋体" w:cs="新宋体"/>
          <w:sz w:val="21"/>
          <w:szCs w:val="21"/>
        </w:rPr>
        <w:t>4.</w:t>
      </w:r>
      <w:r w:rsidRPr="005431BD">
        <w:rPr>
          <w:rFonts w:ascii="宋体" w:hAnsi="宋体" w:cs="新宋体" w:hint="eastAsia"/>
          <w:sz w:val="21"/>
          <w:szCs w:val="21"/>
        </w:rPr>
        <w:t>操作人员具有健康合格证；水箱、水池清洁卫生，无二次污染</w:t>
      </w:r>
      <w:r>
        <w:rPr>
          <w:rFonts w:ascii="宋体" w:hAnsi="宋体" w:cs="新宋体" w:hint="eastAsia"/>
          <w:sz w:val="21"/>
          <w:szCs w:val="21"/>
        </w:rPr>
        <w:t>。</w:t>
      </w:r>
    </w:p>
    <w:p w:rsidR="00F359DA" w:rsidRPr="005431BD" w:rsidRDefault="00F359DA" w:rsidP="00F359DA">
      <w:pPr>
        <w:spacing w:line="520" w:lineRule="exact"/>
        <w:ind w:firstLineChars="202" w:firstLine="424"/>
        <w:rPr>
          <w:rFonts w:ascii="宋体" w:cs="新宋体"/>
          <w:b/>
          <w:sz w:val="21"/>
          <w:szCs w:val="21"/>
        </w:rPr>
      </w:pPr>
      <w:r w:rsidRPr="005431BD">
        <w:rPr>
          <w:rFonts w:ascii="宋体" w:hAnsi="宋体" w:cs="新宋体"/>
          <w:sz w:val="21"/>
          <w:szCs w:val="21"/>
        </w:rPr>
        <w:t>5.</w:t>
      </w:r>
      <w:r w:rsidRPr="005431BD">
        <w:rPr>
          <w:rFonts w:ascii="宋体" w:hAnsi="宋体" w:cs="新宋体" w:hint="eastAsia"/>
          <w:sz w:val="21"/>
          <w:szCs w:val="21"/>
        </w:rPr>
        <w:t>饮用水各项指标符合有关行业规定标准。制定事故应急处理方案，遇有事故，维修人员在</w:t>
      </w:r>
      <w:r w:rsidRPr="005431BD">
        <w:rPr>
          <w:rFonts w:ascii="宋体" w:hAnsi="宋体" w:cs="新宋体" w:hint="eastAsia"/>
          <w:sz w:val="21"/>
          <w:szCs w:val="21"/>
        </w:rPr>
        <w:lastRenderedPageBreak/>
        <w:t>规定时间内进行抢修，无大面积跑水、泛水、长时间停水现象</w:t>
      </w:r>
      <w:r>
        <w:rPr>
          <w:rFonts w:ascii="宋体" w:hAnsi="宋体" w:cs="新宋体" w:hint="eastAsia"/>
          <w:sz w:val="21"/>
          <w:szCs w:val="21"/>
        </w:rPr>
        <w:t>。</w:t>
      </w:r>
    </w:p>
    <w:p w:rsidR="00F359DA" w:rsidRPr="005431BD" w:rsidRDefault="00F359DA" w:rsidP="00F359DA">
      <w:pPr>
        <w:spacing w:line="520" w:lineRule="exact"/>
        <w:ind w:firstLineChars="202" w:firstLine="424"/>
        <w:rPr>
          <w:rFonts w:ascii="宋体" w:cs="新宋体"/>
          <w:b/>
          <w:sz w:val="21"/>
          <w:szCs w:val="21"/>
        </w:rPr>
      </w:pPr>
      <w:r w:rsidRPr="005431BD">
        <w:rPr>
          <w:rFonts w:ascii="宋体" w:hAnsi="宋体" w:cs="新宋体"/>
          <w:sz w:val="21"/>
          <w:szCs w:val="21"/>
        </w:rPr>
        <w:t>6.</w:t>
      </w:r>
      <w:r w:rsidRPr="005431BD">
        <w:rPr>
          <w:rFonts w:ascii="宋体" w:hAnsi="宋体" w:cs="新宋体" w:hint="eastAsia"/>
          <w:sz w:val="21"/>
          <w:szCs w:val="21"/>
        </w:rPr>
        <w:t>配合医院二次供水系统进行年检</w:t>
      </w:r>
      <w:r>
        <w:rPr>
          <w:rFonts w:ascii="宋体" w:hAnsi="宋体" w:cs="新宋体" w:hint="eastAsia"/>
          <w:sz w:val="21"/>
          <w:szCs w:val="21"/>
        </w:rPr>
        <w:t>。</w:t>
      </w:r>
    </w:p>
    <w:p w:rsidR="00F359DA" w:rsidRPr="005431BD" w:rsidRDefault="00F359DA" w:rsidP="00F359DA">
      <w:pPr>
        <w:spacing w:line="520" w:lineRule="exact"/>
        <w:ind w:firstLineChars="202" w:firstLine="424"/>
        <w:rPr>
          <w:rFonts w:ascii="宋体" w:cs="新宋体"/>
          <w:b/>
          <w:sz w:val="21"/>
          <w:szCs w:val="21"/>
        </w:rPr>
      </w:pPr>
      <w:r w:rsidRPr="005431BD">
        <w:rPr>
          <w:rFonts w:ascii="宋体" w:hAnsi="宋体" w:cs="新宋体"/>
          <w:sz w:val="21"/>
          <w:szCs w:val="21"/>
        </w:rPr>
        <w:t>7.</w:t>
      </w:r>
      <w:r w:rsidRPr="005431BD">
        <w:rPr>
          <w:rFonts w:ascii="宋体" w:hAnsi="宋体" w:cs="新宋体" w:hint="eastAsia"/>
          <w:sz w:val="21"/>
          <w:szCs w:val="21"/>
        </w:rPr>
        <w:t>直接从事二次供水的工作人员必须取得体检合格证和卫生知识培训证</w:t>
      </w:r>
      <w:r>
        <w:rPr>
          <w:rFonts w:ascii="宋体" w:hAnsi="宋体" w:cs="新宋体" w:hint="eastAsia"/>
          <w:sz w:val="21"/>
          <w:szCs w:val="21"/>
        </w:rPr>
        <w:t>。</w:t>
      </w:r>
    </w:p>
    <w:p w:rsidR="00F359DA" w:rsidRPr="005431BD" w:rsidRDefault="00F359DA" w:rsidP="00F359DA">
      <w:pPr>
        <w:spacing w:line="520" w:lineRule="exact"/>
        <w:ind w:firstLineChars="202" w:firstLine="424"/>
        <w:rPr>
          <w:rFonts w:ascii="宋体" w:cs="新宋体"/>
          <w:b/>
          <w:sz w:val="21"/>
          <w:szCs w:val="21"/>
        </w:rPr>
      </w:pPr>
      <w:r w:rsidRPr="005431BD">
        <w:rPr>
          <w:rFonts w:ascii="宋体" w:hAnsi="宋体" w:cs="新宋体"/>
          <w:sz w:val="21"/>
          <w:szCs w:val="21"/>
        </w:rPr>
        <w:t>8.</w:t>
      </w:r>
      <w:r w:rsidRPr="005431BD">
        <w:rPr>
          <w:rFonts w:ascii="宋体" w:hAnsi="宋体" w:cs="新宋体" w:hint="eastAsia"/>
          <w:sz w:val="21"/>
          <w:szCs w:val="21"/>
        </w:rPr>
        <w:t>生活水箱每年进行两次清洗，保障水质符合北京市饮用水卫生标准</w:t>
      </w:r>
      <w:r>
        <w:rPr>
          <w:rFonts w:ascii="宋体" w:hAnsi="宋体" w:cs="新宋体" w:hint="eastAsia"/>
          <w:sz w:val="21"/>
          <w:szCs w:val="21"/>
        </w:rPr>
        <w:t>。</w:t>
      </w:r>
    </w:p>
    <w:p w:rsidR="00F359DA" w:rsidRPr="005431BD" w:rsidRDefault="00F359DA" w:rsidP="00F359DA">
      <w:pPr>
        <w:spacing w:line="520" w:lineRule="exact"/>
        <w:ind w:firstLineChars="202" w:firstLine="424"/>
        <w:rPr>
          <w:rFonts w:ascii="宋体" w:cs="新宋体"/>
          <w:b/>
          <w:sz w:val="21"/>
          <w:szCs w:val="21"/>
        </w:rPr>
      </w:pPr>
      <w:r w:rsidRPr="005431BD">
        <w:rPr>
          <w:rFonts w:ascii="宋体" w:hAnsi="宋体" w:cs="新宋体"/>
          <w:sz w:val="21"/>
          <w:szCs w:val="21"/>
        </w:rPr>
        <w:t>9.</w:t>
      </w:r>
      <w:r>
        <w:rPr>
          <w:rFonts w:ascii="宋体" w:hAnsi="宋体" w:cs="新宋体" w:hint="eastAsia"/>
          <w:sz w:val="21"/>
          <w:szCs w:val="21"/>
        </w:rPr>
        <w:t>每季度</w:t>
      </w:r>
      <w:r w:rsidRPr="005431BD">
        <w:rPr>
          <w:rFonts w:ascii="宋体" w:hAnsi="宋体" w:cs="新宋体" w:hint="eastAsia"/>
          <w:sz w:val="21"/>
          <w:szCs w:val="21"/>
        </w:rPr>
        <w:t>对泵房供水排水设备进行维护。</w:t>
      </w:r>
    </w:p>
    <w:p w:rsidR="00F359DA" w:rsidRPr="005431BD" w:rsidRDefault="00F359DA" w:rsidP="00F359DA">
      <w:pPr>
        <w:spacing w:line="520" w:lineRule="exact"/>
        <w:ind w:firstLineChars="202" w:firstLine="424"/>
        <w:rPr>
          <w:rFonts w:ascii="宋体" w:cs="新宋体"/>
          <w:b/>
          <w:sz w:val="21"/>
          <w:szCs w:val="21"/>
        </w:rPr>
      </w:pPr>
      <w:r w:rsidRPr="005431BD">
        <w:rPr>
          <w:rFonts w:ascii="宋体" w:hAnsi="宋体" w:cs="新宋体" w:hint="eastAsia"/>
          <w:sz w:val="21"/>
          <w:szCs w:val="21"/>
        </w:rPr>
        <w:t>（四）</w:t>
      </w:r>
      <w:r>
        <w:rPr>
          <w:rFonts w:ascii="宋体" w:hAnsi="宋体" w:cs="新宋体" w:hint="eastAsia"/>
          <w:sz w:val="21"/>
          <w:szCs w:val="21"/>
        </w:rPr>
        <w:t>高</w:t>
      </w:r>
      <w:r>
        <w:rPr>
          <w:rFonts w:ascii="宋体" w:hAnsi="宋体" w:cs="新宋体"/>
          <w:sz w:val="21"/>
          <w:szCs w:val="21"/>
        </w:rPr>
        <w:t>/</w:t>
      </w:r>
      <w:r w:rsidRPr="005431BD">
        <w:rPr>
          <w:rFonts w:ascii="宋体" w:hAnsi="宋体" w:cs="新宋体" w:hint="eastAsia"/>
          <w:sz w:val="21"/>
          <w:szCs w:val="21"/>
        </w:rPr>
        <w:t>低压电工运维</w:t>
      </w:r>
    </w:p>
    <w:p w:rsidR="00F359DA" w:rsidRPr="005431BD" w:rsidRDefault="00F359DA" w:rsidP="00F359DA">
      <w:pPr>
        <w:spacing w:line="520" w:lineRule="exact"/>
        <w:ind w:firstLineChars="202" w:firstLine="424"/>
        <w:rPr>
          <w:rFonts w:ascii="宋体" w:cs="新宋体"/>
          <w:b/>
          <w:sz w:val="21"/>
          <w:szCs w:val="21"/>
        </w:rPr>
      </w:pPr>
      <w:r w:rsidRPr="005431BD">
        <w:rPr>
          <w:rFonts w:ascii="宋体" w:hAnsi="宋体" w:cs="新宋体"/>
          <w:sz w:val="21"/>
          <w:szCs w:val="21"/>
        </w:rPr>
        <w:t>1.</w:t>
      </w:r>
      <w:r w:rsidRPr="005431BD">
        <w:rPr>
          <w:rFonts w:ascii="宋体" w:hAnsi="宋体" w:cs="新宋体" w:hint="eastAsia"/>
          <w:sz w:val="21"/>
          <w:szCs w:val="21"/>
        </w:rPr>
        <w:t>负责强电间内照明配电柜、动力配电柜、医疗设备配电柜、应急照明</w:t>
      </w:r>
      <w:proofErr w:type="gramStart"/>
      <w:r w:rsidRPr="005431BD">
        <w:rPr>
          <w:rFonts w:ascii="宋体" w:hAnsi="宋体" w:cs="新宋体" w:hint="eastAsia"/>
          <w:sz w:val="21"/>
          <w:szCs w:val="21"/>
        </w:rPr>
        <w:t>互投柜日</w:t>
      </w:r>
      <w:proofErr w:type="gramEnd"/>
      <w:r w:rsidRPr="005431BD">
        <w:rPr>
          <w:rFonts w:ascii="宋体" w:hAnsi="宋体" w:cs="新宋体" w:hint="eastAsia"/>
          <w:sz w:val="21"/>
          <w:szCs w:val="21"/>
        </w:rPr>
        <w:t>巡检工作。</w:t>
      </w:r>
    </w:p>
    <w:p w:rsidR="00F359DA" w:rsidRPr="005431BD" w:rsidRDefault="00F359DA" w:rsidP="00F359DA">
      <w:pPr>
        <w:spacing w:line="520" w:lineRule="exact"/>
        <w:ind w:firstLineChars="202" w:firstLine="424"/>
        <w:rPr>
          <w:rFonts w:ascii="宋体" w:cs="新宋体"/>
          <w:b/>
          <w:sz w:val="21"/>
          <w:szCs w:val="21"/>
        </w:rPr>
      </w:pPr>
      <w:r w:rsidRPr="005431BD">
        <w:rPr>
          <w:rFonts w:ascii="宋体" w:hAnsi="宋体" w:cs="新宋体"/>
          <w:sz w:val="21"/>
          <w:szCs w:val="21"/>
        </w:rPr>
        <w:t>2.</w:t>
      </w:r>
      <w:r w:rsidRPr="005431BD">
        <w:rPr>
          <w:rFonts w:ascii="宋体" w:hAnsi="宋体" w:cs="新宋体" w:hint="eastAsia"/>
          <w:sz w:val="21"/>
          <w:szCs w:val="21"/>
        </w:rPr>
        <w:t>负责配电箱的周巡检工作。</w:t>
      </w:r>
    </w:p>
    <w:p w:rsidR="00F359DA" w:rsidRPr="005431BD" w:rsidRDefault="00F359DA" w:rsidP="00F359DA">
      <w:pPr>
        <w:spacing w:line="520" w:lineRule="exact"/>
        <w:ind w:firstLineChars="202" w:firstLine="424"/>
        <w:rPr>
          <w:rFonts w:ascii="宋体" w:cs="新宋体"/>
          <w:b/>
          <w:sz w:val="21"/>
          <w:szCs w:val="21"/>
        </w:rPr>
      </w:pPr>
      <w:r w:rsidRPr="005431BD">
        <w:rPr>
          <w:rFonts w:ascii="宋体" w:hAnsi="宋体" w:cs="新宋体"/>
          <w:sz w:val="21"/>
          <w:szCs w:val="21"/>
        </w:rPr>
        <w:t>3.</w:t>
      </w:r>
      <w:r w:rsidRPr="005431BD">
        <w:rPr>
          <w:rFonts w:ascii="宋体" w:hAnsi="宋体" w:cs="新宋体" w:hint="eastAsia"/>
          <w:sz w:val="21"/>
          <w:szCs w:val="21"/>
        </w:rPr>
        <w:t>负责灯具的维修和巡视工作。</w:t>
      </w:r>
    </w:p>
    <w:p w:rsidR="00F359DA" w:rsidRPr="005431BD" w:rsidRDefault="00F359DA" w:rsidP="00F359DA">
      <w:pPr>
        <w:spacing w:line="520" w:lineRule="exact"/>
        <w:ind w:firstLineChars="202" w:firstLine="424"/>
        <w:rPr>
          <w:rFonts w:ascii="宋体" w:cs="新宋体"/>
          <w:b/>
          <w:sz w:val="21"/>
          <w:szCs w:val="21"/>
        </w:rPr>
      </w:pPr>
      <w:r w:rsidRPr="005431BD">
        <w:rPr>
          <w:rFonts w:ascii="宋体" w:hAnsi="宋体" w:cs="新宋体"/>
          <w:sz w:val="21"/>
          <w:szCs w:val="21"/>
        </w:rPr>
        <w:t>4.</w:t>
      </w:r>
      <w:r w:rsidRPr="005431BD">
        <w:rPr>
          <w:rFonts w:ascii="宋体" w:hAnsi="宋体" w:cs="新宋体" w:hint="eastAsia"/>
          <w:sz w:val="21"/>
          <w:szCs w:val="21"/>
        </w:rPr>
        <w:t>负责开关、空调面板和插座的维修和巡视工作。</w:t>
      </w:r>
    </w:p>
    <w:p w:rsidR="00F359DA" w:rsidRPr="005431BD" w:rsidRDefault="00F359DA" w:rsidP="00F359DA">
      <w:pPr>
        <w:spacing w:line="520" w:lineRule="exact"/>
        <w:ind w:firstLineChars="202" w:firstLine="424"/>
        <w:rPr>
          <w:rFonts w:ascii="宋体" w:cs="新宋体"/>
          <w:b/>
          <w:sz w:val="21"/>
          <w:szCs w:val="21"/>
        </w:rPr>
      </w:pPr>
      <w:r w:rsidRPr="005431BD">
        <w:rPr>
          <w:rFonts w:ascii="宋体" w:hAnsi="宋体" w:cs="新宋体"/>
          <w:sz w:val="21"/>
          <w:szCs w:val="21"/>
        </w:rPr>
        <w:t>5.</w:t>
      </w:r>
      <w:r w:rsidRPr="005431BD">
        <w:rPr>
          <w:rFonts w:ascii="宋体" w:hAnsi="宋体" w:cs="新宋体" w:hint="eastAsia"/>
          <w:sz w:val="21"/>
          <w:szCs w:val="21"/>
        </w:rPr>
        <w:t>负责每季度对强电间、配电箱的保养工作。</w:t>
      </w:r>
    </w:p>
    <w:p w:rsidR="00F359DA" w:rsidRPr="005431BD" w:rsidRDefault="00F359DA" w:rsidP="00F359DA">
      <w:pPr>
        <w:spacing w:line="520" w:lineRule="exact"/>
        <w:ind w:firstLineChars="202" w:firstLine="424"/>
        <w:rPr>
          <w:rFonts w:ascii="宋体" w:cs="新宋体"/>
          <w:b/>
          <w:sz w:val="21"/>
          <w:szCs w:val="21"/>
        </w:rPr>
      </w:pPr>
      <w:r w:rsidRPr="005431BD">
        <w:rPr>
          <w:rFonts w:ascii="宋体" w:hAnsi="宋体" w:cs="新宋体"/>
          <w:sz w:val="21"/>
          <w:szCs w:val="21"/>
        </w:rPr>
        <w:t>6.</w:t>
      </w:r>
      <w:r w:rsidRPr="005431BD">
        <w:rPr>
          <w:rFonts w:ascii="宋体" w:hAnsi="宋体" w:cs="新宋体" w:hint="eastAsia"/>
          <w:sz w:val="21"/>
          <w:szCs w:val="21"/>
        </w:rPr>
        <w:t>负责每季度对公共区域各种灯具的擦拭工作。</w:t>
      </w:r>
    </w:p>
    <w:p w:rsidR="00F359DA" w:rsidRPr="005431BD" w:rsidRDefault="00F359DA" w:rsidP="00F359DA">
      <w:pPr>
        <w:spacing w:line="520" w:lineRule="exact"/>
        <w:ind w:firstLineChars="202" w:firstLine="424"/>
        <w:rPr>
          <w:rFonts w:ascii="宋体" w:cs="新宋体"/>
          <w:b/>
          <w:sz w:val="21"/>
          <w:szCs w:val="21"/>
        </w:rPr>
      </w:pPr>
      <w:r w:rsidRPr="005431BD">
        <w:rPr>
          <w:rFonts w:ascii="宋体" w:hAnsi="宋体" w:cs="新宋体"/>
          <w:sz w:val="21"/>
          <w:szCs w:val="21"/>
        </w:rPr>
        <w:t>7.</w:t>
      </w:r>
      <w:r w:rsidRPr="005431BD">
        <w:rPr>
          <w:rFonts w:ascii="宋体" w:hAnsi="宋体" w:cs="新宋体" w:hint="eastAsia"/>
          <w:sz w:val="21"/>
          <w:szCs w:val="21"/>
        </w:rPr>
        <w:t>负责每季度各类电机的保养维修工作。</w:t>
      </w:r>
    </w:p>
    <w:p w:rsidR="00F359DA" w:rsidRPr="005431BD" w:rsidRDefault="00F359DA" w:rsidP="00F359DA">
      <w:pPr>
        <w:spacing w:line="520" w:lineRule="exact"/>
        <w:ind w:firstLineChars="202" w:firstLine="424"/>
        <w:rPr>
          <w:rFonts w:ascii="宋体" w:cs="新宋体"/>
          <w:b/>
          <w:sz w:val="21"/>
          <w:szCs w:val="21"/>
        </w:rPr>
      </w:pPr>
      <w:r w:rsidRPr="005431BD">
        <w:rPr>
          <w:rFonts w:ascii="宋体" w:hAnsi="宋体" w:cs="新宋体"/>
          <w:sz w:val="21"/>
          <w:szCs w:val="21"/>
        </w:rPr>
        <w:t>8.</w:t>
      </w:r>
      <w:r w:rsidRPr="005431BD">
        <w:rPr>
          <w:rFonts w:ascii="宋体" w:hAnsi="宋体" w:cs="新宋体" w:hint="eastAsia"/>
          <w:sz w:val="21"/>
          <w:szCs w:val="21"/>
        </w:rPr>
        <w:t>受理各科室照明、插座等临时故障的报修，按规定时间到达现场进行处理。</w:t>
      </w:r>
    </w:p>
    <w:p w:rsidR="00F359DA" w:rsidRPr="005431BD" w:rsidRDefault="00F359DA" w:rsidP="00F359DA">
      <w:pPr>
        <w:spacing w:line="520" w:lineRule="exact"/>
        <w:ind w:firstLineChars="202" w:firstLine="424"/>
        <w:rPr>
          <w:rFonts w:ascii="宋体" w:cs="新宋体"/>
          <w:b/>
          <w:sz w:val="21"/>
          <w:szCs w:val="21"/>
        </w:rPr>
      </w:pPr>
      <w:r w:rsidRPr="005431BD">
        <w:rPr>
          <w:rFonts w:ascii="宋体" w:hAnsi="宋体" w:cs="新宋体" w:hint="eastAsia"/>
          <w:sz w:val="21"/>
          <w:szCs w:val="21"/>
        </w:rPr>
        <w:t>（五）物业总值班</w:t>
      </w:r>
    </w:p>
    <w:p w:rsidR="00F359DA" w:rsidRPr="005431BD" w:rsidRDefault="00F359DA" w:rsidP="00F359DA">
      <w:pPr>
        <w:spacing w:line="520" w:lineRule="exact"/>
        <w:ind w:firstLineChars="202" w:firstLine="424"/>
        <w:rPr>
          <w:rFonts w:ascii="宋体" w:cs="新宋体"/>
          <w:b/>
          <w:sz w:val="21"/>
          <w:szCs w:val="21"/>
        </w:rPr>
      </w:pPr>
      <w:r w:rsidRPr="005431BD">
        <w:rPr>
          <w:rFonts w:ascii="宋体" w:hAnsi="宋体" w:cs="新宋体"/>
          <w:sz w:val="21"/>
          <w:szCs w:val="21"/>
        </w:rPr>
        <w:t>1.</w:t>
      </w:r>
      <w:r w:rsidRPr="005431BD">
        <w:rPr>
          <w:rFonts w:ascii="宋体" w:hAnsi="宋体" w:cs="新宋体" w:hint="eastAsia"/>
          <w:sz w:val="21"/>
          <w:szCs w:val="21"/>
        </w:rPr>
        <w:t>负责监控系统的日常管理维护工作。</w:t>
      </w:r>
    </w:p>
    <w:p w:rsidR="00F359DA" w:rsidRPr="005431BD" w:rsidRDefault="00F359DA" w:rsidP="00F359DA">
      <w:pPr>
        <w:spacing w:line="520" w:lineRule="exact"/>
        <w:ind w:firstLineChars="202" w:firstLine="424"/>
        <w:rPr>
          <w:rFonts w:ascii="宋体" w:cs="新宋体"/>
          <w:b/>
          <w:sz w:val="21"/>
          <w:szCs w:val="21"/>
        </w:rPr>
      </w:pPr>
      <w:r w:rsidRPr="005431BD">
        <w:rPr>
          <w:rFonts w:ascii="宋体" w:hAnsi="宋体" w:cs="新宋体"/>
          <w:sz w:val="21"/>
          <w:szCs w:val="21"/>
        </w:rPr>
        <w:t>2.</w:t>
      </w:r>
      <w:r w:rsidRPr="005431BD">
        <w:rPr>
          <w:rFonts w:ascii="宋体" w:hAnsi="宋体" w:cs="新宋体" w:hint="eastAsia"/>
          <w:sz w:val="21"/>
          <w:szCs w:val="21"/>
        </w:rPr>
        <w:t>负责设备运行数据监测监控和综合报修事项的受理、记录、派单协调，并进行事件追踪和结果反馈等工作。</w:t>
      </w:r>
    </w:p>
    <w:p w:rsidR="00F359DA" w:rsidRPr="005431BD" w:rsidRDefault="00F359DA" w:rsidP="00F359DA">
      <w:pPr>
        <w:spacing w:line="520" w:lineRule="exact"/>
        <w:ind w:firstLineChars="202" w:firstLine="424"/>
        <w:rPr>
          <w:rFonts w:ascii="宋体" w:cs="新宋体"/>
          <w:b/>
          <w:sz w:val="21"/>
          <w:szCs w:val="21"/>
        </w:rPr>
      </w:pPr>
      <w:r w:rsidRPr="005431BD">
        <w:rPr>
          <w:rFonts w:ascii="宋体" w:hAnsi="宋体" w:cs="新宋体"/>
          <w:sz w:val="21"/>
          <w:szCs w:val="21"/>
        </w:rPr>
        <w:t>3.</w:t>
      </w:r>
      <w:r w:rsidRPr="005431BD">
        <w:rPr>
          <w:rFonts w:ascii="宋体" w:hAnsi="宋体" w:cs="新宋体" w:hint="eastAsia"/>
          <w:sz w:val="21"/>
          <w:szCs w:val="21"/>
        </w:rPr>
        <w:t>按要求进行相关的基础运行数据分析、汇总，并及时填写各项记录表单。</w:t>
      </w:r>
    </w:p>
    <w:p w:rsidR="00F359DA" w:rsidRPr="005431BD" w:rsidRDefault="00F359DA" w:rsidP="00F359DA">
      <w:pPr>
        <w:spacing w:line="520" w:lineRule="exact"/>
        <w:ind w:firstLineChars="202" w:firstLine="424"/>
        <w:rPr>
          <w:rFonts w:ascii="宋体" w:cs="新宋体"/>
          <w:b/>
          <w:sz w:val="21"/>
          <w:szCs w:val="21"/>
        </w:rPr>
      </w:pPr>
      <w:r w:rsidRPr="005431BD">
        <w:rPr>
          <w:rFonts w:ascii="宋体" w:hAnsi="宋体" w:cs="新宋体"/>
          <w:sz w:val="21"/>
          <w:szCs w:val="21"/>
        </w:rPr>
        <w:t>4.</w:t>
      </w:r>
      <w:r w:rsidRPr="005431BD">
        <w:rPr>
          <w:rFonts w:ascii="宋体" w:hAnsi="宋体" w:cs="新宋体" w:hint="eastAsia"/>
          <w:sz w:val="21"/>
          <w:szCs w:val="21"/>
        </w:rPr>
        <w:t>遇有紧急情况，及时上报总务处主要负责人，完成上级</w:t>
      </w:r>
      <w:r>
        <w:rPr>
          <w:rFonts w:ascii="宋体" w:hAnsi="宋体" w:cs="新宋体" w:hint="eastAsia"/>
          <w:sz w:val="21"/>
          <w:szCs w:val="21"/>
        </w:rPr>
        <w:t>交办</w:t>
      </w:r>
      <w:r w:rsidRPr="005431BD">
        <w:rPr>
          <w:rFonts w:ascii="宋体" w:hAnsi="宋体" w:cs="新宋体" w:hint="eastAsia"/>
          <w:sz w:val="21"/>
          <w:szCs w:val="21"/>
        </w:rPr>
        <w:t>的应急情况处理工作。</w:t>
      </w:r>
    </w:p>
    <w:p w:rsidR="00F359DA" w:rsidRPr="005431BD" w:rsidRDefault="00F359DA" w:rsidP="00F359DA">
      <w:pPr>
        <w:spacing w:line="520" w:lineRule="exact"/>
        <w:ind w:firstLineChars="202" w:firstLine="424"/>
        <w:rPr>
          <w:rFonts w:ascii="宋体" w:cs="新宋体"/>
          <w:b/>
          <w:sz w:val="21"/>
          <w:szCs w:val="21"/>
        </w:rPr>
      </w:pPr>
      <w:r w:rsidRPr="005431BD">
        <w:rPr>
          <w:rFonts w:ascii="宋体" w:hAnsi="宋体" w:cs="新宋体" w:hint="eastAsia"/>
          <w:sz w:val="21"/>
          <w:szCs w:val="21"/>
        </w:rPr>
        <w:t>（六）电梯服务</w:t>
      </w:r>
    </w:p>
    <w:p w:rsidR="00F359DA" w:rsidRPr="005431BD" w:rsidRDefault="00F359DA" w:rsidP="00F359DA">
      <w:pPr>
        <w:spacing w:line="520" w:lineRule="exact"/>
        <w:ind w:firstLineChars="202" w:firstLine="424"/>
        <w:rPr>
          <w:rFonts w:ascii="宋体" w:cs="新宋体"/>
          <w:b/>
          <w:sz w:val="21"/>
          <w:szCs w:val="21"/>
        </w:rPr>
      </w:pPr>
      <w:r w:rsidRPr="005431BD">
        <w:rPr>
          <w:rFonts w:ascii="宋体" w:hAnsi="宋体" w:cs="新宋体"/>
          <w:sz w:val="21"/>
          <w:szCs w:val="21"/>
        </w:rPr>
        <w:t>1.</w:t>
      </w:r>
      <w:proofErr w:type="gramStart"/>
      <w:r w:rsidRPr="005431BD">
        <w:rPr>
          <w:rFonts w:ascii="宋体" w:hAnsi="宋体" w:cs="新宋体" w:hint="eastAsia"/>
          <w:sz w:val="21"/>
          <w:szCs w:val="21"/>
        </w:rPr>
        <w:t>司梯员</w:t>
      </w:r>
      <w:proofErr w:type="gramEnd"/>
      <w:r w:rsidRPr="005431BD">
        <w:rPr>
          <w:rFonts w:ascii="宋体" w:hAnsi="宋体" w:cs="新宋体" w:hint="eastAsia"/>
          <w:sz w:val="21"/>
          <w:szCs w:val="21"/>
        </w:rPr>
        <w:t>为医院工作人员及患者提供工作时段的服务。</w:t>
      </w:r>
    </w:p>
    <w:p w:rsidR="00F359DA" w:rsidRPr="005431BD" w:rsidRDefault="00F359DA" w:rsidP="00F359DA">
      <w:pPr>
        <w:spacing w:line="520" w:lineRule="exact"/>
        <w:ind w:firstLineChars="202" w:firstLine="424"/>
        <w:rPr>
          <w:rFonts w:ascii="宋体" w:cs="新宋体"/>
          <w:b/>
          <w:sz w:val="21"/>
          <w:szCs w:val="21"/>
        </w:rPr>
      </w:pPr>
      <w:r w:rsidRPr="005431BD">
        <w:rPr>
          <w:rFonts w:ascii="宋体" w:hAnsi="宋体" w:cs="新宋体"/>
          <w:sz w:val="21"/>
          <w:szCs w:val="21"/>
        </w:rPr>
        <w:t>2.</w:t>
      </w:r>
      <w:r w:rsidRPr="005431BD">
        <w:rPr>
          <w:rFonts w:ascii="宋体" w:hAnsi="宋体" w:cs="新宋体" w:hint="eastAsia"/>
          <w:sz w:val="21"/>
          <w:szCs w:val="21"/>
        </w:rPr>
        <w:t>负责安排在电梯使用高峰期一层</w:t>
      </w:r>
      <w:proofErr w:type="gramStart"/>
      <w:r w:rsidRPr="005431BD">
        <w:rPr>
          <w:rFonts w:ascii="宋体" w:hAnsi="宋体" w:cs="新宋体" w:hint="eastAsia"/>
          <w:sz w:val="21"/>
          <w:szCs w:val="21"/>
        </w:rPr>
        <w:t>的导梯服务</w:t>
      </w:r>
      <w:proofErr w:type="gramEnd"/>
      <w:r w:rsidRPr="005431BD">
        <w:rPr>
          <w:rFonts w:ascii="宋体" w:hAnsi="宋体" w:cs="新宋体" w:hint="eastAsia"/>
          <w:sz w:val="21"/>
          <w:szCs w:val="21"/>
        </w:rPr>
        <w:t>，并安排扶梯引导。</w:t>
      </w:r>
    </w:p>
    <w:p w:rsidR="00F359DA" w:rsidRPr="005431BD" w:rsidRDefault="00F359DA" w:rsidP="00F359DA">
      <w:pPr>
        <w:spacing w:line="520" w:lineRule="exact"/>
        <w:ind w:firstLineChars="202" w:firstLine="424"/>
        <w:rPr>
          <w:rFonts w:ascii="宋体" w:cs="新宋体"/>
          <w:b/>
          <w:sz w:val="21"/>
          <w:szCs w:val="21"/>
        </w:rPr>
      </w:pPr>
      <w:r w:rsidRPr="005431BD">
        <w:rPr>
          <w:rFonts w:ascii="宋体" w:hAnsi="宋体" w:cs="新宋体"/>
          <w:sz w:val="21"/>
          <w:szCs w:val="21"/>
        </w:rPr>
        <w:t>3.</w:t>
      </w:r>
      <w:r w:rsidRPr="005431BD">
        <w:rPr>
          <w:rFonts w:ascii="宋体" w:hAnsi="宋体" w:cs="新宋体" w:hint="eastAsia"/>
          <w:sz w:val="21"/>
          <w:szCs w:val="21"/>
        </w:rPr>
        <w:t>负责按医院主管部门指令，合理安排各部电梯运行时间及人员排班。</w:t>
      </w:r>
    </w:p>
    <w:p w:rsidR="00F359DA" w:rsidRPr="005431BD" w:rsidRDefault="00F359DA" w:rsidP="00F359DA">
      <w:pPr>
        <w:spacing w:line="520" w:lineRule="exact"/>
        <w:ind w:firstLineChars="202" w:firstLine="424"/>
        <w:rPr>
          <w:rFonts w:ascii="宋体" w:cs="新宋体"/>
          <w:b/>
          <w:sz w:val="21"/>
          <w:szCs w:val="21"/>
        </w:rPr>
      </w:pPr>
      <w:r w:rsidRPr="005431BD">
        <w:rPr>
          <w:rFonts w:ascii="宋体" w:hAnsi="宋体" w:cs="新宋体"/>
          <w:sz w:val="21"/>
          <w:szCs w:val="21"/>
        </w:rPr>
        <w:t>4.</w:t>
      </w:r>
      <w:r w:rsidRPr="005431BD">
        <w:rPr>
          <w:rFonts w:ascii="宋体" w:hAnsi="宋体" w:cs="新宋体" w:hint="eastAsia"/>
          <w:sz w:val="21"/>
          <w:szCs w:val="21"/>
        </w:rPr>
        <w:t>特殊情况安排专</w:t>
      </w:r>
      <w:proofErr w:type="gramStart"/>
      <w:r w:rsidRPr="005431BD">
        <w:rPr>
          <w:rFonts w:ascii="宋体" w:hAnsi="宋体" w:cs="新宋体" w:hint="eastAsia"/>
          <w:sz w:val="21"/>
          <w:szCs w:val="21"/>
        </w:rPr>
        <w:t>梯司梯员</w:t>
      </w:r>
      <w:proofErr w:type="gramEnd"/>
      <w:r w:rsidRPr="005431BD">
        <w:rPr>
          <w:rFonts w:ascii="宋体" w:hAnsi="宋体" w:cs="新宋体" w:hint="eastAsia"/>
          <w:sz w:val="21"/>
          <w:szCs w:val="21"/>
        </w:rPr>
        <w:t>服务。</w:t>
      </w:r>
    </w:p>
    <w:p w:rsidR="00F359DA" w:rsidRPr="005431BD" w:rsidRDefault="00F359DA" w:rsidP="00F359DA">
      <w:pPr>
        <w:spacing w:line="520" w:lineRule="exact"/>
        <w:ind w:firstLineChars="202" w:firstLine="424"/>
        <w:rPr>
          <w:rFonts w:ascii="宋体" w:cs="新宋体"/>
          <w:b/>
          <w:sz w:val="21"/>
          <w:szCs w:val="21"/>
        </w:rPr>
      </w:pPr>
      <w:r w:rsidRPr="005431BD">
        <w:rPr>
          <w:rFonts w:ascii="宋体" w:hAnsi="宋体" w:cs="新宋体"/>
          <w:sz w:val="21"/>
          <w:szCs w:val="21"/>
        </w:rPr>
        <w:lastRenderedPageBreak/>
        <w:t>5.</w:t>
      </w:r>
      <w:r w:rsidRPr="005431BD">
        <w:rPr>
          <w:rFonts w:ascii="宋体" w:hAnsi="宋体" w:cs="新宋体" w:hint="eastAsia"/>
          <w:sz w:val="21"/>
          <w:szCs w:val="21"/>
        </w:rPr>
        <w:t>负责所辖区域内电梯故障的紧急报修，听从专业维保人员指令安抚疏导乘客。</w:t>
      </w:r>
    </w:p>
    <w:p w:rsidR="00F359DA" w:rsidRPr="005431BD" w:rsidRDefault="00F359DA" w:rsidP="00F359DA">
      <w:pPr>
        <w:spacing w:line="520" w:lineRule="exact"/>
        <w:ind w:firstLineChars="202" w:firstLine="424"/>
        <w:rPr>
          <w:rFonts w:ascii="宋体" w:cs="新宋体"/>
          <w:b/>
          <w:sz w:val="21"/>
          <w:szCs w:val="21"/>
        </w:rPr>
      </w:pPr>
      <w:r w:rsidRPr="005431BD">
        <w:rPr>
          <w:rFonts w:ascii="宋体" w:hAnsi="宋体" w:cs="新宋体"/>
          <w:sz w:val="21"/>
          <w:szCs w:val="21"/>
        </w:rPr>
        <w:t>6.</w:t>
      </w:r>
      <w:r w:rsidRPr="005431BD">
        <w:rPr>
          <w:rFonts w:ascii="宋体" w:hAnsi="宋体" w:cs="新宋体" w:hint="eastAsia"/>
          <w:sz w:val="21"/>
          <w:szCs w:val="21"/>
        </w:rPr>
        <w:t>负责日常电梯轿厢和扶梯通路内外保洁维护及运行中安全隐患的排查上报。</w:t>
      </w:r>
    </w:p>
    <w:p w:rsidR="00F359DA" w:rsidRPr="005431BD" w:rsidRDefault="00F359DA" w:rsidP="00F359DA">
      <w:pPr>
        <w:spacing w:line="520" w:lineRule="exact"/>
        <w:ind w:firstLineChars="202" w:firstLine="424"/>
        <w:rPr>
          <w:rFonts w:ascii="宋体" w:cs="新宋体"/>
          <w:b/>
          <w:sz w:val="21"/>
          <w:szCs w:val="21"/>
        </w:rPr>
      </w:pPr>
      <w:r w:rsidRPr="005431BD">
        <w:rPr>
          <w:rFonts w:ascii="宋体" w:hAnsi="宋体" w:cs="新宋体"/>
          <w:sz w:val="21"/>
          <w:szCs w:val="21"/>
        </w:rPr>
        <w:t>7.</w:t>
      </w:r>
      <w:r w:rsidRPr="005431BD">
        <w:rPr>
          <w:rFonts w:ascii="宋体" w:hAnsi="宋体" w:cs="新宋体" w:hint="eastAsia"/>
          <w:sz w:val="21"/>
          <w:szCs w:val="21"/>
        </w:rPr>
        <w:t>负责乘坐电梯客人去向的报站。</w:t>
      </w:r>
    </w:p>
    <w:p w:rsidR="00F359DA" w:rsidRPr="005431BD" w:rsidRDefault="00F359DA" w:rsidP="00F359DA">
      <w:pPr>
        <w:spacing w:line="520" w:lineRule="exact"/>
        <w:ind w:firstLineChars="202" w:firstLine="424"/>
        <w:rPr>
          <w:rFonts w:ascii="宋体" w:cs="新宋体"/>
          <w:b/>
          <w:sz w:val="21"/>
          <w:szCs w:val="21"/>
        </w:rPr>
      </w:pPr>
      <w:r w:rsidRPr="005431BD">
        <w:rPr>
          <w:rFonts w:ascii="宋体" w:hAnsi="宋体" w:cs="新宋体" w:hint="eastAsia"/>
          <w:sz w:val="21"/>
          <w:szCs w:val="21"/>
        </w:rPr>
        <w:t>（七）保安服务</w:t>
      </w:r>
    </w:p>
    <w:p w:rsidR="00F359DA" w:rsidRPr="005431BD" w:rsidRDefault="00F359DA" w:rsidP="00F359DA">
      <w:pPr>
        <w:spacing w:line="520" w:lineRule="exact"/>
        <w:ind w:firstLineChars="202" w:firstLine="424"/>
        <w:rPr>
          <w:rFonts w:ascii="宋体" w:cs="新宋体"/>
          <w:b/>
          <w:sz w:val="21"/>
          <w:szCs w:val="21"/>
        </w:rPr>
      </w:pPr>
      <w:r w:rsidRPr="005431BD">
        <w:rPr>
          <w:rFonts w:ascii="宋体" w:hAnsi="宋体" w:cs="新宋体"/>
          <w:sz w:val="21"/>
          <w:szCs w:val="21"/>
        </w:rPr>
        <w:t>1.</w:t>
      </w:r>
      <w:r w:rsidRPr="005431BD">
        <w:rPr>
          <w:rFonts w:ascii="宋体" w:hAnsi="宋体" w:cs="新宋体" w:hint="eastAsia"/>
          <w:sz w:val="21"/>
          <w:szCs w:val="21"/>
        </w:rPr>
        <w:t>根据门诊楼的实际情况，结合防控的目标、范围、单位的工作性质（服务）、来往人员车辆等特点，科学合理有效的安排好岗哨，队员岗哨设置要达到与</w:t>
      </w:r>
      <w:r>
        <w:rPr>
          <w:rFonts w:ascii="宋体" w:hAnsi="宋体" w:cs="新宋体" w:hint="eastAsia"/>
          <w:sz w:val="21"/>
          <w:szCs w:val="21"/>
        </w:rPr>
        <w:t>本项目</w:t>
      </w:r>
      <w:r w:rsidRPr="005431BD">
        <w:rPr>
          <w:rFonts w:ascii="宋体" w:hAnsi="宋体" w:cs="新宋体" w:hint="eastAsia"/>
          <w:sz w:val="21"/>
          <w:szCs w:val="21"/>
        </w:rPr>
        <w:t>的技防、物防无缝对接，打造三位一体的防控体系。</w:t>
      </w:r>
    </w:p>
    <w:p w:rsidR="00F359DA" w:rsidRPr="005431BD" w:rsidRDefault="00F359DA" w:rsidP="00F359DA">
      <w:pPr>
        <w:spacing w:line="520" w:lineRule="exact"/>
        <w:ind w:firstLineChars="202" w:firstLine="424"/>
        <w:rPr>
          <w:rFonts w:ascii="宋体" w:cs="新宋体"/>
          <w:b/>
          <w:sz w:val="21"/>
          <w:szCs w:val="21"/>
        </w:rPr>
      </w:pPr>
      <w:r w:rsidRPr="005431BD">
        <w:rPr>
          <w:rFonts w:ascii="宋体" w:hAnsi="宋体" w:cs="新宋体"/>
          <w:sz w:val="21"/>
          <w:szCs w:val="21"/>
        </w:rPr>
        <w:t>2.</w:t>
      </w:r>
      <w:r w:rsidRPr="005431BD">
        <w:rPr>
          <w:rFonts w:ascii="宋体" w:hAnsi="宋体" w:cs="新宋体" w:hint="eastAsia"/>
          <w:sz w:val="21"/>
          <w:szCs w:val="21"/>
        </w:rPr>
        <w:t>根据项目实际情况和安全部门、行业规范要求，制订各类制度，由此规范</w:t>
      </w:r>
      <w:r>
        <w:rPr>
          <w:rFonts w:ascii="宋体" w:hAnsi="宋体" w:cs="新宋体" w:hint="eastAsia"/>
          <w:sz w:val="21"/>
          <w:szCs w:val="21"/>
        </w:rPr>
        <w:t>安保</w:t>
      </w:r>
      <w:r w:rsidRPr="005431BD">
        <w:rPr>
          <w:rFonts w:ascii="宋体" w:hAnsi="宋体" w:cs="新宋体" w:hint="eastAsia"/>
          <w:sz w:val="21"/>
          <w:szCs w:val="21"/>
        </w:rPr>
        <w:t>队员的个人行为。</w:t>
      </w:r>
    </w:p>
    <w:p w:rsidR="00F359DA" w:rsidRPr="005431BD" w:rsidRDefault="00F359DA" w:rsidP="00F359DA">
      <w:pPr>
        <w:spacing w:line="520" w:lineRule="exact"/>
        <w:ind w:firstLineChars="202" w:firstLine="424"/>
        <w:rPr>
          <w:rFonts w:ascii="宋体" w:cs="新宋体"/>
          <w:b/>
          <w:sz w:val="21"/>
          <w:szCs w:val="21"/>
        </w:rPr>
      </w:pPr>
      <w:r w:rsidRPr="005431BD">
        <w:rPr>
          <w:rFonts w:ascii="宋体" w:hAnsi="宋体" w:cs="新宋体"/>
          <w:sz w:val="21"/>
          <w:szCs w:val="21"/>
        </w:rPr>
        <w:t>3.</w:t>
      </w:r>
      <w:r w:rsidRPr="005431BD">
        <w:rPr>
          <w:rFonts w:ascii="宋体" w:hAnsi="宋体" w:cs="新宋体" w:hint="eastAsia"/>
          <w:sz w:val="21"/>
          <w:szCs w:val="21"/>
        </w:rPr>
        <w:t>建立一整套的处置突发事件情况预案，建立应急小分队，定期组织进行演练（每季一次，全年不得少于四次）。</w:t>
      </w:r>
    </w:p>
    <w:p w:rsidR="00F359DA" w:rsidRPr="005431BD" w:rsidRDefault="00F359DA" w:rsidP="00F359DA">
      <w:pPr>
        <w:spacing w:line="520" w:lineRule="exact"/>
        <w:ind w:firstLineChars="202" w:firstLine="424"/>
        <w:rPr>
          <w:rFonts w:ascii="宋体" w:cs="新宋体"/>
          <w:b/>
          <w:sz w:val="21"/>
          <w:szCs w:val="21"/>
        </w:rPr>
      </w:pPr>
      <w:r w:rsidRPr="005431BD">
        <w:rPr>
          <w:rFonts w:ascii="宋体" w:hAnsi="宋体" w:cs="新宋体"/>
          <w:sz w:val="21"/>
          <w:szCs w:val="21"/>
        </w:rPr>
        <w:t>4.</w:t>
      </w:r>
      <w:r w:rsidRPr="005431BD">
        <w:rPr>
          <w:rFonts w:ascii="宋体" w:hAnsi="宋体" w:cs="新宋体" w:hint="eastAsia"/>
          <w:sz w:val="21"/>
          <w:szCs w:val="21"/>
        </w:rPr>
        <w:t>强化队员技能培训，增强提高队员的业务能力，打造一支身体过硬、训练有素、爱岗敬业的安保队伍。</w:t>
      </w:r>
    </w:p>
    <w:p w:rsidR="00F359DA" w:rsidRPr="005431BD" w:rsidRDefault="00F359DA" w:rsidP="00F359DA">
      <w:pPr>
        <w:spacing w:line="520" w:lineRule="exact"/>
        <w:ind w:firstLineChars="202" w:firstLine="424"/>
        <w:rPr>
          <w:rFonts w:ascii="宋体" w:cs="新宋体"/>
          <w:b/>
          <w:sz w:val="21"/>
          <w:szCs w:val="21"/>
        </w:rPr>
      </w:pPr>
      <w:r w:rsidRPr="005431BD">
        <w:rPr>
          <w:rFonts w:ascii="宋体" w:hAnsi="宋体" w:cs="新宋体"/>
          <w:sz w:val="21"/>
          <w:szCs w:val="21"/>
        </w:rPr>
        <w:t>5.</w:t>
      </w:r>
      <w:r w:rsidRPr="005431BD">
        <w:rPr>
          <w:rFonts w:ascii="宋体" w:hAnsi="宋体" w:cs="新宋体" w:hint="eastAsia"/>
          <w:sz w:val="21"/>
          <w:szCs w:val="21"/>
        </w:rPr>
        <w:t>建立训练、培训机制（有计划、有组织的对队员进行技能及业务训练，每周</w:t>
      </w:r>
      <w:r w:rsidRPr="005431BD">
        <w:rPr>
          <w:rFonts w:ascii="宋体" w:hAnsi="宋体" w:cs="新宋体"/>
          <w:sz w:val="21"/>
          <w:szCs w:val="21"/>
        </w:rPr>
        <w:t>2—3</w:t>
      </w:r>
      <w:r w:rsidRPr="005431BD">
        <w:rPr>
          <w:rFonts w:ascii="宋体" w:hAnsi="宋体" w:cs="新宋体" w:hint="eastAsia"/>
          <w:sz w:val="21"/>
          <w:szCs w:val="21"/>
        </w:rPr>
        <w:t>次）</w:t>
      </w:r>
      <w:r>
        <w:rPr>
          <w:rFonts w:ascii="宋体" w:hAnsi="宋体" w:cs="新宋体" w:hint="eastAsia"/>
          <w:sz w:val="21"/>
          <w:szCs w:val="21"/>
        </w:rPr>
        <w:t>。</w:t>
      </w:r>
    </w:p>
    <w:p w:rsidR="00F359DA" w:rsidRPr="005431BD" w:rsidRDefault="00F359DA" w:rsidP="00F359DA">
      <w:pPr>
        <w:spacing w:line="520" w:lineRule="exact"/>
        <w:ind w:firstLineChars="202" w:firstLine="424"/>
        <w:rPr>
          <w:rFonts w:ascii="宋体" w:cs="新宋体"/>
          <w:b/>
          <w:sz w:val="21"/>
          <w:szCs w:val="21"/>
        </w:rPr>
      </w:pPr>
      <w:r w:rsidRPr="005431BD">
        <w:rPr>
          <w:rFonts w:ascii="宋体" w:hAnsi="宋体" w:cs="新宋体"/>
          <w:sz w:val="21"/>
          <w:szCs w:val="21"/>
        </w:rPr>
        <w:t>6.</w:t>
      </w:r>
      <w:r w:rsidRPr="005431BD">
        <w:rPr>
          <w:rFonts w:ascii="宋体" w:hAnsi="宋体" w:cs="新宋体" w:hint="eastAsia"/>
          <w:sz w:val="21"/>
          <w:szCs w:val="21"/>
        </w:rPr>
        <w:t>由于乙方人员工作防控措施不当或不到位，对甲方造成影响（相关部门查出问题对</w:t>
      </w:r>
      <w:r>
        <w:rPr>
          <w:rFonts w:ascii="宋体" w:hAnsi="宋体" w:cs="新宋体" w:hint="eastAsia"/>
          <w:sz w:val="21"/>
          <w:szCs w:val="21"/>
        </w:rPr>
        <w:t>甲方</w:t>
      </w:r>
      <w:r w:rsidRPr="005431BD">
        <w:rPr>
          <w:rFonts w:ascii="宋体" w:hAnsi="宋体" w:cs="新宋体" w:hint="eastAsia"/>
          <w:sz w:val="21"/>
          <w:szCs w:val="21"/>
        </w:rPr>
        <w:t>做出处罚决定）或造成经济损失的，由乙方负责消除影响</w:t>
      </w:r>
      <w:r>
        <w:rPr>
          <w:rFonts w:ascii="宋体" w:hAnsi="宋体" w:cs="新宋体" w:hint="eastAsia"/>
          <w:sz w:val="21"/>
          <w:szCs w:val="21"/>
        </w:rPr>
        <w:t>、赔偿损失</w:t>
      </w:r>
      <w:r w:rsidRPr="005431BD">
        <w:rPr>
          <w:rFonts w:ascii="宋体" w:hAnsi="宋体" w:cs="新宋体" w:hint="eastAsia"/>
          <w:sz w:val="21"/>
          <w:szCs w:val="21"/>
        </w:rPr>
        <w:t>。</w:t>
      </w:r>
    </w:p>
    <w:p w:rsidR="00F359DA" w:rsidRPr="005431BD" w:rsidRDefault="00F359DA" w:rsidP="00F359DA">
      <w:pPr>
        <w:spacing w:line="520" w:lineRule="exact"/>
        <w:ind w:firstLineChars="202" w:firstLine="424"/>
        <w:rPr>
          <w:rFonts w:ascii="宋体" w:cs="新宋体"/>
          <w:b/>
          <w:sz w:val="21"/>
          <w:szCs w:val="21"/>
        </w:rPr>
      </w:pPr>
      <w:r w:rsidRPr="005431BD">
        <w:rPr>
          <w:rFonts w:ascii="宋体" w:hAnsi="宋体" w:cs="新宋体"/>
          <w:sz w:val="21"/>
          <w:szCs w:val="21"/>
        </w:rPr>
        <w:t>7.</w:t>
      </w:r>
      <w:r w:rsidRPr="005431BD">
        <w:rPr>
          <w:rFonts w:ascii="宋体" w:hAnsi="宋体" w:cs="新宋体" w:hint="eastAsia"/>
          <w:sz w:val="21"/>
          <w:szCs w:val="21"/>
        </w:rPr>
        <w:t>如遇特殊情况须服从甲方调动安排。</w:t>
      </w:r>
    </w:p>
    <w:p w:rsidR="00F359DA" w:rsidRPr="005431BD" w:rsidRDefault="00F359DA" w:rsidP="00F359DA">
      <w:pPr>
        <w:spacing w:line="520" w:lineRule="exact"/>
        <w:ind w:firstLineChars="202" w:firstLine="424"/>
        <w:rPr>
          <w:rFonts w:ascii="宋体" w:cs="新宋体"/>
          <w:b/>
          <w:sz w:val="21"/>
          <w:szCs w:val="21"/>
        </w:rPr>
      </w:pPr>
      <w:r w:rsidRPr="005431BD">
        <w:rPr>
          <w:rFonts w:ascii="宋体" w:hAnsi="宋体" w:cs="新宋体" w:hint="eastAsia"/>
          <w:sz w:val="21"/>
          <w:szCs w:val="21"/>
        </w:rPr>
        <w:t>（八）中控服务</w:t>
      </w:r>
    </w:p>
    <w:p w:rsidR="00F359DA" w:rsidRPr="005431BD" w:rsidRDefault="00F359DA" w:rsidP="00F359DA">
      <w:pPr>
        <w:spacing w:line="520" w:lineRule="exact"/>
        <w:ind w:firstLineChars="202" w:firstLine="424"/>
        <w:rPr>
          <w:rFonts w:ascii="宋体" w:cs="新宋体"/>
          <w:b/>
          <w:sz w:val="21"/>
          <w:szCs w:val="21"/>
        </w:rPr>
      </w:pPr>
      <w:r w:rsidRPr="005431BD">
        <w:rPr>
          <w:rFonts w:ascii="宋体" w:hAnsi="宋体" w:cs="新宋体"/>
          <w:sz w:val="21"/>
          <w:szCs w:val="21"/>
        </w:rPr>
        <w:t>1.</w:t>
      </w:r>
      <w:r w:rsidRPr="005431BD">
        <w:rPr>
          <w:rFonts w:ascii="宋体" w:hAnsi="宋体" w:cs="新宋体" w:hint="eastAsia"/>
          <w:sz w:val="21"/>
          <w:szCs w:val="21"/>
        </w:rPr>
        <w:t>消防报警设备﹑视频监控设备﹑广播系统﹑应急系统的管理与使用。</w:t>
      </w:r>
    </w:p>
    <w:p w:rsidR="00F359DA" w:rsidRPr="005431BD" w:rsidRDefault="00F359DA" w:rsidP="00F359DA">
      <w:pPr>
        <w:spacing w:line="520" w:lineRule="exact"/>
        <w:ind w:firstLineChars="202" w:firstLine="424"/>
        <w:rPr>
          <w:rFonts w:ascii="宋体" w:cs="新宋体"/>
          <w:b/>
          <w:sz w:val="21"/>
          <w:szCs w:val="21"/>
        </w:rPr>
      </w:pPr>
      <w:r w:rsidRPr="005431BD">
        <w:rPr>
          <w:rFonts w:ascii="宋体" w:hAnsi="宋体" w:cs="新宋体"/>
          <w:sz w:val="21"/>
          <w:szCs w:val="21"/>
        </w:rPr>
        <w:t>2.</w:t>
      </w:r>
      <w:r w:rsidRPr="00DC5654">
        <w:rPr>
          <w:rFonts w:ascii="宋体" w:hAnsi="宋体" w:cs="新宋体" w:hint="eastAsia"/>
          <w:sz w:val="21"/>
          <w:szCs w:val="21"/>
        </w:rPr>
        <w:t>服务</w:t>
      </w:r>
      <w:proofErr w:type="gramStart"/>
      <w:r w:rsidRPr="00DC5654">
        <w:rPr>
          <w:rFonts w:ascii="宋体" w:hAnsi="宋体" w:cs="新宋体" w:hint="eastAsia"/>
          <w:sz w:val="21"/>
          <w:szCs w:val="21"/>
        </w:rPr>
        <w:t>区域</w:t>
      </w:r>
      <w:r w:rsidRPr="005431BD">
        <w:rPr>
          <w:rFonts w:ascii="宋体" w:hAnsi="宋体" w:cs="新宋体" w:hint="eastAsia"/>
          <w:sz w:val="21"/>
          <w:szCs w:val="21"/>
        </w:rPr>
        <w:t>消防</w:t>
      </w:r>
      <w:proofErr w:type="gramEnd"/>
      <w:r w:rsidRPr="005431BD">
        <w:rPr>
          <w:rFonts w:ascii="宋体" w:hAnsi="宋体" w:cs="新宋体" w:hint="eastAsia"/>
          <w:sz w:val="21"/>
          <w:szCs w:val="21"/>
        </w:rPr>
        <w:t>报警点位、设施的处置，利用监控设备对全</w:t>
      </w:r>
      <w:r>
        <w:rPr>
          <w:rFonts w:ascii="宋体" w:hAnsi="宋体" w:cs="新宋体" w:hint="eastAsia"/>
          <w:sz w:val="21"/>
          <w:szCs w:val="21"/>
        </w:rPr>
        <w:t>院</w:t>
      </w:r>
      <w:r w:rsidRPr="005431BD">
        <w:rPr>
          <w:rFonts w:ascii="宋体" w:hAnsi="宋体" w:cs="新宋体" w:hint="eastAsia"/>
          <w:sz w:val="21"/>
          <w:szCs w:val="21"/>
        </w:rPr>
        <w:t>进行点位巡视检查。</w:t>
      </w:r>
    </w:p>
    <w:p w:rsidR="00F359DA" w:rsidRPr="005431BD" w:rsidRDefault="00F359DA" w:rsidP="00F359DA">
      <w:pPr>
        <w:spacing w:line="520" w:lineRule="exact"/>
        <w:ind w:firstLineChars="202" w:firstLine="424"/>
        <w:rPr>
          <w:rFonts w:ascii="宋体" w:cs="新宋体"/>
          <w:b/>
          <w:sz w:val="21"/>
          <w:szCs w:val="21"/>
        </w:rPr>
      </w:pPr>
      <w:r w:rsidRPr="005431BD">
        <w:rPr>
          <w:rFonts w:ascii="宋体" w:hAnsi="宋体" w:cs="新宋体"/>
          <w:sz w:val="21"/>
          <w:szCs w:val="21"/>
        </w:rPr>
        <w:t>3.</w:t>
      </w:r>
      <w:r w:rsidRPr="005431BD">
        <w:rPr>
          <w:rFonts w:ascii="宋体" w:hAnsi="宋体" w:cs="新宋体" w:hint="eastAsia"/>
          <w:sz w:val="21"/>
          <w:szCs w:val="21"/>
        </w:rPr>
        <w:t>密切注意各类安全隐患信息和设备运转状况。</w:t>
      </w:r>
    </w:p>
    <w:p w:rsidR="00F359DA" w:rsidRPr="005431BD" w:rsidRDefault="00F359DA" w:rsidP="00F359DA">
      <w:pPr>
        <w:spacing w:line="520" w:lineRule="exact"/>
        <w:ind w:firstLineChars="202" w:firstLine="424"/>
        <w:rPr>
          <w:rFonts w:ascii="宋体" w:cs="新宋体"/>
          <w:b/>
          <w:sz w:val="21"/>
          <w:szCs w:val="21"/>
        </w:rPr>
      </w:pPr>
      <w:r w:rsidRPr="005431BD">
        <w:rPr>
          <w:rFonts w:ascii="宋体" w:hAnsi="宋体" w:cs="新宋体"/>
          <w:sz w:val="21"/>
          <w:szCs w:val="21"/>
        </w:rPr>
        <w:t>4.</w:t>
      </w:r>
      <w:r w:rsidRPr="005431BD">
        <w:rPr>
          <w:rFonts w:ascii="宋体" w:hAnsi="宋体" w:cs="新宋体" w:hint="eastAsia"/>
          <w:sz w:val="21"/>
          <w:szCs w:val="21"/>
        </w:rPr>
        <w:t>妥善处理责任范围内的突发事件。</w:t>
      </w:r>
    </w:p>
    <w:p w:rsidR="00F359DA" w:rsidRPr="005431BD" w:rsidRDefault="00F359DA" w:rsidP="00F359DA">
      <w:pPr>
        <w:spacing w:line="520" w:lineRule="exact"/>
        <w:ind w:firstLineChars="202" w:firstLine="424"/>
        <w:rPr>
          <w:rFonts w:ascii="宋体" w:cs="新宋体"/>
          <w:b/>
          <w:sz w:val="21"/>
          <w:szCs w:val="21"/>
        </w:rPr>
      </w:pPr>
      <w:r w:rsidRPr="005431BD">
        <w:rPr>
          <w:rFonts w:ascii="宋体" w:hAnsi="宋体" w:cs="新宋体"/>
          <w:sz w:val="21"/>
          <w:szCs w:val="21"/>
        </w:rPr>
        <w:t>5.</w:t>
      </w:r>
      <w:r w:rsidRPr="005431BD">
        <w:rPr>
          <w:rFonts w:ascii="宋体" w:hAnsi="宋体" w:cs="新宋体" w:hint="eastAsia"/>
          <w:sz w:val="21"/>
          <w:szCs w:val="21"/>
        </w:rPr>
        <w:t>完成</w:t>
      </w:r>
      <w:r>
        <w:rPr>
          <w:rFonts w:ascii="宋体" w:hAnsi="宋体" w:cs="新宋体" w:hint="eastAsia"/>
          <w:sz w:val="21"/>
          <w:szCs w:val="21"/>
        </w:rPr>
        <w:t>甲</w:t>
      </w:r>
      <w:r w:rsidRPr="005431BD">
        <w:rPr>
          <w:rFonts w:ascii="宋体" w:hAnsi="宋体" w:cs="新宋体" w:hint="eastAsia"/>
          <w:sz w:val="21"/>
          <w:szCs w:val="21"/>
        </w:rPr>
        <w:t>方临时交办的其他事项。</w:t>
      </w:r>
    </w:p>
    <w:p w:rsidR="00F359DA" w:rsidRPr="005431BD" w:rsidRDefault="00F359DA" w:rsidP="00F359DA">
      <w:pPr>
        <w:spacing w:line="520" w:lineRule="exact"/>
        <w:ind w:firstLineChars="202" w:firstLine="424"/>
        <w:rPr>
          <w:rFonts w:ascii="宋体" w:cs="新宋体"/>
          <w:b/>
          <w:sz w:val="21"/>
          <w:szCs w:val="21"/>
        </w:rPr>
      </w:pPr>
      <w:r w:rsidRPr="005431BD">
        <w:rPr>
          <w:rFonts w:ascii="宋体" w:hAnsi="宋体" w:cs="新宋体" w:hint="eastAsia"/>
          <w:sz w:val="21"/>
          <w:szCs w:val="21"/>
        </w:rPr>
        <w:t>第</w:t>
      </w:r>
      <w:r>
        <w:rPr>
          <w:rFonts w:ascii="宋体" w:hAnsi="宋体" w:cs="新宋体" w:hint="eastAsia"/>
          <w:sz w:val="21"/>
          <w:szCs w:val="21"/>
        </w:rPr>
        <w:t>四</w:t>
      </w:r>
      <w:r w:rsidRPr="005431BD">
        <w:rPr>
          <w:rFonts w:ascii="宋体" w:hAnsi="宋体" w:cs="新宋体" w:hint="eastAsia"/>
          <w:sz w:val="21"/>
          <w:szCs w:val="21"/>
        </w:rPr>
        <w:t>条乙方提供的服务</w:t>
      </w:r>
      <w:r>
        <w:rPr>
          <w:rFonts w:ascii="宋体" w:hAnsi="宋体" w:cs="新宋体" w:hint="eastAsia"/>
          <w:sz w:val="21"/>
          <w:szCs w:val="21"/>
        </w:rPr>
        <w:t>内容及质量</w:t>
      </w:r>
      <w:r w:rsidRPr="005431BD">
        <w:rPr>
          <w:rFonts w:ascii="宋体" w:hAnsi="宋体" w:cs="新宋体" w:hint="eastAsia"/>
          <w:sz w:val="21"/>
          <w:szCs w:val="21"/>
        </w:rPr>
        <w:t>应达到国家、地方现行标准及</w:t>
      </w:r>
      <w:r>
        <w:rPr>
          <w:rFonts w:ascii="宋体" w:hAnsi="宋体" w:cs="新宋体" w:hint="eastAsia"/>
          <w:sz w:val="21"/>
          <w:szCs w:val="21"/>
        </w:rPr>
        <w:t>招标阶段甲方</w:t>
      </w:r>
      <w:r w:rsidRPr="005431BD">
        <w:rPr>
          <w:rFonts w:ascii="宋体" w:hAnsi="宋体" w:cs="新宋体" w:hint="eastAsia"/>
          <w:sz w:val="21"/>
          <w:szCs w:val="21"/>
        </w:rPr>
        <w:t>招标文件要求和</w:t>
      </w:r>
      <w:r>
        <w:rPr>
          <w:rFonts w:ascii="宋体" w:hAnsi="宋体" w:cs="新宋体" w:hint="eastAsia"/>
          <w:sz w:val="21"/>
          <w:szCs w:val="21"/>
        </w:rPr>
        <w:t>乙方</w:t>
      </w:r>
      <w:r w:rsidRPr="005431BD">
        <w:rPr>
          <w:rFonts w:ascii="宋体" w:hAnsi="宋体" w:cs="新宋体" w:hint="eastAsia"/>
          <w:sz w:val="21"/>
          <w:szCs w:val="21"/>
        </w:rPr>
        <w:t>投标</w:t>
      </w:r>
      <w:r>
        <w:rPr>
          <w:rFonts w:ascii="宋体" w:hAnsi="宋体" w:cs="新宋体" w:hint="eastAsia"/>
          <w:sz w:val="21"/>
          <w:szCs w:val="21"/>
        </w:rPr>
        <w:t>文件</w:t>
      </w:r>
      <w:r w:rsidRPr="005431BD">
        <w:rPr>
          <w:rFonts w:ascii="宋体" w:hAnsi="宋体" w:cs="新宋体" w:hint="eastAsia"/>
          <w:sz w:val="21"/>
          <w:szCs w:val="21"/>
        </w:rPr>
        <w:t>承诺的内容。</w:t>
      </w:r>
    </w:p>
    <w:p w:rsidR="00F359DA" w:rsidRPr="005431BD" w:rsidRDefault="00F359DA" w:rsidP="00F359DA">
      <w:pPr>
        <w:spacing w:line="520" w:lineRule="exact"/>
        <w:ind w:firstLineChars="202" w:firstLine="424"/>
        <w:rPr>
          <w:rFonts w:ascii="宋体" w:cs="新宋体"/>
          <w:b/>
          <w:sz w:val="21"/>
          <w:szCs w:val="21"/>
        </w:rPr>
      </w:pPr>
      <w:r w:rsidRPr="005431BD">
        <w:rPr>
          <w:rFonts w:ascii="宋体" w:hAnsi="宋体" w:cs="新宋体" w:hint="eastAsia"/>
          <w:sz w:val="21"/>
          <w:szCs w:val="21"/>
        </w:rPr>
        <w:lastRenderedPageBreak/>
        <w:t>第</w:t>
      </w:r>
      <w:r>
        <w:rPr>
          <w:rFonts w:ascii="宋体" w:hAnsi="宋体" w:cs="新宋体" w:hint="eastAsia"/>
          <w:sz w:val="21"/>
          <w:szCs w:val="21"/>
        </w:rPr>
        <w:t>五</w:t>
      </w:r>
      <w:r w:rsidRPr="005431BD">
        <w:rPr>
          <w:rFonts w:ascii="宋体" w:hAnsi="宋体" w:cs="新宋体" w:hint="eastAsia"/>
          <w:sz w:val="21"/>
          <w:szCs w:val="21"/>
        </w:rPr>
        <w:t>条乙方不得将本项目</w:t>
      </w:r>
      <w:r>
        <w:rPr>
          <w:rFonts w:ascii="宋体" w:hAnsi="宋体" w:cs="新宋体" w:hint="eastAsia"/>
          <w:sz w:val="21"/>
          <w:szCs w:val="21"/>
        </w:rPr>
        <w:t>及</w:t>
      </w:r>
      <w:r w:rsidRPr="005431BD">
        <w:rPr>
          <w:rFonts w:ascii="宋体" w:hAnsi="宋体" w:cs="新宋体" w:hint="eastAsia"/>
          <w:sz w:val="21"/>
          <w:szCs w:val="21"/>
        </w:rPr>
        <w:t>所列服务内容进行分包或转包。</w:t>
      </w:r>
    </w:p>
    <w:p w:rsidR="00F359DA" w:rsidRDefault="00F359DA" w:rsidP="00F359DA">
      <w:pPr>
        <w:spacing w:beforeLines="50" w:before="156" w:afterLines="50" w:after="156" w:line="520" w:lineRule="exact"/>
        <w:ind w:leftChars="-1" w:left="-2"/>
        <w:jc w:val="center"/>
        <w:rPr>
          <w:rFonts w:ascii="宋体" w:cs="宋体"/>
          <w:bCs/>
          <w:sz w:val="21"/>
          <w:szCs w:val="21"/>
        </w:rPr>
      </w:pPr>
    </w:p>
    <w:p w:rsidR="00F359DA" w:rsidRPr="005431BD" w:rsidRDefault="00F359DA" w:rsidP="00F359DA">
      <w:pPr>
        <w:spacing w:beforeLines="50" w:before="156" w:afterLines="50" w:after="156" w:line="520" w:lineRule="exact"/>
        <w:ind w:leftChars="-1" w:left="-2"/>
        <w:jc w:val="center"/>
        <w:rPr>
          <w:rFonts w:ascii="宋体" w:cs="宋体"/>
          <w:bCs/>
          <w:sz w:val="21"/>
          <w:szCs w:val="21"/>
        </w:rPr>
      </w:pPr>
      <w:r w:rsidRPr="005431BD">
        <w:rPr>
          <w:rFonts w:ascii="宋体" w:hAnsi="宋体" w:cs="宋体" w:hint="eastAsia"/>
          <w:sz w:val="21"/>
          <w:szCs w:val="21"/>
        </w:rPr>
        <w:t>第三章服务费用</w:t>
      </w:r>
    </w:p>
    <w:p w:rsidR="00F359DA" w:rsidRPr="005431BD" w:rsidRDefault="00F359DA" w:rsidP="00F359DA">
      <w:pPr>
        <w:spacing w:line="520" w:lineRule="exact"/>
        <w:ind w:firstLineChars="202" w:firstLine="424"/>
        <w:rPr>
          <w:rFonts w:ascii="宋体" w:cs="新宋体"/>
          <w:b/>
          <w:sz w:val="21"/>
          <w:szCs w:val="21"/>
        </w:rPr>
      </w:pPr>
      <w:r w:rsidRPr="005431BD">
        <w:rPr>
          <w:rFonts w:ascii="宋体" w:hAnsi="宋体" w:cs="新宋体" w:hint="eastAsia"/>
          <w:sz w:val="21"/>
          <w:szCs w:val="21"/>
        </w:rPr>
        <w:t>第</w:t>
      </w:r>
      <w:r>
        <w:rPr>
          <w:rFonts w:ascii="宋体" w:hAnsi="宋体" w:cs="新宋体" w:hint="eastAsia"/>
          <w:sz w:val="21"/>
          <w:szCs w:val="21"/>
        </w:rPr>
        <w:t>六</w:t>
      </w:r>
      <w:r w:rsidRPr="005431BD">
        <w:rPr>
          <w:rFonts w:ascii="宋体" w:hAnsi="宋体" w:cs="新宋体" w:hint="eastAsia"/>
          <w:sz w:val="21"/>
          <w:szCs w:val="21"/>
        </w:rPr>
        <w:t>条本项目服务费为包干制，服务期限为</w:t>
      </w:r>
      <w:r>
        <w:rPr>
          <w:rFonts w:ascii="宋体" w:hAnsi="宋体" w:cs="新宋体" w:hint="eastAsia"/>
          <w:sz w:val="21"/>
          <w:szCs w:val="21"/>
        </w:rPr>
        <w:t>一</w:t>
      </w:r>
      <w:r w:rsidRPr="005431BD">
        <w:rPr>
          <w:rFonts w:ascii="宋体" w:hAnsi="宋体" w:cs="新宋体" w:hint="eastAsia"/>
          <w:sz w:val="21"/>
          <w:szCs w:val="21"/>
        </w:rPr>
        <w:t>年，服务费</w:t>
      </w:r>
      <w:r>
        <w:rPr>
          <w:rFonts w:ascii="宋体" w:hAnsi="宋体" w:cs="新宋体"/>
          <w:sz w:val="21"/>
          <w:szCs w:val="21"/>
        </w:rPr>
        <w:t xml:space="preserve">          </w:t>
      </w:r>
      <w:r w:rsidRPr="005431BD">
        <w:rPr>
          <w:rFonts w:ascii="宋体" w:hAnsi="宋体" w:cs="新宋体" w:hint="eastAsia"/>
          <w:sz w:val="21"/>
          <w:szCs w:val="21"/>
        </w:rPr>
        <w:t>元</w:t>
      </w:r>
      <w:r w:rsidRPr="005431BD">
        <w:rPr>
          <w:rFonts w:ascii="宋体" w:hAnsi="宋体" w:cs="新宋体"/>
          <w:sz w:val="21"/>
          <w:szCs w:val="21"/>
        </w:rPr>
        <w:t>/</w:t>
      </w:r>
      <w:r w:rsidRPr="005431BD">
        <w:rPr>
          <w:rFonts w:ascii="宋体" w:hAnsi="宋体" w:cs="新宋体" w:hint="eastAsia"/>
          <w:sz w:val="21"/>
          <w:szCs w:val="21"/>
        </w:rPr>
        <w:t>年，人民币</w:t>
      </w:r>
      <w:r w:rsidRPr="005431BD">
        <w:rPr>
          <w:rFonts w:ascii="宋体" w:hAnsi="宋体" w:cs="新宋体"/>
          <w:sz w:val="21"/>
          <w:szCs w:val="21"/>
        </w:rPr>
        <w:t>(</w:t>
      </w:r>
      <w:r w:rsidRPr="005431BD">
        <w:rPr>
          <w:rFonts w:ascii="宋体" w:hAnsi="宋体" w:cs="新宋体" w:hint="eastAsia"/>
          <w:sz w:val="21"/>
          <w:szCs w:val="21"/>
        </w:rPr>
        <w:t>大写</w:t>
      </w:r>
      <w:r w:rsidRPr="005431BD">
        <w:rPr>
          <w:rFonts w:ascii="宋体" w:hAnsi="宋体" w:cs="新宋体"/>
          <w:sz w:val="21"/>
          <w:szCs w:val="21"/>
        </w:rPr>
        <w:t>)</w:t>
      </w:r>
      <w:r>
        <w:rPr>
          <w:rFonts w:ascii="宋体" w:hAnsi="宋体" w:cs="新宋体"/>
          <w:sz w:val="21"/>
          <w:szCs w:val="21"/>
        </w:rPr>
        <w:t xml:space="preserve">               </w:t>
      </w:r>
      <w:r w:rsidRPr="005431BD">
        <w:rPr>
          <w:rFonts w:ascii="宋体" w:hAnsi="宋体" w:cs="新宋体" w:hint="eastAsia"/>
          <w:sz w:val="21"/>
          <w:szCs w:val="21"/>
        </w:rPr>
        <w:t>元整。</w:t>
      </w:r>
    </w:p>
    <w:p w:rsidR="00F359DA" w:rsidRPr="00392802" w:rsidRDefault="00F359DA" w:rsidP="00F359DA">
      <w:pPr>
        <w:spacing w:line="520" w:lineRule="exact"/>
        <w:ind w:firstLineChars="202" w:firstLine="424"/>
        <w:rPr>
          <w:rFonts w:ascii="宋体" w:cs="新宋体"/>
          <w:b/>
          <w:sz w:val="21"/>
          <w:szCs w:val="21"/>
        </w:rPr>
      </w:pPr>
      <w:r w:rsidRPr="00392802">
        <w:rPr>
          <w:rFonts w:ascii="宋体" w:hAnsi="宋体" w:cs="新宋体" w:hint="eastAsia"/>
          <w:sz w:val="21"/>
          <w:szCs w:val="21"/>
        </w:rPr>
        <w:t>服务期限内，甲方将依据《北京中医药大学附属护国寺中医医院监督管理绩效考核办法》的相关条款，实施绩效考核，年度内如考核不合格，甲方有权单方面解除与乙方的服务合同。</w:t>
      </w:r>
    </w:p>
    <w:p w:rsidR="00F359DA" w:rsidRPr="005431BD" w:rsidRDefault="00F359DA" w:rsidP="00F359DA">
      <w:pPr>
        <w:spacing w:line="520" w:lineRule="exact"/>
        <w:ind w:firstLineChars="202" w:firstLine="424"/>
        <w:rPr>
          <w:rFonts w:ascii="宋体" w:cs="新宋体"/>
          <w:b/>
          <w:sz w:val="21"/>
          <w:szCs w:val="21"/>
        </w:rPr>
      </w:pPr>
      <w:r w:rsidRPr="005431BD">
        <w:rPr>
          <w:rFonts w:ascii="宋体" w:hAnsi="宋体" w:cs="新宋体" w:hint="eastAsia"/>
          <w:sz w:val="21"/>
          <w:szCs w:val="21"/>
        </w:rPr>
        <w:t>第</w:t>
      </w:r>
      <w:r>
        <w:rPr>
          <w:rFonts w:ascii="宋体" w:hAnsi="宋体" w:cs="新宋体" w:hint="eastAsia"/>
          <w:sz w:val="21"/>
          <w:szCs w:val="21"/>
        </w:rPr>
        <w:t>七</w:t>
      </w:r>
      <w:r w:rsidRPr="005431BD">
        <w:rPr>
          <w:rFonts w:ascii="宋体" w:hAnsi="宋体" w:cs="新宋体" w:hint="eastAsia"/>
          <w:sz w:val="21"/>
          <w:szCs w:val="21"/>
        </w:rPr>
        <w:t>条付款条件：</w:t>
      </w:r>
    </w:p>
    <w:p w:rsidR="00F359DA" w:rsidRPr="005431BD" w:rsidRDefault="00F359DA" w:rsidP="00F359DA">
      <w:pPr>
        <w:spacing w:line="520" w:lineRule="exact"/>
        <w:ind w:leftChars="100" w:left="240" w:firstLineChars="102" w:firstLine="214"/>
        <w:rPr>
          <w:rFonts w:ascii="宋体" w:cs="新宋体"/>
          <w:b/>
          <w:sz w:val="21"/>
          <w:szCs w:val="21"/>
        </w:rPr>
      </w:pPr>
      <w:r w:rsidRPr="005431BD">
        <w:rPr>
          <w:rFonts w:ascii="宋体" w:hAnsi="宋体" w:cs="新宋体"/>
          <w:sz w:val="21"/>
          <w:szCs w:val="21"/>
        </w:rPr>
        <w:t>1.</w:t>
      </w:r>
      <w:r w:rsidRPr="005431BD">
        <w:rPr>
          <w:rFonts w:ascii="宋体" w:hAnsi="宋体" w:cs="新宋体" w:hint="eastAsia"/>
          <w:sz w:val="21"/>
          <w:szCs w:val="21"/>
        </w:rPr>
        <w:t>合同签订</w:t>
      </w:r>
      <w:r>
        <w:rPr>
          <w:rFonts w:ascii="宋体" w:hAnsi="宋体" w:cs="新宋体" w:hint="eastAsia"/>
          <w:sz w:val="21"/>
          <w:szCs w:val="21"/>
        </w:rPr>
        <w:t>时</w:t>
      </w:r>
      <w:r w:rsidRPr="005431BD">
        <w:rPr>
          <w:rFonts w:ascii="宋体" w:hAnsi="宋体" w:cs="新宋体" w:hint="eastAsia"/>
          <w:sz w:val="21"/>
          <w:szCs w:val="21"/>
        </w:rPr>
        <w:t>，乙方须向甲方交纳年度服务</w:t>
      </w:r>
      <w:r>
        <w:rPr>
          <w:rFonts w:ascii="宋体" w:hAnsi="宋体" w:cs="新宋体" w:hint="eastAsia"/>
          <w:sz w:val="21"/>
          <w:szCs w:val="21"/>
        </w:rPr>
        <w:t>费</w:t>
      </w:r>
      <w:r w:rsidRPr="005431BD">
        <w:rPr>
          <w:rFonts w:ascii="宋体" w:hAnsi="宋体" w:cs="新宋体" w:hint="eastAsia"/>
          <w:sz w:val="21"/>
          <w:szCs w:val="21"/>
        </w:rPr>
        <w:t>总金额</w:t>
      </w:r>
      <w:r>
        <w:rPr>
          <w:rFonts w:ascii="宋体" w:hAnsi="宋体" w:cs="新宋体" w:hint="eastAsia"/>
          <w:sz w:val="21"/>
          <w:szCs w:val="21"/>
        </w:rPr>
        <w:t>的</w:t>
      </w:r>
      <w:r w:rsidRPr="005431BD">
        <w:rPr>
          <w:rFonts w:ascii="宋体" w:hAnsi="宋体" w:cs="新宋体"/>
          <w:sz w:val="21"/>
          <w:szCs w:val="21"/>
        </w:rPr>
        <w:t>5%</w:t>
      </w:r>
      <w:r w:rsidRPr="005431BD">
        <w:rPr>
          <w:rFonts w:ascii="宋体" w:hAnsi="宋体" w:cs="新宋体" w:hint="eastAsia"/>
          <w:sz w:val="21"/>
          <w:szCs w:val="21"/>
        </w:rPr>
        <w:t>（人民币：</w:t>
      </w:r>
      <w:r>
        <w:rPr>
          <w:rFonts w:ascii="宋体" w:hAnsi="宋体" w:cs="新宋体"/>
          <w:sz w:val="21"/>
          <w:szCs w:val="21"/>
        </w:rPr>
        <w:t xml:space="preserve">        </w:t>
      </w:r>
      <w:r w:rsidRPr="005431BD">
        <w:rPr>
          <w:rFonts w:ascii="宋体" w:hAnsi="宋体" w:cs="新宋体" w:hint="eastAsia"/>
          <w:sz w:val="21"/>
          <w:szCs w:val="21"/>
        </w:rPr>
        <w:t>元，大写：</w:t>
      </w:r>
      <w:r>
        <w:rPr>
          <w:rFonts w:ascii="宋体" w:hAnsi="宋体" w:cs="新宋体"/>
          <w:sz w:val="21"/>
          <w:szCs w:val="21"/>
        </w:rPr>
        <w:t xml:space="preserve">         </w:t>
      </w:r>
      <w:r w:rsidRPr="005431BD">
        <w:rPr>
          <w:rFonts w:ascii="宋体" w:hAnsi="宋体" w:cs="新宋体" w:hint="eastAsia"/>
          <w:sz w:val="21"/>
          <w:szCs w:val="21"/>
        </w:rPr>
        <w:t>元整）作为绩效款，自觉接受甲方的监督管理，甲方将按照《</w:t>
      </w:r>
      <w:r>
        <w:rPr>
          <w:rFonts w:ascii="宋体" w:hAnsi="宋体" w:cs="新宋体" w:hint="eastAsia"/>
          <w:sz w:val="21"/>
          <w:szCs w:val="21"/>
        </w:rPr>
        <w:t>北京中医药</w:t>
      </w:r>
      <w:r w:rsidRPr="005431BD">
        <w:rPr>
          <w:rFonts w:ascii="宋体" w:hAnsi="宋体" w:cs="新宋体" w:hint="eastAsia"/>
          <w:sz w:val="21"/>
          <w:szCs w:val="21"/>
        </w:rPr>
        <w:t>大学附属护国寺</w:t>
      </w:r>
      <w:r>
        <w:rPr>
          <w:rFonts w:ascii="宋体" w:hAnsi="宋体" w:cs="新宋体" w:hint="eastAsia"/>
          <w:sz w:val="21"/>
          <w:szCs w:val="21"/>
        </w:rPr>
        <w:t>中医</w:t>
      </w:r>
      <w:r w:rsidRPr="005431BD">
        <w:rPr>
          <w:rFonts w:ascii="宋体" w:hAnsi="宋体" w:cs="新宋体" w:hint="eastAsia"/>
          <w:sz w:val="21"/>
          <w:szCs w:val="21"/>
        </w:rPr>
        <w:t>医院</w:t>
      </w:r>
      <w:r>
        <w:rPr>
          <w:rFonts w:ascii="宋体" w:hAnsi="宋体" w:cs="新宋体" w:hint="eastAsia"/>
          <w:sz w:val="21"/>
          <w:szCs w:val="21"/>
        </w:rPr>
        <w:t>门诊楼物业管理服务</w:t>
      </w:r>
      <w:r w:rsidRPr="005431BD">
        <w:rPr>
          <w:rFonts w:ascii="宋体" w:hAnsi="宋体" w:cs="新宋体" w:hint="eastAsia"/>
          <w:sz w:val="21"/>
          <w:szCs w:val="21"/>
        </w:rPr>
        <w:t>监督管理绩效考核办法》（以下简称：</w:t>
      </w:r>
      <w:r>
        <w:rPr>
          <w:rFonts w:ascii="宋体" w:hAnsi="宋体" w:cs="新宋体" w:hint="eastAsia"/>
          <w:sz w:val="21"/>
          <w:szCs w:val="21"/>
        </w:rPr>
        <w:t>《</w:t>
      </w:r>
      <w:r w:rsidRPr="005431BD">
        <w:rPr>
          <w:rFonts w:ascii="宋体" w:hAnsi="宋体" w:cs="新宋体" w:hint="eastAsia"/>
          <w:sz w:val="21"/>
          <w:szCs w:val="21"/>
        </w:rPr>
        <w:t>服务监督管理绩效考核办法</w:t>
      </w:r>
      <w:r>
        <w:rPr>
          <w:rFonts w:ascii="宋体" w:hAnsi="宋体" w:cs="新宋体" w:hint="eastAsia"/>
          <w:sz w:val="21"/>
          <w:szCs w:val="21"/>
        </w:rPr>
        <w:t>》</w:t>
      </w:r>
      <w:r w:rsidRPr="005431BD">
        <w:rPr>
          <w:rFonts w:ascii="宋体" w:hAnsi="宋体" w:cs="新宋体" w:hint="eastAsia"/>
          <w:sz w:val="21"/>
          <w:szCs w:val="21"/>
        </w:rPr>
        <w:t>）中双方事先约定的监督考核项目，每季度对乙方服务的工作质量进行</w:t>
      </w:r>
      <w:r>
        <w:rPr>
          <w:rFonts w:ascii="宋体" w:hAnsi="宋体" w:cs="新宋体" w:hint="eastAsia"/>
          <w:sz w:val="21"/>
          <w:szCs w:val="21"/>
        </w:rPr>
        <w:t>绩效</w:t>
      </w:r>
      <w:r w:rsidRPr="005431BD">
        <w:rPr>
          <w:rFonts w:ascii="宋体" w:hAnsi="宋体" w:cs="新宋体" w:hint="eastAsia"/>
          <w:sz w:val="21"/>
          <w:szCs w:val="21"/>
        </w:rPr>
        <w:t>考核评价。</w:t>
      </w:r>
    </w:p>
    <w:p w:rsidR="00F359DA" w:rsidRPr="005431BD" w:rsidRDefault="00F359DA" w:rsidP="00F359DA">
      <w:pPr>
        <w:spacing w:line="520" w:lineRule="exact"/>
        <w:ind w:firstLineChars="202" w:firstLine="424"/>
        <w:rPr>
          <w:rFonts w:ascii="宋体" w:cs="新宋体"/>
          <w:b/>
          <w:sz w:val="21"/>
          <w:szCs w:val="21"/>
        </w:rPr>
      </w:pPr>
      <w:r w:rsidRPr="005431BD">
        <w:rPr>
          <w:rFonts w:ascii="宋体" w:hAnsi="宋体" w:cs="新宋体"/>
          <w:sz w:val="21"/>
          <w:szCs w:val="21"/>
        </w:rPr>
        <w:t>2.</w:t>
      </w:r>
      <w:r w:rsidRPr="005431BD">
        <w:rPr>
          <w:rFonts w:ascii="宋体" w:hAnsi="宋体" w:cs="新宋体" w:hint="eastAsia"/>
          <w:sz w:val="21"/>
          <w:szCs w:val="21"/>
        </w:rPr>
        <w:t>参照《服务监督管理绩效考核办法》规定，绩效奖罚将结合季度</w:t>
      </w:r>
      <w:r>
        <w:rPr>
          <w:rFonts w:ascii="宋体" w:hAnsi="宋体" w:cs="新宋体" w:hint="eastAsia"/>
          <w:sz w:val="21"/>
          <w:szCs w:val="21"/>
        </w:rPr>
        <w:t>绩效</w:t>
      </w:r>
      <w:r w:rsidRPr="005431BD">
        <w:rPr>
          <w:rFonts w:ascii="宋体" w:hAnsi="宋体" w:cs="新宋体" w:hint="eastAsia"/>
          <w:sz w:val="21"/>
          <w:szCs w:val="21"/>
        </w:rPr>
        <w:t>考核评价结果</w:t>
      </w:r>
      <w:r>
        <w:rPr>
          <w:rFonts w:ascii="宋体" w:hAnsi="宋体" w:cs="新宋体" w:hint="eastAsia"/>
          <w:sz w:val="21"/>
          <w:szCs w:val="21"/>
        </w:rPr>
        <w:t>来确定</w:t>
      </w:r>
      <w:r w:rsidRPr="005431BD">
        <w:rPr>
          <w:rFonts w:ascii="宋体" w:hAnsi="宋体" w:cs="新宋体" w:hint="eastAsia"/>
          <w:sz w:val="21"/>
          <w:szCs w:val="21"/>
        </w:rPr>
        <w:t>，原则上每次</w:t>
      </w:r>
      <w:r>
        <w:rPr>
          <w:rFonts w:ascii="宋体" w:hAnsi="宋体" w:cs="新宋体" w:hint="eastAsia"/>
          <w:sz w:val="21"/>
          <w:szCs w:val="21"/>
        </w:rPr>
        <w:t>扣罚</w:t>
      </w:r>
      <w:r w:rsidRPr="005431BD">
        <w:rPr>
          <w:rFonts w:ascii="宋体" w:hAnsi="宋体" w:cs="新宋体" w:hint="eastAsia"/>
          <w:sz w:val="21"/>
          <w:szCs w:val="21"/>
        </w:rPr>
        <w:t>数值应控制在总绩效款的</w:t>
      </w:r>
      <w:r w:rsidRPr="005431BD">
        <w:rPr>
          <w:rFonts w:ascii="宋体" w:hAnsi="宋体" w:cs="新宋体"/>
          <w:sz w:val="21"/>
          <w:szCs w:val="21"/>
        </w:rPr>
        <w:t>25%</w:t>
      </w:r>
      <w:r w:rsidRPr="005431BD">
        <w:rPr>
          <w:rFonts w:ascii="宋体" w:hAnsi="宋体" w:cs="新宋体" w:hint="eastAsia"/>
          <w:sz w:val="21"/>
          <w:szCs w:val="21"/>
        </w:rPr>
        <w:t>以内，具体是：</w:t>
      </w:r>
    </w:p>
    <w:p w:rsidR="00F359DA" w:rsidRPr="005431BD" w:rsidRDefault="00F359DA" w:rsidP="00F359DA">
      <w:pPr>
        <w:spacing w:line="520" w:lineRule="exact"/>
        <w:ind w:firstLineChars="202" w:firstLine="424"/>
        <w:rPr>
          <w:rFonts w:ascii="宋体" w:cs="新宋体"/>
          <w:b/>
          <w:sz w:val="21"/>
          <w:szCs w:val="21"/>
        </w:rPr>
      </w:pPr>
      <w:r w:rsidRPr="005431BD">
        <w:rPr>
          <w:rFonts w:ascii="宋体" w:hAnsi="宋体" w:cs="新宋体" w:hint="eastAsia"/>
          <w:sz w:val="21"/>
          <w:szCs w:val="21"/>
        </w:rPr>
        <w:t>仅限于对</w:t>
      </w:r>
      <w:r>
        <w:rPr>
          <w:rFonts w:ascii="宋体" w:hAnsi="宋体" w:cs="新宋体" w:hint="eastAsia"/>
          <w:sz w:val="21"/>
          <w:szCs w:val="21"/>
        </w:rPr>
        <w:t>乙方</w:t>
      </w:r>
      <w:r w:rsidRPr="005431BD">
        <w:rPr>
          <w:rFonts w:ascii="宋体" w:hAnsi="宋体" w:cs="新宋体" w:hint="eastAsia"/>
          <w:sz w:val="21"/>
          <w:szCs w:val="21"/>
        </w:rPr>
        <w:t>单位的扣罚，即：总评为</w:t>
      </w:r>
      <w:r w:rsidRPr="005431BD">
        <w:rPr>
          <w:rFonts w:ascii="宋体" w:hAnsi="宋体" w:cs="新宋体"/>
          <w:sz w:val="21"/>
          <w:szCs w:val="21"/>
        </w:rPr>
        <w:t>A</w:t>
      </w:r>
      <w:r w:rsidRPr="005431BD">
        <w:rPr>
          <w:rFonts w:ascii="宋体" w:hAnsi="宋体" w:cs="新宋体" w:hint="eastAsia"/>
          <w:sz w:val="21"/>
          <w:szCs w:val="21"/>
        </w:rPr>
        <w:t>、</w:t>
      </w:r>
      <w:r w:rsidRPr="005431BD">
        <w:rPr>
          <w:rFonts w:ascii="宋体" w:hAnsi="宋体" w:cs="新宋体"/>
          <w:sz w:val="21"/>
          <w:szCs w:val="21"/>
        </w:rPr>
        <w:t>B</w:t>
      </w:r>
      <w:r w:rsidRPr="005431BD">
        <w:rPr>
          <w:rFonts w:ascii="宋体" w:hAnsi="宋体" w:cs="新宋体" w:hint="eastAsia"/>
          <w:sz w:val="21"/>
          <w:szCs w:val="21"/>
        </w:rPr>
        <w:t>等级不扣罚，总评为</w:t>
      </w:r>
      <w:r w:rsidRPr="005431BD">
        <w:rPr>
          <w:rFonts w:ascii="宋体" w:hAnsi="宋体" w:cs="新宋体"/>
          <w:sz w:val="21"/>
          <w:szCs w:val="21"/>
        </w:rPr>
        <w:t>C</w:t>
      </w:r>
      <w:r w:rsidRPr="005431BD">
        <w:rPr>
          <w:rFonts w:ascii="宋体" w:hAnsi="宋体" w:cs="新宋体" w:hint="eastAsia"/>
          <w:sz w:val="21"/>
          <w:szCs w:val="21"/>
        </w:rPr>
        <w:t>等级扣罚</w:t>
      </w:r>
      <w:r w:rsidRPr="005431BD">
        <w:rPr>
          <w:rFonts w:ascii="宋体" w:hAnsi="宋体" w:cs="新宋体"/>
          <w:sz w:val="21"/>
          <w:szCs w:val="21"/>
        </w:rPr>
        <w:t>5%-15%</w:t>
      </w:r>
      <w:r w:rsidRPr="005431BD">
        <w:rPr>
          <w:rFonts w:ascii="宋体" w:hAnsi="宋体" w:cs="新宋体" w:hint="eastAsia"/>
          <w:sz w:val="21"/>
          <w:szCs w:val="21"/>
        </w:rPr>
        <w:t>，总评为</w:t>
      </w:r>
      <w:r w:rsidRPr="005431BD">
        <w:rPr>
          <w:rFonts w:ascii="宋体" w:hAnsi="宋体" w:cs="新宋体"/>
          <w:sz w:val="21"/>
          <w:szCs w:val="21"/>
        </w:rPr>
        <w:t>D</w:t>
      </w:r>
      <w:r w:rsidRPr="005431BD">
        <w:rPr>
          <w:rFonts w:ascii="宋体" w:hAnsi="宋体" w:cs="新宋体" w:hint="eastAsia"/>
          <w:sz w:val="21"/>
          <w:szCs w:val="21"/>
        </w:rPr>
        <w:t>等级扣罚</w:t>
      </w:r>
      <w:r w:rsidRPr="005431BD">
        <w:rPr>
          <w:rFonts w:ascii="宋体" w:hAnsi="宋体" w:cs="新宋体"/>
          <w:sz w:val="21"/>
          <w:szCs w:val="21"/>
        </w:rPr>
        <w:t>25%</w:t>
      </w:r>
      <w:r w:rsidRPr="005431BD">
        <w:rPr>
          <w:rFonts w:ascii="宋体" w:hAnsi="宋体" w:cs="新宋体" w:hint="eastAsia"/>
          <w:sz w:val="21"/>
          <w:szCs w:val="21"/>
        </w:rPr>
        <w:t>。</w:t>
      </w:r>
    </w:p>
    <w:p w:rsidR="00F359DA" w:rsidRPr="005431BD" w:rsidRDefault="00F359DA" w:rsidP="00F359DA">
      <w:pPr>
        <w:spacing w:line="520" w:lineRule="exact"/>
        <w:ind w:firstLineChars="202" w:firstLine="424"/>
        <w:rPr>
          <w:rFonts w:ascii="宋体" w:cs="新宋体"/>
          <w:b/>
          <w:sz w:val="21"/>
          <w:szCs w:val="21"/>
        </w:rPr>
      </w:pPr>
      <w:r w:rsidRPr="005431BD">
        <w:rPr>
          <w:rFonts w:ascii="宋体" w:hAnsi="宋体" w:cs="新宋体"/>
          <w:sz w:val="21"/>
          <w:szCs w:val="21"/>
        </w:rPr>
        <w:t>3.</w:t>
      </w:r>
      <w:r w:rsidRPr="00F95CEF">
        <w:rPr>
          <w:rFonts w:ascii="宋体" w:hAnsi="宋体"/>
          <w:sz w:val="21"/>
        </w:rPr>
        <w:t xml:space="preserve"> </w:t>
      </w:r>
      <w:r w:rsidRPr="005431BD">
        <w:rPr>
          <w:rFonts w:ascii="宋体" w:hAnsi="宋体" w:cs="新宋体" w:hint="eastAsia"/>
          <w:sz w:val="21"/>
          <w:szCs w:val="21"/>
        </w:rPr>
        <w:t>本合同价格为含税价，乙方为</w:t>
      </w:r>
      <w:r w:rsidRPr="005431BD">
        <w:rPr>
          <w:rFonts w:ascii="宋体" w:hAnsi="宋体" w:cs="新宋体" w:hint="eastAsia"/>
          <w:sz w:val="21"/>
          <w:szCs w:val="21"/>
          <w:u w:val="single"/>
        </w:rPr>
        <w:t>一般纳税人</w:t>
      </w:r>
      <w:r w:rsidRPr="005431BD">
        <w:rPr>
          <w:rFonts w:ascii="宋体" w:hAnsi="宋体" w:cs="新宋体" w:hint="eastAsia"/>
          <w:sz w:val="21"/>
          <w:szCs w:val="21"/>
        </w:rPr>
        <w:t>，应向甲方提供税率为</w:t>
      </w:r>
      <w:r w:rsidRPr="005431BD">
        <w:rPr>
          <w:rFonts w:ascii="宋体" w:hAnsi="宋体" w:cs="新宋体"/>
          <w:sz w:val="21"/>
          <w:szCs w:val="21"/>
          <w:u w:val="single"/>
        </w:rPr>
        <w:t>6</w:t>
      </w:r>
      <w:r w:rsidRPr="005431BD">
        <w:rPr>
          <w:rFonts w:ascii="宋体" w:hAnsi="宋体" w:cs="新宋体"/>
          <w:sz w:val="21"/>
          <w:szCs w:val="21"/>
        </w:rPr>
        <w:t>%</w:t>
      </w:r>
      <w:r w:rsidRPr="005431BD">
        <w:rPr>
          <w:rFonts w:ascii="宋体" w:hAnsi="宋体" w:cs="新宋体" w:hint="eastAsia"/>
          <w:sz w:val="21"/>
          <w:szCs w:val="21"/>
        </w:rPr>
        <w:t>的</w:t>
      </w:r>
      <w:r w:rsidRPr="005431BD">
        <w:rPr>
          <w:rFonts w:ascii="宋体" w:hAnsi="宋体" w:cs="新宋体" w:hint="eastAsia"/>
          <w:sz w:val="21"/>
          <w:szCs w:val="21"/>
          <w:u w:val="single"/>
        </w:rPr>
        <w:t>增值税专用发票</w:t>
      </w:r>
      <w:r w:rsidRPr="005431BD">
        <w:rPr>
          <w:rFonts w:ascii="宋体" w:hAnsi="宋体" w:cs="新宋体" w:hint="eastAsia"/>
          <w:sz w:val="21"/>
          <w:szCs w:val="21"/>
        </w:rPr>
        <w:t>（如适用两个及以上不同税目税率，应分别计算）。服务费按季支付，</w:t>
      </w:r>
      <w:r>
        <w:rPr>
          <w:rFonts w:ascii="宋体" w:hAnsi="宋体" w:cs="新宋体" w:hint="eastAsia"/>
          <w:sz w:val="21"/>
          <w:szCs w:val="21"/>
        </w:rPr>
        <w:t>即每次支付的</w:t>
      </w:r>
      <w:r w:rsidRPr="005431BD">
        <w:rPr>
          <w:rFonts w:ascii="宋体" w:hAnsi="宋体" w:cs="新宋体" w:hint="eastAsia"/>
          <w:sz w:val="21"/>
          <w:szCs w:val="21"/>
        </w:rPr>
        <w:t>服务费为：</w:t>
      </w:r>
      <w:r>
        <w:rPr>
          <w:rFonts w:ascii="宋体" w:cs="新宋体"/>
          <w:sz w:val="21"/>
          <w:szCs w:val="21"/>
        </w:rPr>
        <w:t>¥</w:t>
      </w:r>
      <w:r>
        <w:rPr>
          <w:rFonts w:ascii="宋体" w:hAnsi="宋体" w:cs="新宋体"/>
          <w:sz w:val="21"/>
          <w:szCs w:val="21"/>
        </w:rPr>
        <w:t xml:space="preserve">        </w:t>
      </w:r>
      <w:r w:rsidRPr="005431BD">
        <w:rPr>
          <w:rFonts w:ascii="宋体" w:hAnsi="宋体" w:cs="新宋体" w:hint="eastAsia"/>
          <w:sz w:val="21"/>
          <w:szCs w:val="21"/>
        </w:rPr>
        <w:t>元，大写：</w:t>
      </w:r>
      <w:r>
        <w:rPr>
          <w:rFonts w:ascii="宋体" w:hAnsi="宋体" w:cs="新宋体"/>
          <w:sz w:val="21"/>
          <w:szCs w:val="21"/>
        </w:rPr>
        <w:t xml:space="preserve">          </w:t>
      </w:r>
      <w:r w:rsidRPr="005431BD">
        <w:rPr>
          <w:rFonts w:ascii="宋体" w:hAnsi="宋体" w:cs="新宋体" w:hint="eastAsia"/>
          <w:sz w:val="21"/>
          <w:szCs w:val="21"/>
        </w:rPr>
        <w:t>元整；乙方应在每季度</w:t>
      </w:r>
      <w:r>
        <w:rPr>
          <w:rFonts w:ascii="宋体" w:hAnsi="宋体" w:cs="新宋体" w:hint="eastAsia"/>
          <w:sz w:val="21"/>
          <w:szCs w:val="21"/>
        </w:rPr>
        <w:t>开始</w:t>
      </w:r>
      <w:r w:rsidRPr="005431BD">
        <w:rPr>
          <w:rFonts w:ascii="宋体" w:hAnsi="宋体" w:cs="新宋体" w:hint="eastAsia"/>
          <w:sz w:val="21"/>
          <w:szCs w:val="21"/>
        </w:rPr>
        <w:t>后</w:t>
      </w:r>
      <w:r>
        <w:rPr>
          <w:rFonts w:ascii="宋体" w:hAnsi="宋体" w:cs="新宋体" w:hint="eastAsia"/>
          <w:sz w:val="21"/>
          <w:szCs w:val="21"/>
        </w:rPr>
        <w:t>的</w:t>
      </w:r>
      <w:r w:rsidRPr="005431BD">
        <w:rPr>
          <w:rFonts w:ascii="宋体" w:hAnsi="宋体" w:cs="新宋体"/>
          <w:sz w:val="21"/>
          <w:szCs w:val="21"/>
        </w:rPr>
        <w:t>5</w:t>
      </w:r>
      <w:r w:rsidRPr="005431BD">
        <w:rPr>
          <w:rFonts w:ascii="宋体" w:hAnsi="宋体" w:cs="新宋体" w:hint="eastAsia"/>
          <w:sz w:val="21"/>
          <w:szCs w:val="21"/>
        </w:rPr>
        <w:t>个工作日内</w:t>
      </w:r>
      <w:r>
        <w:rPr>
          <w:rFonts w:ascii="宋体" w:hAnsi="宋体" w:cs="新宋体" w:hint="eastAsia"/>
          <w:sz w:val="21"/>
          <w:szCs w:val="21"/>
        </w:rPr>
        <w:t>向甲方</w:t>
      </w:r>
      <w:r w:rsidRPr="005431BD">
        <w:rPr>
          <w:rFonts w:ascii="宋体" w:hAnsi="宋体" w:cs="新宋体" w:hint="eastAsia"/>
          <w:sz w:val="21"/>
          <w:szCs w:val="21"/>
        </w:rPr>
        <w:t>提供符合国家规定的正式发票</w:t>
      </w:r>
      <w:r>
        <w:rPr>
          <w:rFonts w:ascii="宋体" w:hAnsi="宋体" w:cs="新宋体" w:hint="eastAsia"/>
          <w:sz w:val="21"/>
          <w:szCs w:val="21"/>
        </w:rPr>
        <w:t>和付款申请书</w:t>
      </w:r>
      <w:r w:rsidRPr="005431BD">
        <w:rPr>
          <w:rFonts w:ascii="宋体" w:hAnsi="宋体" w:cs="新宋体" w:hint="eastAsia"/>
          <w:sz w:val="21"/>
          <w:szCs w:val="21"/>
        </w:rPr>
        <w:t>，甲方应在收到乙方提供的发票和付款申请书后</w:t>
      </w:r>
      <w:r w:rsidRPr="005431BD">
        <w:rPr>
          <w:rFonts w:ascii="宋体" w:hAnsi="宋体" w:cs="新宋体"/>
          <w:sz w:val="21"/>
          <w:szCs w:val="21"/>
        </w:rPr>
        <w:t>5</w:t>
      </w:r>
      <w:r w:rsidRPr="005431BD">
        <w:rPr>
          <w:rFonts w:ascii="宋体" w:hAnsi="宋体" w:cs="新宋体" w:hint="eastAsia"/>
          <w:sz w:val="21"/>
          <w:szCs w:val="21"/>
        </w:rPr>
        <w:t>个工作日内完成款项支付。</w:t>
      </w:r>
    </w:p>
    <w:p w:rsidR="00F359DA" w:rsidRPr="00392802" w:rsidRDefault="00F359DA" w:rsidP="00F359DA">
      <w:pPr>
        <w:spacing w:line="520" w:lineRule="exact"/>
        <w:ind w:firstLineChars="202" w:firstLine="424"/>
        <w:rPr>
          <w:rFonts w:ascii="宋体" w:cs="新宋体"/>
          <w:b/>
          <w:sz w:val="21"/>
          <w:szCs w:val="21"/>
        </w:rPr>
      </w:pPr>
      <w:r w:rsidRPr="00392802">
        <w:rPr>
          <w:rFonts w:ascii="宋体" w:hAnsi="宋体" w:cs="新宋体"/>
          <w:sz w:val="21"/>
          <w:szCs w:val="21"/>
        </w:rPr>
        <w:t>4</w:t>
      </w:r>
      <w:r w:rsidRPr="00392802">
        <w:rPr>
          <w:rFonts w:ascii="宋体" w:hAnsi="宋体" w:cs="新宋体" w:hint="eastAsia"/>
          <w:sz w:val="21"/>
          <w:szCs w:val="21"/>
        </w:rPr>
        <w:t>．绩效考核罚款在每季度完成考核后的</w:t>
      </w:r>
      <w:r w:rsidRPr="00392802">
        <w:rPr>
          <w:rFonts w:ascii="宋体" w:hAnsi="宋体" w:cs="新宋体"/>
          <w:sz w:val="21"/>
          <w:szCs w:val="21"/>
        </w:rPr>
        <w:t>10</w:t>
      </w:r>
      <w:r w:rsidRPr="00392802">
        <w:rPr>
          <w:rFonts w:ascii="宋体" w:hAnsi="宋体" w:cs="新宋体" w:hint="eastAsia"/>
          <w:sz w:val="21"/>
          <w:szCs w:val="21"/>
        </w:rPr>
        <w:t>个工作日完成兑现。服务区域如连续四个季度评价为</w:t>
      </w:r>
      <w:r w:rsidRPr="00392802">
        <w:rPr>
          <w:rFonts w:ascii="宋体" w:hAnsi="宋体" w:cs="新宋体"/>
          <w:sz w:val="21"/>
          <w:szCs w:val="21"/>
        </w:rPr>
        <w:t>C</w:t>
      </w:r>
      <w:r w:rsidRPr="00392802">
        <w:rPr>
          <w:rFonts w:ascii="宋体" w:hAnsi="宋体" w:cs="新宋体" w:hint="eastAsia"/>
          <w:sz w:val="21"/>
          <w:szCs w:val="21"/>
        </w:rPr>
        <w:t>级或累计</w:t>
      </w:r>
      <w:r w:rsidRPr="00392802">
        <w:rPr>
          <w:rFonts w:ascii="宋体" w:hAnsi="宋体" w:cs="新宋体"/>
          <w:sz w:val="21"/>
          <w:szCs w:val="21"/>
        </w:rPr>
        <w:t>3</w:t>
      </w:r>
      <w:r w:rsidRPr="00392802">
        <w:rPr>
          <w:rFonts w:ascii="宋体" w:hAnsi="宋体" w:cs="新宋体" w:hint="eastAsia"/>
          <w:sz w:val="21"/>
          <w:szCs w:val="21"/>
        </w:rPr>
        <w:t>个季度为</w:t>
      </w:r>
      <w:r w:rsidRPr="00392802">
        <w:rPr>
          <w:rFonts w:ascii="宋体" w:hAnsi="宋体" w:cs="新宋体"/>
          <w:sz w:val="21"/>
          <w:szCs w:val="21"/>
        </w:rPr>
        <w:t>D</w:t>
      </w:r>
      <w:r w:rsidRPr="00392802">
        <w:rPr>
          <w:rFonts w:ascii="宋体" w:hAnsi="宋体" w:cs="新宋体" w:hint="eastAsia"/>
          <w:sz w:val="21"/>
          <w:szCs w:val="21"/>
        </w:rPr>
        <w:t>级，自动终止合同。</w:t>
      </w:r>
    </w:p>
    <w:p w:rsidR="00F359DA" w:rsidRPr="005431BD" w:rsidRDefault="00F359DA" w:rsidP="00F359DA">
      <w:pPr>
        <w:spacing w:line="520" w:lineRule="exact"/>
        <w:ind w:firstLineChars="202" w:firstLine="424"/>
        <w:rPr>
          <w:rFonts w:ascii="宋体" w:cs="新宋体"/>
          <w:b/>
          <w:sz w:val="21"/>
          <w:szCs w:val="21"/>
        </w:rPr>
      </w:pPr>
      <w:r>
        <w:rPr>
          <w:rFonts w:ascii="宋体" w:hAnsi="宋体" w:cs="新宋体"/>
          <w:sz w:val="21"/>
          <w:szCs w:val="21"/>
        </w:rPr>
        <w:t>5</w:t>
      </w:r>
      <w:r w:rsidRPr="005431BD">
        <w:rPr>
          <w:rFonts w:ascii="宋体" w:cs="新宋体"/>
          <w:sz w:val="21"/>
          <w:szCs w:val="21"/>
        </w:rPr>
        <w:t>.</w:t>
      </w:r>
      <w:r w:rsidRPr="005431BD">
        <w:rPr>
          <w:rFonts w:ascii="宋体" w:hAnsi="宋体" w:cs="新宋体" w:hint="eastAsia"/>
          <w:sz w:val="21"/>
          <w:szCs w:val="21"/>
        </w:rPr>
        <w:t>甲方可根据岗位实际需求及疫情防控形势需要适当增减人数</w:t>
      </w:r>
      <w:r>
        <w:rPr>
          <w:rFonts w:ascii="宋体" w:hAnsi="宋体" w:cs="新宋体" w:hint="eastAsia"/>
          <w:sz w:val="21"/>
          <w:szCs w:val="21"/>
        </w:rPr>
        <w:t>，人数增加或者减少涉及服务</w:t>
      </w:r>
      <w:r>
        <w:rPr>
          <w:rFonts w:ascii="宋体" w:hAnsi="宋体" w:cs="新宋体" w:hint="eastAsia"/>
          <w:sz w:val="21"/>
          <w:szCs w:val="21"/>
        </w:rPr>
        <w:lastRenderedPageBreak/>
        <w:t>费用增减时</w:t>
      </w:r>
      <w:r w:rsidRPr="005431BD">
        <w:rPr>
          <w:rFonts w:ascii="宋体" w:hAnsi="宋体" w:cs="新宋体" w:hint="eastAsia"/>
          <w:sz w:val="21"/>
          <w:szCs w:val="21"/>
        </w:rPr>
        <w:t>，按实际在岗人数及取费标准</w:t>
      </w:r>
      <w:r>
        <w:rPr>
          <w:rFonts w:ascii="宋体" w:hAnsi="宋体" w:cs="新宋体" w:hint="eastAsia"/>
          <w:sz w:val="21"/>
          <w:szCs w:val="21"/>
        </w:rPr>
        <w:t>计算</w:t>
      </w:r>
      <w:r w:rsidRPr="005431BD">
        <w:rPr>
          <w:rFonts w:ascii="宋体" w:hAnsi="宋体" w:cs="新宋体" w:hint="eastAsia"/>
          <w:sz w:val="21"/>
          <w:szCs w:val="21"/>
        </w:rPr>
        <w:t>，经甲乙双方确认</w:t>
      </w:r>
      <w:r>
        <w:rPr>
          <w:rFonts w:ascii="宋体" w:hAnsi="宋体" w:cs="新宋体" w:hint="eastAsia"/>
          <w:sz w:val="21"/>
          <w:szCs w:val="21"/>
        </w:rPr>
        <w:t>后</w:t>
      </w:r>
      <w:r w:rsidRPr="005431BD">
        <w:rPr>
          <w:rFonts w:ascii="宋体" w:hAnsi="宋体" w:cs="新宋体" w:hint="eastAsia"/>
          <w:sz w:val="21"/>
          <w:szCs w:val="21"/>
        </w:rPr>
        <w:t>，签订</w:t>
      </w:r>
      <w:r>
        <w:rPr>
          <w:rFonts w:ascii="宋体" w:hAnsi="宋体" w:cs="新宋体" w:hint="eastAsia"/>
          <w:sz w:val="21"/>
          <w:szCs w:val="21"/>
        </w:rPr>
        <w:t>书面</w:t>
      </w:r>
      <w:r w:rsidRPr="005431BD">
        <w:rPr>
          <w:rFonts w:ascii="宋体" w:hAnsi="宋体" w:cs="新宋体" w:hint="eastAsia"/>
          <w:sz w:val="21"/>
          <w:szCs w:val="21"/>
        </w:rPr>
        <w:t>补充协议。</w:t>
      </w:r>
    </w:p>
    <w:p w:rsidR="00F359DA" w:rsidRPr="005431BD" w:rsidRDefault="00F359DA" w:rsidP="00F359DA">
      <w:pPr>
        <w:spacing w:line="520" w:lineRule="exact"/>
        <w:ind w:firstLineChars="202" w:firstLine="424"/>
        <w:rPr>
          <w:rFonts w:ascii="宋体" w:cs="新宋体"/>
          <w:b/>
          <w:sz w:val="21"/>
          <w:szCs w:val="21"/>
        </w:rPr>
      </w:pPr>
      <w:r>
        <w:rPr>
          <w:rFonts w:ascii="宋体" w:hAnsi="宋体" w:cs="新宋体"/>
          <w:sz w:val="21"/>
          <w:szCs w:val="21"/>
        </w:rPr>
        <w:t>6</w:t>
      </w:r>
      <w:r w:rsidRPr="005431BD">
        <w:rPr>
          <w:rFonts w:ascii="宋体" w:hAnsi="宋体" w:cs="新宋体"/>
          <w:sz w:val="21"/>
          <w:szCs w:val="21"/>
        </w:rPr>
        <w:t xml:space="preserve">. </w:t>
      </w:r>
      <w:r w:rsidRPr="005431BD">
        <w:rPr>
          <w:rFonts w:ascii="宋体" w:hAnsi="宋体" w:cs="新宋体" w:hint="eastAsia"/>
          <w:sz w:val="21"/>
          <w:szCs w:val="21"/>
        </w:rPr>
        <w:t>服务收费为包干制，甲方不再另行支付其他费用。服务费主要用于以下开支：</w:t>
      </w:r>
    </w:p>
    <w:p w:rsidR="00F359DA" w:rsidRPr="005431BD" w:rsidRDefault="00F359DA" w:rsidP="00F359DA">
      <w:pPr>
        <w:numPr>
          <w:ilvl w:val="0"/>
          <w:numId w:val="49"/>
        </w:numPr>
        <w:spacing w:line="520" w:lineRule="exact"/>
        <w:rPr>
          <w:rFonts w:ascii="宋体" w:cs="新宋体"/>
          <w:b/>
          <w:sz w:val="21"/>
          <w:szCs w:val="21"/>
        </w:rPr>
      </w:pPr>
      <w:r w:rsidRPr="005431BD">
        <w:rPr>
          <w:rFonts w:ascii="宋体" w:hAnsi="宋体" w:cs="新宋体" w:hint="eastAsia"/>
          <w:sz w:val="21"/>
          <w:szCs w:val="21"/>
        </w:rPr>
        <w:t>员工的工资、奖金、餐食、住宿、加班费、夜班费、服装费、节假日补贴、社会保险和按规定提取的福利费等所有人员费用。</w:t>
      </w:r>
    </w:p>
    <w:p w:rsidR="00F359DA" w:rsidRPr="005431BD" w:rsidRDefault="00F359DA" w:rsidP="00F359DA">
      <w:pPr>
        <w:numPr>
          <w:ilvl w:val="0"/>
          <w:numId w:val="49"/>
        </w:numPr>
        <w:spacing w:line="520" w:lineRule="exact"/>
        <w:rPr>
          <w:rFonts w:ascii="宋体" w:cs="新宋体"/>
          <w:b/>
          <w:sz w:val="21"/>
          <w:szCs w:val="21"/>
        </w:rPr>
      </w:pPr>
      <w:r w:rsidRPr="005431BD">
        <w:rPr>
          <w:rFonts w:ascii="宋体" w:hAnsi="宋体" w:cs="新宋体" w:hint="eastAsia"/>
          <w:sz w:val="21"/>
          <w:szCs w:val="21"/>
        </w:rPr>
        <w:t>员工管理服务费用；</w:t>
      </w:r>
    </w:p>
    <w:p w:rsidR="00F359DA" w:rsidRPr="005431BD" w:rsidRDefault="00F359DA" w:rsidP="00F359DA">
      <w:pPr>
        <w:numPr>
          <w:ilvl w:val="0"/>
          <w:numId w:val="49"/>
        </w:numPr>
        <w:spacing w:line="520" w:lineRule="exact"/>
        <w:rPr>
          <w:rFonts w:ascii="宋体" w:cs="新宋体"/>
          <w:b/>
          <w:sz w:val="21"/>
          <w:szCs w:val="21"/>
        </w:rPr>
      </w:pPr>
      <w:r w:rsidRPr="005431BD">
        <w:rPr>
          <w:rFonts w:ascii="宋体" w:hAnsi="宋体" w:cs="新宋体" w:hint="eastAsia"/>
          <w:sz w:val="21"/>
          <w:szCs w:val="21"/>
        </w:rPr>
        <w:t>办公费用；（含电话费）</w:t>
      </w:r>
    </w:p>
    <w:p w:rsidR="00F359DA" w:rsidRPr="005431BD" w:rsidRDefault="00F359DA" w:rsidP="00F359DA">
      <w:pPr>
        <w:numPr>
          <w:ilvl w:val="0"/>
          <w:numId w:val="49"/>
        </w:numPr>
        <w:spacing w:line="520" w:lineRule="exact"/>
        <w:rPr>
          <w:rFonts w:ascii="宋体" w:cs="新宋体"/>
          <w:b/>
          <w:sz w:val="21"/>
          <w:szCs w:val="21"/>
        </w:rPr>
      </w:pPr>
      <w:r w:rsidRPr="005431BD">
        <w:rPr>
          <w:rFonts w:ascii="宋体" w:hAnsi="宋体" w:cs="新宋体" w:hint="eastAsia"/>
          <w:sz w:val="21"/>
          <w:szCs w:val="21"/>
        </w:rPr>
        <w:t>管理费用；</w:t>
      </w:r>
    </w:p>
    <w:p w:rsidR="00F359DA" w:rsidRPr="005431BD" w:rsidRDefault="00F359DA" w:rsidP="00F359DA">
      <w:pPr>
        <w:numPr>
          <w:ilvl w:val="0"/>
          <w:numId w:val="49"/>
        </w:numPr>
        <w:spacing w:line="520" w:lineRule="exact"/>
        <w:rPr>
          <w:rFonts w:ascii="宋体" w:cs="新宋体"/>
          <w:b/>
          <w:sz w:val="21"/>
          <w:szCs w:val="21"/>
        </w:rPr>
      </w:pPr>
      <w:r w:rsidRPr="005431BD">
        <w:rPr>
          <w:rFonts w:ascii="宋体" w:hAnsi="宋体" w:cs="新宋体" w:hint="eastAsia"/>
          <w:sz w:val="21"/>
          <w:szCs w:val="21"/>
        </w:rPr>
        <w:t>员工管理企业固定资产折旧；</w:t>
      </w:r>
    </w:p>
    <w:p w:rsidR="00F359DA" w:rsidRPr="005431BD" w:rsidRDefault="00F359DA" w:rsidP="00F359DA">
      <w:pPr>
        <w:numPr>
          <w:ilvl w:val="0"/>
          <w:numId w:val="49"/>
        </w:numPr>
        <w:spacing w:line="520" w:lineRule="exact"/>
        <w:rPr>
          <w:rFonts w:ascii="宋体" w:cs="新宋体"/>
          <w:b/>
          <w:sz w:val="21"/>
          <w:szCs w:val="21"/>
        </w:rPr>
      </w:pPr>
      <w:r w:rsidRPr="005431BD">
        <w:rPr>
          <w:rFonts w:ascii="宋体" w:hAnsi="宋体" w:cs="新宋体" w:hint="eastAsia"/>
          <w:sz w:val="21"/>
          <w:szCs w:val="21"/>
        </w:rPr>
        <w:t>法定税费；</w:t>
      </w:r>
    </w:p>
    <w:p w:rsidR="00F359DA" w:rsidRPr="005431BD" w:rsidRDefault="00F359DA" w:rsidP="00F359DA">
      <w:pPr>
        <w:numPr>
          <w:ilvl w:val="0"/>
          <w:numId w:val="49"/>
        </w:numPr>
        <w:spacing w:line="520" w:lineRule="exact"/>
        <w:rPr>
          <w:rFonts w:ascii="宋体" w:cs="新宋体"/>
          <w:b/>
          <w:sz w:val="21"/>
          <w:szCs w:val="21"/>
        </w:rPr>
      </w:pPr>
      <w:r w:rsidRPr="005431BD">
        <w:rPr>
          <w:rFonts w:ascii="宋体" w:hAnsi="宋体" w:cs="新宋体" w:hint="eastAsia"/>
          <w:sz w:val="21"/>
          <w:szCs w:val="21"/>
        </w:rPr>
        <w:t>材料费（只限于</w:t>
      </w:r>
      <w:r w:rsidRPr="005431BD">
        <w:rPr>
          <w:rFonts w:ascii="宋体" w:hAnsi="宋体" w:hint="eastAsia"/>
          <w:sz w:val="21"/>
          <w:szCs w:val="21"/>
        </w:rPr>
        <w:t>保洁卫生耗材、工具等，不含</w:t>
      </w:r>
      <w:r>
        <w:rPr>
          <w:rFonts w:ascii="宋体" w:hAnsi="宋体" w:hint="eastAsia"/>
          <w:sz w:val="21"/>
          <w:szCs w:val="21"/>
        </w:rPr>
        <w:t>大盘纸、洗手液、消毒液等，不含工程能源及其他维修物料费用</w:t>
      </w:r>
      <w:r w:rsidRPr="005431BD">
        <w:rPr>
          <w:rFonts w:ascii="宋体" w:hAnsi="宋体" w:cs="新宋体" w:hint="eastAsia"/>
          <w:sz w:val="21"/>
          <w:szCs w:val="21"/>
        </w:rPr>
        <w:t>）；</w:t>
      </w:r>
    </w:p>
    <w:p w:rsidR="00F359DA" w:rsidRPr="005431BD" w:rsidRDefault="00F359DA" w:rsidP="00F359DA">
      <w:pPr>
        <w:numPr>
          <w:ilvl w:val="0"/>
          <w:numId w:val="49"/>
        </w:numPr>
        <w:spacing w:line="520" w:lineRule="exact"/>
        <w:rPr>
          <w:rFonts w:ascii="宋体" w:cs="新宋体"/>
          <w:b/>
          <w:sz w:val="21"/>
          <w:szCs w:val="21"/>
        </w:rPr>
      </w:pPr>
      <w:r w:rsidRPr="005431BD">
        <w:rPr>
          <w:rFonts w:ascii="宋体" w:hAnsi="宋体" w:cs="新宋体" w:hint="eastAsia"/>
          <w:sz w:val="21"/>
          <w:szCs w:val="21"/>
        </w:rPr>
        <w:t>企业的利润等；</w:t>
      </w:r>
    </w:p>
    <w:p w:rsidR="00F359DA" w:rsidRPr="005431BD" w:rsidRDefault="00F359DA" w:rsidP="00F359DA">
      <w:pPr>
        <w:numPr>
          <w:ilvl w:val="0"/>
          <w:numId w:val="49"/>
        </w:numPr>
        <w:spacing w:line="520" w:lineRule="exact"/>
        <w:rPr>
          <w:rFonts w:ascii="宋体" w:cs="新宋体"/>
          <w:b/>
          <w:sz w:val="21"/>
          <w:szCs w:val="21"/>
        </w:rPr>
      </w:pPr>
      <w:r w:rsidRPr="005431BD">
        <w:rPr>
          <w:rFonts w:ascii="宋体" w:hAnsi="宋体" w:cs="新宋体" w:hint="eastAsia"/>
          <w:sz w:val="21"/>
          <w:szCs w:val="21"/>
        </w:rPr>
        <w:t>为完成本合同规定的如上所述服务内容所发生的一切费用，但不仅限于此。</w:t>
      </w:r>
    </w:p>
    <w:p w:rsidR="00F359DA" w:rsidRPr="005431BD" w:rsidRDefault="00F359DA" w:rsidP="00F359DA">
      <w:pPr>
        <w:spacing w:beforeLines="50" w:before="156" w:afterLines="50" w:after="156" w:line="520" w:lineRule="exact"/>
        <w:ind w:leftChars="-1" w:left="-2"/>
        <w:jc w:val="center"/>
        <w:rPr>
          <w:rFonts w:ascii="宋体" w:cs="宋体"/>
          <w:bCs/>
          <w:sz w:val="21"/>
          <w:szCs w:val="21"/>
        </w:rPr>
      </w:pPr>
      <w:r w:rsidRPr="005431BD">
        <w:rPr>
          <w:rFonts w:ascii="宋体" w:hAnsi="宋体" w:cs="宋体" w:hint="eastAsia"/>
          <w:sz w:val="21"/>
          <w:szCs w:val="21"/>
        </w:rPr>
        <w:t>第五章双方的权利义务</w:t>
      </w:r>
    </w:p>
    <w:p w:rsidR="00F359DA" w:rsidRPr="005431BD" w:rsidRDefault="00F359DA" w:rsidP="00F359DA">
      <w:pPr>
        <w:spacing w:line="520" w:lineRule="exact"/>
        <w:ind w:firstLineChars="202" w:firstLine="424"/>
        <w:rPr>
          <w:rFonts w:ascii="宋体" w:cs="新宋体"/>
          <w:b/>
          <w:sz w:val="21"/>
          <w:szCs w:val="21"/>
        </w:rPr>
      </w:pPr>
      <w:r w:rsidRPr="005431BD">
        <w:rPr>
          <w:rFonts w:ascii="宋体" w:hAnsi="宋体" w:cs="新宋体" w:hint="eastAsia"/>
          <w:sz w:val="21"/>
          <w:szCs w:val="21"/>
        </w:rPr>
        <w:t>第</w:t>
      </w:r>
      <w:r>
        <w:rPr>
          <w:rFonts w:ascii="宋体" w:hAnsi="宋体" w:cs="新宋体" w:hint="eastAsia"/>
          <w:sz w:val="21"/>
          <w:szCs w:val="21"/>
        </w:rPr>
        <w:t>八</w:t>
      </w:r>
      <w:r w:rsidRPr="005431BD">
        <w:rPr>
          <w:rFonts w:ascii="宋体" w:hAnsi="宋体" w:cs="新宋体" w:hint="eastAsia"/>
          <w:sz w:val="21"/>
          <w:szCs w:val="21"/>
        </w:rPr>
        <w:t>条甲方的权利义务</w:t>
      </w:r>
    </w:p>
    <w:p w:rsidR="00F359DA" w:rsidRPr="005431BD" w:rsidRDefault="00F359DA" w:rsidP="00F359DA">
      <w:pPr>
        <w:spacing w:line="520" w:lineRule="exact"/>
        <w:ind w:firstLineChars="202" w:firstLine="424"/>
        <w:rPr>
          <w:rFonts w:ascii="宋体" w:cs="新宋体"/>
          <w:b/>
          <w:sz w:val="21"/>
          <w:szCs w:val="21"/>
        </w:rPr>
      </w:pPr>
      <w:r w:rsidRPr="005431BD">
        <w:rPr>
          <w:rFonts w:ascii="宋体" w:hAnsi="宋体" w:cs="新宋体"/>
          <w:sz w:val="21"/>
          <w:szCs w:val="21"/>
        </w:rPr>
        <w:t>1.</w:t>
      </w:r>
      <w:r w:rsidRPr="005431BD">
        <w:rPr>
          <w:rFonts w:ascii="宋体" w:hAnsi="宋体" w:cs="新宋体" w:hint="eastAsia"/>
          <w:sz w:val="21"/>
          <w:szCs w:val="21"/>
        </w:rPr>
        <w:t>甲方有权对乙方的工作进行监督、检查和具体指导，</w:t>
      </w:r>
      <w:r>
        <w:rPr>
          <w:rFonts w:ascii="宋体" w:hAnsi="宋体" w:cs="新宋体" w:hint="eastAsia"/>
          <w:sz w:val="21"/>
          <w:szCs w:val="21"/>
        </w:rPr>
        <w:t>有权要求乙方更</w:t>
      </w:r>
      <w:r w:rsidRPr="005431BD">
        <w:rPr>
          <w:rFonts w:ascii="宋体" w:hAnsi="宋体" w:cs="新宋体" w:hint="eastAsia"/>
          <w:sz w:val="21"/>
          <w:szCs w:val="21"/>
        </w:rPr>
        <w:t>换不适合在甲方工作的人员。</w:t>
      </w:r>
    </w:p>
    <w:p w:rsidR="00F359DA" w:rsidRPr="005431BD" w:rsidRDefault="00F359DA" w:rsidP="00F359DA">
      <w:pPr>
        <w:spacing w:line="520" w:lineRule="exact"/>
        <w:ind w:firstLineChars="202" w:firstLine="424"/>
        <w:rPr>
          <w:rFonts w:ascii="宋体" w:cs="新宋体"/>
          <w:b/>
          <w:sz w:val="21"/>
          <w:szCs w:val="21"/>
        </w:rPr>
      </w:pPr>
      <w:r w:rsidRPr="005431BD" w:rsidDel="00B617CC">
        <w:rPr>
          <w:rFonts w:ascii="宋体" w:hAnsi="宋体" w:cs="新宋体"/>
          <w:sz w:val="21"/>
          <w:szCs w:val="21"/>
        </w:rPr>
        <w:t xml:space="preserve"> </w:t>
      </w:r>
    </w:p>
    <w:p w:rsidR="00F359DA" w:rsidRPr="005431BD" w:rsidRDefault="00F359DA" w:rsidP="00F359DA">
      <w:pPr>
        <w:spacing w:line="520" w:lineRule="exact"/>
        <w:ind w:firstLineChars="202" w:firstLine="424"/>
        <w:rPr>
          <w:rFonts w:ascii="宋体" w:cs="新宋体"/>
          <w:b/>
          <w:sz w:val="21"/>
          <w:szCs w:val="21"/>
        </w:rPr>
      </w:pPr>
      <w:r>
        <w:rPr>
          <w:rFonts w:ascii="宋体" w:hAnsi="宋体" w:cs="新宋体"/>
          <w:sz w:val="21"/>
          <w:szCs w:val="21"/>
        </w:rPr>
        <w:t>2</w:t>
      </w:r>
      <w:r w:rsidRPr="005431BD">
        <w:rPr>
          <w:rFonts w:ascii="宋体" w:cs="新宋体"/>
          <w:sz w:val="21"/>
          <w:szCs w:val="21"/>
        </w:rPr>
        <w:t>.</w:t>
      </w:r>
      <w:r w:rsidRPr="005431BD">
        <w:rPr>
          <w:rFonts w:ascii="宋体" w:hAnsi="宋体" w:cs="新宋体" w:hint="eastAsia"/>
          <w:sz w:val="21"/>
          <w:szCs w:val="21"/>
        </w:rPr>
        <w:t>甲方</w:t>
      </w:r>
      <w:r>
        <w:rPr>
          <w:rFonts w:ascii="宋体" w:hAnsi="宋体" w:cs="新宋体" w:hint="eastAsia"/>
          <w:sz w:val="21"/>
          <w:szCs w:val="21"/>
        </w:rPr>
        <w:t>向乙方</w:t>
      </w:r>
      <w:r w:rsidRPr="005431BD">
        <w:rPr>
          <w:rFonts w:ascii="宋体" w:hAnsi="宋体" w:cs="新宋体" w:hint="eastAsia"/>
          <w:sz w:val="21"/>
          <w:szCs w:val="21"/>
        </w:rPr>
        <w:t>提供办公场地及设施和值班人员值班用房</w:t>
      </w:r>
      <w:r>
        <w:rPr>
          <w:rFonts w:ascii="宋体" w:hAnsi="宋体" w:cs="新宋体" w:hint="eastAsia"/>
          <w:sz w:val="21"/>
          <w:szCs w:val="21"/>
        </w:rPr>
        <w:t>（不提供住宿用房）</w:t>
      </w:r>
      <w:r w:rsidRPr="005431BD">
        <w:rPr>
          <w:rFonts w:ascii="宋体" w:hAnsi="宋体" w:cs="新宋体" w:hint="eastAsia"/>
          <w:sz w:val="21"/>
          <w:szCs w:val="21"/>
        </w:rPr>
        <w:t>，工作时生活水电气暖等，设备设施维修材料及费用、压力容器安全附件检测及费用、化粪池清淘费用、水箱清洗费用、水质化验费用、垃圾清运费用。</w:t>
      </w:r>
    </w:p>
    <w:p w:rsidR="00F359DA" w:rsidRPr="005431BD" w:rsidRDefault="00F359DA" w:rsidP="00F359DA">
      <w:pPr>
        <w:spacing w:line="520" w:lineRule="exact"/>
        <w:ind w:firstLineChars="202" w:firstLine="424"/>
        <w:rPr>
          <w:rFonts w:ascii="宋体" w:cs="新宋体"/>
          <w:b/>
          <w:sz w:val="21"/>
          <w:szCs w:val="21"/>
        </w:rPr>
      </w:pPr>
      <w:r>
        <w:rPr>
          <w:rFonts w:ascii="宋体" w:hAnsi="宋体" w:cs="新宋体"/>
          <w:sz w:val="21"/>
          <w:szCs w:val="21"/>
        </w:rPr>
        <w:t>3</w:t>
      </w:r>
      <w:r w:rsidRPr="005431BD">
        <w:rPr>
          <w:rFonts w:ascii="宋体" w:cs="新宋体"/>
          <w:sz w:val="21"/>
          <w:szCs w:val="21"/>
        </w:rPr>
        <w:t>.</w:t>
      </w:r>
      <w:r w:rsidRPr="005431BD">
        <w:rPr>
          <w:rFonts w:ascii="宋体" w:hAnsi="宋体" w:cs="新宋体" w:hint="eastAsia"/>
          <w:sz w:val="21"/>
          <w:szCs w:val="21"/>
        </w:rPr>
        <w:t>甲方应尊重</w:t>
      </w:r>
      <w:proofErr w:type="gramStart"/>
      <w:r>
        <w:rPr>
          <w:rFonts w:ascii="宋体" w:hAnsi="宋体" w:cs="新宋体" w:hint="eastAsia"/>
          <w:sz w:val="21"/>
          <w:szCs w:val="21"/>
        </w:rPr>
        <w:t>乙方</w:t>
      </w:r>
      <w:r w:rsidRPr="005431BD">
        <w:rPr>
          <w:rFonts w:ascii="宋体" w:hAnsi="宋体" w:cs="新宋体" w:hint="eastAsia"/>
          <w:sz w:val="21"/>
          <w:szCs w:val="21"/>
        </w:rPr>
        <w:t>员工</w:t>
      </w:r>
      <w:proofErr w:type="gramEnd"/>
      <w:r w:rsidRPr="005431BD">
        <w:rPr>
          <w:rFonts w:ascii="宋体" w:hAnsi="宋体" w:cs="新宋体" w:hint="eastAsia"/>
          <w:sz w:val="21"/>
          <w:szCs w:val="21"/>
        </w:rPr>
        <w:t>的工作，对</w:t>
      </w:r>
      <w:proofErr w:type="gramStart"/>
      <w:r>
        <w:rPr>
          <w:rFonts w:ascii="宋体" w:hAnsi="宋体" w:cs="新宋体" w:hint="eastAsia"/>
          <w:sz w:val="21"/>
          <w:szCs w:val="21"/>
        </w:rPr>
        <w:t>乙方</w:t>
      </w:r>
      <w:r w:rsidRPr="005431BD">
        <w:rPr>
          <w:rFonts w:ascii="宋体" w:hAnsi="宋体" w:cs="新宋体" w:hint="eastAsia"/>
          <w:sz w:val="21"/>
          <w:szCs w:val="21"/>
        </w:rPr>
        <w:t>员工</w:t>
      </w:r>
      <w:proofErr w:type="gramEnd"/>
      <w:r w:rsidRPr="005431BD">
        <w:rPr>
          <w:rFonts w:ascii="宋体" w:hAnsi="宋体" w:cs="新宋体" w:hint="eastAsia"/>
          <w:sz w:val="21"/>
          <w:szCs w:val="21"/>
        </w:rPr>
        <w:t>履行职责的行为予以支持、配合。</w:t>
      </w:r>
    </w:p>
    <w:p w:rsidR="00F359DA" w:rsidRPr="005431BD" w:rsidRDefault="00F359DA" w:rsidP="00F359DA">
      <w:pPr>
        <w:spacing w:line="520" w:lineRule="exact"/>
        <w:ind w:firstLineChars="202" w:firstLine="424"/>
        <w:rPr>
          <w:rFonts w:ascii="宋体" w:cs="新宋体"/>
          <w:b/>
          <w:sz w:val="21"/>
          <w:szCs w:val="21"/>
        </w:rPr>
      </w:pPr>
      <w:r>
        <w:rPr>
          <w:rFonts w:ascii="宋体" w:hAnsi="宋体" w:cs="新宋体"/>
          <w:sz w:val="21"/>
          <w:szCs w:val="21"/>
        </w:rPr>
        <w:t>4</w:t>
      </w:r>
      <w:r w:rsidRPr="005431BD">
        <w:rPr>
          <w:rFonts w:ascii="宋体" w:cs="新宋体"/>
          <w:sz w:val="21"/>
          <w:szCs w:val="21"/>
        </w:rPr>
        <w:t>.</w:t>
      </w:r>
      <w:r w:rsidRPr="005431BD">
        <w:rPr>
          <w:rFonts w:ascii="宋体" w:hAnsi="宋体" w:cs="新宋体" w:hint="eastAsia"/>
          <w:sz w:val="21"/>
          <w:szCs w:val="21"/>
        </w:rPr>
        <w:t>甲方</w:t>
      </w:r>
      <w:r>
        <w:rPr>
          <w:rFonts w:ascii="宋体" w:hAnsi="宋体" w:cs="新宋体" w:hint="eastAsia"/>
          <w:sz w:val="21"/>
          <w:szCs w:val="21"/>
        </w:rPr>
        <w:t>协助</w:t>
      </w:r>
      <w:r w:rsidRPr="005431BD">
        <w:rPr>
          <w:rFonts w:ascii="宋体" w:hAnsi="宋体" w:cs="新宋体" w:hint="eastAsia"/>
          <w:sz w:val="21"/>
          <w:szCs w:val="21"/>
        </w:rPr>
        <w:t>处理</w:t>
      </w:r>
      <w:proofErr w:type="gramStart"/>
      <w:r w:rsidRPr="005431BD">
        <w:rPr>
          <w:rFonts w:ascii="宋体" w:hAnsi="宋体" w:cs="新宋体" w:hint="eastAsia"/>
          <w:sz w:val="21"/>
          <w:szCs w:val="21"/>
        </w:rPr>
        <w:t>乙方员工</w:t>
      </w:r>
      <w:proofErr w:type="gramEnd"/>
      <w:r w:rsidRPr="005431BD">
        <w:rPr>
          <w:rFonts w:ascii="宋体" w:hAnsi="宋体" w:cs="新宋体" w:hint="eastAsia"/>
          <w:sz w:val="21"/>
          <w:szCs w:val="21"/>
        </w:rPr>
        <w:t>在服务期间因工作原因与甲方人员发生的各类纠纷。</w:t>
      </w:r>
    </w:p>
    <w:p w:rsidR="00F359DA" w:rsidRPr="005431BD" w:rsidRDefault="00F359DA" w:rsidP="00F359DA">
      <w:pPr>
        <w:spacing w:line="520" w:lineRule="exact"/>
        <w:ind w:firstLineChars="202" w:firstLine="424"/>
        <w:rPr>
          <w:rFonts w:ascii="宋体" w:cs="新宋体"/>
          <w:b/>
          <w:sz w:val="21"/>
          <w:szCs w:val="21"/>
        </w:rPr>
      </w:pPr>
      <w:r>
        <w:rPr>
          <w:rFonts w:ascii="宋体" w:hAnsi="宋体" w:cs="新宋体"/>
          <w:sz w:val="21"/>
          <w:szCs w:val="21"/>
        </w:rPr>
        <w:t>5</w:t>
      </w:r>
      <w:r w:rsidRPr="005431BD">
        <w:rPr>
          <w:rFonts w:ascii="宋体" w:hAnsi="宋体" w:cs="新宋体" w:hint="eastAsia"/>
          <w:sz w:val="21"/>
          <w:szCs w:val="21"/>
        </w:rPr>
        <w:t>．甲方若未能在约定的支付时间内支付合同款项，</w:t>
      </w:r>
      <w:r>
        <w:rPr>
          <w:rFonts w:ascii="宋体" w:hAnsi="宋体" w:cs="新宋体" w:hint="eastAsia"/>
          <w:sz w:val="21"/>
          <w:szCs w:val="21"/>
        </w:rPr>
        <w:t>则需按</w:t>
      </w:r>
      <w:r w:rsidRPr="0049462B">
        <w:rPr>
          <w:rFonts w:ascii="宋体" w:hAnsi="宋体" w:cs="新宋体" w:hint="eastAsia"/>
          <w:sz w:val="21"/>
          <w:szCs w:val="21"/>
        </w:rPr>
        <w:t>本合同签订时中国人民银行授权全国银行间同业拆借中心公布的</w:t>
      </w:r>
      <w:r w:rsidRPr="0049462B">
        <w:rPr>
          <w:rFonts w:ascii="宋体" w:hAnsi="宋体" w:cs="新宋体"/>
          <w:sz w:val="21"/>
          <w:szCs w:val="21"/>
        </w:rPr>
        <w:t>1</w:t>
      </w:r>
      <w:r w:rsidRPr="0049462B">
        <w:rPr>
          <w:rFonts w:ascii="宋体" w:hAnsi="宋体" w:cs="新宋体" w:hint="eastAsia"/>
          <w:sz w:val="21"/>
          <w:szCs w:val="21"/>
        </w:rPr>
        <w:t>年</w:t>
      </w:r>
      <w:proofErr w:type="gramStart"/>
      <w:r w:rsidRPr="0049462B">
        <w:rPr>
          <w:rFonts w:ascii="宋体" w:hAnsi="宋体" w:cs="新宋体" w:hint="eastAsia"/>
          <w:sz w:val="21"/>
          <w:szCs w:val="21"/>
        </w:rPr>
        <w:t>期贷款市场</w:t>
      </w:r>
      <w:proofErr w:type="gramEnd"/>
      <w:r w:rsidRPr="0049462B">
        <w:rPr>
          <w:rFonts w:ascii="宋体" w:hAnsi="宋体" w:cs="新宋体" w:hint="eastAsia"/>
          <w:sz w:val="21"/>
          <w:szCs w:val="21"/>
        </w:rPr>
        <w:t>报价利率（</w:t>
      </w:r>
      <w:r w:rsidRPr="0049462B">
        <w:rPr>
          <w:rFonts w:ascii="宋体" w:hAnsi="宋体" w:cs="新宋体"/>
          <w:sz w:val="21"/>
          <w:szCs w:val="21"/>
        </w:rPr>
        <w:t>LPR</w:t>
      </w:r>
      <w:r w:rsidRPr="0049462B">
        <w:rPr>
          <w:rFonts w:ascii="宋体" w:hAnsi="宋体" w:cs="新宋体" w:hint="eastAsia"/>
          <w:sz w:val="21"/>
          <w:szCs w:val="21"/>
        </w:rPr>
        <w:t>）</w:t>
      </w:r>
      <w:r>
        <w:rPr>
          <w:rFonts w:ascii="宋体" w:hAnsi="宋体" w:cs="新宋体" w:hint="eastAsia"/>
          <w:sz w:val="21"/>
          <w:szCs w:val="21"/>
        </w:rPr>
        <w:t>向乙方</w:t>
      </w:r>
      <w:r w:rsidRPr="0049462B">
        <w:rPr>
          <w:rFonts w:ascii="宋体" w:hAnsi="宋体" w:cs="新宋体" w:hint="eastAsia"/>
          <w:sz w:val="21"/>
          <w:szCs w:val="21"/>
        </w:rPr>
        <w:t>支付迟延付款期间的利</w:t>
      </w:r>
      <w:r w:rsidRPr="0049462B">
        <w:rPr>
          <w:rFonts w:ascii="宋体" w:hAnsi="宋体" w:cs="新宋体" w:hint="eastAsia"/>
          <w:sz w:val="21"/>
          <w:szCs w:val="21"/>
        </w:rPr>
        <w:lastRenderedPageBreak/>
        <w:t>息</w:t>
      </w:r>
      <w:r w:rsidRPr="005431BD">
        <w:rPr>
          <w:rFonts w:ascii="宋体" w:hAnsi="宋体" w:cs="新宋体" w:hint="eastAsia"/>
          <w:sz w:val="21"/>
          <w:szCs w:val="21"/>
        </w:rPr>
        <w:t>。逾期超过</w:t>
      </w:r>
      <w:r w:rsidRPr="005431BD">
        <w:rPr>
          <w:rFonts w:ascii="宋体" w:hAnsi="宋体" w:cs="新宋体"/>
          <w:color w:val="FF0000"/>
          <w:sz w:val="21"/>
          <w:szCs w:val="21"/>
        </w:rPr>
        <w:t xml:space="preserve"> </w:t>
      </w:r>
      <w:r w:rsidRPr="008D42A8">
        <w:rPr>
          <w:rFonts w:ascii="宋体" w:hAnsi="宋体" w:cs="新宋体"/>
          <w:color w:val="000000"/>
          <w:sz w:val="21"/>
          <w:szCs w:val="21"/>
        </w:rPr>
        <w:t>_</w:t>
      </w:r>
      <w:r w:rsidRPr="008D42A8">
        <w:rPr>
          <w:rFonts w:ascii="宋体" w:hAnsi="宋体" w:cs="新宋体"/>
          <w:color w:val="000000"/>
          <w:sz w:val="21"/>
          <w:szCs w:val="21"/>
          <w:u w:val="single"/>
        </w:rPr>
        <w:t>3</w:t>
      </w:r>
      <w:r w:rsidRPr="008D42A8">
        <w:rPr>
          <w:rFonts w:ascii="宋体" w:hAnsi="宋体" w:cs="新宋体" w:hint="eastAsia"/>
          <w:color w:val="000000"/>
          <w:sz w:val="21"/>
          <w:szCs w:val="21"/>
          <w:u w:val="single"/>
        </w:rPr>
        <w:t>个月</w:t>
      </w:r>
      <w:r w:rsidRPr="008D42A8">
        <w:rPr>
          <w:rFonts w:ascii="宋体" w:hAnsi="宋体" w:cs="新宋体"/>
          <w:color w:val="000000"/>
          <w:sz w:val="21"/>
          <w:szCs w:val="21"/>
        </w:rPr>
        <w:t>_</w:t>
      </w:r>
      <w:r w:rsidRPr="008D42A8">
        <w:rPr>
          <w:rFonts w:ascii="宋体" w:hAnsi="宋体" w:cs="新宋体" w:hint="eastAsia"/>
          <w:color w:val="000000"/>
          <w:sz w:val="21"/>
          <w:szCs w:val="21"/>
        </w:rPr>
        <w:t>仍</w:t>
      </w:r>
      <w:r w:rsidRPr="005431BD">
        <w:rPr>
          <w:rFonts w:ascii="宋体" w:hAnsi="宋体" w:cs="新宋体" w:hint="eastAsia"/>
          <w:sz w:val="21"/>
          <w:szCs w:val="21"/>
        </w:rPr>
        <w:t>未支付的，则乙方有权解除合同。</w:t>
      </w:r>
    </w:p>
    <w:p w:rsidR="00F359DA" w:rsidRPr="005431BD" w:rsidRDefault="00F359DA" w:rsidP="00F359DA">
      <w:pPr>
        <w:spacing w:line="520" w:lineRule="exact"/>
        <w:ind w:firstLineChars="202" w:firstLine="424"/>
        <w:rPr>
          <w:rFonts w:ascii="宋体" w:cs="新宋体"/>
          <w:b/>
          <w:sz w:val="21"/>
          <w:szCs w:val="21"/>
        </w:rPr>
      </w:pPr>
      <w:r w:rsidRPr="005431BD">
        <w:rPr>
          <w:rFonts w:ascii="宋体" w:hAnsi="宋体" w:cs="新宋体" w:hint="eastAsia"/>
          <w:sz w:val="21"/>
          <w:szCs w:val="21"/>
        </w:rPr>
        <w:t>第</w:t>
      </w:r>
      <w:r>
        <w:rPr>
          <w:rFonts w:ascii="宋体" w:hAnsi="宋体" w:cs="新宋体" w:hint="eastAsia"/>
          <w:sz w:val="21"/>
          <w:szCs w:val="21"/>
        </w:rPr>
        <w:t>九</w:t>
      </w:r>
      <w:r w:rsidRPr="005431BD">
        <w:rPr>
          <w:rFonts w:ascii="宋体" w:hAnsi="宋体" w:cs="新宋体" w:hint="eastAsia"/>
          <w:sz w:val="21"/>
          <w:szCs w:val="21"/>
        </w:rPr>
        <w:t>条乙方的权利义务</w:t>
      </w:r>
    </w:p>
    <w:p w:rsidR="00F359DA" w:rsidRPr="005431BD" w:rsidRDefault="00F359DA" w:rsidP="00F359DA">
      <w:pPr>
        <w:spacing w:line="520" w:lineRule="exact"/>
        <w:ind w:firstLineChars="202" w:firstLine="424"/>
        <w:rPr>
          <w:rFonts w:ascii="宋体" w:cs="新宋体"/>
          <w:b/>
          <w:sz w:val="21"/>
          <w:szCs w:val="21"/>
        </w:rPr>
      </w:pPr>
      <w:r w:rsidRPr="005431BD">
        <w:rPr>
          <w:rFonts w:ascii="宋体" w:hAnsi="宋体" w:cs="新宋体"/>
          <w:sz w:val="21"/>
          <w:szCs w:val="21"/>
        </w:rPr>
        <w:t>1.</w:t>
      </w:r>
      <w:r w:rsidRPr="005431BD">
        <w:rPr>
          <w:rFonts w:ascii="宋体" w:hAnsi="宋体" w:cs="新宋体" w:hint="eastAsia"/>
          <w:sz w:val="21"/>
          <w:szCs w:val="21"/>
        </w:rPr>
        <w:t>应根据甲方需要，提供符合甲方岗位要求的员工，具备较强的三级甲等医院</w:t>
      </w:r>
      <w:r>
        <w:rPr>
          <w:rFonts w:ascii="宋体" w:hAnsi="宋体" w:cs="新宋体" w:hint="eastAsia"/>
          <w:sz w:val="21"/>
          <w:szCs w:val="21"/>
        </w:rPr>
        <w:t>门诊楼物业管理服务</w:t>
      </w:r>
      <w:r w:rsidRPr="005431BD">
        <w:rPr>
          <w:rFonts w:ascii="宋体" w:hAnsi="宋体" w:cs="新宋体" w:hint="eastAsia"/>
          <w:sz w:val="21"/>
          <w:szCs w:val="21"/>
        </w:rPr>
        <w:t>能力，具有公共卫生疫情应急医疗</w:t>
      </w:r>
      <w:r>
        <w:rPr>
          <w:rFonts w:ascii="宋体" w:hAnsi="宋体" w:cs="新宋体" w:hint="eastAsia"/>
          <w:sz w:val="21"/>
          <w:szCs w:val="21"/>
        </w:rPr>
        <w:t>门诊楼物业管理服务</w:t>
      </w:r>
      <w:r w:rsidRPr="005431BD">
        <w:rPr>
          <w:rFonts w:ascii="宋体" w:hAnsi="宋体" w:cs="新宋体" w:hint="eastAsia"/>
          <w:sz w:val="21"/>
          <w:szCs w:val="21"/>
        </w:rPr>
        <w:t>经历，有完善的卫生保洁、运维保障、电梯服务等综合型服务所涉及的各类资质、岗位证书、管理团队、物业方案、信息化系统、培训考核等可行性服务管理与保障体系。具体执行标准是：</w:t>
      </w:r>
    </w:p>
    <w:p w:rsidR="00F359DA" w:rsidRPr="005431BD" w:rsidRDefault="00F359DA" w:rsidP="00F359DA">
      <w:pPr>
        <w:spacing w:line="520" w:lineRule="exact"/>
        <w:ind w:firstLineChars="202" w:firstLine="424"/>
        <w:rPr>
          <w:rFonts w:ascii="宋体" w:cs="新宋体"/>
          <w:b/>
          <w:sz w:val="21"/>
          <w:szCs w:val="21"/>
        </w:rPr>
      </w:pPr>
      <w:r w:rsidRPr="005431BD">
        <w:rPr>
          <w:rFonts w:ascii="宋体" w:hAnsi="宋体" w:cs="新宋体"/>
          <w:sz w:val="21"/>
          <w:szCs w:val="21"/>
        </w:rPr>
        <w:t>1</w:t>
      </w:r>
      <w:r w:rsidRPr="005431BD">
        <w:rPr>
          <w:rFonts w:ascii="宋体" w:hAnsi="宋体" w:cs="新宋体" w:hint="eastAsia"/>
          <w:sz w:val="21"/>
          <w:szCs w:val="21"/>
        </w:rPr>
        <w:t>）</w:t>
      </w:r>
      <w:r w:rsidRPr="005431BD">
        <w:rPr>
          <w:rFonts w:ascii="宋体" w:cs="新宋体"/>
          <w:sz w:val="21"/>
          <w:szCs w:val="21"/>
        </w:rPr>
        <w:t>.</w:t>
      </w:r>
      <w:r w:rsidRPr="005431BD">
        <w:rPr>
          <w:rFonts w:ascii="宋体" w:hAnsi="宋体" w:cs="新宋体" w:hint="eastAsia"/>
          <w:sz w:val="21"/>
          <w:szCs w:val="21"/>
        </w:rPr>
        <w:t>项目主管</w:t>
      </w:r>
      <w:r w:rsidRPr="005431BD">
        <w:rPr>
          <w:rFonts w:ascii="宋体" w:hAnsi="宋体" w:cs="新宋体"/>
          <w:sz w:val="21"/>
          <w:szCs w:val="21"/>
        </w:rPr>
        <w:t>1</w:t>
      </w:r>
      <w:r w:rsidRPr="005431BD">
        <w:rPr>
          <w:rFonts w:ascii="宋体" w:hAnsi="宋体" w:cs="新宋体" w:hint="eastAsia"/>
          <w:sz w:val="21"/>
          <w:szCs w:val="21"/>
        </w:rPr>
        <w:t>人：</w:t>
      </w:r>
      <w:r>
        <w:rPr>
          <w:rFonts w:ascii="宋体" w:hAnsi="宋体" w:cs="新宋体"/>
          <w:sz w:val="21"/>
          <w:szCs w:val="21"/>
        </w:rPr>
        <w:t>35</w:t>
      </w:r>
      <w:r w:rsidRPr="005431BD">
        <w:rPr>
          <w:rFonts w:ascii="宋体" w:hAnsi="宋体" w:cs="新宋体"/>
          <w:sz w:val="21"/>
          <w:szCs w:val="21"/>
        </w:rPr>
        <w:t>—55</w:t>
      </w:r>
      <w:r w:rsidRPr="005431BD">
        <w:rPr>
          <w:rFonts w:ascii="宋体" w:hAnsi="宋体" w:cs="新宋体" w:hint="eastAsia"/>
          <w:sz w:val="21"/>
          <w:szCs w:val="21"/>
        </w:rPr>
        <w:t>岁，大专及以上学历，具有中级及以上职称资格。身体健康、</w:t>
      </w:r>
      <w:proofErr w:type="gramStart"/>
      <w:r w:rsidRPr="005431BD">
        <w:rPr>
          <w:rFonts w:ascii="宋体" w:hAnsi="宋体" w:cs="新宋体" w:hint="eastAsia"/>
          <w:sz w:val="21"/>
          <w:szCs w:val="21"/>
        </w:rPr>
        <w:t>政冶</w:t>
      </w:r>
      <w:proofErr w:type="gramEnd"/>
      <w:r w:rsidRPr="005431BD">
        <w:rPr>
          <w:rFonts w:ascii="宋体" w:hAnsi="宋体" w:cs="新宋体" w:hint="eastAsia"/>
          <w:sz w:val="21"/>
          <w:szCs w:val="21"/>
        </w:rPr>
        <w:t>合格，无违法违纪记录，具有大型医院物业项目主管</w:t>
      </w:r>
      <w:r w:rsidRPr="005431BD">
        <w:rPr>
          <w:rFonts w:ascii="宋体" w:hAnsi="宋体" w:cs="新宋体"/>
          <w:sz w:val="21"/>
          <w:szCs w:val="21"/>
        </w:rPr>
        <w:t>5</w:t>
      </w:r>
      <w:r w:rsidRPr="005431BD">
        <w:rPr>
          <w:rFonts w:ascii="宋体" w:hAnsi="宋体" w:cs="新宋体" w:hint="eastAsia"/>
          <w:sz w:val="21"/>
          <w:szCs w:val="21"/>
        </w:rPr>
        <w:t>年以上经验；</w:t>
      </w:r>
    </w:p>
    <w:p w:rsidR="00F359DA" w:rsidRPr="005431BD" w:rsidRDefault="00F359DA" w:rsidP="00F359DA">
      <w:pPr>
        <w:spacing w:line="520" w:lineRule="exact"/>
        <w:ind w:firstLineChars="202" w:firstLine="424"/>
        <w:rPr>
          <w:rFonts w:ascii="宋体" w:cs="新宋体"/>
          <w:b/>
          <w:sz w:val="21"/>
          <w:szCs w:val="21"/>
        </w:rPr>
      </w:pPr>
      <w:r w:rsidRPr="005431BD">
        <w:rPr>
          <w:rFonts w:ascii="宋体" w:hAnsi="宋体" w:cs="新宋体"/>
          <w:sz w:val="21"/>
          <w:szCs w:val="21"/>
        </w:rPr>
        <w:t>2</w:t>
      </w:r>
      <w:r w:rsidRPr="005431BD">
        <w:rPr>
          <w:rFonts w:ascii="宋体" w:hAnsi="宋体" w:cs="新宋体" w:hint="eastAsia"/>
          <w:sz w:val="21"/>
          <w:szCs w:val="21"/>
        </w:rPr>
        <w:t>）</w:t>
      </w:r>
      <w:r w:rsidRPr="005431BD">
        <w:rPr>
          <w:rFonts w:ascii="宋体" w:cs="新宋体"/>
          <w:sz w:val="21"/>
          <w:szCs w:val="21"/>
        </w:rPr>
        <w:t>.</w:t>
      </w:r>
      <w:r w:rsidRPr="005431BD">
        <w:rPr>
          <w:rFonts w:ascii="宋体" w:hAnsi="宋体" w:cs="新宋体" w:hint="eastAsia"/>
          <w:sz w:val="21"/>
          <w:szCs w:val="21"/>
        </w:rPr>
        <w:t>电工及综合维修</w:t>
      </w:r>
      <w:r w:rsidRPr="005431BD">
        <w:rPr>
          <w:rFonts w:ascii="宋体" w:hAnsi="宋体" w:cs="新宋体"/>
          <w:sz w:val="21"/>
          <w:szCs w:val="21"/>
        </w:rPr>
        <w:t>4</w:t>
      </w:r>
      <w:r w:rsidRPr="005431BD">
        <w:rPr>
          <w:rFonts w:ascii="宋体" w:hAnsi="宋体" w:cs="新宋体" w:hint="eastAsia"/>
          <w:sz w:val="21"/>
          <w:szCs w:val="21"/>
        </w:rPr>
        <w:t>人：</w:t>
      </w:r>
      <w:r w:rsidRPr="005431BD">
        <w:rPr>
          <w:rFonts w:ascii="宋体" w:hAnsi="宋体" w:cs="新宋体"/>
          <w:sz w:val="21"/>
          <w:szCs w:val="21"/>
        </w:rPr>
        <w:t>30—55</w:t>
      </w:r>
      <w:r w:rsidRPr="005431BD">
        <w:rPr>
          <w:rFonts w:ascii="宋体" w:hAnsi="宋体" w:cs="新宋体" w:hint="eastAsia"/>
          <w:sz w:val="21"/>
          <w:szCs w:val="21"/>
        </w:rPr>
        <w:t>岁，大专及以上学历，身体健康，遵纪守法，具有与</w:t>
      </w:r>
      <w:r>
        <w:rPr>
          <w:rFonts w:ascii="宋体" w:hAnsi="宋体" w:cs="新宋体" w:hint="eastAsia"/>
          <w:sz w:val="21"/>
          <w:szCs w:val="21"/>
        </w:rPr>
        <w:t>门诊楼物业管理服务</w:t>
      </w:r>
      <w:r w:rsidRPr="005431BD">
        <w:rPr>
          <w:rFonts w:ascii="宋体" w:hAnsi="宋体" w:cs="新宋体" w:hint="eastAsia"/>
          <w:sz w:val="21"/>
          <w:szCs w:val="21"/>
        </w:rPr>
        <w:t>业务相关的工程师或技师相关职称资格，</w:t>
      </w:r>
      <w:r w:rsidRPr="005431BD">
        <w:rPr>
          <w:rFonts w:ascii="宋体" w:hAnsi="宋体" w:cs="新宋体"/>
          <w:sz w:val="21"/>
          <w:szCs w:val="21"/>
        </w:rPr>
        <w:t xml:space="preserve"> </w:t>
      </w:r>
      <w:r w:rsidRPr="005431BD">
        <w:rPr>
          <w:rFonts w:ascii="宋体" w:hAnsi="宋体" w:cs="新宋体" w:hint="eastAsia"/>
          <w:sz w:val="21"/>
          <w:szCs w:val="21"/>
        </w:rPr>
        <w:t>如：电气工程、暖通空调、压力容器、给排水、信息自动化等；</w:t>
      </w:r>
    </w:p>
    <w:p w:rsidR="00F359DA" w:rsidRPr="005431BD" w:rsidRDefault="00F359DA" w:rsidP="00F359DA">
      <w:pPr>
        <w:spacing w:line="520" w:lineRule="exact"/>
        <w:ind w:firstLineChars="202" w:firstLine="424"/>
        <w:rPr>
          <w:rFonts w:ascii="宋体" w:cs="新宋体"/>
          <w:b/>
          <w:sz w:val="21"/>
          <w:szCs w:val="21"/>
        </w:rPr>
      </w:pPr>
      <w:r w:rsidRPr="005431BD">
        <w:rPr>
          <w:rFonts w:ascii="宋体" w:hAnsi="宋体" w:cs="新宋体"/>
          <w:sz w:val="21"/>
          <w:szCs w:val="21"/>
        </w:rPr>
        <w:t>3</w:t>
      </w:r>
      <w:r w:rsidRPr="005431BD">
        <w:rPr>
          <w:rFonts w:ascii="宋体" w:hAnsi="宋体" w:cs="新宋体" w:hint="eastAsia"/>
          <w:sz w:val="21"/>
          <w:szCs w:val="21"/>
        </w:rPr>
        <w:t>）</w:t>
      </w:r>
      <w:r w:rsidRPr="005431BD">
        <w:rPr>
          <w:rFonts w:ascii="宋体" w:cs="新宋体"/>
          <w:sz w:val="21"/>
          <w:szCs w:val="21"/>
        </w:rPr>
        <w:t>.</w:t>
      </w:r>
      <w:r w:rsidRPr="005431BD">
        <w:rPr>
          <w:rFonts w:ascii="宋体" w:hAnsi="宋体" w:cs="新宋体" w:hint="eastAsia"/>
          <w:sz w:val="21"/>
          <w:szCs w:val="21"/>
        </w:rPr>
        <w:t>保洁共</w:t>
      </w:r>
      <w:r w:rsidRPr="005431BD">
        <w:rPr>
          <w:rFonts w:ascii="宋体" w:hAnsi="宋体" w:cs="新宋体"/>
          <w:sz w:val="21"/>
          <w:szCs w:val="21"/>
        </w:rPr>
        <w:t>7</w:t>
      </w:r>
      <w:r w:rsidRPr="005431BD">
        <w:rPr>
          <w:rFonts w:ascii="宋体" w:hAnsi="宋体" w:cs="新宋体" w:hint="eastAsia"/>
          <w:sz w:val="21"/>
          <w:szCs w:val="21"/>
        </w:rPr>
        <w:t>人：须初中以上文化程度，不超过</w:t>
      </w:r>
      <w:r w:rsidRPr="005431BD">
        <w:rPr>
          <w:rFonts w:ascii="宋体" w:hAnsi="宋体" w:cs="新宋体"/>
          <w:sz w:val="21"/>
          <w:szCs w:val="21"/>
        </w:rPr>
        <w:t>60</w:t>
      </w:r>
      <w:r w:rsidRPr="005431BD">
        <w:rPr>
          <w:rFonts w:ascii="宋体" w:hAnsi="宋体" w:cs="新宋体" w:hint="eastAsia"/>
          <w:sz w:val="21"/>
          <w:szCs w:val="21"/>
        </w:rPr>
        <w:t>岁，人均年龄可在</w:t>
      </w:r>
      <w:r w:rsidRPr="005431BD">
        <w:rPr>
          <w:rFonts w:ascii="宋体" w:hAnsi="宋体" w:cs="新宋体"/>
          <w:sz w:val="21"/>
          <w:szCs w:val="21"/>
        </w:rPr>
        <w:t>45—50</w:t>
      </w:r>
      <w:r w:rsidRPr="005431BD">
        <w:rPr>
          <w:rFonts w:ascii="宋体" w:hAnsi="宋体" w:cs="新宋体" w:hint="eastAsia"/>
          <w:sz w:val="21"/>
          <w:szCs w:val="21"/>
        </w:rPr>
        <w:t>岁，身体健康，会讲普通话，外表干净整洁，无违法犯罪记录，男、女均可。</w:t>
      </w:r>
    </w:p>
    <w:p w:rsidR="00F359DA" w:rsidRPr="005431BD" w:rsidRDefault="00F359DA" w:rsidP="00F359DA">
      <w:pPr>
        <w:spacing w:line="520" w:lineRule="exact"/>
        <w:ind w:firstLineChars="202" w:firstLine="424"/>
        <w:rPr>
          <w:rFonts w:ascii="宋体" w:cs="新宋体"/>
          <w:b/>
          <w:sz w:val="21"/>
          <w:szCs w:val="21"/>
        </w:rPr>
      </w:pPr>
      <w:r w:rsidRPr="005431BD">
        <w:rPr>
          <w:rFonts w:ascii="宋体" w:hAnsi="宋体" w:cs="新宋体"/>
          <w:sz w:val="21"/>
          <w:szCs w:val="21"/>
        </w:rPr>
        <w:t>4</w:t>
      </w:r>
      <w:r w:rsidRPr="005431BD">
        <w:rPr>
          <w:rFonts w:ascii="宋体" w:hAnsi="宋体" w:cs="新宋体" w:hint="eastAsia"/>
          <w:sz w:val="21"/>
          <w:szCs w:val="21"/>
        </w:rPr>
        <w:t>）</w:t>
      </w:r>
      <w:r w:rsidRPr="005431BD">
        <w:rPr>
          <w:rFonts w:ascii="宋体" w:cs="新宋体"/>
          <w:sz w:val="21"/>
          <w:szCs w:val="21"/>
        </w:rPr>
        <w:t>.</w:t>
      </w:r>
      <w:r w:rsidRPr="005431BD">
        <w:rPr>
          <w:rFonts w:ascii="宋体" w:hAnsi="宋体" w:cs="新宋体" w:hint="eastAsia"/>
          <w:sz w:val="21"/>
          <w:szCs w:val="21"/>
        </w:rPr>
        <w:t>中控室</w:t>
      </w:r>
      <w:r w:rsidRPr="005431BD">
        <w:rPr>
          <w:rFonts w:ascii="宋体" w:hAnsi="宋体" w:cs="新宋体"/>
          <w:sz w:val="21"/>
          <w:szCs w:val="21"/>
        </w:rPr>
        <w:t>4</w:t>
      </w:r>
      <w:r w:rsidRPr="005431BD">
        <w:rPr>
          <w:rFonts w:ascii="宋体" w:hAnsi="宋体" w:cs="新宋体" w:hint="eastAsia"/>
          <w:sz w:val="21"/>
          <w:szCs w:val="21"/>
        </w:rPr>
        <w:t>人：中控室</w:t>
      </w:r>
      <w:r w:rsidRPr="005431BD">
        <w:rPr>
          <w:rFonts w:ascii="宋体" w:hAnsi="宋体" w:cs="新宋体"/>
          <w:sz w:val="21"/>
          <w:szCs w:val="21"/>
        </w:rPr>
        <w:t>24</w:t>
      </w:r>
      <w:r w:rsidRPr="005431BD">
        <w:rPr>
          <w:rFonts w:ascii="宋体" w:hAnsi="宋体" w:cs="新宋体" w:hint="eastAsia"/>
          <w:sz w:val="21"/>
          <w:szCs w:val="21"/>
        </w:rPr>
        <w:t>小时不间断值守，持有中控室操作员证书及</w:t>
      </w:r>
      <w:r w:rsidRPr="005431BD">
        <w:rPr>
          <w:rFonts w:ascii="宋体" w:hAnsi="宋体" w:cs="新宋体"/>
          <w:sz w:val="21"/>
          <w:szCs w:val="21"/>
        </w:rPr>
        <w:t>2</w:t>
      </w:r>
      <w:r w:rsidRPr="005431BD">
        <w:rPr>
          <w:rFonts w:ascii="宋体" w:hAnsi="宋体" w:cs="新宋体" w:hint="eastAsia"/>
          <w:sz w:val="21"/>
          <w:szCs w:val="21"/>
        </w:rPr>
        <w:t>年以上相关经验。</w:t>
      </w:r>
    </w:p>
    <w:p w:rsidR="00F359DA" w:rsidRPr="005431BD" w:rsidRDefault="00F359DA" w:rsidP="00F359DA">
      <w:pPr>
        <w:spacing w:line="520" w:lineRule="exact"/>
        <w:ind w:firstLineChars="202" w:firstLine="424"/>
        <w:rPr>
          <w:rFonts w:ascii="宋体" w:cs="新宋体"/>
          <w:b/>
          <w:sz w:val="21"/>
          <w:szCs w:val="21"/>
        </w:rPr>
      </w:pPr>
      <w:r w:rsidRPr="005431BD">
        <w:rPr>
          <w:rFonts w:ascii="宋体" w:hAnsi="宋体" w:cs="新宋体"/>
          <w:sz w:val="21"/>
          <w:szCs w:val="21"/>
        </w:rPr>
        <w:t>5</w:t>
      </w:r>
      <w:r w:rsidRPr="005431BD">
        <w:rPr>
          <w:rFonts w:ascii="宋体" w:hAnsi="宋体" w:cs="新宋体" w:hint="eastAsia"/>
          <w:sz w:val="21"/>
          <w:szCs w:val="21"/>
        </w:rPr>
        <w:t>）</w:t>
      </w:r>
      <w:r w:rsidRPr="005431BD">
        <w:rPr>
          <w:rFonts w:ascii="宋体" w:cs="新宋体"/>
          <w:sz w:val="21"/>
          <w:szCs w:val="21"/>
        </w:rPr>
        <w:t>.</w:t>
      </w:r>
      <w:r w:rsidRPr="005431BD">
        <w:rPr>
          <w:rFonts w:ascii="宋体" w:hAnsi="宋体" w:cs="新宋体" w:hint="eastAsia"/>
          <w:sz w:val="21"/>
          <w:szCs w:val="21"/>
        </w:rPr>
        <w:t>保安</w:t>
      </w:r>
      <w:r w:rsidRPr="005431BD">
        <w:rPr>
          <w:rFonts w:ascii="宋体" w:hAnsi="宋体" w:cs="新宋体"/>
          <w:sz w:val="21"/>
          <w:szCs w:val="21"/>
        </w:rPr>
        <w:t>5</w:t>
      </w:r>
      <w:r w:rsidRPr="005431BD">
        <w:rPr>
          <w:rFonts w:ascii="宋体" w:hAnsi="宋体" w:cs="新宋体" w:hint="eastAsia"/>
          <w:sz w:val="21"/>
          <w:szCs w:val="21"/>
        </w:rPr>
        <w:t>人：身高</w:t>
      </w:r>
      <w:smartTag w:uri="urn:schemas-microsoft-com:office:smarttags" w:element="chmetcnv">
        <w:smartTagPr>
          <w:attr w:name="TCSC" w:val="0"/>
          <w:attr w:name="NumberType" w:val="1"/>
          <w:attr w:name="Negative" w:val="False"/>
          <w:attr w:name="HasSpace" w:val="False"/>
          <w:attr w:name="SourceValue" w:val="1.65"/>
          <w:attr w:name="UnitName" w:val="米"/>
        </w:smartTagPr>
        <w:r w:rsidRPr="005431BD">
          <w:rPr>
            <w:rFonts w:ascii="宋体" w:hAnsi="宋体" w:cs="新宋体"/>
            <w:sz w:val="21"/>
            <w:szCs w:val="21"/>
          </w:rPr>
          <w:t>1.65</w:t>
        </w:r>
        <w:r w:rsidRPr="005431BD">
          <w:rPr>
            <w:rFonts w:ascii="宋体" w:hAnsi="宋体" w:cs="新宋体" w:hint="eastAsia"/>
            <w:sz w:val="21"/>
            <w:szCs w:val="21"/>
          </w:rPr>
          <w:t>米</w:t>
        </w:r>
      </w:smartTag>
      <w:r w:rsidRPr="005431BD">
        <w:rPr>
          <w:rFonts w:ascii="宋体" w:hAnsi="宋体" w:cs="新宋体" w:hint="eastAsia"/>
          <w:sz w:val="21"/>
          <w:szCs w:val="21"/>
        </w:rPr>
        <w:t>以上（含</w:t>
      </w:r>
      <w:smartTag w:uri="urn:schemas-microsoft-com:office:smarttags" w:element="chmetcnv">
        <w:smartTagPr>
          <w:attr w:name="TCSC" w:val="0"/>
          <w:attr w:name="NumberType" w:val="1"/>
          <w:attr w:name="Negative" w:val="False"/>
          <w:attr w:name="HasSpace" w:val="False"/>
          <w:attr w:name="SourceValue" w:val="1.65"/>
          <w:attr w:name="UnitName" w:val="米"/>
        </w:smartTagPr>
        <w:r w:rsidRPr="005431BD">
          <w:rPr>
            <w:rFonts w:ascii="宋体" w:hAnsi="宋体" w:cs="新宋体"/>
            <w:sz w:val="21"/>
            <w:szCs w:val="21"/>
          </w:rPr>
          <w:t>1.65</w:t>
        </w:r>
        <w:r w:rsidRPr="005431BD">
          <w:rPr>
            <w:rFonts w:ascii="宋体" w:hAnsi="宋体" w:cs="新宋体" w:hint="eastAsia"/>
            <w:sz w:val="21"/>
            <w:szCs w:val="21"/>
          </w:rPr>
          <w:t>米</w:t>
        </w:r>
      </w:smartTag>
      <w:r w:rsidRPr="005431BD">
        <w:rPr>
          <w:rFonts w:ascii="宋体" w:hAnsi="宋体" w:cs="新宋体" w:hint="eastAsia"/>
          <w:sz w:val="21"/>
          <w:szCs w:val="21"/>
        </w:rPr>
        <w:t>），体重标准（不超肥胖），年龄</w:t>
      </w:r>
      <w:r w:rsidRPr="005431BD">
        <w:rPr>
          <w:rFonts w:ascii="宋体" w:hAnsi="宋体" w:cs="新宋体"/>
          <w:sz w:val="21"/>
          <w:szCs w:val="21"/>
        </w:rPr>
        <w:t>25—45</w:t>
      </w:r>
      <w:r w:rsidRPr="005431BD">
        <w:rPr>
          <w:rFonts w:ascii="宋体" w:hAnsi="宋体" w:cs="新宋体" w:hint="eastAsia"/>
          <w:sz w:val="21"/>
          <w:szCs w:val="21"/>
        </w:rPr>
        <w:t>岁，热爱本职、吃苦耐劳、有较强的责任心，持有保安员从业资格证书且具有</w:t>
      </w:r>
      <w:r w:rsidRPr="005431BD">
        <w:rPr>
          <w:rFonts w:ascii="宋体" w:hAnsi="宋体" w:cs="新宋体"/>
          <w:sz w:val="21"/>
          <w:szCs w:val="21"/>
        </w:rPr>
        <w:t>2</w:t>
      </w:r>
      <w:r w:rsidRPr="005431BD">
        <w:rPr>
          <w:rFonts w:ascii="宋体" w:hAnsi="宋体" w:cs="新宋体" w:hint="eastAsia"/>
          <w:sz w:val="21"/>
          <w:szCs w:val="21"/>
        </w:rPr>
        <w:t>年以上相关经验。</w:t>
      </w:r>
    </w:p>
    <w:p w:rsidR="00F359DA" w:rsidRPr="005431BD" w:rsidRDefault="00F359DA" w:rsidP="00F359DA">
      <w:pPr>
        <w:spacing w:line="520" w:lineRule="exact"/>
        <w:ind w:firstLineChars="202" w:firstLine="424"/>
        <w:rPr>
          <w:rFonts w:ascii="宋体" w:cs="新宋体"/>
          <w:b/>
          <w:sz w:val="21"/>
          <w:szCs w:val="21"/>
        </w:rPr>
      </w:pPr>
      <w:r w:rsidRPr="005431BD">
        <w:rPr>
          <w:rFonts w:ascii="宋体" w:hAnsi="宋体" w:cs="新宋体"/>
          <w:sz w:val="21"/>
          <w:szCs w:val="21"/>
        </w:rPr>
        <w:t>6</w:t>
      </w:r>
      <w:r w:rsidRPr="005431BD">
        <w:rPr>
          <w:rFonts w:ascii="宋体" w:hAnsi="宋体" w:cs="新宋体" w:hint="eastAsia"/>
          <w:sz w:val="21"/>
          <w:szCs w:val="21"/>
        </w:rPr>
        <w:t>）</w:t>
      </w:r>
      <w:r w:rsidRPr="005431BD">
        <w:rPr>
          <w:rFonts w:ascii="宋体" w:cs="新宋体"/>
          <w:sz w:val="21"/>
          <w:szCs w:val="21"/>
        </w:rPr>
        <w:t>.</w:t>
      </w:r>
      <w:r w:rsidRPr="005431BD">
        <w:rPr>
          <w:rFonts w:ascii="宋体" w:hAnsi="宋体" w:cs="新宋体" w:hint="eastAsia"/>
          <w:sz w:val="21"/>
          <w:szCs w:val="21"/>
        </w:rPr>
        <w:t>电梯操作员</w:t>
      </w:r>
      <w:r w:rsidRPr="005431BD">
        <w:rPr>
          <w:rFonts w:ascii="宋体" w:hAnsi="宋体" w:cs="新宋体"/>
          <w:sz w:val="21"/>
          <w:szCs w:val="21"/>
        </w:rPr>
        <w:t>3</w:t>
      </w:r>
      <w:r w:rsidRPr="005431BD">
        <w:rPr>
          <w:rFonts w:ascii="宋体" w:hAnsi="宋体" w:cs="新宋体" w:hint="eastAsia"/>
          <w:sz w:val="21"/>
          <w:szCs w:val="21"/>
        </w:rPr>
        <w:t>人：电梯操作技能熟练、中专及以上学历、</w:t>
      </w:r>
      <w:r w:rsidRPr="005431BD">
        <w:rPr>
          <w:rFonts w:ascii="宋体" w:hAnsi="宋体" w:cs="新宋体"/>
          <w:sz w:val="21"/>
          <w:szCs w:val="21"/>
        </w:rPr>
        <w:t>40</w:t>
      </w:r>
      <w:r w:rsidRPr="005431BD">
        <w:rPr>
          <w:rFonts w:ascii="宋体" w:hAnsi="宋体" w:cs="新宋体" w:hint="eastAsia"/>
          <w:sz w:val="21"/>
          <w:szCs w:val="21"/>
        </w:rPr>
        <w:t>岁以下女性</w:t>
      </w:r>
      <w:r>
        <w:rPr>
          <w:rFonts w:ascii="宋体" w:hAnsi="宋体" w:cs="新宋体" w:hint="eastAsia"/>
          <w:sz w:val="21"/>
          <w:szCs w:val="21"/>
        </w:rPr>
        <w:t>、</w:t>
      </w:r>
      <w:r w:rsidRPr="005431BD">
        <w:rPr>
          <w:rFonts w:ascii="宋体" w:hAnsi="宋体" w:cs="新宋体" w:hint="eastAsia"/>
          <w:sz w:val="21"/>
          <w:szCs w:val="21"/>
        </w:rPr>
        <w:t>身体健康相貌端庄、讲普通话文明礼貌、主动热情待客。</w:t>
      </w:r>
    </w:p>
    <w:p w:rsidR="00F359DA" w:rsidRPr="005431BD" w:rsidRDefault="00F359DA" w:rsidP="00F359DA">
      <w:pPr>
        <w:spacing w:line="520" w:lineRule="exact"/>
        <w:ind w:firstLineChars="202" w:firstLine="424"/>
        <w:rPr>
          <w:rFonts w:ascii="宋体" w:cs="新宋体"/>
          <w:b/>
          <w:sz w:val="21"/>
          <w:szCs w:val="21"/>
        </w:rPr>
      </w:pPr>
      <w:r w:rsidRPr="005431BD">
        <w:rPr>
          <w:rFonts w:ascii="宋体" w:hAnsi="宋体" w:cs="新宋体"/>
          <w:sz w:val="21"/>
          <w:szCs w:val="21"/>
        </w:rPr>
        <w:t>2.</w:t>
      </w:r>
      <w:r w:rsidRPr="005431BD">
        <w:rPr>
          <w:rFonts w:ascii="宋体" w:hAnsi="宋体" w:cs="新宋体" w:hint="eastAsia"/>
          <w:sz w:val="21"/>
          <w:szCs w:val="21"/>
        </w:rPr>
        <w:t>应自觉服从每日打卡签到制度，接受甲方监督，</w:t>
      </w:r>
      <w:r>
        <w:rPr>
          <w:rFonts w:ascii="宋体" w:hAnsi="宋体" w:cs="新宋体" w:hint="eastAsia"/>
          <w:sz w:val="21"/>
          <w:szCs w:val="21"/>
        </w:rPr>
        <w:t>甲方要求更换不适合</w:t>
      </w:r>
      <w:r w:rsidRPr="005431BD">
        <w:rPr>
          <w:rFonts w:ascii="宋体" w:hAnsi="宋体" w:cs="新宋体" w:hint="eastAsia"/>
          <w:sz w:val="21"/>
          <w:szCs w:val="21"/>
        </w:rPr>
        <w:t>在甲方工作的人员</w:t>
      </w:r>
      <w:r>
        <w:rPr>
          <w:rFonts w:ascii="宋体" w:hAnsi="宋体" w:cs="新宋体" w:hint="eastAsia"/>
          <w:sz w:val="21"/>
          <w:szCs w:val="21"/>
        </w:rPr>
        <w:t>的</w:t>
      </w:r>
      <w:r w:rsidRPr="005431BD">
        <w:rPr>
          <w:rFonts w:ascii="宋体" w:hAnsi="宋体" w:cs="新宋体" w:hint="eastAsia"/>
          <w:sz w:val="21"/>
          <w:szCs w:val="21"/>
        </w:rPr>
        <w:t>，</w:t>
      </w:r>
      <w:r>
        <w:rPr>
          <w:rFonts w:ascii="宋体" w:hAnsi="宋体" w:cs="新宋体" w:hint="eastAsia"/>
          <w:sz w:val="21"/>
          <w:szCs w:val="21"/>
        </w:rPr>
        <w:t>乙方应</w:t>
      </w:r>
      <w:r w:rsidRPr="005431BD">
        <w:rPr>
          <w:rFonts w:ascii="宋体" w:hAnsi="宋体" w:cs="新宋体" w:hint="eastAsia"/>
          <w:sz w:val="21"/>
          <w:szCs w:val="21"/>
        </w:rPr>
        <w:t>自接到甲方通知后</w:t>
      </w:r>
      <w:r>
        <w:rPr>
          <w:rFonts w:ascii="宋体" w:hAnsi="宋体" w:cs="新宋体"/>
          <w:sz w:val="21"/>
          <w:szCs w:val="21"/>
        </w:rPr>
        <w:t>15</w:t>
      </w:r>
      <w:r w:rsidRPr="005431BD">
        <w:rPr>
          <w:rFonts w:ascii="宋体" w:hAnsi="宋体" w:cs="新宋体" w:hint="eastAsia"/>
          <w:sz w:val="21"/>
          <w:szCs w:val="21"/>
        </w:rPr>
        <w:t>个工作日内补充到位，</w:t>
      </w:r>
      <w:r>
        <w:rPr>
          <w:rFonts w:ascii="宋体" w:hAnsi="宋体" w:cs="新宋体" w:hint="eastAsia"/>
          <w:sz w:val="21"/>
          <w:szCs w:val="21"/>
        </w:rPr>
        <w:t>未予补足或因其他原因出现减员情形的，则</w:t>
      </w:r>
      <w:r w:rsidRPr="005431BD">
        <w:rPr>
          <w:rFonts w:ascii="宋体" w:hAnsi="宋体" w:cs="新宋体" w:hint="eastAsia"/>
          <w:sz w:val="21"/>
          <w:szCs w:val="21"/>
        </w:rPr>
        <w:t>扣除</w:t>
      </w:r>
      <w:r>
        <w:rPr>
          <w:rFonts w:ascii="宋体" w:hAnsi="宋体" w:cs="新宋体" w:hint="eastAsia"/>
          <w:sz w:val="21"/>
          <w:szCs w:val="21"/>
        </w:rPr>
        <w:t>减少人员所对应的岗位</w:t>
      </w:r>
      <w:r w:rsidRPr="005431BD">
        <w:rPr>
          <w:rFonts w:ascii="宋体" w:hAnsi="宋体" w:cs="新宋体" w:hint="eastAsia"/>
          <w:sz w:val="21"/>
          <w:szCs w:val="21"/>
        </w:rPr>
        <w:t>工资。如连续半年（</w:t>
      </w:r>
      <w:r>
        <w:rPr>
          <w:rFonts w:ascii="宋体" w:hAnsi="宋体" w:cs="新宋体"/>
          <w:sz w:val="21"/>
          <w:szCs w:val="21"/>
        </w:rPr>
        <w:t>18</w:t>
      </w:r>
      <w:r>
        <w:rPr>
          <w:rFonts w:ascii="宋体" w:cs="新宋体"/>
          <w:sz w:val="21"/>
          <w:szCs w:val="21"/>
        </w:rPr>
        <w:t>0</w:t>
      </w:r>
      <w:r w:rsidRPr="005431BD">
        <w:rPr>
          <w:rFonts w:ascii="宋体" w:hAnsi="宋体" w:cs="新宋体" w:hint="eastAsia"/>
          <w:sz w:val="21"/>
          <w:szCs w:val="21"/>
        </w:rPr>
        <w:t>天）仍然存在</w:t>
      </w:r>
      <w:r>
        <w:rPr>
          <w:rFonts w:ascii="宋体" w:hAnsi="宋体" w:cs="新宋体" w:hint="eastAsia"/>
          <w:sz w:val="21"/>
          <w:szCs w:val="21"/>
        </w:rPr>
        <w:t>减员情形</w:t>
      </w:r>
      <w:r w:rsidRPr="005431BD">
        <w:rPr>
          <w:rFonts w:ascii="宋体" w:hAnsi="宋体" w:cs="新宋体" w:hint="eastAsia"/>
          <w:sz w:val="21"/>
          <w:szCs w:val="21"/>
        </w:rPr>
        <w:t>，且人数超过</w:t>
      </w:r>
      <w:r w:rsidRPr="005431BD">
        <w:rPr>
          <w:rFonts w:ascii="宋体" w:hAnsi="宋体" w:cs="新宋体"/>
          <w:sz w:val="21"/>
          <w:szCs w:val="21"/>
        </w:rPr>
        <w:t>2</w:t>
      </w:r>
      <w:r w:rsidRPr="005431BD">
        <w:rPr>
          <w:rFonts w:ascii="宋体" w:hAnsi="宋体" w:cs="新宋体" w:hint="eastAsia"/>
          <w:sz w:val="21"/>
          <w:szCs w:val="21"/>
        </w:rPr>
        <w:t>人（含）以上者，本合同自动终止。</w:t>
      </w:r>
      <w:r>
        <w:rPr>
          <w:rFonts w:ascii="宋体" w:hAnsi="宋体" w:cs="新宋体" w:hint="eastAsia"/>
          <w:sz w:val="21"/>
          <w:szCs w:val="21"/>
        </w:rPr>
        <w:t>甲方可从应付服务费中直接扣除违约金。</w:t>
      </w:r>
    </w:p>
    <w:p w:rsidR="00F359DA" w:rsidRPr="005431BD" w:rsidRDefault="00F359DA" w:rsidP="00F359DA">
      <w:pPr>
        <w:spacing w:line="520" w:lineRule="exact"/>
        <w:ind w:firstLineChars="202" w:firstLine="424"/>
        <w:rPr>
          <w:rFonts w:ascii="宋体" w:cs="新宋体"/>
          <w:b/>
          <w:sz w:val="21"/>
          <w:szCs w:val="21"/>
        </w:rPr>
      </w:pPr>
      <w:r w:rsidRPr="005431BD">
        <w:rPr>
          <w:rFonts w:ascii="宋体" w:hAnsi="宋体" w:cs="新宋体"/>
          <w:sz w:val="21"/>
          <w:szCs w:val="21"/>
        </w:rPr>
        <w:t>3.</w:t>
      </w:r>
      <w:r w:rsidRPr="005431BD">
        <w:rPr>
          <w:rFonts w:ascii="宋体" w:hAnsi="宋体" w:cs="新宋体" w:hint="eastAsia"/>
          <w:sz w:val="21"/>
          <w:szCs w:val="21"/>
        </w:rPr>
        <w:t>人员素质：接受过相关专业基础理论学习、考核合格，责任心强、执行力好、敬业忠诚、团结友善。</w:t>
      </w:r>
    </w:p>
    <w:p w:rsidR="00F359DA" w:rsidRPr="005431BD" w:rsidRDefault="00F359DA" w:rsidP="00F359DA">
      <w:pPr>
        <w:spacing w:line="520" w:lineRule="exact"/>
        <w:ind w:firstLineChars="202" w:firstLine="424"/>
        <w:rPr>
          <w:rFonts w:ascii="宋体" w:cs="新宋体"/>
          <w:b/>
          <w:sz w:val="21"/>
          <w:szCs w:val="21"/>
        </w:rPr>
      </w:pPr>
      <w:r w:rsidRPr="005431BD">
        <w:rPr>
          <w:rFonts w:ascii="宋体" w:hAnsi="宋体" w:cs="新宋体"/>
          <w:sz w:val="21"/>
          <w:szCs w:val="21"/>
        </w:rPr>
        <w:t>4.</w:t>
      </w:r>
      <w:r w:rsidRPr="005431BD">
        <w:rPr>
          <w:rFonts w:ascii="宋体" w:hAnsi="宋体" w:cs="新宋体" w:hint="eastAsia"/>
          <w:sz w:val="21"/>
          <w:szCs w:val="21"/>
        </w:rPr>
        <w:t>职业教育：接受过相关专业基础技能培训、熟悉基本专业技能，满足岗位职业技能要求，</w:t>
      </w:r>
      <w:r w:rsidRPr="005431BD">
        <w:rPr>
          <w:rFonts w:ascii="宋体" w:hAnsi="宋体" w:cs="新宋体" w:hint="eastAsia"/>
          <w:sz w:val="21"/>
          <w:szCs w:val="21"/>
        </w:rPr>
        <w:lastRenderedPageBreak/>
        <w:t>且接受过系统培训教育，持证上岗。</w:t>
      </w:r>
    </w:p>
    <w:p w:rsidR="00F359DA" w:rsidRPr="005431BD" w:rsidRDefault="00F359DA" w:rsidP="00F359DA">
      <w:pPr>
        <w:spacing w:line="520" w:lineRule="exact"/>
        <w:ind w:firstLineChars="202" w:firstLine="424"/>
        <w:rPr>
          <w:rFonts w:ascii="宋体" w:cs="新宋体"/>
          <w:b/>
          <w:sz w:val="21"/>
          <w:szCs w:val="21"/>
        </w:rPr>
      </w:pPr>
      <w:r w:rsidRPr="005431BD">
        <w:rPr>
          <w:rFonts w:ascii="宋体" w:hAnsi="宋体" w:cs="新宋体"/>
          <w:sz w:val="21"/>
          <w:szCs w:val="21"/>
        </w:rPr>
        <w:t>5.</w:t>
      </w:r>
      <w:r w:rsidRPr="005431BD">
        <w:rPr>
          <w:rFonts w:ascii="宋体" w:hAnsi="宋体" w:cs="新宋体" w:hint="eastAsia"/>
          <w:sz w:val="21"/>
          <w:szCs w:val="21"/>
        </w:rPr>
        <w:t>不得组织除本项目以外的其它任何有偿服务活动，因员工自身违规、违纪、违法等行为，一切后果和损失均由乙方自行承担。其员工在职在岗期间发生疾病、工伤事故的，其交通费、医疗费和享受的工伤保险待遇等均由乙方承担。</w:t>
      </w:r>
    </w:p>
    <w:p w:rsidR="00F359DA" w:rsidRPr="005431BD" w:rsidRDefault="00F359DA" w:rsidP="00F359DA">
      <w:pPr>
        <w:spacing w:line="520" w:lineRule="exact"/>
        <w:ind w:firstLineChars="202" w:firstLine="424"/>
        <w:rPr>
          <w:rFonts w:ascii="宋体" w:cs="新宋体"/>
          <w:b/>
          <w:sz w:val="21"/>
          <w:szCs w:val="21"/>
        </w:rPr>
      </w:pPr>
      <w:r w:rsidRPr="005431BD">
        <w:rPr>
          <w:rFonts w:ascii="宋体" w:hAnsi="宋体" w:cs="新宋体"/>
          <w:sz w:val="21"/>
          <w:szCs w:val="21"/>
        </w:rPr>
        <w:t>6.</w:t>
      </w:r>
      <w:r w:rsidRPr="005431BD">
        <w:rPr>
          <w:rFonts w:ascii="宋体" w:hAnsi="宋体" w:cs="新宋体" w:hint="eastAsia"/>
          <w:sz w:val="21"/>
          <w:szCs w:val="21"/>
        </w:rPr>
        <w:t>负责员工的思想教育、日常管理和监督执纪。因其员工工作失误，巡视不到位、操作不当造成设备损坏，给甲方造成财产损失、人员伤亡和社会负面影响的，由乙方足额赔偿甲方损失。</w:t>
      </w:r>
    </w:p>
    <w:p w:rsidR="00F359DA" w:rsidRPr="005431BD" w:rsidRDefault="00F359DA" w:rsidP="00F359DA">
      <w:pPr>
        <w:spacing w:line="520" w:lineRule="exact"/>
        <w:ind w:firstLineChars="202" w:firstLine="424"/>
        <w:rPr>
          <w:rFonts w:ascii="宋体" w:cs="新宋体"/>
          <w:b/>
          <w:sz w:val="21"/>
          <w:szCs w:val="21"/>
        </w:rPr>
      </w:pPr>
      <w:r w:rsidRPr="005431BD">
        <w:rPr>
          <w:rFonts w:ascii="宋体" w:hAnsi="宋体" w:cs="新宋体"/>
          <w:sz w:val="21"/>
          <w:szCs w:val="21"/>
        </w:rPr>
        <w:t>7.</w:t>
      </w:r>
      <w:r w:rsidRPr="005431BD">
        <w:rPr>
          <w:rFonts w:ascii="宋体" w:hAnsi="宋体" w:cs="新宋体" w:hint="eastAsia"/>
          <w:sz w:val="21"/>
          <w:szCs w:val="21"/>
        </w:rPr>
        <w:t>应向甲方提出项目方面的合理化建议，便于工作平稳有序改进与提升。</w:t>
      </w:r>
    </w:p>
    <w:p w:rsidR="00F359DA" w:rsidRPr="005431BD" w:rsidRDefault="00F359DA" w:rsidP="00F359DA">
      <w:pPr>
        <w:spacing w:line="520" w:lineRule="exact"/>
        <w:ind w:firstLineChars="202" w:firstLine="424"/>
        <w:rPr>
          <w:rFonts w:ascii="宋体" w:cs="新宋体"/>
          <w:b/>
          <w:sz w:val="21"/>
          <w:szCs w:val="21"/>
        </w:rPr>
      </w:pPr>
      <w:r w:rsidRPr="005431BD">
        <w:rPr>
          <w:rFonts w:ascii="宋体" w:hAnsi="宋体" w:cs="新宋体" w:hint="eastAsia"/>
          <w:sz w:val="21"/>
          <w:szCs w:val="21"/>
        </w:rPr>
        <w:t>第十条乙方的服务无法达到本合同第三条、第四条约定的服务内容和质量标准的，由乙方赔偿因此给甲方及第三人造成的一切损失</w:t>
      </w:r>
      <w:r>
        <w:rPr>
          <w:rFonts w:ascii="宋体" w:hAnsi="宋体" w:cs="新宋体" w:hint="eastAsia"/>
          <w:sz w:val="21"/>
          <w:szCs w:val="21"/>
        </w:rPr>
        <w:t>，但本合同就与之相关的违约责任另有约定的应从其约定</w:t>
      </w:r>
      <w:r w:rsidRPr="005431BD">
        <w:rPr>
          <w:rFonts w:ascii="宋体" w:hAnsi="宋体" w:cs="新宋体" w:hint="eastAsia"/>
          <w:sz w:val="21"/>
          <w:szCs w:val="21"/>
        </w:rPr>
        <w:t>。</w:t>
      </w:r>
    </w:p>
    <w:p w:rsidR="00F359DA" w:rsidRPr="005431BD" w:rsidRDefault="00F359DA" w:rsidP="00F359DA">
      <w:pPr>
        <w:spacing w:line="520" w:lineRule="exact"/>
        <w:ind w:firstLineChars="202" w:firstLine="424"/>
        <w:rPr>
          <w:rFonts w:ascii="宋体" w:cs="新宋体"/>
          <w:b/>
          <w:sz w:val="21"/>
          <w:szCs w:val="21"/>
        </w:rPr>
      </w:pPr>
      <w:r w:rsidRPr="005431BD">
        <w:rPr>
          <w:rFonts w:ascii="宋体" w:hAnsi="宋体" w:cs="新宋体" w:hint="eastAsia"/>
          <w:sz w:val="21"/>
          <w:szCs w:val="21"/>
        </w:rPr>
        <w:t>第十</w:t>
      </w:r>
      <w:r>
        <w:rPr>
          <w:rFonts w:ascii="宋体" w:hAnsi="宋体" w:cs="新宋体" w:hint="eastAsia"/>
          <w:sz w:val="21"/>
          <w:szCs w:val="21"/>
        </w:rPr>
        <w:t>一</w:t>
      </w:r>
      <w:r w:rsidRPr="005431BD">
        <w:rPr>
          <w:rFonts w:ascii="宋体" w:hAnsi="宋体" w:cs="新宋体" w:hint="eastAsia"/>
          <w:sz w:val="21"/>
          <w:szCs w:val="21"/>
        </w:rPr>
        <w:t>条乙方</w:t>
      </w:r>
      <w:r>
        <w:rPr>
          <w:rFonts w:ascii="宋体" w:hAnsi="宋体" w:cs="新宋体" w:hint="eastAsia"/>
          <w:sz w:val="21"/>
          <w:szCs w:val="21"/>
        </w:rPr>
        <w:t>提供门诊楼物业管理服务</w:t>
      </w:r>
      <w:r w:rsidRPr="005431BD">
        <w:rPr>
          <w:rFonts w:ascii="宋体" w:hAnsi="宋体" w:cs="新宋体" w:hint="eastAsia"/>
          <w:sz w:val="21"/>
          <w:szCs w:val="21"/>
        </w:rPr>
        <w:t>管理</w:t>
      </w:r>
      <w:r>
        <w:rPr>
          <w:rFonts w:ascii="宋体" w:hAnsi="宋体" w:cs="新宋体" w:hint="eastAsia"/>
          <w:sz w:val="21"/>
          <w:szCs w:val="21"/>
        </w:rPr>
        <w:t>期间</w:t>
      </w:r>
      <w:r w:rsidRPr="005431BD">
        <w:rPr>
          <w:rFonts w:ascii="宋体" w:hAnsi="宋体" w:cs="新宋体" w:hint="eastAsia"/>
          <w:sz w:val="21"/>
          <w:szCs w:val="21"/>
        </w:rPr>
        <w:t>，</w:t>
      </w:r>
      <w:r>
        <w:rPr>
          <w:rFonts w:ascii="宋体" w:hAnsi="宋体" w:cs="新宋体" w:hint="eastAsia"/>
          <w:sz w:val="21"/>
          <w:szCs w:val="21"/>
        </w:rPr>
        <w:t>因</w:t>
      </w:r>
      <w:r w:rsidRPr="005431BD">
        <w:rPr>
          <w:rFonts w:ascii="宋体" w:hAnsi="宋体" w:cs="新宋体" w:hint="eastAsia"/>
          <w:sz w:val="21"/>
          <w:szCs w:val="21"/>
        </w:rPr>
        <w:t>乙方责任所产生的一切损失，由乙方赔偿甲方及第三人</w:t>
      </w:r>
      <w:r w:rsidRPr="005431BD">
        <w:rPr>
          <w:rFonts w:ascii="宋体" w:cs="新宋体"/>
          <w:sz w:val="21"/>
          <w:szCs w:val="21"/>
        </w:rPr>
        <w:t>,</w:t>
      </w:r>
      <w:r w:rsidRPr="005431BD">
        <w:rPr>
          <w:rFonts w:ascii="宋体" w:hAnsi="宋体" w:cs="新宋体" w:hint="eastAsia"/>
          <w:sz w:val="21"/>
          <w:szCs w:val="21"/>
        </w:rPr>
        <w:t>甲方有权从其服务费中扣除赔偿款。</w:t>
      </w:r>
    </w:p>
    <w:p w:rsidR="00F359DA" w:rsidRPr="005431BD" w:rsidRDefault="00F359DA" w:rsidP="00F359DA">
      <w:pPr>
        <w:spacing w:line="520" w:lineRule="exact"/>
        <w:ind w:firstLineChars="202" w:firstLine="424"/>
        <w:rPr>
          <w:rFonts w:ascii="宋体" w:cs="新宋体"/>
          <w:b/>
          <w:sz w:val="21"/>
          <w:szCs w:val="21"/>
        </w:rPr>
      </w:pPr>
      <w:r w:rsidRPr="005431BD">
        <w:rPr>
          <w:rFonts w:ascii="宋体" w:hAnsi="宋体" w:cs="新宋体" w:hint="eastAsia"/>
          <w:sz w:val="21"/>
          <w:szCs w:val="21"/>
        </w:rPr>
        <w:t>第十</w:t>
      </w:r>
      <w:r>
        <w:rPr>
          <w:rFonts w:ascii="宋体" w:hAnsi="宋体" w:cs="新宋体" w:hint="eastAsia"/>
          <w:sz w:val="21"/>
          <w:szCs w:val="21"/>
        </w:rPr>
        <w:t>二</w:t>
      </w:r>
      <w:r w:rsidRPr="005431BD">
        <w:rPr>
          <w:rFonts w:ascii="宋体" w:hAnsi="宋体" w:cs="新宋体" w:hint="eastAsia"/>
          <w:sz w:val="21"/>
          <w:szCs w:val="21"/>
        </w:rPr>
        <w:t>条乙方</w:t>
      </w:r>
      <w:r>
        <w:rPr>
          <w:rFonts w:ascii="宋体" w:hAnsi="宋体" w:cs="新宋体" w:hint="eastAsia"/>
          <w:sz w:val="21"/>
          <w:szCs w:val="21"/>
        </w:rPr>
        <w:t>与其员工之间的</w:t>
      </w:r>
      <w:r w:rsidRPr="005431BD">
        <w:rPr>
          <w:rFonts w:ascii="宋体" w:hAnsi="宋体" w:cs="新宋体" w:hint="eastAsia"/>
          <w:sz w:val="21"/>
          <w:szCs w:val="21"/>
        </w:rPr>
        <w:t>劳务纠纷由乙方</w:t>
      </w:r>
      <w:r>
        <w:rPr>
          <w:rFonts w:ascii="宋体" w:hAnsi="宋体" w:cs="新宋体" w:hint="eastAsia"/>
          <w:sz w:val="21"/>
          <w:szCs w:val="21"/>
        </w:rPr>
        <w:t>自行</w:t>
      </w:r>
      <w:r w:rsidRPr="005431BD">
        <w:rPr>
          <w:rFonts w:ascii="宋体" w:hAnsi="宋体" w:cs="新宋体" w:hint="eastAsia"/>
          <w:sz w:val="21"/>
          <w:szCs w:val="21"/>
        </w:rPr>
        <w:t>承担</w:t>
      </w:r>
      <w:r>
        <w:rPr>
          <w:rFonts w:ascii="宋体" w:hAnsi="宋体" w:cs="新宋体" w:hint="eastAsia"/>
          <w:sz w:val="21"/>
          <w:szCs w:val="21"/>
        </w:rPr>
        <w:t>，与甲方无关</w:t>
      </w:r>
      <w:r w:rsidRPr="005431BD">
        <w:rPr>
          <w:rFonts w:ascii="宋体" w:hAnsi="宋体" w:cs="新宋体" w:hint="eastAsia"/>
          <w:sz w:val="21"/>
          <w:szCs w:val="21"/>
        </w:rPr>
        <w:t>。乙方</w:t>
      </w:r>
      <w:r>
        <w:rPr>
          <w:rFonts w:ascii="宋体" w:hAnsi="宋体" w:cs="新宋体" w:hint="eastAsia"/>
          <w:sz w:val="21"/>
          <w:szCs w:val="21"/>
        </w:rPr>
        <w:t>应要求其</w:t>
      </w:r>
      <w:r w:rsidRPr="005431BD">
        <w:rPr>
          <w:rFonts w:ascii="宋体" w:hAnsi="宋体" w:cs="新宋体" w:hint="eastAsia"/>
          <w:sz w:val="21"/>
          <w:szCs w:val="21"/>
        </w:rPr>
        <w:t>人员严格按照安全规程、规范作业，在作业期间造成人员伤亡、感染等事件全部由乙方负责解决及赔偿。</w:t>
      </w:r>
    </w:p>
    <w:p w:rsidR="00F359DA" w:rsidRPr="005431BD" w:rsidRDefault="00F359DA" w:rsidP="00F359DA">
      <w:pPr>
        <w:spacing w:line="520" w:lineRule="exact"/>
        <w:ind w:firstLineChars="202" w:firstLine="424"/>
        <w:rPr>
          <w:rFonts w:ascii="宋体" w:cs="新宋体"/>
          <w:b/>
          <w:sz w:val="21"/>
          <w:szCs w:val="21"/>
        </w:rPr>
      </w:pPr>
      <w:r w:rsidRPr="005431BD">
        <w:rPr>
          <w:rFonts w:ascii="宋体" w:hAnsi="宋体" w:cs="新宋体" w:hint="eastAsia"/>
          <w:sz w:val="21"/>
          <w:szCs w:val="21"/>
        </w:rPr>
        <w:t>第十</w:t>
      </w:r>
      <w:r>
        <w:rPr>
          <w:rFonts w:ascii="宋体" w:hAnsi="宋体" w:cs="新宋体" w:hint="eastAsia"/>
          <w:sz w:val="21"/>
          <w:szCs w:val="21"/>
        </w:rPr>
        <w:t>三</w:t>
      </w:r>
      <w:r w:rsidRPr="005431BD">
        <w:rPr>
          <w:rFonts w:ascii="宋体" w:hAnsi="宋体" w:cs="新宋体" w:hint="eastAsia"/>
          <w:sz w:val="21"/>
          <w:szCs w:val="21"/>
        </w:rPr>
        <w:t>条当发生紧急公共卫生事件时，乙方必须依照合同履行职责，保证人员的相对稳定及所提供的服务项目的连续性，不得中断或借故终止合同，否则由此产生的一切损失由乙方承担。</w:t>
      </w:r>
    </w:p>
    <w:p w:rsidR="00F359DA" w:rsidRPr="005431BD" w:rsidRDefault="00F359DA" w:rsidP="00F359DA">
      <w:pPr>
        <w:spacing w:line="520" w:lineRule="exact"/>
        <w:ind w:firstLineChars="202" w:firstLine="424"/>
        <w:rPr>
          <w:rFonts w:ascii="宋体" w:cs="新宋体"/>
          <w:b/>
          <w:sz w:val="21"/>
          <w:szCs w:val="21"/>
        </w:rPr>
      </w:pPr>
      <w:r w:rsidRPr="005431BD">
        <w:rPr>
          <w:rFonts w:ascii="宋体" w:hAnsi="宋体" w:cs="新宋体" w:hint="eastAsia"/>
          <w:sz w:val="21"/>
          <w:szCs w:val="21"/>
        </w:rPr>
        <w:t>第十</w:t>
      </w:r>
      <w:r>
        <w:rPr>
          <w:rFonts w:ascii="宋体" w:hAnsi="宋体" w:cs="新宋体" w:hint="eastAsia"/>
          <w:sz w:val="21"/>
          <w:szCs w:val="21"/>
        </w:rPr>
        <w:t>四</w:t>
      </w:r>
      <w:r w:rsidRPr="005431BD">
        <w:rPr>
          <w:rFonts w:ascii="宋体" w:hAnsi="宋体" w:cs="新宋体" w:hint="eastAsia"/>
          <w:sz w:val="21"/>
          <w:szCs w:val="21"/>
        </w:rPr>
        <w:t>条以下情况乙方不承担责任：</w:t>
      </w:r>
    </w:p>
    <w:p w:rsidR="00F359DA" w:rsidRPr="005431BD" w:rsidRDefault="00F359DA" w:rsidP="00F359DA">
      <w:pPr>
        <w:spacing w:line="520" w:lineRule="exact"/>
        <w:ind w:firstLineChars="202" w:firstLine="424"/>
        <w:rPr>
          <w:rFonts w:ascii="宋体" w:cs="新宋体"/>
          <w:b/>
          <w:sz w:val="21"/>
          <w:szCs w:val="21"/>
        </w:rPr>
      </w:pPr>
      <w:r w:rsidRPr="005431BD">
        <w:rPr>
          <w:rFonts w:ascii="宋体" w:hAnsi="宋体" w:cs="新宋体" w:hint="eastAsia"/>
          <w:sz w:val="21"/>
          <w:szCs w:val="21"/>
        </w:rPr>
        <w:t>因不可抗力导致服务项目中断的，乙方不承担责任，但需书面告知甲方，在不可抗力消失后，乙方需在最短时间内恢复服务。</w:t>
      </w:r>
    </w:p>
    <w:p w:rsidR="00F359DA" w:rsidRPr="005431BD" w:rsidRDefault="00F359DA" w:rsidP="00F359DA">
      <w:pPr>
        <w:spacing w:line="520" w:lineRule="exact"/>
        <w:ind w:firstLineChars="202" w:firstLine="424"/>
        <w:rPr>
          <w:rFonts w:ascii="宋体" w:cs="新宋体"/>
          <w:b/>
          <w:sz w:val="21"/>
          <w:szCs w:val="21"/>
        </w:rPr>
      </w:pPr>
      <w:r w:rsidRPr="005431BD">
        <w:rPr>
          <w:rFonts w:ascii="宋体" w:hAnsi="宋体" w:cs="新宋体" w:hint="eastAsia"/>
          <w:sz w:val="21"/>
          <w:szCs w:val="21"/>
        </w:rPr>
        <w:t>第十</w:t>
      </w:r>
      <w:r>
        <w:rPr>
          <w:rFonts w:ascii="宋体" w:hAnsi="宋体" w:cs="新宋体" w:hint="eastAsia"/>
          <w:sz w:val="21"/>
          <w:szCs w:val="21"/>
        </w:rPr>
        <w:t>五</w:t>
      </w:r>
      <w:r w:rsidRPr="005431BD">
        <w:rPr>
          <w:rFonts w:ascii="宋体" w:hAnsi="宋体" w:cs="新宋体" w:hint="eastAsia"/>
          <w:sz w:val="21"/>
          <w:szCs w:val="21"/>
        </w:rPr>
        <w:t>条合同的续签及解除</w:t>
      </w:r>
    </w:p>
    <w:p w:rsidR="00F359DA" w:rsidRPr="005431BD" w:rsidRDefault="00F359DA" w:rsidP="00F359DA">
      <w:pPr>
        <w:spacing w:line="520" w:lineRule="exact"/>
        <w:ind w:firstLineChars="202" w:firstLine="424"/>
        <w:rPr>
          <w:rFonts w:ascii="宋体" w:cs="新宋体"/>
          <w:b/>
          <w:sz w:val="21"/>
          <w:szCs w:val="21"/>
        </w:rPr>
      </w:pPr>
      <w:r w:rsidRPr="005431BD">
        <w:rPr>
          <w:rFonts w:ascii="宋体" w:hAnsi="宋体" w:cs="新宋体"/>
          <w:sz w:val="21"/>
          <w:szCs w:val="21"/>
        </w:rPr>
        <w:t>1.</w:t>
      </w:r>
      <w:r w:rsidRPr="005431BD">
        <w:rPr>
          <w:rFonts w:ascii="宋体" w:hAnsi="宋体" w:cs="新宋体" w:hint="eastAsia"/>
          <w:sz w:val="21"/>
          <w:szCs w:val="21"/>
        </w:rPr>
        <w:t>本次服务期为</w:t>
      </w:r>
      <w:r w:rsidRPr="005431BD">
        <w:rPr>
          <w:rFonts w:ascii="宋体" w:hAnsi="宋体" w:cs="新宋体"/>
          <w:sz w:val="21"/>
          <w:szCs w:val="21"/>
        </w:rPr>
        <w:t xml:space="preserve"> 1</w:t>
      </w:r>
      <w:r w:rsidRPr="005431BD">
        <w:rPr>
          <w:rFonts w:ascii="宋体" w:hAnsi="宋体" w:cs="新宋体" w:hint="eastAsia"/>
          <w:sz w:val="21"/>
          <w:szCs w:val="21"/>
        </w:rPr>
        <w:t>年。在服务期内乙方未完全履行本合同约定内容，连续</w:t>
      </w:r>
      <w:r>
        <w:rPr>
          <w:rFonts w:ascii="宋体" w:hAnsi="宋体" w:cs="新宋体"/>
          <w:sz w:val="21"/>
          <w:szCs w:val="21"/>
        </w:rPr>
        <w:t>3</w:t>
      </w:r>
      <w:r w:rsidRPr="005431BD">
        <w:rPr>
          <w:rFonts w:ascii="宋体" w:hAnsi="宋体" w:cs="新宋体" w:hint="eastAsia"/>
          <w:sz w:val="21"/>
          <w:szCs w:val="21"/>
        </w:rPr>
        <w:t>个季度为</w:t>
      </w:r>
      <w:r w:rsidRPr="005431BD">
        <w:rPr>
          <w:rFonts w:ascii="宋体" w:hAnsi="宋体" w:cs="新宋体"/>
          <w:sz w:val="21"/>
          <w:szCs w:val="21"/>
        </w:rPr>
        <w:t>C</w:t>
      </w:r>
      <w:r w:rsidRPr="005431BD">
        <w:rPr>
          <w:rFonts w:ascii="宋体" w:hAnsi="宋体" w:cs="新宋体" w:hint="eastAsia"/>
          <w:sz w:val="21"/>
          <w:szCs w:val="21"/>
        </w:rPr>
        <w:t>等级或累计</w:t>
      </w:r>
      <w:r>
        <w:rPr>
          <w:rFonts w:ascii="宋体" w:hAnsi="宋体" w:cs="新宋体"/>
          <w:sz w:val="21"/>
          <w:szCs w:val="21"/>
        </w:rPr>
        <w:t>2</w:t>
      </w:r>
      <w:r w:rsidRPr="005431BD">
        <w:rPr>
          <w:rFonts w:ascii="宋体" w:hAnsi="宋体" w:cs="新宋体" w:hint="eastAsia"/>
          <w:sz w:val="21"/>
          <w:szCs w:val="21"/>
        </w:rPr>
        <w:t>个季度为</w:t>
      </w:r>
      <w:r w:rsidRPr="005431BD">
        <w:rPr>
          <w:rFonts w:ascii="宋体" w:hAnsi="宋体" w:cs="新宋体"/>
          <w:sz w:val="21"/>
          <w:szCs w:val="21"/>
        </w:rPr>
        <w:t>D</w:t>
      </w:r>
      <w:r w:rsidRPr="005431BD">
        <w:rPr>
          <w:rFonts w:ascii="宋体" w:hAnsi="宋体" w:cs="新宋体" w:hint="eastAsia"/>
          <w:sz w:val="21"/>
          <w:szCs w:val="21"/>
        </w:rPr>
        <w:t>等级，自动终止合同。</w:t>
      </w:r>
    </w:p>
    <w:p w:rsidR="00F359DA" w:rsidRPr="005431BD" w:rsidRDefault="00F359DA" w:rsidP="00F359DA">
      <w:pPr>
        <w:spacing w:line="520" w:lineRule="exact"/>
        <w:ind w:firstLineChars="202" w:firstLine="424"/>
        <w:rPr>
          <w:rFonts w:ascii="宋体" w:cs="新宋体"/>
          <w:b/>
          <w:sz w:val="21"/>
          <w:szCs w:val="21"/>
        </w:rPr>
      </w:pPr>
      <w:r w:rsidRPr="005431BD">
        <w:rPr>
          <w:rFonts w:ascii="宋体" w:hAnsi="宋体" w:cs="新宋体"/>
          <w:sz w:val="21"/>
          <w:szCs w:val="21"/>
        </w:rPr>
        <w:t>2.</w:t>
      </w:r>
      <w:r w:rsidRPr="005431BD">
        <w:rPr>
          <w:rFonts w:ascii="宋体" w:hAnsi="宋体" w:cs="新宋体" w:hint="eastAsia"/>
          <w:sz w:val="21"/>
          <w:szCs w:val="21"/>
        </w:rPr>
        <w:t>乙方须接受甲方组织的监督管理绩效考核评价</w:t>
      </w:r>
      <w:r w:rsidRPr="005431BD">
        <w:rPr>
          <w:rFonts w:ascii="宋体" w:hAnsi="宋体" w:cs="新宋体"/>
          <w:sz w:val="21"/>
          <w:szCs w:val="21"/>
        </w:rPr>
        <w:t xml:space="preserve">, </w:t>
      </w:r>
      <w:r w:rsidRPr="005431BD">
        <w:rPr>
          <w:rFonts w:ascii="宋体" w:hAnsi="宋体" w:cs="新宋体" w:hint="eastAsia"/>
          <w:sz w:val="21"/>
          <w:szCs w:val="21"/>
        </w:rPr>
        <w:t>每季度组织一次，每年组织四次。服务绩效考评：</w:t>
      </w:r>
    </w:p>
    <w:tbl>
      <w:tblPr>
        <w:tblW w:w="9072" w:type="dxa"/>
        <w:tblLayout w:type="fixed"/>
        <w:tblLook w:val="00A0" w:firstRow="1" w:lastRow="0" w:firstColumn="1" w:lastColumn="0" w:noHBand="0" w:noVBand="0"/>
      </w:tblPr>
      <w:tblGrid>
        <w:gridCol w:w="1985"/>
        <w:gridCol w:w="2693"/>
        <w:gridCol w:w="4394"/>
      </w:tblGrid>
      <w:tr w:rsidR="00F359DA" w:rsidRPr="00F95CEF" w:rsidTr="00A7521A">
        <w:trPr>
          <w:trHeight w:val="394"/>
        </w:trPr>
        <w:tc>
          <w:tcPr>
            <w:tcW w:w="1985" w:type="dxa"/>
          </w:tcPr>
          <w:p w:rsidR="00F359DA" w:rsidRDefault="00F359DA" w:rsidP="00A7521A">
            <w:pPr>
              <w:spacing w:line="520" w:lineRule="exact"/>
              <w:jc w:val="center"/>
              <w:rPr>
                <w:rFonts w:ascii="宋体" w:cs="新宋体"/>
                <w:b/>
                <w:sz w:val="21"/>
                <w:szCs w:val="21"/>
              </w:rPr>
            </w:pPr>
            <w:r>
              <w:rPr>
                <w:rFonts w:ascii="宋体" w:hAnsi="宋体" w:cs="新宋体" w:hint="eastAsia"/>
                <w:sz w:val="21"/>
                <w:szCs w:val="21"/>
              </w:rPr>
              <w:t>等级</w:t>
            </w:r>
          </w:p>
        </w:tc>
        <w:tc>
          <w:tcPr>
            <w:tcW w:w="2693" w:type="dxa"/>
          </w:tcPr>
          <w:p w:rsidR="00F359DA" w:rsidRPr="005431BD" w:rsidRDefault="00F359DA" w:rsidP="00A7521A">
            <w:pPr>
              <w:spacing w:line="520" w:lineRule="exact"/>
              <w:rPr>
                <w:rFonts w:ascii="宋体" w:cs="新宋体"/>
                <w:b/>
                <w:sz w:val="21"/>
                <w:szCs w:val="21"/>
              </w:rPr>
            </w:pPr>
            <w:r w:rsidRPr="005431BD">
              <w:rPr>
                <w:rFonts w:ascii="宋体" w:hAnsi="宋体" w:cs="新宋体" w:hint="eastAsia"/>
                <w:sz w:val="21"/>
                <w:szCs w:val="21"/>
              </w:rPr>
              <w:t>绩效考核评价结果（</w:t>
            </w:r>
            <w:r w:rsidRPr="005431BD">
              <w:rPr>
                <w:rFonts w:ascii="宋体" w:hAnsi="宋体" w:cs="新宋体"/>
                <w:sz w:val="21"/>
                <w:szCs w:val="21"/>
              </w:rPr>
              <w:t>X</w:t>
            </w:r>
            <w:r w:rsidRPr="005431BD">
              <w:rPr>
                <w:rFonts w:ascii="宋体" w:hAnsi="宋体" w:cs="新宋体" w:hint="eastAsia"/>
                <w:sz w:val="21"/>
                <w:szCs w:val="21"/>
              </w:rPr>
              <w:t>）</w:t>
            </w:r>
          </w:p>
        </w:tc>
        <w:tc>
          <w:tcPr>
            <w:tcW w:w="4394" w:type="dxa"/>
          </w:tcPr>
          <w:p w:rsidR="00F359DA" w:rsidRPr="005431BD" w:rsidRDefault="00F359DA" w:rsidP="00A7521A">
            <w:pPr>
              <w:spacing w:line="520" w:lineRule="exact"/>
              <w:jc w:val="center"/>
              <w:rPr>
                <w:rFonts w:ascii="宋体" w:cs="新宋体"/>
                <w:b/>
                <w:sz w:val="21"/>
                <w:szCs w:val="21"/>
              </w:rPr>
            </w:pPr>
            <w:r w:rsidRPr="005431BD">
              <w:rPr>
                <w:rFonts w:ascii="宋体" w:hAnsi="宋体" w:cs="新宋体" w:hint="eastAsia"/>
                <w:sz w:val="21"/>
                <w:szCs w:val="21"/>
              </w:rPr>
              <w:t>奖惩</w:t>
            </w:r>
          </w:p>
        </w:tc>
      </w:tr>
      <w:tr w:rsidR="00F359DA" w:rsidRPr="00F95CEF" w:rsidTr="00A7521A">
        <w:trPr>
          <w:trHeight w:val="401"/>
        </w:trPr>
        <w:tc>
          <w:tcPr>
            <w:tcW w:w="1985" w:type="dxa"/>
          </w:tcPr>
          <w:p w:rsidR="00F359DA" w:rsidRPr="005431BD" w:rsidRDefault="00F359DA" w:rsidP="00A7521A">
            <w:pPr>
              <w:spacing w:line="520" w:lineRule="exact"/>
              <w:jc w:val="center"/>
              <w:rPr>
                <w:rFonts w:ascii="宋体" w:cs="新宋体"/>
                <w:b/>
                <w:sz w:val="21"/>
                <w:szCs w:val="21"/>
              </w:rPr>
            </w:pPr>
            <w:r>
              <w:rPr>
                <w:rFonts w:ascii="宋体" w:hAnsi="宋体" w:cs="新宋体"/>
                <w:sz w:val="21"/>
                <w:szCs w:val="21"/>
              </w:rPr>
              <w:t>A</w:t>
            </w:r>
            <w:r>
              <w:rPr>
                <w:rFonts w:ascii="宋体" w:hAnsi="宋体" w:cs="新宋体" w:hint="eastAsia"/>
                <w:sz w:val="21"/>
                <w:szCs w:val="21"/>
              </w:rPr>
              <w:t>级</w:t>
            </w:r>
          </w:p>
        </w:tc>
        <w:tc>
          <w:tcPr>
            <w:tcW w:w="2693" w:type="dxa"/>
          </w:tcPr>
          <w:p w:rsidR="00F359DA" w:rsidRPr="005431BD" w:rsidRDefault="00F359DA" w:rsidP="00A7521A">
            <w:pPr>
              <w:spacing w:line="520" w:lineRule="exact"/>
              <w:jc w:val="center"/>
              <w:rPr>
                <w:rFonts w:ascii="宋体" w:hAnsi="宋体" w:cs="新宋体"/>
                <w:b/>
                <w:sz w:val="21"/>
                <w:szCs w:val="21"/>
              </w:rPr>
            </w:pPr>
            <w:r w:rsidRPr="005431BD">
              <w:rPr>
                <w:rFonts w:ascii="宋体" w:hAnsi="宋体" w:cs="新宋体"/>
                <w:sz w:val="21"/>
                <w:szCs w:val="21"/>
              </w:rPr>
              <w:t>X</w:t>
            </w:r>
            <w:r w:rsidRPr="005431BD">
              <w:rPr>
                <w:rFonts w:ascii="宋体" w:hAnsi="宋体" w:cs="新宋体" w:hint="eastAsia"/>
                <w:sz w:val="21"/>
                <w:szCs w:val="21"/>
              </w:rPr>
              <w:t>≥</w:t>
            </w:r>
            <w:r w:rsidRPr="005431BD">
              <w:rPr>
                <w:rFonts w:ascii="宋体" w:hAnsi="宋体" w:cs="新宋体"/>
                <w:sz w:val="21"/>
                <w:szCs w:val="21"/>
              </w:rPr>
              <w:t>9</w:t>
            </w:r>
            <w:r>
              <w:rPr>
                <w:rFonts w:ascii="宋体" w:cs="新宋体"/>
                <w:sz w:val="21"/>
                <w:szCs w:val="21"/>
              </w:rPr>
              <w:t>0</w:t>
            </w:r>
            <w:r w:rsidRPr="005431BD">
              <w:rPr>
                <w:rFonts w:ascii="宋体" w:hAnsi="宋体" w:cs="新宋体"/>
                <w:sz w:val="21"/>
                <w:szCs w:val="21"/>
              </w:rPr>
              <w:t>%</w:t>
            </w:r>
          </w:p>
        </w:tc>
        <w:tc>
          <w:tcPr>
            <w:tcW w:w="4394" w:type="dxa"/>
          </w:tcPr>
          <w:p w:rsidR="00F359DA" w:rsidRPr="005431BD" w:rsidRDefault="00F359DA" w:rsidP="00A7521A">
            <w:pPr>
              <w:spacing w:line="520" w:lineRule="exact"/>
              <w:jc w:val="center"/>
              <w:rPr>
                <w:rFonts w:ascii="宋体" w:cs="新宋体"/>
                <w:b/>
                <w:sz w:val="21"/>
                <w:szCs w:val="21"/>
              </w:rPr>
            </w:pPr>
            <w:r w:rsidRPr="005431BD">
              <w:rPr>
                <w:rFonts w:ascii="宋体" w:hAnsi="宋体" w:cs="新宋体" w:hint="eastAsia"/>
                <w:sz w:val="21"/>
                <w:szCs w:val="21"/>
              </w:rPr>
              <w:t>不扣罚</w:t>
            </w:r>
          </w:p>
        </w:tc>
      </w:tr>
      <w:tr w:rsidR="00F359DA" w:rsidRPr="00F95CEF" w:rsidTr="00A7521A">
        <w:trPr>
          <w:trHeight w:val="401"/>
        </w:trPr>
        <w:tc>
          <w:tcPr>
            <w:tcW w:w="1985" w:type="dxa"/>
          </w:tcPr>
          <w:p w:rsidR="00F359DA" w:rsidRPr="005431BD" w:rsidRDefault="00F359DA" w:rsidP="00A7521A">
            <w:pPr>
              <w:spacing w:line="520" w:lineRule="exact"/>
              <w:jc w:val="center"/>
              <w:rPr>
                <w:rFonts w:ascii="宋体" w:cs="新宋体"/>
                <w:b/>
                <w:sz w:val="21"/>
                <w:szCs w:val="21"/>
              </w:rPr>
            </w:pPr>
            <w:r>
              <w:rPr>
                <w:rFonts w:ascii="宋体" w:hAnsi="宋体" w:cs="新宋体"/>
                <w:sz w:val="21"/>
                <w:szCs w:val="21"/>
              </w:rPr>
              <w:lastRenderedPageBreak/>
              <w:t>B</w:t>
            </w:r>
            <w:r>
              <w:rPr>
                <w:rFonts w:ascii="宋体" w:hAnsi="宋体" w:cs="新宋体" w:hint="eastAsia"/>
                <w:sz w:val="21"/>
                <w:szCs w:val="21"/>
              </w:rPr>
              <w:t>级</w:t>
            </w:r>
          </w:p>
        </w:tc>
        <w:tc>
          <w:tcPr>
            <w:tcW w:w="2693" w:type="dxa"/>
          </w:tcPr>
          <w:p w:rsidR="00F359DA" w:rsidRPr="005431BD" w:rsidRDefault="00F359DA" w:rsidP="00A7521A">
            <w:pPr>
              <w:spacing w:line="520" w:lineRule="exact"/>
              <w:jc w:val="center"/>
              <w:rPr>
                <w:rFonts w:ascii="宋体" w:cs="新宋体"/>
                <w:b/>
                <w:sz w:val="21"/>
                <w:szCs w:val="21"/>
              </w:rPr>
            </w:pPr>
            <w:r w:rsidRPr="005431BD">
              <w:rPr>
                <w:rFonts w:ascii="宋体" w:hAnsi="宋体" w:cs="新宋体"/>
                <w:sz w:val="21"/>
                <w:szCs w:val="21"/>
              </w:rPr>
              <w:t>8</w:t>
            </w:r>
            <w:r>
              <w:rPr>
                <w:rFonts w:ascii="宋体" w:cs="新宋体"/>
                <w:sz w:val="21"/>
                <w:szCs w:val="21"/>
              </w:rPr>
              <w:t>0</w:t>
            </w:r>
            <w:r w:rsidRPr="005431BD">
              <w:rPr>
                <w:rFonts w:ascii="宋体" w:hAnsi="宋体" w:cs="新宋体"/>
                <w:sz w:val="21"/>
                <w:szCs w:val="21"/>
              </w:rPr>
              <w:t>%</w:t>
            </w:r>
            <w:r w:rsidRPr="005431BD">
              <w:rPr>
                <w:rFonts w:ascii="宋体" w:hAnsi="宋体" w:cs="新宋体" w:hint="eastAsia"/>
                <w:sz w:val="21"/>
                <w:szCs w:val="21"/>
              </w:rPr>
              <w:t>≤</w:t>
            </w:r>
            <w:r w:rsidRPr="005431BD">
              <w:rPr>
                <w:rFonts w:ascii="宋体" w:hAnsi="宋体" w:cs="新宋体"/>
                <w:sz w:val="21"/>
                <w:szCs w:val="21"/>
              </w:rPr>
              <w:t>X&lt;9</w:t>
            </w:r>
            <w:r>
              <w:rPr>
                <w:rFonts w:ascii="宋体" w:cs="新宋体"/>
                <w:sz w:val="21"/>
                <w:szCs w:val="21"/>
              </w:rPr>
              <w:t>0</w:t>
            </w:r>
            <w:r w:rsidRPr="005431BD">
              <w:rPr>
                <w:rFonts w:ascii="宋体" w:hAnsi="宋体" w:cs="新宋体"/>
                <w:sz w:val="21"/>
                <w:szCs w:val="21"/>
              </w:rPr>
              <w:t>%</w:t>
            </w:r>
            <w:r w:rsidRPr="005431BD">
              <w:rPr>
                <w:rFonts w:ascii="宋体" w:hAnsi="宋体" w:cs="新宋体" w:hint="eastAsia"/>
                <w:sz w:val="21"/>
                <w:szCs w:val="21"/>
              </w:rPr>
              <w:t>（不含）</w:t>
            </w:r>
          </w:p>
        </w:tc>
        <w:tc>
          <w:tcPr>
            <w:tcW w:w="4394" w:type="dxa"/>
          </w:tcPr>
          <w:p w:rsidR="00F359DA" w:rsidRPr="005431BD" w:rsidRDefault="00F359DA" w:rsidP="00A7521A">
            <w:pPr>
              <w:spacing w:line="520" w:lineRule="exact"/>
              <w:jc w:val="center"/>
              <w:rPr>
                <w:rFonts w:ascii="宋体" w:cs="新宋体"/>
                <w:b/>
                <w:sz w:val="21"/>
                <w:szCs w:val="21"/>
              </w:rPr>
            </w:pPr>
            <w:r w:rsidRPr="005431BD">
              <w:rPr>
                <w:rFonts w:ascii="宋体" w:hAnsi="宋体" w:cs="新宋体" w:hint="eastAsia"/>
                <w:sz w:val="21"/>
                <w:szCs w:val="21"/>
              </w:rPr>
              <w:t>不扣罚</w:t>
            </w:r>
          </w:p>
        </w:tc>
      </w:tr>
      <w:tr w:rsidR="00F359DA" w:rsidRPr="00F95CEF" w:rsidTr="00A7521A">
        <w:trPr>
          <w:trHeight w:val="394"/>
        </w:trPr>
        <w:tc>
          <w:tcPr>
            <w:tcW w:w="1985" w:type="dxa"/>
          </w:tcPr>
          <w:p w:rsidR="00F359DA" w:rsidRPr="005431BD" w:rsidRDefault="00F359DA" w:rsidP="00A7521A">
            <w:pPr>
              <w:spacing w:line="520" w:lineRule="exact"/>
              <w:jc w:val="center"/>
              <w:rPr>
                <w:rFonts w:ascii="宋体" w:cs="新宋体"/>
                <w:b/>
                <w:sz w:val="21"/>
                <w:szCs w:val="21"/>
              </w:rPr>
            </w:pPr>
            <w:r>
              <w:rPr>
                <w:rFonts w:ascii="宋体" w:hAnsi="宋体" w:cs="新宋体"/>
                <w:sz w:val="21"/>
                <w:szCs w:val="21"/>
              </w:rPr>
              <w:t>C</w:t>
            </w:r>
            <w:r>
              <w:rPr>
                <w:rFonts w:ascii="宋体" w:hAnsi="宋体" w:cs="新宋体" w:hint="eastAsia"/>
                <w:sz w:val="21"/>
                <w:szCs w:val="21"/>
              </w:rPr>
              <w:t>级</w:t>
            </w:r>
          </w:p>
        </w:tc>
        <w:tc>
          <w:tcPr>
            <w:tcW w:w="2693" w:type="dxa"/>
          </w:tcPr>
          <w:p w:rsidR="00F359DA" w:rsidRPr="005431BD" w:rsidRDefault="00F359DA" w:rsidP="00A7521A">
            <w:pPr>
              <w:spacing w:line="520" w:lineRule="exact"/>
              <w:jc w:val="center"/>
              <w:rPr>
                <w:rFonts w:ascii="宋体" w:cs="新宋体"/>
                <w:b/>
                <w:sz w:val="21"/>
                <w:szCs w:val="21"/>
              </w:rPr>
            </w:pPr>
            <w:r w:rsidRPr="005431BD">
              <w:rPr>
                <w:rFonts w:ascii="宋体" w:hAnsi="宋体" w:cs="新宋体"/>
                <w:sz w:val="21"/>
                <w:szCs w:val="21"/>
              </w:rPr>
              <w:t>7</w:t>
            </w:r>
            <w:r>
              <w:rPr>
                <w:rFonts w:ascii="宋体" w:cs="新宋体"/>
                <w:sz w:val="21"/>
                <w:szCs w:val="21"/>
              </w:rPr>
              <w:t>0</w:t>
            </w:r>
            <w:r w:rsidRPr="005431BD">
              <w:rPr>
                <w:rFonts w:ascii="宋体" w:hAnsi="宋体" w:cs="新宋体"/>
                <w:sz w:val="21"/>
                <w:szCs w:val="21"/>
              </w:rPr>
              <w:t>%</w:t>
            </w:r>
            <w:r w:rsidRPr="005431BD">
              <w:rPr>
                <w:rFonts w:ascii="宋体" w:hAnsi="宋体" w:cs="新宋体" w:hint="eastAsia"/>
                <w:sz w:val="21"/>
                <w:szCs w:val="21"/>
              </w:rPr>
              <w:t>≤</w:t>
            </w:r>
            <w:r w:rsidRPr="005431BD">
              <w:rPr>
                <w:rFonts w:ascii="宋体" w:hAnsi="宋体" w:cs="新宋体"/>
                <w:sz w:val="21"/>
                <w:szCs w:val="21"/>
              </w:rPr>
              <w:t>X&lt;8</w:t>
            </w:r>
            <w:r>
              <w:rPr>
                <w:rFonts w:ascii="宋体" w:cs="新宋体"/>
                <w:sz w:val="21"/>
                <w:szCs w:val="21"/>
              </w:rPr>
              <w:t>0</w:t>
            </w:r>
            <w:r w:rsidRPr="005431BD">
              <w:rPr>
                <w:rFonts w:ascii="宋体" w:hAnsi="宋体" w:cs="新宋体"/>
                <w:sz w:val="21"/>
                <w:szCs w:val="21"/>
              </w:rPr>
              <w:t>%</w:t>
            </w:r>
            <w:r w:rsidRPr="005431BD">
              <w:rPr>
                <w:rFonts w:ascii="宋体" w:hAnsi="宋体" w:cs="新宋体" w:hint="eastAsia"/>
                <w:sz w:val="21"/>
                <w:szCs w:val="21"/>
              </w:rPr>
              <w:t>（不含）</w:t>
            </w:r>
          </w:p>
        </w:tc>
        <w:tc>
          <w:tcPr>
            <w:tcW w:w="4394" w:type="dxa"/>
          </w:tcPr>
          <w:p w:rsidR="00F359DA" w:rsidRPr="005431BD" w:rsidRDefault="00F359DA" w:rsidP="00A7521A">
            <w:pPr>
              <w:spacing w:line="520" w:lineRule="exact"/>
              <w:jc w:val="center"/>
              <w:rPr>
                <w:rFonts w:ascii="宋体" w:hAnsi="宋体" w:cs="新宋体"/>
                <w:b/>
                <w:sz w:val="21"/>
                <w:szCs w:val="21"/>
              </w:rPr>
            </w:pPr>
            <w:r w:rsidRPr="005431BD">
              <w:rPr>
                <w:rFonts w:ascii="宋体" w:hAnsi="宋体" w:cs="新宋体" w:hint="eastAsia"/>
                <w:sz w:val="21"/>
                <w:szCs w:val="21"/>
              </w:rPr>
              <w:t>扣罚乙方</w:t>
            </w:r>
            <w:r w:rsidRPr="005431BD">
              <w:rPr>
                <w:rFonts w:ascii="宋体" w:hAnsi="宋体" w:cs="新宋体"/>
                <w:sz w:val="21"/>
                <w:szCs w:val="21"/>
              </w:rPr>
              <w:t>5%-15%</w:t>
            </w:r>
          </w:p>
        </w:tc>
      </w:tr>
      <w:tr w:rsidR="00F359DA" w:rsidRPr="00F95CEF" w:rsidTr="00A7521A">
        <w:trPr>
          <w:trHeight w:val="394"/>
        </w:trPr>
        <w:tc>
          <w:tcPr>
            <w:tcW w:w="1985" w:type="dxa"/>
          </w:tcPr>
          <w:p w:rsidR="00F359DA" w:rsidRPr="005431BD" w:rsidRDefault="00F359DA" w:rsidP="00A7521A">
            <w:pPr>
              <w:spacing w:line="520" w:lineRule="exact"/>
              <w:jc w:val="center"/>
              <w:rPr>
                <w:rFonts w:ascii="宋体" w:cs="新宋体"/>
                <w:b/>
                <w:sz w:val="21"/>
                <w:szCs w:val="21"/>
              </w:rPr>
            </w:pPr>
            <w:r>
              <w:rPr>
                <w:rFonts w:ascii="宋体" w:hAnsi="宋体" w:cs="新宋体"/>
                <w:sz w:val="21"/>
                <w:szCs w:val="21"/>
              </w:rPr>
              <w:t>D</w:t>
            </w:r>
            <w:r>
              <w:rPr>
                <w:rFonts w:ascii="宋体" w:hAnsi="宋体" w:cs="新宋体" w:hint="eastAsia"/>
                <w:sz w:val="21"/>
                <w:szCs w:val="21"/>
              </w:rPr>
              <w:t>级</w:t>
            </w:r>
          </w:p>
        </w:tc>
        <w:tc>
          <w:tcPr>
            <w:tcW w:w="2693" w:type="dxa"/>
          </w:tcPr>
          <w:p w:rsidR="00F359DA" w:rsidRPr="005431BD" w:rsidRDefault="00F359DA" w:rsidP="00A7521A">
            <w:pPr>
              <w:spacing w:line="520" w:lineRule="exact"/>
              <w:jc w:val="center"/>
              <w:rPr>
                <w:rFonts w:ascii="宋体" w:cs="新宋体"/>
                <w:b/>
                <w:sz w:val="21"/>
                <w:szCs w:val="21"/>
              </w:rPr>
            </w:pPr>
            <w:r w:rsidRPr="005431BD">
              <w:rPr>
                <w:rFonts w:ascii="宋体" w:hAnsi="宋体" w:cs="新宋体"/>
                <w:sz w:val="21"/>
                <w:szCs w:val="21"/>
              </w:rPr>
              <w:t>X&lt;7</w:t>
            </w:r>
            <w:r>
              <w:rPr>
                <w:rFonts w:ascii="宋体" w:cs="新宋体"/>
                <w:sz w:val="21"/>
                <w:szCs w:val="21"/>
              </w:rPr>
              <w:t>0</w:t>
            </w:r>
            <w:r w:rsidRPr="005431BD">
              <w:rPr>
                <w:rFonts w:ascii="宋体" w:hAnsi="宋体" w:cs="新宋体"/>
                <w:sz w:val="21"/>
                <w:szCs w:val="21"/>
              </w:rPr>
              <w:t>%</w:t>
            </w:r>
            <w:r w:rsidRPr="005431BD">
              <w:rPr>
                <w:rFonts w:ascii="宋体" w:hAnsi="宋体" w:cs="新宋体" w:hint="eastAsia"/>
                <w:sz w:val="21"/>
                <w:szCs w:val="21"/>
              </w:rPr>
              <w:t>（不含）</w:t>
            </w:r>
          </w:p>
        </w:tc>
        <w:tc>
          <w:tcPr>
            <w:tcW w:w="4394" w:type="dxa"/>
          </w:tcPr>
          <w:p w:rsidR="00F359DA" w:rsidRPr="005431BD" w:rsidRDefault="00F359DA" w:rsidP="00A7521A">
            <w:pPr>
              <w:spacing w:line="520" w:lineRule="exact"/>
              <w:jc w:val="center"/>
              <w:rPr>
                <w:rFonts w:ascii="宋体" w:hAnsi="宋体" w:cs="新宋体"/>
                <w:b/>
                <w:sz w:val="21"/>
                <w:szCs w:val="21"/>
              </w:rPr>
            </w:pPr>
            <w:r w:rsidRPr="005431BD">
              <w:rPr>
                <w:rFonts w:ascii="宋体" w:hAnsi="宋体" w:cs="新宋体" w:hint="eastAsia"/>
                <w:sz w:val="21"/>
                <w:szCs w:val="21"/>
              </w:rPr>
              <w:t>扣罚乙方</w:t>
            </w:r>
            <w:r w:rsidRPr="005431BD">
              <w:rPr>
                <w:rFonts w:ascii="宋体" w:hAnsi="宋体" w:cs="新宋体"/>
                <w:sz w:val="21"/>
                <w:szCs w:val="21"/>
              </w:rPr>
              <w:t>25%</w:t>
            </w:r>
          </w:p>
        </w:tc>
      </w:tr>
    </w:tbl>
    <w:p w:rsidR="00F359DA" w:rsidRDefault="00F359DA" w:rsidP="00F359DA">
      <w:pPr>
        <w:spacing w:line="520" w:lineRule="exact"/>
        <w:ind w:firstLineChars="202" w:firstLine="424"/>
        <w:rPr>
          <w:rFonts w:ascii="宋体" w:cs="新宋体"/>
          <w:b/>
          <w:sz w:val="21"/>
          <w:szCs w:val="21"/>
        </w:rPr>
      </w:pPr>
      <w:r w:rsidRPr="005431BD">
        <w:rPr>
          <w:rFonts w:ascii="宋体" w:hAnsi="宋体" w:cs="新宋体"/>
          <w:sz w:val="21"/>
          <w:szCs w:val="21"/>
        </w:rPr>
        <w:t>3.</w:t>
      </w:r>
      <w:r w:rsidRPr="005431BD">
        <w:rPr>
          <w:rFonts w:ascii="宋体" w:hAnsi="宋体" w:cs="新宋体" w:hint="eastAsia"/>
          <w:sz w:val="21"/>
          <w:szCs w:val="21"/>
        </w:rPr>
        <w:t>乙方违反约定，未能达到规定的管理目标，甲方有权要求乙方限期整改，逾期未整改给甲方造成经济损失的，甲方有权从其服务费中扣除赔偿款。同时，甲方有权</w:t>
      </w:r>
      <w:r>
        <w:rPr>
          <w:rFonts w:ascii="宋体" w:hAnsi="宋体" w:cs="新宋体" w:hint="eastAsia"/>
          <w:sz w:val="21"/>
          <w:szCs w:val="21"/>
        </w:rPr>
        <w:t>解除</w:t>
      </w:r>
      <w:r w:rsidRPr="005431BD">
        <w:rPr>
          <w:rFonts w:ascii="宋体" w:hAnsi="宋体" w:cs="新宋体" w:hint="eastAsia"/>
          <w:sz w:val="21"/>
          <w:szCs w:val="21"/>
        </w:rPr>
        <w:t>本合同。</w:t>
      </w:r>
    </w:p>
    <w:p w:rsidR="00F359DA" w:rsidRPr="005431BD" w:rsidRDefault="00F359DA" w:rsidP="00F359DA">
      <w:pPr>
        <w:spacing w:line="520" w:lineRule="exact"/>
        <w:ind w:firstLineChars="202" w:firstLine="424"/>
        <w:rPr>
          <w:rFonts w:ascii="宋体" w:cs="新宋体"/>
          <w:b/>
          <w:sz w:val="21"/>
          <w:szCs w:val="21"/>
        </w:rPr>
      </w:pPr>
      <w:r w:rsidRPr="005431BD">
        <w:rPr>
          <w:rFonts w:ascii="宋体" w:hAnsi="宋体" w:cs="新宋体"/>
          <w:sz w:val="21"/>
          <w:szCs w:val="21"/>
        </w:rPr>
        <w:t>4.</w:t>
      </w:r>
      <w:r w:rsidRPr="005431BD">
        <w:rPr>
          <w:rFonts w:ascii="宋体" w:hAnsi="宋体" w:cs="新宋体" w:hint="eastAsia"/>
          <w:sz w:val="21"/>
          <w:szCs w:val="21"/>
        </w:rPr>
        <w:t>乙方未遵守国家法律法规及安全条例，造成重大人员伤亡和重大设备损失的，甲方有权</w:t>
      </w:r>
      <w:r>
        <w:rPr>
          <w:rFonts w:ascii="宋体" w:hAnsi="宋体" w:cs="新宋体" w:hint="eastAsia"/>
          <w:sz w:val="21"/>
          <w:szCs w:val="21"/>
        </w:rPr>
        <w:t>解除</w:t>
      </w:r>
      <w:r w:rsidRPr="005431BD">
        <w:rPr>
          <w:rFonts w:ascii="宋体" w:hAnsi="宋体" w:cs="新宋体" w:hint="eastAsia"/>
          <w:sz w:val="21"/>
          <w:szCs w:val="21"/>
        </w:rPr>
        <w:t>合同。一切责任及后果由乙方承担</w:t>
      </w:r>
      <w:r>
        <w:rPr>
          <w:rFonts w:ascii="宋体" w:hAnsi="宋体" w:cs="新宋体" w:hint="eastAsia"/>
          <w:sz w:val="21"/>
          <w:szCs w:val="21"/>
        </w:rPr>
        <w:t>，并赔偿由此给甲方造成的损失</w:t>
      </w:r>
      <w:r w:rsidRPr="005431BD">
        <w:rPr>
          <w:rFonts w:ascii="宋体" w:hAnsi="宋体" w:cs="新宋体" w:hint="eastAsia"/>
          <w:sz w:val="21"/>
          <w:szCs w:val="21"/>
        </w:rPr>
        <w:t>。</w:t>
      </w:r>
    </w:p>
    <w:p w:rsidR="00F359DA" w:rsidRPr="005431BD" w:rsidRDefault="00F359DA" w:rsidP="00F359DA">
      <w:pPr>
        <w:spacing w:line="520" w:lineRule="exact"/>
        <w:ind w:firstLineChars="202" w:firstLine="424"/>
        <w:rPr>
          <w:rFonts w:ascii="宋体" w:cs="新宋体"/>
          <w:b/>
          <w:sz w:val="21"/>
          <w:szCs w:val="21"/>
        </w:rPr>
      </w:pPr>
      <w:r w:rsidRPr="005431BD">
        <w:rPr>
          <w:rFonts w:ascii="宋体" w:hAnsi="宋体" w:cs="新宋体"/>
          <w:sz w:val="21"/>
          <w:szCs w:val="21"/>
        </w:rPr>
        <w:t>5.</w:t>
      </w:r>
      <w:r w:rsidRPr="005431BD">
        <w:rPr>
          <w:rFonts w:ascii="宋体" w:hAnsi="宋体" w:cs="新宋体" w:hint="eastAsia"/>
          <w:sz w:val="21"/>
          <w:szCs w:val="21"/>
        </w:rPr>
        <w:t>乙方应承诺：严格遵守国家相关的法律法规，不以任何形式、不用任何名目向甲方任何科室或任何人员进行商业贿赂。如有违反，愿意承担一切法律责任。</w:t>
      </w:r>
    </w:p>
    <w:p w:rsidR="00F359DA" w:rsidRDefault="00F359DA" w:rsidP="00F359DA">
      <w:pPr>
        <w:spacing w:line="520" w:lineRule="exact"/>
        <w:ind w:firstLineChars="202" w:firstLine="424"/>
        <w:rPr>
          <w:rFonts w:ascii="宋体" w:cs="新宋体"/>
          <w:b/>
          <w:sz w:val="21"/>
          <w:szCs w:val="21"/>
        </w:rPr>
      </w:pPr>
      <w:r w:rsidRPr="005431BD">
        <w:rPr>
          <w:rFonts w:ascii="宋体" w:hAnsi="宋体" w:cs="新宋体"/>
          <w:sz w:val="21"/>
          <w:szCs w:val="21"/>
        </w:rPr>
        <w:t>6.</w:t>
      </w:r>
      <w:r w:rsidRPr="005431BD">
        <w:rPr>
          <w:rFonts w:ascii="宋体" w:hAnsi="宋体" w:cs="新宋体" w:hint="eastAsia"/>
          <w:sz w:val="21"/>
          <w:szCs w:val="21"/>
        </w:rPr>
        <w:t>乙方应按甲方要求及时调整人员配置（包括但不限于人数、人员岗位、人员资质能力），未按甲方要求调整的，甲方有权解除合同。</w:t>
      </w:r>
    </w:p>
    <w:p w:rsidR="00F359DA" w:rsidRPr="005431BD" w:rsidRDefault="00F359DA" w:rsidP="00F359DA">
      <w:pPr>
        <w:spacing w:line="520" w:lineRule="exact"/>
        <w:ind w:firstLineChars="202" w:firstLine="424"/>
        <w:rPr>
          <w:rFonts w:ascii="宋体" w:cs="新宋体"/>
          <w:b/>
          <w:sz w:val="21"/>
          <w:szCs w:val="21"/>
        </w:rPr>
      </w:pPr>
      <w:r>
        <w:rPr>
          <w:rFonts w:ascii="宋体" w:hAnsi="宋体" w:cs="新宋体"/>
          <w:sz w:val="21"/>
          <w:szCs w:val="21"/>
        </w:rPr>
        <w:t>7</w:t>
      </w:r>
      <w:r>
        <w:rPr>
          <w:rFonts w:ascii="宋体" w:cs="新宋体"/>
          <w:sz w:val="21"/>
          <w:szCs w:val="21"/>
        </w:rPr>
        <w:t>.</w:t>
      </w:r>
      <w:r>
        <w:rPr>
          <w:rFonts w:ascii="宋体" w:hAnsi="宋体" w:cs="新宋体" w:hint="eastAsia"/>
          <w:sz w:val="21"/>
          <w:szCs w:val="21"/>
        </w:rPr>
        <w:t>因乙方原因致使本合同解除的，乙方需按本合同约定的年服务费总额的</w:t>
      </w:r>
      <w:r>
        <w:rPr>
          <w:rFonts w:ascii="宋体" w:hAnsi="宋体" w:cs="新宋体"/>
          <w:sz w:val="21"/>
          <w:szCs w:val="21"/>
        </w:rPr>
        <w:t>2</w:t>
      </w:r>
      <w:r>
        <w:rPr>
          <w:rFonts w:ascii="宋体" w:cs="新宋体"/>
          <w:sz w:val="21"/>
          <w:szCs w:val="21"/>
        </w:rPr>
        <w:t>0</w:t>
      </w:r>
      <w:r>
        <w:rPr>
          <w:rFonts w:ascii="宋体" w:hAnsi="宋体" w:cs="新宋体"/>
          <w:sz w:val="21"/>
          <w:szCs w:val="21"/>
        </w:rPr>
        <w:t>%</w:t>
      </w:r>
      <w:r>
        <w:rPr>
          <w:rFonts w:ascii="宋体" w:hAnsi="宋体" w:cs="新宋体" w:hint="eastAsia"/>
          <w:sz w:val="21"/>
          <w:szCs w:val="21"/>
        </w:rPr>
        <w:t>向甲方支付违约金。</w:t>
      </w:r>
    </w:p>
    <w:p w:rsidR="00F359DA" w:rsidRPr="005431BD" w:rsidRDefault="00F359DA" w:rsidP="00F359DA">
      <w:pPr>
        <w:spacing w:beforeLines="50" w:before="156" w:afterLines="50" w:after="156" w:line="520" w:lineRule="exact"/>
        <w:ind w:leftChars="-1" w:left="-2"/>
        <w:jc w:val="center"/>
        <w:rPr>
          <w:rFonts w:ascii="宋体" w:cs="宋体"/>
          <w:bCs/>
          <w:sz w:val="21"/>
          <w:szCs w:val="21"/>
        </w:rPr>
      </w:pPr>
      <w:r w:rsidRPr="005431BD">
        <w:rPr>
          <w:rFonts w:ascii="宋体" w:hAnsi="宋体" w:cs="宋体" w:hint="eastAsia"/>
          <w:sz w:val="21"/>
          <w:szCs w:val="21"/>
        </w:rPr>
        <w:t>第</w:t>
      </w:r>
      <w:r>
        <w:rPr>
          <w:rFonts w:ascii="宋体" w:hAnsi="宋体" w:cs="宋体" w:hint="eastAsia"/>
          <w:sz w:val="21"/>
          <w:szCs w:val="21"/>
        </w:rPr>
        <w:t>六</w:t>
      </w:r>
      <w:r w:rsidRPr="005431BD">
        <w:rPr>
          <w:rFonts w:ascii="宋体" w:hAnsi="宋体" w:cs="宋体" w:hint="eastAsia"/>
          <w:sz w:val="21"/>
          <w:szCs w:val="21"/>
        </w:rPr>
        <w:t>章其他事项</w:t>
      </w:r>
    </w:p>
    <w:p w:rsidR="00F359DA" w:rsidRPr="005431BD" w:rsidRDefault="00F359DA" w:rsidP="00F359DA">
      <w:pPr>
        <w:spacing w:line="520" w:lineRule="exact"/>
        <w:ind w:firstLineChars="202" w:firstLine="424"/>
        <w:rPr>
          <w:rFonts w:ascii="宋体" w:cs="新宋体"/>
          <w:b/>
          <w:sz w:val="21"/>
          <w:szCs w:val="21"/>
        </w:rPr>
      </w:pPr>
      <w:r w:rsidRPr="005431BD" w:rsidDel="007D12F4">
        <w:rPr>
          <w:rFonts w:ascii="宋体" w:hAnsi="宋体" w:cs="新宋体"/>
          <w:sz w:val="21"/>
          <w:szCs w:val="21"/>
        </w:rPr>
        <w:t xml:space="preserve"> </w:t>
      </w:r>
      <w:r w:rsidRPr="005431BD">
        <w:rPr>
          <w:rFonts w:ascii="宋体" w:hAnsi="宋体" w:cs="新宋体" w:hint="eastAsia"/>
          <w:sz w:val="21"/>
          <w:szCs w:val="21"/>
        </w:rPr>
        <w:t>第十</w:t>
      </w:r>
      <w:r>
        <w:rPr>
          <w:rFonts w:ascii="宋体" w:hAnsi="宋体" w:cs="新宋体" w:hint="eastAsia"/>
          <w:sz w:val="21"/>
          <w:szCs w:val="21"/>
        </w:rPr>
        <w:t>六</w:t>
      </w:r>
      <w:r w:rsidRPr="005431BD">
        <w:rPr>
          <w:rFonts w:ascii="宋体" w:hAnsi="宋体" w:cs="新宋体" w:hint="eastAsia"/>
          <w:sz w:val="21"/>
          <w:szCs w:val="21"/>
        </w:rPr>
        <w:t>条</w:t>
      </w:r>
      <w:r w:rsidRPr="006A782D">
        <w:rPr>
          <w:rFonts w:ascii="宋体" w:hAnsi="宋体" w:cs="新宋体" w:hint="eastAsia"/>
          <w:sz w:val="21"/>
          <w:szCs w:val="21"/>
        </w:rPr>
        <w:t>合同期限届满，在甲方未确定次年服务公司的前提下，经甲乙双方协商可续签至下一周期的中标公司接管之日。如</w:t>
      </w:r>
      <w:proofErr w:type="gramStart"/>
      <w:r w:rsidRPr="006A782D">
        <w:rPr>
          <w:rFonts w:ascii="宋体" w:hAnsi="宋体" w:cs="新宋体" w:hint="eastAsia"/>
          <w:sz w:val="21"/>
          <w:szCs w:val="21"/>
        </w:rPr>
        <w:t>不</w:t>
      </w:r>
      <w:proofErr w:type="gramEnd"/>
      <w:r w:rsidRPr="006A782D">
        <w:rPr>
          <w:rFonts w:ascii="宋体" w:hAnsi="宋体" w:cs="新宋体" w:hint="eastAsia"/>
          <w:sz w:val="21"/>
          <w:szCs w:val="21"/>
        </w:rPr>
        <w:t>续签，双方均应提前</w:t>
      </w:r>
      <w:r w:rsidRPr="006A782D">
        <w:rPr>
          <w:rFonts w:ascii="宋体" w:hAnsi="宋体" w:cs="新宋体"/>
          <w:sz w:val="21"/>
          <w:szCs w:val="21"/>
        </w:rPr>
        <w:t xml:space="preserve"> 30 </w:t>
      </w:r>
      <w:r w:rsidRPr="006A782D">
        <w:rPr>
          <w:rFonts w:ascii="宋体" w:hAnsi="宋体" w:cs="新宋体" w:hint="eastAsia"/>
          <w:sz w:val="21"/>
          <w:szCs w:val="21"/>
        </w:rPr>
        <w:t>日书面通知对方，本合同自约定的期限届满之日终止</w:t>
      </w:r>
      <w:r w:rsidRPr="005431BD">
        <w:rPr>
          <w:rFonts w:ascii="宋体" w:hAnsi="宋体" w:cs="新宋体" w:hint="eastAsia"/>
          <w:sz w:val="21"/>
          <w:szCs w:val="21"/>
        </w:rPr>
        <w:t>。</w:t>
      </w:r>
    </w:p>
    <w:p w:rsidR="00F359DA" w:rsidRPr="005431BD" w:rsidRDefault="00F359DA" w:rsidP="00F359DA">
      <w:pPr>
        <w:spacing w:line="520" w:lineRule="exact"/>
        <w:ind w:firstLineChars="202" w:firstLine="424"/>
        <w:rPr>
          <w:rFonts w:ascii="宋体" w:cs="新宋体"/>
          <w:sz w:val="21"/>
          <w:szCs w:val="21"/>
        </w:rPr>
      </w:pPr>
      <w:r w:rsidRPr="005431BD">
        <w:rPr>
          <w:rFonts w:ascii="宋体" w:hAnsi="宋体" w:cs="新宋体" w:hint="eastAsia"/>
          <w:sz w:val="21"/>
          <w:szCs w:val="21"/>
        </w:rPr>
        <w:t>第</w:t>
      </w:r>
      <w:r>
        <w:rPr>
          <w:rFonts w:ascii="宋体" w:hAnsi="宋体" w:cs="新宋体" w:hint="eastAsia"/>
          <w:sz w:val="21"/>
          <w:szCs w:val="21"/>
        </w:rPr>
        <w:t>十八</w:t>
      </w:r>
      <w:r w:rsidRPr="005431BD">
        <w:rPr>
          <w:rFonts w:ascii="宋体" w:hAnsi="宋体" w:cs="新宋体" w:hint="eastAsia"/>
          <w:sz w:val="21"/>
          <w:szCs w:val="21"/>
        </w:rPr>
        <w:t>条经甲乙双方协商一致，可另行签订书面协议，对本合同的内容进行修订、更改或补充。</w:t>
      </w:r>
    </w:p>
    <w:p w:rsidR="00F359DA" w:rsidRPr="005431BD" w:rsidRDefault="00F359DA" w:rsidP="00F359DA">
      <w:pPr>
        <w:spacing w:line="520" w:lineRule="exact"/>
        <w:ind w:firstLineChars="202" w:firstLine="424"/>
        <w:rPr>
          <w:rFonts w:ascii="宋体" w:cs="新宋体"/>
          <w:b/>
          <w:sz w:val="21"/>
          <w:szCs w:val="21"/>
        </w:rPr>
      </w:pPr>
      <w:r w:rsidRPr="005431BD">
        <w:rPr>
          <w:rFonts w:ascii="宋体" w:hAnsi="宋体" w:cs="新宋体" w:hint="eastAsia"/>
          <w:sz w:val="21"/>
          <w:szCs w:val="21"/>
        </w:rPr>
        <w:t>第十</w:t>
      </w:r>
      <w:r>
        <w:rPr>
          <w:rFonts w:ascii="宋体" w:hAnsi="宋体" w:cs="新宋体" w:hint="eastAsia"/>
          <w:sz w:val="21"/>
          <w:szCs w:val="21"/>
        </w:rPr>
        <w:t>九</w:t>
      </w:r>
      <w:r w:rsidRPr="005431BD">
        <w:rPr>
          <w:rFonts w:ascii="宋体" w:hAnsi="宋体" w:cs="新宋体" w:hint="eastAsia"/>
          <w:sz w:val="21"/>
          <w:szCs w:val="21"/>
        </w:rPr>
        <w:t>条其它</w:t>
      </w:r>
    </w:p>
    <w:p w:rsidR="00F359DA" w:rsidRPr="005431BD" w:rsidRDefault="00F359DA" w:rsidP="00F359DA">
      <w:pPr>
        <w:spacing w:line="520" w:lineRule="exact"/>
        <w:ind w:firstLineChars="202" w:firstLine="424"/>
        <w:rPr>
          <w:rFonts w:ascii="宋体" w:cs="新宋体"/>
          <w:b/>
          <w:sz w:val="21"/>
          <w:szCs w:val="21"/>
        </w:rPr>
      </w:pPr>
      <w:r w:rsidRPr="005431BD">
        <w:rPr>
          <w:rFonts w:ascii="宋体" w:hAnsi="宋体" w:cs="新宋体"/>
          <w:sz w:val="21"/>
          <w:szCs w:val="21"/>
        </w:rPr>
        <w:t>1.</w:t>
      </w:r>
      <w:r w:rsidRPr="005431BD">
        <w:rPr>
          <w:rFonts w:ascii="宋体" w:hAnsi="宋体" w:cs="新宋体" w:hint="eastAsia"/>
          <w:sz w:val="21"/>
          <w:szCs w:val="21"/>
        </w:rPr>
        <w:t>本合同</w:t>
      </w:r>
      <w:r>
        <w:rPr>
          <w:rFonts w:ascii="宋体" w:hAnsi="宋体" w:cs="新宋体" w:hint="eastAsia"/>
          <w:sz w:val="21"/>
          <w:szCs w:val="21"/>
        </w:rPr>
        <w:t>提前解除或者合同到期</w:t>
      </w:r>
      <w:r w:rsidRPr="005431BD">
        <w:rPr>
          <w:rFonts w:ascii="宋体" w:hAnsi="宋体" w:cs="新宋体" w:hint="eastAsia"/>
          <w:sz w:val="21"/>
          <w:szCs w:val="21"/>
        </w:rPr>
        <w:t>终止且不再续签服务合同时，乙方必须向甲方移交其档案资料和相关设备器材等，且甲乙双方需共同清点固定资产，并做好移交工作。</w:t>
      </w:r>
    </w:p>
    <w:p w:rsidR="00F359DA" w:rsidRPr="005431BD" w:rsidRDefault="00F359DA" w:rsidP="00F359DA">
      <w:pPr>
        <w:spacing w:line="520" w:lineRule="exact"/>
        <w:ind w:firstLineChars="202" w:firstLine="424"/>
        <w:rPr>
          <w:rFonts w:ascii="宋体" w:cs="新宋体"/>
          <w:b/>
          <w:sz w:val="21"/>
          <w:szCs w:val="21"/>
        </w:rPr>
      </w:pPr>
      <w:r w:rsidRPr="005431BD">
        <w:rPr>
          <w:rFonts w:ascii="宋体" w:hAnsi="宋体" w:cs="新宋体"/>
          <w:sz w:val="21"/>
          <w:szCs w:val="21"/>
        </w:rPr>
        <w:t>2.</w:t>
      </w:r>
      <w:r w:rsidRPr="005431BD">
        <w:rPr>
          <w:rFonts w:ascii="宋体" w:hAnsi="宋体" w:cs="新宋体" w:hint="eastAsia"/>
          <w:sz w:val="21"/>
          <w:szCs w:val="21"/>
        </w:rPr>
        <w:t>在服务管理规定范围内如遇有紧急情况需要立即补救或处理，乙方应在第一时间通知甲方，同时乙方有权采取必要的行动进行补救和处理。</w:t>
      </w:r>
    </w:p>
    <w:p w:rsidR="00F359DA" w:rsidRPr="005431BD" w:rsidRDefault="00F359DA" w:rsidP="00F359DA">
      <w:pPr>
        <w:spacing w:line="520" w:lineRule="exact"/>
        <w:ind w:firstLineChars="202" w:firstLine="424"/>
        <w:rPr>
          <w:rFonts w:ascii="宋体" w:cs="新宋体"/>
          <w:b/>
          <w:sz w:val="21"/>
          <w:szCs w:val="21"/>
        </w:rPr>
      </w:pPr>
      <w:r w:rsidRPr="005431BD">
        <w:rPr>
          <w:rFonts w:ascii="宋体" w:hAnsi="宋体" w:cs="新宋体"/>
          <w:sz w:val="21"/>
          <w:szCs w:val="21"/>
        </w:rPr>
        <w:t>3.</w:t>
      </w:r>
      <w:r w:rsidRPr="005431BD">
        <w:rPr>
          <w:rFonts w:ascii="宋体" w:hAnsi="宋体" w:cs="新宋体" w:hint="eastAsia"/>
          <w:sz w:val="21"/>
          <w:szCs w:val="21"/>
        </w:rPr>
        <w:t>由于乙方原因造成甲方设备、物品等损坏，乙方应照价赔偿</w:t>
      </w:r>
      <w:r w:rsidRPr="005431BD">
        <w:rPr>
          <w:rFonts w:ascii="宋体" w:cs="新宋体"/>
          <w:sz w:val="21"/>
          <w:szCs w:val="21"/>
        </w:rPr>
        <w:t>,</w:t>
      </w:r>
      <w:r w:rsidRPr="005431BD">
        <w:rPr>
          <w:rFonts w:ascii="宋体" w:hAnsi="宋体" w:cs="新宋体" w:hint="eastAsia"/>
          <w:sz w:val="21"/>
          <w:szCs w:val="21"/>
        </w:rPr>
        <w:t>甲方有权从服务费中扣除赔</w:t>
      </w:r>
      <w:r w:rsidRPr="005431BD">
        <w:rPr>
          <w:rFonts w:ascii="宋体" w:hAnsi="宋体" w:cs="新宋体" w:hint="eastAsia"/>
          <w:sz w:val="21"/>
          <w:szCs w:val="21"/>
        </w:rPr>
        <w:lastRenderedPageBreak/>
        <w:t>偿款。</w:t>
      </w:r>
    </w:p>
    <w:p w:rsidR="00F359DA" w:rsidRPr="005431BD" w:rsidRDefault="00F359DA" w:rsidP="00F359DA">
      <w:pPr>
        <w:spacing w:line="520" w:lineRule="exact"/>
        <w:ind w:firstLineChars="202" w:firstLine="424"/>
        <w:rPr>
          <w:rFonts w:ascii="宋体" w:cs="新宋体"/>
          <w:b/>
          <w:sz w:val="21"/>
          <w:szCs w:val="21"/>
        </w:rPr>
      </w:pPr>
      <w:r w:rsidRPr="005431BD">
        <w:rPr>
          <w:rFonts w:ascii="宋体" w:hAnsi="宋体" w:cs="新宋体"/>
          <w:sz w:val="21"/>
          <w:szCs w:val="21"/>
        </w:rPr>
        <w:t>4.</w:t>
      </w:r>
      <w:r w:rsidRPr="005431BD">
        <w:rPr>
          <w:rFonts w:ascii="宋体" w:hAnsi="宋体" w:cs="新宋体" w:hint="eastAsia"/>
          <w:sz w:val="21"/>
          <w:szCs w:val="21"/>
        </w:rPr>
        <w:t>当发生紧急如爆管漏水、突发停电、电梯故障困人等情况时，乙方人员应在</w:t>
      </w:r>
      <w:r w:rsidRPr="005431BD">
        <w:rPr>
          <w:rFonts w:ascii="宋体" w:hAnsi="宋体" w:cs="新宋体"/>
          <w:sz w:val="21"/>
          <w:szCs w:val="21"/>
        </w:rPr>
        <w:t>5</w:t>
      </w:r>
      <w:r w:rsidRPr="005431BD">
        <w:rPr>
          <w:rFonts w:ascii="宋体" w:hAnsi="宋体" w:cs="新宋体" w:hint="eastAsia"/>
          <w:sz w:val="21"/>
          <w:szCs w:val="21"/>
        </w:rPr>
        <w:t>分钟内到达现场进行处置，防止事态扩大和蔓延。</w:t>
      </w:r>
    </w:p>
    <w:p w:rsidR="00F359DA" w:rsidRPr="005431BD" w:rsidRDefault="00F359DA" w:rsidP="00F359DA">
      <w:pPr>
        <w:spacing w:line="520" w:lineRule="exact"/>
        <w:ind w:firstLineChars="202" w:firstLine="424"/>
        <w:rPr>
          <w:rFonts w:ascii="宋体" w:cs="新宋体"/>
          <w:b/>
          <w:sz w:val="21"/>
          <w:szCs w:val="21"/>
        </w:rPr>
      </w:pPr>
      <w:r w:rsidRPr="005431BD">
        <w:rPr>
          <w:rFonts w:ascii="宋体" w:hAnsi="宋体" w:cs="新宋体"/>
          <w:sz w:val="21"/>
          <w:szCs w:val="21"/>
        </w:rPr>
        <w:t>5.</w:t>
      </w:r>
      <w:r w:rsidRPr="005431BD">
        <w:rPr>
          <w:rFonts w:ascii="宋体" w:hAnsi="宋体" w:cs="新宋体" w:hint="eastAsia"/>
          <w:sz w:val="21"/>
          <w:szCs w:val="21"/>
        </w:rPr>
        <w:t>乙方必须服从甲方管理，遵守甲方的各项管理制度。每月</w:t>
      </w:r>
      <w:r w:rsidRPr="005431BD">
        <w:rPr>
          <w:rFonts w:ascii="宋体" w:hAnsi="宋体" w:cs="新宋体"/>
          <w:sz w:val="21"/>
          <w:szCs w:val="21"/>
        </w:rPr>
        <w:t>25</w:t>
      </w:r>
      <w:r w:rsidRPr="005431BD">
        <w:rPr>
          <w:rFonts w:ascii="宋体" w:hAnsi="宋体" w:cs="新宋体" w:hint="eastAsia"/>
          <w:sz w:val="21"/>
          <w:szCs w:val="21"/>
        </w:rPr>
        <w:t>日就当月的服务项目完成情况书面向甲方报告，并接受甲方的工作检查与监督。</w:t>
      </w:r>
    </w:p>
    <w:p w:rsidR="00F359DA" w:rsidRPr="005431BD" w:rsidRDefault="00F359DA" w:rsidP="00F359DA">
      <w:pPr>
        <w:spacing w:line="520" w:lineRule="exact"/>
        <w:ind w:firstLineChars="202" w:firstLine="424"/>
        <w:rPr>
          <w:rFonts w:ascii="宋体" w:cs="新宋体"/>
          <w:b/>
          <w:sz w:val="21"/>
          <w:szCs w:val="21"/>
        </w:rPr>
      </w:pPr>
      <w:r w:rsidRPr="005431BD">
        <w:rPr>
          <w:rFonts w:ascii="宋体" w:hAnsi="宋体" w:cs="新宋体"/>
          <w:sz w:val="21"/>
          <w:szCs w:val="21"/>
        </w:rPr>
        <w:t>6.</w:t>
      </w:r>
      <w:r w:rsidRPr="005431BD">
        <w:rPr>
          <w:rFonts w:ascii="宋体" w:hAnsi="宋体" w:cs="新宋体" w:hint="eastAsia"/>
          <w:sz w:val="21"/>
          <w:szCs w:val="21"/>
        </w:rPr>
        <w:t>乙方应完成甲方临时安排的其他工作任务。（费用已包含在</w:t>
      </w:r>
      <w:r>
        <w:rPr>
          <w:rFonts w:ascii="宋体" w:hAnsi="宋体" w:cs="新宋体" w:hint="eastAsia"/>
          <w:sz w:val="21"/>
          <w:szCs w:val="21"/>
        </w:rPr>
        <w:t>门诊楼物业管理服务</w:t>
      </w:r>
      <w:r w:rsidRPr="005431BD">
        <w:rPr>
          <w:rFonts w:ascii="宋体" w:hAnsi="宋体" w:cs="新宋体" w:hint="eastAsia"/>
          <w:sz w:val="21"/>
          <w:szCs w:val="21"/>
        </w:rPr>
        <w:t>费中）</w:t>
      </w:r>
    </w:p>
    <w:p w:rsidR="00F359DA" w:rsidRPr="005431BD" w:rsidRDefault="00F359DA" w:rsidP="00F359DA">
      <w:pPr>
        <w:spacing w:line="520" w:lineRule="exact"/>
        <w:ind w:firstLineChars="202" w:firstLine="424"/>
        <w:rPr>
          <w:rFonts w:ascii="宋体" w:cs="新宋体"/>
          <w:b/>
          <w:sz w:val="21"/>
          <w:szCs w:val="21"/>
        </w:rPr>
      </w:pPr>
      <w:r w:rsidRPr="005431BD">
        <w:rPr>
          <w:rFonts w:ascii="宋体" w:hAnsi="宋体" w:cs="新宋体"/>
          <w:sz w:val="21"/>
          <w:szCs w:val="21"/>
        </w:rPr>
        <w:t>7.</w:t>
      </w:r>
      <w:r w:rsidRPr="005431BD">
        <w:rPr>
          <w:rFonts w:ascii="宋体" w:hAnsi="宋体" w:cs="新宋体" w:hint="eastAsia"/>
          <w:sz w:val="21"/>
          <w:szCs w:val="21"/>
        </w:rPr>
        <w:t>乙方应于本合同签订后</w:t>
      </w:r>
      <w:r w:rsidRPr="005431BD">
        <w:rPr>
          <w:rFonts w:ascii="宋体" w:hAnsi="宋体" w:cs="新宋体"/>
          <w:sz w:val="21"/>
          <w:szCs w:val="21"/>
        </w:rPr>
        <w:t>30</w:t>
      </w:r>
      <w:r w:rsidRPr="005431BD">
        <w:rPr>
          <w:rFonts w:ascii="宋体" w:hAnsi="宋体" w:cs="新宋体" w:hint="eastAsia"/>
          <w:sz w:val="21"/>
          <w:szCs w:val="21"/>
        </w:rPr>
        <w:t>天内修订完善针对本项目的相关专业及安全规章制度、操作规范、计划、预案，并以书面形式报告给甲方。</w:t>
      </w:r>
    </w:p>
    <w:p w:rsidR="00F359DA" w:rsidRPr="005431BD" w:rsidRDefault="00F359DA" w:rsidP="00F359DA">
      <w:pPr>
        <w:spacing w:line="520" w:lineRule="exact"/>
        <w:ind w:firstLineChars="202" w:firstLine="424"/>
        <w:rPr>
          <w:rFonts w:ascii="宋体" w:cs="新宋体"/>
          <w:b/>
          <w:sz w:val="21"/>
          <w:szCs w:val="21"/>
        </w:rPr>
      </w:pPr>
      <w:r w:rsidRPr="005431BD">
        <w:rPr>
          <w:rFonts w:ascii="宋体" w:hAnsi="宋体" w:cs="新宋体"/>
          <w:sz w:val="21"/>
          <w:szCs w:val="21"/>
        </w:rPr>
        <w:t>8.</w:t>
      </w:r>
      <w:r w:rsidRPr="005431BD">
        <w:rPr>
          <w:rFonts w:ascii="宋体" w:hAnsi="宋体" w:cs="新宋体" w:hint="eastAsia"/>
          <w:sz w:val="21"/>
          <w:szCs w:val="21"/>
        </w:rPr>
        <w:t>乙方应严格按照合同服务范围及作业标准提供服务，坚持质量第一，并承诺符合国家的有关规定</w:t>
      </w:r>
      <w:r>
        <w:rPr>
          <w:rFonts w:ascii="宋体" w:hAnsi="宋体" w:cs="新宋体" w:hint="eastAsia"/>
          <w:sz w:val="21"/>
          <w:szCs w:val="21"/>
        </w:rPr>
        <w:t>。</w:t>
      </w:r>
    </w:p>
    <w:p w:rsidR="00F359DA" w:rsidRPr="005431BD" w:rsidRDefault="00F359DA" w:rsidP="00F359DA">
      <w:pPr>
        <w:spacing w:line="520" w:lineRule="exact"/>
        <w:ind w:firstLineChars="202" w:firstLine="424"/>
        <w:rPr>
          <w:rFonts w:ascii="宋体" w:cs="新宋体"/>
          <w:b/>
          <w:sz w:val="21"/>
          <w:szCs w:val="21"/>
        </w:rPr>
      </w:pPr>
      <w:r w:rsidRPr="005431BD">
        <w:rPr>
          <w:rFonts w:ascii="宋体" w:hAnsi="宋体" w:cs="新宋体"/>
          <w:sz w:val="21"/>
          <w:szCs w:val="21"/>
        </w:rPr>
        <w:t>9.</w:t>
      </w:r>
      <w:r w:rsidRPr="005431BD">
        <w:rPr>
          <w:rFonts w:ascii="宋体" w:hAnsi="宋体" w:cs="新宋体" w:hint="eastAsia"/>
          <w:sz w:val="21"/>
          <w:szCs w:val="21"/>
        </w:rPr>
        <w:t>乙方应建立健全有效的上岗培训计划及标准，新员工入职培训并考核合格后方可上岗，经发现未达到要求或不称职，甲方有权要求更换。</w:t>
      </w:r>
    </w:p>
    <w:p w:rsidR="00F359DA" w:rsidRPr="005431BD" w:rsidRDefault="00F359DA" w:rsidP="00F359DA">
      <w:pPr>
        <w:spacing w:line="520" w:lineRule="exact"/>
        <w:ind w:firstLineChars="202" w:firstLine="424"/>
        <w:rPr>
          <w:rFonts w:ascii="宋体" w:cs="新宋体"/>
          <w:b/>
          <w:sz w:val="21"/>
          <w:szCs w:val="21"/>
        </w:rPr>
      </w:pPr>
      <w:r w:rsidRPr="005431BD">
        <w:rPr>
          <w:rFonts w:ascii="宋体" w:hAnsi="宋体" w:cs="新宋体"/>
          <w:sz w:val="21"/>
          <w:szCs w:val="21"/>
        </w:rPr>
        <w:t>10.</w:t>
      </w:r>
      <w:r w:rsidRPr="005431BD">
        <w:rPr>
          <w:rFonts w:ascii="宋体" w:hAnsi="宋体" w:cs="新宋体" w:hint="eastAsia"/>
          <w:sz w:val="21"/>
          <w:szCs w:val="21"/>
        </w:rPr>
        <w:t>遇到自然灾害等恶劣天气或突发公共卫生事件时，乙方应无条件积极参加抗灾抢险工作。</w:t>
      </w:r>
    </w:p>
    <w:p w:rsidR="00F359DA" w:rsidRPr="005431BD" w:rsidRDefault="00F359DA" w:rsidP="00F359DA">
      <w:pPr>
        <w:spacing w:line="520" w:lineRule="exact"/>
        <w:ind w:firstLineChars="202" w:firstLine="424"/>
        <w:rPr>
          <w:rFonts w:ascii="宋体" w:cs="新宋体"/>
          <w:b/>
          <w:sz w:val="21"/>
          <w:szCs w:val="21"/>
        </w:rPr>
      </w:pPr>
      <w:r w:rsidRPr="005431BD">
        <w:rPr>
          <w:rFonts w:ascii="宋体" w:hAnsi="宋体" w:cs="新宋体"/>
          <w:sz w:val="21"/>
          <w:szCs w:val="21"/>
        </w:rPr>
        <w:t xml:space="preserve">11. </w:t>
      </w:r>
      <w:r w:rsidRPr="005431BD">
        <w:rPr>
          <w:rFonts w:ascii="宋体" w:hAnsi="宋体" w:cs="新宋体" w:hint="eastAsia"/>
          <w:sz w:val="21"/>
          <w:szCs w:val="21"/>
        </w:rPr>
        <w:t>乙方根据医院现代化管理与智慧建设发展需求，应具有符合信息化</w:t>
      </w:r>
      <w:r>
        <w:rPr>
          <w:rFonts w:ascii="宋体" w:hAnsi="宋体" w:cs="新宋体" w:hint="eastAsia"/>
          <w:sz w:val="21"/>
          <w:szCs w:val="21"/>
        </w:rPr>
        <w:t>要求的</w:t>
      </w:r>
      <w:r w:rsidRPr="005431BD">
        <w:rPr>
          <w:rFonts w:ascii="宋体" w:hAnsi="宋体" w:cs="新宋体" w:hint="eastAsia"/>
          <w:sz w:val="21"/>
          <w:szCs w:val="21"/>
        </w:rPr>
        <w:t>物业管理系统或一站式服务保障平台。</w:t>
      </w:r>
    </w:p>
    <w:p w:rsidR="00F359DA" w:rsidRPr="005431BD" w:rsidRDefault="00F359DA" w:rsidP="00F359DA">
      <w:pPr>
        <w:spacing w:beforeLines="50" w:before="156" w:afterLines="50" w:after="156" w:line="520" w:lineRule="exact"/>
        <w:ind w:leftChars="-1" w:left="-2"/>
        <w:jc w:val="center"/>
        <w:rPr>
          <w:rFonts w:ascii="宋体" w:cs="宋体"/>
          <w:bCs/>
          <w:sz w:val="21"/>
          <w:szCs w:val="21"/>
        </w:rPr>
      </w:pPr>
      <w:r w:rsidRPr="005431BD">
        <w:rPr>
          <w:rFonts w:ascii="宋体" w:hAnsi="宋体" w:cs="宋体" w:hint="eastAsia"/>
          <w:sz w:val="21"/>
          <w:szCs w:val="21"/>
        </w:rPr>
        <w:t>第</w:t>
      </w:r>
      <w:r>
        <w:rPr>
          <w:rFonts w:ascii="宋体" w:hAnsi="宋体" w:cs="宋体" w:hint="eastAsia"/>
          <w:sz w:val="21"/>
          <w:szCs w:val="21"/>
        </w:rPr>
        <w:t>七</w:t>
      </w:r>
      <w:r w:rsidRPr="005431BD">
        <w:rPr>
          <w:rFonts w:ascii="宋体" w:hAnsi="宋体" w:cs="宋体" w:hint="eastAsia"/>
          <w:sz w:val="21"/>
          <w:szCs w:val="21"/>
        </w:rPr>
        <w:t>章争议解决</w:t>
      </w:r>
    </w:p>
    <w:p w:rsidR="00F359DA" w:rsidRPr="005431BD" w:rsidRDefault="00F359DA" w:rsidP="00F359DA">
      <w:pPr>
        <w:spacing w:line="520" w:lineRule="exact"/>
        <w:ind w:firstLineChars="202" w:firstLine="424"/>
        <w:rPr>
          <w:rFonts w:ascii="宋体" w:cs="新宋体"/>
          <w:b/>
          <w:sz w:val="21"/>
          <w:szCs w:val="21"/>
        </w:rPr>
      </w:pPr>
      <w:r w:rsidRPr="005431BD">
        <w:rPr>
          <w:rFonts w:ascii="宋体" w:hAnsi="宋体" w:cs="新宋体" w:hint="eastAsia"/>
          <w:sz w:val="21"/>
          <w:szCs w:val="21"/>
        </w:rPr>
        <w:t>第二十条合同一经签订，双方应严格履行，如发生争议应协商解决，协商不成任何一方均可向北京市</w:t>
      </w:r>
      <w:r w:rsidRPr="005431BD">
        <w:rPr>
          <w:rFonts w:ascii="宋体" w:hAnsi="宋体" w:cs="新宋体" w:hint="eastAsia"/>
          <w:sz w:val="21"/>
          <w:szCs w:val="21"/>
          <w:u w:val="single"/>
        </w:rPr>
        <w:t>西城区</w:t>
      </w:r>
      <w:r w:rsidRPr="005431BD">
        <w:rPr>
          <w:rFonts w:ascii="宋体" w:hAnsi="宋体" w:cs="新宋体" w:hint="eastAsia"/>
          <w:sz w:val="21"/>
          <w:szCs w:val="21"/>
        </w:rPr>
        <w:t>人民法院提起诉讼。</w:t>
      </w:r>
    </w:p>
    <w:p w:rsidR="00F359DA" w:rsidRPr="005431BD" w:rsidRDefault="00F359DA" w:rsidP="00F359DA">
      <w:pPr>
        <w:spacing w:beforeLines="50" w:before="156" w:afterLines="50" w:after="156" w:line="520" w:lineRule="exact"/>
        <w:ind w:leftChars="-1" w:left="-2"/>
        <w:jc w:val="center"/>
        <w:rPr>
          <w:rFonts w:ascii="宋体" w:cs="宋体"/>
          <w:bCs/>
          <w:sz w:val="21"/>
          <w:szCs w:val="21"/>
        </w:rPr>
      </w:pPr>
      <w:r w:rsidRPr="005431BD">
        <w:rPr>
          <w:rFonts w:ascii="宋体" w:hAnsi="宋体" w:cs="宋体" w:hint="eastAsia"/>
          <w:sz w:val="21"/>
          <w:szCs w:val="21"/>
        </w:rPr>
        <w:t>第</w:t>
      </w:r>
      <w:r>
        <w:rPr>
          <w:rFonts w:ascii="宋体" w:hAnsi="宋体" w:cs="宋体" w:hint="eastAsia"/>
          <w:sz w:val="21"/>
          <w:szCs w:val="21"/>
        </w:rPr>
        <w:t>八</w:t>
      </w:r>
      <w:r w:rsidRPr="005431BD">
        <w:rPr>
          <w:rFonts w:ascii="宋体" w:hAnsi="宋体" w:cs="宋体" w:hint="eastAsia"/>
          <w:sz w:val="21"/>
          <w:szCs w:val="21"/>
        </w:rPr>
        <w:t>章附则</w:t>
      </w:r>
    </w:p>
    <w:p w:rsidR="00F359DA" w:rsidRPr="005431BD" w:rsidRDefault="00F359DA" w:rsidP="00F359DA">
      <w:pPr>
        <w:spacing w:line="520" w:lineRule="exact"/>
        <w:ind w:firstLineChars="202" w:firstLine="424"/>
        <w:rPr>
          <w:rFonts w:ascii="宋体" w:cs="新宋体"/>
          <w:b/>
          <w:sz w:val="21"/>
          <w:szCs w:val="21"/>
        </w:rPr>
      </w:pPr>
      <w:r w:rsidRPr="005431BD">
        <w:rPr>
          <w:rFonts w:ascii="宋体" w:hAnsi="宋体" w:cs="新宋体" w:hint="eastAsia"/>
          <w:sz w:val="21"/>
          <w:szCs w:val="21"/>
        </w:rPr>
        <w:t>第二十</w:t>
      </w:r>
      <w:r>
        <w:rPr>
          <w:rFonts w:ascii="宋体" w:hAnsi="宋体" w:cs="新宋体" w:hint="eastAsia"/>
          <w:sz w:val="21"/>
          <w:szCs w:val="21"/>
        </w:rPr>
        <w:t>一</w:t>
      </w:r>
      <w:r w:rsidRPr="005431BD">
        <w:rPr>
          <w:rFonts w:ascii="宋体" w:hAnsi="宋体" w:cs="新宋体" w:hint="eastAsia"/>
          <w:sz w:val="21"/>
          <w:szCs w:val="21"/>
        </w:rPr>
        <w:t>条本合同之附件、原招标文件、投标文件均为合同有效组成部分。原招标文件、投标文件、本合同及其附件，空格部分填写的文字与打印文字具有同等法律效力。填写与修改文字部分须加盖甲乙双方公章。</w:t>
      </w:r>
    </w:p>
    <w:p w:rsidR="00F359DA" w:rsidRPr="005431BD" w:rsidRDefault="00F359DA" w:rsidP="00F359DA">
      <w:pPr>
        <w:spacing w:line="520" w:lineRule="exact"/>
        <w:ind w:firstLineChars="202" w:firstLine="424"/>
        <w:rPr>
          <w:rFonts w:ascii="宋体" w:cs="新宋体"/>
          <w:b/>
          <w:sz w:val="21"/>
          <w:szCs w:val="21"/>
        </w:rPr>
      </w:pPr>
      <w:r w:rsidRPr="005431BD">
        <w:rPr>
          <w:rFonts w:ascii="宋体" w:hAnsi="宋体" w:cs="新宋体" w:hint="eastAsia"/>
          <w:sz w:val="21"/>
          <w:szCs w:val="21"/>
        </w:rPr>
        <w:t>第二十</w:t>
      </w:r>
      <w:r>
        <w:rPr>
          <w:rFonts w:ascii="宋体" w:hAnsi="宋体" w:cs="新宋体" w:hint="eastAsia"/>
          <w:sz w:val="21"/>
          <w:szCs w:val="21"/>
        </w:rPr>
        <w:t>二</w:t>
      </w:r>
      <w:r w:rsidRPr="005431BD">
        <w:rPr>
          <w:rFonts w:ascii="宋体" w:hAnsi="宋体" w:cs="新宋体" w:hint="eastAsia"/>
          <w:sz w:val="21"/>
          <w:szCs w:val="21"/>
        </w:rPr>
        <w:t>条本合同</w:t>
      </w:r>
      <w:r>
        <w:rPr>
          <w:rFonts w:ascii="宋体" w:hAnsi="宋体" w:cs="新宋体" w:hint="eastAsia"/>
          <w:sz w:val="21"/>
          <w:szCs w:val="21"/>
        </w:rPr>
        <w:t>自甲乙双方法定代表人或其授权代表签字并加盖双方印章后生效，</w:t>
      </w:r>
      <w:r w:rsidRPr="005431BD">
        <w:rPr>
          <w:rFonts w:ascii="宋体" w:hAnsi="宋体" w:cs="新宋体" w:hint="eastAsia"/>
          <w:sz w:val="21"/>
          <w:szCs w:val="21"/>
        </w:rPr>
        <w:t>壹式陆份，甲方执肆份、乙方执贰份，具有同等法律效力。</w:t>
      </w:r>
    </w:p>
    <w:tbl>
      <w:tblPr>
        <w:tblW w:w="0" w:type="auto"/>
        <w:tblLook w:val="00A0" w:firstRow="1" w:lastRow="0" w:firstColumn="1" w:lastColumn="0" w:noHBand="0" w:noVBand="0"/>
      </w:tblPr>
      <w:tblGrid>
        <w:gridCol w:w="4635"/>
        <w:gridCol w:w="4312"/>
      </w:tblGrid>
      <w:tr w:rsidR="00F359DA" w:rsidRPr="00F95CEF" w:rsidTr="00A7521A">
        <w:tc>
          <w:tcPr>
            <w:tcW w:w="4733" w:type="dxa"/>
          </w:tcPr>
          <w:p w:rsidR="00F359DA" w:rsidRPr="00697338" w:rsidRDefault="00F359DA" w:rsidP="00A7521A">
            <w:pPr>
              <w:spacing w:line="520" w:lineRule="exact"/>
              <w:rPr>
                <w:rFonts w:ascii="宋体" w:hAnsi="宋体" w:cs="宋体"/>
                <w:b/>
                <w:sz w:val="21"/>
                <w:szCs w:val="21"/>
              </w:rPr>
            </w:pPr>
            <w:r w:rsidRPr="00697338">
              <w:rPr>
                <w:rFonts w:ascii="宋体" w:hAnsi="宋体" w:cs="新宋体" w:hint="eastAsia"/>
                <w:sz w:val="21"/>
                <w:szCs w:val="21"/>
              </w:rPr>
              <w:lastRenderedPageBreak/>
              <w:t>甲方（签章）：</w:t>
            </w:r>
            <w:r w:rsidRPr="00697338">
              <w:rPr>
                <w:rFonts w:ascii="宋体" w:hAnsi="宋体" w:cs="宋体"/>
                <w:sz w:val="21"/>
                <w:szCs w:val="21"/>
              </w:rPr>
              <w:t xml:space="preserve"> </w:t>
            </w:r>
          </w:p>
        </w:tc>
        <w:tc>
          <w:tcPr>
            <w:tcW w:w="4402" w:type="dxa"/>
          </w:tcPr>
          <w:p w:rsidR="00F359DA" w:rsidRPr="00697338" w:rsidRDefault="00F359DA" w:rsidP="00A7521A">
            <w:pPr>
              <w:spacing w:line="520" w:lineRule="exact"/>
              <w:rPr>
                <w:rFonts w:ascii="宋体" w:cs="新宋体"/>
                <w:b/>
                <w:sz w:val="21"/>
                <w:szCs w:val="21"/>
              </w:rPr>
            </w:pPr>
            <w:r w:rsidRPr="00697338">
              <w:rPr>
                <w:rFonts w:ascii="宋体" w:hAnsi="宋体" w:cs="新宋体" w:hint="eastAsia"/>
                <w:sz w:val="21"/>
                <w:szCs w:val="21"/>
              </w:rPr>
              <w:t>乙方（签章）：</w:t>
            </w:r>
          </w:p>
        </w:tc>
      </w:tr>
      <w:tr w:rsidR="00F359DA" w:rsidRPr="00F95CEF" w:rsidTr="00A7521A">
        <w:tc>
          <w:tcPr>
            <w:tcW w:w="4733" w:type="dxa"/>
          </w:tcPr>
          <w:p w:rsidR="00F359DA" w:rsidRPr="00697338" w:rsidRDefault="00F359DA" w:rsidP="00A7521A">
            <w:pPr>
              <w:spacing w:line="520" w:lineRule="exact"/>
              <w:rPr>
                <w:rFonts w:ascii="宋体" w:cs="新宋体"/>
                <w:b/>
                <w:sz w:val="21"/>
                <w:szCs w:val="21"/>
              </w:rPr>
            </w:pPr>
          </w:p>
        </w:tc>
        <w:tc>
          <w:tcPr>
            <w:tcW w:w="4402" w:type="dxa"/>
          </w:tcPr>
          <w:p w:rsidR="00F359DA" w:rsidRPr="00697338" w:rsidRDefault="00F359DA" w:rsidP="00A7521A">
            <w:pPr>
              <w:spacing w:line="520" w:lineRule="exact"/>
              <w:rPr>
                <w:rFonts w:ascii="宋体" w:cs="新宋体"/>
                <w:b/>
                <w:sz w:val="21"/>
                <w:szCs w:val="21"/>
              </w:rPr>
            </w:pPr>
          </w:p>
        </w:tc>
      </w:tr>
      <w:tr w:rsidR="00F359DA" w:rsidRPr="00F95CEF" w:rsidTr="00A7521A">
        <w:tc>
          <w:tcPr>
            <w:tcW w:w="4733" w:type="dxa"/>
          </w:tcPr>
          <w:p w:rsidR="00F359DA" w:rsidRPr="00697338" w:rsidRDefault="00F359DA" w:rsidP="00A7521A">
            <w:pPr>
              <w:spacing w:line="520" w:lineRule="exact"/>
              <w:rPr>
                <w:rFonts w:ascii="宋体" w:hAnsi="宋体" w:cs="新宋体"/>
                <w:b/>
                <w:sz w:val="21"/>
                <w:szCs w:val="21"/>
              </w:rPr>
            </w:pPr>
            <w:r w:rsidRPr="00697338">
              <w:rPr>
                <w:rFonts w:ascii="宋体" w:hAnsi="宋体" w:cs="新宋体" w:hint="eastAsia"/>
                <w:sz w:val="21"/>
                <w:szCs w:val="21"/>
              </w:rPr>
              <w:t>法定代表人（签字）：</w:t>
            </w:r>
            <w:r w:rsidRPr="00697338">
              <w:rPr>
                <w:rFonts w:ascii="宋体" w:hAnsi="宋体" w:cs="新宋体"/>
                <w:sz w:val="21"/>
                <w:szCs w:val="21"/>
              </w:rPr>
              <w:t xml:space="preserve"> </w:t>
            </w:r>
          </w:p>
        </w:tc>
        <w:tc>
          <w:tcPr>
            <w:tcW w:w="4402" w:type="dxa"/>
          </w:tcPr>
          <w:p w:rsidR="00F359DA" w:rsidRPr="00697338" w:rsidRDefault="00F359DA" w:rsidP="00A7521A">
            <w:pPr>
              <w:spacing w:line="520" w:lineRule="exact"/>
              <w:rPr>
                <w:rFonts w:ascii="宋体" w:cs="新宋体"/>
                <w:b/>
                <w:sz w:val="21"/>
                <w:szCs w:val="21"/>
              </w:rPr>
            </w:pPr>
            <w:r w:rsidRPr="00697338">
              <w:rPr>
                <w:rFonts w:ascii="宋体" w:hAnsi="宋体" w:cs="新宋体" w:hint="eastAsia"/>
                <w:sz w:val="21"/>
                <w:szCs w:val="21"/>
              </w:rPr>
              <w:t>法定代表人（签字）：</w:t>
            </w:r>
          </w:p>
        </w:tc>
      </w:tr>
      <w:tr w:rsidR="00F359DA" w:rsidRPr="00F95CEF" w:rsidTr="00A7521A">
        <w:tc>
          <w:tcPr>
            <w:tcW w:w="4733" w:type="dxa"/>
          </w:tcPr>
          <w:p w:rsidR="00F359DA" w:rsidRPr="00697338" w:rsidRDefault="00F359DA" w:rsidP="00A7521A">
            <w:pPr>
              <w:spacing w:line="360" w:lineRule="exact"/>
              <w:rPr>
                <w:rFonts w:ascii="宋体"/>
                <w:b/>
                <w:bCs/>
                <w:sz w:val="21"/>
                <w:szCs w:val="21"/>
              </w:rPr>
            </w:pPr>
          </w:p>
        </w:tc>
        <w:tc>
          <w:tcPr>
            <w:tcW w:w="4402" w:type="dxa"/>
          </w:tcPr>
          <w:p w:rsidR="00F359DA" w:rsidRPr="00697338" w:rsidRDefault="00F359DA" w:rsidP="00A7521A">
            <w:pPr>
              <w:spacing w:line="360" w:lineRule="exact"/>
              <w:rPr>
                <w:rFonts w:ascii="宋体"/>
                <w:b/>
                <w:bCs/>
                <w:sz w:val="21"/>
                <w:szCs w:val="21"/>
              </w:rPr>
            </w:pPr>
          </w:p>
        </w:tc>
      </w:tr>
      <w:tr w:rsidR="00F359DA" w:rsidRPr="00F95CEF" w:rsidTr="00A7521A">
        <w:tc>
          <w:tcPr>
            <w:tcW w:w="4733" w:type="dxa"/>
          </w:tcPr>
          <w:p w:rsidR="00F359DA" w:rsidRPr="00697338" w:rsidRDefault="00F359DA" w:rsidP="00A7521A">
            <w:pPr>
              <w:spacing w:line="360" w:lineRule="exact"/>
              <w:rPr>
                <w:rFonts w:ascii="宋体"/>
                <w:b/>
                <w:bCs/>
                <w:sz w:val="21"/>
                <w:szCs w:val="21"/>
              </w:rPr>
            </w:pPr>
            <w:r w:rsidRPr="00697338">
              <w:rPr>
                <w:rFonts w:ascii="宋体" w:hAnsi="宋体" w:hint="eastAsia"/>
                <w:sz w:val="21"/>
                <w:szCs w:val="21"/>
              </w:rPr>
              <w:t>电话：</w:t>
            </w:r>
            <w:r w:rsidRPr="00697338">
              <w:rPr>
                <w:rFonts w:ascii="宋体"/>
                <w:sz w:val="21"/>
                <w:szCs w:val="21"/>
              </w:rPr>
              <w:tab/>
            </w:r>
          </w:p>
        </w:tc>
        <w:tc>
          <w:tcPr>
            <w:tcW w:w="4402" w:type="dxa"/>
          </w:tcPr>
          <w:p w:rsidR="00F359DA" w:rsidRPr="00697338" w:rsidRDefault="00F359DA" w:rsidP="00A7521A">
            <w:pPr>
              <w:spacing w:line="360" w:lineRule="exact"/>
              <w:rPr>
                <w:rFonts w:ascii="宋体"/>
                <w:b/>
                <w:bCs/>
                <w:sz w:val="21"/>
                <w:szCs w:val="21"/>
              </w:rPr>
            </w:pPr>
            <w:r w:rsidRPr="00697338">
              <w:rPr>
                <w:rFonts w:ascii="宋体" w:hAnsi="宋体" w:hint="eastAsia"/>
                <w:sz w:val="21"/>
                <w:szCs w:val="21"/>
              </w:rPr>
              <w:t>电话：</w:t>
            </w:r>
          </w:p>
        </w:tc>
      </w:tr>
      <w:tr w:rsidR="00F359DA" w:rsidRPr="00F95CEF" w:rsidTr="00A7521A">
        <w:tc>
          <w:tcPr>
            <w:tcW w:w="4733" w:type="dxa"/>
          </w:tcPr>
          <w:p w:rsidR="00F359DA" w:rsidRPr="00697338" w:rsidRDefault="00F359DA" w:rsidP="00A7521A">
            <w:pPr>
              <w:spacing w:line="360" w:lineRule="exact"/>
              <w:rPr>
                <w:rFonts w:ascii="宋体"/>
                <w:b/>
                <w:bCs/>
                <w:sz w:val="21"/>
                <w:szCs w:val="21"/>
              </w:rPr>
            </w:pPr>
          </w:p>
        </w:tc>
        <w:tc>
          <w:tcPr>
            <w:tcW w:w="4402" w:type="dxa"/>
          </w:tcPr>
          <w:p w:rsidR="00F359DA" w:rsidRPr="00697338" w:rsidRDefault="00F359DA" w:rsidP="00A7521A">
            <w:pPr>
              <w:spacing w:line="360" w:lineRule="exact"/>
              <w:rPr>
                <w:rFonts w:ascii="宋体"/>
                <w:b/>
                <w:bCs/>
                <w:sz w:val="21"/>
                <w:szCs w:val="21"/>
              </w:rPr>
            </w:pPr>
          </w:p>
        </w:tc>
      </w:tr>
      <w:tr w:rsidR="00F359DA" w:rsidRPr="00F95CEF" w:rsidTr="00A7521A">
        <w:tc>
          <w:tcPr>
            <w:tcW w:w="4733" w:type="dxa"/>
          </w:tcPr>
          <w:p w:rsidR="00F359DA" w:rsidRPr="00697338" w:rsidRDefault="00F359DA" w:rsidP="00A7521A">
            <w:pPr>
              <w:spacing w:line="360" w:lineRule="exact"/>
              <w:rPr>
                <w:rFonts w:ascii="宋体"/>
                <w:b/>
                <w:bCs/>
                <w:sz w:val="21"/>
                <w:szCs w:val="21"/>
              </w:rPr>
            </w:pPr>
            <w:r w:rsidRPr="00697338">
              <w:rPr>
                <w:rFonts w:ascii="宋体" w:hAnsi="宋体" w:hint="eastAsia"/>
                <w:sz w:val="21"/>
                <w:szCs w:val="21"/>
              </w:rPr>
              <w:t>传真：</w:t>
            </w:r>
            <w:r w:rsidRPr="00697338">
              <w:rPr>
                <w:rFonts w:ascii="宋体"/>
                <w:sz w:val="21"/>
                <w:szCs w:val="21"/>
              </w:rPr>
              <w:tab/>
            </w:r>
          </w:p>
        </w:tc>
        <w:tc>
          <w:tcPr>
            <w:tcW w:w="4402" w:type="dxa"/>
          </w:tcPr>
          <w:p w:rsidR="00F359DA" w:rsidRPr="00697338" w:rsidRDefault="00F359DA" w:rsidP="00A7521A">
            <w:pPr>
              <w:spacing w:line="360" w:lineRule="exact"/>
              <w:rPr>
                <w:rFonts w:ascii="宋体"/>
                <w:b/>
                <w:bCs/>
                <w:sz w:val="21"/>
                <w:szCs w:val="21"/>
              </w:rPr>
            </w:pPr>
            <w:r w:rsidRPr="00697338">
              <w:rPr>
                <w:rFonts w:ascii="宋体" w:hAnsi="宋体" w:hint="eastAsia"/>
                <w:sz w:val="21"/>
                <w:szCs w:val="21"/>
              </w:rPr>
              <w:t>传真：</w:t>
            </w:r>
          </w:p>
        </w:tc>
      </w:tr>
      <w:tr w:rsidR="00F359DA" w:rsidRPr="00F95CEF" w:rsidTr="00A7521A">
        <w:tc>
          <w:tcPr>
            <w:tcW w:w="4733" w:type="dxa"/>
          </w:tcPr>
          <w:p w:rsidR="00F359DA" w:rsidRPr="00697338" w:rsidRDefault="00F359DA" w:rsidP="00A7521A">
            <w:pPr>
              <w:spacing w:line="360" w:lineRule="exact"/>
              <w:rPr>
                <w:rFonts w:ascii="宋体"/>
                <w:b/>
                <w:bCs/>
                <w:sz w:val="21"/>
                <w:szCs w:val="21"/>
              </w:rPr>
            </w:pPr>
          </w:p>
        </w:tc>
        <w:tc>
          <w:tcPr>
            <w:tcW w:w="4402" w:type="dxa"/>
          </w:tcPr>
          <w:p w:rsidR="00F359DA" w:rsidRPr="00697338" w:rsidRDefault="00F359DA" w:rsidP="00A7521A">
            <w:pPr>
              <w:spacing w:line="360" w:lineRule="exact"/>
              <w:rPr>
                <w:rFonts w:ascii="宋体"/>
                <w:b/>
                <w:bCs/>
                <w:sz w:val="21"/>
                <w:szCs w:val="21"/>
              </w:rPr>
            </w:pPr>
          </w:p>
        </w:tc>
      </w:tr>
      <w:tr w:rsidR="00F359DA" w:rsidRPr="00F95CEF" w:rsidTr="00A7521A">
        <w:tc>
          <w:tcPr>
            <w:tcW w:w="4733" w:type="dxa"/>
          </w:tcPr>
          <w:p w:rsidR="00F359DA" w:rsidRPr="00697338" w:rsidRDefault="00F359DA" w:rsidP="00A7521A">
            <w:pPr>
              <w:spacing w:line="360" w:lineRule="exact"/>
              <w:rPr>
                <w:rFonts w:ascii="宋体" w:hAnsi="宋体"/>
                <w:b/>
                <w:bCs/>
                <w:sz w:val="21"/>
                <w:szCs w:val="21"/>
              </w:rPr>
            </w:pPr>
            <w:r w:rsidRPr="00697338">
              <w:rPr>
                <w:rFonts w:ascii="宋体" w:hAnsi="宋体" w:hint="eastAsia"/>
                <w:sz w:val="21"/>
                <w:szCs w:val="21"/>
              </w:rPr>
              <w:t>邮箱：</w:t>
            </w:r>
            <w:r w:rsidRPr="00697338">
              <w:rPr>
                <w:rFonts w:ascii="宋体" w:hAnsi="宋体"/>
                <w:sz w:val="21"/>
                <w:szCs w:val="21"/>
              </w:rPr>
              <w:t xml:space="preserve"> </w:t>
            </w:r>
          </w:p>
        </w:tc>
        <w:tc>
          <w:tcPr>
            <w:tcW w:w="4402" w:type="dxa"/>
          </w:tcPr>
          <w:p w:rsidR="00F359DA" w:rsidRPr="00697338" w:rsidRDefault="00F359DA" w:rsidP="00A7521A">
            <w:pPr>
              <w:spacing w:line="360" w:lineRule="exact"/>
              <w:rPr>
                <w:rFonts w:ascii="宋体"/>
                <w:b/>
                <w:bCs/>
                <w:sz w:val="21"/>
                <w:szCs w:val="21"/>
              </w:rPr>
            </w:pPr>
            <w:r w:rsidRPr="00697338">
              <w:rPr>
                <w:rFonts w:ascii="宋体" w:hAnsi="宋体" w:hint="eastAsia"/>
                <w:sz w:val="21"/>
                <w:szCs w:val="21"/>
              </w:rPr>
              <w:t>邮箱：</w:t>
            </w:r>
          </w:p>
        </w:tc>
      </w:tr>
      <w:tr w:rsidR="00F359DA" w:rsidRPr="00F95CEF" w:rsidTr="00A7521A">
        <w:tc>
          <w:tcPr>
            <w:tcW w:w="4733" w:type="dxa"/>
          </w:tcPr>
          <w:p w:rsidR="00F359DA" w:rsidRPr="00697338" w:rsidRDefault="00F359DA" w:rsidP="00A7521A">
            <w:pPr>
              <w:spacing w:line="360" w:lineRule="exact"/>
              <w:rPr>
                <w:rFonts w:ascii="宋体"/>
                <w:b/>
                <w:bCs/>
                <w:sz w:val="21"/>
                <w:szCs w:val="21"/>
              </w:rPr>
            </w:pPr>
          </w:p>
        </w:tc>
        <w:tc>
          <w:tcPr>
            <w:tcW w:w="4402" w:type="dxa"/>
          </w:tcPr>
          <w:p w:rsidR="00F359DA" w:rsidRPr="00697338" w:rsidRDefault="00F359DA" w:rsidP="00A7521A">
            <w:pPr>
              <w:spacing w:line="360" w:lineRule="exact"/>
              <w:rPr>
                <w:rFonts w:ascii="宋体"/>
                <w:b/>
                <w:bCs/>
                <w:sz w:val="21"/>
                <w:szCs w:val="21"/>
              </w:rPr>
            </w:pPr>
          </w:p>
        </w:tc>
      </w:tr>
      <w:tr w:rsidR="00F359DA" w:rsidRPr="00F95CEF" w:rsidTr="00A7521A">
        <w:tc>
          <w:tcPr>
            <w:tcW w:w="4733" w:type="dxa"/>
          </w:tcPr>
          <w:p w:rsidR="00F359DA" w:rsidRPr="00697338" w:rsidRDefault="00F359DA" w:rsidP="00A7521A">
            <w:pPr>
              <w:spacing w:line="360" w:lineRule="exact"/>
              <w:rPr>
                <w:rFonts w:ascii="宋体"/>
                <w:b/>
                <w:bCs/>
                <w:sz w:val="21"/>
                <w:szCs w:val="21"/>
              </w:rPr>
            </w:pPr>
            <w:r w:rsidRPr="00697338">
              <w:rPr>
                <w:rFonts w:ascii="宋体" w:hAnsi="宋体" w:hint="eastAsia"/>
                <w:sz w:val="21"/>
                <w:szCs w:val="21"/>
              </w:rPr>
              <w:t>开户银行：</w:t>
            </w:r>
            <w:r w:rsidRPr="00697338">
              <w:rPr>
                <w:rFonts w:ascii="宋体"/>
                <w:sz w:val="21"/>
                <w:szCs w:val="21"/>
              </w:rPr>
              <w:tab/>
            </w:r>
          </w:p>
        </w:tc>
        <w:tc>
          <w:tcPr>
            <w:tcW w:w="4402" w:type="dxa"/>
          </w:tcPr>
          <w:p w:rsidR="00F359DA" w:rsidRPr="00697338" w:rsidRDefault="00F359DA" w:rsidP="00A7521A">
            <w:pPr>
              <w:spacing w:line="360" w:lineRule="exact"/>
              <w:rPr>
                <w:rFonts w:ascii="宋体"/>
                <w:b/>
                <w:bCs/>
                <w:sz w:val="21"/>
                <w:szCs w:val="21"/>
              </w:rPr>
            </w:pPr>
            <w:r w:rsidRPr="00697338">
              <w:rPr>
                <w:rFonts w:ascii="宋体" w:hAnsi="宋体" w:hint="eastAsia"/>
                <w:sz w:val="21"/>
                <w:szCs w:val="21"/>
              </w:rPr>
              <w:t>开户银行：</w:t>
            </w:r>
          </w:p>
        </w:tc>
      </w:tr>
      <w:tr w:rsidR="00F359DA" w:rsidRPr="00F95CEF" w:rsidTr="00A7521A">
        <w:tc>
          <w:tcPr>
            <w:tcW w:w="4733" w:type="dxa"/>
          </w:tcPr>
          <w:p w:rsidR="00F359DA" w:rsidRPr="00697338" w:rsidRDefault="00F359DA" w:rsidP="00A7521A">
            <w:pPr>
              <w:spacing w:line="360" w:lineRule="exact"/>
              <w:rPr>
                <w:rFonts w:ascii="宋体"/>
                <w:b/>
                <w:bCs/>
                <w:sz w:val="21"/>
                <w:szCs w:val="21"/>
              </w:rPr>
            </w:pPr>
          </w:p>
        </w:tc>
        <w:tc>
          <w:tcPr>
            <w:tcW w:w="4402" w:type="dxa"/>
          </w:tcPr>
          <w:p w:rsidR="00F359DA" w:rsidRPr="00697338" w:rsidRDefault="00F359DA" w:rsidP="00A7521A">
            <w:pPr>
              <w:spacing w:line="360" w:lineRule="exact"/>
              <w:rPr>
                <w:rFonts w:ascii="宋体"/>
                <w:b/>
                <w:bCs/>
                <w:sz w:val="21"/>
                <w:szCs w:val="21"/>
              </w:rPr>
            </w:pPr>
          </w:p>
        </w:tc>
      </w:tr>
      <w:tr w:rsidR="00F359DA" w:rsidRPr="00F95CEF" w:rsidTr="00A7521A">
        <w:tc>
          <w:tcPr>
            <w:tcW w:w="4733" w:type="dxa"/>
          </w:tcPr>
          <w:p w:rsidR="00F359DA" w:rsidRPr="00697338" w:rsidRDefault="00F359DA" w:rsidP="00A7521A">
            <w:pPr>
              <w:spacing w:line="360" w:lineRule="exact"/>
              <w:rPr>
                <w:rFonts w:ascii="宋体" w:hAnsi="宋体"/>
                <w:b/>
                <w:bCs/>
                <w:sz w:val="21"/>
                <w:szCs w:val="21"/>
              </w:rPr>
            </w:pPr>
            <w:r w:rsidRPr="00697338">
              <w:rPr>
                <w:rFonts w:ascii="宋体" w:hAnsi="宋体" w:hint="eastAsia"/>
                <w:sz w:val="21"/>
                <w:szCs w:val="21"/>
              </w:rPr>
              <w:t>账号：</w:t>
            </w:r>
            <w:r w:rsidRPr="00697338">
              <w:rPr>
                <w:rFonts w:ascii="宋体" w:hAnsi="宋体"/>
                <w:sz w:val="21"/>
                <w:szCs w:val="21"/>
              </w:rPr>
              <w:t xml:space="preserve"> </w:t>
            </w:r>
          </w:p>
        </w:tc>
        <w:tc>
          <w:tcPr>
            <w:tcW w:w="4402" w:type="dxa"/>
          </w:tcPr>
          <w:p w:rsidR="00F359DA" w:rsidRPr="00697338" w:rsidRDefault="00F359DA" w:rsidP="00A7521A">
            <w:pPr>
              <w:spacing w:line="360" w:lineRule="exact"/>
              <w:rPr>
                <w:rFonts w:ascii="宋体"/>
                <w:b/>
                <w:bCs/>
                <w:sz w:val="21"/>
                <w:szCs w:val="21"/>
              </w:rPr>
            </w:pPr>
            <w:r w:rsidRPr="00697338">
              <w:rPr>
                <w:rFonts w:ascii="宋体" w:hAnsi="宋体" w:hint="eastAsia"/>
                <w:sz w:val="21"/>
                <w:szCs w:val="21"/>
              </w:rPr>
              <w:t>账号：</w:t>
            </w:r>
          </w:p>
        </w:tc>
      </w:tr>
      <w:tr w:rsidR="00F359DA" w:rsidRPr="00F95CEF" w:rsidTr="00A7521A">
        <w:tc>
          <w:tcPr>
            <w:tcW w:w="4733" w:type="dxa"/>
          </w:tcPr>
          <w:p w:rsidR="00F359DA" w:rsidRPr="00697338" w:rsidRDefault="00F359DA" w:rsidP="00A7521A">
            <w:pPr>
              <w:spacing w:line="360" w:lineRule="exact"/>
              <w:rPr>
                <w:rFonts w:ascii="宋体"/>
                <w:b/>
                <w:bCs/>
                <w:sz w:val="21"/>
                <w:szCs w:val="21"/>
              </w:rPr>
            </w:pPr>
          </w:p>
        </w:tc>
        <w:tc>
          <w:tcPr>
            <w:tcW w:w="4402" w:type="dxa"/>
          </w:tcPr>
          <w:p w:rsidR="00F359DA" w:rsidRPr="00697338" w:rsidRDefault="00F359DA" w:rsidP="00A7521A">
            <w:pPr>
              <w:spacing w:line="360" w:lineRule="exact"/>
              <w:rPr>
                <w:rFonts w:ascii="宋体"/>
                <w:b/>
                <w:bCs/>
                <w:sz w:val="21"/>
                <w:szCs w:val="21"/>
              </w:rPr>
            </w:pPr>
          </w:p>
        </w:tc>
      </w:tr>
      <w:tr w:rsidR="00F359DA" w:rsidRPr="00F95CEF" w:rsidTr="00A7521A">
        <w:tc>
          <w:tcPr>
            <w:tcW w:w="4733" w:type="dxa"/>
          </w:tcPr>
          <w:p w:rsidR="00F359DA" w:rsidRPr="00697338" w:rsidRDefault="00F359DA" w:rsidP="00A7521A">
            <w:pPr>
              <w:spacing w:line="360" w:lineRule="exact"/>
              <w:rPr>
                <w:rFonts w:ascii="宋体"/>
                <w:b/>
                <w:bCs/>
                <w:sz w:val="21"/>
                <w:szCs w:val="21"/>
                <w:u w:val="single"/>
              </w:rPr>
            </w:pPr>
            <w:r w:rsidRPr="00697338">
              <w:rPr>
                <w:rFonts w:ascii="宋体" w:hAnsi="宋体" w:hint="eastAsia"/>
                <w:sz w:val="21"/>
                <w:szCs w:val="21"/>
              </w:rPr>
              <w:t>邮政编码：</w:t>
            </w:r>
          </w:p>
        </w:tc>
        <w:tc>
          <w:tcPr>
            <w:tcW w:w="4402" w:type="dxa"/>
          </w:tcPr>
          <w:p w:rsidR="00F359DA" w:rsidRPr="00697338" w:rsidRDefault="00F359DA" w:rsidP="00A7521A">
            <w:pPr>
              <w:spacing w:line="360" w:lineRule="exact"/>
              <w:rPr>
                <w:rFonts w:ascii="宋体"/>
                <w:b/>
                <w:bCs/>
                <w:sz w:val="21"/>
                <w:szCs w:val="21"/>
              </w:rPr>
            </w:pPr>
            <w:r w:rsidRPr="00697338">
              <w:rPr>
                <w:rFonts w:ascii="宋体" w:hAnsi="宋体" w:hint="eastAsia"/>
                <w:sz w:val="21"/>
                <w:szCs w:val="21"/>
              </w:rPr>
              <w:t>邮政编码：</w:t>
            </w:r>
          </w:p>
        </w:tc>
      </w:tr>
      <w:tr w:rsidR="00F359DA" w:rsidRPr="00F95CEF" w:rsidTr="00A7521A">
        <w:tc>
          <w:tcPr>
            <w:tcW w:w="4733" w:type="dxa"/>
          </w:tcPr>
          <w:p w:rsidR="00F359DA" w:rsidRPr="00697338" w:rsidRDefault="00F359DA" w:rsidP="00A7521A">
            <w:pPr>
              <w:spacing w:line="360" w:lineRule="exact"/>
              <w:rPr>
                <w:rFonts w:ascii="宋体"/>
                <w:b/>
                <w:bCs/>
                <w:sz w:val="21"/>
                <w:szCs w:val="21"/>
                <w:u w:val="single"/>
              </w:rPr>
            </w:pPr>
          </w:p>
        </w:tc>
        <w:tc>
          <w:tcPr>
            <w:tcW w:w="4402" w:type="dxa"/>
          </w:tcPr>
          <w:p w:rsidR="00F359DA" w:rsidRPr="00697338" w:rsidRDefault="00F359DA" w:rsidP="00A7521A">
            <w:pPr>
              <w:spacing w:line="360" w:lineRule="exact"/>
              <w:rPr>
                <w:rFonts w:ascii="宋体"/>
                <w:b/>
                <w:bCs/>
                <w:sz w:val="21"/>
                <w:szCs w:val="21"/>
                <w:u w:val="single"/>
              </w:rPr>
            </w:pPr>
          </w:p>
        </w:tc>
      </w:tr>
      <w:tr w:rsidR="00F359DA" w:rsidRPr="00F95CEF" w:rsidTr="00A7521A">
        <w:tc>
          <w:tcPr>
            <w:tcW w:w="4733" w:type="dxa"/>
          </w:tcPr>
          <w:p w:rsidR="00F359DA" w:rsidRPr="00697338" w:rsidRDefault="00F359DA" w:rsidP="00A7521A">
            <w:pPr>
              <w:spacing w:line="360" w:lineRule="exact"/>
              <w:rPr>
                <w:rFonts w:ascii="宋体" w:hAnsi="宋体"/>
                <w:b/>
                <w:bCs/>
                <w:sz w:val="21"/>
                <w:szCs w:val="21"/>
                <w:u w:val="single"/>
              </w:rPr>
            </w:pPr>
            <w:r w:rsidRPr="00697338">
              <w:rPr>
                <w:rFonts w:ascii="宋体" w:hAnsi="宋体" w:hint="eastAsia"/>
                <w:sz w:val="21"/>
                <w:szCs w:val="21"/>
              </w:rPr>
              <w:t>签订日期</w:t>
            </w:r>
            <w:r w:rsidRPr="00697338">
              <w:rPr>
                <w:rFonts w:ascii="宋体" w:hAnsi="宋体" w:hint="eastAsia"/>
                <w:sz w:val="21"/>
                <w:szCs w:val="21"/>
                <w:u w:val="single"/>
              </w:rPr>
              <w:t>：</w:t>
            </w:r>
            <w:r w:rsidRPr="00697338">
              <w:rPr>
                <w:rFonts w:ascii="宋体" w:hAnsi="宋体"/>
                <w:sz w:val="21"/>
                <w:szCs w:val="21"/>
                <w:u w:val="single"/>
              </w:rPr>
              <w:t xml:space="preserve"> </w:t>
            </w:r>
          </w:p>
        </w:tc>
        <w:tc>
          <w:tcPr>
            <w:tcW w:w="4402" w:type="dxa"/>
          </w:tcPr>
          <w:p w:rsidR="00F359DA" w:rsidRPr="00697338" w:rsidRDefault="00F359DA" w:rsidP="00A7521A">
            <w:pPr>
              <w:spacing w:line="360" w:lineRule="exact"/>
              <w:rPr>
                <w:rFonts w:ascii="宋体"/>
                <w:b/>
                <w:bCs/>
                <w:sz w:val="21"/>
                <w:szCs w:val="21"/>
              </w:rPr>
            </w:pPr>
            <w:r w:rsidRPr="00697338">
              <w:rPr>
                <w:rFonts w:ascii="宋体" w:hAnsi="宋体" w:hint="eastAsia"/>
                <w:sz w:val="21"/>
                <w:szCs w:val="21"/>
              </w:rPr>
              <w:t>签订日期</w:t>
            </w:r>
            <w:r w:rsidRPr="00697338">
              <w:rPr>
                <w:rFonts w:ascii="宋体" w:hAnsi="宋体" w:hint="eastAsia"/>
                <w:sz w:val="21"/>
                <w:szCs w:val="21"/>
                <w:u w:val="single"/>
              </w:rPr>
              <w:t>：</w:t>
            </w:r>
          </w:p>
        </w:tc>
      </w:tr>
    </w:tbl>
    <w:p w:rsidR="00F359DA" w:rsidRDefault="00F359DA" w:rsidP="00F359DA">
      <w:pPr>
        <w:spacing w:line="360" w:lineRule="exact"/>
        <w:ind w:firstLineChars="200" w:firstLine="422"/>
        <w:rPr>
          <w:rFonts w:ascii="宋体"/>
          <w:b/>
          <w:bCs/>
          <w:sz w:val="21"/>
          <w:szCs w:val="21"/>
          <w:u w:val="single"/>
        </w:rPr>
      </w:pPr>
    </w:p>
    <w:p w:rsidR="00F359DA" w:rsidRPr="005431BD" w:rsidRDefault="00F359DA" w:rsidP="00F359DA">
      <w:pPr>
        <w:spacing w:line="360" w:lineRule="exact"/>
        <w:ind w:firstLineChars="200" w:firstLine="420"/>
        <w:rPr>
          <w:rFonts w:ascii="宋体"/>
          <w:b/>
          <w:bCs/>
          <w:sz w:val="21"/>
          <w:szCs w:val="21"/>
          <w:u w:val="single"/>
        </w:rPr>
      </w:pPr>
      <w:r w:rsidRPr="005431BD">
        <w:rPr>
          <w:rFonts w:ascii="宋体" w:hAnsi="宋体" w:hint="eastAsia"/>
          <w:sz w:val="21"/>
          <w:szCs w:val="21"/>
          <w:u w:val="single"/>
        </w:rPr>
        <w:t>附：</w:t>
      </w:r>
      <w:r>
        <w:rPr>
          <w:rFonts w:ascii="宋体" w:hAnsi="宋体" w:hint="eastAsia"/>
          <w:sz w:val="21"/>
          <w:szCs w:val="21"/>
          <w:u w:val="single"/>
        </w:rPr>
        <w:t>北京中医药</w:t>
      </w:r>
      <w:r w:rsidRPr="005431BD">
        <w:rPr>
          <w:rFonts w:ascii="宋体" w:hAnsi="宋体" w:hint="eastAsia"/>
          <w:sz w:val="21"/>
          <w:szCs w:val="21"/>
          <w:u w:val="single"/>
        </w:rPr>
        <w:t>大学附属护国寺</w:t>
      </w:r>
      <w:r>
        <w:rPr>
          <w:rFonts w:ascii="宋体" w:hAnsi="宋体" w:hint="eastAsia"/>
          <w:sz w:val="21"/>
          <w:szCs w:val="21"/>
          <w:u w:val="single"/>
        </w:rPr>
        <w:t>中医</w:t>
      </w:r>
      <w:r w:rsidRPr="005431BD">
        <w:rPr>
          <w:rFonts w:ascii="宋体" w:hAnsi="宋体" w:hint="eastAsia"/>
          <w:sz w:val="21"/>
          <w:szCs w:val="21"/>
          <w:u w:val="single"/>
        </w:rPr>
        <w:t>医院</w:t>
      </w:r>
      <w:r>
        <w:rPr>
          <w:rFonts w:ascii="宋体" w:hAnsi="宋体" w:hint="eastAsia"/>
          <w:sz w:val="21"/>
          <w:szCs w:val="21"/>
          <w:u w:val="single"/>
        </w:rPr>
        <w:t>门诊楼物业管理服务</w:t>
      </w:r>
      <w:r w:rsidRPr="005431BD">
        <w:rPr>
          <w:rFonts w:ascii="宋体" w:hAnsi="宋体" w:hint="eastAsia"/>
          <w:sz w:val="21"/>
          <w:szCs w:val="21"/>
          <w:u w:val="single"/>
        </w:rPr>
        <w:t>监督管理绩效考核暂行办法</w:t>
      </w:r>
    </w:p>
    <w:p w:rsidR="00F359DA" w:rsidRDefault="00F359DA" w:rsidP="00F359DA">
      <w:pPr>
        <w:tabs>
          <w:tab w:val="left" w:pos="0"/>
        </w:tabs>
        <w:spacing w:line="540" w:lineRule="exact"/>
        <w:ind w:left="1723" w:hanging="1080"/>
        <w:jc w:val="center"/>
        <w:outlineLvl w:val="0"/>
        <w:rPr>
          <w:rFonts w:ascii="宋体"/>
          <w:sz w:val="21"/>
          <w:szCs w:val="21"/>
        </w:rPr>
      </w:pPr>
      <w:bookmarkStart w:id="55" w:name="_Toc53043949"/>
    </w:p>
    <w:p w:rsidR="00F359DA" w:rsidRPr="005431BD" w:rsidRDefault="00F359DA" w:rsidP="00F359DA">
      <w:pPr>
        <w:tabs>
          <w:tab w:val="left" w:pos="0"/>
        </w:tabs>
        <w:spacing w:line="540" w:lineRule="exact"/>
        <w:ind w:left="1723" w:hanging="1080"/>
        <w:jc w:val="center"/>
        <w:outlineLvl w:val="0"/>
        <w:rPr>
          <w:rFonts w:ascii="宋体"/>
          <w:sz w:val="21"/>
          <w:szCs w:val="21"/>
        </w:rPr>
      </w:pPr>
      <w:r>
        <w:rPr>
          <w:rFonts w:ascii="宋体" w:hAnsi="宋体" w:hint="eastAsia"/>
          <w:sz w:val="21"/>
          <w:szCs w:val="21"/>
        </w:rPr>
        <w:t>北京中医药</w:t>
      </w:r>
      <w:r w:rsidRPr="005431BD">
        <w:rPr>
          <w:rFonts w:ascii="宋体" w:hAnsi="宋体" w:hint="eastAsia"/>
          <w:sz w:val="21"/>
          <w:szCs w:val="21"/>
        </w:rPr>
        <w:t>大学附属护国寺</w:t>
      </w:r>
      <w:r>
        <w:rPr>
          <w:rFonts w:ascii="宋体" w:hAnsi="宋体" w:hint="eastAsia"/>
          <w:sz w:val="21"/>
          <w:szCs w:val="21"/>
        </w:rPr>
        <w:t>中医</w:t>
      </w:r>
      <w:r w:rsidRPr="005431BD">
        <w:rPr>
          <w:rFonts w:ascii="宋体" w:hAnsi="宋体" w:hint="eastAsia"/>
          <w:sz w:val="21"/>
          <w:szCs w:val="21"/>
        </w:rPr>
        <w:t>医院</w:t>
      </w:r>
    </w:p>
    <w:p w:rsidR="00F359DA" w:rsidRPr="005431BD" w:rsidRDefault="00F359DA" w:rsidP="00F359DA">
      <w:pPr>
        <w:tabs>
          <w:tab w:val="left" w:pos="0"/>
        </w:tabs>
        <w:spacing w:line="540" w:lineRule="exact"/>
        <w:ind w:left="1723" w:hanging="1080"/>
        <w:jc w:val="center"/>
        <w:outlineLvl w:val="0"/>
        <w:rPr>
          <w:rFonts w:ascii="宋体"/>
          <w:sz w:val="21"/>
          <w:szCs w:val="21"/>
        </w:rPr>
      </w:pPr>
      <w:r>
        <w:rPr>
          <w:rFonts w:ascii="宋体" w:hAnsi="宋体" w:hint="eastAsia"/>
          <w:sz w:val="21"/>
          <w:szCs w:val="21"/>
        </w:rPr>
        <w:t>门诊楼物业管理服务</w:t>
      </w:r>
      <w:r w:rsidRPr="005431BD">
        <w:rPr>
          <w:rFonts w:ascii="宋体" w:hAnsi="宋体" w:hint="eastAsia"/>
          <w:sz w:val="21"/>
          <w:szCs w:val="21"/>
        </w:rPr>
        <w:t>监督管理绩效考核</w:t>
      </w:r>
      <w:bookmarkEnd w:id="55"/>
      <w:r w:rsidRPr="005431BD">
        <w:rPr>
          <w:rFonts w:ascii="宋体" w:hAnsi="宋体" w:hint="eastAsia"/>
          <w:sz w:val="21"/>
          <w:szCs w:val="21"/>
        </w:rPr>
        <w:t>暂行办法</w:t>
      </w:r>
    </w:p>
    <w:p w:rsidR="00F359DA" w:rsidRPr="005431BD" w:rsidRDefault="00F359DA" w:rsidP="00F359DA">
      <w:pPr>
        <w:rPr>
          <w:rFonts w:ascii="宋体"/>
          <w:b/>
          <w:bCs/>
          <w:sz w:val="21"/>
          <w:szCs w:val="21"/>
        </w:rPr>
      </w:pPr>
    </w:p>
    <w:p w:rsidR="00F359DA" w:rsidRPr="005431BD" w:rsidRDefault="00F359DA" w:rsidP="00F359DA">
      <w:pPr>
        <w:spacing w:before="240" w:after="100" w:afterAutospacing="1"/>
        <w:jc w:val="center"/>
        <w:outlineLvl w:val="1"/>
        <w:rPr>
          <w:rFonts w:ascii="宋体"/>
          <w:kern w:val="28"/>
          <w:sz w:val="21"/>
          <w:szCs w:val="21"/>
        </w:rPr>
      </w:pPr>
      <w:r w:rsidRPr="005431BD">
        <w:rPr>
          <w:rFonts w:ascii="宋体" w:hAnsi="宋体" w:hint="eastAsia"/>
          <w:kern w:val="28"/>
          <w:sz w:val="21"/>
          <w:szCs w:val="21"/>
        </w:rPr>
        <w:t>第一章</w:t>
      </w:r>
      <w:r w:rsidRPr="005431BD">
        <w:rPr>
          <w:rFonts w:ascii="宋体" w:hAnsi="宋体"/>
          <w:kern w:val="28"/>
          <w:sz w:val="21"/>
          <w:szCs w:val="21"/>
        </w:rPr>
        <w:t xml:space="preserve"> </w:t>
      </w:r>
      <w:r w:rsidRPr="005431BD">
        <w:rPr>
          <w:rFonts w:ascii="宋体" w:hAnsi="宋体" w:hint="eastAsia"/>
          <w:kern w:val="28"/>
          <w:sz w:val="21"/>
          <w:szCs w:val="21"/>
        </w:rPr>
        <w:t>总</w:t>
      </w:r>
      <w:r w:rsidRPr="005431BD">
        <w:rPr>
          <w:rFonts w:ascii="宋体" w:hAnsi="宋体"/>
          <w:kern w:val="28"/>
          <w:sz w:val="21"/>
          <w:szCs w:val="21"/>
        </w:rPr>
        <w:t xml:space="preserve"> </w:t>
      </w:r>
      <w:r w:rsidRPr="005431BD">
        <w:rPr>
          <w:rFonts w:ascii="宋体" w:hAnsi="宋体" w:hint="eastAsia"/>
          <w:kern w:val="28"/>
          <w:sz w:val="21"/>
          <w:szCs w:val="21"/>
        </w:rPr>
        <w:t>则</w:t>
      </w:r>
    </w:p>
    <w:p w:rsidR="00F359DA" w:rsidRPr="005431BD" w:rsidRDefault="00F359DA" w:rsidP="00F359DA">
      <w:pPr>
        <w:spacing w:line="360" w:lineRule="auto"/>
        <w:ind w:firstLineChars="202" w:firstLine="424"/>
        <w:rPr>
          <w:rFonts w:ascii="宋体" w:cs="新宋体"/>
          <w:b/>
          <w:sz w:val="21"/>
          <w:szCs w:val="21"/>
        </w:rPr>
      </w:pPr>
      <w:r w:rsidRPr="005431BD">
        <w:rPr>
          <w:rFonts w:ascii="宋体" w:hAnsi="宋体" w:cs="新宋体" w:hint="eastAsia"/>
          <w:sz w:val="21"/>
          <w:szCs w:val="21"/>
        </w:rPr>
        <w:t>第一条</w:t>
      </w:r>
      <w:r w:rsidRPr="005431BD">
        <w:rPr>
          <w:rFonts w:ascii="宋体" w:cs="新宋体"/>
          <w:sz w:val="21"/>
          <w:szCs w:val="21"/>
        </w:rPr>
        <w:tab/>
      </w:r>
      <w:r w:rsidRPr="005431BD">
        <w:rPr>
          <w:rFonts w:ascii="宋体" w:hAnsi="宋体" w:cs="新宋体" w:hint="eastAsia"/>
          <w:sz w:val="21"/>
          <w:szCs w:val="21"/>
        </w:rPr>
        <w:t>为规范医院后勤物业管理服务行为，保证医疗质量，让患者及职工满意。根据（京</w:t>
      </w:r>
      <w:proofErr w:type="gramStart"/>
      <w:r w:rsidRPr="005431BD">
        <w:rPr>
          <w:rFonts w:ascii="宋体" w:hAnsi="宋体" w:cs="新宋体" w:hint="eastAsia"/>
          <w:sz w:val="21"/>
          <w:szCs w:val="21"/>
        </w:rPr>
        <w:t>医</w:t>
      </w:r>
      <w:proofErr w:type="gramEnd"/>
      <w:r w:rsidRPr="005431BD">
        <w:rPr>
          <w:rFonts w:ascii="宋体" w:hAnsi="宋体" w:cs="新宋体" w:hint="eastAsia"/>
          <w:sz w:val="21"/>
          <w:szCs w:val="21"/>
        </w:rPr>
        <w:t>管组字【</w:t>
      </w:r>
      <w:r w:rsidRPr="005431BD">
        <w:rPr>
          <w:rFonts w:ascii="宋体" w:hAnsi="宋体" w:cs="新宋体"/>
          <w:sz w:val="21"/>
          <w:szCs w:val="21"/>
        </w:rPr>
        <w:t>2012</w:t>
      </w:r>
      <w:r w:rsidRPr="005431BD">
        <w:rPr>
          <w:rFonts w:ascii="宋体" w:hAnsi="宋体" w:cs="新宋体" w:hint="eastAsia"/>
          <w:sz w:val="21"/>
          <w:szCs w:val="21"/>
        </w:rPr>
        <w:t>】</w:t>
      </w:r>
      <w:r w:rsidRPr="005431BD">
        <w:rPr>
          <w:rFonts w:ascii="宋体" w:hAnsi="宋体" w:cs="新宋体"/>
          <w:sz w:val="21"/>
          <w:szCs w:val="21"/>
        </w:rPr>
        <w:t>12</w:t>
      </w:r>
      <w:r w:rsidRPr="005431BD">
        <w:rPr>
          <w:rFonts w:ascii="宋体" w:hAnsi="宋体" w:cs="新宋体" w:hint="eastAsia"/>
          <w:sz w:val="21"/>
          <w:szCs w:val="21"/>
        </w:rPr>
        <w:t>号）关于《北京市市属医院绩效考核办法》精神，结合医院实际，制定《</w:t>
      </w:r>
      <w:r>
        <w:rPr>
          <w:rFonts w:ascii="宋体" w:hAnsi="宋体" w:cs="新宋体" w:hint="eastAsia"/>
          <w:sz w:val="21"/>
          <w:szCs w:val="21"/>
        </w:rPr>
        <w:t>北京中医药</w:t>
      </w:r>
      <w:r w:rsidRPr="005431BD">
        <w:rPr>
          <w:rFonts w:ascii="宋体" w:hAnsi="宋体" w:cs="新宋体" w:hint="eastAsia"/>
          <w:sz w:val="21"/>
          <w:szCs w:val="21"/>
        </w:rPr>
        <w:t>大学附属护国寺</w:t>
      </w:r>
      <w:r>
        <w:rPr>
          <w:rFonts w:ascii="宋体" w:hAnsi="宋体" w:cs="新宋体" w:hint="eastAsia"/>
          <w:sz w:val="21"/>
          <w:szCs w:val="21"/>
        </w:rPr>
        <w:t>中医</w:t>
      </w:r>
      <w:r w:rsidRPr="005431BD">
        <w:rPr>
          <w:rFonts w:ascii="宋体" w:hAnsi="宋体" w:cs="新宋体" w:hint="eastAsia"/>
          <w:sz w:val="21"/>
          <w:szCs w:val="21"/>
        </w:rPr>
        <w:t>医院</w:t>
      </w:r>
      <w:r>
        <w:rPr>
          <w:rFonts w:ascii="宋体" w:hAnsi="宋体" w:cs="新宋体" w:hint="eastAsia"/>
          <w:sz w:val="21"/>
          <w:szCs w:val="21"/>
        </w:rPr>
        <w:t>门诊楼物业管理服务</w:t>
      </w:r>
      <w:r w:rsidRPr="005431BD">
        <w:rPr>
          <w:rFonts w:ascii="宋体" w:hAnsi="宋体" w:cs="新宋体" w:hint="eastAsia"/>
          <w:sz w:val="21"/>
          <w:szCs w:val="21"/>
        </w:rPr>
        <w:t>监督管理绩效考核办法》（以下简称本办法）。</w:t>
      </w:r>
    </w:p>
    <w:p w:rsidR="00F359DA" w:rsidRPr="005431BD" w:rsidRDefault="00F359DA" w:rsidP="00F359DA">
      <w:pPr>
        <w:spacing w:line="360" w:lineRule="auto"/>
        <w:ind w:firstLineChars="202" w:firstLine="424"/>
        <w:rPr>
          <w:rFonts w:ascii="宋体" w:cs="新宋体"/>
          <w:b/>
          <w:sz w:val="21"/>
          <w:szCs w:val="21"/>
        </w:rPr>
      </w:pPr>
      <w:r w:rsidRPr="005431BD">
        <w:rPr>
          <w:rFonts w:ascii="宋体" w:hAnsi="宋体" w:cs="新宋体" w:hint="eastAsia"/>
          <w:sz w:val="21"/>
          <w:szCs w:val="21"/>
        </w:rPr>
        <w:t>第二条</w:t>
      </w:r>
      <w:r w:rsidRPr="005431BD">
        <w:rPr>
          <w:rFonts w:ascii="宋体" w:hAnsi="宋体" w:cs="新宋体"/>
          <w:sz w:val="21"/>
          <w:szCs w:val="21"/>
        </w:rPr>
        <w:t xml:space="preserve"> </w:t>
      </w:r>
      <w:r w:rsidRPr="005431BD">
        <w:rPr>
          <w:rFonts w:ascii="宋体" w:hAnsi="宋体" w:cs="新宋体" w:hint="eastAsia"/>
          <w:sz w:val="21"/>
          <w:szCs w:val="21"/>
        </w:rPr>
        <w:t>本办法适用于承担医院服务的物业单位。（以下简称乙方）。</w:t>
      </w:r>
    </w:p>
    <w:p w:rsidR="00F359DA" w:rsidRPr="005431BD" w:rsidRDefault="00F359DA" w:rsidP="00F359DA">
      <w:pPr>
        <w:spacing w:line="360" w:lineRule="auto"/>
        <w:ind w:firstLineChars="202" w:firstLine="424"/>
        <w:rPr>
          <w:rFonts w:ascii="宋体" w:cs="新宋体"/>
          <w:b/>
          <w:sz w:val="21"/>
          <w:szCs w:val="21"/>
        </w:rPr>
      </w:pPr>
      <w:r w:rsidRPr="005431BD">
        <w:rPr>
          <w:rFonts w:ascii="宋体" w:hAnsi="宋体" w:cs="新宋体" w:hint="eastAsia"/>
          <w:sz w:val="21"/>
          <w:szCs w:val="21"/>
        </w:rPr>
        <w:t>第三条</w:t>
      </w:r>
      <w:r w:rsidRPr="005431BD">
        <w:rPr>
          <w:rFonts w:ascii="宋体" w:hAnsi="宋体" w:cs="新宋体"/>
          <w:sz w:val="21"/>
          <w:szCs w:val="21"/>
        </w:rPr>
        <w:t xml:space="preserve"> </w:t>
      </w:r>
      <w:r>
        <w:rPr>
          <w:rFonts w:ascii="宋体" w:hAnsi="宋体" w:cs="新宋体" w:hint="eastAsia"/>
          <w:sz w:val="21"/>
          <w:szCs w:val="21"/>
        </w:rPr>
        <w:t>北京中医药</w:t>
      </w:r>
      <w:r w:rsidRPr="005431BD">
        <w:rPr>
          <w:rFonts w:ascii="宋体" w:hAnsi="宋体" w:cs="新宋体" w:hint="eastAsia"/>
          <w:sz w:val="21"/>
          <w:szCs w:val="21"/>
        </w:rPr>
        <w:t>大学附属护国寺</w:t>
      </w:r>
      <w:r>
        <w:rPr>
          <w:rFonts w:ascii="宋体" w:hAnsi="宋体" w:cs="新宋体" w:hint="eastAsia"/>
          <w:sz w:val="21"/>
          <w:szCs w:val="21"/>
        </w:rPr>
        <w:t>中医</w:t>
      </w:r>
      <w:r w:rsidRPr="005431BD">
        <w:rPr>
          <w:rFonts w:ascii="宋体" w:hAnsi="宋体" w:cs="新宋体" w:hint="eastAsia"/>
          <w:sz w:val="21"/>
          <w:szCs w:val="21"/>
        </w:rPr>
        <w:t>医院（以下简称甲方）负责本办法的组织实施工作。</w:t>
      </w:r>
    </w:p>
    <w:p w:rsidR="00F359DA" w:rsidRPr="005431BD" w:rsidRDefault="00F359DA" w:rsidP="00F359DA">
      <w:pPr>
        <w:spacing w:line="360" w:lineRule="auto"/>
        <w:ind w:firstLineChars="202" w:firstLine="424"/>
        <w:rPr>
          <w:rFonts w:ascii="宋体" w:cs="新宋体"/>
          <w:b/>
          <w:sz w:val="21"/>
          <w:szCs w:val="21"/>
        </w:rPr>
      </w:pPr>
      <w:r w:rsidRPr="005431BD">
        <w:rPr>
          <w:rFonts w:ascii="宋体" w:hAnsi="宋体" w:cs="新宋体" w:hint="eastAsia"/>
          <w:sz w:val="21"/>
          <w:szCs w:val="21"/>
        </w:rPr>
        <w:t>第四条</w:t>
      </w:r>
      <w:r w:rsidRPr="005431BD">
        <w:rPr>
          <w:rFonts w:ascii="宋体" w:hAnsi="宋体" w:cs="新宋体"/>
          <w:sz w:val="21"/>
          <w:szCs w:val="21"/>
        </w:rPr>
        <w:t xml:space="preserve"> </w:t>
      </w:r>
      <w:r w:rsidRPr="005431BD">
        <w:rPr>
          <w:rFonts w:ascii="宋体" w:hAnsi="宋体" w:cs="新宋体" w:hint="eastAsia"/>
          <w:sz w:val="21"/>
          <w:szCs w:val="21"/>
        </w:rPr>
        <w:t>本办法遵循以下原则：</w:t>
      </w:r>
    </w:p>
    <w:p w:rsidR="00F359DA" w:rsidRPr="005431BD" w:rsidRDefault="00F359DA" w:rsidP="00F359DA">
      <w:pPr>
        <w:spacing w:line="360" w:lineRule="auto"/>
        <w:ind w:firstLineChars="202" w:firstLine="424"/>
        <w:rPr>
          <w:rFonts w:ascii="宋体" w:cs="新宋体"/>
          <w:b/>
          <w:sz w:val="21"/>
          <w:szCs w:val="21"/>
        </w:rPr>
      </w:pPr>
      <w:r w:rsidRPr="005431BD">
        <w:rPr>
          <w:rFonts w:ascii="宋体" w:hAnsi="宋体" w:cs="新宋体" w:hint="eastAsia"/>
          <w:sz w:val="21"/>
          <w:szCs w:val="21"/>
        </w:rPr>
        <w:lastRenderedPageBreak/>
        <w:t>（一）坚持公立医院公益性的原则。以维护</w:t>
      </w:r>
      <w:proofErr w:type="gramStart"/>
      <w:r w:rsidRPr="005431BD">
        <w:rPr>
          <w:rFonts w:ascii="宋体" w:hAnsi="宋体" w:cs="新宋体" w:hint="eastAsia"/>
          <w:sz w:val="21"/>
          <w:szCs w:val="21"/>
        </w:rPr>
        <w:t>医院公益</w:t>
      </w:r>
      <w:proofErr w:type="gramEnd"/>
      <w:r w:rsidRPr="005431BD">
        <w:rPr>
          <w:rFonts w:ascii="宋体" w:hAnsi="宋体" w:cs="新宋体" w:hint="eastAsia"/>
          <w:sz w:val="21"/>
          <w:szCs w:val="21"/>
        </w:rPr>
        <w:t>性质为宗旨；以为患者和职工提供安全、有效、方便的服务保障为目标；以规范医院后勤物业管理为核心，以追求服务质量和保障服务安全，促进医院后勤物业健康发展为主要内容，切实维护甲乙双方权益。</w:t>
      </w:r>
    </w:p>
    <w:p w:rsidR="00F359DA" w:rsidRPr="005431BD" w:rsidRDefault="00F359DA" w:rsidP="00F359DA">
      <w:pPr>
        <w:spacing w:line="360" w:lineRule="auto"/>
        <w:ind w:firstLineChars="202" w:firstLine="424"/>
        <w:rPr>
          <w:rFonts w:ascii="宋体" w:cs="新宋体"/>
          <w:b/>
          <w:sz w:val="21"/>
          <w:szCs w:val="21"/>
        </w:rPr>
      </w:pPr>
      <w:r w:rsidRPr="005431BD">
        <w:rPr>
          <w:rFonts w:ascii="宋体" w:hAnsi="宋体" w:cs="新宋体" w:hint="eastAsia"/>
          <w:sz w:val="21"/>
          <w:szCs w:val="21"/>
        </w:rPr>
        <w:t>（二）整体全面原则。本办法与合同履约相结合，考核评估与过程评价相统一，考核结果与绩效款相挂钩、考核服务质量与评价乙方项目负责人相融合的捆绑式考核制度。</w:t>
      </w:r>
    </w:p>
    <w:p w:rsidR="00F359DA" w:rsidRPr="005431BD" w:rsidRDefault="00F359DA" w:rsidP="00F359DA">
      <w:pPr>
        <w:spacing w:line="360" w:lineRule="auto"/>
        <w:ind w:firstLineChars="202" w:firstLine="424"/>
        <w:rPr>
          <w:rFonts w:ascii="宋体" w:cs="新宋体"/>
          <w:b/>
          <w:sz w:val="21"/>
          <w:szCs w:val="21"/>
        </w:rPr>
      </w:pPr>
      <w:r w:rsidRPr="005431BD">
        <w:rPr>
          <w:rFonts w:ascii="宋体" w:hAnsi="宋体" w:cs="新宋体" w:hint="eastAsia"/>
          <w:sz w:val="21"/>
          <w:szCs w:val="21"/>
        </w:rPr>
        <w:t>（三）科学有效原则。建立考核指标体系，对影响考核评估的各种因素进行多角度、多层次的综合分析，纵向比较与横向比较相结合，科学合理、客观公正地评价乙方的管理服务水平。</w:t>
      </w:r>
    </w:p>
    <w:p w:rsidR="00F359DA" w:rsidRPr="005431BD" w:rsidRDefault="00F359DA" w:rsidP="00F359DA">
      <w:pPr>
        <w:spacing w:line="360" w:lineRule="auto"/>
        <w:ind w:firstLineChars="202" w:firstLine="424"/>
        <w:rPr>
          <w:rFonts w:ascii="宋体" w:cs="新宋体"/>
          <w:b/>
          <w:sz w:val="21"/>
          <w:szCs w:val="21"/>
        </w:rPr>
      </w:pPr>
      <w:r w:rsidRPr="005431BD">
        <w:rPr>
          <w:rFonts w:ascii="宋体" w:hAnsi="宋体" w:cs="新宋体" w:hint="eastAsia"/>
          <w:sz w:val="21"/>
          <w:szCs w:val="21"/>
        </w:rPr>
        <w:t>（四）持续改进原则。按照乙方服务的性质、内容、规模等不同特点，实行合理的分类考核，逐步完善绩效考核指标体系，建立操作简便、持续改进、过程控制的综合考评办法，实现由考核评估向考核管理的转变。</w:t>
      </w:r>
    </w:p>
    <w:p w:rsidR="00F359DA" w:rsidRPr="005431BD" w:rsidRDefault="00F359DA" w:rsidP="00F359DA">
      <w:pPr>
        <w:spacing w:line="360" w:lineRule="auto"/>
        <w:ind w:firstLineChars="202" w:firstLine="424"/>
        <w:rPr>
          <w:rFonts w:ascii="宋体" w:cs="新宋体"/>
          <w:b/>
          <w:sz w:val="21"/>
          <w:szCs w:val="21"/>
        </w:rPr>
      </w:pPr>
      <w:r w:rsidRPr="005431BD">
        <w:rPr>
          <w:rFonts w:ascii="宋体" w:hAnsi="宋体" w:cs="新宋体" w:hint="eastAsia"/>
          <w:sz w:val="21"/>
          <w:szCs w:val="21"/>
        </w:rPr>
        <w:t>（五）激励约束原则。按照合同责、权、利的约定，建立监督管理与激励相结合的考核评估制度，在物业费用中设定适当比例为绩效考核专项费用，实施考核工作。同时，考核评估累计结果作为合同签订的组成部分和重要依据，并纳入医院物业管理服务绩效考核档案。</w:t>
      </w:r>
    </w:p>
    <w:p w:rsidR="00F359DA" w:rsidRPr="005431BD" w:rsidRDefault="00F359DA" w:rsidP="00F359DA">
      <w:pPr>
        <w:spacing w:line="360" w:lineRule="auto"/>
        <w:jc w:val="center"/>
        <w:rPr>
          <w:rFonts w:ascii="宋体" w:cs="新宋体"/>
          <w:sz w:val="21"/>
          <w:szCs w:val="21"/>
        </w:rPr>
      </w:pPr>
      <w:r w:rsidRPr="005431BD">
        <w:rPr>
          <w:rFonts w:ascii="宋体" w:hAnsi="宋体" w:cs="新宋体" w:hint="eastAsia"/>
          <w:sz w:val="21"/>
          <w:szCs w:val="21"/>
        </w:rPr>
        <w:t>第二章</w:t>
      </w:r>
      <w:r w:rsidRPr="005431BD">
        <w:rPr>
          <w:rFonts w:ascii="宋体" w:hAnsi="宋体" w:cs="新宋体"/>
          <w:sz w:val="21"/>
          <w:szCs w:val="21"/>
        </w:rPr>
        <w:t xml:space="preserve">  </w:t>
      </w:r>
      <w:r w:rsidRPr="005431BD">
        <w:rPr>
          <w:rFonts w:ascii="宋体" w:hAnsi="宋体" w:cs="新宋体" w:hint="eastAsia"/>
          <w:sz w:val="21"/>
          <w:szCs w:val="21"/>
        </w:rPr>
        <w:t>考核内容</w:t>
      </w:r>
    </w:p>
    <w:p w:rsidR="00F359DA" w:rsidRPr="005431BD" w:rsidRDefault="00F359DA" w:rsidP="00F359DA">
      <w:pPr>
        <w:spacing w:line="360" w:lineRule="auto"/>
        <w:ind w:firstLineChars="202" w:firstLine="424"/>
        <w:rPr>
          <w:rFonts w:ascii="宋体" w:cs="新宋体"/>
          <w:b/>
          <w:sz w:val="21"/>
          <w:szCs w:val="21"/>
        </w:rPr>
      </w:pPr>
      <w:r w:rsidRPr="005431BD">
        <w:rPr>
          <w:rFonts w:ascii="宋体" w:hAnsi="宋体" w:cs="新宋体" w:hint="eastAsia"/>
          <w:sz w:val="21"/>
          <w:szCs w:val="21"/>
        </w:rPr>
        <w:t>第五条</w:t>
      </w:r>
      <w:r w:rsidRPr="005431BD">
        <w:rPr>
          <w:rFonts w:ascii="宋体" w:hAnsi="宋体" w:cs="新宋体"/>
          <w:sz w:val="21"/>
          <w:szCs w:val="21"/>
        </w:rPr>
        <w:t xml:space="preserve"> </w:t>
      </w:r>
      <w:r w:rsidRPr="005431BD">
        <w:rPr>
          <w:rFonts w:ascii="宋体" w:hAnsi="宋体" w:cs="新宋体" w:hint="eastAsia"/>
          <w:sz w:val="21"/>
          <w:szCs w:val="21"/>
        </w:rPr>
        <w:t>考核期限，以甲乙双方合同</w:t>
      </w:r>
      <w:r>
        <w:rPr>
          <w:rFonts w:ascii="宋体" w:hAnsi="宋体" w:cs="新宋体" w:hint="eastAsia"/>
          <w:sz w:val="21"/>
          <w:szCs w:val="21"/>
        </w:rPr>
        <w:t>约定</w:t>
      </w:r>
      <w:r w:rsidRPr="005431BD">
        <w:rPr>
          <w:rFonts w:ascii="宋体" w:hAnsi="宋体" w:cs="新宋体" w:hint="eastAsia"/>
          <w:sz w:val="21"/>
          <w:szCs w:val="21"/>
        </w:rPr>
        <w:t>为准。</w:t>
      </w:r>
    </w:p>
    <w:p w:rsidR="00F359DA" w:rsidRPr="005431BD" w:rsidRDefault="00F359DA" w:rsidP="00F359DA">
      <w:pPr>
        <w:spacing w:line="360" w:lineRule="auto"/>
        <w:ind w:firstLineChars="202" w:firstLine="424"/>
        <w:rPr>
          <w:rFonts w:ascii="宋体" w:cs="新宋体"/>
          <w:b/>
          <w:sz w:val="21"/>
          <w:szCs w:val="21"/>
        </w:rPr>
      </w:pPr>
      <w:r w:rsidRPr="005431BD">
        <w:rPr>
          <w:rFonts w:ascii="宋体" w:hAnsi="宋体" w:cs="新宋体" w:hint="eastAsia"/>
          <w:sz w:val="21"/>
          <w:szCs w:val="21"/>
        </w:rPr>
        <w:t>第六条</w:t>
      </w:r>
      <w:r w:rsidRPr="005431BD">
        <w:rPr>
          <w:rFonts w:ascii="宋体" w:hAnsi="宋体" w:cs="新宋体"/>
          <w:sz w:val="21"/>
          <w:szCs w:val="21"/>
        </w:rPr>
        <w:t xml:space="preserve"> </w:t>
      </w:r>
      <w:r w:rsidRPr="005431BD">
        <w:rPr>
          <w:rFonts w:ascii="宋体" w:hAnsi="宋体" w:cs="新宋体" w:hint="eastAsia"/>
          <w:sz w:val="21"/>
          <w:szCs w:val="21"/>
        </w:rPr>
        <w:t>指标体系。绩效考核由定量考核指标和定性考核指标构成。考核指标、权重、计分办法等结合甲方年度工作重点等情况进行适当调整。甲方定期将考核结果向乙方反馈。</w:t>
      </w:r>
    </w:p>
    <w:p w:rsidR="00F359DA" w:rsidRPr="005431BD" w:rsidRDefault="00F359DA" w:rsidP="00F359DA">
      <w:pPr>
        <w:spacing w:line="360" w:lineRule="auto"/>
        <w:ind w:firstLineChars="202" w:firstLine="424"/>
        <w:rPr>
          <w:rFonts w:ascii="宋体" w:cs="新宋体"/>
          <w:b/>
          <w:sz w:val="21"/>
          <w:szCs w:val="21"/>
        </w:rPr>
      </w:pPr>
      <w:r w:rsidRPr="005431BD">
        <w:rPr>
          <w:rFonts w:ascii="宋体" w:hAnsi="宋体" w:cs="新宋体" w:hint="eastAsia"/>
          <w:sz w:val="21"/>
          <w:szCs w:val="21"/>
        </w:rPr>
        <w:t>（一）定量考核：是甲方对乙方的服务情况进行定量分析与评价。主要从服务质量、运行效率两个方面，设定六个目标，涉及十四项考核指标。</w:t>
      </w:r>
    </w:p>
    <w:p w:rsidR="00F359DA" w:rsidRPr="005431BD" w:rsidRDefault="00F359DA" w:rsidP="00F359DA">
      <w:pPr>
        <w:spacing w:line="360" w:lineRule="auto"/>
        <w:ind w:firstLineChars="202" w:firstLine="424"/>
        <w:rPr>
          <w:rFonts w:ascii="宋体" w:cs="新宋体"/>
          <w:b/>
          <w:sz w:val="21"/>
          <w:szCs w:val="21"/>
        </w:rPr>
      </w:pPr>
      <w:r w:rsidRPr="005431BD">
        <w:rPr>
          <w:rFonts w:ascii="宋体" w:hAnsi="宋体" w:cs="新宋体" w:hint="eastAsia"/>
          <w:sz w:val="21"/>
          <w:szCs w:val="21"/>
        </w:rPr>
        <w:t>（二）定性考核：是甲方对乙方承担服务内容一些难以量化的因素进行综合评议，是定量考核的补充和结果体现。定性考核结合甲方实际，主要从重点工作、管理文化、安全保障等三个方面进行考核。考核采取罚分制，每出现一件或一项问题，减去相应分数。</w:t>
      </w:r>
    </w:p>
    <w:p w:rsidR="00F359DA" w:rsidRPr="005431BD" w:rsidRDefault="00F359DA" w:rsidP="00F359DA">
      <w:pPr>
        <w:spacing w:line="360" w:lineRule="auto"/>
        <w:ind w:firstLineChars="202" w:firstLine="424"/>
        <w:rPr>
          <w:rFonts w:ascii="宋体" w:cs="新宋体"/>
          <w:b/>
          <w:sz w:val="21"/>
          <w:szCs w:val="21"/>
        </w:rPr>
      </w:pPr>
      <w:r w:rsidRPr="005431BD">
        <w:rPr>
          <w:rFonts w:ascii="宋体" w:hAnsi="宋体" w:cs="新宋体"/>
          <w:sz w:val="21"/>
          <w:szCs w:val="21"/>
        </w:rPr>
        <w:t>1.</w:t>
      </w:r>
      <w:r w:rsidRPr="005431BD">
        <w:rPr>
          <w:rFonts w:ascii="宋体" w:hAnsi="宋体" w:cs="新宋体" w:hint="eastAsia"/>
          <w:sz w:val="21"/>
          <w:szCs w:val="21"/>
        </w:rPr>
        <w:t>重点工作：主要指甲方确定或安排的专项工作、防控工作、重要活动、应急事件的完成情况。以及上级或属地管理部门的各项检查落实情况。</w:t>
      </w:r>
    </w:p>
    <w:p w:rsidR="00F359DA" w:rsidRPr="005431BD" w:rsidRDefault="00F359DA" w:rsidP="00F359DA">
      <w:pPr>
        <w:spacing w:line="360" w:lineRule="auto"/>
        <w:ind w:firstLineChars="202" w:firstLine="424"/>
        <w:rPr>
          <w:rFonts w:ascii="宋体" w:cs="新宋体"/>
          <w:b/>
          <w:sz w:val="21"/>
          <w:szCs w:val="21"/>
        </w:rPr>
      </w:pPr>
      <w:r w:rsidRPr="005431BD">
        <w:rPr>
          <w:rFonts w:ascii="宋体" w:hAnsi="宋体" w:cs="新宋体"/>
          <w:sz w:val="21"/>
          <w:szCs w:val="21"/>
        </w:rPr>
        <w:t>2.</w:t>
      </w:r>
      <w:r w:rsidRPr="005431BD">
        <w:rPr>
          <w:rFonts w:ascii="宋体" w:hAnsi="宋体" w:cs="新宋体" w:hint="eastAsia"/>
          <w:sz w:val="21"/>
          <w:szCs w:val="21"/>
        </w:rPr>
        <w:t>管理文化：主要指遵守甲方各项规章制度，自觉接受监督管理，不推诿扯皮、消极怠工，不发生对甲方品牌、声誉、团队建设等负面影响事件。</w:t>
      </w:r>
    </w:p>
    <w:p w:rsidR="00F359DA" w:rsidRPr="005431BD" w:rsidRDefault="00F359DA" w:rsidP="00F359DA">
      <w:pPr>
        <w:spacing w:line="360" w:lineRule="auto"/>
        <w:ind w:firstLineChars="202" w:firstLine="424"/>
        <w:rPr>
          <w:rFonts w:ascii="宋体" w:cs="新宋体"/>
          <w:b/>
          <w:sz w:val="21"/>
          <w:szCs w:val="21"/>
        </w:rPr>
      </w:pPr>
      <w:r w:rsidRPr="005431BD">
        <w:rPr>
          <w:rFonts w:ascii="宋体" w:hAnsi="宋体" w:cs="新宋体"/>
          <w:sz w:val="21"/>
          <w:szCs w:val="21"/>
        </w:rPr>
        <w:t>3.</w:t>
      </w:r>
      <w:r w:rsidRPr="005431BD">
        <w:rPr>
          <w:rFonts w:ascii="宋体" w:hAnsi="宋体" w:cs="新宋体" w:hint="eastAsia"/>
          <w:sz w:val="21"/>
          <w:szCs w:val="21"/>
        </w:rPr>
        <w:t>安全保障：主要</w:t>
      </w:r>
      <w:proofErr w:type="gramStart"/>
      <w:r w:rsidRPr="005431BD">
        <w:rPr>
          <w:rFonts w:ascii="宋体" w:hAnsi="宋体" w:cs="新宋体" w:hint="eastAsia"/>
          <w:sz w:val="21"/>
          <w:szCs w:val="21"/>
        </w:rPr>
        <w:t>指安全</w:t>
      </w:r>
      <w:proofErr w:type="gramEnd"/>
      <w:r w:rsidRPr="005431BD">
        <w:rPr>
          <w:rFonts w:ascii="宋体" w:hAnsi="宋体" w:cs="新宋体" w:hint="eastAsia"/>
          <w:sz w:val="21"/>
          <w:szCs w:val="21"/>
        </w:rPr>
        <w:t>五个不发生目标（火灾事故、恶性刑事治安案件、群体聚集性事件、交通事故、安全生产（水、电、气）责任事故）。</w:t>
      </w:r>
    </w:p>
    <w:p w:rsidR="00F359DA" w:rsidRPr="005431BD" w:rsidRDefault="00F359DA" w:rsidP="00F359DA">
      <w:pPr>
        <w:spacing w:line="360" w:lineRule="auto"/>
        <w:ind w:firstLineChars="202" w:firstLine="424"/>
        <w:rPr>
          <w:rFonts w:ascii="宋体" w:cs="新宋体"/>
          <w:b/>
          <w:sz w:val="21"/>
          <w:szCs w:val="21"/>
        </w:rPr>
      </w:pPr>
      <w:r w:rsidRPr="005431BD">
        <w:rPr>
          <w:rFonts w:ascii="宋体" w:hAnsi="宋体" w:cs="新宋体" w:hint="eastAsia"/>
          <w:sz w:val="21"/>
          <w:szCs w:val="21"/>
        </w:rPr>
        <w:lastRenderedPageBreak/>
        <w:t>第七条</w:t>
      </w:r>
      <w:r w:rsidRPr="005431BD">
        <w:rPr>
          <w:rFonts w:ascii="宋体" w:hAnsi="宋体" w:cs="新宋体"/>
          <w:sz w:val="21"/>
          <w:szCs w:val="21"/>
        </w:rPr>
        <w:t xml:space="preserve"> </w:t>
      </w:r>
      <w:r w:rsidRPr="005431BD">
        <w:rPr>
          <w:rFonts w:ascii="宋体" w:hAnsi="宋体" w:cs="新宋体" w:hint="eastAsia"/>
          <w:sz w:val="21"/>
          <w:szCs w:val="21"/>
        </w:rPr>
        <w:t>考核计算。结果以百分制计算，考核总分</w:t>
      </w:r>
      <w:r w:rsidRPr="005431BD">
        <w:rPr>
          <w:rFonts w:ascii="宋体" w:hAnsi="宋体" w:cs="新宋体"/>
          <w:sz w:val="21"/>
          <w:szCs w:val="21"/>
        </w:rPr>
        <w:t>100</w:t>
      </w:r>
      <w:r w:rsidRPr="005431BD">
        <w:rPr>
          <w:rFonts w:ascii="宋体" w:hAnsi="宋体" w:cs="新宋体" w:hint="eastAsia"/>
          <w:sz w:val="21"/>
          <w:szCs w:val="21"/>
        </w:rPr>
        <w:t>分，由双方签字确认结果，并作为合同履行</w:t>
      </w:r>
      <w:r>
        <w:rPr>
          <w:rFonts w:ascii="宋体" w:hAnsi="宋体" w:cs="新宋体" w:hint="eastAsia"/>
          <w:sz w:val="21"/>
          <w:szCs w:val="21"/>
        </w:rPr>
        <w:t>是否符合约定</w:t>
      </w:r>
      <w:r w:rsidRPr="005431BD">
        <w:rPr>
          <w:rFonts w:ascii="宋体" w:hAnsi="宋体" w:cs="新宋体" w:hint="eastAsia"/>
          <w:sz w:val="21"/>
          <w:szCs w:val="21"/>
        </w:rPr>
        <w:t>的主要依据。</w:t>
      </w:r>
      <w:r w:rsidRPr="005431BD" w:rsidDel="00ED233D">
        <w:rPr>
          <w:rFonts w:ascii="宋体" w:hAnsi="宋体" w:cs="新宋体"/>
          <w:sz w:val="21"/>
          <w:szCs w:val="21"/>
        </w:rPr>
        <w:t xml:space="preserve"> </w:t>
      </w:r>
      <w:r w:rsidRPr="005431BD">
        <w:rPr>
          <w:rFonts w:ascii="宋体" w:hAnsi="宋体" w:cs="新宋体" w:hint="eastAsia"/>
          <w:sz w:val="21"/>
          <w:szCs w:val="21"/>
        </w:rPr>
        <w:t>定量</w:t>
      </w:r>
      <w:proofErr w:type="gramStart"/>
      <w:r w:rsidRPr="005431BD">
        <w:rPr>
          <w:rFonts w:ascii="宋体" w:hAnsi="宋体" w:cs="新宋体" w:hint="eastAsia"/>
          <w:sz w:val="21"/>
          <w:szCs w:val="21"/>
        </w:rPr>
        <w:t>考核占</w:t>
      </w:r>
      <w:proofErr w:type="gramEnd"/>
      <w:r w:rsidRPr="005431BD">
        <w:rPr>
          <w:rFonts w:ascii="宋体" w:hAnsi="宋体" w:cs="新宋体"/>
          <w:sz w:val="21"/>
          <w:szCs w:val="21"/>
        </w:rPr>
        <w:t>60%</w:t>
      </w:r>
      <w:r w:rsidRPr="005431BD">
        <w:rPr>
          <w:rFonts w:ascii="宋体" w:hAnsi="宋体" w:cs="新宋体" w:hint="eastAsia"/>
          <w:sz w:val="21"/>
          <w:szCs w:val="21"/>
        </w:rPr>
        <w:t>，定性</w:t>
      </w:r>
      <w:proofErr w:type="gramStart"/>
      <w:r w:rsidRPr="005431BD">
        <w:rPr>
          <w:rFonts w:ascii="宋体" w:hAnsi="宋体" w:cs="新宋体" w:hint="eastAsia"/>
          <w:sz w:val="21"/>
          <w:szCs w:val="21"/>
        </w:rPr>
        <w:t>考核占</w:t>
      </w:r>
      <w:proofErr w:type="gramEnd"/>
      <w:r w:rsidRPr="005431BD">
        <w:rPr>
          <w:rFonts w:ascii="宋体" w:hAnsi="宋体" w:cs="新宋体"/>
          <w:sz w:val="21"/>
          <w:szCs w:val="21"/>
        </w:rPr>
        <w:t>40%</w:t>
      </w:r>
      <w:r w:rsidRPr="005431BD">
        <w:rPr>
          <w:rFonts w:ascii="宋体" w:hAnsi="宋体" w:cs="新宋体" w:hint="eastAsia"/>
          <w:sz w:val="21"/>
          <w:szCs w:val="21"/>
        </w:rPr>
        <w:t>。</w:t>
      </w:r>
    </w:p>
    <w:p w:rsidR="00F359DA" w:rsidRPr="005431BD" w:rsidRDefault="00F359DA" w:rsidP="00F359DA">
      <w:pPr>
        <w:spacing w:line="360" w:lineRule="auto"/>
        <w:ind w:firstLineChars="202" w:firstLine="424"/>
        <w:rPr>
          <w:rFonts w:ascii="宋体" w:cs="新宋体"/>
          <w:b/>
          <w:sz w:val="21"/>
          <w:szCs w:val="21"/>
        </w:rPr>
      </w:pPr>
      <w:r w:rsidRPr="005431BD">
        <w:rPr>
          <w:rFonts w:ascii="宋体" w:hAnsi="宋体" w:cs="新宋体" w:hint="eastAsia"/>
          <w:sz w:val="21"/>
          <w:szCs w:val="21"/>
        </w:rPr>
        <w:t>因管理失职或决策失误，造成安全（疫情、消防、治安、交通、生产）责任事故、或引发责任医疗事故，恶性违法违纪案件等情况，采取一票否决制，考核评估为不合格。</w:t>
      </w:r>
    </w:p>
    <w:p w:rsidR="00F359DA" w:rsidRPr="005431BD" w:rsidRDefault="00F359DA" w:rsidP="00F359DA">
      <w:pPr>
        <w:spacing w:line="360" w:lineRule="auto"/>
        <w:ind w:firstLineChars="202" w:firstLine="424"/>
        <w:jc w:val="center"/>
        <w:rPr>
          <w:rFonts w:ascii="宋体" w:cs="新宋体"/>
          <w:sz w:val="21"/>
          <w:szCs w:val="21"/>
        </w:rPr>
      </w:pPr>
      <w:r w:rsidRPr="005431BD">
        <w:rPr>
          <w:rFonts w:ascii="宋体" w:hAnsi="宋体" w:cs="新宋体" w:hint="eastAsia"/>
          <w:sz w:val="21"/>
          <w:szCs w:val="21"/>
        </w:rPr>
        <w:t>第三章</w:t>
      </w:r>
      <w:r w:rsidRPr="005431BD">
        <w:rPr>
          <w:rFonts w:ascii="宋体" w:hAnsi="宋体" w:cs="新宋体"/>
          <w:sz w:val="21"/>
          <w:szCs w:val="21"/>
        </w:rPr>
        <w:t xml:space="preserve">  </w:t>
      </w:r>
      <w:r w:rsidRPr="005431BD">
        <w:rPr>
          <w:rFonts w:ascii="宋体" w:hAnsi="宋体" w:cs="新宋体" w:hint="eastAsia"/>
          <w:sz w:val="21"/>
          <w:szCs w:val="21"/>
        </w:rPr>
        <w:t>考核方式</w:t>
      </w:r>
    </w:p>
    <w:p w:rsidR="00F359DA" w:rsidRPr="005431BD" w:rsidRDefault="00F359DA" w:rsidP="00F359DA">
      <w:pPr>
        <w:spacing w:line="360" w:lineRule="auto"/>
        <w:ind w:firstLineChars="202" w:firstLine="424"/>
        <w:rPr>
          <w:rFonts w:ascii="宋体" w:cs="新宋体"/>
          <w:b/>
          <w:sz w:val="21"/>
          <w:szCs w:val="21"/>
        </w:rPr>
      </w:pPr>
      <w:r w:rsidRPr="005431BD">
        <w:rPr>
          <w:rFonts w:ascii="宋体" w:hAnsi="宋体" w:cs="新宋体" w:hint="eastAsia"/>
          <w:sz w:val="21"/>
          <w:szCs w:val="21"/>
        </w:rPr>
        <w:t>第八条</w:t>
      </w:r>
      <w:r w:rsidRPr="005431BD">
        <w:rPr>
          <w:rFonts w:ascii="宋体" w:hAnsi="宋体" w:cs="新宋体"/>
          <w:sz w:val="21"/>
          <w:szCs w:val="21"/>
        </w:rPr>
        <w:t xml:space="preserve"> </w:t>
      </w:r>
      <w:r w:rsidRPr="005431BD">
        <w:rPr>
          <w:rFonts w:ascii="宋体" w:hAnsi="宋体" w:cs="新宋体" w:hint="eastAsia"/>
          <w:sz w:val="21"/>
          <w:szCs w:val="21"/>
        </w:rPr>
        <w:t>考核约定。</w:t>
      </w:r>
      <w:r w:rsidRPr="005431BD">
        <w:rPr>
          <w:rFonts w:ascii="宋体" w:hAnsi="宋体" w:cs="新宋体"/>
          <w:sz w:val="21"/>
          <w:szCs w:val="21"/>
        </w:rPr>
        <w:t xml:space="preserve"> </w:t>
      </w:r>
      <w:r w:rsidRPr="005431BD">
        <w:rPr>
          <w:rFonts w:ascii="宋体" w:hAnsi="宋体" w:cs="新宋体" w:hint="eastAsia"/>
          <w:sz w:val="21"/>
          <w:szCs w:val="21"/>
        </w:rPr>
        <w:t>甲方建立三级考核体系，对乙方进行考核。</w:t>
      </w:r>
    </w:p>
    <w:p w:rsidR="00F359DA" w:rsidRPr="005431BD" w:rsidRDefault="00F359DA" w:rsidP="00F359DA">
      <w:pPr>
        <w:spacing w:line="360" w:lineRule="auto"/>
        <w:ind w:firstLineChars="202" w:firstLine="424"/>
        <w:rPr>
          <w:rFonts w:ascii="宋体" w:cs="新宋体"/>
          <w:b/>
          <w:sz w:val="21"/>
          <w:szCs w:val="21"/>
        </w:rPr>
      </w:pPr>
      <w:r w:rsidRPr="005431BD">
        <w:rPr>
          <w:rFonts w:ascii="宋体" w:hAnsi="宋体" w:cs="新宋体" w:hint="eastAsia"/>
          <w:sz w:val="21"/>
          <w:szCs w:val="21"/>
        </w:rPr>
        <w:t>（一）一级：通过</w:t>
      </w:r>
      <w:r w:rsidRPr="005431BD">
        <w:rPr>
          <w:rFonts w:ascii="宋体" w:hAnsi="宋体" w:cs="新宋体"/>
          <w:sz w:val="21"/>
          <w:szCs w:val="21"/>
        </w:rPr>
        <w:t>12345</w:t>
      </w:r>
      <w:r w:rsidRPr="005431BD">
        <w:rPr>
          <w:rFonts w:ascii="宋体" w:hAnsi="宋体" w:cs="新宋体" w:hint="eastAsia"/>
          <w:sz w:val="21"/>
          <w:szCs w:val="21"/>
        </w:rPr>
        <w:t>、</w:t>
      </w:r>
      <w:r w:rsidRPr="005431BD">
        <w:rPr>
          <w:rFonts w:ascii="宋体" w:hAnsi="宋体" w:cs="新宋体"/>
          <w:sz w:val="21"/>
          <w:szCs w:val="21"/>
        </w:rPr>
        <w:t>12320</w:t>
      </w:r>
      <w:r w:rsidRPr="005431BD">
        <w:rPr>
          <w:rFonts w:ascii="宋体" w:hAnsi="宋体" w:cs="新宋体" w:hint="eastAsia"/>
          <w:sz w:val="21"/>
          <w:szCs w:val="21"/>
        </w:rPr>
        <w:t>、上级单位、本单位科室、以及接到职工和病人对物业公司的直接投诉，依据投诉内容对乙方进行考核</w:t>
      </w:r>
      <w:r>
        <w:rPr>
          <w:rFonts w:ascii="宋体" w:hAnsi="宋体" w:cs="新宋体" w:hint="eastAsia"/>
          <w:sz w:val="21"/>
          <w:szCs w:val="21"/>
        </w:rPr>
        <w:t>，年累积</w:t>
      </w:r>
      <w:r>
        <w:rPr>
          <w:rFonts w:ascii="宋体" w:hAnsi="宋体" w:cs="新宋体"/>
          <w:sz w:val="21"/>
          <w:szCs w:val="21"/>
        </w:rPr>
        <w:t>12345</w:t>
      </w:r>
      <w:r>
        <w:rPr>
          <w:rFonts w:ascii="宋体" w:hAnsi="宋体" w:cs="新宋体" w:hint="eastAsia"/>
          <w:sz w:val="21"/>
          <w:szCs w:val="21"/>
        </w:rPr>
        <w:t>、</w:t>
      </w:r>
      <w:r>
        <w:rPr>
          <w:rFonts w:ascii="宋体" w:hAnsi="宋体" w:cs="新宋体"/>
          <w:sz w:val="21"/>
          <w:szCs w:val="21"/>
        </w:rPr>
        <w:t>12320</w:t>
      </w:r>
      <w:r>
        <w:rPr>
          <w:rFonts w:ascii="宋体" w:hAnsi="宋体" w:cs="新宋体" w:hint="eastAsia"/>
          <w:sz w:val="21"/>
          <w:szCs w:val="21"/>
        </w:rPr>
        <w:t>等官方有责投诉</w:t>
      </w:r>
      <w:r>
        <w:rPr>
          <w:rFonts w:ascii="宋体" w:hAnsi="宋体" w:cs="新宋体"/>
          <w:sz w:val="21"/>
          <w:szCs w:val="21"/>
        </w:rPr>
        <w:t>3</w:t>
      </w:r>
      <w:r>
        <w:rPr>
          <w:rFonts w:ascii="宋体" w:hAnsi="宋体" w:cs="新宋体" w:hint="eastAsia"/>
          <w:sz w:val="21"/>
          <w:szCs w:val="21"/>
        </w:rPr>
        <w:t>件，考核定级为</w:t>
      </w:r>
      <w:r>
        <w:rPr>
          <w:rFonts w:ascii="宋体" w:hAnsi="宋体" w:cs="新宋体"/>
          <w:sz w:val="21"/>
          <w:szCs w:val="21"/>
        </w:rPr>
        <w:t>D</w:t>
      </w:r>
      <w:r>
        <w:rPr>
          <w:rFonts w:ascii="宋体" w:hAnsi="宋体" w:cs="新宋体" w:hint="eastAsia"/>
          <w:sz w:val="21"/>
          <w:szCs w:val="21"/>
        </w:rPr>
        <w:t>级，院内投诉达到</w:t>
      </w:r>
      <w:r>
        <w:rPr>
          <w:rFonts w:ascii="宋体" w:hAnsi="宋体" w:cs="新宋体"/>
          <w:sz w:val="21"/>
          <w:szCs w:val="21"/>
        </w:rPr>
        <w:t>5</w:t>
      </w:r>
      <w:r>
        <w:rPr>
          <w:rFonts w:ascii="宋体" w:hAnsi="宋体" w:cs="新宋体" w:hint="eastAsia"/>
          <w:sz w:val="21"/>
          <w:szCs w:val="21"/>
        </w:rPr>
        <w:t>件，考核定级为</w:t>
      </w:r>
      <w:r>
        <w:rPr>
          <w:rFonts w:ascii="宋体" w:hAnsi="宋体" w:cs="新宋体"/>
          <w:sz w:val="21"/>
          <w:szCs w:val="21"/>
        </w:rPr>
        <w:t>D</w:t>
      </w:r>
      <w:r>
        <w:rPr>
          <w:rFonts w:ascii="宋体" w:hAnsi="宋体" w:cs="新宋体" w:hint="eastAsia"/>
          <w:sz w:val="21"/>
          <w:szCs w:val="21"/>
        </w:rPr>
        <w:t>级</w:t>
      </w:r>
      <w:r w:rsidRPr="005431BD">
        <w:rPr>
          <w:rFonts w:ascii="宋体" w:hAnsi="宋体" w:cs="新宋体" w:hint="eastAsia"/>
          <w:sz w:val="21"/>
          <w:szCs w:val="21"/>
        </w:rPr>
        <w:t>。</w:t>
      </w:r>
    </w:p>
    <w:p w:rsidR="00F359DA" w:rsidRPr="005431BD" w:rsidRDefault="00F359DA" w:rsidP="00F359DA">
      <w:pPr>
        <w:spacing w:line="360" w:lineRule="auto"/>
        <w:ind w:firstLineChars="202" w:firstLine="424"/>
        <w:rPr>
          <w:rFonts w:ascii="宋体" w:cs="新宋体"/>
          <w:b/>
          <w:sz w:val="21"/>
          <w:szCs w:val="21"/>
        </w:rPr>
      </w:pPr>
      <w:r w:rsidRPr="005431BD">
        <w:rPr>
          <w:rFonts w:ascii="宋体" w:hAnsi="宋体" w:cs="新宋体" w:hint="eastAsia"/>
          <w:sz w:val="21"/>
          <w:szCs w:val="21"/>
        </w:rPr>
        <w:t>（二）二级：由甲方总务部门负责，组成总务处物业绩效考核小组每月依据指标体系、监督管理及检查。</w:t>
      </w:r>
    </w:p>
    <w:p w:rsidR="00F359DA" w:rsidRPr="005431BD" w:rsidRDefault="00F359DA" w:rsidP="00F359DA">
      <w:pPr>
        <w:spacing w:line="360" w:lineRule="auto"/>
        <w:ind w:firstLineChars="202" w:firstLine="424"/>
        <w:rPr>
          <w:rFonts w:ascii="宋体" w:cs="新宋体"/>
          <w:b/>
          <w:sz w:val="21"/>
          <w:szCs w:val="21"/>
        </w:rPr>
      </w:pPr>
      <w:r w:rsidRPr="005431BD">
        <w:rPr>
          <w:rFonts w:ascii="宋体" w:hAnsi="宋体" w:cs="新宋体" w:hint="eastAsia"/>
          <w:sz w:val="21"/>
          <w:szCs w:val="21"/>
        </w:rPr>
        <w:t>（三）三级：总务处针对乙方服务对职工每季度以问卷小程序的形式进行满意度调查，对患者进行不定期满意度调查。</w:t>
      </w:r>
    </w:p>
    <w:p w:rsidR="00F359DA" w:rsidRPr="005431BD" w:rsidRDefault="00F359DA" w:rsidP="00F359DA">
      <w:pPr>
        <w:spacing w:line="360" w:lineRule="auto"/>
        <w:ind w:firstLineChars="202" w:firstLine="424"/>
        <w:rPr>
          <w:rFonts w:ascii="宋体" w:cs="新宋体"/>
          <w:b/>
          <w:sz w:val="21"/>
          <w:szCs w:val="21"/>
        </w:rPr>
      </w:pPr>
      <w:r w:rsidRPr="005431BD">
        <w:rPr>
          <w:rFonts w:ascii="宋体" w:hAnsi="宋体" w:cs="新宋体" w:hint="eastAsia"/>
          <w:sz w:val="21"/>
          <w:szCs w:val="21"/>
        </w:rPr>
        <w:t>第九条</w:t>
      </w:r>
      <w:r w:rsidRPr="005431BD">
        <w:rPr>
          <w:rFonts w:ascii="宋体" w:hAnsi="宋体" w:cs="新宋体"/>
          <w:sz w:val="21"/>
          <w:szCs w:val="21"/>
        </w:rPr>
        <w:t xml:space="preserve"> </w:t>
      </w:r>
      <w:r w:rsidRPr="005431BD">
        <w:rPr>
          <w:rFonts w:ascii="宋体" w:hAnsi="宋体" w:cs="新宋体" w:hint="eastAsia"/>
          <w:sz w:val="21"/>
          <w:szCs w:val="21"/>
        </w:rPr>
        <w:t>动态监督。甲方对乙方承诺</w:t>
      </w:r>
      <w:proofErr w:type="gramStart"/>
      <w:r w:rsidRPr="005431BD">
        <w:rPr>
          <w:rFonts w:ascii="宋体" w:hAnsi="宋体" w:cs="新宋体" w:hint="eastAsia"/>
          <w:sz w:val="21"/>
          <w:szCs w:val="21"/>
        </w:rPr>
        <w:t>书执行</w:t>
      </w:r>
      <w:proofErr w:type="gramEnd"/>
      <w:r w:rsidRPr="005431BD">
        <w:rPr>
          <w:rFonts w:ascii="宋体" w:hAnsi="宋体" w:cs="新宋体" w:hint="eastAsia"/>
          <w:sz w:val="21"/>
          <w:szCs w:val="21"/>
        </w:rPr>
        <w:t>情况实施动态跟踪：</w:t>
      </w:r>
    </w:p>
    <w:p w:rsidR="00F359DA" w:rsidRPr="005431BD" w:rsidRDefault="00F359DA" w:rsidP="00F359DA">
      <w:pPr>
        <w:spacing w:line="360" w:lineRule="auto"/>
        <w:ind w:firstLineChars="202" w:firstLine="424"/>
        <w:rPr>
          <w:rFonts w:ascii="宋体" w:cs="新宋体"/>
          <w:b/>
          <w:sz w:val="21"/>
          <w:szCs w:val="21"/>
        </w:rPr>
      </w:pPr>
      <w:r w:rsidRPr="005431BD">
        <w:rPr>
          <w:rFonts w:ascii="宋体" w:hAnsi="宋体" w:cs="新宋体" w:hint="eastAsia"/>
          <w:sz w:val="21"/>
          <w:szCs w:val="21"/>
        </w:rPr>
        <w:t>（一）甲方对乙方监督管理绩效考核指标完成情况适时公布及反馈。</w:t>
      </w:r>
    </w:p>
    <w:p w:rsidR="00F359DA" w:rsidRPr="005431BD" w:rsidRDefault="00F359DA" w:rsidP="00F359DA">
      <w:pPr>
        <w:spacing w:line="360" w:lineRule="auto"/>
        <w:ind w:firstLineChars="202" w:firstLine="424"/>
        <w:rPr>
          <w:rFonts w:ascii="宋体" w:cs="新宋体"/>
          <w:b/>
          <w:sz w:val="21"/>
          <w:szCs w:val="21"/>
        </w:rPr>
      </w:pPr>
      <w:r w:rsidRPr="005431BD">
        <w:rPr>
          <w:rFonts w:ascii="宋体" w:hAnsi="宋体" w:cs="新宋体" w:hint="eastAsia"/>
          <w:sz w:val="21"/>
          <w:szCs w:val="21"/>
        </w:rPr>
        <w:t>（二）乙方在甲方发生生产安全责任事故，或由此造成严重医疗事故、违法违纪案件、重大经济损失等重要情况时，应当依据有关规定及时通报甲方。</w:t>
      </w:r>
    </w:p>
    <w:p w:rsidR="00F359DA" w:rsidRPr="005431BD" w:rsidRDefault="00F359DA" w:rsidP="00F359DA">
      <w:pPr>
        <w:spacing w:line="360" w:lineRule="auto"/>
        <w:ind w:firstLineChars="202" w:firstLine="424"/>
        <w:rPr>
          <w:rFonts w:ascii="宋体" w:cs="新宋体"/>
          <w:b/>
          <w:sz w:val="21"/>
          <w:szCs w:val="21"/>
        </w:rPr>
      </w:pPr>
      <w:r w:rsidRPr="005431BD">
        <w:rPr>
          <w:rFonts w:ascii="宋体" w:hAnsi="宋体" w:cs="新宋体" w:hint="eastAsia"/>
          <w:sz w:val="21"/>
          <w:szCs w:val="21"/>
        </w:rPr>
        <w:t>（三）甲方建立预警制度，对乙方管理服务中存在的突出问题发出警示通知单，提醒重视，督促乙方采取应对措施。</w:t>
      </w:r>
    </w:p>
    <w:p w:rsidR="00F359DA" w:rsidRPr="005431BD" w:rsidRDefault="00F359DA" w:rsidP="00F359DA">
      <w:pPr>
        <w:spacing w:line="360" w:lineRule="auto"/>
        <w:ind w:firstLineChars="202" w:firstLine="424"/>
        <w:rPr>
          <w:rFonts w:ascii="宋体" w:cs="新宋体"/>
          <w:b/>
          <w:sz w:val="21"/>
          <w:szCs w:val="21"/>
        </w:rPr>
      </w:pPr>
      <w:r w:rsidRPr="005431BD">
        <w:rPr>
          <w:rFonts w:ascii="宋体" w:hAnsi="宋体" w:cs="新宋体" w:hint="eastAsia"/>
          <w:sz w:val="21"/>
          <w:szCs w:val="21"/>
        </w:rPr>
        <w:t>（四）乙方在季度绩效考核期满</w:t>
      </w:r>
      <w:r w:rsidRPr="005431BD">
        <w:rPr>
          <w:rFonts w:ascii="宋体" w:hAnsi="宋体" w:cs="新宋体"/>
          <w:sz w:val="21"/>
          <w:szCs w:val="21"/>
        </w:rPr>
        <w:t>10</w:t>
      </w:r>
      <w:r w:rsidRPr="005431BD">
        <w:rPr>
          <w:rFonts w:ascii="宋体" w:hAnsi="宋体" w:cs="新宋体" w:hint="eastAsia"/>
          <w:sz w:val="21"/>
          <w:szCs w:val="21"/>
        </w:rPr>
        <w:t>个工作日内，对上季度指标的完成情况进行总结分析，并形成工作报告，报送甲方审核评价。</w:t>
      </w:r>
    </w:p>
    <w:p w:rsidR="00F359DA" w:rsidRPr="005431BD" w:rsidRDefault="00F359DA" w:rsidP="00F359DA">
      <w:pPr>
        <w:spacing w:line="360" w:lineRule="auto"/>
        <w:ind w:firstLineChars="202" w:firstLine="424"/>
        <w:rPr>
          <w:rFonts w:ascii="宋体" w:cs="新宋体"/>
          <w:b/>
          <w:sz w:val="21"/>
          <w:szCs w:val="21"/>
        </w:rPr>
      </w:pPr>
      <w:r w:rsidRPr="005431BD">
        <w:rPr>
          <w:rFonts w:ascii="宋体" w:hAnsi="宋体" w:cs="新宋体" w:hint="eastAsia"/>
          <w:sz w:val="21"/>
          <w:szCs w:val="21"/>
        </w:rPr>
        <w:t>（五）甲方向乙方法人代表或代理人反馈绩效考核结果。对于绩效考核中揭示的问题，通过一定方式反馈给乙方，以引起重视并及时改进。乙方对绩效考核结果有异议的，可向甲方提出。</w:t>
      </w:r>
    </w:p>
    <w:p w:rsidR="00F359DA" w:rsidRPr="005431BD" w:rsidRDefault="00F359DA" w:rsidP="00F359DA">
      <w:pPr>
        <w:spacing w:line="360" w:lineRule="auto"/>
        <w:ind w:firstLineChars="202" w:firstLine="424"/>
        <w:rPr>
          <w:rFonts w:ascii="宋体" w:cs="新宋体"/>
          <w:b/>
          <w:sz w:val="21"/>
          <w:szCs w:val="21"/>
        </w:rPr>
      </w:pPr>
      <w:r w:rsidRPr="005431BD">
        <w:rPr>
          <w:rFonts w:ascii="宋体" w:hAnsi="宋体" w:cs="新宋体" w:hint="eastAsia"/>
          <w:sz w:val="21"/>
          <w:szCs w:val="21"/>
        </w:rPr>
        <w:t>第十条</w:t>
      </w:r>
      <w:r w:rsidRPr="005431BD">
        <w:rPr>
          <w:rFonts w:ascii="宋体" w:hAnsi="宋体" w:cs="新宋体"/>
          <w:sz w:val="21"/>
          <w:szCs w:val="21"/>
        </w:rPr>
        <w:t xml:space="preserve"> </w:t>
      </w:r>
      <w:r w:rsidRPr="005431BD">
        <w:rPr>
          <w:rFonts w:ascii="宋体" w:hAnsi="宋体" w:cs="新宋体" w:hint="eastAsia"/>
          <w:sz w:val="21"/>
          <w:szCs w:val="21"/>
        </w:rPr>
        <w:t>考核结果。年度绩效考核是按照指标实际完成值和基准目标值进行比较，根据指标完成情况和对应权重计算的分值，在综合定量考核结果的基础上，再加上定性考核结果得分，最终得分用百分制表示。按照得分高低分为</w:t>
      </w:r>
      <w:r w:rsidRPr="005431BD">
        <w:rPr>
          <w:rFonts w:ascii="宋体" w:hAnsi="宋体" w:cs="新宋体"/>
          <w:sz w:val="21"/>
          <w:szCs w:val="21"/>
        </w:rPr>
        <w:t>A</w:t>
      </w:r>
      <w:r w:rsidRPr="005431BD">
        <w:rPr>
          <w:rFonts w:ascii="宋体" w:hAnsi="宋体" w:cs="新宋体" w:hint="eastAsia"/>
          <w:sz w:val="21"/>
          <w:szCs w:val="21"/>
        </w:rPr>
        <w:t>、</w:t>
      </w:r>
      <w:r w:rsidRPr="005431BD">
        <w:rPr>
          <w:rFonts w:ascii="宋体" w:hAnsi="宋体" w:cs="新宋体"/>
          <w:sz w:val="21"/>
          <w:szCs w:val="21"/>
        </w:rPr>
        <w:t>B</w:t>
      </w:r>
      <w:r w:rsidRPr="005431BD">
        <w:rPr>
          <w:rFonts w:ascii="宋体" w:hAnsi="宋体" w:cs="新宋体" w:hint="eastAsia"/>
          <w:sz w:val="21"/>
          <w:szCs w:val="21"/>
        </w:rPr>
        <w:t>、</w:t>
      </w:r>
      <w:r w:rsidRPr="005431BD">
        <w:rPr>
          <w:rFonts w:ascii="宋体" w:hAnsi="宋体" w:cs="新宋体"/>
          <w:sz w:val="21"/>
          <w:szCs w:val="21"/>
        </w:rPr>
        <w:t>C</w:t>
      </w:r>
      <w:r w:rsidRPr="005431BD">
        <w:rPr>
          <w:rFonts w:ascii="宋体" w:hAnsi="宋体" w:cs="新宋体" w:hint="eastAsia"/>
          <w:sz w:val="21"/>
          <w:szCs w:val="21"/>
        </w:rPr>
        <w:t>、</w:t>
      </w:r>
      <w:r w:rsidRPr="005431BD">
        <w:rPr>
          <w:rFonts w:ascii="宋体" w:hAnsi="宋体" w:cs="新宋体"/>
          <w:sz w:val="21"/>
          <w:szCs w:val="21"/>
        </w:rPr>
        <w:t>D</w:t>
      </w:r>
      <w:r w:rsidRPr="005431BD">
        <w:rPr>
          <w:rFonts w:ascii="宋体" w:hAnsi="宋体" w:cs="新宋体" w:hint="eastAsia"/>
          <w:sz w:val="21"/>
          <w:szCs w:val="21"/>
        </w:rPr>
        <w:t>四个等级，</w:t>
      </w:r>
      <w:r w:rsidRPr="005431BD">
        <w:rPr>
          <w:rFonts w:ascii="宋体" w:hAnsi="宋体" w:cs="新宋体"/>
          <w:sz w:val="21"/>
          <w:szCs w:val="21"/>
        </w:rPr>
        <w:t>9</w:t>
      </w:r>
      <w:r>
        <w:rPr>
          <w:rFonts w:ascii="宋体" w:cs="新宋体"/>
          <w:sz w:val="21"/>
          <w:szCs w:val="21"/>
        </w:rPr>
        <w:t>0</w:t>
      </w:r>
      <w:r w:rsidRPr="005431BD">
        <w:rPr>
          <w:rFonts w:ascii="宋体" w:hAnsi="宋体" w:cs="新宋体" w:hint="eastAsia"/>
          <w:sz w:val="21"/>
          <w:szCs w:val="21"/>
        </w:rPr>
        <w:t>分（含）及以上为</w:t>
      </w:r>
      <w:r w:rsidRPr="005431BD">
        <w:rPr>
          <w:rFonts w:ascii="宋体" w:hAnsi="宋体" w:cs="新宋体"/>
          <w:sz w:val="21"/>
          <w:szCs w:val="21"/>
        </w:rPr>
        <w:t>A</w:t>
      </w:r>
      <w:r w:rsidRPr="005431BD">
        <w:rPr>
          <w:rFonts w:ascii="宋体" w:hAnsi="宋体" w:cs="新宋体" w:hint="eastAsia"/>
          <w:sz w:val="21"/>
          <w:szCs w:val="21"/>
        </w:rPr>
        <w:t>等级（优秀），</w:t>
      </w:r>
      <w:r w:rsidRPr="005431BD">
        <w:rPr>
          <w:rFonts w:ascii="宋体" w:hAnsi="宋体" w:cs="新宋体"/>
          <w:sz w:val="21"/>
          <w:szCs w:val="21"/>
        </w:rPr>
        <w:t>9</w:t>
      </w:r>
      <w:r>
        <w:rPr>
          <w:rFonts w:ascii="宋体" w:cs="新宋体"/>
          <w:sz w:val="21"/>
          <w:szCs w:val="21"/>
        </w:rPr>
        <w:t>0</w:t>
      </w:r>
      <w:r w:rsidRPr="005431BD">
        <w:rPr>
          <w:rFonts w:ascii="宋体" w:hAnsi="宋体" w:cs="新宋体" w:hint="eastAsia"/>
          <w:sz w:val="21"/>
          <w:szCs w:val="21"/>
        </w:rPr>
        <w:t>分（不含）至</w:t>
      </w:r>
      <w:r w:rsidRPr="005431BD">
        <w:rPr>
          <w:rFonts w:ascii="宋体" w:hAnsi="宋体" w:cs="新宋体"/>
          <w:sz w:val="21"/>
          <w:szCs w:val="21"/>
        </w:rPr>
        <w:t>8</w:t>
      </w:r>
      <w:r>
        <w:rPr>
          <w:rFonts w:ascii="宋体" w:cs="新宋体"/>
          <w:sz w:val="21"/>
          <w:szCs w:val="21"/>
        </w:rPr>
        <w:t>0</w:t>
      </w:r>
      <w:r w:rsidRPr="005431BD">
        <w:rPr>
          <w:rFonts w:ascii="宋体" w:hAnsi="宋体" w:cs="新宋体" w:hint="eastAsia"/>
          <w:sz w:val="21"/>
          <w:szCs w:val="21"/>
        </w:rPr>
        <w:t>分（含）为</w:t>
      </w:r>
      <w:r w:rsidRPr="005431BD">
        <w:rPr>
          <w:rFonts w:ascii="宋体" w:hAnsi="宋体" w:cs="新宋体"/>
          <w:sz w:val="21"/>
          <w:szCs w:val="21"/>
        </w:rPr>
        <w:t>B</w:t>
      </w:r>
      <w:r w:rsidRPr="005431BD">
        <w:rPr>
          <w:rFonts w:ascii="宋体" w:hAnsi="宋体" w:cs="新宋体" w:hint="eastAsia"/>
          <w:sz w:val="21"/>
          <w:szCs w:val="21"/>
        </w:rPr>
        <w:t>等级（合格），</w:t>
      </w:r>
      <w:r w:rsidRPr="005431BD">
        <w:rPr>
          <w:rFonts w:ascii="宋体" w:hAnsi="宋体" w:cs="新宋体"/>
          <w:sz w:val="21"/>
          <w:szCs w:val="21"/>
        </w:rPr>
        <w:t>8</w:t>
      </w:r>
      <w:r>
        <w:rPr>
          <w:rFonts w:ascii="宋体" w:cs="新宋体"/>
          <w:sz w:val="21"/>
          <w:szCs w:val="21"/>
        </w:rPr>
        <w:t>0</w:t>
      </w:r>
      <w:r w:rsidRPr="005431BD">
        <w:rPr>
          <w:rFonts w:ascii="宋体" w:hAnsi="宋体" w:cs="新宋体" w:hint="eastAsia"/>
          <w:sz w:val="21"/>
          <w:szCs w:val="21"/>
        </w:rPr>
        <w:t>分（不含）至</w:t>
      </w:r>
      <w:r w:rsidRPr="005431BD">
        <w:rPr>
          <w:rFonts w:ascii="宋体" w:hAnsi="宋体" w:cs="新宋体"/>
          <w:sz w:val="21"/>
          <w:szCs w:val="21"/>
        </w:rPr>
        <w:t>7</w:t>
      </w:r>
      <w:r>
        <w:rPr>
          <w:rFonts w:ascii="宋体" w:cs="新宋体"/>
          <w:sz w:val="21"/>
          <w:szCs w:val="21"/>
        </w:rPr>
        <w:t>0</w:t>
      </w:r>
      <w:r w:rsidRPr="005431BD">
        <w:rPr>
          <w:rFonts w:ascii="宋体" w:hAnsi="宋体" w:cs="新宋体" w:hint="eastAsia"/>
          <w:sz w:val="21"/>
          <w:szCs w:val="21"/>
        </w:rPr>
        <w:t>分（含）为</w:t>
      </w:r>
      <w:r w:rsidRPr="005431BD">
        <w:rPr>
          <w:rFonts w:ascii="宋体" w:hAnsi="宋体" w:cs="新宋体"/>
          <w:sz w:val="21"/>
          <w:szCs w:val="21"/>
        </w:rPr>
        <w:t>C</w:t>
      </w:r>
      <w:r w:rsidRPr="005431BD">
        <w:rPr>
          <w:rFonts w:ascii="宋体" w:hAnsi="宋体" w:cs="新宋体" w:hint="eastAsia"/>
          <w:sz w:val="21"/>
          <w:szCs w:val="21"/>
        </w:rPr>
        <w:t>等级（基本合格），</w:t>
      </w:r>
      <w:r w:rsidRPr="005431BD">
        <w:rPr>
          <w:rFonts w:ascii="宋体" w:hAnsi="宋体" w:cs="新宋体"/>
          <w:sz w:val="21"/>
          <w:szCs w:val="21"/>
        </w:rPr>
        <w:t>7</w:t>
      </w:r>
      <w:r>
        <w:rPr>
          <w:rFonts w:ascii="宋体" w:cs="新宋体"/>
          <w:sz w:val="21"/>
          <w:szCs w:val="21"/>
        </w:rPr>
        <w:t>0</w:t>
      </w:r>
      <w:r w:rsidRPr="005431BD">
        <w:rPr>
          <w:rFonts w:ascii="宋体" w:hAnsi="宋体" w:cs="新宋体" w:hint="eastAsia"/>
          <w:sz w:val="21"/>
          <w:szCs w:val="21"/>
        </w:rPr>
        <w:t>分（不含）以下为</w:t>
      </w:r>
      <w:r w:rsidRPr="005431BD">
        <w:rPr>
          <w:rFonts w:ascii="宋体" w:hAnsi="宋体" w:cs="新宋体"/>
          <w:sz w:val="21"/>
          <w:szCs w:val="21"/>
        </w:rPr>
        <w:t>D</w:t>
      </w:r>
      <w:r w:rsidRPr="005431BD">
        <w:rPr>
          <w:rFonts w:ascii="宋体" w:hAnsi="宋体" w:cs="新宋体" w:hint="eastAsia"/>
          <w:sz w:val="21"/>
          <w:szCs w:val="21"/>
        </w:rPr>
        <w:t>等级（不合格）。</w:t>
      </w:r>
    </w:p>
    <w:p w:rsidR="00F359DA" w:rsidRPr="005431BD" w:rsidRDefault="00F359DA" w:rsidP="00F359DA">
      <w:pPr>
        <w:spacing w:line="360" w:lineRule="auto"/>
        <w:ind w:firstLineChars="202" w:firstLine="424"/>
        <w:jc w:val="center"/>
        <w:rPr>
          <w:rFonts w:ascii="宋体" w:cs="新宋体"/>
          <w:sz w:val="21"/>
          <w:szCs w:val="21"/>
        </w:rPr>
      </w:pPr>
      <w:r w:rsidRPr="005431BD">
        <w:rPr>
          <w:rFonts w:ascii="宋体" w:hAnsi="宋体" w:cs="新宋体" w:hint="eastAsia"/>
          <w:sz w:val="21"/>
          <w:szCs w:val="21"/>
        </w:rPr>
        <w:lastRenderedPageBreak/>
        <w:t>第四章考核评价</w:t>
      </w:r>
    </w:p>
    <w:p w:rsidR="00F359DA" w:rsidRPr="005431BD" w:rsidRDefault="00F359DA" w:rsidP="00F359DA">
      <w:pPr>
        <w:spacing w:line="360" w:lineRule="auto"/>
        <w:ind w:firstLineChars="202" w:firstLine="424"/>
        <w:rPr>
          <w:rFonts w:ascii="宋体" w:cs="新宋体"/>
          <w:b/>
          <w:sz w:val="21"/>
          <w:szCs w:val="21"/>
        </w:rPr>
      </w:pPr>
      <w:r w:rsidRPr="005431BD">
        <w:rPr>
          <w:rFonts w:ascii="宋体" w:hAnsi="宋体" w:cs="新宋体" w:hint="eastAsia"/>
          <w:sz w:val="21"/>
          <w:szCs w:val="21"/>
        </w:rPr>
        <w:t>第十一条费用筹集。经甲乙双方约定，签订合同前，乙方须向甲方交纳年度服务包干费的</w:t>
      </w:r>
      <w:r w:rsidRPr="005431BD">
        <w:rPr>
          <w:rFonts w:ascii="宋体" w:hAnsi="宋体" w:cs="新宋体"/>
          <w:sz w:val="21"/>
          <w:szCs w:val="21"/>
        </w:rPr>
        <w:t>5%</w:t>
      </w:r>
      <w:r w:rsidRPr="005431BD">
        <w:rPr>
          <w:rFonts w:ascii="宋体" w:hAnsi="宋体" w:cs="新宋体" w:hint="eastAsia"/>
          <w:sz w:val="21"/>
          <w:szCs w:val="21"/>
        </w:rPr>
        <w:t>为绩效款，作为甲方考核乙方处罚的专项费用。</w:t>
      </w:r>
    </w:p>
    <w:p w:rsidR="00F359DA" w:rsidRPr="005431BD" w:rsidRDefault="00F359DA" w:rsidP="00F359DA">
      <w:pPr>
        <w:spacing w:line="360" w:lineRule="auto"/>
        <w:ind w:firstLineChars="202" w:firstLine="424"/>
        <w:rPr>
          <w:rFonts w:ascii="宋体" w:cs="新宋体"/>
          <w:b/>
          <w:sz w:val="21"/>
          <w:szCs w:val="21"/>
        </w:rPr>
      </w:pPr>
      <w:r w:rsidRPr="005431BD">
        <w:rPr>
          <w:rFonts w:ascii="宋体" w:hAnsi="宋体" w:cs="新宋体" w:hint="eastAsia"/>
          <w:sz w:val="21"/>
          <w:szCs w:val="21"/>
        </w:rPr>
        <w:t>第十二条</w:t>
      </w:r>
      <w:r w:rsidRPr="005431BD">
        <w:rPr>
          <w:rFonts w:ascii="宋体" w:hAnsi="宋体" w:cs="新宋体"/>
          <w:sz w:val="21"/>
          <w:szCs w:val="21"/>
        </w:rPr>
        <w:t xml:space="preserve"> </w:t>
      </w:r>
      <w:r w:rsidRPr="005431BD">
        <w:rPr>
          <w:rFonts w:ascii="宋体" w:hAnsi="宋体" w:cs="新宋体" w:hint="eastAsia"/>
          <w:sz w:val="21"/>
          <w:szCs w:val="21"/>
        </w:rPr>
        <w:t>考核。参照本办法第三章第十一条之规定，绩效款将结合季度考核评价结果予以处罚，原则上每次绩效款应控制在</w:t>
      </w:r>
      <w:r w:rsidRPr="005431BD">
        <w:rPr>
          <w:rFonts w:ascii="宋体" w:hAnsi="宋体" w:cs="新宋体"/>
          <w:sz w:val="21"/>
          <w:szCs w:val="21"/>
        </w:rPr>
        <w:t>25%</w:t>
      </w:r>
      <w:r w:rsidRPr="005431BD">
        <w:rPr>
          <w:rFonts w:ascii="宋体" w:hAnsi="宋体" w:cs="新宋体" w:hint="eastAsia"/>
          <w:sz w:val="21"/>
          <w:szCs w:val="21"/>
        </w:rPr>
        <w:t>以内，具体是：</w:t>
      </w:r>
    </w:p>
    <w:p w:rsidR="00F359DA" w:rsidRPr="005431BD" w:rsidRDefault="00F359DA" w:rsidP="00F359DA">
      <w:pPr>
        <w:spacing w:line="360" w:lineRule="auto"/>
        <w:ind w:firstLineChars="202" w:firstLine="424"/>
        <w:rPr>
          <w:rFonts w:ascii="宋体" w:cs="新宋体"/>
          <w:b/>
          <w:sz w:val="21"/>
          <w:szCs w:val="21"/>
        </w:rPr>
      </w:pPr>
      <w:r w:rsidRPr="005431BD">
        <w:rPr>
          <w:rFonts w:ascii="宋体" w:hAnsi="宋体" w:cs="新宋体" w:hint="eastAsia"/>
          <w:sz w:val="21"/>
          <w:szCs w:val="21"/>
        </w:rPr>
        <w:t>连续三个季度考核结果为</w:t>
      </w:r>
      <w:r w:rsidRPr="005431BD">
        <w:rPr>
          <w:rFonts w:ascii="宋体" w:hAnsi="宋体" w:cs="新宋体"/>
          <w:sz w:val="21"/>
          <w:szCs w:val="21"/>
        </w:rPr>
        <w:t>A</w:t>
      </w:r>
      <w:r w:rsidRPr="005431BD">
        <w:rPr>
          <w:rFonts w:ascii="宋体" w:hAnsi="宋体" w:cs="新宋体" w:hint="eastAsia"/>
          <w:sz w:val="21"/>
          <w:szCs w:val="21"/>
        </w:rPr>
        <w:t>等级的单位，医院将予以表彰，并颁发优秀物业证书。</w:t>
      </w:r>
    </w:p>
    <w:p w:rsidR="00F359DA" w:rsidRPr="005431BD" w:rsidRDefault="00F359DA" w:rsidP="00F359DA">
      <w:pPr>
        <w:spacing w:line="360" w:lineRule="auto"/>
        <w:ind w:firstLineChars="202" w:firstLine="424"/>
        <w:rPr>
          <w:rFonts w:ascii="宋体" w:cs="新宋体"/>
          <w:b/>
          <w:sz w:val="21"/>
          <w:szCs w:val="21"/>
        </w:rPr>
      </w:pPr>
      <w:r w:rsidRPr="005431BD">
        <w:rPr>
          <w:rFonts w:ascii="宋体" w:hAnsi="宋体" w:cs="新宋体" w:hint="eastAsia"/>
          <w:sz w:val="21"/>
          <w:szCs w:val="21"/>
        </w:rPr>
        <w:t>扣罚：对单位的扣罚，即：总评为</w:t>
      </w:r>
      <w:r w:rsidRPr="005431BD">
        <w:rPr>
          <w:rFonts w:ascii="宋体" w:hAnsi="宋体" w:cs="新宋体"/>
          <w:sz w:val="21"/>
          <w:szCs w:val="21"/>
        </w:rPr>
        <w:t>A</w:t>
      </w:r>
      <w:r w:rsidRPr="005431BD">
        <w:rPr>
          <w:rFonts w:ascii="宋体" w:hAnsi="宋体" w:cs="新宋体" w:hint="eastAsia"/>
          <w:sz w:val="21"/>
          <w:szCs w:val="21"/>
        </w:rPr>
        <w:t>和</w:t>
      </w:r>
      <w:r w:rsidRPr="005431BD">
        <w:rPr>
          <w:rFonts w:ascii="宋体" w:hAnsi="宋体" w:cs="新宋体"/>
          <w:sz w:val="21"/>
          <w:szCs w:val="21"/>
        </w:rPr>
        <w:t>B</w:t>
      </w:r>
      <w:r w:rsidRPr="005431BD">
        <w:rPr>
          <w:rFonts w:ascii="宋体" w:hAnsi="宋体" w:cs="新宋体" w:hint="eastAsia"/>
          <w:sz w:val="21"/>
          <w:szCs w:val="21"/>
        </w:rPr>
        <w:t>等级不扣罚；总评为</w:t>
      </w:r>
      <w:r w:rsidRPr="005431BD">
        <w:rPr>
          <w:rFonts w:ascii="宋体" w:hAnsi="宋体" w:cs="新宋体"/>
          <w:sz w:val="21"/>
          <w:szCs w:val="21"/>
        </w:rPr>
        <w:t>C</w:t>
      </w:r>
      <w:r w:rsidRPr="005431BD">
        <w:rPr>
          <w:rFonts w:ascii="宋体" w:hAnsi="宋体" w:cs="新宋体" w:hint="eastAsia"/>
          <w:sz w:val="21"/>
          <w:szCs w:val="21"/>
        </w:rPr>
        <w:t>等级扣罚</w:t>
      </w:r>
      <w:r w:rsidRPr="005431BD">
        <w:rPr>
          <w:rFonts w:ascii="宋体" w:hAnsi="宋体" w:cs="新宋体"/>
          <w:sz w:val="21"/>
          <w:szCs w:val="21"/>
        </w:rPr>
        <w:t>15%</w:t>
      </w:r>
      <w:r w:rsidRPr="005431BD">
        <w:rPr>
          <w:rFonts w:ascii="宋体" w:hAnsi="宋体" w:cs="新宋体" w:hint="eastAsia"/>
          <w:sz w:val="21"/>
          <w:szCs w:val="21"/>
        </w:rPr>
        <w:t>，总评为</w:t>
      </w:r>
      <w:r w:rsidRPr="005431BD">
        <w:rPr>
          <w:rFonts w:ascii="宋体" w:hAnsi="宋体" w:cs="新宋体"/>
          <w:sz w:val="21"/>
          <w:szCs w:val="21"/>
        </w:rPr>
        <w:t>D</w:t>
      </w:r>
      <w:r w:rsidRPr="005431BD">
        <w:rPr>
          <w:rFonts w:ascii="宋体" w:hAnsi="宋体" w:cs="新宋体" w:hint="eastAsia"/>
          <w:sz w:val="21"/>
          <w:szCs w:val="21"/>
        </w:rPr>
        <w:t>等级扣罚</w:t>
      </w:r>
      <w:r w:rsidRPr="005431BD">
        <w:rPr>
          <w:rFonts w:ascii="宋体" w:hAnsi="宋体" w:cs="新宋体"/>
          <w:sz w:val="21"/>
          <w:szCs w:val="21"/>
        </w:rPr>
        <w:t>25%</w:t>
      </w:r>
      <w:r w:rsidRPr="005431BD">
        <w:rPr>
          <w:rFonts w:ascii="宋体" w:hAnsi="宋体" w:cs="新宋体" w:hint="eastAsia"/>
          <w:sz w:val="21"/>
          <w:szCs w:val="21"/>
        </w:rPr>
        <w:t>。</w:t>
      </w:r>
    </w:p>
    <w:p w:rsidR="00F359DA" w:rsidRPr="00392802" w:rsidRDefault="00F359DA" w:rsidP="00F359DA">
      <w:pPr>
        <w:spacing w:line="360" w:lineRule="auto"/>
        <w:ind w:firstLineChars="202" w:firstLine="424"/>
        <w:rPr>
          <w:rFonts w:ascii="宋体" w:cs="新宋体"/>
          <w:b/>
          <w:sz w:val="21"/>
          <w:szCs w:val="21"/>
        </w:rPr>
      </w:pPr>
      <w:r w:rsidRPr="00392802">
        <w:rPr>
          <w:rFonts w:ascii="宋体" w:hAnsi="宋体" w:cs="新宋体" w:hint="eastAsia"/>
          <w:sz w:val="21"/>
          <w:szCs w:val="21"/>
        </w:rPr>
        <w:t>第十三条</w:t>
      </w:r>
      <w:r w:rsidRPr="00392802">
        <w:rPr>
          <w:rFonts w:ascii="宋体" w:hAnsi="宋体" w:cs="新宋体"/>
          <w:sz w:val="21"/>
          <w:szCs w:val="21"/>
        </w:rPr>
        <w:t xml:space="preserve"> </w:t>
      </w:r>
      <w:r w:rsidRPr="00392802">
        <w:rPr>
          <w:rFonts w:ascii="宋体" w:hAnsi="宋体" w:cs="新宋体" w:hint="eastAsia"/>
          <w:sz w:val="21"/>
          <w:szCs w:val="21"/>
        </w:rPr>
        <w:t>合同：乙方在履行协议期间，连续</w:t>
      </w:r>
      <w:r>
        <w:rPr>
          <w:rFonts w:ascii="宋体" w:hAnsi="宋体" w:cs="新宋体"/>
          <w:sz w:val="21"/>
          <w:szCs w:val="21"/>
        </w:rPr>
        <w:t>3</w:t>
      </w:r>
      <w:r w:rsidRPr="00392802">
        <w:rPr>
          <w:rFonts w:ascii="宋体" w:hAnsi="宋体" w:cs="新宋体" w:hint="eastAsia"/>
          <w:sz w:val="21"/>
          <w:szCs w:val="21"/>
        </w:rPr>
        <w:t>个季度为</w:t>
      </w:r>
      <w:r w:rsidRPr="00392802">
        <w:rPr>
          <w:rFonts w:ascii="宋体" w:hAnsi="宋体" w:cs="新宋体"/>
          <w:sz w:val="21"/>
          <w:szCs w:val="21"/>
        </w:rPr>
        <w:t>C</w:t>
      </w:r>
      <w:r w:rsidRPr="00392802">
        <w:rPr>
          <w:rFonts w:ascii="宋体" w:hAnsi="宋体" w:cs="新宋体" w:hint="eastAsia"/>
          <w:sz w:val="21"/>
          <w:szCs w:val="21"/>
        </w:rPr>
        <w:t>等级或累计</w:t>
      </w:r>
      <w:r w:rsidRPr="00392802">
        <w:rPr>
          <w:rFonts w:ascii="宋体" w:hAnsi="宋体" w:cs="新宋体"/>
          <w:sz w:val="21"/>
          <w:szCs w:val="21"/>
        </w:rPr>
        <w:t>2</w:t>
      </w:r>
      <w:r w:rsidRPr="00392802">
        <w:rPr>
          <w:rFonts w:ascii="宋体" w:hAnsi="宋体" w:cs="新宋体" w:hint="eastAsia"/>
          <w:sz w:val="21"/>
          <w:szCs w:val="21"/>
        </w:rPr>
        <w:t>个季度为</w:t>
      </w:r>
      <w:r w:rsidRPr="00392802">
        <w:rPr>
          <w:rFonts w:ascii="宋体" w:hAnsi="宋体" w:cs="新宋体"/>
          <w:sz w:val="21"/>
          <w:szCs w:val="21"/>
        </w:rPr>
        <w:t>D</w:t>
      </w:r>
      <w:r w:rsidRPr="00392802">
        <w:rPr>
          <w:rFonts w:ascii="宋体" w:hAnsi="宋体" w:cs="新宋体" w:hint="eastAsia"/>
          <w:sz w:val="21"/>
          <w:szCs w:val="21"/>
        </w:rPr>
        <w:t>等级，自动终止合同。</w:t>
      </w:r>
    </w:p>
    <w:p w:rsidR="00F359DA" w:rsidRPr="007834F1" w:rsidRDefault="00F359DA" w:rsidP="00F359DA">
      <w:pPr>
        <w:spacing w:line="360" w:lineRule="auto"/>
        <w:ind w:firstLineChars="202" w:firstLine="424"/>
        <w:jc w:val="center"/>
        <w:rPr>
          <w:rFonts w:ascii="宋体" w:cs="新宋体"/>
          <w:sz w:val="21"/>
          <w:szCs w:val="21"/>
        </w:rPr>
      </w:pPr>
      <w:r w:rsidRPr="007834F1">
        <w:rPr>
          <w:rFonts w:ascii="宋体" w:hAnsi="宋体" w:cs="新宋体" w:hint="eastAsia"/>
          <w:sz w:val="21"/>
          <w:szCs w:val="21"/>
        </w:rPr>
        <w:t>第五章</w:t>
      </w:r>
      <w:r w:rsidRPr="007834F1">
        <w:rPr>
          <w:rFonts w:ascii="宋体" w:hAnsi="宋体" w:cs="新宋体"/>
          <w:sz w:val="21"/>
          <w:szCs w:val="21"/>
        </w:rPr>
        <w:t xml:space="preserve">  </w:t>
      </w:r>
      <w:r w:rsidRPr="007834F1">
        <w:rPr>
          <w:rFonts w:ascii="宋体" w:hAnsi="宋体" w:cs="新宋体" w:hint="eastAsia"/>
          <w:sz w:val="21"/>
          <w:szCs w:val="21"/>
        </w:rPr>
        <w:t>附</w:t>
      </w:r>
      <w:r w:rsidRPr="007834F1">
        <w:rPr>
          <w:rFonts w:ascii="宋体" w:hAnsi="宋体" w:cs="新宋体"/>
          <w:sz w:val="21"/>
          <w:szCs w:val="21"/>
        </w:rPr>
        <w:t xml:space="preserve">  </w:t>
      </w:r>
      <w:r w:rsidRPr="007834F1">
        <w:rPr>
          <w:rFonts w:ascii="宋体" w:hAnsi="宋体" w:cs="新宋体" w:hint="eastAsia"/>
          <w:sz w:val="21"/>
          <w:szCs w:val="21"/>
        </w:rPr>
        <w:t>则</w:t>
      </w:r>
    </w:p>
    <w:p w:rsidR="00F359DA" w:rsidRPr="005431BD" w:rsidRDefault="00F359DA" w:rsidP="00F359DA">
      <w:pPr>
        <w:spacing w:line="360" w:lineRule="auto"/>
        <w:ind w:firstLineChars="202" w:firstLine="424"/>
        <w:rPr>
          <w:rFonts w:ascii="宋体" w:hAnsi="宋体" w:cs="新宋体"/>
          <w:b/>
          <w:sz w:val="21"/>
          <w:szCs w:val="21"/>
        </w:rPr>
      </w:pPr>
      <w:r w:rsidRPr="005431BD">
        <w:rPr>
          <w:rFonts w:ascii="宋体" w:hAnsi="宋体" w:cs="新宋体" w:hint="eastAsia"/>
          <w:sz w:val="21"/>
          <w:szCs w:val="21"/>
        </w:rPr>
        <w:t>第十四条</w:t>
      </w:r>
      <w:r w:rsidRPr="005431BD">
        <w:rPr>
          <w:rFonts w:ascii="宋体" w:hAnsi="宋体" w:cs="新宋体"/>
          <w:sz w:val="21"/>
          <w:szCs w:val="21"/>
        </w:rPr>
        <w:t xml:space="preserve"> </w:t>
      </w:r>
      <w:r w:rsidRPr="005431BD">
        <w:rPr>
          <w:rFonts w:ascii="宋体" w:hAnsi="宋体" w:cs="新宋体" w:hint="eastAsia"/>
          <w:sz w:val="21"/>
          <w:szCs w:val="21"/>
        </w:rPr>
        <w:t>本办法纳入招投标文件和双方合同之中，具有法律效力。</w:t>
      </w:r>
      <w:r w:rsidRPr="005431BD">
        <w:rPr>
          <w:rFonts w:ascii="宋体" w:hAnsi="宋体" w:cs="新宋体"/>
          <w:sz w:val="21"/>
          <w:szCs w:val="21"/>
        </w:rPr>
        <w:t xml:space="preserve"> </w:t>
      </w:r>
    </w:p>
    <w:p w:rsidR="00F359DA" w:rsidRPr="005431BD" w:rsidRDefault="00F359DA" w:rsidP="00F359DA">
      <w:pPr>
        <w:spacing w:line="360" w:lineRule="auto"/>
        <w:ind w:firstLineChars="202" w:firstLine="424"/>
        <w:rPr>
          <w:rFonts w:ascii="宋体" w:cs="新宋体"/>
          <w:b/>
          <w:sz w:val="21"/>
          <w:szCs w:val="21"/>
        </w:rPr>
      </w:pPr>
      <w:r w:rsidRPr="005431BD">
        <w:rPr>
          <w:rFonts w:ascii="宋体" w:hAnsi="宋体" w:cs="新宋体" w:hint="eastAsia"/>
          <w:sz w:val="21"/>
          <w:szCs w:val="21"/>
        </w:rPr>
        <w:t>第十五条</w:t>
      </w:r>
      <w:r w:rsidRPr="005431BD">
        <w:rPr>
          <w:rFonts w:ascii="宋体" w:hAnsi="宋体" w:cs="新宋体"/>
          <w:sz w:val="21"/>
          <w:szCs w:val="21"/>
        </w:rPr>
        <w:t xml:space="preserve"> </w:t>
      </w:r>
      <w:r w:rsidRPr="005431BD">
        <w:rPr>
          <w:rFonts w:ascii="宋体" w:hAnsi="宋体" w:cs="新宋体" w:hint="eastAsia"/>
          <w:sz w:val="21"/>
          <w:szCs w:val="21"/>
        </w:rPr>
        <w:t>本办法采取不断总结、完善和不断改进提高的理念，使监督管理工作更加规范和科学。</w:t>
      </w:r>
    </w:p>
    <w:p w:rsidR="00F359DA" w:rsidRPr="00F95CEF" w:rsidRDefault="00F359DA" w:rsidP="00F359DA">
      <w:pPr>
        <w:spacing w:line="360" w:lineRule="auto"/>
        <w:ind w:firstLineChars="202" w:firstLine="424"/>
      </w:pPr>
      <w:r w:rsidRPr="005431BD">
        <w:rPr>
          <w:rFonts w:ascii="宋体" w:hAnsi="宋体" w:cs="新宋体" w:hint="eastAsia"/>
          <w:sz w:val="21"/>
          <w:szCs w:val="21"/>
        </w:rPr>
        <w:t>第十六条</w:t>
      </w:r>
      <w:r w:rsidRPr="005431BD">
        <w:rPr>
          <w:rFonts w:ascii="宋体" w:hAnsi="宋体" w:cs="新宋体"/>
          <w:sz w:val="21"/>
          <w:szCs w:val="21"/>
        </w:rPr>
        <w:t xml:space="preserve"> </w:t>
      </w:r>
      <w:r w:rsidRPr="005431BD">
        <w:rPr>
          <w:rFonts w:ascii="宋体" w:hAnsi="宋体" w:cs="新宋体" w:hint="eastAsia"/>
          <w:sz w:val="21"/>
          <w:szCs w:val="21"/>
        </w:rPr>
        <w:t>本办法由甲方负责解释。</w:t>
      </w:r>
    </w:p>
    <w:p w:rsidR="006F3EF5" w:rsidRPr="00F359DA" w:rsidRDefault="006F3EF5" w:rsidP="00F359DA">
      <w:pPr>
        <w:spacing w:line="520" w:lineRule="exact"/>
        <w:jc w:val="center"/>
      </w:pPr>
    </w:p>
    <w:p w:rsidR="006657FF" w:rsidRPr="006F3EF5" w:rsidRDefault="006657FF" w:rsidP="006F3EF5">
      <w:pPr>
        <w:autoSpaceDE w:val="0"/>
        <w:autoSpaceDN w:val="0"/>
        <w:spacing w:beforeLines="100" w:before="312" w:line="360" w:lineRule="auto"/>
        <w:jc w:val="center"/>
        <w:rPr>
          <w:rFonts w:ascii="宋体" w:hAnsi="宋体"/>
          <w:b/>
          <w:bCs/>
          <w:szCs w:val="24"/>
        </w:rPr>
      </w:pPr>
    </w:p>
    <w:p w:rsidR="001C5092" w:rsidRDefault="001C5092">
      <w:pPr>
        <w:widowControl/>
        <w:adjustRightInd/>
        <w:spacing w:line="240" w:lineRule="auto"/>
        <w:textAlignment w:val="auto"/>
        <w:rPr>
          <w:rFonts w:ascii="宋体" w:hAnsi="宋体"/>
          <w:b/>
          <w:bCs/>
          <w:szCs w:val="24"/>
        </w:rPr>
      </w:pPr>
      <w:r>
        <w:rPr>
          <w:rFonts w:ascii="宋体" w:hAnsi="宋体"/>
          <w:b/>
          <w:bCs/>
          <w:szCs w:val="24"/>
        </w:rPr>
        <w:br w:type="page"/>
      </w:r>
    </w:p>
    <w:p w:rsidR="006657FF" w:rsidRDefault="006657FF" w:rsidP="006657FF">
      <w:pPr>
        <w:spacing w:line="360" w:lineRule="auto"/>
        <w:rPr>
          <w:rFonts w:ascii="宋体" w:hAnsi="宋体"/>
          <w:b/>
          <w:bCs/>
          <w:szCs w:val="24"/>
        </w:rPr>
      </w:pPr>
    </w:p>
    <w:p w:rsidR="007923E0" w:rsidRDefault="00226E8B" w:rsidP="00257C84">
      <w:pPr>
        <w:pStyle w:val="11"/>
        <w:numPr>
          <w:ilvl w:val="0"/>
          <w:numId w:val="16"/>
        </w:numPr>
      </w:pPr>
      <w:bookmarkStart w:id="56" w:name="_Toc101442755"/>
      <w:r>
        <w:rPr>
          <w:rFonts w:hint="eastAsia"/>
        </w:rPr>
        <w:t>响应文件格式</w:t>
      </w:r>
      <w:bookmarkEnd w:id="56"/>
    </w:p>
    <w:p w:rsidR="007923E0" w:rsidRDefault="00226E8B">
      <w:pPr>
        <w:pStyle w:val="20"/>
      </w:pPr>
      <w:r>
        <w:rPr>
          <w:rFonts w:hint="eastAsia"/>
        </w:rPr>
        <w:t>一、供应商应答索引表</w:t>
      </w:r>
    </w:p>
    <w:tbl>
      <w:tblPr>
        <w:tblW w:w="9241" w:type="dxa"/>
        <w:tblInd w:w="1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709"/>
        <w:gridCol w:w="3969"/>
        <w:gridCol w:w="1510"/>
        <w:gridCol w:w="1582"/>
        <w:gridCol w:w="1471"/>
      </w:tblGrid>
      <w:tr w:rsidR="007923E0" w:rsidTr="00561E0C">
        <w:trPr>
          <w:trHeight w:val="597"/>
        </w:trPr>
        <w:tc>
          <w:tcPr>
            <w:tcW w:w="709" w:type="dxa"/>
            <w:vAlign w:val="center"/>
          </w:tcPr>
          <w:p w:rsidR="007923E0" w:rsidRDefault="00226E8B">
            <w:pPr>
              <w:snapToGrid w:val="0"/>
              <w:spacing w:line="340" w:lineRule="atLeast"/>
              <w:ind w:leftChars="-12" w:hangingChars="12" w:hanging="29"/>
              <w:jc w:val="center"/>
              <w:rPr>
                <w:rFonts w:ascii="宋体" w:hAnsi="宋体" w:cs="微软雅黑"/>
                <w:b/>
                <w:szCs w:val="24"/>
              </w:rPr>
            </w:pPr>
            <w:r>
              <w:rPr>
                <w:rFonts w:ascii="宋体" w:hAnsi="宋体" w:cs="微软雅黑" w:hint="eastAsia"/>
                <w:b/>
                <w:szCs w:val="24"/>
              </w:rPr>
              <w:t>序号</w:t>
            </w:r>
          </w:p>
        </w:tc>
        <w:tc>
          <w:tcPr>
            <w:tcW w:w="3969" w:type="dxa"/>
            <w:vAlign w:val="center"/>
          </w:tcPr>
          <w:p w:rsidR="007923E0" w:rsidRDefault="00226E8B">
            <w:pPr>
              <w:snapToGrid w:val="0"/>
              <w:spacing w:line="340" w:lineRule="atLeast"/>
              <w:ind w:left="-12"/>
              <w:jc w:val="center"/>
              <w:rPr>
                <w:rFonts w:ascii="宋体" w:hAnsi="宋体" w:cs="微软雅黑"/>
                <w:b/>
                <w:szCs w:val="24"/>
              </w:rPr>
            </w:pPr>
            <w:r>
              <w:rPr>
                <w:rFonts w:ascii="宋体" w:hAnsi="宋体" w:cs="微软雅黑" w:hint="eastAsia"/>
                <w:b/>
                <w:szCs w:val="24"/>
              </w:rPr>
              <w:t>项  目</w:t>
            </w:r>
          </w:p>
        </w:tc>
        <w:tc>
          <w:tcPr>
            <w:tcW w:w="1510" w:type="dxa"/>
            <w:vAlign w:val="center"/>
          </w:tcPr>
          <w:p w:rsidR="007923E0" w:rsidRDefault="00226E8B">
            <w:pPr>
              <w:snapToGrid w:val="0"/>
              <w:spacing w:line="340" w:lineRule="atLeast"/>
              <w:ind w:left="-12"/>
              <w:jc w:val="center"/>
              <w:rPr>
                <w:rFonts w:ascii="宋体" w:hAnsi="宋体" w:cs="微软雅黑"/>
                <w:b/>
                <w:szCs w:val="24"/>
              </w:rPr>
            </w:pPr>
            <w:r>
              <w:rPr>
                <w:rFonts w:ascii="宋体" w:hAnsi="宋体" w:cs="微软雅黑" w:hint="eastAsia"/>
                <w:b/>
                <w:szCs w:val="24"/>
              </w:rPr>
              <w:t>供应商应答内容</w:t>
            </w:r>
          </w:p>
        </w:tc>
        <w:tc>
          <w:tcPr>
            <w:tcW w:w="1582" w:type="dxa"/>
            <w:vAlign w:val="center"/>
          </w:tcPr>
          <w:p w:rsidR="007923E0" w:rsidRDefault="00226E8B">
            <w:pPr>
              <w:snapToGrid w:val="0"/>
              <w:spacing w:line="340" w:lineRule="atLeast"/>
              <w:ind w:left="-12"/>
              <w:jc w:val="center"/>
              <w:rPr>
                <w:rFonts w:ascii="宋体" w:hAnsi="宋体" w:cs="微软雅黑"/>
                <w:b/>
                <w:szCs w:val="24"/>
              </w:rPr>
            </w:pPr>
            <w:r>
              <w:rPr>
                <w:rFonts w:ascii="宋体" w:hAnsi="宋体" w:cs="微软雅黑" w:hint="eastAsia"/>
                <w:b/>
                <w:szCs w:val="24"/>
              </w:rPr>
              <w:t>在响应文件中所在页码</w:t>
            </w:r>
          </w:p>
        </w:tc>
        <w:tc>
          <w:tcPr>
            <w:tcW w:w="1471" w:type="dxa"/>
            <w:vAlign w:val="center"/>
          </w:tcPr>
          <w:p w:rsidR="007923E0" w:rsidRDefault="00226E8B">
            <w:pPr>
              <w:snapToGrid w:val="0"/>
              <w:spacing w:line="340" w:lineRule="atLeast"/>
              <w:ind w:left="-12"/>
              <w:jc w:val="center"/>
              <w:rPr>
                <w:rFonts w:ascii="宋体" w:hAnsi="宋体" w:cs="微软雅黑"/>
                <w:b/>
                <w:szCs w:val="24"/>
              </w:rPr>
            </w:pPr>
            <w:r>
              <w:rPr>
                <w:rFonts w:ascii="宋体" w:hAnsi="宋体" w:cs="微软雅黑" w:hint="eastAsia"/>
                <w:b/>
                <w:szCs w:val="24"/>
              </w:rPr>
              <w:t>备注说明</w:t>
            </w:r>
          </w:p>
        </w:tc>
      </w:tr>
      <w:tr w:rsidR="007923E0" w:rsidTr="00561E0C">
        <w:trPr>
          <w:trHeight w:val="512"/>
        </w:trPr>
        <w:tc>
          <w:tcPr>
            <w:tcW w:w="709" w:type="dxa"/>
            <w:vAlign w:val="center"/>
          </w:tcPr>
          <w:p w:rsidR="007923E0" w:rsidRDefault="007923E0" w:rsidP="00257C84">
            <w:pPr>
              <w:numPr>
                <w:ilvl w:val="0"/>
                <w:numId w:val="17"/>
              </w:numPr>
              <w:tabs>
                <w:tab w:val="left" w:pos="420"/>
              </w:tabs>
              <w:snapToGrid w:val="0"/>
              <w:spacing w:line="340" w:lineRule="atLeast"/>
              <w:ind w:left="268" w:hanging="28"/>
              <w:jc w:val="center"/>
              <w:rPr>
                <w:rFonts w:ascii="宋体" w:hAnsi="宋体" w:cs="微软雅黑"/>
                <w:szCs w:val="24"/>
              </w:rPr>
            </w:pPr>
          </w:p>
        </w:tc>
        <w:tc>
          <w:tcPr>
            <w:tcW w:w="3969" w:type="dxa"/>
            <w:vAlign w:val="center"/>
          </w:tcPr>
          <w:p w:rsidR="007923E0" w:rsidRDefault="00226E8B">
            <w:pPr>
              <w:snapToGrid w:val="0"/>
              <w:spacing w:line="340" w:lineRule="atLeast"/>
              <w:ind w:left="-12"/>
              <w:jc w:val="both"/>
              <w:rPr>
                <w:rFonts w:ascii="宋体" w:hAnsi="宋体" w:cs="微软雅黑"/>
                <w:szCs w:val="24"/>
              </w:rPr>
            </w:pPr>
            <w:r>
              <w:rPr>
                <w:rFonts w:ascii="宋体" w:hAnsi="宋体" w:cs="微软雅黑" w:hint="eastAsia"/>
                <w:szCs w:val="24"/>
              </w:rPr>
              <w:t>响应文件应答索引表</w:t>
            </w:r>
          </w:p>
        </w:tc>
        <w:tc>
          <w:tcPr>
            <w:tcW w:w="1510" w:type="dxa"/>
            <w:vAlign w:val="center"/>
          </w:tcPr>
          <w:p w:rsidR="007923E0" w:rsidRDefault="00226E8B">
            <w:pPr>
              <w:snapToGrid w:val="0"/>
              <w:spacing w:line="340" w:lineRule="atLeast"/>
              <w:ind w:left="-12"/>
              <w:jc w:val="center"/>
              <w:rPr>
                <w:rFonts w:ascii="宋体" w:hAnsi="宋体" w:cs="微软雅黑"/>
                <w:szCs w:val="24"/>
              </w:rPr>
            </w:pPr>
            <w:r>
              <w:rPr>
                <w:rFonts w:ascii="宋体" w:hAnsi="宋体" w:cs="微软雅黑" w:hint="eastAsia"/>
                <w:szCs w:val="24"/>
              </w:rPr>
              <w:t>有或没有</w:t>
            </w:r>
          </w:p>
        </w:tc>
        <w:tc>
          <w:tcPr>
            <w:tcW w:w="1582" w:type="dxa"/>
            <w:vAlign w:val="center"/>
          </w:tcPr>
          <w:p w:rsidR="007923E0" w:rsidRDefault="007923E0">
            <w:pPr>
              <w:snapToGrid w:val="0"/>
              <w:spacing w:line="340" w:lineRule="atLeast"/>
              <w:ind w:left="-12"/>
              <w:jc w:val="both"/>
              <w:rPr>
                <w:rFonts w:ascii="宋体" w:hAnsi="宋体" w:cs="微软雅黑"/>
                <w:szCs w:val="24"/>
              </w:rPr>
            </w:pPr>
          </w:p>
        </w:tc>
        <w:tc>
          <w:tcPr>
            <w:tcW w:w="1471" w:type="dxa"/>
            <w:vAlign w:val="center"/>
          </w:tcPr>
          <w:p w:rsidR="007923E0" w:rsidRDefault="007923E0">
            <w:pPr>
              <w:snapToGrid w:val="0"/>
              <w:spacing w:line="340" w:lineRule="atLeast"/>
              <w:ind w:left="-12"/>
              <w:jc w:val="both"/>
              <w:rPr>
                <w:rFonts w:ascii="宋体" w:hAnsi="宋体" w:cs="微软雅黑"/>
                <w:szCs w:val="24"/>
              </w:rPr>
            </w:pPr>
          </w:p>
        </w:tc>
      </w:tr>
      <w:tr w:rsidR="007923E0" w:rsidTr="00561E0C">
        <w:trPr>
          <w:trHeight w:val="512"/>
        </w:trPr>
        <w:tc>
          <w:tcPr>
            <w:tcW w:w="709" w:type="dxa"/>
            <w:vAlign w:val="center"/>
          </w:tcPr>
          <w:p w:rsidR="007923E0" w:rsidRDefault="007923E0" w:rsidP="00257C84">
            <w:pPr>
              <w:numPr>
                <w:ilvl w:val="0"/>
                <w:numId w:val="17"/>
              </w:numPr>
              <w:tabs>
                <w:tab w:val="left" w:pos="420"/>
              </w:tabs>
              <w:snapToGrid w:val="0"/>
              <w:spacing w:line="340" w:lineRule="atLeast"/>
              <w:ind w:left="268" w:hanging="28"/>
              <w:jc w:val="center"/>
              <w:rPr>
                <w:rFonts w:ascii="宋体" w:hAnsi="宋体" w:cs="微软雅黑"/>
                <w:szCs w:val="24"/>
              </w:rPr>
            </w:pPr>
          </w:p>
        </w:tc>
        <w:tc>
          <w:tcPr>
            <w:tcW w:w="3969" w:type="dxa"/>
            <w:vAlign w:val="center"/>
          </w:tcPr>
          <w:p w:rsidR="007923E0" w:rsidRDefault="00226E8B">
            <w:pPr>
              <w:snapToGrid w:val="0"/>
              <w:spacing w:line="340" w:lineRule="atLeast"/>
              <w:ind w:left="-12"/>
              <w:jc w:val="both"/>
              <w:rPr>
                <w:rFonts w:ascii="宋体" w:hAnsi="宋体" w:cs="微软雅黑"/>
                <w:szCs w:val="24"/>
              </w:rPr>
            </w:pPr>
            <w:r>
              <w:rPr>
                <w:rFonts w:ascii="宋体" w:hAnsi="宋体" w:hint="eastAsia"/>
                <w:kern w:val="2"/>
                <w:szCs w:val="24"/>
              </w:rPr>
              <w:t>法人、其他组织或者自然人的证明文件</w:t>
            </w:r>
          </w:p>
        </w:tc>
        <w:tc>
          <w:tcPr>
            <w:tcW w:w="1510" w:type="dxa"/>
            <w:vAlign w:val="center"/>
          </w:tcPr>
          <w:p w:rsidR="007923E0" w:rsidRDefault="00226E8B">
            <w:pPr>
              <w:jc w:val="center"/>
            </w:pPr>
            <w:r>
              <w:rPr>
                <w:rFonts w:ascii="宋体" w:hAnsi="宋体" w:cs="微软雅黑" w:hint="eastAsia"/>
                <w:szCs w:val="24"/>
              </w:rPr>
              <w:t>有或没有</w:t>
            </w:r>
          </w:p>
        </w:tc>
        <w:tc>
          <w:tcPr>
            <w:tcW w:w="1582" w:type="dxa"/>
            <w:vAlign w:val="center"/>
          </w:tcPr>
          <w:p w:rsidR="007923E0" w:rsidRDefault="007923E0">
            <w:pPr>
              <w:snapToGrid w:val="0"/>
              <w:spacing w:line="340" w:lineRule="atLeast"/>
              <w:ind w:left="-12"/>
              <w:jc w:val="both"/>
              <w:rPr>
                <w:rFonts w:ascii="宋体" w:hAnsi="宋体" w:cs="微软雅黑"/>
                <w:szCs w:val="24"/>
              </w:rPr>
            </w:pPr>
          </w:p>
        </w:tc>
        <w:tc>
          <w:tcPr>
            <w:tcW w:w="1471" w:type="dxa"/>
            <w:vAlign w:val="center"/>
          </w:tcPr>
          <w:p w:rsidR="007923E0" w:rsidRDefault="007923E0">
            <w:pPr>
              <w:snapToGrid w:val="0"/>
              <w:spacing w:line="340" w:lineRule="atLeast"/>
              <w:ind w:left="-12"/>
              <w:jc w:val="both"/>
              <w:rPr>
                <w:rFonts w:ascii="宋体" w:hAnsi="宋体" w:cs="微软雅黑"/>
                <w:szCs w:val="24"/>
              </w:rPr>
            </w:pPr>
          </w:p>
        </w:tc>
      </w:tr>
      <w:tr w:rsidR="007923E0" w:rsidTr="00561E0C">
        <w:trPr>
          <w:trHeight w:val="512"/>
        </w:trPr>
        <w:tc>
          <w:tcPr>
            <w:tcW w:w="709" w:type="dxa"/>
            <w:vAlign w:val="center"/>
          </w:tcPr>
          <w:p w:rsidR="007923E0" w:rsidRDefault="007923E0" w:rsidP="00257C84">
            <w:pPr>
              <w:numPr>
                <w:ilvl w:val="0"/>
                <w:numId w:val="17"/>
              </w:numPr>
              <w:tabs>
                <w:tab w:val="left" w:pos="420"/>
              </w:tabs>
              <w:snapToGrid w:val="0"/>
              <w:spacing w:line="340" w:lineRule="atLeast"/>
              <w:ind w:left="268" w:hanging="28"/>
              <w:jc w:val="center"/>
              <w:rPr>
                <w:rFonts w:ascii="宋体" w:hAnsi="宋体" w:cs="微软雅黑"/>
                <w:szCs w:val="24"/>
              </w:rPr>
            </w:pPr>
          </w:p>
        </w:tc>
        <w:tc>
          <w:tcPr>
            <w:tcW w:w="3969" w:type="dxa"/>
            <w:vAlign w:val="center"/>
          </w:tcPr>
          <w:p w:rsidR="007923E0" w:rsidRDefault="00226E8B">
            <w:pPr>
              <w:snapToGrid w:val="0"/>
              <w:spacing w:line="340" w:lineRule="atLeast"/>
              <w:ind w:left="-12"/>
              <w:jc w:val="both"/>
              <w:rPr>
                <w:rFonts w:ascii="宋体" w:hAnsi="宋体"/>
                <w:kern w:val="2"/>
                <w:szCs w:val="24"/>
              </w:rPr>
            </w:pPr>
            <w:r>
              <w:rPr>
                <w:rFonts w:ascii="宋体" w:hAnsi="宋体" w:hint="eastAsia"/>
                <w:szCs w:val="24"/>
              </w:rPr>
              <w:t>资格条件承诺书</w:t>
            </w:r>
          </w:p>
        </w:tc>
        <w:tc>
          <w:tcPr>
            <w:tcW w:w="1510" w:type="dxa"/>
            <w:vAlign w:val="center"/>
          </w:tcPr>
          <w:p w:rsidR="007923E0" w:rsidRDefault="00226E8B">
            <w:pPr>
              <w:jc w:val="center"/>
            </w:pPr>
            <w:r>
              <w:rPr>
                <w:rFonts w:ascii="宋体" w:hAnsi="宋体" w:cs="微软雅黑" w:hint="eastAsia"/>
                <w:szCs w:val="24"/>
              </w:rPr>
              <w:t>有或没有</w:t>
            </w:r>
          </w:p>
        </w:tc>
        <w:tc>
          <w:tcPr>
            <w:tcW w:w="1582" w:type="dxa"/>
            <w:vAlign w:val="center"/>
          </w:tcPr>
          <w:p w:rsidR="007923E0" w:rsidRDefault="007923E0">
            <w:pPr>
              <w:snapToGrid w:val="0"/>
              <w:spacing w:line="340" w:lineRule="atLeast"/>
              <w:ind w:left="-12"/>
              <w:jc w:val="both"/>
              <w:rPr>
                <w:rFonts w:ascii="宋体" w:hAnsi="宋体" w:cs="微软雅黑"/>
                <w:szCs w:val="24"/>
              </w:rPr>
            </w:pPr>
          </w:p>
        </w:tc>
        <w:tc>
          <w:tcPr>
            <w:tcW w:w="1471" w:type="dxa"/>
            <w:vAlign w:val="center"/>
          </w:tcPr>
          <w:p w:rsidR="007923E0" w:rsidRDefault="007923E0">
            <w:pPr>
              <w:snapToGrid w:val="0"/>
              <w:spacing w:line="340" w:lineRule="atLeast"/>
              <w:ind w:left="-12"/>
              <w:jc w:val="both"/>
              <w:rPr>
                <w:rFonts w:ascii="宋体" w:hAnsi="宋体" w:cs="微软雅黑"/>
                <w:szCs w:val="24"/>
              </w:rPr>
            </w:pPr>
          </w:p>
        </w:tc>
      </w:tr>
      <w:tr w:rsidR="007923E0" w:rsidTr="00561E0C">
        <w:trPr>
          <w:trHeight w:val="512"/>
        </w:trPr>
        <w:tc>
          <w:tcPr>
            <w:tcW w:w="709" w:type="dxa"/>
            <w:vAlign w:val="center"/>
          </w:tcPr>
          <w:p w:rsidR="007923E0" w:rsidRDefault="007923E0" w:rsidP="00257C84">
            <w:pPr>
              <w:numPr>
                <w:ilvl w:val="0"/>
                <w:numId w:val="17"/>
              </w:numPr>
              <w:tabs>
                <w:tab w:val="left" w:pos="420"/>
              </w:tabs>
              <w:snapToGrid w:val="0"/>
              <w:spacing w:line="340" w:lineRule="atLeast"/>
              <w:ind w:left="268" w:hanging="28"/>
              <w:jc w:val="center"/>
              <w:rPr>
                <w:rFonts w:ascii="宋体" w:hAnsi="宋体" w:cs="微软雅黑"/>
                <w:szCs w:val="24"/>
              </w:rPr>
            </w:pPr>
          </w:p>
        </w:tc>
        <w:tc>
          <w:tcPr>
            <w:tcW w:w="3969" w:type="dxa"/>
            <w:vAlign w:val="center"/>
          </w:tcPr>
          <w:p w:rsidR="007923E0" w:rsidRDefault="00226E8B">
            <w:pPr>
              <w:snapToGrid w:val="0"/>
              <w:spacing w:line="340" w:lineRule="atLeast"/>
              <w:ind w:left="-12"/>
              <w:jc w:val="both"/>
              <w:rPr>
                <w:rFonts w:ascii="宋体" w:hAnsi="宋体"/>
                <w:szCs w:val="24"/>
              </w:rPr>
            </w:pPr>
            <w:r>
              <w:rPr>
                <w:rFonts w:hAnsi="宋体" w:cs="宋体" w:hint="eastAsia"/>
                <w:bCs/>
                <w:szCs w:val="24"/>
              </w:rPr>
              <w:t>供应商须具备的特殊资质证书；</w:t>
            </w:r>
          </w:p>
        </w:tc>
        <w:tc>
          <w:tcPr>
            <w:tcW w:w="1510" w:type="dxa"/>
            <w:vAlign w:val="center"/>
          </w:tcPr>
          <w:p w:rsidR="007923E0" w:rsidRDefault="00226E8B">
            <w:pPr>
              <w:jc w:val="center"/>
            </w:pPr>
            <w:r>
              <w:rPr>
                <w:rFonts w:ascii="宋体" w:hAnsi="宋体" w:cs="微软雅黑" w:hint="eastAsia"/>
                <w:szCs w:val="24"/>
              </w:rPr>
              <w:t>有或没有</w:t>
            </w:r>
          </w:p>
        </w:tc>
        <w:tc>
          <w:tcPr>
            <w:tcW w:w="1582" w:type="dxa"/>
            <w:vAlign w:val="center"/>
          </w:tcPr>
          <w:p w:rsidR="007923E0" w:rsidRDefault="007923E0">
            <w:pPr>
              <w:snapToGrid w:val="0"/>
              <w:spacing w:line="340" w:lineRule="atLeast"/>
              <w:ind w:left="-12"/>
              <w:jc w:val="both"/>
              <w:rPr>
                <w:rFonts w:ascii="宋体" w:hAnsi="宋体" w:cs="微软雅黑"/>
                <w:szCs w:val="24"/>
              </w:rPr>
            </w:pPr>
          </w:p>
        </w:tc>
        <w:tc>
          <w:tcPr>
            <w:tcW w:w="1471" w:type="dxa"/>
            <w:vAlign w:val="center"/>
          </w:tcPr>
          <w:p w:rsidR="007923E0" w:rsidRDefault="007923E0">
            <w:pPr>
              <w:snapToGrid w:val="0"/>
              <w:spacing w:line="340" w:lineRule="atLeast"/>
              <w:ind w:left="-12"/>
              <w:jc w:val="both"/>
              <w:rPr>
                <w:rFonts w:ascii="宋体" w:hAnsi="宋体" w:cs="微软雅黑"/>
                <w:szCs w:val="24"/>
              </w:rPr>
            </w:pPr>
          </w:p>
        </w:tc>
      </w:tr>
      <w:tr w:rsidR="007923E0" w:rsidTr="00561E0C">
        <w:trPr>
          <w:trHeight w:val="512"/>
        </w:trPr>
        <w:tc>
          <w:tcPr>
            <w:tcW w:w="709" w:type="dxa"/>
            <w:vAlign w:val="center"/>
          </w:tcPr>
          <w:p w:rsidR="007923E0" w:rsidRDefault="007923E0" w:rsidP="00257C84">
            <w:pPr>
              <w:numPr>
                <w:ilvl w:val="0"/>
                <w:numId w:val="17"/>
              </w:numPr>
              <w:tabs>
                <w:tab w:val="left" w:pos="420"/>
              </w:tabs>
              <w:snapToGrid w:val="0"/>
              <w:spacing w:line="340" w:lineRule="atLeast"/>
              <w:ind w:left="268" w:hanging="28"/>
              <w:jc w:val="center"/>
              <w:rPr>
                <w:rFonts w:hAnsi="宋体" w:cs="宋体"/>
                <w:bCs/>
                <w:szCs w:val="24"/>
              </w:rPr>
            </w:pPr>
          </w:p>
        </w:tc>
        <w:tc>
          <w:tcPr>
            <w:tcW w:w="3969" w:type="dxa"/>
            <w:vAlign w:val="center"/>
          </w:tcPr>
          <w:p w:rsidR="007923E0" w:rsidRDefault="00226E8B">
            <w:pPr>
              <w:snapToGrid w:val="0"/>
              <w:spacing w:line="340" w:lineRule="atLeast"/>
              <w:ind w:left="-12"/>
              <w:jc w:val="both"/>
              <w:rPr>
                <w:rFonts w:hAnsi="宋体" w:cs="宋体"/>
                <w:bCs/>
                <w:szCs w:val="24"/>
              </w:rPr>
            </w:pPr>
            <w:proofErr w:type="gramStart"/>
            <w:r>
              <w:rPr>
                <w:rFonts w:hAnsi="宋体" w:cs="宋体" w:hint="eastAsia"/>
                <w:bCs/>
                <w:szCs w:val="24"/>
              </w:rPr>
              <w:t>响应书</w:t>
            </w:r>
            <w:proofErr w:type="gramEnd"/>
          </w:p>
        </w:tc>
        <w:tc>
          <w:tcPr>
            <w:tcW w:w="1510" w:type="dxa"/>
            <w:vAlign w:val="center"/>
          </w:tcPr>
          <w:p w:rsidR="007923E0" w:rsidRDefault="00226E8B">
            <w:pPr>
              <w:snapToGrid w:val="0"/>
              <w:spacing w:line="340" w:lineRule="atLeast"/>
              <w:ind w:left="-12"/>
              <w:jc w:val="center"/>
              <w:rPr>
                <w:rFonts w:ascii="宋体" w:hAnsi="宋体" w:cs="微软雅黑"/>
                <w:szCs w:val="24"/>
              </w:rPr>
            </w:pPr>
            <w:r>
              <w:rPr>
                <w:rFonts w:ascii="宋体" w:hAnsi="宋体" w:cs="微软雅黑" w:hint="eastAsia"/>
                <w:szCs w:val="24"/>
              </w:rPr>
              <w:t>有或没有</w:t>
            </w:r>
          </w:p>
        </w:tc>
        <w:tc>
          <w:tcPr>
            <w:tcW w:w="1582" w:type="dxa"/>
            <w:vAlign w:val="center"/>
          </w:tcPr>
          <w:p w:rsidR="007923E0" w:rsidRDefault="007923E0">
            <w:pPr>
              <w:snapToGrid w:val="0"/>
              <w:spacing w:line="340" w:lineRule="atLeast"/>
              <w:ind w:left="-12"/>
              <w:jc w:val="both"/>
              <w:rPr>
                <w:rFonts w:ascii="宋体" w:hAnsi="宋体" w:cs="微软雅黑"/>
                <w:szCs w:val="24"/>
              </w:rPr>
            </w:pPr>
          </w:p>
        </w:tc>
        <w:tc>
          <w:tcPr>
            <w:tcW w:w="1471" w:type="dxa"/>
            <w:vAlign w:val="center"/>
          </w:tcPr>
          <w:p w:rsidR="007923E0" w:rsidRDefault="007923E0">
            <w:pPr>
              <w:snapToGrid w:val="0"/>
              <w:spacing w:line="340" w:lineRule="atLeast"/>
              <w:ind w:left="-12"/>
              <w:jc w:val="both"/>
              <w:rPr>
                <w:rFonts w:ascii="宋体" w:hAnsi="宋体" w:cs="微软雅黑"/>
                <w:szCs w:val="24"/>
              </w:rPr>
            </w:pPr>
          </w:p>
        </w:tc>
      </w:tr>
      <w:tr w:rsidR="007923E0" w:rsidTr="00561E0C">
        <w:trPr>
          <w:trHeight w:val="512"/>
        </w:trPr>
        <w:tc>
          <w:tcPr>
            <w:tcW w:w="709" w:type="dxa"/>
            <w:vAlign w:val="center"/>
          </w:tcPr>
          <w:p w:rsidR="007923E0" w:rsidRDefault="007923E0" w:rsidP="00257C84">
            <w:pPr>
              <w:numPr>
                <w:ilvl w:val="0"/>
                <w:numId w:val="17"/>
              </w:numPr>
              <w:tabs>
                <w:tab w:val="left" w:pos="420"/>
              </w:tabs>
              <w:snapToGrid w:val="0"/>
              <w:spacing w:line="340" w:lineRule="atLeast"/>
              <w:ind w:left="268" w:hanging="28"/>
              <w:jc w:val="center"/>
              <w:rPr>
                <w:rFonts w:ascii="宋体" w:hAnsi="宋体" w:cs="微软雅黑"/>
                <w:szCs w:val="24"/>
              </w:rPr>
            </w:pPr>
          </w:p>
        </w:tc>
        <w:tc>
          <w:tcPr>
            <w:tcW w:w="3969" w:type="dxa"/>
            <w:vAlign w:val="center"/>
          </w:tcPr>
          <w:p w:rsidR="007923E0" w:rsidRDefault="00226E8B">
            <w:pPr>
              <w:kinsoku w:val="0"/>
              <w:overflowPunct w:val="0"/>
              <w:autoSpaceDE w:val="0"/>
              <w:autoSpaceDN w:val="0"/>
              <w:adjustRightInd/>
              <w:spacing w:line="340" w:lineRule="atLeast"/>
              <w:ind w:left="-12"/>
              <w:jc w:val="both"/>
              <w:textAlignment w:val="auto"/>
              <w:rPr>
                <w:rFonts w:ascii="宋体" w:hAnsi="宋体"/>
                <w:szCs w:val="24"/>
              </w:rPr>
            </w:pPr>
            <w:r>
              <w:rPr>
                <w:rFonts w:ascii="宋体" w:hAnsi="宋体" w:hint="eastAsia"/>
                <w:szCs w:val="24"/>
              </w:rPr>
              <w:t>法定代表人声明或法定代表人授权书</w:t>
            </w:r>
          </w:p>
        </w:tc>
        <w:tc>
          <w:tcPr>
            <w:tcW w:w="1510" w:type="dxa"/>
            <w:vAlign w:val="center"/>
          </w:tcPr>
          <w:p w:rsidR="007923E0" w:rsidRDefault="00226E8B">
            <w:pPr>
              <w:snapToGrid w:val="0"/>
              <w:spacing w:line="340" w:lineRule="atLeast"/>
              <w:ind w:left="-12"/>
              <w:jc w:val="center"/>
              <w:rPr>
                <w:rFonts w:ascii="宋体" w:hAnsi="宋体" w:cs="微软雅黑"/>
                <w:szCs w:val="24"/>
              </w:rPr>
            </w:pPr>
            <w:r>
              <w:rPr>
                <w:rFonts w:ascii="宋体" w:hAnsi="宋体" w:cs="微软雅黑" w:hint="eastAsia"/>
                <w:szCs w:val="24"/>
              </w:rPr>
              <w:t>有或没有</w:t>
            </w:r>
          </w:p>
        </w:tc>
        <w:tc>
          <w:tcPr>
            <w:tcW w:w="1582" w:type="dxa"/>
            <w:vAlign w:val="center"/>
          </w:tcPr>
          <w:p w:rsidR="007923E0" w:rsidRDefault="007923E0">
            <w:pPr>
              <w:snapToGrid w:val="0"/>
              <w:spacing w:line="340" w:lineRule="atLeast"/>
              <w:ind w:left="-12"/>
              <w:jc w:val="both"/>
              <w:rPr>
                <w:rFonts w:ascii="宋体" w:hAnsi="宋体" w:cs="微软雅黑"/>
                <w:szCs w:val="24"/>
              </w:rPr>
            </w:pPr>
          </w:p>
        </w:tc>
        <w:tc>
          <w:tcPr>
            <w:tcW w:w="1471" w:type="dxa"/>
            <w:vAlign w:val="center"/>
          </w:tcPr>
          <w:p w:rsidR="007923E0" w:rsidRDefault="007923E0">
            <w:pPr>
              <w:snapToGrid w:val="0"/>
              <w:spacing w:line="340" w:lineRule="atLeast"/>
              <w:ind w:left="-12"/>
              <w:jc w:val="both"/>
              <w:rPr>
                <w:rFonts w:ascii="宋体" w:hAnsi="宋体" w:cs="微软雅黑"/>
                <w:szCs w:val="24"/>
              </w:rPr>
            </w:pPr>
          </w:p>
        </w:tc>
      </w:tr>
      <w:tr w:rsidR="007923E0" w:rsidTr="00561E0C">
        <w:trPr>
          <w:trHeight w:val="534"/>
        </w:trPr>
        <w:tc>
          <w:tcPr>
            <w:tcW w:w="709" w:type="dxa"/>
            <w:vAlign w:val="center"/>
          </w:tcPr>
          <w:p w:rsidR="007923E0" w:rsidRDefault="007923E0" w:rsidP="00257C84">
            <w:pPr>
              <w:numPr>
                <w:ilvl w:val="0"/>
                <w:numId w:val="17"/>
              </w:numPr>
              <w:tabs>
                <w:tab w:val="left" w:pos="420"/>
              </w:tabs>
              <w:snapToGrid w:val="0"/>
              <w:spacing w:line="340" w:lineRule="atLeast"/>
              <w:ind w:left="268" w:hanging="28"/>
              <w:jc w:val="center"/>
              <w:rPr>
                <w:rFonts w:ascii="宋体" w:hAnsi="宋体" w:cs="微软雅黑"/>
                <w:szCs w:val="24"/>
              </w:rPr>
            </w:pPr>
          </w:p>
        </w:tc>
        <w:tc>
          <w:tcPr>
            <w:tcW w:w="3969" w:type="dxa"/>
            <w:vAlign w:val="center"/>
          </w:tcPr>
          <w:p w:rsidR="007923E0" w:rsidRDefault="00226E8B">
            <w:pPr>
              <w:kinsoku w:val="0"/>
              <w:overflowPunct w:val="0"/>
              <w:autoSpaceDE w:val="0"/>
              <w:autoSpaceDN w:val="0"/>
              <w:adjustRightInd/>
              <w:spacing w:line="340" w:lineRule="atLeast"/>
              <w:ind w:left="-12"/>
              <w:jc w:val="both"/>
              <w:textAlignment w:val="auto"/>
              <w:rPr>
                <w:rFonts w:ascii="宋体" w:hAnsi="宋体"/>
                <w:kern w:val="2"/>
                <w:szCs w:val="24"/>
              </w:rPr>
            </w:pPr>
            <w:r>
              <w:rPr>
                <w:rFonts w:ascii="宋体" w:hAnsi="宋体" w:cs="微软雅黑" w:hint="eastAsia"/>
                <w:bCs/>
                <w:kern w:val="2"/>
                <w:szCs w:val="24"/>
              </w:rPr>
              <w:t>中小企业声明函</w:t>
            </w:r>
          </w:p>
        </w:tc>
        <w:tc>
          <w:tcPr>
            <w:tcW w:w="1510" w:type="dxa"/>
            <w:vAlign w:val="center"/>
          </w:tcPr>
          <w:p w:rsidR="007923E0" w:rsidRDefault="00226E8B">
            <w:pPr>
              <w:spacing w:line="340" w:lineRule="atLeast"/>
              <w:ind w:left="-12"/>
              <w:jc w:val="center"/>
              <w:rPr>
                <w:szCs w:val="24"/>
              </w:rPr>
            </w:pPr>
            <w:r>
              <w:rPr>
                <w:rFonts w:ascii="宋体" w:hAnsi="宋体" w:cs="微软雅黑" w:hint="eastAsia"/>
                <w:szCs w:val="24"/>
              </w:rPr>
              <w:t>有或没有</w:t>
            </w:r>
          </w:p>
        </w:tc>
        <w:tc>
          <w:tcPr>
            <w:tcW w:w="1582" w:type="dxa"/>
            <w:vAlign w:val="center"/>
          </w:tcPr>
          <w:p w:rsidR="007923E0" w:rsidRDefault="007923E0">
            <w:pPr>
              <w:snapToGrid w:val="0"/>
              <w:spacing w:line="340" w:lineRule="atLeast"/>
              <w:ind w:left="-12"/>
              <w:jc w:val="both"/>
              <w:rPr>
                <w:rFonts w:ascii="宋体" w:hAnsi="宋体" w:cs="微软雅黑"/>
                <w:szCs w:val="24"/>
              </w:rPr>
            </w:pPr>
          </w:p>
        </w:tc>
        <w:tc>
          <w:tcPr>
            <w:tcW w:w="1471" w:type="dxa"/>
            <w:vAlign w:val="center"/>
          </w:tcPr>
          <w:p w:rsidR="007923E0" w:rsidRDefault="007923E0">
            <w:pPr>
              <w:snapToGrid w:val="0"/>
              <w:spacing w:line="340" w:lineRule="atLeast"/>
              <w:ind w:left="-12"/>
              <w:jc w:val="both"/>
              <w:rPr>
                <w:rFonts w:ascii="宋体" w:hAnsi="宋体" w:cs="微软雅黑"/>
                <w:szCs w:val="24"/>
              </w:rPr>
            </w:pPr>
          </w:p>
        </w:tc>
      </w:tr>
      <w:tr w:rsidR="007923E0" w:rsidTr="00561E0C">
        <w:trPr>
          <w:trHeight w:val="512"/>
        </w:trPr>
        <w:tc>
          <w:tcPr>
            <w:tcW w:w="709" w:type="dxa"/>
            <w:vAlign w:val="center"/>
          </w:tcPr>
          <w:p w:rsidR="007923E0" w:rsidRDefault="007923E0" w:rsidP="00257C84">
            <w:pPr>
              <w:numPr>
                <w:ilvl w:val="0"/>
                <w:numId w:val="17"/>
              </w:numPr>
              <w:tabs>
                <w:tab w:val="left" w:pos="420"/>
              </w:tabs>
              <w:snapToGrid w:val="0"/>
              <w:spacing w:line="340" w:lineRule="atLeast"/>
              <w:ind w:left="268" w:hanging="28"/>
              <w:jc w:val="center"/>
              <w:rPr>
                <w:rFonts w:ascii="宋体" w:hAnsi="宋体" w:cs="微软雅黑"/>
                <w:szCs w:val="24"/>
              </w:rPr>
            </w:pPr>
          </w:p>
        </w:tc>
        <w:tc>
          <w:tcPr>
            <w:tcW w:w="3969" w:type="dxa"/>
            <w:vAlign w:val="center"/>
          </w:tcPr>
          <w:p w:rsidR="007923E0" w:rsidRDefault="00226E8B">
            <w:pPr>
              <w:kinsoku w:val="0"/>
              <w:overflowPunct w:val="0"/>
              <w:autoSpaceDE w:val="0"/>
              <w:autoSpaceDN w:val="0"/>
              <w:adjustRightInd/>
              <w:spacing w:line="340" w:lineRule="atLeast"/>
              <w:ind w:left="-12"/>
              <w:jc w:val="both"/>
              <w:textAlignment w:val="auto"/>
              <w:rPr>
                <w:rFonts w:ascii="宋体" w:hAnsi="宋体" w:cs="微软雅黑"/>
                <w:bCs/>
                <w:szCs w:val="24"/>
              </w:rPr>
            </w:pPr>
            <w:r>
              <w:rPr>
                <w:rFonts w:ascii="宋体" w:hAnsi="宋体" w:cs="微软雅黑" w:hint="eastAsia"/>
                <w:bCs/>
                <w:szCs w:val="24"/>
              </w:rPr>
              <w:t>报价一览表</w:t>
            </w:r>
          </w:p>
        </w:tc>
        <w:tc>
          <w:tcPr>
            <w:tcW w:w="1510" w:type="dxa"/>
            <w:vAlign w:val="center"/>
          </w:tcPr>
          <w:p w:rsidR="007923E0" w:rsidRDefault="00226E8B">
            <w:pPr>
              <w:spacing w:line="340" w:lineRule="atLeast"/>
              <w:ind w:left="-12"/>
              <w:jc w:val="center"/>
              <w:rPr>
                <w:szCs w:val="24"/>
              </w:rPr>
            </w:pPr>
            <w:r>
              <w:rPr>
                <w:rFonts w:ascii="宋体" w:hAnsi="宋体" w:cs="微软雅黑" w:hint="eastAsia"/>
                <w:szCs w:val="24"/>
              </w:rPr>
              <w:t>有或没有</w:t>
            </w:r>
          </w:p>
        </w:tc>
        <w:tc>
          <w:tcPr>
            <w:tcW w:w="1582" w:type="dxa"/>
            <w:tcBorders>
              <w:top w:val="single" w:sz="4" w:space="0" w:color="auto"/>
            </w:tcBorders>
            <w:vAlign w:val="center"/>
          </w:tcPr>
          <w:p w:rsidR="007923E0" w:rsidRDefault="007923E0">
            <w:pPr>
              <w:snapToGrid w:val="0"/>
              <w:spacing w:line="340" w:lineRule="atLeast"/>
              <w:ind w:left="-12"/>
              <w:jc w:val="both"/>
              <w:rPr>
                <w:rFonts w:ascii="宋体" w:hAnsi="宋体" w:cs="微软雅黑"/>
                <w:szCs w:val="24"/>
              </w:rPr>
            </w:pPr>
          </w:p>
        </w:tc>
        <w:tc>
          <w:tcPr>
            <w:tcW w:w="1471" w:type="dxa"/>
            <w:tcBorders>
              <w:top w:val="single" w:sz="4" w:space="0" w:color="auto"/>
            </w:tcBorders>
            <w:vAlign w:val="center"/>
          </w:tcPr>
          <w:p w:rsidR="007923E0" w:rsidRDefault="007923E0">
            <w:pPr>
              <w:snapToGrid w:val="0"/>
              <w:spacing w:line="340" w:lineRule="atLeast"/>
              <w:ind w:left="-12"/>
              <w:jc w:val="both"/>
              <w:rPr>
                <w:rFonts w:ascii="宋体" w:hAnsi="宋体" w:cs="微软雅黑"/>
                <w:szCs w:val="24"/>
              </w:rPr>
            </w:pPr>
          </w:p>
        </w:tc>
      </w:tr>
      <w:tr w:rsidR="007923E0" w:rsidTr="00561E0C">
        <w:trPr>
          <w:trHeight w:val="512"/>
        </w:trPr>
        <w:tc>
          <w:tcPr>
            <w:tcW w:w="709" w:type="dxa"/>
            <w:vAlign w:val="center"/>
          </w:tcPr>
          <w:p w:rsidR="007923E0" w:rsidRDefault="007923E0" w:rsidP="00257C84">
            <w:pPr>
              <w:numPr>
                <w:ilvl w:val="0"/>
                <w:numId w:val="17"/>
              </w:numPr>
              <w:tabs>
                <w:tab w:val="left" w:pos="420"/>
              </w:tabs>
              <w:snapToGrid w:val="0"/>
              <w:spacing w:line="340" w:lineRule="atLeast"/>
              <w:ind w:left="268" w:hanging="28"/>
              <w:jc w:val="center"/>
              <w:rPr>
                <w:rFonts w:ascii="宋体" w:hAnsi="宋体" w:cs="微软雅黑"/>
                <w:szCs w:val="24"/>
              </w:rPr>
            </w:pPr>
          </w:p>
        </w:tc>
        <w:tc>
          <w:tcPr>
            <w:tcW w:w="3969" w:type="dxa"/>
            <w:vAlign w:val="center"/>
          </w:tcPr>
          <w:p w:rsidR="007923E0" w:rsidRDefault="00226E8B">
            <w:pPr>
              <w:kinsoku w:val="0"/>
              <w:overflowPunct w:val="0"/>
              <w:autoSpaceDE w:val="0"/>
              <w:autoSpaceDN w:val="0"/>
              <w:adjustRightInd/>
              <w:spacing w:line="340" w:lineRule="atLeast"/>
              <w:ind w:left="-12"/>
              <w:jc w:val="both"/>
              <w:textAlignment w:val="auto"/>
              <w:rPr>
                <w:rFonts w:ascii="宋体" w:hAnsi="宋体" w:cs="微软雅黑"/>
                <w:bCs/>
                <w:szCs w:val="24"/>
              </w:rPr>
            </w:pPr>
            <w:r>
              <w:rPr>
                <w:rFonts w:ascii="宋体" w:hAnsi="宋体" w:cs="微软雅黑" w:hint="eastAsia"/>
                <w:bCs/>
                <w:szCs w:val="24"/>
              </w:rPr>
              <w:t>项目分项报价表</w:t>
            </w:r>
          </w:p>
        </w:tc>
        <w:tc>
          <w:tcPr>
            <w:tcW w:w="1510" w:type="dxa"/>
            <w:vAlign w:val="center"/>
          </w:tcPr>
          <w:p w:rsidR="007923E0" w:rsidRDefault="00226E8B">
            <w:pPr>
              <w:spacing w:line="340" w:lineRule="atLeast"/>
              <w:ind w:left="-12"/>
              <w:jc w:val="center"/>
              <w:rPr>
                <w:szCs w:val="24"/>
              </w:rPr>
            </w:pPr>
            <w:r>
              <w:rPr>
                <w:rFonts w:ascii="宋体" w:hAnsi="宋体" w:cs="微软雅黑" w:hint="eastAsia"/>
                <w:szCs w:val="24"/>
              </w:rPr>
              <w:t>有或没有</w:t>
            </w:r>
          </w:p>
        </w:tc>
        <w:tc>
          <w:tcPr>
            <w:tcW w:w="1582" w:type="dxa"/>
            <w:vAlign w:val="center"/>
          </w:tcPr>
          <w:p w:rsidR="007923E0" w:rsidRDefault="007923E0">
            <w:pPr>
              <w:snapToGrid w:val="0"/>
              <w:spacing w:line="340" w:lineRule="atLeast"/>
              <w:ind w:left="-12"/>
              <w:jc w:val="both"/>
              <w:rPr>
                <w:rFonts w:ascii="宋体" w:hAnsi="宋体" w:cs="微软雅黑"/>
                <w:szCs w:val="24"/>
              </w:rPr>
            </w:pPr>
          </w:p>
        </w:tc>
        <w:tc>
          <w:tcPr>
            <w:tcW w:w="1471" w:type="dxa"/>
            <w:vAlign w:val="center"/>
          </w:tcPr>
          <w:p w:rsidR="007923E0" w:rsidRDefault="007923E0">
            <w:pPr>
              <w:snapToGrid w:val="0"/>
              <w:spacing w:line="340" w:lineRule="atLeast"/>
              <w:ind w:left="-12"/>
              <w:jc w:val="both"/>
              <w:rPr>
                <w:rFonts w:ascii="宋体" w:hAnsi="宋体" w:cs="微软雅黑"/>
                <w:szCs w:val="24"/>
              </w:rPr>
            </w:pPr>
          </w:p>
        </w:tc>
      </w:tr>
      <w:tr w:rsidR="007923E0" w:rsidTr="00561E0C">
        <w:trPr>
          <w:trHeight w:val="512"/>
        </w:trPr>
        <w:tc>
          <w:tcPr>
            <w:tcW w:w="709" w:type="dxa"/>
            <w:vAlign w:val="center"/>
          </w:tcPr>
          <w:p w:rsidR="007923E0" w:rsidRDefault="007923E0" w:rsidP="00257C84">
            <w:pPr>
              <w:numPr>
                <w:ilvl w:val="0"/>
                <w:numId w:val="17"/>
              </w:numPr>
              <w:tabs>
                <w:tab w:val="left" w:pos="420"/>
              </w:tabs>
              <w:snapToGrid w:val="0"/>
              <w:spacing w:line="340" w:lineRule="atLeast"/>
              <w:ind w:left="268" w:hanging="28"/>
              <w:jc w:val="center"/>
              <w:rPr>
                <w:rFonts w:ascii="宋体" w:hAnsi="宋体" w:cs="微软雅黑"/>
                <w:szCs w:val="24"/>
              </w:rPr>
            </w:pPr>
          </w:p>
        </w:tc>
        <w:tc>
          <w:tcPr>
            <w:tcW w:w="3969" w:type="dxa"/>
            <w:vAlign w:val="center"/>
          </w:tcPr>
          <w:p w:rsidR="007923E0" w:rsidRDefault="00226E8B">
            <w:pPr>
              <w:pStyle w:val="a8"/>
              <w:tabs>
                <w:tab w:val="left" w:pos="170"/>
              </w:tabs>
              <w:kinsoku w:val="0"/>
              <w:overflowPunct w:val="0"/>
              <w:autoSpaceDE w:val="0"/>
              <w:autoSpaceDN w:val="0"/>
              <w:spacing w:line="320" w:lineRule="exact"/>
              <w:rPr>
                <w:szCs w:val="24"/>
              </w:rPr>
            </w:pPr>
            <w:r>
              <w:rPr>
                <w:rFonts w:hAnsi="宋体" w:cs="宋体" w:hint="eastAsia"/>
                <w:bCs/>
                <w:kern w:val="0"/>
                <w:sz w:val="24"/>
                <w:szCs w:val="24"/>
              </w:rPr>
              <w:t>服务说明一览表</w:t>
            </w:r>
          </w:p>
        </w:tc>
        <w:tc>
          <w:tcPr>
            <w:tcW w:w="1510" w:type="dxa"/>
            <w:vAlign w:val="center"/>
          </w:tcPr>
          <w:p w:rsidR="007923E0" w:rsidRDefault="00226E8B">
            <w:pPr>
              <w:snapToGrid w:val="0"/>
              <w:spacing w:line="340" w:lineRule="atLeast"/>
              <w:ind w:left="-12"/>
              <w:jc w:val="center"/>
              <w:rPr>
                <w:rFonts w:ascii="宋体" w:hAnsi="宋体" w:cs="微软雅黑"/>
                <w:szCs w:val="24"/>
              </w:rPr>
            </w:pPr>
            <w:r>
              <w:rPr>
                <w:rFonts w:ascii="宋体" w:hAnsi="宋体" w:cs="微软雅黑" w:hint="eastAsia"/>
                <w:szCs w:val="24"/>
              </w:rPr>
              <w:t>有或没有</w:t>
            </w:r>
          </w:p>
        </w:tc>
        <w:tc>
          <w:tcPr>
            <w:tcW w:w="1582" w:type="dxa"/>
            <w:vAlign w:val="center"/>
          </w:tcPr>
          <w:p w:rsidR="007923E0" w:rsidRDefault="007923E0">
            <w:pPr>
              <w:snapToGrid w:val="0"/>
              <w:spacing w:line="340" w:lineRule="atLeast"/>
              <w:ind w:left="-12"/>
              <w:jc w:val="both"/>
              <w:rPr>
                <w:rFonts w:ascii="宋体" w:hAnsi="宋体" w:cs="微软雅黑"/>
                <w:szCs w:val="24"/>
              </w:rPr>
            </w:pPr>
          </w:p>
        </w:tc>
        <w:tc>
          <w:tcPr>
            <w:tcW w:w="1471" w:type="dxa"/>
            <w:vAlign w:val="center"/>
          </w:tcPr>
          <w:p w:rsidR="007923E0" w:rsidRDefault="007923E0">
            <w:pPr>
              <w:snapToGrid w:val="0"/>
              <w:spacing w:line="340" w:lineRule="atLeast"/>
              <w:ind w:left="-12"/>
              <w:jc w:val="both"/>
              <w:rPr>
                <w:rFonts w:ascii="宋体" w:hAnsi="宋体" w:cs="微软雅黑"/>
                <w:szCs w:val="24"/>
              </w:rPr>
            </w:pPr>
          </w:p>
        </w:tc>
      </w:tr>
      <w:tr w:rsidR="007923E0" w:rsidTr="00561E0C">
        <w:trPr>
          <w:trHeight w:val="512"/>
        </w:trPr>
        <w:tc>
          <w:tcPr>
            <w:tcW w:w="709" w:type="dxa"/>
            <w:vAlign w:val="center"/>
          </w:tcPr>
          <w:p w:rsidR="007923E0" w:rsidRDefault="007923E0" w:rsidP="00257C84">
            <w:pPr>
              <w:numPr>
                <w:ilvl w:val="0"/>
                <w:numId w:val="17"/>
              </w:numPr>
              <w:snapToGrid w:val="0"/>
              <w:spacing w:line="340" w:lineRule="atLeast"/>
              <w:ind w:left="268" w:hanging="28"/>
              <w:jc w:val="center"/>
              <w:rPr>
                <w:rFonts w:ascii="宋体" w:hAnsi="宋体" w:cs="微软雅黑"/>
                <w:szCs w:val="24"/>
              </w:rPr>
            </w:pPr>
          </w:p>
        </w:tc>
        <w:tc>
          <w:tcPr>
            <w:tcW w:w="3969" w:type="dxa"/>
            <w:vAlign w:val="center"/>
          </w:tcPr>
          <w:p w:rsidR="007923E0" w:rsidRDefault="00226E8B">
            <w:pPr>
              <w:pStyle w:val="a8"/>
              <w:tabs>
                <w:tab w:val="left" w:pos="170"/>
              </w:tabs>
              <w:kinsoku w:val="0"/>
              <w:overflowPunct w:val="0"/>
              <w:autoSpaceDE w:val="0"/>
              <w:autoSpaceDN w:val="0"/>
              <w:spacing w:line="320" w:lineRule="exact"/>
              <w:rPr>
                <w:rFonts w:hAnsi="宋体" w:cs="微软雅黑"/>
                <w:bCs/>
                <w:szCs w:val="24"/>
              </w:rPr>
            </w:pPr>
            <w:r>
              <w:rPr>
                <w:rFonts w:hAnsi="宋体" w:cs="宋体" w:hint="eastAsia"/>
                <w:bCs/>
                <w:kern w:val="0"/>
                <w:sz w:val="24"/>
                <w:szCs w:val="24"/>
              </w:rPr>
              <w:t>采购需求偏离表</w:t>
            </w:r>
          </w:p>
        </w:tc>
        <w:tc>
          <w:tcPr>
            <w:tcW w:w="1510" w:type="dxa"/>
            <w:vAlign w:val="center"/>
          </w:tcPr>
          <w:p w:rsidR="007923E0" w:rsidRDefault="00226E8B">
            <w:pPr>
              <w:spacing w:line="340" w:lineRule="atLeast"/>
              <w:ind w:left="-12"/>
              <w:jc w:val="center"/>
            </w:pPr>
            <w:r>
              <w:rPr>
                <w:rFonts w:ascii="宋体" w:hAnsi="宋体" w:cs="微软雅黑" w:hint="eastAsia"/>
                <w:szCs w:val="24"/>
              </w:rPr>
              <w:t>有或没有</w:t>
            </w:r>
          </w:p>
        </w:tc>
        <w:tc>
          <w:tcPr>
            <w:tcW w:w="1582" w:type="dxa"/>
            <w:vAlign w:val="center"/>
          </w:tcPr>
          <w:p w:rsidR="007923E0" w:rsidRDefault="007923E0">
            <w:pPr>
              <w:snapToGrid w:val="0"/>
              <w:spacing w:line="340" w:lineRule="atLeast"/>
              <w:ind w:left="-12"/>
              <w:jc w:val="both"/>
              <w:rPr>
                <w:rFonts w:ascii="宋体" w:hAnsi="宋体" w:cs="微软雅黑"/>
                <w:szCs w:val="24"/>
              </w:rPr>
            </w:pPr>
          </w:p>
        </w:tc>
        <w:tc>
          <w:tcPr>
            <w:tcW w:w="1471" w:type="dxa"/>
            <w:vAlign w:val="center"/>
          </w:tcPr>
          <w:p w:rsidR="007923E0" w:rsidRDefault="007923E0">
            <w:pPr>
              <w:snapToGrid w:val="0"/>
              <w:spacing w:line="340" w:lineRule="atLeast"/>
              <w:ind w:left="-12"/>
              <w:jc w:val="both"/>
              <w:rPr>
                <w:rFonts w:ascii="宋体" w:hAnsi="宋体" w:cs="微软雅黑"/>
                <w:szCs w:val="24"/>
              </w:rPr>
            </w:pPr>
          </w:p>
        </w:tc>
      </w:tr>
      <w:tr w:rsidR="007923E0" w:rsidTr="00561E0C">
        <w:trPr>
          <w:trHeight w:val="534"/>
        </w:trPr>
        <w:tc>
          <w:tcPr>
            <w:tcW w:w="709" w:type="dxa"/>
            <w:vAlign w:val="center"/>
          </w:tcPr>
          <w:p w:rsidR="007923E0" w:rsidRDefault="007923E0" w:rsidP="00257C84">
            <w:pPr>
              <w:numPr>
                <w:ilvl w:val="0"/>
                <w:numId w:val="17"/>
              </w:numPr>
              <w:snapToGrid w:val="0"/>
              <w:spacing w:line="340" w:lineRule="atLeast"/>
              <w:ind w:left="268" w:hanging="28"/>
              <w:jc w:val="center"/>
              <w:rPr>
                <w:rFonts w:ascii="宋体" w:hAnsi="宋体" w:cs="微软雅黑"/>
                <w:szCs w:val="24"/>
              </w:rPr>
            </w:pPr>
          </w:p>
        </w:tc>
        <w:tc>
          <w:tcPr>
            <w:tcW w:w="3969" w:type="dxa"/>
            <w:vAlign w:val="center"/>
          </w:tcPr>
          <w:p w:rsidR="007923E0" w:rsidRDefault="00226E8B">
            <w:pPr>
              <w:pStyle w:val="a8"/>
              <w:tabs>
                <w:tab w:val="left" w:pos="170"/>
              </w:tabs>
              <w:kinsoku w:val="0"/>
              <w:overflowPunct w:val="0"/>
              <w:autoSpaceDE w:val="0"/>
              <w:autoSpaceDN w:val="0"/>
              <w:spacing w:line="320" w:lineRule="exact"/>
              <w:rPr>
                <w:rFonts w:hAnsi="宋体" w:cs="微软雅黑"/>
                <w:bCs/>
                <w:szCs w:val="24"/>
              </w:rPr>
            </w:pPr>
            <w:r>
              <w:rPr>
                <w:rFonts w:hAnsi="宋体" w:cs="宋体" w:hint="eastAsia"/>
                <w:bCs/>
                <w:kern w:val="0"/>
                <w:sz w:val="24"/>
                <w:szCs w:val="24"/>
              </w:rPr>
              <w:t>合同条款偏离表</w:t>
            </w:r>
          </w:p>
        </w:tc>
        <w:tc>
          <w:tcPr>
            <w:tcW w:w="1510" w:type="dxa"/>
            <w:vAlign w:val="center"/>
          </w:tcPr>
          <w:p w:rsidR="007923E0" w:rsidRDefault="00226E8B">
            <w:pPr>
              <w:spacing w:line="340" w:lineRule="atLeast"/>
              <w:ind w:left="-12"/>
              <w:jc w:val="center"/>
            </w:pPr>
            <w:r>
              <w:rPr>
                <w:rFonts w:ascii="宋体" w:hAnsi="宋体" w:cs="微软雅黑" w:hint="eastAsia"/>
                <w:szCs w:val="24"/>
              </w:rPr>
              <w:t>有或没有</w:t>
            </w:r>
          </w:p>
        </w:tc>
        <w:tc>
          <w:tcPr>
            <w:tcW w:w="1582" w:type="dxa"/>
            <w:vAlign w:val="center"/>
          </w:tcPr>
          <w:p w:rsidR="007923E0" w:rsidRDefault="007923E0">
            <w:pPr>
              <w:snapToGrid w:val="0"/>
              <w:spacing w:line="340" w:lineRule="atLeast"/>
              <w:ind w:left="-12"/>
              <w:jc w:val="both"/>
              <w:rPr>
                <w:rFonts w:ascii="宋体" w:hAnsi="宋体" w:cs="微软雅黑"/>
                <w:szCs w:val="24"/>
              </w:rPr>
            </w:pPr>
          </w:p>
        </w:tc>
        <w:tc>
          <w:tcPr>
            <w:tcW w:w="1471" w:type="dxa"/>
            <w:vAlign w:val="center"/>
          </w:tcPr>
          <w:p w:rsidR="007923E0" w:rsidRDefault="007923E0">
            <w:pPr>
              <w:snapToGrid w:val="0"/>
              <w:spacing w:line="340" w:lineRule="atLeast"/>
              <w:ind w:left="-12"/>
              <w:jc w:val="both"/>
              <w:rPr>
                <w:rFonts w:ascii="宋体" w:hAnsi="宋体" w:cs="微软雅黑"/>
                <w:szCs w:val="24"/>
              </w:rPr>
            </w:pPr>
          </w:p>
        </w:tc>
      </w:tr>
      <w:tr w:rsidR="007923E0" w:rsidTr="00561E0C">
        <w:trPr>
          <w:trHeight w:val="512"/>
        </w:trPr>
        <w:tc>
          <w:tcPr>
            <w:tcW w:w="709" w:type="dxa"/>
            <w:vAlign w:val="center"/>
          </w:tcPr>
          <w:p w:rsidR="007923E0" w:rsidRDefault="007923E0" w:rsidP="00257C84">
            <w:pPr>
              <w:numPr>
                <w:ilvl w:val="0"/>
                <w:numId w:val="17"/>
              </w:numPr>
              <w:snapToGrid w:val="0"/>
              <w:spacing w:line="340" w:lineRule="atLeast"/>
              <w:ind w:left="268" w:hanging="28"/>
              <w:rPr>
                <w:rFonts w:ascii="宋体" w:hAnsi="宋体" w:cs="微软雅黑"/>
                <w:szCs w:val="24"/>
              </w:rPr>
            </w:pPr>
          </w:p>
        </w:tc>
        <w:tc>
          <w:tcPr>
            <w:tcW w:w="3969" w:type="dxa"/>
            <w:vAlign w:val="center"/>
          </w:tcPr>
          <w:p w:rsidR="007923E0" w:rsidRDefault="00226E8B">
            <w:pPr>
              <w:pStyle w:val="a8"/>
              <w:tabs>
                <w:tab w:val="left" w:pos="170"/>
              </w:tabs>
              <w:kinsoku w:val="0"/>
              <w:overflowPunct w:val="0"/>
              <w:autoSpaceDE w:val="0"/>
              <w:autoSpaceDN w:val="0"/>
              <w:spacing w:line="320" w:lineRule="exact"/>
              <w:jc w:val="left"/>
              <w:rPr>
                <w:rFonts w:hAnsi="宋体" w:cs="微软雅黑"/>
                <w:bCs/>
                <w:szCs w:val="24"/>
              </w:rPr>
            </w:pPr>
            <w:r>
              <w:rPr>
                <w:rFonts w:hAnsi="宋体" w:cs="宋体" w:hint="eastAsia"/>
                <w:bCs/>
                <w:kern w:val="0"/>
                <w:sz w:val="24"/>
                <w:szCs w:val="24"/>
              </w:rPr>
              <w:t>服务方案；</w:t>
            </w:r>
          </w:p>
        </w:tc>
        <w:tc>
          <w:tcPr>
            <w:tcW w:w="1510" w:type="dxa"/>
            <w:vAlign w:val="center"/>
          </w:tcPr>
          <w:p w:rsidR="007923E0" w:rsidRDefault="00226E8B">
            <w:pPr>
              <w:spacing w:line="340" w:lineRule="atLeast"/>
              <w:ind w:left="-12"/>
            </w:pPr>
            <w:r>
              <w:rPr>
                <w:rFonts w:ascii="宋体" w:hAnsi="宋体" w:cs="微软雅黑" w:hint="eastAsia"/>
                <w:szCs w:val="24"/>
              </w:rPr>
              <w:t>有或没有</w:t>
            </w:r>
          </w:p>
        </w:tc>
        <w:tc>
          <w:tcPr>
            <w:tcW w:w="1582" w:type="dxa"/>
            <w:vAlign w:val="center"/>
          </w:tcPr>
          <w:p w:rsidR="007923E0" w:rsidRDefault="007923E0">
            <w:pPr>
              <w:snapToGrid w:val="0"/>
              <w:spacing w:line="340" w:lineRule="atLeast"/>
              <w:ind w:left="-12"/>
              <w:rPr>
                <w:rFonts w:ascii="宋体" w:hAnsi="宋体" w:cs="微软雅黑"/>
                <w:szCs w:val="24"/>
              </w:rPr>
            </w:pPr>
          </w:p>
        </w:tc>
        <w:tc>
          <w:tcPr>
            <w:tcW w:w="1471" w:type="dxa"/>
            <w:vAlign w:val="center"/>
          </w:tcPr>
          <w:p w:rsidR="007923E0" w:rsidRDefault="007923E0">
            <w:pPr>
              <w:snapToGrid w:val="0"/>
              <w:spacing w:line="340" w:lineRule="atLeast"/>
              <w:ind w:left="-12"/>
              <w:rPr>
                <w:rFonts w:ascii="宋体" w:hAnsi="宋体" w:cs="微软雅黑"/>
                <w:szCs w:val="24"/>
              </w:rPr>
            </w:pPr>
          </w:p>
        </w:tc>
      </w:tr>
      <w:tr w:rsidR="007923E0" w:rsidTr="00561E0C">
        <w:trPr>
          <w:trHeight w:val="512"/>
        </w:trPr>
        <w:tc>
          <w:tcPr>
            <w:tcW w:w="709" w:type="dxa"/>
            <w:vAlign w:val="center"/>
          </w:tcPr>
          <w:p w:rsidR="007923E0" w:rsidRDefault="007923E0" w:rsidP="00257C84">
            <w:pPr>
              <w:numPr>
                <w:ilvl w:val="0"/>
                <w:numId w:val="17"/>
              </w:numPr>
              <w:snapToGrid w:val="0"/>
              <w:spacing w:line="340" w:lineRule="atLeast"/>
              <w:ind w:left="268" w:hanging="28"/>
              <w:rPr>
                <w:rFonts w:ascii="宋体" w:hAnsi="宋体" w:cs="微软雅黑"/>
                <w:szCs w:val="24"/>
              </w:rPr>
            </w:pPr>
          </w:p>
        </w:tc>
        <w:tc>
          <w:tcPr>
            <w:tcW w:w="3969" w:type="dxa"/>
            <w:vAlign w:val="center"/>
          </w:tcPr>
          <w:p w:rsidR="007923E0" w:rsidRPr="00561E0C" w:rsidRDefault="00561E0C">
            <w:pPr>
              <w:pStyle w:val="a8"/>
              <w:tabs>
                <w:tab w:val="left" w:pos="170"/>
              </w:tabs>
              <w:kinsoku w:val="0"/>
              <w:overflowPunct w:val="0"/>
              <w:autoSpaceDE w:val="0"/>
              <w:autoSpaceDN w:val="0"/>
              <w:spacing w:line="320" w:lineRule="exact"/>
              <w:jc w:val="left"/>
              <w:rPr>
                <w:rFonts w:hAnsi="宋体" w:cs="宋体"/>
                <w:bCs/>
                <w:kern w:val="0"/>
                <w:sz w:val="24"/>
                <w:szCs w:val="24"/>
              </w:rPr>
            </w:pPr>
            <w:r w:rsidRPr="00561E0C">
              <w:rPr>
                <w:rFonts w:hAnsi="宋体" w:cs="宋体" w:hint="eastAsia"/>
                <w:bCs/>
                <w:kern w:val="0"/>
                <w:sz w:val="24"/>
                <w:szCs w:val="24"/>
              </w:rPr>
              <w:t>服务承诺指标及拟采取的相应保证措施</w:t>
            </w:r>
            <w:r w:rsidR="00226E8B">
              <w:rPr>
                <w:rFonts w:hAnsi="宋体" w:cs="宋体" w:hint="eastAsia"/>
                <w:bCs/>
                <w:kern w:val="0"/>
                <w:sz w:val="24"/>
                <w:szCs w:val="24"/>
              </w:rPr>
              <w:t>；</w:t>
            </w:r>
          </w:p>
        </w:tc>
        <w:tc>
          <w:tcPr>
            <w:tcW w:w="1510" w:type="dxa"/>
            <w:vAlign w:val="center"/>
          </w:tcPr>
          <w:p w:rsidR="007923E0" w:rsidRDefault="00226E8B">
            <w:pPr>
              <w:spacing w:line="340" w:lineRule="atLeast"/>
              <w:ind w:left="-12"/>
            </w:pPr>
            <w:r>
              <w:rPr>
                <w:rFonts w:ascii="宋体" w:hAnsi="宋体" w:cs="微软雅黑" w:hint="eastAsia"/>
                <w:szCs w:val="24"/>
              </w:rPr>
              <w:t>有或没有</w:t>
            </w:r>
          </w:p>
        </w:tc>
        <w:tc>
          <w:tcPr>
            <w:tcW w:w="1582" w:type="dxa"/>
            <w:vAlign w:val="center"/>
          </w:tcPr>
          <w:p w:rsidR="007923E0" w:rsidRDefault="007923E0">
            <w:pPr>
              <w:snapToGrid w:val="0"/>
              <w:spacing w:line="340" w:lineRule="atLeast"/>
              <w:ind w:left="-12"/>
              <w:rPr>
                <w:rFonts w:ascii="宋体" w:hAnsi="宋体" w:cs="微软雅黑"/>
                <w:szCs w:val="24"/>
              </w:rPr>
            </w:pPr>
          </w:p>
        </w:tc>
        <w:tc>
          <w:tcPr>
            <w:tcW w:w="1471" w:type="dxa"/>
            <w:vAlign w:val="center"/>
          </w:tcPr>
          <w:p w:rsidR="007923E0" w:rsidRDefault="007923E0">
            <w:pPr>
              <w:snapToGrid w:val="0"/>
              <w:spacing w:line="340" w:lineRule="atLeast"/>
              <w:ind w:left="-12"/>
              <w:rPr>
                <w:rFonts w:ascii="宋体" w:hAnsi="宋体" w:cs="微软雅黑"/>
                <w:szCs w:val="24"/>
              </w:rPr>
            </w:pPr>
          </w:p>
        </w:tc>
      </w:tr>
      <w:tr w:rsidR="007923E0" w:rsidTr="00561E0C">
        <w:trPr>
          <w:trHeight w:val="512"/>
        </w:trPr>
        <w:tc>
          <w:tcPr>
            <w:tcW w:w="709" w:type="dxa"/>
            <w:vAlign w:val="center"/>
          </w:tcPr>
          <w:p w:rsidR="007923E0" w:rsidRDefault="007923E0" w:rsidP="00257C84">
            <w:pPr>
              <w:numPr>
                <w:ilvl w:val="0"/>
                <w:numId w:val="17"/>
              </w:numPr>
              <w:snapToGrid w:val="0"/>
              <w:spacing w:line="340" w:lineRule="atLeast"/>
              <w:ind w:left="268" w:hanging="28"/>
              <w:rPr>
                <w:rFonts w:ascii="宋体" w:hAnsi="宋体" w:cs="微软雅黑"/>
                <w:szCs w:val="24"/>
              </w:rPr>
            </w:pPr>
          </w:p>
        </w:tc>
        <w:tc>
          <w:tcPr>
            <w:tcW w:w="3969" w:type="dxa"/>
            <w:vAlign w:val="center"/>
          </w:tcPr>
          <w:p w:rsidR="007923E0" w:rsidRPr="00561E0C" w:rsidRDefault="00561E0C">
            <w:pPr>
              <w:pStyle w:val="a8"/>
              <w:tabs>
                <w:tab w:val="left" w:pos="170"/>
              </w:tabs>
              <w:kinsoku w:val="0"/>
              <w:overflowPunct w:val="0"/>
              <w:autoSpaceDE w:val="0"/>
              <w:autoSpaceDN w:val="0"/>
              <w:spacing w:line="320" w:lineRule="exact"/>
              <w:jc w:val="left"/>
              <w:rPr>
                <w:rFonts w:hAnsi="宋体" w:cs="宋体"/>
                <w:bCs/>
                <w:kern w:val="0"/>
                <w:sz w:val="24"/>
                <w:szCs w:val="24"/>
              </w:rPr>
            </w:pPr>
            <w:r w:rsidRPr="00561E0C">
              <w:rPr>
                <w:rFonts w:hAnsi="宋体" w:cs="宋体" w:hint="eastAsia"/>
                <w:bCs/>
                <w:kern w:val="0"/>
                <w:sz w:val="24"/>
                <w:szCs w:val="24"/>
              </w:rPr>
              <w:t>管理模式工作计划及物资装备情况</w:t>
            </w:r>
          </w:p>
        </w:tc>
        <w:tc>
          <w:tcPr>
            <w:tcW w:w="1510" w:type="dxa"/>
            <w:vAlign w:val="center"/>
          </w:tcPr>
          <w:p w:rsidR="007923E0" w:rsidRDefault="00226E8B">
            <w:pPr>
              <w:spacing w:line="340" w:lineRule="atLeast"/>
              <w:ind w:left="-12"/>
              <w:rPr>
                <w:rFonts w:ascii="宋体" w:hAnsi="宋体" w:cs="微软雅黑"/>
                <w:szCs w:val="24"/>
              </w:rPr>
            </w:pPr>
            <w:r>
              <w:rPr>
                <w:rFonts w:ascii="宋体" w:hAnsi="宋体" w:cs="微软雅黑" w:hint="eastAsia"/>
                <w:szCs w:val="24"/>
              </w:rPr>
              <w:t>有或没有</w:t>
            </w:r>
          </w:p>
        </w:tc>
        <w:tc>
          <w:tcPr>
            <w:tcW w:w="1582" w:type="dxa"/>
            <w:vAlign w:val="center"/>
          </w:tcPr>
          <w:p w:rsidR="007923E0" w:rsidRDefault="007923E0">
            <w:pPr>
              <w:snapToGrid w:val="0"/>
              <w:spacing w:line="340" w:lineRule="atLeast"/>
              <w:ind w:left="-12"/>
              <w:rPr>
                <w:rFonts w:ascii="宋体" w:hAnsi="宋体" w:cs="微软雅黑"/>
                <w:szCs w:val="24"/>
              </w:rPr>
            </w:pPr>
          </w:p>
        </w:tc>
        <w:tc>
          <w:tcPr>
            <w:tcW w:w="1471" w:type="dxa"/>
            <w:vAlign w:val="center"/>
          </w:tcPr>
          <w:p w:rsidR="007923E0" w:rsidRDefault="007923E0">
            <w:pPr>
              <w:snapToGrid w:val="0"/>
              <w:spacing w:line="340" w:lineRule="atLeast"/>
              <w:ind w:left="-12"/>
              <w:rPr>
                <w:rFonts w:ascii="宋体" w:hAnsi="宋体" w:cs="微软雅黑"/>
                <w:szCs w:val="24"/>
              </w:rPr>
            </w:pPr>
          </w:p>
        </w:tc>
      </w:tr>
      <w:tr w:rsidR="007923E0" w:rsidTr="00561E0C">
        <w:trPr>
          <w:trHeight w:val="512"/>
        </w:trPr>
        <w:tc>
          <w:tcPr>
            <w:tcW w:w="709" w:type="dxa"/>
            <w:vAlign w:val="center"/>
          </w:tcPr>
          <w:p w:rsidR="007923E0" w:rsidRDefault="007923E0" w:rsidP="00257C84">
            <w:pPr>
              <w:numPr>
                <w:ilvl w:val="0"/>
                <w:numId w:val="17"/>
              </w:numPr>
              <w:tabs>
                <w:tab w:val="left" w:pos="420"/>
              </w:tabs>
              <w:snapToGrid w:val="0"/>
              <w:spacing w:line="340" w:lineRule="atLeast"/>
              <w:ind w:left="268" w:hanging="28"/>
              <w:rPr>
                <w:rFonts w:ascii="宋体" w:hAnsi="宋体" w:cs="微软雅黑"/>
                <w:szCs w:val="24"/>
              </w:rPr>
            </w:pPr>
          </w:p>
        </w:tc>
        <w:tc>
          <w:tcPr>
            <w:tcW w:w="3969" w:type="dxa"/>
            <w:vAlign w:val="center"/>
          </w:tcPr>
          <w:p w:rsidR="007923E0" w:rsidRPr="00561E0C" w:rsidRDefault="00561E0C">
            <w:pPr>
              <w:pStyle w:val="a8"/>
              <w:tabs>
                <w:tab w:val="left" w:pos="170"/>
              </w:tabs>
              <w:kinsoku w:val="0"/>
              <w:overflowPunct w:val="0"/>
              <w:autoSpaceDE w:val="0"/>
              <w:autoSpaceDN w:val="0"/>
              <w:spacing w:line="320" w:lineRule="exact"/>
              <w:jc w:val="left"/>
              <w:rPr>
                <w:rFonts w:hAnsi="宋体" w:cs="宋体"/>
                <w:bCs/>
                <w:kern w:val="0"/>
                <w:sz w:val="24"/>
                <w:szCs w:val="24"/>
              </w:rPr>
            </w:pPr>
            <w:r w:rsidRPr="00561E0C">
              <w:rPr>
                <w:rFonts w:hAnsi="宋体" w:cs="宋体" w:hint="eastAsia"/>
                <w:bCs/>
                <w:kern w:val="0"/>
                <w:sz w:val="24"/>
                <w:szCs w:val="24"/>
              </w:rPr>
              <w:t>对本项目理解与分析</w:t>
            </w:r>
          </w:p>
        </w:tc>
        <w:tc>
          <w:tcPr>
            <w:tcW w:w="1510" w:type="dxa"/>
            <w:vAlign w:val="center"/>
          </w:tcPr>
          <w:p w:rsidR="007923E0" w:rsidRDefault="00226E8B">
            <w:pPr>
              <w:snapToGrid w:val="0"/>
              <w:spacing w:line="340" w:lineRule="atLeast"/>
              <w:ind w:left="-12"/>
              <w:rPr>
                <w:rFonts w:ascii="宋体" w:hAnsi="宋体" w:cs="微软雅黑"/>
                <w:szCs w:val="24"/>
              </w:rPr>
            </w:pPr>
            <w:r>
              <w:rPr>
                <w:rFonts w:ascii="宋体" w:hAnsi="宋体" w:cs="微软雅黑" w:hint="eastAsia"/>
                <w:szCs w:val="24"/>
              </w:rPr>
              <w:t>有或没有</w:t>
            </w:r>
          </w:p>
        </w:tc>
        <w:tc>
          <w:tcPr>
            <w:tcW w:w="1582" w:type="dxa"/>
            <w:vAlign w:val="center"/>
          </w:tcPr>
          <w:p w:rsidR="007923E0" w:rsidRDefault="007923E0">
            <w:pPr>
              <w:snapToGrid w:val="0"/>
              <w:spacing w:line="340" w:lineRule="atLeast"/>
              <w:ind w:left="-12"/>
              <w:rPr>
                <w:rFonts w:ascii="宋体" w:hAnsi="宋体" w:cs="微软雅黑"/>
                <w:szCs w:val="24"/>
              </w:rPr>
            </w:pPr>
          </w:p>
        </w:tc>
        <w:tc>
          <w:tcPr>
            <w:tcW w:w="1471" w:type="dxa"/>
            <w:vAlign w:val="center"/>
          </w:tcPr>
          <w:p w:rsidR="007923E0" w:rsidRDefault="007923E0">
            <w:pPr>
              <w:snapToGrid w:val="0"/>
              <w:spacing w:line="340" w:lineRule="atLeast"/>
              <w:ind w:left="-12"/>
              <w:rPr>
                <w:rFonts w:ascii="宋体" w:hAnsi="宋体" w:cs="微软雅黑"/>
                <w:szCs w:val="24"/>
              </w:rPr>
            </w:pPr>
          </w:p>
        </w:tc>
      </w:tr>
      <w:tr w:rsidR="007923E0" w:rsidTr="00561E0C">
        <w:trPr>
          <w:trHeight w:val="512"/>
        </w:trPr>
        <w:tc>
          <w:tcPr>
            <w:tcW w:w="709" w:type="dxa"/>
            <w:vAlign w:val="center"/>
          </w:tcPr>
          <w:p w:rsidR="007923E0" w:rsidRDefault="007923E0" w:rsidP="00257C84">
            <w:pPr>
              <w:numPr>
                <w:ilvl w:val="0"/>
                <w:numId w:val="17"/>
              </w:numPr>
              <w:tabs>
                <w:tab w:val="left" w:pos="420"/>
              </w:tabs>
              <w:snapToGrid w:val="0"/>
              <w:spacing w:line="340" w:lineRule="atLeast"/>
              <w:ind w:left="268" w:hanging="28"/>
              <w:rPr>
                <w:rFonts w:ascii="宋体" w:hAnsi="宋体" w:cs="微软雅黑"/>
                <w:szCs w:val="24"/>
              </w:rPr>
            </w:pPr>
          </w:p>
        </w:tc>
        <w:tc>
          <w:tcPr>
            <w:tcW w:w="3969" w:type="dxa"/>
            <w:vAlign w:val="center"/>
          </w:tcPr>
          <w:p w:rsidR="007923E0" w:rsidRDefault="00561E0C" w:rsidP="00561E0C">
            <w:pPr>
              <w:pStyle w:val="a8"/>
              <w:tabs>
                <w:tab w:val="left" w:pos="170"/>
              </w:tabs>
              <w:kinsoku w:val="0"/>
              <w:overflowPunct w:val="0"/>
              <w:autoSpaceDE w:val="0"/>
              <w:autoSpaceDN w:val="0"/>
              <w:spacing w:line="320" w:lineRule="exact"/>
              <w:jc w:val="left"/>
              <w:rPr>
                <w:rFonts w:hAnsi="宋体" w:cs="宋体"/>
                <w:bCs/>
                <w:kern w:val="0"/>
                <w:sz w:val="24"/>
                <w:szCs w:val="24"/>
              </w:rPr>
            </w:pPr>
            <w:r>
              <w:rPr>
                <w:rFonts w:hAnsi="宋体" w:cs="宋体" w:hint="eastAsia"/>
                <w:bCs/>
                <w:kern w:val="0"/>
                <w:sz w:val="24"/>
                <w:szCs w:val="24"/>
              </w:rPr>
              <w:t>相关案例或业绩说明</w:t>
            </w:r>
          </w:p>
        </w:tc>
        <w:tc>
          <w:tcPr>
            <w:tcW w:w="1510" w:type="dxa"/>
            <w:vAlign w:val="center"/>
          </w:tcPr>
          <w:p w:rsidR="007923E0" w:rsidRDefault="00226E8B">
            <w:pPr>
              <w:snapToGrid w:val="0"/>
              <w:spacing w:line="340" w:lineRule="atLeast"/>
              <w:ind w:left="-12"/>
              <w:rPr>
                <w:rFonts w:ascii="宋体" w:hAnsi="宋体" w:cs="微软雅黑"/>
                <w:szCs w:val="24"/>
              </w:rPr>
            </w:pPr>
            <w:r>
              <w:rPr>
                <w:rFonts w:ascii="宋体" w:hAnsi="宋体" w:cs="微软雅黑" w:hint="eastAsia"/>
                <w:szCs w:val="24"/>
              </w:rPr>
              <w:t>有或没有</w:t>
            </w:r>
          </w:p>
        </w:tc>
        <w:tc>
          <w:tcPr>
            <w:tcW w:w="1582" w:type="dxa"/>
            <w:vAlign w:val="center"/>
          </w:tcPr>
          <w:p w:rsidR="007923E0" w:rsidRDefault="007923E0">
            <w:pPr>
              <w:snapToGrid w:val="0"/>
              <w:spacing w:line="340" w:lineRule="atLeast"/>
              <w:ind w:left="-12"/>
              <w:rPr>
                <w:rFonts w:ascii="宋体" w:hAnsi="宋体" w:cs="微软雅黑"/>
                <w:szCs w:val="24"/>
              </w:rPr>
            </w:pPr>
          </w:p>
        </w:tc>
        <w:tc>
          <w:tcPr>
            <w:tcW w:w="1471" w:type="dxa"/>
            <w:vAlign w:val="center"/>
          </w:tcPr>
          <w:p w:rsidR="007923E0" w:rsidRDefault="007923E0">
            <w:pPr>
              <w:snapToGrid w:val="0"/>
              <w:spacing w:line="340" w:lineRule="atLeast"/>
              <w:ind w:left="-12"/>
              <w:rPr>
                <w:rFonts w:ascii="宋体" w:hAnsi="宋体" w:cs="微软雅黑"/>
                <w:szCs w:val="24"/>
              </w:rPr>
            </w:pPr>
          </w:p>
        </w:tc>
      </w:tr>
      <w:tr w:rsidR="007923E0" w:rsidTr="00561E0C">
        <w:trPr>
          <w:trHeight w:val="512"/>
        </w:trPr>
        <w:tc>
          <w:tcPr>
            <w:tcW w:w="709" w:type="dxa"/>
            <w:vAlign w:val="center"/>
          </w:tcPr>
          <w:p w:rsidR="007923E0" w:rsidRDefault="007923E0" w:rsidP="00257C84">
            <w:pPr>
              <w:numPr>
                <w:ilvl w:val="0"/>
                <w:numId w:val="17"/>
              </w:numPr>
              <w:tabs>
                <w:tab w:val="left" w:pos="420"/>
              </w:tabs>
              <w:snapToGrid w:val="0"/>
              <w:spacing w:line="340" w:lineRule="atLeast"/>
              <w:ind w:left="268" w:hanging="28"/>
              <w:rPr>
                <w:rFonts w:ascii="宋体" w:hAnsi="宋体" w:cs="微软雅黑"/>
                <w:szCs w:val="24"/>
              </w:rPr>
            </w:pPr>
          </w:p>
        </w:tc>
        <w:tc>
          <w:tcPr>
            <w:tcW w:w="3969" w:type="dxa"/>
            <w:vAlign w:val="center"/>
          </w:tcPr>
          <w:p w:rsidR="007923E0" w:rsidRDefault="00561E0C">
            <w:pPr>
              <w:pStyle w:val="a8"/>
              <w:tabs>
                <w:tab w:val="left" w:pos="170"/>
              </w:tabs>
              <w:kinsoku w:val="0"/>
              <w:overflowPunct w:val="0"/>
              <w:autoSpaceDE w:val="0"/>
              <w:autoSpaceDN w:val="0"/>
              <w:spacing w:line="320" w:lineRule="exact"/>
              <w:jc w:val="left"/>
              <w:rPr>
                <w:rFonts w:hAnsi="宋体" w:cs="宋体"/>
                <w:bCs/>
                <w:kern w:val="0"/>
                <w:sz w:val="24"/>
                <w:szCs w:val="24"/>
              </w:rPr>
            </w:pPr>
            <w:r>
              <w:rPr>
                <w:rFonts w:hAnsi="宋体" w:cs="宋体" w:hint="eastAsia"/>
                <w:bCs/>
                <w:kern w:val="0"/>
                <w:sz w:val="24"/>
                <w:szCs w:val="24"/>
              </w:rPr>
              <w:t>其它技术响应文件。</w:t>
            </w:r>
          </w:p>
        </w:tc>
        <w:tc>
          <w:tcPr>
            <w:tcW w:w="1510" w:type="dxa"/>
            <w:vAlign w:val="center"/>
          </w:tcPr>
          <w:p w:rsidR="007923E0" w:rsidRDefault="00226E8B">
            <w:pPr>
              <w:snapToGrid w:val="0"/>
              <w:spacing w:line="340" w:lineRule="atLeast"/>
              <w:ind w:left="-12"/>
              <w:rPr>
                <w:rFonts w:ascii="宋体" w:hAnsi="宋体" w:cs="微软雅黑"/>
                <w:szCs w:val="24"/>
              </w:rPr>
            </w:pPr>
            <w:r>
              <w:rPr>
                <w:rFonts w:ascii="宋体" w:hAnsi="宋体" w:cs="微软雅黑" w:hint="eastAsia"/>
                <w:szCs w:val="24"/>
              </w:rPr>
              <w:t>有或没有</w:t>
            </w:r>
          </w:p>
        </w:tc>
        <w:tc>
          <w:tcPr>
            <w:tcW w:w="1582" w:type="dxa"/>
            <w:vAlign w:val="center"/>
          </w:tcPr>
          <w:p w:rsidR="007923E0" w:rsidRDefault="007923E0">
            <w:pPr>
              <w:snapToGrid w:val="0"/>
              <w:spacing w:line="340" w:lineRule="atLeast"/>
              <w:ind w:left="-12"/>
              <w:rPr>
                <w:rFonts w:ascii="宋体" w:hAnsi="宋体" w:cs="微软雅黑"/>
                <w:szCs w:val="24"/>
              </w:rPr>
            </w:pPr>
          </w:p>
        </w:tc>
        <w:tc>
          <w:tcPr>
            <w:tcW w:w="1471" w:type="dxa"/>
            <w:vAlign w:val="center"/>
          </w:tcPr>
          <w:p w:rsidR="007923E0" w:rsidRDefault="007923E0">
            <w:pPr>
              <w:snapToGrid w:val="0"/>
              <w:spacing w:line="340" w:lineRule="atLeast"/>
              <w:ind w:left="-12"/>
              <w:rPr>
                <w:rFonts w:ascii="宋体" w:hAnsi="宋体" w:cs="微软雅黑"/>
                <w:szCs w:val="24"/>
              </w:rPr>
            </w:pPr>
          </w:p>
        </w:tc>
      </w:tr>
      <w:tr w:rsidR="007923E0">
        <w:trPr>
          <w:trHeight w:val="512"/>
        </w:trPr>
        <w:tc>
          <w:tcPr>
            <w:tcW w:w="9241" w:type="dxa"/>
            <w:gridSpan w:val="5"/>
            <w:vAlign w:val="center"/>
          </w:tcPr>
          <w:p w:rsidR="007923E0" w:rsidRDefault="00226E8B">
            <w:pPr>
              <w:snapToGrid w:val="0"/>
              <w:spacing w:line="320" w:lineRule="exact"/>
              <w:ind w:left="-12"/>
              <w:rPr>
                <w:rFonts w:ascii="宋体" w:hAnsi="宋体" w:cs="微软雅黑"/>
                <w:szCs w:val="24"/>
              </w:rPr>
            </w:pPr>
            <w:r>
              <w:rPr>
                <w:rFonts w:ascii="宋体" w:hAnsi="宋体" w:cs="微软雅黑" w:hint="eastAsia"/>
                <w:szCs w:val="24"/>
              </w:rPr>
              <w:lastRenderedPageBreak/>
              <w:t>备注说明：</w:t>
            </w:r>
          </w:p>
          <w:p w:rsidR="007923E0" w:rsidRDefault="00226E8B">
            <w:pPr>
              <w:snapToGrid w:val="0"/>
              <w:spacing w:line="320" w:lineRule="exact"/>
              <w:ind w:left="-12"/>
              <w:rPr>
                <w:rFonts w:ascii="宋体" w:hAnsi="宋体" w:cs="微软雅黑"/>
                <w:szCs w:val="24"/>
              </w:rPr>
            </w:pPr>
            <w:r>
              <w:rPr>
                <w:rFonts w:ascii="宋体" w:hAnsi="宋体" w:cs="微软雅黑" w:hint="eastAsia"/>
                <w:szCs w:val="24"/>
              </w:rPr>
              <w:t>1、本表序号与磋商文件第七部分响应文件格式的所列序号无对应关系，本表第1、2列内容均不得删减、增加；</w:t>
            </w:r>
          </w:p>
          <w:p w:rsidR="007923E0" w:rsidRDefault="00226E8B">
            <w:pPr>
              <w:snapToGrid w:val="0"/>
              <w:spacing w:line="320" w:lineRule="exact"/>
              <w:ind w:left="-12"/>
              <w:rPr>
                <w:rFonts w:ascii="宋体" w:hAnsi="宋体" w:cs="微软雅黑"/>
                <w:szCs w:val="24"/>
              </w:rPr>
            </w:pPr>
            <w:r>
              <w:rPr>
                <w:rFonts w:ascii="宋体" w:hAnsi="宋体" w:cs="微软雅黑" w:hint="eastAsia"/>
                <w:szCs w:val="24"/>
              </w:rPr>
              <w:t>2、“供应商应答内容”中所列“有或没有”，指响应文件中是否提供含有所列“项目”中的内容，如供应商不涉及或无须提供“项目”中的某项内容，应在“供应商应答内容”中填写“没有”；</w:t>
            </w:r>
          </w:p>
          <w:p w:rsidR="007923E0" w:rsidRDefault="00226E8B">
            <w:pPr>
              <w:snapToGrid w:val="0"/>
              <w:spacing w:line="320" w:lineRule="exact"/>
              <w:ind w:left="-12"/>
              <w:rPr>
                <w:rFonts w:ascii="宋体" w:hAnsi="宋体" w:cs="微软雅黑"/>
                <w:szCs w:val="24"/>
              </w:rPr>
            </w:pPr>
            <w:r>
              <w:rPr>
                <w:rFonts w:ascii="宋体" w:hAnsi="宋体" w:cs="微软雅黑" w:hint="eastAsia"/>
                <w:szCs w:val="24"/>
              </w:rPr>
              <w:t>3、“在响应文件中所在页码”按实际提供的文件顺序标注页码，“供应商应答内容”中填写“没有”的，页码为空；</w:t>
            </w:r>
          </w:p>
          <w:p w:rsidR="007923E0" w:rsidRDefault="00226E8B">
            <w:pPr>
              <w:snapToGrid w:val="0"/>
              <w:spacing w:line="320" w:lineRule="exact"/>
              <w:ind w:left="-12"/>
              <w:rPr>
                <w:rFonts w:ascii="宋体" w:hAnsi="宋体" w:cs="微软雅黑"/>
                <w:sz w:val="21"/>
                <w:szCs w:val="21"/>
              </w:rPr>
            </w:pPr>
            <w:r>
              <w:rPr>
                <w:rFonts w:ascii="宋体" w:hAnsi="宋体" w:cs="微软雅黑" w:hint="eastAsia"/>
                <w:szCs w:val="24"/>
              </w:rPr>
              <w:t>4、无特别需要说明，则“备注说明”无须填写。</w:t>
            </w:r>
          </w:p>
        </w:tc>
      </w:tr>
    </w:tbl>
    <w:p w:rsidR="007923E0" w:rsidRDefault="007923E0">
      <w:pPr>
        <w:pStyle w:val="a5"/>
      </w:pPr>
    </w:p>
    <w:p w:rsidR="007923E0" w:rsidRDefault="00226E8B">
      <w:pPr>
        <w:pStyle w:val="a5"/>
      </w:pPr>
      <w:r>
        <w:br w:type="page"/>
      </w:r>
    </w:p>
    <w:p w:rsidR="007923E0" w:rsidRDefault="00226E8B">
      <w:pPr>
        <w:pStyle w:val="20"/>
        <w:rPr>
          <w:kern w:val="2"/>
        </w:rPr>
      </w:pPr>
      <w:r>
        <w:rPr>
          <w:rFonts w:hint="eastAsia"/>
        </w:rPr>
        <w:lastRenderedPageBreak/>
        <w:t>二、</w:t>
      </w:r>
      <w:r>
        <w:rPr>
          <w:rFonts w:hint="eastAsia"/>
          <w:kern w:val="2"/>
        </w:rPr>
        <w:t>法人、其他组织或者自然人的证明文件</w:t>
      </w:r>
    </w:p>
    <w:p w:rsidR="007923E0" w:rsidRDefault="00226E8B">
      <w:pPr>
        <w:rPr>
          <w:b/>
          <w:bCs/>
        </w:rPr>
      </w:pPr>
      <w:r>
        <w:rPr>
          <w:rFonts w:hint="eastAsia"/>
        </w:rPr>
        <w:t>具体要求详见第二部分供应商须知前附表相关内容</w:t>
      </w:r>
    </w:p>
    <w:p w:rsidR="007923E0" w:rsidRDefault="00226E8B">
      <w:pPr>
        <w:widowControl/>
        <w:adjustRightInd/>
        <w:spacing w:line="240" w:lineRule="auto"/>
        <w:textAlignment w:val="auto"/>
      </w:pPr>
      <w:r>
        <w:br w:type="page"/>
      </w:r>
    </w:p>
    <w:p w:rsidR="007923E0" w:rsidRDefault="00226E8B">
      <w:pPr>
        <w:pStyle w:val="20"/>
      </w:pPr>
      <w:r>
        <w:rPr>
          <w:rFonts w:hint="eastAsia"/>
        </w:rPr>
        <w:lastRenderedPageBreak/>
        <w:t>三、资格条件承诺书</w:t>
      </w:r>
    </w:p>
    <w:p w:rsidR="007923E0" w:rsidRDefault="00226E8B">
      <w:pPr>
        <w:jc w:val="center"/>
      </w:pPr>
      <w:r>
        <w:rPr>
          <w:rFonts w:hint="eastAsia"/>
          <w:b/>
          <w:sz w:val="36"/>
          <w:szCs w:val="36"/>
        </w:rPr>
        <w:t>资格条件承诺书</w:t>
      </w:r>
    </w:p>
    <w:p w:rsidR="007923E0" w:rsidRDefault="00226E8B">
      <w:pPr>
        <w:tabs>
          <w:tab w:val="left" w:pos="5580"/>
        </w:tabs>
        <w:spacing w:line="360" w:lineRule="auto"/>
      </w:pPr>
      <w:r>
        <w:t>致：</w:t>
      </w:r>
      <w:r>
        <w:rPr>
          <w:u w:val="single"/>
        </w:rPr>
        <w:t>采购人或采购代理机构</w:t>
      </w:r>
    </w:p>
    <w:p w:rsidR="007923E0" w:rsidRDefault="00226E8B">
      <w:pPr>
        <w:spacing w:line="360" w:lineRule="auto"/>
        <w:ind w:firstLineChars="200" w:firstLine="480"/>
      </w:pPr>
      <w:r>
        <w:t>在参与本次项目</w:t>
      </w:r>
      <w:r>
        <w:rPr>
          <w:rFonts w:hint="eastAsia"/>
        </w:rPr>
        <w:t>磋商</w:t>
      </w:r>
      <w:r>
        <w:t>中，我单位承诺：</w:t>
      </w:r>
    </w:p>
    <w:p w:rsidR="007923E0" w:rsidRDefault="00226E8B" w:rsidP="00257C84">
      <w:pPr>
        <w:numPr>
          <w:ilvl w:val="0"/>
          <w:numId w:val="18"/>
        </w:numPr>
        <w:spacing w:line="360" w:lineRule="auto"/>
        <w:ind w:left="1134"/>
      </w:pPr>
      <w:r>
        <w:t>具有良好的商业信誉和健全的财务会计制度；</w:t>
      </w:r>
    </w:p>
    <w:p w:rsidR="007923E0" w:rsidRDefault="00226E8B" w:rsidP="00257C84">
      <w:pPr>
        <w:numPr>
          <w:ilvl w:val="0"/>
          <w:numId w:val="18"/>
        </w:numPr>
        <w:spacing w:line="360" w:lineRule="auto"/>
        <w:ind w:left="1134"/>
      </w:pPr>
      <w:r>
        <w:t>具有履行合同所必需的设备和专业技术能力；</w:t>
      </w:r>
    </w:p>
    <w:p w:rsidR="007923E0" w:rsidRDefault="00226E8B" w:rsidP="00257C84">
      <w:pPr>
        <w:numPr>
          <w:ilvl w:val="0"/>
          <w:numId w:val="18"/>
        </w:numPr>
        <w:spacing w:line="360" w:lineRule="auto"/>
        <w:ind w:left="1134"/>
      </w:pPr>
      <w:r>
        <w:t>有依法缴纳税收和社会保障资金的良好记录；</w:t>
      </w:r>
    </w:p>
    <w:p w:rsidR="007923E0" w:rsidRDefault="00226E8B" w:rsidP="00257C84">
      <w:pPr>
        <w:numPr>
          <w:ilvl w:val="0"/>
          <w:numId w:val="18"/>
        </w:numPr>
        <w:spacing w:line="360" w:lineRule="auto"/>
        <w:ind w:left="1134"/>
      </w:pPr>
      <w: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rsidR="007923E0" w:rsidRDefault="00226E8B" w:rsidP="00257C84">
      <w:pPr>
        <w:numPr>
          <w:ilvl w:val="0"/>
          <w:numId w:val="18"/>
        </w:numPr>
        <w:spacing w:line="360" w:lineRule="auto"/>
        <w:ind w:left="1134"/>
      </w:pPr>
      <w:r>
        <w:t>我单位不存在为采购项目提供整体设计、规范编制或者项目管理、监理、检测等服务后，再参加该采购项目的其他采购活动的情形（单一来源采购项目除外）；</w:t>
      </w:r>
    </w:p>
    <w:p w:rsidR="007923E0" w:rsidRDefault="00226E8B" w:rsidP="00257C84">
      <w:pPr>
        <w:numPr>
          <w:ilvl w:val="0"/>
          <w:numId w:val="18"/>
        </w:numPr>
        <w:spacing w:line="360" w:lineRule="auto"/>
        <w:ind w:left="1134"/>
      </w:pPr>
      <w:r>
        <w:t>与我单位存在</w:t>
      </w:r>
      <w:r>
        <w:t>“</w:t>
      </w:r>
      <w:r>
        <w:t>单位负责人为同一人或者存在直接控股、管理关系</w:t>
      </w:r>
      <w:r>
        <w:t>”</w:t>
      </w:r>
      <w:r>
        <w:t>的其他法人单位信息如下（如有，</w:t>
      </w:r>
      <w:r>
        <w:rPr>
          <w:rFonts w:hint="eastAsia"/>
        </w:rPr>
        <w:t>请详细填写，</w:t>
      </w:r>
      <w:r>
        <w:t>不论其是否参加同一合同项下的政府采购活动均须填写</w:t>
      </w:r>
      <w:r>
        <w:rPr>
          <w:rFonts w:hint="eastAsia"/>
        </w:rPr>
        <w:t>；如无特别需要说明，请响应“无此情况”</w:t>
      </w:r>
      <w:r>
        <w:t>）：</w:t>
      </w:r>
    </w:p>
    <w:tbl>
      <w:tblPr>
        <w:tblW w:w="944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0"/>
        <w:gridCol w:w="4574"/>
        <w:gridCol w:w="3918"/>
      </w:tblGrid>
      <w:tr w:rsidR="007923E0">
        <w:trPr>
          <w:trHeight w:val="430"/>
          <w:jc w:val="center"/>
        </w:trPr>
        <w:tc>
          <w:tcPr>
            <w:tcW w:w="950" w:type="dxa"/>
            <w:vAlign w:val="center"/>
          </w:tcPr>
          <w:p w:rsidR="007923E0" w:rsidRDefault="00226E8B">
            <w:pPr>
              <w:jc w:val="center"/>
            </w:pPr>
            <w:r>
              <w:t>序号</w:t>
            </w:r>
          </w:p>
        </w:tc>
        <w:tc>
          <w:tcPr>
            <w:tcW w:w="4574" w:type="dxa"/>
            <w:vAlign w:val="center"/>
          </w:tcPr>
          <w:p w:rsidR="007923E0" w:rsidRDefault="00226E8B">
            <w:pPr>
              <w:jc w:val="center"/>
            </w:pPr>
            <w:r>
              <w:t>单位名称</w:t>
            </w:r>
          </w:p>
        </w:tc>
        <w:tc>
          <w:tcPr>
            <w:tcW w:w="3918" w:type="dxa"/>
            <w:vAlign w:val="center"/>
          </w:tcPr>
          <w:p w:rsidR="007923E0" w:rsidRDefault="00226E8B">
            <w:pPr>
              <w:jc w:val="center"/>
            </w:pPr>
            <w:r>
              <w:t>相互关系</w:t>
            </w:r>
          </w:p>
        </w:tc>
      </w:tr>
      <w:tr w:rsidR="007923E0">
        <w:trPr>
          <w:trHeight w:val="430"/>
          <w:jc w:val="center"/>
        </w:trPr>
        <w:tc>
          <w:tcPr>
            <w:tcW w:w="950" w:type="dxa"/>
            <w:vAlign w:val="center"/>
          </w:tcPr>
          <w:p w:rsidR="007923E0" w:rsidRDefault="00226E8B">
            <w:pPr>
              <w:jc w:val="center"/>
            </w:pPr>
            <w:r>
              <w:t>1</w:t>
            </w:r>
          </w:p>
        </w:tc>
        <w:tc>
          <w:tcPr>
            <w:tcW w:w="4574" w:type="dxa"/>
            <w:vAlign w:val="center"/>
          </w:tcPr>
          <w:p w:rsidR="007923E0" w:rsidRDefault="007923E0">
            <w:pPr>
              <w:jc w:val="center"/>
            </w:pPr>
          </w:p>
        </w:tc>
        <w:tc>
          <w:tcPr>
            <w:tcW w:w="3918" w:type="dxa"/>
            <w:vAlign w:val="center"/>
          </w:tcPr>
          <w:p w:rsidR="007923E0" w:rsidRDefault="007923E0">
            <w:pPr>
              <w:jc w:val="center"/>
            </w:pPr>
          </w:p>
        </w:tc>
      </w:tr>
      <w:tr w:rsidR="007923E0">
        <w:trPr>
          <w:trHeight w:val="430"/>
          <w:jc w:val="center"/>
        </w:trPr>
        <w:tc>
          <w:tcPr>
            <w:tcW w:w="950" w:type="dxa"/>
            <w:vAlign w:val="center"/>
          </w:tcPr>
          <w:p w:rsidR="007923E0" w:rsidRDefault="00226E8B">
            <w:pPr>
              <w:jc w:val="center"/>
            </w:pPr>
            <w:r>
              <w:t>2</w:t>
            </w:r>
          </w:p>
        </w:tc>
        <w:tc>
          <w:tcPr>
            <w:tcW w:w="4574" w:type="dxa"/>
            <w:vAlign w:val="center"/>
          </w:tcPr>
          <w:p w:rsidR="007923E0" w:rsidRDefault="007923E0">
            <w:pPr>
              <w:jc w:val="center"/>
            </w:pPr>
          </w:p>
        </w:tc>
        <w:tc>
          <w:tcPr>
            <w:tcW w:w="3918" w:type="dxa"/>
            <w:vAlign w:val="center"/>
          </w:tcPr>
          <w:p w:rsidR="007923E0" w:rsidRDefault="007923E0">
            <w:pPr>
              <w:jc w:val="center"/>
            </w:pPr>
          </w:p>
        </w:tc>
      </w:tr>
      <w:tr w:rsidR="007923E0">
        <w:trPr>
          <w:trHeight w:val="430"/>
          <w:jc w:val="center"/>
        </w:trPr>
        <w:tc>
          <w:tcPr>
            <w:tcW w:w="950" w:type="dxa"/>
            <w:vAlign w:val="center"/>
          </w:tcPr>
          <w:p w:rsidR="007923E0" w:rsidRDefault="00226E8B">
            <w:pPr>
              <w:jc w:val="center"/>
            </w:pPr>
            <w:r>
              <w:t>…</w:t>
            </w:r>
          </w:p>
        </w:tc>
        <w:tc>
          <w:tcPr>
            <w:tcW w:w="4574" w:type="dxa"/>
            <w:vAlign w:val="center"/>
          </w:tcPr>
          <w:p w:rsidR="007923E0" w:rsidRDefault="007923E0">
            <w:pPr>
              <w:jc w:val="center"/>
            </w:pPr>
          </w:p>
        </w:tc>
        <w:tc>
          <w:tcPr>
            <w:tcW w:w="3918" w:type="dxa"/>
            <w:vAlign w:val="center"/>
          </w:tcPr>
          <w:p w:rsidR="007923E0" w:rsidRDefault="007923E0">
            <w:pPr>
              <w:jc w:val="center"/>
            </w:pPr>
          </w:p>
        </w:tc>
      </w:tr>
    </w:tbl>
    <w:p w:rsidR="007923E0" w:rsidRDefault="00226E8B">
      <w:r>
        <w:t>上述声明真实有效，否则我方负全部责任。</w:t>
      </w:r>
    </w:p>
    <w:p w:rsidR="007923E0" w:rsidRDefault="00226E8B">
      <w:pPr>
        <w:autoSpaceDE w:val="0"/>
        <w:autoSpaceDN w:val="0"/>
        <w:snapToGrid w:val="0"/>
        <w:spacing w:before="25" w:after="25" w:line="360" w:lineRule="auto"/>
        <w:jc w:val="right"/>
        <w:rPr>
          <w:lang w:val="zh-CN"/>
        </w:rPr>
      </w:pPr>
      <w:r>
        <w:rPr>
          <w:rFonts w:hint="eastAsia"/>
        </w:rPr>
        <w:t>供应商</w:t>
      </w:r>
      <w:r>
        <w:t>名称（加盖公章）</w:t>
      </w:r>
      <w:r>
        <w:rPr>
          <w:lang w:val="zh-CN"/>
        </w:rPr>
        <w:t>：</w:t>
      </w:r>
      <w:r>
        <w:rPr>
          <w:lang w:val="zh-CN"/>
        </w:rPr>
        <w:t xml:space="preserve">    ____________</w:t>
      </w:r>
    </w:p>
    <w:p w:rsidR="007923E0" w:rsidRDefault="00226E8B">
      <w:pPr>
        <w:spacing w:line="360" w:lineRule="auto"/>
        <w:ind w:right="360" w:firstLine="480"/>
        <w:jc w:val="right"/>
      </w:pPr>
      <w:r>
        <w:rPr>
          <w:szCs w:val="20"/>
        </w:rPr>
        <w:t>日期：</w:t>
      </w:r>
      <w:r>
        <w:rPr>
          <w:szCs w:val="20"/>
        </w:rPr>
        <w:t>_____</w:t>
      </w:r>
      <w:r>
        <w:rPr>
          <w:szCs w:val="20"/>
        </w:rPr>
        <w:t>年</w:t>
      </w:r>
      <w:r>
        <w:rPr>
          <w:szCs w:val="20"/>
        </w:rPr>
        <w:t>______</w:t>
      </w:r>
      <w:r>
        <w:rPr>
          <w:szCs w:val="20"/>
        </w:rPr>
        <w:t>月</w:t>
      </w:r>
      <w:r>
        <w:rPr>
          <w:szCs w:val="20"/>
        </w:rPr>
        <w:t>______</w:t>
      </w:r>
      <w:r>
        <w:rPr>
          <w:szCs w:val="20"/>
        </w:rPr>
        <w:t>日</w:t>
      </w:r>
      <w:r>
        <w:rPr>
          <w:szCs w:val="20"/>
        </w:rPr>
        <w:t xml:space="preserve">   </w:t>
      </w:r>
    </w:p>
    <w:p w:rsidR="007923E0" w:rsidRDefault="00226E8B">
      <w:pPr>
        <w:spacing w:line="360" w:lineRule="auto"/>
      </w:pPr>
      <w:r>
        <w:t>说明：</w:t>
      </w:r>
      <w:r>
        <w:rPr>
          <w:rFonts w:hint="eastAsia"/>
        </w:rPr>
        <w:t>供应商承诺不实的，依据《政府采购法》第七十七条“提供虚假材料谋取</w:t>
      </w:r>
      <w:r>
        <w:rPr>
          <w:rFonts w:hint="eastAsia"/>
        </w:rPr>
        <w:t>-+</w:t>
      </w:r>
      <w:r>
        <w:rPr>
          <w:rFonts w:hint="eastAsia"/>
        </w:rPr>
        <w:t>中标、成交的”有关规定予以处理</w:t>
      </w:r>
      <w:r>
        <w:t>。</w:t>
      </w:r>
    </w:p>
    <w:p w:rsidR="007923E0" w:rsidRDefault="00226E8B">
      <w:pPr>
        <w:pStyle w:val="23"/>
        <w:ind w:left="480" w:firstLine="480"/>
      </w:pPr>
      <w:r>
        <w:br w:type="page"/>
      </w:r>
    </w:p>
    <w:p w:rsidR="007923E0" w:rsidRDefault="00226E8B">
      <w:pPr>
        <w:pStyle w:val="20"/>
      </w:pPr>
      <w:r>
        <w:rPr>
          <w:rFonts w:hint="eastAsia"/>
        </w:rPr>
        <w:lastRenderedPageBreak/>
        <w:t>四、供应商须具备的特殊资质证书（无）</w:t>
      </w:r>
    </w:p>
    <w:p w:rsidR="007923E0" w:rsidRDefault="00226E8B">
      <w:pPr>
        <w:pStyle w:val="20"/>
      </w:pPr>
      <w:r>
        <w:rPr>
          <w:rFonts w:hint="eastAsia"/>
        </w:rPr>
        <w:t>五、响应书</w:t>
      </w:r>
    </w:p>
    <w:p w:rsidR="007923E0" w:rsidRDefault="00226E8B">
      <w:pPr>
        <w:tabs>
          <w:tab w:val="left" w:pos="630"/>
        </w:tabs>
        <w:snapToGrid w:val="0"/>
        <w:spacing w:line="360" w:lineRule="auto"/>
        <w:rPr>
          <w:rFonts w:ascii="宋体" w:hAnsi="宋体" w:cs="宋体"/>
          <w:szCs w:val="24"/>
        </w:rPr>
      </w:pPr>
      <w:r>
        <w:rPr>
          <w:rFonts w:asciiTheme="minorEastAsia" w:eastAsiaTheme="minorEastAsia" w:hAnsiTheme="minorEastAsia" w:cstheme="minorEastAsia" w:hint="eastAsia"/>
          <w:b/>
          <w:bCs/>
          <w:szCs w:val="24"/>
          <w:u w:val="single"/>
        </w:rPr>
        <w:t>致：（采购人或采购代理机构）</w:t>
      </w:r>
      <w:r>
        <w:rPr>
          <w:rFonts w:ascii="宋体" w:hAnsi="宋体" w:cs="宋体" w:hint="eastAsia"/>
          <w:szCs w:val="24"/>
        </w:rPr>
        <w:t>：</w:t>
      </w:r>
    </w:p>
    <w:p w:rsidR="007923E0" w:rsidRDefault="00226E8B">
      <w:pPr>
        <w:tabs>
          <w:tab w:val="left" w:pos="630"/>
        </w:tabs>
        <w:snapToGrid w:val="0"/>
        <w:spacing w:line="360" w:lineRule="auto"/>
        <w:rPr>
          <w:rFonts w:ascii="宋体" w:hAnsi="宋体" w:cs="宋体"/>
          <w:szCs w:val="24"/>
        </w:rPr>
      </w:pPr>
      <w:r>
        <w:rPr>
          <w:rFonts w:ascii="宋体" w:hAnsi="宋体" w:cs="宋体" w:hint="eastAsia"/>
          <w:szCs w:val="24"/>
        </w:rPr>
        <w:t xml:space="preserve">    （单位名称：_________________）参加贵方组织的（项目名称：_________________）（</w:t>
      </w:r>
      <w:r w:rsidR="0068056F" w:rsidRPr="0068056F">
        <w:rPr>
          <w:rFonts w:ascii="宋体" w:hAnsi="宋体" w:cs="宋体" w:hint="eastAsia"/>
          <w:szCs w:val="24"/>
        </w:rPr>
        <w:t>磋商</w:t>
      </w:r>
      <w:r>
        <w:rPr>
          <w:rFonts w:ascii="宋体" w:hAnsi="宋体" w:cs="宋体" w:hint="eastAsia"/>
          <w:szCs w:val="24"/>
        </w:rPr>
        <w:t>编号 ：_________________）磋商的有关活动，并对此项目进行报价。为此：</w:t>
      </w:r>
    </w:p>
    <w:p w:rsidR="007923E0" w:rsidRDefault="00226E8B">
      <w:pPr>
        <w:tabs>
          <w:tab w:val="left" w:pos="630"/>
        </w:tabs>
        <w:snapToGrid w:val="0"/>
        <w:spacing w:line="360" w:lineRule="auto"/>
        <w:ind w:left="480" w:hangingChars="200" w:hanging="480"/>
        <w:rPr>
          <w:rFonts w:ascii="宋体" w:hAnsi="宋体" w:cs="宋体"/>
          <w:szCs w:val="24"/>
        </w:rPr>
      </w:pPr>
      <w:r>
        <w:rPr>
          <w:rFonts w:ascii="宋体" w:hAnsi="宋体" w:cs="宋体" w:hint="eastAsia"/>
          <w:szCs w:val="24"/>
        </w:rPr>
        <w:t>（一）我方同意在本项目磋商文件中规定的</w:t>
      </w:r>
      <w:proofErr w:type="gramStart"/>
      <w:r>
        <w:rPr>
          <w:rFonts w:ascii="宋体" w:hAnsi="宋体" w:cs="宋体" w:hint="eastAsia"/>
          <w:szCs w:val="24"/>
        </w:rPr>
        <w:t>磋商日</w:t>
      </w:r>
      <w:proofErr w:type="gramEnd"/>
      <w:r>
        <w:rPr>
          <w:rFonts w:ascii="宋体" w:hAnsi="宋体" w:cs="宋体" w:hint="eastAsia"/>
          <w:szCs w:val="24"/>
        </w:rPr>
        <w:t>起</w:t>
      </w:r>
      <w:r>
        <w:rPr>
          <w:rFonts w:ascii="宋体" w:hAnsi="宋体" w:cs="宋体" w:hint="eastAsia"/>
          <w:b/>
          <w:szCs w:val="24"/>
        </w:rPr>
        <w:t>180</w:t>
      </w:r>
      <w:r>
        <w:rPr>
          <w:rFonts w:ascii="宋体" w:hAnsi="宋体" w:cs="宋体" w:hint="eastAsia"/>
          <w:szCs w:val="24"/>
        </w:rPr>
        <w:t>天内遵守本响应文件中的承诺且在此期限期满之前均具有约束力。我方同意并遵守本磋商文件“供应商须知”中第十条第二款关于延长响应文件有效期的规定。</w:t>
      </w:r>
    </w:p>
    <w:p w:rsidR="007923E0" w:rsidRDefault="00226E8B">
      <w:pPr>
        <w:tabs>
          <w:tab w:val="left" w:pos="420"/>
        </w:tabs>
        <w:snapToGrid w:val="0"/>
        <w:spacing w:line="360" w:lineRule="auto"/>
        <w:ind w:left="480" w:hangingChars="200" w:hanging="480"/>
        <w:rPr>
          <w:rFonts w:ascii="宋体" w:hAnsi="宋体" w:cs="宋体"/>
          <w:szCs w:val="24"/>
        </w:rPr>
      </w:pPr>
      <w:r>
        <w:rPr>
          <w:rFonts w:ascii="宋体" w:hAnsi="宋体" w:cs="宋体" w:hint="eastAsia"/>
          <w:szCs w:val="24"/>
        </w:rPr>
        <w:t xml:space="preserve">（二）我方承诺具备《中华人民共和国政府采购法》及磋商文件中规定的参加政府采购活动的供应商应当具备的条件： </w:t>
      </w:r>
    </w:p>
    <w:p w:rsidR="007923E0" w:rsidRDefault="00226E8B">
      <w:pPr>
        <w:tabs>
          <w:tab w:val="left" w:pos="630"/>
        </w:tabs>
        <w:snapToGrid w:val="0"/>
        <w:spacing w:line="360" w:lineRule="auto"/>
        <w:ind w:leftChars="200" w:left="480"/>
        <w:rPr>
          <w:rFonts w:ascii="宋体" w:hAnsi="宋体" w:cs="宋体"/>
          <w:szCs w:val="24"/>
        </w:rPr>
      </w:pPr>
      <w:r>
        <w:rPr>
          <w:rFonts w:ascii="宋体" w:hAnsi="宋体" w:cs="宋体" w:hint="eastAsia"/>
          <w:szCs w:val="24"/>
        </w:rPr>
        <w:t>1. 具有独立承担民事责任的能力；</w:t>
      </w:r>
    </w:p>
    <w:p w:rsidR="007923E0" w:rsidRDefault="00226E8B">
      <w:pPr>
        <w:tabs>
          <w:tab w:val="left" w:pos="630"/>
        </w:tabs>
        <w:snapToGrid w:val="0"/>
        <w:spacing w:line="360" w:lineRule="auto"/>
        <w:ind w:leftChars="200" w:left="480"/>
        <w:rPr>
          <w:rFonts w:ascii="宋体" w:hAnsi="宋体" w:cs="宋体"/>
          <w:szCs w:val="24"/>
        </w:rPr>
      </w:pPr>
      <w:r>
        <w:rPr>
          <w:rFonts w:ascii="宋体" w:hAnsi="宋体" w:cs="宋体" w:hint="eastAsia"/>
          <w:szCs w:val="24"/>
        </w:rPr>
        <w:t>2. 具有良好的商业信誉和健全的财务会计制度；</w:t>
      </w:r>
    </w:p>
    <w:p w:rsidR="007923E0" w:rsidRDefault="00226E8B">
      <w:pPr>
        <w:tabs>
          <w:tab w:val="left" w:pos="630"/>
        </w:tabs>
        <w:snapToGrid w:val="0"/>
        <w:spacing w:line="360" w:lineRule="auto"/>
        <w:ind w:leftChars="200" w:left="480"/>
        <w:rPr>
          <w:rFonts w:ascii="宋体" w:hAnsi="宋体" w:cs="宋体"/>
          <w:szCs w:val="24"/>
        </w:rPr>
      </w:pPr>
      <w:r>
        <w:rPr>
          <w:rFonts w:ascii="宋体" w:hAnsi="宋体" w:cs="宋体" w:hint="eastAsia"/>
          <w:szCs w:val="24"/>
        </w:rPr>
        <w:t>3. 具有履行合同所必需的货物和专业技术能力；</w:t>
      </w:r>
    </w:p>
    <w:p w:rsidR="007923E0" w:rsidRDefault="00226E8B">
      <w:pPr>
        <w:tabs>
          <w:tab w:val="left" w:pos="630"/>
        </w:tabs>
        <w:snapToGrid w:val="0"/>
        <w:spacing w:line="360" w:lineRule="auto"/>
        <w:ind w:leftChars="200" w:left="480"/>
        <w:rPr>
          <w:rFonts w:ascii="宋体" w:hAnsi="宋体" w:cs="宋体"/>
          <w:szCs w:val="24"/>
        </w:rPr>
      </w:pPr>
      <w:r>
        <w:rPr>
          <w:rFonts w:ascii="宋体" w:hAnsi="宋体" w:cs="宋体" w:hint="eastAsia"/>
          <w:szCs w:val="24"/>
        </w:rPr>
        <w:t>4. 有依法缴纳税收和社会保障资金的良好记录；</w:t>
      </w:r>
    </w:p>
    <w:p w:rsidR="007923E0" w:rsidRDefault="00226E8B">
      <w:pPr>
        <w:tabs>
          <w:tab w:val="left" w:pos="630"/>
        </w:tabs>
        <w:snapToGrid w:val="0"/>
        <w:spacing w:line="360" w:lineRule="auto"/>
        <w:ind w:leftChars="200" w:left="480"/>
        <w:rPr>
          <w:rFonts w:ascii="宋体" w:hAnsi="宋体" w:cs="宋体"/>
          <w:szCs w:val="24"/>
        </w:rPr>
      </w:pPr>
      <w:r>
        <w:rPr>
          <w:rFonts w:ascii="宋体" w:hAnsi="宋体" w:cs="宋体" w:hint="eastAsia"/>
          <w:szCs w:val="24"/>
        </w:rPr>
        <w:t>5. 参加此项采购活动前三年内，在经营活动中没有重大违法记录；</w:t>
      </w:r>
    </w:p>
    <w:p w:rsidR="007923E0" w:rsidRDefault="00226E8B">
      <w:pPr>
        <w:tabs>
          <w:tab w:val="left" w:pos="630"/>
        </w:tabs>
        <w:snapToGrid w:val="0"/>
        <w:spacing w:line="360" w:lineRule="auto"/>
        <w:ind w:leftChars="200" w:left="480"/>
        <w:rPr>
          <w:rFonts w:ascii="宋体" w:hAnsi="宋体" w:cs="宋体"/>
          <w:szCs w:val="24"/>
        </w:rPr>
      </w:pPr>
      <w:r>
        <w:rPr>
          <w:rFonts w:ascii="宋体" w:hAnsi="宋体" w:cs="宋体" w:hint="eastAsia"/>
          <w:szCs w:val="24"/>
        </w:rPr>
        <w:t>6. 磋商文件中规定的资格条件。</w:t>
      </w:r>
    </w:p>
    <w:p w:rsidR="007923E0" w:rsidRDefault="00226E8B">
      <w:pPr>
        <w:tabs>
          <w:tab w:val="left" w:pos="630"/>
        </w:tabs>
        <w:snapToGrid w:val="0"/>
        <w:spacing w:line="360" w:lineRule="auto"/>
        <w:ind w:leftChars="200" w:left="480"/>
        <w:rPr>
          <w:rFonts w:ascii="宋体" w:hAnsi="宋体" w:cs="宋体"/>
          <w:szCs w:val="24"/>
        </w:rPr>
      </w:pPr>
      <w:r>
        <w:rPr>
          <w:rFonts w:ascii="宋体" w:hAnsi="宋体" w:cs="宋体" w:hint="eastAsia"/>
          <w:szCs w:val="24"/>
        </w:rPr>
        <w:t>7. 磋商文件中规定的其他资格条件。</w:t>
      </w:r>
    </w:p>
    <w:p w:rsidR="007923E0" w:rsidRDefault="00226E8B">
      <w:pPr>
        <w:tabs>
          <w:tab w:val="left" w:pos="630"/>
        </w:tabs>
        <w:snapToGrid w:val="0"/>
        <w:spacing w:line="360" w:lineRule="auto"/>
        <w:ind w:left="480" w:hangingChars="200" w:hanging="480"/>
        <w:rPr>
          <w:rFonts w:ascii="宋体" w:hAnsi="宋体" w:cs="宋体"/>
          <w:szCs w:val="24"/>
        </w:rPr>
      </w:pPr>
      <w:r>
        <w:rPr>
          <w:rFonts w:ascii="宋体" w:hAnsi="宋体" w:cs="宋体" w:hint="eastAsia"/>
          <w:szCs w:val="24"/>
        </w:rPr>
        <w:t>（三）我方已详细阅读全部磋商文件及全部参考资料和有关附件。我方已经完全理解了磋商文件中的各项内容和供应商的各项权利义务的真实含义，并承诺在发生争议时不会以对磋商文件存在误解、不明白的条款为由，对贵中心行使任何法律上的抗辩权。</w:t>
      </w:r>
    </w:p>
    <w:p w:rsidR="007923E0" w:rsidRDefault="00226E8B">
      <w:pPr>
        <w:tabs>
          <w:tab w:val="left" w:pos="630"/>
        </w:tabs>
        <w:snapToGrid w:val="0"/>
        <w:spacing w:line="360" w:lineRule="auto"/>
        <w:ind w:left="480" w:hangingChars="200" w:hanging="480"/>
        <w:rPr>
          <w:rFonts w:ascii="宋体" w:hAnsi="宋体" w:cs="宋体"/>
          <w:szCs w:val="24"/>
        </w:rPr>
      </w:pPr>
      <w:r>
        <w:rPr>
          <w:rFonts w:ascii="宋体" w:hAnsi="宋体" w:cs="宋体" w:hint="eastAsia"/>
          <w:szCs w:val="24"/>
        </w:rPr>
        <w:t>（四）提供报价须知规定的全部报价材料，包括响应文件正本、副本。</w:t>
      </w:r>
    </w:p>
    <w:p w:rsidR="007923E0" w:rsidRDefault="00226E8B">
      <w:pPr>
        <w:tabs>
          <w:tab w:val="left" w:pos="630"/>
        </w:tabs>
        <w:snapToGrid w:val="0"/>
        <w:spacing w:line="360" w:lineRule="auto"/>
        <w:ind w:left="480" w:hangingChars="200" w:hanging="480"/>
        <w:rPr>
          <w:rFonts w:ascii="宋体" w:hAnsi="宋体" w:cs="宋体"/>
          <w:szCs w:val="24"/>
        </w:rPr>
      </w:pPr>
      <w:r>
        <w:rPr>
          <w:rFonts w:ascii="宋体" w:hAnsi="宋体" w:cs="宋体" w:hint="eastAsia"/>
          <w:szCs w:val="24"/>
        </w:rPr>
        <w:t>（五）按磋商文件要求提供和交付的货物及服务的报价详见响应文件。</w:t>
      </w:r>
    </w:p>
    <w:p w:rsidR="007923E0" w:rsidRDefault="00226E8B">
      <w:pPr>
        <w:tabs>
          <w:tab w:val="left" w:pos="630"/>
        </w:tabs>
        <w:snapToGrid w:val="0"/>
        <w:spacing w:line="360" w:lineRule="auto"/>
        <w:ind w:left="480" w:hangingChars="200" w:hanging="480"/>
        <w:rPr>
          <w:rFonts w:ascii="宋体" w:hAnsi="宋体" w:cs="宋体"/>
          <w:szCs w:val="24"/>
        </w:rPr>
      </w:pPr>
      <w:r>
        <w:rPr>
          <w:rFonts w:ascii="宋体" w:hAnsi="宋体" w:cs="宋体" w:hint="eastAsia"/>
          <w:szCs w:val="24"/>
        </w:rPr>
        <w:t>（六）保证忠实地执行双方所签订的协议和合同，并承担协议和合同规定的责任和义务。</w:t>
      </w:r>
    </w:p>
    <w:p w:rsidR="007923E0" w:rsidRDefault="00226E8B">
      <w:pPr>
        <w:tabs>
          <w:tab w:val="left" w:pos="630"/>
        </w:tabs>
        <w:snapToGrid w:val="0"/>
        <w:spacing w:line="360" w:lineRule="auto"/>
        <w:ind w:left="480" w:hangingChars="200" w:hanging="480"/>
        <w:rPr>
          <w:rFonts w:ascii="宋体" w:hAnsi="宋体" w:cs="宋体"/>
          <w:szCs w:val="24"/>
        </w:rPr>
      </w:pPr>
      <w:r>
        <w:rPr>
          <w:rFonts w:ascii="宋体" w:hAnsi="宋体" w:cs="宋体" w:hint="eastAsia"/>
          <w:szCs w:val="24"/>
        </w:rPr>
        <w:t>（七）承诺完全满足和响应磋商文件中的各项商务和技术要求，若有偏差，已在响应文件中显著处予以明确特别说明。</w:t>
      </w:r>
    </w:p>
    <w:p w:rsidR="007923E0" w:rsidRDefault="00226E8B">
      <w:pPr>
        <w:tabs>
          <w:tab w:val="left" w:pos="630"/>
        </w:tabs>
        <w:snapToGrid w:val="0"/>
        <w:spacing w:line="360" w:lineRule="auto"/>
        <w:ind w:left="480" w:hangingChars="200" w:hanging="480"/>
        <w:rPr>
          <w:rFonts w:ascii="宋体" w:hAnsi="宋体" w:cs="宋体"/>
          <w:szCs w:val="24"/>
        </w:rPr>
      </w:pPr>
      <w:r>
        <w:rPr>
          <w:rFonts w:ascii="宋体" w:hAnsi="宋体" w:cs="宋体" w:hint="eastAsia"/>
          <w:szCs w:val="24"/>
        </w:rPr>
        <w:lastRenderedPageBreak/>
        <w:t>（八）保证提供的响应文件均按磋商文件规定的格式填写。</w:t>
      </w:r>
    </w:p>
    <w:p w:rsidR="007923E0" w:rsidRDefault="00226E8B">
      <w:pPr>
        <w:tabs>
          <w:tab w:val="left" w:pos="630"/>
        </w:tabs>
        <w:snapToGrid w:val="0"/>
        <w:spacing w:line="360" w:lineRule="auto"/>
        <w:ind w:left="480" w:hangingChars="200" w:hanging="480"/>
        <w:rPr>
          <w:rFonts w:ascii="宋体" w:hAnsi="宋体" w:cs="宋体"/>
          <w:szCs w:val="24"/>
        </w:rPr>
      </w:pPr>
      <w:r>
        <w:rPr>
          <w:rFonts w:ascii="宋体" w:hAnsi="宋体" w:cs="宋体" w:hint="eastAsia"/>
          <w:szCs w:val="24"/>
        </w:rPr>
        <w:t>（九）保证</w:t>
      </w:r>
      <w:proofErr w:type="gramStart"/>
      <w:r>
        <w:rPr>
          <w:rFonts w:ascii="宋体" w:hAnsi="宋体" w:cs="宋体" w:hint="eastAsia"/>
          <w:szCs w:val="24"/>
        </w:rPr>
        <w:t>遵守磋商</w:t>
      </w:r>
      <w:proofErr w:type="gramEnd"/>
      <w:r>
        <w:rPr>
          <w:rFonts w:ascii="宋体" w:hAnsi="宋体" w:cs="宋体" w:hint="eastAsia"/>
          <w:szCs w:val="24"/>
        </w:rPr>
        <w:t>文件的规定。</w:t>
      </w:r>
    </w:p>
    <w:p w:rsidR="007923E0" w:rsidRDefault="00226E8B">
      <w:pPr>
        <w:tabs>
          <w:tab w:val="left" w:pos="630"/>
        </w:tabs>
        <w:snapToGrid w:val="0"/>
        <w:spacing w:line="360" w:lineRule="auto"/>
        <w:ind w:left="480" w:hangingChars="200" w:hanging="480"/>
        <w:rPr>
          <w:rFonts w:ascii="宋体" w:hAnsi="宋体" w:cs="宋体"/>
          <w:szCs w:val="24"/>
        </w:rPr>
      </w:pPr>
      <w:r>
        <w:rPr>
          <w:rFonts w:ascii="宋体" w:hAnsi="宋体" w:cs="宋体" w:hint="eastAsia"/>
          <w:szCs w:val="24"/>
        </w:rPr>
        <w:t>（十）我方同意最低价不作为成交保证的规定。</w:t>
      </w:r>
    </w:p>
    <w:p w:rsidR="007923E0" w:rsidRDefault="00226E8B">
      <w:pPr>
        <w:tabs>
          <w:tab w:val="left" w:pos="630"/>
        </w:tabs>
        <w:snapToGrid w:val="0"/>
        <w:spacing w:line="360" w:lineRule="auto"/>
        <w:ind w:left="734" w:hangingChars="306" w:hanging="734"/>
        <w:rPr>
          <w:rFonts w:ascii="宋体" w:hAnsi="宋体" w:cs="宋体"/>
          <w:szCs w:val="24"/>
        </w:rPr>
      </w:pPr>
      <w:r>
        <w:rPr>
          <w:rFonts w:ascii="宋体" w:hAnsi="宋体" w:cs="宋体" w:hint="eastAsia"/>
          <w:szCs w:val="24"/>
        </w:rPr>
        <w:t>（十一）我方愿意如实提供任何与本项报价有关的数据、情况和技术资料。</w:t>
      </w:r>
    </w:p>
    <w:p w:rsidR="007923E0" w:rsidRDefault="00226E8B">
      <w:pPr>
        <w:tabs>
          <w:tab w:val="left" w:pos="735"/>
        </w:tabs>
        <w:snapToGrid w:val="0"/>
        <w:spacing w:line="360" w:lineRule="auto"/>
        <w:ind w:left="734" w:hangingChars="306" w:hanging="734"/>
        <w:rPr>
          <w:rFonts w:ascii="宋体" w:hAnsi="宋体" w:cs="宋体"/>
          <w:szCs w:val="24"/>
        </w:rPr>
      </w:pPr>
      <w:r>
        <w:rPr>
          <w:rFonts w:ascii="宋体" w:hAnsi="宋体" w:cs="宋体" w:hint="eastAsia"/>
          <w:szCs w:val="24"/>
        </w:rPr>
        <w:t>（十二）我方已详细审核全部响应文件，包括响应文件修改书（如有的话）、参考资料及有关附件，确认无误。</w:t>
      </w:r>
    </w:p>
    <w:p w:rsidR="007923E0" w:rsidRDefault="00226E8B">
      <w:pPr>
        <w:tabs>
          <w:tab w:val="left" w:pos="630"/>
        </w:tabs>
        <w:snapToGrid w:val="0"/>
        <w:spacing w:line="360" w:lineRule="auto"/>
        <w:ind w:left="734" w:hangingChars="306" w:hanging="734"/>
        <w:rPr>
          <w:rFonts w:ascii="宋体" w:hAnsi="宋体" w:cs="宋体"/>
          <w:szCs w:val="24"/>
        </w:rPr>
      </w:pPr>
      <w:r>
        <w:rPr>
          <w:rFonts w:ascii="宋体" w:hAnsi="宋体" w:cs="宋体" w:hint="eastAsia"/>
          <w:szCs w:val="24"/>
        </w:rPr>
        <w:t>（十三）我方知晓包括但不限于《中华人民共和国政府采购法》第七十七条、《中华人民共和国政府采购法实施条例》第七十二、七十三、七十四条中对于供应商的有关规定，若有相关情形的，依法接受有关处罚，及由此带来的法律后果。</w:t>
      </w:r>
    </w:p>
    <w:p w:rsidR="007923E0" w:rsidRDefault="00226E8B">
      <w:pPr>
        <w:tabs>
          <w:tab w:val="left" w:pos="630"/>
        </w:tabs>
        <w:snapToGrid w:val="0"/>
        <w:spacing w:line="360" w:lineRule="auto"/>
        <w:ind w:left="720" w:hangingChars="300" w:hanging="720"/>
        <w:rPr>
          <w:rFonts w:ascii="宋体" w:hAnsi="宋体" w:cs="宋体"/>
          <w:szCs w:val="24"/>
        </w:rPr>
      </w:pPr>
      <w:r>
        <w:rPr>
          <w:rFonts w:ascii="宋体" w:hAnsi="宋体" w:cs="宋体" w:hint="eastAsia"/>
          <w:szCs w:val="24"/>
        </w:rPr>
        <w:t>（十四）我方承诺：我方在本项目报价中的陈述和本响应文件的一切资料均为真实合法，没有不实的描述、承诺或者伪造、变造的情形。如果我方在本项目报价中做虚假陈述或者在响应文件中提供虚假资料，本响应文件无效，并自愿接受有关处罚，及由此带来的法律后果。</w:t>
      </w:r>
    </w:p>
    <w:p w:rsidR="007923E0" w:rsidRDefault="00226E8B">
      <w:pPr>
        <w:pStyle w:val="a8"/>
        <w:tabs>
          <w:tab w:val="left" w:pos="5580"/>
        </w:tabs>
        <w:spacing w:line="302" w:lineRule="auto"/>
        <w:ind w:leftChars="75" w:left="180" w:firstLineChars="100" w:firstLine="240"/>
        <w:rPr>
          <w:rFonts w:hAnsi="宋体" w:cs="宋体"/>
          <w:sz w:val="24"/>
          <w:szCs w:val="24"/>
        </w:rPr>
      </w:pPr>
      <w:r>
        <w:rPr>
          <w:rFonts w:hAnsi="宋体" w:cs="宋体" w:hint="eastAsia"/>
          <w:sz w:val="24"/>
          <w:szCs w:val="24"/>
        </w:rPr>
        <w:t>与本报价有关的一切正式往来信函请寄：</w:t>
      </w:r>
    </w:p>
    <w:p w:rsidR="007923E0" w:rsidRDefault="00226E8B">
      <w:pPr>
        <w:pStyle w:val="a8"/>
        <w:tabs>
          <w:tab w:val="left" w:pos="5580"/>
        </w:tabs>
        <w:spacing w:line="302" w:lineRule="auto"/>
        <w:ind w:left="420" w:firstLine="480"/>
        <w:rPr>
          <w:rFonts w:hAnsi="宋体" w:cs="宋体"/>
          <w:sz w:val="24"/>
          <w:szCs w:val="24"/>
        </w:rPr>
      </w:pPr>
      <w:r>
        <w:rPr>
          <w:rFonts w:hAnsi="宋体" w:cs="宋体" w:hint="eastAsia"/>
          <w:sz w:val="24"/>
          <w:szCs w:val="24"/>
        </w:rPr>
        <w:t xml:space="preserve">地址_________________________     </w:t>
      </w:r>
    </w:p>
    <w:p w:rsidR="007923E0" w:rsidRDefault="00226E8B">
      <w:pPr>
        <w:pStyle w:val="a8"/>
        <w:tabs>
          <w:tab w:val="left" w:pos="5580"/>
        </w:tabs>
        <w:spacing w:line="302" w:lineRule="auto"/>
        <w:ind w:left="420" w:firstLine="480"/>
        <w:rPr>
          <w:rFonts w:hAnsi="宋体" w:cs="宋体"/>
          <w:sz w:val="24"/>
          <w:szCs w:val="24"/>
        </w:rPr>
      </w:pPr>
      <w:r>
        <w:rPr>
          <w:rFonts w:hAnsi="宋体" w:cs="宋体" w:hint="eastAsia"/>
          <w:sz w:val="24"/>
          <w:szCs w:val="24"/>
        </w:rPr>
        <w:t>传真_________________________</w:t>
      </w:r>
    </w:p>
    <w:p w:rsidR="007923E0" w:rsidRDefault="00226E8B">
      <w:pPr>
        <w:pStyle w:val="a8"/>
        <w:tabs>
          <w:tab w:val="left" w:pos="5580"/>
        </w:tabs>
        <w:spacing w:line="302" w:lineRule="auto"/>
        <w:ind w:left="420" w:firstLine="480"/>
        <w:rPr>
          <w:rFonts w:hAnsi="宋体" w:cs="宋体"/>
          <w:sz w:val="24"/>
          <w:szCs w:val="24"/>
        </w:rPr>
      </w:pPr>
      <w:r>
        <w:rPr>
          <w:rFonts w:hAnsi="宋体" w:cs="宋体" w:hint="eastAsia"/>
          <w:sz w:val="24"/>
          <w:szCs w:val="24"/>
        </w:rPr>
        <w:t>供应</w:t>
      </w:r>
      <w:proofErr w:type="gramStart"/>
      <w:r>
        <w:rPr>
          <w:rFonts w:hAnsi="宋体" w:cs="宋体" w:hint="eastAsia"/>
          <w:sz w:val="24"/>
          <w:szCs w:val="24"/>
        </w:rPr>
        <w:t>商法定</w:t>
      </w:r>
      <w:proofErr w:type="gramEnd"/>
      <w:r>
        <w:rPr>
          <w:rFonts w:hAnsi="宋体" w:cs="宋体" w:hint="eastAsia"/>
          <w:sz w:val="24"/>
          <w:szCs w:val="24"/>
        </w:rPr>
        <w:t xml:space="preserve">代表人或授权代表手机号_________________________     </w:t>
      </w:r>
    </w:p>
    <w:p w:rsidR="007923E0" w:rsidRDefault="00226E8B">
      <w:pPr>
        <w:pStyle w:val="a8"/>
        <w:tabs>
          <w:tab w:val="left" w:pos="5580"/>
        </w:tabs>
        <w:spacing w:line="302" w:lineRule="auto"/>
        <w:ind w:left="420" w:firstLine="480"/>
        <w:rPr>
          <w:rFonts w:hAnsi="宋体" w:cs="宋体"/>
          <w:sz w:val="24"/>
          <w:szCs w:val="24"/>
        </w:rPr>
      </w:pPr>
      <w:r>
        <w:rPr>
          <w:rFonts w:hAnsi="宋体" w:cs="宋体" w:hint="eastAsia"/>
          <w:sz w:val="24"/>
          <w:szCs w:val="24"/>
        </w:rPr>
        <w:t>电子邮件_____________________</w:t>
      </w:r>
    </w:p>
    <w:p w:rsidR="007923E0" w:rsidRDefault="00226E8B">
      <w:pPr>
        <w:pStyle w:val="a8"/>
        <w:tabs>
          <w:tab w:val="left" w:pos="5580"/>
        </w:tabs>
        <w:spacing w:line="302" w:lineRule="auto"/>
        <w:ind w:left="420" w:firstLine="480"/>
        <w:rPr>
          <w:rFonts w:hAnsi="宋体" w:cs="宋体"/>
          <w:sz w:val="24"/>
          <w:szCs w:val="24"/>
        </w:rPr>
      </w:pPr>
      <w:r>
        <w:rPr>
          <w:rFonts w:hAnsi="宋体" w:cs="宋体" w:hint="eastAsia"/>
          <w:sz w:val="24"/>
          <w:szCs w:val="24"/>
        </w:rPr>
        <w:t>供应商开户银行（全称）</w:t>
      </w:r>
      <w:proofErr w:type="gramStart"/>
      <w:r>
        <w:rPr>
          <w:rFonts w:hAnsi="宋体" w:cs="宋体" w:hint="eastAsia"/>
          <w:sz w:val="24"/>
          <w:szCs w:val="24"/>
          <w:u w:val="single"/>
        </w:rPr>
        <w:t xml:space="preserve">　　　　　</w:t>
      </w:r>
      <w:proofErr w:type="gramEnd"/>
      <w:r>
        <w:rPr>
          <w:rFonts w:hAnsi="宋体" w:cs="宋体" w:hint="eastAsia"/>
          <w:sz w:val="24"/>
          <w:szCs w:val="24"/>
        </w:rPr>
        <w:t xml:space="preserve">_____ </w:t>
      </w:r>
    </w:p>
    <w:p w:rsidR="007923E0" w:rsidRDefault="00226E8B">
      <w:pPr>
        <w:pStyle w:val="a8"/>
        <w:tabs>
          <w:tab w:val="left" w:pos="5580"/>
        </w:tabs>
        <w:spacing w:line="302" w:lineRule="auto"/>
        <w:ind w:left="420" w:firstLine="480"/>
        <w:rPr>
          <w:rFonts w:hAnsi="宋体" w:cs="宋体"/>
          <w:sz w:val="24"/>
          <w:szCs w:val="24"/>
        </w:rPr>
      </w:pPr>
      <w:r>
        <w:rPr>
          <w:rFonts w:hAnsi="宋体" w:cs="宋体" w:hint="eastAsia"/>
          <w:sz w:val="24"/>
          <w:szCs w:val="24"/>
        </w:rPr>
        <w:t>供应商银行账号</w:t>
      </w:r>
      <w:proofErr w:type="gramStart"/>
      <w:r>
        <w:rPr>
          <w:rFonts w:hAnsi="宋体" w:cs="宋体" w:hint="eastAsia"/>
          <w:sz w:val="24"/>
          <w:szCs w:val="24"/>
          <w:u w:val="single"/>
        </w:rPr>
        <w:t xml:space="preserve">　　　　　　　　　</w:t>
      </w:r>
      <w:proofErr w:type="gramEnd"/>
      <w:r>
        <w:rPr>
          <w:rFonts w:hAnsi="宋体" w:cs="宋体" w:hint="eastAsia"/>
          <w:sz w:val="24"/>
          <w:szCs w:val="24"/>
        </w:rPr>
        <w:t>_____</w:t>
      </w:r>
    </w:p>
    <w:p w:rsidR="007923E0" w:rsidRDefault="007923E0">
      <w:pPr>
        <w:pStyle w:val="a8"/>
        <w:tabs>
          <w:tab w:val="left" w:pos="5580"/>
        </w:tabs>
        <w:spacing w:line="302" w:lineRule="auto"/>
        <w:ind w:left="420" w:firstLine="480"/>
        <w:rPr>
          <w:rFonts w:hAnsi="宋体" w:cs="宋体"/>
          <w:sz w:val="24"/>
          <w:szCs w:val="24"/>
        </w:rPr>
      </w:pPr>
    </w:p>
    <w:p w:rsidR="007923E0" w:rsidRDefault="00226E8B">
      <w:pPr>
        <w:autoSpaceDE w:val="0"/>
        <w:autoSpaceDN w:val="0"/>
        <w:snapToGrid w:val="0"/>
        <w:spacing w:before="25" w:after="25" w:line="360" w:lineRule="auto"/>
        <w:jc w:val="right"/>
        <w:rPr>
          <w:lang w:val="zh-CN"/>
        </w:rPr>
      </w:pPr>
      <w:r>
        <w:rPr>
          <w:rFonts w:hint="eastAsia"/>
        </w:rPr>
        <w:t>供应商</w:t>
      </w:r>
      <w:r>
        <w:t>名称（加盖公章）</w:t>
      </w:r>
      <w:r>
        <w:rPr>
          <w:lang w:val="zh-CN"/>
        </w:rPr>
        <w:t>：</w:t>
      </w:r>
      <w:r>
        <w:rPr>
          <w:lang w:val="zh-CN"/>
        </w:rPr>
        <w:t xml:space="preserve">    ____________</w:t>
      </w:r>
    </w:p>
    <w:p w:rsidR="007923E0" w:rsidRDefault="00226E8B">
      <w:pPr>
        <w:widowControl/>
        <w:adjustRightInd/>
        <w:spacing w:line="240" w:lineRule="auto"/>
        <w:ind w:firstLineChars="1900" w:firstLine="4560"/>
        <w:textAlignment w:val="auto"/>
      </w:pPr>
      <w:r>
        <w:rPr>
          <w:szCs w:val="20"/>
        </w:rPr>
        <w:t>日期：</w:t>
      </w:r>
      <w:r>
        <w:rPr>
          <w:szCs w:val="20"/>
        </w:rPr>
        <w:t>_____</w:t>
      </w:r>
      <w:r>
        <w:rPr>
          <w:szCs w:val="20"/>
        </w:rPr>
        <w:t>年</w:t>
      </w:r>
      <w:r>
        <w:rPr>
          <w:szCs w:val="20"/>
        </w:rPr>
        <w:t>______</w:t>
      </w:r>
      <w:r>
        <w:rPr>
          <w:szCs w:val="20"/>
        </w:rPr>
        <w:t>月</w:t>
      </w:r>
      <w:r>
        <w:rPr>
          <w:szCs w:val="20"/>
        </w:rPr>
        <w:t>______</w:t>
      </w:r>
      <w:r>
        <w:rPr>
          <w:szCs w:val="20"/>
        </w:rPr>
        <w:t>日</w:t>
      </w:r>
      <w:r>
        <w:rPr>
          <w:szCs w:val="20"/>
        </w:rPr>
        <w:t xml:space="preserve"> </w:t>
      </w:r>
      <w:r>
        <w:br w:type="page"/>
      </w:r>
    </w:p>
    <w:p w:rsidR="007923E0" w:rsidRDefault="007923E0">
      <w:pPr>
        <w:pStyle w:val="a5"/>
      </w:pPr>
    </w:p>
    <w:p w:rsidR="007923E0" w:rsidRDefault="00226E8B">
      <w:pPr>
        <w:pStyle w:val="20"/>
      </w:pPr>
      <w:r>
        <w:rPr>
          <w:rFonts w:hint="eastAsia"/>
        </w:rPr>
        <w:t>六、法定代表人声明或法定代表人授权书</w:t>
      </w:r>
    </w:p>
    <w:p w:rsidR="007923E0" w:rsidRDefault="00226E8B">
      <w:pPr>
        <w:pStyle w:val="a8"/>
        <w:kinsoku w:val="0"/>
        <w:overflowPunct w:val="0"/>
        <w:autoSpaceDE w:val="0"/>
        <w:autoSpaceDN w:val="0"/>
        <w:spacing w:line="320" w:lineRule="exact"/>
        <w:rPr>
          <w:rFonts w:hAnsi="宋体"/>
          <w:b/>
          <w:kern w:val="0"/>
          <w:sz w:val="24"/>
          <w:szCs w:val="24"/>
        </w:rPr>
      </w:pPr>
      <w:r>
        <w:rPr>
          <w:rFonts w:hAnsi="宋体" w:hint="eastAsia"/>
          <w:b/>
          <w:kern w:val="0"/>
          <w:sz w:val="24"/>
          <w:szCs w:val="24"/>
        </w:rPr>
        <w:t xml:space="preserve"> 法定代表人提交响应文件时须填写法定代表人声明：</w:t>
      </w:r>
    </w:p>
    <w:p w:rsidR="007923E0" w:rsidRDefault="007923E0">
      <w:pPr>
        <w:pStyle w:val="a8"/>
        <w:kinsoku w:val="0"/>
        <w:overflowPunct w:val="0"/>
        <w:autoSpaceDE w:val="0"/>
        <w:autoSpaceDN w:val="0"/>
        <w:spacing w:line="320" w:lineRule="exact"/>
        <w:rPr>
          <w:rFonts w:hAnsi="宋体"/>
          <w:b/>
          <w:kern w:val="0"/>
        </w:rPr>
      </w:pPr>
    </w:p>
    <w:p w:rsidR="007923E0" w:rsidRDefault="00226E8B">
      <w:pPr>
        <w:pStyle w:val="a8"/>
        <w:spacing w:beforeLines="86" w:before="268" w:line="300" w:lineRule="auto"/>
        <w:ind w:firstLineChars="200" w:firstLine="482"/>
        <w:jc w:val="center"/>
        <w:rPr>
          <w:rFonts w:hAnsi="宋体"/>
          <w:b/>
          <w:sz w:val="24"/>
          <w:szCs w:val="24"/>
        </w:rPr>
      </w:pPr>
      <w:r>
        <w:rPr>
          <w:rFonts w:hAnsi="宋体" w:hint="eastAsia"/>
          <w:b/>
          <w:sz w:val="24"/>
          <w:szCs w:val="24"/>
        </w:rPr>
        <w:t>法定代表人声明</w:t>
      </w:r>
    </w:p>
    <w:p w:rsidR="007923E0" w:rsidRDefault="00226E8B">
      <w:pPr>
        <w:pStyle w:val="a8"/>
        <w:spacing w:beforeLines="86" w:before="268" w:line="300" w:lineRule="auto"/>
        <w:ind w:firstLineChars="200" w:firstLine="480"/>
        <w:rPr>
          <w:rFonts w:hAnsi="宋体"/>
          <w:sz w:val="24"/>
          <w:szCs w:val="24"/>
        </w:rPr>
      </w:pPr>
      <w:r>
        <w:rPr>
          <w:rFonts w:hAnsi="宋体" w:hint="eastAsia"/>
          <w:sz w:val="24"/>
          <w:szCs w:val="24"/>
        </w:rPr>
        <w:t>本人（姓名：___________）（身份证号：___________）（手机号：___________）系</w:t>
      </w:r>
      <w:r>
        <w:rPr>
          <w:rFonts w:hAnsi="宋体"/>
          <w:sz w:val="24"/>
          <w:szCs w:val="24"/>
        </w:rPr>
        <w:t>（</w:t>
      </w:r>
      <w:r>
        <w:rPr>
          <w:rFonts w:hAnsi="宋体" w:hint="eastAsia"/>
          <w:sz w:val="24"/>
          <w:szCs w:val="24"/>
        </w:rPr>
        <w:t>单位</w:t>
      </w:r>
      <w:r>
        <w:rPr>
          <w:rFonts w:hAnsi="宋体"/>
          <w:sz w:val="24"/>
          <w:szCs w:val="24"/>
        </w:rPr>
        <w:t>名称</w:t>
      </w:r>
      <w:r>
        <w:rPr>
          <w:rFonts w:hAnsi="宋体" w:hint="eastAsia"/>
          <w:sz w:val="24"/>
          <w:szCs w:val="24"/>
        </w:rPr>
        <w:t>：___________</w:t>
      </w:r>
      <w:r>
        <w:rPr>
          <w:rFonts w:hAnsi="宋体"/>
          <w:sz w:val="24"/>
          <w:szCs w:val="24"/>
        </w:rPr>
        <w:t>）</w:t>
      </w:r>
      <w:r>
        <w:rPr>
          <w:rFonts w:hAnsi="宋体" w:hint="eastAsia"/>
          <w:sz w:val="24"/>
          <w:szCs w:val="24"/>
        </w:rPr>
        <w:t>的法定代表人，现</w:t>
      </w:r>
      <w:r>
        <w:rPr>
          <w:rFonts w:hAnsi="宋体"/>
          <w:sz w:val="24"/>
          <w:szCs w:val="24"/>
        </w:rPr>
        <w:t>就（项目名称</w:t>
      </w:r>
      <w:r>
        <w:rPr>
          <w:rFonts w:hAnsi="宋体" w:hint="eastAsia"/>
          <w:sz w:val="24"/>
          <w:szCs w:val="24"/>
        </w:rPr>
        <w:t>：___________）（</w:t>
      </w:r>
      <w:r w:rsidR="001C6BFE">
        <w:rPr>
          <w:rFonts w:hAnsi="宋体" w:hint="eastAsia"/>
          <w:sz w:val="24"/>
          <w:szCs w:val="24"/>
        </w:rPr>
        <w:t>磋商</w:t>
      </w:r>
      <w:r>
        <w:rPr>
          <w:rFonts w:hAnsi="宋体" w:hint="eastAsia"/>
          <w:sz w:val="24"/>
          <w:szCs w:val="24"/>
        </w:rPr>
        <w:t>编号：___________）</w:t>
      </w:r>
      <w:r>
        <w:rPr>
          <w:rFonts w:hAnsi="宋体"/>
          <w:sz w:val="24"/>
          <w:szCs w:val="24"/>
        </w:rPr>
        <w:t>的采购，</w:t>
      </w:r>
      <w:r>
        <w:rPr>
          <w:rFonts w:hAnsi="宋体" w:hint="eastAsia"/>
          <w:sz w:val="24"/>
          <w:szCs w:val="24"/>
        </w:rPr>
        <w:t>代表本单位</w:t>
      </w:r>
      <w:r>
        <w:rPr>
          <w:rFonts w:hAnsi="宋体"/>
          <w:sz w:val="24"/>
          <w:szCs w:val="24"/>
        </w:rPr>
        <w:t>处理一切与之有关的事务。</w:t>
      </w:r>
    </w:p>
    <w:p w:rsidR="007923E0" w:rsidRDefault="00226E8B">
      <w:pPr>
        <w:pStyle w:val="a8"/>
        <w:spacing w:beforeLines="86" w:before="268" w:line="300" w:lineRule="auto"/>
        <w:ind w:firstLineChars="200" w:firstLine="480"/>
        <w:rPr>
          <w:rFonts w:hAnsi="宋体"/>
          <w:sz w:val="24"/>
          <w:szCs w:val="24"/>
        </w:rPr>
      </w:pPr>
      <w:r>
        <w:rPr>
          <w:rFonts w:hAnsi="宋体" w:hint="eastAsia"/>
          <w:sz w:val="24"/>
          <w:szCs w:val="24"/>
        </w:rPr>
        <w:t>特此声明。</w:t>
      </w:r>
    </w:p>
    <w:p w:rsidR="007923E0" w:rsidRDefault="00226E8B">
      <w:pPr>
        <w:pStyle w:val="a5"/>
        <w:kinsoku w:val="0"/>
        <w:overflowPunct w:val="0"/>
        <w:spacing w:line="583" w:lineRule="auto"/>
        <w:ind w:left="960" w:right="-46"/>
        <w:rPr>
          <w:spacing w:val="-3"/>
        </w:rPr>
      </w:pPr>
      <w:r>
        <w:rPr>
          <w:spacing w:val="-3"/>
        </w:rPr>
        <w:t>法</w:t>
      </w:r>
      <w:r>
        <w:t>定</w:t>
      </w:r>
      <w:r>
        <w:rPr>
          <w:spacing w:val="-3"/>
        </w:rPr>
        <w:t>代</w:t>
      </w:r>
      <w:r>
        <w:t>表</w:t>
      </w:r>
      <w:r>
        <w:rPr>
          <w:spacing w:val="-3"/>
        </w:rPr>
        <w:t>人</w:t>
      </w:r>
      <w:r>
        <w:t>（</w:t>
      </w:r>
      <w:r>
        <w:rPr>
          <w:spacing w:val="-3"/>
        </w:rPr>
        <w:t>单</w:t>
      </w:r>
      <w:r>
        <w:t>位</w:t>
      </w:r>
      <w:r>
        <w:rPr>
          <w:spacing w:val="-3"/>
        </w:rPr>
        <w:t>负</w:t>
      </w:r>
      <w:r>
        <w:t>责人</w:t>
      </w:r>
      <w:r>
        <w:rPr>
          <w:spacing w:val="-3"/>
        </w:rPr>
        <w:t>）有效期内的身</w:t>
      </w:r>
      <w:r>
        <w:rPr>
          <w:rFonts w:hint="eastAsia"/>
          <w:spacing w:val="-3"/>
        </w:rPr>
        <w:t>份</w:t>
      </w:r>
      <w:r>
        <w:rPr>
          <w:spacing w:val="-3"/>
        </w:rPr>
        <w:t>证正反面</w:t>
      </w:r>
      <w:r>
        <w:rPr>
          <w:rFonts w:hint="eastAsia"/>
          <w:spacing w:val="-3"/>
        </w:rPr>
        <w:t>复印件。</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73"/>
        <w:gridCol w:w="4536"/>
      </w:tblGrid>
      <w:tr w:rsidR="007923E0">
        <w:trPr>
          <w:trHeight w:val="2259"/>
        </w:trPr>
        <w:tc>
          <w:tcPr>
            <w:tcW w:w="4673" w:type="dxa"/>
          </w:tcPr>
          <w:p w:rsidR="007923E0" w:rsidRDefault="007923E0">
            <w:pPr>
              <w:tabs>
                <w:tab w:val="left" w:pos="5580"/>
              </w:tabs>
              <w:spacing w:line="360" w:lineRule="auto"/>
              <w:rPr>
                <w:rFonts w:ascii="宋体" w:hAnsi="宋体"/>
                <w:color w:val="00B0F0"/>
                <w:szCs w:val="20"/>
              </w:rPr>
            </w:pPr>
          </w:p>
          <w:p w:rsidR="007923E0" w:rsidRDefault="007923E0">
            <w:pPr>
              <w:tabs>
                <w:tab w:val="left" w:pos="5580"/>
              </w:tabs>
              <w:spacing w:line="360" w:lineRule="auto"/>
              <w:rPr>
                <w:rFonts w:ascii="宋体" w:hAnsi="宋体"/>
                <w:color w:val="00B0F0"/>
                <w:szCs w:val="20"/>
              </w:rPr>
            </w:pPr>
          </w:p>
        </w:tc>
        <w:tc>
          <w:tcPr>
            <w:tcW w:w="4536" w:type="dxa"/>
          </w:tcPr>
          <w:p w:rsidR="007923E0" w:rsidRDefault="007923E0">
            <w:pPr>
              <w:tabs>
                <w:tab w:val="left" w:pos="5580"/>
              </w:tabs>
              <w:spacing w:line="360" w:lineRule="auto"/>
              <w:rPr>
                <w:rFonts w:ascii="宋体" w:hAnsi="宋体"/>
                <w:color w:val="00B0F0"/>
                <w:szCs w:val="20"/>
              </w:rPr>
            </w:pPr>
          </w:p>
          <w:p w:rsidR="007923E0" w:rsidRDefault="007923E0">
            <w:pPr>
              <w:tabs>
                <w:tab w:val="left" w:pos="5580"/>
              </w:tabs>
              <w:spacing w:line="360" w:lineRule="auto"/>
              <w:rPr>
                <w:rFonts w:ascii="宋体" w:hAnsi="宋体"/>
                <w:color w:val="00B0F0"/>
                <w:szCs w:val="20"/>
              </w:rPr>
            </w:pPr>
          </w:p>
        </w:tc>
      </w:tr>
    </w:tbl>
    <w:p w:rsidR="007923E0" w:rsidRDefault="00226E8B">
      <w:pPr>
        <w:pStyle w:val="a8"/>
        <w:spacing w:beforeLines="60" w:before="187" w:line="300" w:lineRule="auto"/>
        <w:rPr>
          <w:rFonts w:hAnsi="宋体"/>
          <w:sz w:val="24"/>
          <w:szCs w:val="24"/>
        </w:rPr>
      </w:pPr>
      <w:r>
        <w:rPr>
          <w:rFonts w:hAnsi="宋体"/>
          <w:sz w:val="24"/>
          <w:szCs w:val="24"/>
        </w:rPr>
        <w:t>法定代表人签字</w:t>
      </w:r>
      <w:r>
        <w:rPr>
          <w:rFonts w:hAnsi="宋体" w:hint="eastAsia"/>
          <w:sz w:val="24"/>
          <w:szCs w:val="24"/>
        </w:rPr>
        <w:t>（或名章）</w:t>
      </w:r>
      <w:r>
        <w:rPr>
          <w:rFonts w:hAnsi="宋体"/>
          <w:sz w:val="24"/>
          <w:szCs w:val="24"/>
        </w:rPr>
        <w:t>_____________________________</w:t>
      </w:r>
    </w:p>
    <w:p w:rsidR="007923E0" w:rsidRDefault="00226E8B">
      <w:pPr>
        <w:autoSpaceDE w:val="0"/>
        <w:autoSpaceDN w:val="0"/>
        <w:snapToGrid w:val="0"/>
        <w:spacing w:before="25" w:after="25" w:line="360" w:lineRule="auto"/>
        <w:jc w:val="right"/>
        <w:rPr>
          <w:lang w:val="zh-CN"/>
        </w:rPr>
      </w:pPr>
      <w:r>
        <w:rPr>
          <w:rFonts w:hint="eastAsia"/>
        </w:rPr>
        <w:t>供应商</w:t>
      </w:r>
      <w:r>
        <w:t>名称（加盖公章）</w:t>
      </w:r>
      <w:r>
        <w:rPr>
          <w:lang w:val="zh-CN"/>
        </w:rPr>
        <w:t>：</w:t>
      </w:r>
      <w:r>
        <w:rPr>
          <w:lang w:val="zh-CN"/>
        </w:rPr>
        <w:t xml:space="preserve">    ____________</w:t>
      </w:r>
    </w:p>
    <w:p w:rsidR="007923E0" w:rsidRDefault="00226E8B">
      <w:pPr>
        <w:pStyle w:val="a8"/>
        <w:tabs>
          <w:tab w:val="left" w:pos="5580"/>
        </w:tabs>
        <w:spacing w:line="300" w:lineRule="auto"/>
        <w:ind w:firstLineChars="2200" w:firstLine="4620"/>
        <w:rPr>
          <w:rFonts w:hAnsi="宋体"/>
          <w:sz w:val="24"/>
          <w:szCs w:val="24"/>
        </w:rPr>
      </w:pPr>
      <w:r>
        <w:rPr>
          <w:szCs w:val="20"/>
        </w:rPr>
        <w:t xml:space="preserve">日期：_____年______月______日 </w:t>
      </w:r>
    </w:p>
    <w:p w:rsidR="007923E0" w:rsidRDefault="007923E0">
      <w:pPr>
        <w:pStyle w:val="a8"/>
        <w:tabs>
          <w:tab w:val="left" w:pos="5580"/>
        </w:tabs>
        <w:spacing w:line="300" w:lineRule="auto"/>
        <w:rPr>
          <w:rFonts w:hAnsi="宋体"/>
          <w:sz w:val="24"/>
          <w:szCs w:val="24"/>
        </w:rPr>
      </w:pPr>
    </w:p>
    <w:p w:rsidR="007923E0" w:rsidRDefault="00226E8B">
      <w:pPr>
        <w:pStyle w:val="a8"/>
        <w:rPr>
          <w:b/>
          <w:bCs/>
          <w:sz w:val="24"/>
          <w:szCs w:val="24"/>
        </w:rPr>
      </w:pPr>
      <w:r>
        <w:rPr>
          <w:rFonts w:hint="eastAsia"/>
          <w:b/>
          <w:bCs/>
          <w:sz w:val="24"/>
          <w:szCs w:val="24"/>
        </w:rPr>
        <w:t>非法定代表人提交响应文件时须填写须提供</w:t>
      </w:r>
      <w:bookmarkStart w:id="57" w:name="_Hlk100350284"/>
      <w:r>
        <w:rPr>
          <w:rFonts w:hint="eastAsia"/>
          <w:b/>
          <w:bCs/>
          <w:sz w:val="24"/>
          <w:szCs w:val="24"/>
        </w:rPr>
        <w:t>①</w:t>
      </w:r>
      <w:bookmarkEnd w:id="57"/>
      <w:r>
        <w:rPr>
          <w:rFonts w:hint="eastAsia"/>
          <w:b/>
          <w:bCs/>
          <w:sz w:val="24"/>
          <w:szCs w:val="24"/>
        </w:rPr>
        <w:t>法定代表人授权书及</w:t>
      </w:r>
      <w:bookmarkStart w:id="58" w:name="_Hlk100350299"/>
      <w:r>
        <w:rPr>
          <w:rFonts w:hint="eastAsia"/>
          <w:b/>
          <w:bCs/>
          <w:sz w:val="24"/>
          <w:szCs w:val="24"/>
        </w:rPr>
        <w:t>②</w:t>
      </w:r>
      <w:bookmarkEnd w:id="58"/>
      <w:r>
        <w:rPr>
          <w:rFonts w:hint="eastAsia"/>
          <w:b/>
          <w:bCs/>
          <w:sz w:val="24"/>
          <w:szCs w:val="24"/>
        </w:rPr>
        <w:t>法定代表人身份证明。</w:t>
      </w:r>
    </w:p>
    <w:p w:rsidR="007923E0" w:rsidRDefault="00226E8B">
      <w:pPr>
        <w:pStyle w:val="a5"/>
        <w:rPr>
          <w:rFonts w:ascii="宋体" w:hAnsi="宋体" w:cs="宋体"/>
        </w:rPr>
      </w:pPr>
      <w:r>
        <w:br w:type="page"/>
      </w:r>
    </w:p>
    <w:p w:rsidR="007923E0" w:rsidRDefault="00226E8B">
      <w:pPr>
        <w:pStyle w:val="260"/>
        <w:tabs>
          <w:tab w:val="left" w:pos="420"/>
          <w:tab w:val="left" w:pos="660"/>
        </w:tabs>
        <w:snapToGrid w:val="0"/>
        <w:spacing w:before="0" w:line="400" w:lineRule="exact"/>
        <w:ind w:left="0"/>
        <w:jc w:val="center"/>
        <w:rPr>
          <w:rFonts w:cs="微软雅黑"/>
          <w:color w:val="auto"/>
          <w:sz w:val="24"/>
          <w:szCs w:val="24"/>
        </w:rPr>
      </w:pPr>
      <w:r>
        <w:rPr>
          <w:rFonts w:hint="eastAsia"/>
          <w:sz w:val="24"/>
          <w:szCs w:val="24"/>
        </w:rPr>
        <w:lastRenderedPageBreak/>
        <w:t>①</w:t>
      </w:r>
      <w:r>
        <w:rPr>
          <w:rFonts w:cs="微软雅黑" w:hint="eastAsia"/>
          <w:color w:val="auto"/>
          <w:sz w:val="24"/>
          <w:szCs w:val="24"/>
        </w:rPr>
        <w:t>法定代表人授权书</w:t>
      </w:r>
    </w:p>
    <w:p w:rsidR="007923E0" w:rsidRDefault="00226E8B">
      <w:pPr>
        <w:pStyle w:val="a8"/>
        <w:spacing w:beforeLines="86" w:before="268" w:line="300" w:lineRule="auto"/>
        <w:ind w:firstLineChars="200" w:firstLine="480"/>
        <w:rPr>
          <w:rFonts w:hAnsi="宋体"/>
          <w:sz w:val="24"/>
          <w:szCs w:val="24"/>
        </w:rPr>
      </w:pPr>
      <w:r>
        <w:rPr>
          <w:rFonts w:hAnsi="宋体"/>
          <w:sz w:val="24"/>
          <w:szCs w:val="24"/>
        </w:rPr>
        <w:t>注册于（国家或地区的名称</w:t>
      </w:r>
      <w:r>
        <w:rPr>
          <w:rFonts w:hAnsi="宋体" w:hint="eastAsia"/>
          <w:sz w:val="24"/>
          <w:szCs w:val="24"/>
        </w:rPr>
        <w:t>：___________</w:t>
      </w:r>
      <w:r>
        <w:rPr>
          <w:rFonts w:hAnsi="宋体"/>
          <w:sz w:val="24"/>
          <w:szCs w:val="24"/>
        </w:rPr>
        <w:t>）的（</w:t>
      </w:r>
      <w:r>
        <w:rPr>
          <w:rFonts w:hAnsi="宋体" w:hint="eastAsia"/>
          <w:sz w:val="24"/>
          <w:szCs w:val="24"/>
        </w:rPr>
        <w:t>单位</w:t>
      </w:r>
      <w:r>
        <w:rPr>
          <w:rFonts w:hAnsi="宋体"/>
          <w:sz w:val="24"/>
          <w:szCs w:val="24"/>
        </w:rPr>
        <w:t>名称</w:t>
      </w:r>
      <w:r>
        <w:rPr>
          <w:rFonts w:hAnsi="宋体" w:hint="eastAsia"/>
          <w:sz w:val="24"/>
          <w:szCs w:val="24"/>
        </w:rPr>
        <w:t>：___________</w:t>
      </w:r>
      <w:r>
        <w:rPr>
          <w:rFonts w:hAnsi="宋体"/>
          <w:sz w:val="24"/>
          <w:szCs w:val="24"/>
        </w:rPr>
        <w:t>）的在下面签字的（法定代表人姓名</w:t>
      </w:r>
      <w:r>
        <w:rPr>
          <w:rFonts w:hAnsi="宋体" w:hint="eastAsia"/>
          <w:sz w:val="24"/>
          <w:szCs w:val="24"/>
        </w:rPr>
        <w:t>：___________</w:t>
      </w:r>
      <w:r>
        <w:rPr>
          <w:rFonts w:hAnsi="宋体"/>
          <w:sz w:val="24"/>
          <w:szCs w:val="24"/>
        </w:rPr>
        <w:t>）</w:t>
      </w:r>
      <w:r>
        <w:rPr>
          <w:rFonts w:hAnsi="宋体" w:hint="eastAsia"/>
          <w:sz w:val="24"/>
          <w:szCs w:val="24"/>
        </w:rPr>
        <w:t>（身份证号：___________）</w:t>
      </w:r>
      <w:r>
        <w:rPr>
          <w:rFonts w:hAnsi="宋体"/>
          <w:sz w:val="24"/>
          <w:szCs w:val="24"/>
        </w:rPr>
        <w:t>代表本</w:t>
      </w:r>
      <w:r>
        <w:rPr>
          <w:rFonts w:hAnsi="宋体" w:hint="eastAsia"/>
          <w:sz w:val="24"/>
          <w:szCs w:val="24"/>
        </w:rPr>
        <w:t>单位</w:t>
      </w:r>
      <w:r>
        <w:rPr>
          <w:rFonts w:hAnsi="宋体"/>
          <w:sz w:val="24"/>
          <w:szCs w:val="24"/>
        </w:rPr>
        <w:t>授权（</w:t>
      </w:r>
      <w:r>
        <w:rPr>
          <w:rFonts w:hAnsi="宋体" w:hint="eastAsia"/>
          <w:sz w:val="24"/>
          <w:szCs w:val="24"/>
        </w:rPr>
        <w:t>单位</w:t>
      </w:r>
      <w:r>
        <w:rPr>
          <w:rFonts w:hAnsi="宋体"/>
          <w:sz w:val="24"/>
          <w:szCs w:val="24"/>
        </w:rPr>
        <w:t>名称</w:t>
      </w:r>
      <w:r>
        <w:rPr>
          <w:rFonts w:hAnsi="宋体" w:hint="eastAsia"/>
          <w:sz w:val="24"/>
          <w:szCs w:val="24"/>
        </w:rPr>
        <w:t>：___________</w:t>
      </w:r>
      <w:r>
        <w:rPr>
          <w:rFonts w:hAnsi="宋体"/>
          <w:sz w:val="24"/>
          <w:szCs w:val="24"/>
        </w:rPr>
        <w:t>）的（被授权人的姓名</w:t>
      </w:r>
      <w:r>
        <w:rPr>
          <w:rFonts w:hAnsi="宋体" w:hint="eastAsia"/>
          <w:sz w:val="24"/>
          <w:szCs w:val="24"/>
        </w:rPr>
        <w:t>：___________</w:t>
      </w:r>
      <w:r>
        <w:rPr>
          <w:rFonts w:hAnsi="宋体"/>
          <w:sz w:val="24"/>
          <w:szCs w:val="24"/>
        </w:rPr>
        <w:t>）</w:t>
      </w:r>
      <w:r>
        <w:rPr>
          <w:rFonts w:hAnsi="宋体" w:hint="eastAsia"/>
          <w:sz w:val="24"/>
          <w:szCs w:val="24"/>
        </w:rPr>
        <w:t>（身份证号：___________）（手机号：___________）</w:t>
      </w:r>
      <w:r>
        <w:rPr>
          <w:rFonts w:hAnsi="宋体"/>
          <w:sz w:val="24"/>
          <w:szCs w:val="24"/>
        </w:rPr>
        <w:t>为本</w:t>
      </w:r>
      <w:r>
        <w:rPr>
          <w:rFonts w:hAnsi="宋体" w:hint="eastAsia"/>
          <w:sz w:val="24"/>
          <w:szCs w:val="24"/>
        </w:rPr>
        <w:t>单位</w:t>
      </w:r>
      <w:r>
        <w:rPr>
          <w:rFonts w:hAnsi="宋体"/>
          <w:sz w:val="24"/>
          <w:szCs w:val="24"/>
        </w:rPr>
        <w:t>的合法代理人，就（项目名称</w:t>
      </w:r>
      <w:r>
        <w:rPr>
          <w:rFonts w:hAnsi="宋体" w:hint="eastAsia"/>
          <w:sz w:val="24"/>
          <w:szCs w:val="24"/>
        </w:rPr>
        <w:t>：___________</w:t>
      </w:r>
      <w:r>
        <w:rPr>
          <w:rFonts w:hAnsi="宋体"/>
          <w:sz w:val="24"/>
          <w:szCs w:val="24"/>
        </w:rPr>
        <w:t>）</w:t>
      </w:r>
      <w:r>
        <w:rPr>
          <w:rFonts w:hAnsi="宋体" w:hint="eastAsia"/>
          <w:sz w:val="24"/>
          <w:szCs w:val="24"/>
        </w:rPr>
        <w:t>（</w:t>
      </w:r>
      <w:r w:rsidR="001C6BFE">
        <w:rPr>
          <w:rFonts w:hAnsi="宋体" w:hint="eastAsia"/>
          <w:sz w:val="24"/>
          <w:szCs w:val="24"/>
        </w:rPr>
        <w:t>磋商</w:t>
      </w:r>
      <w:r>
        <w:rPr>
          <w:rFonts w:hAnsi="宋体" w:hint="eastAsia"/>
          <w:sz w:val="24"/>
          <w:szCs w:val="24"/>
        </w:rPr>
        <w:t>编号：___________）</w:t>
      </w:r>
      <w:r>
        <w:rPr>
          <w:rFonts w:hAnsi="宋体"/>
          <w:sz w:val="24"/>
          <w:szCs w:val="24"/>
        </w:rPr>
        <w:t>的采购，以本</w:t>
      </w:r>
      <w:r>
        <w:rPr>
          <w:rFonts w:hAnsi="宋体" w:hint="eastAsia"/>
          <w:sz w:val="24"/>
          <w:szCs w:val="24"/>
        </w:rPr>
        <w:t>单位</w:t>
      </w:r>
      <w:r>
        <w:rPr>
          <w:rFonts w:hAnsi="宋体"/>
          <w:sz w:val="24"/>
          <w:szCs w:val="24"/>
        </w:rPr>
        <w:t>名义处理一切与之有关的事务。</w:t>
      </w:r>
    </w:p>
    <w:p w:rsidR="007923E0" w:rsidRDefault="00226E8B">
      <w:pPr>
        <w:pStyle w:val="a8"/>
        <w:spacing w:line="300" w:lineRule="auto"/>
        <w:ind w:firstLineChars="300" w:firstLine="720"/>
        <w:rPr>
          <w:rFonts w:hAnsi="宋体"/>
          <w:sz w:val="24"/>
          <w:szCs w:val="24"/>
        </w:rPr>
      </w:pPr>
      <w:r>
        <w:rPr>
          <w:rFonts w:hAnsi="宋体" w:hint="eastAsia"/>
          <w:sz w:val="24"/>
          <w:szCs w:val="24"/>
        </w:rPr>
        <w:t>委托</w:t>
      </w:r>
      <w:r>
        <w:rPr>
          <w:rFonts w:hAnsi="宋体"/>
          <w:sz w:val="24"/>
          <w:szCs w:val="24"/>
        </w:rPr>
        <w:t>期限：本授权书于______年_____月______日签字生效至</w:t>
      </w:r>
      <w:r>
        <w:rPr>
          <w:rFonts w:hAnsi="宋体" w:hint="eastAsia"/>
          <w:sz w:val="24"/>
          <w:szCs w:val="24"/>
        </w:rPr>
        <w:t>响应</w:t>
      </w:r>
      <w:r>
        <w:rPr>
          <w:rFonts w:hAnsi="宋体"/>
          <w:sz w:val="24"/>
          <w:szCs w:val="24"/>
        </w:rPr>
        <w:t>有效期</w:t>
      </w:r>
      <w:r>
        <w:rPr>
          <w:rFonts w:hAnsi="宋体" w:hint="eastAsia"/>
          <w:sz w:val="24"/>
          <w:szCs w:val="24"/>
        </w:rPr>
        <w:t>届满</w:t>
      </w:r>
      <w:r>
        <w:rPr>
          <w:rFonts w:hAnsi="宋体"/>
          <w:sz w:val="24"/>
          <w:szCs w:val="24"/>
        </w:rPr>
        <w:t>之日止。</w:t>
      </w:r>
      <w:r>
        <w:rPr>
          <w:rFonts w:hAnsi="宋体" w:hint="eastAsia"/>
          <w:sz w:val="24"/>
          <w:szCs w:val="24"/>
        </w:rPr>
        <w:t>代理人</w:t>
      </w:r>
      <w:r>
        <w:rPr>
          <w:rFonts w:hAnsi="宋体"/>
          <w:sz w:val="24"/>
          <w:szCs w:val="24"/>
        </w:rPr>
        <w:t>无转委托权,特此声明。</w:t>
      </w:r>
    </w:p>
    <w:p w:rsidR="007923E0" w:rsidRDefault="007923E0">
      <w:pPr>
        <w:tabs>
          <w:tab w:val="left" w:pos="5580"/>
        </w:tabs>
        <w:spacing w:line="360" w:lineRule="auto"/>
        <w:rPr>
          <w:rFonts w:ascii="宋体" w:hAnsi="宋体"/>
          <w:szCs w:val="20"/>
        </w:rPr>
      </w:pPr>
    </w:p>
    <w:p w:rsidR="007923E0" w:rsidRDefault="00226E8B">
      <w:pPr>
        <w:tabs>
          <w:tab w:val="left" w:pos="5580"/>
        </w:tabs>
        <w:spacing w:line="360" w:lineRule="auto"/>
        <w:rPr>
          <w:rFonts w:ascii="宋体" w:hAnsi="宋体"/>
          <w:color w:val="00B0F0"/>
          <w:szCs w:val="20"/>
        </w:rPr>
      </w:pPr>
      <w:r>
        <w:rPr>
          <w:rFonts w:ascii="宋体" w:hAnsi="宋体"/>
          <w:szCs w:val="20"/>
        </w:rPr>
        <w:t>法定代表人（单位负责人）有效期内的身份证</w:t>
      </w:r>
      <w:r>
        <w:rPr>
          <w:rFonts w:ascii="宋体" w:hAnsi="宋体"/>
          <w:b/>
          <w:szCs w:val="20"/>
        </w:rPr>
        <w:t>正反面</w:t>
      </w:r>
      <w:r>
        <w:rPr>
          <w:rFonts w:ascii="宋体" w:hAnsi="宋体" w:hint="eastAsia"/>
          <w:szCs w:val="20"/>
        </w:rPr>
        <w:t>复印件</w:t>
      </w:r>
      <w:r>
        <w:rPr>
          <w:rFonts w:ascii="宋体" w:hAnsi="宋体"/>
          <w:color w:val="00B0F0"/>
          <w:szCs w:val="20"/>
        </w:rPr>
        <w:t>：</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73"/>
        <w:gridCol w:w="4536"/>
      </w:tblGrid>
      <w:tr w:rsidR="007923E0">
        <w:trPr>
          <w:trHeight w:val="1996"/>
        </w:trPr>
        <w:tc>
          <w:tcPr>
            <w:tcW w:w="4673" w:type="dxa"/>
          </w:tcPr>
          <w:p w:rsidR="007923E0" w:rsidRDefault="007923E0">
            <w:pPr>
              <w:tabs>
                <w:tab w:val="left" w:pos="5580"/>
              </w:tabs>
              <w:spacing w:line="360" w:lineRule="auto"/>
              <w:rPr>
                <w:rFonts w:ascii="宋体" w:hAnsi="宋体"/>
                <w:color w:val="00B0F0"/>
                <w:szCs w:val="20"/>
              </w:rPr>
            </w:pPr>
          </w:p>
          <w:p w:rsidR="007923E0" w:rsidRDefault="007923E0">
            <w:pPr>
              <w:tabs>
                <w:tab w:val="left" w:pos="5580"/>
              </w:tabs>
              <w:spacing w:line="360" w:lineRule="auto"/>
              <w:rPr>
                <w:rFonts w:ascii="宋体" w:hAnsi="宋体"/>
                <w:color w:val="00B0F0"/>
                <w:szCs w:val="20"/>
              </w:rPr>
            </w:pPr>
          </w:p>
          <w:p w:rsidR="007923E0" w:rsidRDefault="007923E0">
            <w:pPr>
              <w:tabs>
                <w:tab w:val="left" w:pos="5580"/>
              </w:tabs>
              <w:spacing w:line="360" w:lineRule="auto"/>
              <w:rPr>
                <w:rFonts w:ascii="宋体" w:hAnsi="宋体"/>
                <w:color w:val="00B0F0"/>
                <w:szCs w:val="20"/>
              </w:rPr>
            </w:pPr>
          </w:p>
        </w:tc>
        <w:tc>
          <w:tcPr>
            <w:tcW w:w="4536" w:type="dxa"/>
          </w:tcPr>
          <w:p w:rsidR="007923E0" w:rsidRDefault="007923E0">
            <w:pPr>
              <w:tabs>
                <w:tab w:val="left" w:pos="5580"/>
              </w:tabs>
              <w:spacing w:line="360" w:lineRule="auto"/>
              <w:rPr>
                <w:rFonts w:ascii="宋体" w:hAnsi="宋体"/>
                <w:color w:val="00B0F0"/>
                <w:szCs w:val="20"/>
              </w:rPr>
            </w:pPr>
          </w:p>
          <w:p w:rsidR="007923E0" w:rsidRDefault="007923E0">
            <w:pPr>
              <w:tabs>
                <w:tab w:val="left" w:pos="5580"/>
              </w:tabs>
              <w:spacing w:line="360" w:lineRule="auto"/>
              <w:rPr>
                <w:rFonts w:ascii="宋体" w:hAnsi="宋体"/>
                <w:color w:val="00B0F0"/>
                <w:szCs w:val="20"/>
              </w:rPr>
            </w:pPr>
          </w:p>
          <w:p w:rsidR="007923E0" w:rsidRDefault="007923E0">
            <w:pPr>
              <w:tabs>
                <w:tab w:val="left" w:pos="5580"/>
              </w:tabs>
              <w:spacing w:line="360" w:lineRule="auto"/>
              <w:rPr>
                <w:rFonts w:ascii="宋体" w:hAnsi="宋体"/>
                <w:color w:val="00B0F0"/>
                <w:szCs w:val="20"/>
              </w:rPr>
            </w:pPr>
          </w:p>
        </w:tc>
      </w:tr>
    </w:tbl>
    <w:p w:rsidR="007923E0" w:rsidRDefault="00226E8B">
      <w:pPr>
        <w:tabs>
          <w:tab w:val="left" w:pos="5580"/>
        </w:tabs>
        <w:spacing w:line="360" w:lineRule="auto"/>
        <w:rPr>
          <w:rFonts w:ascii="宋体" w:hAnsi="宋体"/>
          <w:szCs w:val="20"/>
        </w:rPr>
      </w:pPr>
      <w:r>
        <w:rPr>
          <w:rFonts w:ascii="宋体" w:hAnsi="宋体" w:hint="eastAsia"/>
          <w:szCs w:val="20"/>
        </w:rPr>
        <w:t>委托代理人</w:t>
      </w:r>
      <w:r>
        <w:rPr>
          <w:rFonts w:ascii="宋体" w:hAnsi="宋体"/>
          <w:szCs w:val="20"/>
        </w:rPr>
        <w:t>有效期内的身份证</w:t>
      </w:r>
      <w:r>
        <w:rPr>
          <w:rFonts w:ascii="宋体" w:hAnsi="宋体"/>
          <w:b/>
          <w:szCs w:val="20"/>
        </w:rPr>
        <w:t>正反面</w:t>
      </w:r>
      <w:r>
        <w:rPr>
          <w:rFonts w:ascii="宋体" w:hAnsi="宋体" w:hint="eastAsia"/>
          <w:szCs w:val="20"/>
        </w:rPr>
        <w:t>复印件</w:t>
      </w:r>
      <w:r>
        <w:rPr>
          <w:rFonts w:ascii="宋体" w:hAnsi="宋体"/>
          <w:szCs w:val="20"/>
        </w:rPr>
        <w:t>：</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73"/>
        <w:gridCol w:w="4536"/>
      </w:tblGrid>
      <w:tr w:rsidR="007923E0">
        <w:trPr>
          <w:trHeight w:val="2187"/>
        </w:trPr>
        <w:tc>
          <w:tcPr>
            <w:tcW w:w="4673" w:type="dxa"/>
          </w:tcPr>
          <w:p w:rsidR="007923E0" w:rsidRDefault="007923E0">
            <w:pPr>
              <w:tabs>
                <w:tab w:val="left" w:pos="5580"/>
              </w:tabs>
              <w:spacing w:line="360" w:lineRule="auto"/>
              <w:rPr>
                <w:rFonts w:ascii="宋体" w:hAnsi="宋体"/>
                <w:color w:val="00B0F0"/>
                <w:szCs w:val="20"/>
              </w:rPr>
            </w:pPr>
          </w:p>
          <w:p w:rsidR="007923E0" w:rsidRDefault="007923E0">
            <w:pPr>
              <w:tabs>
                <w:tab w:val="left" w:pos="5580"/>
              </w:tabs>
              <w:spacing w:line="360" w:lineRule="auto"/>
              <w:rPr>
                <w:rFonts w:ascii="宋体" w:hAnsi="宋体"/>
                <w:color w:val="00B0F0"/>
                <w:szCs w:val="20"/>
              </w:rPr>
            </w:pPr>
          </w:p>
          <w:p w:rsidR="007923E0" w:rsidRDefault="007923E0">
            <w:pPr>
              <w:tabs>
                <w:tab w:val="left" w:pos="5580"/>
              </w:tabs>
              <w:spacing w:line="360" w:lineRule="auto"/>
              <w:rPr>
                <w:rFonts w:ascii="宋体" w:hAnsi="宋体"/>
                <w:color w:val="00B0F0"/>
                <w:szCs w:val="20"/>
              </w:rPr>
            </w:pPr>
          </w:p>
        </w:tc>
        <w:tc>
          <w:tcPr>
            <w:tcW w:w="4536" w:type="dxa"/>
          </w:tcPr>
          <w:p w:rsidR="007923E0" w:rsidRDefault="007923E0">
            <w:pPr>
              <w:tabs>
                <w:tab w:val="left" w:pos="5580"/>
              </w:tabs>
              <w:spacing w:line="360" w:lineRule="auto"/>
              <w:rPr>
                <w:rFonts w:ascii="宋体" w:hAnsi="宋体"/>
                <w:color w:val="00B0F0"/>
                <w:szCs w:val="20"/>
              </w:rPr>
            </w:pPr>
          </w:p>
          <w:p w:rsidR="007923E0" w:rsidRDefault="007923E0">
            <w:pPr>
              <w:tabs>
                <w:tab w:val="left" w:pos="5580"/>
              </w:tabs>
              <w:spacing w:line="360" w:lineRule="auto"/>
              <w:rPr>
                <w:rFonts w:ascii="宋体" w:hAnsi="宋体"/>
                <w:color w:val="00B0F0"/>
                <w:szCs w:val="20"/>
              </w:rPr>
            </w:pPr>
          </w:p>
          <w:p w:rsidR="007923E0" w:rsidRDefault="007923E0">
            <w:pPr>
              <w:tabs>
                <w:tab w:val="left" w:pos="5580"/>
              </w:tabs>
              <w:spacing w:line="360" w:lineRule="auto"/>
              <w:rPr>
                <w:rFonts w:ascii="宋体" w:hAnsi="宋体"/>
                <w:color w:val="00B0F0"/>
                <w:szCs w:val="20"/>
              </w:rPr>
            </w:pPr>
          </w:p>
        </w:tc>
      </w:tr>
    </w:tbl>
    <w:p w:rsidR="007923E0" w:rsidRDefault="00226E8B">
      <w:pPr>
        <w:pStyle w:val="a8"/>
        <w:spacing w:beforeLines="60" w:before="187" w:line="300" w:lineRule="auto"/>
        <w:ind w:right="600" w:firstLineChars="1050" w:firstLine="2520"/>
        <w:jc w:val="left"/>
        <w:rPr>
          <w:rFonts w:hAnsi="宋体"/>
          <w:sz w:val="24"/>
          <w:szCs w:val="24"/>
        </w:rPr>
      </w:pPr>
      <w:r>
        <w:rPr>
          <w:rFonts w:hAnsi="宋体"/>
          <w:sz w:val="24"/>
          <w:szCs w:val="24"/>
        </w:rPr>
        <w:t>法定代表人签字</w:t>
      </w:r>
      <w:bookmarkStart w:id="59" w:name="_Hlk100347784"/>
      <w:r>
        <w:rPr>
          <w:rFonts w:hAnsi="宋体" w:hint="eastAsia"/>
          <w:sz w:val="24"/>
          <w:szCs w:val="24"/>
        </w:rPr>
        <w:t>（或名章）</w:t>
      </w:r>
      <w:bookmarkEnd w:id="59"/>
      <w:r>
        <w:rPr>
          <w:rFonts w:hAnsi="宋体"/>
          <w:sz w:val="24"/>
          <w:szCs w:val="24"/>
        </w:rPr>
        <w:t>_____________________</w:t>
      </w:r>
    </w:p>
    <w:p w:rsidR="007923E0" w:rsidRDefault="00226E8B">
      <w:pPr>
        <w:pStyle w:val="a8"/>
        <w:tabs>
          <w:tab w:val="left" w:pos="5580"/>
        </w:tabs>
        <w:spacing w:line="300" w:lineRule="auto"/>
        <w:ind w:right="480" w:firstLineChars="1058" w:firstLine="2539"/>
        <w:rPr>
          <w:rFonts w:hAnsi="宋体"/>
          <w:sz w:val="24"/>
          <w:szCs w:val="24"/>
        </w:rPr>
      </w:pPr>
      <w:r>
        <w:rPr>
          <w:rFonts w:hAnsi="宋体" w:hint="eastAsia"/>
          <w:sz w:val="24"/>
          <w:szCs w:val="24"/>
        </w:rPr>
        <w:t>委托代理人签字（或名章）</w:t>
      </w:r>
      <w:r>
        <w:rPr>
          <w:rFonts w:hAnsi="宋体"/>
          <w:sz w:val="24"/>
          <w:szCs w:val="24"/>
        </w:rPr>
        <w:t>___________________</w:t>
      </w:r>
    </w:p>
    <w:p w:rsidR="007923E0" w:rsidRDefault="00226E8B">
      <w:pPr>
        <w:pStyle w:val="a8"/>
        <w:tabs>
          <w:tab w:val="left" w:pos="5580"/>
        </w:tabs>
        <w:spacing w:line="300" w:lineRule="auto"/>
        <w:ind w:right="480" w:firstLineChars="1055" w:firstLine="2532"/>
        <w:rPr>
          <w:rFonts w:hAnsi="宋体"/>
          <w:sz w:val="24"/>
          <w:szCs w:val="24"/>
        </w:rPr>
      </w:pPr>
      <w:r>
        <w:rPr>
          <w:rFonts w:hAnsi="宋体" w:hint="eastAsia"/>
          <w:sz w:val="24"/>
          <w:szCs w:val="24"/>
        </w:rPr>
        <w:t>供应商名称公</w:t>
      </w:r>
      <w:r>
        <w:rPr>
          <w:rFonts w:hAnsi="宋体"/>
          <w:sz w:val="24"/>
          <w:szCs w:val="24"/>
        </w:rPr>
        <w:t>章_______________________________</w:t>
      </w:r>
    </w:p>
    <w:p w:rsidR="007923E0" w:rsidRDefault="00226E8B">
      <w:pPr>
        <w:autoSpaceDE w:val="0"/>
        <w:autoSpaceDN w:val="0"/>
        <w:snapToGrid w:val="0"/>
        <w:spacing w:line="360" w:lineRule="auto"/>
        <w:ind w:firstLineChars="1050" w:firstLine="2520"/>
        <w:rPr>
          <w:rFonts w:hAnsi="宋体"/>
          <w:szCs w:val="24"/>
        </w:rPr>
      </w:pPr>
      <w:r>
        <w:rPr>
          <w:rFonts w:ascii="宋体" w:hAnsi="宋体"/>
        </w:rPr>
        <w:t>日期：_____年______月______日</w:t>
      </w:r>
    </w:p>
    <w:p w:rsidR="007923E0" w:rsidRDefault="00226E8B">
      <w:pPr>
        <w:widowControl/>
        <w:adjustRightInd/>
        <w:spacing w:line="240" w:lineRule="auto"/>
        <w:textAlignment w:val="auto"/>
        <w:rPr>
          <w:rFonts w:ascii="宋体" w:hAnsi="宋体" w:cstheme="minorBidi"/>
          <w:kern w:val="2"/>
          <w:szCs w:val="24"/>
        </w:rPr>
      </w:pPr>
      <w:r>
        <w:rPr>
          <w:rFonts w:hAnsi="宋体"/>
          <w:szCs w:val="24"/>
        </w:rPr>
        <w:br w:type="page"/>
      </w:r>
    </w:p>
    <w:p w:rsidR="007923E0" w:rsidRDefault="00226E8B">
      <w:pPr>
        <w:spacing w:line="360" w:lineRule="exact"/>
        <w:jc w:val="center"/>
        <w:rPr>
          <w:rFonts w:ascii="宋体" w:hAnsi="宋体"/>
          <w:b/>
          <w:kern w:val="2"/>
          <w:szCs w:val="24"/>
        </w:rPr>
      </w:pPr>
      <w:bookmarkStart w:id="60" w:name="_Hlk100350029"/>
      <w:bookmarkStart w:id="61" w:name="_Hlk100348096"/>
      <w:bookmarkStart w:id="62" w:name="_Hlk100604921"/>
      <w:r>
        <w:rPr>
          <w:rFonts w:hAnsi="宋体" w:hint="eastAsia"/>
          <w:szCs w:val="24"/>
        </w:rPr>
        <w:lastRenderedPageBreak/>
        <w:t>②</w:t>
      </w:r>
      <w:r>
        <w:rPr>
          <w:rFonts w:ascii="宋体" w:hAnsi="宋体"/>
          <w:b/>
          <w:kern w:val="2"/>
          <w:szCs w:val="24"/>
        </w:rPr>
        <w:t>法定代表人身份证明</w:t>
      </w:r>
      <w:bookmarkEnd w:id="60"/>
      <w:bookmarkEnd w:id="61"/>
    </w:p>
    <w:bookmarkEnd w:id="62"/>
    <w:p w:rsidR="007923E0" w:rsidRDefault="007923E0">
      <w:pPr>
        <w:kinsoku w:val="0"/>
        <w:overflowPunct w:val="0"/>
        <w:spacing w:line="200" w:lineRule="exact"/>
        <w:rPr>
          <w:rFonts w:ascii="宋体" w:hAnsi="宋体"/>
          <w:color w:val="00B0F0"/>
          <w:sz w:val="20"/>
          <w:szCs w:val="20"/>
        </w:rPr>
      </w:pPr>
    </w:p>
    <w:p w:rsidR="007923E0" w:rsidRDefault="00226E8B">
      <w:pPr>
        <w:tabs>
          <w:tab w:val="left" w:pos="5580"/>
        </w:tabs>
        <w:spacing w:line="360" w:lineRule="auto"/>
        <w:rPr>
          <w:rFonts w:ascii="宋体" w:hAnsi="宋体"/>
        </w:rPr>
      </w:pPr>
      <w:r>
        <w:rPr>
          <w:rFonts w:ascii="宋体" w:hAnsi="宋体"/>
        </w:rPr>
        <w:t>致：</w:t>
      </w:r>
      <w:r>
        <w:rPr>
          <w:rFonts w:ascii="宋体" w:hAnsi="宋体"/>
          <w:u w:val="single"/>
        </w:rPr>
        <w:t>（</w:t>
      </w:r>
      <w:r>
        <w:rPr>
          <w:rFonts w:ascii="宋体" w:hAnsi="宋体" w:hint="eastAsia"/>
          <w:u w:val="single"/>
        </w:rPr>
        <w:t>采购人或</w:t>
      </w:r>
      <w:r>
        <w:rPr>
          <w:rFonts w:ascii="宋体" w:hAnsi="宋体"/>
          <w:u w:val="single"/>
        </w:rPr>
        <w:t>采购代理机构）</w:t>
      </w:r>
    </w:p>
    <w:p w:rsidR="007923E0" w:rsidRDefault="00226E8B">
      <w:pPr>
        <w:pStyle w:val="a5"/>
        <w:tabs>
          <w:tab w:val="left" w:pos="2412"/>
          <w:tab w:val="left" w:pos="3883"/>
          <w:tab w:val="left" w:pos="5352"/>
          <w:tab w:val="left" w:pos="6821"/>
        </w:tabs>
        <w:kinsoku w:val="0"/>
        <w:overflowPunct w:val="0"/>
        <w:spacing w:line="335" w:lineRule="exact"/>
        <w:ind w:left="960" w:firstLineChars="200" w:firstLine="480"/>
      </w:pPr>
      <w:r>
        <w:rPr>
          <w:rFonts w:hint="eastAsia"/>
        </w:rPr>
        <w:t>兹证明，</w:t>
      </w:r>
    </w:p>
    <w:p w:rsidR="007923E0" w:rsidRDefault="00226E8B">
      <w:pPr>
        <w:pStyle w:val="a5"/>
        <w:tabs>
          <w:tab w:val="left" w:pos="1690"/>
          <w:tab w:val="left" w:pos="3400"/>
          <w:tab w:val="left" w:pos="5110"/>
          <w:tab w:val="left" w:pos="6821"/>
        </w:tabs>
        <w:kinsoku w:val="0"/>
        <w:overflowPunct w:val="0"/>
        <w:spacing w:line="335" w:lineRule="exact"/>
        <w:ind w:left="720" w:hangingChars="300" w:hanging="720"/>
      </w:pPr>
      <w:r>
        <w:t>姓名</w:t>
      </w:r>
      <w:r>
        <w:rPr>
          <w:rFonts w:hint="eastAsia"/>
        </w:rPr>
        <w:t>：</w:t>
      </w:r>
      <w:r>
        <w:t>____</w:t>
      </w:r>
      <w:r>
        <w:t>性别：</w:t>
      </w:r>
      <w:r>
        <w:t>____</w:t>
      </w:r>
      <w:r>
        <w:t>年龄：</w:t>
      </w:r>
      <w:r>
        <w:t>____</w:t>
      </w:r>
      <w:r>
        <w:t>职务：</w:t>
      </w:r>
      <w:r>
        <w:t>____</w:t>
      </w:r>
    </w:p>
    <w:p w:rsidR="007923E0" w:rsidRDefault="00226E8B">
      <w:pPr>
        <w:pStyle w:val="a5"/>
        <w:tabs>
          <w:tab w:val="left" w:pos="2250"/>
          <w:tab w:val="left" w:pos="2412"/>
          <w:tab w:val="left" w:pos="3883"/>
          <w:tab w:val="left" w:pos="5352"/>
          <w:tab w:val="left" w:pos="6821"/>
        </w:tabs>
        <w:kinsoku w:val="0"/>
        <w:overflowPunct w:val="0"/>
        <w:spacing w:line="335" w:lineRule="exact"/>
        <w:ind w:left="720" w:hangingChars="300" w:hanging="720"/>
      </w:pPr>
      <w:r>
        <w:t>系</w:t>
      </w:r>
      <w:r>
        <w:rPr>
          <w:u w:val="single"/>
        </w:rPr>
        <w:tab/>
      </w:r>
      <w:r>
        <w:t>（</w:t>
      </w:r>
      <w:r>
        <w:rPr>
          <w:rFonts w:hint="eastAsia"/>
        </w:rPr>
        <w:t>供应商</w:t>
      </w:r>
      <w:r>
        <w:t>名称）的法定代表人（单位负责人）</w:t>
      </w:r>
    </w:p>
    <w:p w:rsidR="007923E0" w:rsidRDefault="00226E8B">
      <w:pPr>
        <w:pStyle w:val="a5"/>
        <w:kinsoku w:val="0"/>
        <w:overflowPunct w:val="0"/>
        <w:spacing w:line="583" w:lineRule="auto"/>
        <w:ind w:left="720" w:right="-46" w:hangingChars="300" w:hanging="720"/>
        <w:rPr>
          <w:spacing w:val="-3"/>
        </w:rPr>
      </w:pPr>
      <w:r>
        <w:t>附：</w:t>
      </w:r>
      <w:bookmarkStart w:id="63" w:name="_Hlk100349871"/>
      <w:r>
        <w:rPr>
          <w:spacing w:val="-3"/>
        </w:rPr>
        <w:t>法</w:t>
      </w:r>
      <w:r>
        <w:t>定</w:t>
      </w:r>
      <w:r>
        <w:rPr>
          <w:spacing w:val="-3"/>
        </w:rPr>
        <w:t>代</w:t>
      </w:r>
      <w:r>
        <w:t>表</w:t>
      </w:r>
      <w:r>
        <w:rPr>
          <w:spacing w:val="-3"/>
        </w:rPr>
        <w:t>人</w:t>
      </w:r>
      <w:r>
        <w:t>（</w:t>
      </w:r>
      <w:r>
        <w:rPr>
          <w:spacing w:val="-3"/>
        </w:rPr>
        <w:t>单</w:t>
      </w:r>
      <w:r>
        <w:t>位</w:t>
      </w:r>
      <w:r>
        <w:rPr>
          <w:spacing w:val="-3"/>
        </w:rPr>
        <w:t>负</w:t>
      </w:r>
      <w:r>
        <w:t>责人</w:t>
      </w:r>
      <w:r>
        <w:rPr>
          <w:spacing w:val="-3"/>
        </w:rPr>
        <w:t>）有效期内的身</w:t>
      </w:r>
      <w:r>
        <w:rPr>
          <w:rFonts w:hint="eastAsia"/>
          <w:spacing w:val="-3"/>
        </w:rPr>
        <w:t>份</w:t>
      </w:r>
      <w:r>
        <w:rPr>
          <w:spacing w:val="-3"/>
        </w:rPr>
        <w:t>证正反面</w:t>
      </w:r>
      <w:r>
        <w:rPr>
          <w:rFonts w:hint="eastAsia"/>
          <w:spacing w:val="-3"/>
        </w:rPr>
        <w:t>复印件。</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73"/>
        <w:gridCol w:w="4536"/>
      </w:tblGrid>
      <w:tr w:rsidR="007923E0">
        <w:trPr>
          <w:trHeight w:val="1908"/>
        </w:trPr>
        <w:tc>
          <w:tcPr>
            <w:tcW w:w="4673" w:type="dxa"/>
          </w:tcPr>
          <w:p w:rsidR="007923E0" w:rsidRDefault="007923E0">
            <w:pPr>
              <w:tabs>
                <w:tab w:val="left" w:pos="5580"/>
              </w:tabs>
              <w:spacing w:line="360" w:lineRule="auto"/>
              <w:rPr>
                <w:rFonts w:ascii="宋体" w:hAnsi="宋体"/>
                <w:color w:val="00B0F0"/>
                <w:szCs w:val="20"/>
              </w:rPr>
            </w:pPr>
          </w:p>
          <w:p w:rsidR="007923E0" w:rsidRDefault="007923E0">
            <w:pPr>
              <w:tabs>
                <w:tab w:val="left" w:pos="5580"/>
              </w:tabs>
              <w:spacing w:line="360" w:lineRule="auto"/>
              <w:rPr>
                <w:rFonts w:ascii="宋体" w:hAnsi="宋体"/>
                <w:color w:val="00B0F0"/>
                <w:szCs w:val="20"/>
              </w:rPr>
            </w:pPr>
          </w:p>
        </w:tc>
        <w:tc>
          <w:tcPr>
            <w:tcW w:w="4536" w:type="dxa"/>
          </w:tcPr>
          <w:p w:rsidR="007923E0" w:rsidRDefault="007923E0">
            <w:pPr>
              <w:tabs>
                <w:tab w:val="left" w:pos="5580"/>
              </w:tabs>
              <w:spacing w:line="360" w:lineRule="auto"/>
              <w:rPr>
                <w:rFonts w:ascii="宋体" w:hAnsi="宋体"/>
                <w:color w:val="00B0F0"/>
                <w:szCs w:val="20"/>
              </w:rPr>
            </w:pPr>
          </w:p>
          <w:p w:rsidR="007923E0" w:rsidRDefault="007923E0">
            <w:pPr>
              <w:tabs>
                <w:tab w:val="left" w:pos="5580"/>
              </w:tabs>
              <w:spacing w:line="360" w:lineRule="auto"/>
              <w:rPr>
                <w:rFonts w:ascii="宋体" w:hAnsi="宋体"/>
                <w:color w:val="00B0F0"/>
                <w:szCs w:val="20"/>
              </w:rPr>
            </w:pPr>
          </w:p>
        </w:tc>
      </w:tr>
      <w:bookmarkEnd w:id="63"/>
    </w:tbl>
    <w:p w:rsidR="007923E0" w:rsidRDefault="007923E0">
      <w:pPr>
        <w:pStyle w:val="a5"/>
        <w:tabs>
          <w:tab w:val="left" w:pos="1690"/>
          <w:tab w:val="left" w:pos="3400"/>
          <w:tab w:val="left" w:pos="5110"/>
          <w:tab w:val="left" w:pos="6821"/>
        </w:tabs>
        <w:kinsoku w:val="0"/>
        <w:overflowPunct w:val="0"/>
        <w:spacing w:line="335" w:lineRule="exact"/>
        <w:ind w:left="720" w:hangingChars="300" w:hanging="720"/>
      </w:pPr>
    </w:p>
    <w:p w:rsidR="007923E0" w:rsidRDefault="00226E8B">
      <w:pPr>
        <w:pStyle w:val="a5"/>
        <w:tabs>
          <w:tab w:val="left" w:pos="1690"/>
          <w:tab w:val="left" w:pos="3400"/>
          <w:tab w:val="left" w:pos="5110"/>
          <w:tab w:val="left" w:pos="6821"/>
        </w:tabs>
        <w:kinsoku w:val="0"/>
        <w:overflowPunct w:val="0"/>
        <w:spacing w:line="335" w:lineRule="exact"/>
        <w:ind w:leftChars="300" w:left="720" w:firstLineChars="1058" w:firstLine="2539"/>
        <w:rPr>
          <w:lang w:val="zh-CN"/>
        </w:rPr>
      </w:pPr>
      <w:r>
        <w:rPr>
          <w:rFonts w:hint="eastAsia"/>
        </w:rPr>
        <w:t>供应商</w:t>
      </w:r>
      <w:r>
        <w:t>名称（加盖公章）</w:t>
      </w:r>
      <w:r>
        <w:rPr>
          <w:lang w:val="zh-CN"/>
        </w:rPr>
        <w:t>：</w:t>
      </w:r>
      <w:r>
        <w:rPr>
          <w:lang w:val="zh-CN"/>
        </w:rPr>
        <w:t>________________</w:t>
      </w:r>
    </w:p>
    <w:p w:rsidR="007923E0" w:rsidRDefault="00226E8B">
      <w:pPr>
        <w:pStyle w:val="a5"/>
        <w:tabs>
          <w:tab w:val="left" w:pos="1690"/>
          <w:tab w:val="left" w:pos="3400"/>
          <w:tab w:val="left" w:pos="5110"/>
          <w:tab w:val="left" w:pos="6821"/>
        </w:tabs>
        <w:kinsoku w:val="0"/>
        <w:overflowPunct w:val="0"/>
        <w:spacing w:line="335" w:lineRule="exact"/>
        <w:ind w:leftChars="300" w:left="720" w:firstLineChars="1058" w:firstLine="2539"/>
      </w:pPr>
      <w:r>
        <w:rPr>
          <w:rFonts w:hint="eastAsia"/>
        </w:rPr>
        <w:t>法定代表人（</w:t>
      </w:r>
      <w:r>
        <w:t>单位负责人</w:t>
      </w:r>
      <w:r>
        <w:rPr>
          <w:rFonts w:hint="eastAsia"/>
        </w:rPr>
        <w:t>）签字（或名章）：</w:t>
      </w:r>
      <w:r>
        <w:rPr>
          <w:rFonts w:hint="eastAsia"/>
        </w:rPr>
        <w:t>_</w:t>
      </w:r>
      <w:r>
        <w:t>______</w:t>
      </w:r>
    </w:p>
    <w:p w:rsidR="007923E0" w:rsidRDefault="00226E8B">
      <w:pPr>
        <w:pStyle w:val="a5"/>
        <w:tabs>
          <w:tab w:val="left" w:pos="1690"/>
          <w:tab w:val="left" w:pos="3400"/>
          <w:tab w:val="left" w:pos="5110"/>
          <w:tab w:val="left" w:pos="6821"/>
        </w:tabs>
        <w:kinsoku w:val="0"/>
        <w:overflowPunct w:val="0"/>
        <w:spacing w:line="335" w:lineRule="exact"/>
        <w:ind w:leftChars="300" w:left="720" w:firstLineChars="1058" w:firstLine="2539"/>
        <w:rPr>
          <w:lang w:val="zh-CN"/>
        </w:rPr>
      </w:pPr>
      <w:r>
        <w:t>日期：</w:t>
      </w:r>
      <w:r>
        <w:t>_____</w:t>
      </w:r>
      <w:r>
        <w:t>年</w:t>
      </w:r>
      <w:r>
        <w:t>______</w:t>
      </w:r>
      <w:r>
        <w:t>月</w:t>
      </w:r>
      <w:r>
        <w:t>______</w:t>
      </w:r>
      <w:r>
        <w:t>日</w:t>
      </w:r>
    </w:p>
    <w:p w:rsidR="007923E0" w:rsidRDefault="007923E0">
      <w:pPr>
        <w:pStyle w:val="a8"/>
        <w:tabs>
          <w:tab w:val="left" w:pos="5580"/>
        </w:tabs>
        <w:spacing w:line="300" w:lineRule="auto"/>
        <w:rPr>
          <w:rFonts w:hAnsi="宋体"/>
        </w:rPr>
      </w:pPr>
    </w:p>
    <w:p w:rsidR="007923E0" w:rsidRDefault="007923E0">
      <w:pPr>
        <w:pStyle w:val="a8"/>
        <w:tabs>
          <w:tab w:val="left" w:pos="5580"/>
        </w:tabs>
        <w:spacing w:line="300" w:lineRule="auto"/>
        <w:rPr>
          <w:rFonts w:hAnsi="宋体"/>
        </w:rPr>
      </w:pPr>
    </w:p>
    <w:p w:rsidR="007923E0" w:rsidRDefault="007923E0">
      <w:pPr>
        <w:pStyle w:val="a8"/>
        <w:tabs>
          <w:tab w:val="left" w:pos="5580"/>
        </w:tabs>
        <w:spacing w:line="300" w:lineRule="auto"/>
        <w:rPr>
          <w:rFonts w:hAnsi="宋体"/>
        </w:rPr>
      </w:pPr>
    </w:p>
    <w:p w:rsidR="007923E0" w:rsidRDefault="00226E8B">
      <w:pPr>
        <w:widowControl/>
        <w:adjustRightInd/>
        <w:spacing w:line="240" w:lineRule="auto"/>
        <w:textAlignment w:val="auto"/>
        <w:rPr>
          <w:rFonts w:ascii="宋体" w:hAnsi="宋体" w:cstheme="minorBidi"/>
          <w:kern w:val="2"/>
          <w:sz w:val="21"/>
          <w:szCs w:val="21"/>
        </w:rPr>
      </w:pPr>
      <w:r>
        <w:rPr>
          <w:rFonts w:hAnsi="宋体"/>
        </w:rPr>
        <w:br w:type="page"/>
      </w:r>
    </w:p>
    <w:p w:rsidR="007923E0" w:rsidRDefault="00226E8B">
      <w:pPr>
        <w:pStyle w:val="260"/>
        <w:tabs>
          <w:tab w:val="left" w:pos="660"/>
        </w:tabs>
        <w:snapToGrid w:val="0"/>
        <w:spacing w:before="0" w:line="400" w:lineRule="exact"/>
        <w:ind w:left="0"/>
        <w:rPr>
          <w:rFonts w:cs="微软雅黑"/>
          <w:color w:val="auto"/>
          <w:sz w:val="24"/>
          <w:szCs w:val="24"/>
        </w:rPr>
      </w:pPr>
      <w:r>
        <w:rPr>
          <w:rFonts w:cs="微软雅黑" w:hint="eastAsia"/>
          <w:color w:val="auto"/>
          <w:sz w:val="24"/>
          <w:szCs w:val="24"/>
        </w:rPr>
        <w:lastRenderedPageBreak/>
        <w:t>上级单位授权委托书（供应商为分支机构的须提供）</w:t>
      </w:r>
    </w:p>
    <w:p w:rsidR="007923E0" w:rsidRDefault="007923E0">
      <w:pPr>
        <w:widowControl/>
        <w:jc w:val="center"/>
        <w:rPr>
          <w:rFonts w:ascii="宋体" w:hAnsi="宋体" w:cs="宋体"/>
          <w:sz w:val="21"/>
          <w:szCs w:val="21"/>
        </w:rPr>
      </w:pPr>
    </w:p>
    <w:p w:rsidR="007923E0" w:rsidRDefault="00226E8B">
      <w:pPr>
        <w:widowControl/>
        <w:spacing w:line="360" w:lineRule="auto"/>
        <w:ind w:firstLineChars="200" w:firstLine="480"/>
        <w:rPr>
          <w:rFonts w:ascii="宋体" w:hAnsi="宋体" w:cs="宋体"/>
          <w:szCs w:val="24"/>
        </w:rPr>
      </w:pPr>
      <w:r>
        <w:rPr>
          <w:rFonts w:ascii="宋体" w:hAnsi="宋体" w:cs="宋体" w:hint="eastAsia"/>
          <w:szCs w:val="24"/>
        </w:rPr>
        <w:t>我单位（单位名称：</w:t>
      </w:r>
      <w:r>
        <w:rPr>
          <w:rFonts w:ascii="宋体" w:hAnsi="宋体" w:hint="eastAsia"/>
          <w:szCs w:val="24"/>
        </w:rPr>
        <w:t>___________</w:t>
      </w:r>
      <w:r>
        <w:rPr>
          <w:rFonts w:ascii="宋体" w:hAnsi="宋体" w:cs="宋体" w:hint="eastAsia"/>
          <w:szCs w:val="24"/>
        </w:rPr>
        <w:t>）同意我单位设立的分支机构（单位名称：</w:t>
      </w:r>
      <w:r>
        <w:rPr>
          <w:rFonts w:ascii="宋体" w:hAnsi="宋体" w:hint="eastAsia"/>
          <w:szCs w:val="24"/>
        </w:rPr>
        <w:t>___________</w:t>
      </w:r>
      <w:r>
        <w:rPr>
          <w:rFonts w:ascii="宋体" w:hAnsi="宋体" w:cs="宋体" w:hint="eastAsia"/>
          <w:szCs w:val="24"/>
        </w:rPr>
        <w:t>）参加（项目名称：</w:t>
      </w:r>
      <w:r>
        <w:rPr>
          <w:rFonts w:ascii="宋体" w:hAnsi="宋体" w:hint="eastAsia"/>
          <w:szCs w:val="24"/>
        </w:rPr>
        <w:t>___________</w:t>
      </w:r>
      <w:r>
        <w:rPr>
          <w:rFonts w:ascii="宋体" w:hAnsi="宋体" w:cs="宋体" w:hint="eastAsia"/>
          <w:szCs w:val="24"/>
        </w:rPr>
        <w:t>）（</w:t>
      </w:r>
      <w:r w:rsidR="001C6BFE">
        <w:rPr>
          <w:rFonts w:hAnsi="宋体" w:hint="eastAsia"/>
          <w:szCs w:val="24"/>
        </w:rPr>
        <w:t>磋商</w:t>
      </w:r>
      <w:r>
        <w:rPr>
          <w:rFonts w:ascii="宋体" w:hAnsi="宋体" w:cs="宋体" w:hint="eastAsia"/>
          <w:szCs w:val="24"/>
        </w:rPr>
        <w:t>编号：</w:t>
      </w:r>
      <w:r>
        <w:rPr>
          <w:rFonts w:ascii="宋体" w:hAnsi="宋体" w:hint="eastAsia"/>
          <w:szCs w:val="24"/>
        </w:rPr>
        <w:t>___________</w:t>
      </w:r>
      <w:r>
        <w:rPr>
          <w:rFonts w:ascii="宋体" w:hAnsi="宋体" w:cs="宋体" w:hint="eastAsia"/>
          <w:szCs w:val="24"/>
        </w:rPr>
        <w:t>）的政府采购活动。在本次磋商和签订、履行政府采购合同中出现的所有法律责任，均由我单位和该供应商共同承担。</w:t>
      </w:r>
    </w:p>
    <w:p w:rsidR="007923E0" w:rsidRDefault="007923E0">
      <w:pPr>
        <w:widowControl/>
        <w:spacing w:line="360" w:lineRule="auto"/>
        <w:ind w:firstLineChars="200" w:firstLine="480"/>
        <w:jc w:val="right"/>
        <w:rPr>
          <w:rFonts w:ascii="宋体" w:hAnsi="宋体" w:cs="宋体"/>
          <w:szCs w:val="24"/>
        </w:rPr>
      </w:pPr>
    </w:p>
    <w:p w:rsidR="007923E0" w:rsidRDefault="00226E8B">
      <w:pPr>
        <w:widowControl/>
        <w:spacing w:line="360" w:lineRule="auto"/>
        <w:ind w:firstLineChars="200" w:firstLine="480"/>
        <w:jc w:val="right"/>
        <w:rPr>
          <w:rFonts w:ascii="宋体" w:hAnsi="宋体" w:cs="宋体"/>
          <w:szCs w:val="24"/>
        </w:rPr>
      </w:pPr>
      <w:r>
        <w:rPr>
          <w:rFonts w:ascii="宋体" w:hAnsi="宋体" w:cs="宋体" w:hint="eastAsia"/>
          <w:szCs w:val="24"/>
        </w:rPr>
        <w:t>上级单位公章（盖章）：</w:t>
      </w:r>
      <w:r>
        <w:rPr>
          <w:rFonts w:ascii="宋体" w:hAnsi="宋体" w:cs="宋体"/>
          <w:szCs w:val="24"/>
        </w:rPr>
        <w:t>__________________</w:t>
      </w:r>
    </w:p>
    <w:p w:rsidR="007923E0" w:rsidRDefault="00226E8B">
      <w:pPr>
        <w:widowControl/>
        <w:spacing w:line="360" w:lineRule="auto"/>
        <w:ind w:firstLineChars="200" w:firstLine="480"/>
        <w:jc w:val="right"/>
        <w:rPr>
          <w:rFonts w:ascii="宋体" w:hAnsi="宋体" w:cs="宋体"/>
          <w:szCs w:val="24"/>
        </w:rPr>
      </w:pPr>
      <w:r>
        <w:rPr>
          <w:rFonts w:ascii="宋体" w:hAnsi="宋体" w:cs="宋体" w:hint="eastAsia"/>
          <w:szCs w:val="24"/>
        </w:rPr>
        <w:t>法定代表人（</w:t>
      </w:r>
      <w:r>
        <w:rPr>
          <w:rFonts w:ascii="宋体" w:hAnsi="宋体" w:cs="宋体"/>
          <w:szCs w:val="24"/>
        </w:rPr>
        <w:t>单位负责人</w:t>
      </w:r>
      <w:r>
        <w:rPr>
          <w:rFonts w:ascii="宋体" w:hAnsi="宋体" w:cs="宋体" w:hint="eastAsia"/>
          <w:szCs w:val="24"/>
        </w:rPr>
        <w:t>）签字（或名章）：_</w:t>
      </w:r>
      <w:r>
        <w:rPr>
          <w:rFonts w:ascii="宋体" w:hAnsi="宋体" w:cs="宋体"/>
          <w:szCs w:val="24"/>
        </w:rPr>
        <w:t>______</w:t>
      </w:r>
    </w:p>
    <w:p w:rsidR="007923E0" w:rsidRDefault="00226E8B">
      <w:pPr>
        <w:widowControl/>
        <w:spacing w:line="360" w:lineRule="auto"/>
        <w:ind w:firstLineChars="200" w:firstLine="480"/>
        <w:jc w:val="right"/>
        <w:rPr>
          <w:rFonts w:ascii="宋体" w:hAnsi="宋体" w:cs="宋体"/>
          <w:szCs w:val="24"/>
        </w:rPr>
      </w:pPr>
      <w:r>
        <w:rPr>
          <w:rFonts w:ascii="宋体" w:hAnsi="宋体" w:cs="宋体" w:hint="eastAsia"/>
          <w:szCs w:val="24"/>
        </w:rPr>
        <w:t>日 期：</w:t>
      </w:r>
      <w:r>
        <w:rPr>
          <w:rFonts w:ascii="宋体" w:hAnsi="宋体" w:cs="宋体"/>
          <w:szCs w:val="24"/>
        </w:rPr>
        <w:t>__________________</w:t>
      </w:r>
    </w:p>
    <w:p w:rsidR="007923E0" w:rsidRDefault="00226E8B">
      <w:pPr>
        <w:spacing w:line="300" w:lineRule="auto"/>
        <w:rPr>
          <w:rFonts w:hAnsi="宋体"/>
          <w:szCs w:val="24"/>
        </w:rPr>
      </w:pPr>
      <w:r>
        <w:rPr>
          <w:rFonts w:hAnsi="宋体" w:hint="eastAsia"/>
          <w:szCs w:val="24"/>
        </w:rPr>
        <w:t>说明：</w:t>
      </w:r>
    </w:p>
    <w:p w:rsidR="007923E0" w:rsidRDefault="00226E8B">
      <w:pPr>
        <w:tabs>
          <w:tab w:val="left" w:pos="5580"/>
        </w:tabs>
        <w:spacing w:line="360" w:lineRule="auto"/>
        <w:ind w:firstLineChars="150" w:firstLine="360"/>
        <w:jc w:val="both"/>
        <w:rPr>
          <w:rFonts w:ascii="宋体" w:hAnsi="宋体"/>
          <w:color w:val="000000"/>
          <w:szCs w:val="20"/>
        </w:rPr>
      </w:pPr>
      <w:r>
        <w:rPr>
          <w:rFonts w:ascii="宋体" w:hAnsi="宋体" w:hint="eastAsia"/>
          <w:color w:val="000000"/>
          <w:szCs w:val="20"/>
        </w:rPr>
        <w:t>1、</w:t>
      </w:r>
      <w:r>
        <w:rPr>
          <w:rFonts w:ascii="宋体" w:hAnsi="宋体"/>
          <w:color w:val="000000"/>
          <w:szCs w:val="20"/>
        </w:rPr>
        <w:t>若供应商为事业单位或其他组织或分支机构（仅当</w:t>
      </w:r>
      <w:r>
        <w:rPr>
          <w:rFonts w:ascii="宋体" w:hAnsi="宋体" w:hint="eastAsia"/>
          <w:color w:val="000000"/>
          <w:szCs w:val="20"/>
        </w:rPr>
        <w:t>磋商</w:t>
      </w:r>
      <w:r>
        <w:rPr>
          <w:rFonts w:ascii="宋体" w:hAnsi="宋体"/>
          <w:color w:val="000000"/>
          <w:szCs w:val="20"/>
        </w:rPr>
        <w:t>文件注明允许分支机构</w:t>
      </w:r>
      <w:r>
        <w:rPr>
          <w:rFonts w:ascii="宋体" w:hAnsi="宋体" w:hint="eastAsia"/>
          <w:color w:val="000000"/>
          <w:szCs w:val="20"/>
        </w:rPr>
        <w:t>磋商</w:t>
      </w:r>
      <w:r>
        <w:rPr>
          <w:rFonts w:ascii="宋体" w:hAnsi="宋体"/>
          <w:color w:val="000000"/>
          <w:szCs w:val="20"/>
        </w:rPr>
        <w:t>的），则法定代表人（单位负责人）</w:t>
      </w:r>
      <w:r>
        <w:rPr>
          <w:rFonts w:ascii="宋体" w:hAnsi="宋体" w:hint="eastAsia"/>
          <w:color w:val="000000"/>
          <w:szCs w:val="20"/>
        </w:rPr>
        <w:t>处</w:t>
      </w:r>
      <w:r>
        <w:rPr>
          <w:rFonts w:ascii="宋体" w:hAnsi="宋体"/>
          <w:color w:val="000000"/>
          <w:szCs w:val="20"/>
        </w:rPr>
        <w:t>的签署人可为单位负责人</w:t>
      </w:r>
      <w:r>
        <w:rPr>
          <w:rFonts w:ascii="宋体" w:hAnsi="宋体" w:hint="eastAsia"/>
          <w:color w:val="000000"/>
          <w:szCs w:val="20"/>
        </w:rPr>
        <w:t>。</w:t>
      </w:r>
    </w:p>
    <w:p w:rsidR="007923E0" w:rsidRDefault="00226E8B">
      <w:pPr>
        <w:spacing w:line="360" w:lineRule="exact"/>
        <w:ind w:firstLineChars="200" w:firstLine="480"/>
        <w:rPr>
          <w:rFonts w:ascii="宋体" w:hAnsi="宋体"/>
          <w:color w:val="000000"/>
          <w:szCs w:val="20"/>
        </w:rPr>
      </w:pPr>
      <w:r>
        <w:rPr>
          <w:rFonts w:ascii="宋体" w:hAnsi="宋体" w:hint="eastAsia"/>
          <w:color w:val="000000"/>
          <w:szCs w:val="20"/>
        </w:rPr>
        <w:t>2、同时提供</w:t>
      </w:r>
      <w:r>
        <w:rPr>
          <w:rFonts w:ascii="宋体" w:hAnsi="宋体"/>
          <w:color w:val="000000"/>
          <w:szCs w:val="20"/>
        </w:rPr>
        <w:t>法定代表人身份证明</w:t>
      </w:r>
      <w:r>
        <w:rPr>
          <w:rFonts w:ascii="宋体" w:hAnsi="宋体" w:hint="eastAsia"/>
          <w:color w:val="000000"/>
          <w:szCs w:val="20"/>
        </w:rPr>
        <w:t>文件，格式参</w:t>
      </w:r>
      <w:r>
        <w:rPr>
          <w:rFonts w:ascii="宋体" w:hAnsi="宋体" w:hint="eastAsia"/>
          <w:szCs w:val="20"/>
        </w:rPr>
        <w:t>照</w:t>
      </w:r>
      <w:r>
        <w:rPr>
          <w:rFonts w:hAnsi="宋体" w:hint="eastAsia"/>
          <w:szCs w:val="24"/>
        </w:rPr>
        <w:t>②</w:t>
      </w:r>
      <w:r>
        <w:rPr>
          <w:rFonts w:ascii="宋体" w:hAnsi="宋体"/>
          <w:b/>
          <w:kern w:val="2"/>
          <w:szCs w:val="24"/>
        </w:rPr>
        <w:t>法定代表人身份证明</w:t>
      </w:r>
      <w:r>
        <w:rPr>
          <w:rFonts w:ascii="宋体" w:hAnsi="宋体" w:hint="eastAsia"/>
          <w:szCs w:val="20"/>
        </w:rPr>
        <w:t>。</w:t>
      </w:r>
    </w:p>
    <w:p w:rsidR="007923E0" w:rsidRDefault="007923E0">
      <w:pPr>
        <w:spacing w:line="360" w:lineRule="exact"/>
        <w:ind w:firstLineChars="200" w:firstLine="480"/>
        <w:rPr>
          <w:rFonts w:ascii="宋体" w:hAnsi="宋体"/>
          <w:color w:val="000000"/>
          <w:szCs w:val="20"/>
        </w:rPr>
      </w:pPr>
    </w:p>
    <w:p w:rsidR="007923E0" w:rsidRDefault="00226E8B">
      <w:pPr>
        <w:widowControl/>
        <w:adjustRightInd/>
        <w:spacing w:line="240" w:lineRule="auto"/>
        <w:textAlignment w:val="auto"/>
      </w:pPr>
      <w:r>
        <w:rPr>
          <w:b/>
          <w:bCs/>
        </w:rPr>
        <w:br w:type="page"/>
      </w:r>
    </w:p>
    <w:p w:rsidR="007923E0" w:rsidRDefault="00226E8B">
      <w:pPr>
        <w:pStyle w:val="20"/>
      </w:pPr>
      <w:r>
        <w:rPr>
          <w:rFonts w:hint="eastAsia"/>
        </w:rPr>
        <w:lastRenderedPageBreak/>
        <w:t>七、中小企业声明函（服务）</w:t>
      </w:r>
    </w:p>
    <w:p w:rsidR="007923E0" w:rsidRDefault="00226E8B">
      <w:pPr>
        <w:adjustRightInd/>
        <w:spacing w:line="360" w:lineRule="auto"/>
        <w:ind w:left="420" w:firstLineChars="200" w:firstLine="480"/>
        <w:jc w:val="both"/>
        <w:textAlignment w:val="auto"/>
        <w:rPr>
          <w:rFonts w:ascii="宋体" w:hAnsi="宋体"/>
          <w:kern w:val="2"/>
          <w:szCs w:val="24"/>
        </w:rPr>
      </w:pPr>
      <w:r>
        <w:rPr>
          <w:rFonts w:ascii="宋体" w:hAnsi="宋体" w:hint="eastAsia"/>
          <w:kern w:val="2"/>
          <w:szCs w:val="24"/>
        </w:rPr>
        <w:t>本公司郑重声明，根据《政府采购促进中小企业发展管理办法》（财库﹝2020﹞46号）的规定，本公司参加</w:t>
      </w:r>
      <w:r>
        <w:rPr>
          <w:rFonts w:ascii="宋体" w:hAnsi="宋体" w:hint="eastAsia"/>
          <w:szCs w:val="24"/>
          <w:u w:val="single"/>
        </w:rPr>
        <w:t>（单位名称）</w:t>
      </w:r>
      <w:r>
        <w:rPr>
          <w:rFonts w:ascii="宋体" w:hAnsi="宋体" w:hint="eastAsia"/>
          <w:szCs w:val="24"/>
        </w:rPr>
        <w:t>的</w:t>
      </w:r>
      <w:r>
        <w:rPr>
          <w:rFonts w:ascii="宋体" w:hAnsi="宋体" w:hint="eastAsia"/>
          <w:szCs w:val="24"/>
          <w:u w:val="single"/>
        </w:rPr>
        <w:t>（项目名称）</w:t>
      </w:r>
      <w:r>
        <w:rPr>
          <w:rFonts w:ascii="宋体" w:hAnsi="宋体" w:hint="eastAsia"/>
          <w:kern w:val="2"/>
          <w:szCs w:val="24"/>
        </w:rPr>
        <w:t>采购活动，服务全部由符合政策要求的中小企业承接。相关企业的具体情况如下：</w:t>
      </w:r>
    </w:p>
    <w:p w:rsidR="007923E0" w:rsidRDefault="00226E8B">
      <w:pPr>
        <w:adjustRightInd/>
        <w:spacing w:line="360" w:lineRule="auto"/>
        <w:ind w:left="420" w:firstLineChars="200" w:firstLine="480"/>
        <w:jc w:val="both"/>
        <w:textAlignment w:val="auto"/>
        <w:rPr>
          <w:rFonts w:ascii="宋体" w:hAnsi="宋体"/>
          <w:kern w:val="2"/>
          <w:szCs w:val="24"/>
        </w:rPr>
      </w:pPr>
      <w:r>
        <w:rPr>
          <w:rFonts w:ascii="宋体" w:hAnsi="宋体" w:hint="eastAsia"/>
          <w:kern w:val="2"/>
          <w:szCs w:val="24"/>
        </w:rPr>
        <w:t>1.</w:t>
      </w:r>
      <w:r>
        <w:rPr>
          <w:rFonts w:ascii="宋体" w:hAnsi="宋体" w:hint="eastAsia"/>
          <w:kern w:val="2"/>
          <w:szCs w:val="24"/>
          <w:u w:val="single"/>
        </w:rPr>
        <w:t>（标的名称）</w:t>
      </w:r>
      <w:r>
        <w:rPr>
          <w:rFonts w:ascii="宋体" w:hAnsi="宋体" w:hint="eastAsia"/>
          <w:kern w:val="2"/>
          <w:szCs w:val="24"/>
        </w:rPr>
        <w:t>，属于</w:t>
      </w:r>
      <w:r>
        <w:rPr>
          <w:rFonts w:ascii="宋体" w:hAnsi="宋体" w:hint="eastAsia"/>
          <w:kern w:val="2"/>
          <w:szCs w:val="24"/>
          <w:u w:val="single"/>
        </w:rPr>
        <w:t>（磋商文件中明确的所属行业）</w:t>
      </w:r>
      <w:r>
        <w:rPr>
          <w:rFonts w:ascii="宋体" w:hAnsi="宋体" w:hint="eastAsia"/>
          <w:kern w:val="2"/>
          <w:szCs w:val="24"/>
        </w:rPr>
        <w:t>；承接企业为</w:t>
      </w:r>
      <w:r>
        <w:rPr>
          <w:rFonts w:ascii="宋体" w:hAnsi="宋体" w:hint="eastAsia"/>
          <w:kern w:val="2"/>
          <w:szCs w:val="24"/>
          <w:u w:val="single"/>
        </w:rPr>
        <w:t>（企业名称）</w:t>
      </w:r>
      <w:r>
        <w:rPr>
          <w:rFonts w:ascii="宋体" w:hAnsi="宋体" w:hint="eastAsia"/>
          <w:kern w:val="2"/>
          <w:szCs w:val="24"/>
        </w:rPr>
        <w:t>，从业人员</w:t>
      </w:r>
      <w:r>
        <w:rPr>
          <w:rFonts w:ascii="宋体" w:hAnsi="宋体" w:hint="eastAsia"/>
          <w:kern w:val="2"/>
          <w:szCs w:val="24"/>
          <w:u w:val="single"/>
        </w:rPr>
        <w:t xml:space="preserve">      </w:t>
      </w:r>
      <w:r>
        <w:rPr>
          <w:rFonts w:ascii="宋体" w:hAnsi="宋体" w:hint="eastAsia"/>
          <w:kern w:val="2"/>
          <w:szCs w:val="24"/>
        </w:rPr>
        <w:t>人，营业收入为</w:t>
      </w:r>
      <w:r>
        <w:rPr>
          <w:rFonts w:ascii="宋体" w:hAnsi="宋体" w:hint="eastAsia"/>
          <w:kern w:val="2"/>
          <w:szCs w:val="24"/>
          <w:u w:val="single"/>
        </w:rPr>
        <w:t xml:space="preserve">     </w:t>
      </w:r>
      <w:r>
        <w:rPr>
          <w:rFonts w:ascii="宋体" w:hAnsi="宋体" w:hint="eastAsia"/>
          <w:kern w:val="2"/>
          <w:szCs w:val="24"/>
        </w:rPr>
        <w:t>万元，资产总额为</w:t>
      </w:r>
      <w:r>
        <w:rPr>
          <w:rFonts w:ascii="宋体" w:hAnsi="宋体" w:hint="eastAsia"/>
          <w:kern w:val="2"/>
          <w:szCs w:val="24"/>
          <w:u w:val="single"/>
        </w:rPr>
        <w:t xml:space="preserve">     </w:t>
      </w:r>
      <w:r>
        <w:rPr>
          <w:rFonts w:ascii="宋体" w:hAnsi="宋体" w:hint="eastAsia"/>
          <w:kern w:val="2"/>
          <w:szCs w:val="24"/>
        </w:rPr>
        <w:t>万元，属于</w:t>
      </w:r>
      <w:r>
        <w:rPr>
          <w:rFonts w:ascii="宋体" w:hAnsi="宋体" w:hint="eastAsia"/>
          <w:kern w:val="2"/>
          <w:szCs w:val="24"/>
          <w:u w:val="single"/>
        </w:rPr>
        <w:t>（中型企业、小型企业、微型企业）</w:t>
      </w:r>
      <w:r>
        <w:rPr>
          <w:rFonts w:ascii="宋体" w:hAnsi="宋体" w:hint="eastAsia"/>
          <w:kern w:val="2"/>
          <w:szCs w:val="24"/>
        </w:rPr>
        <w:t>；</w:t>
      </w:r>
    </w:p>
    <w:p w:rsidR="007923E0" w:rsidRDefault="00226E8B">
      <w:pPr>
        <w:adjustRightInd/>
        <w:spacing w:line="360" w:lineRule="auto"/>
        <w:ind w:left="420" w:firstLineChars="200" w:firstLine="480"/>
        <w:jc w:val="both"/>
        <w:textAlignment w:val="auto"/>
        <w:rPr>
          <w:rFonts w:ascii="宋体" w:hAnsi="宋体"/>
          <w:kern w:val="2"/>
          <w:szCs w:val="24"/>
        </w:rPr>
      </w:pPr>
      <w:r>
        <w:rPr>
          <w:rFonts w:ascii="宋体" w:hAnsi="宋体" w:hint="eastAsia"/>
          <w:kern w:val="2"/>
          <w:szCs w:val="24"/>
        </w:rPr>
        <w:t>2.</w:t>
      </w:r>
      <w:r>
        <w:rPr>
          <w:rFonts w:ascii="宋体" w:hAnsi="宋体" w:hint="eastAsia"/>
          <w:kern w:val="2"/>
          <w:szCs w:val="24"/>
          <w:u w:val="single"/>
        </w:rPr>
        <w:t>（标的名称）</w:t>
      </w:r>
      <w:r>
        <w:rPr>
          <w:rFonts w:ascii="宋体" w:hAnsi="宋体" w:hint="eastAsia"/>
          <w:kern w:val="2"/>
          <w:szCs w:val="24"/>
        </w:rPr>
        <w:t>，属于</w:t>
      </w:r>
      <w:r>
        <w:rPr>
          <w:rFonts w:ascii="宋体" w:hAnsi="宋体" w:hint="eastAsia"/>
          <w:kern w:val="2"/>
          <w:szCs w:val="24"/>
          <w:u w:val="single"/>
        </w:rPr>
        <w:t>（磋商文件中明确的所属行业）</w:t>
      </w:r>
      <w:r>
        <w:rPr>
          <w:rFonts w:ascii="宋体" w:hAnsi="宋体" w:hint="eastAsia"/>
          <w:kern w:val="2"/>
          <w:szCs w:val="24"/>
        </w:rPr>
        <w:t>；承接企业为</w:t>
      </w:r>
      <w:r>
        <w:rPr>
          <w:rFonts w:ascii="宋体" w:hAnsi="宋体" w:hint="eastAsia"/>
          <w:kern w:val="2"/>
          <w:szCs w:val="24"/>
          <w:u w:val="single"/>
        </w:rPr>
        <w:t>（企业名称）</w:t>
      </w:r>
      <w:r>
        <w:rPr>
          <w:rFonts w:ascii="宋体" w:hAnsi="宋体" w:hint="eastAsia"/>
          <w:kern w:val="2"/>
          <w:szCs w:val="24"/>
        </w:rPr>
        <w:t>，从业人员员</w:t>
      </w:r>
      <w:r>
        <w:rPr>
          <w:rFonts w:ascii="宋体" w:hAnsi="宋体" w:hint="eastAsia"/>
          <w:kern w:val="2"/>
          <w:szCs w:val="24"/>
          <w:u w:val="single"/>
        </w:rPr>
        <w:t xml:space="preserve">      </w:t>
      </w:r>
      <w:r>
        <w:rPr>
          <w:rFonts w:ascii="宋体" w:hAnsi="宋体" w:hint="eastAsia"/>
          <w:kern w:val="2"/>
          <w:szCs w:val="24"/>
        </w:rPr>
        <w:t>人，营业收入为</w:t>
      </w:r>
      <w:r>
        <w:rPr>
          <w:rFonts w:ascii="宋体" w:hAnsi="宋体" w:hint="eastAsia"/>
          <w:kern w:val="2"/>
          <w:szCs w:val="24"/>
          <w:u w:val="single"/>
        </w:rPr>
        <w:t xml:space="preserve">     </w:t>
      </w:r>
      <w:r>
        <w:rPr>
          <w:rFonts w:ascii="宋体" w:hAnsi="宋体" w:hint="eastAsia"/>
          <w:kern w:val="2"/>
          <w:szCs w:val="24"/>
        </w:rPr>
        <w:t>万元，资产总额为</w:t>
      </w:r>
      <w:r>
        <w:rPr>
          <w:rFonts w:ascii="宋体" w:hAnsi="宋体" w:hint="eastAsia"/>
          <w:kern w:val="2"/>
          <w:szCs w:val="24"/>
          <w:u w:val="single"/>
        </w:rPr>
        <w:t xml:space="preserve">     </w:t>
      </w:r>
      <w:r>
        <w:rPr>
          <w:rFonts w:ascii="宋体" w:hAnsi="宋体" w:hint="eastAsia"/>
          <w:kern w:val="2"/>
          <w:szCs w:val="24"/>
        </w:rPr>
        <w:t>万元，属于</w:t>
      </w:r>
      <w:r>
        <w:rPr>
          <w:rFonts w:ascii="宋体" w:hAnsi="宋体" w:hint="eastAsia"/>
          <w:kern w:val="2"/>
          <w:szCs w:val="24"/>
          <w:u w:val="single"/>
        </w:rPr>
        <w:t>（中型企业、小型企业、微型企业）</w:t>
      </w:r>
      <w:r>
        <w:rPr>
          <w:rFonts w:ascii="宋体" w:hAnsi="宋体" w:hint="eastAsia"/>
          <w:kern w:val="2"/>
          <w:szCs w:val="24"/>
        </w:rPr>
        <w:t>；</w:t>
      </w:r>
    </w:p>
    <w:p w:rsidR="007923E0" w:rsidRDefault="00226E8B">
      <w:pPr>
        <w:adjustRightInd/>
        <w:spacing w:line="360" w:lineRule="auto"/>
        <w:ind w:left="420" w:firstLineChars="200" w:firstLine="480"/>
        <w:jc w:val="both"/>
        <w:textAlignment w:val="auto"/>
        <w:rPr>
          <w:rFonts w:ascii="宋体" w:hAnsi="宋体"/>
          <w:kern w:val="2"/>
          <w:szCs w:val="24"/>
        </w:rPr>
      </w:pPr>
      <w:r>
        <w:rPr>
          <w:rFonts w:ascii="宋体" w:hAnsi="宋体" w:hint="eastAsia"/>
          <w:kern w:val="2"/>
          <w:szCs w:val="24"/>
        </w:rPr>
        <w:t>……</w:t>
      </w:r>
    </w:p>
    <w:p w:rsidR="007923E0" w:rsidRDefault="00226E8B">
      <w:pPr>
        <w:adjustRightInd/>
        <w:spacing w:line="360" w:lineRule="auto"/>
        <w:ind w:left="420" w:firstLineChars="200" w:firstLine="480"/>
        <w:jc w:val="both"/>
        <w:textAlignment w:val="auto"/>
        <w:rPr>
          <w:rFonts w:ascii="宋体" w:hAnsi="宋体"/>
          <w:kern w:val="2"/>
          <w:szCs w:val="24"/>
        </w:rPr>
      </w:pPr>
      <w:r>
        <w:rPr>
          <w:rFonts w:ascii="宋体" w:hAnsi="宋体" w:hint="eastAsia"/>
          <w:kern w:val="2"/>
          <w:szCs w:val="24"/>
        </w:rPr>
        <w:t>以上企业，不属于大企业的分支机构，不存在控股股东为大企业的情形，也不存在与大企业的负责人为同一人的情形。</w:t>
      </w:r>
    </w:p>
    <w:p w:rsidR="007923E0" w:rsidRDefault="00226E8B">
      <w:pPr>
        <w:adjustRightInd/>
        <w:spacing w:line="360" w:lineRule="auto"/>
        <w:ind w:left="420" w:firstLineChars="200" w:firstLine="480"/>
        <w:jc w:val="both"/>
        <w:textAlignment w:val="auto"/>
        <w:rPr>
          <w:rFonts w:ascii="宋体" w:hAnsi="宋体"/>
          <w:kern w:val="2"/>
          <w:szCs w:val="24"/>
        </w:rPr>
      </w:pPr>
      <w:r>
        <w:rPr>
          <w:rFonts w:ascii="宋体" w:hAnsi="宋体" w:hint="eastAsia"/>
          <w:kern w:val="2"/>
          <w:szCs w:val="24"/>
        </w:rPr>
        <w:t>本企业对上述声明内容的真实性负责。如有虚假，将依法承担相应责任。</w:t>
      </w:r>
    </w:p>
    <w:p w:rsidR="007923E0" w:rsidRDefault="007923E0">
      <w:pPr>
        <w:adjustRightInd/>
        <w:spacing w:line="240" w:lineRule="auto"/>
        <w:ind w:left="420" w:firstLineChars="200" w:firstLine="480"/>
        <w:jc w:val="both"/>
        <w:textAlignment w:val="auto"/>
        <w:rPr>
          <w:rFonts w:ascii="宋体" w:hAnsi="宋体"/>
          <w:kern w:val="2"/>
          <w:szCs w:val="24"/>
        </w:rPr>
      </w:pPr>
    </w:p>
    <w:p w:rsidR="007923E0" w:rsidRDefault="007923E0">
      <w:pPr>
        <w:adjustRightInd/>
        <w:spacing w:line="240" w:lineRule="auto"/>
        <w:ind w:left="420" w:firstLineChars="200" w:firstLine="480"/>
        <w:jc w:val="both"/>
        <w:textAlignment w:val="auto"/>
        <w:rPr>
          <w:rFonts w:ascii="宋体" w:hAnsi="宋体"/>
          <w:kern w:val="2"/>
          <w:szCs w:val="24"/>
        </w:rPr>
      </w:pPr>
    </w:p>
    <w:p w:rsidR="007923E0" w:rsidRDefault="007923E0">
      <w:pPr>
        <w:rPr>
          <w:rFonts w:ascii="宋体" w:hAnsi="宋体"/>
          <w:szCs w:val="24"/>
        </w:rPr>
      </w:pPr>
    </w:p>
    <w:p w:rsidR="007923E0" w:rsidRDefault="00226E8B">
      <w:pPr>
        <w:ind w:firstLineChars="1900" w:firstLine="4560"/>
        <w:rPr>
          <w:rFonts w:ascii="宋体" w:hAnsi="宋体"/>
          <w:szCs w:val="24"/>
        </w:rPr>
      </w:pPr>
      <w:r>
        <w:rPr>
          <w:rFonts w:ascii="宋体" w:hAnsi="宋体" w:hint="eastAsia"/>
          <w:szCs w:val="24"/>
        </w:rPr>
        <w:t>企业名称（盖章）：</w:t>
      </w:r>
    </w:p>
    <w:p w:rsidR="007923E0" w:rsidRDefault="00226E8B">
      <w:pPr>
        <w:ind w:firstLineChars="1900" w:firstLine="4560"/>
        <w:rPr>
          <w:rFonts w:ascii="宋体" w:hAnsi="宋体"/>
          <w:szCs w:val="24"/>
        </w:rPr>
      </w:pPr>
      <w:r>
        <w:rPr>
          <w:rFonts w:ascii="宋体" w:hAnsi="宋体" w:hint="eastAsia"/>
          <w:szCs w:val="24"/>
        </w:rPr>
        <w:t>日 期：</w:t>
      </w:r>
    </w:p>
    <w:p w:rsidR="007923E0" w:rsidRDefault="007923E0">
      <w:pPr>
        <w:rPr>
          <w:rFonts w:ascii="宋体" w:hAnsi="宋体"/>
          <w:szCs w:val="24"/>
        </w:rPr>
      </w:pPr>
    </w:p>
    <w:p w:rsidR="007923E0" w:rsidRDefault="00226E8B">
      <w:pPr>
        <w:rPr>
          <w:rFonts w:ascii="宋体" w:hAnsi="宋体"/>
          <w:szCs w:val="24"/>
        </w:rPr>
      </w:pPr>
      <w:r>
        <w:rPr>
          <w:rFonts w:ascii="宋体" w:hAnsi="宋体" w:hint="eastAsia"/>
          <w:szCs w:val="24"/>
        </w:rPr>
        <w:t>说明：</w:t>
      </w:r>
    </w:p>
    <w:p w:rsidR="007923E0" w:rsidRDefault="00226E8B" w:rsidP="00257C84">
      <w:pPr>
        <w:numPr>
          <w:ilvl w:val="0"/>
          <w:numId w:val="19"/>
        </w:numPr>
        <w:adjustRightInd/>
        <w:spacing w:line="240" w:lineRule="auto"/>
        <w:jc w:val="both"/>
        <w:textAlignment w:val="auto"/>
        <w:rPr>
          <w:rFonts w:ascii="宋体" w:hAnsi="宋体"/>
          <w:kern w:val="2"/>
          <w:szCs w:val="24"/>
        </w:rPr>
      </w:pPr>
      <w:r>
        <w:rPr>
          <w:rFonts w:ascii="宋体" w:hAnsi="宋体" w:hint="eastAsia"/>
          <w:kern w:val="2"/>
          <w:szCs w:val="24"/>
        </w:rPr>
        <w:t>从业人员、营业收入、资产总额填报上一年度数据，无上</w:t>
      </w:r>
      <w:proofErr w:type="gramStart"/>
      <w:r>
        <w:rPr>
          <w:rFonts w:ascii="宋体" w:hAnsi="宋体" w:hint="eastAsia"/>
          <w:kern w:val="2"/>
          <w:szCs w:val="24"/>
        </w:rPr>
        <w:t>一</w:t>
      </w:r>
      <w:proofErr w:type="gramEnd"/>
      <w:r>
        <w:rPr>
          <w:rFonts w:ascii="宋体" w:hAnsi="宋体" w:hint="eastAsia"/>
          <w:kern w:val="2"/>
          <w:szCs w:val="24"/>
        </w:rPr>
        <w:t>年度数据的新成立企业可不填报。</w:t>
      </w:r>
    </w:p>
    <w:p w:rsidR="007923E0" w:rsidRDefault="00226E8B" w:rsidP="00257C84">
      <w:pPr>
        <w:numPr>
          <w:ilvl w:val="0"/>
          <w:numId w:val="19"/>
        </w:numPr>
        <w:adjustRightInd/>
        <w:spacing w:line="240" w:lineRule="auto"/>
        <w:jc w:val="both"/>
        <w:textAlignment w:val="auto"/>
        <w:rPr>
          <w:rFonts w:ascii="宋体" w:hAnsi="宋体"/>
          <w:kern w:val="2"/>
          <w:szCs w:val="24"/>
        </w:rPr>
      </w:pPr>
      <w:r>
        <w:rPr>
          <w:rFonts w:ascii="宋体" w:hAnsi="宋体" w:hint="eastAsia"/>
          <w:kern w:val="2"/>
          <w:szCs w:val="24"/>
        </w:rPr>
        <w:t>供应商不享受本办法规定的中小企业扶持政策的，无须提供本声明函。</w:t>
      </w:r>
    </w:p>
    <w:p w:rsidR="007923E0" w:rsidRDefault="00226E8B" w:rsidP="00257C84">
      <w:pPr>
        <w:numPr>
          <w:ilvl w:val="0"/>
          <w:numId w:val="19"/>
        </w:numPr>
        <w:kinsoku w:val="0"/>
        <w:overflowPunct w:val="0"/>
        <w:autoSpaceDE w:val="0"/>
        <w:autoSpaceDN w:val="0"/>
        <w:adjustRightInd/>
        <w:snapToGrid w:val="0"/>
        <w:spacing w:line="320" w:lineRule="exact"/>
        <w:jc w:val="both"/>
        <w:textAlignment w:val="auto"/>
        <w:rPr>
          <w:rFonts w:ascii="宋体" w:hAnsi="宋体" w:cs="微软雅黑"/>
          <w:bCs/>
          <w:kern w:val="2"/>
          <w:szCs w:val="24"/>
        </w:rPr>
      </w:pPr>
      <w:r>
        <w:rPr>
          <w:rFonts w:ascii="宋体" w:hAnsi="宋体" w:cs="微软雅黑" w:hint="eastAsia"/>
          <w:bCs/>
          <w:kern w:val="2"/>
          <w:szCs w:val="24"/>
        </w:rPr>
        <w:t>中小企业划分标准详见工业和信息化部、国家统计局、国家发展和改革委员会、财政部联合印发的《关于印发中小企业划型标准规定的通知》（工信部联企业〔2011〕300号）。</w:t>
      </w:r>
    </w:p>
    <w:p w:rsidR="007923E0" w:rsidRDefault="00226E8B" w:rsidP="00257C84">
      <w:pPr>
        <w:numPr>
          <w:ilvl w:val="0"/>
          <w:numId w:val="19"/>
        </w:numPr>
        <w:adjustRightInd/>
        <w:spacing w:line="240" w:lineRule="auto"/>
        <w:jc w:val="both"/>
        <w:textAlignment w:val="auto"/>
        <w:rPr>
          <w:rFonts w:ascii="宋体" w:hAnsi="宋体"/>
          <w:kern w:val="2"/>
          <w:szCs w:val="24"/>
        </w:rPr>
      </w:pPr>
      <w:r>
        <w:rPr>
          <w:rFonts w:ascii="宋体" w:hAnsi="宋体" w:hint="eastAsia"/>
          <w:kern w:val="2"/>
          <w:szCs w:val="24"/>
        </w:rPr>
        <w:t>本声明函中企业名称（盖章）指加盖公</w:t>
      </w:r>
      <w:r>
        <w:rPr>
          <w:rFonts w:ascii="宋体" w:hAnsi="宋体"/>
          <w:kern w:val="2"/>
          <w:szCs w:val="24"/>
        </w:rPr>
        <w:t>章</w:t>
      </w:r>
      <w:r>
        <w:rPr>
          <w:rFonts w:ascii="宋体" w:hAnsi="宋体" w:hint="eastAsia"/>
          <w:kern w:val="2"/>
          <w:szCs w:val="24"/>
        </w:rPr>
        <w:t>。</w:t>
      </w:r>
    </w:p>
    <w:p w:rsidR="007923E0" w:rsidRDefault="00226E8B">
      <w:pPr>
        <w:widowControl/>
        <w:adjustRightInd/>
        <w:spacing w:line="240" w:lineRule="auto"/>
        <w:textAlignment w:val="auto"/>
        <w:rPr>
          <w:rFonts w:ascii="宋体" w:hAnsi="宋体"/>
          <w:kern w:val="2"/>
          <w:szCs w:val="24"/>
        </w:rPr>
      </w:pPr>
      <w:r>
        <w:rPr>
          <w:rFonts w:ascii="宋体" w:hAnsi="宋体"/>
          <w:kern w:val="2"/>
          <w:szCs w:val="24"/>
        </w:rPr>
        <w:br w:type="page"/>
      </w:r>
    </w:p>
    <w:p w:rsidR="007923E0" w:rsidRDefault="00226E8B">
      <w:pPr>
        <w:pStyle w:val="20"/>
      </w:pPr>
      <w:r>
        <w:rPr>
          <w:rFonts w:hint="eastAsia"/>
        </w:rPr>
        <w:lastRenderedPageBreak/>
        <w:t>监狱企业证明文件</w:t>
      </w:r>
    </w:p>
    <w:p w:rsidR="007923E0" w:rsidRDefault="00226E8B">
      <w:pPr>
        <w:rPr>
          <w:rFonts w:ascii="宋体" w:hAnsi="宋体"/>
        </w:rPr>
      </w:pPr>
      <w:r>
        <w:rPr>
          <w:rFonts w:ascii="宋体" w:hAnsi="宋体" w:hint="eastAsia"/>
        </w:rPr>
        <w:t>监狱企业视同小型、微型企业,监狱企业应当提供由省级以上监狱管理局、戒毒管理局(含新疆生产建设兵团)出具的属于监狱企业的证明文件。北京市监狱企业应当</w:t>
      </w:r>
      <w:proofErr w:type="gramStart"/>
      <w:r>
        <w:rPr>
          <w:rFonts w:ascii="宋体" w:hAnsi="宋体" w:hint="eastAsia"/>
        </w:rPr>
        <w:t>提供市</w:t>
      </w:r>
      <w:proofErr w:type="gramEnd"/>
      <w:r>
        <w:rPr>
          <w:rFonts w:ascii="宋体" w:hAnsi="宋体" w:hint="eastAsia"/>
        </w:rPr>
        <w:t>监狱管理局、市教育</w:t>
      </w:r>
      <w:proofErr w:type="gramStart"/>
      <w:r>
        <w:rPr>
          <w:rFonts w:ascii="宋体" w:hAnsi="宋体" w:hint="eastAsia"/>
        </w:rPr>
        <w:t>矫治局</w:t>
      </w:r>
      <w:proofErr w:type="gramEnd"/>
      <w:r>
        <w:rPr>
          <w:rFonts w:ascii="宋体" w:hAnsi="宋体" w:hint="eastAsia"/>
        </w:rPr>
        <w:t>出具的监狱企业的证明文件。</w:t>
      </w:r>
    </w:p>
    <w:p w:rsidR="007923E0" w:rsidRDefault="007923E0" w:rsidP="002A17EF">
      <w:pPr>
        <w:pStyle w:val="a3"/>
        <w:ind w:firstLine="480"/>
        <w:rPr>
          <w:rFonts w:ascii="宋体" w:hAnsi="宋体"/>
        </w:rPr>
      </w:pPr>
    </w:p>
    <w:p w:rsidR="007923E0" w:rsidRDefault="007923E0" w:rsidP="002A17EF">
      <w:pPr>
        <w:pStyle w:val="a3"/>
        <w:ind w:firstLine="480"/>
        <w:rPr>
          <w:rFonts w:ascii="宋体" w:hAnsi="宋体"/>
        </w:rPr>
      </w:pPr>
    </w:p>
    <w:p w:rsidR="007923E0" w:rsidRDefault="00226E8B">
      <w:pPr>
        <w:pStyle w:val="20"/>
        <w:rPr>
          <w:color w:val="000000"/>
        </w:rPr>
      </w:pPr>
      <w:r>
        <w:rPr>
          <w:rFonts w:hint="eastAsia"/>
        </w:rPr>
        <w:t>残疾人福利性单位声明函</w:t>
      </w:r>
    </w:p>
    <w:p w:rsidR="007923E0" w:rsidRDefault="00226E8B" w:rsidP="002A17EF">
      <w:pPr>
        <w:spacing w:beforeLines="100" w:before="312" w:line="302" w:lineRule="auto"/>
        <w:ind w:firstLineChars="200" w:firstLine="480"/>
        <w:rPr>
          <w:rFonts w:ascii="宋体" w:hAnsi="宋体"/>
          <w:szCs w:val="24"/>
        </w:rPr>
      </w:pPr>
      <w:r>
        <w:rPr>
          <w:rFonts w:ascii="宋体" w:hAnsi="宋体" w:hint="eastAsia"/>
          <w:szCs w:val="24"/>
        </w:rPr>
        <w:t>本单位郑重声明，根据《财政部民政部中国残疾人联合会关于促进残疾人就业政府采购政策的通知》（财库〔2017〕</w:t>
      </w:r>
      <w:r>
        <w:rPr>
          <w:rFonts w:ascii="宋体" w:hAnsi="宋体"/>
          <w:szCs w:val="24"/>
        </w:rPr>
        <w:t xml:space="preserve"> 141</w:t>
      </w:r>
      <w:r>
        <w:rPr>
          <w:rFonts w:ascii="宋体" w:hAnsi="宋体" w:hint="eastAsia"/>
          <w:szCs w:val="24"/>
        </w:rPr>
        <w:t>号）的规定，本单位为符合条件的残疾人福利性单位，且本单位参加______单位的______项目采购活动提供本单位制造的货物、提供服务，或者提供其他残疾人福利性单位制造的货物（不包括使用非残疾人福利性单位注册商标的货物）。</w:t>
      </w:r>
    </w:p>
    <w:p w:rsidR="007923E0" w:rsidRDefault="00226E8B" w:rsidP="002A17EF">
      <w:pPr>
        <w:spacing w:beforeLines="100" w:before="312" w:line="302" w:lineRule="auto"/>
        <w:ind w:firstLineChars="200" w:firstLine="480"/>
        <w:rPr>
          <w:rFonts w:ascii="宋体" w:hAnsi="宋体"/>
          <w:szCs w:val="24"/>
        </w:rPr>
      </w:pPr>
      <w:r>
        <w:rPr>
          <w:rFonts w:ascii="宋体" w:hAnsi="宋体" w:hint="eastAsia"/>
          <w:szCs w:val="24"/>
        </w:rPr>
        <w:t>本单位对上述声明的真实性负责。如有虚假，将依法承担相应责任。</w:t>
      </w:r>
    </w:p>
    <w:p w:rsidR="007923E0" w:rsidRDefault="007923E0">
      <w:pPr>
        <w:spacing w:line="240" w:lineRule="auto"/>
        <w:ind w:firstLineChars="200" w:firstLine="504"/>
        <w:rPr>
          <w:rFonts w:ascii="宋体" w:hAnsi="宋体"/>
          <w:spacing w:val="6"/>
          <w:szCs w:val="24"/>
        </w:rPr>
      </w:pPr>
    </w:p>
    <w:p w:rsidR="007923E0" w:rsidRDefault="007923E0">
      <w:pPr>
        <w:spacing w:line="240" w:lineRule="auto"/>
        <w:ind w:firstLineChars="200" w:firstLine="504"/>
        <w:rPr>
          <w:rFonts w:ascii="宋体" w:hAnsi="宋体"/>
          <w:spacing w:val="6"/>
          <w:szCs w:val="24"/>
        </w:rPr>
      </w:pPr>
    </w:p>
    <w:p w:rsidR="007923E0" w:rsidRDefault="00226E8B">
      <w:pPr>
        <w:tabs>
          <w:tab w:val="left" w:pos="5580"/>
        </w:tabs>
        <w:adjustRightInd/>
        <w:spacing w:line="300" w:lineRule="auto"/>
        <w:ind w:firstLineChars="1600" w:firstLine="3840"/>
        <w:jc w:val="both"/>
        <w:textAlignment w:val="auto"/>
        <w:rPr>
          <w:rFonts w:ascii="宋体" w:hAnsi="宋体"/>
          <w:kern w:val="2"/>
          <w:szCs w:val="24"/>
        </w:rPr>
      </w:pPr>
      <w:r>
        <w:rPr>
          <w:rFonts w:ascii="宋体" w:hAnsi="宋体" w:hint="eastAsia"/>
          <w:kern w:val="2"/>
          <w:szCs w:val="24"/>
        </w:rPr>
        <w:t>供应商单位公章（盖章）：</w:t>
      </w:r>
      <w:r>
        <w:rPr>
          <w:rFonts w:ascii="宋体" w:hAnsi="宋体"/>
          <w:kern w:val="2"/>
          <w:szCs w:val="24"/>
        </w:rPr>
        <w:t>__________________</w:t>
      </w:r>
    </w:p>
    <w:p w:rsidR="007923E0" w:rsidRDefault="00226E8B">
      <w:pPr>
        <w:tabs>
          <w:tab w:val="left" w:pos="5580"/>
        </w:tabs>
        <w:adjustRightInd/>
        <w:spacing w:line="300" w:lineRule="auto"/>
        <w:ind w:firstLineChars="1600" w:firstLine="3840"/>
        <w:jc w:val="both"/>
        <w:textAlignment w:val="auto"/>
        <w:rPr>
          <w:rFonts w:ascii="宋体" w:hAnsi="宋体"/>
          <w:kern w:val="2"/>
          <w:szCs w:val="24"/>
        </w:rPr>
      </w:pPr>
      <w:r>
        <w:rPr>
          <w:rFonts w:ascii="宋体" w:hAnsi="宋体" w:hint="eastAsia"/>
          <w:szCs w:val="24"/>
        </w:rPr>
        <w:t>日 期：</w:t>
      </w:r>
      <w:r>
        <w:rPr>
          <w:rFonts w:ascii="宋体" w:hAnsi="宋体"/>
          <w:kern w:val="2"/>
          <w:szCs w:val="24"/>
        </w:rPr>
        <w:t>__________________</w:t>
      </w:r>
    </w:p>
    <w:p w:rsidR="007923E0" w:rsidRDefault="007923E0" w:rsidP="002A17EF">
      <w:pPr>
        <w:pStyle w:val="a3"/>
        <w:ind w:firstLine="480"/>
        <w:rPr>
          <w:rFonts w:ascii="宋体" w:hAnsi="宋体"/>
        </w:rPr>
        <w:sectPr w:rsidR="007923E0" w:rsidSect="00E22F52">
          <w:footerReference w:type="default" r:id="rId13"/>
          <w:pgSz w:w="11907" w:h="16840"/>
          <w:pgMar w:top="1701" w:right="1588" w:bottom="1701" w:left="1588" w:header="851" w:footer="851" w:gutter="0"/>
          <w:pgNumType w:start="1"/>
          <w:cols w:space="720"/>
          <w:docGrid w:type="lines" w:linePitch="312"/>
        </w:sectPr>
      </w:pPr>
    </w:p>
    <w:p w:rsidR="007923E0" w:rsidRDefault="00226E8B">
      <w:pPr>
        <w:tabs>
          <w:tab w:val="left" w:pos="1800"/>
          <w:tab w:val="left" w:pos="5580"/>
        </w:tabs>
        <w:rPr>
          <w:rFonts w:ascii="宋体" w:hAnsi="宋体" w:cs="宋体"/>
          <w:b/>
          <w:szCs w:val="24"/>
        </w:rPr>
      </w:pPr>
      <w:r>
        <w:rPr>
          <w:rFonts w:ascii="宋体" w:hAnsi="宋体" w:cs="宋体" w:hint="eastAsia"/>
          <w:b/>
          <w:szCs w:val="24"/>
        </w:rPr>
        <w:lastRenderedPageBreak/>
        <w:t>八、报价一览表</w:t>
      </w:r>
    </w:p>
    <w:p w:rsidR="007923E0" w:rsidRDefault="00226E8B">
      <w:pPr>
        <w:tabs>
          <w:tab w:val="left" w:pos="1800"/>
          <w:tab w:val="left" w:pos="5580"/>
        </w:tabs>
        <w:rPr>
          <w:rFonts w:ascii="宋体" w:hAnsi="宋体" w:cs="宋体"/>
          <w:b/>
          <w:szCs w:val="24"/>
        </w:rPr>
      </w:pPr>
      <w:r>
        <w:rPr>
          <w:rFonts w:ascii="宋体" w:hAnsi="宋体" w:cs="宋体" w:hint="eastAsia"/>
          <w:b/>
          <w:szCs w:val="24"/>
        </w:rPr>
        <w:t>项目名称：　                                             磋商编号：</w:t>
      </w:r>
    </w:p>
    <w:tbl>
      <w:tblPr>
        <w:tblW w:w="9486" w:type="dxa"/>
        <w:tblInd w:w="-13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0" w:type="dxa"/>
          <w:right w:w="0" w:type="dxa"/>
        </w:tblCellMar>
        <w:tblLook w:val="04A0" w:firstRow="1" w:lastRow="0" w:firstColumn="1" w:lastColumn="0" w:noHBand="0" w:noVBand="1"/>
      </w:tblPr>
      <w:tblGrid>
        <w:gridCol w:w="1122"/>
        <w:gridCol w:w="2551"/>
        <w:gridCol w:w="1624"/>
        <w:gridCol w:w="1920"/>
        <w:gridCol w:w="1276"/>
        <w:gridCol w:w="993"/>
      </w:tblGrid>
      <w:tr w:rsidR="007923E0">
        <w:trPr>
          <w:trHeight w:val="662"/>
        </w:trPr>
        <w:tc>
          <w:tcPr>
            <w:tcW w:w="1122" w:type="dxa"/>
            <w:tcBorders>
              <w:tl2br w:val="nil"/>
              <w:tr2bl w:val="nil"/>
            </w:tcBorders>
            <w:vAlign w:val="center"/>
          </w:tcPr>
          <w:p w:rsidR="007923E0" w:rsidRDefault="00226E8B">
            <w:pPr>
              <w:tabs>
                <w:tab w:val="left" w:pos="5580"/>
              </w:tabs>
              <w:spacing w:line="0" w:lineRule="atLeast"/>
              <w:jc w:val="center"/>
              <w:rPr>
                <w:rFonts w:ascii="宋体" w:hAnsi="宋体" w:cs="宋体"/>
                <w:b/>
                <w:szCs w:val="24"/>
              </w:rPr>
            </w:pPr>
            <w:r>
              <w:rPr>
                <w:rFonts w:ascii="宋体" w:hAnsi="宋体" w:cs="宋体" w:hint="eastAsia"/>
                <w:b/>
                <w:szCs w:val="24"/>
              </w:rPr>
              <w:t>序号</w:t>
            </w:r>
          </w:p>
        </w:tc>
        <w:tc>
          <w:tcPr>
            <w:tcW w:w="2551" w:type="dxa"/>
            <w:tcBorders>
              <w:tl2br w:val="nil"/>
              <w:tr2bl w:val="nil"/>
            </w:tcBorders>
            <w:vAlign w:val="center"/>
          </w:tcPr>
          <w:p w:rsidR="007923E0" w:rsidRDefault="00226E8B">
            <w:pPr>
              <w:tabs>
                <w:tab w:val="left" w:pos="5580"/>
              </w:tabs>
              <w:spacing w:line="0" w:lineRule="atLeast"/>
              <w:ind w:right="-199" w:firstLineChars="200" w:firstLine="482"/>
              <w:rPr>
                <w:rFonts w:ascii="宋体" w:hAnsi="宋体" w:cs="宋体"/>
                <w:b/>
                <w:szCs w:val="24"/>
              </w:rPr>
            </w:pPr>
            <w:r>
              <w:rPr>
                <w:rFonts w:ascii="宋体" w:hAnsi="宋体" w:cs="宋体" w:hint="eastAsia"/>
                <w:b/>
                <w:szCs w:val="24"/>
              </w:rPr>
              <w:t>采购项目名称</w:t>
            </w:r>
          </w:p>
        </w:tc>
        <w:tc>
          <w:tcPr>
            <w:tcW w:w="1624" w:type="dxa"/>
            <w:tcBorders>
              <w:tl2br w:val="nil"/>
              <w:tr2bl w:val="nil"/>
            </w:tcBorders>
            <w:vAlign w:val="center"/>
          </w:tcPr>
          <w:p w:rsidR="007923E0" w:rsidRDefault="00226E8B">
            <w:pPr>
              <w:tabs>
                <w:tab w:val="left" w:pos="5580"/>
              </w:tabs>
              <w:spacing w:line="0" w:lineRule="atLeast"/>
              <w:jc w:val="center"/>
              <w:rPr>
                <w:rFonts w:ascii="宋体" w:hAnsi="宋体" w:cs="宋体"/>
                <w:b/>
                <w:szCs w:val="24"/>
              </w:rPr>
            </w:pPr>
            <w:r>
              <w:rPr>
                <w:rFonts w:ascii="宋体" w:hAnsi="宋体" w:cs="宋体" w:hint="eastAsia"/>
                <w:b/>
                <w:szCs w:val="24"/>
              </w:rPr>
              <w:t xml:space="preserve"> 总价（元）</w:t>
            </w:r>
          </w:p>
        </w:tc>
        <w:tc>
          <w:tcPr>
            <w:tcW w:w="1920" w:type="dxa"/>
            <w:tcBorders>
              <w:tl2br w:val="nil"/>
              <w:tr2bl w:val="nil"/>
            </w:tcBorders>
            <w:vAlign w:val="center"/>
          </w:tcPr>
          <w:p w:rsidR="007923E0" w:rsidRDefault="00226E8B">
            <w:pPr>
              <w:tabs>
                <w:tab w:val="left" w:pos="5580"/>
              </w:tabs>
              <w:jc w:val="center"/>
              <w:rPr>
                <w:rFonts w:ascii="宋体" w:hAnsi="宋体" w:cs="宋体"/>
                <w:b/>
                <w:szCs w:val="24"/>
              </w:rPr>
            </w:pPr>
            <w:r>
              <w:rPr>
                <w:rFonts w:ascii="宋体" w:hAnsi="宋体" w:hint="eastAsia"/>
                <w:b/>
                <w:szCs w:val="24"/>
              </w:rPr>
              <w:t>服务期</w:t>
            </w:r>
          </w:p>
        </w:tc>
        <w:tc>
          <w:tcPr>
            <w:tcW w:w="1276" w:type="dxa"/>
            <w:tcBorders>
              <w:tl2br w:val="nil"/>
              <w:tr2bl w:val="nil"/>
            </w:tcBorders>
            <w:vAlign w:val="center"/>
          </w:tcPr>
          <w:p w:rsidR="007923E0" w:rsidRDefault="00226E8B">
            <w:pPr>
              <w:tabs>
                <w:tab w:val="left" w:pos="5580"/>
              </w:tabs>
              <w:jc w:val="center"/>
              <w:rPr>
                <w:rFonts w:ascii="宋体" w:hAnsi="宋体" w:cs="宋体"/>
                <w:b/>
                <w:szCs w:val="24"/>
              </w:rPr>
            </w:pPr>
            <w:r>
              <w:rPr>
                <w:rFonts w:ascii="宋体" w:hAnsi="宋体" w:hint="eastAsia"/>
                <w:b/>
                <w:szCs w:val="24"/>
              </w:rPr>
              <w:t>服务地点</w:t>
            </w:r>
          </w:p>
        </w:tc>
        <w:tc>
          <w:tcPr>
            <w:tcW w:w="993" w:type="dxa"/>
            <w:tcBorders>
              <w:tl2br w:val="nil"/>
              <w:tr2bl w:val="nil"/>
            </w:tcBorders>
            <w:vAlign w:val="center"/>
          </w:tcPr>
          <w:p w:rsidR="007923E0" w:rsidRDefault="00226E8B">
            <w:pPr>
              <w:tabs>
                <w:tab w:val="left" w:pos="5580"/>
              </w:tabs>
              <w:spacing w:line="0" w:lineRule="atLeast"/>
              <w:jc w:val="center"/>
              <w:rPr>
                <w:rFonts w:ascii="宋体" w:hAnsi="宋体" w:cs="宋体"/>
                <w:b/>
                <w:szCs w:val="24"/>
              </w:rPr>
            </w:pPr>
            <w:r>
              <w:rPr>
                <w:rFonts w:ascii="宋体" w:hAnsi="宋体" w:cs="宋体" w:hint="eastAsia"/>
                <w:b/>
                <w:szCs w:val="24"/>
              </w:rPr>
              <w:t>备 注</w:t>
            </w:r>
          </w:p>
        </w:tc>
      </w:tr>
      <w:tr w:rsidR="007923E0">
        <w:trPr>
          <w:cantSplit/>
          <w:trHeight w:val="775"/>
        </w:trPr>
        <w:tc>
          <w:tcPr>
            <w:tcW w:w="1122" w:type="dxa"/>
            <w:tcBorders>
              <w:tl2br w:val="nil"/>
              <w:tr2bl w:val="nil"/>
            </w:tcBorders>
            <w:vAlign w:val="center"/>
          </w:tcPr>
          <w:p w:rsidR="007923E0" w:rsidRDefault="007923E0">
            <w:pPr>
              <w:tabs>
                <w:tab w:val="left" w:pos="5580"/>
              </w:tabs>
              <w:ind w:left="-697"/>
              <w:jc w:val="center"/>
              <w:rPr>
                <w:rFonts w:ascii="宋体" w:hAnsi="宋体" w:cs="宋体"/>
                <w:szCs w:val="24"/>
              </w:rPr>
            </w:pPr>
          </w:p>
        </w:tc>
        <w:tc>
          <w:tcPr>
            <w:tcW w:w="2551" w:type="dxa"/>
            <w:tcBorders>
              <w:tl2br w:val="nil"/>
              <w:tr2bl w:val="nil"/>
            </w:tcBorders>
            <w:vAlign w:val="center"/>
          </w:tcPr>
          <w:p w:rsidR="007923E0" w:rsidRDefault="007923E0">
            <w:pPr>
              <w:tabs>
                <w:tab w:val="left" w:pos="5580"/>
              </w:tabs>
              <w:ind w:left="-697"/>
              <w:jc w:val="center"/>
              <w:rPr>
                <w:rFonts w:ascii="宋体" w:hAnsi="宋体" w:cs="宋体"/>
                <w:szCs w:val="24"/>
              </w:rPr>
            </w:pPr>
          </w:p>
        </w:tc>
        <w:tc>
          <w:tcPr>
            <w:tcW w:w="1624" w:type="dxa"/>
            <w:tcBorders>
              <w:tl2br w:val="nil"/>
              <w:tr2bl w:val="nil"/>
            </w:tcBorders>
            <w:vAlign w:val="center"/>
          </w:tcPr>
          <w:p w:rsidR="007923E0" w:rsidRDefault="007923E0">
            <w:pPr>
              <w:tabs>
                <w:tab w:val="left" w:pos="5580"/>
              </w:tabs>
              <w:jc w:val="right"/>
              <w:rPr>
                <w:rFonts w:ascii="宋体" w:hAnsi="宋体" w:cs="宋体"/>
                <w:szCs w:val="24"/>
              </w:rPr>
            </w:pPr>
          </w:p>
        </w:tc>
        <w:tc>
          <w:tcPr>
            <w:tcW w:w="1920" w:type="dxa"/>
            <w:tcBorders>
              <w:tl2br w:val="nil"/>
              <w:tr2bl w:val="nil"/>
            </w:tcBorders>
            <w:vAlign w:val="center"/>
          </w:tcPr>
          <w:p w:rsidR="007923E0" w:rsidRDefault="007923E0">
            <w:pPr>
              <w:tabs>
                <w:tab w:val="left" w:pos="5580"/>
              </w:tabs>
              <w:jc w:val="center"/>
              <w:rPr>
                <w:rFonts w:ascii="宋体" w:hAnsi="宋体" w:cs="宋体"/>
                <w:szCs w:val="24"/>
              </w:rPr>
            </w:pPr>
          </w:p>
        </w:tc>
        <w:tc>
          <w:tcPr>
            <w:tcW w:w="1276" w:type="dxa"/>
            <w:tcBorders>
              <w:tl2br w:val="nil"/>
              <w:tr2bl w:val="nil"/>
            </w:tcBorders>
            <w:vAlign w:val="center"/>
          </w:tcPr>
          <w:p w:rsidR="007923E0" w:rsidRDefault="007923E0">
            <w:pPr>
              <w:tabs>
                <w:tab w:val="left" w:pos="5580"/>
              </w:tabs>
              <w:jc w:val="center"/>
              <w:rPr>
                <w:rFonts w:ascii="宋体" w:hAnsi="宋体" w:cs="宋体"/>
                <w:szCs w:val="24"/>
              </w:rPr>
            </w:pPr>
          </w:p>
        </w:tc>
        <w:tc>
          <w:tcPr>
            <w:tcW w:w="993" w:type="dxa"/>
            <w:tcBorders>
              <w:tl2br w:val="nil"/>
              <w:tr2bl w:val="nil"/>
            </w:tcBorders>
            <w:vAlign w:val="center"/>
          </w:tcPr>
          <w:p w:rsidR="007923E0" w:rsidRDefault="007923E0">
            <w:pPr>
              <w:tabs>
                <w:tab w:val="left" w:pos="5580"/>
              </w:tabs>
              <w:jc w:val="center"/>
              <w:rPr>
                <w:rFonts w:ascii="宋体" w:hAnsi="宋体" w:cs="宋体"/>
                <w:szCs w:val="24"/>
              </w:rPr>
            </w:pPr>
          </w:p>
        </w:tc>
      </w:tr>
    </w:tbl>
    <w:p w:rsidR="007923E0" w:rsidRDefault="007923E0">
      <w:pPr>
        <w:tabs>
          <w:tab w:val="left" w:pos="5580"/>
        </w:tabs>
        <w:spacing w:line="302" w:lineRule="auto"/>
        <w:ind w:firstLineChars="1800" w:firstLine="4320"/>
        <w:rPr>
          <w:rFonts w:ascii="宋体" w:hAnsi="宋体" w:cs="宋体"/>
          <w:szCs w:val="24"/>
        </w:rPr>
      </w:pPr>
    </w:p>
    <w:p w:rsidR="007923E0" w:rsidRDefault="00226E8B">
      <w:pPr>
        <w:pStyle w:val="a8"/>
        <w:tabs>
          <w:tab w:val="left" w:pos="5580"/>
        </w:tabs>
        <w:spacing w:line="300" w:lineRule="auto"/>
        <w:ind w:right="480" w:firstLineChars="1055" w:firstLine="2532"/>
        <w:rPr>
          <w:rFonts w:hAnsi="宋体"/>
          <w:sz w:val="24"/>
          <w:szCs w:val="24"/>
        </w:rPr>
      </w:pPr>
      <w:r>
        <w:rPr>
          <w:rFonts w:hAnsi="宋体" w:hint="eastAsia"/>
          <w:sz w:val="24"/>
          <w:szCs w:val="24"/>
        </w:rPr>
        <w:t>供应商名称公</w:t>
      </w:r>
      <w:r>
        <w:rPr>
          <w:rFonts w:hAnsi="宋体"/>
          <w:sz w:val="24"/>
          <w:szCs w:val="24"/>
        </w:rPr>
        <w:t>章_______________________________</w:t>
      </w:r>
    </w:p>
    <w:p w:rsidR="007923E0" w:rsidRDefault="00226E8B">
      <w:pPr>
        <w:autoSpaceDE w:val="0"/>
        <w:autoSpaceDN w:val="0"/>
        <w:snapToGrid w:val="0"/>
        <w:spacing w:line="360" w:lineRule="auto"/>
        <w:ind w:firstLineChars="1050" w:firstLine="2520"/>
        <w:rPr>
          <w:rFonts w:hAnsi="宋体"/>
          <w:szCs w:val="24"/>
        </w:rPr>
      </w:pPr>
      <w:r>
        <w:rPr>
          <w:rFonts w:ascii="宋体" w:hAnsi="宋体"/>
        </w:rPr>
        <w:t>日期：_____年______月______日</w:t>
      </w:r>
    </w:p>
    <w:p w:rsidR="007923E0" w:rsidRDefault="00226E8B">
      <w:pPr>
        <w:widowControl/>
        <w:adjustRightInd/>
        <w:spacing w:line="240" w:lineRule="auto"/>
        <w:textAlignment w:val="auto"/>
      </w:pPr>
      <w:r>
        <w:br w:type="page"/>
      </w:r>
    </w:p>
    <w:p w:rsidR="007923E0" w:rsidRDefault="00545642">
      <w:pPr>
        <w:pStyle w:val="20"/>
      </w:pPr>
      <w:r>
        <w:rPr>
          <w:rFonts w:hint="eastAsia"/>
        </w:rPr>
        <w:lastRenderedPageBreak/>
        <w:t>九</w:t>
      </w:r>
      <w:r w:rsidR="00226E8B">
        <w:rPr>
          <w:rFonts w:hint="eastAsia"/>
        </w:rPr>
        <w:t>、项目分项报价表（此表供应商可根据实际情况自行编制）</w:t>
      </w:r>
    </w:p>
    <w:p w:rsidR="007923E0" w:rsidRDefault="00226E8B">
      <w:pPr>
        <w:tabs>
          <w:tab w:val="left" w:pos="1800"/>
          <w:tab w:val="left" w:pos="5580"/>
        </w:tabs>
        <w:rPr>
          <w:rFonts w:ascii="宋体" w:hAnsi="宋体" w:cs="宋体"/>
          <w:b/>
          <w:szCs w:val="24"/>
        </w:rPr>
      </w:pPr>
      <w:r>
        <w:rPr>
          <w:rFonts w:ascii="宋体" w:hAnsi="宋体" w:cs="宋体" w:hint="eastAsia"/>
          <w:b/>
          <w:szCs w:val="24"/>
        </w:rPr>
        <w:t>项目名称：                        磋商编号： 单位：元</w:t>
      </w:r>
    </w:p>
    <w:tbl>
      <w:tblPr>
        <w:tblW w:w="89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8"/>
        <w:gridCol w:w="1728"/>
        <w:gridCol w:w="3402"/>
        <w:gridCol w:w="1360"/>
        <w:gridCol w:w="979"/>
        <w:gridCol w:w="830"/>
      </w:tblGrid>
      <w:tr w:rsidR="007923E0">
        <w:trPr>
          <w:trHeight w:val="417"/>
        </w:trPr>
        <w:tc>
          <w:tcPr>
            <w:tcW w:w="648" w:type="dxa"/>
            <w:vAlign w:val="center"/>
          </w:tcPr>
          <w:p w:rsidR="007923E0" w:rsidRDefault="00226E8B">
            <w:pPr>
              <w:adjustRightInd/>
              <w:spacing w:line="0" w:lineRule="atLeast"/>
              <w:jc w:val="center"/>
              <w:textAlignment w:val="auto"/>
              <w:rPr>
                <w:rFonts w:ascii="宋体" w:hAnsi="宋体" w:cs="宋体"/>
                <w:b/>
                <w:color w:val="000000"/>
                <w:kern w:val="2"/>
                <w:sz w:val="21"/>
                <w:szCs w:val="21"/>
              </w:rPr>
            </w:pPr>
            <w:r>
              <w:rPr>
                <w:rFonts w:ascii="宋体" w:hAnsi="宋体" w:cs="宋体" w:hint="eastAsia"/>
                <w:b/>
                <w:color w:val="000000"/>
                <w:kern w:val="2"/>
                <w:sz w:val="21"/>
                <w:szCs w:val="21"/>
              </w:rPr>
              <w:t>序号</w:t>
            </w:r>
          </w:p>
        </w:tc>
        <w:tc>
          <w:tcPr>
            <w:tcW w:w="1728" w:type="dxa"/>
            <w:vAlign w:val="center"/>
          </w:tcPr>
          <w:p w:rsidR="007923E0" w:rsidRDefault="00226E8B">
            <w:pPr>
              <w:adjustRightInd/>
              <w:spacing w:line="0" w:lineRule="atLeast"/>
              <w:jc w:val="center"/>
              <w:textAlignment w:val="auto"/>
              <w:rPr>
                <w:rFonts w:ascii="宋体" w:hAnsi="宋体" w:cs="宋体"/>
                <w:b/>
                <w:color w:val="000000"/>
                <w:kern w:val="2"/>
                <w:sz w:val="21"/>
                <w:szCs w:val="21"/>
              </w:rPr>
            </w:pPr>
            <w:r>
              <w:rPr>
                <w:rFonts w:ascii="宋体" w:hAnsi="宋体" w:cs="宋体" w:hint="eastAsia"/>
                <w:b/>
                <w:color w:val="000000"/>
                <w:kern w:val="2"/>
                <w:sz w:val="21"/>
                <w:szCs w:val="21"/>
              </w:rPr>
              <w:t>服务名称</w:t>
            </w:r>
          </w:p>
        </w:tc>
        <w:tc>
          <w:tcPr>
            <w:tcW w:w="3402" w:type="dxa"/>
            <w:vAlign w:val="center"/>
          </w:tcPr>
          <w:p w:rsidR="007923E0" w:rsidRDefault="00226E8B">
            <w:pPr>
              <w:adjustRightInd/>
              <w:spacing w:line="0" w:lineRule="atLeast"/>
              <w:jc w:val="center"/>
              <w:textAlignment w:val="auto"/>
              <w:rPr>
                <w:rFonts w:ascii="宋体" w:hAnsi="宋体" w:cs="宋体"/>
                <w:b/>
                <w:color w:val="000000"/>
                <w:kern w:val="2"/>
                <w:sz w:val="21"/>
                <w:szCs w:val="21"/>
              </w:rPr>
            </w:pPr>
            <w:r>
              <w:rPr>
                <w:rFonts w:ascii="宋体" w:hAnsi="宋体" w:cs="宋体" w:hint="eastAsia"/>
                <w:b/>
                <w:color w:val="000000"/>
                <w:kern w:val="2"/>
                <w:sz w:val="21"/>
                <w:szCs w:val="21"/>
              </w:rPr>
              <w:t>服务内容</w:t>
            </w:r>
          </w:p>
        </w:tc>
        <w:tc>
          <w:tcPr>
            <w:tcW w:w="1360" w:type="dxa"/>
            <w:vAlign w:val="center"/>
          </w:tcPr>
          <w:p w:rsidR="007923E0" w:rsidRDefault="00226E8B">
            <w:pPr>
              <w:adjustRightInd/>
              <w:spacing w:line="0" w:lineRule="atLeast"/>
              <w:jc w:val="center"/>
              <w:textAlignment w:val="auto"/>
              <w:rPr>
                <w:rFonts w:ascii="宋体" w:hAnsi="宋体" w:cs="宋体"/>
                <w:b/>
                <w:color w:val="000000"/>
                <w:kern w:val="2"/>
                <w:sz w:val="21"/>
                <w:szCs w:val="21"/>
              </w:rPr>
            </w:pPr>
            <w:r>
              <w:rPr>
                <w:rFonts w:ascii="宋体" w:hAnsi="宋体" w:cs="宋体" w:hint="eastAsia"/>
                <w:b/>
                <w:color w:val="000000"/>
                <w:kern w:val="2"/>
                <w:sz w:val="21"/>
                <w:szCs w:val="21"/>
              </w:rPr>
              <w:t>报价组成</w:t>
            </w:r>
          </w:p>
        </w:tc>
        <w:tc>
          <w:tcPr>
            <w:tcW w:w="979" w:type="dxa"/>
            <w:vAlign w:val="center"/>
          </w:tcPr>
          <w:p w:rsidR="007923E0" w:rsidRDefault="00226E8B">
            <w:pPr>
              <w:adjustRightInd/>
              <w:spacing w:line="0" w:lineRule="atLeast"/>
              <w:jc w:val="center"/>
              <w:textAlignment w:val="auto"/>
              <w:rPr>
                <w:rFonts w:ascii="宋体" w:hAnsi="宋体" w:cs="宋体"/>
                <w:b/>
                <w:color w:val="000000"/>
                <w:kern w:val="2"/>
                <w:sz w:val="21"/>
                <w:szCs w:val="21"/>
              </w:rPr>
            </w:pPr>
            <w:r>
              <w:rPr>
                <w:rFonts w:ascii="宋体" w:hAnsi="宋体" w:cs="宋体" w:hint="eastAsia"/>
                <w:b/>
                <w:color w:val="000000"/>
                <w:kern w:val="2"/>
                <w:sz w:val="21"/>
                <w:szCs w:val="21"/>
              </w:rPr>
              <w:t>报价</w:t>
            </w:r>
          </w:p>
        </w:tc>
        <w:tc>
          <w:tcPr>
            <w:tcW w:w="830" w:type="dxa"/>
            <w:vAlign w:val="center"/>
          </w:tcPr>
          <w:p w:rsidR="007923E0" w:rsidRDefault="00226E8B">
            <w:pPr>
              <w:adjustRightInd/>
              <w:spacing w:line="0" w:lineRule="atLeast"/>
              <w:jc w:val="center"/>
              <w:textAlignment w:val="auto"/>
              <w:rPr>
                <w:rFonts w:ascii="宋体" w:hAnsi="宋体" w:cs="宋体"/>
                <w:b/>
                <w:color w:val="000000"/>
                <w:kern w:val="2"/>
                <w:sz w:val="21"/>
                <w:szCs w:val="21"/>
              </w:rPr>
            </w:pPr>
            <w:r>
              <w:rPr>
                <w:rFonts w:ascii="宋体" w:hAnsi="宋体" w:cs="宋体" w:hint="eastAsia"/>
                <w:b/>
                <w:color w:val="000000"/>
                <w:kern w:val="2"/>
                <w:sz w:val="21"/>
                <w:szCs w:val="21"/>
              </w:rPr>
              <w:t>备注</w:t>
            </w:r>
          </w:p>
        </w:tc>
      </w:tr>
      <w:tr w:rsidR="007923E0">
        <w:trPr>
          <w:trHeight w:val="340"/>
        </w:trPr>
        <w:tc>
          <w:tcPr>
            <w:tcW w:w="648" w:type="dxa"/>
          </w:tcPr>
          <w:p w:rsidR="007923E0" w:rsidRDefault="007923E0">
            <w:pPr>
              <w:adjustRightInd/>
              <w:spacing w:line="0" w:lineRule="atLeast"/>
              <w:jc w:val="center"/>
              <w:textAlignment w:val="auto"/>
              <w:rPr>
                <w:rFonts w:ascii="宋体" w:hAnsi="宋体" w:cs="宋体"/>
                <w:color w:val="000000"/>
                <w:kern w:val="2"/>
                <w:sz w:val="21"/>
                <w:szCs w:val="21"/>
              </w:rPr>
            </w:pPr>
          </w:p>
        </w:tc>
        <w:tc>
          <w:tcPr>
            <w:tcW w:w="1728" w:type="dxa"/>
          </w:tcPr>
          <w:p w:rsidR="007923E0" w:rsidRDefault="007923E0">
            <w:pPr>
              <w:adjustRightInd/>
              <w:spacing w:line="0" w:lineRule="atLeast"/>
              <w:jc w:val="both"/>
              <w:textAlignment w:val="auto"/>
              <w:rPr>
                <w:rFonts w:ascii="宋体" w:hAnsi="宋体" w:cs="宋体"/>
                <w:color w:val="000000"/>
                <w:kern w:val="2"/>
                <w:sz w:val="21"/>
                <w:szCs w:val="21"/>
              </w:rPr>
            </w:pPr>
          </w:p>
        </w:tc>
        <w:tc>
          <w:tcPr>
            <w:tcW w:w="3402" w:type="dxa"/>
          </w:tcPr>
          <w:p w:rsidR="007923E0" w:rsidRDefault="007923E0">
            <w:pPr>
              <w:adjustRightInd/>
              <w:spacing w:line="0" w:lineRule="atLeast"/>
              <w:jc w:val="both"/>
              <w:textAlignment w:val="auto"/>
              <w:rPr>
                <w:rFonts w:ascii="宋体" w:hAnsi="宋体" w:cs="宋体"/>
                <w:color w:val="000000"/>
                <w:kern w:val="2"/>
                <w:sz w:val="21"/>
                <w:szCs w:val="21"/>
              </w:rPr>
            </w:pPr>
          </w:p>
        </w:tc>
        <w:tc>
          <w:tcPr>
            <w:tcW w:w="1360" w:type="dxa"/>
          </w:tcPr>
          <w:p w:rsidR="007923E0" w:rsidRDefault="007923E0">
            <w:pPr>
              <w:adjustRightInd/>
              <w:spacing w:line="0" w:lineRule="atLeast"/>
              <w:jc w:val="both"/>
              <w:textAlignment w:val="auto"/>
              <w:rPr>
                <w:rFonts w:ascii="宋体" w:hAnsi="宋体" w:cs="宋体"/>
                <w:color w:val="000000"/>
                <w:kern w:val="2"/>
                <w:sz w:val="21"/>
                <w:szCs w:val="21"/>
              </w:rPr>
            </w:pPr>
          </w:p>
        </w:tc>
        <w:tc>
          <w:tcPr>
            <w:tcW w:w="979" w:type="dxa"/>
          </w:tcPr>
          <w:p w:rsidR="007923E0" w:rsidRDefault="007923E0">
            <w:pPr>
              <w:adjustRightInd/>
              <w:spacing w:line="0" w:lineRule="atLeast"/>
              <w:jc w:val="both"/>
              <w:textAlignment w:val="auto"/>
              <w:rPr>
                <w:rFonts w:ascii="宋体" w:hAnsi="宋体" w:cs="宋体"/>
                <w:color w:val="000000"/>
                <w:kern w:val="2"/>
                <w:sz w:val="21"/>
                <w:szCs w:val="21"/>
              </w:rPr>
            </w:pPr>
          </w:p>
        </w:tc>
        <w:tc>
          <w:tcPr>
            <w:tcW w:w="830" w:type="dxa"/>
          </w:tcPr>
          <w:p w:rsidR="007923E0" w:rsidRDefault="007923E0">
            <w:pPr>
              <w:adjustRightInd/>
              <w:spacing w:line="0" w:lineRule="atLeast"/>
              <w:jc w:val="both"/>
              <w:textAlignment w:val="auto"/>
              <w:rPr>
                <w:rFonts w:ascii="宋体" w:hAnsi="宋体" w:cs="宋体"/>
                <w:color w:val="000000"/>
                <w:kern w:val="2"/>
                <w:sz w:val="21"/>
                <w:szCs w:val="21"/>
              </w:rPr>
            </w:pPr>
          </w:p>
        </w:tc>
      </w:tr>
      <w:tr w:rsidR="007923E0">
        <w:trPr>
          <w:trHeight w:val="340"/>
        </w:trPr>
        <w:tc>
          <w:tcPr>
            <w:tcW w:w="648" w:type="dxa"/>
          </w:tcPr>
          <w:p w:rsidR="007923E0" w:rsidRDefault="007923E0">
            <w:pPr>
              <w:adjustRightInd/>
              <w:spacing w:line="0" w:lineRule="atLeast"/>
              <w:jc w:val="center"/>
              <w:textAlignment w:val="auto"/>
              <w:rPr>
                <w:rFonts w:ascii="宋体" w:hAnsi="宋体" w:cs="宋体"/>
                <w:color w:val="000000"/>
                <w:kern w:val="2"/>
                <w:sz w:val="21"/>
                <w:szCs w:val="21"/>
              </w:rPr>
            </w:pPr>
          </w:p>
        </w:tc>
        <w:tc>
          <w:tcPr>
            <w:tcW w:w="1728" w:type="dxa"/>
          </w:tcPr>
          <w:p w:rsidR="007923E0" w:rsidRDefault="007923E0">
            <w:pPr>
              <w:adjustRightInd/>
              <w:spacing w:line="0" w:lineRule="atLeast"/>
              <w:jc w:val="both"/>
              <w:textAlignment w:val="auto"/>
              <w:rPr>
                <w:rFonts w:ascii="宋体" w:hAnsi="宋体" w:cs="宋体"/>
                <w:color w:val="000000"/>
                <w:kern w:val="2"/>
                <w:sz w:val="21"/>
                <w:szCs w:val="21"/>
              </w:rPr>
            </w:pPr>
          </w:p>
        </w:tc>
        <w:tc>
          <w:tcPr>
            <w:tcW w:w="3402" w:type="dxa"/>
          </w:tcPr>
          <w:p w:rsidR="007923E0" w:rsidRDefault="007923E0">
            <w:pPr>
              <w:adjustRightInd/>
              <w:spacing w:line="0" w:lineRule="atLeast"/>
              <w:jc w:val="both"/>
              <w:textAlignment w:val="auto"/>
              <w:rPr>
                <w:rFonts w:ascii="宋体" w:hAnsi="宋体" w:cs="宋体"/>
                <w:color w:val="000000"/>
                <w:kern w:val="2"/>
                <w:sz w:val="21"/>
                <w:szCs w:val="21"/>
              </w:rPr>
            </w:pPr>
          </w:p>
        </w:tc>
        <w:tc>
          <w:tcPr>
            <w:tcW w:w="1360" w:type="dxa"/>
          </w:tcPr>
          <w:p w:rsidR="007923E0" w:rsidRDefault="007923E0">
            <w:pPr>
              <w:adjustRightInd/>
              <w:spacing w:line="0" w:lineRule="atLeast"/>
              <w:jc w:val="both"/>
              <w:textAlignment w:val="auto"/>
              <w:rPr>
                <w:rFonts w:ascii="宋体" w:hAnsi="宋体" w:cs="宋体"/>
                <w:color w:val="000000"/>
                <w:kern w:val="2"/>
                <w:sz w:val="21"/>
                <w:szCs w:val="21"/>
              </w:rPr>
            </w:pPr>
          </w:p>
        </w:tc>
        <w:tc>
          <w:tcPr>
            <w:tcW w:w="979" w:type="dxa"/>
          </w:tcPr>
          <w:p w:rsidR="007923E0" w:rsidRDefault="007923E0">
            <w:pPr>
              <w:adjustRightInd/>
              <w:spacing w:line="0" w:lineRule="atLeast"/>
              <w:jc w:val="both"/>
              <w:textAlignment w:val="auto"/>
              <w:rPr>
                <w:rFonts w:ascii="宋体" w:hAnsi="宋体" w:cs="宋体"/>
                <w:color w:val="000000"/>
                <w:kern w:val="2"/>
                <w:sz w:val="21"/>
                <w:szCs w:val="21"/>
              </w:rPr>
            </w:pPr>
          </w:p>
        </w:tc>
        <w:tc>
          <w:tcPr>
            <w:tcW w:w="830" w:type="dxa"/>
          </w:tcPr>
          <w:p w:rsidR="007923E0" w:rsidRDefault="007923E0">
            <w:pPr>
              <w:adjustRightInd/>
              <w:spacing w:line="0" w:lineRule="atLeast"/>
              <w:jc w:val="both"/>
              <w:textAlignment w:val="auto"/>
              <w:rPr>
                <w:rFonts w:ascii="宋体" w:hAnsi="宋体" w:cs="宋体"/>
                <w:color w:val="000000"/>
                <w:kern w:val="2"/>
                <w:sz w:val="21"/>
                <w:szCs w:val="21"/>
              </w:rPr>
            </w:pPr>
          </w:p>
        </w:tc>
      </w:tr>
      <w:tr w:rsidR="007923E0">
        <w:trPr>
          <w:trHeight w:val="340"/>
        </w:trPr>
        <w:tc>
          <w:tcPr>
            <w:tcW w:w="648" w:type="dxa"/>
          </w:tcPr>
          <w:p w:rsidR="007923E0" w:rsidRDefault="007923E0">
            <w:pPr>
              <w:adjustRightInd/>
              <w:spacing w:line="0" w:lineRule="atLeast"/>
              <w:jc w:val="center"/>
              <w:textAlignment w:val="auto"/>
              <w:rPr>
                <w:rFonts w:ascii="宋体" w:hAnsi="宋体" w:cs="宋体"/>
                <w:color w:val="000000"/>
                <w:kern w:val="2"/>
                <w:sz w:val="21"/>
                <w:szCs w:val="21"/>
              </w:rPr>
            </w:pPr>
          </w:p>
        </w:tc>
        <w:tc>
          <w:tcPr>
            <w:tcW w:w="1728" w:type="dxa"/>
          </w:tcPr>
          <w:p w:rsidR="007923E0" w:rsidRDefault="007923E0">
            <w:pPr>
              <w:adjustRightInd/>
              <w:spacing w:line="0" w:lineRule="atLeast"/>
              <w:jc w:val="both"/>
              <w:textAlignment w:val="auto"/>
              <w:rPr>
                <w:rFonts w:ascii="宋体" w:hAnsi="宋体" w:cs="宋体"/>
                <w:color w:val="000000"/>
                <w:kern w:val="2"/>
                <w:sz w:val="21"/>
                <w:szCs w:val="21"/>
              </w:rPr>
            </w:pPr>
          </w:p>
        </w:tc>
        <w:tc>
          <w:tcPr>
            <w:tcW w:w="3402" w:type="dxa"/>
          </w:tcPr>
          <w:p w:rsidR="007923E0" w:rsidRDefault="007923E0">
            <w:pPr>
              <w:adjustRightInd/>
              <w:spacing w:line="0" w:lineRule="atLeast"/>
              <w:jc w:val="both"/>
              <w:textAlignment w:val="auto"/>
              <w:rPr>
                <w:rFonts w:ascii="宋体" w:hAnsi="宋体" w:cs="宋体"/>
                <w:color w:val="000000"/>
                <w:kern w:val="2"/>
                <w:sz w:val="21"/>
                <w:szCs w:val="21"/>
              </w:rPr>
            </w:pPr>
          </w:p>
        </w:tc>
        <w:tc>
          <w:tcPr>
            <w:tcW w:w="1360" w:type="dxa"/>
          </w:tcPr>
          <w:p w:rsidR="007923E0" w:rsidRDefault="007923E0">
            <w:pPr>
              <w:adjustRightInd/>
              <w:spacing w:line="0" w:lineRule="atLeast"/>
              <w:jc w:val="both"/>
              <w:textAlignment w:val="auto"/>
              <w:rPr>
                <w:rFonts w:ascii="宋体" w:hAnsi="宋体" w:cs="宋体"/>
                <w:color w:val="000000"/>
                <w:kern w:val="2"/>
                <w:sz w:val="21"/>
                <w:szCs w:val="21"/>
              </w:rPr>
            </w:pPr>
          </w:p>
        </w:tc>
        <w:tc>
          <w:tcPr>
            <w:tcW w:w="979" w:type="dxa"/>
          </w:tcPr>
          <w:p w:rsidR="007923E0" w:rsidRDefault="007923E0">
            <w:pPr>
              <w:adjustRightInd/>
              <w:spacing w:line="0" w:lineRule="atLeast"/>
              <w:jc w:val="both"/>
              <w:textAlignment w:val="auto"/>
              <w:rPr>
                <w:rFonts w:ascii="宋体" w:hAnsi="宋体" w:cs="宋体"/>
                <w:color w:val="000000"/>
                <w:kern w:val="2"/>
                <w:sz w:val="21"/>
                <w:szCs w:val="21"/>
              </w:rPr>
            </w:pPr>
          </w:p>
        </w:tc>
        <w:tc>
          <w:tcPr>
            <w:tcW w:w="830" w:type="dxa"/>
          </w:tcPr>
          <w:p w:rsidR="007923E0" w:rsidRDefault="007923E0">
            <w:pPr>
              <w:adjustRightInd/>
              <w:spacing w:line="0" w:lineRule="atLeast"/>
              <w:jc w:val="both"/>
              <w:textAlignment w:val="auto"/>
              <w:rPr>
                <w:rFonts w:ascii="宋体" w:hAnsi="宋体" w:cs="宋体"/>
                <w:color w:val="000000"/>
                <w:kern w:val="2"/>
                <w:sz w:val="21"/>
                <w:szCs w:val="21"/>
              </w:rPr>
            </w:pPr>
          </w:p>
        </w:tc>
      </w:tr>
      <w:tr w:rsidR="007923E0">
        <w:trPr>
          <w:trHeight w:val="340"/>
        </w:trPr>
        <w:tc>
          <w:tcPr>
            <w:tcW w:w="648" w:type="dxa"/>
          </w:tcPr>
          <w:p w:rsidR="007923E0" w:rsidRDefault="007923E0">
            <w:pPr>
              <w:adjustRightInd/>
              <w:spacing w:line="0" w:lineRule="atLeast"/>
              <w:jc w:val="center"/>
              <w:textAlignment w:val="auto"/>
              <w:rPr>
                <w:rFonts w:ascii="宋体" w:hAnsi="宋体" w:cs="宋体"/>
                <w:color w:val="000000"/>
                <w:kern w:val="2"/>
                <w:sz w:val="21"/>
                <w:szCs w:val="21"/>
              </w:rPr>
            </w:pPr>
          </w:p>
        </w:tc>
        <w:tc>
          <w:tcPr>
            <w:tcW w:w="1728" w:type="dxa"/>
          </w:tcPr>
          <w:p w:rsidR="007923E0" w:rsidRDefault="007923E0">
            <w:pPr>
              <w:adjustRightInd/>
              <w:spacing w:line="0" w:lineRule="atLeast"/>
              <w:jc w:val="both"/>
              <w:textAlignment w:val="auto"/>
              <w:rPr>
                <w:rFonts w:ascii="宋体" w:hAnsi="宋体" w:cs="宋体"/>
                <w:color w:val="000000"/>
                <w:kern w:val="2"/>
                <w:sz w:val="21"/>
                <w:szCs w:val="21"/>
              </w:rPr>
            </w:pPr>
          </w:p>
        </w:tc>
        <w:tc>
          <w:tcPr>
            <w:tcW w:w="3402" w:type="dxa"/>
          </w:tcPr>
          <w:p w:rsidR="007923E0" w:rsidRDefault="007923E0">
            <w:pPr>
              <w:adjustRightInd/>
              <w:spacing w:line="0" w:lineRule="atLeast"/>
              <w:jc w:val="both"/>
              <w:textAlignment w:val="auto"/>
              <w:rPr>
                <w:rFonts w:ascii="宋体" w:hAnsi="宋体" w:cs="宋体"/>
                <w:color w:val="000000"/>
                <w:kern w:val="2"/>
                <w:sz w:val="21"/>
                <w:szCs w:val="21"/>
              </w:rPr>
            </w:pPr>
          </w:p>
        </w:tc>
        <w:tc>
          <w:tcPr>
            <w:tcW w:w="1360" w:type="dxa"/>
          </w:tcPr>
          <w:p w:rsidR="007923E0" w:rsidRDefault="007923E0">
            <w:pPr>
              <w:adjustRightInd/>
              <w:spacing w:line="0" w:lineRule="atLeast"/>
              <w:jc w:val="both"/>
              <w:textAlignment w:val="auto"/>
              <w:rPr>
                <w:rFonts w:ascii="宋体" w:hAnsi="宋体" w:cs="宋体"/>
                <w:color w:val="000000"/>
                <w:kern w:val="2"/>
                <w:sz w:val="21"/>
                <w:szCs w:val="21"/>
              </w:rPr>
            </w:pPr>
          </w:p>
        </w:tc>
        <w:tc>
          <w:tcPr>
            <w:tcW w:w="979" w:type="dxa"/>
          </w:tcPr>
          <w:p w:rsidR="007923E0" w:rsidRDefault="007923E0">
            <w:pPr>
              <w:adjustRightInd/>
              <w:spacing w:line="0" w:lineRule="atLeast"/>
              <w:jc w:val="both"/>
              <w:textAlignment w:val="auto"/>
              <w:rPr>
                <w:rFonts w:ascii="宋体" w:hAnsi="宋体" w:cs="宋体"/>
                <w:color w:val="000000"/>
                <w:kern w:val="2"/>
                <w:sz w:val="21"/>
                <w:szCs w:val="21"/>
              </w:rPr>
            </w:pPr>
          </w:p>
        </w:tc>
        <w:tc>
          <w:tcPr>
            <w:tcW w:w="830" w:type="dxa"/>
          </w:tcPr>
          <w:p w:rsidR="007923E0" w:rsidRDefault="007923E0">
            <w:pPr>
              <w:adjustRightInd/>
              <w:spacing w:line="0" w:lineRule="atLeast"/>
              <w:jc w:val="both"/>
              <w:textAlignment w:val="auto"/>
              <w:rPr>
                <w:rFonts w:ascii="宋体" w:hAnsi="宋体" w:cs="宋体"/>
                <w:color w:val="000000"/>
                <w:kern w:val="2"/>
                <w:sz w:val="21"/>
                <w:szCs w:val="21"/>
              </w:rPr>
            </w:pPr>
          </w:p>
        </w:tc>
      </w:tr>
      <w:tr w:rsidR="007923E0">
        <w:trPr>
          <w:trHeight w:val="340"/>
        </w:trPr>
        <w:tc>
          <w:tcPr>
            <w:tcW w:w="648" w:type="dxa"/>
          </w:tcPr>
          <w:p w:rsidR="007923E0" w:rsidRDefault="007923E0">
            <w:pPr>
              <w:adjustRightInd/>
              <w:spacing w:line="0" w:lineRule="atLeast"/>
              <w:jc w:val="center"/>
              <w:textAlignment w:val="auto"/>
              <w:rPr>
                <w:rFonts w:ascii="宋体" w:hAnsi="宋体" w:cs="宋体"/>
                <w:color w:val="000000"/>
                <w:kern w:val="2"/>
                <w:sz w:val="21"/>
                <w:szCs w:val="21"/>
              </w:rPr>
            </w:pPr>
          </w:p>
        </w:tc>
        <w:tc>
          <w:tcPr>
            <w:tcW w:w="1728" w:type="dxa"/>
          </w:tcPr>
          <w:p w:rsidR="007923E0" w:rsidRDefault="007923E0">
            <w:pPr>
              <w:adjustRightInd/>
              <w:spacing w:line="0" w:lineRule="atLeast"/>
              <w:jc w:val="both"/>
              <w:textAlignment w:val="auto"/>
              <w:rPr>
                <w:rFonts w:ascii="宋体" w:hAnsi="宋体" w:cs="宋体"/>
                <w:color w:val="000000"/>
                <w:kern w:val="2"/>
                <w:sz w:val="21"/>
                <w:szCs w:val="21"/>
              </w:rPr>
            </w:pPr>
          </w:p>
        </w:tc>
        <w:tc>
          <w:tcPr>
            <w:tcW w:w="3402" w:type="dxa"/>
          </w:tcPr>
          <w:p w:rsidR="007923E0" w:rsidRDefault="007923E0">
            <w:pPr>
              <w:adjustRightInd/>
              <w:spacing w:line="0" w:lineRule="atLeast"/>
              <w:jc w:val="both"/>
              <w:textAlignment w:val="auto"/>
              <w:rPr>
                <w:rFonts w:ascii="宋体" w:hAnsi="宋体" w:cs="宋体"/>
                <w:color w:val="000000"/>
                <w:kern w:val="2"/>
                <w:sz w:val="21"/>
                <w:szCs w:val="21"/>
              </w:rPr>
            </w:pPr>
          </w:p>
        </w:tc>
        <w:tc>
          <w:tcPr>
            <w:tcW w:w="1360" w:type="dxa"/>
          </w:tcPr>
          <w:p w:rsidR="007923E0" w:rsidRDefault="007923E0">
            <w:pPr>
              <w:adjustRightInd/>
              <w:spacing w:line="0" w:lineRule="atLeast"/>
              <w:jc w:val="both"/>
              <w:textAlignment w:val="auto"/>
              <w:rPr>
                <w:rFonts w:ascii="宋体" w:hAnsi="宋体" w:cs="宋体"/>
                <w:color w:val="000000"/>
                <w:kern w:val="2"/>
                <w:sz w:val="21"/>
                <w:szCs w:val="21"/>
              </w:rPr>
            </w:pPr>
          </w:p>
        </w:tc>
        <w:tc>
          <w:tcPr>
            <w:tcW w:w="979" w:type="dxa"/>
          </w:tcPr>
          <w:p w:rsidR="007923E0" w:rsidRDefault="007923E0">
            <w:pPr>
              <w:adjustRightInd/>
              <w:spacing w:line="0" w:lineRule="atLeast"/>
              <w:jc w:val="both"/>
              <w:textAlignment w:val="auto"/>
              <w:rPr>
                <w:rFonts w:ascii="宋体" w:hAnsi="宋体" w:cs="宋体"/>
                <w:color w:val="000000"/>
                <w:kern w:val="2"/>
                <w:sz w:val="21"/>
                <w:szCs w:val="21"/>
              </w:rPr>
            </w:pPr>
          </w:p>
        </w:tc>
        <w:tc>
          <w:tcPr>
            <w:tcW w:w="830" w:type="dxa"/>
          </w:tcPr>
          <w:p w:rsidR="007923E0" w:rsidRDefault="007923E0">
            <w:pPr>
              <w:adjustRightInd/>
              <w:spacing w:line="0" w:lineRule="atLeast"/>
              <w:jc w:val="both"/>
              <w:textAlignment w:val="auto"/>
              <w:rPr>
                <w:rFonts w:ascii="宋体" w:hAnsi="宋体" w:cs="宋体"/>
                <w:color w:val="000000"/>
                <w:kern w:val="2"/>
                <w:sz w:val="21"/>
                <w:szCs w:val="21"/>
              </w:rPr>
            </w:pPr>
          </w:p>
        </w:tc>
      </w:tr>
      <w:tr w:rsidR="007923E0">
        <w:trPr>
          <w:trHeight w:val="340"/>
        </w:trPr>
        <w:tc>
          <w:tcPr>
            <w:tcW w:w="648" w:type="dxa"/>
          </w:tcPr>
          <w:p w:rsidR="007923E0" w:rsidRDefault="007923E0">
            <w:pPr>
              <w:adjustRightInd/>
              <w:spacing w:line="0" w:lineRule="atLeast"/>
              <w:jc w:val="center"/>
              <w:textAlignment w:val="auto"/>
              <w:rPr>
                <w:rFonts w:ascii="宋体" w:hAnsi="宋体" w:cs="宋体"/>
                <w:color w:val="000000"/>
                <w:kern w:val="2"/>
                <w:sz w:val="21"/>
                <w:szCs w:val="21"/>
              </w:rPr>
            </w:pPr>
          </w:p>
        </w:tc>
        <w:tc>
          <w:tcPr>
            <w:tcW w:w="1728" w:type="dxa"/>
          </w:tcPr>
          <w:p w:rsidR="007923E0" w:rsidRDefault="007923E0">
            <w:pPr>
              <w:adjustRightInd/>
              <w:spacing w:line="0" w:lineRule="atLeast"/>
              <w:jc w:val="both"/>
              <w:textAlignment w:val="auto"/>
              <w:rPr>
                <w:rFonts w:ascii="宋体" w:hAnsi="宋体" w:cs="宋体"/>
                <w:color w:val="000000"/>
                <w:kern w:val="2"/>
                <w:sz w:val="21"/>
                <w:szCs w:val="21"/>
              </w:rPr>
            </w:pPr>
          </w:p>
        </w:tc>
        <w:tc>
          <w:tcPr>
            <w:tcW w:w="3402" w:type="dxa"/>
          </w:tcPr>
          <w:p w:rsidR="007923E0" w:rsidRDefault="007923E0">
            <w:pPr>
              <w:adjustRightInd/>
              <w:spacing w:line="0" w:lineRule="atLeast"/>
              <w:jc w:val="both"/>
              <w:textAlignment w:val="auto"/>
              <w:rPr>
                <w:rFonts w:ascii="宋体" w:hAnsi="宋体" w:cs="宋体"/>
                <w:color w:val="000000"/>
                <w:kern w:val="2"/>
                <w:sz w:val="21"/>
                <w:szCs w:val="21"/>
              </w:rPr>
            </w:pPr>
          </w:p>
        </w:tc>
        <w:tc>
          <w:tcPr>
            <w:tcW w:w="1360" w:type="dxa"/>
          </w:tcPr>
          <w:p w:rsidR="007923E0" w:rsidRDefault="007923E0">
            <w:pPr>
              <w:adjustRightInd/>
              <w:spacing w:line="0" w:lineRule="atLeast"/>
              <w:jc w:val="both"/>
              <w:textAlignment w:val="auto"/>
              <w:rPr>
                <w:rFonts w:ascii="宋体" w:hAnsi="宋体" w:cs="宋体"/>
                <w:color w:val="000000"/>
                <w:kern w:val="2"/>
                <w:sz w:val="21"/>
                <w:szCs w:val="21"/>
              </w:rPr>
            </w:pPr>
          </w:p>
        </w:tc>
        <w:tc>
          <w:tcPr>
            <w:tcW w:w="979" w:type="dxa"/>
          </w:tcPr>
          <w:p w:rsidR="007923E0" w:rsidRDefault="007923E0">
            <w:pPr>
              <w:adjustRightInd/>
              <w:spacing w:line="0" w:lineRule="atLeast"/>
              <w:jc w:val="both"/>
              <w:textAlignment w:val="auto"/>
              <w:rPr>
                <w:rFonts w:ascii="宋体" w:hAnsi="宋体" w:cs="宋体"/>
                <w:color w:val="000000"/>
                <w:kern w:val="2"/>
                <w:sz w:val="21"/>
                <w:szCs w:val="21"/>
              </w:rPr>
            </w:pPr>
          </w:p>
        </w:tc>
        <w:tc>
          <w:tcPr>
            <w:tcW w:w="830" w:type="dxa"/>
          </w:tcPr>
          <w:p w:rsidR="007923E0" w:rsidRDefault="007923E0">
            <w:pPr>
              <w:adjustRightInd/>
              <w:spacing w:line="0" w:lineRule="atLeast"/>
              <w:jc w:val="both"/>
              <w:textAlignment w:val="auto"/>
              <w:rPr>
                <w:rFonts w:ascii="宋体" w:hAnsi="宋体" w:cs="宋体"/>
                <w:color w:val="000000"/>
                <w:kern w:val="2"/>
                <w:sz w:val="21"/>
                <w:szCs w:val="21"/>
              </w:rPr>
            </w:pPr>
          </w:p>
        </w:tc>
      </w:tr>
      <w:tr w:rsidR="007923E0">
        <w:trPr>
          <w:trHeight w:val="340"/>
        </w:trPr>
        <w:tc>
          <w:tcPr>
            <w:tcW w:w="648" w:type="dxa"/>
          </w:tcPr>
          <w:p w:rsidR="007923E0" w:rsidRDefault="00226E8B">
            <w:pPr>
              <w:adjustRightInd/>
              <w:spacing w:line="0" w:lineRule="atLeast"/>
              <w:jc w:val="center"/>
              <w:textAlignment w:val="auto"/>
              <w:rPr>
                <w:rFonts w:ascii="宋体" w:hAnsi="宋体" w:cs="宋体"/>
                <w:b/>
                <w:color w:val="000000"/>
                <w:kern w:val="2"/>
                <w:sz w:val="21"/>
                <w:szCs w:val="21"/>
              </w:rPr>
            </w:pPr>
            <w:r>
              <w:rPr>
                <w:rFonts w:ascii="宋体" w:hAnsi="宋体" w:cs="宋体" w:hint="eastAsia"/>
                <w:b/>
                <w:color w:val="000000"/>
                <w:kern w:val="2"/>
                <w:sz w:val="21"/>
                <w:szCs w:val="21"/>
              </w:rPr>
              <w:t>总价</w:t>
            </w:r>
          </w:p>
        </w:tc>
        <w:tc>
          <w:tcPr>
            <w:tcW w:w="8299" w:type="dxa"/>
            <w:gridSpan w:val="5"/>
          </w:tcPr>
          <w:p w:rsidR="007923E0" w:rsidRDefault="007923E0">
            <w:pPr>
              <w:adjustRightInd/>
              <w:spacing w:line="0" w:lineRule="atLeast"/>
              <w:jc w:val="both"/>
              <w:textAlignment w:val="auto"/>
              <w:rPr>
                <w:rFonts w:ascii="宋体" w:hAnsi="宋体" w:cs="宋体"/>
                <w:color w:val="000000"/>
                <w:kern w:val="2"/>
                <w:sz w:val="21"/>
                <w:szCs w:val="21"/>
              </w:rPr>
            </w:pPr>
          </w:p>
        </w:tc>
      </w:tr>
    </w:tbl>
    <w:p w:rsidR="007923E0" w:rsidRDefault="007923E0">
      <w:pPr>
        <w:tabs>
          <w:tab w:val="left" w:pos="5580"/>
        </w:tabs>
        <w:adjustRightInd/>
        <w:spacing w:before="120" w:line="22" w:lineRule="atLeast"/>
        <w:jc w:val="both"/>
        <w:textAlignment w:val="auto"/>
        <w:rPr>
          <w:rFonts w:ascii="宋体" w:hAnsi="宋体" w:cs="宋体"/>
          <w:kern w:val="2"/>
          <w:sz w:val="21"/>
          <w:szCs w:val="21"/>
          <w:u w:val="single"/>
        </w:rPr>
      </w:pPr>
    </w:p>
    <w:p w:rsidR="007923E0" w:rsidRDefault="007923E0">
      <w:pPr>
        <w:tabs>
          <w:tab w:val="left" w:pos="5580"/>
        </w:tabs>
        <w:adjustRightInd/>
        <w:spacing w:line="302" w:lineRule="auto"/>
        <w:ind w:left="420"/>
        <w:jc w:val="both"/>
        <w:textAlignment w:val="auto"/>
        <w:rPr>
          <w:rFonts w:ascii="宋体" w:hAnsi="宋体" w:cs="宋体"/>
          <w:kern w:val="2"/>
          <w:sz w:val="21"/>
          <w:szCs w:val="21"/>
        </w:rPr>
      </w:pPr>
    </w:p>
    <w:p w:rsidR="007923E0" w:rsidRDefault="00226E8B">
      <w:pPr>
        <w:pStyle w:val="a8"/>
        <w:tabs>
          <w:tab w:val="left" w:pos="5580"/>
        </w:tabs>
        <w:spacing w:line="300" w:lineRule="auto"/>
        <w:ind w:right="480" w:firstLineChars="1055" w:firstLine="2532"/>
        <w:rPr>
          <w:rFonts w:hAnsi="宋体"/>
          <w:sz w:val="24"/>
          <w:szCs w:val="24"/>
        </w:rPr>
      </w:pPr>
      <w:r>
        <w:rPr>
          <w:rFonts w:hAnsi="宋体" w:hint="eastAsia"/>
          <w:sz w:val="24"/>
          <w:szCs w:val="24"/>
        </w:rPr>
        <w:t>供应商名称公</w:t>
      </w:r>
      <w:r>
        <w:rPr>
          <w:rFonts w:hAnsi="宋体"/>
          <w:sz w:val="24"/>
          <w:szCs w:val="24"/>
        </w:rPr>
        <w:t>章_______________________________</w:t>
      </w:r>
    </w:p>
    <w:p w:rsidR="007923E0" w:rsidRDefault="00226E8B">
      <w:pPr>
        <w:autoSpaceDE w:val="0"/>
        <w:autoSpaceDN w:val="0"/>
        <w:snapToGrid w:val="0"/>
        <w:spacing w:line="360" w:lineRule="auto"/>
        <w:ind w:firstLineChars="1050" w:firstLine="2520"/>
        <w:rPr>
          <w:rFonts w:hAnsi="宋体"/>
          <w:szCs w:val="24"/>
        </w:rPr>
      </w:pPr>
      <w:r>
        <w:rPr>
          <w:rFonts w:ascii="宋体" w:hAnsi="宋体"/>
        </w:rPr>
        <w:t>日期：_____年______月______日</w:t>
      </w:r>
    </w:p>
    <w:p w:rsidR="007923E0" w:rsidRDefault="007923E0">
      <w:pPr>
        <w:rPr>
          <w:rFonts w:ascii="宋体" w:hAnsi="宋体" w:cs="宋体"/>
          <w:szCs w:val="24"/>
        </w:rPr>
      </w:pPr>
    </w:p>
    <w:p w:rsidR="007923E0" w:rsidRDefault="00226E8B">
      <w:pPr>
        <w:tabs>
          <w:tab w:val="left" w:pos="5580"/>
        </w:tabs>
        <w:spacing w:line="302" w:lineRule="auto"/>
        <w:rPr>
          <w:rFonts w:ascii="宋体" w:hAnsi="宋体" w:cs="宋体"/>
          <w:szCs w:val="24"/>
        </w:rPr>
      </w:pPr>
      <w:r>
        <w:rPr>
          <w:rFonts w:ascii="宋体" w:hAnsi="宋体" w:cs="宋体" w:hint="eastAsia"/>
          <w:szCs w:val="24"/>
        </w:rPr>
        <w:t>说明：如本项目报价方式与上述分项报价表格式不适用，请供应商自行编制分项报价表，并加盖供应商单位公章。</w:t>
      </w:r>
    </w:p>
    <w:p w:rsidR="007923E0" w:rsidRDefault="00226E8B">
      <w:pPr>
        <w:widowControl/>
        <w:adjustRightInd/>
        <w:spacing w:line="240" w:lineRule="auto"/>
        <w:textAlignment w:val="auto"/>
      </w:pPr>
      <w:r>
        <w:br w:type="page"/>
      </w:r>
    </w:p>
    <w:p w:rsidR="007923E0" w:rsidRDefault="00545642">
      <w:pPr>
        <w:pStyle w:val="20"/>
      </w:pPr>
      <w:r>
        <w:rPr>
          <w:rFonts w:hint="eastAsia"/>
        </w:rPr>
        <w:lastRenderedPageBreak/>
        <w:t>十</w:t>
      </w:r>
      <w:r w:rsidR="00226E8B">
        <w:rPr>
          <w:rFonts w:hint="eastAsia"/>
        </w:rPr>
        <w:t>、服务说明一览表（供应商可根据项目情况自拟此表）</w:t>
      </w:r>
    </w:p>
    <w:p w:rsidR="007923E0" w:rsidRDefault="00226E8B">
      <w:pPr>
        <w:ind w:firstLine="426"/>
        <w:rPr>
          <w:b/>
        </w:rPr>
      </w:pPr>
      <w:r>
        <w:rPr>
          <w:rFonts w:ascii="宋体" w:hAnsi="宋体" w:cs="宋体" w:hint="eastAsia"/>
          <w:b/>
          <w:szCs w:val="24"/>
        </w:rPr>
        <w:t>磋商</w:t>
      </w:r>
      <w:r>
        <w:rPr>
          <w:rFonts w:hint="eastAsia"/>
          <w:b/>
        </w:rPr>
        <w:t>编号：</w:t>
      </w:r>
    </w:p>
    <w:p w:rsidR="007923E0" w:rsidRDefault="00226E8B">
      <w:pPr>
        <w:ind w:firstLine="426"/>
        <w:rPr>
          <w:b/>
        </w:rPr>
      </w:pPr>
      <w:r>
        <w:rPr>
          <w:rFonts w:hint="eastAsia"/>
          <w:b/>
        </w:rPr>
        <w:t>项目名称：</w:t>
      </w:r>
    </w:p>
    <w:tbl>
      <w:tblPr>
        <w:tblW w:w="8800"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0"/>
        <w:gridCol w:w="1559"/>
        <w:gridCol w:w="1134"/>
        <w:gridCol w:w="1276"/>
        <w:gridCol w:w="1418"/>
        <w:gridCol w:w="1410"/>
        <w:gridCol w:w="1153"/>
      </w:tblGrid>
      <w:tr w:rsidR="007923E0">
        <w:trPr>
          <w:trHeight w:val="935"/>
        </w:trPr>
        <w:tc>
          <w:tcPr>
            <w:tcW w:w="850" w:type="dxa"/>
            <w:vAlign w:val="center"/>
          </w:tcPr>
          <w:p w:rsidR="007923E0" w:rsidRDefault="00226E8B">
            <w:pPr>
              <w:jc w:val="center"/>
              <w:rPr>
                <w:b/>
              </w:rPr>
            </w:pPr>
            <w:r>
              <w:rPr>
                <w:rFonts w:hint="eastAsia"/>
                <w:b/>
              </w:rPr>
              <w:t>序</w:t>
            </w:r>
            <w:r>
              <w:rPr>
                <w:rFonts w:hint="eastAsia"/>
                <w:b/>
              </w:rPr>
              <w:t xml:space="preserve"> </w:t>
            </w:r>
            <w:r>
              <w:rPr>
                <w:rFonts w:hint="eastAsia"/>
                <w:b/>
              </w:rPr>
              <w:t>号</w:t>
            </w:r>
          </w:p>
        </w:tc>
        <w:tc>
          <w:tcPr>
            <w:tcW w:w="1559" w:type="dxa"/>
            <w:vAlign w:val="center"/>
          </w:tcPr>
          <w:p w:rsidR="007923E0" w:rsidRDefault="00226E8B">
            <w:pPr>
              <w:jc w:val="center"/>
              <w:rPr>
                <w:b/>
              </w:rPr>
            </w:pPr>
            <w:r>
              <w:rPr>
                <w:rFonts w:hint="eastAsia"/>
                <w:b/>
              </w:rPr>
              <w:t>服务项目</w:t>
            </w:r>
          </w:p>
        </w:tc>
        <w:tc>
          <w:tcPr>
            <w:tcW w:w="1134" w:type="dxa"/>
            <w:vAlign w:val="center"/>
          </w:tcPr>
          <w:p w:rsidR="007923E0" w:rsidRDefault="00226E8B">
            <w:pPr>
              <w:jc w:val="center"/>
              <w:rPr>
                <w:b/>
              </w:rPr>
            </w:pPr>
            <w:r>
              <w:rPr>
                <w:b/>
              </w:rPr>
              <w:t>……</w:t>
            </w:r>
          </w:p>
        </w:tc>
        <w:tc>
          <w:tcPr>
            <w:tcW w:w="1276" w:type="dxa"/>
            <w:vAlign w:val="center"/>
          </w:tcPr>
          <w:p w:rsidR="007923E0" w:rsidRDefault="007923E0">
            <w:pPr>
              <w:ind w:firstLine="426"/>
              <w:jc w:val="center"/>
              <w:rPr>
                <w:b/>
              </w:rPr>
            </w:pPr>
          </w:p>
        </w:tc>
        <w:tc>
          <w:tcPr>
            <w:tcW w:w="1418" w:type="dxa"/>
            <w:vAlign w:val="center"/>
          </w:tcPr>
          <w:p w:rsidR="007923E0" w:rsidRDefault="007923E0">
            <w:pPr>
              <w:ind w:firstLine="426"/>
              <w:jc w:val="center"/>
              <w:rPr>
                <w:b/>
              </w:rPr>
            </w:pPr>
          </w:p>
        </w:tc>
        <w:tc>
          <w:tcPr>
            <w:tcW w:w="1410" w:type="dxa"/>
            <w:vAlign w:val="center"/>
          </w:tcPr>
          <w:p w:rsidR="007923E0" w:rsidRDefault="007923E0">
            <w:pPr>
              <w:ind w:firstLine="426"/>
              <w:jc w:val="center"/>
              <w:rPr>
                <w:b/>
              </w:rPr>
            </w:pPr>
          </w:p>
        </w:tc>
        <w:tc>
          <w:tcPr>
            <w:tcW w:w="1153" w:type="dxa"/>
            <w:vAlign w:val="center"/>
          </w:tcPr>
          <w:p w:rsidR="007923E0" w:rsidRDefault="007923E0">
            <w:pPr>
              <w:ind w:firstLine="426"/>
              <w:jc w:val="center"/>
              <w:rPr>
                <w:b/>
              </w:rPr>
            </w:pPr>
          </w:p>
        </w:tc>
      </w:tr>
      <w:tr w:rsidR="007923E0">
        <w:trPr>
          <w:trHeight w:val="479"/>
        </w:trPr>
        <w:tc>
          <w:tcPr>
            <w:tcW w:w="850" w:type="dxa"/>
          </w:tcPr>
          <w:p w:rsidR="007923E0" w:rsidRDefault="007923E0"/>
        </w:tc>
        <w:tc>
          <w:tcPr>
            <w:tcW w:w="1559" w:type="dxa"/>
          </w:tcPr>
          <w:p w:rsidR="007923E0" w:rsidRDefault="007923E0"/>
        </w:tc>
        <w:tc>
          <w:tcPr>
            <w:tcW w:w="1134" w:type="dxa"/>
          </w:tcPr>
          <w:p w:rsidR="007923E0" w:rsidRDefault="007923E0"/>
        </w:tc>
        <w:tc>
          <w:tcPr>
            <w:tcW w:w="1276" w:type="dxa"/>
          </w:tcPr>
          <w:p w:rsidR="007923E0" w:rsidRDefault="007923E0"/>
        </w:tc>
        <w:tc>
          <w:tcPr>
            <w:tcW w:w="1418" w:type="dxa"/>
          </w:tcPr>
          <w:p w:rsidR="007923E0" w:rsidRDefault="007923E0"/>
        </w:tc>
        <w:tc>
          <w:tcPr>
            <w:tcW w:w="1410" w:type="dxa"/>
          </w:tcPr>
          <w:p w:rsidR="007923E0" w:rsidRDefault="007923E0"/>
        </w:tc>
        <w:tc>
          <w:tcPr>
            <w:tcW w:w="1153" w:type="dxa"/>
          </w:tcPr>
          <w:p w:rsidR="007923E0" w:rsidRDefault="007923E0"/>
        </w:tc>
      </w:tr>
      <w:tr w:rsidR="007923E0">
        <w:trPr>
          <w:trHeight w:val="456"/>
        </w:trPr>
        <w:tc>
          <w:tcPr>
            <w:tcW w:w="850" w:type="dxa"/>
          </w:tcPr>
          <w:p w:rsidR="007923E0" w:rsidRDefault="007923E0"/>
        </w:tc>
        <w:tc>
          <w:tcPr>
            <w:tcW w:w="1559" w:type="dxa"/>
          </w:tcPr>
          <w:p w:rsidR="007923E0" w:rsidRDefault="007923E0"/>
        </w:tc>
        <w:tc>
          <w:tcPr>
            <w:tcW w:w="1134" w:type="dxa"/>
          </w:tcPr>
          <w:p w:rsidR="007923E0" w:rsidRDefault="007923E0"/>
        </w:tc>
        <w:tc>
          <w:tcPr>
            <w:tcW w:w="1276" w:type="dxa"/>
          </w:tcPr>
          <w:p w:rsidR="007923E0" w:rsidRDefault="007923E0"/>
        </w:tc>
        <w:tc>
          <w:tcPr>
            <w:tcW w:w="1418" w:type="dxa"/>
          </w:tcPr>
          <w:p w:rsidR="007923E0" w:rsidRDefault="007923E0"/>
        </w:tc>
        <w:tc>
          <w:tcPr>
            <w:tcW w:w="1410" w:type="dxa"/>
          </w:tcPr>
          <w:p w:rsidR="007923E0" w:rsidRDefault="007923E0"/>
        </w:tc>
        <w:tc>
          <w:tcPr>
            <w:tcW w:w="1153" w:type="dxa"/>
          </w:tcPr>
          <w:p w:rsidR="007923E0" w:rsidRDefault="007923E0"/>
        </w:tc>
      </w:tr>
      <w:tr w:rsidR="007923E0">
        <w:trPr>
          <w:trHeight w:val="479"/>
        </w:trPr>
        <w:tc>
          <w:tcPr>
            <w:tcW w:w="850" w:type="dxa"/>
          </w:tcPr>
          <w:p w:rsidR="007923E0" w:rsidRDefault="007923E0"/>
        </w:tc>
        <w:tc>
          <w:tcPr>
            <w:tcW w:w="1559" w:type="dxa"/>
          </w:tcPr>
          <w:p w:rsidR="007923E0" w:rsidRDefault="007923E0"/>
        </w:tc>
        <w:tc>
          <w:tcPr>
            <w:tcW w:w="1134" w:type="dxa"/>
          </w:tcPr>
          <w:p w:rsidR="007923E0" w:rsidRDefault="007923E0"/>
        </w:tc>
        <w:tc>
          <w:tcPr>
            <w:tcW w:w="1276" w:type="dxa"/>
          </w:tcPr>
          <w:p w:rsidR="007923E0" w:rsidRDefault="007923E0"/>
        </w:tc>
        <w:tc>
          <w:tcPr>
            <w:tcW w:w="1418" w:type="dxa"/>
          </w:tcPr>
          <w:p w:rsidR="007923E0" w:rsidRDefault="007923E0"/>
        </w:tc>
        <w:tc>
          <w:tcPr>
            <w:tcW w:w="1410" w:type="dxa"/>
          </w:tcPr>
          <w:p w:rsidR="007923E0" w:rsidRDefault="007923E0"/>
        </w:tc>
        <w:tc>
          <w:tcPr>
            <w:tcW w:w="1153" w:type="dxa"/>
          </w:tcPr>
          <w:p w:rsidR="007923E0" w:rsidRDefault="007923E0"/>
        </w:tc>
      </w:tr>
      <w:tr w:rsidR="007923E0">
        <w:trPr>
          <w:trHeight w:val="456"/>
        </w:trPr>
        <w:tc>
          <w:tcPr>
            <w:tcW w:w="850" w:type="dxa"/>
          </w:tcPr>
          <w:p w:rsidR="007923E0" w:rsidRDefault="007923E0"/>
        </w:tc>
        <w:tc>
          <w:tcPr>
            <w:tcW w:w="1559" w:type="dxa"/>
          </w:tcPr>
          <w:p w:rsidR="007923E0" w:rsidRDefault="007923E0"/>
        </w:tc>
        <w:tc>
          <w:tcPr>
            <w:tcW w:w="1134" w:type="dxa"/>
          </w:tcPr>
          <w:p w:rsidR="007923E0" w:rsidRDefault="007923E0"/>
        </w:tc>
        <w:tc>
          <w:tcPr>
            <w:tcW w:w="1276" w:type="dxa"/>
          </w:tcPr>
          <w:p w:rsidR="007923E0" w:rsidRDefault="007923E0"/>
        </w:tc>
        <w:tc>
          <w:tcPr>
            <w:tcW w:w="1418" w:type="dxa"/>
          </w:tcPr>
          <w:p w:rsidR="007923E0" w:rsidRDefault="007923E0"/>
        </w:tc>
        <w:tc>
          <w:tcPr>
            <w:tcW w:w="1410" w:type="dxa"/>
          </w:tcPr>
          <w:p w:rsidR="007923E0" w:rsidRDefault="007923E0"/>
        </w:tc>
        <w:tc>
          <w:tcPr>
            <w:tcW w:w="1153" w:type="dxa"/>
          </w:tcPr>
          <w:p w:rsidR="007923E0" w:rsidRDefault="007923E0"/>
        </w:tc>
      </w:tr>
      <w:tr w:rsidR="007923E0">
        <w:trPr>
          <w:trHeight w:val="479"/>
        </w:trPr>
        <w:tc>
          <w:tcPr>
            <w:tcW w:w="850" w:type="dxa"/>
          </w:tcPr>
          <w:p w:rsidR="007923E0" w:rsidRDefault="007923E0"/>
        </w:tc>
        <w:tc>
          <w:tcPr>
            <w:tcW w:w="1559" w:type="dxa"/>
          </w:tcPr>
          <w:p w:rsidR="007923E0" w:rsidRDefault="007923E0"/>
        </w:tc>
        <w:tc>
          <w:tcPr>
            <w:tcW w:w="1134" w:type="dxa"/>
          </w:tcPr>
          <w:p w:rsidR="007923E0" w:rsidRDefault="007923E0"/>
        </w:tc>
        <w:tc>
          <w:tcPr>
            <w:tcW w:w="1276" w:type="dxa"/>
          </w:tcPr>
          <w:p w:rsidR="007923E0" w:rsidRDefault="007923E0"/>
        </w:tc>
        <w:tc>
          <w:tcPr>
            <w:tcW w:w="1418" w:type="dxa"/>
          </w:tcPr>
          <w:p w:rsidR="007923E0" w:rsidRDefault="007923E0"/>
        </w:tc>
        <w:tc>
          <w:tcPr>
            <w:tcW w:w="1410" w:type="dxa"/>
          </w:tcPr>
          <w:p w:rsidR="007923E0" w:rsidRDefault="007923E0"/>
        </w:tc>
        <w:tc>
          <w:tcPr>
            <w:tcW w:w="1153" w:type="dxa"/>
          </w:tcPr>
          <w:p w:rsidR="007923E0" w:rsidRDefault="007923E0"/>
        </w:tc>
      </w:tr>
      <w:tr w:rsidR="007923E0">
        <w:trPr>
          <w:trHeight w:val="456"/>
        </w:trPr>
        <w:tc>
          <w:tcPr>
            <w:tcW w:w="850" w:type="dxa"/>
          </w:tcPr>
          <w:p w:rsidR="007923E0" w:rsidRDefault="007923E0"/>
        </w:tc>
        <w:tc>
          <w:tcPr>
            <w:tcW w:w="1559" w:type="dxa"/>
          </w:tcPr>
          <w:p w:rsidR="007923E0" w:rsidRDefault="007923E0"/>
        </w:tc>
        <w:tc>
          <w:tcPr>
            <w:tcW w:w="1134" w:type="dxa"/>
          </w:tcPr>
          <w:p w:rsidR="007923E0" w:rsidRDefault="007923E0"/>
        </w:tc>
        <w:tc>
          <w:tcPr>
            <w:tcW w:w="1276" w:type="dxa"/>
          </w:tcPr>
          <w:p w:rsidR="007923E0" w:rsidRDefault="007923E0"/>
        </w:tc>
        <w:tc>
          <w:tcPr>
            <w:tcW w:w="1418" w:type="dxa"/>
          </w:tcPr>
          <w:p w:rsidR="007923E0" w:rsidRDefault="007923E0"/>
        </w:tc>
        <w:tc>
          <w:tcPr>
            <w:tcW w:w="1410" w:type="dxa"/>
          </w:tcPr>
          <w:p w:rsidR="007923E0" w:rsidRDefault="007923E0"/>
        </w:tc>
        <w:tc>
          <w:tcPr>
            <w:tcW w:w="1153" w:type="dxa"/>
          </w:tcPr>
          <w:p w:rsidR="007923E0" w:rsidRDefault="007923E0"/>
        </w:tc>
      </w:tr>
      <w:tr w:rsidR="007923E0">
        <w:trPr>
          <w:trHeight w:val="479"/>
        </w:trPr>
        <w:tc>
          <w:tcPr>
            <w:tcW w:w="850" w:type="dxa"/>
          </w:tcPr>
          <w:p w:rsidR="007923E0" w:rsidRDefault="007923E0"/>
        </w:tc>
        <w:tc>
          <w:tcPr>
            <w:tcW w:w="1559" w:type="dxa"/>
          </w:tcPr>
          <w:p w:rsidR="007923E0" w:rsidRDefault="007923E0"/>
        </w:tc>
        <w:tc>
          <w:tcPr>
            <w:tcW w:w="1134" w:type="dxa"/>
          </w:tcPr>
          <w:p w:rsidR="007923E0" w:rsidRDefault="007923E0"/>
        </w:tc>
        <w:tc>
          <w:tcPr>
            <w:tcW w:w="1276" w:type="dxa"/>
          </w:tcPr>
          <w:p w:rsidR="007923E0" w:rsidRDefault="007923E0"/>
        </w:tc>
        <w:tc>
          <w:tcPr>
            <w:tcW w:w="1418" w:type="dxa"/>
          </w:tcPr>
          <w:p w:rsidR="007923E0" w:rsidRDefault="007923E0"/>
        </w:tc>
        <w:tc>
          <w:tcPr>
            <w:tcW w:w="1410" w:type="dxa"/>
          </w:tcPr>
          <w:p w:rsidR="007923E0" w:rsidRDefault="007923E0"/>
        </w:tc>
        <w:tc>
          <w:tcPr>
            <w:tcW w:w="1153" w:type="dxa"/>
          </w:tcPr>
          <w:p w:rsidR="007923E0" w:rsidRDefault="007923E0"/>
        </w:tc>
      </w:tr>
      <w:tr w:rsidR="007923E0">
        <w:trPr>
          <w:trHeight w:val="479"/>
        </w:trPr>
        <w:tc>
          <w:tcPr>
            <w:tcW w:w="850" w:type="dxa"/>
          </w:tcPr>
          <w:p w:rsidR="007923E0" w:rsidRDefault="007923E0"/>
        </w:tc>
        <w:tc>
          <w:tcPr>
            <w:tcW w:w="1559" w:type="dxa"/>
          </w:tcPr>
          <w:p w:rsidR="007923E0" w:rsidRDefault="007923E0"/>
        </w:tc>
        <w:tc>
          <w:tcPr>
            <w:tcW w:w="1134" w:type="dxa"/>
          </w:tcPr>
          <w:p w:rsidR="007923E0" w:rsidRDefault="007923E0"/>
        </w:tc>
        <w:tc>
          <w:tcPr>
            <w:tcW w:w="1276" w:type="dxa"/>
          </w:tcPr>
          <w:p w:rsidR="007923E0" w:rsidRDefault="007923E0"/>
        </w:tc>
        <w:tc>
          <w:tcPr>
            <w:tcW w:w="1418" w:type="dxa"/>
          </w:tcPr>
          <w:p w:rsidR="007923E0" w:rsidRDefault="007923E0"/>
        </w:tc>
        <w:tc>
          <w:tcPr>
            <w:tcW w:w="1410" w:type="dxa"/>
          </w:tcPr>
          <w:p w:rsidR="007923E0" w:rsidRDefault="007923E0"/>
        </w:tc>
        <w:tc>
          <w:tcPr>
            <w:tcW w:w="1153" w:type="dxa"/>
          </w:tcPr>
          <w:p w:rsidR="007923E0" w:rsidRDefault="007923E0"/>
        </w:tc>
      </w:tr>
    </w:tbl>
    <w:p w:rsidR="007923E0" w:rsidRDefault="00226E8B">
      <w:pPr>
        <w:ind w:firstLine="426"/>
        <w:rPr>
          <w:b/>
        </w:rPr>
      </w:pPr>
      <w:r>
        <w:rPr>
          <w:rFonts w:hint="eastAsia"/>
          <w:b/>
        </w:rPr>
        <w:t>注：可对服务内容进行详细描述。</w:t>
      </w:r>
    </w:p>
    <w:p w:rsidR="007923E0" w:rsidRDefault="007923E0"/>
    <w:p w:rsidR="007923E0" w:rsidRDefault="007923E0"/>
    <w:p w:rsidR="007923E0" w:rsidRDefault="007923E0"/>
    <w:p w:rsidR="007923E0" w:rsidRDefault="00226E8B">
      <w:pPr>
        <w:pStyle w:val="a8"/>
        <w:tabs>
          <w:tab w:val="left" w:pos="5580"/>
        </w:tabs>
        <w:spacing w:line="300" w:lineRule="auto"/>
        <w:ind w:right="480" w:firstLineChars="1055" w:firstLine="2532"/>
        <w:rPr>
          <w:rFonts w:hAnsi="宋体"/>
          <w:sz w:val="24"/>
          <w:szCs w:val="24"/>
        </w:rPr>
      </w:pPr>
      <w:r>
        <w:rPr>
          <w:rFonts w:hAnsi="宋体" w:hint="eastAsia"/>
          <w:sz w:val="24"/>
          <w:szCs w:val="24"/>
        </w:rPr>
        <w:t>供应商名称公</w:t>
      </w:r>
      <w:r>
        <w:rPr>
          <w:rFonts w:hAnsi="宋体"/>
          <w:sz w:val="24"/>
          <w:szCs w:val="24"/>
        </w:rPr>
        <w:t>章_______________________________</w:t>
      </w:r>
    </w:p>
    <w:p w:rsidR="007923E0" w:rsidRDefault="00226E8B">
      <w:pPr>
        <w:autoSpaceDE w:val="0"/>
        <w:autoSpaceDN w:val="0"/>
        <w:snapToGrid w:val="0"/>
        <w:spacing w:line="360" w:lineRule="auto"/>
        <w:ind w:firstLineChars="1050" w:firstLine="2520"/>
        <w:rPr>
          <w:rFonts w:hAnsi="宋体"/>
          <w:szCs w:val="24"/>
        </w:rPr>
      </w:pPr>
      <w:r>
        <w:rPr>
          <w:rFonts w:ascii="宋体" w:hAnsi="宋体"/>
        </w:rPr>
        <w:t>日期：_____年______月______日</w:t>
      </w:r>
    </w:p>
    <w:p w:rsidR="007923E0" w:rsidRDefault="007923E0"/>
    <w:p w:rsidR="007923E0" w:rsidRDefault="007923E0"/>
    <w:p w:rsidR="007923E0" w:rsidRDefault="007923E0">
      <w:pPr>
        <w:pStyle w:val="PlainText"/>
      </w:pPr>
    </w:p>
    <w:p w:rsidR="007923E0" w:rsidRDefault="007923E0">
      <w:pPr>
        <w:pStyle w:val="PlainText"/>
      </w:pPr>
    </w:p>
    <w:p w:rsidR="007923E0" w:rsidRDefault="007923E0">
      <w:pPr>
        <w:pStyle w:val="PlainText"/>
      </w:pPr>
    </w:p>
    <w:p w:rsidR="007923E0" w:rsidRDefault="007923E0">
      <w:pPr>
        <w:pStyle w:val="PlainText"/>
      </w:pPr>
    </w:p>
    <w:p w:rsidR="007923E0" w:rsidRDefault="007923E0">
      <w:pPr>
        <w:pStyle w:val="PlainText"/>
      </w:pPr>
    </w:p>
    <w:p w:rsidR="007923E0" w:rsidRDefault="007923E0">
      <w:pPr>
        <w:pStyle w:val="PlainText"/>
      </w:pPr>
    </w:p>
    <w:p w:rsidR="007923E0" w:rsidRDefault="007923E0">
      <w:pPr>
        <w:pStyle w:val="PlainText"/>
      </w:pPr>
    </w:p>
    <w:p w:rsidR="007923E0" w:rsidRDefault="007923E0">
      <w:pPr>
        <w:pStyle w:val="PlainText"/>
      </w:pPr>
    </w:p>
    <w:p w:rsidR="007923E0" w:rsidRDefault="007923E0">
      <w:pPr>
        <w:pStyle w:val="PlainText"/>
      </w:pPr>
    </w:p>
    <w:p w:rsidR="007923E0" w:rsidRDefault="007923E0">
      <w:pPr>
        <w:pStyle w:val="PlainText"/>
      </w:pPr>
    </w:p>
    <w:p w:rsidR="007923E0" w:rsidRDefault="007923E0">
      <w:pPr>
        <w:pStyle w:val="PlainText"/>
      </w:pPr>
    </w:p>
    <w:p w:rsidR="007923E0" w:rsidRDefault="00545642" w:rsidP="00545642">
      <w:pPr>
        <w:pStyle w:val="20"/>
      </w:pPr>
      <w:r>
        <w:rPr>
          <w:rFonts w:hint="eastAsia"/>
        </w:rPr>
        <w:lastRenderedPageBreak/>
        <w:t>十一、</w:t>
      </w:r>
      <w:r w:rsidR="00226E8B">
        <w:rPr>
          <w:rFonts w:hint="eastAsia"/>
        </w:rPr>
        <w:t>采购需求偏离表</w:t>
      </w:r>
    </w:p>
    <w:p w:rsidR="007923E0" w:rsidRDefault="007923E0">
      <w:pPr>
        <w:rPr>
          <w:b/>
        </w:rPr>
      </w:pPr>
    </w:p>
    <w:p w:rsidR="007923E0" w:rsidRDefault="00226E8B">
      <w:pPr>
        <w:rPr>
          <w:b/>
        </w:rPr>
      </w:pPr>
      <w:r>
        <w:rPr>
          <w:rFonts w:ascii="宋体" w:hAnsi="宋体" w:cs="宋体" w:hint="eastAsia"/>
          <w:b/>
          <w:szCs w:val="24"/>
        </w:rPr>
        <w:t>磋商</w:t>
      </w:r>
      <w:r>
        <w:rPr>
          <w:rFonts w:hint="eastAsia"/>
          <w:b/>
        </w:rPr>
        <w:t>编号：</w:t>
      </w:r>
    </w:p>
    <w:p w:rsidR="007923E0" w:rsidRDefault="00226E8B">
      <w:pPr>
        <w:rPr>
          <w:b/>
        </w:rPr>
      </w:pPr>
      <w:r>
        <w:rPr>
          <w:rFonts w:hint="eastAsia"/>
          <w:b/>
        </w:rPr>
        <w:t>项目名称：</w:t>
      </w:r>
    </w:p>
    <w:tbl>
      <w:tblPr>
        <w:tblW w:w="102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58"/>
        <w:gridCol w:w="1531"/>
        <w:gridCol w:w="1989"/>
        <w:gridCol w:w="1759"/>
        <w:gridCol w:w="1256"/>
        <w:gridCol w:w="1256"/>
        <w:gridCol w:w="1254"/>
      </w:tblGrid>
      <w:tr w:rsidR="007923E0">
        <w:trPr>
          <w:trHeight w:val="521"/>
          <w:jc w:val="center"/>
        </w:trPr>
        <w:tc>
          <w:tcPr>
            <w:tcW w:w="1158" w:type="dxa"/>
            <w:vAlign w:val="center"/>
          </w:tcPr>
          <w:p w:rsidR="007923E0" w:rsidRDefault="00226E8B">
            <w:pPr>
              <w:jc w:val="center"/>
              <w:rPr>
                <w:b/>
              </w:rPr>
            </w:pPr>
            <w:r>
              <w:rPr>
                <w:rFonts w:hint="eastAsia"/>
                <w:b/>
              </w:rPr>
              <w:t>序号</w:t>
            </w:r>
          </w:p>
        </w:tc>
        <w:tc>
          <w:tcPr>
            <w:tcW w:w="1531" w:type="dxa"/>
            <w:vAlign w:val="center"/>
          </w:tcPr>
          <w:p w:rsidR="007923E0" w:rsidRDefault="00226E8B">
            <w:pPr>
              <w:jc w:val="center"/>
              <w:rPr>
                <w:b/>
              </w:rPr>
            </w:pPr>
            <w:r>
              <w:rPr>
                <w:rFonts w:hint="eastAsia"/>
                <w:b/>
              </w:rPr>
              <w:t>服务内容</w:t>
            </w:r>
          </w:p>
        </w:tc>
        <w:tc>
          <w:tcPr>
            <w:tcW w:w="1989" w:type="dxa"/>
            <w:vAlign w:val="center"/>
          </w:tcPr>
          <w:p w:rsidR="007923E0" w:rsidRDefault="00226E8B">
            <w:pPr>
              <w:jc w:val="center"/>
              <w:rPr>
                <w:b/>
              </w:rPr>
            </w:pPr>
            <w:r>
              <w:rPr>
                <w:rFonts w:hint="eastAsia"/>
                <w:b/>
              </w:rPr>
              <w:t>磋商文件条款号</w:t>
            </w:r>
          </w:p>
        </w:tc>
        <w:tc>
          <w:tcPr>
            <w:tcW w:w="1759" w:type="dxa"/>
            <w:vAlign w:val="center"/>
          </w:tcPr>
          <w:p w:rsidR="007923E0" w:rsidRDefault="00226E8B">
            <w:pPr>
              <w:jc w:val="center"/>
              <w:rPr>
                <w:b/>
              </w:rPr>
            </w:pPr>
            <w:r>
              <w:rPr>
                <w:rFonts w:hint="eastAsia"/>
                <w:b/>
              </w:rPr>
              <w:t>磋商要求</w:t>
            </w:r>
          </w:p>
        </w:tc>
        <w:tc>
          <w:tcPr>
            <w:tcW w:w="1256" w:type="dxa"/>
            <w:vAlign w:val="center"/>
          </w:tcPr>
          <w:p w:rsidR="007923E0" w:rsidRDefault="00226E8B">
            <w:pPr>
              <w:jc w:val="center"/>
              <w:rPr>
                <w:b/>
              </w:rPr>
            </w:pPr>
            <w:r>
              <w:rPr>
                <w:rFonts w:hint="eastAsia"/>
                <w:b/>
              </w:rPr>
              <w:t>响应情况</w:t>
            </w:r>
          </w:p>
        </w:tc>
        <w:tc>
          <w:tcPr>
            <w:tcW w:w="1256" w:type="dxa"/>
            <w:vAlign w:val="center"/>
          </w:tcPr>
          <w:p w:rsidR="007923E0" w:rsidRDefault="00226E8B">
            <w:pPr>
              <w:jc w:val="center"/>
              <w:rPr>
                <w:b/>
              </w:rPr>
            </w:pPr>
            <w:r>
              <w:rPr>
                <w:rFonts w:hint="eastAsia"/>
                <w:b/>
              </w:rPr>
              <w:t>偏离</w:t>
            </w:r>
          </w:p>
        </w:tc>
        <w:tc>
          <w:tcPr>
            <w:tcW w:w="1254" w:type="dxa"/>
            <w:vAlign w:val="center"/>
          </w:tcPr>
          <w:p w:rsidR="007923E0" w:rsidRDefault="00226E8B">
            <w:pPr>
              <w:jc w:val="center"/>
              <w:rPr>
                <w:b/>
              </w:rPr>
            </w:pPr>
            <w:r>
              <w:rPr>
                <w:rFonts w:hint="eastAsia"/>
                <w:b/>
              </w:rPr>
              <w:t>说明</w:t>
            </w:r>
          </w:p>
        </w:tc>
      </w:tr>
      <w:tr w:rsidR="007923E0">
        <w:trPr>
          <w:trHeight w:val="521"/>
          <w:jc w:val="center"/>
        </w:trPr>
        <w:tc>
          <w:tcPr>
            <w:tcW w:w="1158" w:type="dxa"/>
          </w:tcPr>
          <w:p w:rsidR="007923E0" w:rsidRDefault="007923E0"/>
        </w:tc>
        <w:tc>
          <w:tcPr>
            <w:tcW w:w="1531" w:type="dxa"/>
          </w:tcPr>
          <w:p w:rsidR="007923E0" w:rsidRDefault="007923E0"/>
        </w:tc>
        <w:tc>
          <w:tcPr>
            <w:tcW w:w="1989" w:type="dxa"/>
          </w:tcPr>
          <w:p w:rsidR="007923E0" w:rsidRDefault="007923E0"/>
        </w:tc>
        <w:tc>
          <w:tcPr>
            <w:tcW w:w="1759" w:type="dxa"/>
          </w:tcPr>
          <w:p w:rsidR="007923E0" w:rsidRDefault="007923E0"/>
        </w:tc>
        <w:tc>
          <w:tcPr>
            <w:tcW w:w="1256" w:type="dxa"/>
          </w:tcPr>
          <w:p w:rsidR="007923E0" w:rsidRDefault="007923E0">
            <w:pPr>
              <w:rPr>
                <w:b/>
              </w:rPr>
            </w:pPr>
          </w:p>
        </w:tc>
        <w:tc>
          <w:tcPr>
            <w:tcW w:w="1256" w:type="dxa"/>
          </w:tcPr>
          <w:p w:rsidR="007923E0" w:rsidRDefault="007923E0">
            <w:pPr>
              <w:rPr>
                <w:b/>
              </w:rPr>
            </w:pPr>
          </w:p>
        </w:tc>
        <w:tc>
          <w:tcPr>
            <w:tcW w:w="1254" w:type="dxa"/>
          </w:tcPr>
          <w:p w:rsidR="007923E0" w:rsidRDefault="007923E0">
            <w:pPr>
              <w:rPr>
                <w:b/>
              </w:rPr>
            </w:pPr>
          </w:p>
        </w:tc>
      </w:tr>
      <w:tr w:rsidR="007923E0">
        <w:trPr>
          <w:trHeight w:val="521"/>
          <w:jc w:val="center"/>
        </w:trPr>
        <w:tc>
          <w:tcPr>
            <w:tcW w:w="1158" w:type="dxa"/>
          </w:tcPr>
          <w:p w:rsidR="007923E0" w:rsidRDefault="007923E0"/>
        </w:tc>
        <w:tc>
          <w:tcPr>
            <w:tcW w:w="1531" w:type="dxa"/>
          </w:tcPr>
          <w:p w:rsidR="007923E0" w:rsidRDefault="007923E0"/>
        </w:tc>
        <w:tc>
          <w:tcPr>
            <w:tcW w:w="1989" w:type="dxa"/>
          </w:tcPr>
          <w:p w:rsidR="007923E0" w:rsidRDefault="007923E0"/>
        </w:tc>
        <w:tc>
          <w:tcPr>
            <w:tcW w:w="1759" w:type="dxa"/>
          </w:tcPr>
          <w:p w:rsidR="007923E0" w:rsidRDefault="007923E0"/>
        </w:tc>
        <w:tc>
          <w:tcPr>
            <w:tcW w:w="1256" w:type="dxa"/>
          </w:tcPr>
          <w:p w:rsidR="007923E0" w:rsidRDefault="007923E0"/>
        </w:tc>
        <w:tc>
          <w:tcPr>
            <w:tcW w:w="1256" w:type="dxa"/>
          </w:tcPr>
          <w:p w:rsidR="007923E0" w:rsidRDefault="007923E0"/>
        </w:tc>
        <w:tc>
          <w:tcPr>
            <w:tcW w:w="1254" w:type="dxa"/>
          </w:tcPr>
          <w:p w:rsidR="007923E0" w:rsidRDefault="007923E0"/>
        </w:tc>
      </w:tr>
      <w:tr w:rsidR="007923E0">
        <w:trPr>
          <w:trHeight w:val="521"/>
          <w:jc w:val="center"/>
        </w:trPr>
        <w:tc>
          <w:tcPr>
            <w:tcW w:w="1158" w:type="dxa"/>
          </w:tcPr>
          <w:p w:rsidR="007923E0" w:rsidRDefault="007923E0"/>
        </w:tc>
        <w:tc>
          <w:tcPr>
            <w:tcW w:w="1531" w:type="dxa"/>
          </w:tcPr>
          <w:p w:rsidR="007923E0" w:rsidRDefault="007923E0"/>
        </w:tc>
        <w:tc>
          <w:tcPr>
            <w:tcW w:w="1989" w:type="dxa"/>
          </w:tcPr>
          <w:p w:rsidR="007923E0" w:rsidRDefault="007923E0"/>
        </w:tc>
        <w:tc>
          <w:tcPr>
            <w:tcW w:w="1759" w:type="dxa"/>
          </w:tcPr>
          <w:p w:rsidR="007923E0" w:rsidRDefault="007923E0"/>
        </w:tc>
        <w:tc>
          <w:tcPr>
            <w:tcW w:w="1256" w:type="dxa"/>
          </w:tcPr>
          <w:p w:rsidR="007923E0" w:rsidRDefault="007923E0"/>
        </w:tc>
        <w:tc>
          <w:tcPr>
            <w:tcW w:w="1256" w:type="dxa"/>
          </w:tcPr>
          <w:p w:rsidR="007923E0" w:rsidRDefault="007923E0"/>
        </w:tc>
        <w:tc>
          <w:tcPr>
            <w:tcW w:w="1254" w:type="dxa"/>
          </w:tcPr>
          <w:p w:rsidR="007923E0" w:rsidRDefault="007923E0"/>
        </w:tc>
      </w:tr>
      <w:tr w:rsidR="007923E0">
        <w:trPr>
          <w:trHeight w:val="521"/>
          <w:jc w:val="center"/>
        </w:trPr>
        <w:tc>
          <w:tcPr>
            <w:tcW w:w="1158" w:type="dxa"/>
          </w:tcPr>
          <w:p w:rsidR="007923E0" w:rsidRDefault="007923E0"/>
        </w:tc>
        <w:tc>
          <w:tcPr>
            <w:tcW w:w="1531" w:type="dxa"/>
          </w:tcPr>
          <w:p w:rsidR="007923E0" w:rsidRDefault="007923E0"/>
        </w:tc>
        <w:tc>
          <w:tcPr>
            <w:tcW w:w="1989" w:type="dxa"/>
          </w:tcPr>
          <w:p w:rsidR="007923E0" w:rsidRDefault="007923E0"/>
        </w:tc>
        <w:tc>
          <w:tcPr>
            <w:tcW w:w="1759" w:type="dxa"/>
          </w:tcPr>
          <w:p w:rsidR="007923E0" w:rsidRDefault="007923E0"/>
        </w:tc>
        <w:tc>
          <w:tcPr>
            <w:tcW w:w="1256" w:type="dxa"/>
          </w:tcPr>
          <w:p w:rsidR="007923E0" w:rsidRDefault="007923E0"/>
        </w:tc>
        <w:tc>
          <w:tcPr>
            <w:tcW w:w="1256" w:type="dxa"/>
          </w:tcPr>
          <w:p w:rsidR="007923E0" w:rsidRDefault="007923E0"/>
        </w:tc>
        <w:tc>
          <w:tcPr>
            <w:tcW w:w="1254" w:type="dxa"/>
          </w:tcPr>
          <w:p w:rsidR="007923E0" w:rsidRDefault="007923E0"/>
        </w:tc>
      </w:tr>
      <w:tr w:rsidR="007923E0">
        <w:trPr>
          <w:trHeight w:val="521"/>
          <w:jc w:val="center"/>
        </w:trPr>
        <w:tc>
          <w:tcPr>
            <w:tcW w:w="1158" w:type="dxa"/>
          </w:tcPr>
          <w:p w:rsidR="007923E0" w:rsidRDefault="007923E0"/>
        </w:tc>
        <w:tc>
          <w:tcPr>
            <w:tcW w:w="1531" w:type="dxa"/>
          </w:tcPr>
          <w:p w:rsidR="007923E0" w:rsidRDefault="007923E0"/>
        </w:tc>
        <w:tc>
          <w:tcPr>
            <w:tcW w:w="1989" w:type="dxa"/>
          </w:tcPr>
          <w:p w:rsidR="007923E0" w:rsidRDefault="007923E0"/>
        </w:tc>
        <w:tc>
          <w:tcPr>
            <w:tcW w:w="1759" w:type="dxa"/>
          </w:tcPr>
          <w:p w:rsidR="007923E0" w:rsidRDefault="007923E0"/>
        </w:tc>
        <w:tc>
          <w:tcPr>
            <w:tcW w:w="1256" w:type="dxa"/>
          </w:tcPr>
          <w:p w:rsidR="007923E0" w:rsidRDefault="007923E0"/>
        </w:tc>
        <w:tc>
          <w:tcPr>
            <w:tcW w:w="1256" w:type="dxa"/>
          </w:tcPr>
          <w:p w:rsidR="007923E0" w:rsidRDefault="007923E0"/>
        </w:tc>
        <w:tc>
          <w:tcPr>
            <w:tcW w:w="1254" w:type="dxa"/>
          </w:tcPr>
          <w:p w:rsidR="007923E0" w:rsidRDefault="007923E0"/>
        </w:tc>
      </w:tr>
      <w:tr w:rsidR="007923E0">
        <w:trPr>
          <w:trHeight w:val="521"/>
          <w:jc w:val="center"/>
        </w:trPr>
        <w:tc>
          <w:tcPr>
            <w:tcW w:w="1158" w:type="dxa"/>
          </w:tcPr>
          <w:p w:rsidR="007923E0" w:rsidRDefault="007923E0"/>
        </w:tc>
        <w:tc>
          <w:tcPr>
            <w:tcW w:w="1531" w:type="dxa"/>
          </w:tcPr>
          <w:p w:rsidR="007923E0" w:rsidRDefault="007923E0"/>
        </w:tc>
        <w:tc>
          <w:tcPr>
            <w:tcW w:w="1989" w:type="dxa"/>
          </w:tcPr>
          <w:p w:rsidR="007923E0" w:rsidRDefault="007923E0"/>
        </w:tc>
        <w:tc>
          <w:tcPr>
            <w:tcW w:w="1759" w:type="dxa"/>
          </w:tcPr>
          <w:p w:rsidR="007923E0" w:rsidRDefault="007923E0"/>
        </w:tc>
        <w:tc>
          <w:tcPr>
            <w:tcW w:w="1256" w:type="dxa"/>
          </w:tcPr>
          <w:p w:rsidR="007923E0" w:rsidRDefault="007923E0"/>
        </w:tc>
        <w:tc>
          <w:tcPr>
            <w:tcW w:w="1256" w:type="dxa"/>
          </w:tcPr>
          <w:p w:rsidR="007923E0" w:rsidRDefault="007923E0"/>
        </w:tc>
        <w:tc>
          <w:tcPr>
            <w:tcW w:w="1254" w:type="dxa"/>
          </w:tcPr>
          <w:p w:rsidR="007923E0" w:rsidRDefault="007923E0"/>
        </w:tc>
      </w:tr>
      <w:tr w:rsidR="007923E0">
        <w:trPr>
          <w:trHeight w:val="521"/>
          <w:jc w:val="center"/>
        </w:trPr>
        <w:tc>
          <w:tcPr>
            <w:tcW w:w="1158" w:type="dxa"/>
          </w:tcPr>
          <w:p w:rsidR="007923E0" w:rsidRDefault="007923E0"/>
        </w:tc>
        <w:tc>
          <w:tcPr>
            <w:tcW w:w="1531" w:type="dxa"/>
          </w:tcPr>
          <w:p w:rsidR="007923E0" w:rsidRDefault="007923E0"/>
        </w:tc>
        <w:tc>
          <w:tcPr>
            <w:tcW w:w="1989" w:type="dxa"/>
          </w:tcPr>
          <w:p w:rsidR="007923E0" w:rsidRDefault="007923E0"/>
        </w:tc>
        <w:tc>
          <w:tcPr>
            <w:tcW w:w="1759" w:type="dxa"/>
          </w:tcPr>
          <w:p w:rsidR="007923E0" w:rsidRDefault="007923E0"/>
        </w:tc>
        <w:tc>
          <w:tcPr>
            <w:tcW w:w="1256" w:type="dxa"/>
          </w:tcPr>
          <w:p w:rsidR="007923E0" w:rsidRDefault="007923E0"/>
        </w:tc>
        <w:tc>
          <w:tcPr>
            <w:tcW w:w="1256" w:type="dxa"/>
          </w:tcPr>
          <w:p w:rsidR="007923E0" w:rsidRDefault="007923E0"/>
        </w:tc>
        <w:tc>
          <w:tcPr>
            <w:tcW w:w="1254" w:type="dxa"/>
          </w:tcPr>
          <w:p w:rsidR="007923E0" w:rsidRDefault="007923E0"/>
        </w:tc>
      </w:tr>
      <w:tr w:rsidR="007923E0">
        <w:trPr>
          <w:trHeight w:val="521"/>
          <w:jc w:val="center"/>
        </w:trPr>
        <w:tc>
          <w:tcPr>
            <w:tcW w:w="1158" w:type="dxa"/>
          </w:tcPr>
          <w:p w:rsidR="007923E0" w:rsidRDefault="007923E0"/>
        </w:tc>
        <w:tc>
          <w:tcPr>
            <w:tcW w:w="1531" w:type="dxa"/>
          </w:tcPr>
          <w:p w:rsidR="007923E0" w:rsidRDefault="007923E0"/>
        </w:tc>
        <w:tc>
          <w:tcPr>
            <w:tcW w:w="1989" w:type="dxa"/>
          </w:tcPr>
          <w:p w:rsidR="007923E0" w:rsidRDefault="007923E0"/>
        </w:tc>
        <w:tc>
          <w:tcPr>
            <w:tcW w:w="1759" w:type="dxa"/>
          </w:tcPr>
          <w:p w:rsidR="007923E0" w:rsidRDefault="007923E0"/>
        </w:tc>
        <w:tc>
          <w:tcPr>
            <w:tcW w:w="1256" w:type="dxa"/>
          </w:tcPr>
          <w:p w:rsidR="007923E0" w:rsidRDefault="007923E0"/>
        </w:tc>
        <w:tc>
          <w:tcPr>
            <w:tcW w:w="1256" w:type="dxa"/>
          </w:tcPr>
          <w:p w:rsidR="007923E0" w:rsidRDefault="007923E0"/>
        </w:tc>
        <w:tc>
          <w:tcPr>
            <w:tcW w:w="1254" w:type="dxa"/>
          </w:tcPr>
          <w:p w:rsidR="007923E0" w:rsidRDefault="007923E0"/>
        </w:tc>
      </w:tr>
      <w:tr w:rsidR="007923E0">
        <w:trPr>
          <w:trHeight w:val="522"/>
          <w:jc w:val="center"/>
        </w:trPr>
        <w:tc>
          <w:tcPr>
            <w:tcW w:w="1158" w:type="dxa"/>
          </w:tcPr>
          <w:p w:rsidR="007923E0" w:rsidRDefault="007923E0"/>
        </w:tc>
        <w:tc>
          <w:tcPr>
            <w:tcW w:w="1531" w:type="dxa"/>
          </w:tcPr>
          <w:p w:rsidR="007923E0" w:rsidRDefault="007923E0"/>
        </w:tc>
        <w:tc>
          <w:tcPr>
            <w:tcW w:w="1989" w:type="dxa"/>
          </w:tcPr>
          <w:p w:rsidR="007923E0" w:rsidRDefault="007923E0"/>
        </w:tc>
        <w:tc>
          <w:tcPr>
            <w:tcW w:w="1759" w:type="dxa"/>
          </w:tcPr>
          <w:p w:rsidR="007923E0" w:rsidRDefault="007923E0"/>
        </w:tc>
        <w:tc>
          <w:tcPr>
            <w:tcW w:w="1256" w:type="dxa"/>
          </w:tcPr>
          <w:p w:rsidR="007923E0" w:rsidRDefault="007923E0"/>
        </w:tc>
        <w:tc>
          <w:tcPr>
            <w:tcW w:w="1256" w:type="dxa"/>
          </w:tcPr>
          <w:p w:rsidR="007923E0" w:rsidRDefault="007923E0"/>
        </w:tc>
        <w:tc>
          <w:tcPr>
            <w:tcW w:w="1254" w:type="dxa"/>
          </w:tcPr>
          <w:p w:rsidR="007923E0" w:rsidRDefault="007923E0"/>
        </w:tc>
      </w:tr>
      <w:tr w:rsidR="007923E0">
        <w:trPr>
          <w:trHeight w:val="521"/>
          <w:jc w:val="center"/>
        </w:trPr>
        <w:tc>
          <w:tcPr>
            <w:tcW w:w="1158" w:type="dxa"/>
          </w:tcPr>
          <w:p w:rsidR="007923E0" w:rsidRDefault="007923E0"/>
        </w:tc>
        <w:tc>
          <w:tcPr>
            <w:tcW w:w="1531" w:type="dxa"/>
          </w:tcPr>
          <w:p w:rsidR="007923E0" w:rsidRDefault="007923E0"/>
        </w:tc>
        <w:tc>
          <w:tcPr>
            <w:tcW w:w="1989" w:type="dxa"/>
          </w:tcPr>
          <w:p w:rsidR="007923E0" w:rsidRDefault="007923E0"/>
        </w:tc>
        <w:tc>
          <w:tcPr>
            <w:tcW w:w="1759" w:type="dxa"/>
          </w:tcPr>
          <w:p w:rsidR="007923E0" w:rsidRDefault="007923E0"/>
        </w:tc>
        <w:tc>
          <w:tcPr>
            <w:tcW w:w="1256" w:type="dxa"/>
          </w:tcPr>
          <w:p w:rsidR="007923E0" w:rsidRDefault="007923E0"/>
        </w:tc>
        <w:tc>
          <w:tcPr>
            <w:tcW w:w="1256" w:type="dxa"/>
          </w:tcPr>
          <w:p w:rsidR="007923E0" w:rsidRDefault="007923E0"/>
        </w:tc>
        <w:tc>
          <w:tcPr>
            <w:tcW w:w="1254" w:type="dxa"/>
          </w:tcPr>
          <w:p w:rsidR="007923E0" w:rsidRDefault="007923E0"/>
        </w:tc>
      </w:tr>
      <w:tr w:rsidR="007923E0">
        <w:trPr>
          <w:trHeight w:val="522"/>
          <w:jc w:val="center"/>
        </w:trPr>
        <w:tc>
          <w:tcPr>
            <w:tcW w:w="1158" w:type="dxa"/>
          </w:tcPr>
          <w:p w:rsidR="007923E0" w:rsidRDefault="007923E0"/>
        </w:tc>
        <w:tc>
          <w:tcPr>
            <w:tcW w:w="1531" w:type="dxa"/>
          </w:tcPr>
          <w:p w:rsidR="007923E0" w:rsidRDefault="007923E0"/>
        </w:tc>
        <w:tc>
          <w:tcPr>
            <w:tcW w:w="1989" w:type="dxa"/>
          </w:tcPr>
          <w:p w:rsidR="007923E0" w:rsidRDefault="007923E0"/>
        </w:tc>
        <w:tc>
          <w:tcPr>
            <w:tcW w:w="1759" w:type="dxa"/>
          </w:tcPr>
          <w:p w:rsidR="007923E0" w:rsidRDefault="007923E0"/>
        </w:tc>
        <w:tc>
          <w:tcPr>
            <w:tcW w:w="1256" w:type="dxa"/>
          </w:tcPr>
          <w:p w:rsidR="007923E0" w:rsidRDefault="007923E0"/>
        </w:tc>
        <w:tc>
          <w:tcPr>
            <w:tcW w:w="1256" w:type="dxa"/>
          </w:tcPr>
          <w:p w:rsidR="007923E0" w:rsidRDefault="007923E0"/>
        </w:tc>
        <w:tc>
          <w:tcPr>
            <w:tcW w:w="1254" w:type="dxa"/>
          </w:tcPr>
          <w:p w:rsidR="007923E0" w:rsidRDefault="007923E0"/>
        </w:tc>
      </w:tr>
      <w:tr w:rsidR="007923E0">
        <w:trPr>
          <w:trHeight w:val="521"/>
          <w:jc w:val="center"/>
        </w:trPr>
        <w:tc>
          <w:tcPr>
            <w:tcW w:w="1158" w:type="dxa"/>
          </w:tcPr>
          <w:p w:rsidR="007923E0" w:rsidRDefault="007923E0"/>
        </w:tc>
        <w:tc>
          <w:tcPr>
            <w:tcW w:w="1531" w:type="dxa"/>
          </w:tcPr>
          <w:p w:rsidR="007923E0" w:rsidRDefault="007923E0"/>
        </w:tc>
        <w:tc>
          <w:tcPr>
            <w:tcW w:w="1989" w:type="dxa"/>
          </w:tcPr>
          <w:p w:rsidR="007923E0" w:rsidRDefault="007923E0"/>
        </w:tc>
        <w:tc>
          <w:tcPr>
            <w:tcW w:w="1759" w:type="dxa"/>
          </w:tcPr>
          <w:p w:rsidR="007923E0" w:rsidRDefault="007923E0"/>
        </w:tc>
        <w:tc>
          <w:tcPr>
            <w:tcW w:w="1256" w:type="dxa"/>
          </w:tcPr>
          <w:p w:rsidR="007923E0" w:rsidRDefault="007923E0"/>
        </w:tc>
        <w:tc>
          <w:tcPr>
            <w:tcW w:w="1256" w:type="dxa"/>
          </w:tcPr>
          <w:p w:rsidR="007923E0" w:rsidRDefault="007923E0"/>
        </w:tc>
        <w:tc>
          <w:tcPr>
            <w:tcW w:w="1254" w:type="dxa"/>
          </w:tcPr>
          <w:p w:rsidR="007923E0" w:rsidRDefault="007923E0"/>
        </w:tc>
      </w:tr>
      <w:tr w:rsidR="007923E0">
        <w:trPr>
          <w:trHeight w:val="522"/>
          <w:jc w:val="center"/>
        </w:trPr>
        <w:tc>
          <w:tcPr>
            <w:tcW w:w="1158" w:type="dxa"/>
          </w:tcPr>
          <w:p w:rsidR="007923E0" w:rsidRDefault="007923E0"/>
        </w:tc>
        <w:tc>
          <w:tcPr>
            <w:tcW w:w="1531" w:type="dxa"/>
          </w:tcPr>
          <w:p w:rsidR="007923E0" w:rsidRDefault="007923E0"/>
        </w:tc>
        <w:tc>
          <w:tcPr>
            <w:tcW w:w="1989" w:type="dxa"/>
          </w:tcPr>
          <w:p w:rsidR="007923E0" w:rsidRDefault="007923E0"/>
        </w:tc>
        <w:tc>
          <w:tcPr>
            <w:tcW w:w="1759" w:type="dxa"/>
          </w:tcPr>
          <w:p w:rsidR="007923E0" w:rsidRDefault="007923E0"/>
        </w:tc>
        <w:tc>
          <w:tcPr>
            <w:tcW w:w="1256" w:type="dxa"/>
          </w:tcPr>
          <w:p w:rsidR="007923E0" w:rsidRDefault="007923E0"/>
        </w:tc>
        <w:tc>
          <w:tcPr>
            <w:tcW w:w="1256" w:type="dxa"/>
          </w:tcPr>
          <w:p w:rsidR="007923E0" w:rsidRDefault="007923E0"/>
        </w:tc>
        <w:tc>
          <w:tcPr>
            <w:tcW w:w="1254" w:type="dxa"/>
          </w:tcPr>
          <w:p w:rsidR="007923E0" w:rsidRDefault="007923E0"/>
        </w:tc>
      </w:tr>
      <w:tr w:rsidR="007923E0">
        <w:trPr>
          <w:trHeight w:val="521"/>
          <w:jc w:val="center"/>
        </w:trPr>
        <w:tc>
          <w:tcPr>
            <w:tcW w:w="1158" w:type="dxa"/>
          </w:tcPr>
          <w:p w:rsidR="007923E0" w:rsidRDefault="007923E0"/>
        </w:tc>
        <w:tc>
          <w:tcPr>
            <w:tcW w:w="1531" w:type="dxa"/>
          </w:tcPr>
          <w:p w:rsidR="007923E0" w:rsidRDefault="007923E0"/>
        </w:tc>
        <w:tc>
          <w:tcPr>
            <w:tcW w:w="1989" w:type="dxa"/>
          </w:tcPr>
          <w:p w:rsidR="007923E0" w:rsidRDefault="007923E0"/>
        </w:tc>
        <w:tc>
          <w:tcPr>
            <w:tcW w:w="1759" w:type="dxa"/>
          </w:tcPr>
          <w:p w:rsidR="007923E0" w:rsidRDefault="007923E0"/>
        </w:tc>
        <w:tc>
          <w:tcPr>
            <w:tcW w:w="1256" w:type="dxa"/>
          </w:tcPr>
          <w:p w:rsidR="007923E0" w:rsidRDefault="007923E0"/>
        </w:tc>
        <w:tc>
          <w:tcPr>
            <w:tcW w:w="1256" w:type="dxa"/>
          </w:tcPr>
          <w:p w:rsidR="007923E0" w:rsidRDefault="007923E0"/>
        </w:tc>
        <w:tc>
          <w:tcPr>
            <w:tcW w:w="1254" w:type="dxa"/>
          </w:tcPr>
          <w:p w:rsidR="007923E0" w:rsidRDefault="007923E0"/>
        </w:tc>
      </w:tr>
    </w:tbl>
    <w:p w:rsidR="007923E0" w:rsidRDefault="00226E8B">
      <w:pPr>
        <w:jc w:val="both"/>
        <w:rPr>
          <w:rFonts w:ascii="宋体" w:hAnsi="宋体"/>
          <w:b/>
          <w:szCs w:val="24"/>
        </w:rPr>
      </w:pPr>
      <w:r>
        <w:rPr>
          <w:rFonts w:ascii="宋体" w:hAnsi="宋体" w:hint="eastAsia"/>
          <w:b/>
          <w:szCs w:val="24"/>
        </w:rPr>
        <w:t>注：</w:t>
      </w:r>
    </w:p>
    <w:p w:rsidR="007923E0" w:rsidRDefault="00226E8B">
      <w:pPr>
        <w:rPr>
          <w:rFonts w:ascii="宋体" w:hAnsi="宋体"/>
          <w:b/>
          <w:szCs w:val="24"/>
        </w:rPr>
      </w:pPr>
      <w:r>
        <w:rPr>
          <w:rFonts w:ascii="宋体" w:hAnsi="宋体" w:hint="eastAsia"/>
          <w:b/>
          <w:szCs w:val="24"/>
        </w:rPr>
        <w:t>1. 对磋商文件中的所有商务、技术要求，除本表所列明的所有偏离外，均视作供应商已对之理解和响应。此表中若无任何文字说明，内容为空白，投标无效。</w:t>
      </w:r>
    </w:p>
    <w:p w:rsidR="007923E0" w:rsidRDefault="00226E8B">
      <w:pPr>
        <w:rPr>
          <w:rFonts w:ascii="宋体" w:hAnsi="宋体"/>
          <w:b/>
          <w:szCs w:val="24"/>
        </w:rPr>
      </w:pPr>
      <w:r>
        <w:rPr>
          <w:rFonts w:ascii="宋体" w:hAnsi="宋体" w:hint="eastAsia"/>
          <w:b/>
          <w:szCs w:val="24"/>
        </w:rPr>
        <w:t>2.</w:t>
      </w:r>
      <w:proofErr w:type="gramStart"/>
      <w:r>
        <w:rPr>
          <w:rFonts w:ascii="宋体" w:hAnsi="宋体" w:hint="eastAsia"/>
          <w:b/>
          <w:szCs w:val="24"/>
        </w:rPr>
        <w:t>“偏离情况”列应据实</w:t>
      </w:r>
      <w:proofErr w:type="gramEnd"/>
      <w:r>
        <w:rPr>
          <w:rFonts w:ascii="宋体" w:hAnsi="宋体" w:hint="eastAsia"/>
          <w:b/>
          <w:szCs w:val="24"/>
        </w:rPr>
        <w:t>填写“正偏离”或“负偏离”。</w:t>
      </w:r>
    </w:p>
    <w:p w:rsidR="007923E0" w:rsidRDefault="007923E0"/>
    <w:p w:rsidR="007923E0" w:rsidRDefault="00226E8B">
      <w:pPr>
        <w:pStyle w:val="a8"/>
        <w:tabs>
          <w:tab w:val="left" w:pos="5580"/>
        </w:tabs>
        <w:spacing w:line="300" w:lineRule="auto"/>
        <w:ind w:right="480" w:firstLineChars="1055" w:firstLine="2532"/>
        <w:rPr>
          <w:rFonts w:hAnsi="宋体"/>
          <w:sz w:val="24"/>
          <w:szCs w:val="24"/>
        </w:rPr>
      </w:pPr>
      <w:r>
        <w:rPr>
          <w:rFonts w:hAnsi="宋体" w:hint="eastAsia"/>
          <w:sz w:val="24"/>
          <w:szCs w:val="24"/>
        </w:rPr>
        <w:t>供应商名称公</w:t>
      </w:r>
      <w:r>
        <w:rPr>
          <w:rFonts w:hAnsi="宋体"/>
          <w:sz w:val="24"/>
          <w:szCs w:val="24"/>
        </w:rPr>
        <w:t>章_______________________________</w:t>
      </w:r>
    </w:p>
    <w:p w:rsidR="007923E0" w:rsidRDefault="00226E8B">
      <w:pPr>
        <w:autoSpaceDE w:val="0"/>
        <w:autoSpaceDN w:val="0"/>
        <w:snapToGrid w:val="0"/>
        <w:spacing w:line="360" w:lineRule="auto"/>
        <w:ind w:firstLineChars="1050" w:firstLine="2520"/>
        <w:rPr>
          <w:rFonts w:hAnsi="宋体"/>
          <w:szCs w:val="24"/>
        </w:rPr>
      </w:pPr>
      <w:r>
        <w:rPr>
          <w:rFonts w:ascii="宋体" w:hAnsi="宋体"/>
        </w:rPr>
        <w:t>日期：_____年______月______日</w:t>
      </w:r>
    </w:p>
    <w:p w:rsidR="007923E0" w:rsidRDefault="00226E8B">
      <w:pPr>
        <w:spacing w:line="240" w:lineRule="auto"/>
      </w:pPr>
      <w:r>
        <w:br w:type="page"/>
      </w:r>
    </w:p>
    <w:p w:rsidR="007923E0" w:rsidRDefault="00545642">
      <w:pPr>
        <w:jc w:val="both"/>
        <w:rPr>
          <w:rFonts w:ascii="宋体" w:hAnsi="宋体"/>
          <w:b/>
          <w:szCs w:val="24"/>
        </w:rPr>
      </w:pPr>
      <w:r>
        <w:rPr>
          <w:rFonts w:hint="eastAsia"/>
        </w:rPr>
        <w:lastRenderedPageBreak/>
        <w:t>十二</w:t>
      </w:r>
      <w:r w:rsidR="00226E8B">
        <w:rPr>
          <w:rFonts w:hint="eastAsia"/>
        </w:rPr>
        <w:t>、</w:t>
      </w:r>
      <w:r w:rsidR="00226E8B">
        <w:rPr>
          <w:rFonts w:ascii="宋体" w:hAnsi="宋体" w:hint="eastAsia"/>
          <w:b/>
          <w:szCs w:val="24"/>
        </w:rPr>
        <w:t>合同条款偏离表</w:t>
      </w:r>
    </w:p>
    <w:p w:rsidR="007923E0" w:rsidRDefault="007923E0">
      <w:pPr>
        <w:jc w:val="center"/>
        <w:rPr>
          <w:rFonts w:ascii="宋体" w:hAnsi="宋体"/>
          <w:b/>
          <w:szCs w:val="24"/>
        </w:rPr>
      </w:pPr>
    </w:p>
    <w:p w:rsidR="007923E0" w:rsidRDefault="00226E8B">
      <w:pPr>
        <w:jc w:val="center"/>
        <w:rPr>
          <w:rFonts w:ascii="宋体" w:hAnsi="宋体"/>
          <w:b/>
          <w:szCs w:val="24"/>
        </w:rPr>
      </w:pPr>
      <w:r>
        <w:rPr>
          <w:rFonts w:ascii="宋体" w:hAnsi="宋体" w:hint="eastAsia"/>
          <w:b/>
          <w:szCs w:val="24"/>
        </w:rPr>
        <w:t>合同条款偏离表</w:t>
      </w:r>
    </w:p>
    <w:p w:rsidR="007923E0" w:rsidRDefault="007923E0">
      <w:pPr>
        <w:jc w:val="center"/>
        <w:rPr>
          <w:rFonts w:ascii="宋体" w:hAnsi="宋体"/>
          <w:b/>
          <w:szCs w:val="24"/>
        </w:rPr>
      </w:pPr>
    </w:p>
    <w:p w:rsidR="007923E0" w:rsidRDefault="00226E8B">
      <w:pPr>
        <w:jc w:val="center"/>
        <w:rPr>
          <w:rFonts w:ascii="宋体" w:hAnsi="宋体"/>
          <w:b/>
          <w:szCs w:val="24"/>
        </w:rPr>
      </w:pPr>
      <w:r>
        <w:rPr>
          <w:rFonts w:ascii="宋体" w:hAnsi="宋体" w:hint="eastAsia"/>
          <w:b/>
          <w:szCs w:val="24"/>
        </w:rPr>
        <w:t>磋商编号：_____________________     项目名称：_____________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4"/>
        <w:gridCol w:w="1301"/>
        <w:gridCol w:w="2007"/>
        <w:gridCol w:w="2008"/>
        <w:gridCol w:w="2458"/>
        <w:gridCol w:w="788"/>
      </w:tblGrid>
      <w:tr w:rsidR="007923E0">
        <w:trPr>
          <w:trHeight w:val="930"/>
          <w:jc w:val="center"/>
        </w:trPr>
        <w:tc>
          <w:tcPr>
            <w:tcW w:w="0" w:type="auto"/>
            <w:gridSpan w:val="6"/>
            <w:vAlign w:val="center"/>
          </w:tcPr>
          <w:p w:rsidR="007923E0" w:rsidRDefault="00226E8B">
            <w:pPr>
              <w:jc w:val="both"/>
              <w:rPr>
                <w:rFonts w:ascii="宋体" w:hAnsi="宋体"/>
                <w:b/>
                <w:szCs w:val="24"/>
              </w:rPr>
            </w:pPr>
            <w:r>
              <w:rPr>
                <w:rFonts w:ascii="宋体" w:hAnsi="宋体" w:hint="eastAsia"/>
                <w:b/>
                <w:szCs w:val="24"/>
              </w:rPr>
              <w:t>对本项目合同条款的偏离情况（请进行勾选）：</w:t>
            </w:r>
          </w:p>
          <w:p w:rsidR="007923E0" w:rsidRDefault="00226E8B">
            <w:pPr>
              <w:jc w:val="both"/>
              <w:rPr>
                <w:rFonts w:ascii="宋体" w:hAnsi="宋体"/>
                <w:b/>
                <w:szCs w:val="24"/>
              </w:rPr>
            </w:pPr>
            <w:r>
              <w:rPr>
                <w:rFonts w:ascii="宋体" w:hAnsi="宋体" w:hint="eastAsia"/>
                <w:b/>
                <w:szCs w:val="24"/>
              </w:rPr>
              <w:t>□无偏离（如无偏离，仅</w:t>
            </w:r>
            <w:proofErr w:type="gramStart"/>
            <w:r>
              <w:rPr>
                <w:rFonts w:ascii="宋体" w:hAnsi="宋体" w:hint="eastAsia"/>
                <w:b/>
                <w:szCs w:val="24"/>
              </w:rPr>
              <w:t>勾选无</w:t>
            </w:r>
            <w:proofErr w:type="gramEnd"/>
            <w:r>
              <w:rPr>
                <w:rFonts w:ascii="宋体" w:hAnsi="宋体" w:hint="eastAsia"/>
                <w:b/>
                <w:szCs w:val="24"/>
              </w:rPr>
              <w:t>偏离即可）</w:t>
            </w:r>
          </w:p>
          <w:p w:rsidR="007923E0" w:rsidRDefault="00226E8B">
            <w:pPr>
              <w:jc w:val="both"/>
              <w:rPr>
                <w:rFonts w:ascii="宋体" w:hAnsi="宋体"/>
                <w:b/>
                <w:szCs w:val="24"/>
              </w:rPr>
            </w:pPr>
            <w:r>
              <w:rPr>
                <w:rFonts w:ascii="宋体" w:hAnsi="宋体" w:hint="eastAsia"/>
                <w:b/>
                <w:szCs w:val="24"/>
              </w:rPr>
              <w:t>□有偏离（如有偏离，则应在本表中对偏离项逐一列明）</w:t>
            </w:r>
          </w:p>
        </w:tc>
      </w:tr>
      <w:tr w:rsidR="007923E0">
        <w:trPr>
          <w:trHeight w:val="930"/>
          <w:jc w:val="center"/>
        </w:trPr>
        <w:tc>
          <w:tcPr>
            <w:tcW w:w="834" w:type="dxa"/>
            <w:vAlign w:val="center"/>
          </w:tcPr>
          <w:p w:rsidR="007923E0" w:rsidRDefault="00226E8B">
            <w:pPr>
              <w:jc w:val="center"/>
              <w:rPr>
                <w:rFonts w:ascii="宋体" w:hAnsi="宋体"/>
                <w:b/>
                <w:szCs w:val="24"/>
              </w:rPr>
            </w:pPr>
            <w:r>
              <w:rPr>
                <w:rFonts w:ascii="宋体" w:hAnsi="宋体" w:hint="eastAsia"/>
                <w:b/>
                <w:szCs w:val="24"/>
              </w:rPr>
              <w:t>序号</w:t>
            </w:r>
          </w:p>
        </w:tc>
        <w:tc>
          <w:tcPr>
            <w:tcW w:w="1301" w:type="dxa"/>
            <w:vAlign w:val="center"/>
          </w:tcPr>
          <w:p w:rsidR="007923E0" w:rsidRDefault="002B4ECC">
            <w:pPr>
              <w:jc w:val="center"/>
              <w:rPr>
                <w:rFonts w:ascii="宋体" w:hAnsi="宋体"/>
                <w:b/>
                <w:szCs w:val="24"/>
              </w:rPr>
            </w:pPr>
            <w:r>
              <w:rPr>
                <w:rFonts w:ascii="宋体" w:hAnsi="宋体" w:hint="eastAsia"/>
                <w:b/>
                <w:szCs w:val="24"/>
              </w:rPr>
              <w:t>磋商</w:t>
            </w:r>
            <w:r w:rsidR="00226E8B">
              <w:rPr>
                <w:rFonts w:ascii="宋体" w:hAnsi="宋体" w:hint="eastAsia"/>
                <w:b/>
                <w:szCs w:val="24"/>
              </w:rPr>
              <w:t>文件条目号（页码）</w:t>
            </w:r>
          </w:p>
        </w:tc>
        <w:tc>
          <w:tcPr>
            <w:tcW w:w="2007" w:type="dxa"/>
            <w:vAlign w:val="center"/>
          </w:tcPr>
          <w:p w:rsidR="007923E0" w:rsidRDefault="00226E8B">
            <w:pPr>
              <w:jc w:val="center"/>
              <w:rPr>
                <w:rFonts w:ascii="宋体" w:hAnsi="宋体"/>
                <w:b/>
                <w:szCs w:val="24"/>
              </w:rPr>
            </w:pPr>
            <w:r>
              <w:rPr>
                <w:rFonts w:ascii="宋体" w:hAnsi="宋体" w:hint="eastAsia"/>
                <w:b/>
                <w:szCs w:val="24"/>
              </w:rPr>
              <w:t>磋商文件要求</w:t>
            </w:r>
          </w:p>
        </w:tc>
        <w:tc>
          <w:tcPr>
            <w:tcW w:w="2008" w:type="dxa"/>
            <w:vAlign w:val="center"/>
          </w:tcPr>
          <w:p w:rsidR="007923E0" w:rsidRDefault="00226E8B">
            <w:pPr>
              <w:jc w:val="center"/>
              <w:rPr>
                <w:rFonts w:ascii="宋体" w:hAnsi="宋体"/>
                <w:b/>
                <w:szCs w:val="24"/>
              </w:rPr>
            </w:pPr>
            <w:r>
              <w:rPr>
                <w:rFonts w:ascii="宋体" w:hAnsi="宋体" w:hint="eastAsia"/>
                <w:b/>
                <w:szCs w:val="24"/>
              </w:rPr>
              <w:t>响应文件内容</w:t>
            </w:r>
          </w:p>
        </w:tc>
        <w:tc>
          <w:tcPr>
            <w:tcW w:w="2458" w:type="dxa"/>
            <w:vAlign w:val="center"/>
          </w:tcPr>
          <w:p w:rsidR="007923E0" w:rsidRDefault="00226E8B">
            <w:pPr>
              <w:jc w:val="center"/>
              <w:rPr>
                <w:rFonts w:ascii="宋体" w:hAnsi="宋体"/>
                <w:b/>
                <w:szCs w:val="24"/>
              </w:rPr>
            </w:pPr>
            <w:r>
              <w:rPr>
                <w:rFonts w:ascii="宋体" w:hAnsi="宋体" w:hint="eastAsia"/>
                <w:b/>
                <w:szCs w:val="24"/>
              </w:rPr>
              <w:t>偏离情况</w:t>
            </w:r>
          </w:p>
        </w:tc>
        <w:tc>
          <w:tcPr>
            <w:tcW w:w="788" w:type="dxa"/>
            <w:vAlign w:val="center"/>
          </w:tcPr>
          <w:p w:rsidR="007923E0" w:rsidRDefault="00226E8B">
            <w:pPr>
              <w:jc w:val="center"/>
              <w:rPr>
                <w:rFonts w:ascii="宋体" w:hAnsi="宋体"/>
                <w:b/>
                <w:szCs w:val="24"/>
              </w:rPr>
            </w:pPr>
            <w:r>
              <w:rPr>
                <w:rFonts w:ascii="宋体" w:hAnsi="宋体" w:hint="eastAsia"/>
                <w:b/>
                <w:szCs w:val="24"/>
              </w:rPr>
              <w:t>说明</w:t>
            </w:r>
          </w:p>
        </w:tc>
      </w:tr>
      <w:tr w:rsidR="007923E0">
        <w:trPr>
          <w:trHeight w:val="930"/>
          <w:jc w:val="center"/>
        </w:trPr>
        <w:tc>
          <w:tcPr>
            <w:tcW w:w="834" w:type="dxa"/>
            <w:vAlign w:val="center"/>
          </w:tcPr>
          <w:p w:rsidR="007923E0" w:rsidRDefault="007923E0">
            <w:pPr>
              <w:jc w:val="center"/>
              <w:rPr>
                <w:rFonts w:ascii="宋体" w:hAnsi="宋体"/>
                <w:b/>
                <w:szCs w:val="24"/>
              </w:rPr>
            </w:pPr>
          </w:p>
        </w:tc>
        <w:tc>
          <w:tcPr>
            <w:tcW w:w="1301" w:type="dxa"/>
            <w:vAlign w:val="center"/>
          </w:tcPr>
          <w:p w:rsidR="007923E0" w:rsidRDefault="007923E0">
            <w:pPr>
              <w:jc w:val="center"/>
              <w:rPr>
                <w:rFonts w:ascii="宋体" w:hAnsi="宋体"/>
                <w:b/>
                <w:szCs w:val="24"/>
              </w:rPr>
            </w:pPr>
          </w:p>
        </w:tc>
        <w:tc>
          <w:tcPr>
            <w:tcW w:w="2007" w:type="dxa"/>
            <w:vAlign w:val="center"/>
          </w:tcPr>
          <w:p w:rsidR="007923E0" w:rsidRDefault="007923E0">
            <w:pPr>
              <w:jc w:val="center"/>
              <w:rPr>
                <w:rFonts w:ascii="宋体" w:hAnsi="宋体"/>
                <w:b/>
                <w:szCs w:val="24"/>
              </w:rPr>
            </w:pPr>
          </w:p>
        </w:tc>
        <w:tc>
          <w:tcPr>
            <w:tcW w:w="2008" w:type="dxa"/>
            <w:vAlign w:val="center"/>
          </w:tcPr>
          <w:p w:rsidR="007923E0" w:rsidRDefault="007923E0">
            <w:pPr>
              <w:jc w:val="center"/>
              <w:rPr>
                <w:rFonts w:ascii="宋体" w:hAnsi="宋体"/>
                <w:b/>
                <w:szCs w:val="24"/>
              </w:rPr>
            </w:pPr>
          </w:p>
        </w:tc>
        <w:tc>
          <w:tcPr>
            <w:tcW w:w="2458" w:type="dxa"/>
            <w:vAlign w:val="center"/>
          </w:tcPr>
          <w:p w:rsidR="007923E0" w:rsidRDefault="007923E0">
            <w:pPr>
              <w:jc w:val="center"/>
              <w:rPr>
                <w:rFonts w:ascii="宋体" w:hAnsi="宋体"/>
                <w:b/>
                <w:szCs w:val="24"/>
              </w:rPr>
            </w:pPr>
          </w:p>
        </w:tc>
        <w:tc>
          <w:tcPr>
            <w:tcW w:w="788" w:type="dxa"/>
            <w:vAlign w:val="center"/>
          </w:tcPr>
          <w:p w:rsidR="007923E0" w:rsidRDefault="007923E0">
            <w:pPr>
              <w:jc w:val="center"/>
              <w:rPr>
                <w:rFonts w:ascii="宋体" w:hAnsi="宋体"/>
                <w:b/>
                <w:szCs w:val="24"/>
              </w:rPr>
            </w:pPr>
          </w:p>
        </w:tc>
      </w:tr>
      <w:tr w:rsidR="007923E0">
        <w:trPr>
          <w:trHeight w:val="930"/>
          <w:jc w:val="center"/>
        </w:trPr>
        <w:tc>
          <w:tcPr>
            <w:tcW w:w="834" w:type="dxa"/>
            <w:vAlign w:val="center"/>
          </w:tcPr>
          <w:p w:rsidR="007923E0" w:rsidRDefault="007923E0">
            <w:pPr>
              <w:jc w:val="center"/>
              <w:rPr>
                <w:rFonts w:ascii="宋体" w:hAnsi="宋体"/>
                <w:b/>
                <w:szCs w:val="24"/>
              </w:rPr>
            </w:pPr>
          </w:p>
        </w:tc>
        <w:tc>
          <w:tcPr>
            <w:tcW w:w="1301" w:type="dxa"/>
            <w:vAlign w:val="center"/>
          </w:tcPr>
          <w:p w:rsidR="007923E0" w:rsidRDefault="007923E0">
            <w:pPr>
              <w:jc w:val="center"/>
              <w:rPr>
                <w:rFonts w:ascii="宋体" w:hAnsi="宋体"/>
                <w:b/>
                <w:szCs w:val="24"/>
              </w:rPr>
            </w:pPr>
          </w:p>
        </w:tc>
        <w:tc>
          <w:tcPr>
            <w:tcW w:w="2007" w:type="dxa"/>
            <w:vAlign w:val="center"/>
          </w:tcPr>
          <w:p w:rsidR="007923E0" w:rsidRDefault="007923E0">
            <w:pPr>
              <w:jc w:val="center"/>
              <w:rPr>
                <w:rFonts w:ascii="宋体" w:hAnsi="宋体"/>
                <w:b/>
                <w:szCs w:val="24"/>
              </w:rPr>
            </w:pPr>
          </w:p>
        </w:tc>
        <w:tc>
          <w:tcPr>
            <w:tcW w:w="2008" w:type="dxa"/>
            <w:vAlign w:val="center"/>
          </w:tcPr>
          <w:p w:rsidR="007923E0" w:rsidRDefault="007923E0">
            <w:pPr>
              <w:jc w:val="center"/>
              <w:rPr>
                <w:rFonts w:ascii="宋体" w:hAnsi="宋体"/>
                <w:b/>
                <w:szCs w:val="24"/>
              </w:rPr>
            </w:pPr>
          </w:p>
        </w:tc>
        <w:tc>
          <w:tcPr>
            <w:tcW w:w="2458" w:type="dxa"/>
            <w:vAlign w:val="center"/>
          </w:tcPr>
          <w:p w:rsidR="007923E0" w:rsidRDefault="007923E0">
            <w:pPr>
              <w:jc w:val="center"/>
              <w:rPr>
                <w:rFonts w:ascii="宋体" w:hAnsi="宋体"/>
                <w:b/>
                <w:szCs w:val="24"/>
              </w:rPr>
            </w:pPr>
          </w:p>
        </w:tc>
        <w:tc>
          <w:tcPr>
            <w:tcW w:w="788" w:type="dxa"/>
            <w:vAlign w:val="center"/>
          </w:tcPr>
          <w:p w:rsidR="007923E0" w:rsidRDefault="007923E0">
            <w:pPr>
              <w:jc w:val="center"/>
              <w:rPr>
                <w:rFonts w:ascii="宋体" w:hAnsi="宋体"/>
                <w:b/>
                <w:szCs w:val="24"/>
              </w:rPr>
            </w:pPr>
          </w:p>
        </w:tc>
      </w:tr>
      <w:tr w:rsidR="007923E0">
        <w:trPr>
          <w:trHeight w:val="930"/>
          <w:jc w:val="center"/>
        </w:trPr>
        <w:tc>
          <w:tcPr>
            <w:tcW w:w="834" w:type="dxa"/>
            <w:vAlign w:val="center"/>
          </w:tcPr>
          <w:p w:rsidR="007923E0" w:rsidRDefault="007923E0">
            <w:pPr>
              <w:jc w:val="center"/>
              <w:rPr>
                <w:rFonts w:ascii="宋体" w:hAnsi="宋体"/>
                <w:b/>
                <w:szCs w:val="24"/>
              </w:rPr>
            </w:pPr>
          </w:p>
        </w:tc>
        <w:tc>
          <w:tcPr>
            <w:tcW w:w="1301" w:type="dxa"/>
            <w:vAlign w:val="center"/>
          </w:tcPr>
          <w:p w:rsidR="007923E0" w:rsidRDefault="007923E0">
            <w:pPr>
              <w:jc w:val="center"/>
              <w:rPr>
                <w:rFonts w:ascii="宋体" w:hAnsi="宋体"/>
                <w:b/>
                <w:szCs w:val="24"/>
              </w:rPr>
            </w:pPr>
          </w:p>
        </w:tc>
        <w:tc>
          <w:tcPr>
            <w:tcW w:w="2007" w:type="dxa"/>
            <w:vAlign w:val="center"/>
          </w:tcPr>
          <w:p w:rsidR="007923E0" w:rsidRDefault="007923E0">
            <w:pPr>
              <w:jc w:val="center"/>
              <w:rPr>
                <w:rFonts w:ascii="宋体" w:hAnsi="宋体"/>
                <w:b/>
                <w:szCs w:val="24"/>
              </w:rPr>
            </w:pPr>
          </w:p>
        </w:tc>
        <w:tc>
          <w:tcPr>
            <w:tcW w:w="2008" w:type="dxa"/>
            <w:vAlign w:val="center"/>
          </w:tcPr>
          <w:p w:rsidR="007923E0" w:rsidRDefault="007923E0">
            <w:pPr>
              <w:jc w:val="center"/>
              <w:rPr>
                <w:rFonts w:ascii="宋体" w:hAnsi="宋体"/>
                <w:b/>
                <w:szCs w:val="24"/>
              </w:rPr>
            </w:pPr>
          </w:p>
        </w:tc>
        <w:tc>
          <w:tcPr>
            <w:tcW w:w="2458" w:type="dxa"/>
            <w:vAlign w:val="center"/>
          </w:tcPr>
          <w:p w:rsidR="007923E0" w:rsidRDefault="007923E0">
            <w:pPr>
              <w:jc w:val="center"/>
              <w:rPr>
                <w:rFonts w:ascii="宋体" w:hAnsi="宋体"/>
                <w:b/>
                <w:szCs w:val="24"/>
              </w:rPr>
            </w:pPr>
          </w:p>
        </w:tc>
        <w:tc>
          <w:tcPr>
            <w:tcW w:w="788" w:type="dxa"/>
            <w:vAlign w:val="center"/>
          </w:tcPr>
          <w:p w:rsidR="007923E0" w:rsidRDefault="007923E0">
            <w:pPr>
              <w:jc w:val="center"/>
              <w:rPr>
                <w:rFonts w:ascii="宋体" w:hAnsi="宋体"/>
                <w:b/>
                <w:szCs w:val="24"/>
              </w:rPr>
            </w:pPr>
          </w:p>
        </w:tc>
      </w:tr>
      <w:tr w:rsidR="007923E0">
        <w:trPr>
          <w:trHeight w:val="930"/>
          <w:jc w:val="center"/>
        </w:trPr>
        <w:tc>
          <w:tcPr>
            <w:tcW w:w="834" w:type="dxa"/>
            <w:vAlign w:val="center"/>
          </w:tcPr>
          <w:p w:rsidR="007923E0" w:rsidRDefault="007923E0">
            <w:pPr>
              <w:jc w:val="center"/>
              <w:rPr>
                <w:rFonts w:ascii="宋体" w:hAnsi="宋体"/>
                <w:b/>
                <w:szCs w:val="24"/>
              </w:rPr>
            </w:pPr>
          </w:p>
        </w:tc>
        <w:tc>
          <w:tcPr>
            <w:tcW w:w="1301" w:type="dxa"/>
            <w:vAlign w:val="center"/>
          </w:tcPr>
          <w:p w:rsidR="007923E0" w:rsidRDefault="007923E0">
            <w:pPr>
              <w:jc w:val="center"/>
              <w:rPr>
                <w:rFonts w:ascii="宋体" w:hAnsi="宋体"/>
                <w:b/>
                <w:szCs w:val="24"/>
              </w:rPr>
            </w:pPr>
          </w:p>
        </w:tc>
        <w:tc>
          <w:tcPr>
            <w:tcW w:w="2007" w:type="dxa"/>
            <w:vAlign w:val="center"/>
          </w:tcPr>
          <w:p w:rsidR="007923E0" w:rsidRDefault="007923E0">
            <w:pPr>
              <w:jc w:val="center"/>
              <w:rPr>
                <w:rFonts w:ascii="宋体" w:hAnsi="宋体"/>
                <w:b/>
                <w:szCs w:val="24"/>
              </w:rPr>
            </w:pPr>
          </w:p>
        </w:tc>
        <w:tc>
          <w:tcPr>
            <w:tcW w:w="2008" w:type="dxa"/>
            <w:vAlign w:val="center"/>
          </w:tcPr>
          <w:p w:rsidR="007923E0" w:rsidRDefault="007923E0">
            <w:pPr>
              <w:jc w:val="center"/>
              <w:rPr>
                <w:rFonts w:ascii="宋体" w:hAnsi="宋体"/>
                <w:b/>
                <w:szCs w:val="24"/>
              </w:rPr>
            </w:pPr>
          </w:p>
        </w:tc>
        <w:tc>
          <w:tcPr>
            <w:tcW w:w="2458" w:type="dxa"/>
            <w:vAlign w:val="center"/>
          </w:tcPr>
          <w:p w:rsidR="007923E0" w:rsidRDefault="007923E0">
            <w:pPr>
              <w:jc w:val="center"/>
              <w:rPr>
                <w:rFonts w:ascii="宋体" w:hAnsi="宋体"/>
                <w:b/>
                <w:szCs w:val="24"/>
              </w:rPr>
            </w:pPr>
          </w:p>
        </w:tc>
        <w:tc>
          <w:tcPr>
            <w:tcW w:w="788" w:type="dxa"/>
            <w:vAlign w:val="center"/>
          </w:tcPr>
          <w:p w:rsidR="007923E0" w:rsidRDefault="007923E0">
            <w:pPr>
              <w:jc w:val="center"/>
              <w:rPr>
                <w:rFonts w:ascii="宋体" w:hAnsi="宋体"/>
                <w:b/>
                <w:szCs w:val="24"/>
              </w:rPr>
            </w:pPr>
          </w:p>
        </w:tc>
      </w:tr>
    </w:tbl>
    <w:p w:rsidR="007923E0" w:rsidRDefault="007923E0">
      <w:pPr>
        <w:jc w:val="center"/>
        <w:rPr>
          <w:rFonts w:ascii="宋体" w:hAnsi="宋体"/>
          <w:b/>
          <w:szCs w:val="24"/>
        </w:rPr>
      </w:pPr>
    </w:p>
    <w:p w:rsidR="007923E0" w:rsidRDefault="00226E8B">
      <w:pPr>
        <w:jc w:val="both"/>
        <w:rPr>
          <w:rFonts w:ascii="宋体" w:hAnsi="宋体"/>
          <w:b/>
          <w:szCs w:val="24"/>
        </w:rPr>
      </w:pPr>
      <w:r>
        <w:rPr>
          <w:rFonts w:ascii="宋体" w:hAnsi="宋体" w:hint="eastAsia"/>
          <w:b/>
          <w:szCs w:val="24"/>
        </w:rPr>
        <w:t>注：</w:t>
      </w:r>
    </w:p>
    <w:p w:rsidR="007923E0" w:rsidRDefault="00226E8B">
      <w:pPr>
        <w:rPr>
          <w:rFonts w:ascii="宋体" w:hAnsi="宋体"/>
          <w:b/>
          <w:szCs w:val="24"/>
        </w:rPr>
      </w:pPr>
      <w:r>
        <w:rPr>
          <w:rFonts w:ascii="宋体" w:hAnsi="宋体" w:hint="eastAsia"/>
          <w:b/>
          <w:szCs w:val="24"/>
        </w:rPr>
        <w:t>1. 对合同条款中的所有要求，除本表所列明的所有偏离外，均视作供应商已对之理解和响应。</w:t>
      </w:r>
    </w:p>
    <w:p w:rsidR="007923E0" w:rsidRDefault="00226E8B">
      <w:pPr>
        <w:rPr>
          <w:rFonts w:ascii="宋体" w:hAnsi="宋体"/>
          <w:b/>
          <w:szCs w:val="24"/>
        </w:rPr>
      </w:pPr>
      <w:r>
        <w:rPr>
          <w:rFonts w:ascii="宋体" w:hAnsi="宋体" w:hint="eastAsia"/>
          <w:b/>
          <w:szCs w:val="24"/>
        </w:rPr>
        <w:t xml:space="preserve">2. </w:t>
      </w:r>
      <w:proofErr w:type="gramStart"/>
      <w:r>
        <w:rPr>
          <w:rFonts w:ascii="宋体" w:hAnsi="宋体" w:hint="eastAsia"/>
          <w:b/>
          <w:szCs w:val="24"/>
        </w:rPr>
        <w:t>“偏离情况”列应据实</w:t>
      </w:r>
      <w:proofErr w:type="gramEnd"/>
      <w:r>
        <w:rPr>
          <w:rFonts w:ascii="宋体" w:hAnsi="宋体" w:hint="eastAsia"/>
          <w:b/>
          <w:szCs w:val="24"/>
        </w:rPr>
        <w:t>填写“正偏离”或“负偏离”。</w:t>
      </w:r>
    </w:p>
    <w:p w:rsidR="007923E0" w:rsidRDefault="007923E0">
      <w:pPr>
        <w:pStyle w:val="a8"/>
        <w:tabs>
          <w:tab w:val="left" w:pos="5580"/>
        </w:tabs>
        <w:spacing w:line="300" w:lineRule="auto"/>
        <w:ind w:right="480" w:firstLineChars="1055" w:firstLine="2532"/>
        <w:rPr>
          <w:rFonts w:hAnsi="宋体"/>
          <w:sz w:val="24"/>
          <w:szCs w:val="24"/>
        </w:rPr>
      </w:pPr>
    </w:p>
    <w:p w:rsidR="007923E0" w:rsidRDefault="00226E8B">
      <w:pPr>
        <w:pStyle w:val="a8"/>
        <w:tabs>
          <w:tab w:val="left" w:pos="5580"/>
        </w:tabs>
        <w:spacing w:line="300" w:lineRule="auto"/>
        <w:ind w:right="480" w:firstLineChars="1055" w:firstLine="2532"/>
        <w:rPr>
          <w:rFonts w:hAnsi="宋体"/>
          <w:sz w:val="24"/>
          <w:szCs w:val="24"/>
        </w:rPr>
      </w:pPr>
      <w:r>
        <w:rPr>
          <w:rFonts w:hAnsi="宋体" w:hint="eastAsia"/>
          <w:sz w:val="24"/>
          <w:szCs w:val="24"/>
        </w:rPr>
        <w:t>供应商名称公</w:t>
      </w:r>
      <w:r>
        <w:rPr>
          <w:rFonts w:hAnsi="宋体"/>
          <w:sz w:val="24"/>
          <w:szCs w:val="24"/>
        </w:rPr>
        <w:t>章_______________________________</w:t>
      </w:r>
    </w:p>
    <w:p w:rsidR="007923E0" w:rsidRDefault="00226E8B">
      <w:pPr>
        <w:autoSpaceDE w:val="0"/>
        <w:autoSpaceDN w:val="0"/>
        <w:snapToGrid w:val="0"/>
        <w:spacing w:line="360" w:lineRule="auto"/>
        <w:ind w:firstLineChars="1050" w:firstLine="2520"/>
        <w:rPr>
          <w:rFonts w:hAnsi="宋体"/>
          <w:szCs w:val="24"/>
        </w:rPr>
      </w:pPr>
      <w:r>
        <w:rPr>
          <w:rFonts w:ascii="宋体" w:hAnsi="宋体"/>
        </w:rPr>
        <w:t>日期：_____年______月______日</w:t>
      </w:r>
    </w:p>
    <w:p w:rsidR="007923E0" w:rsidRDefault="00226E8B">
      <w:pPr>
        <w:spacing w:line="240" w:lineRule="auto"/>
      </w:pPr>
      <w:r>
        <w:br w:type="page"/>
      </w:r>
    </w:p>
    <w:p w:rsidR="007923E0" w:rsidRDefault="00545642">
      <w:pPr>
        <w:pStyle w:val="20"/>
      </w:pPr>
      <w:r>
        <w:rPr>
          <w:rFonts w:hint="eastAsia"/>
        </w:rPr>
        <w:lastRenderedPageBreak/>
        <w:t>十三</w:t>
      </w:r>
      <w:r w:rsidR="00226E8B">
        <w:rPr>
          <w:rFonts w:hint="eastAsia"/>
        </w:rPr>
        <w:t>、服务方案</w:t>
      </w:r>
      <w:r w:rsidR="007348BA">
        <w:rPr>
          <w:rFonts w:hint="eastAsia"/>
        </w:rPr>
        <w:t>（</w:t>
      </w:r>
      <w:r w:rsidR="0015219B">
        <w:rPr>
          <w:rFonts w:hint="eastAsia"/>
        </w:rPr>
        <w:t>包括不限于</w:t>
      </w:r>
      <w:r w:rsidR="00505D6C">
        <w:rPr>
          <w:rFonts w:hint="eastAsia"/>
        </w:rPr>
        <w:t>卫生清洁管理服务方案、应急预案等</w:t>
      </w:r>
      <w:r w:rsidR="007348BA">
        <w:rPr>
          <w:rFonts w:hint="eastAsia"/>
        </w:rPr>
        <w:t>）</w:t>
      </w:r>
    </w:p>
    <w:p w:rsidR="007923E0" w:rsidRDefault="00226E8B">
      <w:pPr>
        <w:pStyle w:val="a8"/>
        <w:tabs>
          <w:tab w:val="left" w:pos="5580"/>
        </w:tabs>
        <w:spacing w:line="300" w:lineRule="auto"/>
        <w:ind w:right="480" w:firstLineChars="1055" w:firstLine="2532"/>
        <w:rPr>
          <w:rFonts w:hAnsi="宋体"/>
          <w:sz w:val="24"/>
          <w:szCs w:val="24"/>
        </w:rPr>
      </w:pPr>
      <w:r>
        <w:rPr>
          <w:rFonts w:hAnsi="宋体" w:hint="eastAsia"/>
          <w:sz w:val="24"/>
          <w:szCs w:val="24"/>
        </w:rPr>
        <w:t>供应商名称公</w:t>
      </w:r>
      <w:r>
        <w:rPr>
          <w:rFonts w:hAnsi="宋体"/>
          <w:sz w:val="24"/>
          <w:szCs w:val="24"/>
        </w:rPr>
        <w:t>章_______________________________</w:t>
      </w:r>
    </w:p>
    <w:p w:rsidR="007923E0" w:rsidRDefault="00226E8B">
      <w:pPr>
        <w:autoSpaceDE w:val="0"/>
        <w:autoSpaceDN w:val="0"/>
        <w:snapToGrid w:val="0"/>
        <w:spacing w:line="360" w:lineRule="auto"/>
        <w:ind w:firstLineChars="1050" w:firstLine="2520"/>
        <w:rPr>
          <w:rFonts w:hAnsi="宋体"/>
          <w:szCs w:val="24"/>
        </w:rPr>
      </w:pPr>
      <w:r>
        <w:rPr>
          <w:rFonts w:ascii="宋体" w:hAnsi="宋体"/>
        </w:rPr>
        <w:t>日期：_____年______月______日</w:t>
      </w:r>
    </w:p>
    <w:p w:rsidR="007923E0" w:rsidRDefault="007923E0" w:rsidP="002A17EF">
      <w:pPr>
        <w:tabs>
          <w:tab w:val="left" w:pos="5580"/>
        </w:tabs>
        <w:spacing w:line="302" w:lineRule="auto"/>
        <w:ind w:firstLineChars="2362" w:firstLine="5669"/>
        <w:rPr>
          <w:szCs w:val="24"/>
        </w:rPr>
      </w:pPr>
    </w:p>
    <w:p w:rsidR="00505D6C" w:rsidRDefault="00505D6C" w:rsidP="00505D6C">
      <w:pPr>
        <w:tabs>
          <w:tab w:val="left" w:pos="5580"/>
        </w:tabs>
        <w:spacing w:line="300" w:lineRule="auto"/>
        <w:ind w:firstLineChars="2362" w:firstLine="5669"/>
        <w:rPr>
          <w:szCs w:val="24"/>
        </w:rPr>
      </w:pPr>
    </w:p>
    <w:p w:rsidR="00505D6C" w:rsidRDefault="00545642" w:rsidP="00505D6C">
      <w:pPr>
        <w:pStyle w:val="20"/>
      </w:pPr>
      <w:r>
        <w:rPr>
          <w:rFonts w:hint="eastAsia"/>
        </w:rPr>
        <w:t>十四</w:t>
      </w:r>
      <w:r w:rsidR="00505D6C">
        <w:rPr>
          <w:rFonts w:hint="eastAsia"/>
        </w:rPr>
        <w:t>、服务承诺指标及拟采取的相应保证措施</w:t>
      </w:r>
    </w:p>
    <w:p w:rsidR="00505D6C" w:rsidRDefault="00505D6C" w:rsidP="00505D6C">
      <w:pPr>
        <w:pStyle w:val="a8"/>
        <w:tabs>
          <w:tab w:val="left" w:pos="5580"/>
        </w:tabs>
        <w:spacing w:line="300" w:lineRule="auto"/>
        <w:ind w:right="480" w:firstLineChars="1055" w:firstLine="2532"/>
        <w:rPr>
          <w:rFonts w:hAnsi="宋体"/>
          <w:sz w:val="24"/>
          <w:szCs w:val="24"/>
        </w:rPr>
      </w:pPr>
      <w:r>
        <w:rPr>
          <w:rFonts w:hAnsi="宋体" w:hint="eastAsia"/>
          <w:sz w:val="24"/>
          <w:szCs w:val="24"/>
        </w:rPr>
        <w:t>供应商名称公章_______________________________</w:t>
      </w:r>
    </w:p>
    <w:p w:rsidR="00505D6C" w:rsidRDefault="00505D6C" w:rsidP="00505D6C">
      <w:pPr>
        <w:autoSpaceDE w:val="0"/>
        <w:autoSpaceDN w:val="0"/>
        <w:snapToGrid w:val="0"/>
        <w:spacing w:line="360" w:lineRule="auto"/>
        <w:ind w:firstLineChars="1050" w:firstLine="2520"/>
        <w:rPr>
          <w:rFonts w:hAnsi="宋体"/>
          <w:szCs w:val="24"/>
        </w:rPr>
      </w:pPr>
      <w:r>
        <w:rPr>
          <w:rFonts w:ascii="宋体" w:hAnsi="宋体" w:hint="eastAsia"/>
        </w:rPr>
        <w:t>日期：_____年______月______日</w:t>
      </w:r>
    </w:p>
    <w:p w:rsidR="00505D6C" w:rsidRDefault="00545642" w:rsidP="00505D6C">
      <w:pPr>
        <w:pStyle w:val="20"/>
      </w:pPr>
      <w:r>
        <w:rPr>
          <w:rFonts w:hint="eastAsia"/>
        </w:rPr>
        <w:t>十五</w:t>
      </w:r>
      <w:r w:rsidR="00505D6C">
        <w:rPr>
          <w:rFonts w:hint="eastAsia"/>
        </w:rPr>
        <w:t>、管理模式工作计划及物资装备情况</w:t>
      </w:r>
    </w:p>
    <w:p w:rsidR="00505D6C" w:rsidRDefault="00505D6C" w:rsidP="00505D6C">
      <w:pPr>
        <w:pStyle w:val="a8"/>
        <w:tabs>
          <w:tab w:val="left" w:pos="5580"/>
        </w:tabs>
        <w:spacing w:line="300" w:lineRule="auto"/>
        <w:ind w:right="480" w:firstLineChars="1055" w:firstLine="2532"/>
        <w:rPr>
          <w:rFonts w:hAnsi="宋体"/>
          <w:sz w:val="24"/>
          <w:szCs w:val="24"/>
        </w:rPr>
      </w:pPr>
      <w:r>
        <w:rPr>
          <w:rFonts w:hAnsi="宋体" w:hint="eastAsia"/>
          <w:sz w:val="24"/>
          <w:szCs w:val="24"/>
        </w:rPr>
        <w:t>供应商名称公章_______________________________</w:t>
      </w:r>
    </w:p>
    <w:p w:rsidR="00505D6C" w:rsidRDefault="00505D6C" w:rsidP="00505D6C">
      <w:pPr>
        <w:autoSpaceDE w:val="0"/>
        <w:autoSpaceDN w:val="0"/>
        <w:snapToGrid w:val="0"/>
        <w:spacing w:line="360" w:lineRule="auto"/>
        <w:ind w:firstLineChars="1050" w:firstLine="2520"/>
        <w:rPr>
          <w:rFonts w:hAnsi="宋体"/>
          <w:szCs w:val="24"/>
        </w:rPr>
      </w:pPr>
      <w:r>
        <w:rPr>
          <w:rFonts w:ascii="宋体" w:hAnsi="宋体" w:hint="eastAsia"/>
        </w:rPr>
        <w:t>日期：_____年______月______日</w:t>
      </w:r>
    </w:p>
    <w:p w:rsidR="00505D6C" w:rsidRDefault="00505D6C" w:rsidP="00505D6C">
      <w:pPr>
        <w:tabs>
          <w:tab w:val="left" w:pos="5580"/>
        </w:tabs>
        <w:spacing w:line="300" w:lineRule="auto"/>
        <w:ind w:firstLineChars="2362" w:firstLine="5669"/>
        <w:rPr>
          <w:szCs w:val="24"/>
        </w:rPr>
      </w:pPr>
    </w:p>
    <w:p w:rsidR="00505D6C" w:rsidRDefault="00545642" w:rsidP="00505D6C">
      <w:pPr>
        <w:pStyle w:val="20"/>
      </w:pPr>
      <w:r>
        <w:rPr>
          <w:rFonts w:hint="eastAsia"/>
        </w:rPr>
        <w:t>十六</w:t>
      </w:r>
      <w:r w:rsidR="00505D6C">
        <w:rPr>
          <w:rFonts w:hint="eastAsia"/>
        </w:rPr>
        <w:t>、对本项目理解和分析</w:t>
      </w:r>
    </w:p>
    <w:p w:rsidR="00505D6C" w:rsidRDefault="00505D6C" w:rsidP="00505D6C"/>
    <w:p w:rsidR="00505D6C" w:rsidRDefault="00505D6C" w:rsidP="00505D6C">
      <w:pPr>
        <w:pStyle w:val="a8"/>
        <w:tabs>
          <w:tab w:val="left" w:pos="5580"/>
        </w:tabs>
        <w:spacing w:line="300" w:lineRule="auto"/>
        <w:ind w:right="480" w:firstLineChars="1055" w:firstLine="2532"/>
        <w:rPr>
          <w:rFonts w:hAnsi="宋体"/>
          <w:sz w:val="24"/>
          <w:szCs w:val="24"/>
        </w:rPr>
      </w:pPr>
      <w:r>
        <w:rPr>
          <w:rFonts w:hAnsi="宋体" w:hint="eastAsia"/>
          <w:sz w:val="24"/>
          <w:szCs w:val="24"/>
        </w:rPr>
        <w:t>供应商名称公章_______________________________</w:t>
      </w:r>
    </w:p>
    <w:p w:rsidR="00505D6C" w:rsidRDefault="00505D6C" w:rsidP="00505D6C">
      <w:pPr>
        <w:autoSpaceDE w:val="0"/>
        <w:autoSpaceDN w:val="0"/>
        <w:snapToGrid w:val="0"/>
        <w:spacing w:line="360" w:lineRule="auto"/>
        <w:ind w:firstLineChars="1050" w:firstLine="2520"/>
        <w:rPr>
          <w:b/>
          <w:bCs/>
        </w:rPr>
      </w:pPr>
      <w:r>
        <w:rPr>
          <w:rFonts w:ascii="宋体" w:hAnsi="宋体" w:hint="eastAsia"/>
        </w:rPr>
        <w:t>日期：_____年______月______日</w:t>
      </w:r>
    </w:p>
    <w:p w:rsidR="00505D6C" w:rsidRDefault="00505D6C" w:rsidP="00505D6C">
      <w:pPr>
        <w:widowControl/>
        <w:adjustRightInd/>
        <w:spacing w:line="240" w:lineRule="auto"/>
      </w:pPr>
    </w:p>
    <w:p w:rsidR="00505D6C" w:rsidRDefault="00545642" w:rsidP="00505D6C">
      <w:pPr>
        <w:pStyle w:val="20"/>
      </w:pPr>
      <w:r>
        <w:rPr>
          <w:rFonts w:hint="eastAsia"/>
        </w:rPr>
        <w:t>十七</w:t>
      </w:r>
      <w:r w:rsidR="00505D6C">
        <w:rPr>
          <w:rFonts w:hint="eastAsia"/>
        </w:rPr>
        <w:t>、相关案例或业绩说明</w:t>
      </w:r>
    </w:p>
    <w:p w:rsidR="00505D6C" w:rsidRDefault="00505D6C" w:rsidP="00505D6C"/>
    <w:p w:rsidR="00505D6C" w:rsidRDefault="00505D6C" w:rsidP="00505D6C">
      <w:pPr>
        <w:pStyle w:val="a8"/>
        <w:tabs>
          <w:tab w:val="left" w:pos="5580"/>
        </w:tabs>
        <w:spacing w:line="300" w:lineRule="auto"/>
        <w:ind w:right="480" w:firstLineChars="1055" w:firstLine="2532"/>
        <w:rPr>
          <w:rFonts w:hAnsi="宋体"/>
          <w:sz w:val="24"/>
          <w:szCs w:val="24"/>
        </w:rPr>
      </w:pPr>
      <w:r>
        <w:rPr>
          <w:rFonts w:hAnsi="宋体" w:hint="eastAsia"/>
          <w:sz w:val="24"/>
          <w:szCs w:val="24"/>
        </w:rPr>
        <w:t>供应商名称公章_______________________________</w:t>
      </w:r>
    </w:p>
    <w:p w:rsidR="00505D6C" w:rsidRDefault="00505D6C" w:rsidP="00505D6C">
      <w:pPr>
        <w:autoSpaceDE w:val="0"/>
        <w:autoSpaceDN w:val="0"/>
        <w:snapToGrid w:val="0"/>
        <w:spacing w:line="360" w:lineRule="auto"/>
        <w:ind w:firstLineChars="1050" w:firstLine="2520"/>
        <w:rPr>
          <w:rFonts w:hAnsi="宋体"/>
          <w:szCs w:val="24"/>
        </w:rPr>
      </w:pPr>
      <w:r>
        <w:rPr>
          <w:rFonts w:ascii="宋体" w:hAnsi="宋体" w:hint="eastAsia"/>
        </w:rPr>
        <w:t>日期：_____年______月______日</w:t>
      </w:r>
    </w:p>
    <w:p w:rsidR="00505D6C" w:rsidRDefault="00545642" w:rsidP="00505D6C">
      <w:pPr>
        <w:pStyle w:val="20"/>
      </w:pPr>
      <w:r>
        <w:rPr>
          <w:rFonts w:hint="eastAsia"/>
        </w:rPr>
        <w:t>十八</w:t>
      </w:r>
      <w:r w:rsidR="00505D6C">
        <w:rPr>
          <w:rFonts w:hint="eastAsia"/>
        </w:rPr>
        <w:t>、其他技术响应文件</w:t>
      </w:r>
    </w:p>
    <w:p w:rsidR="00505D6C" w:rsidRDefault="00505D6C" w:rsidP="00505D6C">
      <w:pPr>
        <w:pStyle w:val="a8"/>
        <w:tabs>
          <w:tab w:val="left" w:pos="5580"/>
        </w:tabs>
        <w:spacing w:line="300" w:lineRule="auto"/>
        <w:ind w:right="480" w:firstLineChars="1055" w:firstLine="2532"/>
        <w:rPr>
          <w:rFonts w:hAnsi="宋体"/>
          <w:sz w:val="24"/>
          <w:szCs w:val="24"/>
        </w:rPr>
      </w:pPr>
      <w:r>
        <w:rPr>
          <w:rFonts w:hAnsi="宋体" w:hint="eastAsia"/>
          <w:sz w:val="24"/>
          <w:szCs w:val="24"/>
        </w:rPr>
        <w:t>供应商名称公章_______________________________</w:t>
      </w:r>
    </w:p>
    <w:p w:rsidR="00505D6C" w:rsidRDefault="00505D6C" w:rsidP="00505D6C">
      <w:pPr>
        <w:autoSpaceDE w:val="0"/>
        <w:autoSpaceDN w:val="0"/>
        <w:snapToGrid w:val="0"/>
        <w:spacing w:line="360" w:lineRule="auto"/>
        <w:ind w:firstLineChars="1050" w:firstLine="2520"/>
        <w:rPr>
          <w:rFonts w:hAnsi="宋体"/>
          <w:szCs w:val="24"/>
        </w:rPr>
      </w:pPr>
      <w:r>
        <w:rPr>
          <w:rFonts w:ascii="宋体" w:hAnsi="宋体" w:hint="eastAsia"/>
        </w:rPr>
        <w:t>日期：_____年______月______日</w:t>
      </w:r>
    </w:p>
    <w:p w:rsidR="00505D6C" w:rsidRDefault="00505D6C" w:rsidP="00505D6C">
      <w:pPr>
        <w:widowControl/>
        <w:adjustRightInd/>
        <w:spacing w:line="240" w:lineRule="auto"/>
      </w:pPr>
    </w:p>
    <w:p w:rsidR="007923E0" w:rsidRDefault="007923E0">
      <w:pPr>
        <w:widowControl/>
        <w:adjustRightInd/>
        <w:spacing w:line="240" w:lineRule="auto"/>
        <w:textAlignment w:val="auto"/>
      </w:pPr>
    </w:p>
    <w:sectPr w:rsidR="007923E0">
      <w:headerReference w:type="default" r:id="rId14"/>
      <w:footerReference w:type="default" r:id="rId15"/>
      <w:pgSz w:w="11906" w:h="16838"/>
      <w:pgMar w:top="1440" w:right="1133" w:bottom="1440" w:left="1560" w:header="851" w:footer="992" w:gutter="0"/>
      <w:cols w:space="425"/>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048F" w:rsidRDefault="0032048F">
      <w:pPr>
        <w:spacing w:line="240" w:lineRule="auto"/>
      </w:pPr>
      <w:r>
        <w:separator/>
      </w:r>
    </w:p>
  </w:endnote>
  <w:endnote w:type="continuationSeparator" w:id="0">
    <w:p w:rsidR="0032048F" w:rsidRDefault="003204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等线">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80F3C52" w:usb2="00000016" w:usb3="00000000" w:csb0="0004001F" w:csb1="00000000"/>
  </w:font>
  <w:font w:name="Segoe UI Symbol">
    <w:panose1 w:val="020B0502040204020203"/>
    <w:charset w:val="00"/>
    <w:family w:val="swiss"/>
    <w:pitch w:val="variable"/>
    <w:sig w:usb0="8000006F" w:usb1="1200FBEF" w:usb2="0064C000" w:usb3="00000000" w:csb0="00000001" w:csb1="00000000"/>
  </w:font>
  <w:font w:name="仿宋">
    <w:panose1 w:val="02010609060101010101"/>
    <w:charset w:val="86"/>
    <w:family w:val="modern"/>
    <w:pitch w:val="fixed"/>
    <w:sig w:usb0="800002BF" w:usb1="38CF7CFA" w:usb2="00000016" w:usb3="00000000" w:csb0="00040001" w:csb1="00000000"/>
  </w:font>
  <w:font w:name="新宋体">
    <w:panose1 w:val="02010609030101010101"/>
    <w:charset w:val="86"/>
    <w:family w:val="modern"/>
    <w:pitch w:val="fixed"/>
    <w:sig w:usb0="00000003" w:usb1="288F0000" w:usb2="00000016" w:usb3="00000000" w:csb0="00040001" w:csb1="00000000"/>
  </w:font>
  <w:font w:name="仿宋_GB2312">
    <w:panose1 w:val="02010609030101010101"/>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4909" w:rsidRDefault="00A24909">
    <w:pPr>
      <w:pStyle w:val="ab"/>
      <w:jc w:val="center"/>
    </w:pPr>
  </w:p>
  <w:p w:rsidR="00A24909" w:rsidRDefault="00A24909">
    <w:pPr>
      <w:pStyle w:val="ab"/>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4909" w:rsidRDefault="00A24909">
    <w:pPr>
      <w:pStyle w:val="ab"/>
      <w:tabs>
        <w:tab w:val="clear" w:pos="4153"/>
      </w:tabs>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4909" w:rsidRDefault="00A24909">
    <w:pPr>
      <w:pStyle w:val="ab"/>
      <w:jc w:val="center"/>
    </w:pPr>
    <w:r>
      <w:rPr>
        <w:noProof/>
      </w:rPr>
      <mc:AlternateContent>
        <mc:Choice Requires="wps">
          <w:drawing>
            <wp:anchor distT="0" distB="0" distL="114300" distR="114300" simplePos="0" relativeHeight="251660288" behindDoc="0" locked="0" layoutInCell="1" allowOverlap="1" wp14:anchorId="70C7FD20" wp14:editId="43469715">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A24909" w:rsidRDefault="00A24909">
                          <w:pPr>
                            <w:pStyle w:val="ab"/>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BD78B2">
                            <w:rPr>
                              <w:noProof/>
                            </w:rPr>
                            <w:t>1</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fldSimple w:instr=" NUMPAGES  \* MERGEFORMAT ">
                            <w:r w:rsidR="00BD78B2">
                              <w:rPr>
                                <w:noProof/>
                              </w:rPr>
                              <w:t>83</w:t>
                            </w:r>
                          </w:fldSimple>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 o:spid="_x0000_s1026" type="#_x0000_t202" style="position:absolute;left:0;text-align:left;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" filled="f" stroked="f" strokeweight=".5pt">
              <v:textbox style="mso-fit-shape-to-text:t" inset="0,0,0,0">
                <w:txbxContent>
                  <w:p w:rsidR="00A24909" w:rsidRDefault="00A24909">
                    <w:pPr>
                      <w:pStyle w:val="ab"/>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BD78B2">
                      <w:rPr>
                        <w:noProof/>
                      </w:rPr>
                      <w:t>1</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fldSimple w:instr=" NUMPAGES  \* MERGEFORMAT ">
                      <w:r w:rsidR="00BD78B2">
                        <w:rPr>
                          <w:noProof/>
                        </w:rPr>
                        <w:t>83</w:t>
                      </w:r>
                    </w:fldSimple>
                    <w:r>
                      <w:rPr>
                        <w:rFonts w:hint="eastAsia"/>
                      </w:rPr>
                      <w:t xml:space="preserve"> </w:t>
                    </w:r>
                    <w:r>
                      <w:rPr>
                        <w:rFonts w:hint="eastAsia"/>
                      </w:rPr>
                      <w:t>页</w:t>
                    </w:r>
                  </w:p>
                </w:txbxContent>
              </v:textbox>
              <w10:wrap anchorx="margin"/>
            </v:shape>
          </w:pict>
        </mc:Fallback>
      </mc:AlternateContent>
    </w:r>
  </w:p>
  <w:p w:rsidR="00A24909" w:rsidRDefault="00A24909">
    <w:pPr>
      <w:pStyle w:val="ab"/>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4909" w:rsidRDefault="00A24909">
    <w:pPr>
      <w:pStyle w:val="ab"/>
      <w:jc w:val="center"/>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A24909" w:rsidRDefault="00A24909">
                          <w:pPr>
                            <w:pStyle w:val="ab"/>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BD78B2">
                            <w:rPr>
                              <w:noProof/>
                            </w:rPr>
                            <w:t>81</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fldSimple w:instr=" NUMPAGES  \* MERGEFORMAT ">
                            <w:r w:rsidR="00BD78B2">
                              <w:rPr>
                                <w:noProof/>
                              </w:rPr>
                              <w:t>83</w:t>
                            </w:r>
                          </w:fldSimple>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7" o:spid="_x0000_s1027" type="#_x0000_t202" style="position:absolute;left:0;text-align:left;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" filled="f" stroked="f" strokeweight=".5pt">
              <v:textbox style="mso-fit-shape-to-text:t" inset="0,0,0,0">
                <w:txbxContent>
                  <w:p w:rsidR="00A24909" w:rsidRDefault="00A24909">
                    <w:pPr>
                      <w:pStyle w:val="ab"/>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BD78B2">
                      <w:rPr>
                        <w:noProof/>
                      </w:rPr>
                      <w:t>81</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fldSimple w:instr=" NUMPAGES  \* MERGEFORMAT ">
                      <w:r w:rsidR="00BD78B2">
                        <w:rPr>
                          <w:noProof/>
                        </w:rPr>
                        <w:t>83</w:t>
                      </w:r>
                    </w:fldSimple>
                    <w:r>
                      <w:rPr>
                        <w:rFonts w:hint="eastAsia"/>
                      </w:rPr>
                      <w:t xml:space="preserve"> </w:t>
                    </w:r>
                    <w:r>
                      <w:rPr>
                        <w:rFonts w:hint="eastAsia"/>
                      </w:rPr>
                      <w:t>页</w:t>
                    </w:r>
                  </w:p>
                </w:txbxContent>
              </v:textbox>
              <w10:wrap anchorx="margin"/>
            </v:shape>
          </w:pict>
        </mc:Fallback>
      </mc:AlternateContent>
    </w:r>
  </w:p>
  <w:p w:rsidR="00A24909" w:rsidRDefault="00A24909">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048F" w:rsidRDefault="0032048F">
      <w:pPr>
        <w:spacing w:line="240" w:lineRule="auto"/>
      </w:pPr>
      <w:r>
        <w:separator/>
      </w:r>
    </w:p>
  </w:footnote>
  <w:footnote w:type="continuationSeparator" w:id="0">
    <w:p w:rsidR="0032048F" w:rsidRDefault="0032048F">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4909" w:rsidRDefault="00A24909">
    <w:pPr>
      <w:pStyle w:val="ac"/>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4909" w:rsidRDefault="00A24909">
    <w:pPr>
      <w:pStyle w:val="ac"/>
      <w:jc w:val="left"/>
    </w:pPr>
    <w:r>
      <w:rPr>
        <w:rFonts w:hint="eastAsia"/>
      </w:rPr>
      <w:t>竞争性磋商文件</w:t>
    </w:r>
    <w:r>
      <w:rPr>
        <w:rFonts w:hint="eastAsia"/>
      </w:rPr>
      <w:t xml:space="preserve">                  </w:t>
    </w:r>
    <w:r>
      <w:t xml:space="preserve">        </w:t>
    </w:r>
    <w:r>
      <w:rPr>
        <w:rFonts w:hint="eastAsia"/>
      </w:rPr>
      <w:t xml:space="preserve">               </w:t>
    </w:r>
    <w:r>
      <w:t xml:space="preserve">  </w:t>
    </w:r>
    <w:r>
      <w:rPr>
        <w:rFonts w:hint="eastAsia"/>
      </w:rPr>
      <w:t xml:space="preserve">                        </w:t>
    </w:r>
    <w:r>
      <w:rPr>
        <w:rFonts w:hint="eastAsia"/>
      </w:rPr>
      <w:t>西城区政府采购中心</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405225A"/>
    <w:multiLevelType w:val="singleLevel"/>
    <w:tmpl w:val="B405225A"/>
    <w:lvl w:ilvl="0">
      <w:start w:val="14"/>
      <w:numFmt w:val="chineseCounting"/>
      <w:suff w:val="nothing"/>
      <w:lvlText w:val="%1、"/>
      <w:lvlJc w:val="left"/>
      <w:rPr>
        <w:rFonts w:hint="eastAsia"/>
      </w:rPr>
    </w:lvl>
  </w:abstractNum>
  <w:abstractNum w:abstractNumId="1">
    <w:nsid w:val="E267DEF3"/>
    <w:multiLevelType w:val="singleLevel"/>
    <w:tmpl w:val="E267DEF3"/>
    <w:lvl w:ilvl="0">
      <w:start w:val="4"/>
      <w:numFmt w:val="chineseCounting"/>
      <w:suff w:val="space"/>
      <w:lvlText w:val="第%1部分"/>
      <w:lvlJc w:val="left"/>
      <w:rPr>
        <w:rFonts w:hint="eastAsia"/>
      </w:rPr>
    </w:lvl>
  </w:abstractNum>
  <w:abstractNum w:abstractNumId="2">
    <w:nsid w:val="E59E79A7"/>
    <w:multiLevelType w:val="singleLevel"/>
    <w:tmpl w:val="E59E79A7"/>
    <w:lvl w:ilvl="0">
      <w:start w:val="1"/>
      <w:numFmt w:val="decimalEnclosedCircleChinese"/>
      <w:suff w:val="nothing"/>
      <w:lvlText w:val="%1　"/>
      <w:lvlJc w:val="left"/>
      <w:pPr>
        <w:ind w:left="0" w:firstLine="400"/>
      </w:pPr>
      <w:rPr>
        <w:rFonts w:hint="eastAsia"/>
      </w:rPr>
    </w:lvl>
  </w:abstractNum>
  <w:abstractNum w:abstractNumId="3">
    <w:nsid w:val="00000006"/>
    <w:multiLevelType w:val="multilevel"/>
    <w:tmpl w:val="00000006"/>
    <w:lvl w:ilvl="0">
      <w:start w:val="1"/>
      <w:numFmt w:val="chineseCountingThousand"/>
      <w:pStyle w:val="11212"/>
      <w:suff w:val="nothing"/>
      <w:lvlText w:val="第%1部分"/>
      <w:lvlJc w:val="center"/>
      <w:pPr>
        <w:ind w:left="8365" w:firstLine="288"/>
      </w:pPr>
      <w:rPr>
        <w:rFonts w:hint="eastAsia"/>
        <w:sz w:val="28"/>
        <w:szCs w:val="28"/>
      </w:rPr>
    </w:lvl>
    <w:lvl w:ilvl="1">
      <w:start w:val="1"/>
      <w:numFmt w:val="chineseCountingThousand"/>
      <w:pStyle w:val="2"/>
      <w:suff w:val="nothing"/>
      <w:lvlText w:val="%2、"/>
      <w:lvlJc w:val="left"/>
      <w:pPr>
        <w:ind w:left="432" w:firstLine="0"/>
      </w:pPr>
      <w:rPr>
        <w:rFonts w:ascii="宋体" w:eastAsia="宋体" w:hAnsi="宋体" w:hint="eastAsia"/>
        <w:sz w:val="24"/>
        <w:szCs w:val="24"/>
      </w:rPr>
    </w:lvl>
    <w:lvl w:ilvl="2">
      <w:start w:val="1"/>
      <w:numFmt w:val="chineseCountingThousand"/>
      <w:suff w:val="nothing"/>
      <w:lvlText w:val="(%3)"/>
      <w:lvlJc w:val="left"/>
      <w:pPr>
        <w:ind w:left="6" w:firstLine="0"/>
      </w:pPr>
      <w:rPr>
        <w:rFonts w:ascii="Times New Roman" w:eastAsia="宋体" w:hAnsi="Times New Roman" w:hint="default"/>
        <w:b/>
        <w:i w:val="0"/>
        <w:spacing w:val="0"/>
        <w:w w:val="100"/>
        <w:position w:val="0"/>
        <w:sz w:val="21"/>
        <w:szCs w:val="21"/>
      </w:rPr>
    </w:lvl>
    <w:lvl w:ilvl="3">
      <w:start w:val="1"/>
      <w:numFmt w:val="decimal"/>
      <w:pStyle w:val="455"/>
      <w:suff w:val="nothing"/>
      <w:lvlText w:val="%4、"/>
      <w:lvlJc w:val="left"/>
      <w:pPr>
        <w:ind w:left="6" w:firstLine="0"/>
      </w:pPr>
      <w:rPr>
        <w:rFonts w:hint="eastAsia"/>
      </w:rPr>
    </w:lvl>
    <w:lvl w:ilvl="4">
      <w:start w:val="1"/>
      <w:numFmt w:val="upperLetter"/>
      <w:suff w:val="nothing"/>
      <w:lvlText w:val="%5、"/>
      <w:lvlJc w:val="left"/>
      <w:pPr>
        <w:ind w:left="6" w:firstLine="0"/>
      </w:pPr>
      <w:rPr>
        <w:rFonts w:hint="eastAsia"/>
      </w:rPr>
    </w:lvl>
    <w:lvl w:ilvl="5">
      <w:start w:val="1"/>
      <w:numFmt w:val="none"/>
      <w:suff w:val="nothing"/>
      <w:lvlText w:val=""/>
      <w:lvlJc w:val="left"/>
      <w:pPr>
        <w:ind w:left="6" w:firstLine="0"/>
      </w:pPr>
      <w:rPr>
        <w:rFonts w:hint="eastAsia"/>
      </w:rPr>
    </w:lvl>
    <w:lvl w:ilvl="6">
      <w:start w:val="1"/>
      <w:numFmt w:val="none"/>
      <w:suff w:val="nothing"/>
      <w:lvlText w:val=""/>
      <w:lvlJc w:val="left"/>
      <w:pPr>
        <w:ind w:left="6" w:firstLine="0"/>
      </w:pPr>
      <w:rPr>
        <w:rFonts w:hint="eastAsia"/>
      </w:rPr>
    </w:lvl>
    <w:lvl w:ilvl="7">
      <w:start w:val="1"/>
      <w:numFmt w:val="none"/>
      <w:suff w:val="nothing"/>
      <w:lvlText w:val=""/>
      <w:lvlJc w:val="left"/>
      <w:pPr>
        <w:ind w:left="6" w:firstLine="0"/>
      </w:pPr>
      <w:rPr>
        <w:rFonts w:hint="eastAsia"/>
      </w:rPr>
    </w:lvl>
    <w:lvl w:ilvl="8">
      <w:start w:val="1"/>
      <w:numFmt w:val="none"/>
      <w:suff w:val="nothing"/>
      <w:lvlText w:val=""/>
      <w:lvlJc w:val="left"/>
      <w:pPr>
        <w:ind w:left="6" w:firstLine="0"/>
      </w:pPr>
      <w:rPr>
        <w:rFonts w:hint="eastAsia"/>
      </w:rPr>
    </w:lvl>
  </w:abstractNum>
  <w:abstractNum w:abstractNumId="4">
    <w:nsid w:val="00000023"/>
    <w:multiLevelType w:val="multilevel"/>
    <w:tmpl w:val="00000023"/>
    <w:lvl w:ilvl="0">
      <w:start w:val="1"/>
      <w:numFmt w:val="decimal"/>
      <w:lvlText w:val="%1、"/>
      <w:lvlJc w:val="left"/>
      <w:pPr>
        <w:tabs>
          <w:tab w:val="left" w:pos="312"/>
        </w:tabs>
        <w:ind w:left="312" w:hanging="360"/>
      </w:pPr>
      <w:rPr>
        <w:rFonts w:cs="Times New Roman"/>
      </w:rPr>
    </w:lvl>
    <w:lvl w:ilvl="1">
      <w:start w:val="1"/>
      <w:numFmt w:val="lowerLetter"/>
      <w:lvlText w:val="%2)"/>
      <w:lvlJc w:val="left"/>
      <w:pPr>
        <w:tabs>
          <w:tab w:val="left" w:pos="792"/>
        </w:tabs>
        <w:ind w:left="792" w:hanging="420"/>
      </w:pPr>
      <w:rPr>
        <w:rFonts w:cs="Times New Roman"/>
      </w:rPr>
    </w:lvl>
    <w:lvl w:ilvl="2">
      <w:start w:val="1"/>
      <w:numFmt w:val="lowerRoman"/>
      <w:lvlText w:val="%3."/>
      <w:lvlJc w:val="right"/>
      <w:pPr>
        <w:tabs>
          <w:tab w:val="left" w:pos="1212"/>
        </w:tabs>
        <w:ind w:left="1212" w:hanging="420"/>
      </w:pPr>
      <w:rPr>
        <w:rFonts w:cs="Times New Roman"/>
      </w:rPr>
    </w:lvl>
    <w:lvl w:ilvl="3">
      <w:start w:val="1"/>
      <w:numFmt w:val="decimal"/>
      <w:lvlText w:val="%4."/>
      <w:lvlJc w:val="left"/>
      <w:pPr>
        <w:tabs>
          <w:tab w:val="left" w:pos="1632"/>
        </w:tabs>
        <w:ind w:left="1632" w:hanging="420"/>
      </w:pPr>
      <w:rPr>
        <w:rFonts w:cs="Times New Roman"/>
      </w:rPr>
    </w:lvl>
    <w:lvl w:ilvl="4">
      <w:start w:val="1"/>
      <w:numFmt w:val="lowerLetter"/>
      <w:lvlText w:val="%5)"/>
      <w:lvlJc w:val="left"/>
      <w:pPr>
        <w:tabs>
          <w:tab w:val="left" w:pos="2052"/>
        </w:tabs>
        <w:ind w:left="2052" w:hanging="420"/>
      </w:pPr>
      <w:rPr>
        <w:rFonts w:cs="Times New Roman"/>
      </w:rPr>
    </w:lvl>
    <w:lvl w:ilvl="5">
      <w:start w:val="1"/>
      <w:numFmt w:val="lowerRoman"/>
      <w:lvlText w:val="%6."/>
      <w:lvlJc w:val="right"/>
      <w:pPr>
        <w:tabs>
          <w:tab w:val="left" w:pos="2472"/>
        </w:tabs>
        <w:ind w:left="2472" w:hanging="420"/>
      </w:pPr>
      <w:rPr>
        <w:rFonts w:cs="Times New Roman"/>
      </w:rPr>
    </w:lvl>
    <w:lvl w:ilvl="6">
      <w:start w:val="1"/>
      <w:numFmt w:val="decimal"/>
      <w:lvlText w:val="%7."/>
      <w:lvlJc w:val="left"/>
      <w:pPr>
        <w:tabs>
          <w:tab w:val="left" w:pos="2892"/>
        </w:tabs>
        <w:ind w:left="2892" w:hanging="420"/>
      </w:pPr>
      <w:rPr>
        <w:rFonts w:cs="Times New Roman"/>
      </w:rPr>
    </w:lvl>
    <w:lvl w:ilvl="7">
      <w:start w:val="1"/>
      <w:numFmt w:val="lowerLetter"/>
      <w:lvlText w:val="%8)"/>
      <w:lvlJc w:val="left"/>
      <w:pPr>
        <w:tabs>
          <w:tab w:val="left" w:pos="3312"/>
        </w:tabs>
        <w:ind w:left="3312" w:hanging="420"/>
      </w:pPr>
      <w:rPr>
        <w:rFonts w:cs="Times New Roman"/>
      </w:rPr>
    </w:lvl>
    <w:lvl w:ilvl="8">
      <w:start w:val="1"/>
      <w:numFmt w:val="lowerRoman"/>
      <w:lvlText w:val="%9."/>
      <w:lvlJc w:val="right"/>
      <w:pPr>
        <w:tabs>
          <w:tab w:val="left" w:pos="3732"/>
        </w:tabs>
        <w:ind w:left="3732" w:hanging="420"/>
      </w:pPr>
      <w:rPr>
        <w:rFonts w:cs="Times New Roman"/>
      </w:rPr>
    </w:lvl>
  </w:abstractNum>
  <w:abstractNum w:abstractNumId="5">
    <w:nsid w:val="00000033"/>
    <w:multiLevelType w:val="multilevel"/>
    <w:tmpl w:val="00000033"/>
    <w:lvl w:ilvl="0">
      <w:start w:val="1"/>
      <w:numFmt w:val="decimal"/>
      <w:lvlText w:val="%1、"/>
      <w:lvlJc w:val="left"/>
      <w:pPr>
        <w:tabs>
          <w:tab w:val="left" w:pos="312"/>
        </w:tabs>
        <w:ind w:left="312" w:hanging="360"/>
      </w:pPr>
      <w:rPr>
        <w:rFonts w:cs="Times New Roman"/>
        <w:color w:val="000000"/>
      </w:rPr>
    </w:lvl>
    <w:lvl w:ilvl="1">
      <w:start w:val="1"/>
      <w:numFmt w:val="lowerLetter"/>
      <w:lvlText w:val="%2)"/>
      <w:lvlJc w:val="left"/>
      <w:pPr>
        <w:tabs>
          <w:tab w:val="left" w:pos="792"/>
        </w:tabs>
        <w:ind w:left="792" w:hanging="420"/>
      </w:pPr>
      <w:rPr>
        <w:rFonts w:cs="Times New Roman"/>
      </w:rPr>
    </w:lvl>
    <w:lvl w:ilvl="2">
      <w:start w:val="1"/>
      <w:numFmt w:val="lowerRoman"/>
      <w:lvlText w:val="%3."/>
      <w:lvlJc w:val="right"/>
      <w:pPr>
        <w:tabs>
          <w:tab w:val="left" w:pos="1212"/>
        </w:tabs>
        <w:ind w:left="1212" w:hanging="420"/>
      </w:pPr>
      <w:rPr>
        <w:rFonts w:cs="Times New Roman"/>
      </w:rPr>
    </w:lvl>
    <w:lvl w:ilvl="3">
      <w:start w:val="1"/>
      <w:numFmt w:val="decimal"/>
      <w:lvlText w:val="%4."/>
      <w:lvlJc w:val="left"/>
      <w:pPr>
        <w:tabs>
          <w:tab w:val="left" w:pos="1632"/>
        </w:tabs>
        <w:ind w:left="1632" w:hanging="420"/>
      </w:pPr>
      <w:rPr>
        <w:rFonts w:cs="Times New Roman"/>
      </w:rPr>
    </w:lvl>
    <w:lvl w:ilvl="4">
      <w:start w:val="1"/>
      <w:numFmt w:val="lowerLetter"/>
      <w:lvlText w:val="%5)"/>
      <w:lvlJc w:val="left"/>
      <w:pPr>
        <w:tabs>
          <w:tab w:val="left" w:pos="2052"/>
        </w:tabs>
        <w:ind w:left="2052" w:hanging="420"/>
      </w:pPr>
      <w:rPr>
        <w:rFonts w:cs="Times New Roman"/>
      </w:rPr>
    </w:lvl>
    <w:lvl w:ilvl="5">
      <w:start w:val="1"/>
      <w:numFmt w:val="lowerRoman"/>
      <w:lvlText w:val="%6."/>
      <w:lvlJc w:val="right"/>
      <w:pPr>
        <w:tabs>
          <w:tab w:val="left" w:pos="2472"/>
        </w:tabs>
        <w:ind w:left="2472" w:hanging="420"/>
      </w:pPr>
      <w:rPr>
        <w:rFonts w:cs="Times New Roman"/>
      </w:rPr>
    </w:lvl>
    <w:lvl w:ilvl="6">
      <w:start w:val="1"/>
      <w:numFmt w:val="decimal"/>
      <w:lvlText w:val="%7."/>
      <w:lvlJc w:val="left"/>
      <w:pPr>
        <w:tabs>
          <w:tab w:val="left" w:pos="2892"/>
        </w:tabs>
        <w:ind w:left="2892" w:hanging="420"/>
      </w:pPr>
      <w:rPr>
        <w:rFonts w:cs="Times New Roman"/>
      </w:rPr>
    </w:lvl>
    <w:lvl w:ilvl="7">
      <w:start w:val="1"/>
      <w:numFmt w:val="lowerLetter"/>
      <w:lvlText w:val="%8)"/>
      <w:lvlJc w:val="left"/>
      <w:pPr>
        <w:tabs>
          <w:tab w:val="left" w:pos="3312"/>
        </w:tabs>
        <w:ind w:left="3312" w:hanging="420"/>
      </w:pPr>
      <w:rPr>
        <w:rFonts w:cs="Times New Roman"/>
      </w:rPr>
    </w:lvl>
    <w:lvl w:ilvl="8">
      <w:start w:val="1"/>
      <w:numFmt w:val="lowerRoman"/>
      <w:lvlText w:val="%9."/>
      <w:lvlJc w:val="right"/>
      <w:pPr>
        <w:tabs>
          <w:tab w:val="left" w:pos="3732"/>
        </w:tabs>
        <w:ind w:left="3732" w:hanging="420"/>
      </w:pPr>
      <w:rPr>
        <w:rFonts w:cs="Times New Roman"/>
      </w:rPr>
    </w:lvl>
  </w:abstractNum>
  <w:abstractNum w:abstractNumId="6">
    <w:nsid w:val="004512B9"/>
    <w:multiLevelType w:val="hybridMultilevel"/>
    <w:tmpl w:val="10CE11BA"/>
    <w:lvl w:ilvl="0" w:tplc="0409000B">
      <w:start w:val="1"/>
      <w:numFmt w:val="bullet"/>
      <w:lvlText w:val=""/>
      <w:lvlJc w:val="left"/>
      <w:pPr>
        <w:ind w:left="900" w:hanging="480"/>
      </w:pPr>
      <w:rPr>
        <w:rFonts w:ascii="Wingdings" w:hAnsi="Wingdings" w:hint="default"/>
      </w:rPr>
    </w:lvl>
    <w:lvl w:ilvl="1" w:tplc="04090003" w:tentative="1">
      <w:start w:val="1"/>
      <w:numFmt w:val="bullet"/>
      <w:lvlText w:val=""/>
      <w:lvlJc w:val="left"/>
      <w:pPr>
        <w:ind w:left="1380" w:hanging="480"/>
      </w:pPr>
      <w:rPr>
        <w:rFonts w:ascii="Wingdings" w:hAnsi="Wingdings" w:hint="default"/>
      </w:rPr>
    </w:lvl>
    <w:lvl w:ilvl="2" w:tplc="04090005" w:tentative="1">
      <w:start w:val="1"/>
      <w:numFmt w:val="bullet"/>
      <w:lvlText w:val=""/>
      <w:lvlJc w:val="left"/>
      <w:pPr>
        <w:ind w:left="1860" w:hanging="480"/>
      </w:pPr>
      <w:rPr>
        <w:rFonts w:ascii="Wingdings" w:hAnsi="Wingdings" w:hint="default"/>
      </w:rPr>
    </w:lvl>
    <w:lvl w:ilvl="3" w:tplc="04090001" w:tentative="1">
      <w:start w:val="1"/>
      <w:numFmt w:val="bullet"/>
      <w:lvlText w:val=""/>
      <w:lvlJc w:val="left"/>
      <w:pPr>
        <w:ind w:left="2340" w:hanging="480"/>
      </w:pPr>
      <w:rPr>
        <w:rFonts w:ascii="Wingdings" w:hAnsi="Wingdings" w:hint="default"/>
      </w:rPr>
    </w:lvl>
    <w:lvl w:ilvl="4" w:tplc="04090003" w:tentative="1">
      <w:start w:val="1"/>
      <w:numFmt w:val="bullet"/>
      <w:lvlText w:val=""/>
      <w:lvlJc w:val="left"/>
      <w:pPr>
        <w:ind w:left="2820" w:hanging="480"/>
      </w:pPr>
      <w:rPr>
        <w:rFonts w:ascii="Wingdings" w:hAnsi="Wingdings" w:hint="default"/>
      </w:rPr>
    </w:lvl>
    <w:lvl w:ilvl="5" w:tplc="04090005" w:tentative="1">
      <w:start w:val="1"/>
      <w:numFmt w:val="bullet"/>
      <w:lvlText w:val=""/>
      <w:lvlJc w:val="left"/>
      <w:pPr>
        <w:ind w:left="3300" w:hanging="480"/>
      </w:pPr>
      <w:rPr>
        <w:rFonts w:ascii="Wingdings" w:hAnsi="Wingdings" w:hint="default"/>
      </w:rPr>
    </w:lvl>
    <w:lvl w:ilvl="6" w:tplc="04090001" w:tentative="1">
      <w:start w:val="1"/>
      <w:numFmt w:val="bullet"/>
      <w:lvlText w:val=""/>
      <w:lvlJc w:val="left"/>
      <w:pPr>
        <w:ind w:left="3780" w:hanging="480"/>
      </w:pPr>
      <w:rPr>
        <w:rFonts w:ascii="Wingdings" w:hAnsi="Wingdings" w:hint="default"/>
      </w:rPr>
    </w:lvl>
    <w:lvl w:ilvl="7" w:tplc="04090003" w:tentative="1">
      <w:start w:val="1"/>
      <w:numFmt w:val="bullet"/>
      <w:lvlText w:val=""/>
      <w:lvlJc w:val="left"/>
      <w:pPr>
        <w:ind w:left="4260" w:hanging="480"/>
      </w:pPr>
      <w:rPr>
        <w:rFonts w:ascii="Wingdings" w:hAnsi="Wingdings" w:hint="default"/>
      </w:rPr>
    </w:lvl>
    <w:lvl w:ilvl="8" w:tplc="04090005" w:tentative="1">
      <w:start w:val="1"/>
      <w:numFmt w:val="bullet"/>
      <w:lvlText w:val=""/>
      <w:lvlJc w:val="left"/>
      <w:pPr>
        <w:ind w:left="4740" w:hanging="480"/>
      </w:pPr>
      <w:rPr>
        <w:rFonts w:ascii="Wingdings" w:hAnsi="Wingdings" w:hint="default"/>
      </w:rPr>
    </w:lvl>
  </w:abstractNum>
  <w:abstractNum w:abstractNumId="7">
    <w:nsid w:val="00AE4742"/>
    <w:multiLevelType w:val="multilevel"/>
    <w:tmpl w:val="00AE4742"/>
    <w:lvl w:ilvl="0">
      <w:start w:val="1"/>
      <w:numFmt w:val="decimal"/>
      <w:lvlText w:val="%1."/>
      <w:lvlJc w:val="left"/>
      <w:pPr>
        <w:tabs>
          <w:tab w:val="left" w:pos="170"/>
        </w:tabs>
        <w:ind w:left="284" w:hanging="284"/>
      </w:pPr>
      <w:rPr>
        <w:rFonts w:hint="eastAsia"/>
      </w:rPr>
    </w:lvl>
    <w:lvl w:ilvl="1">
      <w:start w:val="1"/>
      <w:numFmt w:val="lowerLetter"/>
      <w:lvlText w:val="%2)"/>
      <w:lvlJc w:val="left"/>
      <w:pPr>
        <w:ind w:left="840" w:hanging="420"/>
      </w:pPr>
      <w:rPr>
        <w:rFonts w:hint="eastAsia"/>
      </w:rPr>
    </w:lvl>
    <w:lvl w:ilvl="2">
      <w:start w:val="1"/>
      <w:numFmt w:val="lowerRoman"/>
      <w:lvlText w:val="%3."/>
      <w:lvlJc w:val="right"/>
      <w:pPr>
        <w:ind w:left="1260" w:hanging="420"/>
      </w:pPr>
      <w:rPr>
        <w:rFonts w:hint="eastAsia"/>
      </w:rPr>
    </w:lvl>
    <w:lvl w:ilvl="3">
      <w:start w:val="1"/>
      <w:numFmt w:val="decimal"/>
      <w:lvlText w:val="%4."/>
      <w:lvlJc w:val="left"/>
      <w:pPr>
        <w:ind w:left="1680" w:hanging="420"/>
      </w:pPr>
      <w:rPr>
        <w:rFonts w:hint="eastAsia"/>
      </w:rPr>
    </w:lvl>
    <w:lvl w:ilvl="4">
      <w:start w:val="1"/>
      <w:numFmt w:val="lowerLetter"/>
      <w:lvlText w:val="%5)"/>
      <w:lvlJc w:val="left"/>
      <w:pPr>
        <w:ind w:left="2100" w:hanging="420"/>
      </w:pPr>
      <w:rPr>
        <w:rFonts w:hint="eastAsia"/>
      </w:rPr>
    </w:lvl>
    <w:lvl w:ilvl="5">
      <w:start w:val="1"/>
      <w:numFmt w:val="lowerRoman"/>
      <w:lvlText w:val="%6."/>
      <w:lvlJc w:val="right"/>
      <w:pPr>
        <w:ind w:left="2520" w:hanging="420"/>
      </w:pPr>
      <w:rPr>
        <w:rFonts w:hint="eastAsia"/>
      </w:rPr>
    </w:lvl>
    <w:lvl w:ilvl="6">
      <w:start w:val="1"/>
      <w:numFmt w:val="decimal"/>
      <w:lvlText w:val="%7."/>
      <w:lvlJc w:val="left"/>
      <w:pPr>
        <w:ind w:left="2940" w:hanging="420"/>
      </w:pPr>
      <w:rPr>
        <w:rFonts w:hint="eastAsia"/>
      </w:rPr>
    </w:lvl>
    <w:lvl w:ilvl="7">
      <w:start w:val="1"/>
      <w:numFmt w:val="lowerLetter"/>
      <w:lvlText w:val="%8)"/>
      <w:lvlJc w:val="left"/>
      <w:pPr>
        <w:ind w:left="3360" w:hanging="420"/>
      </w:pPr>
      <w:rPr>
        <w:rFonts w:hint="eastAsia"/>
      </w:rPr>
    </w:lvl>
    <w:lvl w:ilvl="8">
      <w:start w:val="1"/>
      <w:numFmt w:val="lowerRoman"/>
      <w:lvlText w:val="%9."/>
      <w:lvlJc w:val="right"/>
      <w:pPr>
        <w:ind w:left="3780" w:hanging="420"/>
      </w:pPr>
      <w:rPr>
        <w:rFonts w:hint="eastAsia"/>
      </w:rPr>
    </w:lvl>
  </w:abstractNum>
  <w:abstractNum w:abstractNumId="8">
    <w:nsid w:val="071C7E32"/>
    <w:multiLevelType w:val="multilevel"/>
    <w:tmpl w:val="071C7E32"/>
    <w:lvl w:ilvl="0">
      <w:start w:val="1"/>
      <w:numFmt w:val="decimal"/>
      <w:lvlText w:val="%1."/>
      <w:lvlJc w:val="left"/>
      <w:pPr>
        <w:ind w:left="1266" w:hanging="420"/>
      </w:pPr>
    </w:lvl>
    <w:lvl w:ilvl="1">
      <w:start w:val="1"/>
      <w:numFmt w:val="japaneseCounting"/>
      <w:lvlText w:val="（%2）"/>
      <w:lvlJc w:val="left"/>
      <w:pPr>
        <w:ind w:left="1986" w:hanging="720"/>
      </w:pPr>
      <w:rPr>
        <w:rFonts w:hint="default"/>
      </w:rPr>
    </w:lvl>
    <w:lvl w:ilvl="2">
      <w:start w:val="1"/>
      <w:numFmt w:val="lowerRoman"/>
      <w:lvlText w:val="%3."/>
      <w:lvlJc w:val="right"/>
      <w:pPr>
        <w:ind w:left="2106" w:hanging="420"/>
      </w:pPr>
    </w:lvl>
    <w:lvl w:ilvl="3">
      <w:start w:val="1"/>
      <w:numFmt w:val="decimal"/>
      <w:lvlText w:val="%4."/>
      <w:lvlJc w:val="left"/>
      <w:pPr>
        <w:ind w:left="2526" w:hanging="420"/>
      </w:pPr>
    </w:lvl>
    <w:lvl w:ilvl="4">
      <w:start w:val="1"/>
      <w:numFmt w:val="lowerLetter"/>
      <w:lvlText w:val="%5)"/>
      <w:lvlJc w:val="left"/>
      <w:pPr>
        <w:ind w:left="2946" w:hanging="420"/>
      </w:pPr>
    </w:lvl>
    <w:lvl w:ilvl="5">
      <w:start w:val="1"/>
      <w:numFmt w:val="lowerRoman"/>
      <w:lvlText w:val="%6."/>
      <w:lvlJc w:val="right"/>
      <w:pPr>
        <w:ind w:left="3366" w:hanging="420"/>
      </w:pPr>
    </w:lvl>
    <w:lvl w:ilvl="6">
      <w:start w:val="1"/>
      <w:numFmt w:val="decimal"/>
      <w:lvlText w:val="%7."/>
      <w:lvlJc w:val="left"/>
      <w:pPr>
        <w:ind w:left="3786" w:hanging="420"/>
      </w:pPr>
    </w:lvl>
    <w:lvl w:ilvl="7">
      <w:start w:val="1"/>
      <w:numFmt w:val="lowerLetter"/>
      <w:lvlText w:val="%8)"/>
      <w:lvlJc w:val="left"/>
      <w:pPr>
        <w:ind w:left="4206" w:hanging="420"/>
      </w:pPr>
    </w:lvl>
    <w:lvl w:ilvl="8">
      <w:start w:val="1"/>
      <w:numFmt w:val="lowerRoman"/>
      <w:lvlText w:val="%9."/>
      <w:lvlJc w:val="right"/>
      <w:pPr>
        <w:ind w:left="4626" w:hanging="420"/>
      </w:pPr>
    </w:lvl>
  </w:abstractNum>
  <w:abstractNum w:abstractNumId="9">
    <w:nsid w:val="07CA757E"/>
    <w:multiLevelType w:val="multilevel"/>
    <w:tmpl w:val="07CA757E"/>
    <w:lvl w:ilvl="0">
      <w:start w:val="3"/>
      <w:numFmt w:val="chineseCountingThousand"/>
      <w:suff w:val="nothing"/>
      <w:lvlText w:val="%1、"/>
      <w:lvlJc w:val="left"/>
      <w:pPr>
        <w:ind w:left="992" w:hanging="992"/>
      </w:pPr>
      <w:rPr>
        <w:rFonts w:hint="eastAsia"/>
      </w:rPr>
    </w:lvl>
    <w:lvl w:ilvl="1">
      <w:start w:val="6"/>
      <w:numFmt w:val="decimal"/>
      <w:suff w:val="nothing"/>
      <w:lvlText w:val="%2."/>
      <w:lvlJc w:val="left"/>
      <w:pPr>
        <w:ind w:left="0" w:firstLine="0"/>
      </w:pPr>
      <w:rPr>
        <w:rFonts w:hint="eastAsia"/>
        <w:b w:val="0"/>
        <w:bCs/>
      </w:rPr>
    </w:lvl>
    <w:lvl w:ilvl="2">
      <w:start w:val="1"/>
      <w:numFmt w:val="decimal"/>
      <w:suff w:val="nothing"/>
      <w:lvlText w:val="%2.%3."/>
      <w:lvlJc w:val="left"/>
      <w:pPr>
        <w:ind w:left="0" w:firstLine="0"/>
      </w:pPr>
      <w:rPr>
        <w:rFonts w:hint="eastAsia"/>
      </w:rPr>
    </w:lvl>
    <w:lvl w:ilvl="3">
      <w:start w:val="1"/>
      <w:numFmt w:val="decimal"/>
      <w:suff w:val="space"/>
      <w:lvlText w:val="(%4)"/>
      <w:lvlJc w:val="left"/>
      <w:pPr>
        <w:ind w:left="567" w:firstLine="0"/>
      </w:pPr>
      <w:rPr>
        <w:rFonts w:hint="eastAsia"/>
      </w:rPr>
    </w:lvl>
    <w:lvl w:ilvl="4">
      <w:start w:val="1"/>
      <w:numFmt w:val="decimal"/>
      <w:lvlText w:val="%1.%2.%3.%4.%5"/>
      <w:lvlJc w:val="left"/>
      <w:pPr>
        <w:tabs>
          <w:tab w:val="left" w:pos="1306"/>
        </w:tabs>
        <w:ind w:left="2128" w:hanging="992"/>
      </w:pPr>
      <w:rPr>
        <w:rFonts w:hint="eastAsia"/>
      </w:rPr>
    </w:lvl>
    <w:lvl w:ilvl="5">
      <w:start w:val="1"/>
      <w:numFmt w:val="decimal"/>
      <w:lvlText w:val="%1.%2.%3.%4.%5.%6"/>
      <w:lvlJc w:val="left"/>
      <w:pPr>
        <w:tabs>
          <w:tab w:val="left" w:pos="1590"/>
        </w:tabs>
        <w:ind w:left="2412" w:hanging="992"/>
      </w:pPr>
      <w:rPr>
        <w:rFonts w:hint="eastAsia"/>
      </w:rPr>
    </w:lvl>
    <w:lvl w:ilvl="6">
      <w:start w:val="1"/>
      <w:numFmt w:val="decimal"/>
      <w:lvlText w:val="%1.%2.%3.%4.%5.%6.%7"/>
      <w:lvlJc w:val="left"/>
      <w:pPr>
        <w:tabs>
          <w:tab w:val="left" w:pos="1874"/>
        </w:tabs>
        <w:ind w:left="2696" w:hanging="992"/>
      </w:pPr>
      <w:rPr>
        <w:rFonts w:hint="eastAsia"/>
      </w:rPr>
    </w:lvl>
    <w:lvl w:ilvl="7">
      <w:start w:val="1"/>
      <w:numFmt w:val="decimal"/>
      <w:lvlText w:val="%1.%2.%3.%4.%5.%6.%7.%8"/>
      <w:lvlJc w:val="left"/>
      <w:pPr>
        <w:tabs>
          <w:tab w:val="left" w:pos="2158"/>
        </w:tabs>
        <w:ind w:left="2980" w:hanging="992"/>
      </w:pPr>
      <w:rPr>
        <w:rFonts w:hint="eastAsia"/>
      </w:rPr>
    </w:lvl>
    <w:lvl w:ilvl="8">
      <w:start w:val="1"/>
      <w:numFmt w:val="decimal"/>
      <w:lvlText w:val="%1.%2.%3.%4.%5.%6.%7.%8.%9"/>
      <w:lvlJc w:val="left"/>
      <w:pPr>
        <w:tabs>
          <w:tab w:val="left" w:pos="2442"/>
        </w:tabs>
        <w:ind w:left="3264" w:hanging="992"/>
      </w:pPr>
      <w:rPr>
        <w:rFonts w:hint="eastAsia"/>
      </w:rPr>
    </w:lvl>
  </w:abstractNum>
  <w:abstractNum w:abstractNumId="10">
    <w:nsid w:val="0CB824E0"/>
    <w:multiLevelType w:val="multilevel"/>
    <w:tmpl w:val="0CB824E0"/>
    <w:lvl w:ilvl="0">
      <w:start w:val="1"/>
      <w:numFmt w:val="decimal"/>
      <w:lvlText w:val="%1、"/>
      <w:lvlJc w:val="left"/>
      <w:pPr>
        <w:ind w:left="360" w:hanging="360"/>
      </w:pPr>
      <w:rPr>
        <w:rFonts w:cs="Times New Roman"/>
      </w:rPr>
    </w:lvl>
    <w:lvl w:ilvl="1">
      <w:start w:val="1"/>
      <w:numFmt w:val="lowerLetter"/>
      <w:lvlText w:val="%2)"/>
      <w:lvlJc w:val="left"/>
      <w:pPr>
        <w:ind w:left="840" w:hanging="420"/>
      </w:pPr>
      <w:rPr>
        <w:rFonts w:cs="Times New Roman"/>
      </w:rPr>
    </w:lvl>
    <w:lvl w:ilvl="2">
      <w:start w:val="1"/>
      <w:numFmt w:val="lowerRoman"/>
      <w:lvlText w:val="%3."/>
      <w:lvlJc w:val="right"/>
      <w:pPr>
        <w:ind w:left="1260" w:hanging="420"/>
      </w:pPr>
      <w:rPr>
        <w:rFonts w:cs="Times New Roman"/>
      </w:rPr>
    </w:lvl>
    <w:lvl w:ilvl="3">
      <w:start w:val="1"/>
      <w:numFmt w:val="decimal"/>
      <w:lvlText w:val="%4."/>
      <w:lvlJc w:val="left"/>
      <w:pPr>
        <w:ind w:left="1680" w:hanging="420"/>
      </w:pPr>
      <w:rPr>
        <w:rFonts w:cs="Times New Roman"/>
      </w:rPr>
    </w:lvl>
    <w:lvl w:ilvl="4">
      <w:start w:val="1"/>
      <w:numFmt w:val="lowerLetter"/>
      <w:lvlText w:val="%5)"/>
      <w:lvlJc w:val="left"/>
      <w:pPr>
        <w:ind w:left="2100" w:hanging="420"/>
      </w:pPr>
      <w:rPr>
        <w:rFonts w:cs="Times New Roman"/>
      </w:rPr>
    </w:lvl>
    <w:lvl w:ilvl="5">
      <w:start w:val="1"/>
      <w:numFmt w:val="lowerRoman"/>
      <w:lvlText w:val="%6."/>
      <w:lvlJc w:val="right"/>
      <w:pPr>
        <w:ind w:left="2520" w:hanging="420"/>
      </w:pPr>
      <w:rPr>
        <w:rFonts w:cs="Times New Roman"/>
      </w:rPr>
    </w:lvl>
    <w:lvl w:ilvl="6">
      <w:start w:val="1"/>
      <w:numFmt w:val="decimal"/>
      <w:lvlText w:val="%7."/>
      <w:lvlJc w:val="left"/>
      <w:pPr>
        <w:ind w:left="2940" w:hanging="420"/>
      </w:pPr>
      <w:rPr>
        <w:rFonts w:cs="Times New Roman"/>
      </w:rPr>
    </w:lvl>
    <w:lvl w:ilvl="7">
      <w:start w:val="1"/>
      <w:numFmt w:val="lowerLetter"/>
      <w:lvlText w:val="%8)"/>
      <w:lvlJc w:val="left"/>
      <w:pPr>
        <w:ind w:left="3360" w:hanging="420"/>
      </w:pPr>
      <w:rPr>
        <w:rFonts w:cs="Times New Roman"/>
      </w:rPr>
    </w:lvl>
    <w:lvl w:ilvl="8">
      <w:start w:val="1"/>
      <w:numFmt w:val="lowerRoman"/>
      <w:lvlText w:val="%9."/>
      <w:lvlJc w:val="right"/>
      <w:pPr>
        <w:ind w:left="3780" w:hanging="420"/>
      </w:pPr>
      <w:rPr>
        <w:rFonts w:cs="Times New Roman"/>
      </w:rPr>
    </w:lvl>
  </w:abstractNum>
  <w:abstractNum w:abstractNumId="11">
    <w:nsid w:val="0D507087"/>
    <w:multiLevelType w:val="hybridMultilevel"/>
    <w:tmpl w:val="9044F51E"/>
    <w:lvl w:ilvl="0" w:tplc="0409000B">
      <w:start w:val="1"/>
      <w:numFmt w:val="bullet"/>
      <w:lvlText w:val=""/>
      <w:lvlJc w:val="left"/>
      <w:pPr>
        <w:ind w:left="900" w:hanging="480"/>
      </w:pPr>
      <w:rPr>
        <w:rFonts w:ascii="Wingdings" w:hAnsi="Wingdings" w:hint="default"/>
      </w:rPr>
    </w:lvl>
    <w:lvl w:ilvl="1" w:tplc="04090003" w:tentative="1">
      <w:start w:val="1"/>
      <w:numFmt w:val="bullet"/>
      <w:lvlText w:val=""/>
      <w:lvlJc w:val="left"/>
      <w:pPr>
        <w:ind w:left="1380" w:hanging="480"/>
      </w:pPr>
      <w:rPr>
        <w:rFonts w:ascii="Wingdings" w:hAnsi="Wingdings" w:hint="default"/>
      </w:rPr>
    </w:lvl>
    <w:lvl w:ilvl="2" w:tplc="04090005" w:tentative="1">
      <w:start w:val="1"/>
      <w:numFmt w:val="bullet"/>
      <w:lvlText w:val=""/>
      <w:lvlJc w:val="left"/>
      <w:pPr>
        <w:ind w:left="1860" w:hanging="480"/>
      </w:pPr>
      <w:rPr>
        <w:rFonts w:ascii="Wingdings" w:hAnsi="Wingdings" w:hint="default"/>
      </w:rPr>
    </w:lvl>
    <w:lvl w:ilvl="3" w:tplc="04090001" w:tentative="1">
      <w:start w:val="1"/>
      <w:numFmt w:val="bullet"/>
      <w:lvlText w:val=""/>
      <w:lvlJc w:val="left"/>
      <w:pPr>
        <w:ind w:left="2340" w:hanging="480"/>
      </w:pPr>
      <w:rPr>
        <w:rFonts w:ascii="Wingdings" w:hAnsi="Wingdings" w:hint="default"/>
      </w:rPr>
    </w:lvl>
    <w:lvl w:ilvl="4" w:tplc="04090003" w:tentative="1">
      <w:start w:val="1"/>
      <w:numFmt w:val="bullet"/>
      <w:lvlText w:val=""/>
      <w:lvlJc w:val="left"/>
      <w:pPr>
        <w:ind w:left="2820" w:hanging="480"/>
      </w:pPr>
      <w:rPr>
        <w:rFonts w:ascii="Wingdings" w:hAnsi="Wingdings" w:hint="default"/>
      </w:rPr>
    </w:lvl>
    <w:lvl w:ilvl="5" w:tplc="04090005" w:tentative="1">
      <w:start w:val="1"/>
      <w:numFmt w:val="bullet"/>
      <w:lvlText w:val=""/>
      <w:lvlJc w:val="left"/>
      <w:pPr>
        <w:ind w:left="3300" w:hanging="480"/>
      </w:pPr>
      <w:rPr>
        <w:rFonts w:ascii="Wingdings" w:hAnsi="Wingdings" w:hint="default"/>
      </w:rPr>
    </w:lvl>
    <w:lvl w:ilvl="6" w:tplc="04090001" w:tentative="1">
      <w:start w:val="1"/>
      <w:numFmt w:val="bullet"/>
      <w:lvlText w:val=""/>
      <w:lvlJc w:val="left"/>
      <w:pPr>
        <w:ind w:left="3780" w:hanging="480"/>
      </w:pPr>
      <w:rPr>
        <w:rFonts w:ascii="Wingdings" w:hAnsi="Wingdings" w:hint="default"/>
      </w:rPr>
    </w:lvl>
    <w:lvl w:ilvl="7" w:tplc="04090003" w:tentative="1">
      <w:start w:val="1"/>
      <w:numFmt w:val="bullet"/>
      <w:lvlText w:val=""/>
      <w:lvlJc w:val="left"/>
      <w:pPr>
        <w:ind w:left="4260" w:hanging="480"/>
      </w:pPr>
      <w:rPr>
        <w:rFonts w:ascii="Wingdings" w:hAnsi="Wingdings" w:hint="default"/>
      </w:rPr>
    </w:lvl>
    <w:lvl w:ilvl="8" w:tplc="04090005" w:tentative="1">
      <w:start w:val="1"/>
      <w:numFmt w:val="bullet"/>
      <w:lvlText w:val=""/>
      <w:lvlJc w:val="left"/>
      <w:pPr>
        <w:ind w:left="4740" w:hanging="480"/>
      </w:pPr>
      <w:rPr>
        <w:rFonts w:ascii="Wingdings" w:hAnsi="Wingdings" w:hint="default"/>
      </w:rPr>
    </w:lvl>
  </w:abstractNum>
  <w:abstractNum w:abstractNumId="12">
    <w:nsid w:val="0EC72775"/>
    <w:multiLevelType w:val="hybridMultilevel"/>
    <w:tmpl w:val="E7B6CF62"/>
    <w:lvl w:ilvl="0" w:tplc="0409000B">
      <w:start w:val="1"/>
      <w:numFmt w:val="bullet"/>
      <w:lvlText w:val=""/>
      <w:lvlJc w:val="left"/>
      <w:pPr>
        <w:ind w:left="900" w:hanging="480"/>
      </w:pPr>
      <w:rPr>
        <w:rFonts w:ascii="Wingdings" w:hAnsi="Wingdings" w:hint="default"/>
      </w:rPr>
    </w:lvl>
    <w:lvl w:ilvl="1" w:tplc="04090003" w:tentative="1">
      <w:start w:val="1"/>
      <w:numFmt w:val="bullet"/>
      <w:lvlText w:val=""/>
      <w:lvlJc w:val="left"/>
      <w:pPr>
        <w:ind w:left="1380" w:hanging="480"/>
      </w:pPr>
      <w:rPr>
        <w:rFonts w:ascii="Wingdings" w:hAnsi="Wingdings" w:hint="default"/>
      </w:rPr>
    </w:lvl>
    <w:lvl w:ilvl="2" w:tplc="04090005" w:tentative="1">
      <w:start w:val="1"/>
      <w:numFmt w:val="bullet"/>
      <w:lvlText w:val=""/>
      <w:lvlJc w:val="left"/>
      <w:pPr>
        <w:ind w:left="1860" w:hanging="480"/>
      </w:pPr>
      <w:rPr>
        <w:rFonts w:ascii="Wingdings" w:hAnsi="Wingdings" w:hint="default"/>
      </w:rPr>
    </w:lvl>
    <w:lvl w:ilvl="3" w:tplc="04090001" w:tentative="1">
      <w:start w:val="1"/>
      <w:numFmt w:val="bullet"/>
      <w:lvlText w:val=""/>
      <w:lvlJc w:val="left"/>
      <w:pPr>
        <w:ind w:left="2340" w:hanging="480"/>
      </w:pPr>
      <w:rPr>
        <w:rFonts w:ascii="Wingdings" w:hAnsi="Wingdings" w:hint="default"/>
      </w:rPr>
    </w:lvl>
    <w:lvl w:ilvl="4" w:tplc="04090003" w:tentative="1">
      <w:start w:val="1"/>
      <w:numFmt w:val="bullet"/>
      <w:lvlText w:val=""/>
      <w:lvlJc w:val="left"/>
      <w:pPr>
        <w:ind w:left="2820" w:hanging="480"/>
      </w:pPr>
      <w:rPr>
        <w:rFonts w:ascii="Wingdings" w:hAnsi="Wingdings" w:hint="default"/>
      </w:rPr>
    </w:lvl>
    <w:lvl w:ilvl="5" w:tplc="04090005" w:tentative="1">
      <w:start w:val="1"/>
      <w:numFmt w:val="bullet"/>
      <w:lvlText w:val=""/>
      <w:lvlJc w:val="left"/>
      <w:pPr>
        <w:ind w:left="3300" w:hanging="480"/>
      </w:pPr>
      <w:rPr>
        <w:rFonts w:ascii="Wingdings" w:hAnsi="Wingdings" w:hint="default"/>
      </w:rPr>
    </w:lvl>
    <w:lvl w:ilvl="6" w:tplc="04090001" w:tentative="1">
      <w:start w:val="1"/>
      <w:numFmt w:val="bullet"/>
      <w:lvlText w:val=""/>
      <w:lvlJc w:val="left"/>
      <w:pPr>
        <w:ind w:left="3780" w:hanging="480"/>
      </w:pPr>
      <w:rPr>
        <w:rFonts w:ascii="Wingdings" w:hAnsi="Wingdings" w:hint="default"/>
      </w:rPr>
    </w:lvl>
    <w:lvl w:ilvl="7" w:tplc="04090003" w:tentative="1">
      <w:start w:val="1"/>
      <w:numFmt w:val="bullet"/>
      <w:lvlText w:val=""/>
      <w:lvlJc w:val="left"/>
      <w:pPr>
        <w:ind w:left="4260" w:hanging="480"/>
      </w:pPr>
      <w:rPr>
        <w:rFonts w:ascii="Wingdings" w:hAnsi="Wingdings" w:hint="default"/>
      </w:rPr>
    </w:lvl>
    <w:lvl w:ilvl="8" w:tplc="04090005" w:tentative="1">
      <w:start w:val="1"/>
      <w:numFmt w:val="bullet"/>
      <w:lvlText w:val=""/>
      <w:lvlJc w:val="left"/>
      <w:pPr>
        <w:ind w:left="4740" w:hanging="480"/>
      </w:pPr>
      <w:rPr>
        <w:rFonts w:ascii="Wingdings" w:hAnsi="Wingdings" w:hint="default"/>
      </w:rPr>
    </w:lvl>
  </w:abstractNum>
  <w:abstractNum w:abstractNumId="13">
    <w:nsid w:val="0FD46054"/>
    <w:multiLevelType w:val="multilevel"/>
    <w:tmpl w:val="0FD46054"/>
    <w:lvl w:ilvl="0">
      <w:start w:val="1"/>
      <w:numFmt w:val="decimal"/>
      <w:lvlText w:val="%1."/>
      <w:lvlJc w:val="left"/>
      <w:pPr>
        <w:tabs>
          <w:tab w:val="left" w:pos="987"/>
        </w:tabs>
        <w:ind w:left="1256" w:hanging="420"/>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4">
    <w:nsid w:val="12A6145E"/>
    <w:multiLevelType w:val="multilevel"/>
    <w:tmpl w:val="12A6145E"/>
    <w:lvl w:ilvl="0">
      <w:start w:val="4"/>
      <w:numFmt w:val="chineseCountingThousand"/>
      <w:suff w:val="nothing"/>
      <w:lvlText w:val="%1、"/>
      <w:lvlJc w:val="left"/>
      <w:pPr>
        <w:ind w:left="992" w:hanging="992"/>
      </w:pPr>
      <w:rPr>
        <w:rFonts w:hint="eastAsia"/>
      </w:rPr>
    </w:lvl>
    <w:lvl w:ilvl="1">
      <w:start w:val="12"/>
      <w:numFmt w:val="decimal"/>
      <w:suff w:val="nothing"/>
      <w:lvlText w:val="%2."/>
      <w:lvlJc w:val="left"/>
      <w:pPr>
        <w:ind w:left="0" w:firstLine="0"/>
      </w:pPr>
      <w:rPr>
        <w:rFonts w:hint="eastAsia"/>
        <w:b w:val="0"/>
        <w:bCs/>
      </w:rPr>
    </w:lvl>
    <w:lvl w:ilvl="2">
      <w:start w:val="1"/>
      <w:numFmt w:val="decimal"/>
      <w:suff w:val="nothing"/>
      <w:lvlText w:val="%2.%3."/>
      <w:lvlJc w:val="left"/>
      <w:pPr>
        <w:ind w:left="0" w:firstLine="0"/>
      </w:pPr>
      <w:rPr>
        <w:rFonts w:hint="eastAsia"/>
      </w:rPr>
    </w:lvl>
    <w:lvl w:ilvl="3">
      <w:start w:val="1"/>
      <w:numFmt w:val="decimal"/>
      <w:suff w:val="space"/>
      <w:lvlText w:val="(%4)"/>
      <w:lvlJc w:val="left"/>
      <w:pPr>
        <w:ind w:left="567" w:firstLine="0"/>
      </w:pPr>
      <w:rPr>
        <w:rFonts w:hint="eastAsia"/>
      </w:rPr>
    </w:lvl>
    <w:lvl w:ilvl="4">
      <w:start w:val="1"/>
      <w:numFmt w:val="decimal"/>
      <w:lvlText w:val="%1.%2.%3.%4.%5"/>
      <w:lvlJc w:val="left"/>
      <w:pPr>
        <w:tabs>
          <w:tab w:val="left" w:pos="1306"/>
        </w:tabs>
        <w:ind w:left="2128" w:hanging="992"/>
      </w:pPr>
      <w:rPr>
        <w:rFonts w:hint="eastAsia"/>
      </w:rPr>
    </w:lvl>
    <w:lvl w:ilvl="5">
      <w:start w:val="1"/>
      <w:numFmt w:val="decimal"/>
      <w:lvlText w:val="%1.%2.%3.%4.%5.%6"/>
      <w:lvlJc w:val="left"/>
      <w:pPr>
        <w:tabs>
          <w:tab w:val="left" w:pos="1590"/>
        </w:tabs>
        <w:ind w:left="2412" w:hanging="992"/>
      </w:pPr>
      <w:rPr>
        <w:rFonts w:hint="eastAsia"/>
      </w:rPr>
    </w:lvl>
    <w:lvl w:ilvl="6">
      <w:start w:val="1"/>
      <w:numFmt w:val="decimal"/>
      <w:lvlText w:val="%1.%2.%3.%4.%5.%6.%7"/>
      <w:lvlJc w:val="left"/>
      <w:pPr>
        <w:tabs>
          <w:tab w:val="left" w:pos="1874"/>
        </w:tabs>
        <w:ind w:left="2696" w:hanging="992"/>
      </w:pPr>
      <w:rPr>
        <w:rFonts w:hint="eastAsia"/>
      </w:rPr>
    </w:lvl>
    <w:lvl w:ilvl="7">
      <w:start w:val="1"/>
      <w:numFmt w:val="decimal"/>
      <w:lvlText w:val="%1.%2.%3.%4.%5.%6.%7.%8"/>
      <w:lvlJc w:val="left"/>
      <w:pPr>
        <w:tabs>
          <w:tab w:val="left" w:pos="2158"/>
        </w:tabs>
        <w:ind w:left="2980" w:hanging="992"/>
      </w:pPr>
      <w:rPr>
        <w:rFonts w:hint="eastAsia"/>
      </w:rPr>
    </w:lvl>
    <w:lvl w:ilvl="8">
      <w:start w:val="1"/>
      <w:numFmt w:val="decimal"/>
      <w:lvlText w:val="%1.%2.%3.%4.%5.%6.%7.%8.%9"/>
      <w:lvlJc w:val="left"/>
      <w:pPr>
        <w:tabs>
          <w:tab w:val="left" w:pos="2442"/>
        </w:tabs>
        <w:ind w:left="3264" w:hanging="992"/>
      </w:pPr>
      <w:rPr>
        <w:rFonts w:hint="eastAsia"/>
      </w:rPr>
    </w:lvl>
  </w:abstractNum>
  <w:abstractNum w:abstractNumId="15">
    <w:nsid w:val="164DC776"/>
    <w:multiLevelType w:val="singleLevel"/>
    <w:tmpl w:val="164DC776"/>
    <w:lvl w:ilvl="0">
      <w:start w:val="1"/>
      <w:numFmt w:val="decimal"/>
      <w:suff w:val="nothing"/>
      <w:lvlText w:val="%1、"/>
      <w:lvlJc w:val="left"/>
    </w:lvl>
  </w:abstractNum>
  <w:abstractNum w:abstractNumId="16">
    <w:nsid w:val="1779894C"/>
    <w:multiLevelType w:val="singleLevel"/>
    <w:tmpl w:val="1779894C"/>
    <w:lvl w:ilvl="0">
      <w:start w:val="6"/>
      <w:numFmt w:val="chineseCounting"/>
      <w:suff w:val="space"/>
      <w:lvlText w:val="第%1部分"/>
      <w:lvlJc w:val="left"/>
      <w:rPr>
        <w:rFonts w:hint="eastAsia"/>
      </w:rPr>
    </w:lvl>
  </w:abstractNum>
  <w:abstractNum w:abstractNumId="17">
    <w:nsid w:val="1CC27931"/>
    <w:multiLevelType w:val="hybridMultilevel"/>
    <w:tmpl w:val="63C87B32"/>
    <w:lvl w:ilvl="0" w:tplc="A44A5B98">
      <w:start w:val="1"/>
      <w:numFmt w:val="decimal"/>
      <w:suff w:val="nothing"/>
      <w:lvlText w:val="（%1）"/>
      <w:lvlJc w:val="left"/>
      <w:rPr>
        <w:rFonts w:cs="Times New Roman" w:hint="eastAsia"/>
      </w:rPr>
    </w:lvl>
    <w:lvl w:ilvl="1" w:tplc="04090019" w:tentative="1">
      <w:start w:val="1"/>
      <w:numFmt w:val="lowerLetter"/>
      <w:lvlText w:val="%2)"/>
      <w:lvlJc w:val="left"/>
      <w:pPr>
        <w:ind w:left="840" w:hanging="420"/>
      </w:pPr>
      <w:rPr>
        <w:rFonts w:cs="Times New Roman"/>
      </w:rPr>
    </w:lvl>
    <w:lvl w:ilvl="2" w:tplc="0409001B" w:tentative="1">
      <w:start w:val="1"/>
      <w:numFmt w:val="lowerRoman"/>
      <w:lvlText w:val="%3."/>
      <w:lvlJc w:val="righ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9" w:tentative="1">
      <w:start w:val="1"/>
      <w:numFmt w:val="lowerLetter"/>
      <w:lvlText w:val="%5)"/>
      <w:lvlJc w:val="left"/>
      <w:pPr>
        <w:ind w:left="2100" w:hanging="420"/>
      </w:pPr>
      <w:rPr>
        <w:rFonts w:cs="Times New Roman"/>
      </w:rPr>
    </w:lvl>
    <w:lvl w:ilvl="5" w:tplc="0409001B" w:tentative="1">
      <w:start w:val="1"/>
      <w:numFmt w:val="lowerRoman"/>
      <w:lvlText w:val="%6."/>
      <w:lvlJc w:val="righ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9" w:tentative="1">
      <w:start w:val="1"/>
      <w:numFmt w:val="lowerLetter"/>
      <w:lvlText w:val="%8)"/>
      <w:lvlJc w:val="left"/>
      <w:pPr>
        <w:ind w:left="3360" w:hanging="420"/>
      </w:pPr>
      <w:rPr>
        <w:rFonts w:cs="Times New Roman"/>
      </w:rPr>
    </w:lvl>
    <w:lvl w:ilvl="8" w:tplc="0409001B" w:tentative="1">
      <w:start w:val="1"/>
      <w:numFmt w:val="lowerRoman"/>
      <w:lvlText w:val="%9."/>
      <w:lvlJc w:val="right"/>
      <w:pPr>
        <w:ind w:left="3780" w:hanging="420"/>
      </w:pPr>
      <w:rPr>
        <w:rFonts w:cs="Times New Roman"/>
      </w:rPr>
    </w:lvl>
  </w:abstractNum>
  <w:abstractNum w:abstractNumId="18">
    <w:nsid w:val="1E764DA6"/>
    <w:multiLevelType w:val="multilevel"/>
    <w:tmpl w:val="1E764DA6"/>
    <w:lvl w:ilvl="0">
      <w:start w:val="1"/>
      <w:numFmt w:val="chineseCountingThousand"/>
      <w:lvlText w:val="%1、"/>
      <w:lvlJc w:val="left"/>
      <w:pPr>
        <w:tabs>
          <w:tab w:val="left" w:pos="840"/>
        </w:tabs>
        <w:ind w:left="284" w:firstLine="0"/>
      </w:pPr>
      <w:rPr>
        <w:rFonts w:hint="default"/>
        <w:lang w:val="en-US"/>
      </w:rPr>
    </w:lvl>
    <w:lvl w:ilvl="1">
      <w:start w:val="1"/>
      <w:numFmt w:val="lowerLetter"/>
      <w:lvlText w:val="%2)"/>
      <w:lvlJc w:val="left"/>
      <w:pPr>
        <w:tabs>
          <w:tab w:val="left" w:pos="1260"/>
        </w:tabs>
        <w:ind w:left="1260" w:hanging="420"/>
      </w:pPr>
      <w:rPr>
        <w:rFonts w:hint="eastAsia"/>
      </w:rPr>
    </w:lvl>
    <w:lvl w:ilvl="2">
      <w:start w:val="1"/>
      <w:numFmt w:val="lowerRoman"/>
      <w:lvlText w:val="%3."/>
      <w:lvlJc w:val="right"/>
      <w:pPr>
        <w:tabs>
          <w:tab w:val="left" w:pos="1680"/>
        </w:tabs>
        <w:ind w:left="1680" w:hanging="420"/>
      </w:pPr>
      <w:rPr>
        <w:rFonts w:hint="eastAsia"/>
      </w:rPr>
    </w:lvl>
    <w:lvl w:ilvl="3">
      <w:start w:val="1"/>
      <w:numFmt w:val="decimal"/>
      <w:lvlText w:val="%4."/>
      <w:lvlJc w:val="left"/>
      <w:pPr>
        <w:tabs>
          <w:tab w:val="left" w:pos="2100"/>
        </w:tabs>
        <w:ind w:left="2100" w:hanging="420"/>
      </w:pPr>
      <w:rPr>
        <w:rFonts w:hint="eastAsia"/>
      </w:rPr>
    </w:lvl>
    <w:lvl w:ilvl="4">
      <w:start w:val="1"/>
      <w:numFmt w:val="lowerLetter"/>
      <w:lvlText w:val="%5)"/>
      <w:lvlJc w:val="left"/>
      <w:pPr>
        <w:tabs>
          <w:tab w:val="left" w:pos="2520"/>
        </w:tabs>
        <w:ind w:left="2520" w:hanging="420"/>
      </w:pPr>
      <w:rPr>
        <w:rFonts w:hint="eastAsia"/>
      </w:rPr>
    </w:lvl>
    <w:lvl w:ilvl="5">
      <w:start w:val="1"/>
      <w:numFmt w:val="lowerRoman"/>
      <w:lvlText w:val="%6."/>
      <w:lvlJc w:val="right"/>
      <w:pPr>
        <w:tabs>
          <w:tab w:val="left" w:pos="2940"/>
        </w:tabs>
        <w:ind w:left="2940" w:hanging="420"/>
      </w:pPr>
      <w:rPr>
        <w:rFonts w:hint="eastAsia"/>
      </w:rPr>
    </w:lvl>
    <w:lvl w:ilvl="6">
      <w:start w:val="1"/>
      <w:numFmt w:val="decimal"/>
      <w:lvlText w:val="%7."/>
      <w:lvlJc w:val="left"/>
      <w:pPr>
        <w:tabs>
          <w:tab w:val="left" w:pos="3360"/>
        </w:tabs>
        <w:ind w:left="3360" w:hanging="420"/>
      </w:pPr>
      <w:rPr>
        <w:rFonts w:hint="eastAsia"/>
      </w:rPr>
    </w:lvl>
    <w:lvl w:ilvl="7">
      <w:start w:val="1"/>
      <w:numFmt w:val="lowerLetter"/>
      <w:lvlText w:val="%8)"/>
      <w:lvlJc w:val="left"/>
      <w:pPr>
        <w:tabs>
          <w:tab w:val="left" w:pos="3780"/>
        </w:tabs>
        <w:ind w:left="3780" w:hanging="420"/>
      </w:pPr>
      <w:rPr>
        <w:rFonts w:hint="eastAsia"/>
      </w:rPr>
    </w:lvl>
    <w:lvl w:ilvl="8">
      <w:start w:val="1"/>
      <w:numFmt w:val="lowerRoman"/>
      <w:lvlText w:val="%9."/>
      <w:lvlJc w:val="right"/>
      <w:pPr>
        <w:tabs>
          <w:tab w:val="left" w:pos="4200"/>
        </w:tabs>
        <w:ind w:left="4200" w:hanging="420"/>
      </w:pPr>
      <w:rPr>
        <w:rFonts w:hint="eastAsia"/>
      </w:rPr>
    </w:lvl>
  </w:abstractNum>
  <w:abstractNum w:abstractNumId="19">
    <w:nsid w:val="2073147B"/>
    <w:multiLevelType w:val="hybridMultilevel"/>
    <w:tmpl w:val="D5FEFEE4"/>
    <w:lvl w:ilvl="0" w:tplc="0409000B">
      <w:start w:val="1"/>
      <w:numFmt w:val="bullet"/>
      <w:lvlText w:val=""/>
      <w:lvlJc w:val="left"/>
      <w:pPr>
        <w:ind w:left="900" w:hanging="480"/>
      </w:pPr>
      <w:rPr>
        <w:rFonts w:ascii="Wingdings" w:hAnsi="Wingdings" w:hint="default"/>
      </w:rPr>
    </w:lvl>
    <w:lvl w:ilvl="1" w:tplc="04090003" w:tentative="1">
      <w:start w:val="1"/>
      <w:numFmt w:val="bullet"/>
      <w:lvlText w:val=""/>
      <w:lvlJc w:val="left"/>
      <w:pPr>
        <w:ind w:left="1380" w:hanging="480"/>
      </w:pPr>
      <w:rPr>
        <w:rFonts w:ascii="Wingdings" w:hAnsi="Wingdings" w:hint="default"/>
      </w:rPr>
    </w:lvl>
    <w:lvl w:ilvl="2" w:tplc="04090005" w:tentative="1">
      <w:start w:val="1"/>
      <w:numFmt w:val="bullet"/>
      <w:lvlText w:val=""/>
      <w:lvlJc w:val="left"/>
      <w:pPr>
        <w:ind w:left="1860" w:hanging="480"/>
      </w:pPr>
      <w:rPr>
        <w:rFonts w:ascii="Wingdings" w:hAnsi="Wingdings" w:hint="default"/>
      </w:rPr>
    </w:lvl>
    <w:lvl w:ilvl="3" w:tplc="04090001" w:tentative="1">
      <w:start w:val="1"/>
      <w:numFmt w:val="bullet"/>
      <w:lvlText w:val=""/>
      <w:lvlJc w:val="left"/>
      <w:pPr>
        <w:ind w:left="2340" w:hanging="480"/>
      </w:pPr>
      <w:rPr>
        <w:rFonts w:ascii="Wingdings" w:hAnsi="Wingdings" w:hint="default"/>
      </w:rPr>
    </w:lvl>
    <w:lvl w:ilvl="4" w:tplc="04090003" w:tentative="1">
      <w:start w:val="1"/>
      <w:numFmt w:val="bullet"/>
      <w:lvlText w:val=""/>
      <w:lvlJc w:val="left"/>
      <w:pPr>
        <w:ind w:left="2820" w:hanging="480"/>
      </w:pPr>
      <w:rPr>
        <w:rFonts w:ascii="Wingdings" w:hAnsi="Wingdings" w:hint="default"/>
      </w:rPr>
    </w:lvl>
    <w:lvl w:ilvl="5" w:tplc="04090005" w:tentative="1">
      <w:start w:val="1"/>
      <w:numFmt w:val="bullet"/>
      <w:lvlText w:val=""/>
      <w:lvlJc w:val="left"/>
      <w:pPr>
        <w:ind w:left="3300" w:hanging="480"/>
      </w:pPr>
      <w:rPr>
        <w:rFonts w:ascii="Wingdings" w:hAnsi="Wingdings" w:hint="default"/>
      </w:rPr>
    </w:lvl>
    <w:lvl w:ilvl="6" w:tplc="04090001" w:tentative="1">
      <w:start w:val="1"/>
      <w:numFmt w:val="bullet"/>
      <w:lvlText w:val=""/>
      <w:lvlJc w:val="left"/>
      <w:pPr>
        <w:ind w:left="3780" w:hanging="480"/>
      </w:pPr>
      <w:rPr>
        <w:rFonts w:ascii="Wingdings" w:hAnsi="Wingdings" w:hint="default"/>
      </w:rPr>
    </w:lvl>
    <w:lvl w:ilvl="7" w:tplc="04090003" w:tentative="1">
      <w:start w:val="1"/>
      <w:numFmt w:val="bullet"/>
      <w:lvlText w:val=""/>
      <w:lvlJc w:val="left"/>
      <w:pPr>
        <w:ind w:left="4260" w:hanging="480"/>
      </w:pPr>
      <w:rPr>
        <w:rFonts w:ascii="Wingdings" w:hAnsi="Wingdings" w:hint="default"/>
      </w:rPr>
    </w:lvl>
    <w:lvl w:ilvl="8" w:tplc="04090005" w:tentative="1">
      <w:start w:val="1"/>
      <w:numFmt w:val="bullet"/>
      <w:lvlText w:val=""/>
      <w:lvlJc w:val="left"/>
      <w:pPr>
        <w:ind w:left="4740" w:hanging="480"/>
      </w:pPr>
      <w:rPr>
        <w:rFonts w:ascii="Wingdings" w:hAnsi="Wingdings" w:hint="default"/>
      </w:rPr>
    </w:lvl>
  </w:abstractNum>
  <w:abstractNum w:abstractNumId="20">
    <w:nsid w:val="20855957"/>
    <w:multiLevelType w:val="multilevel"/>
    <w:tmpl w:val="20855957"/>
    <w:lvl w:ilvl="0">
      <w:start w:val="1"/>
      <w:numFmt w:val="decimal"/>
      <w:lvlText w:val="（%1）"/>
      <w:lvlJc w:val="left"/>
      <w:pPr>
        <w:tabs>
          <w:tab w:val="left" w:pos="1258"/>
        </w:tabs>
        <w:ind w:left="1258" w:hanging="720"/>
      </w:pPr>
      <w:rPr>
        <w:rFonts w:cs="Times New Roman" w:hint="eastAsia"/>
      </w:rPr>
    </w:lvl>
    <w:lvl w:ilvl="1">
      <w:start w:val="1"/>
      <w:numFmt w:val="lowerLetter"/>
      <w:lvlText w:val="%2)"/>
      <w:lvlJc w:val="left"/>
      <w:pPr>
        <w:tabs>
          <w:tab w:val="left" w:pos="1378"/>
        </w:tabs>
        <w:ind w:left="1378" w:hanging="420"/>
      </w:pPr>
      <w:rPr>
        <w:rFonts w:cs="Times New Roman"/>
      </w:rPr>
    </w:lvl>
    <w:lvl w:ilvl="2">
      <w:start w:val="1"/>
      <w:numFmt w:val="lowerRoman"/>
      <w:lvlText w:val="%3."/>
      <w:lvlJc w:val="right"/>
      <w:pPr>
        <w:tabs>
          <w:tab w:val="left" w:pos="1798"/>
        </w:tabs>
        <w:ind w:left="1798" w:hanging="420"/>
      </w:pPr>
      <w:rPr>
        <w:rFonts w:cs="Times New Roman"/>
      </w:rPr>
    </w:lvl>
    <w:lvl w:ilvl="3">
      <w:start w:val="1"/>
      <w:numFmt w:val="decimal"/>
      <w:lvlText w:val="%4."/>
      <w:lvlJc w:val="left"/>
      <w:pPr>
        <w:tabs>
          <w:tab w:val="left" w:pos="2218"/>
        </w:tabs>
        <w:ind w:left="2218" w:hanging="420"/>
      </w:pPr>
      <w:rPr>
        <w:rFonts w:cs="Times New Roman"/>
      </w:rPr>
    </w:lvl>
    <w:lvl w:ilvl="4">
      <w:start w:val="1"/>
      <w:numFmt w:val="lowerLetter"/>
      <w:lvlText w:val="%5)"/>
      <w:lvlJc w:val="left"/>
      <w:pPr>
        <w:tabs>
          <w:tab w:val="left" w:pos="2638"/>
        </w:tabs>
        <w:ind w:left="2638" w:hanging="420"/>
      </w:pPr>
      <w:rPr>
        <w:rFonts w:cs="Times New Roman"/>
      </w:rPr>
    </w:lvl>
    <w:lvl w:ilvl="5">
      <w:start w:val="1"/>
      <w:numFmt w:val="lowerRoman"/>
      <w:lvlText w:val="%6."/>
      <w:lvlJc w:val="right"/>
      <w:pPr>
        <w:tabs>
          <w:tab w:val="left" w:pos="3058"/>
        </w:tabs>
        <w:ind w:left="3058" w:hanging="420"/>
      </w:pPr>
      <w:rPr>
        <w:rFonts w:cs="Times New Roman"/>
      </w:rPr>
    </w:lvl>
    <w:lvl w:ilvl="6">
      <w:start w:val="1"/>
      <w:numFmt w:val="decimal"/>
      <w:lvlText w:val="%7."/>
      <w:lvlJc w:val="left"/>
      <w:pPr>
        <w:tabs>
          <w:tab w:val="left" w:pos="3478"/>
        </w:tabs>
        <w:ind w:left="3478" w:hanging="420"/>
      </w:pPr>
      <w:rPr>
        <w:rFonts w:cs="Times New Roman"/>
      </w:rPr>
    </w:lvl>
    <w:lvl w:ilvl="7">
      <w:start w:val="1"/>
      <w:numFmt w:val="lowerLetter"/>
      <w:lvlText w:val="%8)"/>
      <w:lvlJc w:val="left"/>
      <w:pPr>
        <w:tabs>
          <w:tab w:val="left" w:pos="3898"/>
        </w:tabs>
        <w:ind w:left="3898" w:hanging="420"/>
      </w:pPr>
      <w:rPr>
        <w:rFonts w:cs="Times New Roman"/>
      </w:rPr>
    </w:lvl>
    <w:lvl w:ilvl="8">
      <w:start w:val="1"/>
      <w:numFmt w:val="lowerRoman"/>
      <w:lvlText w:val="%9."/>
      <w:lvlJc w:val="right"/>
      <w:pPr>
        <w:tabs>
          <w:tab w:val="left" w:pos="4318"/>
        </w:tabs>
        <w:ind w:left="4318" w:hanging="420"/>
      </w:pPr>
      <w:rPr>
        <w:rFonts w:cs="Times New Roman"/>
      </w:rPr>
    </w:lvl>
  </w:abstractNum>
  <w:abstractNum w:abstractNumId="21">
    <w:nsid w:val="23DF487D"/>
    <w:multiLevelType w:val="hybridMultilevel"/>
    <w:tmpl w:val="30AC9F66"/>
    <w:lvl w:ilvl="0" w:tplc="0409000B">
      <w:start w:val="1"/>
      <w:numFmt w:val="bullet"/>
      <w:lvlText w:val=""/>
      <w:lvlJc w:val="left"/>
      <w:pPr>
        <w:ind w:left="900" w:hanging="480"/>
      </w:pPr>
      <w:rPr>
        <w:rFonts w:ascii="Wingdings" w:hAnsi="Wingdings" w:hint="default"/>
      </w:rPr>
    </w:lvl>
    <w:lvl w:ilvl="1" w:tplc="04090003" w:tentative="1">
      <w:start w:val="1"/>
      <w:numFmt w:val="bullet"/>
      <w:lvlText w:val=""/>
      <w:lvlJc w:val="left"/>
      <w:pPr>
        <w:ind w:left="1380" w:hanging="480"/>
      </w:pPr>
      <w:rPr>
        <w:rFonts w:ascii="Wingdings" w:hAnsi="Wingdings" w:hint="default"/>
      </w:rPr>
    </w:lvl>
    <w:lvl w:ilvl="2" w:tplc="04090005" w:tentative="1">
      <w:start w:val="1"/>
      <w:numFmt w:val="bullet"/>
      <w:lvlText w:val=""/>
      <w:lvlJc w:val="left"/>
      <w:pPr>
        <w:ind w:left="1860" w:hanging="480"/>
      </w:pPr>
      <w:rPr>
        <w:rFonts w:ascii="Wingdings" w:hAnsi="Wingdings" w:hint="default"/>
      </w:rPr>
    </w:lvl>
    <w:lvl w:ilvl="3" w:tplc="04090001" w:tentative="1">
      <w:start w:val="1"/>
      <w:numFmt w:val="bullet"/>
      <w:lvlText w:val=""/>
      <w:lvlJc w:val="left"/>
      <w:pPr>
        <w:ind w:left="2340" w:hanging="480"/>
      </w:pPr>
      <w:rPr>
        <w:rFonts w:ascii="Wingdings" w:hAnsi="Wingdings" w:hint="default"/>
      </w:rPr>
    </w:lvl>
    <w:lvl w:ilvl="4" w:tplc="04090003" w:tentative="1">
      <w:start w:val="1"/>
      <w:numFmt w:val="bullet"/>
      <w:lvlText w:val=""/>
      <w:lvlJc w:val="left"/>
      <w:pPr>
        <w:ind w:left="2820" w:hanging="480"/>
      </w:pPr>
      <w:rPr>
        <w:rFonts w:ascii="Wingdings" w:hAnsi="Wingdings" w:hint="default"/>
      </w:rPr>
    </w:lvl>
    <w:lvl w:ilvl="5" w:tplc="04090005" w:tentative="1">
      <w:start w:val="1"/>
      <w:numFmt w:val="bullet"/>
      <w:lvlText w:val=""/>
      <w:lvlJc w:val="left"/>
      <w:pPr>
        <w:ind w:left="3300" w:hanging="480"/>
      </w:pPr>
      <w:rPr>
        <w:rFonts w:ascii="Wingdings" w:hAnsi="Wingdings" w:hint="default"/>
      </w:rPr>
    </w:lvl>
    <w:lvl w:ilvl="6" w:tplc="04090001" w:tentative="1">
      <w:start w:val="1"/>
      <w:numFmt w:val="bullet"/>
      <w:lvlText w:val=""/>
      <w:lvlJc w:val="left"/>
      <w:pPr>
        <w:ind w:left="3780" w:hanging="480"/>
      </w:pPr>
      <w:rPr>
        <w:rFonts w:ascii="Wingdings" w:hAnsi="Wingdings" w:hint="default"/>
      </w:rPr>
    </w:lvl>
    <w:lvl w:ilvl="7" w:tplc="04090003" w:tentative="1">
      <w:start w:val="1"/>
      <w:numFmt w:val="bullet"/>
      <w:lvlText w:val=""/>
      <w:lvlJc w:val="left"/>
      <w:pPr>
        <w:ind w:left="4260" w:hanging="480"/>
      </w:pPr>
      <w:rPr>
        <w:rFonts w:ascii="Wingdings" w:hAnsi="Wingdings" w:hint="default"/>
      </w:rPr>
    </w:lvl>
    <w:lvl w:ilvl="8" w:tplc="04090005" w:tentative="1">
      <w:start w:val="1"/>
      <w:numFmt w:val="bullet"/>
      <w:lvlText w:val=""/>
      <w:lvlJc w:val="left"/>
      <w:pPr>
        <w:ind w:left="4740" w:hanging="480"/>
      </w:pPr>
      <w:rPr>
        <w:rFonts w:ascii="Wingdings" w:hAnsi="Wingdings" w:hint="default"/>
      </w:rPr>
    </w:lvl>
  </w:abstractNum>
  <w:abstractNum w:abstractNumId="22">
    <w:nsid w:val="24AF04C7"/>
    <w:multiLevelType w:val="hybridMultilevel"/>
    <w:tmpl w:val="FB6C17C6"/>
    <w:lvl w:ilvl="0" w:tplc="0409000B">
      <w:start w:val="1"/>
      <w:numFmt w:val="bullet"/>
      <w:lvlText w:val=""/>
      <w:lvlJc w:val="left"/>
      <w:pPr>
        <w:ind w:left="900" w:hanging="480"/>
      </w:pPr>
      <w:rPr>
        <w:rFonts w:ascii="Wingdings" w:hAnsi="Wingdings" w:hint="default"/>
      </w:rPr>
    </w:lvl>
    <w:lvl w:ilvl="1" w:tplc="04090003" w:tentative="1">
      <w:start w:val="1"/>
      <w:numFmt w:val="bullet"/>
      <w:lvlText w:val=""/>
      <w:lvlJc w:val="left"/>
      <w:pPr>
        <w:ind w:left="1380" w:hanging="480"/>
      </w:pPr>
      <w:rPr>
        <w:rFonts w:ascii="Wingdings" w:hAnsi="Wingdings" w:hint="default"/>
      </w:rPr>
    </w:lvl>
    <w:lvl w:ilvl="2" w:tplc="04090005" w:tentative="1">
      <w:start w:val="1"/>
      <w:numFmt w:val="bullet"/>
      <w:lvlText w:val=""/>
      <w:lvlJc w:val="left"/>
      <w:pPr>
        <w:ind w:left="1860" w:hanging="480"/>
      </w:pPr>
      <w:rPr>
        <w:rFonts w:ascii="Wingdings" w:hAnsi="Wingdings" w:hint="default"/>
      </w:rPr>
    </w:lvl>
    <w:lvl w:ilvl="3" w:tplc="04090001" w:tentative="1">
      <w:start w:val="1"/>
      <w:numFmt w:val="bullet"/>
      <w:lvlText w:val=""/>
      <w:lvlJc w:val="left"/>
      <w:pPr>
        <w:ind w:left="2340" w:hanging="480"/>
      </w:pPr>
      <w:rPr>
        <w:rFonts w:ascii="Wingdings" w:hAnsi="Wingdings" w:hint="default"/>
      </w:rPr>
    </w:lvl>
    <w:lvl w:ilvl="4" w:tplc="04090003" w:tentative="1">
      <w:start w:val="1"/>
      <w:numFmt w:val="bullet"/>
      <w:lvlText w:val=""/>
      <w:lvlJc w:val="left"/>
      <w:pPr>
        <w:ind w:left="2820" w:hanging="480"/>
      </w:pPr>
      <w:rPr>
        <w:rFonts w:ascii="Wingdings" w:hAnsi="Wingdings" w:hint="default"/>
      </w:rPr>
    </w:lvl>
    <w:lvl w:ilvl="5" w:tplc="04090005" w:tentative="1">
      <w:start w:val="1"/>
      <w:numFmt w:val="bullet"/>
      <w:lvlText w:val=""/>
      <w:lvlJc w:val="left"/>
      <w:pPr>
        <w:ind w:left="3300" w:hanging="480"/>
      </w:pPr>
      <w:rPr>
        <w:rFonts w:ascii="Wingdings" w:hAnsi="Wingdings" w:hint="default"/>
      </w:rPr>
    </w:lvl>
    <w:lvl w:ilvl="6" w:tplc="04090001" w:tentative="1">
      <w:start w:val="1"/>
      <w:numFmt w:val="bullet"/>
      <w:lvlText w:val=""/>
      <w:lvlJc w:val="left"/>
      <w:pPr>
        <w:ind w:left="3780" w:hanging="480"/>
      </w:pPr>
      <w:rPr>
        <w:rFonts w:ascii="Wingdings" w:hAnsi="Wingdings" w:hint="default"/>
      </w:rPr>
    </w:lvl>
    <w:lvl w:ilvl="7" w:tplc="04090003" w:tentative="1">
      <w:start w:val="1"/>
      <w:numFmt w:val="bullet"/>
      <w:lvlText w:val=""/>
      <w:lvlJc w:val="left"/>
      <w:pPr>
        <w:ind w:left="4260" w:hanging="480"/>
      </w:pPr>
      <w:rPr>
        <w:rFonts w:ascii="Wingdings" w:hAnsi="Wingdings" w:hint="default"/>
      </w:rPr>
    </w:lvl>
    <w:lvl w:ilvl="8" w:tplc="04090005" w:tentative="1">
      <w:start w:val="1"/>
      <w:numFmt w:val="bullet"/>
      <w:lvlText w:val=""/>
      <w:lvlJc w:val="left"/>
      <w:pPr>
        <w:ind w:left="4740" w:hanging="480"/>
      </w:pPr>
      <w:rPr>
        <w:rFonts w:ascii="Wingdings" w:hAnsi="Wingdings" w:hint="default"/>
      </w:rPr>
    </w:lvl>
  </w:abstractNum>
  <w:abstractNum w:abstractNumId="23">
    <w:nsid w:val="26315310"/>
    <w:multiLevelType w:val="hybridMultilevel"/>
    <w:tmpl w:val="C0D422F0"/>
    <w:lvl w:ilvl="0" w:tplc="0409000B">
      <w:start w:val="1"/>
      <w:numFmt w:val="bullet"/>
      <w:lvlText w:val=""/>
      <w:lvlJc w:val="left"/>
      <w:pPr>
        <w:ind w:left="900" w:hanging="480"/>
      </w:pPr>
      <w:rPr>
        <w:rFonts w:ascii="Wingdings" w:hAnsi="Wingdings" w:hint="default"/>
      </w:rPr>
    </w:lvl>
    <w:lvl w:ilvl="1" w:tplc="04090003" w:tentative="1">
      <w:start w:val="1"/>
      <w:numFmt w:val="bullet"/>
      <w:lvlText w:val=""/>
      <w:lvlJc w:val="left"/>
      <w:pPr>
        <w:ind w:left="1380" w:hanging="480"/>
      </w:pPr>
      <w:rPr>
        <w:rFonts w:ascii="Wingdings" w:hAnsi="Wingdings" w:hint="default"/>
      </w:rPr>
    </w:lvl>
    <w:lvl w:ilvl="2" w:tplc="04090005" w:tentative="1">
      <w:start w:val="1"/>
      <w:numFmt w:val="bullet"/>
      <w:lvlText w:val=""/>
      <w:lvlJc w:val="left"/>
      <w:pPr>
        <w:ind w:left="1860" w:hanging="480"/>
      </w:pPr>
      <w:rPr>
        <w:rFonts w:ascii="Wingdings" w:hAnsi="Wingdings" w:hint="default"/>
      </w:rPr>
    </w:lvl>
    <w:lvl w:ilvl="3" w:tplc="04090001" w:tentative="1">
      <w:start w:val="1"/>
      <w:numFmt w:val="bullet"/>
      <w:lvlText w:val=""/>
      <w:lvlJc w:val="left"/>
      <w:pPr>
        <w:ind w:left="2340" w:hanging="480"/>
      </w:pPr>
      <w:rPr>
        <w:rFonts w:ascii="Wingdings" w:hAnsi="Wingdings" w:hint="default"/>
      </w:rPr>
    </w:lvl>
    <w:lvl w:ilvl="4" w:tplc="04090003" w:tentative="1">
      <w:start w:val="1"/>
      <w:numFmt w:val="bullet"/>
      <w:lvlText w:val=""/>
      <w:lvlJc w:val="left"/>
      <w:pPr>
        <w:ind w:left="2820" w:hanging="480"/>
      </w:pPr>
      <w:rPr>
        <w:rFonts w:ascii="Wingdings" w:hAnsi="Wingdings" w:hint="default"/>
      </w:rPr>
    </w:lvl>
    <w:lvl w:ilvl="5" w:tplc="04090005" w:tentative="1">
      <w:start w:val="1"/>
      <w:numFmt w:val="bullet"/>
      <w:lvlText w:val=""/>
      <w:lvlJc w:val="left"/>
      <w:pPr>
        <w:ind w:left="3300" w:hanging="480"/>
      </w:pPr>
      <w:rPr>
        <w:rFonts w:ascii="Wingdings" w:hAnsi="Wingdings" w:hint="default"/>
      </w:rPr>
    </w:lvl>
    <w:lvl w:ilvl="6" w:tplc="04090001" w:tentative="1">
      <w:start w:val="1"/>
      <w:numFmt w:val="bullet"/>
      <w:lvlText w:val=""/>
      <w:lvlJc w:val="left"/>
      <w:pPr>
        <w:ind w:left="3780" w:hanging="480"/>
      </w:pPr>
      <w:rPr>
        <w:rFonts w:ascii="Wingdings" w:hAnsi="Wingdings" w:hint="default"/>
      </w:rPr>
    </w:lvl>
    <w:lvl w:ilvl="7" w:tplc="04090003" w:tentative="1">
      <w:start w:val="1"/>
      <w:numFmt w:val="bullet"/>
      <w:lvlText w:val=""/>
      <w:lvlJc w:val="left"/>
      <w:pPr>
        <w:ind w:left="4260" w:hanging="480"/>
      </w:pPr>
      <w:rPr>
        <w:rFonts w:ascii="Wingdings" w:hAnsi="Wingdings" w:hint="default"/>
      </w:rPr>
    </w:lvl>
    <w:lvl w:ilvl="8" w:tplc="04090005" w:tentative="1">
      <w:start w:val="1"/>
      <w:numFmt w:val="bullet"/>
      <w:lvlText w:val=""/>
      <w:lvlJc w:val="left"/>
      <w:pPr>
        <w:ind w:left="4740" w:hanging="480"/>
      </w:pPr>
      <w:rPr>
        <w:rFonts w:ascii="Wingdings" w:hAnsi="Wingdings" w:hint="default"/>
      </w:rPr>
    </w:lvl>
  </w:abstractNum>
  <w:abstractNum w:abstractNumId="24">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25">
    <w:nsid w:val="31683B40"/>
    <w:multiLevelType w:val="singleLevel"/>
    <w:tmpl w:val="31683B40"/>
    <w:lvl w:ilvl="0">
      <w:start w:val="5"/>
      <w:numFmt w:val="chineseCounting"/>
      <w:suff w:val="space"/>
      <w:lvlText w:val="第%1部分"/>
      <w:lvlJc w:val="left"/>
      <w:rPr>
        <w:rFonts w:hint="eastAsia"/>
      </w:rPr>
    </w:lvl>
  </w:abstractNum>
  <w:abstractNum w:abstractNumId="26">
    <w:nsid w:val="3466752A"/>
    <w:multiLevelType w:val="hybridMultilevel"/>
    <w:tmpl w:val="48D0D6FC"/>
    <w:lvl w:ilvl="0" w:tplc="0409000B">
      <w:start w:val="1"/>
      <w:numFmt w:val="bullet"/>
      <w:lvlText w:val=""/>
      <w:lvlJc w:val="left"/>
      <w:pPr>
        <w:ind w:left="900" w:hanging="480"/>
      </w:pPr>
      <w:rPr>
        <w:rFonts w:ascii="Wingdings" w:hAnsi="Wingdings" w:hint="default"/>
      </w:rPr>
    </w:lvl>
    <w:lvl w:ilvl="1" w:tplc="04090003" w:tentative="1">
      <w:start w:val="1"/>
      <w:numFmt w:val="bullet"/>
      <w:lvlText w:val=""/>
      <w:lvlJc w:val="left"/>
      <w:pPr>
        <w:ind w:left="1380" w:hanging="480"/>
      </w:pPr>
      <w:rPr>
        <w:rFonts w:ascii="Wingdings" w:hAnsi="Wingdings" w:hint="default"/>
      </w:rPr>
    </w:lvl>
    <w:lvl w:ilvl="2" w:tplc="04090005" w:tentative="1">
      <w:start w:val="1"/>
      <w:numFmt w:val="bullet"/>
      <w:lvlText w:val=""/>
      <w:lvlJc w:val="left"/>
      <w:pPr>
        <w:ind w:left="1860" w:hanging="480"/>
      </w:pPr>
      <w:rPr>
        <w:rFonts w:ascii="Wingdings" w:hAnsi="Wingdings" w:hint="default"/>
      </w:rPr>
    </w:lvl>
    <w:lvl w:ilvl="3" w:tplc="04090001" w:tentative="1">
      <w:start w:val="1"/>
      <w:numFmt w:val="bullet"/>
      <w:lvlText w:val=""/>
      <w:lvlJc w:val="left"/>
      <w:pPr>
        <w:ind w:left="2340" w:hanging="480"/>
      </w:pPr>
      <w:rPr>
        <w:rFonts w:ascii="Wingdings" w:hAnsi="Wingdings" w:hint="default"/>
      </w:rPr>
    </w:lvl>
    <w:lvl w:ilvl="4" w:tplc="04090003" w:tentative="1">
      <w:start w:val="1"/>
      <w:numFmt w:val="bullet"/>
      <w:lvlText w:val=""/>
      <w:lvlJc w:val="left"/>
      <w:pPr>
        <w:ind w:left="2820" w:hanging="480"/>
      </w:pPr>
      <w:rPr>
        <w:rFonts w:ascii="Wingdings" w:hAnsi="Wingdings" w:hint="default"/>
      </w:rPr>
    </w:lvl>
    <w:lvl w:ilvl="5" w:tplc="04090005" w:tentative="1">
      <w:start w:val="1"/>
      <w:numFmt w:val="bullet"/>
      <w:lvlText w:val=""/>
      <w:lvlJc w:val="left"/>
      <w:pPr>
        <w:ind w:left="3300" w:hanging="480"/>
      </w:pPr>
      <w:rPr>
        <w:rFonts w:ascii="Wingdings" w:hAnsi="Wingdings" w:hint="default"/>
      </w:rPr>
    </w:lvl>
    <w:lvl w:ilvl="6" w:tplc="04090001" w:tentative="1">
      <w:start w:val="1"/>
      <w:numFmt w:val="bullet"/>
      <w:lvlText w:val=""/>
      <w:lvlJc w:val="left"/>
      <w:pPr>
        <w:ind w:left="3780" w:hanging="480"/>
      </w:pPr>
      <w:rPr>
        <w:rFonts w:ascii="Wingdings" w:hAnsi="Wingdings" w:hint="default"/>
      </w:rPr>
    </w:lvl>
    <w:lvl w:ilvl="7" w:tplc="04090003" w:tentative="1">
      <w:start w:val="1"/>
      <w:numFmt w:val="bullet"/>
      <w:lvlText w:val=""/>
      <w:lvlJc w:val="left"/>
      <w:pPr>
        <w:ind w:left="4260" w:hanging="480"/>
      </w:pPr>
      <w:rPr>
        <w:rFonts w:ascii="Wingdings" w:hAnsi="Wingdings" w:hint="default"/>
      </w:rPr>
    </w:lvl>
    <w:lvl w:ilvl="8" w:tplc="04090005" w:tentative="1">
      <w:start w:val="1"/>
      <w:numFmt w:val="bullet"/>
      <w:lvlText w:val=""/>
      <w:lvlJc w:val="left"/>
      <w:pPr>
        <w:ind w:left="4740" w:hanging="480"/>
      </w:pPr>
      <w:rPr>
        <w:rFonts w:ascii="Wingdings" w:hAnsi="Wingdings" w:hint="default"/>
      </w:rPr>
    </w:lvl>
  </w:abstractNum>
  <w:abstractNum w:abstractNumId="27">
    <w:nsid w:val="3A2E3A94"/>
    <w:multiLevelType w:val="hybridMultilevel"/>
    <w:tmpl w:val="FBFEF07E"/>
    <w:lvl w:ilvl="0" w:tplc="0409000B">
      <w:start w:val="1"/>
      <w:numFmt w:val="bullet"/>
      <w:lvlText w:val=""/>
      <w:lvlJc w:val="left"/>
      <w:pPr>
        <w:ind w:left="900" w:hanging="480"/>
      </w:pPr>
      <w:rPr>
        <w:rFonts w:ascii="Wingdings" w:hAnsi="Wingdings" w:hint="default"/>
      </w:rPr>
    </w:lvl>
    <w:lvl w:ilvl="1" w:tplc="04090003" w:tentative="1">
      <w:start w:val="1"/>
      <w:numFmt w:val="bullet"/>
      <w:lvlText w:val=""/>
      <w:lvlJc w:val="left"/>
      <w:pPr>
        <w:ind w:left="1380" w:hanging="480"/>
      </w:pPr>
      <w:rPr>
        <w:rFonts w:ascii="Wingdings" w:hAnsi="Wingdings" w:hint="default"/>
      </w:rPr>
    </w:lvl>
    <w:lvl w:ilvl="2" w:tplc="04090005" w:tentative="1">
      <w:start w:val="1"/>
      <w:numFmt w:val="bullet"/>
      <w:lvlText w:val=""/>
      <w:lvlJc w:val="left"/>
      <w:pPr>
        <w:ind w:left="1860" w:hanging="480"/>
      </w:pPr>
      <w:rPr>
        <w:rFonts w:ascii="Wingdings" w:hAnsi="Wingdings" w:hint="default"/>
      </w:rPr>
    </w:lvl>
    <w:lvl w:ilvl="3" w:tplc="04090001" w:tentative="1">
      <w:start w:val="1"/>
      <w:numFmt w:val="bullet"/>
      <w:lvlText w:val=""/>
      <w:lvlJc w:val="left"/>
      <w:pPr>
        <w:ind w:left="2340" w:hanging="480"/>
      </w:pPr>
      <w:rPr>
        <w:rFonts w:ascii="Wingdings" w:hAnsi="Wingdings" w:hint="default"/>
      </w:rPr>
    </w:lvl>
    <w:lvl w:ilvl="4" w:tplc="04090003" w:tentative="1">
      <w:start w:val="1"/>
      <w:numFmt w:val="bullet"/>
      <w:lvlText w:val=""/>
      <w:lvlJc w:val="left"/>
      <w:pPr>
        <w:ind w:left="2820" w:hanging="480"/>
      </w:pPr>
      <w:rPr>
        <w:rFonts w:ascii="Wingdings" w:hAnsi="Wingdings" w:hint="default"/>
      </w:rPr>
    </w:lvl>
    <w:lvl w:ilvl="5" w:tplc="04090005" w:tentative="1">
      <w:start w:val="1"/>
      <w:numFmt w:val="bullet"/>
      <w:lvlText w:val=""/>
      <w:lvlJc w:val="left"/>
      <w:pPr>
        <w:ind w:left="3300" w:hanging="480"/>
      </w:pPr>
      <w:rPr>
        <w:rFonts w:ascii="Wingdings" w:hAnsi="Wingdings" w:hint="default"/>
      </w:rPr>
    </w:lvl>
    <w:lvl w:ilvl="6" w:tplc="04090001" w:tentative="1">
      <w:start w:val="1"/>
      <w:numFmt w:val="bullet"/>
      <w:lvlText w:val=""/>
      <w:lvlJc w:val="left"/>
      <w:pPr>
        <w:ind w:left="3780" w:hanging="480"/>
      </w:pPr>
      <w:rPr>
        <w:rFonts w:ascii="Wingdings" w:hAnsi="Wingdings" w:hint="default"/>
      </w:rPr>
    </w:lvl>
    <w:lvl w:ilvl="7" w:tplc="04090003" w:tentative="1">
      <w:start w:val="1"/>
      <w:numFmt w:val="bullet"/>
      <w:lvlText w:val=""/>
      <w:lvlJc w:val="left"/>
      <w:pPr>
        <w:ind w:left="4260" w:hanging="480"/>
      </w:pPr>
      <w:rPr>
        <w:rFonts w:ascii="Wingdings" w:hAnsi="Wingdings" w:hint="default"/>
      </w:rPr>
    </w:lvl>
    <w:lvl w:ilvl="8" w:tplc="04090005" w:tentative="1">
      <w:start w:val="1"/>
      <w:numFmt w:val="bullet"/>
      <w:lvlText w:val=""/>
      <w:lvlJc w:val="left"/>
      <w:pPr>
        <w:ind w:left="4740" w:hanging="480"/>
      </w:pPr>
      <w:rPr>
        <w:rFonts w:ascii="Wingdings" w:hAnsi="Wingdings" w:hint="default"/>
      </w:rPr>
    </w:lvl>
  </w:abstractNum>
  <w:abstractNum w:abstractNumId="28">
    <w:nsid w:val="3C0435A2"/>
    <w:multiLevelType w:val="hybridMultilevel"/>
    <w:tmpl w:val="808276C0"/>
    <w:lvl w:ilvl="0" w:tplc="0409000B">
      <w:start w:val="1"/>
      <w:numFmt w:val="bullet"/>
      <w:lvlText w:val=""/>
      <w:lvlJc w:val="left"/>
      <w:pPr>
        <w:ind w:left="900" w:hanging="480"/>
      </w:pPr>
      <w:rPr>
        <w:rFonts w:ascii="Wingdings" w:hAnsi="Wingdings" w:hint="default"/>
      </w:rPr>
    </w:lvl>
    <w:lvl w:ilvl="1" w:tplc="04090003" w:tentative="1">
      <w:start w:val="1"/>
      <w:numFmt w:val="bullet"/>
      <w:lvlText w:val=""/>
      <w:lvlJc w:val="left"/>
      <w:pPr>
        <w:ind w:left="1380" w:hanging="480"/>
      </w:pPr>
      <w:rPr>
        <w:rFonts w:ascii="Wingdings" w:hAnsi="Wingdings" w:hint="default"/>
      </w:rPr>
    </w:lvl>
    <w:lvl w:ilvl="2" w:tplc="04090005" w:tentative="1">
      <w:start w:val="1"/>
      <w:numFmt w:val="bullet"/>
      <w:lvlText w:val=""/>
      <w:lvlJc w:val="left"/>
      <w:pPr>
        <w:ind w:left="1860" w:hanging="480"/>
      </w:pPr>
      <w:rPr>
        <w:rFonts w:ascii="Wingdings" w:hAnsi="Wingdings" w:hint="default"/>
      </w:rPr>
    </w:lvl>
    <w:lvl w:ilvl="3" w:tplc="04090001" w:tentative="1">
      <w:start w:val="1"/>
      <w:numFmt w:val="bullet"/>
      <w:lvlText w:val=""/>
      <w:lvlJc w:val="left"/>
      <w:pPr>
        <w:ind w:left="2340" w:hanging="480"/>
      </w:pPr>
      <w:rPr>
        <w:rFonts w:ascii="Wingdings" w:hAnsi="Wingdings" w:hint="default"/>
      </w:rPr>
    </w:lvl>
    <w:lvl w:ilvl="4" w:tplc="04090003" w:tentative="1">
      <w:start w:val="1"/>
      <w:numFmt w:val="bullet"/>
      <w:lvlText w:val=""/>
      <w:lvlJc w:val="left"/>
      <w:pPr>
        <w:ind w:left="2820" w:hanging="480"/>
      </w:pPr>
      <w:rPr>
        <w:rFonts w:ascii="Wingdings" w:hAnsi="Wingdings" w:hint="default"/>
      </w:rPr>
    </w:lvl>
    <w:lvl w:ilvl="5" w:tplc="04090005" w:tentative="1">
      <w:start w:val="1"/>
      <w:numFmt w:val="bullet"/>
      <w:lvlText w:val=""/>
      <w:lvlJc w:val="left"/>
      <w:pPr>
        <w:ind w:left="3300" w:hanging="480"/>
      </w:pPr>
      <w:rPr>
        <w:rFonts w:ascii="Wingdings" w:hAnsi="Wingdings" w:hint="default"/>
      </w:rPr>
    </w:lvl>
    <w:lvl w:ilvl="6" w:tplc="04090001" w:tentative="1">
      <w:start w:val="1"/>
      <w:numFmt w:val="bullet"/>
      <w:lvlText w:val=""/>
      <w:lvlJc w:val="left"/>
      <w:pPr>
        <w:ind w:left="3780" w:hanging="480"/>
      </w:pPr>
      <w:rPr>
        <w:rFonts w:ascii="Wingdings" w:hAnsi="Wingdings" w:hint="default"/>
      </w:rPr>
    </w:lvl>
    <w:lvl w:ilvl="7" w:tplc="04090003" w:tentative="1">
      <w:start w:val="1"/>
      <w:numFmt w:val="bullet"/>
      <w:lvlText w:val=""/>
      <w:lvlJc w:val="left"/>
      <w:pPr>
        <w:ind w:left="4260" w:hanging="480"/>
      </w:pPr>
      <w:rPr>
        <w:rFonts w:ascii="Wingdings" w:hAnsi="Wingdings" w:hint="default"/>
      </w:rPr>
    </w:lvl>
    <w:lvl w:ilvl="8" w:tplc="04090005" w:tentative="1">
      <w:start w:val="1"/>
      <w:numFmt w:val="bullet"/>
      <w:lvlText w:val=""/>
      <w:lvlJc w:val="left"/>
      <w:pPr>
        <w:ind w:left="4740" w:hanging="480"/>
      </w:pPr>
      <w:rPr>
        <w:rFonts w:ascii="Wingdings" w:hAnsi="Wingdings" w:hint="default"/>
      </w:rPr>
    </w:lvl>
  </w:abstractNum>
  <w:abstractNum w:abstractNumId="29">
    <w:nsid w:val="40EC70EA"/>
    <w:multiLevelType w:val="multilevel"/>
    <w:tmpl w:val="40EC70EA"/>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0">
    <w:nsid w:val="50FC0D17"/>
    <w:multiLevelType w:val="hybridMultilevel"/>
    <w:tmpl w:val="9E3C14C0"/>
    <w:lvl w:ilvl="0" w:tplc="0409000B">
      <w:start w:val="1"/>
      <w:numFmt w:val="bullet"/>
      <w:lvlText w:val=""/>
      <w:lvlJc w:val="left"/>
      <w:pPr>
        <w:ind w:left="900" w:hanging="480"/>
      </w:pPr>
      <w:rPr>
        <w:rFonts w:ascii="Wingdings" w:hAnsi="Wingdings" w:hint="default"/>
      </w:rPr>
    </w:lvl>
    <w:lvl w:ilvl="1" w:tplc="04090003" w:tentative="1">
      <w:start w:val="1"/>
      <w:numFmt w:val="bullet"/>
      <w:lvlText w:val=""/>
      <w:lvlJc w:val="left"/>
      <w:pPr>
        <w:ind w:left="1380" w:hanging="480"/>
      </w:pPr>
      <w:rPr>
        <w:rFonts w:ascii="Wingdings" w:hAnsi="Wingdings" w:hint="default"/>
      </w:rPr>
    </w:lvl>
    <w:lvl w:ilvl="2" w:tplc="04090005" w:tentative="1">
      <w:start w:val="1"/>
      <w:numFmt w:val="bullet"/>
      <w:lvlText w:val=""/>
      <w:lvlJc w:val="left"/>
      <w:pPr>
        <w:ind w:left="1860" w:hanging="480"/>
      </w:pPr>
      <w:rPr>
        <w:rFonts w:ascii="Wingdings" w:hAnsi="Wingdings" w:hint="default"/>
      </w:rPr>
    </w:lvl>
    <w:lvl w:ilvl="3" w:tplc="04090001" w:tentative="1">
      <w:start w:val="1"/>
      <w:numFmt w:val="bullet"/>
      <w:lvlText w:val=""/>
      <w:lvlJc w:val="left"/>
      <w:pPr>
        <w:ind w:left="2340" w:hanging="480"/>
      </w:pPr>
      <w:rPr>
        <w:rFonts w:ascii="Wingdings" w:hAnsi="Wingdings" w:hint="default"/>
      </w:rPr>
    </w:lvl>
    <w:lvl w:ilvl="4" w:tplc="04090003" w:tentative="1">
      <w:start w:val="1"/>
      <w:numFmt w:val="bullet"/>
      <w:lvlText w:val=""/>
      <w:lvlJc w:val="left"/>
      <w:pPr>
        <w:ind w:left="2820" w:hanging="480"/>
      </w:pPr>
      <w:rPr>
        <w:rFonts w:ascii="Wingdings" w:hAnsi="Wingdings" w:hint="default"/>
      </w:rPr>
    </w:lvl>
    <w:lvl w:ilvl="5" w:tplc="04090005" w:tentative="1">
      <w:start w:val="1"/>
      <w:numFmt w:val="bullet"/>
      <w:lvlText w:val=""/>
      <w:lvlJc w:val="left"/>
      <w:pPr>
        <w:ind w:left="3300" w:hanging="480"/>
      </w:pPr>
      <w:rPr>
        <w:rFonts w:ascii="Wingdings" w:hAnsi="Wingdings" w:hint="default"/>
      </w:rPr>
    </w:lvl>
    <w:lvl w:ilvl="6" w:tplc="04090001" w:tentative="1">
      <w:start w:val="1"/>
      <w:numFmt w:val="bullet"/>
      <w:lvlText w:val=""/>
      <w:lvlJc w:val="left"/>
      <w:pPr>
        <w:ind w:left="3780" w:hanging="480"/>
      </w:pPr>
      <w:rPr>
        <w:rFonts w:ascii="Wingdings" w:hAnsi="Wingdings" w:hint="default"/>
      </w:rPr>
    </w:lvl>
    <w:lvl w:ilvl="7" w:tplc="04090003" w:tentative="1">
      <w:start w:val="1"/>
      <w:numFmt w:val="bullet"/>
      <w:lvlText w:val=""/>
      <w:lvlJc w:val="left"/>
      <w:pPr>
        <w:ind w:left="4260" w:hanging="480"/>
      </w:pPr>
      <w:rPr>
        <w:rFonts w:ascii="Wingdings" w:hAnsi="Wingdings" w:hint="default"/>
      </w:rPr>
    </w:lvl>
    <w:lvl w:ilvl="8" w:tplc="04090005" w:tentative="1">
      <w:start w:val="1"/>
      <w:numFmt w:val="bullet"/>
      <w:lvlText w:val=""/>
      <w:lvlJc w:val="left"/>
      <w:pPr>
        <w:ind w:left="4740" w:hanging="480"/>
      </w:pPr>
      <w:rPr>
        <w:rFonts w:ascii="Wingdings" w:hAnsi="Wingdings" w:hint="default"/>
      </w:rPr>
    </w:lvl>
  </w:abstractNum>
  <w:abstractNum w:abstractNumId="31">
    <w:nsid w:val="515871D5"/>
    <w:multiLevelType w:val="hybridMultilevel"/>
    <w:tmpl w:val="813A3546"/>
    <w:lvl w:ilvl="0" w:tplc="0409000B">
      <w:start w:val="1"/>
      <w:numFmt w:val="bullet"/>
      <w:lvlText w:val=""/>
      <w:lvlJc w:val="left"/>
      <w:pPr>
        <w:ind w:left="900" w:hanging="480"/>
      </w:pPr>
      <w:rPr>
        <w:rFonts w:ascii="Wingdings" w:hAnsi="Wingdings" w:hint="default"/>
      </w:rPr>
    </w:lvl>
    <w:lvl w:ilvl="1" w:tplc="04090003" w:tentative="1">
      <w:start w:val="1"/>
      <w:numFmt w:val="bullet"/>
      <w:lvlText w:val=""/>
      <w:lvlJc w:val="left"/>
      <w:pPr>
        <w:ind w:left="1380" w:hanging="480"/>
      </w:pPr>
      <w:rPr>
        <w:rFonts w:ascii="Wingdings" w:hAnsi="Wingdings" w:hint="default"/>
      </w:rPr>
    </w:lvl>
    <w:lvl w:ilvl="2" w:tplc="04090005" w:tentative="1">
      <w:start w:val="1"/>
      <w:numFmt w:val="bullet"/>
      <w:lvlText w:val=""/>
      <w:lvlJc w:val="left"/>
      <w:pPr>
        <w:ind w:left="1860" w:hanging="480"/>
      </w:pPr>
      <w:rPr>
        <w:rFonts w:ascii="Wingdings" w:hAnsi="Wingdings" w:hint="default"/>
      </w:rPr>
    </w:lvl>
    <w:lvl w:ilvl="3" w:tplc="04090001" w:tentative="1">
      <w:start w:val="1"/>
      <w:numFmt w:val="bullet"/>
      <w:lvlText w:val=""/>
      <w:lvlJc w:val="left"/>
      <w:pPr>
        <w:ind w:left="2340" w:hanging="480"/>
      </w:pPr>
      <w:rPr>
        <w:rFonts w:ascii="Wingdings" w:hAnsi="Wingdings" w:hint="default"/>
      </w:rPr>
    </w:lvl>
    <w:lvl w:ilvl="4" w:tplc="04090003" w:tentative="1">
      <w:start w:val="1"/>
      <w:numFmt w:val="bullet"/>
      <w:lvlText w:val=""/>
      <w:lvlJc w:val="left"/>
      <w:pPr>
        <w:ind w:left="2820" w:hanging="480"/>
      </w:pPr>
      <w:rPr>
        <w:rFonts w:ascii="Wingdings" w:hAnsi="Wingdings" w:hint="default"/>
      </w:rPr>
    </w:lvl>
    <w:lvl w:ilvl="5" w:tplc="04090005" w:tentative="1">
      <w:start w:val="1"/>
      <w:numFmt w:val="bullet"/>
      <w:lvlText w:val=""/>
      <w:lvlJc w:val="left"/>
      <w:pPr>
        <w:ind w:left="3300" w:hanging="480"/>
      </w:pPr>
      <w:rPr>
        <w:rFonts w:ascii="Wingdings" w:hAnsi="Wingdings" w:hint="default"/>
      </w:rPr>
    </w:lvl>
    <w:lvl w:ilvl="6" w:tplc="04090001" w:tentative="1">
      <w:start w:val="1"/>
      <w:numFmt w:val="bullet"/>
      <w:lvlText w:val=""/>
      <w:lvlJc w:val="left"/>
      <w:pPr>
        <w:ind w:left="3780" w:hanging="480"/>
      </w:pPr>
      <w:rPr>
        <w:rFonts w:ascii="Wingdings" w:hAnsi="Wingdings" w:hint="default"/>
      </w:rPr>
    </w:lvl>
    <w:lvl w:ilvl="7" w:tplc="04090003" w:tentative="1">
      <w:start w:val="1"/>
      <w:numFmt w:val="bullet"/>
      <w:lvlText w:val=""/>
      <w:lvlJc w:val="left"/>
      <w:pPr>
        <w:ind w:left="4260" w:hanging="480"/>
      </w:pPr>
      <w:rPr>
        <w:rFonts w:ascii="Wingdings" w:hAnsi="Wingdings" w:hint="default"/>
      </w:rPr>
    </w:lvl>
    <w:lvl w:ilvl="8" w:tplc="04090005" w:tentative="1">
      <w:start w:val="1"/>
      <w:numFmt w:val="bullet"/>
      <w:lvlText w:val=""/>
      <w:lvlJc w:val="left"/>
      <w:pPr>
        <w:ind w:left="4740" w:hanging="480"/>
      </w:pPr>
      <w:rPr>
        <w:rFonts w:ascii="Wingdings" w:hAnsi="Wingdings" w:hint="default"/>
      </w:rPr>
    </w:lvl>
  </w:abstractNum>
  <w:abstractNum w:abstractNumId="32">
    <w:nsid w:val="525C4A8A"/>
    <w:multiLevelType w:val="multilevel"/>
    <w:tmpl w:val="525C4A8A"/>
    <w:lvl w:ilvl="0">
      <w:start w:val="3"/>
      <w:numFmt w:val="japaneseCounting"/>
      <w:pStyle w:val="1"/>
      <w:lvlText w:val="%1、"/>
      <w:lvlJc w:val="left"/>
      <w:pPr>
        <w:tabs>
          <w:tab w:val="left" w:pos="840"/>
        </w:tabs>
        <w:ind w:left="840" w:hanging="420"/>
      </w:pPr>
      <w:rPr>
        <w:rFonts w:hint="default"/>
      </w:rPr>
    </w:lvl>
    <w:lvl w:ilvl="1">
      <w:start w:val="1"/>
      <w:numFmt w:val="lowerLetter"/>
      <w:lvlText w:val="%2)"/>
      <w:lvlJc w:val="left"/>
      <w:pPr>
        <w:tabs>
          <w:tab w:val="left" w:pos="1260"/>
        </w:tabs>
        <w:ind w:left="1260" w:hanging="420"/>
      </w:pPr>
    </w:lvl>
    <w:lvl w:ilvl="2">
      <w:start w:val="1"/>
      <w:numFmt w:val="lowerRoman"/>
      <w:lvlText w:val="%3."/>
      <w:lvlJc w:val="right"/>
      <w:pPr>
        <w:tabs>
          <w:tab w:val="left" w:pos="1680"/>
        </w:tabs>
        <w:ind w:left="1680" w:hanging="420"/>
      </w:pPr>
    </w:lvl>
    <w:lvl w:ilvl="3">
      <w:start w:val="1"/>
      <w:numFmt w:val="decimal"/>
      <w:lvlText w:val="%4."/>
      <w:lvlJc w:val="left"/>
      <w:pPr>
        <w:tabs>
          <w:tab w:val="left" w:pos="2100"/>
        </w:tabs>
        <w:ind w:left="2100" w:hanging="420"/>
      </w:pPr>
    </w:lvl>
    <w:lvl w:ilvl="4">
      <w:start w:val="1"/>
      <w:numFmt w:val="lowerLetter"/>
      <w:lvlText w:val="%5)"/>
      <w:lvlJc w:val="left"/>
      <w:pPr>
        <w:tabs>
          <w:tab w:val="left" w:pos="2520"/>
        </w:tabs>
        <w:ind w:left="2520" w:hanging="420"/>
      </w:pPr>
    </w:lvl>
    <w:lvl w:ilvl="5">
      <w:start w:val="1"/>
      <w:numFmt w:val="lowerRoman"/>
      <w:lvlText w:val="%6."/>
      <w:lvlJc w:val="right"/>
      <w:pPr>
        <w:tabs>
          <w:tab w:val="left" w:pos="2940"/>
        </w:tabs>
        <w:ind w:left="2940" w:hanging="420"/>
      </w:pPr>
    </w:lvl>
    <w:lvl w:ilvl="6">
      <w:start w:val="1"/>
      <w:numFmt w:val="decimal"/>
      <w:lvlText w:val="%7."/>
      <w:lvlJc w:val="left"/>
      <w:pPr>
        <w:tabs>
          <w:tab w:val="left" w:pos="3360"/>
        </w:tabs>
        <w:ind w:left="3360" w:hanging="420"/>
      </w:pPr>
    </w:lvl>
    <w:lvl w:ilvl="7">
      <w:start w:val="1"/>
      <w:numFmt w:val="lowerLetter"/>
      <w:lvlText w:val="%8)"/>
      <w:lvlJc w:val="left"/>
      <w:pPr>
        <w:tabs>
          <w:tab w:val="left" w:pos="3780"/>
        </w:tabs>
        <w:ind w:left="3780" w:hanging="420"/>
      </w:pPr>
    </w:lvl>
    <w:lvl w:ilvl="8">
      <w:start w:val="1"/>
      <w:numFmt w:val="lowerRoman"/>
      <w:lvlText w:val="%9."/>
      <w:lvlJc w:val="right"/>
      <w:pPr>
        <w:tabs>
          <w:tab w:val="left" w:pos="4200"/>
        </w:tabs>
        <w:ind w:left="4200" w:hanging="420"/>
      </w:pPr>
    </w:lvl>
  </w:abstractNum>
  <w:abstractNum w:abstractNumId="33">
    <w:nsid w:val="54452FC2"/>
    <w:multiLevelType w:val="multilevel"/>
    <w:tmpl w:val="54452FC2"/>
    <w:lvl w:ilvl="0">
      <w:start w:val="1"/>
      <w:numFmt w:val="decimal"/>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4">
    <w:nsid w:val="569E24CF"/>
    <w:multiLevelType w:val="hybridMultilevel"/>
    <w:tmpl w:val="A8321BBA"/>
    <w:lvl w:ilvl="0" w:tplc="0409000B">
      <w:start w:val="1"/>
      <w:numFmt w:val="bullet"/>
      <w:lvlText w:val=""/>
      <w:lvlJc w:val="left"/>
      <w:pPr>
        <w:ind w:left="900" w:hanging="480"/>
      </w:pPr>
      <w:rPr>
        <w:rFonts w:ascii="Wingdings" w:hAnsi="Wingdings" w:hint="default"/>
      </w:rPr>
    </w:lvl>
    <w:lvl w:ilvl="1" w:tplc="04090003" w:tentative="1">
      <w:start w:val="1"/>
      <w:numFmt w:val="bullet"/>
      <w:lvlText w:val=""/>
      <w:lvlJc w:val="left"/>
      <w:pPr>
        <w:ind w:left="1380" w:hanging="480"/>
      </w:pPr>
      <w:rPr>
        <w:rFonts w:ascii="Wingdings" w:hAnsi="Wingdings" w:hint="default"/>
      </w:rPr>
    </w:lvl>
    <w:lvl w:ilvl="2" w:tplc="04090005" w:tentative="1">
      <w:start w:val="1"/>
      <w:numFmt w:val="bullet"/>
      <w:lvlText w:val=""/>
      <w:lvlJc w:val="left"/>
      <w:pPr>
        <w:ind w:left="1860" w:hanging="480"/>
      </w:pPr>
      <w:rPr>
        <w:rFonts w:ascii="Wingdings" w:hAnsi="Wingdings" w:hint="default"/>
      </w:rPr>
    </w:lvl>
    <w:lvl w:ilvl="3" w:tplc="04090001" w:tentative="1">
      <w:start w:val="1"/>
      <w:numFmt w:val="bullet"/>
      <w:lvlText w:val=""/>
      <w:lvlJc w:val="left"/>
      <w:pPr>
        <w:ind w:left="2340" w:hanging="480"/>
      </w:pPr>
      <w:rPr>
        <w:rFonts w:ascii="Wingdings" w:hAnsi="Wingdings" w:hint="default"/>
      </w:rPr>
    </w:lvl>
    <w:lvl w:ilvl="4" w:tplc="04090003" w:tentative="1">
      <w:start w:val="1"/>
      <w:numFmt w:val="bullet"/>
      <w:lvlText w:val=""/>
      <w:lvlJc w:val="left"/>
      <w:pPr>
        <w:ind w:left="2820" w:hanging="480"/>
      </w:pPr>
      <w:rPr>
        <w:rFonts w:ascii="Wingdings" w:hAnsi="Wingdings" w:hint="default"/>
      </w:rPr>
    </w:lvl>
    <w:lvl w:ilvl="5" w:tplc="04090005" w:tentative="1">
      <w:start w:val="1"/>
      <w:numFmt w:val="bullet"/>
      <w:lvlText w:val=""/>
      <w:lvlJc w:val="left"/>
      <w:pPr>
        <w:ind w:left="3300" w:hanging="480"/>
      </w:pPr>
      <w:rPr>
        <w:rFonts w:ascii="Wingdings" w:hAnsi="Wingdings" w:hint="default"/>
      </w:rPr>
    </w:lvl>
    <w:lvl w:ilvl="6" w:tplc="04090001" w:tentative="1">
      <w:start w:val="1"/>
      <w:numFmt w:val="bullet"/>
      <w:lvlText w:val=""/>
      <w:lvlJc w:val="left"/>
      <w:pPr>
        <w:ind w:left="3780" w:hanging="480"/>
      </w:pPr>
      <w:rPr>
        <w:rFonts w:ascii="Wingdings" w:hAnsi="Wingdings" w:hint="default"/>
      </w:rPr>
    </w:lvl>
    <w:lvl w:ilvl="7" w:tplc="04090003" w:tentative="1">
      <w:start w:val="1"/>
      <w:numFmt w:val="bullet"/>
      <w:lvlText w:val=""/>
      <w:lvlJc w:val="left"/>
      <w:pPr>
        <w:ind w:left="4260" w:hanging="480"/>
      </w:pPr>
      <w:rPr>
        <w:rFonts w:ascii="Wingdings" w:hAnsi="Wingdings" w:hint="default"/>
      </w:rPr>
    </w:lvl>
    <w:lvl w:ilvl="8" w:tplc="04090005" w:tentative="1">
      <w:start w:val="1"/>
      <w:numFmt w:val="bullet"/>
      <w:lvlText w:val=""/>
      <w:lvlJc w:val="left"/>
      <w:pPr>
        <w:ind w:left="4740" w:hanging="480"/>
      </w:pPr>
      <w:rPr>
        <w:rFonts w:ascii="Wingdings" w:hAnsi="Wingdings" w:hint="default"/>
      </w:rPr>
    </w:lvl>
  </w:abstractNum>
  <w:abstractNum w:abstractNumId="35">
    <w:nsid w:val="57EC370C"/>
    <w:multiLevelType w:val="multilevel"/>
    <w:tmpl w:val="57EC370C"/>
    <w:lvl w:ilvl="0">
      <w:start w:val="1"/>
      <w:numFmt w:val="none"/>
      <w:suff w:val="nothing"/>
      <w:lvlText w:val="一、"/>
      <w:lvlJc w:val="left"/>
      <w:pPr>
        <w:ind w:left="992" w:hanging="992"/>
      </w:pPr>
      <w:rPr>
        <w:rFonts w:hint="eastAsia"/>
      </w:rPr>
    </w:lvl>
    <w:lvl w:ilvl="1">
      <w:start w:val="1"/>
      <w:numFmt w:val="decimal"/>
      <w:suff w:val="nothing"/>
      <w:lvlText w:val="%2%1."/>
      <w:lvlJc w:val="left"/>
      <w:pPr>
        <w:ind w:left="0" w:firstLine="0"/>
      </w:pPr>
      <w:rPr>
        <w:rFonts w:hint="eastAsia"/>
        <w:b w:val="0"/>
        <w:bCs/>
      </w:rPr>
    </w:lvl>
    <w:lvl w:ilvl="2">
      <w:start w:val="1"/>
      <w:numFmt w:val="decimal"/>
      <w:suff w:val="nothing"/>
      <w:lvlText w:val="%1%2.%3."/>
      <w:lvlJc w:val="left"/>
      <w:pPr>
        <w:ind w:left="0" w:firstLine="0"/>
      </w:pPr>
      <w:rPr>
        <w:rFonts w:hint="eastAsia"/>
      </w:rPr>
    </w:lvl>
    <w:lvl w:ilvl="3">
      <w:start w:val="1"/>
      <w:numFmt w:val="decimal"/>
      <w:suff w:val="space"/>
      <w:lvlText w:val="(%4)"/>
      <w:lvlJc w:val="left"/>
      <w:pPr>
        <w:ind w:left="567" w:firstLine="0"/>
      </w:pPr>
      <w:rPr>
        <w:rFonts w:hint="eastAsia"/>
      </w:rPr>
    </w:lvl>
    <w:lvl w:ilvl="4">
      <w:start w:val="1"/>
      <w:numFmt w:val="decimal"/>
      <w:lvlText w:val="%1.%2.%3.%4.%5"/>
      <w:lvlJc w:val="left"/>
      <w:pPr>
        <w:tabs>
          <w:tab w:val="left" w:pos="1306"/>
        </w:tabs>
        <w:ind w:left="2128" w:hanging="992"/>
      </w:pPr>
      <w:rPr>
        <w:rFonts w:hint="eastAsia"/>
      </w:rPr>
    </w:lvl>
    <w:lvl w:ilvl="5">
      <w:start w:val="1"/>
      <w:numFmt w:val="decimal"/>
      <w:lvlText w:val="%1.%2.%3.%4.%5.%6"/>
      <w:lvlJc w:val="left"/>
      <w:pPr>
        <w:tabs>
          <w:tab w:val="left" w:pos="1590"/>
        </w:tabs>
        <w:ind w:left="2412" w:hanging="992"/>
      </w:pPr>
      <w:rPr>
        <w:rFonts w:hint="eastAsia"/>
      </w:rPr>
    </w:lvl>
    <w:lvl w:ilvl="6">
      <w:start w:val="1"/>
      <w:numFmt w:val="decimal"/>
      <w:lvlText w:val="%1.%2.%3.%4.%5.%6.%7"/>
      <w:lvlJc w:val="left"/>
      <w:pPr>
        <w:tabs>
          <w:tab w:val="left" w:pos="1874"/>
        </w:tabs>
        <w:ind w:left="2696" w:hanging="992"/>
      </w:pPr>
      <w:rPr>
        <w:rFonts w:hint="eastAsia"/>
      </w:rPr>
    </w:lvl>
    <w:lvl w:ilvl="7">
      <w:start w:val="1"/>
      <w:numFmt w:val="decimal"/>
      <w:lvlText w:val="%1.%2.%3.%4.%5.%6.%7.%8"/>
      <w:lvlJc w:val="left"/>
      <w:pPr>
        <w:tabs>
          <w:tab w:val="left" w:pos="2158"/>
        </w:tabs>
        <w:ind w:left="2980" w:hanging="992"/>
      </w:pPr>
      <w:rPr>
        <w:rFonts w:hint="eastAsia"/>
      </w:rPr>
    </w:lvl>
    <w:lvl w:ilvl="8">
      <w:start w:val="1"/>
      <w:numFmt w:val="decimal"/>
      <w:lvlText w:val="%1.%2.%3.%4.%5.%6.%7.%8.%9"/>
      <w:lvlJc w:val="left"/>
      <w:pPr>
        <w:tabs>
          <w:tab w:val="left" w:pos="2442"/>
        </w:tabs>
        <w:ind w:left="3264" w:hanging="992"/>
      </w:pPr>
      <w:rPr>
        <w:rFonts w:hint="eastAsia"/>
      </w:rPr>
    </w:lvl>
  </w:abstractNum>
  <w:abstractNum w:abstractNumId="36">
    <w:nsid w:val="58ABF2D4"/>
    <w:multiLevelType w:val="singleLevel"/>
    <w:tmpl w:val="58ABF2D4"/>
    <w:lvl w:ilvl="0">
      <w:start w:val="1"/>
      <w:numFmt w:val="decimal"/>
      <w:suff w:val="nothing"/>
      <w:lvlText w:val="（%1）"/>
      <w:lvlJc w:val="left"/>
      <w:rPr>
        <w:rFonts w:cs="Times New Roman"/>
      </w:rPr>
    </w:lvl>
  </w:abstractNum>
  <w:abstractNum w:abstractNumId="37">
    <w:nsid w:val="58F875DC"/>
    <w:multiLevelType w:val="hybridMultilevel"/>
    <w:tmpl w:val="83526040"/>
    <w:lvl w:ilvl="0" w:tplc="0409000B">
      <w:start w:val="1"/>
      <w:numFmt w:val="bullet"/>
      <w:lvlText w:val=""/>
      <w:lvlJc w:val="left"/>
      <w:pPr>
        <w:ind w:left="900" w:hanging="480"/>
      </w:pPr>
      <w:rPr>
        <w:rFonts w:ascii="Wingdings" w:hAnsi="Wingdings" w:hint="default"/>
      </w:rPr>
    </w:lvl>
    <w:lvl w:ilvl="1" w:tplc="04090003" w:tentative="1">
      <w:start w:val="1"/>
      <w:numFmt w:val="bullet"/>
      <w:lvlText w:val=""/>
      <w:lvlJc w:val="left"/>
      <w:pPr>
        <w:ind w:left="1380" w:hanging="480"/>
      </w:pPr>
      <w:rPr>
        <w:rFonts w:ascii="Wingdings" w:hAnsi="Wingdings" w:hint="default"/>
      </w:rPr>
    </w:lvl>
    <w:lvl w:ilvl="2" w:tplc="04090005" w:tentative="1">
      <w:start w:val="1"/>
      <w:numFmt w:val="bullet"/>
      <w:lvlText w:val=""/>
      <w:lvlJc w:val="left"/>
      <w:pPr>
        <w:ind w:left="1860" w:hanging="480"/>
      </w:pPr>
      <w:rPr>
        <w:rFonts w:ascii="Wingdings" w:hAnsi="Wingdings" w:hint="default"/>
      </w:rPr>
    </w:lvl>
    <w:lvl w:ilvl="3" w:tplc="04090001" w:tentative="1">
      <w:start w:val="1"/>
      <w:numFmt w:val="bullet"/>
      <w:lvlText w:val=""/>
      <w:lvlJc w:val="left"/>
      <w:pPr>
        <w:ind w:left="2340" w:hanging="480"/>
      </w:pPr>
      <w:rPr>
        <w:rFonts w:ascii="Wingdings" w:hAnsi="Wingdings" w:hint="default"/>
      </w:rPr>
    </w:lvl>
    <w:lvl w:ilvl="4" w:tplc="04090003" w:tentative="1">
      <w:start w:val="1"/>
      <w:numFmt w:val="bullet"/>
      <w:lvlText w:val=""/>
      <w:lvlJc w:val="left"/>
      <w:pPr>
        <w:ind w:left="2820" w:hanging="480"/>
      </w:pPr>
      <w:rPr>
        <w:rFonts w:ascii="Wingdings" w:hAnsi="Wingdings" w:hint="default"/>
      </w:rPr>
    </w:lvl>
    <w:lvl w:ilvl="5" w:tplc="04090005" w:tentative="1">
      <w:start w:val="1"/>
      <w:numFmt w:val="bullet"/>
      <w:lvlText w:val=""/>
      <w:lvlJc w:val="left"/>
      <w:pPr>
        <w:ind w:left="3300" w:hanging="480"/>
      </w:pPr>
      <w:rPr>
        <w:rFonts w:ascii="Wingdings" w:hAnsi="Wingdings" w:hint="default"/>
      </w:rPr>
    </w:lvl>
    <w:lvl w:ilvl="6" w:tplc="04090001" w:tentative="1">
      <w:start w:val="1"/>
      <w:numFmt w:val="bullet"/>
      <w:lvlText w:val=""/>
      <w:lvlJc w:val="left"/>
      <w:pPr>
        <w:ind w:left="3780" w:hanging="480"/>
      </w:pPr>
      <w:rPr>
        <w:rFonts w:ascii="Wingdings" w:hAnsi="Wingdings" w:hint="default"/>
      </w:rPr>
    </w:lvl>
    <w:lvl w:ilvl="7" w:tplc="04090003" w:tentative="1">
      <w:start w:val="1"/>
      <w:numFmt w:val="bullet"/>
      <w:lvlText w:val=""/>
      <w:lvlJc w:val="left"/>
      <w:pPr>
        <w:ind w:left="4260" w:hanging="480"/>
      </w:pPr>
      <w:rPr>
        <w:rFonts w:ascii="Wingdings" w:hAnsi="Wingdings" w:hint="default"/>
      </w:rPr>
    </w:lvl>
    <w:lvl w:ilvl="8" w:tplc="04090005" w:tentative="1">
      <w:start w:val="1"/>
      <w:numFmt w:val="bullet"/>
      <w:lvlText w:val=""/>
      <w:lvlJc w:val="left"/>
      <w:pPr>
        <w:ind w:left="4740" w:hanging="480"/>
      </w:pPr>
      <w:rPr>
        <w:rFonts w:ascii="Wingdings" w:hAnsi="Wingdings" w:hint="default"/>
      </w:rPr>
    </w:lvl>
  </w:abstractNum>
  <w:abstractNum w:abstractNumId="38">
    <w:nsid w:val="5A7743F1"/>
    <w:multiLevelType w:val="hybridMultilevel"/>
    <w:tmpl w:val="76ECC734"/>
    <w:lvl w:ilvl="0" w:tplc="C3460C64">
      <w:start w:val="1"/>
      <w:numFmt w:val="decimal"/>
      <w:suff w:val="nothing"/>
      <w:lvlText w:val="（%1）"/>
      <w:lvlJc w:val="left"/>
      <w:rPr>
        <w:rFonts w:cs="Times New Roman" w:hint="eastAsia"/>
      </w:rPr>
    </w:lvl>
    <w:lvl w:ilvl="1" w:tplc="04090019" w:tentative="1">
      <w:start w:val="1"/>
      <w:numFmt w:val="lowerLetter"/>
      <w:lvlText w:val="%2)"/>
      <w:lvlJc w:val="left"/>
      <w:pPr>
        <w:ind w:left="840" w:hanging="420"/>
      </w:pPr>
      <w:rPr>
        <w:rFonts w:cs="Times New Roman"/>
      </w:rPr>
    </w:lvl>
    <w:lvl w:ilvl="2" w:tplc="0409001B" w:tentative="1">
      <w:start w:val="1"/>
      <w:numFmt w:val="lowerRoman"/>
      <w:lvlText w:val="%3."/>
      <w:lvlJc w:val="righ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9" w:tentative="1">
      <w:start w:val="1"/>
      <w:numFmt w:val="lowerLetter"/>
      <w:lvlText w:val="%5)"/>
      <w:lvlJc w:val="left"/>
      <w:pPr>
        <w:ind w:left="2100" w:hanging="420"/>
      </w:pPr>
      <w:rPr>
        <w:rFonts w:cs="Times New Roman"/>
      </w:rPr>
    </w:lvl>
    <w:lvl w:ilvl="5" w:tplc="0409001B" w:tentative="1">
      <w:start w:val="1"/>
      <w:numFmt w:val="lowerRoman"/>
      <w:lvlText w:val="%6."/>
      <w:lvlJc w:val="righ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9" w:tentative="1">
      <w:start w:val="1"/>
      <w:numFmt w:val="lowerLetter"/>
      <w:lvlText w:val="%8)"/>
      <w:lvlJc w:val="left"/>
      <w:pPr>
        <w:ind w:left="3360" w:hanging="420"/>
      </w:pPr>
      <w:rPr>
        <w:rFonts w:cs="Times New Roman"/>
      </w:rPr>
    </w:lvl>
    <w:lvl w:ilvl="8" w:tplc="0409001B" w:tentative="1">
      <w:start w:val="1"/>
      <w:numFmt w:val="lowerRoman"/>
      <w:lvlText w:val="%9."/>
      <w:lvlJc w:val="right"/>
      <w:pPr>
        <w:ind w:left="3780" w:hanging="420"/>
      </w:pPr>
      <w:rPr>
        <w:rFonts w:cs="Times New Roman"/>
      </w:rPr>
    </w:lvl>
  </w:abstractNum>
  <w:abstractNum w:abstractNumId="39">
    <w:nsid w:val="5AF946F7"/>
    <w:multiLevelType w:val="hybridMultilevel"/>
    <w:tmpl w:val="84FE8D72"/>
    <w:lvl w:ilvl="0" w:tplc="0409000B">
      <w:start w:val="1"/>
      <w:numFmt w:val="bullet"/>
      <w:lvlText w:val=""/>
      <w:lvlJc w:val="left"/>
      <w:pPr>
        <w:ind w:left="900" w:hanging="480"/>
      </w:pPr>
      <w:rPr>
        <w:rFonts w:ascii="Wingdings" w:hAnsi="Wingdings" w:hint="default"/>
      </w:rPr>
    </w:lvl>
    <w:lvl w:ilvl="1" w:tplc="04090003" w:tentative="1">
      <w:start w:val="1"/>
      <w:numFmt w:val="bullet"/>
      <w:lvlText w:val=""/>
      <w:lvlJc w:val="left"/>
      <w:pPr>
        <w:ind w:left="1380" w:hanging="480"/>
      </w:pPr>
      <w:rPr>
        <w:rFonts w:ascii="Wingdings" w:hAnsi="Wingdings" w:hint="default"/>
      </w:rPr>
    </w:lvl>
    <w:lvl w:ilvl="2" w:tplc="04090005" w:tentative="1">
      <w:start w:val="1"/>
      <w:numFmt w:val="bullet"/>
      <w:lvlText w:val=""/>
      <w:lvlJc w:val="left"/>
      <w:pPr>
        <w:ind w:left="1860" w:hanging="480"/>
      </w:pPr>
      <w:rPr>
        <w:rFonts w:ascii="Wingdings" w:hAnsi="Wingdings" w:hint="default"/>
      </w:rPr>
    </w:lvl>
    <w:lvl w:ilvl="3" w:tplc="04090001" w:tentative="1">
      <w:start w:val="1"/>
      <w:numFmt w:val="bullet"/>
      <w:lvlText w:val=""/>
      <w:lvlJc w:val="left"/>
      <w:pPr>
        <w:ind w:left="2340" w:hanging="480"/>
      </w:pPr>
      <w:rPr>
        <w:rFonts w:ascii="Wingdings" w:hAnsi="Wingdings" w:hint="default"/>
      </w:rPr>
    </w:lvl>
    <w:lvl w:ilvl="4" w:tplc="04090003" w:tentative="1">
      <w:start w:val="1"/>
      <w:numFmt w:val="bullet"/>
      <w:lvlText w:val=""/>
      <w:lvlJc w:val="left"/>
      <w:pPr>
        <w:ind w:left="2820" w:hanging="480"/>
      </w:pPr>
      <w:rPr>
        <w:rFonts w:ascii="Wingdings" w:hAnsi="Wingdings" w:hint="default"/>
      </w:rPr>
    </w:lvl>
    <w:lvl w:ilvl="5" w:tplc="04090005" w:tentative="1">
      <w:start w:val="1"/>
      <w:numFmt w:val="bullet"/>
      <w:lvlText w:val=""/>
      <w:lvlJc w:val="left"/>
      <w:pPr>
        <w:ind w:left="3300" w:hanging="480"/>
      </w:pPr>
      <w:rPr>
        <w:rFonts w:ascii="Wingdings" w:hAnsi="Wingdings" w:hint="default"/>
      </w:rPr>
    </w:lvl>
    <w:lvl w:ilvl="6" w:tplc="04090001" w:tentative="1">
      <w:start w:val="1"/>
      <w:numFmt w:val="bullet"/>
      <w:lvlText w:val=""/>
      <w:lvlJc w:val="left"/>
      <w:pPr>
        <w:ind w:left="3780" w:hanging="480"/>
      </w:pPr>
      <w:rPr>
        <w:rFonts w:ascii="Wingdings" w:hAnsi="Wingdings" w:hint="default"/>
      </w:rPr>
    </w:lvl>
    <w:lvl w:ilvl="7" w:tplc="04090003" w:tentative="1">
      <w:start w:val="1"/>
      <w:numFmt w:val="bullet"/>
      <w:lvlText w:val=""/>
      <w:lvlJc w:val="left"/>
      <w:pPr>
        <w:ind w:left="4260" w:hanging="480"/>
      </w:pPr>
      <w:rPr>
        <w:rFonts w:ascii="Wingdings" w:hAnsi="Wingdings" w:hint="default"/>
      </w:rPr>
    </w:lvl>
    <w:lvl w:ilvl="8" w:tplc="04090005" w:tentative="1">
      <w:start w:val="1"/>
      <w:numFmt w:val="bullet"/>
      <w:lvlText w:val=""/>
      <w:lvlJc w:val="left"/>
      <w:pPr>
        <w:ind w:left="4740" w:hanging="480"/>
      </w:pPr>
      <w:rPr>
        <w:rFonts w:ascii="Wingdings" w:hAnsi="Wingdings" w:hint="default"/>
      </w:rPr>
    </w:lvl>
  </w:abstractNum>
  <w:abstractNum w:abstractNumId="40">
    <w:nsid w:val="5B620CE0"/>
    <w:multiLevelType w:val="hybridMultilevel"/>
    <w:tmpl w:val="29262080"/>
    <w:lvl w:ilvl="0" w:tplc="0409000B">
      <w:start w:val="1"/>
      <w:numFmt w:val="bullet"/>
      <w:lvlText w:val=""/>
      <w:lvlJc w:val="left"/>
      <w:pPr>
        <w:ind w:left="934" w:hanging="480"/>
      </w:pPr>
      <w:rPr>
        <w:rFonts w:ascii="Wingdings" w:hAnsi="Wingdings" w:hint="default"/>
      </w:rPr>
    </w:lvl>
    <w:lvl w:ilvl="1" w:tplc="04090003" w:tentative="1">
      <w:start w:val="1"/>
      <w:numFmt w:val="bullet"/>
      <w:lvlText w:val=""/>
      <w:lvlJc w:val="left"/>
      <w:pPr>
        <w:ind w:left="1414" w:hanging="480"/>
      </w:pPr>
      <w:rPr>
        <w:rFonts w:ascii="Wingdings" w:hAnsi="Wingdings" w:hint="default"/>
      </w:rPr>
    </w:lvl>
    <w:lvl w:ilvl="2" w:tplc="04090005" w:tentative="1">
      <w:start w:val="1"/>
      <w:numFmt w:val="bullet"/>
      <w:lvlText w:val=""/>
      <w:lvlJc w:val="left"/>
      <w:pPr>
        <w:ind w:left="1894" w:hanging="480"/>
      </w:pPr>
      <w:rPr>
        <w:rFonts w:ascii="Wingdings" w:hAnsi="Wingdings" w:hint="default"/>
      </w:rPr>
    </w:lvl>
    <w:lvl w:ilvl="3" w:tplc="04090001" w:tentative="1">
      <w:start w:val="1"/>
      <w:numFmt w:val="bullet"/>
      <w:lvlText w:val=""/>
      <w:lvlJc w:val="left"/>
      <w:pPr>
        <w:ind w:left="2374" w:hanging="480"/>
      </w:pPr>
      <w:rPr>
        <w:rFonts w:ascii="Wingdings" w:hAnsi="Wingdings" w:hint="default"/>
      </w:rPr>
    </w:lvl>
    <w:lvl w:ilvl="4" w:tplc="04090003" w:tentative="1">
      <w:start w:val="1"/>
      <w:numFmt w:val="bullet"/>
      <w:lvlText w:val=""/>
      <w:lvlJc w:val="left"/>
      <w:pPr>
        <w:ind w:left="2854" w:hanging="480"/>
      </w:pPr>
      <w:rPr>
        <w:rFonts w:ascii="Wingdings" w:hAnsi="Wingdings" w:hint="default"/>
      </w:rPr>
    </w:lvl>
    <w:lvl w:ilvl="5" w:tplc="04090005" w:tentative="1">
      <w:start w:val="1"/>
      <w:numFmt w:val="bullet"/>
      <w:lvlText w:val=""/>
      <w:lvlJc w:val="left"/>
      <w:pPr>
        <w:ind w:left="3334" w:hanging="480"/>
      </w:pPr>
      <w:rPr>
        <w:rFonts w:ascii="Wingdings" w:hAnsi="Wingdings" w:hint="default"/>
      </w:rPr>
    </w:lvl>
    <w:lvl w:ilvl="6" w:tplc="04090001" w:tentative="1">
      <w:start w:val="1"/>
      <w:numFmt w:val="bullet"/>
      <w:lvlText w:val=""/>
      <w:lvlJc w:val="left"/>
      <w:pPr>
        <w:ind w:left="3814" w:hanging="480"/>
      </w:pPr>
      <w:rPr>
        <w:rFonts w:ascii="Wingdings" w:hAnsi="Wingdings" w:hint="default"/>
      </w:rPr>
    </w:lvl>
    <w:lvl w:ilvl="7" w:tplc="04090003" w:tentative="1">
      <w:start w:val="1"/>
      <w:numFmt w:val="bullet"/>
      <w:lvlText w:val=""/>
      <w:lvlJc w:val="left"/>
      <w:pPr>
        <w:ind w:left="4294" w:hanging="480"/>
      </w:pPr>
      <w:rPr>
        <w:rFonts w:ascii="Wingdings" w:hAnsi="Wingdings" w:hint="default"/>
      </w:rPr>
    </w:lvl>
    <w:lvl w:ilvl="8" w:tplc="04090005" w:tentative="1">
      <w:start w:val="1"/>
      <w:numFmt w:val="bullet"/>
      <w:lvlText w:val=""/>
      <w:lvlJc w:val="left"/>
      <w:pPr>
        <w:ind w:left="4774" w:hanging="480"/>
      </w:pPr>
      <w:rPr>
        <w:rFonts w:ascii="Wingdings" w:hAnsi="Wingdings" w:hint="default"/>
      </w:rPr>
    </w:lvl>
  </w:abstractNum>
  <w:abstractNum w:abstractNumId="41">
    <w:nsid w:val="5CCE22AF"/>
    <w:multiLevelType w:val="multilevel"/>
    <w:tmpl w:val="5CCE22AF"/>
    <w:lvl w:ilvl="0">
      <w:start w:val="2"/>
      <w:numFmt w:val="chineseCountingThousand"/>
      <w:suff w:val="nothing"/>
      <w:lvlText w:val="%1、"/>
      <w:lvlJc w:val="left"/>
      <w:pPr>
        <w:ind w:left="992" w:hanging="992"/>
      </w:pPr>
      <w:rPr>
        <w:rFonts w:hint="eastAsia"/>
      </w:rPr>
    </w:lvl>
    <w:lvl w:ilvl="1">
      <w:start w:val="4"/>
      <w:numFmt w:val="decimal"/>
      <w:suff w:val="nothing"/>
      <w:lvlText w:val="%2."/>
      <w:lvlJc w:val="left"/>
      <w:pPr>
        <w:ind w:left="0" w:firstLine="0"/>
      </w:pPr>
      <w:rPr>
        <w:rFonts w:hint="eastAsia"/>
        <w:b w:val="0"/>
        <w:bCs/>
      </w:rPr>
    </w:lvl>
    <w:lvl w:ilvl="2">
      <w:start w:val="1"/>
      <w:numFmt w:val="decimal"/>
      <w:suff w:val="nothing"/>
      <w:lvlText w:val="%2.%3."/>
      <w:lvlJc w:val="left"/>
      <w:pPr>
        <w:ind w:left="0" w:firstLine="0"/>
      </w:pPr>
      <w:rPr>
        <w:rFonts w:hint="eastAsia"/>
      </w:rPr>
    </w:lvl>
    <w:lvl w:ilvl="3">
      <w:start w:val="1"/>
      <w:numFmt w:val="decimal"/>
      <w:suff w:val="space"/>
      <w:lvlText w:val="(%4)"/>
      <w:lvlJc w:val="left"/>
      <w:pPr>
        <w:ind w:left="567" w:firstLine="0"/>
      </w:pPr>
      <w:rPr>
        <w:rFonts w:hint="eastAsia"/>
      </w:rPr>
    </w:lvl>
    <w:lvl w:ilvl="4">
      <w:start w:val="1"/>
      <w:numFmt w:val="decimal"/>
      <w:lvlText w:val="%1.%2.%3.%4.%5"/>
      <w:lvlJc w:val="left"/>
      <w:pPr>
        <w:tabs>
          <w:tab w:val="left" w:pos="1306"/>
        </w:tabs>
        <w:ind w:left="2128" w:hanging="992"/>
      </w:pPr>
      <w:rPr>
        <w:rFonts w:hint="eastAsia"/>
      </w:rPr>
    </w:lvl>
    <w:lvl w:ilvl="5">
      <w:start w:val="1"/>
      <w:numFmt w:val="decimal"/>
      <w:lvlText w:val="%1.%2.%3.%4.%5.%6"/>
      <w:lvlJc w:val="left"/>
      <w:pPr>
        <w:tabs>
          <w:tab w:val="left" w:pos="1590"/>
        </w:tabs>
        <w:ind w:left="2412" w:hanging="992"/>
      </w:pPr>
      <w:rPr>
        <w:rFonts w:hint="eastAsia"/>
      </w:rPr>
    </w:lvl>
    <w:lvl w:ilvl="6">
      <w:start w:val="1"/>
      <w:numFmt w:val="decimal"/>
      <w:lvlText w:val="%1.%2.%3.%4.%5.%6.%7"/>
      <w:lvlJc w:val="left"/>
      <w:pPr>
        <w:tabs>
          <w:tab w:val="left" w:pos="1874"/>
        </w:tabs>
        <w:ind w:left="2696" w:hanging="992"/>
      </w:pPr>
      <w:rPr>
        <w:rFonts w:hint="eastAsia"/>
      </w:rPr>
    </w:lvl>
    <w:lvl w:ilvl="7">
      <w:start w:val="1"/>
      <w:numFmt w:val="decimal"/>
      <w:lvlText w:val="%1.%2.%3.%4.%5.%6.%7.%8"/>
      <w:lvlJc w:val="left"/>
      <w:pPr>
        <w:tabs>
          <w:tab w:val="left" w:pos="2158"/>
        </w:tabs>
        <w:ind w:left="2980" w:hanging="992"/>
      </w:pPr>
      <w:rPr>
        <w:rFonts w:hint="eastAsia"/>
      </w:rPr>
    </w:lvl>
    <w:lvl w:ilvl="8">
      <w:start w:val="1"/>
      <w:numFmt w:val="decimal"/>
      <w:lvlText w:val="%1.%2.%3.%4.%5.%6.%7.%8.%9"/>
      <w:lvlJc w:val="left"/>
      <w:pPr>
        <w:tabs>
          <w:tab w:val="left" w:pos="2442"/>
        </w:tabs>
        <w:ind w:left="3264" w:hanging="992"/>
      </w:pPr>
      <w:rPr>
        <w:rFonts w:hint="eastAsia"/>
      </w:rPr>
    </w:lvl>
  </w:abstractNum>
  <w:abstractNum w:abstractNumId="42">
    <w:nsid w:val="5D165CF0"/>
    <w:multiLevelType w:val="hybridMultilevel"/>
    <w:tmpl w:val="4336BA62"/>
    <w:lvl w:ilvl="0" w:tplc="0409000B">
      <w:start w:val="1"/>
      <w:numFmt w:val="bullet"/>
      <w:lvlText w:val=""/>
      <w:lvlJc w:val="left"/>
      <w:pPr>
        <w:ind w:left="900" w:hanging="480"/>
      </w:pPr>
      <w:rPr>
        <w:rFonts w:ascii="Wingdings" w:hAnsi="Wingdings" w:hint="default"/>
      </w:rPr>
    </w:lvl>
    <w:lvl w:ilvl="1" w:tplc="04090003" w:tentative="1">
      <w:start w:val="1"/>
      <w:numFmt w:val="bullet"/>
      <w:lvlText w:val=""/>
      <w:lvlJc w:val="left"/>
      <w:pPr>
        <w:ind w:left="1380" w:hanging="480"/>
      </w:pPr>
      <w:rPr>
        <w:rFonts w:ascii="Wingdings" w:hAnsi="Wingdings" w:hint="default"/>
      </w:rPr>
    </w:lvl>
    <w:lvl w:ilvl="2" w:tplc="04090005" w:tentative="1">
      <w:start w:val="1"/>
      <w:numFmt w:val="bullet"/>
      <w:lvlText w:val=""/>
      <w:lvlJc w:val="left"/>
      <w:pPr>
        <w:ind w:left="1860" w:hanging="480"/>
      </w:pPr>
      <w:rPr>
        <w:rFonts w:ascii="Wingdings" w:hAnsi="Wingdings" w:hint="default"/>
      </w:rPr>
    </w:lvl>
    <w:lvl w:ilvl="3" w:tplc="04090001" w:tentative="1">
      <w:start w:val="1"/>
      <w:numFmt w:val="bullet"/>
      <w:lvlText w:val=""/>
      <w:lvlJc w:val="left"/>
      <w:pPr>
        <w:ind w:left="2340" w:hanging="480"/>
      </w:pPr>
      <w:rPr>
        <w:rFonts w:ascii="Wingdings" w:hAnsi="Wingdings" w:hint="default"/>
      </w:rPr>
    </w:lvl>
    <w:lvl w:ilvl="4" w:tplc="04090003" w:tentative="1">
      <w:start w:val="1"/>
      <w:numFmt w:val="bullet"/>
      <w:lvlText w:val=""/>
      <w:lvlJc w:val="left"/>
      <w:pPr>
        <w:ind w:left="2820" w:hanging="480"/>
      </w:pPr>
      <w:rPr>
        <w:rFonts w:ascii="Wingdings" w:hAnsi="Wingdings" w:hint="default"/>
      </w:rPr>
    </w:lvl>
    <w:lvl w:ilvl="5" w:tplc="04090005" w:tentative="1">
      <w:start w:val="1"/>
      <w:numFmt w:val="bullet"/>
      <w:lvlText w:val=""/>
      <w:lvlJc w:val="left"/>
      <w:pPr>
        <w:ind w:left="3300" w:hanging="480"/>
      </w:pPr>
      <w:rPr>
        <w:rFonts w:ascii="Wingdings" w:hAnsi="Wingdings" w:hint="default"/>
      </w:rPr>
    </w:lvl>
    <w:lvl w:ilvl="6" w:tplc="04090001" w:tentative="1">
      <w:start w:val="1"/>
      <w:numFmt w:val="bullet"/>
      <w:lvlText w:val=""/>
      <w:lvlJc w:val="left"/>
      <w:pPr>
        <w:ind w:left="3780" w:hanging="480"/>
      </w:pPr>
      <w:rPr>
        <w:rFonts w:ascii="Wingdings" w:hAnsi="Wingdings" w:hint="default"/>
      </w:rPr>
    </w:lvl>
    <w:lvl w:ilvl="7" w:tplc="04090003" w:tentative="1">
      <w:start w:val="1"/>
      <w:numFmt w:val="bullet"/>
      <w:lvlText w:val=""/>
      <w:lvlJc w:val="left"/>
      <w:pPr>
        <w:ind w:left="4260" w:hanging="480"/>
      </w:pPr>
      <w:rPr>
        <w:rFonts w:ascii="Wingdings" w:hAnsi="Wingdings" w:hint="default"/>
      </w:rPr>
    </w:lvl>
    <w:lvl w:ilvl="8" w:tplc="04090005" w:tentative="1">
      <w:start w:val="1"/>
      <w:numFmt w:val="bullet"/>
      <w:lvlText w:val=""/>
      <w:lvlJc w:val="left"/>
      <w:pPr>
        <w:ind w:left="4740" w:hanging="480"/>
      </w:pPr>
      <w:rPr>
        <w:rFonts w:ascii="Wingdings" w:hAnsi="Wingdings" w:hint="default"/>
      </w:rPr>
    </w:lvl>
  </w:abstractNum>
  <w:abstractNum w:abstractNumId="43">
    <w:nsid w:val="5DCF0897"/>
    <w:multiLevelType w:val="hybridMultilevel"/>
    <w:tmpl w:val="8886259A"/>
    <w:lvl w:ilvl="0" w:tplc="0409000B">
      <w:start w:val="1"/>
      <w:numFmt w:val="bullet"/>
      <w:lvlText w:val=""/>
      <w:lvlJc w:val="left"/>
      <w:pPr>
        <w:ind w:left="900" w:hanging="480"/>
      </w:pPr>
      <w:rPr>
        <w:rFonts w:ascii="Wingdings" w:hAnsi="Wingdings" w:hint="default"/>
      </w:rPr>
    </w:lvl>
    <w:lvl w:ilvl="1" w:tplc="04090003" w:tentative="1">
      <w:start w:val="1"/>
      <w:numFmt w:val="bullet"/>
      <w:lvlText w:val=""/>
      <w:lvlJc w:val="left"/>
      <w:pPr>
        <w:ind w:left="1380" w:hanging="480"/>
      </w:pPr>
      <w:rPr>
        <w:rFonts w:ascii="Wingdings" w:hAnsi="Wingdings" w:hint="default"/>
      </w:rPr>
    </w:lvl>
    <w:lvl w:ilvl="2" w:tplc="04090005" w:tentative="1">
      <w:start w:val="1"/>
      <w:numFmt w:val="bullet"/>
      <w:lvlText w:val=""/>
      <w:lvlJc w:val="left"/>
      <w:pPr>
        <w:ind w:left="1860" w:hanging="480"/>
      </w:pPr>
      <w:rPr>
        <w:rFonts w:ascii="Wingdings" w:hAnsi="Wingdings" w:hint="default"/>
      </w:rPr>
    </w:lvl>
    <w:lvl w:ilvl="3" w:tplc="04090001" w:tentative="1">
      <w:start w:val="1"/>
      <w:numFmt w:val="bullet"/>
      <w:lvlText w:val=""/>
      <w:lvlJc w:val="left"/>
      <w:pPr>
        <w:ind w:left="2340" w:hanging="480"/>
      </w:pPr>
      <w:rPr>
        <w:rFonts w:ascii="Wingdings" w:hAnsi="Wingdings" w:hint="default"/>
      </w:rPr>
    </w:lvl>
    <w:lvl w:ilvl="4" w:tplc="04090003" w:tentative="1">
      <w:start w:val="1"/>
      <w:numFmt w:val="bullet"/>
      <w:lvlText w:val=""/>
      <w:lvlJc w:val="left"/>
      <w:pPr>
        <w:ind w:left="2820" w:hanging="480"/>
      </w:pPr>
      <w:rPr>
        <w:rFonts w:ascii="Wingdings" w:hAnsi="Wingdings" w:hint="default"/>
      </w:rPr>
    </w:lvl>
    <w:lvl w:ilvl="5" w:tplc="04090005" w:tentative="1">
      <w:start w:val="1"/>
      <w:numFmt w:val="bullet"/>
      <w:lvlText w:val=""/>
      <w:lvlJc w:val="left"/>
      <w:pPr>
        <w:ind w:left="3300" w:hanging="480"/>
      </w:pPr>
      <w:rPr>
        <w:rFonts w:ascii="Wingdings" w:hAnsi="Wingdings" w:hint="default"/>
      </w:rPr>
    </w:lvl>
    <w:lvl w:ilvl="6" w:tplc="04090001" w:tentative="1">
      <w:start w:val="1"/>
      <w:numFmt w:val="bullet"/>
      <w:lvlText w:val=""/>
      <w:lvlJc w:val="left"/>
      <w:pPr>
        <w:ind w:left="3780" w:hanging="480"/>
      </w:pPr>
      <w:rPr>
        <w:rFonts w:ascii="Wingdings" w:hAnsi="Wingdings" w:hint="default"/>
      </w:rPr>
    </w:lvl>
    <w:lvl w:ilvl="7" w:tplc="04090003" w:tentative="1">
      <w:start w:val="1"/>
      <w:numFmt w:val="bullet"/>
      <w:lvlText w:val=""/>
      <w:lvlJc w:val="left"/>
      <w:pPr>
        <w:ind w:left="4260" w:hanging="480"/>
      </w:pPr>
      <w:rPr>
        <w:rFonts w:ascii="Wingdings" w:hAnsi="Wingdings" w:hint="default"/>
      </w:rPr>
    </w:lvl>
    <w:lvl w:ilvl="8" w:tplc="04090005" w:tentative="1">
      <w:start w:val="1"/>
      <w:numFmt w:val="bullet"/>
      <w:lvlText w:val=""/>
      <w:lvlJc w:val="left"/>
      <w:pPr>
        <w:ind w:left="4740" w:hanging="480"/>
      </w:pPr>
      <w:rPr>
        <w:rFonts w:ascii="Wingdings" w:hAnsi="Wingdings" w:hint="default"/>
      </w:rPr>
    </w:lvl>
  </w:abstractNum>
  <w:abstractNum w:abstractNumId="44">
    <w:nsid w:val="603A4D50"/>
    <w:multiLevelType w:val="multilevel"/>
    <w:tmpl w:val="603A4D50"/>
    <w:lvl w:ilvl="0">
      <w:start w:val="1"/>
      <w:numFmt w:val="decimal"/>
      <w:lvlText w:val="（%1）"/>
      <w:lvlJc w:val="left"/>
      <w:pPr>
        <w:tabs>
          <w:tab w:val="left" w:pos="1200"/>
        </w:tabs>
        <w:ind w:left="1200" w:hanging="720"/>
      </w:pPr>
      <w:rPr>
        <w:rFonts w:ascii="Times New Roman" w:eastAsia="宋体" w:hAnsi="Times New Roman" w:hint="default"/>
        <w:u w:val="none"/>
      </w:rPr>
    </w:lvl>
    <w:lvl w:ilvl="1">
      <w:start w:val="1"/>
      <w:numFmt w:val="lowerLetter"/>
      <w:lvlText w:val="%2)"/>
      <w:lvlJc w:val="left"/>
      <w:pPr>
        <w:tabs>
          <w:tab w:val="left" w:pos="840"/>
        </w:tabs>
        <w:ind w:left="840" w:hanging="420"/>
      </w:pPr>
      <w:rPr>
        <w:rFonts w:hint="default"/>
        <w:u w:val="none"/>
      </w:rPr>
    </w:lvl>
    <w:lvl w:ilvl="2">
      <w:start w:val="1"/>
      <w:numFmt w:val="lowerRoman"/>
      <w:lvlText w:val="%3."/>
      <w:lvlJc w:val="right"/>
      <w:pPr>
        <w:tabs>
          <w:tab w:val="left" w:pos="1260"/>
        </w:tabs>
        <w:ind w:left="1260" w:hanging="420"/>
      </w:pPr>
      <w:rPr>
        <w:rFonts w:hint="default"/>
        <w:u w:val="none"/>
      </w:rPr>
    </w:lvl>
    <w:lvl w:ilvl="3">
      <w:start w:val="1"/>
      <w:numFmt w:val="decimal"/>
      <w:lvlText w:val="%4."/>
      <w:lvlJc w:val="left"/>
      <w:pPr>
        <w:tabs>
          <w:tab w:val="left" w:pos="1680"/>
        </w:tabs>
        <w:ind w:left="1680" w:hanging="420"/>
      </w:pPr>
      <w:rPr>
        <w:rFonts w:hint="default"/>
        <w:u w:val="none"/>
      </w:rPr>
    </w:lvl>
    <w:lvl w:ilvl="4">
      <w:start w:val="1"/>
      <w:numFmt w:val="lowerLetter"/>
      <w:lvlText w:val="%5)"/>
      <w:lvlJc w:val="left"/>
      <w:pPr>
        <w:tabs>
          <w:tab w:val="left" w:pos="2100"/>
        </w:tabs>
        <w:ind w:left="2100" w:hanging="420"/>
      </w:pPr>
      <w:rPr>
        <w:rFonts w:hint="default"/>
        <w:u w:val="none"/>
      </w:rPr>
    </w:lvl>
    <w:lvl w:ilvl="5">
      <w:start w:val="1"/>
      <w:numFmt w:val="lowerRoman"/>
      <w:lvlText w:val="%6."/>
      <w:lvlJc w:val="right"/>
      <w:pPr>
        <w:tabs>
          <w:tab w:val="left" w:pos="2520"/>
        </w:tabs>
        <w:ind w:left="2520" w:hanging="420"/>
      </w:pPr>
      <w:rPr>
        <w:rFonts w:hint="default"/>
        <w:u w:val="none"/>
      </w:rPr>
    </w:lvl>
    <w:lvl w:ilvl="6">
      <w:start w:val="1"/>
      <w:numFmt w:val="decimal"/>
      <w:lvlText w:val="%7."/>
      <w:lvlJc w:val="left"/>
      <w:pPr>
        <w:tabs>
          <w:tab w:val="left" w:pos="2940"/>
        </w:tabs>
        <w:ind w:left="2940" w:hanging="420"/>
      </w:pPr>
      <w:rPr>
        <w:rFonts w:hint="default"/>
        <w:u w:val="none"/>
      </w:rPr>
    </w:lvl>
    <w:lvl w:ilvl="7">
      <w:start w:val="1"/>
      <w:numFmt w:val="lowerLetter"/>
      <w:lvlText w:val="%8)"/>
      <w:lvlJc w:val="left"/>
      <w:pPr>
        <w:tabs>
          <w:tab w:val="left" w:pos="3360"/>
        </w:tabs>
        <w:ind w:left="3360" w:hanging="420"/>
      </w:pPr>
      <w:rPr>
        <w:rFonts w:hint="default"/>
        <w:u w:val="none"/>
      </w:rPr>
    </w:lvl>
    <w:lvl w:ilvl="8">
      <w:start w:val="1"/>
      <w:numFmt w:val="lowerRoman"/>
      <w:lvlText w:val="%9."/>
      <w:lvlJc w:val="right"/>
      <w:pPr>
        <w:tabs>
          <w:tab w:val="left" w:pos="3780"/>
        </w:tabs>
        <w:ind w:left="3780" w:hanging="420"/>
      </w:pPr>
      <w:rPr>
        <w:rFonts w:hint="default"/>
        <w:u w:val="none"/>
      </w:rPr>
    </w:lvl>
  </w:abstractNum>
  <w:abstractNum w:abstractNumId="45">
    <w:nsid w:val="607B188A"/>
    <w:multiLevelType w:val="hybridMultilevel"/>
    <w:tmpl w:val="4EFECD54"/>
    <w:lvl w:ilvl="0" w:tplc="0409000B">
      <w:start w:val="1"/>
      <w:numFmt w:val="bullet"/>
      <w:lvlText w:val=""/>
      <w:lvlJc w:val="left"/>
      <w:pPr>
        <w:ind w:left="900" w:hanging="480"/>
      </w:pPr>
      <w:rPr>
        <w:rFonts w:ascii="Wingdings" w:hAnsi="Wingdings" w:hint="default"/>
      </w:rPr>
    </w:lvl>
    <w:lvl w:ilvl="1" w:tplc="04090003" w:tentative="1">
      <w:start w:val="1"/>
      <w:numFmt w:val="bullet"/>
      <w:lvlText w:val=""/>
      <w:lvlJc w:val="left"/>
      <w:pPr>
        <w:ind w:left="1380" w:hanging="480"/>
      </w:pPr>
      <w:rPr>
        <w:rFonts w:ascii="Wingdings" w:hAnsi="Wingdings" w:hint="default"/>
      </w:rPr>
    </w:lvl>
    <w:lvl w:ilvl="2" w:tplc="04090005" w:tentative="1">
      <w:start w:val="1"/>
      <w:numFmt w:val="bullet"/>
      <w:lvlText w:val=""/>
      <w:lvlJc w:val="left"/>
      <w:pPr>
        <w:ind w:left="1860" w:hanging="480"/>
      </w:pPr>
      <w:rPr>
        <w:rFonts w:ascii="Wingdings" w:hAnsi="Wingdings" w:hint="default"/>
      </w:rPr>
    </w:lvl>
    <w:lvl w:ilvl="3" w:tplc="04090001" w:tentative="1">
      <w:start w:val="1"/>
      <w:numFmt w:val="bullet"/>
      <w:lvlText w:val=""/>
      <w:lvlJc w:val="left"/>
      <w:pPr>
        <w:ind w:left="2340" w:hanging="480"/>
      </w:pPr>
      <w:rPr>
        <w:rFonts w:ascii="Wingdings" w:hAnsi="Wingdings" w:hint="default"/>
      </w:rPr>
    </w:lvl>
    <w:lvl w:ilvl="4" w:tplc="04090003" w:tentative="1">
      <w:start w:val="1"/>
      <w:numFmt w:val="bullet"/>
      <w:lvlText w:val=""/>
      <w:lvlJc w:val="left"/>
      <w:pPr>
        <w:ind w:left="2820" w:hanging="480"/>
      </w:pPr>
      <w:rPr>
        <w:rFonts w:ascii="Wingdings" w:hAnsi="Wingdings" w:hint="default"/>
      </w:rPr>
    </w:lvl>
    <w:lvl w:ilvl="5" w:tplc="04090005" w:tentative="1">
      <w:start w:val="1"/>
      <w:numFmt w:val="bullet"/>
      <w:lvlText w:val=""/>
      <w:lvlJc w:val="left"/>
      <w:pPr>
        <w:ind w:left="3300" w:hanging="480"/>
      </w:pPr>
      <w:rPr>
        <w:rFonts w:ascii="Wingdings" w:hAnsi="Wingdings" w:hint="default"/>
      </w:rPr>
    </w:lvl>
    <w:lvl w:ilvl="6" w:tplc="04090001" w:tentative="1">
      <w:start w:val="1"/>
      <w:numFmt w:val="bullet"/>
      <w:lvlText w:val=""/>
      <w:lvlJc w:val="left"/>
      <w:pPr>
        <w:ind w:left="3780" w:hanging="480"/>
      </w:pPr>
      <w:rPr>
        <w:rFonts w:ascii="Wingdings" w:hAnsi="Wingdings" w:hint="default"/>
      </w:rPr>
    </w:lvl>
    <w:lvl w:ilvl="7" w:tplc="04090003" w:tentative="1">
      <w:start w:val="1"/>
      <w:numFmt w:val="bullet"/>
      <w:lvlText w:val=""/>
      <w:lvlJc w:val="left"/>
      <w:pPr>
        <w:ind w:left="4260" w:hanging="480"/>
      </w:pPr>
      <w:rPr>
        <w:rFonts w:ascii="Wingdings" w:hAnsi="Wingdings" w:hint="default"/>
      </w:rPr>
    </w:lvl>
    <w:lvl w:ilvl="8" w:tplc="04090005" w:tentative="1">
      <w:start w:val="1"/>
      <w:numFmt w:val="bullet"/>
      <w:lvlText w:val=""/>
      <w:lvlJc w:val="left"/>
      <w:pPr>
        <w:ind w:left="4740" w:hanging="480"/>
      </w:pPr>
      <w:rPr>
        <w:rFonts w:ascii="Wingdings" w:hAnsi="Wingdings" w:hint="default"/>
      </w:rPr>
    </w:lvl>
  </w:abstractNum>
  <w:abstractNum w:abstractNumId="46">
    <w:nsid w:val="6306371E"/>
    <w:multiLevelType w:val="multilevel"/>
    <w:tmpl w:val="6306371E"/>
    <w:lvl w:ilvl="0">
      <w:start w:val="1"/>
      <w:numFmt w:val="none"/>
      <w:suff w:val="nothing"/>
      <w:lvlText w:val="一、"/>
      <w:lvlJc w:val="left"/>
      <w:pPr>
        <w:ind w:left="992" w:hanging="992"/>
      </w:pPr>
      <w:rPr>
        <w:rFonts w:hint="eastAsia"/>
      </w:rPr>
    </w:lvl>
    <w:lvl w:ilvl="1">
      <w:start w:val="1"/>
      <w:numFmt w:val="decimal"/>
      <w:suff w:val="nothing"/>
      <w:lvlText w:val="%2%1."/>
      <w:lvlJc w:val="left"/>
      <w:pPr>
        <w:ind w:left="0" w:firstLine="0"/>
      </w:pPr>
      <w:rPr>
        <w:rFonts w:hint="eastAsia"/>
        <w:b w:val="0"/>
        <w:bCs/>
      </w:rPr>
    </w:lvl>
    <w:lvl w:ilvl="2">
      <w:start w:val="1"/>
      <w:numFmt w:val="decimal"/>
      <w:suff w:val="nothing"/>
      <w:lvlText w:val="%1%2.%3."/>
      <w:lvlJc w:val="left"/>
      <w:pPr>
        <w:ind w:left="0" w:firstLine="0"/>
      </w:pPr>
      <w:rPr>
        <w:rFonts w:hint="eastAsia"/>
      </w:rPr>
    </w:lvl>
    <w:lvl w:ilvl="3">
      <w:start w:val="1"/>
      <w:numFmt w:val="decimal"/>
      <w:lvlText w:val="(%4)"/>
      <w:lvlJc w:val="left"/>
      <w:pPr>
        <w:tabs>
          <w:tab w:val="left" w:pos="1022"/>
        </w:tabs>
        <w:ind w:left="1844" w:hanging="992"/>
      </w:pPr>
      <w:rPr>
        <w:rFonts w:hint="eastAsia"/>
      </w:rPr>
    </w:lvl>
    <w:lvl w:ilvl="4">
      <w:start w:val="1"/>
      <w:numFmt w:val="decimalEnclosedCircle"/>
      <w:lvlText w:val="%5"/>
      <w:lvlJc w:val="left"/>
      <w:pPr>
        <w:ind w:left="1496" w:hanging="360"/>
      </w:pPr>
      <w:rPr>
        <w:rFonts w:hint="default"/>
      </w:rPr>
    </w:lvl>
    <w:lvl w:ilvl="5">
      <w:start w:val="2"/>
      <w:numFmt w:val="japaneseCounting"/>
      <w:lvlText w:val="%6、"/>
      <w:lvlJc w:val="left"/>
      <w:pPr>
        <w:ind w:left="1924" w:hanging="504"/>
      </w:pPr>
      <w:rPr>
        <w:rFonts w:hint="default"/>
      </w:rPr>
    </w:lvl>
    <w:lvl w:ilvl="6">
      <w:start w:val="2"/>
      <w:numFmt w:val="japaneseCounting"/>
      <w:lvlText w:val="%7、"/>
      <w:lvlJc w:val="left"/>
      <w:pPr>
        <w:ind w:left="2208" w:hanging="504"/>
      </w:pPr>
      <w:rPr>
        <w:rFonts w:hint="default"/>
      </w:rPr>
    </w:lvl>
    <w:lvl w:ilvl="7">
      <w:start w:val="1"/>
      <w:numFmt w:val="decimal"/>
      <w:lvlText w:val="%1.%2.%3.%4.%5.%6.%7.%8"/>
      <w:lvlJc w:val="left"/>
      <w:pPr>
        <w:tabs>
          <w:tab w:val="left" w:pos="2158"/>
        </w:tabs>
        <w:ind w:left="2980" w:hanging="992"/>
      </w:pPr>
      <w:rPr>
        <w:rFonts w:hint="eastAsia"/>
      </w:rPr>
    </w:lvl>
    <w:lvl w:ilvl="8">
      <w:start w:val="1"/>
      <w:numFmt w:val="decimal"/>
      <w:lvlText w:val="%1.%2.%3.%4.%5.%6.%7.%8.%9"/>
      <w:lvlJc w:val="left"/>
      <w:pPr>
        <w:tabs>
          <w:tab w:val="left" w:pos="2442"/>
        </w:tabs>
        <w:ind w:left="3264" w:hanging="992"/>
      </w:pPr>
      <w:rPr>
        <w:rFonts w:hint="eastAsia"/>
      </w:rPr>
    </w:lvl>
  </w:abstractNum>
  <w:abstractNum w:abstractNumId="47">
    <w:nsid w:val="6524596F"/>
    <w:multiLevelType w:val="hybridMultilevel"/>
    <w:tmpl w:val="95F43DC8"/>
    <w:lvl w:ilvl="0" w:tplc="0409000B">
      <w:start w:val="1"/>
      <w:numFmt w:val="bullet"/>
      <w:lvlText w:val=""/>
      <w:lvlJc w:val="left"/>
      <w:pPr>
        <w:ind w:left="900" w:hanging="480"/>
      </w:pPr>
      <w:rPr>
        <w:rFonts w:ascii="Wingdings" w:hAnsi="Wingdings" w:hint="default"/>
      </w:rPr>
    </w:lvl>
    <w:lvl w:ilvl="1" w:tplc="04090003" w:tentative="1">
      <w:start w:val="1"/>
      <w:numFmt w:val="bullet"/>
      <w:lvlText w:val=""/>
      <w:lvlJc w:val="left"/>
      <w:pPr>
        <w:ind w:left="1380" w:hanging="480"/>
      </w:pPr>
      <w:rPr>
        <w:rFonts w:ascii="Wingdings" w:hAnsi="Wingdings" w:hint="default"/>
      </w:rPr>
    </w:lvl>
    <w:lvl w:ilvl="2" w:tplc="04090005" w:tentative="1">
      <w:start w:val="1"/>
      <w:numFmt w:val="bullet"/>
      <w:lvlText w:val=""/>
      <w:lvlJc w:val="left"/>
      <w:pPr>
        <w:ind w:left="1860" w:hanging="480"/>
      </w:pPr>
      <w:rPr>
        <w:rFonts w:ascii="Wingdings" w:hAnsi="Wingdings" w:hint="default"/>
      </w:rPr>
    </w:lvl>
    <w:lvl w:ilvl="3" w:tplc="04090001" w:tentative="1">
      <w:start w:val="1"/>
      <w:numFmt w:val="bullet"/>
      <w:lvlText w:val=""/>
      <w:lvlJc w:val="left"/>
      <w:pPr>
        <w:ind w:left="2340" w:hanging="480"/>
      </w:pPr>
      <w:rPr>
        <w:rFonts w:ascii="Wingdings" w:hAnsi="Wingdings" w:hint="default"/>
      </w:rPr>
    </w:lvl>
    <w:lvl w:ilvl="4" w:tplc="04090003" w:tentative="1">
      <w:start w:val="1"/>
      <w:numFmt w:val="bullet"/>
      <w:lvlText w:val=""/>
      <w:lvlJc w:val="left"/>
      <w:pPr>
        <w:ind w:left="2820" w:hanging="480"/>
      </w:pPr>
      <w:rPr>
        <w:rFonts w:ascii="Wingdings" w:hAnsi="Wingdings" w:hint="default"/>
      </w:rPr>
    </w:lvl>
    <w:lvl w:ilvl="5" w:tplc="04090005" w:tentative="1">
      <w:start w:val="1"/>
      <w:numFmt w:val="bullet"/>
      <w:lvlText w:val=""/>
      <w:lvlJc w:val="left"/>
      <w:pPr>
        <w:ind w:left="3300" w:hanging="480"/>
      </w:pPr>
      <w:rPr>
        <w:rFonts w:ascii="Wingdings" w:hAnsi="Wingdings" w:hint="default"/>
      </w:rPr>
    </w:lvl>
    <w:lvl w:ilvl="6" w:tplc="04090001" w:tentative="1">
      <w:start w:val="1"/>
      <w:numFmt w:val="bullet"/>
      <w:lvlText w:val=""/>
      <w:lvlJc w:val="left"/>
      <w:pPr>
        <w:ind w:left="3780" w:hanging="480"/>
      </w:pPr>
      <w:rPr>
        <w:rFonts w:ascii="Wingdings" w:hAnsi="Wingdings" w:hint="default"/>
      </w:rPr>
    </w:lvl>
    <w:lvl w:ilvl="7" w:tplc="04090003" w:tentative="1">
      <w:start w:val="1"/>
      <w:numFmt w:val="bullet"/>
      <w:lvlText w:val=""/>
      <w:lvlJc w:val="left"/>
      <w:pPr>
        <w:ind w:left="4260" w:hanging="480"/>
      </w:pPr>
      <w:rPr>
        <w:rFonts w:ascii="Wingdings" w:hAnsi="Wingdings" w:hint="default"/>
      </w:rPr>
    </w:lvl>
    <w:lvl w:ilvl="8" w:tplc="04090005" w:tentative="1">
      <w:start w:val="1"/>
      <w:numFmt w:val="bullet"/>
      <w:lvlText w:val=""/>
      <w:lvlJc w:val="left"/>
      <w:pPr>
        <w:ind w:left="4740" w:hanging="480"/>
      </w:pPr>
      <w:rPr>
        <w:rFonts w:ascii="Wingdings" w:hAnsi="Wingdings" w:hint="default"/>
      </w:rPr>
    </w:lvl>
  </w:abstractNum>
  <w:abstractNum w:abstractNumId="48">
    <w:nsid w:val="72265C7F"/>
    <w:multiLevelType w:val="hybridMultilevel"/>
    <w:tmpl w:val="6F30DF48"/>
    <w:lvl w:ilvl="0" w:tplc="0409000B">
      <w:start w:val="1"/>
      <w:numFmt w:val="bullet"/>
      <w:lvlText w:val=""/>
      <w:lvlJc w:val="left"/>
      <w:pPr>
        <w:ind w:left="900" w:hanging="480"/>
      </w:pPr>
      <w:rPr>
        <w:rFonts w:ascii="Wingdings" w:hAnsi="Wingdings" w:hint="default"/>
      </w:rPr>
    </w:lvl>
    <w:lvl w:ilvl="1" w:tplc="04090003" w:tentative="1">
      <w:start w:val="1"/>
      <w:numFmt w:val="bullet"/>
      <w:lvlText w:val=""/>
      <w:lvlJc w:val="left"/>
      <w:pPr>
        <w:ind w:left="1380" w:hanging="480"/>
      </w:pPr>
      <w:rPr>
        <w:rFonts w:ascii="Wingdings" w:hAnsi="Wingdings" w:hint="default"/>
      </w:rPr>
    </w:lvl>
    <w:lvl w:ilvl="2" w:tplc="04090005" w:tentative="1">
      <w:start w:val="1"/>
      <w:numFmt w:val="bullet"/>
      <w:lvlText w:val=""/>
      <w:lvlJc w:val="left"/>
      <w:pPr>
        <w:ind w:left="1860" w:hanging="480"/>
      </w:pPr>
      <w:rPr>
        <w:rFonts w:ascii="Wingdings" w:hAnsi="Wingdings" w:hint="default"/>
      </w:rPr>
    </w:lvl>
    <w:lvl w:ilvl="3" w:tplc="04090001" w:tentative="1">
      <w:start w:val="1"/>
      <w:numFmt w:val="bullet"/>
      <w:lvlText w:val=""/>
      <w:lvlJc w:val="left"/>
      <w:pPr>
        <w:ind w:left="2340" w:hanging="480"/>
      </w:pPr>
      <w:rPr>
        <w:rFonts w:ascii="Wingdings" w:hAnsi="Wingdings" w:hint="default"/>
      </w:rPr>
    </w:lvl>
    <w:lvl w:ilvl="4" w:tplc="04090003" w:tentative="1">
      <w:start w:val="1"/>
      <w:numFmt w:val="bullet"/>
      <w:lvlText w:val=""/>
      <w:lvlJc w:val="left"/>
      <w:pPr>
        <w:ind w:left="2820" w:hanging="480"/>
      </w:pPr>
      <w:rPr>
        <w:rFonts w:ascii="Wingdings" w:hAnsi="Wingdings" w:hint="default"/>
      </w:rPr>
    </w:lvl>
    <w:lvl w:ilvl="5" w:tplc="04090005" w:tentative="1">
      <w:start w:val="1"/>
      <w:numFmt w:val="bullet"/>
      <w:lvlText w:val=""/>
      <w:lvlJc w:val="left"/>
      <w:pPr>
        <w:ind w:left="3300" w:hanging="480"/>
      </w:pPr>
      <w:rPr>
        <w:rFonts w:ascii="Wingdings" w:hAnsi="Wingdings" w:hint="default"/>
      </w:rPr>
    </w:lvl>
    <w:lvl w:ilvl="6" w:tplc="04090001" w:tentative="1">
      <w:start w:val="1"/>
      <w:numFmt w:val="bullet"/>
      <w:lvlText w:val=""/>
      <w:lvlJc w:val="left"/>
      <w:pPr>
        <w:ind w:left="3780" w:hanging="480"/>
      </w:pPr>
      <w:rPr>
        <w:rFonts w:ascii="Wingdings" w:hAnsi="Wingdings" w:hint="default"/>
      </w:rPr>
    </w:lvl>
    <w:lvl w:ilvl="7" w:tplc="04090003" w:tentative="1">
      <w:start w:val="1"/>
      <w:numFmt w:val="bullet"/>
      <w:lvlText w:val=""/>
      <w:lvlJc w:val="left"/>
      <w:pPr>
        <w:ind w:left="4260" w:hanging="480"/>
      </w:pPr>
      <w:rPr>
        <w:rFonts w:ascii="Wingdings" w:hAnsi="Wingdings" w:hint="default"/>
      </w:rPr>
    </w:lvl>
    <w:lvl w:ilvl="8" w:tplc="04090005" w:tentative="1">
      <w:start w:val="1"/>
      <w:numFmt w:val="bullet"/>
      <w:lvlText w:val=""/>
      <w:lvlJc w:val="left"/>
      <w:pPr>
        <w:ind w:left="4740" w:hanging="480"/>
      </w:pPr>
      <w:rPr>
        <w:rFonts w:ascii="Wingdings" w:hAnsi="Wingdings" w:hint="default"/>
      </w:rPr>
    </w:lvl>
  </w:abstractNum>
  <w:abstractNum w:abstractNumId="49">
    <w:nsid w:val="72E16E2C"/>
    <w:multiLevelType w:val="multilevel"/>
    <w:tmpl w:val="72E16E2C"/>
    <w:lvl w:ilvl="0">
      <w:start w:val="5"/>
      <w:numFmt w:val="chineseCountingThousand"/>
      <w:suff w:val="nothing"/>
      <w:lvlText w:val="%1、"/>
      <w:lvlJc w:val="left"/>
      <w:pPr>
        <w:ind w:left="992" w:hanging="992"/>
      </w:pPr>
      <w:rPr>
        <w:rFonts w:hint="eastAsia"/>
      </w:rPr>
    </w:lvl>
    <w:lvl w:ilvl="1">
      <w:start w:val="15"/>
      <w:numFmt w:val="decimal"/>
      <w:suff w:val="nothing"/>
      <w:lvlText w:val="%2."/>
      <w:lvlJc w:val="left"/>
      <w:pPr>
        <w:ind w:left="-87" w:firstLine="0"/>
      </w:pPr>
      <w:rPr>
        <w:rFonts w:hint="eastAsia"/>
        <w:b w:val="0"/>
        <w:bCs/>
      </w:rPr>
    </w:lvl>
    <w:lvl w:ilvl="2">
      <w:start w:val="1"/>
      <w:numFmt w:val="decimal"/>
      <w:suff w:val="nothing"/>
      <w:lvlText w:val="%2.%3."/>
      <w:lvlJc w:val="left"/>
      <w:pPr>
        <w:ind w:left="-87" w:firstLine="0"/>
      </w:pPr>
      <w:rPr>
        <w:rFonts w:hint="eastAsia"/>
      </w:rPr>
    </w:lvl>
    <w:lvl w:ilvl="3">
      <w:start w:val="1"/>
      <w:numFmt w:val="decimal"/>
      <w:suff w:val="space"/>
      <w:lvlText w:val="(%4)"/>
      <w:lvlJc w:val="left"/>
      <w:pPr>
        <w:ind w:left="567" w:firstLine="0"/>
      </w:pPr>
      <w:rPr>
        <w:rFonts w:hint="eastAsia"/>
      </w:rPr>
    </w:lvl>
    <w:lvl w:ilvl="4">
      <w:start w:val="1"/>
      <w:numFmt w:val="decimal"/>
      <w:lvlText w:val="%1.%2.%3.%4.%5"/>
      <w:lvlJc w:val="left"/>
      <w:pPr>
        <w:tabs>
          <w:tab w:val="left" w:pos="1306"/>
        </w:tabs>
        <w:ind w:left="2128" w:hanging="992"/>
      </w:pPr>
      <w:rPr>
        <w:rFonts w:hint="eastAsia"/>
      </w:rPr>
    </w:lvl>
    <w:lvl w:ilvl="5">
      <w:start w:val="1"/>
      <w:numFmt w:val="decimal"/>
      <w:lvlText w:val="%1.%2.%3.%4.%5.%6"/>
      <w:lvlJc w:val="left"/>
      <w:pPr>
        <w:tabs>
          <w:tab w:val="left" w:pos="1590"/>
        </w:tabs>
        <w:ind w:left="2412" w:hanging="992"/>
      </w:pPr>
      <w:rPr>
        <w:rFonts w:hint="eastAsia"/>
      </w:rPr>
    </w:lvl>
    <w:lvl w:ilvl="6">
      <w:start w:val="1"/>
      <w:numFmt w:val="decimal"/>
      <w:lvlText w:val="%1.%2.%3.%4.%5.%6.%7"/>
      <w:lvlJc w:val="left"/>
      <w:pPr>
        <w:tabs>
          <w:tab w:val="left" w:pos="1874"/>
        </w:tabs>
        <w:ind w:left="2696" w:hanging="992"/>
      </w:pPr>
      <w:rPr>
        <w:rFonts w:hint="eastAsia"/>
      </w:rPr>
    </w:lvl>
    <w:lvl w:ilvl="7">
      <w:start w:val="1"/>
      <w:numFmt w:val="decimal"/>
      <w:lvlText w:val="%1.%2.%3.%4.%5.%6.%7.%8"/>
      <w:lvlJc w:val="left"/>
      <w:pPr>
        <w:tabs>
          <w:tab w:val="left" w:pos="2158"/>
        </w:tabs>
        <w:ind w:left="2980" w:hanging="992"/>
      </w:pPr>
      <w:rPr>
        <w:rFonts w:hint="eastAsia"/>
      </w:rPr>
    </w:lvl>
    <w:lvl w:ilvl="8">
      <w:start w:val="1"/>
      <w:numFmt w:val="decimal"/>
      <w:lvlText w:val="%1.%2.%3.%4.%5.%6.%7.%8.%9"/>
      <w:lvlJc w:val="left"/>
      <w:pPr>
        <w:tabs>
          <w:tab w:val="left" w:pos="2442"/>
        </w:tabs>
        <w:ind w:left="3264" w:hanging="992"/>
      </w:pPr>
      <w:rPr>
        <w:rFonts w:hint="eastAsia"/>
      </w:rPr>
    </w:lvl>
  </w:abstractNum>
  <w:abstractNum w:abstractNumId="50">
    <w:nsid w:val="72E937F0"/>
    <w:multiLevelType w:val="hybridMultilevel"/>
    <w:tmpl w:val="0706DB1E"/>
    <w:lvl w:ilvl="0" w:tplc="5FC8D774">
      <w:start w:val="1"/>
      <w:numFmt w:val="japaneseCounting"/>
      <w:lvlText w:val="（%1）"/>
      <w:lvlJc w:val="left"/>
      <w:pPr>
        <w:ind w:left="1144" w:hanging="720"/>
      </w:pPr>
      <w:rPr>
        <w:rFonts w:cs="Times New Roman" w:hint="default"/>
      </w:rPr>
    </w:lvl>
    <w:lvl w:ilvl="1" w:tplc="04090019" w:tentative="1">
      <w:start w:val="1"/>
      <w:numFmt w:val="lowerLetter"/>
      <w:lvlText w:val="%2)"/>
      <w:lvlJc w:val="left"/>
      <w:pPr>
        <w:ind w:left="1264" w:hanging="420"/>
      </w:pPr>
      <w:rPr>
        <w:rFonts w:cs="Times New Roman"/>
      </w:rPr>
    </w:lvl>
    <w:lvl w:ilvl="2" w:tplc="0409001B" w:tentative="1">
      <w:start w:val="1"/>
      <w:numFmt w:val="lowerRoman"/>
      <w:lvlText w:val="%3."/>
      <w:lvlJc w:val="right"/>
      <w:pPr>
        <w:ind w:left="1684" w:hanging="420"/>
      </w:pPr>
      <w:rPr>
        <w:rFonts w:cs="Times New Roman"/>
      </w:rPr>
    </w:lvl>
    <w:lvl w:ilvl="3" w:tplc="0409000F" w:tentative="1">
      <w:start w:val="1"/>
      <w:numFmt w:val="decimal"/>
      <w:lvlText w:val="%4."/>
      <w:lvlJc w:val="left"/>
      <w:pPr>
        <w:ind w:left="2104" w:hanging="420"/>
      </w:pPr>
      <w:rPr>
        <w:rFonts w:cs="Times New Roman"/>
      </w:rPr>
    </w:lvl>
    <w:lvl w:ilvl="4" w:tplc="04090019" w:tentative="1">
      <w:start w:val="1"/>
      <w:numFmt w:val="lowerLetter"/>
      <w:lvlText w:val="%5)"/>
      <w:lvlJc w:val="left"/>
      <w:pPr>
        <w:ind w:left="2524" w:hanging="420"/>
      </w:pPr>
      <w:rPr>
        <w:rFonts w:cs="Times New Roman"/>
      </w:rPr>
    </w:lvl>
    <w:lvl w:ilvl="5" w:tplc="0409001B" w:tentative="1">
      <w:start w:val="1"/>
      <w:numFmt w:val="lowerRoman"/>
      <w:lvlText w:val="%6."/>
      <w:lvlJc w:val="right"/>
      <w:pPr>
        <w:ind w:left="2944" w:hanging="420"/>
      </w:pPr>
      <w:rPr>
        <w:rFonts w:cs="Times New Roman"/>
      </w:rPr>
    </w:lvl>
    <w:lvl w:ilvl="6" w:tplc="0409000F" w:tentative="1">
      <w:start w:val="1"/>
      <w:numFmt w:val="decimal"/>
      <w:lvlText w:val="%7."/>
      <w:lvlJc w:val="left"/>
      <w:pPr>
        <w:ind w:left="3364" w:hanging="420"/>
      </w:pPr>
      <w:rPr>
        <w:rFonts w:cs="Times New Roman"/>
      </w:rPr>
    </w:lvl>
    <w:lvl w:ilvl="7" w:tplc="04090019" w:tentative="1">
      <w:start w:val="1"/>
      <w:numFmt w:val="lowerLetter"/>
      <w:lvlText w:val="%8)"/>
      <w:lvlJc w:val="left"/>
      <w:pPr>
        <w:ind w:left="3784" w:hanging="420"/>
      </w:pPr>
      <w:rPr>
        <w:rFonts w:cs="Times New Roman"/>
      </w:rPr>
    </w:lvl>
    <w:lvl w:ilvl="8" w:tplc="0409001B" w:tentative="1">
      <w:start w:val="1"/>
      <w:numFmt w:val="lowerRoman"/>
      <w:lvlText w:val="%9."/>
      <w:lvlJc w:val="right"/>
      <w:pPr>
        <w:ind w:left="4204" w:hanging="420"/>
      </w:pPr>
      <w:rPr>
        <w:rFonts w:cs="Times New Roman"/>
      </w:rPr>
    </w:lvl>
  </w:abstractNum>
  <w:abstractNum w:abstractNumId="51">
    <w:nsid w:val="73844F91"/>
    <w:multiLevelType w:val="multilevel"/>
    <w:tmpl w:val="73844F91"/>
    <w:lvl w:ilvl="0">
      <w:start w:val="1"/>
      <w:numFmt w:val="bullet"/>
      <w:lvlText w:val=""/>
      <w:lvlJc w:val="left"/>
      <w:pPr>
        <w:ind w:left="986" w:hanging="420"/>
      </w:pPr>
      <w:rPr>
        <w:rFonts w:ascii="Wingdings" w:hAnsi="Wingdings" w:hint="default"/>
      </w:rPr>
    </w:lvl>
    <w:lvl w:ilvl="1">
      <w:start w:val="1"/>
      <w:numFmt w:val="bullet"/>
      <w:lvlText w:val=""/>
      <w:lvlJc w:val="left"/>
      <w:pPr>
        <w:ind w:left="1406" w:hanging="420"/>
      </w:pPr>
      <w:rPr>
        <w:rFonts w:ascii="Wingdings" w:hAnsi="Wingdings" w:hint="default"/>
      </w:rPr>
    </w:lvl>
    <w:lvl w:ilvl="2">
      <w:start w:val="1"/>
      <w:numFmt w:val="bullet"/>
      <w:lvlText w:val=""/>
      <w:lvlJc w:val="left"/>
      <w:pPr>
        <w:ind w:left="1826" w:hanging="420"/>
      </w:pPr>
      <w:rPr>
        <w:rFonts w:ascii="Wingdings" w:hAnsi="Wingdings" w:hint="default"/>
      </w:rPr>
    </w:lvl>
    <w:lvl w:ilvl="3">
      <w:start w:val="1"/>
      <w:numFmt w:val="bullet"/>
      <w:lvlText w:val=""/>
      <w:lvlJc w:val="left"/>
      <w:pPr>
        <w:ind w:left="2246" w:hanging="420"/>
      </w:pPr>
      <w:rPr>
        <w:rFonts w:ascii="Wingdings" w:hAnsi="Wingdings" w:hint="default"/>
      </w:rPr>
    </w:lvl>
    <w:lvl w:ilvl="4">
      <w:start w:val="1"/>
      <w:numFmt w:val="bullet"/>
      <w:lvlText w:val=""/>
      <w:lvlJc w:val="left"/>
      <w:pPr>
        <w:ind w:left="2666" w:hanging="420"/>
      </w:pPr>
      <w:rPr>
        <w:rFonts w:ascii="Wingdings" w:hAnsi="Wingdings" w:hint="default"/>
      </w:rPr>
    </w:lvl>
    <w:lvl w:ilvl="5">
      <w:start w:val="1"/>
      <w:numFmt w:val="bullet"/>
      <w:lvlText w:val=""/>
      <w:lvlJc w:val="left"/>
      <w:pPr>
        <w:ind w:left="3086" w:hanging="420"/>
      </w:pPr>
      <w:rPr>
        <w:rFonts w:ascii="Wingdings" w:hAnsi="Wingdings" w:hint="default"/>
      </w:rPr>
    </w:lvl>
    <w:lvl w:ilvl="6">
      <w:start w:val="1"/>
      <w:numFmt w:val="bullet"/>
      <w:lvlText w:val=""/>
      <w:lvlJc w:val="left"/>
      <w:pPr>
        <w:ind w:left="3506" w:hanging="420"/>
      </w:pPr>
      <w:rPr>
        <w:rFonts w:ascii="Wingdings" w:hAnsi="Wingdings" w:hint="default"/>
      </w:rPr>
    </w:lvl>
    <w:lvl w:ilvl="7">
      <w:start w:val="1"/>
      <w:numFmt w:val="bullet"/>
      <w:lvlText w:val=""/>
      <w:lvlJc w:val="left"/>
      <w:pPr>
        <w:ind w:left="3926" w:hanging="420"/>
      </w:pPr>
      <w:rPr>
        <w:rFonts w:ascii="Wingdings" w:hAnsi="Wingdings" w:hint="default"/>
      </w:rPr>
    </w:lvl>
    <w:lvl w:ilvl="8">
      <w:start w:val="1"/>
      <w:numFmt w:val="bullet"/>
      <w:lvlText w:val=""/>
      <w:lvlJc w:val="left"/>
      <w:pPr>
        <w:ind w:left="4346" w:hanging="420"/>
      </w:pPr>
      <w:rPr>
        <w:rFonts w:ascii="Wingdings" w:hAnsi="Wingdings" w:hint="default"/>
      </w:rPr>
    </w:lvl>
  </w:abstractNum>
  <w:abstractNum w:abstractNumId="52">
    <w:nsid w:val="7D422922"/>
    <w:multiLevelType w:val="hybridMultilevel"/>
    <w:tmpl w:val="96189372"/>
    <w:lvl w:ilvl="0" w:tplc="0409000B">
      <w:start w:val="1"/>
      <w:numFmt w:val="bullet"/>
      <w:lvlText w:val=""/>
      <w:lvlJc w:val="left"/>
      <w:pPr>
        <w:ind w:left="900" w:hanging="480"/>
      </w:pPr>
      <w:rPr>
        <w:rFonts w:ascii="Wingdings" w:hAnsi="Wingdings" w:hint="default"/>
      </w:rPr>
    </w:lvl>
    <w:lvl w:ilvl="1" w:tplc="04090003" w:tentative="1">
      <w:start w:val="1"/>
      <w:numFmt w:val="bullet"/>
      <w:lvlText w:val=""/>
      <w:lvlJc w:val="left"/>
      <w:pPr>
        <w:ind w:left="1380" w:hanging="480"/>
      </w:pPr>
      <w:rPr>
        <w:rFonts w:ascii="Wingdings" w:hAnsi="Wingdings" w:hint="default"/>
      </w:rPr>
    </w:lvl>
    <w:lvl w:ilvl="2" w:tplc="04090005" w:tentative="1">
      <w:start w:val="1"/>
      <w:numFmt w:val="bullet"/>
      <w:lvlText w:val=""/>
      <w:lvlJc w:val="left"/>
      <w:pPr>
        <w:ind w:left="1860" w:hanging="480"/>
      </w:pPr>
      <w:rPr>
        <w:rFonts w:ascii="Wingdings" w:hAnsi="Wingdings" w:hint="default"/>
      </w:rPr>
    </w:lvl>
    <w:lvl w:ilvl="3" w:tplc="04090001" w:tentative="1">
      <w:start w:val="1"/>
      <w:numFmt w:val="bullet"/>
      <w:lvlText w:val=""/>
      <w:lvlJc w:val="left"/>
      <w:pPr>
        <w:ind w:left="2340" w:hanging="480"/>
      </w:pPr>
      <w:rPr>
        <w:rFonts w:ascii="Wingdings" w:hAnsi="Wingdings" w:hint="default"/>
      </w:rPr>
    </w:lvl>
    <w:lvl w:ilvl="4" w:tplc="04090003" w:tentative="1">
      <w:start w:val="1"/>
      <w:numFmt w:val="bullet"/>
      <w:lvlText w:val=""/>
      <w:lvlJc w:val="left"/>
      <w:pPr>
        <w:ind w:left="2820" w:hanging="480"/>
      </w:pPr>
      <w:rPr>
        <w:rFonts w:ascii="Wingdings" w:hAnsi="Wingdings" w:hint="default"/>
      </w:rPr>
    </w:lvl>
    <w:lvl w:ilvl="5" w:tplc="04090005" w:tentative="1">
      <w:start w:val="1"/>
      <w:numFmt w:val="bullet"/>
      <w:lvlText w:val=""/>
      <w:lvlJc w:val="left"/>
      <w:pPr>
        <w:ind w:left="3300" w:hanging="480"/>
      </w:pPr>
      <w:rPr>
        <w:rFonts w:ascii="Wingdings" w:hAnsi="Wingdings" w:hint="default"/>
      </w:rPr>
    </w:lvl>
    <w:lvl w:ilvl="6" w:tplc="04090001" w:tentative="1">
      <w:start w:val="1"/>
      <w:numFmt w:val="bullet"/>
      <w:lvlText w:val=""/>
      <w:lvlJc w:val="left"/>
      <w:pPr>
        <w:ind w:left="3780" w:hanging="480"/>
      </w:pPr>
      <w:rPr>
        <w:rFonts w:ascii="Wingdings" w:hAnsi="Wingdings" w:hint="default"/>
      </w:rPr>
    </w:lvl>
    <w:lvl w:ilvl="7" w:tplc="04090003" w:tentative="1">
      <w:start w:val="1"/>
      <w:numFmt w:val="bullet"/>
      <w:lvlText w:val=""/>
      <w:lvlJc w:val="left"/>
      <w:pPr>
        <w:ind w:left="4260" w:hanging="480"/>
      </w:pPr>
      <w:rPr>
        <w:rFonts w:ascii="Wingdings" w:hAnsi="Wingdings" w:hint="default"/>
      </w:rPr>
    </w:lvl>
    <w:lvl w:ilvl="8" w:tplc="04090005" w:tentative="1">
      <w:start w:val="1"/>
      <w:numFmt w:val="bullet"/>
      <w:lvlText w:val=""/>
      <w:lvlJc w:val="left"/>
      <w:pPr>
        <w:ind w:left="4740" w:hanging="480"/>
      </w:pPr>
      <w:rPr>
        <w:rFonts w:ascii="Wingdings" w:hAnsi="Wingdings" w:hint="default"/>
      </w:rPr>
    </w:lvl>
  </w:abstractNum>
  <w:num w:numId="1">
    <w:abstractNumId w:val="3"/>
  </w:num>
  <w:num w:numId="2">
    <w:abstractNumId w:val="32"/>
  </w:num>
  <w:num w:numId="3">
    <w:abstractNumId w:val="7"/>
  </w:num>
  <w:num w:numId="4">
    <w:abstractNumId w:val="15"/>
  </w:num>
  <w:num w:numId="5">
    <w:abstractNumId w:val="35"/>
  </w:num>
  <w:num w:numId="6">
    <w:abstractNumId w:val="46"/>
    <w:lvlOverride w:ilvl="0">
      <w:lvl w:ilvl="0">
        <w:start w:val="1"/>
        <w:numFmt w:val="chineseCountingThousand"/>
        <w:suff w:val="nothing"/>
        <w:lvlText w:val="%1、"/>
        <w:lvlJc w:val="left"/>
        <w:pPr>
          <w:ind w:left="992" w:hanging="992"/>
        </w:pPr>
        <w:rPr>
          <w:rFonts w:hint="eastAsia"/>
        </w:rPr>
      </w:lvl>
    </w:lvlOverride>
    <w:lvlOverride w:ilvl="1">
      <w:lvl w:ilvl="1">
        <w:start w:val="1"/>
        <w:numFmt w:val="decimal"/>
        <w:suff w:val="nothing"/>
        <w:lvlText w:val="%2."/>
        <w:lvlJc w:val="left"/>
        <w:pPr>
          <w:ind w:left="0" w:firstLine="0"/>
        </w:pPr>
        <w:rPr>
          <w:rFonts w:hint="eastAsia"/>
          <w:b w:val="0"/>
          <w:bCs/>
        </w:rPr>
      </w:lvl>
    </w:lvlOverride>
    <w:lvlOverride w:ilvl="2">
      <w:lvl w:ilvl="2">
        <w:start w:val="1"/>
        <w:numFmt w:val="decimal"/>
        <w:suff w:val="nothing"/>
        <w:lvlText w:val="%2.%3."/>
        <w:lvlJc w:val="left"/>
        <w:pPr>
          <w:ind w:left="0" w:firstLine="0"/>
        </w:pPr>
        <w:rPr>
          <w:rFonts w:hint="eastAsia"/>
        </w:rPr>
      </w:lvl>
    </w:lvlOverride>
    <w:lvlOverride w:ilvl="3">
      <w:lvl w:ilvl="3">
        <w:start w:val="1"/>
        <w:numFmt w:val="decimal"/>
        <w:suff w:val="space"/>
        <w:lvlText w:val="(%4)"/>
        <w:lvlJc w:val="left"/>
        <w:pPr>
          <w:ind w:left="567" w:firstLine="0"/>
        </w:pPr>
        <w:rPr>
          <w:rFonts w:hint="eastAsia"/>
        </w:rPr>
      </w:lvl>
    </w:lvlOverride>
    <w:lvlOverride w:ilvl="4">
      <w:lvl w:ilvl="4" w:tentative="1">
        <w:start w:val="1"/>
        <w:numFmt w:val="decimal"/>
        <w:lvlText w:val="%1.%2.%3.%4.%5"/>
        <w:lvlJc w:val="left"/>
        <w:pPr>
          <w:tabs>
            <w:tab w:val="left" w:pos="1306"/>
          </w:tabs>
          <w:ind w:left="2128" w:hanging="992"/>
        </w:pPr>
        <w:rPr>
          <w:rFonts w:hint="eastAsia"/>
        </w:rPr>
      </w:lvl>
    </w:lvlOverride>
    <w:lvlOverride w:ilvl="5">
      <w:lvl w:ilvl="5" w:tentative="1">
        <w:start w:val="1"/>
        <w:numFmt w:val="decimal"/>
        <w:lvlText w:val="%1.%2.%3.%4.%5.%6"/>
        <w:lvlJc w:val="left"/>
        <w:pPr>
          <w:tabs>
            <w:tab w:val="left" w:pos="1590"/>
          </w:tabs>
          <w:ind w:left="2412" w:hanging="992"/>
        </w:pPr>
        <w:rPr>
          <w:rFonts w:hint="eastAsia"/>
        </w:rPr>
      </w:lvl>
    </w:lvlOverride>
    <w:lvlOverride w:ilvl="6">
      <w:lvl w:ilvl="6" w:tentative="1">
        <w:start w:val="1"/>
        <w:numFmt w:val="decimal"/>
        <w:lvlText w:val="%1.%2.%3.%4.%5.%6.%7"/>
        <w:lvlJc w:val="left"/>
        <w:pPr>
          <w:tabs>
            <w:tab w:val="left" w:pos="1874"/>
          </w:tabs>
          <w:ind w:left="2696" w:hanging="992"/>
        </w:pPr>
        <w:rPr>
          <w:rFonts w:hint="eastAsia"/>
        </w:rPr>
      </w:lvl>
    </w:lvlOverride>
    <w:lvlOverride w:ilvl="7">
      <w:lvl w:ilvl="7" w:tentative="1">
        <w:start w:val="1"/>
        <w:numFmt w:val="decimal"/>
        <w:lvlText w:val="%1.%2.%3.%4.%5.%6.%7.%8"/>
        <w:lvlJc w:val="left"/>
        <w:pPr>
          <w:tabs>
            <w:tab w:val="left" w:pos="2158"/>
          </w:tabs>
          <w:ind w:left="2980" w:hanging="992"/>
        </w:pPr>
        <w:rPr>
          <w:rFonts w:hint="eastAsia"/>
        </w:rPr>
      </w:lvl>
    </w:lvlOverride>
    <w:lvlOverride w:ilvl="8">
      <w:lvl w:ilvl="8" w:tentative="1">
        <w:start w:val="1"/>
        <w:numFmt w:val="decimal"/>
        <w:lvlText w:val="%1.%2.%3.%4.%5.%6.%7.%8.%9"/>
        <w:lvlJc w:val="left"/>
        <w:pPr>
          <w:tabs>
            <w:tab w:val="left" w:pos="2442"/>
          </w:tabs>
          <w:ind w:left="3264" w:hanging="992"/>
        </w:pPr>
        <w:rPr>
          <w:rFonts w:hint="eastAsia"/>
        </w:rPr>
      </w:lvl>
    </w:lvlOverride>
  </w:num>
  <w:num w:numId="7">
    <w:abstractNumId w:val="46"/>
    <w:lvlOverride w:ilvl="0">
      <w:lvl w:ilvl="0" w:tentative="1">
        <w:start w:val="1"/>
        <w:numFmt w:val="chineseCountingThousand"/>
        <w:suff w:val="nothing"/>
        <w:lvlText w:val="%1、"/>
        <w:lvlJc w:val="left"/>
        <w:pPr>
          <w:ind w:left="992" w:hanging="992"/>
        </w:pPr>
        <w:rPr>
          <w:rFonts w:hint="eastAsia"/>
        </w:rPr>
      </w:lvl>
    </w:lvlOverride>
    <w:lvlOverride w:ilvl="1">
      <w:lvl w:ilvl="1" w:tentative="1">
        <w:start w:val="1"/>
        <w:numFmt w:val="decimal"/>
        <w:suff w:val="nothing"/>
        <w:lvlText w:val="%2."/>
        <w:lvlJc w:val="left"/>
        <w:pPr>
          <w:ind w:left="0" w:firstLine="0"/>
        </w:pPr>
        <w:rPr>
          <w:rFonts w:hint="eastAsia"/>
          <w:b w:val="0"/>
          <w:bCs/>
        </w:rPr>
      </w:lvl>
    </w:lvlOverride>
    <w:lvlOverride w:ilvl="2">
      <w:lvl w:ilvl="2">
        <w:start w:val="1"/>
        <w:numFmt w:val="decimal"/>
        <w:suff w:val="nothing"/>
        <w:lvlText w:val="%2.%3."/>
        <w:lvlJc w:val="left"/>
        <w:pPr>
          <w:ind w:left="0" w:firstLine="0"/>
        </w:pPr>
        <w:rPr>
          <w:rFonts w:hint="eastAsia"/>
        </w:rPr>
      </w:lvl>
    </w:lvlOverride>
    <w:lvlOverride w:ilvl="3">
      <w:lvl w:ilvl="3" w:tentative="1">
        <w:start w:val="1"/>
        <w:numFmt w:val="decimal"/>
        <w:suff w:val="space"/>
        <w:lvlText w:val="(%4)"/>
        <w:lvlJc w:val="left"/>
        <w:pPr>
          <w:ind w:left="567" w:firstLine="0"/>
        </w:pPr>
        <w:rPr>
          <w:rFonts w:hint="eastAsia"/>
        </w:rPr>
      </w:lvl>
    </w:lvlOverride>
    <w:lvlOverride w:ilvl="4">
      <w:lvl w:ilvl="4" w:tentative="1">
        <w:start w:val="1"/>
        <w:numFmt w:val="decimal"/>
        <w:lvlText w:val="%1.%2.%3.%4.%5"/>
        <w:lvlJc w:val="left"/>
        <w:pPr>
          <w:tabs>
            <w:tab w:val="left" w:pos="1306"/>
          </w:tabs>
          <w:ind w:left="2128" w:hanging="992"/>
        </w:pPr>
        <w:rPr>
          <w:rFonts w:hint="eastAsia"/>
        </w:rPr>
      </w:lvl>
    </w:lvlOverride>
    <w:lvlOverride w:ilvl="5">
      <w:lvl w:ilvl="5" w:tentative="1">
        <w:start w:val="1"/>
        <w:numFmt w:val="decimal"/>
        <w:lvlText w:val="%1.%2.%3.%4.%5.%6"/>
        <w:lvlJc w:val="left"/>
        <w:pPr>
          <w:tabs>
            <w:tab w:val="left" w:pos="1590"/>
          </w:tabs>
          <w:ind w:left="2412" w:hanging="992"/>
        </w:pPr>
        <w:rPr>
          <w:rFonts w:hint="eastAsia"/>
        </w:rPr>
      </w:lvl>
    </w:lvlOverride>
    <w:lvlOverride w:ilvl="6">
      <w:lvl w:ilvl="6" w:tentative="1">
        <w:start w:val="1"/>
        <w:numFmt w:val="decimal"/>
        <w:lvlText w:val="%1.%2.%3.%4.%5.%6.%7"/>
        <w:lvlJc w:val="left"/>
        <w:pPr>
          <w:tabs>
            <w:tab w:val="left" w:pos="1874"/>
          </w:tabs>
          <w:ind w:left="2696" w:hanging="992"/>
        </w:pPr>
        <w:rPr>
          <w:rFonts w:hint="eastAsia"/>
        </w:rPr>
      </w:lvl>
    </w:lvlOverride>
    <w:lvlOverride w:ilvl="7">
      <w:lvl w:ilvl="7" w:tentative="1">
        <w:start w:val="1"/>
        <w:numFmt w:val="decimal"/>
        <w:lvlText w:val="%1.%2.%3.%4.%5.%6.%7.%8"/>
        <w:lvlJc w:val="left"/>
        <w:pPr>
          <w:tabs>
            <w:tab w:val="left" w:pos="2158"/>
          </w:tabs>
          <w:ind w:left="2980" w:hanging="992"/>
        </w:pPr>
        <w:rPr>
          <w:rFonts w:hint="eastAsia"/>
        </w:rPr>
      </w:lvl>
    </w:lvlOverride>
    <w:lvlOverride w:ilvl="8">
      <w:lvl w:ilvl="8" w:tentative="1">
        <w:start w:val="1"/>
        <w:numFmt w:val="decimal"/>
        <w:lvlText w:val="%1.%2.%3.%4.%5.%6.%7.%8.%9"/>
        <w:lvlJc w:val="left"/>
        <w:pPr>
          <w:tabs>
            <w:tab w:val="left" w:pos="2442"/>
          </w:tabs>
          <w:ind w:left="3264" w:hanging="992"/>
        </w:pPr>
        <w:rPr>
          <w:rFonts w:hint="eastAsia"/>
        </w:rPr>
      </w:lvl>
    </w:lvlOverride>
  </w:num>
  <w:num w:numId="8">
    <w:abstractNumId w:val="41"/>
  </w:num>
  <w:num w:numId="9">
    <w:abstractNumId w:val="9"/>
  </w:num>
  <w:num w:numId="10">
    <w:abstractNumId w:val="14"/>
  </w:num>
  <w:num w:numId="11">
    <w:abstractNumId w:val="49"/>
  </w:num>
  <w:num w:numId="12">
    <w:abstractNumId w:val="44"/>
  </w:num>
  <w:num w:numId="13">
    <w:abstractNumId w:val="1"/>
  </w:num>
  <w:num w:numId="14">
    <w:abstractNumId w:val="25"/>
  </w:num>
  <w:num w:numId="15">
    <w:abstractNumId w:val="29"/>
  </w:num>
  <w:num w:numId="16">
    <w:abstractNumId w:val="16"/>
  </w:num>
  <w:num w:numId="17">
    <w:abstractNumId w:val="13"/>
  </w:num>
  <w:num w:numId="18">
    <w:abstractNumId w:val="24"/>
  </w:num>
  <w:num w:numId="19">
    <w:abstractNumId w:val="33"/>
  </w:num>
  <w:num w:numId="20">
    <w:abstractNumId w:val="0"/>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
    <w:lvlOverride w:ilvl="0">
      <w:startOverride w:val="1"/>
    </w:lvlOverride>
  </w:num>
  <w:num w:numId="24">
    <w:abstractNumId w:val="47"/>
  </w:num>
  <w:num w:numId="25">
    <w:abstractNumId w:val="19"/>
  </w:num>
  <w:num w:numId="26">
    <w:abstractNumId w:val="45"/>
  </w:num>
  <w:num w:numId="27">
    <w:abstractNumId w:val="37"/>
  </w:num>
  <w:num w:numId="28">
    <w:abstractNumId w:val="30"/>
  </w:num>
  <w:num w:numId="29">
    <w:abstractNumId w:val="39"/>
  </w:num>
  <w:num w:numId="30">
    <w:abstractNumId w:val="12"/>
  </w:num>
  <w:num w:numId="31">
    <w:abstractNumId w:val="26"/>
  </w:num>
  <w:num w:numId="32">
    <w:abstractNumId w:val="22"/>
  </w:num>
  <w:num w:numId="33">
    <w:abstractNumId w:val="28"/>
  </w:num>
  <w:num w:numId="34">
    <w:abstractNumId w:val="34"/>
  </w:num>
  <w:num w:numId="35">
    <w:abstractNumId w:val="31"/>
  </w:num>
  <w:num w:numId="36">
    <w:abstractNumId w:val="21"/>
  </w:num>
  <w:num w:numId="37">
    <w:abstractNumId w:val="40"/>
  </w:num>
  <w:num w:numId="38">
    <w:abstractNumId w:val="43"/>
  </w:num>
  <w:num w:numId="39">
    <w:abstractNumId w:val="27"/>
  </w:num>
  <w:num w:numId="40">
    <w:abstractNumId w:val="11"/>
  </w:num>
  <w:num w:numId="41">
    <w:abstractNumId w:val="42"/>
  </w:num>
  <w:num w:numId="42">
    <w:abstractNumId w:val="23"/>
  </w:num>
  <w:num w:numId="43">
    <w:abstractNumId w:val="6"/>
  </w:num>
  <w:num w:numId="44">
    <w:abstractNumId w:val="48"/>
  </w:num>
  <w:num w:numId="45">
    <w:abstractNumId w:val="52"/>
  </w:num>
  <w:num w:numId="46">
    <w:abstractNumId w:val="36"/>
  </w:num>
  <w:num w:numId="47">
    <w:abstractNumId w:val="17"/>
  </w:num>
  <w:num w:numId="48">
    <w:abstractNumId w:val="38"/>
  </w:num>
  <w:num w:numId="49">
    <w:abstractNumId w:val="51"/>
  </w:num>
  <w:num w:numId="5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20"/>
  </w:num>
  <w:num w:numId="54">
    <w:abstractNumId w:val="50"/>
  </w:num>
  <w:num w:numId="55">
    <w:abstractNumId w:val="15"/>
    <w:lvlOverride w:ilvl="0">
      <w:startOverride w:val="1"/>
    </w:lvlOverride>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grammar="clean"/>
  <w:defaultTabStop w:val="420"/>
  <w:drawingGridHorizontalSpacing w:val="120"/>
  <w:drawingGridVerticalSpacing w:val="163"/>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Y4MGM5NzYwNzM5ZmJhZTA2MmRiMWE1ZjQzYTBkNmEifQ=="/>
  </w:docVars>
  <w:rsids>
    <w:rsidRoot w:val="00084BA6"/>
    <w:rsid w:val="00002932"/>
    <w:rsid w:val="000044C7"/>
    <w:rsid w:val="00004BBB"/>
    <w:rsid w:val="0001334A"/>
    <w:rsid w:val="00016A2F"/>
    <w:rsid w:val="0002156C"/>
    <w:rsid w:val="00021EDC"/>
    <w:rsid w:val="0003351C"/>
    <w:rsid w:val="00036E6E"/>
    <w:rsid w:val="00040DB1"/>
    <w:rsid w:val="000444EE"/>
    <w:rsid w:val="00047A4A"/>
    <w:rsid w:val="00053AD1"/>
    <w:rsid w:val="00055BE7"/>
    <w:rsid w:val="000633A3"/>
    <w:rsid w:val="0006626B"/>
    <w:rsid w:val="000759E1"/>
    <w:rsid w:val="000770AD"/>
    <w:rsid w:val="00077F32"/>
    <w:rsid w:val="000830EF"/>
    <w:rsid w:val="00083956"/>
    <w:rsid w:val="00084BA6"/>
    <w:rsid w:val="000A155D"/>
    <w:rsid w:val="000B287C"/>
    <w:rsid w:val="000C39BF"/>
    <w:rsid w:val="000C3BB3"/>
    <w:rsid w:val="000D58CF"/>
    <w:rsid w:val="000D6745"/>
    <w:rsid w:val="000E46D6"/>
    <w:rsid w:val="000E5CF4"/>
    <w:rsid w:val="000E755C"/>
    <w:rsid w:val="000F0D4A"/>
    <w:rsid w:val="00102093"/>
    <w:rsid w:val="00105309"/>
    <w:rsid w:val="00110BF0"/>
    <w:rsid w:val="00120BA9"/>
    <w:rsid w:val="001307CC"/>
    <w:rsid w:val="00130C17"/>
    <w:rsid w:val="00133345"/>
    <w:rsid w:val="0013678E"/>
    <w:rsid w:val="00144845"/>
    <w:rsid w:val="00147B74"/>
    <w:rsid w:val="0015219B"/>
    <w:rsid w:val="00162967"/>
    <w:rsid w:val="00165D3D"/>
    <w:rsid w:val="00171FA4"/>
    <w:rsid w:val="00175036"/>
    <w:rsid w:val="001763E1"/>
    <w:rsid w:val="001829BB"/>
    <w:rsid w:val="001A560C"/>
    <w:rsid w:val="001C5092"/>
    <w:rsid w:val="001C6646"/>
    <w:rsid w:val="001C6BB3"/>
    <w:rsid w:val="001C6BFE"/>
    <w:rsid w:val="00200D95"/>
    <w:rsid w:val="00201826"/>
    <w:rsid w:val="002025F9"/>
    <w:rsid w:val="002215CD"/>
    <w:rsid w:val="00223038"/>
    <w:rsid w:val="00226440"/>
    <w:rsid w:val="00226E8B"/>
    <w:rsid w:val="00227AE6"/>
    <w:rsid w:val="002406DF"/>
    <w:rsid w:val="00242DF8"/>
    <w:rsid w:val="00255DF1"/>
    <w:rsid w:val="002579D9"/>
    <w:rsid w:val="00257C84"/>
    <w:rsid w:val="00260536"/>
    <w:rsid w:val="0028028D"/>
    <w:rsid w:val="00286AB3"/>
    <w:rsid w:val="00286FDA"/>
    <w:rsid w:val="00294212"/>
    <w:rsid w:val="002A17EF"/>
    <w:rsid w:val="002A7229"/>
    <w:rsid w:val="002B4ECC"/>
    <w:rsid w:val="002C4B0A"/>
    <w:rsid w:val="002D1072"/>
    <w:rsid w:val="002D4439"/>
    <w:rsid w:val="002E44B9"/>
    <w:rsid w:val="002E5AA4"/>
    <w:rsid w:val="002F6893"/>
    <w:rsid w:val="00302899"/>
    <w:rsid w:val="00303F0B"/>
    <w:rsid w:val="0031533C"/>
    <w:rsid w:val="0032048F"/>
    <w:rsid w:val="00320509"/>
    <w:rsid w:val="00336640"/>
    <w:rsid w:val="00345B8C"/>
    <w:rsid w:val="00357BAE"/>
    <w:rsid w:val="00362F37"/>
    <w:rsid w:val="003703E8"/>
    <w:rsid w:val="00377A05"/>
    <w:rsid w:val="00381348"/>
    <w:rsid w:val="0038618F"/>
    <w:rsid w:val="0038651E"/>
    <w:rsid w:val="0039211F"/>
    <w:rsid w:val="00392C9A"/>
    <w:rsid w:val="003A1269"/>
    <w:rsid w:val="003A4692"/>
    <w:rsid w:val="003B0C37"/>
    <w:rsid w:val="003C15FB"/>
    <w:rsid w:val="003D19C0"/>
    <w:rsid w:val="003D39B3"/>
    <w:rsid w:val="003E1576"/>
    <w:rsid w:val="003F4E59"/>
    <w:rsid w:val="003F68BC"/>
    <w:rsid w:val="00406C95"/>
    <w:rsid w:val="00410B90"/>
    <w:rsid w:val="0041326F"/>
    <w:rsid w:val="00414D4A"/>
    <w:rsid w:val="004203F7"/>
    <w:rsid w:val="00425733"/>
    <w:rsid w:val="0044339D"/>
    <w:rsid w:val="00446F03"/>
    <w:rsid w:val="004535B5"/>
    <w:rsid w:val="00460D77"/>
    <w:rsid w:val="00460EB7"/>
    <w:rsid w:val="004639CE"/>
    <w:rsid w:val="004748DF"/>
    <w:rsid w:val="00474A9C"/>
    <w:rsid w:val="00476EA5"/>
    <w:rsid w:val="00494C8B"/>
    <w:rsid w:val="00496EDA"/>
    <w:rsid w:val="004A4153"/>
    <w:rsid w:val="004B5AC3"/>
    <w:rsid w:val="004C14ED"/>
    <w:rsid w:val="004F51CC"/>
    <w:rsid w:val="00503B2D"/>
    <w:rsid w:val="00505D6C"/>
    <w:rsid w:val="0051484F"/>
    <w:rsid w:val="00515B12"/>
    <w:rsid w:val="005220CD"/>
    <w:rsid w:val="0052504B"/>
    <w:rsid w:val="00526090"/>
    <w:rsid w:val="00532CE4"/>
    <w:rsid w:val="00537D38"/>
    <w:rsid w:val="00540D59"/>
    <w:rsid w:val="00543B0A"/>
    <w:rsid w:val="00545642"/>
    <w:rsid w:val="0054581A"/>
    <w:rsid w:val="00557EB9"/>
    <w:rsid w:val="00561E0C"/>
    <w:rsid w:val="005645ED"/>
    <w:rsid w:val="00566AD7"/>
    <w:rsid w:val="0057188A"/>
    <w:rsid w:val="00581C4C"/>
    <w:rsid w:val="00591AED"/>
    <w:rsid w:val="0059525E"/>
    <w:rsid w:val="005B220A"/>
    <w:rsid w:val="005B6880"/>
    <w:rsid w:val="005B7F14"/>
    <w:rsid w:val="005D31D4"/>
    <w:rsid w:val="005F3393"/>
    <w:rsid w:val="005F3831"/>
    <w:rsid w:val="005F7ECB"/>
    <w:rsid w:val="005F7FBE"/>
    <w:rsid w:val="00612181"/>
    <w:rsid w:val="00616756"/>
    <w:rsid w:val="00620332"/>
    <w:rsid w:val="006237AE"/>
    <w:rsid w:val="006245F2"/>
    <w:rsid w:val="00637011"/>
    <w:rsid w:val="00637EEF"/>
    <w:rsid w:val="00640F33"/>
    <w:rsid w:val="00641B88"/>
    <w:rsid w:val="006446BC"/>
    <w:rsid w:val="0065120C"/>
    <w:rsid w:val="00652F78"/>
    <w:rsid w:val="006638F0"/>
    <w:rsid w:val="006657FF"/>
    <w:rsid w:val="0067561B"/>
    <w:rsid w:val="0068056F"/>
    <w:rsid w:val="0068126D"/>
    <w:rsid w:val="0068472B"/>
    <w:rsid w:val="00685E0D"/>
    <w:rsid w:val="00690D64"/>
    <w:rsid w:val="006969D2"/>
    <w:rsid w:val="006B0A02"/>
    <w:rsid w:val="006C02EF"/>
    <w:rsid w:val="006C065D"/>
    <w:rsid w:val="006F0A5C"/>
    <w:rsid w:val="006F335E"/>
    <w:rsid w:val="006F3EF5"/>
    <w:rsid w:val="006F6714"/>
    <w:rsid w:val="007029ED"/>
    <w:rsid w:val="00716959"/>
    <w:rsid w:val="0071701B"/>
    <w:rsid w:val="007173F0"/>
    <w:rsid w:val="00723A36"/>
    <w:rsid w:val="007348BA"/>
    <w:rsid w:val="007427B3"/>
    <w:rsid w:val="007428DA"/>
    <w:rsid w:val="00742F6A"/>
    <w:rsid w:val="00743524"/>
    <w:rsid w:val="00745379"/>
    <w:rsid w:val="007472F4"/>
    <w:rsid w:val="00754907"/>
    <w:rsid w:val="007578D7"/>
    <w:rsid w:val="00764DF8"/>
    <w:rsid w:val="00765CC9"/>
    <w:rsid w:val="007759C9"/>
    <w:rsid w:val="007801B4"/>
    <w:rsid w:val="00781EF4"/>
    <w:rsid w:val="007850EE"/>
    <w:rsid w:val="007923E0"/>
    <w:rsid w:val="007A2DFD"/>
    <w:rsid w:val="007C3A7F"/>
    <w:rsid w:val="007D1576"/>
    <w:rsid w:val="007E2837"/>
    <w:rsid w:val="007F4761"/>
    <w:rsid w:val="00801F66"/>
    <w:rsid w:val="0080535B"/>
    <w:rsid w:val="00811F9D"/>
    <w:rsid w:val="00812E8C"/>
    <w:rsid w:val="00817930"/>
    <w:rsid w:val="00822593"/>
    <w:rsid w:val="0083014C"/>
    <w:rsid w:val="0083413D"/>
    <w:rsid w:val="00845E0A"/>
    <w:rsid w:val="0085101B"/>
    <w:rsid w:val="00851AFD"/>
    <w:rsid w:val="00860670"/>
    <w:rsid w:val="00862845"/>
    <w:rsid w:val="00871688"/>
    <w:rsid w:val="00874A55"/>
    <w:rsid w:val="00894BCF"/>
    <w:rsid w:val="008A1179"/>
    <w:rsid w:val="008A195F"/>
    <w:rsid w:val="008A5FA7"/>
    <w:rsid w:val="008B0B2B"/>
    <w:rsid w:val="008D1F63"/>
    <w:rsid w:val="008D5A08"/>
    <w:rsid w:val="008E3C79"/>
    <w:rsid w:val="008E7561"/>
    <w:rsid w:val="008F1D13"/>
    <w:rsid w:val="00900DA3"/>
    <w:rsid w:val="00903993"/>
    <w:rsid w:val="009066E8"/>
    <w:rsid w:val="0091656B"/>
    <w:rsid w:val="00916B64"/>
    <w:rsid w:val="0092037F"/>
    <w:rsid w:val="009211D4"/>
    <w:rsid w:val="00930EAA"/>
    <w:rsid w:val="00943B0D"/>
    <w:rsid w:val="00946239"/>
    <w:rsid w:val="00946DDC"/>
    <w:rsid w:val="0096301B"/>
    <w:rsid w:val="009666E9"/>
    <w:rsid w:val="009704FD"/>
    <w:rsid w:val="00975984"/>
    <w:rsid w:val="00977565"/>
    <w:rsid w:val="009807AA"/>
    <w:rsid w:val="00985424"/>
    <w:rsid w:val="009A4CC9"/>
    <w:rsid w:val="009A6EC7"/>
    <w:rsid w:val="009A793F"/>
    <w:rsid w:val="009B2AF4"/>
    <w:rsid w:val="009C1F7F"/>
    <w:rsid w:val="009C418D"/>
    <w:rsid w:val="009C6591"/>
    <w:rsid w:val="009C737F"/>
    <w:rsid w:val="009D106E"/>
    <w:rsid w:val="009D22C7"/>
    <w:rsid w:val="009D4942"/>
    <w:rsid w:val="009D50C9"/>
    <w:rsid w:val="009E01F8"/>
    <w:rsid w:val="009F0C7D"/>
    <w:rsid w:val="00A13ACF"/>
    <w:rsid w:val="00A13B74"/>
    <w:rsid w:val="00A24909"/>
    <w:rsid w:val="00A2764F"/>
    <w:rsid w:val="00A320E4"/>
    <w:rsid w:val="00A37DD0"/>
    <w:rsid w:val="00A40A4A"/>
    <w:rsid w:val="00A610D0"/>
    <w:rsid w:val="00A71BF8"/>
    <w:rsid w:val="00A729E3"/>
    <w:rsid w:val="00A775F5"/>
    <w:rsid w:val="00A9106B"/>
    <w:rsid w:val="00A9664D"/>
    <w:rsid w:val="00AA5A8E"/>
    <w:rsid w:val="00AA75E0"/>
    <w:rsid w:val="00AB02BD"/>
    <w:rsid w:val="00AB0E72"/>
    <w:rsid w:val="00AB79CC"/>
    <w:rsid w:val="00AC0EE3"/>
    <w:rsid w:val="00AC2033"/>
    <w:rsid w:val="00AD052E"/>
    <w:rsid w:val="00AD5D6B"/>
    <w:rsid w:val="00AE127D"/>
    <w:rsid w:val="00AF7C70"/>
    <w:rsid w:val="00B07C7C"/>
    <w:rsid w:val="00B17832"/>
    <w:rsid w:val="00B24DFE"/>
    <w:rsid w:val="00B37CAC"/>
    <w:rsid w:val="00B536F6"/>
    <w:rsid w:val="00B551EF"/>
    <w:rsid w:val="00B61BCF"/>
    <w:rsid w:val="00B641CC"/>
    <w:rsid w:val="00B7555A"/>
    <w:rsid w:val="00B772A4"/>
    <w:rsid w:val="00B9133C"/>
    <w:rsid w:val="00B9359A"/>
    <w:rsid w:val="00B950CD"/>
    <w:rsid w:val="00BA1812"/>
    <w:rsid w:val="00BA4DFF"/>
    <w:rsid w:val="00BB11C0"/>
    <w:rsid w:val="00BB1AB3"/>
    <w:rsid w:val="00BB4E5D"/>
    <w:rsid w:val="00BC3A78"/>
    <w:rsid w:val="00BC4D7E"/>
    <w:rsid w:val="00BC648B"/>
    <w:rsid w:val="00BD5815"/>
    <w:rsid w:val="00BD78B2"/>
    <w:rsid w:val="00BE4F39"/>
    <w:rsid w:val="00BF034D"/>
    <w:rsid w:val="00BF27E2"/>
    <w:rsid w:val="00C01222"/>
    <w:rsid w:val="00C032ED"/>
    <w:rsid w:val="00C30455"/>
    <w:rsid w:val="00C34041"/>
    <w:rsid w:val="00C3446F"/>
    <w:rsid w:val="00C54170"/>
    <w:rsid w:val="00C547F1"/>
    <w:rsid w:val="00C60743"/>
    <w:rsid w:val="00C65DF6"/>
    <w:rsid w:val="00C76B9C"/>
    <w:rsid w:val="00C87AD8"/>
    <w:rsid w:val="00C91127"/>
    <w:rsid w:val="00C9407E"/>
    <w:rsid w:val="00CA28D9"/>
    <w:rsid w:val="00CA7759"/>
    <w:rsid w:val="00CB41B3"/>
    <w:rsid w:val="00CB48F1"/>
    <w:rsid w:val="00CB6624"/>
    <w:rsid w:val="00CB7144"/>
    <w:rsid w:val="00CB73CE"/>
    <w:rsid w:val="00CC4082"/>
    <w:rsid w:val="00CD1F6F"/>
    <w:rsid w:val="00CD2D95"/>
    <w:rsid w:val="00CD6D88"/>
    <w:rsid w:val="00CE0211"/>
    <w:rsid w:val="00CE14C7"/>
    <w:rsid w:val="00CE484D"/>
    <w:rsid w:val="00CF03EB"/>
    <w:rsid w:val="00CF3FBB"/>
    <w:rsid w:val="00D17C1D"/>
    <w:rsid w:val="00D209DD"/>
    <w:rsid w:val="00D21E19"/>
    <w:rsid w:val="00D25005"/>
    <w:rsid w:val="00D260DA"/>
    <w:rsid w:val="00D30AE5"/>
    <w:rsid w:val="00D3276A"/>
    <w:rsid w:val="00D34CA4"/>
    <w:rsid w:val="00D5498F"/>
    <w:rsid w:val="00D5541F"/>
    <w:rsid w:val="00D579D0"/>
    <w:rsid w:val="00D62630"/>
    <w:rsid w:val="00D63A7F"/>
    <w:rsid w:val="00D971DF"/>
    <w:rsid w:val="00DA56EC"/>
    <w:rsid w:val="00DA746F"/>
    <w:rsid w:val="00DB4F67"/>
    <w:rsid w:val="00DC622C"/>
    <w:rsid w:val="00DD5705"/>
    <w:rsid w:val="00DF582E"/>
    <w:rsid w:val="00E018AF"/>
    <w:rsid w:val="00E04ED6"/>
    <w:rsid w:val="00E1134D"/>
    <w:rsid w:val="00E11843"/>
    <w:rsid w:val="00E177A1"/>
    <w:rsid w:val="00E17989"/>
    <w:rsid w:val="00E22F52"/>
    <w:rsid w:val="00E2432C"/>
    <w:rsid w:val="00E30797"/>
    <w:rsid w:val="00E3325E"/>
    <w:rsid w:val="00E36FD6"/>
    <w:rsid w:val="00E41851"/>
    <w:rsid w:val="00E43546"/>
    <w:rsid w:val="00E442B1"/>
    <w:rsid w:val="00E45766"/>
    <w:rsid w:val="00E62878"/>
    <w:rsid w:val="00E67652"/>
    <w:rsid w:val="00E71BFD"/>
    <w:rsid w:val="00E83FF9"/>
    <w:rsid w:val="00E84CBF"/>
    <w:rsid w:val="00E84F07"/>
    <w:rsid w:val="00E87159"/>
    <w:rsid w:val="00E87209"/>
    <w:rsid w:val="00E90FF8"/>
    <w:rsid w:val="00E94BEC"/>
    <w:rsid w:val="00EA16D5"/>
    <w:rsid w:val="00EA50FB"/>
    <w:rsid w:val="00EB52C6"/>
    <w:rsid w:val="00EB6B6A"/>
    <w:rsid w:val="00EB74FE"/>
    <w:rsid w:val="00EC010E"/>
    <w:rsid w:val="00EE0216"/>
    <w:rsid w:val="00EE10C4"/>
    <w:rsid w:val="00EF7CDD"/>
    <w:rsid w:val="00F0415A"/>
    <w:rsid w:val="00F04633"/>
    <w:rsid w:val="00F054BB"/>
    <w:rsid w:val="00F125C1"/>
    <w:rsid w:val="00F16CF3"/>
    <w:rsid w:val="00F25946"/>
    <w:rsid w:val="00F25989"/>
    <w:rsid w:val="00F25D8E"/>
    <w:rsid w:val="00F261E2"/>
    <w:rsid w:val="00F27533"/>
    <w:rsid w:val="00F345B8"/>
    <w:rsid w:val="00F359DA"/>
    <w:rsid w:val="00F41AF5"/>
    <w:rsid w:val="00F425C3"/>
    <w:rsid w:val="00F470B3"/>
    <w:rsid w:val="00F57448"/>
    <w:rsid w:val="00F57D7C"/>
    <w:rsid w:val="00F65AB2"/>
    <w:rsid w:val="00F67B2B"/>
    <w:rsid w:val="00F87509"/>
    <w:rsid w:val="00F879BF"/>
    <w:rsid w:val="00FA57A3"/>
    <w:rsid w:val="00FC4AF0"/>
    <w:rsid w:val="00FD0C09"/>
    <w:rsid w:val="00FD16F8"/>
    <w:rsid w:val="00FD37F3"/>
    <w:rsid w:val="00FD59C7"/>
    <w:rsid w:val="00FD6BE2"/>
    <w:rsid w:val="00FD7965"/>
    <w:rsid w:val="00FE694A"/>
    <w:rsid w:val="00FE6CC3"/>
    <w:rsid w:val="00FE737F"/>
    <w:rsid w:val="00FF0093"/>
    <w:rsid w:val="00FF064C"/>
    <w:rsid w:val="00FF0E16"/>
    <w:rsid w:val="00FF3F73"/>
    <w:rsid w:val="014823F8"/>
    <w:rsid w:val="017B7436"/>
    <w:rsid w:val="022F3716"/>
    <w:rsid w:val="023756C0"/>
    <w:rsid w:val="02485638"/>
    <w:rsid w:val="024B0CAF"/>
    <w:rsid w:val="02661E53"/>
    <w:rsid w:val="02832643"/>
    <w:rsid w:val="02967E58"/>
    <w:rsid w:val="03113ED3"/>
    <w:rsid w:val="031F73B7"/>
    <w:rsid w:val="0360602A"/>
    <w:rsid w:val="036068E4"/>
    <w:rsid w:val="04B53C14"/>
    <w:rsid w:val="04B97096"/>
    <w:rsid w:val="05166456"/>
    <w:rsid w:val="056C65AC"/>
    <w:rsid w:val="058B2F4A"/>
    <w:rsid w:val="059256F6"/>
    <w:rsid w:val="060C68AF"/>
    <w:rsid w:val="06AA6F6E"/>
    <w:rsid w:val="06DB445A"/>
    <w:rsid w:val="07300FA7"/>
    <w:rsid w:val="079E3E7E"/>
    <w:rsid w:val="07CF76F8"/>
    <w:rsid w:val="088017D6"/>
    <w:rsid w:val="089F69BE"/>
    <w:rsid w:val="08B9254E"/>
    <w:rsid w:val="08D23FDF"/>
    <w:rsid w:val="08D75763"/>
    <w:rsid w:val="08F104A7"/>
    <w:rsid w:val="09B45FF9"/>
    <w:rsid w:val="0A1957CD"/>
    <w:rsid w:val="0A463214"/>
    <w:rsid w:val="0A7765DF"/>
    <w:rsid w:val="0A9A7ACB"/>
    <w:rsid w:val="0B295351"/>
    <w:rsid w:val="0B8B5265"/>
    <w:rsid w:val="0B9E491A"/>
    <w:rsid w:val="0BA566FF"/>
    <w:rsid w:val="0BBE4211"/>
    <w:rsid w:val="0CE167CF"/>
    <w:rsid w:val="0D0F17B2"/>
    <w:rsid w:val="0D693B51"/>
    <w:rsid w:val="0DAF04E9"/>
    <w:rsid w:val="0DCB593D"/>
    <w:rsid w:val="0E0A4CC7"/>
    <w:rsid w:val="0E6826A7"/>
    <w:rsid w:val="0E9727AB"/>
    <w:rsid w:val="0EFA1CA5"/>
    <w:rsid w:val="0F47325E"/>
    <w:rsid w:val="0F4C7528"/>
    <w:rsid w:val="0F851766"/>
    <w:rsid w:val="0F9529BC"/>
    <w:rsid w:val="0FC7548D"/>
    <w:rsid w:val="106316C0"/>
    <w:rsid w:val="10AE5E63"/>
    <w:rsid w:val="10BE43AA"/>
    <w:rsid w:val="10C35A7C"/>
    <w:rsid w:val="10E61F89"/>
    <w:rsid w:val="10E65CBE"/>
    <w:rsid w:val="10EC0EC8"/>
    <w:rsid w:val="11336084"/>
    <w:rsid w:val="116C3749"/>
    <w:rsid w:val="11D61C7E"/>
    <w:rsid w:val="11DA3AEC"/>
    <w:rsid w:val="11F243E4"/>
    <w:rsid w:val="128E5DFD"/>
    <w:rsid w:val="13624949"/>
    <w:rsid w:val="13B278E5"/>
    <w:rsid w:val="13BD568C"/>
    <w:rsid w:val="13C47194"/>
    <w:rsid w:val="1400044A"/>
    <w:rsid w:val="141B2954"/>
    <w:rsid w:val="145C1D8F"/>
    <w:rsid w:val="14882B26"/>
    <w:rsid w:val="14942891"/>
    <w:rsid w:val="14C4054C"/>
    <w:rsid w:val="154C7886"/>
    <w:rsid w:val="15691ED0"/>
    <w:rsid w:val="158B4280"/>
    <w:rsid w:val="15B21DF1"/>
    <w:rsid w:val="167142FF"/>
    <w:rsid w:val="16757B8C"/>
    <w:rsid w:val="168714DF"/>
    <w:rsid w:val="169D3B46"/>
    <w:rsid w:val="16B71B14"/>
    <w:rsid w:val="16E96BE3"/>
    <w:rsid w:val="16F4406A"/>
    <w:rsid w:val="173213DE"/>
    <w:rsid w:val="175A126B"/>
    <w:rsid w:val="176C2055"/>
    <w:rsid w:val="177E15D6"/>
    <w:rsid w:val="178A2F04"/>
    <w:rsid w:val="17A849C7"/>
    <w:rsid w:val="17F9111B"/>
    <w:rsid w:val="18252E85"/>
    <w:rsid w:val="187657C1"/>
    <w:rsid w:val="19437D80"/>
    <w:rsid w:val="19AD680D"/>
    <w:rsid w:val="19DC633A"/>
    <w:rsid w:val="1A0A53A3"/>
    <w:rsid w:val="1A531B7F"/>
    <w:rsid w:val="1A615D75"/>
    <w:rsid w:val="1B172677"/>
    <w:rsid w:val="1B1F41BD"/>
    <w:rsid w:val="1B220680"/>
    <w:rsid w:val="1BDB6FF7"/>
    <w:rsid w:val="1BE103DA"/>
    <w:rsid w:val="1C2F7A13"/>
    <w:rsid w:val="1C5B4B3F"/>
    <w:rsid w:val="1C826141"/>
    <w:rsid w:val="1C8A5507"/>
    <w:rsid w:val="1CA35C88"/>
    <w:rsid w:val="1CEE47AA"/>
    <w:rsid w:val="1D083E1C"/>
    <w:rsid w:val="1D0F04E3"/>
    <w:rsid w:val="1D285CD8"/>
    <w:rsid w:val="1D30335C"/>
    <w:rsid w:val="1D3D1018"/>
    <w:rsid w:val="1D4C0E77"/>
    <w:rsid w:val="1D6532AC"/>
    <w:rsid w:val="1D7744A1"/>
    <w:rsid w:val="1D9278D5"/>
    <w:rsid w:val="1DA800A6"/>
    <w:rsid w:val="1E1D38F7"/>
    <w:rsid w:val="1E217BD5"/>
    <w:rsid w:val="1E40284D"/>
    <w:rsid w:val="1E4A7DD6"/>
    <w:rsid w:val="1F4E3C5C"/>
    <w:rsid w:val="1F942E4D"/>
    <w:rsid w:val="20A26336"/>
    <w:rsid w:val="20D33F74"/>
    <w:rsid w:val="20D7419E"/>
    <w:rsid w:val="20F1340F"/>
    <w:rsid w:val="20FB2C91"/>
    <w:rsid w:val="20FC21B4"/>
    <w:rsid w:val="211E3E59"/>
    <w:rsid w:val="2136418F"/>
    <w:rsid w:val="21A22413"/>
    <w:rsid w:val="21A56CE1"/>
    <w:rsid w:val="22087A0D"/>
    <w:rsid w:val="221D3E05"/>
    <w:rsid w:val="225A57AD"/>
    <w:rsid w:val="22674344"/>
    <w:rsid w:val="22A97134"/>
    <w:rsid w:val="22BC1D84"/>
    <w:rsid w:val="22DA0F9D"/>
    <w:rsid w:val="231D4180"/>
    <w:rsid w:val="233E0511"/>
    <w:rsid w:val="2378157C"/>
    <w:rsid w:val="2412732E"/>
    <w:rsid w:val="24420286"/>
    <w:rsid w:val="24632A4B"/>
    <w:rsid w:val="248749CD"/>
    <w:rsid w:val="24937380"/>
    <w:rsid w:val="25495DD3"/>
    <w:rsid w:val="27132D6A"/>
    <w:rsid w:val="28C22831"/>
    <w:rsid w:val="28D82EFB"/>
    <w:rsid w:val="28E125FB"/>
    <w:rsid w:val="28EF1FD7"/>
    <w:rsid w:val="291F2C22"/>
    <w:rsid w:val="2959787F"/>
    <w:rsid w:val="29AB7D7D"/>
    <w:rsid w:val="29AE79DA"/>
    <w:rsid w:val="29BE3F39"/>
    <w:rsid w:val="29F27D10"/>
    <w:rsid w:val="29F53E72"/>
    <w:rsid w:val="2A214730"/>
    <w:rsid w:val="2A577B4F"/>
    <w:rsid w:val="2A975E10"/>
    <w:rsid w:val="2AB74A46"/>
    <w:rsid w:val="2B467135"/>
    <w:rsid w:val="2BA029D9"/>
    <w:rsid w:val="2BA36CDC"/>
    <w:rsid w:val="2BF74EB8"/>
    <w:rsid w:val="2C22083A"/>
    <w:rsid w:val="2C44378B"/>
    <w:rsid w:val="2C5E40AB"/>
    <w:rsid w:val="2C6513C6"/>
    <w:rsid w:val="2C7B5273"/>
    <w:rsid w:val="2CCD2AB0"/>
    <w:rsid w:val="2D345D7A"/>
    <w:rsid w:val="2D522CBF"/>
    <w:rsid w:val="2DC06768"/>
    <w:rsid w:val="2DE86039"/>
    <w:rsid w:val="2E6C77D1"/>
    <w:rsid w:val="2ED343D5"/>
    <w:rsid w:val="2EE34964"/>
    <w:rsid w:val="2EE543AF"/>
    <w:rsid w:val="2F2446C2"/>
    <w:rsid w:val="2FAF6653"/>
    <w:rsid w:val="2FEB0ADE"/>
    <w:rsid w:val="300D719B"/>
    <w:rsid w:val="303A3B69"/>
    <w:rsid w:val="30AF17E8"/>
    <w:rsid w:val="30B971F2"/>
    <w:rsid w:val="31335281"/>
    <w:rsid w:val="31BD7D23"/>
    <w:rsid w:val="320B00BE"/>
    <w:rsid w:val="328D2469"/>
    <w:rsid w:val="32DA7A6A"/>
    <w:rsid w:val="333C6176"/>
    <w:rsid w:val="338F39E0"/>
    <w:rsid w:val="33C33A4B"/>
    <w:rsid w:val="33C43FEF"/>
    <w:rsid w:val="33C76B68"/>
    <w:rsid w:val="348C4EDB"/>
    <w:rsid w:val="34D64758"/>
    <w:rsid w:val="34E02D5C"/>
    <w:rsid w:val="355C710A"/>
    <w:rsid w:val="35856624"/>
    <w:rsid w:val="35DC4582"/>
    <w:rsid w:val="35E256B2"/>
    <w:rsid w:val="36821F83"/>
    <w:rsid w:val="368E624A"/>
    <w:rsid w:val="36F31241"/>
    <w:rsid w:val="371F2595"/>
    <w:rsid w:val="37303412"/>
    <w:rsid w:val="374B685B"/>
    <w:rsid w:val="37861D41"/>
    <w:rsid w:val="37DC5D2E"/>
    <w:rsid w:val="37EB550F"/>
    <w:rsid w:val="38172A4E"/>
    <w:rsid w:val="3864085B"/>
    <w:rsid w:val="3880692B"/>
    <w:rsid w:val="38A3620F"/>
    <w:rsid w:val="390878C4"/>
    <w:rsid w:val="39257C68"/>
    <w:rsid w:val="39336F68"/>
    <w:rsid w:val="398254F5"/>
    <w:rsid w:val="3A4818A4"/>
    <w:rsid w:val="3A7C154E"/>
    <w:rsid w:val="3A96260F"/>
    <w:rsid w:val="3AC20B5D"/>
    <w:rsid w:val="3AD66AB0"/>
    <w:rsid w:val="3ADF0D48"/>
    <w:rsid w:val="3AEC55B9"/>
    <w:rsid w:val="3AFF2E1D"/>
    <w:rsid w:val="3BB45721"/>
    <w:rsid w:val="3BBC0620"/>
    <w:rsid w:val="3C231D52"/>
    <w:rsid w:val="3C4B759A"/>
    <w:rsid w:val="3C934EFA"/>
    <w:rsid w:val="3CB70EC1"/>
    <w:rsid w:val="3D0870C9"/>
    <w:rsid w:val="3D8D1E27"/>
    <w:rsid w:val="3D951224"/>
    <w:rsid w:val="3DC3571D"/>
    <w:rsid w:val="3E1A0271"/>
    <w:rsid w:val="3E3908A3"/>
    <w:rsid w:val="3ED530A9"/>
    <w:rsid w:val="3F6B4A74"/>
    <w:rsid w:val="3F77018E"/>
    <w:rsid w:val="4016046E"/>
    <w:rsid w:val="40393D58"/>
    <w:rsid w:val="40CE1CCC"/>
    <w:rsid w:val="40EC1830"/>
    <w:rsid w:val="40FF77AA"/>
    <w:rsid w:val="413E2F52"/>
    <w:rsid w:val="414A53EE"/>
    <w:rsid w:val="41A1224A"/>
    <w:rsid w:val="41B5749C"/>
    <w:rsid w:val="425900D4"/>
    <w:rsid w:val="42B50FF1"/>
    <w:rsid w:val="43921F3A"/>
    <w:rsid w:val="43B36F04"/>
    <w:rsid w:val="43BB2EDB"/>
    <w:rsid w:val="44A5281E"/>
    <w:rsid w:val="45210201"/>
    <w:rsid w:val="453D71A9"/>
    <w:rsid w:val="455A5B69"/>
    <w:rsid w:val="45FD4C6A"/>
    <w:rsid w:val="464043F6"/>
    <w:rsid w:val="468F0A5F"/>
    <w:rsid w:val="46A55988"/>
    <w:rsid w:val="46F312F3"/>
    <w:rsid w:val="46F326BB"/>
    <w:rsid w:val="475C70DE"/>
    <w:rsid w:val="477108AD"/>
    <w:rsid w:val="477777E2"/>
    <w:rsid w:val="47FC3EBC"/>
    <w:rsid w:val="4885260F"/>
    <w:rsid w:val="48941AF5"/>
    <w:rsid w:val="48A5384B"/>
    <w:rsid w:val="48B75FBF"/>
    <w:rsid w:val="4972249A"/>
    <w:rsid w:val="49B7440C"/>
    <w:rsid w:val="4A4A26DD"/>
    <w:rsid w:val="4A7121B4"/>
    <w:rsid w:val="4ADB280C"/>
    <w:rsid w:val="4B140BDE"/>
    <w:rsid w:val="4B245A16"/>
    <w:rsid w:val="4B5662BA"/>
    <w:rsid w:val="4B7115D3"/>
    <w:rsid w:val="4BB603ED"/>
    <w:rsid w:val="4BB95F6B"/>
    <w:rsid w:val="4C1061AC"/>
    <w:rsid w:val="4C3161C4"/>
    <w:rsid w:val="4CB12120"/>
    <w:rsid w:val="4CDF2C19"/>
    <w:rsid w:val="4CF818A8"/>
    <w:rsid w:val="4D154C58"/>
    <w:rsid w:val="4D195317"/>
    <w:rsid w:val="4DA21C26"/>
    <w:rsid w:val="4DE71E31"/>
    <w:rsid w:val="4E100EC3"/>
    <w:rsid w:val="4E116479"/>
    <w:rsid w:val="4E3179AC"/>
    <w:rsid w:val="4E456985"/>
    <w:rsid w:val="4E7D6284"/>
    <w:rsid w:val="4EA21265"/>
    <w:rsid w:val="4F0836F9"/>
    <w:rsid w:val="4F7F4632"/>
    <w:rsid w:val="4F814A07"/>
    <w:rsid w:val="4FF119B2"/>
    <w:rsid w:val="5068093B"/>
    <w:rsid w:val="50833DEA"/>
    <w:rsid w:val="50BB616E"/>
    <w:rsid w:val="50E73825"/>
    <w:rsid w:val="50F71B66"/>
    <w:rsid w:val="51245436"/>
    <w:rsid w:val="518B5C00"/>
    <w:rsid w:val="51E23F66"/>
    <w:rsid w:val="52BB5159"/>
    <w:rsid w:val="53190D16"/>
    <w:rsid w:val="533335E4"/>
    <w:rsid w:val="54453A66"/>
    <w:rsid w:val="544C058E"/>
    <w:rsid w:val="5500650C"/>
    <w:rsid w:val="55276CA0"/>
    <w:rsid w:val="552C0A32"/>
    <w:rsid w:val="5554086E"/>
    <w:rsid w:val="55C951F1"/>
    <w:rsid w:val="55F3311B"/>
    <w:rsid w:val="55FD0333"/>
    <w:rsid w:val="5616023B"/>
    <w:rsid w:val="5643193E"/>
    <w:rsid w:val="56CA3C58"/>
    <w:rsid w:val="56F42740"/>
    <w:rsid w:val="57802611"/>
    <w:rsid w:val="579D7CD6"/>
    <w:rsid w:val="58237094"/>
    <w:rsid w:val="58545E01"/>
    <w:rsid w:val="5886386C"/>
    <w:rsid w:val="591B68FE"/>
    <w:rsid w:val="59B042C6"/>
    <w:rsid w:val="59B2243E"/>
    <w:rsid w:val="59F87B65"/>
    <w:rsid w:val="5A3576FD"/>
    <w:rsid w:val="5A774995"/>
    <w:rsid w:val="5AD635C2"/>
    <w:rsid w:val="5B18011B"/>
    <w:rsid w:val="5B2F1959"/>
    <w:rsid w:val="5B312C3F"/>
    <w:rsid w:val="5C606182"/>
    <w:rsid w:val="5C93562B"/>
    <w:rsid w:val="5C9A28BB"/>
    <w:rsid w:val="5CD873E7"/>
    <w:rsid w:val="5D1B2311"/>
    <w:rsid w:val="5D860F0A"/>
    <w:rsid w:val="5D881E34"/>
    <w:rsid w:val="5DC007FB"/>
    <w:rsid w:val="5DED1749"/>
    <w:rsid w:val="5E900DFB"/>
    <w:rsid w:val="5EB42CD0"/>
    <w:rsid w:val="5EC74DC1"/>
    <w:rsid w:val="5ED67644"/>
    <w:rsid w:val="5F1217E9"/>
    <w:rsid w:val="5F312371"/>
    <w:rsid w:val="5F3501D5"/>
    <w:rsid w:val="5F4B18E1"/>
    <w:rsid w:val="5F891A98"/>
    <w:rsid w:val="5FBE573E"/>
    <w:rsid w:val="5FEF2E5B"/>
    <w:rsid w:val="5FF40A7E"/>
    <w:rsid w:val="600C00AC"/>
    <w:rsid w:val="604A1623"/>
    <w:rsid w:val="60846EA4"/>
    <w:rsid w:val="60C57F81"/>
    <w:rsid w:val="60C95F37"/>
    <w:rsid w:val="60D41019"/>
    <w:rsid w:val="61274667"/>
    <w:rsid w:val="614442C4"/>
    <w:rsid w:val="61AD1FF9"/>
    <w:rsid w:val="61CD453F"/>
    <w:rsid w:val="62121094"/>
    <w:rsid w:val="62762421"/>
    <w:rsid w:val="62764F51"/>
    <w:rsid w:val="63A73D48"/>
    <w:rsid w:val="63AB48FA"/>
    <w:rsid w:val="63CD1564"/>
    <w:rsid w:val="63FF1B59"/>
    <w:rsid w:val="64041AE8"/>
    <w:rsid w:val="642E2106"/>
    <w:rsid w:val="642E3BAF"/>
    <w:rsid w:val="64412D3D"/>
    <w:rsid w:val="64492BBB"/>
    <w:rsid w:val="645F347A"/>
    <w:rsid w:val="64646D01"/>
    <w:rsid w:val="650049A6"/>
    <w:rsid w:val="65075D34"/>
    <w:rsid w:val="654B6C9B"/>
    <w:rsid w:val="658C30D0"/>
    <w:rsid w:val="65BE7443"/>
    <w:rsid w:val="65FF190B"/>
    <w:rsid w:val="661E234A"/>
    <w:rsid w:val="6637697D"/>
    <w:rsid w:val="66A73A83"/>
    <w:rsid w:val="66FE552B"/>
    <w:rsid w:val="67174CD8"/>
    <w:rsid w:val="678809E1"/>
    <w:rsid w:val="67946B7A"/>
    <w:rsid w:val="67CD0478"/>
    <w:rsid w:val="68D81EF1"/>
    <w:rsid w:val="69236E2C"/>
    <w:rsid w:val="698737B1"/>
    <w:rsid w:val="698F3830"/>
    <w:rsid w:val="69BD7700"/>
    <w:rsid w:val="6A577A5F"/>
    <w:rsid w:val="6A646EB3"/>
    <w:rsid w:val="6A6E6579"/>
    <w:rsid w:val="6A894017"/>
    <w:rsid w:val="6B4B0393"/>
    <w:rsid w:val="6B835FE4"/>
    <w:rsid w:val="6BB03F18"/>
    <w:rsid w:val="6BF11B9A"/>
    <w:rsid w:val="6BFF7765"/>
    <w:rsid w:val="6C324BCD"/>
    <w:rsid w:val="6C6900F5"/>
    <w:rsid w:val="6CCA5B6F"/>
    <w:rsid w:val="6D1B48CC"/>
    <w:rsid w:val="6D560FD8"/>
    <w:rsid w:val="6D895836"/>
    <w:rsid w:val="6DB367B1"/>
    <w:rsid w:val="6DE57C4A"/>
    <w:rsid w:val="6E223C0B"/>
    <w:rsid w:val="6E49338D"/>
    <w:rsid w:val="6E70600C"/>
    <w:rsid w:val="6E7B65ED"/>
    <w:rsid w:val="6EA13F6B"/>
    <w:rsid w:val="6EAA7768"/>
    <w:rsid w:val="6EDC3282"/>
    <w:rsid w:val="6F002E35"/>
    <w:rsid w:val="6F307B0F"/>
    <w:rsid w:val="6F440C66"/>
    <w:rsid w:val="6F530F40"/>
    <w:rsid w:val="6FEC1B87"/>
    <w:rsid w:val="70E664E6"/>
    <w:rsid w:val="71635B5A"/>
    <w:rsid w:val="71BF02EA"/>
    <w:rsid w:val="71D2340E"/>
    <w:rsid w:val="71E15A24"/>
    <w:rsid w:val="72343D93"/>
    <w:rsid w:val="72B82F06"/>
    <w:rsid w:val="72BC5258"/>
    <w:rsid w:val="72F8129A"/>
    <w:rsid w:val="72FA64C8"/>
    <w:rsid w:val="730D4BD1"/>
    <w:rsid w:val="73617511"/>
    <w:rsid w:val="73625BA8"/>
    <w:rsid w:val="73A61EEE"/>
    <w:rsid w:val="73B20485"/>
    <w:rsid w:val="740F340E"/>
    <w:rsid w:val="745D268B"/>
    <w:rsid w:val="746E25D9"/>
    <w:rsid w:val="7475714A"/>
    <w:rsid w:val="748C5CAC"/>
    <w:rsid w:val="749271F7"/>
    <w:rsid w:val="74A30F47"/>
    <w:rsid w:val="74B54486"/>
    <w:rsid w:val="74DD345E"/>
    <w:rsid w:val="757642AA"/>
    <w:rsid w:val="757D52F6"/>
    <w:rsid w:val="7619038C"/>
    <w:rsid w:val="764E455B"/>
    <w:rsid w:val="76654287"/>
    <w:rsid w:val="76680A77"/>
    <w:rsid w:val="76FC1991"/>
    <w:rsid w:val="771542E1"/>
    <w:rsid w:val="775D790F"/>
    <w:rsid w:val="7777447D"/>
    <w:rsid w:val="77CE70F1"/>
    <w:rsid w:val="77E91C31"/>
    <w:rsid w:val="782D193D"/>
    <w:rsid w:val="78544A29"/>
    <w:rsid w:val="788F721A"/>
    <w:rsid w:val="78DF1315"/>
    <w:rsid w:val="78F638BB"/>
    <w:rsid w:val="7909036E"/>
    <w:rsid w:val="79414437"/>
    <w:rsid w:val="797C504E"/>
    <w:rsid w:val="799B6E01"/>
    <w:rsid w:val="79A713FE"/>
    <w:rsid w:val="79B470D5"/>
    <w:rsid w:val="7A013A16"/>
    <w:rsid w:val="7A014D6F"/>
    <w:rsid w:val="7A294B3B"/>
    <w:rsid w:val="7A973AFA"/>
    <w:rsid w:val="7AA21CD9"/>
    <w:rsid w:val="7B507A8E"/>
    <w:rsid w:val="7B6A3A31"/>
    <w:rsid w:val="7B93287A"/>
    <w:rsid w:val="7BA635D9"/>
    <w:rsid w:val="7C6F28F8"/>
    <w:rsid w:val="7CBF514C"/>
    <w:rsid w:val="7D3D4E48"/>
    <w:rsid w:val="7D5B372A"/>
    <w:rsid w:val="7D635477"/>
    <w:rsid w:val="7E5146CF"/>
    <w:rsid w:val="7E71067F"/>
    <w:rsid w:val="7E7B7E72"/>
    <w:rsid w:val="7EA0585E"/>
    <w:rsid w:val="7EA84A2D"/>
    <w:rsid w:val="7EF4563E"/>
    <w:rsid w:val="7F433E6A"/>
    <w:rsid w:val="7FA604E2"/>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martTagType w:namespaceuri="urn:schemas-microsoft-com:office:smarttags" w:name="chsdat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qFormat="1"/>
    <w:lsdException w:name="heading 3" w:semiHidden="0" w:uiPriority="9" w:qFormat="1"/>
    <w:lsdException w:name="heading 4" w:semiHidden="0"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qFormat="1"/>
    <w:lsdException w:name="toc 2" w:semiHidden="0" w:uiPriority="39" w:qFormat="1"/>
    <w:lsdException w:name="toc 3" w:semiHidden="0" w:uiPriority="39" w:qFormat="1"/>
    <w:lsdException w:name="toc 4" w:uiPriority="39"/>
    <w:lsdException w:name="toc 5" w:uiPriority="39"/>
    <w:lsdException w:name="toc 6" w:uiPriority="39"/>
    <w:lsdException w:name="toc 7" w:uiPriority="39"/>
    <w:lsdException w:name="toc 8" w:uiPriority="39"/>
    <w:lsdException w:name="toc 9" w:uiPriority="39"/>
    <w:lsdException w:name="Normal Indent" w:semiHidden="0" w:unhideWhenUsed="0" w:qFormat="1"/>
    <w:lsdException w:name="annotation text" w:semiHidden="0" w:unhideWhenUsed="0" w:qFormat="1"/>
    <w:lsdException w:name="header" w:semiHidden="0" w:qFormat="1"/>
    <w:lsdException w:name="footer" w:semiHidden="0" w:qFormat="1"/>
    <w:lsdException w:name="caption" w:uiPriority="35" w:qFormat="1"/>
    <w:lsdException w:name="envelope return" w:semiHidden="0" w:unhideWhenUsed="0" w:qFormat="1"/>
    <w:lsdException w:name="page number" w:semiHidden="0" w:uiPriority="0" w:unhideWhenUsed="0" w:qFormat="1"/>
    <w:lsdException w:name="Title" w:semiHidden="0" w:uiPriority="10" w:unhideWhenUsed="0" w:qFormat="1"/>
    <w:lsdException w:name="Default Paragraph Font" w:uiPriority="1"/>
    <w:lsdException w:name="Body Text" w:semiHidden="0" w:qFormat="1"/>
    <w:lsdException w:name="Body Text Indent" w:qFormat="1"/>
    <w:lsdException w:name="Subtitle" w:semiHidden="0" w:uiPriority="11" w:unhideWhenUsed="0" w:qFormat="1"/>
    <w:lsdException w:name="Date" w:qFormat="1"/>
    <w:lsdException w:name="Body Text First Indent 2" w:semiHidden="0" w:uiPriority="0" w:unhideWhenUsed="0" w:qFormat="1"/>
    <w:lsdException w:name="Body Text Indent 2" w:semiHidden="0" w:qFormat="1"/>
    <w:lsdException w:name="Hyperlink" w:semiHidden="0" w:uiPriority="0" w:qFormat="1"/>
    <w:lsdException w:name="Strong" w:semiHidden="0" w:uiPriority="22" w:unhideWhenUsed="0" w:qFormat="1"/>
    <w:lsdException w:name="Emphasis" w:semiHidden="0" w:uiPriority="20" w:unhideWhenUsed="0" w:qFormat="1"/>
    <w:lsdException w:name="Plain Text" w:semiHidden="0" w:uiPriority="0" w:unhideWhenUsed="0" w:qFormat="1"/>
    <w:lsdException w:name="Normal (Web)" w:semiHidden="0" w:unhideWhenUsed="0" w:qFormat="1"/>
    <w:lsdException w:name="Normal Table" w:qFormat="1"/>
    <w:lsdException w:name="Balloon Text" w:semiHidden="0" w:qFormat="1"/>
    <w:lsdException w:name="Table Grid" w:semiHidden="0" w:uiPriority="0" w:unhideWhenUsed="0" w:qFormat="1"/>
    <w:lsdException w:name="Table Theme" w:semiHidden="0" w:uiPriority="0" w:unhideWhenUsed="0" w:qFormat="1"/>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10"/>
    <w:qFormat/>
    <w:pPr>
      <w:widowControl w:val="0"/>
      <w:adjustRightInd w:val="0"/>
      <w:spacing w:line="360" w:lineRule="atLeast"/>
      <w:textAlignment w:val="baseline"/>
    </w:pPr>
    <w:rPr>
      <w:rFonts w:ascii="Calibri" w:hAnsi="Calibri"/>
      <w:sz w:val="24"/>
      <w:szCs w:val="22"/>
    </w:rPr>
  </w:style>
  <w:style w:type="paragraph" w:styleId="11">
    <w:name w:val="heading 1"/>
    <w:basedOn w:val="a"/>
    <w:next w:val="a"/>
    <w:link w:val="1Char"/>
    <w:qFormat/>
    <w:pPr>
      <w:keepNext/>
      <w:keepLines/>
      <w:spacing w:before="340" w:after="330" w:line="578" w:lineRule="atLeast"/>
      <w:jc w:val="center"/>
      <w:outlineLvl w:val="0"/>
    </w:pPr>
    <w:rPr>
      <w:b/>
      <w:bCs/>
      <w:kern w:val="44"/>
      <w:sz w:val="28"/>
      <w:szCs w:val="28"/>
    </w:rPr>
  </w:style>
  <w:style w:type="paragraph" w:styleId="20">
    <w:name w:val="heading 2"/>
    <w:basedOn w:val="a"/>
    <w:next w:val="a"/>
    <w:link w:val="2Char"/>
    <w:unhideWhenUsed/>
    <w:qFormat/>
    <w:pPr>
      <w:keepNext/>
      <w:keepLines/>
      <w:spacing w:before="260" w:after="260" w:line="416" w:lineRule="atLeast"/>
      <w:outlineLvl w:val="1"/>
    </w:pPr>
    <w:rPr>
      <w:rFonts w:ascii="宋体" w:hAnsi="宋体" w:cstheme="majorBidi"/>
      <w:b/>
      <w:bCs/>
      <w:szCs w:val="24"/>
    </w:rPr>
  </w:style>
  <w:style w:type="paragraph" w:styleId="3">
    <w:name w:val="heading 3"/>
    <w:basedOn w:val="a"/>
    <w:next w:val="a"/>
    <w:link w:val="3Char"/>
    <w:uiPriority w:val="9"/>
    <w:unhideWhenUsed/>
    <w:qFormat/>
    <w:pPr>
      <w:keepNext/>
      <w:keepLines/>
      <w:spacing w:before="260" w:after="260" w:line="416" w:lineRule="atLeast"/>
      <w:outlineLvl w:val="2"/>
    </w:pPr>
    <w:rPr>
      <w:b/>
      <w:bCs/>
      <w:sz w:val="32"/>
      <w:szCs w:val="32"/>
    </w:rPr>
  </w:style>
  <w:style w:type="paragraph" w:styleId="4">
    <w:name w:val="heading 4"/>
    <w:basedOn w:val="a"/>
    <w:next w:val="a"/>
    <w:link w:val="4Char"/>
    <w:unhideWhenUsed/>
    <w:qFormat/>
    <w:pPr>
      <w:keepNext/>
      <w:keepLines/>
      <w:spacing w:before="280" w:after="290" w:line="376" w:lineRule="atLeast"/>
      <w:outlineLvl w:val="3"/>
    </w:pPr>
    <w:rPr>
      <w:rFonts w:asciiTheme="majorHAnsi" w:eastAsiaTheme="majorEastAsia" w:hAnsiTheme="majorHAnsi" w:cstheme="majorBid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0">
    <w:name w:val="无间隔1"/>
    <w:qFormat/>
    <w:pPr>
      <w:widowControl w:val="0"/>
      <w:jc w:val="both"/>
    </w:pPr>
    <w:rPr>
      <w:kern w:val="2"/>
      <w:sz w:val="24"/>
      <w:szCs w:val="22"/>
    </w:rPr>
  </w:style>
  <w:style w:type="paragraph" w:styleId="a3">
    <w:name w:val="Normal Indent"/>
    <w:basedOn w:val="a"/>
    <w:uiPriority w:val="99"/>
    <w:qFormat/>
    <w:pPr>
      <w:ind w:firstLineChars="200" w:firstLine="420"/>
    </w:pPr>
  </w:style>
  <w:style w:type="paragraph" w:styleId="a4">
    <w:name w:val="annotation text"/>
    <w:basedOn w:val="a"/>
    <w:uiPriority w:val="99"/>
    <w:qFormat/>
  </w:style>
  <w:style w:type="paragraph" w:styleId="a5">
    <w:name w:val="Body Text"/>
    <w:basedOn w:val="a"/>
    <w:next w:val="53"/>
    <w:link w:val="Char"/>
    <w:uiPriority w:val="99"/>
    <w:unhideWhenUsed/>
    <w:qFormat/>
    <w:pPr>
      <w:spacing w:after="120"/>
    </w:pPr>
  </w:style>
  <w:style w:type="paragraph" w:customStyle="1" w:styleId="53">
    <w:name w:val="目录 53"/>
    <w:next w:val="a"/>
    <w:qFormat/>
    <w:pPr>
      <w:wordWrap w:val="0"/>
      <w:ind w:left="1275"/>
      <w:jc w:val="both"/>
    </w:pPr>
    <w:rPr>
      <w:sz w:val="21"/>
    </w:rPr>
  </w:style>
  <w:style w:type="paragraph" w:styleId="a6">
    <w:name w:val="Body Text Indent"/>
    <w:basedOn w:val="a"/>
    <w:next w:val="a7"/>
    <w:link w:val="Char0"/>
    <w:uiPriority w:val="99"/>
    <w:semiHidden/>
    <w:unhideWhenUsed/>
    <w:qFormat/>
    <w:pPr>
      <w:spacing w:after="120"/>
      <w:ind w:leftChars="200" w:left="420"/>
    </w:pPr>
  </w:style>
  <w:style w:type="paragraph" w:styleId="a7">
    <w:name w:val="envelope return"/>
    <w:basedOn w:val="a"/>
    <w:uiPriority w:val="99"/>
    <w:qFormat/>
    <w:pPr>
      <w:snapToGrid w:val="0"/>
    </w:pPr>
    <w:rPr>
      <w:rFonts w:ascii="Arial" w:hAnsi="Arial" w:cs="Arial"/>
    </w:rPr>
  </w:style>
  <w:style w:type="paragraph" w:styleId="30">
    <w:name w:val="toc 3"/>
    <w:basedOn w:val="a"/>
    <w:next w:val="a"/>
    <w:uiPriority w:val="39"/>
    <w:unhideWhenUsed/>
    <w:qFormat/>
    <w:pPr>
      <w:ind w:leftChars="400" w:left="840"/>
    </w:pPr>
  </w:style>
  <w:style w:type="paragraph" w:styleId="a8">
    <w:name w:val="Plain Text"/>
    <w:basedOn w:val="a"/>
    <w:link w:val="Char1"/>
    <w:qFormat/>
    <w:pPr>
      <w:adjustRightInd/>
      <w:spacing w:line="240" w:lineRule="auto"/>
      <w:jc w:val="both"/>
      <w:textAlignment w:val="auto"/>
    </w:pPr>
    <w:rPr>
      <w:rFonts w:ascii="宋体" w:hAnsi="Courier New" w:cstheme="minorBidi"/>
      <w:kern w:val="2"/>
      <w:sz w:val="21"/>
      <w:szCs w:val="21"/>
    </w:rPr>
  </w:style>
  <w:style w:type="paragraph" w:styleId="a9">
    <w:name w:val="Date"/>
    <w:basedOn w:val="a"/>
    <w:next w:val="a"/>
    <w:link w:val="Char2"/>
    <w:uiPriority w:val="99"/>
    <w:semiHidden/>
    <w:unhideWhenUsed/>
    <w:qFormat/>
    <w:pPr>
      <w:ind w:leftChars="2500" w:left="100"/>
    </w:pPr>
  </w:style>
  <w:style w:type="paragraph" w:styleId="21">
    <w:name w:val="Body Text Indent 2"/>
    <w:basedOn w:val="a"/>
    <w:link w:val="2Char0"/>
    <w:uiPriority w:val="99"/>
    <w:unhideWhenUsed/>
    <w:qFormat/>
    <w:pPr>
      <w:spacing w:after="120" w:line="480" w:lineRule="auto"/>
      <w:ind w:leftChars="200" w:left="420"/>
    </w:pPr>
  </w:style>
  <w:style w:type="paragraph" w:styleId="aa">
    <w:name w:val="Balloon Text"/>
    <w:basedOn w:val="a"/>
    <w:link w:val="Char3"/>
    <w:uiPriority w:val="99"/>
    <w:unhideWhenUsed/>
    <w:qFormat/>
    <w:pPr>
      <w:spacing w:line="240" w:lineRule="auto"/>
    </w:pPr>
    <w:rPr>
      <w:sz w:val="18"/>
      <w:szCs w:val="18"/>
    </w:rPr>
  </w:style>
  <w:style w:type="paragraph" w:styleId="ab">
    <w:name w:val="footer"/>
    <w:basedOn w:val="a"/>
    <w:link w:val="Char4"/>
    <w:uiPriority w:val="99"/>
    <w:unhideWhenUsed/>
    <w:qFormat/>
    <w:pPr>
      <w:tabs>
        <w:tab w:val="center" w:pos="4153"/>
        <w:tab w:val="right" w:pos="8306"/>
      </w:tabs>
      <w:snapToGrid w:val="0"/>
    </w:pPr>
    <w:rPr>
      <w:sz w:val="18"/>
      <w:szCs w:val="18"/>
    </w:rPr>
  </w:style>
  <w:style w:type="paragraph" w:styleId="ac">
    <w:name w:val="header"/>
    <w:basedOn w:val="a"/>
    <w:link w:val="Char5"/>
    <w:uiPriority w:val="99"/>
    <w:unhideWhenUsed/>
    <w:qFormat/>
    <w:pPr>
      <w:pBdr>
        <w:bottom w:val="single" w:sz="6" w:space="1" w:color="auto"/>
      </w:pBdr>
      <w:tabs>
        <w:tab w:val="center" w:pos="4153"/>
        <w:tab w:val="right" w:pos="8306"/>
      </w:tabs>
      <w:snapToGrid w:val="0"/>
      <w:jc w:val="center"/>
    </w:pPr>
    <w:rPr>
      <w:sz w:val="18"/>
      <w:szCs w:val="18"/>
    </w:rPr>
  </w:style>
  <w:style w:type="paragraph" w:styleId="12">
    <w:name w:val="toc 1"/>
    <w:basedOn w:val="a"/>
    <w:next w:val="a"/>
    <w:uiPriority w:val="39"/>
    <w:unhideWhenUsed/>
    <w:qFormat/>
    <w:pPr>
      <w:spacing w:line="480" w:lineRule="auto"/>
    </w:pPr>
  </w:style>
  <w:style w:type="paragraph" w:styleId="22">
    <w:name w:val="toc 2"/>
    <w:basedOn w:val="a"/>
    <w:next w:val="a"/>
    <w:uiPriority w:val="39"/>
    <w:unhideWhenUsed/>
    <w:qFormat/>
    <w:pPr>
      <w:ind w:leftChars="200" w:left="420"/>
    </w:pPr>
  </w:style>
  <w:style w:type="paragraph" w:styleId="ad">
    <w:name w:val="Normal (Web)"/>
    <w:basedOn w:val="a"/>
    <w:uiPriority w:val="99"/>
    <w:qFormat/>
    <w:pPr>
      <w:widowControl/>
      <w:adjustRightInd/>
      <w:spacing w:before="100" w:beforeAutospacing="1" w:after="100" w:afterAutospacing="1" w:line="240" w:lineRule="auto"/>
      <w:textAlignment w:val="auto"/>
    </w:pPr>
    <w:rPr>
      <w:rFonts w:ascii="宋体" w:hAnsi="宋体" w:cs="宋体"/>
      <w:szCs w:val="24"/>
    </w:rPr>
  </w:style>
  <w:style w:type="paragraph" w:styleId="23">
    <w:name w:val="Body Text First Indent 2"/>
    <w:basedOn w:val="a6"/>
    <w:qFormat/>
    <w:pPr>
      <w:tabs>
        <w:tab w:val="left" w:pos="5580"/>
      </w:tabs>
      <w:spacing w:line="240" w:lineRule="auto"/>
      <w:ind w:firstLineChars="200" w:firstLine="420"/>
    </w:pPr>
  </w:style>
  <w:style w:type="table" w:styleId="ae">
    <w:name w:val="Table Grid"/>
    <w:basedOn w:val="a1"/>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
    <w:name w:val="Table Theme"/>
    <w:basedOn w:val="a1"/>
    <w:qFormat/>
    <w:pPr>
      <w:widowControl w:val="0"/>
      <w:adjustRightInd w:val="0"/>
      <w:spacing w:line="360" w:lineRule="atLeast"/>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Strong"/>
    <w:basedOn w:val="a0"/>
    <w:uiPriority w:val="22"/>
    <w:qFormat/>
    <w:rPr>
      <w:b/>
    </w:rPr>
  </w:style>
  <w:style w:type="character" w:styleId="af1">
    <w:name w:val="page number"/>
    <w:basedOn w:val="a0"/>
    <w:qFormat/>
  </w:style>
  <w:style w:type="character" w:styleId="af2">
    <w:name w:val="Hyperlink"/>
    <w:unhideWhenUsed/>
    <w:qFormat/>
    <w:rPr>
      <w:color w:val="0000FF"/>
      <w:u w:val="single"/>
    </w:rPr>
  </w:style>
  <w:style w:type="paragraph" w:customStyle="1" w:styleId="210">
    <w:name w:val="正文首行缩进 21"/>
    <w:basedOn w:val="a"/>
    <w:qFormat/>
    <w:pPr>
      <w:tabs>
        <w:tab w:val="left" w:pos="5580"/>
      </w:tabs>
      <w:spacing w:before="120" w:after="120"/>
      <w:ind w:leftChars="200" w:left="420" w:firstLineChars="200" w:firstLine="420"/>
    </w:pPr>
    <w:rPr>
      <w:lang w:val="zh-CN"/>
    </w:rPr>
  </w:style>
  <w:style w:type="paragraph" w:customStyle="1" w:styleId="PlainText">
    <w:name w:val="PlainText"/>
    <w:basedOn w:val="a"/>
    <w:qFormat/>
    <w:rPr>
      <w:rFonts w:ascii="宋体" w:hAnsi="Courier New"/>
    </w:rPr>
  </w:style>
  <w:style w:type="character" w:customStyle="1" w:styleId="Char5">
    <w:name w:val="页眉 Char"/>
    <w:basedOn w:val="a0"/>
    <w:link w:val="ac"/>
    <w:uiPriority w:val="99"/>
    <w:qFormat/>
    <w:rPr>
      <w:sz w:val="18"/>
      <w:szCs w:val="18"/>
    </w:rPr>
  </w:style>
  <w:style w:type="character" w:customStyle="1" w:styleId="Char4">
    <w:name w:val="页脚 Char"/>
    <w:basedOn w:val="a0"/>
    <w:link w:val="ab"/>
    <w:uiPriority w:val="99"/>
    <w:qFormat/>
    <w:rPr>
      <w:sz w:val="18"/>
      <w:szCs w:val="18"/>
    </w:rPr>
  </w:style>
  <w:style w:type="character" w:customStyle="1" w:styleId="Char">
    <w:name w:val="正文文本 Char"/>
    <w:basedOn w:val="a0"/>
    <w:link w:val="a5"/>
    <w:uiPriority w:val="99"/>
    <w:qFormat/>
    <w:rPr>
      <w:rFonts w:ascii="Calibri" w:eastAsia="宋体" w:hAnsi="Calibri" w:cs="Times New Roman"/>
      <w:kern w:val="0"/>
      <w:sz w:val="24"/>
    </w:rPr>
  </w:style>
  <w:style w:type="character" w:customStyle="1" w:styleId="Char2">
    <w:name w:val="日期 Char"/>
    <w:basedOn w:val="a0"/>
    <w:link w:val="a9"/>
    <w:uiPriority w:val="99"/>
    <w:semiHidden/>
    <w:qFormat/>
    <w:rPr>
      <w:rFonts w:ascii="Calibri" w:eastAsia="宋体" w:hAnsi="Calibri" w:cs="Times New Roman"/>
      <w:kern w:val="0"/>
      <w:sz w:val="24"/>
    </w:rPr>
  </w:style>
  <w:style w:type="character" w:customStyle="1" w:styleId="Char6">
    <w:name w:val="文档正文 Char"/>
    <w:link w:val="af3"/>
    <w:qFormat/>
    <w:rPr>
      <w:sz w:val="24"/>
    </w:rPr>
  </w:style>
  <w:style w:type="paragraph" w:customStyle="1" w:styleId="af3">
    <w:name w:val="文档正文"/>
    <w:basedOn w:val="a"/>
    <w:link w:val="Char6"/>
    <w:qFormat/>
    <w:pPr>
      <w:spacing w:before="60" w:after="60"/>
      <w:ind w:firstLine="482"/>
      <w:jc w:val="both"/>
    </w:pPr>
    <w:rPr>
      <w:rFonts w:asciiTheme="minorHAnsi" w:eastAsiaTheme="minorEastAsia" w:hAnsiTheme="minorHAnsi" w:cstheme="minorBidi"/>
      <w:kern w:val="2"/>
    </w:rPr>
  </w:style>
  <w:style w:type="paragraph" w:customStyle="1" w:styleId="11212">
    <w:name w:val="样式 标题 1 + 四号 居中 段前: 12 磅 段后: 12 磅 行距: 单倍行距"/>
    <w:basedOn w:val="11"/>
    <w:qFormat/>
    <w:pPr>
      <w:numPr>
        <w:numId w:val="1"/>
      </w:numPr>
      <w:spacing w:before="240" w:after="240" w:line="240" w:lineRule="auto"/>
      <w:ind w:left="-288"/>
    </w:pPr>
    <w:rPr>
      <w:rFonts w:cs="宋体"/>
      <w:szCs w:val="20"/>
    </w:rPr>
  </w:style>
  <w:style w:type="character" w:customStyle="1" w:styleId="1Char">
    <w:name w:val="标题 1 Char"/>
    <w:basedOn w:val="a0"/>
    <w:link w:val="11"/>
    <w:uiPriority w:val="9"/>
    <w:qFormat/>
    <w:rPr>
      <w:rFonts w:ascii="Calibri" w:eastAsia="宋体" w:hAnsi="Calibri" w:cs="Times New Roman"/>
      <w:b/>
      <w:bCs/>
      <w:kern w:val="44"/>
      <w:sz w:val="28"/>
      <w:szCs w:val="28"/>
    </w:rPr>
  </w:style>
  <w:style w:type="paragraph" w:styleId="af4">
    <w:name w:val="List Paragraph"/>
    <w:basedOn w:val="a"/>
    <w:uiPriority w:val="99"/>
    <w:qFormat/>
    <w:pPr>
      <w:ind w:firstLineChars="200" w:firstLine="420"/>
    </w:pPr>
  </w:style>
  <w:style w:type="character" w:customStyle="1" w:styleId="Char1">
    <w:name w:val="纯文本 Char"/>
    <w:link w:val="a8"/>
    <w:qFormat/>
    <w:rPr>
      <w:rFonts w:ascii="宋体" w:eastAsia="宋体" w:hAnsi="Courier New"/>
      <w:szCs w:val="21"/>
    </w:rPr>
  </w:style>
  <w:style w:type="character" w:customStyle="1" w:styleId="13">
    <w:name w:val="纯文本 字符1"/>
    <w:basedOn w:val="a0"/>
    <w:uiPriority w:val="99"/>
    <w:semiHidden/>
    <w:qFormat/>
    <w:rPr>
      <w:rFonts w:asciiTheme="minorEastAsia" w:hAnsi="Courier New" w:cs="Courier New"/>
      <w:kern w:val="0"/>
      <w:sz w:val="24"/>
    </w:rPr>
  </w:style>
  <w:style w:type="paragraph" w:customStyle="1" w:styleId="14">
    <w:name w:val="纯文本1"/>
    <w:basedOn w:val="a"/>
    <w:qFormat/>
    <w:pPr>
      <w:adjustRightInd/>
      <w:spacing w:line="240" w:lineRule="auto"/>
      <w:jc w:val="both"/>
      <w:textAlignment w:val="auto"/>
    </w:pPr>
    <w:rPr>
      <w:rFonts w:ascii="宋体" w:hAnsi="Courier New"/>
      <w:kern w:val="2"/>
      <w:sz w:val="21"/>
      <w:szCs w:val="21"/>
    </w:rPr>
  </w:style>
  <w:style w:type="paragraph" w:customStyle="1" w:styleId="455">
    <w:name w:val="样式 标题 4 + 段前: 5 磅 段后: 5 磅 行距: 单倍行距"/>
    <w:basedOn w:val="4"/>
    <w:qFormat/>
    <w:pPr>
      <w:numPr>
        <w:ilvl w:val="3"/>
        <w:numId w:val="1"/>
      </w:numPr>
      <w:spacing w:before="100" w:after="100" w:line="240" w:lineRule="auto"/>
    </w:pPr>
    <w:rPr>
      <w:rFonts w:ascii="Arial" w:eastAsia="黑体" w:hAnsi="Arial" w:cs="宋体"/>
      <w:szCs w:val="20"/>
    </w:rPr>
  </w:style>
  <w:style w:type="paragraph" w:customStyle="1" w:styleId="2">
    <w:name w:val="样式 标题 2 + 宋体 五号 非加粗 黑色"/>
    <w:basedOn w:val="20"/>
    <w:qFormat/>
    <w:pPr>
      <w:numPr>
        <w:ilvl w:val="1"/>
        <w:numId w:val="1"/>
      </w:numPr>
    </w:pPr>
    <w:rPr>
      <w:rFonts w:cs="Times New Roman"/>
      <w:b w:val="0"/>
      <w:bCs w:val="0"/>
      <w:color w:val="000000"/>
      <w:sz w:val="21"/>
    </w:rPr>
  </w:style>
  <w:style w:type="character" w:customStyle="1" w:styleId="4Char">
    <w:name w:val="标题 4 Char"/>
    <w:basedOn w:val="a0"/>
    <w:link w:val="4"/>
    <w:uiPriority w:val="9"/>
    <w:semiHidden/>
    <w:qFormat/>
    <w:rPr>
      <w:rFonts w:asciiTheme="majorHAnsi" w:eastAsiaTheme="majorEastAsia" w:hAnsiTheme="majorHAnsi" w:cstheme="majorBidi"/>
      <w:b/>
      <w:bCs/>
      <w:kern w:val="0"/>
      <w:sz w:val="28"/>
      <w:szCs w:val="28"/>
    </w:rPr>
  </w:style>
  <w:style w:type="character" w:customStyle="1" w:styleId="2Char">
    <w:name w:val="标题 2 Char"/>
    <w:basedOn w:val="a0"/>
    <w:link w:val="20"/>
    <w:uiPriority w:val="9"/>
    <w:qFormat/>
    <w:rPr>
      <w:rFonts w:ascii="宋体" w:eastAsia="宋体" w:hAnsi="宋体" w:cstheme="majorBidi"/>
      <w:b/>
      <w:bCs/>
      <w:kern w:val="0"/>
      <w:sz w:val="24"/>
      <w:szCs w:val="24"/>
    </w:rPr>
  </w:style>
  <w:style w:type="paragraph" w:customStyle="1" w:styleId="1">
    <w:name w:val="样式1"/>
    <w:basedOn w:val="a"/>
    <w:qFormat/>
    <w:pPr>
      <w:numPr>
        <w:numId w:val="2"/>
      </w:numPr>
      <w:tabs>
        <w:tab w:val="left" w:pos="709"/>
      </w:tabs>
      <w:spacing w:line="240" w:lineRule="auto"/>
      <w:jc w:val="both"/>
    </w:pPr>
    <w:rPr>
      <w:rFonts w:ascii="宋体" w:hAnsi="宋体"/>
      <w:sz w:val="21"/>
      <w:szCs w:val="21"/>
    </w:rPr>
  </w:style>
  <w:style w:type="character" w:customStyle="1" w:styleId="3Char">
    <w:name w:val="标题 3 Char"/>
    <w:basedOn w:val="a0"/>
    <w:link w:val="3"/>
    <w:qFormat/>
    <w:rPr>
      <w:rFonts w:ascii="Calibri" w:eastAsia="宋体" w:hAnsi="Calibri" w:cs="Times New Roman"/>
      <w:b/>
      <w:bCs/>
      <w:kern w:val="0"/>
      <w:sz w:val="32"/>
      <w:szCs w:val="32"/>
    </w:rPr>
  </w:style>
  <w:style w:type="paragraph" w:customStyle="1" w:styleId="260">
    <w:name w:val="样式 样式 样式 样式 标题 2 + 宋体 五号 非加粗 黑色 + 段前: 6 磅 段后: 0 磅 行距: 单倍行距 + 段前:..."/>
    <w:basedOn w:val="a"/>
    <w:qFormat/>
    <w:pPr>
      <w:keepNext/>
      <w:keepLines/>
      <w:spacing w:before="240" w:line="240" w:lineRule="auto"/>
      <w:ind w:left="432"/>
      <w:outlineLvl w:val="1"/>
    </w:pPr>
    <w:rPr>
      <w:rFonts w:ascii="宋体" w:hAnsi="宋体" w:cs="宋体"/>
      <w:b/>
      <w:bCs/>
      <w:color w:val="000000"/>
      <w:sz w:val="21"/>
      <w:szCs w:val="20"/>
    </w:rPr>
  </w:style>
  <w:style w:type="paragraph" w:customStyle="1" w:styleId="TOC1">
    <w:name w:val="TOC 标题1"/>
    <w:basedOn w:val="11"/>
    <w:next w:val="a"/>
    <w:uiPriority w:val="39"/>
    <w:unhideWhenUsed/>
    <w:qFormat/>
    <w:pPr>
      <w:widowControl/>
      <w:adjustRightInd/>
      <w:spacing w:before="240" w:after="0" w:line="259" w:lineRule="auto"/>
      <w:jc w:val="left"/>
      <w:textAlignment w:val="auto"/>
      <w:outlineLvl w:val="9"/>
    </w:pPr>
    <w:rPr>
      <w:rFonts w:asciiTheme="majorHAnsi" w:eastAsiaTheme="majorEastAsia" w:hAnsiTheme="majorHAnsi" w:cstheme="majorBidi"/>
      <w:b w:val="0"/>
      <w:bCs w:val="0"/>
      <w:color w:val="2F5496" w:themeColor="accent1" w:themeShade="BF"/>
      <w:kern w:val="0"/>
      <w:sz w:val="32"/>
      <w:szCs w:val="32"/>
    </w:rPr>
  </w:style>
  <w:style w:type="character" w:customStyle="1" w:styleId="Char3">
    <w:name w:val="批注框文本 Char"/>
    <w:basedOn w:val="a0"/>
    <w:link w:val="aa"/>
    <w:uiPriority w:val="99"/>
    <w:qFormat/>
    <w:rPr>
      <w:rFonts w:ascii="Calibri" w:hAnsi="Calibri"/>
      <w:sz w:val="18"/>
      <w:szCs w:val="18"/>
    </w:rPr>
  </w:style>
  <w:style w:type="paragraph" w:customStyle="1" w:styleId="Style11">
    <w:name w:val="_Style 11"/>
    <w:basedOn w:val="a"/>
    <w:next w:val="af4"/>
    <w:qFormat/>
    <w:pPr>
      <w:ind w:firstLineChars="200" w:firstLine="420"/>
    </w:pPr>
    <w:rPr>
      <w:kern w:val="2"/>
    </w:rPr>
  </w:style>
  <w:style w:type="paragraph" w:customStyle="1" w:styleId="Style2">
    <w:name w:val="_Style 2"/>
    <w:basedOn w:val="11"/>
    <w:next w:val="a"/>
    <w:uiPriority w:val="34"/>
    <w:qFormat/>
    <w:pPr>
      <w:widowControl/>
      <w:spacing w:before="240" w:after="0" w:line="259" w:lineRule="auto"/>
      <w:jc w:val="left"/>
      <w:outlineLvl w:val="9"/>
    </w:pPr>
    <w:rPr>
      <w:rFonts w:ascii="等线 Light" w:eastAsia="等线 Light" w:hAnsi="等线 Light"/>
      <w:b w:val="0"/>
      <w:bCs w:val="0"/>
      <w:color w:val="2F5496"/>
      <w:kern w:val="0"/>
      <w:sz w:val="32"/>
      <w:szCs w:val="32"/>
    </w:rPr>
  </w:style>
  <w:style w:type="character" w:customStyle="1" w:styleId="Char0">
    <w:name w:val="正文文本缩进 Char"/>
    <w:basedOn w:val="a0"/>
    <w:link w:val="a6"/>
    <w:uiPriority w:val="99"/>
    <w:semiHidden/>
    <w:qFormat/>
    <w:rPr>
      <w:rFonts w:ascii="Calibri" w:hAnsi="Calibri"/>
      <w:sz w:val="24"/>
      <w:szCs w:val="22"/>
    </w:rPr>
  </w:style>
  <w:style w:type="paragraph" w:customStyle="1" w:styleId="15">
    <w:name w:val="列出段落1"/>
    <w:basedOn w:val="a"/>
    <w:uiPriority w:val="99"/>
    <w:qFormat/>
    <w:pPr>
      <w:adjustRightInd/>
      <w:spacing w:line="240" w:lineRule="auto"/>
      <w:ind w:firstLineChars="200" w:firstLine="420"/>
      <w:jc w:val="both"/>
      <w:textAlignment w:val="auto"/>
    </w:pPr>
    <w:rPr>
      <w:rFonts w:ascii="Times New Roman" w:hAnsi="Times New Roman"/>
      <w:kern w:val="2"/>
      <w:sz w:val="21"/>
      <w:szCs w:val="21"/>
    </w:rPr>
  </w:style>
  <w:style w:type="paragraph" w:customStyle="1" w:styleId="Af5">
    <w:name w:val="正文 A"/>
    <w:uiPriority w:val="99"/>
    <w:qFormat/>
    <w:pPr>
      <w:widowControl w:val="0"/>
      <w:pBdr>
        <w:top w:val="none" w:sz="0" w:space="31" w:color="FFFFFF"/>
        <w:left w:val="none" w:sz="0" w:space="31" w:color="FFFFFF"/>
        <w:bottom w:val="none" w:sz="0" w:space="31" w:color="FFFFFF"/>
        <w:right w:val="none" w:sz="0" w:space="31" w:color="FFFFFF"/>
      </w:pBdr>
      <w:jc w:val="both"/>
    </w:pPr>
    <w:rPr>
      <w:rFonts w:ascii="Calibri" w:hAnsi="Calibri" w:cs="Calibri"/>
      <w:color w:val="000000"/>
      <w:kern w:val="2"/>
      <w:sz w:val="21"/>
      <w:szCs w:val="21"/>
    </w:rPr>
  </w:style>
  <w:style w:type="character" w:customStyle="1" w:styleId="font21">
    <w:name w:val="font21"/>
    <w:basedOn w:val="a0"/>
    <w:qFormat/>
    <w:rPr>
      <w:rFonts w:ascii="宋体" w:eastAsia="宋体" w:hAnsi="宋体" w:cs="宋体" w:hint="eastAsia"/>
      <w:b/>
      <w:bCs/>
      <w:color w:val="000000"/>
      <w:sz w:val="21"/>
      <w:szCs w:val="21"/>
      <w:u w:val="none"/>
    </w:rPr>
  </w:style>
  <w:style w:type="character" w:customStyle="1" w:styleId="1CharCharCharChar">
    <w:name w:val="标题 1 Char Char Char Char"/>
    <w:qFormat/>
    <w:rPr>
      <w:rFonts w:ascii="宋体" w:eastAsia="宋体" w:hAnsi="宋体" w:hint="eastAsia"/>
      <w:b/>
      <w:bCs/>
      <w:kern w:val="44"/>
      <w:sz w:val="44"/>
      <w:szCs w:val="44"/>
      <w:lang w:val="en-US" w:eastAsia="zh-CN" w:bidi="ar-SA"/>
    </w:rPr>
  </w:style>
  <w:style w:type="paragraph" w:styleId="af6">
    <w:name w:val="No Spacing"/>
    <w:link w:val="Char7"/>
    <w:uiPriority w:val="1"/>
    <w:qFormat/>
    <w:rPr>
      <w:rFonts w:asciiTheme="minorHAnsi" w:eastAsiaTheme="minorEastAsia" w:hAnsiTheme="minorHAnsi" w:cstheme="minorBidi"/>
      <w:sz w:val="22"/>
      <w:szCs w:val="22"/>
    </w:rPr>
  </w:style>
  <w:style w:type="character" w:customStyle="1" w:styleId="Char7">
    <w:name w:val="无间隔 Char"/>
    <w:basedOn w:val="a0"/>
    <w:link w:val="af6"/>
    <w:uiPriority w:val="1"/>
    <w:qFormat/>
    <w:rPr>
      <w:rFonts w:asciiTheme="minorHAnsi" w:eastAsiaTheme="minorEastAsia" w:hAnsiTheme="minorHAnsi" w:cstheme="minorBidi"/>
      <w:sz w:val="22"/>
      <w:szCs w:val="22"/>
    </w:rPr>
  </w:style>
  <w:style w:type="character" w:customStyle="1" w:styleId="2Char0">
    <w:name w:val="正文文本缩进 2 Char"/>
    <w:basedOn w:val="a0"/>
    <w:link w:val="21"/>
    <w:uiPriority w:val="99"/>
    <w:qFormat/>
    <w:rPr>
      <w:rFonts w:ascii="Calibri" w:hAnsi="Calibri"/>
      <w:sz w:val="24"/>
      <w:szCs w:val="22"/>
    </w:rPr>
  </w:style>
  <w:style w:type="paragraph" w:customStyle="1" w:styleId="CharCharChar">
    <w:name w:val="Char Char Char"/>
    <w:basedOn w:val="a"/>
    <w:qFormat/>
    <w:pPr>
      <w:adjustRightInd/>
      <w:spacing w:line="240" w:lineRule="auto"/>
      <w:jc w:val="both"/>
      <w:textAlignment w:val="auto"/>
    </w:pPr>
    <w:rPr>
      <w:rFonts w:ascii="Tahoma" w:hAnsi="Tahoma"/>
      <w:kern w:val="2"/>
      <w:szCs w:val="20"/>
    </w:rPr>
  </w:style>
  <w:style w:type="paragraph" w:customStyle="1" w:styleId="af7">
    <w:name w:val="段"/>
    <w:next w:val="a"/>
    <w:qFormat/>
    <w:pPr>
      <w:tabs>
        <w:tab w:val="left" w:pos="1389"/>
      </w:tabs>
      <w:autoSpaceDE w:val="0"/>
      <w:autoSpaceDN w:val="0"/>
      <w:ind w:firstLine="425"/>
      <w:jc w:val="both"/>
    </w:pPr>
    <w:rPr>
      <w:rFonts w:ascii="宋体"/>
      <w:sz w:val="21"/>
    </w:rPr>
  </w:style>
  <w:style w:type="paragraph" w:customStyle="1" w:styleId="TableParagraph">
    <w:name w:val="Table Paragraph"/>
    <w:basedOn w:val="a"/>
    <w:uiPriority w:val="1"/>
    <w:qFormat/>
    <w:rsid w:val="008A195F"/>
    <w:pPr>
      <w:adjustRightInd/>
      <w:spacing w:line="240" w:lineRule="auto"/>
      <w:jc w:val="both"/>
      <w:textAlignment w:val="auto"/>
    </w:pPr>
    <w:rPr>
      <w:rFonts w:ascii="宋体" w:hAnsi="宋体" w:cs="宋体"/>
      <w:kern w:val="2"/>
      <w:sz w:val="21"/>
      <w:szCs w:val="20"/>
      <w:lang w:val="zh-CN" w:bidi="zh-CN"/>
    </w:rPr>
  </w:style>
  <w:style w:type="paragraph" w:customStyle="1" w:styleId="1013">
    <w:name w:val="样式 10 磅13"/>
    <w:qFormat/>
    <w:rsid w:val="006657FF"/>
    <w:pPr>
      <w:widowControl w:val="0"/>
      <w:jc w:val="both"/>
    </w:pPr>
    <w:rPr>
      <w:kern w:val="2"/>
      <w:sz w:val="21"/>
      <w:szCs w:val="24"/>
    </w:rPr>
  </w:style>
  <w:style w:type="character" w:customStyle="1" w:styleId="Char10">
    <w:name w:val="批注文字 Char1"/>
    <w:uiPriority w:val="99"/>
    <w:rsid w:val="007A2DFD"/>
    <w:rPr>
      <w:kern w:val="2"/>
      <w:sz w:val="24"/>
    </w:rPr>
  </w:style>
  <w:style w:type="paragraph" w:customStyle="1" w:styleId="24">
    <w:name w:val="列出段落2"/>
    <w:basedOn w:val="a"/>
    <w:rsid w:val="007A2DFD"/>
    <w:pPr>
      <w:adjustRightInd/>
      <w:spacing w:line="240" w:lineRule="auto"/>
      <w:ind w:firstLineChars="200" w:firstLine="420"/>
      <w:jc w:val="both"/>
      <w:textAlignment w:val="auto"/>
    </w:pPr>
    <w:rPr>
      <w:rFonts w:cs="Calibri"/>
      <w:kern w:val="2"/>
      <w:sz w:val="21"/>
      <w:szCs w:val="21"/>
    </w:rPr>
  </w:style>
  <w:style w:type="paragraph" w:customStyle="1" w:styleId="31">
    <w:name w:val="列出段落3"/>
    <w:basedOn w:val="a"/>
    <w:rsid w:val="00CE14C7"/>
    <w:pPr>
      <w:adjustRightInd/>
      <w:spacing w:line="240" w:lineRule="auto"/>
      <w:ind w:firstLineChars="200" w:firstLine="420"/>
      <w:jc w:val="both"/>
      <w:textAlignment w:val="auto"/>
    </w:pPr>
    <w:rPr>
      <w:rFonts w:cs="Calibri"/>
      <w:kern w:val="2"/>
      <w:sz w:val="21"/>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qFormat="1"/>
    <w:lsdException w:name="heading 3" w:semiHidden="0" w:uiPriority="9" w:qFormat="1"/>
    <w:lsdException w:name="heading 4" w:semiHidden="0"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qFormat="1"/>
    <w:lsdException w:name="toc 2" w:semiHidden="0" w:uiPriority="39" w:qFormat="1"/>
    <w:lsdException w:name="toc 3" w:semiHidden="0" w:uiPriority="39" w:qFormat="1"/>
    <w:lsdException w:name="toc 4" w:uiPriority="39"/>
    <w:lsdException w:name="toc 5" w:uiPriority="39"/>
    <w:lsdException w:name="toc 6" w:uiPriority="39"/>
    <w:lsdException w:name="toc 7" w:uiPriority="39"/>
    <w:lsdException w:name="toc 8" w:uiPriority="39"/>
    <w:lsdException w:name="toc 9" w:uiPriority="39"/>
    <w:lsdException w:name="Normal Indent" w:semiHidden="0" w:unhideWhenUsed="0" w:qFormat="1"/>
    <w:lsdException w:name="annotation text" w:semiHidden="0" w:unhideWhenUsed="0" w:qFormat="1"/>
    <w:lsdException w:name="header" w:semiHidden="0" w:qFormat="1"/>
    <w:lsdException w:name="footer" w:semiHidden="0" w:qFormat="1"/>
    <w:lsdException w:name="caption" w:uiPriority="35" w:qFormat="1"/>
    <w:lsdException w:name="envelope return" w:semiHidden="0" w:unhideWhenUsed="0" w:qFormat="1"/>
    <w:lsdException w:name="page number" w:semiHidden="0" w:uiPriority="0" w:unhideWhenUsed="0" w:qFormat="1"/>
    <w:lsdException w:name="Title" w:semiHidden="0" w:uiPriority="10" w:unhideWhenUsed="0" w:qFormat="1"/>
    <w:lsdException w:name="Default Paragraph Font" w:uiPriority="1"/>
    <w:lsdException w:name="Body Text" w:semiHidden="0" w:qFormat="1"/>
    <w:lsdException w:name="Body Text Indent" w:qFormat="1"/>
    <w:lsdException w:name="Subtitle" w:semiHidden="0" w:uiPriority="11" w:unhideWhenUsed="0" w:qFormat="1"/>
    <w:lsdException w:name="Date" w:qFormat="1"/>
    <w:lsdException w:name="Body Text First Indent 2" w:semiHidden="0" w:uiPriority="0" w:unhideWhenUsed="0" w:qFormat="1"/>
    <w:lsdException w:name="Body Text Indent 2" w:semiHidden="0" w:qFormat="1"/>
    <w:lsdException w:name="Hyperlink" w:semiHidden="0" w:uiPriority="0" w:qFormat="1"/>
    <w:lsdException w:name="Strong" w:semiHidden="0" w:uiPriority="22" w:unhideWhenUsed="0" w:qFormat="1"/>
    <w:lsdException w:name="Emphasis" w:semiHidden="0" w:uiPriority="20" w:unhideWhenUsed="0" w:qFormat="1"/>
    <w:lsdException w:name="Plain Text" w:semiHidden="0" w:uiPriority="0" w:unhideWhenUsed="0" w:qFormat="1"/>
    <w:lsdException w:name="Normal (Web)" w:semiHidden="0" w:unhideWhenUsed="0" w:qFormat="1"/>
    <w:lsdException w:name="Normal Table" w:qFormat="1"/>
    <w:lsdException w:name="Balloon Text" w:semiHidden="0" w:qFormat="1"/>
    <w:lsdException w:name="Table Grid" w:semiHidden="0" w:uiPriority="0" w:unhideWhenUsed="0" w:qFormat="1"/>
    <w:lsdException w:name="Table Theme" w:semiHidden="0" w:uiPriority="0" w:unhideWhenUsed="0" w:qFormat="1"/>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10"/>
    <w:qFormat/>
    <w:pPr>
      <w:widowControl w:val="0"/>
      <w:adjustRightInd w:val="0"/>
      <w:spacing w:line="360" w:lineRule="atLeast"/>
      <w:textAlignment w:val="baseline"/>
    </w:pPr>
    <w:rPr>
      <w:rFonts w:ascii="Calibri" w:hAnsi="Calibri"/>
      <w:sz w:val="24"/>
      <w:szCs w:val="22"/>
    </w:rPr>
  </w:style>
  <w:style w:type="paragraph" w:styleId="11">
    <w:name w:val="heading 1"/>
    <w:basedOn w:val="a"/>
    <w:next w:val="a"/>
    <w:link w:val="1Char"/>
    <w:qFormat/>
    <w:pPr>
      <w:keepNext/>
      <w:keepLines/>
      <w:spacing w:before="340" w:after="330" w:line="578" w:lineRule="atLeast"/>
      <w:jc w:val="center"/>
      <w:outlineLvl w:val="0"/>
    </w:pPr>
    <w:rPr>
      <w:b/>
      <w:bCs/>
      <w:kern w:val="44"/>
      <w:sz w:val="28"/>
      <w:szCs w:val="28"/>
    </w:rPr>
  </w:style>
  <w:style w:type="paragraph" w:styleId="20">
    <w:name w:val="heading 2"/>
    <w:basedOn w:val="a"/>
    <w:next w:val="a"/>
    <w:link w:val="2Char"/>
    <w:unhideWhenUsed/>
    <w:qFormat/>
    <w:pPr>
      <w:keepNext/>
      <w:keepLines/>
      <w:spacing w:before="260" w:after="260" w:line="416" w:lineRule="atLeast"/>
      <w:outlineLvl w:val="1"/>
    </w:pPr>
    <w:rPr>
      <w:rFonts w:ascii="宋体" w:hAnsi="宋体" w:cstheme="majorBidi"/>
      <w:b/>
      <w:bCs/>
      <w:szCs w:val="24"/>
    </w:rPr>
  </w:style>
  <w:style w:type="paragraph" w:styleId="3">
    <w:name w:val="heading 3"/>
    <w:basedOn w:val="a"/>
    <w:next w:val="a"/>
    <w:link w:val="3Char"/>
    <w:uiPriority w:val="9"/>
    <w:unhideWhenUsed/>
    <w:qFormat/>
    <w:pPr>
      <w:keepNext/>
      <w:keepLines/>
      <w:spacing w:before="260" w:after="260" w:line="416" w:lineRule="atLeast"/>
      <w:outlineLvl w:val="2"/>
    </w:pPr>
    <w:rPr>
      <w:b/>
      <w:bCs/>
      <w:sz w:val="32"/>
      <w:szCs w:val="32"/>
    </w:rPr>
  </w:style>
  <w:style w:type="paragraph" w:styleId="4">
    <w:name w:val="heading 4"/>
    <w:basedOn w:val="a"/>
    <w:next w:val="a"/>
    <w:link w:val="4Char"/>
    <w:unhideWhenUsed/>
    <w:qFormat/>
    <w:pPr>
      <w:keepNext/>
      <w:keepLines/>
      <w:spacing w:before="280" w:after="290" w:line="376" w:lineRule="atLeast"/>
      <w:outlineLvl w:val="3"/>
    </w:pPr>
    <w:rPr>
      <w:rFonts w:asciiTheme="majorHAnsi" w:eastAsiaTheme="majorEastAsia" w:hAnsiTheme="majorHAnsi" w:cstheme="majorBid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0">
    <w:name w:val="无间隔1"/>
    <w:qFormat/>
    <w:pPr>
      <w:widowControl w:val="0"/>
      <w:jc w:val="both"/>
    </w:pPr>
    <w:rPr>
      <w:kern w:val="2"/>
      <w:sz w:val="24"/>
      <w:szCs w:val="22"/>
    </w:rPr>
  </w:style>
  <w:style w:type="paragraph" w:styleId="a3">
    <w:name w:val="Normal Indent"/>
    <w:basedOn w:val="a"/>
    <w:uiPriority w:val="99"/>
    <w:qFormat/>
    <w:pPr>
      <w:ind w:firstLineChars="200" w:firstLine="420"/>
    </w:pPr>
  </w:style>
  <w:style w:type="paragraph" w:styleId="a4">
    <w:name w:val="annotation text"/>
    <w:basedOn w:val="a"/>
    <w:uiPriority w:val="99"/>
    <w:qFormat/>
  </w:style>
  <w:style w:type="paragraph" w:styleId="a5">
    <w:name w:val="Body Text"/>
    <w:basedOn w:val="a"/>
    <w:next w:val="53"/>
    <w:link w:val="Char"/>
    <w:uiPriority w:val="99"/>
    <w:unhideWhenUsed/>
    <w:qFormat/>
    <w:pPr>
      <w:spacing w:after="120"/>
    </w:pPr>
  </w:style>
  <w:style w:type="paragraph" w:customStyle="1" w:styleId="53">
    <w:name w:val="目录 53"/>
    <w:next w:val="a"/>
    <w:qFormat/>
    <w:pPr>
      <w:wordWrap w:val="0"/>
      <w:ind w:left="1275"/>
      <w:jc w:val="both"/>
    </w:pPr>
    <w:rPr>
      <w:sz w:val="21"/>
    </w:rPr>
  </w:style>
  <w:style w:type="paragraph" w:styleId="a6">
    <w:name w:val="Body Text Indent"/>
    <w:basedOn w:val="a"/>
    <w:next w:val="a7"/>
    <w:link w:val="Char0"/>
    <w:uiPriority w:val="99"/>
    <w:semiHidden/>
    <w:unhideWhenUsed/>
    <w:qFormat/>
    <w:pPr>
      <w:spacing w:after="120"/>
      <w:ind w:leftChars="200" w:left="420"/>
    </w:pPr>
  </w:style>
  <w:style w:type="paragraph" w:styleId="a7">
    <w:name w:val="envelope return"/>
    <w:basedOn w:val="a"/>
    <w:uiPriority w:val="99"/>
    <w:qFormat/>
    <w:pPr>
      <w:snapToGrid w:val="0"/>
    </w:pPr>
    <w:rPr>
      <w:rFonts w:ascii="Arial" w:hAnsi="Arial" w:cs="Arial"/>
    </w:rPr>
  </w:style>
  <w:style w:type="paragraph" w:styleId="30">
    <w:name w:val="toc 3"/>
    <w:basedOn w:val="a"/>
    <w:next w:val="a"/>
    <w:uiPriority w:val="39"/>
    <w:unhideWhenUsed/>
    <w:qFormat/>
    <w:pPr>
      <w:ind w:leftChars="400" w:left="840"/>
    </w:pPr>
  </w:style>
  <w:style w:type="paragraph" w:styleId="a8">
    <w:name w:val="Plain Text"/>
    <w:basedOn w:val="a"/>
    <w:link w:val="Char1"/>
    <w:qFormat/>
    <w:pPr>
      <w:adjustRightInd/>
      <w:spacing w:line="240" w:lineRule="auto"/>
      <w:jc w:val="both"/>
      <w:textAlignment w:val="auto"/>
    </w:pPr>
    <w:rPr>
      <w:rFonts w:ascii="宋体" w:hAnsi="Courier New" w:cstheme="minorBidi"/>
      <w:kern w:val="2"/>
      <w:sz w:val="21"/>
      <w:szCs w:val="21"/>
    </w:rPr>
  </w:style>
  <w:style w:type="paragraph" w:styleId="a9">
    <w:name w:val="Date"/>
    <w:basedOn w:val="a"/>
    <w:next w:val="a"/>
    <w:link w:val="Char2"/>
    <w:uiPriority w:val="99"/>
    <w:semiHidden/>
    <w:unhideWhenUsed/>
    <w:qFormat/>
    <w:pPr>
      <w:ind w:leftChars="2500" w:left="100"/>
    </w:pPr>
  </w:style>
  <w:style w:type="paragraph" w:styleId="21">
    <w:name w:val="Body Text Indent 2"/>
    <w:basedOn w:val="a"/>
    <w:link w:val="2Char0"/>
    <w:uiPriority w:val="99"/>
    <w:unhideWhenUsed/>
    <w:qFormat/>
    <w:pPr>
      <w:spacing w:after="120" w:line="480" w:lineRule="auto"/>
      <w:ind w:leftChars="200" w:left="420"/>
    </w:pPr>
  </w:style>
  <w:style w:type="paragraph" w:styleId="aa">
    <w:name w:val="Balloon Text"/>
    <w:basedOn w:val="a"/>
    <w:link w:val="Char3"/>
    <w:uiPriority w:val="99"/>
    <w:unhideWhenUsed/>
    <w:qFormat/>
    <w:pPr>
      <w:spacing w:line="240" w:lineRule="auto"/>
    </w:pPr>
    <w:rPr>
      <w:sz w:val="18"/>
      <w:szCs w:val="18"/>
    </w:rPr>
  </w:style>
  <w:style w:type="paragraph" w:styleId="ab">
    <w:name w:val="footer"/>
    <w:basedOn w:val="a"/>
    <w:link w:val="Char4"/>
    <w:uiPriority w:val="99"/>
    <w:unhideWhenUsed/>
    <w:qFormat/>
    <w:pPr>
      <w:tabs>
        <w:tab w:val="center" w:pos="4153"/>
        <w:tab w:val="right" w:pos="8306"/>
      </w:tabs>
      <w:snapToGrid w:val="0"/>
    </w:pPr>
    <w:rPr>
      <w:sz w:val="18"/>
      <w:szCs w:val="18"/>
    </w:rPr>
  </w:style>
  <w:style w:type="paragraph" w:styleId="ac">
    <w:name w:val="header"/>
    <w:basedOn w:val="a"/>
    <w:link w:val="Char5"/>
    <w:uiPriority w:val="99"/>
    <w:unhideWhenUsed/>
    <w:qFormat/>
    <w:pPr>
      <w:pBdr>
        <w:bottom w:val="single" w:sz="6" w:space="1" w:color="auto"/>
      </w:pBdr>
      <w:tabs>
        <w:tab w:val="center" w:pos="4153"/>
        <w:tab w:val="right" w:pos="8306"/>
      </w:tabs>
      <w:snapToGrid w:val="0"/>
      <w:jc w:val="center"/>
    </w:pPr>
    <w:rPr>
      <w:sz w:val="18"/>
      <w:szCs w:val="18"/>
    </w:rPr>
  </w:style>
  <w:style w:type="paragraph" w:styleId="12">
    <w:name w:val="toc 1"/>
    <w:basedOn w:val="a"/>
    <w:next w:val="a"/>
    <w:uiPriority w:val="39"/>
    <w:unhideWhenUsed/>
    <w:qFormat/>
    <w:pPr>
      <w:spacing w:line="480" w:lineRule="auto"/>
    </w:pPr>
  </w:style>
  <w:style w:type="paragraph" w:styleId="22">
    <w:name w:val="toc 2"/>
    <w:basedOn w:val="a"/>
    <w:next w:val="a"/>
    <w:uiPriority w:val="39"/>
    <w:unhideWhenUsed/>
    <w:qFormat/>
    <w:pPr>
      <w:ind w:leftChars="200" w:left="420"/>
    </w:pPr>
  </w:style>
  <w:style w:type="paragraph" w:styleId="ad">
    <w:name w:val="Normal (Web)"/>
    <w:basedOn w:val="a"/>
    <w:uiPriority w:val="99"/>
    <w:qFormat/>
    <w:pPr>
      <w:widowControl/>
      <w:adjustRightInd/>
      <w:spacing w:before="100" w:beforeAutospacing="1" w:after="100" w:afterAutospacing="1" w:line="240" w:lineRule="auto"/>
      <w:textAlignment w:val="auto"/>
    </w:pPr>
    <w:rPr>
      <w:rFonts w:ascii="宋体" w:hAnsi="宋体" w:cs="宋体"/>
      <w:szCs w:val="24"/>
    </w:rPr>
  </w:style>
  <w:style w:type="paragraph" w:styleId="23">
    <w:name w:val="Body Text First Indent 2"/>
    <w:basedOn w:val="a6"/>
    <w:qFormat/>
    <w:pPr>
      <w:tabs>
        <w:tab w:val="left" w:pos="5580"/>
      </w:tabs>
      <w:spacing w:line="240" w:lineRule="auto"/>
      <w:ind w:firstLineChars="200" w:firstLine="420"/>
    </w:pPr>
  </w:style>
  <w:style w:type="table" w:styleId="ae">
    <w:name w:val="Table Grid"/>
    <w:basedOn w:val="a1"/>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
    <w:name w:val="Table Theme"/>
    <w:basedOn w:val="a1"/>
    <w:qFormat/>
    <w:pPr>
      <w:widowControl w:val="0"/>
      <w:adjustRightInd w:val="0"/>
      <w:spacing w:line="360" w:lineRule="atLeast"/>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Strong"/>
    <w:basedOn w:val="a0"/>
    <w:uiPriority w:val="22"/>
    <w:qFormat/>
    <w:rPr>
      <w:b/>
    </w:rPr>
  </w:style>
  <w:style w:type="character" w:styleId="af1">
    <w:name w:val="page number"/>
    <w:basedOn w:val="a0"/>
    <w:qFormat/>
  </w:style>
  <w:style w:type="character" w:styleId="af2">
    <w:name w:val="Hyperlink"/>
    <w:unhideWhenUsed/>
    <w:qFormat/>
    <w:rPr>
      <w:color w:val="0000FF"/>
      <w:u w:val="single"/>
    </w:rPr>
  </w:style>
  <w:style w:type="paragraph" w:customStyle="1" w:styleId="210">
    <w:name w:val="正文首行缩进 21"/>
    <w:basedOn w:val="a"/>
    <w:qFormat/>
    <w:pPr>
      <w:tabs>
        <w:tab w:val="left" w:pos="5580"/>
      </w:tabs>
      <w:spacing w:before="120" w:after="120"/>
      <w:ind w:leftChars="200" w:left="420" w:firstLineChars="200" w:firstLine="420"/>
    </w:pPr>
    <w:rPr>
      <w:lang w:val="zh-CN"/>
    </w:rPr>
  </w:style>
  <w:style w:type="paragraph" w:customStyle="1" w:styleId="PlainText">
    <w:name w:val="PlainText"/>
    <w:basedOn w:val="a"/>
    <w:qFormat/>
    <w:rPr>
      <w:rFonts w:ascii="宋体" w:hAnsi="Courier New"/>
    </w:rPr>
  </w:style>
  <w:style w:type="character" w:customStyle="1" w:styleId="Char5">
    <w:name w:val="页眉 Char"/>
    <w:basedOn w:val="a0"/>
    <w:link w:val="ac"/>
    <w:uiPriority w:val="99"/>
    <w:qFormat/>
    <w:rPr>
      <w:sz w:val="18"/>
      <w:szCs w:val="18"/>
    </w:rPr>
  </w:style>
  <w:style w:type="character" w:customStyle="1" w:styleId="Char4">
    <w:name w:val="页脚 Char"/>
    <w:basedOn w:val="a0"/>
    <w:link w:val="ab"/>
    <w:uiPriority w:val="99"/>
    <w:qFormat/>
    <w:rPr>
      <w:sz w:val="18"/>
      <w:szCs w:val="18"/>
    </w:rPr>
  </w:style>
  <w:style w:type="character" w:customStyle="1" w:styleId="Char">
    <w:name w:val="正文文本 Char"/>
    <w:basedOn w:val="a0"/>
    <w:link w:val="a5"/>
    <w:uiPriority w:val="99"/>
    <w:qFormat/>
    <w:rPr>
      <w:rFonts w:ascii="Calibri" w:eastAsia="宋体" w:hAnsi="Calibri" w:cs="Times New Roman"/>
      <w:kern w:val="0"/>
      <w:sz w:val="24"/>
    </w:rPr>
  </w:style>
  <w:style w:type="character" w:customStyle="1" w:styleId="Char2">
    <w:name w:val="日期 Char"/>
    <w:basedOn w:val="a0"/>
    <w:link w:val="a9"/>
    <w:uiPriority w:val="99"/>
    <w:semiHidden/>
    <w:qFormat/>
    <w:rPr>
      <w:rFonts w:ascii="Calibri" w:eastAsia="宋体" w:hAnsi="Calibri" w:cs="Times New Roman"/>
      <w:kern w:val="0"/>
      <w:sz w:val="24"/>
    </w:rPr>
  </w:style>
  <w:style w:type="character" w:customStyle="1" w:styleId="Char6">
    <w:name w:val="文档正文 Char"/>
    <w:link w:val="af3"/>
    <w:qFormat/>
    <w:rPr>
      <w:sz w:val="24"/>
    </w:rPr>
  </w:style>
  <w:style w:type="paragraph" w:customStyle="1" w:styleId="af3">
    <w:name w:val="文档正文"/>
    <w:basedOn w:val="a"/>
    <w:link w:val="Char6"/>
    <w:qFormat/>
    <w:pPr>
      <w:spacing w:before="60" w:after="60"/>
      <w:ind w:firstLine="482"/>
      <w:jc w:val="both"/>
    </w:pPr>
    <w:rPr>
      <w:rFonts w:asciiTheme="minorHAnsi" w:eastAsiaTheme="minorEastAsia" w:hAnsiTheme="minorHAnsi" w:cstheme="minorBidi"/>
      <w:kern w:val="2"/>
    </w:rPr>
  </w:style>
  <w:style w:type="paragraph" w:customStyle="1" w:styleId="11212">
    <w:name w:val="样式 标题 1 + 四号 居中 段前: 12 磅 段后: 12 磅 行距: 单倍行距"/>
    <w:basedOn w:val="11"/>
    <w:qFormat/>
    <w:pPr>
      <w:numPr>
        <w:numId w:val="1"/>
      </w:numPr>
      <w:spacing w:before="240" w:after="240" w:line="240" w:lineRule="auto"/>
      <w:ind w:left="-288"/>
    </w:pPr>
    <w:rPr>
      <w:rFonts w:cs="宋体"/>
      <w:szCs w:val="20"/>
    </w:rPr>
  </w:style>
  <w:style w:type="character" w:customStyle="1" w:styleId="1Char">
    <w:name w:val="标题 1 Char"/>
    <w:basedOn w:val="a0"/>
    <w:link w:val="11"/>
    <w:uiPriority w:val="9"/>
    <w:qFormat/>
    <w:rPr>
      <w:rFonts w:ascii="Calibri" w:eastAsia="宋体" w:hAnsi="Calibri" w:cs="Times New Roman"/>
      <w:b/>
      <w:bCs/>
      <w:kern w:val="44"/>
      <w:sz w:val="28"/>
      <w:szCs w:val="28"/>
    </w:rPr>
  </w:style>
  <w:style w:type="paragraph" w:styleId="af4">
    <w:name w:val="List Paragraph"/>
    <w:basedOn w:val="a"/>
    <w:uiPriority w:val="99"/>
    <w:qFormat/>
    <w:pPr>
      <w:ind w:firstLineChars="200" w:firstLine="420"/>
    </w:pPr>
  </w:style>
  <w:style w:type="character" w:customStyle="1" w:styleId="Char1">
    <w:name w:val="纯文本 Char"/>
    <w:link w:val="a8"/>
    <w:qFormat/>
    <w:rPr>
      <w:rFonts w:ascii="宋体" w:eastAsia="宋体" w:hAnsi="Courier New"/>
      <w:szCs w:val="21"/>
    </w:rPr>
  </w:style>
  <w:style w:type="character" w:customStyle="1" w:styleId="13">
    <w:name w:val="纯文本 字符1"/>
    <w:basedOn w:val="a0"/>
    <w:uiPriority w:val="99"/>
    <w:semiHidden/>
    <w:qFormat/>
    <w:rPr>
      <w:rFonts w:asciiTheme="minorEastAsia" w:hAnsi="Courier New" w:cs="Courier New"/>
      <w:kern w:val="0"/>
      <w:sz w:val="24"/>
    </w:rPr>
  </w:style>
  <w:style w:type="paragraph" w:customStyle="1" w:styleId="14">
    <w:name w:val="纯文本1"/>
    <w:basedOn w:val="a"/>
    <w:qFormat/>
    <w:pPr>
      <w:adjustRightInd/>
      <w:spacing w:line="240" w:lineRule="auto"/>
      <w:jc w:val="both"/>
      <w:textAlignment w:val="auto"/>
    </w:pPr>
    <w:rPr>
      <w:rFonts w:ascii="宋体" w:hAnsi="Courier New"/>
      <w:kern w:val="2"/>
      <w:sz w:val="21"/>
      <w:szCs w:val="21"/>
    </w:rPr>
  </w:style>
  <w:style w:type="paragraph" w:customStyle="1" w:styleId="455">
    <w:name w:val="样式 标题 4 + 段前: 5 磅 段后: 5 磅 行距: 单倍行距"/>
    <w:basedOn w:val="4"/>
    <w:qFormat/>
    <w:pPr>
      <w:numPr>
        <w:ilvl w:val="3"/>
        <w:numId w:val="1"/>
      </w:numPr>
      <w:spacing w:before="100" w:after="100" w:line="240" w:lineRule="auto"/>
    </w:pPr>
    <w:rPr>
      <w:rFonts w:ascii="Arial" w:eastAsia="黑体" w:hAnsi="Arial" w:cs="宋体"/>
      <w:szCs w:val="20"/>
    </w:rPr>
  </w:style>
  <w:style w:type="paragraph" w:customStyle="1" w:styleId="2">
    <w:name w:val="样式 标题 2 + 宋体 五号 非加粗 黑色"/>
    <w:basedOn w:val="20"/>
    <w:qFormat/>
    <w:pPr>
      <w:numPr>
        <w:ilvl w:val="1"/>
        <w:numId w:val="1"/>
      </w:numPr>
    </w:pPr>
    <w:rPr>
      <w:rFonts w:cs="Times New Roman"/>
      <w:b w:val="0"/>
      <w:bCs w:val="0"/>
      <w:color w:val="000000"/>
      <w:sz w:val="21"/>
    </w:rPr>
  </w:style>
  <w:style w:type="character" w:customStyle="1" w:styleId="4Char">
    <w:name w:val="标题 4 Char"/>
    <w:basedOn w:val="a0"/>
    <w:link w:val="4"/>
    <w:uiPriority w:val="9"/>
    <w:semiHidden/>
    <w:qFormat/>
    <w:rPr>
      <w:rFonts w:asciiTheme="majorHAnsi" w:eastAsiaTheme="majorEastAsia" w:hAnsiTheme="majorHAnsi" w:cstheme="majorBidi"/>
      <w:b/>
      <w:bCs/>
      <w:kern w:val="0"/>
      <w:sz w:val="28"/>
      <w:szCs w:val="28"/>
    </w:rPr>
  </w:style>
  <w:style w:type="character" w:customStyle="1" w:styleId="2Char">
    <w:name w:val="标题 2 Char"/>
    <w:basedOn w:val="a0"/>
    <w:link w:val="20"/>
    <w:uiPriority w:val="9"/>
    <w:qFormat/>
    <w:rPr>
      <w:rFonts w:ascii="宋体" w:eastAsia="宋体" w:hAnsi="宋体" w:cstheme="majorBidi"/>
      <w:b/>
      <w:bCs/>
      <w:kern w:val="0"/>
      <w:sz w:val="24"/>
      <w:szCs w:val="24"/>
    </w:rPr>
  </w:style>
  <w:style w:type="paragraph" w:customStyle="1" w:styleId="1">
    <w:name w:val="样式1"/>
    <w:basedOn w:val="a"/>
    <w:qFormat/>
    <w:pPr>
      <w:numPr>
        <w:numId w:val="2"/>
      </w:numPr>
      <w:tabs>
        <w:tab w:val="left" w:pos="709"/>
      </w:tabs>
      <w:spacing w:line="240" w:lineRule="auto"/>
      <w:jc w:val="both"/>
    </w:pPr>
    <w:rPr>
      <w:rFonts w:ascii="宋体" w:hAnsi="宋体"/>
      <w:sz w:val="21"/>
      <w:szCs w:val="21"/>
    </w:rPr>
  </w:style>
  <w:style w:type="character" w:customStyle="1" w:styleId="3Char">
    <w:name w:val="标题 3 Char"/>
    <w:basedOn w:val="a0"/>
    <w:link w:val="3"/>
    <w:qFormat/>
    <w:rPr>
      <w:rFonts w:ascii="Calibri" w:eastAsia="宋体" w:hAnsi="Calibri" w:cs="Times New Roman"/>
      <w:b/>
      <w:bCs/>
      <w:kern w:val="0"/>
      <w:sz w:val="32"/>
      <w:szCs w:val="32"/>
    </w:rPr>
  </w:style>
  <w:style w:type="paragraph" w:customStyle="1" w:styleId="260">
    <w:name w:val="样式 样式 样式 样式 标题 2 + 宋体 五号 非加粗 黑色 + 段前: 6 磅 段后: 0 磅 行距: 单倍行距 + 段前:..."/>
    <w:basedOn w:val="a"/>
    <w:qFormat/>
    <w:pPr>
      <w:keepNext/>
      <w:keepLines/>
      <w:spacing w:before="240" w:line="240" w:lineRule="auto"/>
      <w:ind w:left="432"/>
      <w:outlineLvl w:val="1"/>
    </w:pPr>
    <w:rPr>
      <w:rFonts w:ascii="宋体" w:hAnsi="宋体" w:cs="宋体"/>
      <w:b/>
      <w:bCs/>
      <w:color w:val="000000"/>
      <w:sz w:val="21"/>
      <w:szCs w:val="20"/>
    </w:rPr>
  </w:style>
  <w:style w:type="paragraph" w:customStyle="1" w:styleId="TOC1">
    <w:name w:val="TOC 标题1"/>
    <w:basedOn w:val="11"/>
    <w:next w:val="a"/>
    <w:uiPriority w:val="39"/>
    <w:unhideWhenUsed/>
    <w:qFormat/>
    <w:pPr>
      <w:widowControl/>
      <w:adjustRightInd/>
      <w:spacing w:before="240" w:after="0" w:line="259" w:lineRule="auto"/>
      <w:jc w:val="left"/>
      <w:textAlignment w:val="auto"/>
      <w:outlineLvl w:val="9"/>
    </w:pPr>
    <w:rPr>
      <w:rFonts w:asciiTheme="majorHAnsi" w:eastAsiaTheme="majorEastAsia" w:hAnsiTheme="majorHAnsi" w:cstheme="majorBidi"/>
      <w:b w:val="0"/>
      <w:bCs w:val="0"/>
      <w:color w:val="2F5496" w:themeColor="accent1" w:themeShade="BF"/>
      <w:kern w:val="0"/>
      <w:sz w:val="32"/>
      <w:szCs w:val="32"/>
    </w:rPr>
  </w:style>
  <w:style w:type="character" w:customStyle="1" w:styleId="Char3">
    <w:name w:val="批注框文本 Char"/>
    <w:basedOn w:val="a0"/>
    <w:link w:val="aa"/>
    <w:uiPriority w:val="99"/>
    <w:qFormat/>
    <w:rPr>
      <w:rFonts w:ascii="Calibri" w:hAnsi="Calibri"/>
      <w:sz w:val="18"/>
      <w:szCs w:val="18"/>
    </w:rPr>
  </w:style>
  <w:style w:type="paragraph" w:customStyle="1" w:styleId="Style11">
    <w:name w:val="_Style 11"/>
    <w:basedOn w:val="a"/>
    <w:next w:val="af4"/>
    <w:qFormat/>
    <w:pPr>
      <w:ind w:firstLineChars="200" w:firstLine="420"/>
    </w:pPr>
    <w:rPr>
      <w:kern w:val="2"/>
    </w:rPr>
  </w:style>
  <w:style w:type="paragraph" w:customStyle="1" w:styleId="Style2">
    <w:name w:val="_Style 2"/>
    <w:basedOn w:val="11"/>
    <w:next w:val="a"/>
    <w:uiPriority w:val="34"/>
    <w:qFormat/>
    <w:pPr>
      <w:widowControl/>
      <w:spacing w:before="240" w:after="0" w:line="259" w:lineRule="auto"/>
      <w:jc w:val="left"/>
      <w:outlineLvl w:val="9"/>
    </w:pPr>
    <w:rPr>
      <w:rFonts w:ascii="等线 Light" w:eastAsia="等线 Light" w:hAnsi="等线 Light"/>
      <w:b w:val="0"/>
      <w:bCs w:val="0"/>
      <w:color w:val="2F5496"/>
      <w:kern w:val="0"/>
      <w:sz w:val="32"/>
      <w:szCs w:val="32"/>
    </w:rPr>
  </w:style>
  <w:style w:type="character" w:customStyle="1" w:styleId="Char0">
    <w:name w:val="正文文本缩进 Char"/>
    <w:basedOn w:val="a0"/>
    <w:link w:val="a6"/>
    <w:uiPriority w:val="99"/>
    <w:semiHidden/>
    <w:qFormat/>
    <w:rPr>
      <w:rFonts w:ascii="Calibri" w:hAnsi="Calibri"/>
      <w:sz w:val="24"/>
      <w:szCs w:val="22"/>
    </w:rPr>
  </w:style>
  <w:style w:type="paragraph" w:customStyle="1" w:styleId="15">
    <w:name w:val="列出段落1"/>
    <w:basedOn w:val="a"/>
    <w:uiPriority w:val="99"/>
    <w:qFormat/>
    <w:pPr>
      <w:adjustRightInd/>
      <w:spacing w:line="240" w:lineRule="auto"/>
      <w:ind w:firstLineChars="200" w:firstLine="420"/>
      <w:jc w:val="both"/>
      <w:textAlignment w:val="auto"/>
    </w:pPr>
    <w:rPr>
      <w:rFonts w:ascii="Times New Roman" w:hAnsi="Times New Roman"/>
      <w:kern w:val="2"/>
      <w:sz w:val="21"/>
      <w:szCs w:val="21"/>
    </w:rPr>
  </w:style>
  <w:style w:type="paragraph" w:customStyle="1" w:styleId="Af5">
    <w:name w:val="正文 A"/>
    <w:uiPriority w:val="99"/>
    <w:qFormat/>
    <w:pPr>
      <w:widowControl w:val="0"/>
      <w:pBdr>
        <w:top w:val="none" w:sz="0" w:space="31" w:color="FFFFFF"/>
        <w:left w:val="none" w:sz="0" w:space="31" w:color="FFFFFF"/>
        <w:bottom w:val="none" w:sz="0" w:space="31" w:color="FFFFFF"/>
        <w:right w:val="none" w:sz="0" w:space="31" w:color="FFFFFF"/>
      </w:pBdr>
      <w:jc w:val="both"/>
    </w:pPr>
    <w:rPr>
      <w:rFonts w:ascii="Calibri" w:hAnsi="Calibri" w:cs="Calibri"/>
      <w:color w:val="000000"/>
      <w:kern w:val="2"/>
      <w:sz w:val="21"/>
      <w:szCs w:val="21"/>
    </w:rPr>
  </w:style>
  <w:style w:type="character" w:customStyle="1" w:styleId="font21">
    <w:name w:val="font21"/>
    <w:basedOn w:val="a0"/>
    <w:qFormat/>
    <w:rPr>
      <w:rFonts w:ascii="宋体" w:eastAsia="宋体" w:hAnsi="宋体" w:cs="宋体" w:hint="eastAsia"/>
      <w:b/>
      <w:bCs/>
      <w:color w:val="000000"/>
      <w:sz w:val="21"/>
      <w:szCs w:val="21"/>
      <w:u w:val="none"/>
    </w:rPr>
  </w:style>
  <w:style w:type="character" w:customStyle="1" w:styleId="1CharCharCharChar">
    <w:name w:val="标题 1 Char Char Char Char"/>
    <w:qFormat/>
    <w:rPr>
      <w:rFonts w:ascii="宋体" w:eastAsia="宋体" w:hAnsi="宋体" w:hint="eastAsia"/>
      <w:b/>
      <w:bCs/>
      <w:kern w:val="44"/>
      <w:sz w:val="44"/>
      <w:szCs w:val="44"/>
      <w:lang w:val="en-US" w:eastAsia="zh-CN" w:bidi="ar-SA"/>
    </w:rPr>
  </w:style>
  <w:style w:type="paragraph" w:styleId="af6">
    <w:name w:val="No Spacing"/>
    <w:link w:val="Char7"/>
    <w:uiPriority w:val="1"/>
    <w:qFormat/>
    <w:rPr>
      <w:rFonts w:asciiTheme="minorHAnsi" w:eastAsiaTheme="minorEastAsia" w:hAnsiTheme="minorHAnsi" w:cstheme="minorBidi"/>
      <w:sz w:val="22"/>
      <w:szCs w:val="22"/>
    </w:rPr>
  </w:style>
  <w:style w:type="character" w:customStyle="1" w:styleId="Char7">
    <w:name w:val="无间隔 Char"/>
    <w:basedOn w:val="a0"/>
    <w:link w:val="af6"/>
    <w:uiPriority w:val="1"/>
    <w:qFormat/>
    <w:rPr>
      <w:rFonts w:asciiTheme="minorHAnsi" w:eastAsiaTheme="minorEastAsia" w:hAnsiTheme="minorHAnsi" w:cstheme="minorBidi"/>
      <w:sz w:val="22"/>
      <w:szCs w:val="22"/>
    </w:rPr>
  </w:style>
  <w:style w:type="character" w:customStyle="1" w:styleId="2Char0">
    <w:name w:val="正文文本缩进 2 Char"/>
    <w:basedOn w:val="a0"/>
    <w:link w:val="21"/>
    <w:uiPriority w:val="99"/>
    <w:qFormat/>
    <w:rPr>
      <w:rFonts w:ascii="Calibri" w:hAnsi="Calibri"/>
      <w:sz w:val="24"/>
      <w:szCs w:val="22"/>
    </w:rPr>
  </w:style>
  <w:style w:type="paragraph" w:customStyle="1" w:styleId="CharCharChar">
    <w:name w:val="Char Char Char"/>
    <w:basedOn w:val="a"/>
    <w:qFormat/>
    <w:pPr>
      <w:adjustRightInd/>
      <w:spacing w:line="240" w:lineRule="auto"/>
      <w:jc w:val="both"/>
      <w:textAlignment w:val="auto"/>
    </w:pPr>
    <w:rPr>
      <w:rFonts w:ascii="Tahoma" w:hAnsi="Tahoma"/>
      <w:kern w:val="2"/>
      <w:szCs w:val="20"/>
    </w:rPr>
  </w:style>
  <w:style w:type="paragraph" w:customStyle="1" w:styleId="af7">
    <w:name w:val="段"/>
    <w:next w:val="a"/>
    <w:qFormat/>
    <w:pPr>
      <w:tabs>
        <w:tab w:val="left" w:pos="1389"/>
      </w:tabs>
      <w:autoSpaceDE w:val="0"/>
      <w:autoSpaceDN w:val="0"/>
      <w:ind w:firstLine="425"/>
      <w:jc w:val="both"/>
    </w:pPr>
    <w:rPr>
      <w:rFonts w:ascii="宋体"/>
      <w:sz w:val="21"/>
    </w:rPr>
  </w:style>
  <w:style w:type="paragraph" w:customStyle="1" w:styleId="TableParagraph">
    <w:name w:val="Table Paragraph"/>
    <w:basedOn w:val="a"/>
    <w:uiPriority w:val="1"/>
    <w:qFormat/>
    <w:rsid w:val="008A195F"/>
    <w:pPr>
      <w:adjustRightInd/>
      <w:spacing w:line="240" w:lineRule="auto"/>
      <w:jc w:val="both"/>
      <w:textAlignment w:val="auto"/>
    </w:pPr>
    <w:rPr>
      <w:rFonts w:ascii="宋体" w:hAnsi="宋体" w:cs="宋体"/>
      <w:kern w:val="2"/>
      <w:sz w:val="21"/>
      <w:szCs w:val="20"/>
      <w:lang w:val="zh-CN" w:bidi="zh-CN"/>
    </w:rPr>
  </w:style>
  <w:style w:type="paragraph" w:customStyle="1" w:styleId="1013">
    <w:name w:val="样式 10 磅13"/>
    <w:qFormat/>
    <w:rsid w:val="006657FF"/>
    <w:pPr>
      <w:widowControl w:val="0"/>
      <w:jc w:val="both"/>
    </w:pPr>
    <w:rPr>
      <w:kern w:val="2"/>
      <w:sz w:val="21"/>
      <w:szCs w:val="24"/>
    </w:rPr>
  </w:style>
  <w:style w:type="character" w:customStyle="1" w:styleId="Char10">
    <w:name w:val="批注文字 Char1"/>
    <w:uiPriority w:val="99"/>
    <w:rsid w:val="007A2DFD"/>
    <w:rPr>
      <w:kern w:val="2"/>
      <w:sz w:val="24"/>
    </w:rPr>
  </w:style>
  <w:style w:type="paragraph" w:customStyle="1" w:styleId="24">
    <w:name w:val="列出段落2"/>
    <w:basedOn w:val="a"/>
    <w:rsid w:val="007A2DFD"/>
    <w:pPr>
      <w:adjustRightInd/>
      <w:spacing w:line="240" w:lineRule="auto"/>
      <w:ind w:firstLineChars="200" w:firstLine="420"/>
      <w:jc w:val="both"/>
      <w:textAlignment w:val="auto"/>
    </w:pPr>
    <w:rPr>
      <w:rFonts w:cs="Calibri"/>
      <w:kern w:val="2"/>
      <w:sz w:val="21"/>
      <w:szCs w:val="21"/>
    </w:rPr>
  </w:style>
  <w:style w:type="paragraph" w:customStyle="1" w:styleId="31">
    <w:name w:val="列出段落3"/>
    <w:basedOn w:val="a"/>
    <w:rsid w:val="00CE14C7"/>
    <w:pPr>
      <w:adjustRightInd/>
      <w:spacing w:line="240" w:lineRule="auto"/>
      <w:ind w:firstLineChars="200" w:firstLine="420"/>
      <w:jc w:val="both"/>
      <w:textAlignment w:val="auto"/>
    </w:pPr>
    <w:rPr>
      <w:rFonts w:cs="Calibri"/>
      <w:kern w:val="2"/>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2355828">
      <w:bodyDiv w:val="1"/>
      <w:marLeft w:val="0"/>
      <w:marRight w:val="0"/>
      <w:marTop w:val="0"/>
      <w:marBottom w:val="0"/>
      <w:divBdr>
        <w:top w:val="none" w:sz="0" w:space="0" w:color="auto"/>
        <w:left w:val="none" w:sz="0" w:space="0" w:color="auto"/>
        <w:bottom w:val="none" w:sz="0" w:space="0" w:color="auto"/>
        <w:right w:val="none" w:sz="0" w:space="0" w:color="auto"/>
      </w:divBdr>
    </w:div>
    <w:div w:id="1027213627">
      <w:bodyDiv w:val="1"/>
      <w:marLeft w:val="0"/>
      <w:marRight w:val="0"/>
      <w:marTop w:val="0"/>
      <w:marBottom w:val="0"/>
      <w:divBdr>
        <w:top w:val="none" w:sz="0" w:space="0" w:color="auto"/>
        <w:left w:val="none" w:sz="0" w:space="0" w:color="auto"/>
        <w:bottom w:val="none" w:sz="0" w:space="0" w:color="auto"/>
        <w:right w:val="none" w:sz="0" w:space="0" w:color="auto"/>
      </w:divBdr>
    </w:div>
    <w:div w:id="18692982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3.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footer" Target="footer4.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182E7DA-6385-42F0-B87C-D5D54F5229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TotalTime>
  <Pages>83</Pages>
  <Words>7348</Words>
  <Characters>41887</Characters>
  <Application>Microsoft Office Word</Application>
  <DocSecurity>0</DocSecurity>
  <Lines>349</Lines>
  <Paragraphs>98</Paragraphs>
  <ScaleCrop>false</ScaleCrop>
  <Company/>
  <LinksUpToDate>false</LinksUpToDate>
  <CharactersWithSpaces>49137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LWS</dc:creator>
  <cp:lastModifiedBy>lenovo</cp:lastModifiedBy>
  <cp:revision>275</cp:revision>
  <cp:lastPrinted>2023-12-27T03:48:00Z</cp:lastPrinted>
  <dcterms:created xsi:type="dcterms:W3CDTF">2022-04-20T04:09:00Z</dcterms:created>
  <dcterms:modified xsi:type="dcterms:W3CDTF">2023-12-27T03:50:00Z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y fmtid="{D5CDD505-2E9C-101B-9397-08002B2CF9AE}" pid="3" name="ICV">
    <vt:lpwstr>77CCC594C928421AB8F015878D0479E6</vt:lpwstr>
  </property>
</Properties>
</file>