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8E06D" w14:textId="77777777" w:rsidR="00EA71A1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7CD45353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0749D4" w:rsidRPr="000749D4">
        <w:rPr>
          <w:rFonts w:asciiTheme="minorEastAsia" w:eastAsiaTheme="minorEastAsia" w:hAnsiTheme="minorEastAsia"/>
          <w:sz w:val="24"/>
          <w:szCs w:val="24"/>
        </w:rPr>
        <w:t>BIECC-24ZB00</w:t>
      </w:r>
      <w:r w:rsidR="001C68CA">
        <w:rPr>
          <w:rFonts w:asciiTheme="minorEastAsia" w:eastAsiaTheme="minorEastAsia" w:hAnsiTheme="minorEastAsia" w:hint="eastAsia"/>
          <w:sz w:val="24"/>
          <w:szCs w:val="24"/>
        </w:rPr>
        <w:t>48</w:t>
      </w:r>
    </w:p>
    <w:p w14:paraId="603F46F3" w14:textId="5F06B24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1C68CA" w:rsidRPr="00EC4A29">
        <w:rPr>
          <w:rFonts w:ascii="宋体" w:hAnsi="宋体" w:cs="Arial Unicode MS" w:hint="eastAsia"/>
          <w:sz w:val="24"/>
        </w:rPr>
        <w:t>行政村发射站运维采购项目</w:t>
      </w:r>
    </w:p>
    <w:p w14:paraId="7691B556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3F105715" w14:textId="77777777" w:rsidR="00305F8A" w:rsidRDefault="00305F8A">
      <w:pPr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bookmarkStart w:id="2" w:name="_Hlk108169660"/>
      <w:r w:rsidRPr="00305F8A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t>第一包：行政村发射站专业维护</w:t>
      </w:r>
    </w:p>
    <w:p w14:paraId="7EEF55CC" w14:textId="38C37FF3" w:rsidR="00EA71A1" w:rsidRPr="00A15C97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1C68CA" w:rsidRPr="00A15C97">
        <w:rPr>
          <w:rFonts w:ascii="宋体" w:hAnsi="宋体" w:cs="Arial Unicode MS" w:hint="eastAsia"/>
          <w:sz w:val="24"/>
        </w:rPr>
        <w:t>北京广讯通科技有限责任公司</w:t>
      </w:r>
    </w:p>
    <w:p w14:paraId="3EBB7EC7" w14:textId="2D19FF70" w:rsidR="00EA71A1" w:rsidRPr="00A15C97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A15C97"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北京市朝阳区朝阳北路129号院1号楼16层1909</w:t>
      </w:r>
    </w:p>
    <w:p w14:paraId="39FB61F3" w14:textId="4B8CC357" w:rsidR="00EA71A1" w:rsidRPr="00A15C97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中标（成交）金额：人民币</w:t>
      </w:r>
      <w:r w:rsidR="001C68CA"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225.30</w:t>
      </w:r>
      <w:r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万元</w:t>
      </w:r>
      <w:bookmarkEnd w:id="2"/>
    </w:p>
    <w:p w14:paraId="6D803F32" w14:textId="77777777" w:rsidR="00305F8A" w:rsidRDefault="00305F8A">
      <w:pPr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r w:rsidRPr="00305F8A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t>第二包：行政村发射站日常维护</w:t>
      </w:r>
    </w:p>
    <w:p w14:paraId="4578EB30" w14:textId="6DE7B7BA" w:rsidR="00EA71A1" w:rsidRPr="00A15C97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1C68CA" w:rsidRPr="00A15C97">
        <w:rPr>
          <w:rFonts w:ascii="宋体" w:hAnsi="宋体" w:cs="Arial Unicode MS" w:hint="eastAsia"/>
          <w:sz w:val="24"/>
        </w:rPr>
        <w:t>北京歌华有线电视网络股份有限公司</w:t>
      </w:r>
    </w:p>
    <w:p w14:paraId="4AE35A8B" w14:textId="189F63D2" w:rsidR="00EA71A1" w:rsidRPr="0081628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A15C97" w:rsidRPr="00A15C97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北京市海淀区西三环北路87号4层409</w:t>
      </w:r>
    </w:p>
    <w:p w14:paraId="0F1552A0" w14:textId="625BF5AC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中标（成交）金额：人民币</w:t>
      </w:r>
      <w:r w:rsidR="001C68C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699.5518</w:t>
      </w: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万元</w:t>
      </w:r>
    </w:p>
    <w:p w14:paraId="400F8C95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d"/>
        <w:tblW w:w="8522" w:type="dxa"/>
        <w:tblLook w:val="04A0" w:firstRow="1" w:lastRow="0" w:firstColumn="1" w:lastColumn="0" w:noHBand="0" w:noVBand="1"/>
      </w:tblPr>
      <w:tblGrid>
        <w:gridCol w:w="817"/>
        <w:gridCol w:w="2126"/>
        <w:gridCol w:w="5579"/>
      </w:tblGrid>
      <w:tr w:rsidR="00EA71A1" w14:paraId="163F78BF" w14:textId="77777777">
        <w:trPr>
          <w:trHeight w:val="355"/>
        </w:trPr>
        <w:tc>
          <w:tcPr>
            <w:tcW w:w="817" w:type="dxa"/>
            <w:vAlign w:val="center"/>
          </w:tcPr>
          <w:p w14:paraId="2F90FC68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包号</w:t>
            </w:r>
          </w:p>
        </w:tc>
        <w:tc>
          <w:tcPr>
            <w:tcW w:w="2126" w:type="dxa"/>
            <w:vAlign w:val="center"/>
          </w:tcPr>
          <w:p w14:paraId="682FF82C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项目名称</w:t>
            </w:r>
          </w:p>
        </w:tc>
        <w:tc>
          <w:tcPr>
            <w:tcW w:w="5579" w:type="dxa"/>
            <w:vAlign w:val="center"/>
          </w:tcPr>
          <w:p w14:paraId="13509A63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EA71A1" w14:paraId="06AC1AB5" w14:textId="77777777">
        <w:trPr>
          <w:trHeight w:val="1124"/>
        </w:trPr>
        <w:tc>
          <w:tcPr>
            <w:tcW w:w="817" w:type="dxa"/>
            <w:vAlign w:val="center"/>
          </w:tcPr>
          <w:p w14:paraId="1C07F462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7142A581" w14:textId="2D7F178F" w:rsidR="00EA71A1" w:rsidRDefault="00811DA4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Theme="minorEastAsia" w:eastAsiaTheme="minorEastAsia" w:hAnsiTheme="minorEastAsia" w:hint="eastAsia"/>
                <w:sz w:val="24"/>
                <w:szCs w:val="24"/>
              </w:rPr>
              <w:t>行政村发射站运维采购项目 第一包：行政村发射站专业维护</w:t>
            </w:r>
          </w:p>
        </w:tc>
        <w:tc>
          <w:tcPr>
            <w:tcW w:w="5579" w:type="dxa"/>
          </w:tcPr>
          <w:p w14:paraId="692AE8AC" w14:textId="0CD0BEB5" w:rsidR="001C68CA" w:rsidRDefault="001C68CA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服务内容：</w:t>
            </w:r>
          </w:p>
          <w:p w14:paraId="2360CE5E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系统运维是系统在运营阶段的一项必不可少的综合工作，作为服务提供者，系统运维服务的重点是对用户自身能力的补充，从人员、技术、设备、流程四大要素为用户提供服务解决方案，协助用户方完成业务应用，保证系统设备正常运转，并接受委托方的管理，为用户提供人员和技术支持服务，运维服务工作的主要内容包括：</w:t>
            </w:r>
          </w:p>
          <w:p w14:paraId="53D9BD25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1.落实安全播出责任，作为广播电视安全播出责任单位之一，投标人在运维期间，按照广电相关规范开展运维，如违规操作，需承担相关责任。</w:t>
            </w:r>
          </w:p>
          <w:p w14:paraId="633A1BD7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2.每季度采取抽检的方式，对设备进行一次巡检维护、专业检测和检修，每次巡检站点数不少于总站点数的25%，全年不得出现漏检台站；通过技术巡检，及时发现问题并处理，消除安全播出隐患。</w:t>
            </w:r>
          </w:p>
          <w:p w14:paraId="474AFA6C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lastRenderedPageBreak/>
              <w:t>3.对系统运行过程中出现的各种设备故障进行维修、维护，及时修复故障，确保不影响正常播出。</w:t>
            </w:r>
          </w:p>
          <w:p w14:paraId="2275C99E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4.运维期内额外配备30台发射机整机备件（不含正常维修备件）。30台符合广电标准的、全新的发射机，用于淘汰、更换现有30台老旧设备，国有资产性质不变。</w:t>
            </w:r>
          </w:p>
          <w:p w14:paraId="1BC477B6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5.由于新农村改造、机房装修等原因，原站点已不具备广播电视播出条件，需要移机、搬迁的，在日常维护单位提供的新台站工作条件具备后，负责完成后续播出系统设备的重新安装、指标调试等工作，直到站点恢复开通。</w:t>
            </w:r>
          </w:p>
          <w:p w14:paraId="5B313544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6.按招标方工作计划，每年负责组织1次技术授课培训、总结。培训相关费用由投标人自行承担。</w:t>
            </w:r>
          </w:p>
          <w:p w14:paraId="09D55BBB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7.负责系统整体技术支持，对系统性风险进行评估、预判，提出优化建议方案；协助采购人完成重大系统故障排查处理、系统调整、系统试验等，为系统安全播出提供整体技术保障。</w:t>
            </w:r>
          </w:p>
          <w:p w14:paraId="25CC0441" w14:textId="592CC93B" w:rsid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8.运维考评指标（验收内容与要求）：（1）安全播出：在运维服务期间，广电部门每次组织的安全播出考核或检查，结果将作为主要验收考核依据之一，要求全年无较大以上安全播出事故；（2）计划落实：上述2~7项工作内容，按完成的质量、数量、计划进度等定期向市局汇报，作为验收考核依据之二；（3）规范运维：按维护工作基本要求定期提供规范化服务文档，作为考核依据之三；（4）维护期满前一周内，市局负责组织合同验收。</w:t>
            </w:r>
          </w:p>
          <w:p w14:paraId="598969F0" w14:textId="16B998E3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服务要求：满足采购要求。</w:t>
            </w:r>
          </w:p>
          <w:p w14:paraId="07B202C5" w14:textId="5711A2C0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811DA4" w:rsidRPr="00811DA4">
              <w:rPr>
                <w:rFonts w:ascii="宋体" w:hAnsi="宋体" w:hint="eastAsia"/>
                <w:sz w:val="24"/>
                <w:szCs w:val="24"/>
              </w:rPr>
              <w:t>自2024年6月27日-2025年6月26日止</w:t>
            </w:r>
          </w:p>
          <w:p w14:paraId="100764A0" w14:textId="5320E63B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lastRenderedPageBreak/>
              <w:t>服务标准：达标，满足服务要求。</w:t>
            </w:r>
          </w:p>
        </w:tc>
      </w:tr>
      <w:tr w:rsidR="00EA71A1" w14:paraId="5E717530" w14:textId="77777777">
        <w:trPr>
          <w:trHeight w:val="1124"/>
        </w:trPr>
        <w:tc>
          <w:tcPr>
            <w:tcW w:w="817" w:type="dxa"/>
            <w:vAlign w:val="center"/>
          </w:tcPr>
          <w:p w14:paraId="1389374C" w14:textId="77777777" w:rsidR="00EA71A1" w:rsidRPr="00CE32F6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lastRenderedPageBreak/>
              <w:t>0</w:t>
            </w:r>
            <w:r w:rsidRPr="00CE32F6">
              <w:rPr>
                <w:rFonts w:ascii="宋体" w:hAnsi="宋体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33948789" w14:textId="09024118" w:rsidR="00EA71A1" w:rsidRPr="00CE32F6" w:rsidRDefault="00811DA4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Theme="minorEastAsia" w:eastAsiaTheme="minorEastAsia" w:hAnsiTheme="minorEastAsia" w:hint="eastAsia"/>
                <w:sz w:val="24"/>
                <w:szCs w:val="24"/>
              </w:rPr>
              <w:t>行政村发射站运维采购项目 第二包：行政村发射站日常维护</w:t>
            </w:r>
          </w:p>
        </w:tc>
        <w:tc>
          <w:tcPr>
            <w:tcW w:w="5579" w:type="dxa"/>
          </w:tcPr>
          <w:p w14:paraId="21BAED36" w14:textId="77777777" w:rsidR="00EA71A1" w:rsidRDefault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服务内容：</w:t>
            </w:r>
          </w:p>
          <w:p w14:paraId="5CC84886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各行政村发射站内所有设备、设施的日常运行管理，主要包括：</w:t>
            </w:r>
          </w:p>
          <w:p w14:paraId="0A931CBE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1、落实安全播出责任，作为广播电视安全播出责任单位之一，投标人在运维期间负责整个台站的安全播出，并承担相关责任。</w:t>
            </w:r>
          </w:p>
          <w:p w14:paraId="48C25341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2、负责台站安全看护、看管，消除防火、防盗、盗播等重大安全隐患，确保台站设施、设备安全。建立资产台账，运维期间如果发生国有资产流失（丢失或人为严重损坏），损失由中标人承担。</w:t>
            </w:r>
          </w:p>
          <w:p w14:paraId="6200C139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3、负责台站工作环境条件保障，如合格的场地、机房环境、供电、信源等，建立台站档案，为播出系统提供基础保障。</w:t>
            </w:r>
          </w:p>
          <w:p w14:paraId="52019507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4、负责台站基础设施维修、维护，包括（但不限于）场地、机房、桅杆、接地、照明等，按照广电规范进行维护，确保台站满足系统播出要求。</w:t>
            </w:r>
          </w:p>
          <w:p w14:paraId="21BF07E9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5、负责台站运行管理，定期检查、监听台站播出状态并详细记录，确保节目、频率、功率、覆盖效果等播出满足规范，一旦发现出现“误播”“盗播”、“干扰民航通信”等重大事故、事件，及时上报，并启动应急响应，派人到现场紧急处理，将影响和损失降到最低。落实重保期保障方案。</w:t>
            </w:r>
          </w:p>
          <w:p w14:paraId="389F2B5E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6、负责行政村发射站机房占用费、运行电费等年度相关费用支付，并定期向采购人汇报支付进度。</w:t>
            </w:r>
          </w:p>
          <w:p w14:paraId="4D4F980E" w14:textId="77777777" w:rsidR="00811DA4" w:rsidRP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7、由于新农村改造、机房装修等原因，原站点已不具备广播电视播出条件，需要移机、搬迁的，投标人负责协调新站点场地、机房、供电，旧站点设备拆卸、</w:t>
            </w:r>
            <w:r w:rsidRPr="00811DA4">
              <w:rPr>
                <w:rFonts w:ascii="宋体" w:hAnsi="宋体" w:hint="eastAsia"/>
                <w:sz w:val="24"/>
                <w:szCs w:val="24"/>
              </w:rPr>
              <w:lastRenderedPageBreak/>
              <w:t>恢复原貌、设备运输（保证设备齐全、完好），以及新站点桅杆、接地网、信源重建等，待新站点工作环境条件具备后，交由专业维护单位安装播出设备并调试开通，在不超过责任区20个站点的情况下，所产生的相关迁移费用由中标人承担。</w:t>
            </w:r>
          </w:p>
          <w:p w14:paraId="15D44405" w14:textId="018921F0" w:rsidR="00811DA4" w:rsidRDefault="00811DA4" w:rsidP="00811DA4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11DA4">
              <w:rPr>
                <w:rFonts w:ascii="宋体" w:hAnsi="宋体" w:hint="eastAsia"/>
                <w:sz w:val="24"/>
                <w:szCs w:val="24"/>
              </w:rPr>
              <w:t>8、协助招标方处理本系统用户投诉事宜，如“12345市民热线”投诉等，限期处理回复，直到用户满意为止，维护政府公共服务形象。</w:t>
            </w:r>
          </w:p>
          <w:p w14:paraId="25845930" w14:textId="77777777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服务要求：满足采购要求。</w:t>
            </w:r>
          </w:p>
          <w:p w14:paraId="615E59E8" w14:textId="14874945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811DA4" w:rsidRPr="00811DA4">
              <w:rPr>
                <w:rFonts w:ascii="宋体" w:hAnsi="宋体" w:hint="eastAsia"/>
                <w:sz w:val="24"/>
                <w:szCs w:val="24"/>
              </w:rPr>
              <w:t>自2024年6月27日-2025年6月26日止</w:t>
            </w:r>
            <w:r w:rsidRPr="00CE32F6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22C44400" w14:textId="7BAC0074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服务标准：达标，满足服务要求。</w:t>
            </w:r>
          </w:p>
        </w:tc>
      </w:tr>
    </w:tbl>
    <w:p w14:paraId="41A98D53" w14:textId="5271494B" w:rsidR="00EA71A1" w:rsidRPr="00CE32F6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lastRenderedPageBreak/>
        <w:t>五、评审专家名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单：</w:t>
      </w:r>
      <w:r w:rsidR="00811DA4" w:rsidRPr="00811DA4">
        <w:rPr>
          <w:rFonts w:asciiTheme="minorEastAsia" w:eastAsiaTheme="minorEastAsia" w:hAnsiTheme="minorEastAsia" w:hint="eastAsia"/>
          <w:sz w:val="24"/>
          <w:szCs w:val="24"/>
        </w:rPr>
        <w:t>杨青林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811DA4" w:rsidRPr="00811DA4">
        <w:rPr>
          <w:rFonts w:asciiTheme="minorEastAsia" w:eastAsiaTheme="minorEastAsia" w:hAnsiTheme="minorEastAsia" w:hint="eastAsia"/>
          <w:sz w:val="24"/>
          <w:szCs w:val="24"/>
        </w:rPr>
        <w:t>闫建春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811DA4" w:rsidRPr="00811DA4">
        <w:rPr>
          <w:rFonts w:asciiTheme="minorEastAsia" w:eastAsiaTheme="minorEastAsia" w:hAnsiTheme="minorEastAsia" w:hint="eastAsia"/>
          <w:sz w:val="24"/>
          <w:szCs w:val="24"/>
        </w:rPr>
        <w:t>孙晓淀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811DA4" w:rsidRPr="00811DA4">
        <w:rPr>
          <w:rFonts w:asciiTheme="minorEastAsia" w:eastAsiaTheme="minorEastAsia" w:hAnsiTheme="minorEastAsia" w:hint="eastAsia"/>
          <w:sz w:val="24"/>
          <w:szCs w:val="24"/>
        </w:rPr>
        <w:t>吴建芳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811DA4" w:rsidRPr="00811DA4">
        <w:rPr>
          <w:rFonts w:asciiTheme="minorEastAsia" w:eastAsiaTheme="minorEastAsia" w:hAnsiTheme="minorEastAsia" w:hint="eastAsia"/>
          <w:sz w:val="24"/>
          <w:szCs w:val="24"/>
        </w:rPr>
        <w:t>司博章</w:t>
      </w:r>
    </w:p>
    <w:p w14:paraId="209F8FA8" w14:textId="77777777" w:rsidR="00EA71A1" w:rsidRPr="00CE32F6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CE32F6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</w:p>
    <w:p w14:paraId="2456E617" w14:textId="3DD52885" w:rsidR="00EA71A1" w:rsidRPr="00682D9E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682D9E">
        <w:rPr>
          <w:rFonts w:asciiTheme="minorEastAsia" w:eastAsiaTheme="minorEastAsia" w:hAnsiTheme="minorEastAsia" w:hint="eastAsia"/>
          <w:sz w:val="24"/>
          <w:szCs w:val="24"/>
        </w:rPr>
        <w:t>第一包：</w:t>
      </w:r>
      <w:r w:rsidR="00682D9E" w:rsidRPr="00682D9E">
        <w:rPr>
          <w:rFonts w:asciiTheme="minorEastAsia" w:eastAsiaTheme="minorEastAsia" w:hAnsiTheme="minorEastAsia"/>
          <w:sz w:val="24"/>
          <w:szCs w:val="24"/>
        </w:rPr>
        <w:t>2.5024</w:t>
      </w:r>
      <w:r w:rsidRPr="00682D9E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34C5D3D4" w14:textId="537B9D87" w:rsidR="00EA71A1" w:rsidRPr="00682D9E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682D9E">
        <w:rPr>
          <w:rFonts w:asciiTheme="minorEastAsia" w:eastAsiaTheme="minorEastAsia" w:hAnsiTheme="minorEastAsia" w:hint="eastAsia"/>
          <w:sz w:val="24"/>
          <w:szCs w:val="24"/>
        </w:rPr>
        <w:t>第二包：</w:t>
      </w:r>
      <w:r w:rsidR="00682D9E" w:rsidRPr="00682D9E">
        <w:rPr>
          <w:rFonts w:asciiTheme="minorEastAsia" w:eastAsiaTheme="minorEastAsia" w:hAnsiTheme="minorEastAsia"/>
          <w:sz w:val="24"/>
          <w:szCs w:val="24"/>
        </w:rPr>
        <w:t>5.597983</w:t>
      </w:r>
      <w:r w:rsidRPr="00682D9E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245C2CD5" w14:textId="36E4D3BB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682D9E">
        <w:rPr>
          <w:rFonts w:asciiTheme="minorEastAsia" w:eastAsiaTheme="minorEastAsia" w:hAnsiTheme="minorEastAsia" w:hint="eastAsia"/>
          <w:sz w:val="24"/>
          <w:szCs w:val="24"/>
        </w:rPr>
        <w:t>合计：</w:t>
      </w:r>
      <w:r w:rsidR="00682D9E" w:rsidRPr="00682D9E">
        <w:rPr>
          <w:rFonts w:asciiTheme="minorEastAsia" w:eastAsiaTheme="minorEastAsia" w:hAnsiTheme="minorEastAsia" w:hint="eastAsia"/>
          <w:sz w:val="24"/>
          <w:szCs w:val="24"/>
        </w:rPr>
        <w:t>8.100383</w:t>
      </w:r>
      <w:r w:rsidRPr="00682D9E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7F309F6C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EA71A1" w:rsidRDefault="00000000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4D6BAB58" w14:textId="33146078" w:rsidR="00CE5179" w:rsidRDefault="00CE5179" w:rsidP="00CE5179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1.首次公告日期：202</w:t>
      </w:r>
      <w:r w:rsidR="00CE332B">
        <w:rPr>
          <w:rFonts w:asciiTheme="minorEastAsia" w:eastAsiaTheme="minorEastAsia" w:hAnsiTheme="minorEastAsia" w:cs="仿宋" w:hint="eastAsia"/>
          <w:sz w:val="24"/>
          <w:szCs w:val="24"/>
        </w:rPr>
        <w:t>4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年03月26日</w:t>
      </w:r>
    </w:p>
    <w:p w14:paraId="36992F67" w14:textId="77777777" w:rsidR="00CE5179" w:rsidRPr="00761842" w:rsidRDefault="00CE5179" w:rsidP="00CE5179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2.采购人定标时间</w:t>
      </w:r>
      <w:r w:rsidRPr="00761842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：2024年04月22日</w:t>
      </w:r>
    </w:p>
    <w:p w14:paraId="3A7800A3" w14:textId="0373F12B" w:rsidR="00CE5179" w:rsidRPr="00761842" w:rsidRDefault="00CE5179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761842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3.中标公告日期：2024年04月22日</w:t>
      </w:r>
    </w:p>
    <w:p w14:paraId="67C0984B" w14:textId="689D420D" w:rsidR="00EA71A1" w:rsidRPr="00F24498" w:rsidRDefault="00CE5179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bookmarkStart w:id="3" w:name="_Hlk88209129"/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BA5F67" w:rsidRPr="00F24498">
        <w:rPr>
          <w:rFonts w:asciiTheme="minorEastAsia" w:eastAsiaTheme="minorEastAsia" w:hAnsiTheme="minorEastAsia"/>
          <w:sz w:val="24"/>
          <w:szCs w:val="24"/>
        </w:rPr>
        <w:t>.</w:t>
      </w:r>
      <w:r w:rsidR="00BA5F67" w:rsidRPr="00F24498">
        <w:rPr>
          <w:rFonts w:asciiTheme="minorEastAsia" w:eastAsiaTheme="minorEastAsia" w:hAnsiTheme="minorEastAsia" w:hint="eastAsia"/>
          <w:sz w:val="24"/>
          <w:szCs w:val="24"/>
        </w:rPr>
        <w:t>第一包：</w:t>
      </w:r>
      <w:r w:rsidR="00C7416E"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</w:t>
      </w:r>
      <w:r w:rsidR="00BA5F67" w:rsidRPr="00F24498">
        <w:rPr>
          <w:rFonts w:asciiTheme="minorEastAsia" w:eastAsiaTheme="minorEastAsia" w:hAnsiTheme="minorEastAsia" w:hint="eastAsia"/>
          <w:sz w:val="24"/>
          <w:szCs w:val="24"/>
        </w:rPr>
        <w:t>评审总得分：</w:t>
      </w:r>
      <w:r w:rsidR="000B3C1A">
        <w:rPr>
          <w:rFonts w:asciiTheme="minorEastAsia" w:eastAsiaTheme="minorEastAsia" w:hAnsiTheme="minorEastAsia" w:hint="eastAsia"/>
          <w:sz w:val="24"/>
          <w:szCs w:val="24"/>
        </w:rPr>
        <w:t>451.00</w:t>
      </w:r>
      <w:r w:rsidR="00BA5F67"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629F577A" w14:textId="7C8A3990" w:rsidR="00EA71A1" w:rsidRPr="00F24498" w:rsidRDefault="00C7416E">
      <w:pPr>
        <w:spacing w:line="360" w:lineRule="auto"/>
        <w:ind w:firstLineChars="500" w:firstLine="120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="000B3C1A">
        <w:rPr>
          <w:rFonts w:asciiTheme="minorEastAsia" w:eastAsiaTheme="minorEastAsia" w:hAnsiTheme="minorEastAsia" w:hint="eastAsia"/>
          <w:sz w:val="24"/>
          <w:szCs w:val="24"/>
        </w:rPr>
        <w:t>90.20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15EBC22F" w14:textId="5DB25A11" w:rsidR="00EA71A1" w:rsidRPr="00F24498" w:rsidRDefault="00000000">
      <w:pPr>
        <w:spacing w:line="36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第二包：中标</w:t>
      </w:r>
      <w:r w:rsidR="00C7416E" w:rsidRPr="00F24498">
        <w:rPr>
          <w:rFonts w:asciiTheme="minorEastAsia" w:eastAsiaTheme="minorEastAsia" w:hAnsiTheme="minorEastAsia" w:hint="eastAsia"/>
          <w:sz w:val="24"/>
          <w:szCs w:val="24"/>
        </w:rPr>
        <w:t>（成交）供应商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评审总得分：</w:t>
      </w:r>
      <w:r w:rsidR="000B3C1A">
        <w:rPr>
          <w:rFonts w:asciiTheme="minorEastAsia" w:eastAsiaTheme="minorEastAsia" w:hAnsiTheme="minorEastAsia" w:hint="eastAsia"/>
          <w:sz w:val="24"/>
          <w:szCs w:val="24"/>
        </w:rPr>
        <w:t>451.35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108536E8" w14:textId="0F6C7E06" w:rsidR="00EA71A1" w:rsidRDefault="00C7416E">
      <w:pPr>
        <w:spacing w:line="360" w:lineRule="auto"/>
        <w:ind w:firstLineChars="500" w:firstLine="120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="000B3C1A">
        <w:rPr>
          <w:rFonts w:asciiTheme="minorEastAsia" w:eastAsiaTheme="minorEastAsia" w:hAnsiTheme="minorEastAsia" w:hint="eastAsia"/>
          <w:sz w:val="24"/>
          <w:szCs w:val="24"/>
        </w:rPr>
        <w:t>90.27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bookmarkEnd w:id="3"/>
    <w:p w14:paraId="61980DBD" w14:textId="1FB214D2" w:rsidR="00EA71A1" w:rsidRDefault="00CE5179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5</w:t>
      </w:r>
      <w:r w:rsidR="00BA5F67">
        <w:rPr>
          <w:rFonts w:asciiTheme="minorEastAsia" w:eastAsiaTheme="minorEastAsia" w:hAnsiTheme="minorEastAsia" w:hint="eastAsia"/>
          <w:sz w:val="24"/>
          <w:szCs w:val="24"/>
        </w:rPr>
        <w:t>.代理服务收费汇款账户信息如下：</w:t>
      </w:r>
    </w:p>
    <w:p w14:paraId="2153F2FD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lastRenderedPageBreak/>
        <w:t>开户名称：北京国际工程咨询有限公司</w:t>
      </w:r>
    </w:p>
    <w:p w14:paraId="2C9D99E5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开户银行：华夏银行北京学院路支行</w:t>
      </w:r>
    </w:p>
    <w:p w14:paraId="3525B2B2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账号：10242000000002546</w:t>
      </w:r>
    </w:p>
    <w:p w14:paraId="02451B9A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缴纳代理服务费后可在工作时间前往北京市海淀区学院路30号科大天工大厦B座17层1703室领取中标通知书。</w:t>
      </w:r>
    </w:p>
    <w:p w14:paraId="30409A9E" w14:textId="77777777" w:rsidR="00EA71A1" w:rsidRDefault="00000000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1.采购人信息</w:t>
      </w:r>
    </w:p>
    <w:p w14:paraId="5D93A48D" w14:textId="52E091E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北京市广播电视局</w:t>
      </w:r>
    </w:p>
    <w:p w14:paraId="041C8F5E" w14:textId="5946BD5D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北京市通州区达济街5号院2号楼</w:t>
      </w:r>
    </w:p>
    <w:p w14:paraId="56B4A9F7" w14:textId="38E3FEDC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C2132A" w:rsidRPr="00C2132A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张老师，010-55565368</w:t>
      </w:r>
    </w:p>
    <w:p w14:paraId="6BE957FF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名称：北京国际工程咨询有限公司</w:t>
      </w:r>
    </w:p>
    <w:p w14:paraId="7DB7E83C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地址：北京市海淀区学院路30号科大天工大厦A座</w:t>
      </w:r>
    </w:p>
    <w:p w14:paraId="13553285" w14:textId="349D09EA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关雪/包红月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，010-82372770/010-82375770</w:t>
      </w:r>
    </w:p>
    <w:p w14:paraId="467FE15F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3B5826D2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关雪/包红月</w:t>
      </w:r>
    </w:p>
    <w:p w14:paraId="1C4C8EC6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电话：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010-82372770/010-82375770</w:t>
      </w:r>
    </w:p>
    <w:p w14:paraId="400E08F6" w14:textId="77777777" w:rsidR="00EA71A1" w:rsidRDefault="00000000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757AA6B2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6B3DD087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中小企业声明函</w:t>
      </w:r>
    </w:p>
    <w:p w14:paraId="3F45F7F0" w14:textId="77777777" w:rsidR="00101D7F" w:rsidRPr="00DE4024" w:rsidRDefault="00101D7F">
      <w:pPr>
        <w:spacing w:line="360" w:lineRule="auto"/>
        <w:jc w:val="center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</w:p>
    <w:p w14:paraId="4A3BF21A" w14:textId="77777777" w:rsidR="007C65A0" w:rsidRPr="007C65A0" w:rsidRDefault="007C65A0" w:rsidP="007C65A0">
      <w:pPr>
        <w:spacing w:line="360" w:lineRule="auto"/>
        <w:ind w:right="1205"/>
        <w:jc w:val="right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  <w:sectPr w:rsidR="007C65A0" w:rsidRPr="007C65A0" w:rsidSect="00276D0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C027098" w14:textId="30E8897E" w:rsidR="00EA71A1" w:rsidRDefault="00046115" w:rsidP="00046115">
      <w:pPr>
        <w:spacing w:line="360" w:lineRule="auto"/>
        <w:ind w:firstLineChars="200" w:firstLine="482"/>
        <w:jc w:val="center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046115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lastRenderedPageBreak/>
        <w:t>第一包：行政村发射站专业维护</w:t>
      </w:r>
    </w:p>
    <w:p w14:paraId="14A651F6" w14:textId="77777777" w:rsidR="00EA71A1" w:rsidRDefault="00EA71A1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</w:p>
    <w:p w14:paraId="1ECD7ABE" w14:textId="2733B244" w:rsidR="00E83703" w:rsidRDefault="00AB3F72" w:rsidP="00AB3F72">
      <w:pPr>
        <w:widowControl/>
        <w:jc w:val="left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r>
        <w:rPr>
          <w:rFonts w:asciiTheme="minorEastAsia" w:eastAsiaTheme="minorEastAsia" w:hAnsiTheme="minorEastAsia" w:cs="宋体"/>
          <w:noProof/>
          <w:kern w:val="0"/>
          <w:sz w:val="24"/>
          <w:szCs w:val="24"/>
        </w:rPr>
        <w:drawing>
          <wp:inline distT="0" distB="0" distL="0" distR="0" wp14:anchorId="4F2FBC25" wp14:editId="054A98AC">
            <wp:extent cx="5274310" cy="7459345"/>
            <wp:effectExtent l="0" t="0" r="2540" b="8255"/>
            <wp:docPr id="13033229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322940" name="图片 130332294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37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2C0CD8" w14:textId="77777777" w:rsidR="00276D05" w:rsidRDefault="00276D05" w:rsidP="00C7416E">
      <w:r>
        <w:separator/>
      </w:r>
    </w:p>
  </w:endnote>
  <w:endnote w:type="continuationSeparator" w:id="0">
    <w:p w14:paraId="430F1F87" w14:textId="77777777" w:rsidR="00276D05" w:rsidRDefault="00276D05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2EA4B1" w14:textId="77777777" w:rsidR="00276D05" w:rsidRDefault="00276D05" w:rsidP="00C7416E">
      <w:r>
        <w:separator/>
      </w:r>
    </w:p>
  </w:footnote>
  <w:footnote w:type="continuationSeparator" w:id="0">
    <w:p w14:paraId="013EE72B" w14:textId="77777777" w:rsidR="00276D05" w:rsidRDefault="00276D05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6906"/>
    <w:rsid w:val="00015BE0"/>
    <w:rsid w:val="00022264"/>
    <w:rsid w:val="00022F7D"/>
    <w:rsid w:val="000258E3"/>
    <w:rsid w:val="00046115"/>
    <w:rsid w:val="00053C6E"/>
    <w:rsid w:val="0005534D"/>
    <w:rsid w:val="00056092"/>
    <w:rsid w:val="000611D1"/>
    <w:rsid w:val="0007123C"/>
    <w:rsid w:val="000738FD"/>
    <w:rsid w:val="000749D4"/>
    <w:rsid w:val="00080E17"/>
    <w:rsid w:val="000A703E"/>
    <w:rsid w:val="000B1974"/>
    <w:rsid w:val="000B3C1A"/>
    <w:rsid w:val="000C0361"/>
    <w:rsid w:val="000C48AC"/>
    <w:rsid w:val="001018C4"/>
    <w:rsid w:val="00101D7F"/>
    <w:rsid w:val="00106938"/>
    <w:rsid w:val="00110A4E"/>
    <w:rsid w:val="001210D1"/>
    <w:rsid w:val="00141E42"/>
    <w:rsid w:val="00150132"/>
    <w:rsid w:val="00151D15"/>
    <w:rsid w:val="00161EC4"/>
    <w:rsid w:val="00164765"/>
    <w:rsid w:val="00176D11"/>
    <w:rsid w:val="00183AE8"/>
    <w:rsid w:val="001A1137"/>
    <w:rsid w:val="001C68CA"/>
    <w:rsid w:val="001C7848"/>
    <w:rsid w:val="001D0CAE"/>
    <w:rsid w:val="001D3B6C"/>
    <w:rsid w:val="001F6691"/>
    <w:rsid w:val="00204DA3"/>
    <w:rsid w:val="00214891"/>
    <w:rsid w:val="00232779"/>
    <w:rsid w:val="00250BAD"/>
    <w:rsid w:val="00263657"/>
    <w:rsid w:val="00263EC8"/>
    <w:rsid w:val="00276D05"/>
    <w:rsid w:val="0028081F"/>
    <w:rsid w:val="00285918"/>
    <w:rsid w:val="00290340"/>
    <w:rsid w:val="002947B4"/>
    <w:rsid w:val="002A17A0"/>
    <w:rsid w:val="002C60C9"/>
    <w:rsid w:val="002D730B"/>
    <w:rsid w:val="002E2362"/>
    <w:rsid w:val="002F0438"/>
    <w:rsid w:val="00301238"/>
    <w:rsid w:val="00304CF2"/>
    <w:rsid w:val="00304F89"/>
    <w:rsid w:val="00305324"/>
    <w:rsid w:val="00305F8A"/>
    <w:rsid w:val="003176AE"/>
    <w:rsid w:val="00333A6F"/>
    <w:rsid w:val="0033525B"/>
    <w:rsid w:val="0034560B"/>
    <w:rsid w:val="003472D2"/>
    <w:rsid w:val="003528A0"/>
    <w:rsid w:val="003639FE"/>
    <w:rsid w:val="00370358"/>
    <w:rsid w:val="00390D20"/>
    <w:rsid w:val="003A3E65"/>
    <w:rsid w:val="003A69C4"/>
    <w:rsid w:val="003E4832"/>
    <w:rsid w:val="003F6785"/>
    <w:rsid w:val="00400AB9"/>
    <w:rsid w:val="00401EE3"/>
    <w:rsid w:val="00403A7E"/>
    <w:rsid w:val="00407323"/>
    <w:rsid w:val="00430C27"/>
    <w:rsid w:val="00433E59"/>
    <w:rsid w:val="00455B6F"/>
    <w:rsid w:val="00456EDA"/>
    <w:rsid w:val="00457FDF"/>
    <w:rsid w:val="00475F27"/>
    <w:rsid w:val="00477202"/>
    <w:rsid w:val="004849FB"/>
    <w:rsid w:val="00496202"/>
    <w:rsid w:val="004A2A17"/>
    <w:rsid w:val="004A583F"/>
    <w:rsid w:val="004A66A5"/>
    <w:rsid w:val="004A6D3E"/>
    <w:rsid w:val="004B2634"/>
    <w:rsid w:val="004B4839"/>
    <w:rsid w:val="004B4E39"/>
    <w:rsid w:val="004C5F61"/>
    <w:rsid w:val="004F4B70"/>
    <w:rsid w:val="00510F35"/>
    <w:rsid w:val="00514D48"/>
    <w:rsid w:val="005169ED"/>
    <w:rsid w:val="00520D7A"/>
    <w:rsid w:val="005350CC"/>
    <w:rsid w:val="00563BC1"/>
    <w:rsid w:val="00565E88"/>
    <w:rsid w:val="00570737"/>
    <w:rsid w:val="00571CEA"/>
    <w:rsid w:val="00582B7C"/>
    <w:rsid w:val="00583102"/>
    <w:rsid w:val="00583903"/>
    <w:rsid w:val="00586CDB"/>
    <w:rsid w:val="005C42E3"/>
    <w:rsid w:val="005D024D"/>
    <w:rsid w:val="005F18BF"/>
    <w:rsid w:val="005F445B"/>
    <w:rsid w:val="005F63CE"/>
    <w:rsid w:val="0060198C"/>
    <w:rsid w:val="0060643A"/>
    <w:rsid w:val="006105D1"/>
    <w:rsid w:val="00614B61"/>
    <w:rsid w:val="006179F0"/>
    <w:rsid w:val="00623429"/>
    <w:rsid w:val="00626ABA"/>
    <w:rsid w:val="00644C58"/>
    <w:rsid w:val="0067263F"/>
    <w:rsid w:val="00680D6F"/>
    <w:rsid w:val="00682D9E"/>
    <w:rsid w:val="0069175C"/>
    <w:rsid w:val="00695527"/>
    <w:rsid w:val="006B3D72"/>
    <w:rsid w:val="006E0DEB"/>
    <w:rsid w:val="006E7951"/>
    <w:rsid w:val="006F3043"/>
    <w:rsid w:val="00702D45"/>
    <w:rsid w:val="00706054"/>
    <w:rsid w:val="00742043"/>
    <w:rsid w:val="00761842"/>
    <w:rsid w:val="00783213"/>
    <w:rsid w:val="00784D27"/>
    <w:rsid w:val="00785BEE"/>
    <w:rsid w:val="0079285B"/>
    <w:rsid w:val="007C0BB6"/>
    <w:rsid w:val="007C1552"/>
    <w:rsid w:val="007C2A35"/>
    <w:rsid w:val="007C65A0"/>
    <w:rsid w:val="007D7493"/>
    <w:rsid w:val="007E5FD0"/>
    <w:rsid w:val="007F63E0"/>
    <w:rsid w:val="00811DA4"/>
    <w:rsid w:val="00812A14"/>
    <w:rsid w:val="008137F5"/>
    <w:rsid w:val="0081628D"/>
    <w:rsid w:val="0082714C"/>
    <w:rsid w:val="008464DB"/>
    <w:rsid w:val="008646E2"/>
    <w:rsid w:val="008661EA"/>
    <w:rsid w:val="00887E54"/>
    <w:rsid w:val="00890DF8"/>
    <w:rsid w:val="0089634F"/>
    <w:rsid w:val="008A1D96"/>
    <w:rsid w:val="008A61DB"/>
    <w:rsid w:val="008A6C7D"/>
    <w:rsid w:val="008A6FDD"/>
    <w:rsid w:val="008A7FA6"/>
    <w:rsid w:val="008B24EF"/>
    <w:rsid w:val="008B48B2"/>
    <w:rsid w:val="008D238D"/>
    <w:rsid w:val="008D29EC"/>
    <w:rsid w:val="008F0EE6"/>
    <w:rsid w:val="008F4730"/>
    <w:rsid w:val="009113D3"/>
    <w:rsid w:val="00921DB1"/>
    <w:rsid w:val="0093056B"/>
    <w:rsid w:val="00932ADF"/>
    <w:rsid w:val="00932B15"/>
    <w:rsid w:val="00962760"/>
    <w:rsid w:val="009704CF"/>
    <w:rsid w:val="00972B0D"/>
    <w:rsid w:val="009758C2"/>
    <w:rsid w:val="00975AD3"/>
    <w:rsid w:val="00994457"/>
    <w:rsid w:val="009A22C9"/>
    <w:rsid w:val="009B7D85"/>
    <w:rsid w:val="009E5E17"/>
    <w:rsid w:val="009F1799"/>
    <w:rsid w:val="009F6CCD"/>
    <w:rsid w:val="00A15C97"/>
    <w:rsid w:val="00A505D9"/>
    <w:rsid w:val="00A507C3"/>
    <w:rsid w:val="00A62A31"/>
    <w:rsid w:val="00A93B01"/>
    <w:rsid w:val="00AA1947"/>
    <w:rsid w:val="00AA27BC"/>
    <w:rsid w:val="00AB3F72"/>
    <w:rsid w:val="00AF0A82"/>
    <w:rsid w:val="00B1080B"/>
    <w:rsid w:val="00B207C6"/>
    <w:rsid w:val="00B60724"/>
    <w:rsid w:val="00B8027F"/>
    <w:rsid w:val="00BA35FC"/>
    <w:rsid w:val="00BA5F67"/>
    <w:rsid w:val="00BB41A1"/>
    <w:rsid w:val="00BE498E"/>
    <w:rsid w:val="00BF1517"/>
    <w:rsid w:val="00C038D7"/>
    <w:rsid w:val="00C10DD7"/>
    <w:rsid w:val="00C2132A"/>
    <w:rsid w:val="00C31860"/>
    <w:rsid w:val="00C33A4F"/>
    <w:rsid w:val="00C47D44"/>
    <w:rsid w:val="00C47DE7"/>
    <w:rsid w:val="00C519C5"/>
    <w:rsid w:val="00C5408B"/>
    <w:rsid w:val="00C71E2F"/>
    <w:rsid w:val="00C7416E"/>
    <w:rsid w:val="00C76561"/>
    <w:rsid w:val="00CA0888"/>
    <w:rsid w:val="00CC29F0"/>
    <w:rsid w:val="00CE29B4"/>
    <w:rsid w:val="00CE32F6"/>
    <w:rsid w:val="00CE332B"/>
    <w:rsid w:val="00CE5179"/>
    <w:rsid w:val="00D07DDC"/>
    <w:rsid w:val="00D1232C"/>
    <w:rsid w:val="00D1371B"/>
    <w:rsid w:val="00D338B5"/>
    <w:rsid w:val="00D51F3C"/>
    <w:rsid w:val="00D62506"/>
    <w:rsid w:val="00D83486"/>
    <w:rsid w:val="00D86554"/>
    <w:rsid w:val="00D866B1"/>
    <w:rsid w:val="00DB1A42"/>
    <w:rsid w:val="00DB352B"/>
    <w:rsid w:val="00DC1A8D"/>
    <w:rsid w:val="00DC5253"/>
    <w:rsid w:val="00DC71BF"/>
    <w:rsid w:val="00DD0BFC"/>
    <w:rsid w:val="00DE0D9F"/>
    <w:rsid w:val="00DE1889"/>
    <w:rsid w:val="00DE4024"/>
    <w:rsid w:val="00DF5190"/>
    <w:rsid w:val="00DF5221"/>
    <w:rsid w:val="00DF6C00"/>
    <w:rsid w:val="00E20508"/>
    <w:rsid w:val="00E225F8"/>
    <w:rsid w:val="00E23296"/>
    <w:rsid w:val="00E311D6"/>
    <w:rsid w:val="00E361A7"/>
    <w:rsid w:val="00E379E9"/>
    <w:rsid w:val="00E41EC1"/>
    <w:rsid w:val="00E47817"/>
    <w:rsid w:val="00E47EC5"/>
    <w:rsid w:val="00E53791"/>
    <w:rsid w:val="00E54EBE"/>
    <w:rsid w:val="00E57256"/>
    <w:rsid w:val="00E66624"/>
    <w:rsid w:val="00E75362"/>
    <w:rsid w:val="00E83703"/>
    <w:rsid w:val="00E84541"/>
    <w:rsid w:val="00E967FF"/>
    <w:rsid w:val="00E96CA1"/>
    <w:rsid w:val="00EA539B"/>
    <w:rsid w:val="00EA6A70"/>
    <w:rsid w:val="00EA71A1"/>
    <w:rsid w:val="00EB0364"/>
    <w:rsid w:val="00EB4985"/>
    <w:rsid w:val="00EC1643"/>
    <w:rsid w:val="00EC40BD"/>
    <w:rsid w:val="00EF4D06"/>
    <w:rsid w:val="00EF7053"/>
    <w:rsid w:val="00F06F0D"/>
    <w:rsid w:val="00F13AFA"/>
    <w:rsid w:val="00F24498"/>
    <w:rsid w:val="00F30363"/>
    <w:rsid w:val="00F42731"/>
    <w:rsid w:val="00F47207"/>
    <w:rsid w:val="00F641E1"/>
    <w:rsid w:val="00F66F89"/>
    <w:rsid w:val="00F81548"/>
    <w:rsid w:val="00F84CB0"/>
    <w:rsid w:val="00FA43E6"/>
    <w:rsid w:val="00FA6E31"/>
    <w:rsid w:val="00FA7FF9"/>
    <w:rsid w:val="00FB18DF"/>
    <w:rsid w:val="00FD5B1A"/>
    <w:rsid w:val="00FE4CF2"/>
    <w:rsid w:val="00FE5E73"/>
    <w:rsid w:val="00FF13A0"/>
    <w:rsid w:val="00FF1FF1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D54A8BD2-95C7-4AF6-A230-C1B9A7F4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72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6</Pages>
  <Words>407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JJ R</cp:lastModifiedBy>
  <cp:revision>63</cp:revision>
  <dcterms:created xsi:type="dcterms:W3CDTF">2023-12-26T02:49:00Z</dcterms:created>
  <dcterms:modified xsi:type="dcterms:W3CDTF">2024-04-22T08:39:00Z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