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53E2A7D6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eastAsia="宋体" w:cs="宋体"/>
          <w:sz w:val="30"/>
          <w:szCs w:val="30"/>
          <w:lang w:eastAsia="zh-CN"/>
        </w:rPr>
      </w:pPr>
      <w:bookmarkStart w:id="0" w:name="_Toc13070"/>
      <w:bookmarkStart w:id="1" w:name="_Toc35393809"/>
      <w:bookmarkStart w:id="2" w:name="_Toc28359022"/>
      <w:r>
        <w:rPr>
          <w:rFonts w:hint="eastAsia" w:cs="宋体"/>
          <w:sz w:val="30"/>
          <w:szCs w:val="30"/>
          <w:lang w:eastAsia="zh-CN"/>
        </w:rPr>
        <w:t>北京天坛医院普通空调设备维修保养服务</w:t>
      </w:r>
    </w:p>
    <w:p w14:paraId="38A4ED74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30"/>
          <w:szCs w:val="30"/>
        </w:rPr>
      </w:pPr>
      <w:r>
        <w:rPr>
          <w:rFonts w:cs="宋体"/>
          <w:sz w:val="30"/>
          <w:szCs w:val="30"/>
        </w:rPr>
        <w:t>中标结果公告</w:t>
      </w:r>
      <w:bookmarkEnd w:id="0"/>
      <w:bookmarkEnd w:id="1"/>
      <w:bookmarkEnd w:id="2"/>
    </w:p>
    <w:p w14:paraId="055D38AA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项目编号：</w:t>
      </w:r>
      <w:r>
        <w:rPr>
          <w:rFonts w:hint="eastAsia" w:ascii="宋体" w:hAnsi="宋体" w:cs="宋体"/>
          <w:b/>
          <w:bCs/>
          <w:lang w:eastAsia="zh-CN"/>
        </w:rPr>
        <w:t>0686-2611BI045056Z</w:t>
      </w:r>
    </w:p>
    <w:p w14:paraId="3B0140C1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项目名称：</w:t>
      </w:r>
      <w:r>
        <w:rPr>
          <w:rFonts w:hint="eastAsia" w:ascii="宋体" w:hAnsi="宋体" w:cs="宋体"/>
          <w:b/>
          <w:bCs/>
          <w:lang w:eastAsia="zh-CN"/>
        </w:rPr>
        <w:t>北京天坛医院普通空调设备维修保养服务</w:t>
      </w:r>
    </w:p>
    <w:p w14:paraId="436DEA1F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中标（成交）信息</w:t>
      </w:r>
    </w:p>
    <w:tbl>
      <w:tblPr>
        <w:tblStyle w:val="16"/>
        <w:tblW w:w="512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3"/>
        <w:gridCol w:w="2269"/>
        <w:gridCol w:w="3010"/>
        <w:gridCol w:w="1932"/>
        <w:gridCol w:w="2265"/>
      </w:tblGrid>
      <w:tr w14:paraId="31663F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59" w:type="pct"/>
            <w:vMerge w:val="restart"/>
            <w:vAlign w:val="center"/>
          </w:tcPr>
          <w:p w14:paraId="4F6E3E87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b/>
              </w:rPr>
              <w:t>包号</w:t>
            </w:r>
          </w:p>
        </w:tc>
        <w:tc>
          <w:tcPr>
            <w:tcW w:w="1111" w:type="pct"/>
            <w:vMerge w:val="restart"/>
            <w:vAlign w:val="center"/>
          </w:tcPr>
          <w:p w14:paraId="2E0E4E6B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供应商名称</w:t>
            </w:r>
          </w:p>
        </w:tc>
        <w:tc>
          <w:tcPr>
            <w:tcW w:w="1474" w:type="pct"/>
            <w:vMerge w:val="restart"/>
            <w:vAlign w:val="center"/>
          </w:tcPr>
          <w:p w14:paraId="3C747207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供应商地址</w:t>
            </w:r>
          </w:p>
        </w:tc>
        <w:tc>
          <w:tcPr>
            <w:tcW w:w="2055" w:type="pct"/>
            <w:gridSpan w:val="2"/>
            <w:vAlign w:val="center"/>
          </w:tcPr>
          <w:p w14:paraId="725C0672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中标金额</w:t>
            </w:r>
          </w:p>
        </w:tc>
      </w:tr>
      <w:tr w14:paraId="70C5E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59" w:type="pct"/>
            <w:vMerge w:val="continue"/>
            <w:vAlign w:val="center"/>
          </w:tcPr>
          <w:p w14:paraId="4EEB166E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111" w:type="pct"/>
            <w:vMerge w:val="continue"/>
            <w:vAlign w:val="center"/>
          </w:tcPr>
          <w:p w14:paraId="343FF3A4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474" w:type="pct"/>
            <w:vMerge w:val="continue"/>
            <w:vAlign w:val="center"/>
          </w:tcPr>
          <w:p w14:paraId="3F4C6CCD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946" w:type="pct"/>
            <w:vAlign w:val="center"/>
          </w:tcPr>
          <w:p w14:paraId="6F3641F8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小写</w:t>
            </w:r>
          </w:p>
        </w:tc>
        <w:tc>
          <w:tcPr>
            <w:tcW w:w="1108" w:type="pct"/>
            <w:vAlign w:val="center"/>
          </w:tcPr>
          <w:p w14:paraId="5F559AFA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大写</w:t>
            </w:r>
          </w:p>
        </w:tc>
      </w:tr>
      <w:tr w14:paraId="5EBB2C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359" w:type="pct"/>
            <w:vAlign w:val="center"/>
          </w:tcPr>
          <w:p w14:paraId="266F9486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11" w:type="pct"/>
            <w:vAlign w:val="center"/>
          </w:tcPr>
          <w:p w14:paraId="577E7FC0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北京国天健宇物业管理发展有限公司</w:t>
            </w:r>
          </w:p>
        </w:tc>
        <w:tc>
          <w:tcPr>
            <w:tcW w:w="1474" w:type="pct"/>
            <w:vAlign w:val="center"/>
          </w:tcPr>
          <w:p w14:paraId="4C22B91D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北京市东城区和平里六区5号楼501</w:t>
            </w:r>
          </w:p>
        </w:tc>
        <w:tc>
          <w:tcPr>
            <w:tcW w:w="946" w:type="pct"/>
            <w:shd w:val="clear" w:color="auto" w:fill="auto"/>
            <w:vAlign w:val="center"/>
          </w:tcPr>
          <w:p w14:paraId="45CD1B3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￥4,014,119.52</w:t>
            </w:r>
          </w:p>
        </w:tc>
        <w:tc>
          <w:tcPr>
            <w:tcW w:w="1108" w:type="pct"/>
            <w:vAlign w:val="center"/>
          </w:tcPr>
          <w:p w14:paraId="00BA58B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肆佰零壹万肆仟壹佰壹拾玖元伍角贰分</w:t>
            </w:r>
          </w:p>
        </w:tc>
      </w:tr>
    </w:tbl>
    <w:p w14:paraId="6AD73BFA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主要标的信息</w:t>
      </w:r>
    </w:p>
    <w:p w14:paraId="7547CC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highlight w:val="none"/>
          <w:lang w:eastAsia="zh-CN"/>
        </w:rPr>
      </w:pPr>
      <w:r>
        <w:rPr>
          <w:rFonts w:hint="eastAsia" w:ascii="宋体" w:hAnsi="宋体" w:cs="宋体"/>
          <w:highlight w:val="none"/>
          <w:lang w:val="en-US" w:eastAsia="zh-CN"/>
        </w:rPr>
        <w:t>采购内容</w:t>
      </w:r>
      <w:r>
        <w:rPr>
          <w:rFonts w:hint="eastAsia" w:ascii="宋体" w:hAnsi="宋体" w:cs="宋体"/>
          <w:highlight w:val="none"/>
        </w:rPr>
        <w:t>：</w:t>
      </w:r>
      <w:r>
        <w:rPr>
          <w:rFonts w:hint="eastAsia"/>
          <w:sz w:val="24"/>
          <w:szCs w:val="24"/>
          <w:lang w:eastAsia="zh-CN"/>
        </w:rPr>
        <w:t>普通空调设备维修保养服务</w:t>
      </w:r>
    </w:p>
    <w:p w14:paraId="33FDC2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服务范围：详见招标文件</w:t>
      </w:r>
    </w:p>
    <w:p w14:paraId="4DD13E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服务要求：详见招标文件</w:t>
      </w:r>
    </w:p>
    <w:p w14:paraId="313734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highlight w:val="none"/>
          <w:lang w:eastAsia="zh-CN"/>
        </w:rPr>
      </w:pPr>
      <w:r>
        <w:rPr>
          <w:rFonts w:hint="eastAsia" w:ascii="宋体" w:hAnsi="宋体" w:cs="宋体"/>
          <w:highlight w:val="none"/>
        </w:rPr>
        <w:t>服务时间：按采购人要求</w:t>
      </w:r>
    </w:p>
    <w:p w14:paraId="311692CE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highlight w:val="none"/>
        </w:rPr>
        <w:t>服务标准：按采购人要求</w:t>
      </w:r>
    </w:p>
    <w:p w14:paraId="4AFFD34B">
      <w:pPr>
        <w:spacing w:before="163" w:beforeLines="50" w:line="360" w:lineRule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</w:rPr>
        <w:t>五、评审专家名</w:t>
      </w:r>
      <w:r>
        <w:rPr>
          <w:rFonts w:hint="eastAsia" w:ascii="宋体" w:hAnsi="宋体" w:cs="宋体"/>
          <w:b/>
          <w:bCs/>
          <w:highlight w:val="none"/>
        </w:rPr>
        <w:t>单：赵涛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周伟东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王春华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张新京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崔实。</w:t>
      </w:r>
    </w:p>
    <w:p w14:paraId="0A108D96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六、代理服务收费标准及金额：</w:t>
      </w:r>
    </w:p>
    <w:p w14:paraId="7C66A546">
      <w:pPr>
        <w:spacing w:line="360" w:lineRule="auto"/>
        <w:ind w:firstLine="480" w:firstLineChars="200"/>
        <w:rPr>
          <w:rFonts w:hint="eastAsia" w:ascii="宋体" w:hAnsi="宋体" w:cs="宋体"/>
          <w:highlight w:val="yellow"/>
        </w:rPr>
      </w:pPr>
      <w:r>
        <w:rPr>
          <w:rFonts w:hint="eastAsia" w:ascii="宋体" w:hAnsi="宋体" w:cs="宋体"/>
        </w:rPr>
        <w:t>代理服务收费标准：参照国家发展计划委员会颁发的《招标代理服务收费管理暂行办法》（计价格[2002]1980号）和</w:t>
      </w:r>
      <w:r>
        <w:rPr>
          <w:rFonts w:hint="eastAsia" w:ascii="宋体" w:hAnsi="宋体" w:cs="宋体"/>
          <w:highlight w:val="none"/>
        </w:rPr>
        <w:t>国家发展改革委办公厅关于招标代理服务收费有关问题的通知（发改办价格[2003]857号）执行</w:t>
      </w:r>
      <w:r>
        <w:rPr>
          <w:rFonts w:hint="eastAsia" w:ascii="宋体" w:hAnsi="宋体" w:cs="宋体"/>
          <w:highlight w:val="none"/>
          <w:lang w:eastAsia="zh-CN"/>
        </w:rPr>
        <w:t>，</w:t>
      </w:r>
      <w:r>
        <w:rPr>
          <w:rFonts w:hint="eastAsia" w:ascii="宋体" w:hAnsi="宋体" w:cs="宋体"/>
          <w:highlight w:val="none"/>
        </w:rPr>
        <w:t>代理服务收费金额：人民币3.911295万元</w:t>
      </w:r>
    </w:p>
    <w:p w14:paraId="6795A51F">
      <w:pPr>
        <w:numPr>
          <w:ilvl w:val="0"/>
          <w:numId w:val="2"/>
        </w:numPr>
        <w:spacing w:line="360" w:lineRule="auto"/>
      </w:pPr>
      <w:r>
        <w:rPr>
          <w:rFonts w:hint="eastAsia" w:ascii="宋体" w:hAnsi="宋体" w:cs="宋体"/>
          <w:b/>
          <w:bCs/>
        </w:rPr>
        <w:t>公告期限</w:t>
      </w:r>
    </w:p>
    <w:p w14:paraId="7ECAE79F">
      <w:pPr>
        <w:spacing w:line="360" w:lineRule="auto"/>
        <w:ind w:firstLine="480" w:firstLineChars="20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自本公告发布之日起1个工作日。</w:t>
      </w:r>
    </w:p>
    <w:p w14:paraId="4482E773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</w:rPr>
        <w:t>八、其他补</w:t>
      </w:r>
      <w:r>
        <w:rPr>
          <w:rFonts w:hint="eastAsia" w:ascii="宋体" w:hAnsi="宋体" w:cs="宋体"/>
          <w:b/>
          <w:bCs/>
          <w:highlight w:val="none"/>
        </w:rPr>
        <w:t>充事宜</w:t>
      </w:r>
    </w:p>
    <w:p w14:paraId="6FDBA967"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none"/>
        </w:rPr>
      </w:pPr>
      <w:r>
        <w:rPr>
          <w:rFonts w:hint="eastAsia" w:ascii="宋体" w:hAnsi="宋体" w:eastAsia="宋体" w:cs="宋体"/>
          <w:spacing w:val="0"/>
          <w:sz w:val="24"/>
          <w:szCs w:val="24"/>
          <w:highlight w:val="none"/>
          <w:lang w:val="en-US" w:eastAsia="zh-CN"/>
        </w:rPr>
        <w:t>北京国天健宇物业管理发展有限公司</w:t>
      </w:r>
      <w:r>
        <w:rPr>
          <w:rFonts w:hint="eastAsia" w:ascii="宋体" w:hAnsi="宋体" w:cs="宋体"/>
          <w:kern w:val="0"/>
          <w:highlight w:val="none"/>
        </w:rPr>
        <w:t>评审总得分(总平均分):</w:t>
      </w:r>
      <w:r>
        <w:rPr>
          <w:rFonts w:hint="eastAsia" w:ascii="宋体" w:hAnsi="宋体" w:cs="宋体"/>
          <w:kern w:val="0"/>
          <w:highlight w:val="none"/>
          <w:lang w:val="en-US" w:eastAsia="zh-CN"/>
        </w:rPr>
        <w:t>88.30</w:t>
      </w:r>
      <w:r>
        <w:rPr>
          <w:rFonts w:hint="eastAsia" w:ascii="宋体" w:hAnsi="宋体" w:cs="宋体"/>
          <w:kern w:val="0"/>
          <w:highlight w:val="none"/>
        </w:rPr>
        <w:t>。</w:t>
      </w:r>
    </w:p>
    <w:p w14:paraId="3A1C12C4">
      <w:pPr>
        <w:spacing w:line="360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b/>
          <w:bCs/>
          <w:kern w:val="0"/>
        </w:rPr>
        <w:t>九、凡对本次公告内容提出询问，请按以下方式联系。</w:t>
      </w:r>
    </w:p>
    <w:p w14:paraId="23D488F0">
      <w:pPr>
        <w:pStyle w:val="3"/>
        <w:spacing w:line="360" w:lineRule="auto"/>
        <w:ind w:firstLine="600" w:firstLineChars="250"/>
        <w:rPr>
          <w:rFonts w:ascii="宋体" w:hAnsi="宋体" w:cs="宋体"/>
          <w:b w:val="0"/>
          <w:sz w:val="24"/>
          <w:szCs w:val="24"/>
        </w:rPr>
      </w:pPr>
      <w:bookmarkStart w:id="3" w:name="_Toc35393641"/>
      <w:bookmarkStart w:id="4" w:name="_Toc19952"/>
      <w:bookmarkStart w:id="5" w:name="_Toc28359100"/>
      <w:bookmarkStart w:id="6" w:name="_Toc35393810"/>
      <w:bookmarkStart w:id="7" w:name="_Toc28359023"/>
      <w:r>
        <w:rPr>
          <w:rFonts w:hint="eastAsia" w:ascii="宋体" w:hAnsi="宋体" w:cs="宋体"/>
          <w:b w:val="0"/>
          <w:sz w:val="24"/>
          <w:szCs w:val="24"/>
        </w:rPr>
        <w:t>1.采购人信息</w:t>
      </w:r>
      <w:bookmarkEnd w:id="3"/>
      <w:bookmarkEnd w:id="4"/>
      <w:bookmarkEnd w:id="5"/>
      <w:bookmarkEnd w:id="6"/>
      <w:bookmarkEnd w:id="7"/>
    </w:p>
    <w:p w14:paraId="511C0573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bookmarkStart w:id="8" w:name="_Toc28359101"/>
      <w:bookmarkStart w:id="9" w:name="_Toc35393811"/>
      <w:bookmarkStart w:id="10" w:name="_Toc30495"/>
      <w:bookmarkStart w:id="11" w:name="_Toc28359024"/>
      <w:bookmarkStart w:id="12" w:name="_Toc35393642"/>
      <w:r>
        <w:rPr>
          <w:rFonts w:hint="eastAsia" w:ascii="宋体" w:hAnsi="宋体" w:cs="宋体"/>
          <w:lang w:eastAsia="zh-CN"/>
        </w:rPr>
        <w:t>名    称：首都医科大学附属北京天坛医院</w:t>
      </w:r>
    </w:p>
    <w:p w14:paraId="3B31EBBF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地    址：北京市丰台区南四环西路119号</w:t>
      </w:r>
    </w:p>
    <w:p w14:paraId="3F6ED0E3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联系方式：010-59975287</w:t>
      </w:r>
    </w:p>
    <w:p w14:paraId="504AFC60">
      <w:pPr>
        <w:pStyle w:val="3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</w:rPr>
      </w:pPr>
      <w:r>
        <w:rPr>
          <w:rFonts w:hint="eastAsia" w:ascii="宋体" w:hAnsi="宋体" w:cs="宋体"/>
          <w:b w:val="0"/>
          <w:sz w:val="24"/>
          <w:szCs w:val="24"/>
        </w:rPr>
        <w:t>2.采购代理机构信息</w:t>
      </w:r>
      <w:bookmarkEnd w:id="8"/>
      <w:bookmarkEnd w:id="9"/>
      <w:bookmarkEnd w:id="10"/>
      <w:bookmarkEnd w:id="11"/>
      <w:bookmarkEnd w:id="12"/>
    </w:p>
    <w:p w14:paraId="6BF4517C"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名    称：北京国际贸易有限公司</w:t>
      </w:r>
    </w:p>
    <w:p w14:paraId="57B3FEBA"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地　  址：北京市</w:t>
      </w:r>
      <w:bookmarkStart w:id="18" w:name="_GoBack"/>
      <w:bookmarkEnd w:id="18"/>
      <w:r>
        <w:rPr>
          <w:rFonts w:hint="eastAsia" w:ascii="宋体" w:hAnsi="宋体" w:cs="宋体"/>
        </w:rPr>
        <w:t>朝阳区建国门外大街甲3号</w:t>
      </w:r>
    </w:p>
    <w:p w14:paraId="6154E171"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联系方式：</w:t>
      </w:r>
      <w:r>
        <w:rPr>
          <w:rFonts w:hint="eastAsia" w:ascii="宋体" w:hAnsi="宋体" w:cs="宋体"/>
          <w:lang w:eastAsia="zh-CN"/>
        </w:rPr>
        <w:t>010-85343456</w:t>
      </w:r>
    </w:p>
    <w:p w14:paraId="713A9D18">
      <w:pPr>
        <w:pStyle w:val="3"/>
        <w:spacing w:line="240" w:lineRule="auto"/>
        <w:ind w:firstLine="720" w:firstLineChars="300"/>
        <w:rPr>
          <w:rFonts w:ascii="宋体" w:hAnsi="宋体" w:cs="宋体"/>
          <w:b w:val="0"/>
          <w:sz w:val="24"/>
          <w:szCs w:val="24"/>
        </w:rPr>
      </w:pPr>
      <w:bookmarkStart w:id="13" w:name="_Toc28359102"/>
      <w:bookmarkStart w:id="14" w:name="_Toc35393643"/>
      <w:bookmarkStart w:id="15" w:name="_Toc35393812"/>
      <w:bookmarkStart w:id="16" w:name="_Toc28359025"/>
      <w:bookmarkStart w:id="17" w:name="_Toc23427"/>
      <w:r>
        <w:rPr>
          <w:rFonts w:hint="eastAsia" w:ascii="宋体" w:hAnsi="宋体" w:cs="宋体"/>
          <w:b w:val="0"/>
          <w:sz w:val="24"/>
          <w:szCs w:val="24"/>
        </w:rPr>
        <w:t>3.项目联系方式</w:t>
      </w:r>
      <w:bookmarkEnd w:id="13"/>
      <w:bookmarkEnd w:id="14"/>
      <w:bookmarkEnd w:id="15"/>
      <w:bookmarkEnd w:id="16"/>
      <w:bookmarkEnd w:id="17"/>
    </w:p>
    <w:p w14:paraId="1437EEA1">
      <w:pPr>
        <w:spacing w:line="24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项目联系人：</w:t>
      </w:r>
      <w:r>
        <w:rPr>
          <w:rFonts w:hint="eastAsia"/>
          <w:highlight w:val="none"/>
          <w:lang w:eastAsia="zh-CN"/>
        </w:rPr>
        <w:t>张娇、张珊、梁潇</w:t>
      </w:r>
    </w:p>
    <w:p w14:paraId="74760017">
      <w:pPr>
        <w:spacing w:line="360" w:lineRule="auto"/>
        <w:ind w:firstLine="720" w:firstLineChars="3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电   话：</w:t>
      </w:r>
      <w:r>
        <w:rPr>
          <w:rFonts w:hint="eastAsia" w:ascii="宋体" w:hAnsi="宋体" w:cs="宋体"/>
          <w:lang w:eastAsia="zh-CN"/>
        </w:rPr>
        <w:t>010-85343456</w:t>
      </w:r>
    </w:p>
    <w:sectPr>
      <w:pgSz w:w="11906" w:h="16838"/>
      <w:pgMar w:top="1440" w:right="1080" w:bottom="1440" w:left="1080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VlOTc4YmVmY2RjYmFiYTM3OTljYzBiMTU4MDNjZmYifQ=="/>
    <w:docVar w:name="KSO_WPS_MARK_KEY" w:val="4c11f529-6ae7-4cd1-a949-13f8bb0c526a"/>
  </w:docVars>
  <w:rsids>
    <w:rsidRoot w:val="00172A27"/>
    <w:rsid w:val="000F29CA"/>
    <w:rsid w:val="00132925"/>
    <w:rsid w:val="001C2D37"/>
    <w:rsid w:val="001E004F"/>
    <w:rsid w:val="00252EF3"/>
    <w:rsid w:val="0033608F"/>
    <w:rsid w:val="003919CE"/>
    <w:rsid w:val="00457A79"/>
    <w:rsid w:val="004E7980"/>
    <w:rsid w:val="004F1AD7"/>
    <w:rsid w:val="005A1D49"/>
    <w:rsid w:val="005D6C05"/>
    <w:rsid w:val="006076E0"/>
    <w:rsid w:val="006263FF"/>
    <w:rsid w:val="006C79C2"/>
    <w:rsid w:val="00792644"/>
    <w:rsid w:val="009259BB"/>
    <w:rsid w:val="00942BD2"/>
    <w:rsid w:val="009D78FB"/>
    <w:rsid w:val="00A03F5F"/>
    <w:rsid w:val="00BE5CB3"/>
    <w:rsid w:val="00C274C3"/>
    <w:rsid w:val="00C40697"/>
    <w:rsid w:val="00D065F4"/>
    <w:rsid w:val="00EA1B04"/>
    <w:rsid w:val="00FC177C"/>
    <w:rsid w:val="01375D0F"/>
    <w:rsid w:val="018F6A3E"/>
    <w:rsid w:val="01D048A9"/>
    <w:rsid w:val="01DC3BC6"/>
    <w:rsid w:val="028B667F"/>
    <w:rsid w:val="03312FA5"/>
    <w:rsid w:val="03993379"/>
    <w:rsid w:val="04250A58"/>
    <w:rsid w:val="04D77F8C"/>
    <w:rsid w:val="056A38EB"/>
    <w:rsid w:val="07E331B7"/>
    <w:rsid w:val="09C923A7"/>
    <w:rsid w:val="0A283ED3"/>
    <w:rsid w:val="0A296AEF"/>
    <w:rsid w:val="0B925298"/>
    <w:rsid w:val="0D3E1419"/>
    <w:rsid w:val="0DB273A9"/>
    <w:rsid w:val="0E630D48"/>
    <w:rsid w:val="0EA00F4E"/>
    <w:rsid w:val="10036F74"/>
    <w:rsid w:val="10321608"/>
    <w:rsid w:val="10861FB5"/>
    <w:rsid w:val="10EC787A"/>
    <w:rsid w:val="11976170"/>
    <w:rsid w:val="12DC130A"/>
    <w:rsid w:val="13331FD9"/>
    <w:rsid w:val="14243297"/>
    <w:rsid w:val="142A16A8"/>
    <w:rsid w:val="152467E1"/>
    <w:rsid w:val="165A6D3E"/>
    <w:rsid w:val="166532CF"/>
    <w:rsid w:val="16B17D25"/>
    <w:rsid w:val="182932F0"/>
    <w:rsid w:val="18D636FA"/>
    <w:rsid w:val="19095529"/>
    <w:rsid w:val="1A715488"/>
    <w:rsid w:val="1A940991"/>
    <w:rsid w:val="1B86476A"/>
    <w:rsid w:val="1E8E3CBC"/>
    <w:rsid w:val="1EA87CD0"/>
    <w:rsid w:val="1F7D7510"/>
    <w:rsid w:val="1F997948"/>
    <w:rsid w:val="1FDE43C2"/>
    <w:rsid w:val="20270625"/>
    <w:rsid w:val="20713211"/>
    <w:rsid w:val="2124604A"/>
    <w:rsid w:val="222B0B4E"/>
    <w:rsid w:val="2274404C"/>
    <w:rsid w:val="22AE74DE"/>
    <w:rsid w:val="23151909"/>
    <w:rsid w:val="248D1853"/>
    <w:rsid w:val="24C80660"/>
    <w:rsid w:val="25BA5130"/>
    <w:rsid w:val="265213ED"/>
    <w:rsid w:val="26CA69A6"/>
    <w:rsid w:val="27C371A7"/>
    <w:rsid w:val="28445183"/>
    <w:rsid w:val="28A60136"/>
    <w:rsid w:val="28E6501B"/>
    <w:rsid w:val="28FB4F40"/>
    <w:rsid w:val="29AA01EA"/>
    <w:rsid w:val="29E43537"/>
    <w:rsid w:val="2A9C65C2"/>
    <w:rsid w:val="2BA81E59"/>
    <w:rsid w:val="2BCB43B2"/>
    <w:rsid w:val="2D1C190C"/>
    <w:rsid w:val="2D8A7A0D"/>
    <w:rsid w:val="2DAE77E9"/>
    <w:rsid w:val="2DF216DA"/>
    <w:rsid w:val="2E3B3926"/>
    <w:rsid w:val="2E6A7CB9"/>
    <w:rsid w:val="302E6231"/>
    <w:rsid w:val="31D6484B"/>
    <w:rsid w:val="333D6679"/>
    <w:rsid w:val="337D033C"/>
    <w:rsid w:val="34010499"/>
    <w:rsid w:val="34D23C26"/>
    <w:rsid w:val="352112E7"/>
    <w:rsid w:val="3734217F"/>
    <w:rsid w:val="373634A8"/>
    <w:rsid w:val="379D2F5B"/>
    <w:rsid w:val="39711FA9"/>
    <w:rsid w:val="3977366E"/>
    <w:rsid w:val="3CAF79B9"/>
    <w:rsid w:val="3CCF1E09"/>
    <w:rsid w:val="3E984A49"/>
    <w:rsid w:val="400C7FA0"/>
    <w:rsid w:val="40C10651"/>
    <w:rsid w:val="40CF1F2C"/>
    <w:rsid w:val="40EC1FA8"/>
    <w:rsid w:val="45B27966"/>
    <w:rsid w:val="4636352C"/>
    <w:rsid w:val="472B71D3"/>
    <w:rsid w:val="49032AC5"/>
    <w:rsid w:val="49A6558E"/>
    <w:rsid w:val="4A4C4A99"/>
    <w:rsid w:val="4A5B47E7"/>
    <w:rsid w:val="4DDB092F"/>
    <w:rsid w:val="4ECB55DF"/>
    <w:rsid w:val="4FB8497E"/>
    <w:rsid w:val="512F0C70"/>
    <w:rsid w:val="51B73DED"/>
    <w:rsid w:val="53584606"/>
    <w:rsid w:val="53A26B6F"/>
    <w:rsid w:val="54494ACA"/>
    <w:rsid w:val="54673E6B"/>
    <w:rsid w:val="54A80623"/>
    <w:rsid w:val="55E60E69"/>
    <w:rsid w:val="561D5170"/>
    <w:rsid w:val="56B90783"/>
    <w:rsid w:val="572A382B"/>
    <w:rsid w:val="58233B31"/>
    <w:rsid w:val="58373FB5"/>
    <w:rsid w:val="58EB2CD9"/>
    <w:rsid w:val="5C4F66D0"/>
    <w:rsid w:val="5CF04139"/>
    <w:rsid w:val="5D72326D"/>
    <w:rsid w:val="5D9C47EC"/>
    <w:rsid w:val="5E5D76E0"/>
    <w:rsid w:val="5EED3E0F"/>
    <w:rsid w:val="60006FCA"/>
    <w:rsid w:val="609D069B"/>
    <w:rsid w:val="60C774EF"/>
    <w:rsid w:val="60D10C16"/>
    <w:rsid w:val="629160FE"/>
    <w:rsid w:val="62A71354"/>
    <w:rsid w:val="64235F78"/>
    <w:rsid w:val="6528549D"/>
    <w:rsid w:val="656E0126"/>
    <w:rsid w:val="66940880"/>
    <w:rsid w:val="67842E57"/>
    <w:rsid w:val="680C596B"/>
    <w:rsid w:val="682E257A"/>
    <w:rsid w:val="68CD19CD"/>
    <w:rsid w:val="69510527"/>
    <w:rsid w:val="69B83CD2"/>
    <w:rsid w:val="6C511742"/>
    <w:rsid w:val="6DB149A4"/>
    <w:rsid w:val="6F9C12DD"/>
    <w:rsid w:val="72545F38"/>
    <w:rsid w:val="73D70B56"/>
    <w:rsid w:val="75AF5B8D"/>
    <w:rsid w:val="78A86196"/>
    <w:rsid w:val="7B4502FE"/>
    <w:rsid w:val="7B465D29"/>
    <w:rsid w:val="7B7579E7"/>
    <w:rsid w:val="7C497DE0"/>
    <w:rsid w:val="7D23702C"/>
    <w:rsid w:val="7D9B2799"/>
    <w:rsid w:val="7D9F4038"/>
    <w:rsid w:val="7E653C46"/>
    <w:rsid w:val="7EB75A62"/>
    <w:rsid w:val="7EC1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6">
    <w:name w:val="Body Text"/>
    <w:basedOn w:val="1"/>
    <w:qFormat/>
    <w:uiPriority w:val="0"/>
    <w:pPr>
      <w:spacing w:after="120"/>
    </w:pPr>
    <w:rPr>
      <w:rFonts w:ascii="Times New Roman" w:hAnsi="Times New Roman"/>
    </w:rPr>
  </w:style>
  <w:style w:type="paragraph" w:styleId="7">
    <w:name w:val="Body Text Indent"/>
    <w:basedOn w:val="1"/>
    <w:qFormat/>
    <w:uiPriority w:val="0"/>
    <w:pPr>
      <w:ind w:firstLine="750"/>
    </w:pPr>
    <w:rPr>
      <w:sz w:val="28"/>
    </w:rPr>
  </w:style>
  <w:style w:type="paragraph" w:styleId="8">
    <w:name w:val="Plain Text"/>
    <w:basedOn w:val="1"/>
    <w:qFormat/>
    <w:uiPriority w:val="0"/>
    <w:rPr>
      <w:rFonts w:ascii="宋体" w:hAnsi="Courier New"/>
      <w:szCs w:val="22"/>
    </w:rPr>
  </w:style>
  <w:style w:type="paragraph" w:styleId="9">
    <w:name w:val="Balloon Text"/>
    <w:basedOn w:val="1"/>
    <w:link w:val="38"/>
    <w:qFormat/>
    <w:uiPriority w:val="0"/>
    <w:rPr>
      <w:sz w:val="18"/>
      <w:szCs w:val="18"/>
    </w:rPr>
  </w:style>
  <w:style w:type="paragraph" w:styleId="10">
    <w:name w:val="footer"/>
    <w:basedOn w:val="1"/>
    <w:link w:val="3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3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</w:rPr>
  </w:style>
  <w:style w:type="paragraph" w:styleId="13">
    <w:name w:val="Title"/>
    <w:basedOn w:val="1"/>
    <w:next w:val="1"/>
    <w:unhideWhenUsed/>
    <w:qFormat/>
    <w:uiPriority w:val="0"/>
    <w:pPr>
      <w:spacing w:beforeLines="0" w:afterLines="0"/>
      <w:jc w:val="center"/>
      <w:outlineLvl w:val="0"/>
    </w:pPr>
    <w:rPr>
      <w:rFonts w:hint="default"/>
      <w:b/>
      <w:sz w:val="32"/>
      <w:szCs w:val="20"/>
    </w:rPr>
  </w:style>
  <w:style w:type="paragraph" w:styleId="14">
    <w:name w:val="Body Text First Indent 2"/>
    <w:basedOn w:val="7"/>
    <w:qFormat/>
    <w:uiPriority w:val="0"/>
    <w:pPr>
      <w:spacing w:after="120" w:line="480" w:lineRule="exact"/>
      <w:ind w:left="420" w:leftChars="200" w:firstLine="420" w:firstLineChars="200"/>
    </w:pPr>
  </w:style>
  <w:style w:type="table" w:styleId="16">
    <w:name w:val="Table Grid"/>
    <w:basedOn w:val="1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qFormat/>
    <w:uiPriority w:val="0"/>
  </w:style>
  <w:style w:type="character" w:styleId="19">
    <w:name w:val="FollowedHyperlink"/>
    <w:basedOn w:val="17"/>
    <w:qFormat/>
    <w:uiPriority w:val="0"/>
    <w:rPr>
      <w:color w:val="000000"/>
      <w:u w:val="none"/>
    </w:rPr>
  </w:style>
  <w:style w:type="character" w:styleId="20">
    <w:name w:val="Emphasis"/>
    <w:basedOn w:val="17"/>
    <w:qFormat/>
    <w:uiPriority w:val="0"/>
  </w:style>
  <w:style w:type="character" w:styleId="21">
    <w:name w:val="HTML Definition"/>
    <w:basedOn w:val="17"/>
    <w:qFormat/>
    <w:uiPriority w:val="0"/>
  </w:style>
  <w:style w:type="character" w:styleId="22">
    <w:name w:val="HTML Acronym"/>
    <w:basedOn w:val="17"/>
    <w:qFormat/>
    <w:uiPriority w:val="0"/>
  </w:style>
  <w:style w:type="character" w:styleId="23">
    <w:name w:val="HTML Variable"/>
    <w:basedOn w:val="17"/>
    <w:qFormat/>
    <w:uiPriority w:val="0"/>
  </w:style>
  <w:style w:type="character" w:styleId="24">
    <w:name w:val="Hyperlink"/>
    <w:basedOn w:val="17"/>
    <w:qFormat/>
    <w:uiPriority w:val="0"/>
    <w:rPr>
      <w:color w:val="0000FF"/>
      <w:u w:val="single"/>
    </w:rPr>
  </w:style>
  <w:style w:type="character" w:styleId="25">
    <w:name w:val="HTML Code"/>
    <w:basedOn w:val="17"/>
    <w:qFormat/>
    <w:uiPriority w:val="0"/>
    <w:rPr>
      <w:rFonts w:ascii="Courier New" w:hAnsi="Courier New"/>
      <w:sz w:val="20"/>
    </w:rPr>
  </w:style>
  <w:style w:type="character" w:styleId="26">
    <w:name w:val="HTML Cite"/>
    <w:basedOn w:val="17"/>
    <w:qFormat/>
    <w:uiPriority w:val="0"/>
  </w:style>
  <w:style w:type="paragraph" w:customStyle="1" w:styleId="27">
    <w:name w:val="Default"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paragraph" w:customStyle="1" w:styleId="28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9">
    <w:name w:val="active"/>
    <w:basedOn w:val="17"/>
    <w:qFormat/>
    <w:uiPriority w:val="0"/>
    <w:rPr>
      <w:color w:val="FFFFFF"/>
      <w:shd w:val="clear" w:color="auto" w:fill="E22323"/>
    </w:rPr>
  </w:style>
  <w:style w:type="character" w:customStyle="1" w:styleId="30">
    <w:name w:val="hover5"/>
    <w:basedOn w:val="17"/>
    <w:qFormat/>
    <w:uiPriority w:val="0"/>
    <w:rPr>
      <w:color w:val="0063BA"/>
    </w:rPr>
  </w:style>
  <w:style w:type="character" w:customStyle="1" w:styleId="31">
    <w:name w:val="margin_right202"/>
    <w:basedOn w:val="17"/>
    <w:qFormat/>
    <w:uiPriority w:val="0"/>
  </w:style>
  <w:style w:type="character" w:customStyle="1" w:styleId="32">
    <w:name w:val="before"/>
    <w:basedOn w:val="17"/>
    <w:qFormat/>
    <w:uiPriority w:val="0"/>
    <w:rPr>
      <w:shd w:val="clear" w:color="auto" w:fill="E22323"/>
    </w:rPr>
  </w:style>
  <w:style w:type="character" w:customStyle="1" w:styleId="33">
    <w:name w:val="active6"/>
    <w:basedOn w:val="17"/>
    <w:qFormat/>
    <w:uiPriority w:val="0"/>
    <w:rPr>
      <w:color w:val="FFFFFF"/>
      <w:shd w:val="clear" w:color="auto" w:fill="E22323"/>
    </w:rPr>
  </w:style>
  <w:style w:type="character" w:customStyle="1" w:styleId="34">
    <w:name w:val="页眉 字符"/>
    <w:basedOn w:val="17"/>
    <w:link w:val="11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5">
    <w:name w:val="页脚 字符"/>
    <w:basedOn w:val="17"/>
    <w:link w:val="10"/>
    <w:qFormat/>
    <w:uiPriority w:val="0"/>
    <w:rPr>
      <w:rFonts w:ascii="Calibri" w:hAnsi="Calibri"/>
      <w:kern w:val="2"/>
      <w:sz w:val="18"/>
      <w:szCs w:val="18"/>
    </w:rPr>
  </w:style>
  <w:style w:type="table" w:customStyle="1" w:styleId="3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7">
    <w:name w:val="font31"/>
    <w:basedOn w:val="1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8">
    <w:name w:val="批注框文本 字符"/>
    <w:basedOn w:val="17"/>
    <w:link w:val="9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9">
    <w:name w:val="font21"/>
    <w:basedOn w:val="1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40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536</Words>
  <Characters>634</Characters>
  <Lines>8</Lines>
  <Paragraphs>2</Paragraphs>
  <TotalTime>30</TotalTime>
  <ScaleCrop>false</ScaleCrop>
  <LinksUpToDate>false</LinksUpToDate>
  <CharactersWithSpaces>653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Serena</cp:lastModifiedBy>
  <cp:lastPrinted>2023-12-06T09:00:00Z</cp:lastPrinted>
  <dcterms:modified xsi:type="dcterms:W3CDTF">2026-07-14T02:25:35Z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90453F81A43F4046AD6619DC2498CB30_13</vt:lpwstr>
  </property>
  <property fmtid="{D5CDD505-2E9C-101B-9397-08002B2CF9AE}" pid="4" name="KSOTemplateDocerSaveRecord">
    <vt:lpwstr>eyJoZGlkIjoiMTUxNjU4Y2I1ZTg1ZmY0MTJiZWRhYWQxYzNmOTNlNDEiLCJ1c2VySWQiOiIyMTg5Mjc5NjMifQ==</vt:lpwstr>
  </property>
</Properties>
</file>