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Times New Roman" w:hAnsi="Times New Roman" w:cs="Times New Roman" w:eastAsiaTheme="majorEastAsia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 w:eastAsiaTheme="majorEastAsia"/>
          <w:sz w:val="44"/>
          <w:szCs w:val="44"/>
        </w:rPr>
        <w:t>96315热线服务外包项目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 w:eastAsiaTheme="majorEastAsia"/>
        </w:rPr>
      </w:pPr>
      <w:r>
        <w:rPr>
          <w:rFonts w:hint="eastAsia" w:ascii="Times New Roman" w:hAnsi="Times New Roman" w:cs="Times New Roman" w:eastAsiaTheme="majorEastAsia"/>
          <w:sz w:val="44"/>
          <w:szCs w:val="44"/>
        </w:rPr>
        <w:t>成交</w:t>
      </w:r>
      <w:r>
        <w:rPr>
          <w:rFonts w:ascii="Times New Roman" w:hAnsi="Times New Roman" w:cs="Times New Roman" w:eastAsiaTheme="majorEastAsia"/>
          <w:sz w:val="44"/>
          <w:szCs w:val="44"/>
        </w:rPr>
        <w:t>结果公告</w:t>
      </w:r>
      <w:bookmarkEnd w:id="0"/>
      <w:bookmarkEnd w:id="1"/>
    </w:p>
    <w:p>
      <w:pPr>
        <w:rPr>
          <w:rFonts w:hint="default" w:ascii="Times New Roman" w:hAnsi="Times New Roman" w:eastAsiaTheme="majorEastAsia"/>
          <w:sz w:val="28"/>
          <w:szCs w:val="28"/>
          <w:lang w:val="en-US" w:eastAsia="zh-CN"/>
        </w:rPr>
      </w:pPr>
      <w:r>
        <w:rPr>
          <w:rFonts w:ascii="Times New Roman" w:hAnsi="Times New Roman" w:eastAsiaTheme="majorEastAsia"/>
          <w:sz w:val="28"/>
          <w:szCs w:val="28"/>
        </w:rPr>
        <w:t>一、项目编号：</w:t>
      </w:r>
      <w:r>
        <w:rPr>
          <w:rFonts w:hint="eastAsia" w:ascii="Times New Roman" w:hAnsi="Times New Roman" w:eastAsiaTheme="majorEastAsia"/>
          <w:sz w:val="28"/>
          <w:szCs w:val="28"/>
        </w:rPr>
        <w:t>BJJQ-202</w:t>
      </w:r>
      <w:r>
        <w:rPr>
          <w:rFonts w:hint="eastAsia" w:ascii="Times New Roman" w:hAnsi="Times New Roman" w:eastAsiaTheme="majorEastAsia"/>
          <w:sz w:val="28"/>
          <w:szCs w:val="28"/>
          <w:lang w:val="en-US" w:eastAsia="zh-CN"/>
        </w:rPr>
        <w:t>3-1186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二、项目名称：</w:t>
      </w:r>
      <w:r>
        <w:rPr>
          <w:rFonts w:hint="default" w:ascii="Times New Roman" w:hAnsi="Times New Roman" w:eastAsiaTheme="majorEastAsia"/>
          <w:sz w:val="28"/>
          <w:szCs w:val="28"/>
        </w:rPr>
        <w:t>96315热线服务外包项目</w:t>
      </w:r>
    </w:p>
    <w:p>
      <w:pPr>
        <w:rPr>
          <w:rFonts w:ascii="Times New Roman" w:hAnsi="Times New Roman" w:eastAsiaTheme="majorEastAsia"/>
          <w:color w:val="auto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三、</w:t>
      </w:r>
      <w:r>
        <w:rPr>
          <w:rFonts w:hint="eastAsia" w:ascii="Times New Roman" w:hAnsi="Times New Roman" w:eastAsiaTheme="majorEastAsia"/>
          <w:sz w:val="28"/>
          <w:szCs w:val="28"/>
        </w:rPr>
        <w:t>成交</w:t>
      </w:r>
      <w:r>
        <w:rPr>
          <w:rFonts w:ascii="Times New Roman" w:hAnsi="Times New Roman" w:eastAsiaTheme="majorEastAsia"/>
          <w:sz w:val="28"/>
          <w:szCs w:val="28"/>
        </w:rPr>
        <w:t>信息</w:t>
      </w:r>
    </w:p>
    <w:p>
      <w:pPr>
        <w:spacing w:line="360" w:lineRule="auto"/>
        <w:rPr>
          <w:rFonts w:hint="eastAsia" w:ascii="Times New Roman" w:hAnsi="Times New Roman" w:eastAsia="宋体"/>
          <w:color w:val="auto"/>
          <w:sz w:val="28"/>
          <w:szCs w:val="32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sz w:val="28"/>
          <w:szCs w:val="32"/>
          <w:highlight w:val="none"/>
        </w:rPr>
        <w:t>供应商名称：</w:t>
      </w:r>
      <w:r>
        <w:rPr>
          <w:rFonts w:hint="eastAsia" w:ascii="Times New Roman" w:hAnsi="Times New Roman" w:eastAsia="宋体"/>
          <w:color w:val="auto"/>
          <w:sz w:val="28"/>
          <w:szCs w:val="32"/>
          <w:highlight w:val="none"/>
        </w:rPr>
        <w:t>中国联合网络通信有限公司北京市分公司</w:t>
      </w:r>
      <w:r>
        <w:rPr>
          <w:rFonts w:hint="eastAsia" w:ascii="Times New Roman" w:hAnsi="Times New Roman" w:eastAsia="宋体"/>
          <w:color w:val="auto"/>
          <w:sz w:val="28"/>
          <w:szCs w:val="32"/>
          <w:highlight w:val="none"/>
          <w:lang w:eastAsia="zh-CN"/>
        </w:rPr>
        <w:t>（911100008016572721）</w:t>
      </w:r>
    </w:p>
    <w:p>
      <w:pPr>
        <w:spacing w:line="360" w:lineRule="auto"/>
        <w:rPr>
          <w:rFonts w:ascii="Times New Roman" w:hAnsi="Times New Roman" w:eastAsia="宋体"/>
          <w:color w:val="auto"/>
          <w:sz w:val="28"/>
          <w:szCs w:val="32"/>
          <w:highlight w:val="none"/>
        </w:rPr>
      </w:pPr>
      <w:r>
        <w:rPr>
          <w:rFonts w:ascii="Times New Roman" w:hAnsi="Times New Roman" w:eastAsia="宋体"/>
          <w:color w:val="auto"/>
          <w:sz w:val="28"/>
          <w:szCs w:val="32"/>
          <w:highlight w:val="none"/>
        </w:rPr>
        <w:t>供应商地址：北京市西城区复兴门南大街6号</w:t>
      </w:r>
    </w:p>
    <w:p>
      <w:pPr>
        <w:spacing w:line="360" w:lineRule="auto"/>
        <w:rPr>
          <w:rFonts w:ascii="Times New Roman" w:hAnsi="Times New Roman" w:eastAsia="宋体"/>
          <w:color w:val="auto"/>
          <w:sz w:val="28"/>
          <w:szCs w:val="32"/>
          <w:highlight w:val="none"/>
          <w:u w:val="single"/>
        </w:rPr>
      </w:pPr>
      <w:r>
        <w:rPr>
          <w:rFonts w:ascii="Times New Roman" w:hAnsi="Times New Roman" w:eastAsia="宋体"/>
          <w:color w:val="auto"/>
          <w:sz w:val="28"/>
          <w:szCs w:val="32"/>
          <w:highlight w:val="none"/>
        </w:rPr>
        <w:t>中标（成交）金额：</w:t>
      </w:r>
    </w:p>
    <w:p>
      <w:pPr>
        <w:spacing w:line="360" w:lineRule="auto"/>
        <w:rPr>
          <w:rFonts w:hint="eastAsia" w:ascii="Times New Roman" w:hAnsi="Times New Roman" w:eastAsia="宋体"/>
          <w:color w:val="auto"/>
          <w:sz w:val="28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/>
          <w:color w:val="auto"/>
          <w:sz w:val="28"/>
          <w:szCs w:val="32"/>
          <w:highlight w:val="none"/>
        </w:rPr>
        <w:t>人民币大写：贰佰贰拾玖万叁仟零柒拾贰元玖角贰分</w:t>
      </w:r>
    </w:p>
    <w:p>
      <w:pPr>
        <w:spacing w:line="360" w:lineRule="auto"/>
        <w:rPr>
          <w:rFonts w:ascii="Times New Roman" w:hAnsi="Times New Roman" w:eastAsia="宋体"/>
          <w:color w:val="auto"/>
          <w:sz w:val="28"/>
          <w:szCs w:val="32"/>
          <w:highlight w:val="none"/>
        </w:rPr>
      </w:pPr>
      <w:r>
        <w:rPr>
          <w:rFonts w:hint="eastAsia" w:ascii="Times New Roman" w:hAnsi="Times New Roman" w:eastAsia="宋体"/>
          <w:color w:val="auto"/>
          <w:sz w:val="28"/>
          <w:szCs w:val="32"/>
          <w:highlight w:val="none"/>
        </w:rPr>
        <w:t>人民币小写：￥2293072.92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四、主要标的信息</w:t>
      </w:r>
    </w:p>
    <w:tbl>
      <w:tblPr>
        <w:tblStyle w:val="12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</w:tcPr>
          <w:p>
            <w:pPr>
              <w:jc w:val="center"/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</w:tcPr>
          <w:p>
            <w:pP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名称：</w:t>
            </w:r>
            <w:r>
              <w:rPr>
                <w:rFonts w:hint="default" w:ascii="Times New Roman" w:hAnsi="Times New Roman" w:eastAsiaTheme="majorEastAsia"/>
                <w:sz w:val="28"/>
                <w:szCs w:val="28"/>
              </w:rPr>
              <w:t>96315热线服务外包</w:t>
            </w:r>
          </w:p>
          <w:p>
            <w:pP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服务范围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服务要求、服务标准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服务时间：详见磋商文件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rPr>
          <w:rFonts w:hint="eastAsia"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五、评审专家（单一来源采购人员）名单：</w:t>
      </w:r>
      <w:r>
        <w:rPr>
          <w:rFonts w:hint="eastAsia" w:ascii="Times New Roman" w:hAnsi="Times New Roman" w:eastAsiaTheme="majorEastAsia"/>
          <w:sz w:val="28"/>
          <w:szCs w:val="28"/>
        </w:rPr>
        <w:t>袁学军</w:t>
      </w:r>
      <w:r>
        <w:rPr>
          <w:rFonts w:hint="eastAsia" w:ascii="Times New Roman" w:hAnsi="Times New Roman" w:eastAsiaTheme="majorEastAsia"/>
          <w:sz w:val="28"/>
          <w:szCs w:val="28"/>
          <w:lang w:eastAsia="zh-CN"/>
        </w:rPr>
        <w:t>、</w:t>
      </w:r>
      <w:r>
        <w:rPr>
          <w:rFonts w:hint="eastAsia" w:ascii="Times New Roman" w:hAnsi="Times New Roman" w:eastAsiaTheme="majorEastAsia"/>
          <w:sz w:val="28"/>
          <w:szCs w:val="28"/>
        </w:rPr>
        <w:t>朱云怡</w:t>
      </w:r>
      <w:r>
        <w:rPr>
          <w:rFonts w:hint="eastAsia" w:ascii="Times New Roman" w:hAnsi="Times New Roman" w:eastAsiaTheme="majorEastAsia"/>
          <w:sz w:val="28"/>
          <w:szCs w:val="28"/>
          <w:lang w:eastAsia="zh-CN"/>
        </w:rPr>
        <w:t>、</w:t>
      </w:r>
      <w:r>
        <w:rPr>
          <w:rFonts w:hint="eastAsia" w:ascii="Times New Roman" w:hAnsi="Times New Roman" w:eastAsiaTheme="majorEastAsia"/>
          <w:sz w:val="28"/>
          <w:szCs w:val="28"/>
        </w:rPr>
        <w:t>罗刚</w:t>
      </w:r>
    </w:p>
    <w:p>
      <w:pPr>
        <w:rPr>
          <w:rFonts w:hint="default" w:ascii="Times New Roman" w:hAnsi="Times New Roman" w:eastAsiaTheme="majorEastAsia"/>
          <w:color w:val="auto"/>
          <w:kern w:val="0"/>
          <w:sz w:val="28"/>
          <w:szCs w:val="28"/>
          <w:highlight w:val="none"/>
          <w:lang w:val="en-US"/>
        </w:rPr>
      </w:pPr>
      <w:r>
        <w:rPr>
          <w:rFonts w:ascii="Times New Roman" w:hAnsi="Times New Roman" w:eastAsiaTheme="majorEastAsia"/>
          <w:sz w:val="28"/>
          <w:szCs w:val="28"/>
        </w:rPr>
        <w:t>六、代理服务收费标准及金额：</w:t>
      </w:r>
      <w:r>
        <w:rPr>
          <w:rFonts w:ascii="Times New Roman" w:hAnsi="Times New Roman" w:eastAsiaTheme="majorEastAsia"/>
          <w:kern w:val="0"/>
          <w:sz w:val="28"/>
          <w:szCs w:val="28"/>
        </w:rPr>
        <w:t>详见竞争性磋商文件</w:t>
      </w:r>
      <w:r>
        <w:rPr>
          <w:rFonts w:hint="eastAsia" w:ascii="Times New Roman" w:hAnsi="Times New Roman" w:eastAsiaTheme="majorEastAsia"/>
          <w:kern w:val="0"/>
          <w:sz w:val="28"/>
          <w:szCs w:val="28"/>
          <w:lang w:eastAsia="zh-CN"/>
        </w:rPr>
        <w:t>，</w:t>
      </w:r>
      <w:r>
        <w:rPr>
          <w:rFonts w:hint="eastAsia" w:ascii="Times New Roman" w:hAnsi="Times New Roman" w:eastAsiaTheme="majorEastAsia"/>
          <w:kern w:val="0"/>
          <w:sz w:val="28"/>
          <w:szCs w:val="28"/>
          <w:highlight w:val="none"/>
          <w:lang w:val="en-US" w:eastAsia="zh-CN"/>
        </w:rPr>
        <w:t>人民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highlight w:val="none"/>
          <w:lang w:val="en-US" w:eastAsia="zh-CN"/>
        </w:rPr>
        <w:t>币2.5345万元。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七、公告期限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自本公告发布之日起1个工作日。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八、其他补充事宜</w:t>
      </w:r>
    </w:p>
    <w:p>
      <w:pPr>
        <w:ind w:firstLine="560" w:firstLineChars="200"/>
        <w:rPr>
          <w:rFonts w:ascii="Times New Roman" w:hAnsi="Times New Roman" w:eastAsiaTheme="majorEastAsia"/>
          <w:color w:val="auto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8.1本公告同时在中国政府采购网（http://www.ccgp.gov.cn）、北京市政府采购网（http://www.ccgp-beijing.gov.cn/）以及北京汇诚金桥国际招标咨询有限公司网站（http://w</w:t>
      </w:r>
      <w:r>
        <w:rPr>
          <w:rFonts w:ascii="Times New Roman" w:hAnsi="Times New Roman" w:eastAsiaTheme="majorEastAsia"/>
          <w:color w:val="auto"/>
          <w:kern w:val="0"/>
          <w:sz w:val="28"/>
          <w:szCs w:val="28"/>
        </w:rPr>
        <w:t>ww.hcjq.net/）发布。</w:t>
      </w:r>
    </w:p>
    <w:p>
      <w:pPr>
        <w:ind w:firstLine="560" w:firstLineChars="200"/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</w:pPr>
      <w:r>
        <w:rPr>
          <w:rFonts w:ascii="Times New Roman" w:hAnsi="Times New Roman" w:eastAsiaTheme="majorEastAsia"/>
          <w:color w:val="auto"/>
          <w:kern w:val="0"/>
          <w:sz w:val="28"/>
          <w:szCs w:val="28"/>
        </w:rPr>
        <w:t>8.2采购代理机构项目编号：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</w:rPr>
        <w:t>BJJQ-202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3-1186</w:t>
      </w:r>
      <w:bookmarkStart w:id="2" w:name="_GoBack"/>
      <w:bookmarkEnd w:id="2"/>
    </w:p>
    <w:p>
      <w:pPr>
        <w:ind w:firstLine="560" w:firstLineChars="200"/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8.3成交供应商的评审总得分：88.48分。</w:t>
      </w:r>
    </w:p>
    <w:p>
      <w:pPr>
        <w:spacing w:line="360" w:lineRule="auto"/>
        <w:rPr>
          <w:rFonts w:ascii="Times New Roman" w:hAnsi="Times New Roman" w:eastAsia="宋体"/>
          <w:color w:val="auto"/>
          <w:kern w:val="0"/>
          <w:sz w:val="28"/>
          <w:szCs w:val="28"/>
        </w:rPr>
      </w:pPr>
      <w:r>
        <w:rPr>
          <w:rFonts w:ascii="Times New Roman" w:hAnsi="Times New Roman" w:eastAsia="宋体"/>
          <w:color w:val="auto"/>
          <w:kern w:val="0"/>
          <w:sz w:val="28"/>
          <w:szCs w:val="28"/>
        </w:rPr>
        <w:t>九、凡对本次公告内容提出询问，请按以下方式联系。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color w:val="auto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color w:val="auto"/>
          <w:kern w:val="44"/>
          <w:sz w:val="28"/>
          <w:szCs w:val="28"/>
        </w:rPr>
        <w:t>1.采购人信息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 xml:space="preserve">名    称：北京市消费者协会 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地    址：北京市西城区莲花池东路102号天莲大厦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联系方式：010-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  <w:t>63345062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2.采购代理机构信息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名    称：北京汇诚金桥国际招标咨询有限公司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地　　址：北京市东城区朝内大街南竹杆胡同6号北京INN 3号楼9层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联系方式：010-65913057、65915614、65244576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3.项目联系方式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项目联系人：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  <w:t>黄彤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、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  <w:t>庞妍</w:t>
      </w:r>
    </w:p>
    <w:p>
      <w:pPr>
        <w:spacing w:line="360" w:lineRule="auto"/>
        <w:ind w:firstLine="840" w:firstLineChars="300"/>
        <w:rPr>
          <w:rFonts w:ascii="Times New Roman" w:hAnsi="Times New Roman" w:eastAsiaTheme="majorEastAsia"/>
          <w:sz w:val="28"/>
          <w:szCs w:val="28"/>
          <w:u w:val="single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电　　 话：010-65913057、65915614、65244576</w:t>
      </w:r>
    </w:p>
    <w:p>
      <w:pPr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1.采购文件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hint="eastAsia" w:ascii="Times New Roman" w:hAnsi="Times New Roman" w:eastAsiaTheme="majorEastAsia"/>
          <w:kern w:val="0"/>
          <w:sz w:val="28"/>
          <w:szCs w:val="28"/>
          <w:lang w:val="en-US" w:eastAsia="zh-CN"/>
        </w:rPr>
        <w:t>2</w:t>
      </w:r>
      <w:r>
        <w:rPr>
          <w:rFonts w:ascii="Times New Roman" w:hAnsi="Times New Roman" w:eastAsiaTheme="majorEastAsia"/>
          <w:kern w:val="0"/>
          <w:sz w:val="28"/>
          <w:szCs w:val="28"/>
        </w:rPr>
        <w:t>.</w:t>
      </w:r>
      <w:r>
        <w:rPr>
          <w:rFonts w:hint="eastAsia" w:ascii="Times New Roman" w:hAnsi="Times New Roman" w:eastAsiaTheme="majorEastAsia"/>
          <w:kern w:val="0"/>
          <w:sz w:val="28"/>
          <w:szCs w:val="28"/>
        </w:rPr>
        <w:t>成交结果公告</w:t>
      </w:r>
    </w:p>
    <w:p>
      <w:pPr>
        <w:ind w:firstLine="560" w:firstLineChars="200"/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3.中小企业声明函</w:t>
      </w:r>
    </w:p>
    <w:p>
      <w:pPr>
        <w:pStyle w:val="2"/>
        <w:ind w:firstLine="280" w:firstLineChars="100"/>
        <w:rPr>
          <w:rFonts w:hint="default"/>
          <w:color w:val="auto"/>
          <w:lang w:val="en-US"/>
        </w:rPr>
      </w:pP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4.分包协议</w:t>
      </w:r>
    </w:p>
    <w:sectPr>
      <w:footerReference r:id="rId3" w:type="default"/>
      <w:pgSz w:w="11906" w:h="16838"/>
      <w:pgMar w:top="1440" w:right="1800" w:bottom="11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2Njg4OTdmZDVlMGI2NjJkMzAwMGMxYTFhNzk0YTIifQ=="/>
    <w:docVar w:name="KSO_WPS_MARK_KEY" w:val="7ee72d6b-49ee-4920-b4da-7273b6089a59"/>
  </w:docVars>
  <w:rsids>
    <w:rsidRoot w:val="004D1179"/>
    <w:rsid w:val="0001419E"/>
    <w:rsid w:val="00051475"/>
    <w:rsid w:val="00074CDD"/>
    <w:rsid w:val="00276863"/>
    <w:rsid w:val="003D6C57"/>
    <w:rsid w:val="0041710E"/>
    <w:rsid w:val="00422B54"/>
    <w:rsid w:val="00496AA5"/>
    <w:rsid w:val="004D1179"/>
    <w:rsid w:val="006608AB"/>
    <w:rsid w:val="00670619"/>
    <w:rsid w:val="006E53BD"/>
    <w:rsid w:val="00705D10"/>
    <w:rsid w:val="00721F31"/>
    <w:rsid w:val="0077059A"/>
    <w:rsid w:val="007727D7"/>
    <w:rsid w:val="007D5166"/>
    <w:rsid w:val="007F65BC"/>
    <w:rsid w:val="009E442F"/>
    <w:rsid w:val="00A42D63"/>
    <w:rsid w:val="00A47775"/>
    <w:rsid w:val="00A522FC"/>
    <w:rsid w:val="00A83878"/>
    <w:rsid w:val="00AE5856"/>
    <w:rsid w:val="00B33BC6"/>
    <w:rsid w:val="00B54B89"/>
    <w:rsid w:val="00C61709"/>
    <w:rsid w:val="00DA630C"/>
    <w:rsid w:val="00E8295F"/>
    <w:rsid w:val="00F94318"/>
    <w:rsid w:val="00FA634B"/>
    <w:rsid w:val="00FE498C"/>
    <w:rsid w:val="01C0309B"/>
    <w:rsid w:val="03E54876"/>
    <w:rsid w:val="040B1342"/>
    <w:rsid w:val="05D66051"/>
    <w:rsid w:val="0A8A3386"/>
    <w:rsid w:val="0B9433A4"/>
    <w:rsid w:val="0BB96222"/>
    <w:rsid w:val="0F48226E"/>
    <w:rsid w:val="1005455B"/>
    <w:rsid w:val="123A07B9"/>
    <w:rsid w:val="1250205A"/>
    <w:rsid w:val="14070828"/>
    <w:rsid w:val="142B1040"/>
    <w:rsid w:val="14AF0B55"/>
    <w:rsid w:val="1558722C"/>
    <w:rsid w:val="16A0291B"/>
    <w:rsid w:val="19FB3A0A"/>
    <w:rsid w:val="1A163618"/>
    <w:rsid w:val="1B251215"/>
    <w:rsid w:val="1D3C5AB4"/>
    <w:rsid w:val="1DCC71B2"/>
    <w:rsid w:val="1E700C85"/>
    <w:rsid w:val="1EC042E9"/>
    <w:rsid w:val="1F72516C"/>
    <w:rsid w:val="20250E4F"/>
    <w:rsid w:val="20DA0D9D"/>
    <w:rsid w:val="222C0739"/>
    <w:rsid w:val="224F5869"/>
    <w:rsid w:val="23CC456F"/>
    <w:rsid w:val="25415B99"/>
    <w:rsid w:val="254D48C3"/>
    <w:rsid w:val="28032C23"/>
    <w:rsid w:val="2EE06B9C"/>
    <w:rsid w:val="2EF901F7"/>
    <w:rsid w:val="2F7878AF"/>
    <w:rsid w:val="3094770E"/>
    <w:rsid w:val="30F2016D"/>
    <w:rsid w:val="355B0984"/>
    <w:rsid w:val="375E48C8"/>
    <w:rsid w:val="38B52FB8"/>
    <w:rsid w:val="395C77BC"/>
    <w:rsid w:val="3A9A0FCD"/>
    <w:rsid w:val="3BAD463A"/>
    <w:rsid w:val="3DB35EEB"/>
    <w:rsid w:val="3E320799"/>
    <w:rsid w:val="3E764F0D"/>
    <w:rsid w:val="3F655764"/>
    <w:rsid w:val="409313C5"/>
    <w:rsid w:val="409D24C0"/>
    <w:rsid w:val="440A7833"/>
    <w:rsid w:val="441C48B4"/>
    <w:rsid w:val="459E03E7"/>
    <w:rsid w:val="45E41C34"/>
    <w:rsid w:val="473D5220"/>
    <w:rsid w:val="49AD27B9"/>
    <w:rsid w:val="4B17408B"/>
    <w:rsid w:val="4BEA27EF"/>
    <w:rsid w:val="4E287C05"/>
    <w:rsid w:val="4EA37374"/>
    <w:rsid w:val="4F6A7A72"/>
    <w:rsid w:val="529E5A52"/>
    <w:rsid w:val="54604E02"/>
    <w:rsid w:val="579F1781"/>
    <w:rsid w:val="58206C4C"/>
    <w:rsid w:val="5B1A4AE3"/>
    <w:rsid w:val="5C1A2947"/>
    <w:rsid w:val="5CBE2DA2"/>
    <w:rsid w:val="60EA54B3"/>
    <w:rsid w:val="617F0E55"/>
    <w:rsid w:val="61CC5F10"/>
    <w:rsid w:val="61DF1F6D"/>
    <w:rsid w:val="69223574"/>
    <w:rsid w:val="6EAD0A2F"/>
    <w:rsid w:val="71C70AD9"/>
    <w:rsid w:val="73087E8E"/>
    <w:rsid w:val="73755D5D"/>
    <w:rsid w:val="741E79FA"/>
    <w:rsid w:val="76130720"/>
    <w:rsid w:val="7AB33D7A"/>
    <w:rsid w:val="7B3C6E68"/>
    <w:rsid w:val="7B482710"/>
    <w:rsid w:val="7BB9400F"/>
    <w:rsid w:val="7DD64FB3"/>
    <w:rsid w:val="7E981DE3"/>
    <w:rsid w:val="7F12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 Indent"/>
    <w:basedOn w:val="1"/>
    <w:autoRedefine/>
    <w:qFormat/>
    <w:uiPriority w:val="0"/>
    <w:pPr>
      <w:ind w:firstLine="645"/>
    </w:pPr>
    <w:rPr>
      <w:rFonts w:ascii="楷体_GB2312" w:eastAsia="楷体_GB2312"/>
      <w:sz w:val="32"/>
      <w:szCs w:val="20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5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3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4">
    <w:name w:val="font61"/>
    <w:basedOn w:val="14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5">
    <w:name w:val="font11"/>
    <w:basedOn w:val="14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6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paragraph" w:customStyle="1" w:styleId="27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842</Words>
  <Characters>1101</Characters>
  <Lines>8</Lines>
  <Paragraphs>2</Paragraphs>
  <TotalTime>5</TotalTime>
  <ScaleCrop>false</ScaleCrop>
  <LinksUpToDate>false</LinksUpToDate>
  <CharactersWithSpaces>1120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庞妍</cp:lastModifiedBy>
  <dcterms:modified xsi:type="dcterms:W3CDTF">2024-01-08T03:15:43Z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F3D70EECC2FA4102954FE1A269B55AD4</vt:lpwstr>
  </property>
</Properties>
</file>