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B1B" w:rsidRPr="00927B14" w:rsidRDefault="00B72B1B" w:rsidP="00670B88">
      <w:pPr>
        <w:spacing w:line="360" w:lineRule="auto"/>
        <w:ind w:right="-1"/>
        <w:jc w:val="center"/>
        <w:rPr>
          <w:rFonts w:ascii="宋体" w:hAnsi="宋体" w:hint="eastAsia"/>
          <w:b/>
          <w:sz w:val="44"/>
        </w:rPr>
      </w:pPr>
      <w:bookmarkStart w:id="0" w:name="_Toc236642918"/>
      <w:bookmarkStart w:id="1" w:name="_Toc291055227"/>
      <w:bookmarkStart w:id="2" w:name="_Toc292270498"/>
      <w:bookmarkStart w:id="3" w:name="_Toc402251809"/>
    </w:p>
    <w:p w:rsidR="002E5FDF" w:rsidRPr="00927B14" w:rsidRDefault="00633A40" w:rsidP="00633A40">
      <w:pPr>
        <w:tabs>
          <w:tab w:val="center" w:pos="4153"/>
        </w:tabs>
        <w:spacing w:line="360" w:lineRule="auto"/>
        <w:ind w:right="-1"/>
        <w:rPr>
          <w:rFonts w:ascii="宋体" w:hAnsi="宋体"/>
          <w:b/>
          <w:sz w:val="44"/>
        </w:rPr>
      </w:pPr>
      <w:r w:rsidRPr="00927B14">
        <w:rPr>
          <w:rFonts w:ascii="宋体" w:hAnsi="宋体"/>
          <w:b/>
          <w:sz w:val="44"/>
        </w:rPr>
        <w:tab/>
      </w:r>
      <w:r w:rsidR="00E4431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6" type="#_x0000_t75" style="position:absolute;left:0;text-align:left;margin-left:-22.8pt;margin-top:-24.3pt;width:146.3pt;height:58.25pt;z-index:-1;visibility:visible;mso-position-horizontal-relative:text;mso-position-vertical-relative:text">
            <v:imagedata r:id="rId8" o:title="fb7576e649742aeed57f84ef82800ff7"/>
          </v:shape>
        </w:pict>
      </w:r>
    </w:p>
    <w:p w:rsidR="003E522E" w:rsidRPr="00927B14" w:rsidRDefault="003E522E" w:rsidP="00670B88">
      <w:pPr>
        <w:spacing w:line="360" w:lineRule="auto"/>
        <w:ind w:right="-1"/>
        <w:jc w:val="center"/>
        <w:rPr>
          <w:rFonts w:ascii="宋体" w:hAnsi="宋体"/>
          <w:b/>
          <w:sz w:val="56"/>
        </w:rPr>
      </w:pPr>
    </w:p>
    <w:p w:rsidR="00B17493" w:rsidRDefault="00F173F2" w:rsidP="00B17493">
      <w:pPr>
        <w:spacing w:line="360" w:lineRule="auto"/>
        <w:ind w:right="-1"/>
        <w:jc w:val="center"/>
        <w:rPr>
          <w:rFonts w:ascii="宋体" w:hAnsi="宋体"/>
          <w:b/>
          <w:sz w:val="52"/>
        </w:rPr>
      </w:pPr>
      <w:r w:rsidRPr="00F173F2">
        <w:rPr>
          <w:rFonts w:ascii="宋体" w:hAnsi="宋体" w:hint="eastAsia"/>
          <w:b/>
          <w:sz w:val="52"/>
        </w:rPr>
        <w:t>北京市大兴区人民医院2024年</w:t>
      </w:r>
    </w:p>
    <w:p w:rsidR="002E5FDF" w:rsidRDefault="00F173F2" w:rsidP="00B17493">
      <w:pPr>
        <w:spacing w:line="360" w:lineRule="auto"/>
        <w:ind w:right="-1"/>
        <w:jc w:val="center"/>
        <w:rPr>
          <w:rFonts w:ascii="宋体" w:hAnsi="宋体"/>
          <w:b/>
          <w:sz w:val="52"/>
        </w:rPr>
      </w:pPr>
      <w:r w:rsidRPr="00F173F2">
        <w:rPr>
          <w:rFonts w:ascii="宋体" w:hAnsi="宋体" w:hint="eastAsia"/>
          <w:b/>
          <w:sz w:val="52"/>
        </w:rPr>
        <w:t>医疗设备购置第一批</w:t>
      </w:r>
    </w:p>
    <w:p w:rsidR="00B17493" w:rsidRPr="00B17493" w:rsidRDefault="00B17493" w:rsidP="00B17493">
      <w:pPr>
        <w:spacing w:line="360" w:lineRule="auto"/>
        <w:ind w:right="-1"/>
        <w:jc w:val="center"/>
        <w:rPr>
          <w:rFonts w:ascii="宋体" w:hAnsi="宋体"/>
          <w:b/>
          <w:sz w:val="52"/>
        </w:rPr>
      </w:pPr>
    </w:p>
    <w:p w:rsidR="008B487A" w:rsidRPr="00F173F2" w:rsidRDefault="000D44A2" w:rsidP="00670B88">
      <w:pPr>
        <w:spacing w:line="360" w:lineRule="auto"/>
        <w:ind w:right="-1"/>
        <w:jc w:val="center"/>
        <w:rPr>
          <w:rFonts w:ascii="宋体" w:hAnsi="宋体"/>
          <w:b/>
          <w:sz w:val="40"/>
        </w:rPr>
      </w:pPr>
      <w:r w:rsidRPr="00F173F2">
        <w:rPr>
          <w:rFonts w:ascii="宋体" w:hAnsi="宋体" w:hint="eastAsia"/>
          <w:b/>
          <w:sz w:val="40"/>
        </w:rPr>
        <w:t>采购编号</w:t>
      </w:r>
      <w:r w:rsidR="008B487A" w:rsidRPr="00F173F2">
        <w:rPr>
          <w:rFonts w:ascii="宋体" w:hAnsi="宋体" w:hint="eastAsia"/>
          <w:b/>
          <w:sz w:val="40"/>
        </w:rPr>
        <w:t>：</w:t>
      </w:r>
      <w:r w:rsidR="00F173F2" w:rsidRPr="00F173F2">
        <w:rPr>
          <w:rFonts w:ascii="宋体" w:hAnsi="宋体"/>
          <w:b/>
          <w:sz w:val="40"/>
        </w:rPr>
        <w:t>ZYLS-ZB-202404031</w:t>
      </w:r>
    </w:p>
    <w:p w:rsidR="00DC6D06" w:rsidRPr="00927B14" w:rsidRDefault="00DC6D06" w:rsidP="00670B88">
      <w:pPr>
        <w:spacing w:line="360" w:lineRule="auto"/>
        <w:ind w:right="-1"/>
        <w:jc w:val="center"/>
        <w:rPr>
          <w:rFonts w:ascii="宋体" w:hAnsi="宋体"/>
          <w:b/>
          <w:sz w:val="40"/>
        </w:rPr>
      </w:pPr>
    </w:p>
    <w:p w:rsidR="00DC6D06" w:rsidRPr="00927B14" w:rsidRDefault="00DC6D06" w:rsidP="00670B88">
      <w:pPr>
        <w:spacing w:line="360" w:lineRule="auto"/>
        <w:ind w:right="-1"/>
        <w:jc w:val="center"/>
        <w:rPr>
          <w:rFonts w:ascii="宋体" w:hAnsi="宋体"/>
          <w:b/>
          <w:sz w:val="40"/>
        </w:rPr>
      </w:pPr>
    </w:p>
    <w:p w:rsidR="008B487A" w:rsidRPr="00927B14" w:rsidRDefault="008B487A" w:rsidP="00670B88">
      <w:pPr>
        <w:spacing w:line="360" w:lineRule="auto"/>
        <w:ind w:left="1" w:hanging="1"/>
        <w:jc w:val="center"/>
        <w:rPr>
          <w:rFonts w:ascii="宋体" w:hAnsi="宋体"/>
          <w:b/>
          <w:sz w:val="56"/>
        </w:rPr>
      </w:pPr>
      <w:r w:rsidRPr="00927B14">
        <w:rPr>
          <w:rFonts w:ascii="宋体" w:hAnsi="宋体" w:hint="eastAsia"/>
          <w:b/>
          <w:sz w:val="56"/>
        </w:rPr>
        <w:t>招 标 文 件</w:t>
      </w:r>
    </w:p>
    <w:p w:rsidR="00D62716" w:rsidRPr="00927B14" w:rsidRDefault="00D62716" w:rsidP="00670B88">
      <w:pPr>
        <w:spacing w:line="360" w:lineRule="auto"/>
        <w:ind w:left="1" w:hanging="1"/>
        <w:jc w:val="center"/>
        <w:rPr>
          <w:rFonts w:ascii="宋体" w:hAnsi="宋体"/>
          <w:b/>
          <w:sz w:val="24"/>
        </w:rPr>
      </w:pPr>
    </w:p>
    <w:p w:rsidR="00D62716" w:rsidRPr="00927B14" w:rsidRDefault="00D62716" w:rsidP="00670B88">
      <w:pPr>
        <w:spacing w:line="360" w:lineRule="auto"/>
        <w:ind w:left="1" w:hanging="1"/>
        <w:jc w:val="center"/>
        <w:rPr>
          <w:rFonts w:ascii="宋体" w:hAnsi="宋体"/>
          <w:b/>
          <w:sz w:val="24"/>
        </w:rPr>
      </w:pPr>
    </w:p>
    <w:p w:rsidR="00D62716" w:rsidRPr="00927B14" w:rsidRDefault="00D62716" w:rsidP="00670B88">
      <w:pPr>
        <w:spacing w:line="360" w:lineRule="auto"/>
        <w:ind w:left="1" w:hanging="1"/>
        <w:jc w:val="center"/>
        <w:rPr>
          <w:rFonts w:ascii="宋体" w:hAnsi="宋体"/>
          <w:b/>
          <w:sz w:val="24"/>
        </w:rPr>
      </w:pPr>
    </w:p>
    <w:p w:rsidR="00933B1C" w:rsidRPr="00927B14" w:rsidRDefault="00933B1C" w:rsidP="00670B88">
      <w:pPr>
        <w:spacing w:line="360" w:lineRule="auto"/>
        <w:ind w:left="-8"/>
        <w:rPr>
          <w:rFonts w:ascii="宋体" w:hAnsi="宋体"/>
          <w:b/>
          <w:sz w:val="30"/>
        </w:rPr>
      </w:pPr>
    </w:p>
    <w:p w:rsidR="008B487A" w:rsidRPr="00927B14" w:rsidRDefault="008B487A" w:rsidP="00670B88">
      <w:pPr>
        <w:spacing w:line="360" w:lineRule="auto"/>
        <w:ind w:leftChars="-4" w:left="-8" w:firstLineChars="2" w:firstLine="6"/>
        <w:jc w:val="center"/>
        <w:rPr>
          <w:rFonts w:ascii="宋体" w:hAnsi="宋体"/>
          <w:b/>
          <w:sz w:val="30"/>
        </w:rPr>
      </w:pPr>
      <w:r w:rsidRPr="00927B14">
        <w:rPr>
          <w:rFonts w:ascii="宋体" w:hAnsi="宋体" w:hint="eastAsia"/>
          <w:b/>
          <w:sz w:val="30"/>
        </w:rPr>
        <w:t>采购人：</w:t>
      </w:r>
      <w:r w:rsidR="005A6404" w:rsidRPr="005A6404">
        <w:rPr>
          <w:rFonts w:ascii="宋体" w:hAnsi="宋体" w:hint="eastAsia"/>
          <w:b/>
          <w:bCs/>
          <w:sz w:val="30"/>
        </w:rPr>
        <w:t>北京市大兴区人民医院</w:t>
      </w:r>
    </w:p>
    <w:p w:rsidR="008B487A" w:rsidRPr="00927B14" w:rsidRDefault="008B487A" w:rsidP="00670B88">
      <w:pPr>
        <w:tabs>
          <w:tab w:val="left" w:pos="7245"/>
        </w:tabs>
        <w:spacing w:line="360" w:lineRule="auto"/>
        <w:ind w:left="-8" w:firstLineChars="2" w:firstLine="6"/>
        <w:jc w:val="center"/>
        <w:rPr>
          <w:rFonts w:ascii="宋体" w:hAnsi="宋体"/>
          <w:b/>
          <w:sz w:val="30"/>
        </w:rPr>
      </w:pPr>
      <w:r w:rsidRPr="00927B14">
        <w:rPr>
          <w:rFonts w:ascii="宋体" w:hAnsi="宋体" w:hint="eastAsia"/>
          <w:b/>
          <w:sz w:val="30"/>
        </w:rPr>
        <w:t>采购</w:t>
      </w:r>
      <w:r w:rsidRPr="00927B14">
        <w:rPr>
          <w:rFonts w:ascii="宋体" w:hAnsi="宋体"/>
          <w:b/>
          <w:sz w:val="30"/>
        </w:rPr>
        <w:t>代理：</w:t>
      </w:r>
      <w:r w:rsidR="002E5FDF" w:rsidRPr="00927B14">
        <w:rPr>
          <w:rFonts w:ascii="宋体" w:hAnsi="宋体" w:hint="eastAsia"/>
          <w:b/>
          <w:sz w:val="30"/>
        </w:rPr>
        <w:t>中源联盛咨询(北京)有限公司</w:t>
      </w:r>
    </w:p>
    <w:p w:rsidR="00D62716" w:rsidRPr="00927B14" w:rsidRDefault="00D62716" w:rsidP="00670B88">
      <w:pPr>
        <w:tabs>
          <w:tab w:val="left" w:pos="7245"/>
        </w:tabs>
        <w:spacing w:line="360" w:lineRule="auto"/>
        <w:ind w:leftChars="-4" w:left="-8" w:firstLineChars="1246" w:firstLine="3753"/>
        <w:rPr>
          <w:rFonts w:ascii="宋体" w:hAnsi="宋体"/>
          <w:b/>
          <w:sz w:val="30"/>
        </w:rPr>
      </w:pPr>
    </w:p>
    <w:p w:rsidR="006D63C0" w:rsidRPr="00927B14" w:rsidRDefault="008B487A" w:rsidP="006D63C0">
      <w:pPr>
        <w:tabs>
          <w:tab w:val="left" w:pos="7245"/>
        </w:tabs>
        <w:spacing w:line="360" w:lineRule="auto"/>
        <w:ind w:leftChars="-4" w:left="-8" w:firstLineChars="2" w:firstLine="6"/>
        <w:jc w:val="center"/>
        <w:rPr>
          <w:rFonts w:ascii="宋体" w:hAnsi="宋体"/>
          <w:b/>
          <w:sz w:val="30"/>
        </w:rPr>
      </w:pPr>
      <w:r w:rsidRPr="00927B14">
        <w:rPr>
          <w:rFonts w:ascii="宋体" w:hAnsi="宋体"/>
          <w:b/>
          <w:sz w:val="30"/>
        </w:rPr>
        <w:t>20</w:t>
      </w:r>
      <w:r w:rsidR="008B7F32" w:rsidRPr="00927B14">
        <w:rPr>
          <w:rFonts w:ascii="宋体" w:hAnsi="宋体" w:hint="eastAsia"/>
          <w:b/>
          <w:sz w:val="30"/>
        </w:rPr>
        <w:t>2</w:t>
      </w:r>
      <w:r w:rsidR="008B4DE7">
        <w:rPr>
          <w:rFonts w:ascii="宋体" w:hAnsi="宋体"/>
          <w:b/>
          <w:sz w:val="30"/>
        </w:rPr>
        <w:t>4</w:t>
      </w:r>
      <w:r w:rsidRPr="00927B14">
        <w:rPr>
          <w:rFonts w:ascii="宋体" w:hAnsi="宋体"/>
          <w:b/>
          <w:sz w:val="30"/>
        </w:rPr>
        <w:t>年</w:t>
      </w:r>
      <w:r w:rsidR="00DB5785">
        <w:rPr>
          <w:rFonts w:ascii="宋体" w:hAnsi="宋体"/>
          <w:b/>
          <w:sz w:val="30"/>
        </w:rPr>
        <w:t>0</w:t>
      </w:r>
      <w:r w:rsidR="008B4DE7">
        <w:rPr>
          <w:rFonts w:ascii="宋体" w:hAnsi="宋体"/>
          <w:b/>
          <w:sz w:val="30"/>
        </w:rPr>
        <w:t>4</w:t>
      </w:r>
      <w:r w:rsidRPr="00927B14">
        <w:rPr>
          <w:rFonts w:ascii="宋体" w:hAnsi="宋体" w:hint="eastAsia"/>
          <w:b/>
          <w:sz w:val="30"/>
        </w:rPr>
        <w:t>月</w:t>
      </w:r>
      <w:r w:rsidR="006D63C0" w:rsidRPr="00927B14">
        <w:rPr>
          <w:rFonts w:ascii="宋体" w:hAnsi="宋体"/>
          <w:b/>
          <w:sz w:val="30"/>
        </w:rPr>
        <w:br w:type="page"/>
      </w:r>
    </w:p>
    <w:p w:rsidR="008B487A" w:rsidRPr="00927B14" w:rsidRDefault="008B487A" w:rsidP="00670B88">
      <w:pPr>
        <w:pStyle w:val="11"/>
        <w:spacing w:line="360" w:lineRule="auto"/>
        <w:ind w:left="-53"/>
        <w:jc w:val="center"/>
        <w:rPr>
          <w:rFonts w:ascii="宋体" w:hAnsi="宋体"/>
          <w:kern w:val="44"/>
          <w:sz w:val="48"/>
        </w:rPr>
      </w:pPr>
      <w:r w:rsidRPr="00927B14">
        <w:rPr>
          <w:rFonts w:ascii="宋体" w:hAnsi="宋体" w:hint="eastAsia"/>
          <w:kern w:val="44"/>
          <w:sz w:val="48"/>
        </w:rPr>
        <w:t>目录</w:t>
      </w:r>
    </w:p>
    <w:p w:rsidR="000320EA" w:rsidRPr="005231E1" w:rsidRDefault="000320EA" w:rsidP="000320EA"/>
    <w:p w:rsidR="00424EF0" w:rsidRPr="00B17493" w:rsidRDefault="00983B6A" w:rsidP="00424EF0">
      <w:pPr>
        <w:pStyle w:val="11"/>
        <w:tabs>
          <w:tab w:val="right" w:leader="dot" w:pos="8296"/>
        </w:tabs>
        <w:spacing w:line="720" w:lineRule="auto"/>
        <w:rPr>
          <w:rFonts w:ascii="宋体" w:hAnsi="宋体"/>
          <w:b w:val="0"/>
          <w:bCs w:val="0"/>
          <w:caps w:val="0"/>
          <w:noProof/>
          <w:sz w:val="28"/>
          <w:szCs w:val="24"/>
        </w:rPr>
      </w:pPr>
      <w:r w:rsidRPr="007705F0">
        <w:rPr>
          <w:rFonts w:ascii="宋体" w:hAnsi="宋体"/>
          <w:b w:val="0"/>
          <w:sz w:val="24"/>
          <w:szCs w:val="24"/>
        </w:rPr>
        <w:fldChar w:fldCharType="begin"/>
      </w:r>
      <w:r w:rsidR="008B487A" w:rsidRPr="007705F0">
        <w:rPr>
          <w:rFonts w:ascii="宋体" w:hAnsi="宋体"/>
          <w:b w:val="0"/>
          <w:sz w:val="24"/>
          <w:szCs w:val="24"/>
        </w:rPr>
        <w:instrText xml:space="preserve"> TOC \o "1-3" \u </w:instrText>
      </w:r>
      <w:r w:rsidRPr="007705F0">
        <w:rPr>
          <w:rFonts w:ascii="宋体" w:hAnsi="宋体"/>
          <w:b w:val="0"/>
          <w:sz w:val="24"/>
          <w:szCs w:val="24"/>
        </w:rPr>
        <w:fldChar w:fldCharType="separate"/>
      </w:r>
      <w:r w:rsidR="00424EF0" w:rsidRPr="00B17493">
        <w:rPr>
          <w:rFonts w:ascii="宋体" w:hAnsi="宋体" w:hint="eastAsia"/>
          <w:noProof/>
          <w:sz w:val="28"/>
          <w:szCs w:val="24"/>
        </w:rPr>
        <w:t>第一章</w:t>
      </w:r>
      <w:r w:rsidR="00424EF0" w:rsidRPr="00B17493">
        <w:rPr>
          <w:rFonts w:ascii="宋体" w:hAnsi="宋体"/>
          <w:noProof/>
          <w:sz w:val="28"/>
          <w:szCs w:val="24"/>
        </w:rPr>
        <w:t xml:space="preserve">   </w:t>
      </w:r>
      <w:r w:rsidR="00424EF0" w:rsidRPr="00B17493">
        <w:rPr>
          <w:rFonts w:ascii="宋体" w:hAnsi="宋体" w:hint="eastAsia"/>
          <w:noProof/>
          <w:sz w:val="28"/>
          <w:szCs w:val="24"/>
        </w:rPr>
        <w:t>投标邀请</w:t>
      </w:r>
      <w:r w:rsidR="00424EF0" w:rsidRPr="00B17493">
        <w:rPr>
          <w:rFonts w:ascii="宋体" w:hAnsi="宋体"/>
          <w:noProof/>
          <w:sz w:val="28"/>
          <w:szCs w:val="24"/>
        </w:rPr>
        <w:tab/>
      </w:r>
      <w:r w:rsidR="00424EF0" w:rsidRPr="00B17493">
        <w:rPr>
          <w:rFonts w:ascii="宋体" w:hAnsi="宋体"/>
          <w:noProof/>
          <w:sz w:val="28"/>
          <w:szCs w:val="24"/>
        </w:rPr>
        <w:fldChar w:fldCharType="begin"/>
      </w:r>
      <w:r w:rsidR="00424EF0" w:rsidRPr="00B17493">
        <w:rPr>
          <w:rFonts w:ascii="宋体" w:hAnsi="宋体"/>
          <w:noProof/>
          <w:sz w:val="28"/>
          <w:szCs w:val="24"/>
        </w:rPr>
        <w:instrText xml:space="preserve"> PAGEREF _Toc141107998 \h </w:instrText>
      </w:r>
      <w:r w:rsidR="00424EF0" w:rsidRPr="00B17493">
        <w:rPr>
          <w:rFonts w:ascii="宋体" w:hAnsi="宋体"/>
          <w:noProof/>
          <w:sz w:val="28"/>
          <w:szCs w:val="24"/>
        </w:rPr>
      </w:r>
      <w:r w:rsidR="00424EF0" w:rsidRPr="00B17493">
        <w:rPr>
          <w:rFonts w:ascii="宋体" w:hAnsi="宋体"/>
          <w:noProof/>
          <w:sz w:val="28"/>
          <w:szCs w:val="24"/>
        </w:rPr>
        <w:fldChar w:fldCharType="separate"/>
      </w:r>
      <w:r w:rsidR="00831E44">
        <w:rPr>
          <w:rFonts w:ascii="宋体" w:hAnsi="宋体"/>
          <w:noProof/>
          <w:sz w:val="28"/>
          <w:szCs w:val="24"/>
        </w:rPr>
        <w:t>3</w:t>
      </w:r>
      <w:r w:rsidR="00424EF0"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第二章</w:t>
      </w:r>
      <w:r w:rsidRPr="00B17493">
        <w:rPr>
          <w:rFonts w:ascii="宋体" w:hAnsi="宋体"/>
          <w:noProof/>
          <w:sz w:val="28"/>
          <w:szCs w:val="24"/>
        </w:rPr>
        <w:t xml:space="preserve">   </w:t>
      </w:r>
      <w:r w:rsidRPr="00B17493">
        <w:rPr>
          <w:rFonts w:ascii="宋体" w:hAnsi="宋体" w:hint="eastAsia"/>
          <w:noProof/>
          <w:sz w:val="28"/>
          <w:szCs w:val="24"/>
        </w:rPr>
        <w:t>投标须知</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_Toc141108006 \h </w:instrText>
      </w:r>
      <w:r w:rsidRPr="00B17493">
        <w:rPr>
          <w:rFonts w:ascii="宋体" w:hAnsi="宋体"/>
          <w:noProof/>
          <w:sz w:val="28"/>
          <w:szCs w:val="24"/>
        </w:rPr>
      </w:r>
      <w:r w:rsidRPr="00B17493">
        <w:rPr>
          <w:rFonts w:ascii="宋体" w:hAnsi="宋体"/>
          <w:noProof/>
          <w:sz w:val="28"/>
          <w:szCs w:val="24"/>
        </w:rPr>
        <w:fldChar w:fldCharType="separate"/>
      </w:r>
      <w:r w:rsidR="00831E44">
        <w:rPr>
          <w:rFonts w:ascii="宋体" w:hAnsi="宋体"/>
          <w:noProof/>
          <w:sz w:val="28"/>
          <w:szCs w:val="24"/>
        </w:rPr>
        <w:t>7</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第三章</w:t>
      </w:r>
      <w:r w:rsidRPr="00B17493">
        <w:rPr>
          <w:rFonts w:ascii="宋体" w:hAnsi="宋体"/>
          <w:noProof/>
          <w:sz w:val="28"/>
          <w:szCs w:val="24"/>
        </w:rPr>
        <w:t xml:space="preserve">   </w:t>
      </w:r>
      <w:r w:rsidRPr="00B17493">
        <w:rPr>
          <w:rFonts w:ascii="宋体" w:hAnsi="宋体" w:hint="eastAsia"/>
          <w:noProof/>
          <w:sz w:val="28"/>
          <w:szCs w:val="24"/>
        </w:rPr>
        <w:t>技术规格及要求</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_Toc141108047 \h </w:instrText>
      </w:r>
      <w:r w:rsidRPr="00B17493">
        <w:rPr>
          <w:rFonts w:ascii="宋体" w:hAnsi="宋体"/>
          <w:noProof/>
          <w:sz w:val="28"/>
          <w:szCs w:val="24"/>
        </w:rPr>
      </w:r>
      <w:r w:rsidRPr="00B17493">
        <w:rPr>
          <w:rFonts w:ascii="宋体" w:hAnsi="宋体"/>
          <w:noProof/>
          <w:sz w:val="28"/>
          <w:szCs w:val="24"/>
        </w:rPr>
        <w:fldChar w:fldCharType="separate"/>
      </w:r>
      <w:r w:rsidR="00831E44">
        <w:rPr>
          <w:rFonts w:ascii="宋体" w:hAnsi="宋体"/>
          <w:noProof/>
          <w:sz w:val="28"/>
          <w:szCs w:val="24"/>
        </w:rPr>
        <w:t>27</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第四章</w:t>
      </w:r>
      <w:r w:rsidRPr="00B17493">
        <w:rPr>
          <w:rFonts w:ascii="宋体" w:hAnsi="宋体"/>
          <w:noProof/>
          <w:sz w:val="28"/>
          <w:szCs w:val="24"/>
        </w:rPr>
        <w:t xml:space="preserve">   </w:t>
      </w:r>
      <w:r w:rsidRPr="00B17493">
        <w:rPr>
          <w:rFonts w:ascii="宋体" w:hAnsi="宋体" w:hint="eastAsia"/>
          <w:noProof/>
          <w:sz w:val="28"/>
          <w:szCs w:val="24"/>
        </w:rPr>
        <w:t>评标办法及评分标准</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_Toc141108048 \h </w:instrText>
      </w:r>
      <w:r w:rsidRPr="00B17493">
        <w:rPr>
          <w:rFonts w:ascii="宋体" w:hAnsi="宋体"/>
          <w:noProof/>
          <w:sz w:val="28"/>
          <w:szCs w:val="24"/>
        </w:rPr>
      </w:r>
      <w:r w:rsidRPr="00B17493">
        <w:rPr>
          <w:rFonts w:ascii="宋体" w:hAnsi="宋体"/>
          <w:noProof/>
          <w:sz w:val="28"/>
          <w:szCs w:val="24"/>
        </w:rPr>
        <w:fldChar w:fldCharType="separate"/>
      </w:r>
      <w:r w:rsidR="00831E44">
        <w:rPr>
          <w:rFonts w:ascii="宋体" w:hAnsi="宋体"/>
          <w:noProof/>
          <w:sz w:val="28"/>
          <w:szCs w:val="24"/>
        </w:rPr>
        <w:t>53</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b w:val="0"/>
          <w:bCs w:val="0"/>
          <w:caps w:val="0"/>
          <w:noProof/>
          <w:sz w:val="28"/>
          <w:szCs w:val="24"/>
        </w:rPr>
      </w:pPr>
      <w:r w:rsidRPr="00B17493">
        <w:rPr>
          <w:rFonts w:ascii="宋体" w:hAnsi="宋体" w:hint="eastAsia"/>
          <w:noProof/>
          <w:sz w:val="28"/>
          <w:szCs w:val="24"/>
        </w:rPr>
        <w:t>第五章</w:t>
      </w:r>
      <w:r w:rsidRPr="00B17493">
        <w:rPr>
          <w:rFonts w:ascii="宋体" w:hAnsi="宋体"/>
          <w:noProof/>
          <w:sz w:val="28"/>
          <w:szCs w:val="24"/>
        </w:rPr>
        <w:t xml:space="preserve">   </w:t>
      </w:r>
      <w:r w:rsidRPr="00B17493">
        <w:rPr>
          <w:rFonts w:ascii="宋体" w:hAnsi="宋体" w:hint="eastAsia"/>
          <w:noProof/>
          <w:sz w:val="28"/>
          <w:szCs w:val="24"/>
        </w:rPr>
        <w:t>合同书</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_Toc141108049 \h </w:instrText>
      </w:r>
      <w:r w:rsidRPr="00B17493">
        <w:rPr>
          <w:rFonts w:ascii="宋体" w:hAnsi="宋体"/>
          <w:noProof/>
          <w:sz w:val="28"/>
          <w:szCs w:val="24"/>
        </w:rPr>
      </w:r>
      <w:r w:rsidRPr="00B17493">
        <w:rPr>
          <w:rFonts w:ascii="宋体" w:hAnsi="宋体"/>
          <w:noProof/>
          <w:sz w:val="28"/>
          <w:szCs w:val="24"/>
        </w:rPr>
        <w:fldChar w:fldCharType="separate"/>
      </w:r>
      <w:r w:rsidR="00831E44">
        <w:rPr>
          <w:rFonts w:ascii="宋体" w:hAnsi="宋体"/>
          <w:noProof/>
          <w:sz w:val="28"/>
          <w:szCs w:val="24"/>
        </w:rPr>
        <w:t>56</w:t>
      </w:r>
      <w:r w:rsidRPr="00B17493">
        <w:rPr>
          <w:rFonts w:ascii="宋体" w:hAnsi="宋体"/>
          <w:noProof/>
          <w:sz w:val="28"/>
          <w:szCs w:val="24"/>
        </w:rPr>
        <w:fldChar w:fldCharType="end"/>
      </w:r>
    </w:p>
    <w:p w:rsidR="00424EF0" w:rsidRPr="00B17493" w:rsidRDefault="00424EF0" w:rsidP="00424EF0">
      <w:pPr>
        <w:pStyle w:val="11"/>
        <w:tabs>
          <w:tab w:val="right" w:leader="dot" w:pos="8296"/>
        </w:tabs>
        <w:spacing w:line="720" w:lineRule="auto"/>
        <w:rPr>
          <w:rFonts w:ascii="宋体" w:hAnsi="宋体"/>
          <w:noProof/>
          <w:sz w:val="28"/>
          <w:szCs w:val="24"/>
        </w:rPr>
      </w:pPr>
      <w:r w:rsidRPr="00B17493">
        <w:rPr>
          <w:rFonts w:ascii="宋体" w:hAnsi="宋体" w:hint="eastAsia"/>
          <w:noProof/>
          <w:sz w:val="28"/>
          <w:szCs w:val="24"/>
        </w:rPr>
        <w:t>第六章</w:t>
      </w:r>
      <w:r w:rsidRPr="00B17493">
        <w:rPr>
          <w:rFonts w:ascii="宋体" w:hAnsi="宋体"/>
          <w:noProof/>
          <w:sz w:val="28"/>
          <w:szCs w:val="24"/>
        </w:rPr>
        <w:t xml:space="preserve">   </w:t>
      </w:r>
      <w:r w:rsidRPr="00B17493">
        <w:rPr>
          <w:rFonts w:ascii="宋体" w:hAnsi="宋体" w:hint="eastAsia"/>
          <w:noProof/>
          <w:sz w:val="28"/>
          <w:szCs w:val="24"/>
        </w:rPr>
        <w:t>投标文件格式</w:t>
      </w:r>
      <w:r w:rsidRPr="00B17493">
        <w:rPr>
          <w:rFonts w:ascii="宋体" w:hAnsi="宋体"/>
          <w:noProof/>
          <w:sz w:val="28"/>
          <w:szCs w:val="24"/>
        </w:rPr>
        <w:tab/>
      </w:r>
      <w:r w:rsidRPr="00B17493">
        <w:rPr>
          <w:rFonts w:ascii="宋体" w:hAnsi="宋体"/>
          <w:noProof/>
          <w:sz w:val="28"/>
          <w:szCs w:val="24"/>
        </w:rPr>
        <w:fldChar w:fldCharType="begin"/>
      </w:r>
      <w:r w:rsidRPr="00B17493">
        <w:rPr>
          <w:rFonts w:ascii="宋体" w:hAnsi="宋体"/>
          <w:noProof/>
          <w:sz w:val="28"/>
          <w:szCs w:val="24"/>
        </w:rPr>
        <w:instrText xml:space="preserve"> PAGEREF _Toc141108062 \h </w:instrText>
      </w:r>
      <w:r w:rsidRPr="00B17493">
        <w:rPr>
          <w:rFonts w:ascii="宋体" w:hAnsi="宋体"/>
          <w:noProof/>
          <w:sz w:val="28"/>
          <w:szCs w:val="24"/>
        </w:rPr>
      </w:r>
      <w:r w:rsidRPr="00B17493">
        <w:rPr>
          <w:rFonts w:ascii="宋体" w:hAnsi="宋体"/>
          <w:noProof/>
          <w:sz w:val="28"/>
          <w:szCs w:val="24"/>
        </w:rPr>
        <w:fldChar w:fldCharType="separate"/>
      </w:r>
      <w:r w:rsidR="00831E44">
        <w:rPr>
          <w:rFonts w:ascii="宋体" w:hAnsi="宋体"/>
          <w:noProof/>
          <w:sz w:val="28"/>
          <w:szCs w:val="24"/>
        </w:rPr>
        <w:t>75</w:t>
      </w:r>
      <w:r w:rsidRPr="00B17493">
        <w:rPr>
          <w:rFonts w:ascii="宋体" w:hAnsi="宋体"/>
          <w:noProof/>
          <w:sz w:val="28"/>
          <w:szCs w:val="24"/>
        </w:rPr>
        <w:fldChar w:fldCharType="end"/>
      </w:r>
    </w:p>
    <w:p w:rsidR="008B182F" w:rsidRPr="00424EF0" w:rsidRDefault="00424EF0" w:rsidP="00424EF0">
      <w:pPr>
        <w:pStyle w:val="1"/>
        <w:spacing w:before="0" w:after="0" w:line="360" w:lineRule="auto"/>
        <w:ind w:left="-17"/>
        <w:rPr>
          <w:rFonts w:ascii="宋体" w:hAnsi="宋体"/>
          <w:sz w:val="28"/>
          <w:szCs w:val="28"/>
        </w:rPr>
      </w:pPr>
      <w:r>
        <w:rPr>
          <w:noProof/>
        </w:rPr>
        <w:br w:type="page"/>
      </w:r>
      <w:r w:rsidR="00983B6A" w:rsidRPr="007705F0">
        <w:rPr>
          <w:rFonts w:ascii="宋体" w:hAnsi="宋体"/>
          <w:smallCaps/>
          <w:sz w:val="24"/>
          <w:szCs w:val="24"/>
        </w:rPr>
        <w:lastRenderedPageBreak/>
        <w:fldChar w:fldCharType="end"/>
      </w:r>
      <w:bookmarkStart w:id="4" w:name="_Toc141107998"/>
      <w:r w:rsidR="008B487A" w:rsidRPr="00424EF0">
        <w:rPr>
          <w:rFonts w:ascii="宋体" w:hAnsi="宋体"/>
          <w:sz w:val="28"/>
          <w:szCs w:val="28"/>
        </w:rPr>
        <w:t xml:space="preserve">第一章   </w:t>
      </w:r>
      <w:bookmarkEnd w:id="0"/>
      <w:bookmarkEnd w:id="1"/>
      <w:bookmarkEnd w:id="2"/>
      <w:bookmarkEnd w:id="3"/>
      <w:r w:rsidR="00DC6D06" w:rsidRPr="00424EF0">
        <w:rPr>
          <w:rFonts w:ascii="宋体" w:hAnsi="宋体" w:hint="eastAsia"/>
          <w:sz w:val="28"/>
          <w:szCs w:val="28"/>
        </w:rPr>
        <w:t>投标邀请</w:t>
      </w:r>
      <w:bookmarkStart w:id="5" w:name="_Toc236642956"/>
      <w:bookmarkEnd w:id="4"/>
    </w:p>
    <w:p w:rsidR="008B182F" w:rsidRPr="008B182F" w:rsidRDefault="008B182F" w:rsidP="008B182F">
      <w:pPr>
        <w:spacing w:line="360" w:lineRule="auto"/>
        <w:outlineLvl w:val="1"/>
        <w:rPr>
          <w:rFonts w:ascii="宋体" w:hAnsi="宋体" w:cs="宋体"/>
          <w:b/>
          <w:bCs/>
          <w:sz w:val="24"/>
          <w:szCs w:val="28"/>
        </w:rPr>
      </w:pPr>
      <w:bookmarkStart w:id="6" w:name="_Toc141107999"/>
      <w:r w:rsidRPr="008B182F">
        <w:rPr>
          <w:rFonts w:ascii="宋体" w:hAnsi="宋体" w:cs="宋体" w:hint="eastAsia"/>
          <w:b/>
          <w:bCs/>
          <w:sz w:val="24"/>
          <w:szCs w:val="28"/>
        </w:rPr>
        <w:t>一、项目基本情况</w:t>
      </w:r>
      <w:bookmarkEnd w:id="6"/>
    </w:p>
    <w:p w:rsidR="008B182F" w:rsidRPr="008B182F" w:rsidRDefault="008B182F" w:rsidP="008B182F">
      <w:pPr>
        <w:spacing w:line="360" w:lineRule="auto"/>
        <w:rPr>
          <w:rFonts w:ascii="宋体" w:hAnsi="宋体"/>
          <w:sz w:val="24"/>
          <w:szCs w:val="28"/>
        </w:rPr>
      </w:pPr>
      <w:r w:rsidRPr="008B182F">
        <w:rPr>
          <w:rFonts w:ascii="宋体" w:hAnsi="宋体" w:hint="eastAsia"/>
          <w:b/>
          <w:sz w:val="24"/>
          <w:szCs w:val="28"/>
        </w:rPr>
        <w:t>项目名称：</w:t>
      </w:r>
      <w:r w:rsidR="00F173F2" w:rsidRPr="00F173F2">
        <w:rPr>
          <w:rFonts w:ascii="宋体" w:hAnsi="宋体" w:hint="eastAsia"/>
          <w:sz w:val="24"/>
          <w:szCs w:val="28"/>
        </w:rPr>
        <w:t>北京市大兴区人民医院2024年医疗设备购置第一批</w:t>
      </w:r>
    </w:p>
    <w:p w:rsidR="008B182F" w:rsidRPr="008B182F" w:rsidRDefault="008B182F" w:rsidP="008B182F">
      <w:pPr>
        <w:spacing w:line="360" w:lineRule="auto"/>
        <w:rPr>
          <w:rFonts w:ascii="宋体" w:hAnsi="宋体"/>
          <w:sz w:val="24"/>
          <w:szCs w:val="28"/>
        </w:rPr>
      </w:pPr>
      <w:r w:rsidRPr="008B182F">
        <w:rPr>
          <w:rFonts w:ascii="宋体" w:hAnsi="宋体" w:hint="eastAsia"/>
          <w:b/>
          <w:sz w:val="24"/>
          <w:szCs w:val="28"/>
        </w:rPr>
        <w:t>项</w:t>
      </w:r>
      <w:r w:rsidRPr="00F173F2">
        <w:rPr>
          <w:rFonts w:ascii="宋体" w:hAnsi="宋体" w:hint="eastAsia"/>
          <w:b/>
          <w:sz w:val="24"/>
          <w:szCs w:val="28"/>
        </w:rPr>
        <w:t>目编号：</w:t>
      </w:r>
      <w:r w:rsidR="00F173F2" w:rsidRPr="00F173F2">
        <w:rPr>
          <w:rFonts w:ascii="宋体" w:hAnsi="宋体"/>
          <w:sz w:val="24"/>
          <w:szCs w:val="28"/>
        </w:rPr>
        <w:t>11011524210200016836-XM001</w:t>
      </w:r>
    </w:p>
    <w:p w:rsidR="008B182F" w:rsidRPr="006574F8" w:rsidRDefault="008B182F" w:rsidP="008B182F">
      <w:pPr>
        <w:spacing w:line="360" w:lineRule="auto"/>
        <w:rPr>
          <w:rFonts w:ascii="宋体" w:hAnsi="宋体"/>
          <w:sz w:val="24"/>
          <w:szCs w:val="28"/>
        </w:rPr>
      </w:pPr>
      <w:r w:rsidRPr="006574F8">
        <w:rPr>
          <w:rFonts w:ascii="宋体" w:hAnsi="宋体" w:hint="eastAsia"/>
          <w:b/>
          <w:sz w:val="24"/>
          <w:szCs w:val="28"/>
        </w:rPr>
        <w:t>预算金额：</w:t>
      </w:r>
      <w:r w:rsidR="00EE60D1" w:rsidRPr="006574F8">
        <w:rPr>
          <w:rFonts w:ascii="宋体" w:hAnsi="宋体"/>
          <w:sz w:val="24"/>
          <w:szCs w:val="28"/>
        </w:rPr>
        <w:t>950.4</w:t>
      </w:r>
      <w:r w:rsidRPr="006574F8">
        <w:rPr>
          <w:rFonts w:ascii="宋体" w:hAnsi="宋体" w:hint="eastAsia"/>
          <w:sz w:val="24"/>
          <w:szCs w:val="28"/>
        </w:rPr>
        <w:t>万元</w:t>
      </w:r>
    </w:p>
    <w:p w:rsidR="008B182F" w:rsidRPr="006574F8" w:rsidRDefault="008B182F" w:rsidP="008B182F">
      <w:pPr>
        <w:spacing w:line="360" w:lineRule="auto"/>
        <w:rPr>
          <w:rFonts w:ascii="宋体" w:hAnsi="宋体"/>
          <w:sz w:val="24"/>
          <w:szCs w:val="28"/>
        </w:rPr>
      </w:pPr>
      <w:r w:rsidRPr="006574F8">
        <w:rPr>
          <w:rFonts w:ascii="宋体" w:hAnsi="宋体" w:hint="eastAsia"/>
          <w:b/>
          <w:sz w:val="24"/>
          <w:szCs w:val="28"/>
        </w:rPr>
        <w:t>最高限价：</w:t>
      </w:r>
      <w:r w:rsidR="00EE60D1" w:rsidRPr="006574F8">
        <w:rPr>
          <w:rFonts w:ascii="宋体" w:hAnsi="宋体"/>
          <w:sz w:val="24"/>
          <w:szCs w:val="28"/>
        </w:rPr>
        <w:t>950.4</w:t>
      </w:r>
      <w:r w:rsidR="00EE60D1" w:rsidRPr="006574F8">
        <w:rPr>
          <w:rFonts w:ascii="宋体" w:hAnsi="宋体" w:hint="eastAsia"/>
          <w:sz w:val="24"/>
          <w:szCs w:val="28"/>
        </w:rPr>
        <w:t>万元</w:t>
      </w:r>
    </w:p>
    <w:p w:rsidR="00230A25" w:rsidRDefault="008B182F" w:rsidP="008B182F">
      <w:pPr>
        <w:spacing w:line="360" w:lineRule="auto"/>
        <w:rPr>
          <w:rFonts w:ascii="宋体" w:hAnsi="宋体"/>
          <w:sz w:val="24"/>
          <w:szCs w:val="28"/>
        </w:rPr>
      </w:pPr>
      <w:r w:rsidRPr="008B182F">
        <w:rPr>
          <w:rFonts w:ascii="宋体" w:hAnsi="宋体" w:hint="eastAsia"/>
          <w:b/>
          <w:sz w:val="24"/>
          <w:szCs w:val="28"/>
        </w:rPr>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825"/>
        <w:gridCol w:w="719"/>
        <w:gridCol w:w="1231"/>
        <w:gridCol w:w="1820"/>
        <w:gridCol w:w="1118"/>
      </w:tblGrid>
      <w:tr w:rsidR="00230A25"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rsidR="00230A25" w:rsidRPr="00B17493" w:rsidRDefault="00230A25" w:rsidP="00B17493">
            <w:pPr>
              <w:spacing w:line="360" w:lineRule="auto"/>
              <w:jc w:val="center"/>
              <w:rPr>
                <w:rFonts w:ascii="宋体" w:hAnsi="宋体"/>
                <w:b/>
                <w:szCs w:val="21"/>
              </w:rPr>
            </w:pPr>
            <w:r w:rsidRPr="00B17493">
              <w:rPr>
                <w:rFonts w:ascii="宋体" w:hAnsi="宋体" w:hint="eastAsia"/>
                <w:b/>
                <w:szCs w:val="21"/>
              </w:rPr>
              <w:t>包号</w:t>
            </w:r>
          </w:p>
        </w:tc>
        <w:tc>
          <w:tcPr>
            <w:tcW w:w="1071" w:type="pct"/>
            <w:tcBorders>
              <w:top w:val="single" w:sz="4" w:space="0" w:color="auto"/>
              <w:left w:val="single" w:sz="4" w:space="0" w:color="auto"/>
              <w:bottom w:val="single" w:sz="4" w:space="0" w:color="auto"/>
              <w:right w:val="single" w:sz="4" w:space="0" w:color="auto"/>
            </w:tcBorders>
            <w:vAlign w:val="center"/>
            <w:hideMark/>
          </w:tcPr>
          <w:p w:rsidR="00230A25" w:rsidRPr="006F399F" w:rsidRDefault="00230A25" w:rsidP="00230A25">
            <w:pPr>
              <w:spacing w:line="360" w:lineRule="auto"/>
              <w:jc w:val="center"/>
              <w:rPr>
                <w:rFonts w:ascii="宋体" w:hAnsi="宋体"/>
                <w:b/>
                <w:szCs w:val="21"/>
              </w:rPr>
            </w:pPr>
            <w:r w:rsidRPr="006F399F">
              <w:rPr>
                <w:rFonts w:ascii="宋体" w:hAnsi="宋体" w:hint="eastAsia"/>
                <w:b/>
                <w:szCs w:val="21"/>
              </w:rPr>
              <w:t>设备名称</w:t>
            </w:r>
          </w:p>
        </w:tc>
        <w:tc>
          <w:tcPr>
            <w:tcW w:w="422" w:type="pct"/>
            <w:tcBorders>
              <w:top w:val="single" w:sz="4" w:space="0" w:color="auto"/>
              <w:left w:val="single" w:sz="4" w:space="0" w:color="auto"/>
              <w:bottom w:val="single" w:sz="4" w:space="0" w:color="auto"/>
              <w:right w:val="single" w:sz="4" w:space="0" w:color="auto"/>
            </w:tcBorders>
            <w:vAlign w:val="center"/>
            <w:hideMark/>
          </w:tcPr>
          <w:p w:rsidR="00230A25" w:rsidRPr="006F399F" w:rsidRDefault="00230A25" w:rsidP="00230A25">
            <w:pPr>
              <w:spacing w:line="360" w:lineRule="auto"/>
              <w:jc w:val="center"/>
              <w:rPr>
                <w:rFonts w:ascii="宋体" w:hAnsi="宋体"/>
                <w:b/>
                <w:szCs w:val="21"/>
              </w:rPr>
            </w:pPr>
            <w:r w:rsidRPr="006F399F">
              <w:rPr>
                <w:rFonts w:ascii="宋体" w:hAnsi="宋体" w:hint="eastAsia"/>
                <w:b/>
                <w:szCs w:val="21"/>
              </w:rPr>
              <w:t>数量</w:t>
            </w:r>
          </w:p>
        </w:tc>
        <w:tc>
          <w:tcPr>
            <w:tcW w:w="722" w:type="pct"/>
            <w:tcBorders>
              <w:top w:val="single" w:sz="4" w:space="0" w:color="auto"/>
              <w:left w:val="single" w:sz="4" w:space="0" w:color="auto"/>
              <w:bottom w:val="single" w:sz="4" w:space="0" w:color="auto"/>
              <w:right w:val="single" w:sz="4" w:space="0" w:color="auto"/>
            </w:tcBorders>
            <w:vAlign w:val="center"/>
            <w:hideMark/>
          </w:tcPr>
          <w:p w:rsidR="00230A25" w:rsidRPr="006F399F" w:rsidRDefault="003C5E6B" w:rsidP="003C5E6B">
            <w:pPr>
              <w:spacing w:line="360" w:lineRule="auto"/>
              <w:jc w:val="center"/>
              <w:rPr>
                <w:rFonts w:ascii="宋体" w:hAnsi="宋体"/>
                <w:b/>
                <w:szCs w:val="21"/>
              </w:rPr>
            </w:pPr>
            <w:r w:rsidRPr="006F399F">
              <w:rPr>
                <w:rFonts w:ascii="宋体" w:hAnsi="宋体" w:hint="eastAsia"/>
                <w:b/>
                <w:szCs w:val="21"/>
              </w:rPr>
              <w:t>设备</w:t>
            </w:r>
            <w:r w:rsidRPr="006F399F">
              <w:rPr>
                <w:rFonts w:ascii="宋体" w:hAnsi="宋体"/>
                <w:b/>
                <w:szCs w:val="21"/>
              </w:rPr>
              <w:t>预算</w:t>
            </w:r>
          </w:p>
          <w:p w:rsidR="003C5E6B" w:rsidRPr="006F399F" w:rsidRDefault="003C5E6B" w:rsidP="003C5E6B">
            <w:pPr>
              <w:spacing w:line="360" w:lineRule="auto"/>
              <w:jc w:val="center"/>
              <w:rPr>
                <w:rFonts w:ascii="宋体" w:hAnsi="宋体"/>
                <w:b/>
                <w:szCs w:val="21"/>
              </w:rPr>
            </w:pPr>
            <w:r w:rsidRPr="006F399F">
              <w:rPr>
                <w:rFonts w:ascii="宋体" w:hAnsi="宋体" w:hint="eastAsia"/>
                <w:b/>
                <w:szCs w:val="21"/>
              </w:rPr>
              <w:t>（万元）</w:t>
            </w:r>
          </w:p>
        </w:tc>
        <w:tc>
          <w:tcPr>
            <w:tcW w:w="1068" w:type="pct"/>
            <w:tcBorders>
              <w:top w:val="single" w:sz="4" w:space="0" w:color="auto"/>
              <w:left w:val="single" w:sz="4" w:space="0" w:color="auto"/>
              <w:bottom w:val="single" w:sz="4" w:space="0" w:color="auto"/>
              <w:right w:val="single" w:sz="4" w:space="0" w:color="auto"/>
            </w:tcBorders>
            <w:vAlign w:val="center"/>
            <w:hideMark/>
          </w:tcPr>
          <w:p w:rsidR="00230A25" w:rsidRPr="006F399F" w:rsidRDefault="00230A25" w:rsidP="00230A25">
            <w:pPr>
              <w:spacing w:line="360" w:lineRule="auto"/>
              <w:jc w:val="center"/>
              <w:rPr>
                <w:rFonts w:ascii="宋体" w:hAnsi="宋体"/>
                <w:b/>
                <w:szCs w:val="21"/>
              </w:rPr>
            </w:pPr>
            <w:r w:rsidRPr="006F399F">
              <w:rPr>
                <w:rFonts w:ascii="宋体" w:hAnsi="宋体" w:hint="eastAsia"/>
                <w:b/>
                <w:szCs w:val="21"/>
              </w:rPr>
              <w:t>简要技术需求</w:t>
            </w:r>
          </w:p>
          <w:p w:rsidR="00230A25" w:rsidRPr="006F399F" w:rsidRDefault="00230A25" w:rsidP="00230A25">
            <w:pPr>
              <w:spacing w:line="360" w:lineRule="auto"/>
              <w:jc w:val="center"/>
              <w:rPr>
                <w:rFonts w:ascii="宋体" w:hAnsi="宋体"/>
                <w:b/>
                <w:color w:val="FF0000"/>
                <w:szCs w:val="21"/>
              </w:rPr>
            </w:pPr>
            <w:r w:rsidRPr="006F399F">
              <w:rPr>
                <w:rFonts w:ascii="宋体" w:hAnsi="宋体" w:hint="eastAsia"/>
                <w:b/>
                <w:szCs w:val="21"/>
              </w:rPr>
              <w:t>（详见招标文件）</w:t>
            </w:r>
          </w:p>
        </w:tc>
        <w:tc>
          <w:tcPr>
            <w:tcW w:w="656" w:type="pct"/>
            <w:tcBorders>
              <w:top w:val="single" w:sz="4" w:space="0" w:color="auto"/>
              <w:left w:val="single" w:sz="4" w:space="0" w:color="auto"/>
              <w:bottom w:val="single" w:sz="4" w:space="0" w:color="auto"/>
              <w:right w:val="single" w:sz="4" w:space="0" w:color="auto"/>
            </w:tcBorders>
            <w:vAlign w:val="center"/>
            <w:hideMark/>
          </w:tcPr>
          <w:p w:rsidR="00230A25" w:rsidRPr="006F399F" w:rsidRDefault="00230A25" w:rsidP="000018B8">
            <w:pPr>
              <w:spacing w:line="360" w:lineRule="auto"/>
              <w:jc w:val="center"/>
              <w:rPr>
                <w:rFonts w:ascii="宋体" w:hAnsi="宋体"/>
                <w:b/>
                <w:szCs w:val="21"/>
              </w:rPr>
            </w:pPr>
            <w:r w:rsidRPr="006F399F">
              <w:rPr>
                <w:rFonts w:ascii="宋体" w:hAnsi="宋体" w:hint="eastAsia"/>
                <w:b/>
                <w:szCs w:val="21"/>
              </w:rPr>
              <w:t>产品类别</w:t>
            </w:r>
          </w:p>
        </w:tc>
      </w:tr>
      <w:tr w:rsidR="006C05DE" w:rsidRPr="006F399F" w:rsidTr="00B17493">
        <w:trPr>
          <w:trHeight w:val="397"/>
          <w:jc w:val="center"/>
        </w:trPr>
        <w:tc>
          <w:tcPr>
            <w:tcW w:w="1061" w:type="pct"/>
            <w:vMerge w:val="restart"/>
            <w:tcBorders>
              <w:top w:val="single" w:sz="4" w:space="0" w:color="auto"/>
              <w:left w:val="single" w:sz="4" w:space="0" w:color="auto"/>
              <w:bottom w:val="single" w:sz="4" w:space="0" w:color="auto"/>
              <w:right w:val="single" w:sz="4" w:space="0" w:color="auto"/>
            </w:tcBorders>
            <w:vAlign w:val="center"/>
            <w:hideMark/>
          </w:tcPr>
          <w:p w:rsidR="006C05DE" w:rsidRPr="00B17493" w:rsidRDefault="006C05DE" w:rsidP="006C05DE">
            <w:pPr>
              <w:jc w:val="center"/>
              <w:rPr>
                <w:rFonts w:ascii="宋体" w:hAnsi="宋体"/>
                <w:szCs w:val="21"/>
              </w:rPr>
            </w:pPr>
            <w:r w:rsidRPr="00B17493">
              <w:rPr>
                <w:rFonts w:ascii="宋体" w:hAnsi="宋体" w:hint="eastAsia"/>
                <w:szCs w:val="21"/>
              </w:rPr>
              <w:t>第1包</w:t>
            </w:r>
          </w:p>
          <w:p w:rsidR="006C05DE" w:rsidRPr="00B17493" w:rsidRDefault="006C05DE" w:rsidP="006C05DE">
            <w:pPr>
              <w:jc w:val="center"/>
              <w:rPr>
                <w:rFonts w:ascii="宋体" w:hAnsi="宋体"/>
                <w:szCs w:val="21"/>
              </w:rPr>
            </w:pPr>
            <w:r w:rsidRPr="00B17493">
              <w:rPr>
                <w:rFonts w:ascii="宋体" w:hAnsi="宋体" w:hint="eastAsia"/>
                <w:szCs w:val="21"/>
              </w:rPr>
              <w:t>（预算</w:t>
            </w:r>
            <w:r w:rsidRPr="00B17493">
              <w:rPr>
                <w:rFonts w:ascii="宋体" w:hAnsi="宋体"/>
                <w:szCs w:val="21"/>
              </w:rPr>
              <w:t>38</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widowControl/>
              <w:jc w:val="center"/>
              <w:rPr>
                <w:rFonts w:ascii="宋体" w:hAnsi="宋体"/>
                <w:kern w:val="0"/>
                <w:szCs w:val="21"/>
              </w:rPr>
            </w:pPr>
            <w:r w:rsidRPr="006F399F">
              <w:rPr>
                <w:rFonts w:ascii="宋体" w:hAnsi="宋体" w:hint="eastAsia"/>
                <w:szCs w:val="21"/>
              </w:rPr>
              <w:t>激光包埋盒打印机</w:t>
            </w:r>
          </w:p>
        </w:tc>
        <w:tc>
          <w:tcPr>
            <w:tcW w:w="4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widowControl/>
              <w:jc w:val="center"/>
              <w:rPr>
                <w:rFonts w:ascii="宋体" w:hAnsi="宋体"/>
                <w:kern w:val="0"/>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szCs w:val="21"/>
              </w:rPr>
              <w:t>20</w:t>
            </w:r>
          </w:p>
        </w:tc>
        <w:tc>
          <w:tcPr>
            <w:tcW w:w="1068" w:type="pct"/>
            <w:tcBorders>
              <w:top w:val="single" w:sz="4" w:space="0" w:color="auto"/>
              <w:left w:val="single" w:sz="4" w:space="0" w:color="auto"/>
              <w:bottom w:val="single" w:sz="4" w:space="0" w:color="auto"/>
              <w:right w:val="single" w:sz="4" w:space="0" w:color="auto"/>
            </w:tcBorders>
            <w:vAlign w:val="center"/>
          </w:tcPr>
          <w:p w:rsidR="006C05DE" w:rsidRPr="006F399F" w:rsidRDefault="00F10BB1" w:rsidP="006C05DE">
            <w:pPr>
              <w:jc w:val="center"/>
              <w:rPr>
                <w:rFonts w:ascii="宋体" w:hAnsi="宋体"/>
                <w:szCs w:val="21"/>
              </w:rPr>
            </w:pPr>
            <w:r w:rsidRPr="006F399F">
              <w:rPr>
                <w:rFonts w:ascii="宋体" w:hAnsi="宋体" w:hint="eastAsia"/>
                <w:szCs w:val="21"/>
              </w:rPr>
              <w:t>≥2组，每组≥4个槽，单槽可预装≥80个包埋盒</w:t>
            </w:r>
            <w:r w:rsidR="006C05DE" w:rsidRPr="006F399F">
              <w:rPr>
                <w:rFonts w:ascii="宋体" w:hAnsi="宋体"/>
                <w:szCs w:val="21"/>
              </w:rPr>
              <w:t>……</w:t>
            </w:r>
          </w:p>
        </w:tc>
        <w:tc>
          <w:tcPr>
            <w:tcW w:w="656" w:type="pct"/>
            <w:vMerge w:val="restart"/>
            <w:tcBorders>
              <w:top w:val="single" w:sz="4" w:space="0" w:color="auto"/>
              <w:left w:val="single" w:sz="4" w:space="0" w:color="auto"/>
              <w:right w:val="single" w:sz="4" w:space="0" w:color="auto"/>
            </w:tcBorders>
            <w:vAlign w:val="center"/>
            <w:hideMark/>
          </w:tcPr>
          <w:p w:rsidR="006C05DE" w:rsidRPr="006F399F" w:rsidRDefault="000018B8" w:rsidP="000018B8">
            <w:pPr>
              <w:jc w:val="center"/>
              <w:rPr>
                <w:rFonts w:ascii="宋体" w:hAnsi="宋体"/>
                <w:szCs w:val="21"/>
              </w:rPr>
            </w:pPr>
            <w:r w:rsidRPr="006F399F">
              <w:rPr>
                <w:rFonts w:ascii="宋体" w:hAnsi="宋体" w:hint="eastAsia"/>
                <w:szCs w:val="21"/>
              </w:rPr>
              <w:t>国产</w:t>
            </w:r>
          </w:p>
        </w:tc>
      </w:tr>
      <w:tr w:rsidR="006C05DE" w:rsidRPr="006F399F" w:rsidTr="00B17493">
        <w:trPr>
          <w:trHeight w:val="397"/>
          <w:jc w:val="center"/>
        </w:trPr>
        <w:tc>
          <w:tcPr>
            <w:tcW w:w="1061" w:type="pct"/>
            <w:vMerge/>
            <w:tcBorders>
              <w:top w:val="single" w:sz="4" w:space="0" w:color="auto"/>
              <w:left w:val="single" w:sz="4" w:space="0" w:color="auto"/>
              <w:bottom w:val="single" w:sz="4" w:space="0" w:color="auto"/>
              <w:right w:val="single" w:sz="4" w:space="0" w:color="auto"/>
            </w:tcBorders>
            <w:vAlign w:val="center"/>
            <w:hideMark/>
          </w:tcPr>
          <w:p w:rsidR="006C05DE" w:rsidRPr="00B17493" w:rsidRDefault="006C05DE" w:rsidP="006C05DE">
            <w:pPr>
              <w:widowControl/>
              <w:jc w:val="left"/>
              <w:rPr>
                <w:rFonts w:ascii="宋体" w:hAnsi="宋体"/>
                <w:szCs w:val="21"/>
              </w:rPr>
            </w:pPr>
          </w:p>
        </w:tc>
        <w:tc>
          <w:tcPr>
            <w:tcW w:w="1071"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hint="eastAsia"/>
                <w:szCs w:val="21"/>
              </w:rPr>
              <w:t>激光玻片打号机</w:t>
            </w:r>
          </w:p>
        </w:tc>
        <w:tc>
          <w:tcPr>
            <w:tcW w:w="4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hint="eastAsia"/>
                <w:szCs w:val="21"/>
              </w:rPr>
              <w:t>18</w:t>
            </w:r>
          </w:p>
        </w:tc>
        <w:tc>
          <w:tcPr>
            <w:tcW w:w="1068" w:type="pct"/>
            <w:tcBorders>
              <w:top w:val="single" w:sz="4" w:space="0" w:color="auto"/>
              <w:left w:val="single" w:sz="4" w:space="0" w:color="auto"/>
              <w:bottom w:val="single" w:sz="4" w:space="0" w:color="auto"/>
              <w:right w:val="single" w:sz="4" w:space="0" w:color="auto"/>
            </w:tcBorders>
            <w:vAlign w:val="center"/>
          </w:tcPr>
          <w:p w:rsidR="006C05DE" w:rsidRPr="006F399F" w:rsidRDefault="00F10BB1" w:rsidP="006C05DE">
            <w:pPr>
              <w:jc w:val="center"/>
              <w:rPr>
                <w:rFonts w:ascii="宋体" w:hAnsi="宋体"/>
                <w:szCs w:val="21"/>
              </w:rPr>
            </w:pPr>
            <w:r w:rsidRPr="006F399F">
              <w:rPr>
                <w:rFonts w:ascii="宋体" w:hAnsi="宋体" w:hint="eastAsia"/>
                <w:szCs w:val="21"/>
              </w:rPr>
              <w:t>输入槽：≥2个，单槽可预装≥150张玻片</w:t>
            </w:r>
            <w:r w:rsidR="006C05DE" w:rsidRPr="006F399F">
              <w:rPr>
                <w:rFonts w:ascii="宋体" w:hAnsi="宋体" w:hint="eastAsia"/>
                <w:szCs w:val="21"/>
              </w:rPr>
              <w:t>……</w:t>
            </w:r>
          </w:p>
        </w:tc>
        <w:tc>
          <w:tcPr>
            <w:tcW w:w="656" w:type="pct"/>
            <w:vMerge/>
            <w:tcBorders>
              <w:left w:val="single" w:sz="4" w:space="0" w:color="auto"/>
              <w:bottom w:val="single" w:sz="4" w:space="0" w:color="auto"/>
              <w:right w:val="single" w:sz="4" w:space="0" w:color="auto"/>
            </w:tcBorders>
            <w:vAlign w:val="center"/>
            <w:hideMark/>
          </w:tcPr>
          <w:p w:rsidR="006C05DE" w:rsidRPr="006F399F" w:rsidRDefault="006C05DE" w:rsidP="000018B8">
            <w:pPr>
              <w:jc w:val="center"/>
              <w:rPr>
                <w:rFonts w:ascii="宋体" w:hAnsi="宋体"/>
                <w:szCs w:val="21"/>
              </w:rPr>
            </w:pPr>
          </w:p>
        </w:tc>
      </w:tr>
      <w:tr w:rsidR="006C05DE"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rsidR="006C05DE" w:rsidRPr="00B17493" w:rsidRDefault="006C05DE" w:rsidP="006C05DE">
            <w:pPr>
              <w:jc w:val="center"/>
              <w:rPr>
                <w:rFonts w:ascii="宋体" w:hAnsi="宋体"/>
                <w:szCs w:val="21"/>
              </w:rPr>
            </w:pPr>
            <w:r w:rsidRPr="00B17493">
              <w:rPr>
                <w:rFonts w:ascii="宋体" w:hAnsi="宋体" w:hint="eastAsia"/>
                <w:szCs w:val="21"/>
              </w:rPr>
              <w:t>第2包</w:t>
            </w:r>
          </w:p>
          <w:p w:rsidR="006C05DE" w:rsidRPr="00B17493" w:rsidRDefault="006C05DE" w:rsidP="006C05DE">
            <w:pPr>
              <w:jc w:val="center"/>
              <w:rPr>
                <w:rFonts w:ascii="宋体" w:hAnsi="宋体"/>
                <w:szCs w:val="21"/>
              </w:rPr>
            </w:pPr>
            <w:r w:rsidRPr="00B17493">
              <w:rPr>
                <w:rFonts w:ascii="宋体" w:hAnsi="宋体" w:hint="eastAsia"/>
                <w:szCs w:val="21"/>
              </w:rPr>
              <w:t>（预算</w:t>
            </w:r>
            <w:r w:rsidRPr="00B17493">
              <w:rPr>
                <w:rFonts w:ascii="宋体" w:hAnsi="宋体"/>
                <w:szCs w:val="21"/>
              </w:rPr>
              <w:t>39</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widowControl/>
              <w:jc w:val="center"/>
              <w:rPr>
                <w:rFonts w:ascii="宋体" w:hAnsi="宋体"/>
                <w:kern w:val="0"/>
                <w:szCs w:val="21"/>
              </w:rPr>
            </w:pPr>
            <w:r w:rsidRPr="006F399F">
              <w:rPr>
                <w:rFonts w:ascii="宋体" w:hAnsi="宋体" w:hint="eastAsia"/>
                <w:szCs w:val="21"/>
              </w:rPr>
              <w:t>经颅多普勒超声诊断仪</w:t>
            </w:r>
          </w:p>
        </w:tc>
        <w:tc>
          <w:tcPr>
            <w:tcW w:w="4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szCs w:val="21"/>
              </w:rPr>
              <w:t>39</w:t>
            </w:r>
          </w:p>
        </w:tc>
        <w:tc>
          <w:tcPr>
            <w:tcW w:w="1068" w:type="pct"/>
            <w:tcBorders>
              <w:top w:val="single" w:sz="4" w:space="0" w:color="auto"/>
              <w:left w:val="single" w:sz="4" w:space="0" w:color="auto"/>
              <w:bottom w:val="single" w:sz="4" w:space="0" w:color="auto"/>
              <w:right w:val="single" w:sz="4" w:space="0" w:color="auto"/>
            </w:tcBorders>
            <w:vAlign w:val="center"/>
          </w:tcPr>
          <w:p w:rsidR="006C05DE" w:rsidRPr="006F399F" w:rsidRDefault="00F10BB1" w:rsidP="006C05DE">
            <w:pPr>
              <w:jc w:val="center"/>
              <w:rPr>
                <w:rFonts w:ascii="宋体" w:hAnsi="宋体"/>
                <w:szCs w:val="21"/>
              </w:rPr>
            </w:pPr>
            <w:r w:rsidRPr="00F10BB1">
              <w:rPr>
                <w:rFonts w:ascii="宋体" w:hAnsi="宋体" w:hint="eastAsia"/>
                <w:szCs w:val="21"/>
              </w:rPr>
              <w:t>采样频率：128Hz-2048Hz范围内≥5档可选</w:t>
            </w:r>
            <w:r w:rsidR="006C05DE" w:rsidRPr="006F399F">
              <w:rPr>
                <w:rFonts w:ascii="宋体" w:hAnsi="宋体" w:hint="eastAsia"/>
                <w:szCs w:val="21"/>
              </w:rPr>
              <w:t>……</w:t>
            </w:r>
          </w:p>
        </w:tc>
        <w:tc>
          <w:tcPr>
            <w:tcW w:w="656"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0018B8" w:rsidP="000018B8">
            <w:pPr>
              <w:jc w:val="center"/>
              <w:rPr>
                <w:rFonts w:ascii="宋体" w:hAnsi="宋体"/>
                <w:szCs w:val="21"/>
              </w:rPr>
            </w:pPr>
            <w:r w:rsidRPr="006F399F">
              <w:rPr>
                <w:rFonts w:ascii="宋体" w:hAnsi="宋体" w:hint="eastAsia"/>
                <w:szCs w:val="21"/>
              </w:rPr>
              <w:t>国产</w:t>
            </w:r>
          </w:p>
        </w:tc>
      </w:tr>
      <w:tr w:rsidR="006C05DE"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rsidR="006C05DE" w:rsidRPr="00B17493" w:rsidRDefault="006C05DE" w:rsidP="006C05DE">
            <w:pPr>
              <w:jc w:val="center"/>
              <w:rPr>
                <w:rFonts w:ascii="宋体" w:hAnsi="宋体"/>
                <w:szCs w:val="21"/>
              </w:rPr>
            </w:pPr>
            <w:r w:rsidRPr="00B17493">
              <w:rPr>
                <w:rFonts w:ascii="宋体" w:hAnsi="宋体" w:hint="eastAsia"/>
                <w:szCs w:val="21"/>
              </w:rPr>
              <w:t>第3包</w:t>
            </w:r>
          </w:p>
          <w:p w:rsidR="006C05DE" w:rsidRPr="00B17493" w:rsidRDefault="006C05DE" w:rsidP="006C05DE">
            <w:pPr>
              <w:jc w:val="center"/>
              <w:rPr>
                <w:rFonts w:ascii="宋体" w:hAnsi="宋体"/>
                <w:szCs w:val="21"/>
              </w:rPr>
            </w:pPr>
            <w:r w:rsidRPr="00B17493">
              <w:rPr>
                <w:rFonts w:ascii="宋体" w:hAnsi="宋体" w:hint="eastAsia"/>
                <w:szCs w:val="21"/>
              </w:rPr>
              <w:t>（预算</w:t>
            </w:r>
            <w:r w:rsidRPr="00B17493">
              <w:rPr>
                <w:rFonts w:ascii="宋体" w:hAnsi="宋体"/>
                <w:szCs w:val="21"/>
              </w:rPr>
              <w:t>90</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hint="eastAsia"/>
                <w:szCs w:val="21"/>
              </w:rPr>
              <w:t>4K医用内窥镜摄像系统</w:t>
            </w:r>
          </w:p>
        </w:tc>
        <w:tc>
          <w:tcPr>
            <w:tcW w:w="4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szCs w:val="21"/>
              </w:rPr>
              <w:t>90</w:t>
            </w:r>
          </w:p>
        </w:tc>
        <w:tc>
          <w:tcPr>
            <w:tcW w:w="1068" w:type="pct"/>
            <w:tcBorders>
              <w:top w:val="single" w:sz="4" w:space="0" w:color="auto"/>
              <w:left w:val="single" w:sz="4" w:space="0" w:color="auto"/>
              <w:bottom w:val="single" w:sz="4" w:space="0" w:color="auto"/>
              <w:right w:val="single" w:sz="4" w:space="0" w:color="auto"/>
            </w:tcBorders>
            <w:vAlign w:val="center"/>
          </w:tcPr>
          <w:p w:rsidR="006C05DE" w:rsidRPr="006F399F" w:rsidRDefault="00F10BB1" w:rsidP="006C05DE">
            <w:pPr>
              <w:jc w:val="center"/>
              <w:rPr>
                <w:rFonts w:ascii="宋体" w:hAnsi="宋体"/>
                <w:szCs w:val="21"/>
              </w:rPr>
            </w:pPr>
            <w:r w:rsidRPr="00F10BB1">
              <w:rPr>
                <w:rFonts w:ascii="宋体" w:hAnsi="宋体" w:hint="eastAsia"/>
                <w:szCs w:val="21"/>
              </w:rPr>
              <w:t>液晶触摸显示屏≥7英寸</w:t>
            </w:r>
            <w:r w:rsidR="006C05DE" w:rsidRPr="006F399F">
              <w:rPr>
                <w:rFonts w:ascii="宋体" w:hAnsi="宋体" w:hint="eastAsia"/>
                <w:szCs w:val="21"/>
              </w:rPr>
              <w:t>……</w:t>
            </w:r>
          </w:p>
        </w:tc>
        <w:tc>
          <w:tcPr>
            <w:tcW w:w="656"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0018B8">
            <w:pPr>
              <w:jc w:val="center"/>
              <w:rPr>
                <w:rFonts w:ascii="宋体" w:hAnsi="宋体"/>
                <w:szCs w:val="21"/>
              </w:rPr>
            </w:pPr>
            <w:r w:rsidRPr="006F399F">
              <w:rPr>
                <w:rFonts w:ascii="宋体" w:hAnsi="宋体" w:hint="eastAsia"/>
                <w:szCs w:val="21"/>
              </w:rPr>
              <w:t>国产</w:t>
            </w:r>
          </w:p>
        </w:tc>
      </w:tr>
      <w:tr w:rsidR="006C05DE" w:rsidRPr="006F399F" w:rsidTr="00B17493">
        <w:trPr>
          <w:trHeight w:val="397"/>
          <w:jc w:val="center"/>
        </w:trPr>
        <w:tc>
          <w:tcPr>
            <w:tcW w:w="1061" w:type="pct"/>
            <w:vMerge w:val="restart"/>
            <w:tcBorders>
              <w:top w:val="single" w:sz="4" w:space="0" w:color="auto"/>
              <w:left w:val="single" w:sz="4" w:space="0" w:color="auto"/>
              <w:right w:val="single" w:sz="4" w:space="0" w:color="auto"/>
            </w:tcBorders>
            <w:vAlign w:val="center"/>
            <w:hideMark/>
          </w:tcPr>
          <w:p w:rsidR="006C05DE" w:rsidRPr="00B17493" w:rsidRDefault="006C05DE" w:rsidP="006C05DE">
            <w:pPr>
              <w:jc w:val="center"/>
              <w:rPr>
                <w:rFonts w:ascii="宋体" w:hAnsi="宋体"/>
                <w:szCs w:val="21"/>
              </w:rPr>
            </w:pPr>
            <w:r w:rsidRPr="00B17493">
              <w:rPr>
                <w:rFonts w:ascii="宋体" w:hAnsi="宋体" w:hint="eastAsia"/>
                <w:szCs w:val="21"/>
              </w:rPr>
              <w:t>第4包</w:t>
            </w:r>
          </w:p>
          <w:p w:rsidR="006C05DE" w:rsidRPr="00B17493" w:rsidRDefault="006C05DE" w:rsidP="006C05DE">
            <w:pPr>
              <w:jc w:val="center"/>
              <w:rPr>
                <w:rFonts w:ascii="宋体" w:hAnsi="宋体"/>
                <w:szCs w:val="21"/>
              </w:rPr>
            </w:pPr>
            <w:r w:rsidRPr="00B17493">
              <w:rPr>
                <w:rFonts w:ascii="宋体" w:hAnsi="宋体" w:hint="eastAsia"/>
                <w:szCs w:val="21"/>
              </w:rPr>
              <w:t>（预算</w:t>
            </w:r>
            <w:r w:rsidRPr="00B17493">
              <w:rPr>
                <w:rFonts w:ascii="宋体" w:hAnsi="宋体"/>
                <w:szCs w:val="21"/>
              </w:rPr>
              <w:t>135</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widowControl/>
              <w:jc w:val="center"/>
              <w:rPr>
                <w:rFonts w:ascii="宋体" w:hAnsi="宋体"/>
                <w:kern w:val="0"/>
                <w:szCs w:val="21"/>
              </w:rPr>
            </w:pPr>
            <w:r w:rsidRPr="006F399F">
              <w:rPr>
                <w:rFonts w:ascii="宋体" w:hAnsi="宋体" w:hint="eastAsia"/>
                <w:szCs w:val="21"/>
              </w:rPr>
              <w:t>电子支气管镜（儿科镜婴幼儿）</w:t>
            </w:r>
          </w:p>
        </w:tc>
        <w:tc>
          <w:tcPr>
            <w:tcW w:w="4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6C05DE" w:rsidRPr="006F399F" w:rsidRDefault="006C05DE" w:rsidP="006C05DE">
            <w:pPr>
              <w:jc w:val="center"/>
              <w:rPr>
                <w:rFonts w:ascii="宋体" w:hAnsi="宋体"/>
                <w:szCs w:val="21"/>
              </w:rPr>
            </w:pPr>
            <w:r w:rsidRPr="006F399F">
              <w:rPr>
                <w:rFonts w:ascii="宋体" w:hAnsi="宋体"/>
                <w:szCs w:val="21"/>
              </w:rPr>
              <w:t>45</w:t>
            </w:r>
          </w:p>
        </w:tc>
        <w:tc>
          <w:tcPr>
            <w:tcW w:w="1068" w:type="pct"/>
            <w:tcBorders>
              <w:top w:val="single" w:sz="4" w:space="0" w:color="auto"/>
              <w:left w:val="single" w:sz="4" w:space="0" w:color="auto"/>
              <w:right w:val="single" w:sz="4" w:space="0" w:color="auto"/>
            </w:tcBorders>
            <w:vAlign w:val="center"/>
          </w:tcPr>
          <w:p w:rsidR="006C05DE" w:rsidRPr="006F399F" w:rsidRDefault="00F10BB1" w:rsidP="00F10BB1">
            <w:pPr>
              <w:jc w:val="center"/>
              <w:rPr>
                <w:rFonts w:ascii="宋体" w:hAnsi="宋体"/>
                <w:szCs w:val="21"/>
              </w:rPr>
            </w:pPr>
            <w:r w:rsidRPr="00F10BB1">
              <w:rPr>
                <w:rFonts w:ascii="宋体" w:hAnsi="宋体" w:hint="eastAsia"/>
                <w:szCs w:val="21"/>
              </w:rPr>
              <w:t>视野方向：直视,视野角度：≥90°</w:t>
            </w:r>
            <w:r w:rsidR="006C05DE" w:rsidRPr="006F399F">
              <w:rPr>
                <w:rFonts w:ascii="宋体" w:hAnsi="宋体" w:hint="eastAsia"/>
                <w:szCs w:val="21"/>
              </w:rPr>
              <w:t>……</w:t>
            </w:r>
          </w:p>
        </w:tc>
        <w:tc>
          <w:tcPr>
            <w:tcW w:w="656" w:type="pct"/>
            <w:vMerge w:val="restart"/>
            <w:tcBorders>
              <w:top w:val="single" w:sz="4" w:space="0" w:color="auto"/>
              <w:left w:val="single" w:sz="4" w:space="0" w:color="auto"/>
              <w:right w:val="single" w:sz="4" w:space="0" w:color="auto"/>
            </w:tcBorders>
            <w:vAlign w:val="center"/>
            <w:hideMark/>
          </w:tcPr>
          <w:p w:rsidR="006C05DE" w:rsidRPr="006F399F" w:rsidRDefault="006C05DE" w:rsidP="000018B8">
            <w:pPr>
              <w:jc w:val="center"/>
              <w:rPr>
                <w:rFonts w:ascii="宋体" w:hAnsi="宋体"/>
                <w:szCs w:val="21"/>
              </w:rPr>
            </w:pPr>
            <w:r w:rsidRPr="006F399F">
              <w:rPr>
                <w:rFonts w:ascii="宋体" w:hAnsi="宋体" w:hint="eastAsia"/>
                <w:szCs w:val="21"/>
              </w:rPr>
              <w:t>允许进口</w:t>
            </w:r>
          </w:p>
        </w:tc>
      </w:tr>
      <w:tr w:rsidR="006C05DE" w:rsidRPr="006F399F" w:rsidTr="00B17493">
        <w:trPr>
          <w:trHeight w:val="397"/>
          <w:jc w:val="center"/>
        </w:trPr>
        <w:tc>
          <w:tcPr>
            <w:tcW w:w="1061" w:type="pct"/>
            <w:vMerge/>
            <w:tcBorders>
              <w:left w:val="single" w:sz="4" w:space="0" w:color="auto"/>
              <w:right w:val="single" w:sz="4" w:space="0" w:color="auto"/>
            </w:tcBorders>
            <w:vAlign w:val="center"/>
          </w:tcPr>
          <w:p w:rsidR="006C05DE" w:rsidRPr="00B17493" w:rsidRDefault="006C05DE" w:rsidP="006C05DE">
            <w:pPr>
              <w:jc w:val="center"/>
              <w:rPr>
                <w:rFonts w:ascii="宋体" w:hAnsi="宋体"/>
                <w:szCs w:val="21"/>
              </w:rPr>
            </w:pPr>
          </w:p>
        </w:tc>
        <w:tc>
          <w:tcPr>
            <w:tcW w:w="1071" w:type="pct"/>
            <w:tcBorders>
              <w:top w:val="single" w:sz="4" w:space="0" w:color="auto"/>
              <w:left w:val="single" w:sz="4" w:space="0" w:color="auto"/>
              <w:bottom w:val="single" w:sz="4" w:space="0" w:color="auto"/>
              <w:right w:val="single" w:sz="4" w:space="0" w:color="auto"/>
            </w:tcBorders>
            <w:vAlign w:val="center"/>
          </w:tcPr>
          <w:p w:rsidR="006C05DE" w:rsidRPr="006F399F" w:rsidRDefault="006C05DE" w:rsidP="006C05DE">
            <w:pPr>
              <w:jc w:val="center"/>
              <w:rPr>
                <w:rFonts w:ascii="宋体" w:hAnsi="宋体"/>
                <w:szCs w:val="21"/>
              </w:rPr>
            </w:pPr>
            <w:r w:rsidRPr="006F399F">
              <w:rPr>
                <w:rFonts w:ascii="宋体" w:hAnsi="宋体" w:hint="eastAsia"/>
                <w:szCs w:val="21"/>
              </w:rPr>
              <w:t>电子支气管镜（儿科镜儿童）</w:t>
            </w:r>
          </w:p>
        </w:tc>
        <w:tc>
          <w:tcPr>
            <w:tcW w:w="422" w:type="pct"/>
            <w:tcBorders>
              <w:top w:val="single" w:sz="4" w:space="0" w:color="auto"/>
              <w:left w:val="single" w:sz="4" w:space="0" w:color="auto"/>
              <w:bottom w:val="single" w:sz="4" w:space="0" w:color="auto"/>
              <w:right w:val="single" w:sz="4" w:space="0" w:color="auto"/>
            </w:tcBorders>
            <w:vAlign w:val="center"/>
          </w:tcPr>
          <w:p w:rsidR="006C05DE" w:rsidRPr="006F399F" w:rsidRDefault="006C05DE" w:rsidP="006C05DE">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6C05DE" w:rsidRPr="006F399F" w:rsidRDefault="006C05DE" w:rsidP="006C05DE">
            <w:pPr>
              <w:jc w:val="center"/>
              <w:rPr>
                <w:rFonts w:ascii="宋体" w:hAnsi="宋体"/>
                <w:szCs w:val="21"/>
              </w:rPr>
            </w:pPr>
            <w:r w:rsidRPr="006F399F">
              <w:rPr>
                <w:rFonts w:ascii="宋体" w:hAnsi="宋体" w:hint="eastAsia"/>
                <w:szCs w:val="21"/>
              </w:rPr>
              <w:t>45</w:t>
            </w:r>
          </w:p>
        </w:tc>
        <w:tc>
          <w:tcPr>
            <w:tcW w:w="1068" w:type="pct"/>
            <w:tcBorders>
              <w:left w:val="single" w:sz="4" w:space="0" w:color="auto"/>
              <w:right w:val="single" w:sz="4" w:space="0" w:color="auto"/>
            </w:tcBorders>
            <w:vAlign w:val="center"/>
          </w:tcPr>
          <w:p w:rsidR="006C05DE" w:rsidRPr="006F399F" w:rsidRDefault="00F10BB1" w:rsidP="006C05DE">
            <w:pPr>
              <w:jc w:val="center"/>
              <w:rPr>
                <w:rFonts w:ascii="宋体" w:hAnsi="宋体"/>
                <w:szCs w:val="21"/>
              </w:rPr>
            </w:pPr>
            <w:r w:rsidRPr="00F10BB1">
              <w:rPr>
                <w:rFonts w:ascii="宋体" w:hAnsi="宋体" w:hint="eastAsia"/>
                <w:szCs w:val="21"/>
              </w:rPr>
              <w:t>视野方向：直视,视野角度：≥110°……</w:t>
            </w:r>
          </w:p>
        </w:tc>
        <w:tc>
          <w:tcPr>
            <w:tcW w:w="656" w:type="pct"/>
            <w:vMerge/>
            <w:tcBorders>
              <w:left w:val="single" w:sz="4" w:space="0" w:color="auto"/>
              <w:right w:val="single" w:sz="4" w:space="0" w:color="auto"/>
            </w:tcBorders>
            <w:vAlign w:val="center"/>
          </w:tcPr>
          <w:p w:rsidR="006C05DE" w:rsidRPr="006F399F" w:rsidRDefault="006C05DE" w:rsidP="000018B8">
            <w:pPr>
              <w:jc w:val="center"/>
              <w:rPr>
                <w:rFonts w:ascii="宋体" w:hAnsi="宋体"/>
                <w:szCs w:val="21"/>
              </w:rPr>
            </w:pPr>
          </w:p>
        </w:tc>
      </w:tr>
      <w:tr w:rsidR="006C05DE" w:rsidRPr="006F399F" w:rsidTr="00B17493">
        <w:trPr>
          <w:trHeight w:val="397"/>
          <w:jc w:val="center"/>
        </w:trPr>
        <w:tc>
          <w:tcPr>
            <w:tcW w:w="1061" w:type="pct"/>
            <w:vMerge/>
            <w:tcBorders>
              <w:left w:val="single" w:sz="4" w:space="0" w:color="auto"/>
              <w:bottom w:val="single" w:sz="4" w:space="0" w:color="auto"/>
              <w:right w:val="single" w:sz="4" w:space="0" w:color="auto"/>
            </w:tcBorders>
            <w:vAlign w:val="center"/>
          </w:tcPr>
          <w:p w:rsidR="006C05DE" w:rsidRPr="00B17493" w:rsidRDefault="006C05DE" w:rsidP="006C05DE">
            <w:pPr>
              <w:jc w:val="center"/>
              <w:rPr>
                <w:rFonts w:ascii="宋体" w:hAnsi="宋体"/>
                <w:szCs w:val="21"/>
              </w:rPr>
            </w:pPr>
          </w:p>
        </w:tc>
        <w:tc>
          <w:tcPr>
            <w:tcW w:w="1071" w:type="pct"/>
            <w:tcBorders>
              <w:top w:val="single" w:sz="4" w:space="0" w:color="auto"/>
              <w:left w:val="single" w:sz="4" w:space="0" w:color="auto"/>
              <w:bottom w:val="single" w:sz="4" w:space="0" w:color="auto"/>
              <w:right w:val="single" w:sz="4" w:space="0" w:color="auto"/>
            </w:tcBorders>
            <w:vAlign w:val="center"/>
          </w:tcPr>
          <w:p w:rsidR="006C05DE" w:rsidRPr="006F399F" w:rsidRDefault="006C05DE" w:rsidP="006C05DE">
            <w:pPr>
              <w:jc w:val="center"/>
              <w:rPr>
                <w:rFonts w:ascii="宋体" w:hAnsi="宋体"/>
                <w:szCs w:val="21"/>
              </w:rPr>
            </w:pPr>
            <w:r w:rsidRPr="006F399F">
              <w:rPr>
                <w:rFonts w:ascii="宋体" w:hAnsi="宋体" w:hint="eastAsia"/>
                <w:szCs w:val="21"/>
              </w:rPr>
              <w:t>电子支气管镜（治疗镜）</w:t>
            </w:r>
          </w:p>
        </w:tc>
        <w:tc>
          <w:tcPr>
            <w:tcW w:w="422" w:type="pct"/>
            <w:tcBorders>
              <w:top w:val="single" w:sz="4" w:space="0" w:color="auto"/>
              <w:left w:val="single" w:sz="4" w:space="0" w:color="auto"/>
              <w:bottom w:val="single" w:sz="4" w:space="0" w:color="auto"/>
              <w:right w:val="single" w:sz="4" w:space="0" w:color="auto"/>
            </w:tcBorders>
            <w:vAlign w:val="center"/>
          </w:tcPr>
          <w:p w:rsidR="006C05DE" w:rsidRPr="006F399F" w:rsidRDefault="006C05DE" w:rsidP="006C05DE">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6C05DE" w:rsidRPr="006F399F" w:rsidRDefault="006C05DE" w:rsidP="006C05DE">
            <w:pPr>
              <w:jc w:val="center"/>
              <w:rPr>
                <w:rFonts w:ascii="宋体" w:hAnsi="宋体"/>
                <w:szCs w:val="21"/>
              </w:rPr>
            </w:pPr>
            <w:r w:rsidRPr="006F399F">
              <w:rPr>
                <w:rFonts w:ascii="宋体" w:hAnsi="宋体" w:hint="eastAsia"/>
                <w:szCs w:val="21"/>
              </w:rPr>
              <w:t>45</w:t>
            </w:r>
          </w:p>
        </w:tc>
        <w:tc>
          <w:tcPr>
            <w:tcW w:w="1068" w:type="pct"/>
            <w:tcBorders>
              <w:left w:val="single" w:sz="4" w:space="0" w:color="auto"/>
              <w:bottom w:val="single" w:sz="4" w:space="0" w:color="auto"/>
              <w:right w:val="single" w:sz="4" w:space="0" w:color="auto"/>
            </w:tcBorders>
            <w:vAlign w:val="center"/>
          </w:tcPr>
          <w:p w:rsidR="006C05DE" w:rsidRPr="006F399F" w:rsidRDefault="00F10BB1" w:rsidP="006C05DE">
            <w:pPr>
              <w:jc w:val="center"/>
              <w:rPr>
                <w:rFonts w:ascii="宋体" w:hAnsi="宋体"/>
                <w:szCs w:val="21"/>
              </w:rPr>
            </w:pPr>
            <w:r w:rsidRPr="00F10BB1">
              <w:rPr>
                <w:rFonts w:ascii="宋体" w:hAnsi="宋体" w:hint="eastAsia"/>
                <w:szCs w:val="21"/>
              </w:rPr>
              <w:t>视野方向：直视,</w:t>
            </w:r>
            <w:r w:rsidRPr="00F10BB1">
              <w:rPr>
                <w:rFonts w:hint="eastAsia"/>
              </w:rPr>
              <w:t xml:space="preserve"> </w:t>
            </w:r>
            <w:r w:rsidRPr="00F10BB1">
              <w:rPr>
                <w:rFonts w:ascii="宋体" w:hAnsi="宋体" w:hint="eastAsia"/>
                <w:szCs w:val="21"/>
              </w:rPr>
              <w:t>视野角度：≥120°……</w:t>
            </w:r>
          </w:p>
        </w:tc>
        <w:tc>
          <w:tcPr>
            <w:tcW w:w="656" w:type="pct"/>
            <w:vMerge/>
            <w:tcBorders>
              <w:left w:val="single" w:sz="4" w:space="0" w:color="auto"/>
              <w:bottom w:val="single" w:sz="4" w:space="0" w:color="auto"/>
              <w:right w:val="single" w:sz="4" w:space="0" w:color="auto"/>
            </w:tcBorders>
            <w:vAlign w:val="center"/>
          </w:tcPr>
          <w:p w:rsidR="006C05DE" w:rsidRPr="006F399F" w:rsidRDefault="006C05DE" w:rsidP="000018B8">
            <w:pPr>
              <w:jc w:val="center"/>
              <w:rPr>
                <w:rFonts w:ascii="宋体" w:hAnsi="宋体"/>
                <w:szCs w:val="21"/>
              </w:rPr>
            </w:pPr>
          </w:p>
        </w:tc>
      </w:tr>
      <w:tr w:rsidR="000018B8"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rsidR="000018B8" w:rsidRPr="00B17493" w:rsidRDefault="000018B8" w:rsidP="000018B8">
            <w:pPr>
              <w:jc w:val="center"/>
              <w:rPr>
                <w:rFonts w:ascii="宋体" w:hAnsi="宋体"/>
                <w:szCs w:val="21"/>
              </w:rPr>
            </w:pPr>
            <w:r w:rsidRPr="00B17493">
              <w:rPr>
                <w:rFonts w:ascii="宋体" w:hAnsi="宋体" w:hint="eastAsia"/>
                <w:szCs w:val="21"/>
              </w:rPr>
              <w:t>第5包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27</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电动病床</w:t>
            </w:r>
          </w:p>
        </w:tc>
        <w:tc>
          <w:tcPr>
            <w:tcW w:w="4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3</w:t>
            </w:r>
          </w:p>
        </w:tc>
        <w:tc>
          <w:tcPr>
            <w:tcW w:w="7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szCs w:val="21"/>
              </w:rPr>
              <w:t>27</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外形尺寸：全长2185mm±10mm，全宽（含护栏）1010±20mm</w:t>
            </w:r>
            <w:r w:rsidR="000018B8" w:rsidRPr="006F399F">
              <w:rPr>
                <w:rFonts w:ascii="宋体" w:hAnsi="宋体" w:hint="eastAsia"/>
                <w:szCs w:val="21"/>
              </w:rPr>
              <w:t>……</w:t>
            </w:r>
          </w:p>
        </w:tc>
        <w:tc>
          <w:tcPr>
            <w:tcW w:w="656"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国产</w:t>
            </w:r>
          </w:p>
        </w:tc>
      </w:tr>
      <w:tr w:rsidR="000018B8"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rsidR="000018B8" w:rsidRPr="00B17493" w:rsidRDefault="000018B8" w:rsidP="000018B8">
            <w:pPr>
              <w:jc w:val="center"/>
              <w:rPr>
                <w:rFonts w:ascii="宋体" w:hAnsi="宋体"/>
                <w:szCs w:val="21"/>
              </w:rPr>
            </w:pPr>
            <w:r w:rsidRPr="00B17493">
              <w:rPr>
                <w:rFonts w:ascii="宋体" w:hAnsi="宋体" w:hint="eastAsia"/>
                <w:szCs w:val="21"/>
              </w:rPr>
              <w:t>第6包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18</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电子支气管内窥镜</w:t>
            </w:r>
          </w:p>
        </w:tc>
        <w:tc>
          <w:tcPr>
            <w:tcW w:w="4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szCs w:val="21"/>
              </w:rPr>
              <w:t>18</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液晶触摸显示屏≥10英寸，分辨率：≥1280×800</w:t>
            </w:r>
            <w:r w:rsidR="000018B8" w:rsidRPr="006F399F">
              <w:rPr>
                <w:rFonts w:ascii="宋体" w:hAnsi="宋体" w:hint="eastAsia"/>
                <w:szCs w:val="21"/>
              </w:rPr>
              <w:t>……</w:t>
            </w:r>
          </w:p>
        </w:tc>
        <w:tc>
          <w:tcPr>
            <w:tcW w:w="656"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国产</w:t>
            </w:r>
          </w:p>
        </w:tc>
      </w:tr>
      <w:tr w:rsidR="000018B8"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rsidR="000018B8" w:rsidRPr="00B17493" w:rsidRDefault="000018B8" w:rsidP="000018B8">
            <w:pPr>
              <w:jc w:val="center"/>
              <w:rPr>
                <w:rFonts w:ascii="宋体" w:hAnsi="宋体"/>
                <w:szCs w:val="21"/>
              </w:rPr>
            </w:pPr>
            <w:r w:rsidRPr="00B17493">
              <w:rPr>
                <w:rFonts w:ascii="宋体" w:hAnsi="宋体" w:hint="eastAsia"/>
                <w:szCs w:val="21"/>
              </w:rPr>
              <w:lastRenderedPageBreak/>
              <w:t>第7包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180</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widowControl/>
              <w:jc w:val="center"/>
              <w:rPr>
                <w:rFonts w:ascii="宋体" w:hAnsi="宋体"/>
                <w:kern w:val="0"/>
                <w:szCs w:val="21"/>
              </w:rPr>
            </w:pPr>
            <w:r w:rsidRPr="006F399F">
              <w:rPr>
                <w:rFonts w:ascii="宋体" w:hAnsi="宋体" w:hint="eastAsia"/>
                <w:szCs w:val="21"/>
              </w:rPr>
              <w:t>快速细菌鉴定系统</w:t>
            </w:r>
          </w:p>
        </w:tc>
        <w:tc>
          <w:tcPr>
            <w:tcW w:w="4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szCs w:val="21"/>
              </w:rPr>
              <w:t>180</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采用质谱鉴定方法，用于微生物 (细菌、霉菌、酵母、分枝杆菌) 样品的快速鉴定</w:t>
            </w:r>
            <w:r w:rsidR="000018B8" w:rsidRPr="006F399F">
              <w:rPr>
                <w:rFonts w:ascii="宋体" w:hAnsi="宋体" w:hint="eastAsia"/>
                <w:szCs w:val="21"/>
              </w:rPr>
              <w:t>……</w:t>
            </w:r>
          </w:p>
        </w:tc>
        <w:tc>
          <w:tcPr>
            <w:tcW w:w="656"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允许进口</w:t>
            </w:r>
          </w:p>
        </w:tc>
      </w:tr>
      <w:tr w:rsidR="000018B8"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rsidR="000018B8" w:rsidRPr="00B17493" w:rsidRDefault="000018B8" w:rsidP="000018B8">
            <w:pPr>
              <w:jc w:val="center"/>
              <w:rPr>
                <w:rFonts w:ascii="宋体" w:hAnsi="宋体"/>
                <w:szCs w:val="21"/>
              </w:rPr>
            </w:pPr>
            <w:r w:rsidRPr="00B17493">
              <w:rPr>
                <w:rFonts w:ascii="宋体" w:hAnsi="宋体" w:hint="eastAsia"/>
                <w:szCs w:val="21"/>
              </w:rPr>
              <w:t>第8包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50</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widowControl/>
              <w:jc w:val="center"/>
              <w:rPr>
                <w:rFonts w:ascii="宋体" w:hAnsi="宋体"/>
                <w:kern w:val="0"/>
                <w:szCs w:val="21"/>
              </w:rPr>
            </w:pPr>
            <w:r w:rsidRPr="006F399F">
              <w:rPr>
                <w:rFonts w:ascii="宋体" w:hAnsi="宋体" w:hint="eastAsia"/>
                <w:szCs w:val="21"/>
              </w:rPr>
              <w:t>全自动血型分析仪</w:t>
            </w:r>
          </w:p>
        </w:tc>
        <w:tc>
          <w:tcPr>
            <w:tcW w:w="4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szCs w:val="21"/>
              </w:rPr>
              <w:t>50</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ABO血型定型试验（正反定型RhD）：≥70样本/h</w:t>
            </w:r>
            <w:r w:rsidR="000018B8" w:rsidRPr="006F399F">
              <w:rPr>
                <w:rFonts w:ascii="宋体" w:hAnsi="宋体" w:hint="eastAsia"/>
                <w:szCs w:val="21"/>
              </w:rPr>
              <w:t>……</w:t>
            </w:r>
          </w:p>
        </w:tc>
        <w:tc>
          <w:tcPr>
            <w:tcW w:w="656" w:type="pct"/>
            <w:tcBorders>
              <w:top w:val="single" w:sz="4" w:space="0" w:color="auto"/>
              <w:left w:val="single" w:sz="4" w:space="0" w:color="auto"/>
              <w:bottom w:val="single" w:sz="4" w:space="0" w:color="auto"/>
              <w:right w:val="single" w:sz="4" w:space="0" w:color="auto"/>
            </w:tcBorders>
            <w:vAlign w:val="center"/>
            <w:hideMark/>
          </w:tcPr>
          <w:p w:rsidR="000018B8" w:rsidRPr="006F399F" w:rsidRDefault="000018B8" w:rsidP="000018B8">
            <w:pPr>
              <w:jc w:val="center"/>
              <w:rPr>
                <w:rFonts w:ascii="宋体" w:hAnsi="宋体"/>
                <w:szCs w:val="21"/>
              </w:rPr>
            </w:pPr>
            <w:r w:rsidRPr="006F399F">
              <w:rPr>
                <w:rFonts w:ascii="宋体" w:hAnsi="宋体" w:hint="eastAsia"/>
                <w:szCs w:val="21"/>
              </w:rPr>
              <w:t>国产</w:t>
            </w:r>
          </w:p>
        </w:tc>
      </w:tr>
      <w:tr w:rsidR="000018B8" w:rsidRPr="006F399F" w:rsidTr="00B17493">
        <w:trPr>
          <w:trHeight w:val="397"/>
          <w:jc w:val="center"/>
        </w:trPr>
        <w:tc>
          <w:tcPr>
            <w:tcW w:w="1061" w:type="pct"/>
            <w:vMerge w:val="restart"/>
            <w:tcBorders>
              <w:top w:val="single" w:sz="4" w:space="0" w:color="auto"/>
              <w:left w:val="single" w:sz="4" w:space="0" w:color="auto"/>
              <w:right w:val="single" w:sz="4" w:space="0" w:color="auto"/>
            </w:tcBorders>
            <w:vAlign w:val="center"/>
          </w:tcPr>
          <w:p w:rsidR="000018B8" w:rsidRPr="00B17493" w:rsidRDefault="000018B8" w:rsidP="000018B8">
            <w:pPr>
              <w:jc w:val="center"/>
              <w:rPr>
                <w:rFonts w:ascii="宋体" w:hAnsi="宋体"/>
                <w:szCs w:val="21"/>
              </w:rPr>
            </w:pPr>
            <w:r w:rsidRPr="00B17493">
              <w:rPr>
                <w:rFonts w:ascii="宋体" w:hAnsi="宋体" w:hint="eastAsia"/>
                <w:szCs w:val="21"/>
              </w:rPr>
              <w:t>第</w:t>
            </w:r>
            <w:r w:rsidRPr="00B17493">
              <w:rPr>
                <w:rFonts w:ascii="宋体" w:hAnsi="宋体"/>
                <w:szCs w:val="21"/>
              </w:rPr>
              <w:t>9</w:t>
            </w:r>
            <w:r w:rsidRPr="00B17493">
              <w:rPr>
                <w:rFonts w:ascii="宋体" w:hAnsi="宋体" w:hint="eastAsia"/>
                <w:szCs w:val="21"/>
              </w:rPr>
              <w:t>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290</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widowControl/>
              <w:jc w:val="center"/>
              <w:rPr>
                <w:rFonts w:ascii="宋体" w:hAnsi="宋体"/>
                <w:kern w:val="0"/>
                <w:szCs w:val="21"/>
              </w:rPr>
            </w:pPr>
            <w:r w:rsidRPr="006F399F">
              <w:rPr>
                <w:rFonts w:ascii="宋体" w:hAnsi="宋体" w:hint="eastAsia"/>
                <w:szCs w:val="21"/>
              </w:rPr>
              <w:t>全自动真空采血管分拣系统</w:t>
            </w:r>
          </w:p>
        </w:tc>
        <w:tc>
          <w:tcPr>
            <w:tcW w:w="4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szCs w:val="21"/>
              </w:rPr>
              <w:t>50</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待拣仓容量：≥1500支……</w:t>
            </w:r>
          </w:p>
        </w:tc>
        <w:tc>
          <w:tcPr>
            <w:tcW w:w="656"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国产</w:t>
            </w:r>
          </w:p>
        </w:tc>
      </w:tr>
      <w:tr w:rsidR="000018B8" w:rsidRPr="006F399F" w:rsidTr="00B17493">
        <w:trPr>
          <w:trHeight w:val="397"/>
          <w:jc w:val="center"/>
        </w:trPr>
        <w:tc>
          <w:tcPr>
            <w:tcW w:w="1061" w:type="pct"/>
            <w:vMerge/>
            <w:tcBorders>
              <w:left w:val="single" w:sz="4" w:space="0" w:color="auto"/>
              <w:bottom w:val="single" w:sz="4" w:space="0" w:color="auto"/>
              <w:right w:val="single" w:sz="4" w:space="0" w:color="auto"/>
            </w:tcBorders>
            <w:vAlign w:val="center"/>
          </w:tcPr>
          <w:p w:rsidR="000018B8" w:rsidRPr="00B17493" w:rsidRDefault="000018B8" w:rsidP="000018B8">
            <w:pPr>
              <w:jc w:val="center"/>
              <w:rPr>
                <w:rFonts w:ascii="宋体" w:hAnsi="宋体"/>
                <w:szCs w:val="21"/>
              </w:rPr>
            </w:pPr>
          </w:p>
        </w:tc>
        <w:tc>
          <w:tcPr>
            <w:tcW w:w="1071"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单样本气动即时传输系统</w:t>
            </w:r>
          </w:p>
        </w:tc>
        <w:tc>
          <w:tcPr>
            <w:tcW w:w="4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2</w:t>
            </w:r>
          </w:p>
        </w:tc>
        <w:tc>
          <w:tcPr>
            <w:tcW w:w="7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240</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发送端4米范围内设4分或6分球阀1个……</w:t>
            </w:r>
          </w:p>
        </w:tc>
        <w:tc>
          <w:tcPr>
            <w:tcW w:w="656"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国产</w:t>
            </w:r>
          </w:p>
        </w:tc>
      </w:tr>
      <w:tr w:rsidR="000018B8"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tcPr>
          <w:p w:rsidR="000018B8" w:rsidRPr="00B17493" w:rsidRDefault="000018B8" w:rsidP="000018B8">
            <w:pPr>
              <w:jc w:val="center"/>
              <w:rPr>
                <w:rFonts w:ascii="宋体" w:hAnsi="宋体"/>
                <w:szCs w:val="21"/>
              </w:rPr>
            </w:pPr>
            <w:r w:rsidRPr="00B17493">
              <w:rPr>
                <w:rFonts w:ascii="宋体" w:hAnsi="宋体" w:hint="eastAsia"/>
                <w:szCs w:val="21"/>
              </w:rPr>
              <w:t>第</w:t>
            </w:r>
            <w:r w:rsidRPr="00B17493">
              <w:rPr>
                <w:rFonts w:ascii="宋体" w:hAnsi="宋体"/>
                <w:szCs w:val="21"/>
              </w:rPr>
              <w:t>10</w:t>
            </w:r>
            <w:r w:rsidRPr="00B17493">
              <w:rPr>
                <w:rFonts w:ascii="宋体" w:hAnsi="宋体" w:hint="eastAsia"/>
                <w:szCs w:val="21"/>
              </w:rPr>
              <w:t>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32</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widowControl/>
              <w:jc w:val="center"/>
              <w:rPr>
                <w:rFonts w:ascii="宋体" w:hAnsi="宋体"/>
                <w:kern w:val="0"/>
                <w:szCs w:val="21"/>
              </w:rPr>
            </w:pPr>
            <w:r w:rsidRPr="006F399F">
              <w:rPr>
                <w:rFonts w:ascii="宋体" w:hAnsi="宋体" w:hint="eastAsia"/>
                <w:szCs w:val="21"/>
              </w:rPr>
              <w:t>生物刺激反馈仪</w:t>
            </w:r>
          </w:p>
        </w:tc>
        <w:tc>
          <w:tcPr>
            <w:tcW w:w="4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32</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双屏独立显示，两个屏幕尺寸均≥21英寸……</w:t>
            </w:r>
          </w:p>
        </w:tc>
        <w:tc>
          <w:tcPr>
            <w:tcW w:w="656"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国产</w:t>
            </w:r>
          </w:p>
        </w:tc>
      </w:tr>
      <w:tr w:rsidR="000018B8"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tcPr>
          <w:p w:rsidR="000018B8" w:rsidRPr="00B17493" w:rsidRDefault="000018B8" w:rsidP="000018B8">
            <w:pPr>
              <w:jc w:val="center"/>
              <w:rPr>
                <w:rFonts w:ascii="宋体" w:hAnsi="宋体"/>
                <w:szCs w:val="21"/>
              </w:rPr>
            </w:pPr>
            <w:r w:rsidRPr="00B17493">
              <w:rPr>
                <w:rFonts w:ascii="宋体" w:hAnsi="宋体" w:hint="eastAsia"/>
                <w:szCs w:val="21"/>
              </w:rPr>
              <w:t>第</w:t>
            </w:r>
            <w:r w:rsidRPr="00B17493">
              <w:rPr>
                <w:rFonts w:ascii="宋体" w:hAnsi="宋体"/>
                <w:szCs w:val="21"/>
              </w:rPr>
              <w:t>11</w:t>
            </w:r>
            <w:r w:rsidRPr="00B17493">
              <w:rPr>
                <w:rFonts w:ascii="宋体" w:hAnsi="宋体" w:hint="eastAsia"/>
                <w:szCs w:val="21"/>
              </w:rPr>
              <w:t>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6.4</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超短波治疗机</w:t>
            </w:r>
          </w:p>
        </w:tc>
        <w:tc>
          <w:tcPr>
            <w:tcW w:w="4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2</w:t>
            </w:r>
          </w:p>
        </w:tc>
        <w:tc>
          <w:tcPr>
            <w:tcW w:w="7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6.4</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主要用途：用于对人体进行止痛、解痉、消炎的辅助治疗……</w:t>
            </w:r>
          </w:p>
        </w:tc>
        <w:tc>
          <w:tcPr>
            <w:tcW w:w="656"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国产</w:t>
            </w:r>
          </w:p>
        </w:tc>
      </w:tr>
      <w:tr w:rsidR="000018B8" w:rsidRPr="006F399F" w:rsidTr="00B17493">
        <w:trPr>
          <w:trHeight w:val="397"/>
          <w:jc w:val="center"/>
        </w:trPr>
        <w:tc>
          <w:tcPr>
            <w:tcW w:w="1061" w:type="pct"/>
            <w:tcBorders>
              <w:top w:val="single" w:sz="4" w:space="0" w:color="auto"/>
              <w:left w:val="single" w:sz="4" w:space="0" w:color="auto"/>
              <w:bottom w:val="single" w:sz="4" w:space="0" w:color="auto"/>
              <w:right w:val="single" w:sz="4" w:space="0" w:color="auto"/>
            </w:tcBorders>
            <w:vAlign w:val="center"/>
          </w:tcPr>
          <w:p w:rsidR="000018B8" w:rsidRPr="00B17493" w:rsidRDefault="000018B8" w:rsidP="000018B8">
            <w:pPr>
              <w:jc w:val="center"/>
              <w:rPr>
                <w:rFonts w:ascii="宋体" w:hAnsi="宋体"/>
                <w:szCs w:val="21"/>
              </w:rPr>
            </w:pPr>
            <w:r w:rsidRPr="00B17493">
              <w:rPr>
                <w:rFonts w:ascii="宋体" w:hAnsi="宋体" w:hint="eastAsia"/>
                <w:szCs w:val="21"/>
              </w:rPr>
              <w:t>第</w:t>
            </w:r>
            <w:r w:rsidRPr="00B17493">
              <w:rPr>
                <w:rFonts w:ascii="宋体" w:hAnsi="宋体"/>
                <w:szCs w:val="21"/>
              </w:rPr>
              <w:t>12</w:t>
            </w:r>
            <w:r w:rsidRPr="00B17493">
              <w:rPr>
                <w:rFonts w:ascii="宋体" w:hAnsi="宋体" w:hint="eastAsia"/>
                <w:szCs w:val="21"/>
              </w:rPr>
              <w:t>包</w:t>
            </w:r>
          </w:p>
          <w:p w:rsidR="000018B8" w:rsidRPr="00B17493" w:rsidRDefault="000018B8" w:rsidP="000018B8">
            <w:pPr>
              <w:jc w:val="center"/>
              <w:rPr>
                <w:rFonts w:ascii="宋体" w:hAnsi="宋体"/>
                <w:szCs w:val="21"/>
              </w:rPr>
            </w:pPr>
            <w:r w:rsidRPr="00B17493">
              <w:rPr>
                <w:rFonts w:ascii="宋体" w:hAnsi="宋体" w:hint="eastAsia"/>
                <w:szCs w:val="21"/>
              </w:rPr>
              <w:t>（预算</w:t>
            </w:r>
            <w:r w:rsidRPr="00B17493">
              <w:rPr>
                <w:rFonts w:ascii="宋体" w:hAnsi="宋体"/>
                <w:szCs w:val="21"/>
              </w:rPr>
              <w:t>45</w:t>
            </w:r>
            <w:r w:rsidRPr="00B17493">
              <w:rPr>
                <w:rFonts w:ascii="宋体" w:hAnsi="宋体" w:hint="eastAsia"/>
                <w:szCs w:val="21"/>
              </w:rPr>
              <w:t>万）</w:t>
            </w:r>
          </w:p>
        </w:tc>
        <w:tc>
          <w:tcPr>
            <w:tcW w:w="1071"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手术刨削器</w:t>
            </w:r>
          </w:p>
        </w:tc>
        <w:tc>
          <w:tcPr>
            <w:tcW w:w="4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1</w:t>
            </w:r>
          </w:p>
        </w:tc>
        <w:tc>
          <w:tcPr>
            <w:tcW w:w="722"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45</w:t>
            </w:r>
          </w:p>
        </w:tc>
        <w:tc>
          <w:tcPr>
            <w:tcW w:w="1068" w:type="pct"/>
            <w:tcBorders>
              <w:top w:val="single" w:sz="4" w:space="0" w:color="auto"/>
              <w:left w:val="single" w:sz="4" w:space="0" w:color="auto"/>
              <w:bottom w:val="single" w:sz="4" w:space="0" w:color="auto"/>
              <w:right w:val="single" w:sz="4" w:space="0" w:color="auto"/>
            </w:tcBorders>
            <w:vAlign w:val="center"/>
          </w:tcPr>
          <w:p w:rsidR="000018B8" w:rsidRPr="006F399F" w:rsidRDefault="00184AA3" w:rsidP="000018B8">
            <w:pPr>
              <w:jc w:val="center"/>
              <w:rPr>
                <w:rFonts w:ascii="宋体" w:hAnsi="宋体"/>
                <w:szCs w:val="21"/>
              </w:rPr>
            </w:pPr>
            <w:r w:rsidRPr="00184AA3">
              <w:rPr>
                <w:rFonts w:ascii="宋体" w:hAnsi="宋体" w:hint="eastAsia"/>
                <w:szCs w:val="21"/>
              </w:rPr>
              <w:t>一体式控制器，吸引、刨削功能一体化主机……</w:t>
            </w:r>
          </w:p>
        </w:tc>
        <w:tc>
          <w:tcPr>
            <w:tcW w:w="656" w:type="pct"/>
            <w:tcBorders>
              <w:top w:val="single" w:sz="4" w:space="0" w:color="auto"/>
              <w:left w:val="single" w:sz="4" w:space="0" w:color="auto"/>
              <w:bottom w:val="single" w:sz="4" w:space="0" w:color="auto"/>
              <w:right w:val="single" w:sz="4" w:space="0" w:color="auto"/>
            </w:tcBorders>
            <w:vAlign w:val="center"/>
          </w:tcPr>
          <w:p w:rsidR="000018B8" w:rsidRPr="006F399F" w:rsidRDefault="000018B8" w:rsidP="000018B8">
            <w:pPr>
              <w:jc w:val="center"/>
              <w:rPr>
                <w:rFonts w:ascii="宋体" w:hAnsi="宋体"/>
                <w:szCs w:val="21"/>
              </w:rPr>
            </w:pPr>
            <w:r w:rsidRPr="006F399F">
              <w:rPr>
                <w:rFonts w:ascii="宋体" w:hAnsi="宋体" w:hint="eastAsia"/>
                <w:szCs w:val="21"/>
              </w:rPr>
              <w:t>国产</w:t>
            </w:r>
          </w:p>
        </w:tc>
      </w:tr>
    </w:tbl>
    <w:p w:rsidR="008B182F" w:rsidRPr="0051639E" w:rsidRDefault="008B182F" w:rsidP="0051639E">
      <w:pPr>
        <w:spacing w:line="360" w:lineRule="auto"/>
        <w:jc w:val="left"/>
        <w:rPr>
          <w:rFonts w:ascii="宋体" w:hAnsi="宋体"/>
          <w:sz w:val="24"/>
          <w:szCs w:val="28"/>
        </w:rPr>
      </w:pPr>
      <w:r w:rsidRPr="008B182F">
        <w:rPr>
          <w:rFonts w:ascii="宋体" w:hAnsi="宋体" w:hint="eastAsia"/>
          <w:b/>
          <w:sz w:val="24"/>
          <w:szCs w:val="28"/>
        </w:rPr>
        <w:t>合同履行期限：</w:t>
      </w:r>
      <w:r w:rsidR="0051639E" w:rsidRPr="0051639E">
        <w:rPr>
          <w:rFonts w:ascii="宋体" w:hAnsi="宋体" w:hint="eastAsia"/>
          <w:sz w:val="24"/>
          <w:szCs w:val="28"/>
        </w:rPr>
        <w:t>进口设备合同签订生效后90日内安装、调试完毕；国产设备合同签订生效后30</w:t>
      </w:r>
      <w:r w:rsidR="0051639E">
        <w:rPr>
          <w:rFonts w:ascii="宋体" w:hAnsi="宋体" w:hint="eastAsia"/>
          <w:sz w:val="24"/>
          <w:szCs w:val="28"/>
        </w:rPr>
        <w:t>日内安装、调试完毕</w:t>
      </w:r>
      <w:r w:rsidRPr="008B182F">
        <w:rPr>
          <w:rFonts w:ascii="宋体" w:hAnsi="宋体" w:hint="eastAsia"/>
          <w:sz w:val="24"/>
          <w:szCs w:val="28"/>
        </w:rPr>
        <w:t>。</w:t>
      </w:r>
    </w:p>
    <w:p w:rsidR="008B182F" w:rsidRPr="008B182F" w:rsidRDefault="008B182F" w:rsidP="008B182F">
      <w:pPr>
        <w:spacing w:line="360" w:lineRule="auto"/>
        <w:jc w:val="left"/>
        <w:rPr>
          <w:rFonts w:ascii="宋体" w:hAnsi="宋体"/>
          <w:b/>
          <w:kern w:val="0"/>
          <w:sz w:val="24"/>
          <w:szCs w:val="28"/>
        </w:rPr>
      </w:pPr>
      <w:r w:rsidRPr="008B182F">
        <w:rPr>
          <w:rFonts w:ascii="宋体" w:hAnsi="宋体" w:hint="eastAsia"/>
          <w:b/>
          <w:kern w:val="0"/>
          <w:sz w:val="24"/>
          <w:szCs w:val="28"/>
        </w:rPr>
        <w:t>本项目不</w:t>
      </w:r>
      <w:r w:rsidR="00347740">
        <w:rPr>
          <w:rFonts w:ascii="宋体" w:hAnsi="宋体" w:hint="eastAsia"/>
          <w:b/>
          <w:kern w:val="0"/>
          <w:sz w:val="24"/>
          <w:szCs w:val="28"/>
        </w:rPr>
        <w:t>接受</w:t>
      </w:r>
      <w:bookmarkStart w:id="7" w:name="_GoBack"/>
      <w:bookmarkEnd w:id="7"/>
      <w:r w:rsidRPr="008B182F">
        <w:rPr>
          <w:rFonts w:ascii="宋体" w:hAnsi="宋体" w:hint="eastAsia"/>
          <w:b/>
          <w:kern w:val="0"/>
          <w:sz w:val="24"/>
          <w:szCs w:val="28"/>
        </w:rPr>
        <w:t>联合体投标。</w:t>
      </w:r>
    </w:p>
    <w:p w:rsidR="008B182F" w:rsidRPr="008B182F" w:rsidRDefault="008B182F" w:rsidP="008B182F">
      <w:pPr>
        <w:spacing w:line="360" w:lineRule="auto"/>
        <w:jc w:val="left"/>
        <w:outlineLvl w:val="1"/>
        <w:rPr>
          <w:rFonts w:ascii="宋体" w:hAnsi="宋体" w:cs="宋体"/>
          <w:b/>
          <w:bCs/>
          <w:sz w:val="24"/>
          <w:szCs w:val="28"/>
        </w:rPr>
      </w:pPr>
      <w:bookmarkStart w:id="8" w:name="_Toc92365258"/>
      <w:bookmarkStart w:id="9" w:name="_Toc28359003"/>
      <w:bookmarkStart w:id="10" w:name="_Toc28359080"/>
      <w:bookmarkStart w:id="11" w:name="_Toc35393622"/>
      <w:bookmarkStart w:id="12" w:name="_Toc35393791"/>
      <w:bookmarkStart w:id="13" w:name="_Toc96589045"/>
      <w:bookmarkStart w:id="14" w:name="_Toc141108000"/>
      <w:r w:rsidRPr="008B182F">
        <w:rPr>
          <w:rFonts w:ascii="宋体" w:hAnsi="宋体" w:cs="宋体" w:hint="eastAsia"/>
          <w:b/>
          <w:bCs/>
          <w:sz w:val="24"/>
          <w:szCs w:val="28"/>
        </w:rPr>
        <w:t>二、申请人的资格要求</w:t>
      </w:r>
      <w:bookmarkEnd w:id="8"/>
      <w:bookmarkEnd w:id="9"/>
      <w:bookmarkEnd w:id="10"/>
      <w:bookmarkEnd w:id="11"/>
      <w:bookmarkEnd w:id="12"/>
      <w:bookmarkEnd w:id="13"/>
      <w:bookmarkEnd w:id="14"/>
    </w:p>
    <w:p w:rsidR="008B182F" w:rsidRPr="008B182F" w:rsidRDefault="008B182F" w:rsidP="008B182F">
      <w:pPr>
        <w:spacing w:line="360" w:lineRule="auto"/>
        <w:jc w:val="left"/>
        <w:rPr>
          <w:rFonts w:ascii="宋体" w:hAnsi="宋体"/>
          <w:sz w:val="24"/>
          <w:szCs w:val="28"/>
        </w:rPr>
      </w:pPr>
      <w:r w:rsidRPr="008B182F">
        <w:rPr>
          <w:rFonts w:ascii="宋体" w:hAnsi="宋体" w:hint="eastAsia"/>
          <w:sz w:val="24"/>
          <w:szCs w:val="28"/>
        </w:rPr>
        <w:t>1.满足《中华人民共和国政府采购法》第二十二条规定；</w:t>
      </w:r>
    </w:p>
    <w:p w:rsidR="008B182F" w:rsidRPr="008B182F" w:rsidRDefault="008B182F" w:rsidP="008B182F">
      <w:pPr>
        <w:spacing w:line="360" w:lineRule="auto"/>
        <w:jc w:val="left"/>
        <w:rPr>
          <w:rFonts w:ascii="宋体" w:hAnsi="宋体"/>
          <w:sz w:val="24"/>
          <w:szCs w:val="28"/>
        </w:rPr>
      </w:pPr>
      <w:bookmarkStart w:id="15" w:name="_Toc28359081"/>
      <w:bookmarkStart w:id="16" w:name="_Toc28359004"/>
      <w:r w:rsidRPr="008B182F">
        <w:rPr>
          <w:rFonts w:ascii="宋体" w:hAnsi="宋体" w:hint="eastAsia"/>
          <w:sz w:val="24"/>
          <w:szCs w:val="28"/>
        </w:rPr>
        <w:t>2.落实政府采购政策需满足的资格要求：无</w:t>
      </w:r>
      <w:r w:rsidRPr="008B182F">
        <w:rPr>
          <w:rFonts w:ascii="宋体" w:hAnsi="宋体"/>
          <w:sz w:val="24"/>
          <w:szCs w:val="28"/>
        </w:rPr>
        <w:t>。</w:t>
      </w:r>
    </w:p>
    <w:p w:rsidR="008B182F" w:rsidRPr="008B182F" w:rsidRDefault="008B182F" w:rsidP="008B182F">
      <w:pPr>
        <w:spacing w:line="360" w:lineRule="auto"/>
        <w:jc w:val="left"/>
        <w:rPr>
          <w:rFonts w:ascii="宋体" w:hAnsi="宋体"/>
          <w:iCs/>
          <w:sz w:val="24"/>
          <w:szCs w:val="28"/>
          <w:u w:val="single"/>
        </w:rPr>
      </w:pPr>
      <w:r w:rsidRPr="008B182F">
        <w:rPr>
          <w:rFonts w:ascii="宋体" w:hAnsi="宋体" w:hint="eastAsia"/>
          <w:sz w:val="24"/>
          <w:szCs w:val="28"/>
        </w:rPr>
        <w:t>3.</w:t>
      </w:r>
      <w:r w:rsidR="0051639E">
        <w:rPr>
          <w:rFonts w:ascii="宋体" w:hAnsi="宋体" w:hint="eastAsia"/>
          <w:sz w:val="24"/>
          <w:szCs w:val="28"/>
        </w:rPr>
        <w:t>本项目的特定资格要求：投标产品</w:t>
      </w:r>
      <w:r w:rsidR="0051639E">
        <w:rPr>
          <w:rFonts w:ascii="宋体" w:hAnsi="宋体"/>
          <w:sz w:val="24"/>
          <w:szCs w:val="28"/>
        </w:rPr>
        <w:t>属于医疗器械管理范围内的，</w:t>
      </w:r>
      <w:r w:rsidR="0051639E" w:rsidRPr="0051639E">
        <w:rPr>
          <w:rFonts w:ascii="宋体" w:hAnsi="宋体" w:hint="eastAsia"/>
          <w:sz w:val="24"/>
          <w:szCs w:val="28"/>
        </w:rPr>
        <w:t>投标人</w:t>
      </w:r>
      <w:r w:rsidRPr="008B182F">
        <w:rPr>
          <w:rFonts w:ascii="宋体" w:hAnsi="宋体" w:hint="eastAsia"/>
          <w:sz w:val="24"/>
          <w:szCs w:val="28"/>
        </w:rPr>
        <w:t>应具有合法的医疗器械经营或生产资格。</w:t>
      </w:r>
    </w:p>
    <w:p w:rsidR="008B182F" w:rsidRPr="008B182F" w:rsidRDefault="008B182F" w:rsidP="008B182F">
      <w:pPr>
        <w:spacing w:line="360" w:lineRule="auto"/>
        <w:jc w:val="left"/>
        <w:outlineLvl w:val="1"/>
        <w:rPr>
          <w:rFonts w:ascii="宋体" w:hAnsi="宋体" w:cs="宋体"/>
          <w:b/>
          <w:bCs/>
          <w:sz w:val="24"/>
          <w:szCs w:val="28"/>
        </w:rPr>
      </w:pPr>
      <w:bookmarkStart w:id="17" w:name="_Toc92365259"/>
      <w:bookmarkStart w:id="18" w:name="_Toc35393623"/>
      <w:bookmarkStart w:id="19" w:name="_Toc35393792"/>
      <w:bookmarkStart w:id="20" w:name="_Toc96589046"/>
      <w:bookmarkStart w:id="21" w:name="_Toc141108001"/>
      <w:r w:rsidRPr="008B182F">
        <w:rPr>
          <w:rFonts w:ascii="宋体" w:hAnsi="宋体" w:cs="宋体" w:hint="eastAsia"/>
          <w:b/>
          <w:bCs/>
          <w:sz w:val="24"/>
          <w:szCs w:val="28"/>
        </w:rPr>
        <w:t>三、获取招标文件</w:t>
      </w:r>
      <w:bookmarkEnd w:id="15"/>
      <w:bookmarkEnd w:id="16"/>
      <w:bookmarkEnd w:id="17"/>
      <w:bookmarkEnd w:id="18"/>
      <w:bookmarkEnd w:id="19"/>
      <w:bookmarkEnd w:id="20"/>
      <w:bookmarkEnd w:id="21"/>
    </w:p>
    <w:p w:rsidR="008B182F" w:rsidRPr="008B182F" w:rsidRDefault="008B182F" w:rsidP="008B182F">
      <w:pPr>
        <w:spacing w:line="360" w:lineRule="auto"/>
        <w:jc w:val="left"/>
        <w:rPr>
          <w:rFonts w:ascii="宋体" w:hAnsi="宋体" w:cs="宋体"/>
          <w:sz w:val="24"/>
          <w:szCs w:val="28"/>
        </w:rPr>
      </w:pPr>
      <w:r w:rsidRPr="008B182F">
        <w:rPr>
          <w:rFonts w:ascii="宋体" w:hAnsi="宋体" w:cs="宋体" w:hint="eastAsia"/>
          <w:b/>
          <w:sz w:val="24"/>
          <w:szCs w:val="28"/>
        </w:rPr>
        <w:t>时间</w:t>
      </w:r>
      <w:r w:rsidRPr="008B5542">
        <w:rPr>
          <w:rFonts w:ascii="宋体" w:hAnsi="宋体" w:cs="宋体" w:hint="eastAsia"/>
          <w:b/>
          <w:sz w:val="24"/>
          <w:szCs w:val="28"/>
        </w:rPr>
        <w:t>：</w:t>
      </w:r>
      <w:r w:rsidRPr="00C40E15">
        <w:rPr>
          <w:rFonts w:ascii="宋体" w:hAnsi="宋体" w:cs="宋体" w:hint="eastAsia"/>
          <w:sz w:val="24"/>
          <w:szCs w:val="28"/>
          <w:u w:val="single"/>
        </w:rPr>
        <w:t>202</w:t>
      </w:r>
      <w:r w:rsidR="003324E0" w:rsidRPr="00C40E15">
        <w:rPr>
          <w:rFonts w:ascii="宋体" w:hAnsi="宋体" w:cs="宋体"/>
          <w:sz w:val="24"/>
          <w:szCs w:val="28"/>
          <w:u w:val="single"/>
        </w:rPr>
        <w:t>4</w:t>
      </w:r>
      <w:r w:rsidRPr="00C40E15">
        <w:rPr>
          <w:rFonts w:ascii="宋体" w:hAnsi="宋体" w:cs="宋体" w:hint="eastAsia"/>
          <w:sz w:val="24"/>
          <w:szCs w:val="28"/>
          <w:u w:val="single"/>
        </w:rPr>
        <w:t>年</w:t>
      </w:r>
      <w:r w:rsidR="00530048" w:rsidRPr="00C40E15">
        <w:rPr>
          <w:rFonts w:ascii="宋体" w:hAnsi="宋体" w:cs="宋体"/>
          <w:sz w:val="24"/>
          <w:szCs w:val="28"/>
          <w:u w:val="single"/>
        </w:rPr>
        <w:t>0</w:t>
      </w:r>
      <w:r w:rsidR="003324E0" w:rsidRPr="00C40E15">
        <w:rPr>
          <w:rFonts w:ascii="宋体" w:hAnsi="宋体" w:cs="宋体"/>
          <w:sz w:val="24"/>
          <w:szCs w:val="28"/>
          <w:u w:val="single"/>
        </w:rPr>
        <w:t>4</w:t>
      </w:r>
      <w:r w:rsidRPr="00C40E15">
        <w:rPr>
          <w:rFonts w:ascii="宋体" w:hAnsi="宋体" w:cs="宋体" w:hint="eastAsia"/>
          <w:sz w:val="24"/>
          <w:szCs w:val="28"/>
          <w:u w:val="single"/>
        </w:rPr>
        <w:t>月</w:t>
      </w:r>
      <w:r w:rsidR="008B5542" w:rsidRPr="00C40E15">
        <w:rPr>
          <w:rFonts w:ascii="宋体" w:hAnsi="宋体" w:cs="宋体"/>
          <w:sz w:val="24"/>
          <w:szCs w:val="28"/>
          <w:u w:val="single"/>
        </w:rPr>
        <w:t>25</w:t>
      </w:r>
      <w:r w:rsidRPr="00C40E15">
        <w:rPr>
          <w:rFonts w:ascii="宋体" w:hAnsi="宋体" w:cs="宋体" w:hint="eastAsia"/>
          <w:sz w:val="24"/>
          <w:szCs w:val="28"/>
          <w:u w:val="single"/>
        </w:rPr>
        <w:t>日至202</w:t>
      </w:r>
      <w:r w:rsidR="003324E0" w:rsidRPr="00C40E15">
        <w:rPr>
          <w:rFonts w:ascii="宋体" w:hAnsi="宋体" w:cs="宋体"/>
          <w:sz w:val="24"/>
          <w:szCs w:val="28"/>
          <w:u w:val="single"/>
        </w:rPr>
        <w:t>4</w:t>
      </w:r>
      <w:r w:rsidRPr="00C40E15">
        <w:rPr>
          <w:rFonts w:ascii="宋体" w:hAnsi="宋体" w:cs="宋体" w:hint="eastAsia"/>
          <w:sz w:val="24"/>
          <w:szCs w:val="28"/>
          <w:u w:val="single"/>
        </w:rPr>
        <w:t>年</w:t>
      </w:r>
      <w:r w:rsidR="008B5542" w:rsidRPr="00C40E15">
        <w:rPr>
          <w:rFonts w:ascii="宋体" w:hAnsi="宋体" w:cs="宋体"/>
          <w:sz w:val="24"/>
          <w:szCs w:val="28"/>
          <w:u w:val="single"/>
        </w:rPr>
        <w:t>04</w:t>
      </w:r>
      <w:r w:rsidRPr="00C40E15">
        <w:rPr>
          <w:rFonts w:ascii="宋体" w:hAnsi="宋体" w:cs="宋体" w:hint="eastAsia"/>
          <w:sz w:val="24"/>
          <w:szCs w:val="28"/>
          <w:u w:val="single"/>
        </w:rPr>
        <w:t>月</w:t>
      </w:r>
      <w:r w:rsidR="008B5542" w:rsidRPr="00C40E15">
        <w:rPr>
          <w:rFonts w:ascii="宋体" w:hAnsi="宋体" w:cs="宋体"/>
          <w:sz w:val="24"/>
          <w:szCs w:val="28"/>
          <w:u w:val="single"/>
        </w:rPr>
        <w:t>30</w:t>
      </w:r>
      <w:r w:rsidRPr="00C40E15">
        <w:rPr>
          <w:rFonts w:ascii="宋体" w:hAnsi="宋体" w:cs="宋体" w:hint="eastAsia"/>
          <w:sz w:val="24"/>
          <w:szCs w:val="28"/>
          <w:u w:val="single"/>
        </w:rPr>
        <w:t>日</w:t>
      </w:r>
      <w:r w:rsidRPr="008B5542">
        <w:rPr>
          <w:rFonts w:ascii="宋体" w:hAnsi="宋体" w:cs="宋体" w:hint="eastAsia"/>
          <w:sz w:val="24"/>
          <w:szCs w:val="28"/>
        </w:rPr>
        <w:t>，每</w:t>
      </w:r>
      <w:r w:rsidRPr="008B182F">
        <w:rPr>
          <w:rFonts w:ascii="宋体" w:hAnsi="宋体" w:cs="宋体" w:hint="eastAsia"/>
          <w:sz w:val="24"/>
          <w:szCs w:val="28"/>
        </w:rPr>
        <w:t>天上午09:00至17</w:t>
      </w:r>
      <w:r w:rsidRPr="008B182F">
        <w:rPr>
          <w:rFonts w:ascii="宋体" w:hAnsi="宋体" w:cs="宋体"/>
          <w:sz w:val="24"/>
          <w:szCs w:val="28"/>
        </w:rPr>
        <w:t>:</w:t>
      </w:r>
      <w:r w:rsidRPr="008B182F">
        <w:rPr>
          <w:rFonts w:ascii="宋体" w:hAnsi="宋体" w:cs="宋体" w:hint="eastAsia"/>
          <w:sz w:val="24"/>
          <w:szCs w:val="28"/>
        </w:rPr>
        <w:t>00(北京时间，法定节假日除外)</w:t>
      </w:r>
    </w:p>
    <w:p w:rsidR="008B182F" w:rsidRPr="008B182F" w:rsidRDefault="008B182F" w:rsidP="008B182F">
      <w:pPr>
        <w:spacing w:line="360" w:lineRule="auto"/>
        <w:jc w:val="left"/>
        <w:rPr>
          <w:rFonts w:ascii="宋体" w:hAnsi="宋体" w:cs="宋体"/>
          <w:sz w:val="24"/>
          <w:szCs w:val="28"/>
          <w:u w:val="single"/>
        </w:rPr>
      </w:pPr>
      <w:r w:rsidRPr="008B182F">
        <w:rPr>
          <w:rFonts w:ascii="宋体" w:hAnsi="宋体" w:cs="宋体" w:hint="eastAsia"/>
          <w:b/>
          <w:sz w:val="24"/>
          <w:szCs w:val="28"/>
        </w:rPr>
        <w:t>地点：</w:t>
      </w:r>
      <w:r w:rsidR="00FE0C2A" w:rsidRPr="00FE0C2A">
        <w:rPr>
          <w:rFonts w:ascii="宋体" w:hAnsi="宋体" w:cs="宋体" w:hint="eastAsia"/>
          <w:sz w:val="24"/>
          <w:szCs w:val="28"/>
          <w:u w:val="single"/>
        </w:rPr>
        <w:t>北京市政府采购电子交易平台</w:t>
      </w:r>
      <w:r w:rsidRPr="008B182F">
        <w:rPr>
          <w:rFonts w:ascii="宋体" w:hAnsi="宋体" w:cs="宋体" w:hint="eastAsia"/>
          <w:sz w:val="24"/>
          <w:szCs w:val="28"/>
        </w:rPr>
        <w:t>。</w:t>
      </w:r>
    </w:p>
    <w:p w:rsidR="008B182F" w:rsidRPr="008B182F" w:rsidRDefault="008B182F" w:rsidP="008B182F">
      <w:pPr>
        <w:spacing w:line="360" w:lineRule="auto"/>
        <w:jc w:val="left"/>
        <w:rPr>
          <w:rFonts w:ascii="宋体" w:hAnsi="宋体" w:cs="宋体"/>
          <w:b/>
          <w:sz w:val="24"/>
          <w:szCs w:val="28"/>
        </w:rPr>
      </w:pPr>
      <w:r w:rsidRPr="008B182F">
        <w:rPr>
          <w:rFonts w:ascii="宋体" w:hAnsi="宋体" w:cs="宋体" w:hint="eastAsia"/>
          <w:b/>
          <w:sz w:val="24"/>
          <w:szCs w:val="28"/>
        </w:rPr>
        <w:t>方式：</w:t>
      </w:r>
      <w:r w:rsidR="00FE0C2A" w:rsidRPr="00FE0C2A">
        <w:rPr>
          <w:rFonts w:ascii="宋体" w:hAnsi="宋体" w:cs="宋体" w:hint="eastAsia"/>
          <w:sz w:val="24"/>
          <w:szCs w:val="28"/>
          <w:u w:val="single"/>
        </w:rPr>
        <w:t>供应商需在北京市政府采购电子交易平台</w:t>
      </w:r>
      <w:r w:rsidR="00FE0C2A" w:rsidRPr="00FE0C2A">
        <w:rPr>
          <w:rFonts w:ascii="宋体" w:hAnsi="宋体" w:cs="宋体" w:hint="eastAsia"/>
          <w:sz w:val="24"/>
          <w:szCs w:val="28"/>
          <w:u w:val="single"/>
        </w:rPr>
        <w:lastRenderedPageBreak/>
        <w:t>(http://zbcg-bjzc.zhongcy.com/bjczj-portal-site/index.html#/home）注册登录后，选择参与本项目并下载电子招标文件。本项目采用线上线下相结合的方式，递交纸质投标文件，无需在此平台上传电子投标文件。</w:t>
      </w:r>
    </w:p>
    <w:p w:rsidR="008B182F" w:rsidRPr="008B182F" w:rsidRDefault="008B182F" w:rsidP="008B182F">
      <w:pPr>
        <w:spacing w:line="360" w:lineRule="auto"/>
        <w:jc w:val="left"/>
        <w:rPr>
          <w:rFonts w:ascii="宋体" w:hAnsi="宋体" w:cs="宋体"/>
          <w:sz w:val="24"/>
          <w:szCs w:val="28"/>
        </w:rPr>
      </w:pPr>
      <w:r w:rsidRPr="008B182F">
        <w:rPr>
          <w:rFonts w:ascii="宋体" w:hAnsi="宋体" w:cs="宋体" w:hint="eastAsia"/>
          <w:b/>
          <w:sz w:val="24"/>
          <w:szCs w:val="28"/>
        </w:rPr>
        <w:t>售价：</w:t>
      </w:r>
      <w:r w:rsidRPr="008B182F">
        <w:rPr>
          <w:rFonts w:ascii="宋体" w:hAnsi="宋体" w:cs="宋体" w:hint="eastAsia"/>
          <w:sz w:val="24"/>
          <w:szCs w:val="28"/>
          <w:u w:val="single"/>
        </w:rPr>
        <w:t>人民币</w:t>
      </w:r>
      <w:r w:rsidR="000836CD">
        <w:rPr>
          <w:rFonts w:ascii="宋体" w:hAnsi="宋体" w:cs="宋体"/>
          <w:sz w:val="24"/>
          <w:szCs w:val="28"/>
          <w:u w:val="single"/>
        </w:rPr>
        <w:t>0</w:t>
      </w:r>
      <w:r w:rsidRPr="008B182F">
        <w:rPr>
          <w:rFonts w:ascii="宋体" w:hAnsi="宋体" w:cs="宋体" w:hint="eastAsia"/>
          <w:sz w:val="24"/>
          <w:szCs w:val="28"/>
          <w:u w:val="single"/>
        </w:rPr>
        <w:t>元</w:t>
      </w:r>
    </w:p>
    <w:p w:rsidR="008B182F" w:rsidRPr="008B182F" w:rsidRDefault="008B182F" w:rsidP="008B182F">
      <w:pPr>
        <w:spacing w:line="360" w:lineRule="auto"/>
        <w:jc w:val="left"/>
        <w:outlineLvl w:val="1"/>
        <w:rPr>
          <w:rFonts w:ascii="宋体" w:hAnsi="宋体" w:cs="宋体"/>
          <w:b/>
          <w:bCs/>
          <w:sz w:val="24"/>
          <w:szCs w:val="28"/>
        </w:rPr>
      </w:pPr>
      <w:bookmarkStart w:id="22" w:name="_Toc28359005"/>
      <w:bookmarkStart w:id="23" w:name="_Toc28359082"/>
      <w:bookmarkStart w:id="24" w:name="_Toc92365260"/>
      <w:bookmarkStart w:id="25" w:name="_Toc35393793"/>
      <w:bookmarkStart w:id="26" w:name="_Toc35393624"/>
      <w:bookmarkStart w:id="27" w:name="_Toc96589047"/>
      <w:bookmarkStart w:id="28" w:name="_Toc141108002"/>
      <w:r w:rsidRPr="008B182F">
        <w:rPr>
          <w:rFonts w:ascii="宋体" w:hAnsi="宋体" w:cs="宋体" w:hint="eastAsia"/>
          <w:b/>
          <w:bCs/>
          <w:sz w:val="24"/>
          <w:szCs w:val="28"/>
        </w:rPr>
        <w:t>四、提交投标文件</w:t>
      </w:r>
      <w:bookmarkEnd w:id="22"/>
      <w:bookmarkEnd w:id="23"/>
      <w:r w:rsidRPr="008B182F">
        <w:rPr>
          <w:rFonts w:ascii="宋体" w:hAnsi="宋体" w:cs="宋体" w:hint="eastAsia"/>
          <w:b/>
          <w:bCs/>
          <w:sz w:val="24"/>
          <w:szCs w:val="28"/>
        </w:rPr>
        <w:t>截止时间、开标时间和地点</w:t>
      </w:r>
      <w:bookmarkEnd w:id="24"/>
      <w:bookmarkEnd w:id="25"/>
      <w:bookmarkEnd w:id="26"/>
      <w:bookmarkEnd w:id="27"/>
      <w:bookmarkEnd w:id="28"/>
    </w:p>
    <w:p w:rsidR="008B182F" w:rsidRPr="00BE09C8" w:rsidRDefault="008B182F" w:rsidP="008B182F">
      <w:pPr>
        <w:spacing w:line="360" w:lineRule="auto"/>
        <w:jc w:val="left"/>
        <w:rPr>
          <w:rFonts w:ascii="宋体" w:hAnsi="宋体"/>
          <w:bCs/>
          <w:sz w:val="24"/>
          <w:szCs w:val="28"/>
          <w:u w:val="single"/>
        </w:rPr>
      </w:pPr>
      <w:r w:rsidRPr="00BE09C8">
        <w:rPr>
          <w:rFonts w:ascii="宋体" w:hAnsi="宋体" w:hint="eastAsia"/>
          <w:b/>
          <w:bCs/>
          <w:sz w:val="24"/>
          <w:szCs w:val="28"/>
        </w:rPr>
        <w:t>时间：</w:t>
      </w:r>
      <w:r w:rsidRPr="00BE09C8">
        <w:rPr>
          <w:rFonts w:ascii="宋体" w:hAnsi="宋体" w:hint="eastAsia"/>
          <w:bCs/>
          <w:sz w:val="24"/>
          <w:szCs w:val="28"/>
          <w:u w:val="single"/>
        </w:rPr>
        <w:t>20</w:t>
      </w:r>
      <w:r w:rsidR="005D10D6" w:rsidRPr="00BE09C8">
        <w:rPr>
          <w:rFonts w:ascii="宋体" w:hAnsi="宋体"/>
          <w:bCs/>
          <w:sz w:val="24"/>
          <w:szCs w:val="28"/>
          <w:u w:val="single"/>
        </w:rPr>
        <w:t>24</w:t>
      </w:r>
      <w:r w:rsidRPr="00BE09C8">
        <w:rPr>
          <w:rFonts w:ascii="宋体" w:hAnsi="宋体" w:hint="eastAsia"/>
          <w:bCs/>
          <w:sz w:val="24"/>
          <w:szCs w:val="28"/>
          <w:u w:val="single"/>
        </w:rPr>
        <w:t>年</w:t>
      </w:r>
      <w:r w:rsidR="007C283B" w:rsidRPr="00BE09C8">
        <w:rPr>
          <w:rFonts w:ascii="宋体" w:hAnsi="宋体"/>
          <w:bCs/>
          <w:sz w:val="24"/>
          <w:szCs w:val="28"/>
          <w:u w:val="single"/>
        </w:rPr>
        <w:t>05</w:t>
      </w:r>
      <w:r w:rsidRPr="00BE09C8">
        <w:rPr>
          <w:rFonts w:ascii="宋体" w:hAnsi="宋体" w:hint="eastAsia"/>
          <w:bCs/>
          <w:sz w:val="24"/>
          <w:szCs w:val="28"/>
          <w:u w:val="single"/>
        </w:rPr>
        <w:t>月</w:t>
      </w:r>
      <w:r w:rsidR="007C283B" w:rsidRPr="00BE09C8">
        <w:rPr>
          <w:rFonts w:ascii="宋体" w:hAnsi="宋体"/>
          <w:bCs/>
          <w:sz w:val="24"/>
          <w:szCs w:val="28"/>
          <w:u w:val="single"/>
        </w:rPr>
        <w:t>15</w:t>
      </w:r>
      <w:r w:rsidRPr="00BE09C8">
        <w:rPr>
          <w:rFonts w:ascii="宋体" w:hAnsi="宋体" w:hint="eastAsia"/>
          <w:bCs/>
          <w:sz w:val="24"/>
          <w:szCs w:val="28"/>
          <w:u w:val="single"/>
        </w:rPr>
        <w:t>日</w:t>
      </w:r>
      <w:r w:rsidR="00832877" w:rsidRPr="00BE09C8">
        <w:rPr>
          <w:rFonts w:ascii="宋体" w:hAnsi="宋体"/>
          <w:bCs/>
          <w:sz w:val="24"/>
          <w:szCs w:val="28"/>
          <w:u w:val="single"/>
        </w:rPr>
        <w:t>09</w:t>
      </w:r>
      <w:r w:rsidRPr="00BE09C8">
        <w:rPr>
          <w:rFonts w:ascii="宋体" w:hAnsi="宋体" w:hint="eastAsia"/>
          <w:bCs/>
          <w:sz w:val="24"/>
          <w:szCs w:val="28"/>
          <w:u w:val="single"/>
        </w:rPr>
        <w:t>点30分</w:t>
      </w:r>
      <w:r w:rsidRPr="00BE09C8">
        <w:rPr>
          <w:rFonts w:ascii="宋体" w:hAnsi="宋体" w:hint="eastAsia"/>
          <w:bCs/>
          <w:sz w:val="24"/>
          <w:szCs w:val="28"/>
        </w:rPr>
        <w:t>(北京时间)</w:t>
      </w:r>
    </w:p>
    <w:p w:rsidR="008B182F" w:rsidRPr="008B182F" w:rsidRDefault="008B182F" w:rsidP="008B182F">
      <w:pPr>
        <w:spacing w:line="360" w:lineRule="auto"/>
        <w:jc w:val="left"/>
        <w:rPr>
          <w:rFonts w:ascii="宋体" w:hAnsi="宋体"/>
          <w:sz w:val="24"/>
          <w:szCs w:val="28"/>
        </w:rPr>
      </w:pPr>
      <w:r w:rsidRPr="008B182F">
        <w:rPr>
          <w:rFonts w:ascii="宋体" w:hAnsi="宋体" w:hint="eastAsia"/>
          <w:b/>
          <w:sz w:val="24"/>
          <w:szCs w:val="28"/>
        </w:rPr>
        <w:t>地点：</w:t>
      </w:r>
      <w:r w:rsidR="0075090D" w:rsidRPr="00BE09C8">
        <w:rPr>
          <w:rFonts w:ascii="宋体" w:hAnsi="宋体" w:hint="eastAsia"/>
          <w:sz w:val="24"/>
          <w:szCs w:val="28"/>
          <w:u w:val="single"/>
        </w:rPr>
        <w:t>北京市北京经济技术开发区万源街22号天宇大厦B座4层第三会议室</w:t>
      </w:r>
    </w:p>
    <w:p w:rsidR="008B182F" w:rsidRPr="008B182F" w:rsidRDefault="008B182F" w:rsidP="008B182F">
      <w:pPr>
        <w:spacing w:line="360" w:lineRule="auto"/>
        <w:jc w:val="left"/>
        <w:outlineLvl w:val="1"/>
        <w:rPr>
          <w:rFonts w:ascii="宋体" w:hAnsi="宋体" w:cs="宋体"/>
          <w:b/>
          <w:bCs/>
          <w:sz w:val="24"/>
          <w:szCs w:val="28"/>
        </w:rPr>
      </w:pPr>
      <w:bookmarkStart w:id="29" w:name="_Toc35393625"/>
      <w:bookmarkStart w:id="30" w:name="_Toc28359084"/>
      <w:bookmarkStart w:id="31" w:name="_Toc28359007"/>
      <w:bookmarkStart w:id="32" w:name="_Toc35393794"/>
      <w:bookmarkStart w:id="33" w:name="_Toc92365261"/>
      <w:bookmarkStart w:id="34" w:name="_Toc96589048"/>
      <w:bookmarkStart w:id="35" w:name="_Toc141108003"/>
      <w:r w:rsidRPr="008B182F">
        <w:rPr>
          <w:rFonts w:ascii="宋体" w:hAnsi="宋体" w:cs="宋体" w:hint="eastAsia"/>
          <w:b/>
          <w:bCs/>
          <w:sz w:val="24"/>
          <w:szCs w:val="28"/>
        </w:rPr>
        <w:t>五、公告期限</w:t>
      </w:r>
      <w:bookmarkEnd w:id="29"/>
      <w:bookmarkEnd w:id="30"/>
      <w:bookmarkEnd w:id="31"/>
      <w:bookmarkEnd w:id="32"/>
      <w:r w:rsidRPr="008B182F">
        <w:rPr>
          <w:rFonts w:ascii="宋体" w:hAnsi="宋体" w:cs="宋体" w:hint="eastAsia"/>
          <w:b/>
          <w:bCs/>
          <w:sz w:val="24"/>
          <w:szCs w:val="28"/>
        </w:rPr>
        <w:t>：</w:t>
      </w:r>
      <w:r w:rsidRPr="008B182F">
        <w:rPr>
          <w:rFonts w:ascii="宋体" w:hAnsi="宋体" w:cs="宋体" w:hint="eastAsia"/>
          <w:bCs/>
          <w:kern w:val="0"/>
          <w:sz w:val="24"/>
          <w:szCs w:val="28"/>
        </w:rPr>
        <w:t>自本公告发布之日起5个工作日。</w:t>
      </w:r>
      <w:bookmarkStart w:id="36" w:name="_Toc35393626"/>
      <w:bookmarkStart w:id="37" w:name="_Toc35393795"/>
      <w:bookmarkEnd w:id="33"/>
      <w:bookmarkEnd w:id="34"/>
      <w:bookmarkEnd w:id="35"/>
    </w:p>
    <w:p w:rsidR="008B182F" w:rsidRPr="008B182F" w:rsidRDefault="008B182F" w:rsidP="008B182F">
      <w:pPr>
        <w:spacing w:line="360" w:lineRule="auto"/>
        <w:jc w:val="left"/>
        <w:outlineLvl w:val="1"/>
        <w:rPr>
          <w:rFonts w:ascii="宋体" w:hAnsi="宋体" w:cs="Arial"/>
          <w:b/>
          <w:bCs/>
          <w:sz w:val="24"/>
          <w:szCs w:val="28"/>
        </w:rPr>
      </w:pPr>
      <w:bookmarkStart w:id="38" w:name="_Toc92365262"/>
      <w:bookmarkStart w:id="39" w:name="_Toc96589049"/>
      <w:bookmarkStart w:id="40" w:name="_Toc141108004"/>
      <w:r w:rsidRPr="008B182F">
        <w:rPr>
          <w:rFonts w:ascii="宋体" w:hAnsi="宋体" w:cs="宋体" w:hint="eastAsia"/>
          <w:b/>
          <w:bCs/>
          <w:sz w:val="24"/>
          <w:szCs w:val="28"/>
        </w:rPr>
        <w:t>六、其他补充事宜</w:t>
      </w:r>
      <w:bookmarkEnd w:id="36"/>
      <w:bookmarkEnd w:id="37"/>
      <w:r w:rsidRPr="008B182F">
        <w:rPr>
          <w:rFonts w:ascii="宋体" w:hAnsi="宋体" w:cs="宋体" w:hint="eastAsia"/>
          <w:b/>
          <w:bCs/>
          <w:sz w:val="24"/>
          <w:szCs w:val="28"/>
        </w:rPr>
        <w:t>：</w:t>
      </w:r>
      <w:bookmarkEnd w:id="38"/>
      <w:bookmarkEnd w:id="39"/>
      <w:bookmarkEnd w:id="40"/>
      <w:r w:rsidRPr="008B182F">
        <w:rPr>
          <w:rFonts w:ascii="宋体" w:hAnsi="宋体" w:cs="Arial" w:hint="eastAsia"/>
          <w:b/>
          <w:bCs/>
          <w:sz w:val="24"/>
          <w:szCs w:val="28"/>
        </w:rPr>
        <w:t xml:space="preserve"> </w:t>
      </w:r>
      <w:bookmarkStart w:id="41" w:name="_Toc28359085"/>
      <w:bookmarkStart w:id="42" w:name="_Toc28359008"/>
      <w:bookmarkStart w:id="43" w:name="_Toc35393627"/>
      <w:bookmarkStart w:id="44" w:name="_Toc35393796"/>
    </w:p>
    <w:p w:rsidR="008B182F" w:rsidRPr="008B182F" w:rsidRDefault="008B182F" w:rsidP="008B182F">
      <w:pPr>
        <w:spacing w:line="360" w:lineRule="auto"/>
        <w:jc w:val="left"/>
        <w:rPr>
          <w:rFonts w:ascii="宋体" w:hAnsi="宋体" w:cs="宋体"/>
          <w:b/>
          <w:sz w:val="24"/>
          <w:szCs w:val="28"/>
        </w:rPr>
      </w:pPr>
      <w:r w:rsidRPr="008B182F">
        <w:rPr>
          <w:rFonts w:ascii="宋体" w:hAnsi="宋体" w:cs="宋体" w:hint="eastAsia"/>
          <w:b/>
          <w:sz w:val="24"/>
          <w:szCs w:val="28"/>
        </w:rPr>
        <w:t>1、北京市政府采购电子交易平台系统操作事宜：</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1.1、未注册用户需申领CA认证证书（http://help.bjca.cn/bjcz-cg/index.html）。</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1.2、市场主体（供应商）注册入库：供应商办理数字证书后，需在“北京市政府采购电子交易平台”中选择供应商入口，进行供应商注册、完善企业信息，并提交审核，待平台审核通过后即完成北京市政府采购电子交易平台注册。</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1.3、注册入库后，需在规定的获取招标文件时间内，持本单位数字证书登录北京市政府采购电子交易平台选择参与本项目并下载电子招标文件。</w:t>
      </w:r>
    </w:p>
    <w:p w:rsidR="00182261" w:rsidRPr="00182261"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1.4、数字证书服务热线：010-58515511，技术支持服务热线：010-86483801。</w:t>
      </w:r>
    </w:p>
    <w:p w:rsidR="008B182F" w:rsidRDefault="00182261" w:rsidP="00182261">
      <w:pPr>
        <w:spacing w:line="360" w:lineRule="auto"/>
        <w:jc w:val="left"/>
        <w:rPr>
          <w:rFonts w:ascii="宋体" w:hAnsi="宋体" w:cs="宋体"/>
          <w:sz w:val="24"/>
          <w:szCs w:val="28"/>
        </w:rPr>
      </w:pPr>
      <w:r w:rsidRPr="00182261">
        <w:rPr>
          <w:rFonts w:ascii="宋体" w:hAnsi="宋体" w:cs="宋体" w:hint="eastAsia"/>
          <w:sz w:val="24"/>
          <w:szCs w:val="28"/>
        </w:rPr>
        <w:t>2、采购项目政府采购政策：①节能产品强制采购；②节能产品、环境标志产品优先采购；③政府采购促进中小企业发展；④政府采购项目支持监狱企业发展</w:t>
      </w:r>
      <w:r>
        <w:rPr>
          <w:rFonts w:ascii="宋体" w:hAnsi="宋体" w:cs="宋体" w:hint="eastAsia"/>
          <w:sz w:val="24"/>
          <w:szCs w:val="28"/>
        </w:rPr>
        <w:t>；⑤政府采购信用担保；⑥进口产品管理；⑦政府采购促进残疾人就业。</w:t>
      </w:r>
    </w:p>
    <w:p w:rsidR="00182261" w:rsidRPr="008B182F" w:rsidRDefault="00182261" w:rsidP="00182261">
      <w:pPr>
        <w:spacing w:line="360" w:lineRule="auto"/>
        <w:jc w:val="left"/>
        <w:rPr>
          <w:rFonts w:ascii="宋体" w:hAnsi="宋体" w:cs="宋体"/>
          <w:sz w:val="24"/>
          <w:szCs w:val="28"/>
        </w:rPr>
      </w:pPr>
      <w:r>
        <w:rPr>
          <w:rFonts w:ascii="宋体" w:hAnsi="宋体" w:cs="宋体" w:hint="eastAsia"/>
          <w:sz w:val="24"/>
          <w:szCs w:val="28"/>
        </w:rPr>
        <w:t>3、</w:t>
      </w:r>
      <w:r>
        <w:rPr>
          <w:rFonts w:ascii="宋体" w:hAnsi="宋体" w:cs="宋体"/>
          <w:sz w:val="24"/>
          <w:szCs w:val="28"/>
        </w:rPr>
        <w:t>本项目采购编号为：</w:t>
      </w:r>
      <w:r w:rsidR="00F173F2" w:rsidRPr="00F173F2">
        <w:rPr>
          <w:rFonts w:ascii="宋体" w:hAnsi="宋体" w:cs="宋体"/>
          <w:sz w:val="24"/>
          <w:szCs w:val="28"/>
        </w:rPr>
        <w:t>ZYLS-ZB-202404031</w:t>
      </w:r>
    </w:p>
    <w:p w:rsidR="008B182F" w:rsidRPr="008B182F" w:rsidRDefault="008B182F" w:rsidP="008B182F">
      <w:pPr>
        <w:spacing w:line="360" w:lineRule="auto"/>
        <w:jc w:val="left"/>
        <w:outlineLvl w:val="1"/>
        <w:rPr>
          <w:rFonts w:ascii="宋体" w:hAnsi="宋体" w:cs="宋体"/>
          <w:b/>
          <w:bCs/>
          <w:sz w:val="24"/>
          <w:szCs w:val="28"/>
        </w:rPr>
      </w:pPr>
      <w:bookmarkStart w:id="45" w:name="_Toc92365263"/>
      <w:bookmarkStart w:id="46" w:name="_Toc96589050"/>
      <w:bookmarkStart w:id="47" w:name="_Toc141108005"/>
      <w:r w:rsidRPr="008B182F">
        <w:rPr>
          <w:rFonts w:ascii="宋体" w:hAnsi="宋体" w:cs="宋体" w:hint="eastAsia"/>
          <w:b/>
          <w:bCs/>
          <w:sz w:val="24"/>
          <w:szCs w:val="28"/>
        </w:rPr>
        <w:t>七、对本次招标提出询问，请按以下方式联系</w:t>
      </w:r>
      <w:bookmarkEnd w:id="41"/>
      <w:bookmarkEnd w:id="42"/>
      <w:bookmarkEnd w:id="43"/>
      <w:bookmarkEnd w:id="44"/>
      <w:bookmarkEnd w:id="45"/>
      <w:bookmarkEnd w:id="46"/>
      <w:bookmarkEnd w:id="47"/>
    </w:p>
    <w:p w:rsidR="008B182F" w:rsidRPr="008B182F" w:rsidRDefault="008B182F" w:rsidP="008B182F">
      <w:pPr>
        <w:widowControl/>
        <w:spacing w:line="360" w:lineRule="auto"/>
        <w:jc w:val="left"/>
        <w:rPr>
          <w:rFonts w:ascii="宋体" w:hAnsi="宋体"/>
          <w:sz w:val="24"/>
        </w:rPr>
      </w:pPr>
      <w:r w:rsidRPr="008B182F">
        <w:rPr>
          <w:rFonts w:ascii="宋体" w:hAnsi="宋体" w:cs="宋体" w:hint="eastAsia"/>
          <w:sz w:val="24"/>
        </w:rPr>
        <w:t>1.采购人信息</w:t>
      </w:r>
    </w:p>
    <w:p w:rsidR="0076360C" w:rsidRPr="0076360C" w:rsidRDefault="0076360C" w:rsidP="0076360C">
      <w:pPr>
        <w:spacing w:line="360" w:lineRule="auto"/>
        <w:jc w:val="left"/>
        <w:rPr>
          <w:rFonts w:ascii="宋体" w:hAnsi="宋体"/>
          <w:sz w:val="24"/>
        </w:rPr>
      </w:pPr>
      <w:bookmarkStart w:id="48" w:name="_Toc28359086"/>
      <w:bookmarkStart w:id="49" w:name="_Toc28359009"/>
      <w:r w:rsidRPr="0076360C">
        <w:rPr>
          <w:rFonts w:ascii="宋体" w:hAnsi="宋体" w:hint="eastAsia"/>
          <w:sz w:val="24"/>
        </w:rPr>
        <w:t xml:space="preserve">名称: </w:t>
      </w:r>
      <w:r w:rsidRPr="0076360C">
        <w:rPr>
          <w:rFonts w:ascii="宋体" w:hAnsi="宋体" w:hint="eastAsia"/>
          <w:sz w:val="24"/>
          <w:u w:val="single"/>
        </w:rPr>
        <w:t>北京市大兴区人民医院</w:t>
      </w:r>
    </w:p>
    <w:p w:rsidR="0076360C" w:rsidRPr="0076360C" w:rsidRDefault="0076360C" w:rsidP="0076360C">
      <w:pPr>
        <w:spacing w:line="360" w:lineRule="auto"/>
        <w:jc w:val="left"/>
        <w:rPr>
          <w:rFonts w:ascii="宋体" w:hAnsi="宋体"/>
          <w:sz w:val="24"/>
        </w:rPr>
      </w:pPr>
      <w:r w:rsidRPr="0076360C">
        <w:rPr>
          <w:rFonts w:ascii="宋体" w:hAnsi="宋体" w:hint="eastAsia"/>
          <w:sz w:val="24"/>
        </w:rPr>
        <w:t xml:space="preserve">地址: </w:t>
      </w:r>
      <w:r w:rsidRPr="0076360C">
        <w:rPr>
          <w:rFonts w:ascii="宋体" w:hAnsi="宋体" w:hint="eastAsia"/>
          <w:sz w:val="24"/>
          <w:u w:val="single"/>
        </w:rPr>
        <w:t>北京市大兴区黄村西大街26号</w:t>
      </w:r>
    </w:p>
    <w:p w:rsidR="0076360C" w:rsidRDefault="0076360C" w:rsidP="0076360C">
      <w:pPr>
        <w:spacing w:line="360" w:lineRule="auto"/>
        <w:jc w:val="left"/>
        <w:rPr>
          <w:rFonts w:ascii="宋体" w:hAnsi="宋体"/>
          <w:sz w:val="24"/>
        </w:rPr>
      </w:pPr>
      <w:r w:rsidRPr="0076360C">
        <w:rPr>
          <w:rFonts w:ascii="宋体" w:hAnsi="宋体" w:hint="eastAsia"/>
          <w:sz w:val="24"/>
        </w:rPr>
        <w:t>联系方式:</w:t>
      </w:r>
      <w:r w:rsidRPr="0076360C">
        <w:rPr>
          <w:rFonts w:ascii="宋体" w:hAnsi="宋体" w:hint="eastAsia"/>
          <w:sz w:val="24"/>
          <w:u w:val="single"/>
        </w:rPr>
        <w:t>王超 010-60283319</w:t>
      </w:r>
    </w:p>
    <w:p w:rsidR="008B182F" w:rsidRPr="008B182F" w:rsidRDefault="008B182F" w:rsidP="0076360C">
      <w:pPr>
        <w:spacing w:line="360" w:lineRule="auto"/>
        <w:jc w:val="left"/>
        <w:rPr>
          <w:rFonts w:ascii="宋体" w:hAnsi="宋体"/>
          <w:sz w:val="24"/>
        </w:rPr>
      </w:pPr>
      <w:r w:rsidRPr="008B182F">
        <w:rPr>
          <w:rFonts w:ascii="宋体" w:hAnsi="宋体" w:cs="宋体" w:hint="eastAsia"/>
          <w:sz w:val="24"/>
        </w:rPr>
        <w:t>2.采购代理机构信息</w:t>
      </w:r>
      <w:bookmarkEnd w:id="48"/>
      <w:bookmarkEnd w:id="49"/>
    </w:p>
    <w:p w:rsidR="008B182F" w:rsidRPr="008B182F" w:rsidRDefault="008B182F" w:rsidP="008B182F">
      <w:pPr>
        <w:spacing w:line="360" w:lineRule="auto"/>
        <w:jc w:val="left"/>
        <w:rPr>
          <w:rFonts w:ascii="宋体" w:hAnsi="宋体"/>
          <w:sz w:val="24"/>
        </w:rPr>
      </w:pPr>
      <w:r w:rsidRPr="008B182F">
        <w:rPr>
          <w:rFonts w:ascii="宋体" w:hAnsi="宋体" w:hint="eastAsia"/>
          <w:sz w:val="24"/>
        </w:rPr>
        <w:t>名称：</w:t>
      </w:r>
      <w:r w:rsidRPr="008B182F">
        <w:rPr>
          <w:rFonts w:ascii="宋体" w:hAnsi="宋体" w:hint="eastAsia"/>
          <w:sz w:val="24"/>
          <w:u w:val="single"/>
        </w:rPr>
        <w:t>中源联盛咨询(北京)有限公司</w:t>
      </w:r>
    </w:p>
    <w:p w:rsidR="008B182F" w:rsidRPr="008B182F" w:rsidRDefault="008B182F" w:rsidP="008B182F">
      <w:pPr>
        <w:spacing w:line="360" w:lineRule="auto"/>
        <w:jc w:val="left"/>
        <w:rPr>
          <w:rFonts w:ascii="宋体" w:hAnsi="宋体"/>
          <w:sz w:val="24"/>
        </w:rPr>
      </w:pPr>
      <w:r w:rsidRPr="008B182F">
        <w:rPr>
          <w:rFonts w:ascii="宋体" w:hAnsi="宋体" w:hint="eastAsia"/>
          <w:sz w:val="24"/>
        </w:rPr>
        <w:lastRenderedPageBreak/>
        <w:t>地址：</w:t>
      </w:r>
      <w:r w:rsidRPr="008B182F">
        <w:rPr>
          <w:rFonts w:ascii="宋体" w:hAnsi="宋体" w:hint="eastAsia"/>
          <w:sz w:val="24"/>
          <w:u w:val="single"/>
        </w:rPr>
        <w:t>北京市北京经济技术开发区万源街22号院1号楼4层402</w:t>
      </w:r>
    </w:p>
    <w:p w:rsidR="008B182F" w:rsidRPr="008B182F" w:rsidRDefault="008B182F" w:rsidP="008B182F">
      <w:pPr>
        <w:spacing w:line="360" w:lineRule="auto"/>
        <w:jc w:val="left"/>
        <w:rPr>
          <w:rFonts w:ascii="宋体" w:hAnsi="宋体"/>
          <w:sz w:val="24"/>
        </w:rPr>
      </w:pPr>
      <w:r w:rsidRPr="008B182F">
        <w:rPr>
          <w:rFonts w:ascii="宋体" w:hAnsi="宋体" w:hint="eastAsia"/>
          <w:sz w:val="24"/>
        </w:rPr>
        <w:t>联系方式：</w:t>
      </w:r>
      <w:bookmarkStart w:id="50" w:name="_Toc28359010"/>
      <w:bookmarkStart w:id="51" w:name="_Toc28359087"/>
      <w:r w:rsidRPr="008B182F">
        <w:rPr>
          <w:rFonts w:ascii="宋体" w:hAnsi="宋体" w:hint="eastAsia"/>
          <w:sz w:val="24"/>
          <w:u w:val="single"/>
        </w:rPr>
        <w:t>010-67803241转8011</w:t>
      </w:r>
    </w:p>
    <w:p w:rsidR="008B182F" w:rsidRPr="008B182F" w:rsidRDefault="008B182F" w:rsidP="008B182F">
      <w:pPr>
        <w:spacing w:line="360" w:lineRule="auto"/>
        <w:jc w:val="left"/>
        <w:rPr>
          <w:rFonts w:ascii="宋体" w:hAnsi="宋体"/>
          <w:sz w:val="24"/>
          <w:u w:val="single"/>
        </w:rPr>
      </w:pPr>
      <w:r w:rsidRPr="008B182F">
        <w:rPr>
          <w:rFonts w:ascii="宋体" w:hAnsi="宋体" w:cs="宋体" w:hint="eastAsia"/>
          <w:sz w:val="24"/>
        </w:rPr>
        <w:t>3.项目联系方式</w:t>
      </w:r>
      <w:bookmarkEnd w:id="50"/>
      <w:bookmarkEnd w:id="51"/>
    </w:p>
    <w:p w:rsidR="008B182F" w:rsidRPr="008B182F" w:rsidRDefault="008B182F" w:rsidP="008B182F">
      <w:pPr>
        <w:spacing w:line="360" w:lineRule="auto"/>
        <w:jc w:val="left"/>
        <w:rPr>
          <w:rFonts w:ascii="宋体" w:hAnsi="宋体"/>
          <w:sz w:val="24"/>
        </w:rPr>
      </w:pPr>
      <w:r w:rsidRPr="008B182F">
        <w:rPr>
          <w:rFonts w:ascii="宋体" w:hAnsi="宋体" w:hint="eastAsia"/>
          <w:sz w:val="24"/>
        </w:rPr>
        <w:t>项目联系人：</w:t>
      </w:r>
      <w:r w:rsidRPr="008B182F">
        <w:rPr>
          <w:rFonts w:ascii="宋体" w:hAnsi="宋体" w:hint="eastAsia"/>
          <w:sz w:val="24"/>
          <w:u w:val="single"/>
        </w:rPr>
        <w:t>马恩泽</w:t>
      </w:r>
    </w:p>
    <w:p w:rsidR="008B182F" w:rsidRPr="008B182F" w:rsidRDefault="008B182F" w:rsidP="008B182F">
      <w:pPr>
        <w:spacing w:line="360" w:lineRule="auto"/>
        <w:jc w:val="left"/>
        <w:rPr>
          <w:rFonts w:ascii="宋体" w:hAnsi="宋体"/>
          <w:sz w:val="24"/>
          <w:szCs w:val="28"/>
        </w:rPr>
      </w:pPr>
      <w:r w:rsidRPr="008B182F">
        <w:rPr>
          <w:rFonts w:ascii="宋体" w:hAnsi="宋体" w:hint="eastAsia"/>
          <w:kern w:val="0"/>
          <w:sz w:val="24"/>
        </w:rPr>
        <w:t>电话：</w:t>
      </w:r>
      <w:r w:rsidRPr="008B182F">
        <w:rPr>
          <w:rFonts w:ascii="宋体" w:hAnsi="宋体" w:hint="eastAsia"/>
          <w:kern w:val="0"/>
          <w:sz w:val="24"/>
          <w:u w:val="single"/>
        </w:rPr>
        <w:t>010-67803241转8011</w:t>
      </w:r>
    </w:p>
    <w:p w:rsidR="000D3EE0" w:rsidRPr="005231E1" w:rsidRDefault="000D3EE0" w:rsidP="000D3EE0">
      <w:pPr>
        <w:spacing w:line="360" w:lineRule="auto"/>
        <w:jc w:val="left"/>
        <w:rPr>
          <w:rFonts w:ascii="宋体" w:hAnsi="宋体"/>
          <w:sz w:val="24"/>
          <w:szCs w:val="28"/>
        </w:rPr>
      </w:pPr>
    </w:p>
    <w:p w:rsidR="00A90878" w:rsidRPr="00927B14" w:rsidRDefault="00A90878" w:rsidP="00A90878">
      <w:pPr>
        <w:spacing w:line="360" w:lineRule="auto"/>
        <w:rPr>
          <w:rFonts w:ascii="宋体" w:hAnsi="宋体"/>
          <w:sz w:val="24"/>
          <w:szCs w:val="28"/>
        </w:rPr>
      </w:pPr>
    </w:p>
    <w:p w:rsidR="008B487A" w:rsidRPr="00927B14" w:rsidRDefault="006D63C0" w:rsidP="000B49CE">
      <w:pPr>
        <w:adjustRightInd w:val="0"/>
        <w:snapToGrid w:val="0"/>
        <w:spacing w:line="360" w:lineRule="auto"/>
        <w:ind w:leftChars="-17" w:left="-36"/>
        <w:jc w:val="center"/>
        <w:rPr>
          <w:rFonts w:ascii="宋体" w:hAnsi="宋体"/>
          <w:sz w:val="28"/>
          <w:szCs w:val="28"/>
        </w:rPr>
      </w:pPr>
      <w:r w:rsidRPr="00927B14">
        <w:rPr>
          <w:rFonts w:ascii="宋体" w:hAnsi="宋体"/>
          <w:sz w:val="24"/>
        </w:rPr>
        <w:br w:type="page"/>
      </w:r>
      <w:bookmarkStart w:id="52" w:name="_Toc291055229"/>
      <w:bookmarkStart w:id="53" w:name="_Toc292270500"/>
      <w:bookmarkStart w:id="54" w:name="_Toc402251810"/>
      <w:bookmarkStart w:id="55" w:name="_Toc523910473"/>
      <w:bookmarkStart w:id="56" w:name="_Toc141108006"/>
      <w:r w:rsidR="008B487A" w:rsidRPr="00927B14">
        <w:rPr>
          <w:rFonts w:ascii="宋体" w:hAnsi="宋体"/>
          <w:sz w:val="28"/>
          <w:szCs w:val="28"/>
        </w:rPr>
        <w:lastRenderedPageBreak/>
        <w:t>第二章   投标须知</w:t>
      </w:r>
      <w:bookmarkEnd w:id="52"/>
      <w:bookmarkEnd w:id="53"/>
      <w:bookmarkEnd w:id="54"/>
      <w:bookmarkEnd w:id="55"/>
      <w:bookmarkEnd w:id="56"/>
    </w:p>
    <w:p w:rsidR="008B487A" w:rsidRPr="00927B14" w:rsidRDefault="008B487A" w:rsidP="002A3CEE">
      <w:pPr>
        <w:spacing w:line="360" w:lineRule="auto"/>
        <w:ind w:left="-35"/>
        <w:jc w:val="center"/>
        <w:rPr>
          <w:rFonts w:ascii="宋体" w:hAnsi="宋体"/>
          <w:b/>
          <w:sz w:val="28"/>
        </w:rPr>
      </w:pPr>
      <w:bookmarkStart w:id="57" w:name="_Toc291055228"/>
      <w:bookmarkStart w:id="58" w:name="_Toc292270499"/>
      <w:bookmarkStart w:id="59" w:name="_Toc402251811"/>
      <w:bookmarkStart w:id="60" w:name="_Toc523910474"/>
      <w:bookmarkStart w:id="61" w:name="_Toc80533408"/>
      <w:bookmarkStart w:id="62" w:name="_Toc92365265"/>
      <w:r w:rsidRPr="00927B14">
        <w:rPr>
          <w:rFonts w:ascii="宋体" w:hAnsi="宋体"/>
          <w:b/>
          <w:sz w:val="28"/>
        </w:rPr>
        <w:t>投标须知资料表</w:t>
      </w:r>
      <w:bookmarkEnd w:id="5"/>
      <w:bookmarkEnd w:id="57"/>
      <w:bookmarkEnd w:id="58"/>
      <w:bookmarkEnd w:id="59"/>
      <w:bookmarkEnd w:id="60"/>
      <w:bookmarkEnd w:id="61"/>
      <w:bookmarkEnd w:id="62"/>
    </w:p>
    <w:p w:rsidR="008B487A" w:rsidRPr="00927B14" w:rsidRDefault="008B487A" w:rsidP="00670B88">
      <w:pPr>
        <w:spacing w:line="360" w:lineRule="auto"/>
        <w:ind w:left="-35"/>
        <w:rPr>
          <w:rFonts w:ascii="宋体" w:hAnsi="宋体"/>
          <w:sz w:val="24"/>
        </w:rPr>
      </w:pPr>
      <w:r w:rsidRPr="00927B14">
        <w:rPr>
          <w:rFonts w:ascii="宋体" w:hAnsi="宋体"/>
          <w:sz w:val="24"/>
        </w:rPr>
        <w:t xml:space="preserve">    本表是对投标须知的具体补充和修改，如有矛盾，应以本资料表为准。</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55"/>
        <w:gridCol w:w="7407"/>
      </w:tblGrid>
      <w:tr w:rsidR="007B3936" w:rsidRPr="005231E1" w:rsidTr="005231E1">
        <w:trPr>
          <w:trHeight w:val="20"/>
          <w:jc w:val="center"/>
        </w:trPr>
        <w:tc>
          <w:tcPr>
            <w:tcW w:w="571" w:type="pct"/>
            <w:tcBorders>
              <w:top w:val="single" w:sz="12" w:space="0" w:color="auto"/>
            </w:tcBorders>
            <w:vAlign w:val="center"/>
          </w:tcPr>
          <w:p w:rsidR="008B487A" w:rsidRPr="00927B14" w:rsidRDefault="008B487A" w:rsidP="008C6439">
            <w:pPr>
              <w:spacing w:beforeLines="20" w:before="62" w:afterLines="20" w:after="62" w:line="360" w:lineRule="auto"/>
              <w:ind w:left="-35"/>
              <w:jc w:val="center"/>
              <w:rPr>
                <w:rFonts w:ascii="宋体" w:hAnsi="宋体"/>
                <w:b/>
                <w:sz w:val="24"/>
              </w:rPr>
            </w:pPr>
            <w:r w:rsidRPr="00927B14">
              <w:rPr>
                <w:rFonts w:ascii="宋体" w:hAnsi="宋体"/>
                <w:b/>
                <w:sz w:val="24"/>
              </w:rPr>
              <w:t>条款号</w:t>
            </w:r>
          </w:p>
        </w:tc>
        <w:tc>
          <w:tcPr>
            <w:tcW w:w="4429" w:type="pct"/>
            <w:tcBorders>
              <w:top w:val="single" w:sz="12" w:space="0" w:color="auto"/>
            </w:tcBorders>
            <w:vAlign w:val="center"/>
          </w:tcPr>
          <w:p w:rsidR="008B487A" w:rsidRPr="00927B14" w:rsidRDefault="008B487A" w:rsidP="008C6439">
            <w:pPr>
              <w:spacing w:beforeLines="20" w:before="62" w:afterLines="20" w:after="62" w:line="360" w:lineRule="auto"/>
              <w:ind w:leftChars="-9" w:left="-2" w:hangingChars="7" w:hanging="17"/>
              <w:jc w:val="center"/>
              <w:rPr>
                <w:rFonts w:ascii="宋体" w:hAnsi="宋体"/>
                <w:b/>
                <w:sz w:val="24"/>
              </w:rPr>
            </w:pPr>
            <w:r w:rsidRPr="00927B14">
              <w:rPr>
                <w:rFonts w:ascii="宋体" w:hAnsi="宋体"/>
                <w:b/>
                <w:sz w:val="24"/>
              </w:rPr>
              <w:t>内      容</w:t>
            </w:r>
          </w:p>
        </w:tc>
      </w:tr>
      <w:tr w:rsidR="007B3936" w:rsidRPr="005231E1" w:rsidTr="005231E1">
        <w:trPr>
          <w:trHeight w:val="20"/>
          <w:jc w:val="center"/>
        </w:trPr>
        <w:tc>
          <w:tcPr>
            <w:tcW w:w="571" w:type="pct"/>
            <w:vAlign w:val="center"/>
          </w:tcPr>
          <w:p w:rsidR="008B487A" w:rsidRPr="00927B14" w:rsidRDefault="008B487A" w:rsidP="008C6439">
            <w:pPr>
              <w:spacing w:beforeLines="20" w:before="62" w:afterLines="20" w:after="62" w:line="360" w:lineRule="auto"/>
              <w:ind w:left="-35"/>
              <w:jc w:val="center"/>
              <w:rPr>
                <w:rFonts w:ascii="宋体" w:hAnsi="宋体"/>
                <w:sz w:val="24"/>
              </w:rPr>
            </w:pPr>
            <w:r w:rsidRPr="00927B14">
              <w:rPr>
                <w:rFonts w:ascii="宋体" w:hAnsi="宋体"/>
                <w:sz w:val="24"/>
              </w:rPr>
              <w:t>1</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采购人：</w:t>
            </w:r>
            <w:r w:rsidR="00E93593" w:rsidRPr="00E93593">
              <w:rPr>
                <w:rFonts w:ascii="宋体" w:hAnsi="宋体" w:hint="eastAsia"/>
                <w:sz w:val="24"/>
                <w:u w:val="single"/>
              </w:rPr>
              <w:t>北京市大兴区人民医院</w:t>
            </w:r>
          </w:p>
          <w:p w:rsidR="00546A29"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地址：</w:t>
            </w:r>
            <w:r w:rsidR="00E93593" w:rsidRPr="00E93593">
              <w:rPr>
                <w:rFonts w:ascii="宋体" w:hAnsi="宋体" w:hint="eastAsia"/>
                <w:sz w:val="24"/>
                <w:u w:val="single"/>
              </w:rPr>
              <w:t>北京市大兴区黄村西大街26号</w:t>
            </w:r>
          </w:p>
        </w:tc>
      </w:tr>
      <w:tr w:rsidR="007B3936" w:rsidRPr="005231E1" w:rsidTr="005231E1">
        <w:trPr>
          <w:trHeight w:val="20"/>
          <w:jc w:val="center"/>
        </w:trPr>
        <w:tc>
          <w:tcPr>
            <w:tcW w:w="571" w:type="pct"/>
            <w:vAlign w:val="center"/>
          </w:tcPr>
          <w:p w:rsidR="008B487A" w:rsidRPr="00927B14" w:rsidRDefault="008B487A" w:rsidP="008C6439">
            <w:pPr>
              <w:spacing w:beforeLines="20" w:before="62" w:afterLines="20" w:after="62" w:line="360" w:lineRule="auto"/>
              <w:ind w:left="-35"/>
              <w:jc w:val="center"/>
              <w:rPr>
                <w:rFonts w:ascii="宋体" w:hAnsi="宋体"/>
                <w:sz w:val="24"/>
              </w:rPr>
            </w:pPr>
            <w:r w:rsidRPr="00927B14">
              <w:rPr>
                <w:rFonts w:ascii="宋体" w:hAnsi="宋体"/>
                <w:sz w:val="24"/>
              </w:rPr>
              <w:t>2</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hint="eastAsia"/>
                <w:sz w:val="24"/>
              </w:rPr>
              <w:t>采购代理机构：</w:t>
            </w:r>
            <w:r w:rsidR="002E5FDF" w:rsidRPr="00927B14">
              <w:rPr>
                <w:rFonts w:ascii="宋体" w:hAnsi="宋体" w:hint="eastAsia"/>
                <w:sz w:val="24"/>
                <w:u w:val="single"/>
              </w:rPr>
              <w:t>中源联盛咨询(北京)有限公司</w:t>
            </w:r>
          </w:p>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地址：</w:t>
            </w:r>
            <w:r w:rsidR="00B72B1B" w:rsidRPr="00927B14">
              <w:rPr>
                <w:rFonts w:ascii="宋体" w:hAnsi="宋体" w:hint="eastAsia"/>
                <w:sz w:val="24"/>
                <w:u w:val="single"/>
              </w:rPr>
              <w:t>北京市北京经济技术开发区万源街22号院1号楼4层402</w:t>
            </w:r>
          </w:p>
        </w:tc>
      </w:tr>
      <w:tr w:rsidR="00546A29" w:rsidRPr="005231E1" w:rsidTr="005231E1">
        <w:trPr>
          <w:trHeight w:val="20"/>
          <w:jc w:val="center"/>
        </w:trPr>
        <w:tc>
          <w:tcPr>
            <w:tcW w:w="571" w:type="pct"/>
            <w:vAlign w:val="center"/>
          </w:tcPr>
          <w:p w:rsidR="00546A29" w:rsidRPr="00B74CCF" w:rsidRDefault="00546A29" w:rsidP="008C6439">
            <w:pPr>
              <w:spacing w:beforeLines="20" w:before="62" w:afterLines="20" w:after="62" w:line="360" w:lineRule="auto"/>
              <w:ind w:left="-35"/>
              <w:jc w:val="center"/>
              <w:rPr>
                <w:rFonts w:ascii="宋体" w:hAnsi="宋体"/>
                <w:sz w:val="24"/>
              </w:rPr>
            </w:pPr>
            <w:r w:rsidRPr="00B74CCF">
              <w:rPr>
                <w:rFonts w:ascii="宋体" w:hAnsi="宋体" w:hint="eastAsia"/>
                <w:sz w:val="24"/>
              </w:rPr>
              <w:t>3</w:t>
            </w:r>
          </w:p>
        </w:tc>
        <w:tc>
          <w:tcPr>
            <w:tcW w:w="4429" w:type="pct"/>
            <w:vAlign w:val="center"/>
          </w:tcPr>
          <w:p w:rsidR="00546A29" w:rsidRPr="00B74CCF" w:rsidRDefault="00606E17" w:rsidP="008C6439">
            <w:pPr>
              <w:spacing w:beforeLines="20" w:before="62" w:afterLines="20" w:after="62" w:line="360" w:lineRule="auto"/>
              <w:ind w:leftChars="-9" w:left="-2" w:hangingChars="7" w:hanging="17"/>
              <w:rPr>
                <w:rFonts w:ascii="宋体" w:hAnsi="宋体"/>
                <w:sz w:val="24"/>
              </w:rPr>
            </w:pPr>
            <w:r w:rsidRPr="00B74CCF">
              <w:rPr>
                <w:rFonts w:ascii="宋体" w:hAnsi="宋体" w:hint="eastAsia"/>
                <w:sz w:val="24"/>
              </w:rPr>
              <w:t>项目预算</w:t>
            </w:r>
            <w:r w:rsidRPr="00B74CCF">
              <w:rPr>
                <w:rFonts w:ascii="宋体" w:hAnsi="宋体"/>
                <w:sz w:val="24"/>
              </w:rPr>
              <w:t>金额</w:t>
            </w:r>
            <w:r w:rsidR="00546A29" w:rsidRPr="00B74CCF">
              <w:rPr>
                <w:rFonts w:ascii="宋体" w:hAnsi="宋体" w:hint="eastAsia"/>
                <w:sz w:val="24"/>
              </w:rPr>
              <w:t>：</w:t>
            </w:r>
            <w:r w:rsidR="00440CBF" w:rsidRPr="00B74CCF">
              <w:rPr>
                <w:rFonts w:ascii="宋体" w:hAnsi="宋体"/>
                <w:sz w:val="24"/>
                <w:u w:val="single"/>
              </w:rPr>
              <w:t>950.4</w:t>
            </w:r>
            <w:r w:rsidRPr="00B74CCF">
              <w:rPr>
                <w:rFonts w:ascii="宋体" w:hAnsi="宋体" w:hint="eastAsia"/>
                <w:sz w:val="24"/>
                <w:u w:val="single"/>
              </w:rPr>
              <w:t>万元</w:t>
            </w:r>
          </w:p>
          <w:p w:rsidR="00546A29" w:rsidRPr="00B74CCF" w:rsidRDefault="00606E17" w:rsidP="008C6439">
            <w:pPr>
              <w:spacing w:beforeLines="20" w:before="62" w:afterLines="20" w:after="62" w:line="360" w:lineRule="auto"/>
              <w:ind w:leftChars="-9" w:left="-2" w:hangingChars="7" w:hanging="17"/>
              <w:rPr>
                <w:rFonts w:ascii="宋体" w:hAnsi="宋体"/>
                <w:sz w:val="24"/>
              </w:rPr>
            </w:pPr>
            <w:r w:rsidRPr="00B74CCF">
              <w:rPr>
                <w:rFonts w:ascii="宋体" w:hAnsi="宋体" w:hint="eastAsia"/>
                <w:sz w:val="24"/>
              </w:rPr>
              <w:t>最高限价</w:t>
            </w:r>
            <w:r w:rsidR="00546A29" w:rsidRPr="00B74CCF">
              <w:rPr>
                <w:rFonts w:ascii="宋体" w:hAnsi="宋体"/>
                <w:sz w:val="24"/>
              </w:rPr>
              <w:t>：</w:t>
            </w:r>
            <w:r w:rsidR="00440CBF" w:rsidRPr="00B74CCF">
              <w:rPr>
                <w:rFonts w:ascii="宋体" w:hAnsi="宋体"/>
                <w:sz w:val="24"/>
                <w:u w:val="single"/>
              </w:rPr>
              <w:t>950.4</w:t>
            </w:r>
            <w:r w:rsidRPr="00B74CCF">
              <w:rPr>
                <w:rFonts w:ascii="宋体" w:hAnsi="宋体" w:hint="eastAsia"/>
                <w:sz w:val="24"/>
                <w:u w:val="single"/>
              </w:rPr>
              <w:t>万元</w:t>
            </w:r>
          </w:p>
          <w:p w:rsidR="00546A29" w:rsidRPr="00B74CCF" w:rsidRDefault="00546A29" w:rsidP="008C6439">
            <w:pPr>
              <w:spacing w:beforeLines="20" w:before="62" w:afterLines="20" w:after="62" w:line="360" w:lineRule="auto"/>
              <w:ind w:leftChars="-9" w:left="-2" w:hangingChars="7" w:hanging="17"/>
              <w:rPr>
                <w:rFonts w:ascii="宋体" w:hAnsi="宋体"/>
                <w:b/>
                <w:sz w:val="24"/>
              </w:rPr>
            </w:pPr>
            <w:r w:rsidRPr="00B74CCF">
              <w:rPr>
                <w:rFonts w:ascii="宋体" w:hAnsi="宋体" w:hint="eastAsia"/>
                <w:b/>
                <w:sz w:val="24"/>
              </w:rPr>
              <w:t>注：本次招标，投标人必须以包为单位进行投标响应，评标和合同授予也以包为单位。</w:t>
            </w:r>
          </w:p>
        </w:tc>
      </w:tr>
      <w:tr w:rsidR="007B3936" w:rsidRPr="005231E1" w:rsidTr="005231E1">
        <w:trPr>
          <w:trHeight w:val="20"/>
          <w:jc w:val="center"/>
        </w:trPr>
        <w:tc>
          <w:tcPr>
            <w:tcW w:w="571" w:type="pct"/>
            <w:vAlign w:val="center"/>
          </w:tcPr>
          <w:p w:rsidR="008B487A" w:rsidRPr="00927B14" w:rsidRDefault="00546A29" w:rsidP="008C6439">
            <w:pPr>
              <w:spacing w:beforeLines="20" w:before="62" w:afterLines="20" w:after="62" w:line="360" w:lineRule="auto"/>
              <w:ind w:left="-35"/>
              <w:jc w:val="center"/>
              <w:rPr>
                <w:rFonts w:ascii="宋体" w:hAnsi="宋体"/>
                <w:sz w:val="24"/>
              </w:rPr>
            </w:pPr>
            <w:r w:rsidRPr="00927B14">
              <w:rPr>
                <w:rFonts w:ascii="宋体" w:hAnsi="宋体"/>
                <w:sz w:val="24"/>
              </w:rPr>
              <w:t>4</w:t>
            </w:r>
          </w:p>
        </w:tc>
        <w:tc>
          <w:tcPr>
            <w:tcW w:w="4429" w:type="pct"/>
            <w:vAlign w:val="center"/>
          </w:tcPr>
          <w:p w:rsidR="00DC6D06" w:rsidRPr="00927B14" w:rsidRDefault="00DC6D06" w:rsidP="008C6439">
            <w:pPr>
              <w:spacing w:beforeLines="20" w:before="62" w:afterLines="20" w:after="62" w:line="360" w:lineRule="auto"/>
              <w:jc w:val="left"/>
              <w:rPr>
                <w:rFonts w:ascii="宋体" w:hAnsi="宋体"/>
                <w:sz w:val="24"/>
              </w:rPr>
            </w:pPr>
            <w:r w:rsidRPr="00927B14">
              <w:rPr>
                <w:rFonts w:ascii="宋体" w:hAnsi="宋体" w:hint="eastAsia"/>
                <w:b/>
                <w:sz w:val="24"/>
              </w:rPr>
              <w:t>投标人资格性</w:t>
            </w:r>
            <w:r w:rsidRPr="00927B14">
              <w:rPr>
                <w:rFonts w:ascii="宋体" w:hAnsi="宋体"/>
                <w:b/>
                <w:sz w:val="24"/>
              </w:rPr>
              <w:t>审查</w:t>
            </w:r>
            <w:r w:rsidR="008B487A" w:rsidRPr="00927B14">
              <w:rPr>
                <w:rFonts w:ascii="宋体" w:hAnsi="宋体"/>
                <w:b/>
                <w:sz w:val="24"/>
              </w:rPr>
              <w:t>:</w:t>
            </w:r>
          </w:p>
          <w:p w:rsidR="00DC6D06" w:rsidRPr="00927B14" w:rsidRDefault="00A45A44" w:rsidP="00A45A44">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营业执照、组织机构代码证、税务登记证复印件(三证合一提供营业执照复印件)，事业单位提供事业单位法人证书复印件(须加盖投标人公章)</w:t>
            </w:r>
          </w:p>
          <w:p w:rsidR="00DC6D06"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具有良好的商业信誉和健全的财务会计制度(供应商须提供针对此条款的承诺函并加盖投标人公章，格式自拟)</w:t>
            </w:r>
          </w:p>
          <w:p w:rsidR="00DC6D06"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具有履行合同所必需的设备和专业技术能力，须附相关证明材料或书面声明(证明材料或书面声明须加盖投标人公章，格式自拟)</w:t>
            </w:r>
          </w:p>
          <w:p w:rsidR="00DC6D06"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有依法缴纳税收和社会保障资金的良好记录(供应商须提供针对此条款的承诺函并加盖投标人公章，格式自拟)</w:t>
            </w:r>
          </w:p>
          <w:p w:rsidR="00DC6D06" w:rsidRPr="00927B14" w:rsidRDefault="00DC6D06" w:rsidP="00A45A44">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参加政府采购活动前三年内，</w:t>
            </w:r>
            <w:r w:rsidR="00083D51" w:rsidRPr="00927B14">
              <w:rPr>
                <w:rFonts w:ascii="宋体" w:hAnsi="宋体" w:hint="eastAsia"/>
                <w:sz w:val="24"/>
              </w:rPr>
              <w:t>投标人及其法定代表人、本项目授权代表，无重大违法记录, 且没有骗取中标或</w:t>
            </w:r>
            <w:r w:rsidR="008332C9">
              <w:rPr>
                <w:rFonts w:ascii="宋体" w:hAnsi="宋体" w:hint="eastAsia"/>
                <w:sz w:val="24"/>
              </w:rPr>
              <w:t>中标后不履行合同义务的行为，针对本项提供承诺函</w:t>
            </w:r>
            <w:r w:rsidR="00A45A44" w:rsidRPr="00927B14">
              <w:rPr>
                <w:rFonts w:ascii="宋体" w:hAnsi="宋体" w:hint="eastAsia"/>
                <w:sz w:val="24"/>
              </w:rPr>
              <w:t>（格式自拟）</w:t>
            </w:r>
          </w:p>
          <w:p w:rsidR="00DC6D06" w:rsidRPr="00927B14" w:rsidRDefault="00DC6D06" w:rsidP="008C6439">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投标人不得为“信用中国”网站(www.creditchina.gov.cn)、中国</w:t>
            </w:r>
            <w:r w:rsidRPr="00927B14">
              <w:rPr>
                <w:rFonts w:ascii="宋体" w:hAnsi="宋体" w:hint="eastAsia"/>
                <w:sz w:val="24"/>
              </w:rPr>
              <w:lastRenderedPageBreak/>
              <w:t>政府采购网(www.ccgp.gov.cn)中列入失信被执行人、重大税收违法案件当事人名单、政府采购严重违法失信行为记录名单的供应商</w:t>
            </w:r>
            <w:r w:rsidR="00E93593">
              <w:rPr>
                <w:rFonts w:ascii="宋体" w:hAnsi="宋体" w:hint="eastAsia"/>
                <w:sz w:val="24"/>
              </w:rPr>
              <w:t>（无需</w:t>
            </w:r>
            <w:r w:rsidR="00E93593">
              <w:rPr>
                <w:rFonts w:ascii="宋体" w:hAnsi="宋体"/>
                <w:sz w:val="24"/>
              </w:rPr>
              <w:t>提供证明材料，由采购人或代理机构</w:t>
            </w:r>
            <w:r w:rsidR="00E93593">
              <w:rPr>
                <w:rFonts w:ascii="宋体" w:hAnsi="宋体" w:hint="eastAsia"/>
                <w:sz w:val="24"/>
              </w:rPr>
              <w:t>审查）</w:t>
            </w:r>
          </w:p>
          <w:p w:rsidR="00706D5C" w:rsidRPr="00927B14" w:rsidRDefault="00706D5C" w:rsidP="00E93593">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已按照招标公告要求的获取方式和期限下载招标文件</w:t>
            </w:r>
            <w:r w:rsidR="00E93593" w:rsidRPr="00E93593">
              <w:rPr>
                <w:rFonts w:ascii="宋体" w:hAnsi="宋体" w:hint="eastAsia"/>
                <w:sz w:val="24"/>
              </w:rPr>
              <w:t>（无需提供证明材料，由采购人或代理机构审查）</w:t>
            </w:r>
          </w:p>
          <w:p w:rsidR="00706D5C" w:rsidRPr="00927B14" w:rsidRDefault="00706D5C" w:rsidP="00706D5C">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本项目不接受联合体投标</w:t>
            </w:r>
          </w:p>
          <w:p w:rsidR="00DC6D06" w:rsidRPr="00927B14" w:rsidRDefault="00DC6D06" w:rsidP="008C6439">
            <w:pPr>
              <w:pStyle w:val="affff6"/>
              <w:numPr>
                <w:ilvl w:val="0"/>
                <w:numId w:val="34"/>
              </w:numPr>
              <w:spacing w:beforeLines="20" w:before="62" w:afterLines="20" w:after="62" w:line="360" w:lineRule="auto"/>
              <w:ind w:firstLineChars="0"/>
              <w:jc w:val="left"/>
              <w:rPr>
                <w:rFonts w:ascii="宋体" w:hAnsi="宋体"/>
                <w:sz w:val="24"/>
              </w:rPr>
            </w:pPr>
            <w:r w:rsidRPr="00927B14">
              <w:rPr>
                <w:rFonts w:ascii="宋体" w:hAnsi="宋体" w:hint="eastAsia"/>
                <w:sz w:val="24"/>
              </w:rPr>
              <w:t>投标产品属于医疗器械的，投标人应具有合法的医疗器械经营或生产资格，须提供证明材料，其中：</w:t>
            </w:r>
          </w:p>
          <w:p w:rsidR="00DC6D06" w:rsidRPr="00927B14" w:rsidRDefault="00DC6D06" w:rsidP="008C6439">
            <w:pPr>
              <w:pStyle w:val="affff6"/>
              <w:spacing w:beforeLines="20" w:before="62" w:afterLines="20" w:after="62" w:line="360" w:lineRule="auto"/>
              <w:ind w:left="420" w:firstLineChars="0" w:firstLine="0"/>
              <w:jc w:val="left"/>
              <w:rPr>
                <w:rFonts w:ascii="宋体" w:hAnsi="宋体"/>
                <w:sz w:val="24"/>
              </w:rPr>
            </w:pPr>
            <w:r w:rsidRPr="00927B14">
              <w:rPr>
                <w:rFonts w:ascii="宋体" w:hAnsi="宋体" w:hint="eastAsia"/>
                <w:sz w:val="24"/>
              </w:rPr>
              <w:t>投标人如为代理商:所投产品属第二类医疗器械的应具有《医疗器械</w:t>
            </w:r>
            <w:r w:rsidR="00684009" w:rsidRPr="00927B14">
              <w:rPr>
                <w:rFonts w:ascii="宋体" w:hAnsi="宋体" w:hint="eastAsia"/>
                <w:sz w:val="24"/>
              </w:rPr>
              <w:t>经营备案凭证》，属第三类医疗器械的应具有《医疗器械经营许可证》</w:t>
            </w:r>
            <w:r w:rsidR="00A45A44" w:rsidRPr="00927B14">
              <w:rPr>
                <w:rFonts w:ascii="宋体" w:hAnsi="宋体" w:hint="eastAsia"/>
                <w:sz w:val="24"/>
              </w:rPr>
              <w:t>，</w:t>
            </w:r>
            <w:r w:rsidR="00A45A44" w:rsidRPr="00927B14">
              <w:rPr>
                <w:rFonts w:ascii="宋体" w:hAnsi="宋体"/>
                <w:sz w:val="24"/>
              </w:rPr>
              <w:t>提供复印件并加盖投标人公章。</w:t>
            </w:r>
          </w:p>
          <w:p w:rsidR="00DC6D06" w:rsidRPr="00927B14" w:rsidRDefault="00DC6D06" w:rsidP="008C6439">
            <w:pPr>
              <w:pStyle w:val="affff6"/>
              <w:spacing w:beforeLines="20" w:before="62" w:afterLines="20" w:after="62" w:line="360" w:lineRule="auto"/>
              <w:ind w:left="420" w:firstLineChars="0" w:firstLine="0"/>
              <w:jc w:val="left"/>
              <w:rPr>
                <w:rFonts w:ascii="宋体" w:hAnsi="宋体"/>
                <w:sz w:val="24"/>
              </w:rPr>
            </w:pPr>
            <w:r w:rsidRPr="00927B14">
              <w:rPr>
                <w:rFonts w:ascii="宋体" w:hAnsi="宋体" w:hint="eastAsia"/>
                <w:sz w:val="24"/>
              </w:rPr>
              <w:t>投标人如为制造商:使用自身生产的产品投标时，所投产品属第一类医疗器械的应具有《医疗器械生产备案凭证》，属第二类、第三类医疗器械的应具有《医疗器械生产许可证》</w:t>
            </w:r>
            <w:r w:rsidR="00A45A44" w:rsidRPr="00927B14">
              <w:rPr>
                <w:rFonts w:ascii="宋体" w:hAnsi="宋体" w:hint="eastAsia"/>
                <w:sz w:val="24"/>
              </w:rPr>
              <w:t>提供复印件并加盖投标人公章。</w:t>
            </w:r>
          </w:p>
          <w:p w:rsidR="008B487A" w:rsidRPr="00927B14" w:rsidRDefault="00076062" w:rsidP="008C6439">
            <w:pPr>
              <w:spacing w:beforeLines="20" w:before="62" w:afterLines="20" w:after="62" w:line="360" w:lineRule="auto"/>
              <w:jc w:val="left"/>
              <w:rPr>
                <w:rFonts w:ascii="宋体" w:hAnsi="宋体"/>
                <w:b/>
                <w:sz w:val="24"/>
              </w:rPr>
            </w:pPr>
            <w:r w:rsidRPr="00927B14">
              <w:rPr>
                <w:rFonts w:ascii="宋体" w:hAnsi="宋体" w:hint="eastAsia"/>
                <w:b/>
                <w:sz w:val="24"/>
              </w:rPr>
              <w:t>注</w:t>
            </w:r>
            <w:r w:rsidRPr="00927B14">
              <w:rPr>
                <w:rFonts w:ascii="宋体" w:hAnsi="宋体"/>
                <w:b/>
                <w:sz w:val="24"/>
              </w:rPr>
              <w:t>：</w:t>
            </w:r>
            <w:r w:rsidR="00B73D0B" w:rsidRPr="00927B14">
              <w:rPr>
                <w:rFonts w:ascii="宋体" w:hAnsi="宋体" w:hint="eastAsia"/>
                <w:b/>
                <w:sz w:val="24"/>
              </w:rPr>
              <w:t>投标人资格审查均以投标人在上述列表内所提供的证明材料为准。若投标人未按要求提交证明材料的或提交不齐全的视为无效投标，所造成的后果由投标人自行承担</w:t>
            </w:r>
            <w:r w:rsidRPr="00927B14">
              <w:rPr>
                <w:rFonts w:ascii="宋体" w:hAnsi="宋体" w:hint="eastAsia"/>
                <w:b/>
                <w:sz w:val="24"/>
              </w:rPr>
              <w:t>。</w:t>
            </w:r>
            <w:r w:rsidRPr="00927B14">
              <w:rPr>
                <w:rFonts w:ascii="宋体" w:hAnsi="宋体"/>
                <w:b/>
                <w:sz w:val="24"/>
              </w:rPr>
              <w:t xml:space="preserve"> </w:t>
            </w:r>
          </w:p>
        </w:tc>
      </w:tr>
      <w:tr w:rsidR="007B3936" w:rsidRPr="005231E1" w:rsidTr="005231E1">
        <w:trPr>
          <w:trHeight w:val="20"/>
          <w:jc w:val="center"/>
        </w:trPr>
        <w:tc>
          <w:tcPr>
            <w:tcW w:w="571" w:type="pct"/>
            <w:vAlign w:val="center"/>
          </w:tcPr>
          <w:p w:rsidR="008B487A" w:rsidRPr="00927B14" w:rsidRDefault="00F476C2" w:rsidP="008C6439">
            <w:pPr>
              <w:spacing w:beforeLines="20" w:before="62" w:afterLines="20" w:after="62" w:line="360" w:lineRule="auto"/>
              <w:ind w:left="-35"/>
              <w:jc w:val="center"/>
              <w:rPr>
                <w:rFonts w:ascii="宋体" w:hAnsi="宋体"/>
                <w:sz w:val="24"/>
              </w:rPr>
            </w:pPr>
            <w:r w:rsidRPr="00927B14">
              <w:rPr>
                <w:rFonts w:ascii="宋体" w:hAnsi="宋体"/>
                <w:sz w:val="24"/>
              </w:rPr>
              <w:lastRenderedPageBreak/>
              <w:t>5</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是否允许联合体投标：</w:t>
            </w:r>
            <w:r w:rsidRPr="00927B14">
              <w:rPr>
                <w:rFonts w:ascii="宋体" w:hAnsi="宋体"/>
                <w:sz w:val="24"/>
                <w:u w:val="single"/>
              </w:rPr>
              <w:t>否</w:t>
            </w:r>
          </w:p>
        </w:tc>
      </w:tr>
      <w:tr w:rsidR="007B3936" w:rsidRPr="005231E1" w:rsidTr="005231E1">
        <w:trPr>
          <w:trHeight w:val="20"/>
          <w:jc w:val="center"/>
        </w:trPr>
        <w:tc>
          <w:tcPr>
            <w:tcW w:w="571" w:type="pct"/>
            <w:vAlign w:val="center"/>
          </w:tcPr>
          <w:p w:rsidR="008B487A" w:rsidRPr="00927B14" w:rsidRDefault="00F72961"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w:t>
            </w:r>
            <w:r w:rsidR="00A45A44" w:rsidRPr="00927B14">
              <w:rPr>
                <w:rFonts w:ascii="宋体" w:hAnsi="宋体"/>
                <w:sz w:val="24"/>
              </w:rPr>
              <w:t>6</w:t>
            </w:r>
          </w:p>
        </w:tc>
        <w:tc>
          <w:tcPr>
            <w:tcW w:w="4429" w:type="pct"/>
            <w:vAlign w:val="center"/>
          </w:tcPr>
          <w:p w:rsidR="008B487A" w:rsidRPr="00927B14" w:rsidRDefault="008B487A" w:rsidP="008C6439">
            <w:pPr>
              <w:adjustRightInd w:val="0"/>
              <w:snapToGrid w:val="0"/>
              <w:spacing w:line="360" w:lineRule="auto"/>
              <w:ind w:leftChars="-9" w:left="-2" w:right="28" w:hangingChars="7" w:hanging="17"/>
              <w:rPr>
                <w:rFonts w:ascii="宋体" w:hAnsi="宋体" w:cs="Arial"/>
                <w:sz w:val="24"/>
              </w:rPr>
            </w:pPr>
            <w:r w:rsidRPr="00927B14">
              <w:rPr>
                <w:rFonts w:ascii="宋体" w:hAnsi="宋体" w:cs="Arial" w:hint="eastAsia"/>
                <w:sz w:val="24"/>
              </w:rPr>
              <w:t>合格的货物</w:t>
            </w:r>
            <w:r w:rsidR="00F476C2" w:rsidRPr="00927B14">
              <w:rPr>
                <w:rFonts w:ascii="宋体" w:hAnsi="宋体" w:cs="Arial" w:hint="eastAsia"/>
                <w:sz w:val="24"/>
              </w:rPr>
              <w:t>及其有关</w:t>
            </w:r>
            <w:r w:rsidRPr="00927B14">
              <w:rPr>
                <w:rFonts w:ascii="宋体" w:hAnsi="宋体" w:cs="Arial" w:hint="eastAsia"/>
                <w:sz w:val="24"/>
              </w:rPr>
              <w:t>服务：</w:t>
            </w:r>
          </w:p>
          <w:p w:rsidR="008B487A" w:rsidRPr="00927B14" w:rsidRDefault="00BE3D20" w:rsidP="008C6439">
            <w:pPr>
              <w:numPr>
                <w:ilvl w:val="0"/>
                <w:numId w:val="3"/>
              </w:numPr>
              <w:tabs>
                <w:tab w:val="left" w:pos="512"/>
              </w:tabs>
              <w:spacing w:line="360" w:lineRule="auto"/>
              <w:jc w:val="left"/>
              <w:rPr>
                <w:rFonts w:ascii="宋体" w:hAnsi="宋体"/>
                <w:sz w:val="24"/>
              </w:rPr>
            </w:pPr>
            <w:r w:rsidRPr="00927B14">
              <w:rPr>
                <w:rFonts w:ascii="宋体" w:hAnsi="宋体" w:hint="eastAsia"/>
                <w:sz w:val="24"/>
              </w:rPr>
              <w:t>本次招标第一章投标邀请“</w:t>
            </w:r>
            <w:r w:rsidR="000C741A" w:rsidRPr="00927B14">
              <w:rPr>
                <w:rFonts w:ascii="宋体" w:hAnsi="宋体" w:hint="eastAsia"/>
                <w:sz w:val="24"/>
              </w:rPr>
              <w:t>采购需求</w:t>
            </w:r>
            <w:r w:rsidRPr="00927B14">
              <w:rPr>
                <w:rFonts w:ascii="宋体" w:hAnsi="宋体" w:hint="eastAsia"/>
                <w:sz w:val="24"/>
              </w:rPr>
              <w:t>”中标注“</w:t>
            </w:r>
            <w:r w:rsidR="00684009" w:rsidRPr="00927B14">
              <w:rPr>
                <w:rFonts w:ascii="宋体" w:hAnsi="宋体" w:hint="eastAsia"/>
                <w:sz w:val="24"/>
              </w:rPr>
              <w:t>国产</w:t>
            </w:r>
            <w:r w:rsidRPr="00927B14">
              <w:rPr>
                <w:rFonts w:ascii="宋体" w:hAnsi="宋体" w:hint="eastAsia"/>
                <w:sz w:val="24"/>
              </w:rPr>
              <w:t>”的投标货物的原产地应为中华人民共和国境内，不接受进口产品。</w:t>
            </w:r>
          </w:p>
          <w:p w:rsidR="008B487A" w:rsidRPr="00927B14" w:rsidRDefault="00BE3D20" w:rsidP="000C741A">
            <w:pPr>
              <w:numPr>
                <w:ilvl w:val="0"/>
                <w:numId w:val="3"/>
              </w:numPr>
              <w:tabs>
                <w:tab w:val="left" w:pos="512"/>
              </w:tabs>
              <w:spacing w:line="360" w:lineRule="auto"/>
              <w:jc w:val="left"/>
              <w:rPr>
                <w:rFonts w:ascii="宋体" w:hAnsi="宋体"/>
                <w:sz w:val="24"/>
              </w:rPr>
            </w:pPr>
            <w:r w:rsidRPr="00927B14">
              <w:rPr>
                <w:rFonts w:ascii="宋体" w:hAnsi="宋体" w:hint="eastAsia"/>
                <w:sz w:val="24"/>
              </w:rPr>
              <w:t>本次招标第一章投标邀请“</w:t>
            </w:r>
            <w:r w:rsidR="000C741A" w:rsidRPr="00927B14">
              <w:rPr>
                <w:rFonts w:ascii="宋体" w:hAnsi="宋体" w:hint="eastAsia"/>
                <w:sz w:val="24"/>
              </w:rPr>
              <w:t>采购需求</w:t>
            </w:r>
            <w:r w:rsidRPr="00927B14">
              <w:rPr>
                <w:rFonts w:ascii="宋体" w:hAnsi="宋体" w:hint="eastAsia"/>
                <w:sz w:val="24"/>
              </w:rPr>
              <w:t>”中标注“</w:t>
            </w:r>
            <w:r w:rsidR="00684009" w:rsidRPr="00927B14">
              <w:rPr>
                <w:rFonts w:ascii="宋体" w:hAnsi="宋体" w:hint="eastAsia"/>
                <w:sz w:val="24"/>
              </w:rPr>
              <w:t>允许进口</w:t>
            </w:r>
            <w:r w:rsidRPr="00927B14">
              <w:rPr>
                <w:rFonts w:ascii="宋体" w:hAnsi="宋体" w:hint="eastAsia"/>
                <w:sz w:val="24"/>
              </w:rPr>
              <w:t>”的投标货物的原产地应为中华人民共和国境内或来自与之有正常贸易往来的国家或地区，接受进口产品。</w:t>
            </w:r>
          </w:p>
          <w:p w:rsidR="00A911C6" w:rsidRPr="00927B14" w:rsidRDefault="00F476C2" w:rsidP="008C6439">
            <w:pPr>
              <w:numPr>
                <w:ilvl w:val="0"/>
                <w:numId w:val="3"/>
              </w:numPr>
              <w:tabs>
                <w:tab w:val="left" w:pos="512"/>
              </w:tabs>
              <w:spacing w:line="360" w:lineRule="auto"/>
              <w:jc w:val="left"/>
              <w:rPr>
                <w:rFonts w:ascii="宋体" w:hAnsi="宋体"/>
                <w:sz w:val="24"/>
              </w:rPr>
            </w:pPr>
            <w:r w:rsidRPr="00927B14">
              <w:rPr>
                <w:rFonts w:ascii="宋体" w:hAnsi="宋体" w:hint="eastAsia"/>
                <w:sz w:val="24"/>
              </w:rPr>
              <w:t>对于接受进口产品投标的包且投标人以进口产品参加投标时，如投标货物非投标人所有或制造，投标人投标时须提供制造商（或其境内总代理的）就本项目所提供的投标品牌产品授权书，授权</w:t>
            </w:r>
            <w:r w:rsidRPr="00927B14">
              <w:rPr>
                <w:rFonts w:ascii="宋体" w:hAnsi="宋体" w:hint="eastAsia"/>
                <w:sz w:val="24"/>
              </w:rPr>
              <w:lastRenderedPageBreak/>
              <w:t>书中须要注明项目名称、采购编号、货物名称、品牌及型号，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p>
        </w:tc>
      </w:tr>
      <w:tr w:rsidR="007B3936" w:rsidRPr="005231E1" w:rsidTr="005231E1">
        <w:trPr>
          <w:trHeight w:val="20"/>
          <w:jc w:val="center"/>
        </w:trPr>
        <w:tc>
          <w:tcPr>
            <w:tcW w:w="571" w:type="pct"/>
            <w:vAlign w:val="center"/>
          </w:tcPr>
          <w:p w:rsidR="008B487A" w:rsidRPr="00927B14" w:rsidRDefault="00BE3D20" w:rsidP="00A45A44">
            <w:pPr>
              <w:spacing w:beforeLines="20" w:before="62" w:afterLines="20" w:after="62" w:line="360" w:lineRule="auto"/>
              <w:ind w:left="-35"/>
              <w:jc w:val="center"/>
              <w:rPr>
                <w:rFonts w:ascii="宋体" w:hAnsi="宋体"/>
                <w:b/>
                <w:sz w:val="24"/>
              </w:rPr>
            </w:pPr>
            <w:r w:rsidRPr="00927B14">
              <w:rPr>
                <w:rFonts w:ascii="宋体" w:hAnsi="宋体" w:hint="eastAsia"/>
                <w:b/>
                <w:sz w:val="24"/>
              </w:rPr>
              <w:lastRenderedPageBreak/>
              <w:t>★</w:t>
            </w:r>
            <w:r w:rsidR="00A45A44" w:rsidRPr="00927B14">
              <w:rPr>
                <w:rFonts w:ascii="宋体" w:hAnsi="宋体"/>
                <w:b/>
                <w:sz w:val="24"/>
              </w:rPr>
              <w:t>7</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b/>
                <w:sz w:val="24"/>
              </w:rPr>
            </w:pPr>
            <w:r w:rsidRPr="00927B14">
              <w:rPr>
                <w:rFonts w:ascii="宋体" w:hAnsi="宋体" w:hint="eastAsia"/>
                <w:b/>
                <w:sz w:val="24"/>
              </w:rPr>
              <w:t>投标人可以选择本项目中的一个或多个包投标，一个包内包含多项设备的，投标人应对全部设备进行响应，不得拆分、遗漏，否则其投标将被拒绝，未按领取招标文件时注明的分包投标，其投标将被拒绝。</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8</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是否允许提供备选方案</w:t>
            </w:r>
            <w:r w:rsidR="00BE3D20" w:rsidRPr="00927B14">
              <w:rPr>
                <w:rFonts w:ascii="宋体" w:hAnsi="宋体" w:hint="eastAsia"/>
                <w:sz w:val="24"/>
              </w:rPr>
              <w:t>/报价</w:t>
            </w:r>
            <w:r w:rsidRPr="00927B14">
              <w:rPr>
                <w:rFonts w:ascii="宋体" w:hAnsi="宋体"/>
                <w:sz w:val="24"/>
              </w:rPr>
              <w:t>：否</w:t>
            </w:r>
          </w:p>
        </w:tc>
      </w:tr>
      <w:tr w:rsidR="007B3936" w:rsidRPr="005231E1" w:rsidTr="005231E1">
        <w:trPr>
          <w:trHeight w:val="20"/>
          <w:jc w:val="center"/>
        </w:trPr>
        <w:tc>
          <w:tcPr>
            <w:tcW w:w="571" w:type="pct"/>
            <w:vAlign w:val="center"/>
          </w:tcPr>
          <w:p w:rsidR="008B487A" w:rsidRPr="00927B14" w:rsidRDefault="008B487A" w:rsidP="00A45A44">
            <w:pPr>
              <w:adjustRightInd w:val="0"/>
              <w:snapToGrid w:val="0"/>
              <w:spacing w:line="360" w:lineRule="auto"/>
              <w:ind w:left="-35" w:right="26"/>
              <w:jc w:val="center"/>
              <w:rPr>
                <w:rFonts w:ascii="宋体" w:hAnsi="宋体" w:cs="Arial"/>
                <w:sz w:val="24"/>
              </w:rPr>
            </w:pPr>
            <w:r w:rsidRPr="00927B14">
              <w:rPr>
                <w:rFonts w:ascii="宋体" w:hAnsi="宋体" w:hint="eastAsia"/>
                <w:sz w:val="24"/>
              </w:rPr>
              <w:t>★</w:t>
            </w:r>
            <w:r w:rsidR="00A45A44" w:rsidRPr="00927B14">
              <w:rPr>
                <w:rFonts w:ascii="宋体" w:hAnsi="宋体"/>
                <w:sz w:val="24"/>
              </w:rPr>
              <w:t>9</w:t>
            </w:r>
          </w:p>
        </w:tc>
        <w:tc>
          <w:tcPr>
            <w:tcW w:w="4429" w:type="pct"/>
          </w:tcPr>
          <w:p w:rsidR="008B487A" w:rsidRPr="00927B14" w:rsidRDefault="008B487A" w:rsidP="008C6439">
            <w:pPr>
              <w:adjustRightInd w:val="0"/>
              <w:snapToGrid w:val="0"/>
              <w:spacing w:line="360" w:lineRule="auto"/>
              <w:ind w:leftChars="-9" w:left="-2" w:right="28" w:hangingChars="7" w:hanging="17"/>
              <w:rPr>
                <w:rFonts w:ascii="宋体" w:hAnsi="宋体"/>
                <w:sz w:val="24"/>
              </w:rPr>
            </w:pPr>
            <w:r w:rsidRPr="00927B14">
              <w:rPr>
                <w:rFonts w:ascii="宋体" w:hAnsi="宋体" w:cs="Arial" w:hint="eastAsia"/>
                <w:sz w:val="24"/>
              </w:rPr>
              <w:t>投标价格包括：</w:t>
            </w:r>
          </w:p>
          <w:p w:rsidR="008B487A" w:rsidRPr="00927B14" w:rsidRDefault="008B487A" w:rsidP="008C6439">
            <w:pPr>
              <w:numPr>
                <w:ilvl w:val="0"/>
                <w:numId w:val="4"/>
              </w:numPr>
              <w:tabs>
                <w:tab w:val="left" w:pos="360"/>
                <w:tab w:val="left" w:pos="8640"/>
              </w:tabs>
              <w:spacing w:line="360" w:lineRule="auto"/>
              <w:ind w:leftChars="-9" w:left="-2" w:rightChars="72" w:right="151" w:hangingChars="7" w:hanging="17"/>
              <w:rPr>
                <w:rFonts w:ascii="宋体" w:hAnsi="宋体"/>
                <w:sz w:val="24"/>
              </w:rPr>
            </w:pPr>
            <w:r w:rsidRPr="00927B14">
              <w:rPr>
                <w:rFonts w:ascii="宋体" w:hAnsi="宋体"/>
                <w:sz w:val="24"/>
              </w:rPr>
              <w:t>货物价——</w:t>
            </w:r>
            <w:r w:rsidRPr="00927B14">
              <w:rPr>
                <w:rFonts w:ascii="宋体" w:hAnsi="宋体" w:hint="eastAsia"/>
                <w:b/>
                <w:sz w:val="24"/>
              </w:rPr>
              <w:t>从中华人民共和国境内提供的货物</w:t>
            </w:r>
            <w:r w:rsidRPr="00927B14">
              <w:rPr>
                <w:rFonts w:ascii="宋体" w:hAnsi="宋体" w:hint="eastAsia"/>
                <w:sz w:val="24"/>
              </w:rPr>
              <w:t>：投标报价以货物到达项目现场完税价为基础</w:t>
            </w:r>
            <w:r w:rsidRPr="00927B14">
              <w:rPr>
                <w:rFonts w:ascii="宋体" w:hAnsi="宋体"/>
                <w:sz w:val="24"/>
              </w:rPr>
              <w:t>，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w:t>
            </w:r>
            <w:r w:rsidRPr="00927B14">
              <w:rPr>
                <w:rFonts w:ascii="宋体" w:hAnsi="宋体" w:hint="eastAsia"/>
                <w:sz w:val="24"/>
              </w:rPr>
              <w:br/>
            </w:r>
            <w:r w:rsidRPr="00927B14">
              <w:rPr>
                <w:rFonts w:ascii="宋体" w:hAnsi="宋体" w:hint="eastAsia"/>
                <w:b/>
                <w:sz w:val="24"/>
              </w:rPr>
              <w:t>从中华人民共和国境外提供的货物</w:t>
            </w:r>
            <w:r w:rsidRPr="00927B14">
              <w:rPr>
                <w:rFonts w:ascii="宋体" w:hAnsi="宋体" w:hint="eastAsia"/>
                <w:sz w:val="24"/>
              </w:rPr>
              <w:t>：货物</w:t>
            </w:r>
            <w:r w:rsidRPr="00927B14">
              <w:rPr>
                <w:rFonts w:ascii="宋体" w:hAnsi="宋体"/>
                <w:sz w:val="24"/>
              </w:rPr>
              <w:t>为全新、原装进口，且通过中国关境时履行合法报通关手续。</w:t>
            </w:r>
            <w:r w:rsidRPr="00927B14">
              <w:rPr>
                <w:rFonts w:ascii="宋体" w:hAnsi="宋体" w:hint="eastAsia"/>
                <w:sz w:val="24"/>
              </w:rPr>
              <w:t>投标报价以货物到达项目现场完税价为基础，</w:t>
            </w:r>
            <w:r w:rsidRPr="00927B14">
              <w:rPr>
                <w:rFonts w:ascii="宋体" w:hAnsi="宋体"/>
                <w:sz w:val="24"/>
              </w:rPr>
              <w:t>包括制造或组装货物所使用的部件和原材料，以及货物本身已缴纳或应缴纳的</w:t>
            </w:r>
            <w:r w:rsidRPr="00927B14">
              <w:rPr>
                <w:rFonts w:ascii="宋体" w:hAnsi="宋体" w:hint="eastAsia"/>
                <w:sz w:val="24"/>
              </w:rPr>
              <w:t>全部关税、增值税、</w:t>
            </w:r>
            <w:r w:rsidRPr="00927B14">
              <w:rPr>
                <w:rFonts w:ascii="宋体" w:hAnsi="宋体"/>
                <w:sz w:val="24"/>
              </w:rPr>
              <w:t>营业税、销售税和其他税费</w:t>
            </w:r>
            <w:r w:rsidRPr="00927B14">
              <w:rPr>
                <w:rFonts w:ascii="宋体" w:hAnsi="宋体" w:hint="eastAsia"/>
                <w:sz w:val="24"/>
              </w:rPr>
              <w:t>、</w:t>
            </w:r>
            <w:r w:rsidRPr="00927B14">
              <w:rPr>
                <w:rFonts w:ascii="宋体" w:hAnsi="宋体"/>
                <w:sz w:val="24"/>
              </w:rPr>
              <w:t>运输费、保险费和货物运抵项目现场所产生的其它费用</w:t>
            </w:r>
            <w:r w:rsidRPr="00927B14">
              <w:rPr>
                <w:rFonts w:ascii="宋体" w:hAnsi="宋体" w:hint="eastAsia"/>
                <w:sz w:val="24"/>
              </w:rPr>
              <w:t>、</w:t>
            </w:r>
            <w:r w:rsidRPr="00927B14">
              <w:rPr>
                <w:rFonts w:ascii="宋体" w:hAnsi="宋体"/>
                <w:sz w:val="24"/>
              </w:rPr>
              <w:t>货物本身必须的备件/附件和专用工具</w:t>
            </w:r>
            <w:r w:rsidRPr="00927B14">
              <w:rPr>
                <w:rFonts w:ascii="宋体" w:hAnsi="宋体" w:hint="eastAsia"/>
                <w:sz w:val="24"/>
              </w:rPr>
              <w:t>、</w:t>
            </w:r>
            <w:r w:rsidRPr="00927B14">
              <w:rPr>
                <w:rFonts w:ascii="宋体" w:hAnsi="宋体"/>
                <w:sz w:val="24"/>
              </w:rPr>
              <w:t>技术文件费</w:t>
            </w:r>
            <w:r w:rsidRPr="00927B14">
              <w:rPr>
                <w:rFonts w:ascii="宋体" w:hAnsi="宋体" w:hint="eastAsia"/>
                <w:sz w:val="24"/>
              </w:rPr>
              <w:t>、进口货物及海关报关、外贸代理费等费用；</w:t>
            </w:r>
            <w:bookmarkStart w:id="63" w:name="OLE_LINK50"/>
          </w:p>
          <w:bookmarkEnd w:id="63"/>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安装、调试</w:t>
            </w:r>
            <w:r w:rsidRPr="00927B14">
              <w:rPr>
                <w:rFonts w:ascii="宋体" w:hAnsi="宋体" w:hint="eastAsia"/>
                <w:sz w:val="24"/>
              </w:rPr>
              <w:t>、</w:t>
            </w:r>
            <w:r w:rsidRPr="00927B14">
              <w:rPr>
                <w:rFonts w:ascii="宋体" w:hAnsi="宋体"/>
                <w:sz w:val="24"/>
              </w:rPr>
              <w:t>验收费用；</w:t>
            </w:r>
          </w:p>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培训费；</w:t>
            </w:r>
          </w:p>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维修服务和技术支持费</w:t>
            </w:r>
            <w:r w:rsidRPr="00927B14">
              <w:rPr>
                <w:rFonts w:ascii="宋体" w:hAnsi="宋体" w:hint="eastAsia"/>
                <w:sz w:val="24"/>
              </w:rPr>
              <w:t>；</w:t>
            </w:r>
          </w:p>
          <w:p w:rsidR="008B487A" w:rsidRPr="00927B14" w:rsidRDefault="008B487A" w:rsidP="008C6439">
            <w:pPr>
              <w:numPr>
                <w:ilvl w:val="0"/>
                <w:numId w:val="4"/>
              </w:numPr>
              <w:tabs>
                <w:tab w:val="left" w:pos="360"/>
                <w:tab w:val="left" w:pos="8640"/>
              </w:tabs>
              <w:spacing w:line="360" w:lineRule="auto"/>
              <w:ind w:leftChars="-9" w:left="-2" w:hangingChars="7" w:hanging="17"/>
              <w:rPr>
                <w:rFonts w:ascii="宋体" w:hAnsi="宋体"/>
                <w:sz w:val="24"/>
              </w:rPr>
            </w:pPr>
            <w:r w:rsidRPr="00927B14">
              <w:rPr>
                <w:rFonts w:ascii="宋体" w:hAnsi="宋体"/>
                <w:sz w:val="24"/>
              </w:rPr>
              <w:t>第三章技术规格及要求</w:t>
            </w:r>
            <w:r w:rsidRPr="00927B14">
              <w:rPr>
                <w:rFonts w:ascii="宋体" w:hAnsi="宋体" w:hint="eastAsia"/>
                <w:sz w:val="24"/>
              </w:rPr>
              <w:t>中</w:t>
            </w:r>
            <w:r w:rsidRPr="00927B14">
              <w:rPr>
                <w:rFonts w:ascii="宋体" w:hAnsi="宋体"/>
                <w:sz w:val="24"/>
              </w:rPr>
              <w:t>规定</w:t>
            </w:r>
            <w:r w:rsidRPr="00927B14">
              <w:rPr>
                <w:rFonts w:ascii="宋体" w:hAnsi="宋体" w:hint="eastAsia"/>
                <w:sz w:val="24"/>
              </w:rPr>
              <w:t>的</w:t>
            </w:r>
            <w:r w:rsidRPr="00927B14">
              <w:rPr>
                <w:rFonts w:ascii="宋体" w:hAnsi="宋体"/>
                <w:sz w:val="24"/>
              </w:rPr>
              <w:t>其它费用</w:t>
            </w:r>
            <w:r w:rsidRPr="00927B14">
              <w:rPr>
                <w:rFonts w:ascii="宋体" w:hAnsi="宋体" w:hint="eastAsia"/>
                <w:sz w:val="24"/>
              </w:rPr>
              <w:t>。</w:t>
            </w:r>
          </w:p>
        </w:tc>
      </w:tr>
      <w:tr w:rsidR="007B3936" w:rsidRPr="005231E1" w:rsidTr="005231E1">
        <w:trPr>
          <w:trHeight w:val="20"/>
          <w:jc w:val="center"/>
        </w:trPr>
        <w:tc>
          <w:tcPr>
            <w:tcW w:w="571" w:type="pct"/>
          </w:tcPr>
          <w:p w:rsidR="008B487A" w:rsidRPr="00927B14" w:rsidRDefault="00A45A44" w:rsidP="008C6439">
            <w:pPr>
              <w:adjustRightInd w:val="0"/>
              <w:snapToGrid w:val="0"/>
              <w:spacing w:line="360" w:lineRule="auto"/>
              <w:ind w:left="-35" w:right="26"/>
              <w:jc w:val="center"/>
              <w:rPr>
                <w:rFonts w:ascii="宋体" w:hAnsi="宋体" w:cs="Arial"/>
                <w:sz w:val="24"/>
              </w:rPr>
            </w:pPr>
            <w:r w:rsidRPr="00927B14">
              <w:rPr>
                <w:rFonts w:ascii="宋体" w:hAnsi="宋体"/>
                <w:sz w:val="24"/>
              </w:rPr>
              <w:t>10</w:t>
            </w:r>
          </w:p>
        </w:tc>
        <w:tc>
          <w:tcPr>
            <w:tcW w:w="4429" w:type="pct"/>
            <w:vAlign w:val="center"/>
          </w:tcPr>
          <w:p w:rsidR="008B487A" w:rsidRPr="00927B14" w:rsidRDefault="008B487A" w:rsidP="008C6439">
            <w:pPr>
              <w:spacing w:line="360" w:lineRule="auto"/>
              <w:ind w:leftChars="-9" w:left="-2" w:hangingChars="7" w:hanging="17"/>
              <w:rPr>
                <w:rFonts w:ascii="宋体" w:hAnsi="宋体"/>
                <w:sz w:val="24"/>
              </w:rPr>
            </w:pPr>
            <w:r w:rsidRPr="00927B14">
              <w:rPr>
                <w:rFonts w:ascii="宋体" w:hAnsi="宋体" w:cs="Arial"/>
                <w:sz w:val="24"/>
              </w:rPr>
              <w:t>货物运至最终目的地指的是：</w:t>
            </w:r>
            <w:r w:rsidR="00977977" w:rsidRPr="00927B14">
              <w:rPr>
                <w:rFonts w:ascii="宋体" w:hAnsi="宋体" w:cs="Arial" w:hint="eastAsia"/>
                <w:sz w:val="24"/>
              </w:rPr>
              <w:t>采购人指定地点</w:t>
            </w:r>
          </w:p>
        </w:tc>
      </w:tr>
      <w:tr w:rsidR="00032F9E" w:rsidRPr="005231E1" w:rsidTr="005231E1">
        <w:trPr>
          <w:trHeight w:val="20"/>
          <w:jc w:val="center"/>
        </w:trPr>
        <w:tc>
          <w:tcPr>
            <w:tcW w:w="571" w:type="pct"/>
            <w:vMerge w:val="restart"/>
          </w:tcPr>
          <w:p w:rsidR="00032F9E" w:rsidRPr="00927B14" w:rsidRDefault="00032F9E"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Pr="00927B14">
              <w:rPr>
                <w:rFonts w:ascii="宋体" w:hAnsi="宋体"/>
                <w:sz w:val="24"/>
              </w:rPr>
              <w:t>1</w:t>
            </w:r>
          </w:p>
        </w:tc>
        <w:tc>
          <w:tcPr>
            <w:tcW w:w="4429" w:type="pct"/>
            <w:vAlign w:val="center"/>
          </w:tcPr>
          <w:p w:rsidR="00032F9E" w:rsidRPr="00927B14" w:rsidRDefault="00032F9E" w:rsidP="007574FF">
            <w:pPr>
              <w:spacing w:line="360" w:lineRule="auto"/>
              <w:ind w:leftChars="-9" w:left="-2" w:hangingChars="7" w:hanging="17"/>
              <w:rPr>
                <w:rFonts w:ascii="宋体" w:hAnsi="宋体" w:cs="Arial"/>
                <w:sz w:val="24"/>
              </w:rPr>
            </w:pPr>
            <w:r w:rsidRPr="00032F9E">
              <w:rPr>
                <w:rFonts w:ascii="宋体" w:hAnsi="宋体" w:cs="Arial" w:hint="eastAsia"/>
                <w:sz w:val="24"/>
              </w:rPr>
              <w:t>投标保证金递交截止时间</w:t>
            </w:r>
            <w:r w:rsidRPr="00CE6595">
              <w:rPr>
                <w:rFonts w:ascii="宋体" w:hAnsi="宋体" w:cs="Arial" w:hint="eastAsia"/>
                <w:sz w:val="24"/>
              </w:rPr>
              <w:t xml:space="preserve">: </w:t>
            </w:r>
            <w:r w:rsidR="00FD3652" w:rsidRPr="00CE6595">
              <w:rPr>
                <w:rFonts w:ascii="宋体" w:hAnsi="宋体" w:cs="Arial" w:hint="eastAsia"/>
                <w:sz w:val="24"/>
              </w:rPr>
              <w:t>2024年05月15日09点30分</w:t>
            </w:r>
            <w:r w:rsidRPr="00CE6595">
              <w:rPr>
                <w:rFonts w:ascii="宋体" w:hAnsi="宋体" w:cs="Arial" w:hint="eastAsia"/>
                <w:sz w:val="24"/>
              </w:rPr>
              <w:t>(北京时间)。(以任何方式递交的投标保证金需保证于</w:t>
            </w:r>
            <w:r w:rsidR="00FD3652" w:rsidRPr="00CE6595">
              <w:rPr>
                <w:rFonts w:ascii="宋体" w:hAnsi="宋体" w:cs="Arial" w:hint="eastAsia"/>
                <w:sz w:val="24"/>
              </w:rPr>
              <w:t>2024年05月15日09点30分</w:t>
            </w:r>
            <w:r w:rsidRPr="00CE6595">
              <w:rPr>
                <w:rFonts w:ascii="宋体" w:hAnsi="宋体" w:cs="Arial" w:hint="eastAsia"/>
                <w:sz w:val="24"/>
              </w:rPr>
              <w:lastRenderedPageBreak/>
              <w:t>(北京时间)前全额到账)</w:t>
            </w:r>
          </w:p>
        </w:tc>
      </w:tr>
      <w:tr w:rsidR="00032F9E" w:rsidRPr="005231E1" w:rsidTr="005231E1">
        <w:trPr>
          <w:trHeight w:val="20"/>
          <w:jc w:val="center"/>
        </w:trPr>
        <w:tc>
          <w:tcPr>
            <w:tcW w:w="571" w:type="pct"/>
            <w:vMerge/>
            <w:vAlign w:val="center"/>
          </w:tcPr>
          <w:p w:rsidR="00032F9E" w:rsidRPr="00927B14" w:rsidRDefault="00032F9E" w:rsidP="00A45A44">
            <w:pPr>
              <w:spacing w:beforeLines="20" w:before="62" w:afterLines="20" w:after="62" w:line="360" w:lineRule="auto"/>
              <w:ind w:left="-35"/>
              <w:jc w:val="center"/>
              <w:rPr>
                <w:rFonts w:ascii="宋体" w:hAnsi="宋体"/>
                <w:sz w:val="24"/>
              </w:rPr>
            </w:pPr>
          </w:p>
        </w:tc>
        <w:tc>
          <w:tcPr>
            <w:tcW w:w="4429" w:type="pct"/>
            <w:vAlign w:val="center"/>
          </w:tcPr>
          <w:p w:rsidR="00032F9E" w:rsidRPr="002527C1" w:rsidRDefault="00032F9E" w:rsidP="008C6439">
            <w:pPr>
              <w:spacing w:line="360" w:lineRule="auto"/>
              <w:ind w:leftChars="-9" w:left="-2" w:hangingChars="7" w:hanging="17"/>
              <w:rPr>
                <w:rFonts w:ascii="宋体" w:hAnsi="宋体"/>
                <w:b/>
                <w:bCs/>
                <w:sz w:val="24"/>
              </w:rPr>
            </w:pPr>
            <w:r w:rsidRPr="00927B14">
              <w:rPr>
                <w:rFonts w:ascii="宋体" w:hAnsi="宋体" w:hint="eastAsia"/>
                <w:b/>
                <w:bCs/>
                <w:sz w:val="24"/>
              </w:rPr>
              <w:t>投标保证金</w:t>
            </w:r>
            <w:r w:rsidRPr="00927B14">
              <w:rPr>
                <w:rFonts w:ascii="宋体" w:hAnsi="宋体"/>
                <w:b/>
                <w:bCs/>
                <w:sz w:val="24"/>
              </w:rPr>
              <w:t>：</w:t>
            </w:r>
          </w:p>
          <w:p w:rsidR="00032F9E" w:rsidRPr="002527C1" w:rsidRDefault="00032F9E" w:rsidP="008C6439">
            <w:pPr>
              <w:spacing w:line="360" w:lineRule="auto"/>
              <w:ind w:leftChars="-9" w:left="-2" w:hangingChars="7" w:hanging="17"/>
              <w:rPr>
                <w:rFonts w:ascii="宋体" w:hAnsi="宋体"/>
                <w:bCs/>
                <w:sz w:val="24"/>
              </w:rPr>
            </w:pPr>
            <w:r w:rsidRPr="002527C1">
              <w:rPr>
                <w:rFonts w:ascii="宋体" w:hAnsi="宋体" w:hint="eastAsia"/>
                <w:b/>
                <w:bCs/>
                <w:sz w:val="24"/>
              </w:rPr>
              <w:t>一、</w:t>
            </w:r>
            <w:r w:rsidRPr="002527C1">
              <w:rPr>
                <w:rFonts w:ascii="宋体" w:hAnsi="宋体"/>
                <w:b/>
                <w:bCs/>
                <w:sz w:val="24"/>
              </w:rPr>
              <w:t>投标保证金金额</w:t>
            </w:r>
            <w:r w:rsidRPr="002527C1">
              <w:rPr>
                <w:rFonts w:ascii="宋体" w:hAnsi="宋体" w:hint="eastAsia"/>
                <w:b/>
                <w:bCs/>
                <w:sz w:val="24"/>
              </w:rPr>
              <w:t>（人民币）：</w:t>
            </w:r>
            <w:r w:rsidRPr="002527C1">
              <w:rPr>
                <w:rFonts w:ascii="宋体" w:hAnsi="宋体" w:hint="eastAsia"/>
                <w:bCs/>
                <w:sz w:val="24"/>
              </w:rPr>
              <w:t>第一包</w:t>
            </w:r>
            <w:r w:rsidRPr="002527C1">
              <w:rPr>
                <w:rFonts w:ascii="宋体" w:hAnsi="宋体"/>
                <w:bCs/>
                <w:sz w:val="24"/>
              </w:rPr>
              <w:t>：</w:t>
            </w:r>
            <w:r w:rsidR="002527C1" w:rsidRPr="002527C1">
              <w:rPr>
                <w:rFonts w:ascii="宋体" w:hAnsi="宋体"/>
                <w:bCs/>
                <w:sz w:val="24"/>
              </w:rPr>
              <w:t>3800</w:t>
            </w:r>
            <w:r w:rsidRPr="002527C1">
              <w:rPr>
                <w:rFonts w:ascii="宋体" w:hAnsi="宋体" w:hint="eastAsia"/>
                <w:bCs/>
                <w:sz w:val="24"/>
              </w:rPr>
              <w:t>元，</w:t>
            </w:r>
            <w:r w:rsidRPr="002527C1">
              <w:rPr>
                <w:rFonts w:ascii="宋体" w:hAnsi="宋体"/>
                <w:bCs/>
                <w:sz w:val="24"/>
              </w:rPr>
              <w:t>第二包</w:t>
            </w:r>
            <w:r w:rsidR="002527C1" w:rsidRPr="002527C1">
              <w:rPr>
                <w:rFonts w:ascii="宋体" w:hAnsi="宋体"/>
                <w:bCs/>
                <w:sz w:val="24"/>
              </w:rPr>
              <w:t>39</w:t>
            </w:r>
            <w:r w:rsidRPr="002527C1">
              <w:rPr>
                <w:rFonts w:ascii="宋体" w:hAnsi="宋体"/>
                <w:bCs/>
                <w:sz w:val="24"/>
              </w:rPr>
              <w:t>00</w:t>
            </w:r>
            <w:r w:rsidRPr="002527C1">
              <w:rPr>
                <w:rFonts w:ascii="宋体" w:hAnsi="宋体" w:hint="eastAsia"/>
                <w:bCs/>
                <w:sz w:val="24"/>
              </w:rPr>
              <w:t>元，第三包</w:t>
            </w:r>
            <w:r w:rsidR="002527C1" w:rsidRPr="002527C1">
              <w:rPr>
                <w:rFonts w:ascii="宋体" w:hAnsi="宋体"/>
                <w:bCs/>
                <w:sz w:val="24"/>
              </w:rPr>
              <w:t>90</w:t>
            </w:r>
            <w:r w:rsidRPr="002527C1">
              <w:rPr>
                <w:rFonts w:ascii="宋体" w:hAnsi="宋体"/>
                <w:bCs/>
                <w:sz w:val="24"/>
              </w:rPr>
              <w:t>00</w:t>
            </w:r>
            <w:r w:rsidRPr="002527C1">
              <w:rPr>
                <w:rFonts w:ascii="宋体" w:hAnsi="宋体" w:hint="eastAsia"/>
                <w:bCs/>
                <w:sz w:val="24"/>
              </w:rPr>
              <w:t>元，第四包</w:t>
            </w:r>
            <w:r w:rsidR="002527C1" w:rsidRPr="002527C1">
              <w:rPr>
                <w:rFonts w:ascii="宋体" w:hAnsi="宋体"/>
                <w:bCs/>
                <w:sz w:val="24"/>
              </w:rPr>
              <w:t>13500</w:t>
            </w:r>
            <w:r w:rsidRPr="002527C1">
              <w:rPr>
                <w:rFonts w:ascii="宋体" w:hAnsi="宋体" w:hint="eastAsia"/>
                <w:bCs/>
                <w:sz w:val="24"/>
              </w:rPr>
              <w:t>元，第五包</w:t>
            </w:r>
            <w:r w:rsidR="002527C1" w:rsidRPr="002527C1">
              <w:rPr>
                <w:rFonts w:ascii="宋体" w:hAnsi="宋体"/>
                <w:bCs/>
                <w:sz w:val="24"/>
              </w:rPr>
              <w:t>27</w:t>
            </w:r>
            <w:r w:rsidRPr="002527C1">
              <w:rPr>
                <w:rFonts w:ascii="宋体" w:hAnsi="宋体"/>
                <w:bCs/>
                <w:sz w:val="24"/>
              </w:rPr>
              <w:t>00</w:t>
            </w:r>
            <w:r w:rsidRPr="002527C1">
              <w:rPr>
                <w:rFonts w:ascii="宋体" w:hAnsi="宋体" w:hint="eastAsia"/>
                <w:bCs/>
                <w:sz w:val="24"/>
              </w:rPr>
              <w:t>元，第六包</w:t>
            </w:r>
            <w:r w:rsidR="002527C1" w:rsidRPr="002527C1">
              <w:rPr>
                <w:rFonts w:ascii="宋体" w:hAnsi="宋体"/>
                <w:bCs/>
                <w:sz w:val="24"/>
              </w:rPr>
              <w:t>18</w:t>
            </w:r>
            <w:r w:rsidRPr="002527C1">
              <w:rPr>
                <w:rFonts w:ascii="宋体" w:hAnsi="宋体"/>
                <w:bCs/>
                <w:sz w:val="24"/>
              </w:rPr>
              <w:t>00</w:t>
            </w:r>
            <w:r w:rsidRPr="002527C1">
              <w:rPr>
                <w:rFonts w:ascii="宋体" w:hAnsi="宋体" w:hint="eastAsia"/>
                <w:bCs/>
                <w:sz w:val="24"/>
              </w:rPr>
              <w:t>元，</w:t>
            </w:r>
            <w:r w:rsidRPr="002527C1">
              <w:rPr>
                <w:rFonts w:ascii="宋体" w:hAnsi="宋体"/>
                <w:bCs/>
                <w:sz w:val="24"/>
              </w:rPr>
              <w:t>第七包</w:t>
            </w:r>
            <w:r w:rsidR="002527C1" w:rsidRPr="002527C1">
              <w:rPr>
                <w:rFonts w:ascii="宋体" w:hAnsi="宋体"/>
                <w:bCs/>
                <w:sz w:val="24"/>
              </w:rPr>
              <w:t>18000</w:t>
            </w:r>
            <w:r w:rsidRPr="002527C1">
              <w:rPr>
                <w:rFonts w:ascii="宋体" w:hAnsi="宋体" w:hint="eastAsia"/>
                <w:bCs/>
                <w:sz w:val="24"/>
              </w:rPr>
              <w:t>元</w:t>
            </w:r>
            <w:r w:rsidRPr="002527C1">
              <w:rPr>
                <w:rFonts w:ascii="宋体" w:hAnsi="宋体"/>
                <w:bCs/>
                <w:sz w:val="24"/>
              </w:rPr>
              <w:t>，第八包</w:t>
            </w:r>
            <w:r w:rsidR="002527C1" w:rsidRPr="002527C1">
              <w:rPr>
                <w:rFonts w:ascii="宋体" w:hAnsi="宋体"/>
                <w:bCs/>
                <w:sz w:val="24"/>
              </w:rPr>
              <w:t>5</w:t>
            </w:r>
            <w:r w:rsidRPr="002527C1">
              <w:rPr>
                <w:rFonts w:ascii="宋体" w:hAnsi="宋体" w:hint="eastAsia"/>
                <w:bCs/>
                <w:sz w:val="24"/>
              </w:rPr>
              <w:t>000元</w:t>
            </w:r>
            <w:r w:rsidR="007574FF" w:rsidRPr="002527C1">
              <w:rPr>
                <w:rFonts w:ascii="宋体" w:hAnsi="宋体" w:hint="eastAsia"/>
                <w:bCs/>
                <w:sz w:val="24"/>
              </w:rPr>
              <w:t>,第九包</w:t>
            </w:r>
            <w:r w:rsidR="002527C1" w:rsidRPr="002527C1">
              <w:rPr>
                <w:rFonts w:ascii="宋体" w:hAnsi="宋体" w:hint="eastAsia"/>
                <w:bCs/>
                <w:sz w:val="24"/>
              </w:rPr>
              <w:t>29000元</w:t>
            </w:r>
            <w:r w:rsidR="007574FF" w:rsidRPr="002527C1">
              <w:rPr>
                <w:rFonts w:ascii="宋体" w:hAnsi="宋体" w:hint="eastAsia"/>
                <w:bCs/>
                <w:sz w:val="24"/>
              </w:rPr>
              <w:t>，</w:t>
            </w:r>
            <w:r w:rsidR="007574FF" w:rsidRPr="002527C1">
              <w:rPr>
                <w:rFonts w:ascii="宋体" w:hAnsi="宋体"/>
                <w:bCs/>
                <w:sz w:val="24"/>
              </w:rPr>
              <w:t>第</w:t>
            </w:r>
            <w:r w:rsidR="007574FF" w:rsidRPr="002527C1">
              <w:rPr>
                <w:rFonts w:ascii="宋体" w:hAnsi="宋体" w:hint="eastAsia"/>
                <w:bCs/>
                <w:sz w:val="24"/>
              </w:rPr>
              <w:t>十</w:t>
            </w:r>
            <w:r w:rsidR="007574FF" w:rsidRPr="002527C1">
              <w:rPr>
                <w:rFonts w:ascii="宋体" w:hAnsi="宋体"/>
                <w:bCs/>
                <w:sz w:val="24"/>
              </w:rPr>
              <w:t>包</w:t>
            </w:r>
            <w:r w:rsidR="002527C1" w:rsidRPr="002527C1">
              <w:rPr>
                <w:rFonts w:ascii="宋体" w:hAnsi="宋体" w:hint="eastAsia"/>
                <w:bCs/>
                <w:sz w:val="24"/>
              </w:rPr>
              <w:t>3200元</w:t>
            </w:r>
            <w:r w:rsidR="007574FF" w:rsidRPr="002527C1">
              <w:rPr>
                <w:rFonts w:ascii="宋体" w:hAnsi="宋体"/>
                <w:bCs/>
                <w:sz w:val="24"/>
              </w:rPr>
              <w:t>，第十一包</w:t>
            </w:r>
            <w:r w:rsidR="002527C1" w:rsidRPr="002527C1">
              <w:rPr>
                <w:rFonts w:ascii="宋体" w:hAnsi="宋体" w:hint="eastAsia"/>
                <w:bCs/>
                <w:sz w:val="24"/>
              </w:rPr>
              <w:t>640元</w:t>
            </w:r>
            <w:r w:rsidR="007574FF" w:rsidRPr="002527C1">
              <w:rPr>
                <w:rFonts w:ascii="宋体" w:hAnsi="宋体"/>
                <w:bCs/>
                <w:sz w:val="24"/>
              </w:rPr>
              <w:t>，第十二包</w:t>
            </w:r>
            <w:r w:rsidR="002527C1" w:rsidRPr="002527C1">
              <w:rPr>
                <w:rFonts w:ascii="宋体" w:hAnsi="宋体" w:hint="eastAsia"/>
                <w:bCs/>
                <w:sz w:val="24"/>
              </w:rPr>
              <w:t>4500元</w:t>
            </w:r>
            <w:r w:rsidR="007574FF" w:rsidRPr="002527C1">
              <w:rPr>
                <w:rFonts w:ascii="宋体" w:hAnsi="宋体"/>
                <w:bCs/>
                <w:sz w:val="24"/>
              </w:rPr>
              <w:t>。</w:t>
            </w:r>
          </w:p>
          <w:p w:rsidR="00032F9E" w:rsidRPr="00927B14" w:rsidRDefault="00032F9E" w:rsidP="00032F9E">
            <w:pPr>
              <w:spacing w:line="360" w:lineRule="auto"/>
              <w:ind w:leftChars="-9" w:left="-2" w:hangingChars="7" w:hanging="17"/>
              <w:rPr>
                <w:rFonts w:ascii="宋体" w:hAnsi="宋体"/>
                <w:sz w:val="24"/>
              </w:rPr>
            </w:pPr>
            <w:r w:rsidRPr="00927B14">
              <w:rPr>
                <w:rFonts w:ascii="宋体" w:hAnsi="宋体" w:hint="eastAsia"/>
                <w:b/>
                <w:sz w:val="24"/>
              </w:rPr>
              <w:t>二、</w:t>
            </w:r>
            <w:bookmarkStart w:id="64" w:name="_Hlk51493128"/>
            <w:r w:rsidRPr="00927B14">
              <w:rPr>
                <w:rFonts w:ascii="宋体" w:hAnsi="宋体" w:hint="eastAsia"/>
                <w:b/>
                <w:sz w:val="24"/>
              </w:rPr>
              <w:t>投标保证金只能采用以下形式:</w:t>
            </w:r>
            <w:r w:rsidRPr="00032F9E">
              <w:rPr>
                <w:rFonts w:ascii="宋体" w:hAnsi="宋体" w:hint="eastAsia"/>
                <w:sz w:val="24"/>
              </w:rPr>
              <w:t>①</w:t>
            </w:r>
            <w:r w:rsidRPr="00927B14">
              <w:rPr>
                <w:rFonts w:ascii="宋体" w:hAnsi="宋体" w:hint="eastAsia"/>
                <w:sz w:val="24"/>
              </w:rPr>
              <w:t>支票(北京地区投标人)</w:t>
            </w:r>
            <w:r>
              <w:rPr>
                <w:rFonts w:ascii="宋体" w:hAnsi="宋体" w:hint="eastAsia"/>
                <w:sz w:val="24"/>
              </w:rPr>
              <w:t>②</w:t>
            </w:r>
            <w:r w:rsidRPr="00927B14">
              <w:rPr>
                <w:rFonts w:ascii="宋体" w:hAnsi="宋体" w:hint="eastAsia"/>
                <w:sz w:val="24"/>
              </w:rPr>
              <w:t>银行电汇（建议）</w:t>
            </w:r>
            <w:r>
              <w:rPr>
                <w:rFonts w:ascii="宋体" w:hAnsi="宋体" w:hint="eastAsia"/>
                <w:sz w:val="24"/>
              </w:rPr>
              <w:t>③</w:t>
            </w:r>
            <w:r w:rsidRPr="00927B14">
              <w:rPr>
                <w:rFonts w:ascii="宋体" w:hAnsi="宋体" w:hint="eastAsia"/>
                <w:sz w:val="24"/>
              </w:rPr>
              <w:t>投标担保函（含银行保函）原件</w:t>
            </w:r>
            <w:r>
              <w:rPr>
                <w:rFonts w:ascii="宋体" w:hAnsi="宋体" w:hint="eastAsia"/>
                <w:sz w:val="24"/>
              </w:rPr>
              <w:t>，</w:t>
            </w:r>
            <w:r w:rsidRPr="00927B14">
              <w:rPr>
                <w:rFonts w:ascii="宋体" w:hAnsi="宋体" w:hint="eastAsia"/>
                <w:sz w:val="24"/>
              </w:rPr>
              <w:t>投标保证金应当从投标人的基本账户转出，任何从个人账户转出的投标保证金视同无效</w:t>
            </w:r>
            <w:r>
              <w:rPr>
                <w:rFonts w:ascii="宋体" w:hAnsi="宋体" w:hint="eastAsia"/>
                <w:sz w:val="24"/>
              </w:rPr>
              <w:t>。</w:t>
            </w:r>
          </w:p>
          <w:p w:rsidR="00032F9E" w:rsidRPr="00927B14" w:rsidRDefault="00032F9E" w:rsidP="008C6439">
            <w:pPr>
              <w:spacing w:line="360" w:lineRule="auto"/>
              <w:ind w:leftChars="-9" w:left="-2" w:hangingChars="7" w:hanging="17"/>
              <w:rPr>
                <w:rFonts w:ascii="宋体" w:hAnsi="宋体"/>
                <w:sz w:val="24"/>
              </w:rPr>
            </w:pPr>
            <w:r w:rsidRPr="00927B14">
              <w:rPr>
                <w:rFonts w:ascii="宋体" w:hAnsi="宋体" w:hint="eastAsia"/>
                <w:sz w:val="24"/>
              </w:rPr>
              <w:t>1)支票(支票抬头: 中源联盛咨询(北京)有限公司或留空)；投标供应商须充分预判支票因跨行、异地等银行业周转因素而产生的收款单位实际入账/到帐滞后情形，建议在投标截止时间前至少三个工作日内将有效票据交至代理机构财务部并取得收据，以确保投标保证金按采购文件要求的截止时间前足额到帐。</w:t>
            </w:r>
          </w:p>
          <w:p w:rsidR="00032F9E" w:rsidRPr="00927B14" w:rsidRDefault="00032F9E" w:rsidP="008C6439">
            <w:pPr>
              <w:spacing w:line="360" w:lineRule="auto"/>
              <w:ind w:leftChars="-9" w:left="-2" w:hangingChars="7" w:hanging="17"/>
              <w:rPr>
                <w:rFonts w:ascii="宋体" w:hAnsi="宋体"/>
                <w:sz w:val="24"/>
              </w:rPr>
            </w:pPr>
            <w:r w:rsidRPr="00927B14">
              <w:rPr>
                <w:rFonts w:ascii="宋体" w:hAnsi="宋体"/>
                <w:sz w:val="24"/>
              </w:rPr>
              <w:t>2</w:t>
            </w:r>
            <w:r w:rsidRPr="00927B14">
              <w:rPr>
                <w:rFonts w:ascii="宋体" w:hAnsi="宋体" w:hint="eastAsia"/>
                <w:sz w:val="24"/>
              </w:rPr>
              <w:t>）</w:t>
            </w:r>
            <w:r w:rsidRPr="00927B14">
              <w:rPr>
                <w:rFonts w:ascii="宋体" w:hAnsi="宋体"/>
                <w:sz w:val="24"/>
              </w:rPr>
              <w:t>以</w:t>
            </w:r>
            <w:r w:rsidRPr="00927B14">
              <w:rPr>
                <w:rFonts w:ascii="宋体" w:hAnsi="宋体" w:hint="eastAsia"/>
                <w:sz w:val="24"/>
              </w:rPr>
              <w:t>信用担保保函</w:t>
            </w:r>
            <w:r w:rsidRPr="00927B14">
              <w:rPr>
                <w:rFonts w:ascii="宋体" w:hAnsi="宋体"/>
                <w:sz w:val="24"/>
              </w:rPr>
              <w:t>方式</w:t>
            </w:r>
            <w:r w:rsidRPr="00927B14">
              <w:rPr>
                <w:rFonts w:ascii="宋体" w:hAnsi="宋体" w:hint="eastAsia"/>
                <w:sz w:val="24"/>
              </w:rPr>
              <w:t>递交</w:t>
            </w:r>
            <w:r w:rsidRPr="00927B14">
              <w:rPr>
                <w:rFonts w:ascii="宋体" w:hAnsi="宋体"/>
                <w:sz w:val="24"/>
              </w:rPr>
              <w:t>的，</w:t>
            </w:r>
            <w:r w:rsidRPr="00927B14">
              <w:rPr>
                <w:rFonts w:ascii="宋体" w:hAnsi="宋体" w:hint="eastAsia"/>
                <w:sz w:val="24"/>
              </w:rPr>
              <w:t>依据“京财采购[</w:t>
            </w:r>
            <w:r w:rsidRPr="00927B14">
              <w:rPr>
                <w:rFonts w:ascii="宋体" w:hAnsi="宋体"/>
                <w:sz w:val="24"/>
              </w:rPr>
              <w:t>2013</w:t>
            </w:r>
            <w:r w:rsidRPr="00927B14">
              <w:rPr>
                <w:rFonts w:ascii="宋体" w:hAnsi="宋体" w:hint="eastAsia"/>
                <w:sz w:val="24"/>
              </w:rPr>
              <w:t>]10号”要求提交</w:t>
            </w:r>
            <w:r w:rsidRPr="00927B14">
              <w:rPr>
                <w:rFonts w:ascii="宋体" w:hAnsi="宋体"/>
                <w:sz w:val="24"/>
              </w:rPr>
              <w:t>相应材料。</w:t>
            </w:r>
          </w:p>
          <w:p w:rsidR="00032F9E" w:rsidRPr="00927B14" w:rsidRDefault="00032F9E" w:rsidP="008C6439">
            <w:pPr>
              <w:spacing w:line="360" w:lineRule="auto"/>
              <w:ind w:leftChars="-9" w:left="-2" w:hangingChars="7" w:hanging="17"/>
              <w:rPr>
                <w:rFonts w:ascii="宋体" w:hAnsi="宋体"/>
                <w:sz w:val="24"/>
              </w:rPr>
            </w:pPr>
            <w:r w:rsidRPr="00927B14">
              <w:rPr>
                <w:rFonts w:ascii="宋体" w:hAnsi="宋体" w:hint="eastAsia"/>
                <w:sz w:val="24"/>
              </w:rPr>
              <w:t>3）以</w:t>
            </w:r>
            <w:r w:rsidRPr="00927B14">
              <w:rPr>
                <w:rFonts w:ascii="宋体" w:hAnsi="宋体"/>
                <w:sz w:val="24"/>
              </w:rPr>
              <w:t>电汇形式递交保证金的：</w:t>
            </w:r>
          </w:p>
          <w:bookmarkEnd w:id="64"/>
          <w:p w:rsidR="00032F9E" w:rsidRPr="00927B14" w:rsidRDefault="00032F9E" w:rsidP="008C6439">
            <w:pPr>
              <w:spacing w:line="360" w:lineRule="auto"/>
              <w:ind w:leftChars="-9" w:left="-2" w:hangingChars="7" w:hanging="17"/>
              <w:rPr>
                <w:rFonts w:ascii="宋体" w:hAnsi="宋体"/>
                <w:b/>
                <w:sz w:val="24"/>
              </w:rPr>
            </w:pPr>
            <w:r w:rsidRPr="00927B14">
              <w:rPr>
                <w:rFonts w:ascii="宋体" w:hAnsi="宋体" w:hint="eastAsia"/>
                <w:b/>
                <w:sz w:val="24"/>
              </w:rPr>
              <w:t>投标保证金账号如下:</w:t>
            </w:r>
          </w:p>
          <w:p w:rsidR="00032F9E" w:rsidRPr="004B22F1" w:rsidRDefault="00032F9E" w:rsidP="008C6439">
            <w:pPr>
              <w:spacing w:line="360" w:lineRule="auto"/>
              <w:ind w:leftChars="-9" w:left="-2" w:hangingChars="7" w:hanging="17"/>
              <w:rPr>
                <w:rFonts w:ascii="宋体" w:hAnsi="宋体"/>
                <w:sz w:val="24"/>
              </w:rPr>
            </w:pPr>
            <w:r w:rsidRPr="004B22F1">
              <w:rPr>
                <w:rFonts w:ascii="宋体" w:hAnsi="宋体" w:hint="eastAsia"/>
                <w:sz w:val="24"/>
              </w:rPr>
              <w:t>账户名称: 中源联盛咨询（北京）有限公司</w:t>
            </w:r>
          </w:p>
          <w:p w:rsidR="00032F9E" w:rsidRPr="004B22F1" w:rsidRDefault="00032F9E" w:rsidP="008C6439">
            <w:pPr>
              <w:spacing w:line="360" w:lineRule="auto"/>
              <w:ind w:leftChars="-9" w:left="-2" w:hangingChars="7" w:hanging="17"/>
              <w:rPr>
                <w:rFonts w:ascii="宋体" w:hAnsi="宋体"/>
                <w:sz w:val="24"/>
              </w:rPr>
            </w:pPr>
            <w:r w:rsidRPr="004B22F1">
              <w:rPr>
                <w:rFonts w:ascii="宋体" w:hAnsi="宋体" w:hint="eastAsia"/>
                <w:sz w:val="24"/>
              </w:rPr>
              <w:t>投标保证金账号：344171207755</w:t>
            </w:r>
          </w:p>
          <w:p w:rsidR="00032F9E" w:rsidRPr="004B22F1" w:rsidRDefault="00032F9E" w:rsidP="008C6439">
            <w:pPr>
              <w:spacing w:line="360" w:lineRule="auto"/>
              <w:ind w:leftChars="-9" w:left="-2" w:hangingChars="7" w:hanging="17"/>
              <w:rPr>
                <w:rFonts w:ascii="宋体" w:hAnsi="宋体"/>
                <w:sz w:val="24"/>
              </w:rPr>
            </w:pPr>
            <w:r w:rsidRPr="004B22F1">
              <w:rPr>
                <w:rFonts w:ascii="宋体" w:hAnsi="宋体" w:hint="eastAsia"/>
                <w:sz w:val="24"/>
              </w:rPr>
              <w:t>开户行：中国银行北京天华支行</w:t>
            </w:r>
          </w:p>
          <w:p w:rsidR="00032F9E" w:rsidRPr="00927B14" w:rsidRDefault="00032F9E" w:rsidP="00032F9E">
            <w:pPr>
              <w:spacing w:line="360" w:lineRule="auto"/>
              <w:ind w:leftChars="-9" w:left="-2" w:hangingChars="7" w:hanging="17"/>
              <w:rPr>
                <w:rFonts w:ascii="宋体" w:hAnsi="宋体"/>
                <w:b/>
                <w:sz w:val="24"/>
              </w:rPr>
            </w:pPr>
            <w:r w:rsidRPr="004B22F1">
              <w:rPr>
                <w:rFonts w:ascii="宋体" w:hAnsi="宋体" w:hint="eastAsia"/>
                <w:sz w:val="24"/>
              </w:rPr>
              <w:t xml:space="preserve">行号：10410005522 </w:t>
            </w:r>
          </w:p>
        </w:tc>
      </w:tr>
      <w:tr w:rsidR="007B3936" w:rsidRPr="005231E1" w:rsidTr="005231E1">
        <w:trPr>
          <w:trHeight w:val="20"/>
          <w:jc w:val="center"/>
        </w:trPr>
        <w:tc>
          <w:tcPr>
            <w:tcW w:w="571" w:type="pct"/>
            <w:vAlign w:val="center"/>
          </w:tcPr>
          <w:p w:rsidR="008B487A" w:rsidRPr="00927B14" w:rsidRDefault="008B487A" w:rsidP="00A45A44">
            <w:pPr>
              <w:spacing w:beforeLines="20" w:before="62" w:afterLines="20" w:after="62" w:line="360" w:lineRule="auto"/>
              <w:ind w:left="-35"/>
              <w:jc w:val="center"/>
              <w:rPr>
                <w:rFonts w:ascii="宋体" w:hAnsi="宋体"/>
                <w:sz w:val="24"/>
              </w:rPr>
            </w:pPr>
            <w:r w:rsidRPr="00927B14">
              <w:rPr>
                <w:rFonts w:ascii="宋体" w:hAnsi="宋体"/>
                <w:sz w:val="24"/>
              </w:rPr>
              <w:t>1</w:t>
            </w:r>
            <w:r w:rsidR="00A45A44" w:rsidRPr="00927B14">
              <w:rPr>
                <w:rFonts w:ascii="宋体" w:hAnsi="宋体"/>
                <w:sz w:val="24"/>
              </w:rPr>
              <w:t>2</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投标有效期：</w:t>
            </w:r>
            <w:r w:rsidRPr="00927B14">
              <w:rPr>
                <w:rFonts w:ascii="宋体" w:hAnsi="宋体" w:cs="Arial"/>
                <w:sz w:val="24"/>
              </w:rPr>
              <w:t>开标</w:t>
            </w:r>
            <w:r w:rsidRPr="00927B14">
              <w:rPr>
                <w:rFonts w:ascii="宋体" w:hAnsi="宋体" w:cs="Arial" w:hint="eastAsia"/>
                <w:sz w:val="24"/>
              </w:rPr>
              <w:t>之日起</w:t>
            </w:r>
            <w:r w:rsidRPr="00927B14">
              <w:rPr>
                <w:rFonts w:ascii="宋体" w:hAnsi="宋体" w:cs="Arial"/>
                <w:sz w:val="24"/>
                <w:u w:val="single"/>
              </w:rPr>
              <w:t>90</w:t>
            </w:r>
            <w:r w:rsidRPr="00927B14">
              <w:rPr>
                <w:rFonts w:ascii="宋体" w:hAnsi="宋体" w:cs="Arial" w:hint="eastAsia"/>
                <w:sz w:val="24"/>
                <w:u w:val="single"/>
              </w:rPr>
              <w:t>日历日</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00A45A44" w:rsidRPr="00927B14">
              <w:rPr>
                <w:rFonts w:ascii="宋体" w:hAnsi="宋体"/>
                <w:sz w:val="24"/>
              </w:rPr>
              <w:t>3</w:t>
            </w:r>
          </w:p>
        </w:tc>
        <w:tc>
          <w:tcPr>
            <w:tcW w:w="4429" w:type="pct"/>
            <w:vAlign w:val="center"/>
          </w:tcPr>
          <w:p w:rsidR="008B487A" w:rsidRPr="00927B14" w:rsidRDefault="008B487A" w:rsidP="008C6439">
            <w:pPr>
              <w:spacing w:line="360" w:lineRule="auto"/>
              <w:ind w:leftChars="-9" w:left="-2" w:hangingChars="7" w:hanging="17"/>
              <w:rPr>
                <w:rFonts w:ascii="宋体" w:hAnsi="宋体"/>
                <w:sz w:val="24"/>
              </w:rPr>
            </w:pPr>
            <w:r w:rsidRPr="00927B14">
              <w:rPr>
                <w:rFonts w:ascii="宋体" w:hAnsi="宋体"/>
                <w:sz w:val="24"/>
              </w:rPr>
              <w:t>投标文件</w:t>
            </w:r>
            <w:r w:rsidR="008C6439" w:rsidRPr="00927B14">
              <w:rPr>
                <w:rFonts w:ascii="宋体" w:hAnsi="宋体" w:hint="eastAsia"/>
                <w:sz w:val="24"/>
              </w:rPr>
              <w:t>份数</w:t>
            </w:r>
            <w:r w:rsidRPr="00927B14">
              <w:rPr>
                <w:rFonts w:ascii="宋体" w:hAnsi="宋体"/>
                <w:sz w:val="24"/>
              </w:rPr>
              <w:t>：</w:t>
            </w:r>
            <w:r w:rsidRPr="00704090">
              <w:rPr>
                <w:rFonts w:ascii="宋体" w:hAnsi="宋体"/>
                <w:sz w:val="24"/>
              </w:rPr>
              <w:t>正本：</w:t>
            </w:r>
            <w:r w:rsidR="00032F9E" w:rsidRPr="00704090">
              <w:rPr>
                <w:rFonts w:ascii="宋体" w:hAnsi="宋体"/>
                <w:sz w:val="24"/>
              </w:rPr>
              <w:t>1</w:t>
            </w:r>
            <w:r w:rsidRPr="00704090">
              <w:rPr>
                <w:rFonts w:ascii="宋体" w:hAnsi="宋体"/>
                <w:sz w:val="24"/>
              </w:rPr>
              <w:t>份；副本：</w:t>
            </w:r>
            <w:r w:rsidR="00704090" w:rsidRPr="00704090">
              <w:rPr>
                <w:rFonts w:ascii="宋体" w:hAnsi="宋体"/>
                <w:sz w:val="24"/>
              </w:rPr>
              <w:t>4</w:t>
            </w:r>
            <w:r w:rsidRPr="00704090">
              <w:rPr>
                <w:rFonts w:ascii="宋体" w:hAnsi="宋体"/>
                <w:sz w:val="24"/>
              </w:rPr>
              <w:t>份；</w:t>
            </w:r>
            <w:r w:rsidR="001B0BA6" w:rsidRPr="00927B14">
              <w:rPr>
                <w:rFonts w:ascii="宋体" w:hAnsi="宋体" w:hint="eastAsia"/>
                <w:sz w:val="24"/>
              </w:rPr>
              <w:t>开标一览表</w:t>
            </w:r>
            <w:r w:rsidR="001B0BA6" w:rsidRPr="00927B14">
              <w:rPr>
                <w:rFonts w:ascii="宋体" w:hAnsi="宋体"/>
                <w:sz w:val="24"/>
              </w:rPr>
              <w:t>1</w:t>
            </w:r>
            <w:r w:rsidR="001B0BA6" w:rsidRPr="00927B14">
              <w:rPr>
                <w:rFonts w:ascii="宋体" w:hAnsi="宋体" w:hint="eastAsia"/>
                <w:sz w:val="24"/>
              </w:rPr>
              <w:t>份</w:t>
            </w:r>
            <w:r w:rsidR="000D44A2" w:rsidRPr="00927B14">
              <w:rPr>
                <w:rFonts w:ascii="宋体" w:hAnsi="宋体" w:hint="eastAsia"/>
                <w:sz w:val="24"/>
              </w:rPr>
              <w:t>（单独密封</w:t>
            </w:r>
            <w:r w:rsidR="000D44A2" w:rsidRPr="00927B14">
              <w:rPr>
                <w:rFonts w:ascii="宋体" w:hAnsi="宋体"/>
                <w:sz w:val="24"/>
              </w:rPr>
              <w:t>递交</w:t>
            </w:r>
            <w:r w:rsidR="000D44A2" w:rsidRPr="00927B14">
              <w:rPr>
                <w:rFonts w:ascii="宋体" w:hAnsi="宋体" w:hint="eastAsia"/>
                <w:sz w:val="24"/>
              </w:rPr>
              <w:t>）</w:t>
            </w:r>
            <w:r w:rsidR="001B0BA6" w:rsidRPr="00927B14">
              <w:rPr>
                <w:rFonts w:ascii="宋体" w:hAnsi="宋体"/>
                <w:sz w:val="24"/>
              </w:rPr>
              <w:t>，</w:t>
            </w:r>
            <w:r w:rsidRPr="00927B14">
              <w:rPr>
                <w:rFonts w:ascii="宋体" w:hAnsi="宋体"/>
                <w:sz w:val="24"/>
              </w:rPr>
              <w:t>电子</w:t>
            </w:r>
            <w:r w:rsidR="001B0BA6" w:rsidRPr="00927B14">
              <w:rPr>
                <w:rFonts w:ascii="宋体" w:hAnsi="宋体" w:hint="eastAsia"/>
                <w:sz w:val="24"/>
              </w:rPr>
              <w:t>文档：</w:t>
            </w:r>
            <w:r w:rsidR="00032F9E">
              <w:rPr>
                <w:rFonts w:ascii="宋体" w:hAnsi="宋体"/>
                <w:sz w:val="24"/>
              </w:rPr>
              <w:t>1</w:t>
            </w:r>
            <w:r w:rsidR="001B0BA6" w:rsidRPr="00927B14">
              <w:rPr>
                <w:rFonts w:ascii="宋体" w:hAnsi="宋体" w:hint="eastAsia"/>
                <w:sz w:val="24"/>
              </w:rPr>
              <w:t>份（</w:t>
            </w:r>
            <w:r w:rsidR="001B0BA6" w:rsidRPr="00927B14">
              <w:rPr>
                <w:rFonts w:ascii="宋体" w:hAnsi="宋体"/>
                <w:sz w:val="24"/>
              </w:rPr>
              <w:t>正本</w:t>
            </w:r>
            <w:r w:rsidR="001B0BA6" w:rsidRPr="00927B14">
              <w:rPr>
                <w:rFonts w:ascii="宋体" w:hAnsi="宋体" w:hint="eastAsia"/>
                <w:sz w:val="24"/>
              </w:rPr>
              <w:t>PDF格式</w:t>
            </w:r>
            <w:r w:rsidR="001B0BA6" w:rsidRPr="00927B14">
              <w:rPr>
                <w:rFonts w:ascii="宋体" w:hAnsi="宋体"/>
                <w:sz w:val="24"/>
              </w:rPr>
              <w:t>的扫描件</w:t>
            </w:r>
            <w:r w:rsidR="001B0BA6" w:rsidRPr="00927B14">
              <w:rPr>
                <w:rFonts w:ascii="宋体" w:hAnsi="宋体" w:hint="eastAsia"/>
                <w:sz w:val="24"/>
              </w:rPr>
              <w:t>，储存</w:t>
            </w:r>
            <w:r w:rsidR="001B0BA6" w:rsidRPr="00927B14">
              <w:rPr>
                <w:rFonts w:ascii="宋体" w:hAnsi="宋体"/>
                <w:sz w:val="24"/>
              </w:rPr>
              <w:t>介质为</w:t>
            </w:r>
            <w:r w:rsidR="001B0BA6" w:rsidRPr="00927B14">
              <w:rPr>
                <w:rFonts w:ascii="宋体" w:hAnsi="宋体" w:hint="eastAsia"/>
                <w:sz w:val="24"/>
              </w:rPr>
              <w:t>U盘）</w:t>
            </w:r>
            <w:r w:rsidRPr="00927B14">
              <w:rPr>
                <w:rFonts w:ascii="宋体" w:hAnsi="宋体"/>
                <w:sz w:val="24"/>
              </w:rPr>
              <w:t>；</w:t>
            </w:r>
          </w:p>
          <w:p w:rsidR="000D44A2" w:rsidRPr="00927B14" w:rsidRDefault="000D44A2" w:rsidP="008C6439">
            <w:pPr>
              <w:spacing w:line="360" w:lineRule="auto"/>
              <w:ind w:leftChars="-9" w:left="-2" w:hangingChars="7" w:hanging="17"/>
              <w:rPr>
                <w:rFonts w:ascii="宋体" w:hAnsi="宋体"/>
                <w:sz w:val="24"/>
              </w:rPr>
            </w:pPr>
            <w:r w:rsidRPr="00927B14">
              <w:rPr>
                <w:rFonts w:ascii="宋体" w:hAnsi="宋体" w:hint="eastAsia"/>
                <w:b/>
                <w:sz w:val="24"/>
              </w:rPr>
              <w:t>注</w:t>
            </w:r>
            <w:r w:rsidRPr="00927B14">
              <w:rPr>
                <w:rFonts w:ascii="宋体" w:hAnsi="宋体"/>
                <w:b/>
                <w:sz w:val="24"/>
              </w:rPr>
              <w:t>：</w:t>
            </w:r>
            <w:r w:rsidRPr="00927B14">
              <w:rPr>
                <w:rFonts w:ascii="宋体" w:hAnsi="宋体" w:hint="eastAsia"/>
                <w:b/>
                <w:sz w:val="24"/>
              </w:rPr>
              <w:t>未按上述要求</w:t>
            </w:r>
            <w:r w:rsidRPr="00927B14">
              <w:rPr>
                <w:rFonts w:ascii="宋体" w:hAnsi="宋体"/>
                <w:b/>
                <w:sz w:val="24"/>
              </w:rPr>
              <w:t>递交</w:t>
            </w:r>
            <w:r w:rsidRPr="00927B14">
              <w:rPr>
                <w:rFonts w:ascii="宋体" w:hAnsi="宋体" w:hint="eastAsia"/>
                <w:b/>
                <w:sz w:val="24"/>
              </w:rPr>
              <w:t>的</w:t>
            </w:r>
            <w:r w:rsidRPr="00927B14">
              <w:rPr>
                <w:rFonts w:ascii="宋体" w:hAnsi="宋体"/>
                <w:b/>
                <w:sz w:val="24"/>
              </w:rPr>
              <w:t>投标文件</w:t>
            </w:r>
            <w:r w:rsidRPr="00927B14">
              <w:rPr>
                <w:rFonts w:ascii="宋体" w:hAnsi="宋体" w:hint="eastAsia"/>
                <w:b/>
                <w:sz w:val="24"/>
              </w:rPr>
              <w:t>将被</w:t>
            </w:r>
            <w:r w:rsidRPr="00927B14">
              <w:rPr>
                <w:rFonts w:ascii="宋体" w:hAnsi="宋体"/>
                <w:b/>
                <w:sz w:val="24"/>
              </w:rPr>
              <w:t>拒收</w:t>
            </w:r>
          </w:p>
        </w:tc>
      </w:tr>
      <w:tr w:rsidR="007B3936" w:rsidRPr="005231E1" w:rsidTr="005231E1">
        <w:trPr>
          <w:trHeight w:val="20"/>
          <w:jc w:val="center"/>
        </w:trPr>
        <w:tc>
          <w:tcPr>
            <w:tcW w:w="571" w:type="pct"/>
            <w:vAlign w:val="center"/>
          </w:tcPr>
          <w:p w:rsidR="008B487A" w:rsidRPr="00927B14" w:rsidRDefault="008B487A" w:rsidP="00A45A44">
            <w:pPr>
              <w:spacing w:beforeLines="20" w:before="62" w:afterLines="20" w:after="62" w:line="360" w:lineRule="auto"/>
              <w:ind w:left="-35"/>
              <w:jc w:val="center"/>
              <w:rPr>
                <w:rFonts w:ascii="宋体" w:hAnsi="宋体"/>
                <w:sz w:val="24"/>
              </w:rPr>
            </w:pPr>
            <w:r w:rsidRPr="00927B14">
              <w:rPr>
                <w:rFonts w:ascii="宋体" w:hAnsi="宋体"/>
                <w:sz w:val="24"/>
              </w:rPr>
              <w:t>1</w:t>
            </w:r>
            <w:r w:rsidR="00A45A44" w:rsidRPr="00927B14">
              <w:rPr>
                <w:rFonts w:ascii="宋体" w:hAnsi="宋体"/>
                <w:sz w:val="24"/>
              </w:rPr>
              <w:t>4</w:t>
            </w:r>
          </w:p>
        </w:tc>
        <w:tc>
          <w:tcPr>
            <w:tcW w:w="4429" w:type="pct"/>
            <w:vAlign w:val="center"/>
          </w:tcPr>
          <w:p w:rsidR="008B487A" w:rsidRPr="00927B14" w:rsidRDefault="008B487A" w:rsidP="00B74CCF">
            <w:pPr>
              <w:spacing w:beforeLines="20" w:before="62" w:afterLines="20" w:after="62" w:line="360" w:lineRule="auto"/>
              <w:ind w:leftChars="-9" w:left="-2" w:hangingChars="7" w:hanging="17"/>
              <w:rPr>
                <w:rFonts w:ascii="宋体" w:hAnsi="宋体"/>
                <w:b/>
                <w:sz w:val="24"/>
              </w:rPr>
            </w:pPr>
            <w:r w:rsidRPr="00927B14">
              <w:rPr>
                <w:rFonts w:ascii="宋体" w:hAnsi="宋体"/>
                <w:b/>
                <w:sz w:val="24"/>
              </w:rPr>
              <w:t>投标截止时间及开标时间：</w:t>
            </w:r>
            <w:r w:rsidR="008A4083" w:rsidRPr="008A4083">
              <w:rPr>
                <w:rFonts w:ascii="宋体" w:hAnsi="宋体" w:hint="eastAsia"/>
                <w:b/>
                <w:sz w:val="24"/>
                <w:u w:val="single"/>
              </w:rPr>
              <w:t>2024年05月15日09点30分</w:t>
            </w:r>
            <w:r w:rsidRPr="00927B14">
              <w:rPr>
                <w:rFonts w:ascii="宋体" w:hAnsi="宋体"/>
                <w:b/>
                <w:sz w:val="24"/>
                <w:u w:val="single"/>
              </w:rPr>
              <w:t>(北京时间)</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00A45A44" w:rsidRPr="00927B14">
              <w:rPr>
                <w:rFonts w:ascii="宋体" w:hAnsi="宋体"/>
                <w:sz w:val="24"/>
              </w:rPr>
              <w:t>5</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sz w:val="24"/>
              </w:rPr>
              <w:t>评标方法：</w:t>
            </w:r>
            <w:r w:rsidR="00A96909" w:rsidRPr="00927B14">
              <w:rPr>
                <w:rFonts w:ascii="宋体" w:hAnsi="宋体" w:hint="eastAsia"/>
                <w:sz w:val="24"/>
              </w:rPr>
              <w:t>综合评分法</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lastRenderedPageBreak/>
              <w:t>1</w:t>
            </w:r>
            <w:r w:rsidR="00A45A44" w:rsidRPr="00927B14">
              <w:rPr>
                <w:rFonts w:ascii="宋体" w:hAnsi="宋体"/>
                <w:sz w:val="24"/>
              </w:rPr>
              <w:t>6</w:t>
            </w:r>
          </w:p>
        </w:tc>
        <w:tc>
          <w:tcPr>
            <w:tcW w:w="4429" w:type="pct"/>
            <w:vAlign w:val="center"/>
          </w:tcPr>
          <w:p w:rsidR="008B487A" w:rsidRPr="00927B14" w:rsidRDefault="00A96909" w:rsidP="008C6439">
            <w:pPr>
              <w:adjustRightInd w:val="0"/>
              <w:snapToGrid w:val="0"/>
              <w:spacing w:line="360" w:lineRule="auto"/>
              <w:ind w:leftChars="-9" w:left="-2" w:hangingChars="7" w:hanging="17"/>
              <w:rPr>
                <w:rFonts w:ascii="宋体" w:hAnsi="宋体" w:cs="Arial"/>
                <w:b/>
                <w:sz w:val="24"/>
              </w:rPr>
            </w:pPr>
            <w:r w:rsidRPr="00927B14">
              <w:rPr>
                <w:rFonts w:ascii="宋体" w:hAnsi="宋体" w:cs="Arial" w:hint="eastAsia"/>
                <w:b/>
                <w:sz w:val="24"/>
              </w:rPr>
              <w:t>评标委员会</w:t>
            </w:r>
            <w:r w:rsidRPr="00927B14">
              <w:rPr>
                <w:rFonts w:ascii="宋体" w:hAnsi="宋体" w:cs="Arial"/>
                <w:b/>
                <w:sz w:val="24"/>
              </w:rPr>
              <w:t>对</w:t>
            </w:r>
            <w:r w:rsidRPr="00927B14">
              <w:rPr>
                <w:rFonts w:ascii="宋体" w:hAnsi="宋体" w:cs="Arial" w:hint="eastAsia"/>
                <w:b/>
                <w:sz w:val="24"/>
              </w:rPr>
              <w:t>资格性审查</w:t>
            </w:r>
            <w:r w:rsidRPr="00927B14">
              <w:rPr>
                <w:rFonts w:ascii="宋体" w:hAnsi="宋体" w:cs="Arial"/>
                <w:b/>
                <w:sz w:val="24"/>
              </w:rPr>
              <w:t>合格的投标人</w:t>
            </w:r>
            <w:r w:rsidRPr="00927B14">
              <w:rPr>
                <w:rFonts w:ascii="宋体" w:hAnsi="宋体" w:cs="Arial" w:hint="eastAsia"/>
                <w:b/>
                <w:sz w:val="24"/>
              </w:rPr>
              <w:t>进行</w:t>
            </w:r>
            <w:r w:rsidRPr="00927B14">
              <w:rPr>
                <w:rFonts w:ascii="宋体" w:hAnsi="宋体" w:cs="Arial"/>
                <w:b/>
                <w:sz w:val="24"/>
              </w:rPr>
              <w:t>符合性审查</w:t>
            </w:r>
            <w:r w:rsidR="008B487A" w:rsidRPr="00927B14">
              <w:rPr>
                <w:rFonts w:ascii="宋体" w:hAnsi="宋体" w:cs="Arial"/>
                <w:b/>
                <w:sz w:val="24"/>
              </w:rPr>
              <w:t>：</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投标书</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开标一览表</w:t>
            </w:r>
          </w:p>
          <w:p w:rsidR="00A96909" w:rsidRPr="00927B14" w:rsidRDefault="00A96909" w:rsidP="00B41E31">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投标分项报价表</w:t>
            </w:r>
          </w:p>
          <w:p w:rsidR="00A96909" w:rsidRPr="00927B14" w:rsidRDefault="00B41E31" w:rsidP="00B41E31">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商务条款偏离表</w:t>
            </w:r>
          </w:p>
          <w:p w:rsidR="00A96909" w:rsidRPr="00927B14" w:rsidRDefault="00B41E31" w:rsidP="00B41E31">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技术规格偏离表</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法定代表人有效授权书</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法定代表人和</w:t>
            </w:r>
            <w:r w:rsidR="006852F4" w:rsidRPr="00927B14">
              <w:rPr>
                <w:rFonts w:ascii="宋体" w:hAnsi="宋体" w:cs="Arial" w:hint="eastAsia"/>
                <w:sz w:val="24"/>
              </w:rPr>
              <w:t>授权代表</w:t>
            </w:r>
            <w:r w:rsidRPr="00927B14">
              <w:rPr>
                <w:rFonts w:ascii="宋体" w:hAnsi="宋体" w:cs="Arial" w:hint="eastAsia"/>
                <w:sz w:val="24"/>
              </w:rPr>
              <w:t>身份证复印件</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提供缴纳投标保证金的有效凭证(复印件须加盖投标人公章)</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未违反《中华人民共和国政府采购法实施条例》第十八条规定的承诺函（格式自拟）</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所投产品的《中华人民共和国医疗器械注册证》</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如产品原产国有要求，制造商应有其原产国相应部门颁发的投标产品生产许可证（复印件并加盖投标人公章），如不需要生产许可，投标人应在投标文件中给予说明并提供相关证明材料。</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制造商授权书（进口产品必须提供）</w:t>
            </w:r>
          </w:p>
          <w:p w:rsidR="00B41E31" w:rsidRPr="003E37FB" w:rsidRDefault="00B41E31"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售后服务承诺函</w:t>
            </w:r>
          </w:p>
          <w:p w:rsidR="00B41E31" w:rsidRPr="003E37FB" w:rsidRDefault="003E37FB" w:rsidP="00B41E31">
            <w:pPr>
              <w:pStyle w:val="affff6"/>
              <w:numPr>
                <w:ilvl w:val="0"/>
                <w:numId w:val="36"/>
              </w:numPr>
              <w:adjustRightInd w:val="0"/>
              <w:snapToGrid w:val="0"/>
              <w:spacing w:line="360" w:lineRule="auto"/>
              <w:ind w:firstLineChars="0"/>
              <w:rPr>
                <w:rFonts w:ascii="宋体" w:hAnsi="宋体" w:cs="Arial"/>
                <w:sz w:val="24"/>
              </w:rPr>
            </w:pPr>
            <w:r w:rsidRPr="003E37FB">
              <w:rPr>
                <w:rFonts w:ascii="宋体" w:hAnsi="宋体" w:cs="Arial" w:hint="eastAsia"/>
                <w:sz w:val="24"/>
              </w:rPr>
              <w:t>投标人</w:t>
            </w:r>
            <w:r w:rsidRPr="003E37FB">
              <w:rPr>
                <w:rFonts w:ascii="宋体" w:hAnsi="宋体" w:cs="Arial"/>
                <w:sz w:val="24"/>
              </w:rPr>
              <w:t>提供针对本项目的</w:t>
            </w:r>
            <w:r w:rsidR="00B41E31" w:rsidRPr="003E37FB">
              <w:rPr>
                <w:rFonts w:ascii="宋体" w:hAnsi="宋体" w:cs="Arial" w:hint="eastAsia"/>
                <w:sz w:val="24"/>
              </w:rPr>
              <w:t>中标服务费承诺书</w:t>
            </w:r>
            <w:r w:rsidRPr="003E37FB">
              <w:rPr>
                <w:rFonts w:ascii="宋体" w:hAnsi="宋体" w:cs="Arial" w:hint="eastAsia"/>
                <w:sz w:val="24"/>
              </w:rPr>
              <w:t>（格式自拟）</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投标文件的编写、签署、盖章符合招标文件要求</w:t>
            </w:r>
          </w:p>
          <w:p w:rsidR="00A96909" w:rsidRPr="00927B14" w:rsidRDefault="00A96909" w:rsidP="008C6439">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投标报价</w:t>
            </w:r>
            <w:r w:rsidR="00B41E31" w:rsidRPr="00927B14">
              <w:rPr>
                <w:rFonts w:ascii="宋体" w:hAnsi="宋体" w:cs="Arial" w:hint="eastAsia"/>
                <w:sz w:val="24"/>
              </w:rPr>
              <w:t>未</w:t>
            </w:r>
            <w:r w:rsidRPr="00927B14">
              <w:rPr>
                <w:rFonts w:ascii="宋体" w:hAnsi="宋体" w:cs="Arial" w:hint="eastAsia"/>
                <w:sz w:val="24"/>
              </w:rPr>
              <w:t>超过文件中规定的预算金额或设备</w:t>
            </w:r>
            <w:r w:rsidR="00227A3E" w:rsidRPr="00927B14">
              <w:rPr>
                <w:rFonts w:ascii="宋体" w:hAnsi="宋体" w:cs="Arial" w:hint="eastAsia"/>
                <w:sz w:val="24"/>
              </w:rPr>
              <w:t>预算价格</w:t>
            </w:r>
          </w:p>
          <w:p w:rsidR="00684009" w:rsidRPr="00927B14" w:rsidRDefault="00684009" w:rsidP="00772D66">
            <w:pPr>
              <w:pStyle w:val="affff6"/>
              <w:numPr>
                <w:ilvl w:val="0"/>
                <w:numId w:val="36"/>
              </w:numPr>
              <w:adjustRightInd w:val="0"/>
              <w:snapToGrid w:val="0"/>
              <w:spacing w:line="360" w:lineRule="auto"/>
              <w:ind w:firstLineChars="0"/>
              <w:rPr>
                <w:rFonts w:ascii="宋体" w:hAnsi="宋体" w:cs="Arial"/>
                <w:sz w:val="24"/>
              </w:rPr>
            </w:pPr>
            <w:r w:rsidRPr="00927B14">
              <w:rPr>
                <w:rFonts w:ascii="宋体" w:hAnsi="宋体" w:cs="Arial" w:hint="eastAsia"/>
                <w:sz w:val="24"/>
              </w:rPr>
              <w:t>满足</w:t>
            </w:r>
            <w:r w:rsidRPr="00927B14">
              <w:rPr>
                <w:rFonts w:ascii="宋体" w:hAnsi="宋体" w:cs="Arial"/>
                <w:sz w:val="24"/>
              </w:rPr>
              <w:t>招标文件中</w:t>
            </w:r>
            <w:r w:rsidR="00B41E31" w:rsidRPr="00927B14">
              <w:rPr>
                <w:rFonts w:ascii="宋体" w:hAnsi="宋体" w:cs="Arial" w:hint="eastAsia"/>
                <w:sz w:val="24"/>
              </w:rPr>
              <w:t>标注</w:t>
            </w:r>
            <w:r w:rsidRPr="00927B14">
              <w:rPr>
                <w:rFonts w:ascii="宋体" w:hAnsi="宋体" w:cs="Arial" w:hint="eastAsia"/>
                <w:sz w:val="24"/>
              </w:rPr>
              <w:t>★条款</w:t>
            </w:r>
            <w:r w:rsidRPr="00927B14">
              <w:rPr>
                <w:rFonts w:ascii="宋体" w:hAnsi="宋体" w:cs="Arial"/>
                <w:sz w:val="24"/>
              </w:rPr>
              <w:t>要求</w:t>
            </w:r>
          </w:p>
        </w:tc>
      </w:tr>
      <w:tr w:rsidR="007B3936" w:rsidRPr="005231E1" w:rsidTr="005231E1">
        <w:trPr>
          <w:trHeight w:val="20"/>
          <w:jc w:val="center"/>
        </w:trPr>
        <w:tc>
          <w:tcPr>
            <w:tcW w:w="571" w:type="pct"/>
            <w:vAlign w:val="center"/>
          </w:tcPr>
          <w:p w:rsidR="008B487A" w:rsidRPr="00927B14" w:rsidRDefault="009C5620" w:rsidP="00A45A44">
            <w:pPr>
              <w:spacing w:beforeLines="20" w:before="62" w:afterLines="20" w:after="62" w:line="360" w:lineRule="auto"/>
              <w:ind w:left="-35"/>
              <w:jc w:val="center"/>
              <w:rPr>
                <w:rFonts w:ascii="宋体" w:hAnsi="宋体"/>
                <w:sz w:val="24"/>
              </w:rPr>
            </w:pPr>
            <w:r w:rsidRPr="00927B14">
              <w:rPr>
                <w:rFonts w:ascii="宋体" w:hAnsi="宋体" w:hint="eastAsia"/>
                <w:sz w:val="24"/>
              </w:rPr>
              <w:t>1</w:t>
            </w:r>
            <w:r w:rsidR="00A45A44" w:rsidRPr="00927B14">
              <w:rPr>
                <w:rFonts w:ascii="宋体" w:hAnsi="宋体"/>
                <w:sz w:val="24"/>
              </w:rPr>
              <w:t>7</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sz w:val="24"/>
              </w:rPr>
              <w:t>中标候选人的确定：</w:t>
            </w:r>
            <w:r w:rsidR="00227A3E" w:rsidRPr="00927B14">
              <w:rPr>
                <w:rFonts w:ascii="宋体" w:hAnsi="宋体" w:hint="eastAsia"/>
                <w:sz w:val="24"/>
                <w:u w:val="single"/>
              </w:rPr>
              <w:t>详见投标须知</w:t>
            </w:r>
            <w:r w:rsidRPr="00927B14">
              <w:rPr>
                <w:rFonts w:ascii="宋体" w:hAnsi="宋体"/>
                <w:sz w:val="24"/>
                <w:u w:val="single"/>
              </w:rPr>
              <w:t>25（2）</w:t>
            </w:r>
            <w:r w:rsidR="00227A3E" w:rsidRPr="00927B14">
              <w:rPr>
                <w:rFonts w:ascii="宋体" w:hAnsi="宋体" w:hint="eastAsia"/>
                <w:sz w:val="24"/>
                <w:u w:val="single"/>
              </w:rPr>
              <w:t>条</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18</w:t>
            </w:r>
          </w:p>
        </w:tc>
        <w:tc>
          <w:tcPr>
            <w:tcW w:w="4429" w:type="pct"/>
            <w:vAlign w:val="center"/>
          </w:tcPr>
          <w:p w:rsidR="008B487A" w:rsidRPr="00927B14" w:rsidRDefault="00227A3E" w:rsidP="008C6439">
            <w:pPr>
              <w:spacing w:beforeLines="20" w:before="62" w:afterLines="20" w:after="62" w:line="360" w:lineRule="auto"/>
              <w:ind w:leftChars="-9" w:left="-2" w:hangingChars="7" w:hanging="17"/>
              <w:rPr>
                <w:rFonts w:ascii="宋体" w:hAnsi="宋体"/>
                <w:sz w:val="24"/>
              </w:rPr>
            </w:pPr>
            <w:r w:rsidRPr="00927B14">
              <w:rPr>
                <w:rFonts w:ascii="宋体" w:hAnsi="宋体" w:cs="Arial" w:hint="eastAsia"/>
                <w:b/>
                <w:bCs/>
                <w:sz w:val="24"/>
              </w:rPr>
              <w:t>本项目评标委员会依据</w:t>
            </w:r>
            <w:r w:rsidRPr="00927B14">
              <w:rPr>
                <w:rFonts w:ascii="宋体" w:hAnsi="宋体" w:cs="Arial"/>
                <w:b/>
                <w:bCs/>
                <w:sz w:val="24"/>
              </w:rPr>
              <w:t>综合评审得分，由高至</w:t>
            </w:r>
            <w:r w:rsidR="00AE6AED" w:rsidRPr="00927B14">
              <w:rPr>
                <w:rFonts w:ascii="宋体" w:hAnsi="宋体" w:cs="Arial" w:hint="eastAsia"/>
                <w:b/>
                <w:bCs/>
                <w:sz w:val="24"/>
              </w:rPr>
              <w:t>低</w:t>
            </w:r>
            <w:r w:rsidR="008B487A" w:rsidRPr="00927B14">
              <w:rPr>
                <w:rFonts w:ascii="宋体" w:hAnsi="宋体" w:cs="Arial" w:hint="eastAsia"/>
                <w:b/>
                <w:bCs/>
                <w:sz w:val="24"/>
              </w:rPr>
              <w:t>推荐3名中标候选人。</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19</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履约保证金：</w:t>
            </w:r>
            <w:r w:rsidR="000577FE" w:rsidRPr="00927B14">
              <w:rPr>
                <w:rFonts w:ascii="宋体" w:hAnsi="宋体" w:hint="eastAsia"/>
                <w:sz w:val="24"/>
                <w:u w:val="single"/>
              </w:rPr>
              <w:t>无</w:t>
            </w:r>
          </w:p>
        </w:tc>
      </w:tr>
      <w:tr w:rsidR="007B3936" w:rsidRPr="005231E1" w:rsidTr="005231E1">
        <w:trPr>
          <w:trHeight w:val="20"/>
          <w:jc w:val="center"/>
        </w:trPr>
        <w:tc>
          <w:tcPr>
            <w:tcW w:w="571" w:type="pct"/>
            <w:vAlign w:val="center"/>
          </w:tcPr>
          <w:p w:rsidR="000577FE"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20</w:t>
            </w:r>
          </w:p>
        </w:tc>
        <w:tc>
          <w:tcPr>
            <w:tcW w:w="4429" w:type="pct"/>
            <w:vAlign w:val="center"/>
          </w:tcPr>
          <w:p w:rsidR="000577FE" w:rsidRPr="00927B14" w:rsidRDefault="000577FE"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标前</w:t>
            </w:r>
            <w:r w:rsidR="00684009" w:rsidRPr="00927B14">
              <w:rPr>
                <w:rFonts w:ascii="宋体" w:hAnsi="宋体" w:hint="eastAsia"/>
                <w:sz w:val="24"/>
              </w:rPr>
              <w:t>答疑</w:t>
            </w:r>
            <w:r w:rsidRPr="00927B14">
              <w:rPr>
                <w:rFonts w:ascii="宋体" w:hAnsi="宋体" w:hint="eastAsia"/>
                <w:sz w:val="24"/>
              </w:rPr>
              <w:t>会：</w:t>
            </w:r>
            <w:r w:rsidR="00684009" w:rsidRPr="00927B14">
              <w:rPr>
                <w:rFonts w:ascii="宋体" w:hAnsi="宋体" w:hint="eastAsia"/>
                <w:sz w:val="24"/>
              </w:rPr>
              <w:t>不组织</w:t>
            </w:r>
          </w:p>
          <w:p w:rsidR="00684009" w:rsidRPr="00927B14" w:rsidRDefault="00684009"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现场考察（踏勘）：不组织</w:t>
            </w:r>
          </w:p>
        </w:tc>
      </w:tr>
      <w:tr w:rsidR="007B3936" w:rsidRPr="005231E1" w:rsidTr="005231E1">
        <w:trPr>
          <w:trHeight w:val="20"/>
          <w:jc w:val="center"/>
        </w:trPr>
        <w:tc>
          <w:tcPr>
            <w:tcW w:w="571" w:type="pct"/>
            <w:vAlign w:val="center"/>
          </w:tcPr>
          <w:p w:rsidR="008B487A" w:rsidRPr="00927B14" w:rsidRDefault="00A45A44" w:rsidP="008C6439">
            <w:pPr>
              <w:spacing w:beforeLines="20" w:before="62" w:afterLines="20" w:after="62" w:line="360" w:lineRule="auto"/>
              <w:ind w:left="-35"/>
              <w:jc w:val="center"/>
              <w:rPr>
                <w:rFonts w:ascii="宋体" w:hAnsi="宋体"/>
                <w:sz w:val="24"/>
              </w:rPr>
            </w:pPr>
            <w:r w:rsidRPr="00927B14">
              <w:rPr>
                <w:rFonts w:ascii="宋体" w:hAnsi="宋体"/>
                <w:sz w:val="24"/>
              </w:rPr>
              <w:t>21</w:t>
            </w:r>
          </w:p>
        </w:tc>
        <w:tc>
          <w:tcPr>
            <w:tcW w:w="4429" w:type="pct"/>
            <w:vAlign w:val="center"/>
          </w:tcPr>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t>中标服务费的支付金额：</w:t>
            </w:r>
            <w:r w:rsidRPr="00927B14">
              <w:rPr>
                <w:rFonts w:ascii="宋体" w:hAnsi="宋体"/>
                <w:sz w:val="24"/>
                <w:u w:val="single"/>
              </w:rPr>
              <w:t>见投标须知31.1</w:t>
            </w:r>
          </w:p>
          <w:p w:rsidR="008B487A" w:rsidRPr="00927B14" w:rsidRDefault="008B487A" w:rsidP="008C6439">
            <w:pPr>
              <w:spacing w:beforeLines="20" w:before="62" w:afterLines="20" w:after="62" w:line="360" w:lineRule="auto"/>
              <w:ind w:leftChars="-9" w:left="-2" w:hangingChars="7" w:hanging="17"/>
              <w:rPr>
                <w:rFonts w:ascii="宋体" w:hAnsi="宋体"/>
                <w:sz w:val="24"/>
              </w:rPr>
            </w:pPr>
            <w:r w:rsidRPr="00927B14">
              <w:rPr>
                <w:rFonts w:ascii="宋体" w:hAnsi="宋体"/>
                <w:sz w:val="24"/>
              </w:rPr>
              <w:lastRenderedPageBreak/>
              <w:t>中标服务费的支付时间：</w:t>
            </w:r>
            <w:r w:rsidRPr="00927B14">
              <w:rPr>
                <w:rFonts w:ascii="宋体" w:hAnsi="宋体"/>
                <w:sz w:val="24"/>
                <w:u w:val="single"/>
              </w:rPr>
              <w:t>中标人在领取中标通知书的同时</w:t>
            </w:r>
          </w:p>
          <w:p w:rsidR="008B487A" w:rsidRPr="00927B14" w:rsidRDefault="008B487A" w:rsidP="008C6439">
            <w:pPr>
              <w:spacing w:beforeLines="20" w:before="62" w:afterLines="20" w:after="62" w:line="360" w:lineRule="auto"/>
              <w:ind w:leftChars="-9" w:left="-2" w:hangingChars="7" w:hanging="17"/>
              <w:rPr>
                <w:rFonts w:ascii="宋体" w:hAnsi="宋体"/>
                <w:sz w:val="24"/>
                <w:u w:val="single"/>
              </w:rPr>
            </w:pPr>
            <w:r w:rsidRPr="00927B14">
              <w:rPr>
                <w:rFonts w:ascii="宋体" w:hAnsi="宋体"/>
                <w:sz w:val="24"/>
              </w:rPr>
              <w:t>中标服务费的支付形式：</w:t>
            </w:r>
            <w:r w:rsidRPr="00927B14">
              <w:rPr>
                <w:rFonts w:ascii="宋体" w:hAnsi="宋体"/>
                <w:sz w:val="24"/>
                <w:u w:val="single"/>
              </w:rPr>
              <w:t>支票、汇票和电汇</w:t>
            </w:r>
          </w:p>
          <w:p w:rsidR="00A9687C" w:rsidRPr="00927B14" w:rsidRDefault="00A9687C" w:rsidP="008C6439">
            <w:pPr>
              <w:spacing w:beforeLines="20" w:before="62" w:afterLines="20" w:after="62" w:line="360" w:lineRule="auto"/>
              <w:ind w:leftChars="-9" w:left="-2" w:hangingChars="7" w:hanging="17"/>
              <w:rPr>
                <w:rFonts w:ascii="宋体" w:hAnsi="宋体"/>
                <w:b/>
                <w:sz w:val="24"/>
              </w:rPr>
            </w:pPr>
            <w:r w:rsidRPr="00927B14">
              <w:rPr>
                <w:rFonts w:ascii="宋体" w:hAnsi="宋体" w:hint="eastAsia"/>
                <w:b/>
                <w:sz w:val="24"/>
              </w:rPr>
              <w:t>招标代理服务费账户：</w:t>
            </w:r>
          </w:p>
          <w:p w:rsidR="00633A40"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开户行：中国农业银行股份有限公司北京自贸试验区高端产业片区支行</w:t>
            </w:r>
          </w:p>
          <w:p w:rsidR="00633A40"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服务费账号：11221201040004043</w:t>
            </w:r>
          </w:p>
          <w:p w:rsidR="00633A40"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行号：103100022124</w:t>
            </w:r>
          </w:p>
          <w:p w:rsidR="00A9687C" w:rsidRPr="00927B14" w:rsidRDefault="00633A4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交换号</w:t>
            </w:r>
            <w:r w:rsidR="00684009" w:rsidRPr="00927B14">
              <w:rPr>
                <w:rFonts w:ascii="宋体" w:hAnsi="宋体" w:hint="eastAsia"/>
                <w:sz w:val="24"/>
              </w:rPr>
              <w:t>：</w:t>
            </w:r>
            <w:r w:rsidRPr="00927B14">
              <w:rPr>
                <w:rFonts w:ascii="宋体" w:hAnsi="宋体" w:hint="eastAsia"/>
                <w:sz w:val="24"/>
              </w:rPr>
              <w:t>010317754</w:t>
            </w:r>
          </w:p>
        </w:tc>
      </w:tr>
      <w:tr w:rsidR="007B3936" w:rsidRPr="005231E1" w:rsidTr="005231E1">
        <w:trPr>
          <w:trHeight w:val="20"/>
          <w:jc w:val="center"/>
        </w:trPr>
        <w:tc>
          <w:tcPr>
            <w:tcW w:w="571" w:type="pct"/>
            <w:vAlign w:val="center"/>
          </w:tcPr>
          <w:p w:rsidR="008B487A" w:rsidRPr="00927B14" w:rsidRDefault="00A45A44" w:rsidP="008C6439">
            <w:pPr>
              <w:snapToGrid w:val="0"/>
              <w:spacing w:line="360" w:lineRule="auto"/>
              <w:ind w:left="-35"/>
              <w:jc w:val="center"/>
              <w:rPr>
                <w:rFonts w:ascii="宋体" w:hAnsi="宋体"/>
                <w:sz w:val="24"/>
              </w:rPr>
            </w:pPr>
            <w:r w:rsidRPr="00927B14">
              <w:rPr>
                <w:rFonts w:ascii="宋体" w:hAnsi="宋体"/>
                <w:sz w:val="24"/>
              </w:rPr>
              <w:lastRenderedPageBreak/>
              <w:t>22</w:t>
            </w:r>
          </w:p>
        </w:tc>
        <w:tc>
          <w:tcPr>
            <w:tcW w:w="4429" w:type="pct"/>
            <w:vAlign w:val="center"/>
          </w:tcPr>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1.潜在投标人已依法获取其可质疑的采购文件的，可以对该文件提出质疑。对采购文件提出质疑的，应当在获取采购文件或者采购文件公告期限届满之日起7个工作日内提出。</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2.投标人在法定质疑期内需一次性提出针对同一采购程序环节的质疑。</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3.投标人提出质疑应当提交质疑函和必要的证明材料。质疑函应当包括下列内容:</w:t>
            </w:r>
          </w:p>
          <w:p w:rsidR="00C41590" w:rsidRPr="00927B14" w:rsidRDefault="00C41590" w:rsidP="008C6439">
            <w:pPr>
              <w:spacing w:beforeLines="20" w:before="62" w:afterLines="20" w:after="62" w:line="360" w:lineRule="auto"/>
              <w:rPr>
                <w:rFonts w:ascii="宋体" w:hAnsi="宋体"/>
                <w:sz w:val="24"/>
              </w:rPr>
            </w:pPr>
            <w:r w:rsidRPr="00927B14">
              <w:rPr>
                <w:rFonts w:ascii="宋体" w:hAnsi="宋体" w:hint="eastAsia"/>
                <w:sz w:val="24"/>
              </w:rPr>
              <w:t>投标人的姓名或者名称、地址、邮编、联系人及联系电话；质疑项目的名称、编号；具体、明确的质疑事项和与质疑事项相关的请求；事实依据；必要的法律依据；提出质疑的日期。</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投标人为自然人的，应当由本人签字；投标人为法人或者其他组织的，应当由法定代表人、主要负责人，或者其授权代表签字或者盖章，并加盖公章。</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联系人:马恩泽</w:t>
            </w:r>
          </w:p>
          <w:p w:rsidR="00C41590"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联系电话: 010-67803241转8011</w:t>
            </w:r>
          </w:p>
          <w:p w:rsidR="008B487A" w:rsidRPr="00927B14" w:rsidRDefault="00C41590"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通讯地址:北京市大兴区亦庄开发区万源街22号天宇大厦B座4层</w:t>
            </w:r>
          </w:p>
        </w:tc>
      </w:tr>
      <w:tr w:rsidR="008C6439" w:rsidRPr="005231E1" w:rsidTr="005231E1">
        <w:trPr>
          <w:trHeight w:val="20"/>
          <w:jc w:val="center"/>
        </w:trPr>
        <w:tc>
          <w:tcPr>
            <w:tcW w:w="571" w:type="pct"/>
            <w:vAlign w:val="center"/>
          </w:tcPr>
          <w:p w:rsidR="008C6439" w:rsidRPr="00927B14" w:rsidRDefault="00A45A44" w:rsidP="008C6439">
            <w:pPr>
              <w:snapToGrid w:val="0"/>
              <w:spacing w:line="360" w:lineRule="auto"/>
              <w:ind w:left="-35"/>
              <w:jc w:val="center"/>
              <w:rPr>
                <w:rFonts w:ascii="宋体" w:hAnsi="宋体"/>
                <w:sz w:val="24"/>
              </w:rPr>
            </w:pPr>
            <w:r w:rsidRPr="00927B14">
              <w:rPr>
                <w:rFonts w:ascii="宋体" w:hAnsi="宋体"/>
                <w:sz w:val="24"/>
              </w:rPr>
              <w:t>23</w:t>
            </w:r>
          </w:p>
        </w:tc>
        <w:tc>
          <w:tcPr>
            <w:tcW w:w="4429" w:type="pct"/>
            <w:vAlign w:val="center"/>
          </w:tcPr>
          <w:p w:rsidR="008C6439" w:rsidRPr="00927B14" w:rsidRDefault="008C6439" w:rsidP="008C6439">
            <w:pPr>
              <w:spacing w:beforeLines="20" w:before="62" w:afterLines="20" w:after="62" w:line="360" w:lineRule="auto"/>
              <w:ind w:leftChars="-9" w:left="-2" w:hangingChars="7" w:hanging="17"/>
              <w:rPr>
                <w:rFonts w:ascii="宋体" w:hAnsi="宋体"/>
                <w:sz w:val="24"/>
              </w:rPr>
            </w:pPr>
            <w:r w:rsidRPr="00927B14">
              <w:rPr>
                <w:rFonts w:ascii="宋体" w:hAnsi="宋体" w:hint="eastAsia"/>
                <w:sz w:val="24"/>
              </w:rPr>
              <w:t>本项目</w:t>
            </w:r>
            <w:r w:rsidRPr="00927B14">
              <w:rPr>
                <w:rFonts w:ascii="宋体" w:hAnsi="宋体"/>
                <w:sz w:val="24"/>
              </w:rPr>
              <w:t>使用的法律</w:t>
            </w:r>
            <w:r w:rsidRPr="00927B14">
              <w:rPr>
                <w:rFonts w:ascii="宋体" w:hAnsi="宋体" w:hint="eastAsia"/>
                <w:sz w:val="24"/>
              </w:rPr>
              <w:t>：《中华人民共和国</w:t>
            </w:r>
            <w:r w:rsidRPr="00927B14">
              <w:rPr>
                <w:rFonts w:ascii="宋体" w:hAnsi="宋体"/>
                <w:sz w:val="24"/>
              </w:rPr>
              <w:t>政府采购法</w:t>
            </w:r>
            <w:r w:rsidRPr="00927B14">
              <w:rPr>
                <w:rFonts w:ascii="宋体" w:hAnsi="宋体" w:hint="eastAsia"/>
                <w:sz w:val="24"/>
              </w:rPr>
              <w:t>》、</w:t>
            </w:r>
            <w:r w:rsidRPr="00927B14">
              <w:rPr>
                <w:rFonts w:ascii="宋体" w:hAnsi="宋体"/>
                <w:sz w:val="24"/>
              </w:rPr>
              <w:t>《</w:t>
            </w:r>
            <w:r w:rsidRPr="00927B14">
              <w:rPr>
                <w:rFonts w:ascii="宋体" w:hAnsi="宋体" w:hint="eastAsia"/>
                <w:sz w:val="24"/>
              </w:rPr>
              <w:t>政府采购法实施条例</w:t>
            </w:r>
            <w:r w:rsidRPr="00927B14">
              <w:rPr>
                <w:rFonts w:ascii="宋体" w:hAnsi="宋体"/>
                <w:sz w:val="24"/>
              </w:rPr>
              <w:t>》</w:t>
            </w:r>
            <w:r w:rsidRPr="00927B14">
              <w:rPr>
                <w:rFonts w:ascii="宋体" w:hAnsi="宋体" w:hint="eastAsia"/>
                <w:sz w:val="24"/>
              </w:rPr>
              <w:t>、《政府采购货物和服务招标投标管理办法》及</w:t>
            </w:r>
            <w:r w:rsidRPr="00927B14">
              <w:rPr>
                <w:rFonts w:ascii="宋体" w:hAnsi="宋体"/>
                <w:sz w:val="24"/>
              </w:rPr>
              <w:t>其它有关的法律法规。</w:t>
            </w:r>
          </w:p>
        </w:tc>
      </w:tr>
    </w:tbl>
    <w:p w:rsidR="00A45A44" w:rsidRPr="00927B14" w:rsidRDefault="00A45A44" w:rsidP="00670B88">
      <w:pPr>
        <w:pStyle w:val="1"/>
        <w:spacing w:before="0" w:after="0" w:line="360" w:lineRule="auto"/>
        <w:ind w:left="-426"/>
        <w:rPr>
          <w:rFonts w:ascii="宋体" w:hAnsi="宋体"/>
          <w:sz w:val="28"/>
          <w:szCs w:val="28"/>
        </w:rPr>
      </w:pPr>
      <w:bookmarkStart w:id="65" w:name="_Toc402251812"/>
      <w:bookmarkStart w:id="66" w:name="_Toc80533409"/>
      <w:bookmarkStart w:id="67" w:name="_Toc92365266"/>
      <w:bookmarkStart w:id="68" w:name="_Toc96589052"/>
      <w:bookmarkStart w:id="69" w:name="_Toc99100130"/>
      <w:r w:rsidRPr="00927B14">
        <w:rPr>
          <w:rFonts w:ascii="宋体" w:hAnsi="宋体"/>
          <w:sz w:val="28"/>
          <w:szCs w:val="28"/>
        </w:rPr>
        <w:br w:type="page"/>
      </w:r>
    </w:p>
    <w:p w:rsidR="008B487A" w:rsidRPr="00927B14" w:rsidRDefault="008B487A" w:rsidP="00670B88">
      <w:pPr>
        <w:pStyle w:val="1"/>
        <w:spacing w:before="0" w:after="0" w:line="360" w:lineRule="auto"/>
        <w:ind w:left="-426"/>
        <w:rPr>
          <w:rFonts w:ascii="宋体" w:hAnsi="宋体"/>
          <w:sz w:val="28"/>
          <w:szCs w:val="28"/>
        </w:rPr>
      </w:pPr>
      <w:bookmarkStart w:id="70" w:name="_Toc141107942"/>
      <w:bookmarkStart w:id="71" w:name="_Toc141108007"/>
      <w:r w:rsidRPr="00927B14">
        <w:rPr>
          <w:rFonts w:ascii="宋体" w:hAnsi="宋体"/>
          <w:sz w:val="28"/>
          <w:szCs w:val="28"/>
        </w:rPr>
        <w:t>投标须知</w:t>
      </w:r>
      <w:bookmarkEnd w:id="65"/>
      <w:bookmarkEnd w:id="66"/>
      <w:bookmarkEnd w:id="67"/>
      <w:bookmarkEnd w:id="68"/>
      <w:bookmarkEnd w:id="69"/>
      <w:r w:rsidR="00A45A44" w:rsidRPr="00927B14">
        <w:rPr>
          <w:rFonts w:ascii="宋体" w:hAnsi="宋体" w:hint="eastAsia"/>
          <w:sz w:val="28"/>
          <w:szCs w:val="28"/>
        </w:rPr>
        <w:t>说明</w:t>
      </w:r>
      <w:bookmarkEnd w:id="70"/>
      <w:bookmarkEnd w:id="71"/>
    </w:p>
    <w:p w:rsidR="008B487A" w:rsidRPr="00927B14" w:rsidRDefault="008B487A" w:rsidP="00A45A44">
      <w:pPr>
        <w:pStyle w:val="3"/>
        <w:spacing w:before="100" w:beforeAutospacing="1" w:after="0" w:line="360" w:lineRule="auto"/>
        <w:ind w:left="-426"/>
        <w:rPr>
          <w:rFonts w:ascii="宋体" w:hAnsi="宋体"/>
          <w:sz w:val="24"/>
          <w:szCs w:val="24"/>
        </w:rPr>
      </w:pPr>
      <w:bookmarkStart w:id="72" w:name="_Toc520356144"/>
      <w:bookmarkStart w:id="73" w:name="_Toc291055231"/>
      <w:bookmarkStart w:id="74" w:name="_Toc292270502"/>
      <w:bookmarkStart w:id="75" w:name="_Toc402251814"/>
      <w:bookmarkStart w:id="76" w:name="_Toc523910477"/>
      <w:bookmarkStart w:id="77" w:name="_Toc92365268"/>
      <w:bookmarkStart w:id="78" w:name="_Toc96589054"/>
      <w:bookmarkStart w:id="79" w:name="_Toc99100132"/>
      <w:bookmarkStart w:id="80" w:name="_Toc141107943"/>
      <w:bookmarkStart w:id="81" w:name="_Toc141108008"/>
      <w:r w:rsidRPr="00927B14">
        <w:rPr>
          <w:rFonts w:ascii="宋体" w:hAnsi="宋体"/>
          <w:sz w:val="24"/>
          <w:szCs w:val="24"/>
        </w:rPr>
        <w:t>1．</w:t>
      </w:r>
      <w:r w:rsidRPr="00927B14">
        <w:rPr>
          <w:rFonts w:ascii="宋体" w:hAnsi="宋体"/>
          <w:sz w:val="24"/>
          <w:szCs w:val="24"/>
        </w:rPr>
        <w:tab/>
        <w:t>采购人、采购代理机构及合格的</w:t>
      </w:r>
      <w:bookmarkEnd w:id="72"/>
      <w:r w:rsidRPr="00927B14">
        <w:rPr>
          <w:rFonts w:ascii="宋体" w:hAnsi="宋体"/>
          <w:sz w:val="24"/>
          <w:szCs w:val="24"/>
        </w:rPr>
        <w:t>投标人</w:t>
      </w:r>
      <w:bookmarkEnd w:id="73"/>
      <w:bookmarkEnd w:id="74"/>
      <w:bookmarkEnd w:id="75"/>
      <w:r w:rsidRPr="00927B14">
        <w:rPr>
          <w:rFonts w:ascii="宋体" w:hAnsi="宋体" w:hint="eastAsia"/>
          <w:sz w:val="24"/>
          <w:szCs w:val="24"/>
        </w:rPr>
        <w:t>、合格的货物和服务</w:t>
      </w:r>
      <w:bookmarkEnd w:id="76"/>
      <w:bookmarkEnd w:id="77"/>
      <w:bookmarkEnd w:id="78"/>
      <w:bookmarkEnd w:id="79"/>
      <w:bookmarkEnd w:id="80"/>
      <w:bookmarkEnd w:id="81"/>
    </w:p>
    <w:p w:rsidR="008B487A" w:rsidRPr="00927B14" w:rsidRDefault="008B487A" w:rsidP="00670B88">
      <w:pPr>
        <w:numPr>
          <w:ilvl w:val="1"/>
          <w:numId w:val="6"/>
        </w:numPr>
        <w:tabs>
          <w:tab w:val="clear" w:pos="900"/>
          <w:tab w:val="num" w:pos="142"/>
        </w:tabs>
        <w:spacing w:line="360" w:lineRule="auto"/>
        <w:ind w:left="-426" w:firstLine="0"/>
        <w:rPr>
          <w:rFonts w:ascii="宋体" w:hAnsi="宋体"/>
          <w:sz w:val="24"/>
        </w:rPr>
      </w:pPr>
      <w:r w:rsidRPr="00927B14">
        <w:rPr>
          <w:rFonts w:ascii="宋体" w:hAnsi="宋体"/>
          <w:sz w:val="24"/>
        </w:rPr>
        <w:t>采购人：指依法进行本次政府采购招标活动中的国家机关、事业单位、团体组织。本项目的采购人为：</w:t>
      </w:r>
      <w:r w:rsidRPr="00927B14">
        <w:rPr>
          <w:rFonts w:ascii="宋体" w:hAnsi="宋体"/>
          <w:sz w:val="24"/>
          <w:u w:val="single"/>
        </w:rPr>
        <w:t>（详见 投标须知资料表）</w:t>
      </w:r>
      <w:r w:rsidRPr="00927B14">
        <w:rPr>
          <w:rFonts w:ascii="宋体" w:hAnsi="宋体"/>
          <w:sz w:val="24"/>
        </w:rPr>
        <w:t>。</w:t>
      </w:r>
    </w:p>
    <w:p w:rsidR="008B487A" w:rsidRPr="00927B14" w:rsidRDefault="008B487A" w:rsidP="00670B88">
      <w:pPr>
        <w:numPr>
          <w:ilvl w:val="1"/>
          <w:numId w:val="6"/>
        </w:numPr>
        <w:tabs>
          <w:tab w:val="clear" w:pos="900"/>
          <w:tab w:val="num" w:pos="142"/>
        </w:tabs>
        <w:spacing w:line="360" w:lineRule="auto"/>
        <w:ind w:left="-426" w:firstLine="0"/>
        <w:rPr>
          <w:rFonts w:ascii="宋体" w:hAnsi="宋体"/>
          <w:sz w:val="24"/>
        </w:rPr>
      </w:pPr>
      <w:r w:rsidRPr="00927B14">
        <w:rPr>
          <w:rFonts w:ascii="宋体" w:hAnsi="宋体"/>
          <w:sz w:val="24"/>
        </w:rPr>
        <w:t>采购代理机构：受采购人委托，组织本次招标活动的采购代理机。本项目的采购代理机构为：</w:t>
      </w:r>
      <w:r w:rsidRPr="00927B14">
        <w:rPr>
          <w:rFonts w:ascii="宋体" w:hAnsi="宋体"/>
          <w:sz w:val="24"/>
          <w:u w:val="single"/>
        </w:rPr>
        <w:t>（详见 投标须知资料表）</w:t>
      </w:r>
      <w:r w:rsidRPr="00927B14">
        <w:rPr>
          <w:rFonts w:ascii="宋体" w:hAnsi="宋体"/>
          <w:sz w:val="24"/>
        </w:rPr>
        <w:t>。</w:t>
      </w:r>
    </w:p>
    <w:p w:rsidR="008B487A" w:rsidRPr="00927B14" w:rsidRDefault="008B487A" w:rsidP="00083D51">
      <w:pPr>
        <w:numPr>
          <w:ilvl w:val="1"/>
          <w:numId w:val="6"/>
        </w:numPr>
        <w:tabs>
          <w:tab w:val="clear" w:pos="900"/>
          <w:tab w:val="num" w:pos="142"/>
        </w:tabs>
        <w:spacing w:line="360" w:lineRule="auto"/>
        <w:ind w:left="-426" w:firstLine="0"/>
        <w:rPr>
          <w:rFonts w:ascii="宋体" w:hAnsi="宋体"/>
          <w:sz w:val="24"/>
        </w:rPr>
      </w:pPr>
      <w:bookmarkStart w:id="82" w:name="_Toc291055232"/>
      <w:r w:rsidRPr="00927B14">
        <w:rPr>
          <w:rFonts w:ascii="宋体" w:hAnsi="宋体"/>
          <w:sz w:val="24"/>
        </w:rPr>
        <w:t>满足</w:t>
      </w:r>
      <w:r w:rsidR="008C4FCD">
        <w:rPr>
          <w:rFonts w:ascii="宋体" w:hAnsi="宋体" w:hint="eastAsia"/>
          <w:sz w:val="24"/>
        </w:rPr>
        <w:t>招标文件</w:t>
      </w:r>
      <w:r w:rsidR="008C4FCD">
        <w:rPr>
          <w:rFonts w:ascii="宋体" w:hAnsi="宋体"/>
          <w:sz w:val="24"/>
        </w:rPr>
        <w:t>资格性审查</w:t>
      </w:r>
      <w:r w:rsidRPr="00927B14">
        <w:rPr>
          <w:rFonts w:ascii="宋体" w:hAnsi="宋体"/>
          <w:sz w:val="24"/>
        </w:rPr>
        <w:t>的投标人，可以参加本次投标：</w:t>
      </w:r>
    </w:p>
    <w:p w:rsidR="008B487A" w:rsidRPr="00927B14" w:rsidRDefault="002758DC" w:rsidP="00670B88">
      <w:pPr>
        <w:spacing w:line="360" w:lineRule="auto"/>
        <w:ind w:left="-426"/>
        <w:rPr>
          <w:rFonts w:ascii="宋体" w:hAnsi="宋体"/>
          <w:sz w:val="24"/>
        </w:rPr>
      </w:pPr>
      <w:r w:rsidRPr="00927B14">
        <w:rPr>
          <w:rFonts w:ascii="宋体" w:hAnsi="宋体"/>
          <w:sz w:val="24"/>
        </w:rPr>
        <w:t xml:space="preserve">1.4 </w:t>
      </w:r>
      <w:r w:rsidR="008B487A" w:rsidRPr="00927B14">
        <w:rPr>
          <w:rFonts w:ascii="宋体" w:hAnsi="宋体"/>
          <w:sz w:val="24"/>
        </w:rPr>
        <w:t>如招标文件</w:t>
      </w:r>
      <w:r w:rsidR="008B487A" w:rsidRPr="00927B14">
        <w:rPr>
          <w:rFonts w:ascii="宋体" w:hAnsi="宋体"/>
          <w:sz w:val="24"/>
          <w:u w:val="single"/>
        </w:rPr>
        <w:t>（详见 投标须知资料表）</w:t>
      </w:r>
      <w:r w:rsidR="008B487A" w:rsidRPr="00927B14">
        <w:rPr>
          <w:rFonts w:ascii="宋体" w:hAnsi="宋体"/>
          <w:sz w:val="24"/>
        </w:rPr>
        <w:t>中允许联合体投标，对联合体规定如下：</w:t>
      </w:r>
    </w:p>
    <w:p w:rsidR="008B487A" w:rsidRPr="00927B14" w:rsidRDefault="008B487A" w:rsidP="00670B88">
      <w:pPr>
        <w:spacing w:line="360" w:lineRule="auto"/>
        <w:ind w:left="-426"/>
        <w:rPr>
          <w:rFonts w:ascii="宋体" w:hAnsi="宋体"/>
          <w:sz w:val="24"/>
        </w:rPr>
      </w:pPr>
      <w:r w:rsidRPr="00927B14">
        <w:rPr>
          <w:rFonts w:ascii="宋体" w:hAnsi="宋体"/>
          <w:sz w:val="24"/>
        </w:rPr>
        <w:t>1.5</w:t>
      </w:r>
      <w:r w:rsidRPr="00927B14">
        <w:rPr>
          <w:rFonts w:ascii="宋体" w:hAnsi="宋体"/>
          <w:sz w:val="24"/>
        </w:rPr>
        <w:tab/>
        <w:t>凡受托为采购本次招标的货物进行设计、编制规范和其他文件的咨询公司，及相关联的附属机构，不得参加投标。</w:t>
      </w:r>
    </w:p>
    <w:p w:rsidR="008B487A" w:rsidRPr="00927B14" w:rsidRDefault="002758DC" w:rsidP="00670B88">
      <w:pPr>
        <w:spacing w:line="360" w:lineRule="auto"/>
        <w:ind w:left="-426"/>
        <w:rPr>
          <w:rFonts w:ascii="宋体" w:hAnsi="宋体"/>
          <w:sz w:val="24"/>
        </w:rPr>
      </w:pPr>
      <w:r w:rsidRPr="00927B14">
        <w:rPr>
          <w:rFonts w:ascii="宋体" w:hAnsi="宋体"/>
          <w:sz w:val="24"/>
        </w:rPr>
        <w:t xml:space="preserve">1.6 </w:t>
      </w:r>
      <w:r w:rsidR="008B487A" w:rsidRPr="00927B14">
        <w:rPr>
          <w:rFonts w:ascii="宋体" w:hAnsi="宋体"/>
          <w:sz w:val="24"/>
        </w:rPr>
        <w:t>凡在法律或财务上不能独立合法经营，或在法律或财务上不能独立于本项目</w:t>
      </w:r>
      <w:r w:rsidR="008C6439" w:rsidRPr="00927B14">
        <w:rPr>
          <w:rFonts w:ascii="宋体" w:hAnsi="宋体"/>
          <w:sz w:val="24"/>
        </w:rPr>
        <w:t>采购人</w:t>
      </w:r>
      <w:r w:rsidR="008B487A" w:rsidRPr="00927B14">
        <w:rPr>
          <w:rFonts w:ascii="宋体" w:hAnsi="宋体"/>
          <w:sz w:val="24"/>
        </w:rPr>
        <w:t>的任何机构，不得参加投标。</w:t>
      </w:r>
    </w:p>
    <w:p w:rsidR="008B487A" w:rsidRPr="00927B14" w:rsidRDefault="008B487A" w:rsidP="00670B88">
      <w:pPr>
        <w:spacing w:line="360" w:lineRule="auto"/>
        <w:ind w:left="-426"/>
        <w:rPr>
          <w:rFonts w:ascii="宋体" w:hAnsi="宋体"/>
          <w:b/>
          <w:sz w:val="24"/>
        </w:rPr>
      </w:pPr>
      <w:r w:rsidRPr="00927B14">
        <w:rPr>
          <w:rFonts w:ascii="宋体" w:hAnsi="宋体"/>
          <w:b/>
          <w:sz w:val="24"/>
        </w:rPr>
        <w:t>1.7</w:t>
      </w:r>
      <w:r w:rsidRPr="00927B14">
        <w:rPr>
          <w:rFonts w:ascii="宋体" w:hAnsi="宋体"/>
          <w:b/>
          <w:sz w:val="24"/>
        </w:rPr>
        <w:tab/>
        <w:t>投标人在投标过程中不得向</w:t>
      </w:r>
      <w:r w:rsidR="008C6439" w:rsidRPr="00927B14">
        <w:rPr>
          <w:rFonts w:ascii="宋体" w:hAnsi="宋体"/>
          <w:b/>
          <w:sz w:val="24"/>
        </w:rPr>
        <w:t>采购人</w:t>
      </w:r>
      <w:r w:rsidRPr="00927B14">
        <w:rPr>
          <w:rFonts w:ascii="宋体" w:hAnsi="宋体"/>
          <w:b/>
          <w:sz w:val="24"/>
        </w:rPr>
        <w:t>提供、给予任何有价值的物品，影响其正常决策行为。一经发现，上述投标人的资格将被取消。</w:t>
      </w:r>
    </w:p>
    <w:p w:rsidR="008B487A" w:rsidRPr="00927B14" w:rsidRDefault="008B487A" w:rsidP="00670B88">
      <w:pPr>
        <w:spacing w:line="360" w:lineRule="auto"/>
        <w:ind w:left="-426"/>
        <w:rPr>
          <w:rFonts w:ascii="宋体" w:hAnsi="宋体"/>
          <w:sz w:val="24"/>
        </w:rPr>
      </w:pPr>
      <w:r w:rsidRPr="00927B14">
        <w:rPr>
          <w:rFonts w:ascii="宋体" w:hAnsi="宋体"/>
          <w:sz w:val="24"/>
        </w:rPr>
        <w:t>1.8</w:t>
      </w:r>
      <w:r w:rsidRPr="00927B14">
        <w:rPr>
          <w:rFonts w:ascii="宋体" w:hAnsi="宋体"/>
          <w:sz w:val="24"/>
        </w:rPr>
        <w:tab/>
      </w:r>
      <w:r w:rsidR="008C6439" w:rsidRPr="00927B14">
        <w:rPr>
          <w:rFonts w:ascii="宋体" w:hAnsi="宋体"/>
          <w:sz w:val="24"/>
        </w:rPr>
        <w:t>采购人</w:t>
      </w:r>
      <w:r w:rsidRPr="00927B14">
        <w:rPr>
          <w:rFonts w:ascii="宋体" w:hAnsi="宋体"/>
          <w:sz w:val="24"/>
        </w:rPr>
        <w:t>在任何时候发现投标人有下列情形之一时，有权依法追究投标人的责任并取消其中标资格，如果采购合同已经履行的，给采购人、其他投标人造成损失的，由责任人承担赔偿责任：</w:t>
      </w:r>
    </w:p>
    <w:p w:rsidR="008B487A" w:rsidRPr="00927B14" w:rsidRDefault="008B487A" w:rsidP="00670B88">
      <w:pPr>
        <w:spacing w:line="360" w:lineRule="auto"/>
        <w:ind w:left="-426"/>
        <w:rPr>
          <w:rFonts w:ascii="宋体" w:hAnsi="宋体"/>
          <w:sz w:val="24"/>
        </w:rPr>
      </w:pPr>
      <w:r w:rsidRPr="00927B14">
        <w:rPr>
          <w:rFonts w:ascii="宋体" w:hAnsi="宋体"/>
          <w:sz w:val="24"/>
        </w:rPr>
        <w:t>1.8.1</w:t>
      </w:r>
      <w:r w:rsidRPr="00927B14">
        <w:rPr>
          <w:rFonts w:ascii="宋体" w:hAnsi="宋体"/>
          <w:sz w:val="24"/>
        </w:rPr>
        <w:tab/>
        <w:t>提供虚假的资料。</w:t>
      </w:r>
    </w:p>
    <w:p w:rsidR="008B487A" w:rsidRPr="00927B14" w:rsidRDefault="008B487A" w:rsidP="00670B88">
      <w:pPr>
        <w:spacing w:line="360" w:lineRule="auto"/>
        <w:ind w:left="-426"/>
        <w:rPr>
          <w:rFonts w:ascii="宋体" w:hAnsi="宋体"/>
          <w:sz w:val="24"/>
        </w:rPr>
      </w:pPr>
      <w:r w:rsidRPr="00927B14">
        <w:rPr>
          <w:rFonts w:ascii="宋体" w:hAnsi="宋体"/>
          <w:sz w:val="24"/>
        </w:rPr>
        <w:t>1.8.2</w:t>
      </w:r>
      <w:r w:rsidRPr="00927B14">
        <w:rPr>
          <w:rFonts w:ascii="宋体" w:hAnsi="宋体"/>
          <w:sz w:val="24"/>
        </w:rPr>
        <w:tab/>
        <w:t>与其他投标人恶意串通。</w:t>
      </w:r>
    </w:p>
    <w:p w:rsidR="008B487A" w:rsidRPr="00927B14" w:rsidRDefault="008B487A" w:rsidP="00670B88">
      <w:pPr>
        <w:spacing w:line="360" w:lineRule="auto"/>
        <w:ind w:left="-426"/>
        <w:rPr>
          <w:rFonts w:ascii="宋体" w:hAnsi="宋体"/>
          <w:sz w:val="24"/>
        </w:rPr>
      </w:pPr>
      <w:r w:rsidRPr="00927B14">
        <w:rPr>
          <w:rFonts w:ascii="宋体" w:hAnsi="宋体"/>
          <w:sz w:val="24"/>
        </w:rPr>
        <w:t>1.8.3</w:t>
      </w:r>
      <w:r w:rsidRPr="00927B14">
        <w:rPr>
          <w:rFonts w:ascii="宋体" w:hAnsi="宋体"/>
          <w:sz w:val="24"/>
        </w:rPr>
        <w:tab/>
        <w:t>向</w:t>
      </w:r>
      <w:r w:rsidR="008C6439" w:rsidRPr="00927B14">
        <w:rPr>
          <w:rFonts w:ascii="宋体" w:hAnsi="宋体"/>
          <w:sz w:val="24"/>
        </w:rPr>
        <w:t>采购人</w:t>
      </w:r>
      <w:r w:rsidRPr="00927B14">
        <w:rPr>
          <w:rFonts w:ascii="宋体" w:hAnsi="宋体"/>
          <w:sz w:val="24"/>
        </w:rPr>
        <w:t>或评审专家行贿或提供其他不正当利益。</w:t>
      </w:r>
    </w:p>
    <w:p w:rsidR="008B487A" w:rsidRPr="00927B14" w:rsidRDefault="002758DC" w:rsidP="00670B88">
      <w:pPr>
        <w:spacing w:line="360" w:lineRule="auto"/>
        <w:ind w:left="-426"/>
        <w:rPr>
          <w:rFonts w:ascii="宋体" w:hAnsi="宋体"/>
          <w:sz w:val="24"/>
        </w:rPr>
      </w:pPr>
      <w:r w:rsidRPr="00927B14">
        <w:rPr>
          <w:rFonts w:ascii="宋体" w:hAnsi="宋体"/>
          <w:sz w:val="24"/>
        </w:rPr>
        <w:t xml:space="preserve">1.8.4  </w:t>
      </w:r>
      <w:r w:rsidR="008B487A" w:rsidRPr="00927B14">
        <w:rPr>
          <w:rFonts w:ascii="宋体" w:hAnsi="宋体"/>
          <w:sz w:val="24"/>
        </w:rPr>
        <w:t>中标后不按照招标文件和其投标文件与采购人订立合同。</w:t>
      </w:r>
    </w:p>
    <w:p w:rsidR="008B487A" w:rsidRPr="00927B14" w:rsidRDefault="002758DC" w:rsidP="00670B88">
      <w:pPr>
        <w:spacing w:line="360" w:lineRule="auto"/>
        <w:ind w:left="-426"/>
        <w:rPr>
          <w:rFonts w:ascii="宋体" w:hAnsi="宋体"/>
          <w:b/>
          <w:sz w:val="24"/>
        </w:rPr>
      </w:pPr>
      <w:r w:rsidRPr="00927B14">
        <w:rPr>
          <w:rFonts w:ascii="宋体" w:hAnsi="宋体" w:hint="eastAsia"/>
          <w:b/>
          <w:sz w:val="24"/>
        </w:rPr>
        <w:t xml:space="preserve">1.9 </w:t>
      </w:r>
      <w:r w:rsidR="008B487A" w:rsidRPr="00927B14">
        <w:rPr>
          <w:rFonts w:ascii="宋体" w:hAnsi="宋体" w:hint="eastAsia"/>
          <w:b/>
          <w:sz w:val="24"/>
        </w:rPr>
        <w:t>投标及</w:t>
      </w:r>
      <w:r w:rsidR="008B487A" w:rsidRPr="00927B14">
        <w:rPr>
          <w:rFonts w:ascii="宋体" w:hAnsi="宋体"/>
          <w:b/>
          <w:sz w:val="24"/>
        </w:rPr>
        <w:t>合同规定的货物和服务指其来源符合</w:t>
      </w:r>
      <w:r w:rsidR="008B487A" w:rsidRPr="00927B14">
        <w:rPr>
          <w:rFonts w:ascii="宋体" w:hAnsi="宋体"/>
          <w:b/>
          <w:sz w:val="24"/>
          <w:u w:val="single"/>
        </w:rPr>
        <w:t>（详见 投标须知资料表）</w:t>
      </w:r>
      <w:r w:rsidR="008B487A" w:rsidRPr="00927B14">
        <w:rPr>
          <w:rFonts w:ascii="宋体" w:hAnsi="宋体"/>
          <w:b/>
          <w:sz w:val="24"/>
        </w:rPr>
        <w:t>所规定的货物和服务。</w:t>
      </w:r>
      <w:r w:rsidR="008B487A" w:rsidRPr="00927B14">
        <w:rPr>
          <w:rFonts w:ascii="宋体" w:hAnsi="宋体" w:hint="eastAsia"/>
          <w:b/>
          <w:sz w:val="24"/>
        </w:rPr>
        <w:t>本合同的支付也仅限于这些货物和服务。不符合这些来源要求的货物和服务将被视为无效投标被拒绝。</w:t>
      </w:r>
    </w:p>
    <w:p w:rsidR="008B487A" w:rsidRPr="00927B14" w:rsidRDefault="002758DC" w:rsidP="00670B88">
      <w:pPr>
        <w:spacing w:line="360" w:lineRule="auto"/>
        <w:ind w:left="-426"/>
        <w:rPr>
          <w:rFonts w:ascii="宋体" w:hAnsi="宋体"/>
          <w:sz w:val="24"/>
        </w:rPr>
      </w:pPr>
      <w:r w:rsidRPr="00927B14">
        <w:rPr>
          <w:rFonts w:ascii="宋体" w:hAnsi="宋体" w:hint="eastAsia"/>
          <w:sz w:val="24"/>
        </w:rPr>
        <w:t xml:space="preserve">1.10 </w:t>
      </w:r>
      <w:r w:rsidR="008B487A" w:rsidRPr="00927B14">
        <w:rPr>
          <w:rFonts w:ascii="宋体" w:hAnsi="宋体"/>
          <w:sz w:val="24"/>
        </w:rPr>
        <w:t>“原产地”指货物开采，生产或提供辅助服务的地方。所述的“货物”是指制造、加工或使用重要的和主要的部件装配而成的货物，在商业上公认的产品是指其基本特征，性能或功能与部件有着实质性区别的产品。本项目的“货物”或“货物</w:t>
      </w:r>
      <w:r w:rsidR="008B487A" w:rsidRPr="00927B14">
        <w:rPr>
          <w:rFonts w:ascii="宋体" w:hAnsi="宋体"/>
          <w:sz w:val="24"/>
        </w:rPr>
        <w:lastRenderedPageBreak/>
        <w:t>和服务”包括项目所需的相关服务。</w:t>
      </w:r>
    </w:p>
    <w:p w:rsidR="008B487A" w:rsidRPr="00927B14" w:rsidRDefault="002758DC" w:rsidP="00670B88">
      <w:pPr>
        <w:spacing w:line="360" w:lineRule="auto"/>
        <w:ind w:left="-426"/>
        <w:rPr>
          <w:rFonts w:ascii="宋体" w:hAnsi="宋体"/>
          <w:sz w:val="24"/>
        </w:rPr>
      </w:pPr>
      <w:r w:rsidRPr="00927B14">
        <w:rPr>
          <w:rFonts w:ascii="宋体" w:hAnsi="宋体" w:hint="eastAsia"/>
          <w:sz w:val="24"/>
        </w:rPr>
        <w:t xml:space="preserve">1.11 </w:t>
      </w:r>
      <w:r w:rsidR="008B487A" w:rsidRPr="00927B14">
        <w:rPr>
          <w:rFonts w:ascii="宋体" w:hAnsi="宋体"/>
          <w:sz w:val="24"/>
        </w:rPr>
        <w:t>货物和服务的原产地有别于投标人的国籍。</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83" w:name="_Toc292270503"/>
      <w:bookmarkStart w:id="84" w:name="_Toc402251815"/>
      <w:bookmarkStart w:id="85" w:name="_Toc523910478"/>
      <w:bookmarkStart w:id="86" w:name="_Toc92365269"/>
      <w:bookmarkStart w:id="87" w:name="_Toc96589055"/>
      <w:bookmarkStart w:id="88" w:name="_Toc99100133"/>
      <w:bookmarkStart w:id="89" w:name="_Toc141107944"/>
      <w:bookmarkStart w:id="90" w:name="_Toc141108009"/>
      <w:r w:rsidRPr="00927B14">
        <w:rPr>
          <w:rFonts w:ascii="宋体" w:hAnsi="宋体"/>
          <w:sz w:val="24"/>
          <w:szCs w:val="24"/>
        </w:rPr>
        <w:t>2．</w:t>
      </w:r>
      <w:r w:rsidRPr="00927B14">
        <w:rPr>
          <w:rFonts w:ascii="宋体" w:hAnsi="宋体"/>
          <w:sz w:val="24"/>
          <w:szCs w:val="24"/>
        </w:rPr>
        <w:tab/>
        <w:t>资金来源</w:t>
      </w:r>
      <w:bookmarkEnd w:id="82"/>
      <w:bookmarkEnd w:id="83"/>
      <w:bookmarkEnd w:id="84"/>
      <w:bookmarkEnd w:id="85"/>
      <w:bookmarkEnd w:id="86"/>
      <w:bookmarkEnd w:id="87"/>
      <w:bookmarkEnd w:id="88"/>
      <w:bookmarkEnd w:id="89"/>
      <w:bookmarkEnd w:id="90"/>
    </w:p>
    <w:p w:rsidR="008B487A" w:rsidRPr="00927B14" w:rsidRDefault="008B487A" w:rsidP="00670B88">
      <w:pPr>
        <w:spacing w:line="360" w:lineRule="auto"/>
        <w:ind w:leftChars="-202" w:left="-424"/>
        <w:rPr>
          <w:rFonts w:ascii="宋体" w:hAnsi="宋体"/>
          <w:sz w:val="24"/>
        </w:rPr>
      </w:pPr>
      <w:bookmarkStart w:id="91" w:name="_Toc520356145"/>
      <w:bookmarkStart w:id="92" w:name="_Toc291055233"/>
      <w:r w:rsidRPr="00927B14">
        <w:rPr>
          <w:rFonts w:ascii="宋体" w:hAnsi="宋体"/>
          <w:sz w:val="24"/>
        </w:rPr>
        <w:t>2.1本项目招标公告所述的采购人已获得足以支付本次招标后所签订的合同项下的款项（包括财政性资金和纳入财政管理的自筹资金）。</w:t>
      </w:r>
    </w:p>
    <w:p w:rsidR="008B487A" w:rsidRPr="00927B14" w:rsidRDefault="002758DC" w:rsidP="00670B88">
      <w:pPr>
        <w:spacing w:line="360" w:lineRule="auto"/>
        <w:ind w:leftChars="-202" w:left="-424"/>
        <w:rPr>
          <w:rFonts w:ascii="宋体" w:hAnsi="宋体"/>
          <w:sz w:val="24"/>
        </w:rPr>
      </w:pPr>
      <w:r w:rsidRPr="00927B14">
        <w:rPr>
          <w:rFonts w:ascii="宋体" w:hAnsi="宋体"/>
          <w:sz w:val="24"/>
        </w:rPr>
        <w:t>2.2</w:t>
      </w:r>
      <w:r w:rsidR="008B487A" w:rsidRPr="00927B14">
        <w:rPr>
          <w:rFonts w:ascii="宋体" w:hAnsi="宋体"/>
          <w:sz w:val="24"/>
        </w:rPr>
        <w:t>项目预算金额和最高限价金额</w:t>
      </w:r>
      <w:r w:rsidR="008B487A" w:rsidRPr="00927B14">
        <w:rPr>
          <w:rFonts w:ascii="宋体" w:hAnsi="宋体"/>
          <w:sz w:val="24"/>
          <w:u w:val="single"/>
        </w:rPr>
        <w:t xml:space="preserve">（详见 </w:t>
      </w:r>
      <w:r w:rsidR="00B07009" w:rsidRPr="00927B14">
        <w:rPr>
          <w:rFonts w:ascii="宋体" w:hAnsi="宋体"/>
          <w:sz w:val="24"/>
          <w:u w:val="single"/>
        </w:rPr>
        <w:t>投标邀请</w:t>
      </w:r>
      <w:r w:rsidR="008B487A" w:rsidRPr="00927B14">
        <w:rPr>
          <w:rFonts w:ascii="宋体" w:hAnsi="宋体"/>
          <w:sz w:val="24"/>
          <w:u w:val="single"/>
        </w:rPr>
        <w:t>）</w:t>
      </w:r>
      <w:r w:rsidR="008B487A" w:rsidRPr="00927B14">
        <w:rPr>
          <w:rFonts w:ascii="宋体" w:hAnsi="宋体"/>
          <w:sz w:val="24"/>
        </w:rPr>
        <w:t>。</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93" w:name="_Toc292270504"/>
      <w:bookmarkStart w:id="94" w:name="_Toc402251816"/>
      <w:bookmarkStart w:id="95" w:name="_Toc523910479"/>
      <w:bookmarkStart w:id="96" w:name="_Toc92365270"/>
      <w:bookmarkStart w:id="97" w:name="_Toc96589056"/>
      <w:bookmarkStart w:id="98" w:name="_Toc99100134"/>
      <w:bookmarkStart w:id="99" w:name="_Toc141107945"/>
      <w:bookmarkStart w:id="100" w:name="_Toc141108010"/>
      <w:r w:rsidRPr="00927B14">
        <w:rPr>
          <w:rFonts w:ascii="宋体" w:hAnsi="宋体"/>
          <w:sz w:val="24"/>
          <w:szCs w:val="24"/>
        </w:rPr>
        <w:t>3．</w:t>
      </w:r>
      <w:r w:rsidRPr="00927B14">
        <w:rPr>
          <w:rFonts w:ascii="宋体" w:hAnsi="宋体"/>
          <w:sz w:val="24"/>
          <w:szCs w:val="24"/>
        </w:rPr>
        <w:tab/>
        <w:t>投标费用</w:t>
      </w:r>
      <w:bookmarkEnd w:id="91"/>
      <w:bookmarkEnd w:id="92"/>
      <w:bookmarkEnd w:id="93"/>
      <w:bookmarkEnd w:id="94"/>
      <w:bookmarkEnd w:id="95"/>
      <w:bookmarkEnd w:id="96"/>
      <w:bookmarkEnd w:id="97"/>
      <w:bookmarkEnd w:id="98"/>
      <w:bookmarkEnd w:id="99"/>
      <w:bookmarkEnd w:id="100"/>
    </w:p>
    <w:p w:rsidR="008B487A" w:rsidRPr="00927B14" w:rsidRDefault="008B487A" w:rsidP="00670B88">
      <w:pPr>
        <w:spacing w:line="360" w:lineRule="auto"/>
        <w:ind w:leftChars="-202" w:left="-424"/>
        <w:rPr>
          <w:rFonts w:ascii="宋体" w:hAnsi="宋体"/>
          <w:sz w:val="24"/>
        </w:rPr>
      </w:pPr>
      <w:r w:rsidRPr="00927B14">
        <w:rPr>
          <w:rFonts w:ascii="宋体" w:hAnsi="宋体"/>
          <w:sz w:val="24"/>
        </w:rPr>
        <w:tab/>
        <w:t>投标人应承担所有与准备和参加投标有关的费用，不论投标的结果如何，</w:t>
      </w:r>
      <w:r w:rsidR="008C6439" w:rsidRPr="00927B14">
        <w:rPr>
          <w:rFonts w:ascii="宋体" w:hAnsi="宋体"/>
          <w:sz w:val="24"/>
        </w:rPr>
        <w:t>采购人</w:t>
      </w:r>
      <w:r w:rsidRPr="00927B14">
        <w:rPr>
          <w:rFonts w:ascii="宋体" w:hAnsi="宋体"/>
          <w:sz w:val="24"/>
        </w:rPr>
        <w:t>均无承担的义务和责任。</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01" w:name="_Toc247688773"/>
      <w:bookmarkStart w:id="102" w:name="_Toc402251817"/>
      <w:bookmarkStart w:id="103" w:name="_Toc523910480"/>
      <w:bookmarkStart w:id="104" w:name="_Toc92365271"/>
      <w:bookmarkStart w:id="105" w:name="_Toc96589057"/>
      <w:bookmarkStart w:id="106" w:name="_Toc99100135"/>
      <w:bookmarkStart w:id="107" w:name="_Toc141107946"/>
      <w:bookmarkStart w:id="108" w:name="_Toc141108011"/>
      <w:r w:rsidRPr="00927B14">
        <w:rPr>
          <w:rFonts w:ascii="宋体" w:hAnsi="宋体"/>
          <w:sz w:val="24"/>
          <w:szCs w:val="24"/>
        </w:rPr>
        <w:t>4．</w:t>
      </w:r>
      <w:r w:rsidRPr="00927B14">
        <w:rPr>
          <w:rFonts w:ascii="宋体" w:hAnsi="宋体"/>
          <w:sz w:val="24"/>
          <w:szCs w:val="24"/>
        </w:rPr>
        <w:tab/>
        <w:t>适用法律</w:t>
      </w:r>
      <w:bookmarkEnd w:id="101"/>
      <w:bookmarkEnd w:id="102"/>
      <w:bookmarkEnd w:id="103"/>
      <w:bookmarkEnd w:id="104"/>
      <w:bookmarkEnd w:id="105"/>
      <w:bookmarkEnd w:id="106"/>
      <w:bookmarkEnd w:id="107"/>
      <w:bookmarkEnd w:id="108"/>
    </w:p>
    <w:p w:rsidR="008B487A" w:rsidRPr="00927B14" w:rsidRDefault="008B487A" w:rsidP="00670B88">
      <w:pPr>
        <w:spacing w:line="360" w:lineRule="auto"/>
        <w:ind w:leftChars="-202" w:left="-424"/>
        <w:rPr>
          <w:rFonts w:ascii="宋体" w:hAnsi="宋体"/>
          <w:sz w:val="24"/>
        </w:rPr>
      </w:pPr>
      <w:r w:rsidRPr="00927B14">
        <w:rPr>
          <w:rFonts w:ascii="宋体" w:hAnsi="宋体"/>
          <w:sz w:val="24"/>
        </w:rPr>
        <w:t>本次招标属货物类政府采购，采购人、代理机构、投标人、评标委员会的相关行为均受招标文件中</w:t>
      </w:r>
      <w:r w:rsidRPr="00927B14">
        <w:rPr>
          <w:rFonts w:ascii="宋体" w:hAnsi="宋体"/>
          <w:sz w:val="24"/>
          <w:u w:val="single"/>
        </w:rPr>
        <w:t>（详见 投标须知资料表）</w:t>
      </w:r>
      <w:r w:rsidRPr="00927B14">
        <w:rPr>
          <w:rFonts w:ascii="宋体" w:hAnsi="宋体"/>
          <w:sz w:val="24"/>
        </w:rPr>
        <w:t>有关规章的约束，其权利受到上述法律法规的保护。</w:t>
      </w:r>
    </w:p>
    <w:p w:rsidR="008B487A" w:rsidRPr="00927B14" w:rsidRDefault="008B487A" w:rsidP="00670B88">
      <w:pPr>
        <w:pStyle w:val="2"/>
        <w:spacing w:before="100" w:beforeAutospacing="1" w:after="100" w:afterAutospacing="1" w:line="360" w:lineRule="auto"/>
        <w:ind w:left="-426"/>
        <w:rPr>
          <w:rFonts w:ascii="宋体" w:hAnsi="宋体"/>
          <w:sz w:val="24"/>
          <w:szCs w:val="24"/>
        </w:rPr>
      </w:pPr>
      <w:bookmarkStart w:id="109" w:name="_Toc520356146"/>
      <w:bookmarkStart w:id="110" w:name="_Toc291055234"/>
      <w:bookmarkStart w:id="111" w:name="_Toc292270505"/>
      <w:bookmarkStart w:id="112" w:name="_Toc402251818"/>
      <w:bookmarkStart w:id="113" w:name="_Toc523910481"/>
      <w:bookmarkStart w:id="114" w:name="_Toc92365272"/>
      <w:bookmarkStart w:id="115" w:name="_Toc96589058"/>
      <w:bookmarkStart w:id="116" w:name="_Toc99100136"/>
      <w:bookmarkStart w:id="117" w:name="_Toc141107947"/>
      <w:bookmarkStart w:id="118" w:name="_Toc141108012"/>
      <w:r w:rsidRPr="00927B14">
        <w:rPr>
          <w:rFonts w:ascii="宋体" w:hAnsi="宋体"/>
          <w:sz w:val="24"/>
          <w:szCs w:val="24"/>
        </w:rPr>
        <w:t>二、招标文件</w:t>
      </w:r>
      <w:bookmarkEnd w:id="109"/>
      <w:bookmarkEnd w:id="110"/>
      <w:bookmarkEnd w:id="111"/>
      <w:bookmarkEnd w:id="112"/>
      <w:bookmarkEnd w:id="113"/>
      <w:bookmarkEnd w:id="114"/>
      <w:bookmarkEnd w:id="115"/>
      <w:bookmarkEnd w:id="116"/>
      <w:bookmarkEnd w:id="117"/>
      <w:bookmarkEnd w:id="118"/>
    </w:p>
    <w:p w:rsidR="008B487A" w:rsidRPr="00927B14" w:rsidRDefault="008B487A" w:rsidP="00670B88">
      <w:pPr>
        <w:pStyle w:val="3"/>
        <w:spacing w:before="100" w:beforeAutospacing="1" w:after="0" w:line="360" w:lineRule="auto"/>
        <w:ind w:left="-426"/>
        <w:rPr>
          <w:rFonts w:ascii="宋体" w:hAnsi="宋体"/>
          <w:sz w:val="24"/>
          <w:szCs w:val="24"/>
        </w:rPr>
      </w:pPr>
      <w:bookmarkStart w:id="119" w:name="_Toc520356147"/>
      <w:bookmarkStart w:id="120" w:name="_Toc291055235"/>
      <w:bookmarkStart w:id="121" w:name="_Toc292270506"/>
      <w:bookmarkStart w:id="122" w:name="_Toc402251819"/>
      <w:bookmarkStart w:id="123" w:name="_Toc523910482"/>
      <w:bookmarkStart w:id="124" w:name="_Toc92365273"/>
      <w:bookmarkStart w:id="125" w:name="_Toc96589059"/>
      <w:bookmarkStart w:id="126" w:name="_Toc99100137"/>
      <w:bookmarkStart w:id="127" w:name="_Toc141107948"/>
      <w:bookmarkStart w:id="128" w:name="_Toc141108013"/>
      <w:r w:rsidRPr="00927B14">
        <w:rPr>
          <w:rFonts w:ascii="宋体" w:hAnsi="宋体"/>
          <w:sz w:val="24"/>
          <w:szCs w:val="24"/>
        </w:rPr>
        <w:t>5．</w:t>
      </w:r>
      <w:r w:rsidRPr="00927B14">
        <w:rPr>
          <w:rFonts w:ascii="宋体" w:hAnsi="宋体"/>
          <w:sz w:val="24"/>
          <w:szCs w:val="24"/>
        </w:rPr>
        <w:tab/>
        <w:t>招标文件构成</w:t>
      </w:r>
      <w:bookmarkEnd w:id="119"/>
      <w:bookmarkEnd w:id="120"/>
      <w:bookmarkEnd w:id="121"/>
      <w:bookmarkEnd w:id="122"/>
      <w:bookmarkEnd w:id="123"/>
      <w:bookmarkEnd w:id="124"/>
      <w:bookmarkEnd w:id="125"/>
      <w:bookmarkEnd w:id="126"/>
      <w:bookmarkEnd w:id="127"/>
      <w:bookmarkEnd w:id="128"/>
    </w:p>
    <w:p w:rsidR="008B487A" w:rsidRPr="00927B14" w:rsidRDefault="008B487A" w:rsidP="00670B88">
      <w:pPr>
        <w:tabs>
          <w:tab w:val="left" w:pos="142"/>
        </w:tabs>
        <w:spacing w:line="360" w:lineRule="auto"/>
        <w:ind w:left="-426"/>
        <w:rPr>
          <w:rFonts w:ascii="宋体" w:hAnsi="宋体"/>
          <w:sz w:val="24"/>
        </w:rPr>
      </w:pPr>
      <w:r w:rsidRPr="00927B14">
        <w:rPr>
          <w:rFonts w:ascii="宋体" w:hAnsi="宋体"/>
          <w:sz w:val="24"/>
        </w:rPr>
        <w:t>5.1</w:t>
      </w:r>
      <w:r w:rsidRPr="00927B14">
        <w:rPr>
          <w:rFonts w:ascii="宋体" w:hAnsi="宋体"/>
          <w:sz w:val="24"/>
        </w:rPr>
        <w:tab/>
        <w:t>要求提供的货物及相关服务、招标过程和合同条件在招标文件中均有说明。</w:t>
      </w:r>
    </w:p>
    <w:p w:rsidR="008B487A" w:rsidRPr="00927B14" w:rsidRDefault="008B487A" w:rsidP="00670B88">
      <w:pPr>
        <w:spacing w:before="120" w:line="360" w:lineRule="auto"/>
        <w:ind w:left="-426"/>
        <w:rPr>
          <w:rFonts w:ascii="宋体" w:hAnsi="宋体"/>
          <w:sz w:val="24"/>
        </w:rPr>
      </w:pPr>
      <w:r w:rsidRPr="00927B14">
        <w:rPr>
          <w:rFonts w:ascii="宋体" w:hAnsi="宋体"/>
          <w:sz w:val="24"/>
        </w:rPr>
        <w:t>招标文件共</w:t>
      </w:r>
      <w:r w:rsidRPr="00927B14">
        <w:rPr>
          <w:rFonts w:ascii="宋体" w:hAnsi="宋体" w:hint="eastAsia"/>
          <w:sz w:val="24"/>
        </w:rPr>
        <w:t>六</w:t>
      </w:r>
      <w:r w:rsidRPr="00927B14">
        <w:rPr>
          <w:rFonts w:ascii="宋体" w:hAnsi="宋体"/>
          <w:sz w:val="24"/>
        </w:rPr>
        <w:t>章，内容如下：</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w:t>
      </w:r>
      <w:r w:rsidR="00047C02" w:rsidRPr="00927B14">
        <w:rPr>
          <w:rFonts w:ascii="宋体" w:hAnsi="宋体" w:hint="eastAsia"/>
          <w:sz w:val="24"/>
        </w:rPr>
        <w:t>招标公告</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投标须知</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技术规格及要求</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评标办法及评分标准</w:t>
      </w:r>
    </w:p>
    <w:p w:rsidR="008B487A" w:rsidRPr="00927B14" w:rsidRDefault="008B487A" w:rsidP="00670B88">
      <w:pPr>
        <w:numPr>
          <w:ilvl w:val="0"/>
          <w:numId w:val="7"/>
        </w:numPr>
        <w:tabs>
          <w:tab w:val="clear" w:pos="1680"/>
          <w:tab w:val="num" w:pos="426"/>
        </w:tabs>
        <w:spacing w:line="360" w:lineRule="auto"/>
        <w:ind w:left="-426" w:firstLine="0"/>
        <w:rPr>
          <w:rFonts w:ascii="宋体" w:hAnsi="宋体"/>
          <w:sz w:val="24"/>
        </w:rPr>
      </w:pPr>
      <w:r w:rsidRPr="00927B14">
        <w:rPr>
          <w:rFonts w:ascii="宋体" w:hAnsi="宋体"/>
          <w:sz w:val="24"/>
        </w:rPr>
        <w:t xml:space="preserve">  合同书</w:t>
      </w:r>
    </w:p>
    <w:p w:rsidR="008B487A" w:rsidRPr="00927B14" w:rsidRDefault="008B487A" w:rsidP="00670B88">
      <w:pPr>
        <w:numPr>
          <w:ilvl w:val="0"/>
          <w:numId w:val="7"/>
        </w:numPr>
        <w:tabs>
          <w:tab w:val="clear" w:pos="1680"/>
        </w:tabs>
        <w:spacing w:line="360" w:lineRule="auto"/>
        <w:ind w:left="-426" w:firstLine="0"/>
        <w:rPr>
          <w:rFonts w:ascii="宋体" w:hAnsi="宋体"/>
          <w:sz w:val="24"/>
        </w:rPr>
      </w:pPr>
      <w:r w:rsidRPr="00927B14">
        <w:rPr>
          <w:rFonts w:ascii="宋体" w:hAnsi="宋体"/>
          <w:sz w:val="24"/>
        </w:rPr>
        <w:t xml:space="preserve">　投标文件格式</w:t>
      </w:r>
    </w:p>
    <w:p w:rsidR="008B487A" w:rsidRPr="00927B14" w:rsidRDefault="008B487A" w:rsidP="00670B88">
      <w:pPr>
        <w:tabs>
          <w:tab w:val="left" w:pos="142"/>
        </w:tabs>
        <w:spacing w:before="120" w:line="360" w:lineRule="auto"/>
        <w:ind w:left="-426"/>
        <w:rPr>
          <w:rFonts w:ascii="宋体" w:hAnsi="宋体"/>
          <w:b/>
          <w:sz w:val="24"/>
        </w:rPr>
      </w:pPr>
      <w:r w:rsidRPr="00927B14">
        <w:rPr>
          <w:rFonts w:ascii="宋体" w:hAnsi="宋体"/>
          <w:b/>
          <w:sz w:val="24"/>
        </w:rPr>
        <w:t>5.2</w:t>
      </w:r>
      <w:r w:rsidRPr="00927B14">
        <w:rPr>
          <w:rFonts w:ascii="宋体" w:hAnsi="宋体"/>
          <w:b/>
          <w:sz w:val="24"/>
        </w:rPr>
        <w:tab/>
        <w:t>投标人应认真阅读招标文件所有的事项、格式、条款和技术规范等。如投标人没有按照招标文件要求提交全部资料，或者投标没有对招标文件在各方面都做出实质性响应是投标人的风险，并可能导致其投标被拒绝。</w:t>
      </w:r>
    </w:p>
    <w:p w:rsidR="008B487A" w:rsidRPr="00927B14" w:rsidRDefault="008B487A" w:rsidP="00670B88">
      <w:pPr>
        <w:pStyle w:val="3"/>
        <w:spacing w:before="100" w:beforeAutospacing="1" w:after="0" w:line="360" w:lineRule="auto"/>
        <w:ind w:left="-426"/>
        <w:rPr>
          <w:rFonts w:ascii="宋体" w:hAnsi="宋体"/>
          <w:sz w:val="24"/>
          <w:szCs w:val="24"/>
        </w:rPr>
      </w:pPr>
      <w:bookmarkStart w:id="129" w:name="_Toc520356148"/>
      <w:bookmarkStart w:id="130" w:name="_Toc291055236"/>
      <w:bookmarkStart w:id="131" w:name="_Toc292270507"/>
      <w:bookmarkStart w:id="132" w:name="_Toc402251820"/>
      <w:bookmarkStart w:id="133" w:name="_Toc523910483"/>
      <w:bookmarkStart w:id="134" w:name="_Toc92365274"/>
      <w:bookmarkStart w:id="135" w:name="_Toc96589060"/>
      <w:bookmarkStart w:id="136" w:name="_Toc99100138"/>
      <w:bookmarkStart w:id="137" w:name="_Toc141107949"/>
      <w:bookmarkStart w:id="138" w:name="_Toc141108014"/>
      <w:r w:rsidRPr="00927B14">
        <w:rPr>
          <w:rFonts w:ascii="宋体" w:hAnsi="宋体"/>
          <w:sz w:val="24"/>
          <w:szCs w:val="24"/>
        </w:rPr>
        <w:lastRenderedPageBreak/>
        <w:t>6．</w:t>
      </w:r>
      <w:r w:rsidRPr="00927B14">
        <w:rPr>
          <w:rFonts w:ascii="宋体" w:hAnsi="宋体"/>
          <w:sz w:val="24"/>
          <w:szCs w:val="24"/>
        </w:rPr>
        <w:tab/>
        <w:t>招标文件的澄清</w:t>
      </w:r>
      <w:bookmarkEnd w:id="129"/>
      <w:bookmarkEnd w:id="130"/>
      <w:bookmarkEnd w:id="131"/>
      <w:bookmarkEnd w:id="132"/>
      <w:bookmarkEnd w:id="133"/>
      <w:bookmarkEnd w:id="134"/>
      <w:bookmarkEnd w:id="135"/>
      <w:bookmarkEnd w:id="136"/>
      <w:bookmarkEnd w:id="137"/>
      <w:bookmarkEnd w:id="138"/>
    </w:p>
    <w:p w:rsidR="008B487A" w:rsidRPr="00927B14" w:rsidRDefault="008B487A" w:rsidP="00670B88">
      <w:pPr>
        <w:spacing w:line="360" w:lineRule="auto"/>
        <w:ind w:left="-426"/>
        <w:rPr>
          <w:rFonts w:ascii="宋体" w:hAnsi="宋体"/>
          <w:sz w:val="24"/>
        </w:rPr>
      </w:pPr>
      <w:r w:rsidRPr="00927B14">
        <w:rPr>
          <w:rFonts w:ascii="宋体" w:hAnsi="宋体"/>
          <w:sz w:val="24"/>
        </w:rPr>
        <w:tab/>
        <w:t>任何要求对招标文件进行澄清的投标人，均应以书面形式通知采购代理机构。采购代理机构仅对在投标截止期十五日以前收到的澄清要求，予以书面形式答复，并将书面答复发给每个购买招标文件的投标人（答复中不包括问题的来源）。</w:t>
      </w:r>
    </w:p>
    <w:p w:rsidR="008B487A" w:rsidRPr="00927B14" w:rsidRDefault="008B487A" w:rsidP="00670B88">
      <w:pPr>
        <w:pStyle w:val="3"/>
        <w:spacing w:before="100" w:beforeAutospacing="1" w:after="0" w:line="360" w:lineRule="auto"/>
        <w:ind w:left="-426"/>
        <w:rPr>
          <w:rFonts w:ascii="宋体" w:hAnsi="宋体"/>
          <w:sz w:val="24"/>
          <w:szCs w:val="24"/>
        </w:rPr>
      </w:pPr>
      <w:bookmarkStart w:id="139" w:name="_Ref467378678"/>
      <w:bookmarkStart w:id="140" w:name="_Toc520356149"/>
      <w:bookmarkStart w:id="141" w:name="_Toc291055237"/>
      <w:bookmarkStart w:id="142" w:name="_Toc292270508"/>
      <w:bookmarkStart w:id="143" w:name="_Toc402251821"/>
      <w:bookmarkStart w:id="144" w:name="_Toc523910484"/>
      <w:bookmarkStart w:id="145" w:name="_Toc92365275"/>
      <w:bookmarkStart w:id="146" w:name="_Toc96589061"/>
      <w:bookmarkStart w:id="147" w:name="_Toc99100139"/>
      <w:bookmarkStart w:id="148" w:name="_Toc141107950"/>
      <w:bookmarkStart w:id="149" w:name="_Toc141108015"/>
      <w:r w:rsidRPr="00927B14">
        <w:rPr>
          <w:rFonts w:ascii="宋体" w:hAnsi="宋体"/>
          <w:sz w:val="24"/>
          <w:szCs w:val="24"/>
        </w:rPr>
        <w:t>7．</w:t>
      </w:r>
      <w:r w:rsidRPr="00927B14">
        <w:rPr>
          <w:rFonts w:ascii="宋体" w:hAnsi="宋体"/>
          <w:sz w:val="24"/>
          <w:szCs w:val="24"/>
        </w:rPr>
        <w:tab/>
        <w:t>招标文件的修改</w:t>
      </w:r>
      <w:bookmarkEnd w:id="139"/>
      <w:bookmarkEnd w:id="140"/>
      <w:bookmarkEnd w:id="141"/>
      <w:bookmarkEnd w:id="142"/>
      <w:bookmarkEnd w:id="143"/>
      <w:bookmarkEnd w:id="144"/>
      <w:bookmarkEnd w:id="145"/>
      <w:bookmarkEnd w:id="146"/>
      <w:bookmarkEnd w:id="147"/>
      <w:bookmarkEnd w:id="148"/>
      <w:bookmarkEnd w:id="149"/>
    </w:p>
    <w:p w:rsidR="008B487A" w:rsidRPr="00927B14" w:rsidRDefault="008B487A" w:rsidP="00670B88">
      <w:pPr>
        <w:pStyle w:val="aff5"/>
        <w:tabs>
          <w:tab w:val="clear" w:pos="567"/>
        </w:tabs>
        <w:spacing w:before="0" w:line="360" w:lineRule="auto"/>
        <w:ind w:left="-426"/>
        <w:rPr>
          <w:rFonts w:ascii="宋体" w:hAnsi="宋体"/>
        </w:rPr>
      </w:pPr>
      <w:r w:rsidRPr="00927B14">
        <w:rPr>
          <w:rFonts w:ascii="宋体" w:hAnsi="宋体"/>
        </w:rPr>
        <w:t>7.1</w:t>
      </w:r>
      <w:r w:rsidRPr="00927B14">
        <w:rPr>
          <w:rFonts w:ascii="宋体" w:hAnsi="宋体"/>
        </w:rPr>
        <w:tab/>
        <w:t>采购代理机构可主动地或在解答供应商提出的澄清问题时对招标文件进行修改。</w:t>
      </w:r>
    </w:p>
    <w:p w:rsidR="008B487A" w:rsidRPr="00927B14" w:rsidRDefault="008B487A" w:rsidP="00670B88">
      <w:pPr>
        <w:tabs>
          <w:tab w:val="left" w:pos="0"/>
        </w:tabs>
        <w:spacing w:line="360" w:lineRule="auto"/>
        <w:ind w:left="-426"/>
        <w:rPr>
          <w:rFonts w:ascii="宋体" w:hAnsi="宋体"/>
          <w:sz w:val="24"/>
        </w:rPr>
      </w:pPr>
      <w:r w:rsidRPr="00927B14">
        <w:rPr>
          <w:rFonts w:ascii="宋体" w:hAnsi="宋体"/>
          <w:sz w:val="24"/>
        </w:rPr>
        <w:t>7.2</w:t>
      </w:r>
      <w:r w:rsidRPr="00927B14">
        <w:rPr>
          <w:rFonts w:ascii="宋体" w:hAnsi="宋体"/>
          <w:sz w:val="24"/>
        </w:rPr>
        <w:tab/>
        <w:t>招标文件的修改应以书面形式通知所有购买招标文件的供应商，并对招、投标双方具有约束力。供应商在收到上述通知后，应立即向采购代理机构回函确认。</w:t>
      </w:r>
    </w:p>
    <w:p w:rsidR="008B487A" w:rsidRPr="00927B14" w:rsidRDefault="008B487A" w:rsidP="00670B88">
      <w:pPr>
        <w:tabs>
          <w:tab w:val="left" w:pos="0"/>
        </w:tabs>
        <w:spacing w:line="360" w:lineRule="auto"/>
        <w:ind w:left="-426"/>
        <w:rPr>
          <w:rFonts w:ascii="宋体" w:hAnsi="宋体"/>
          <w:sz w:val="24"/>
        </w:rPr>
      </w:pPr>
      <w:r w:rsidRPr="00927B14">
        <w:rPr>
          <w:rFonts w:ascii="宋体" w:hAnsi="宋体"/>
          <w:sz w:val="24"/>
        </w:rPr>
        <w:t>7.3</w:t>
      </w:r>
      <w:r w:rsidRPr="00927B14">
        <w:rPr>
          <w:rFonts w:ascii="宋体" w:hAnsi="宋体"/>
          <w:sz w:val="24"/>
        </w:rPr>
        <w:tab/>
        <w:t>为使供应商准备投标时有足够的时间对招标文件的修改部分进行应答，采购代理机构有权决定是否延长投标截止期。</w:t>
      </w:r>
    </w:p>
    <w:p w:rsidR="008B487A" w:rsidRPr="00927B14" w:rsidRDefault="008B487A" w:rsidP="00670B88">
      <w:pPr>
        <w:spacing w:line="360" w:lineRule="auto"/>
        <w:ind w:left="-426"/>
        <w:rPr>
          <w:rFonts w:ascii="宋体" w:hAnsi="宋体"/>
        </w:rPr>
      </w:pPr>
    </w:p>
    <w:p w:rsidR="008B487A" w:rsidRPr="00927B14" w:rsidRDefault="008B487A" w:rsidP="00670B88">
      <w:pPr>
        <w:pStyle w:val="2"/>
        <w:spacing w:line="360" w:lineRule="auto"/>
        <w:ind w:left="-426"/>
        <w:rPr>
          <w:rFonts w:ascii="宋体" w:hAnsi="宋体"/>
          <w:sz w:val="24"/>
          <w:szCs w:val="24"/>
        </w:rPr>
      </w:pPr>
      <w:bookmarkStart w:id="150" w:name="_Toc516367020"/>
      <w:bookmarkStart w:id="151" w:name="_Toc520356150"/>
      <w:bookmarkStart w:id="152" w:name="_Toc291055238"/>
      <w:bookmarkStart w:id="153" w:name="_Toc292270509"/>
      <w:bookmarkStart w:id="154" w:name="_Toc402251822"/>
      <w:bookmarkStart w:id="155" w:name="_Toc523910485"/>
      <w:bookmarkStart w:id="156" w:name="_Toc92365276"/>
      <w:bookmarkStart w:id="157" w:name="_Toc96589062"/>
      <w:bookmarkStart w:id="158" w:name="_Toc99100140"/>
      <w:bookmarkStart w:id="159" w:name="_Toc141107951"/>
      <w:bookmarkStart w:id="160" w:name="_Toc141108016"/>
      <w:r w:rsidRPr="00927B14">
        <w:rPr>
          <w:rFonts w:ascii="宋体" w:hAnsi="宋体"/>
          <w:sz w:val="24"/>
          <w:szCs w:val="24"/>
        </w:rPr>
        <w:t>三、投标文件</w:t>
      </w:r>
      <w:bookmarkEnd w:id="150"/>
      <w:r w:rsidRPr="00927B14">
        <w:rPr>
          <w:rFonts w:ascii="宋体" w:hAnsi="宋体"/>
          <w:sz w:val="24"/>
          <w:szCs w:val="24"/>
        </w:rPr>
        <w:t>的编制</w:t>
      </w:r>
      <w:bookmarkEnd w:id="151"/>
      <w:bookmarkEnd w:id="152"/>
      <w:bookmarkEnd w:id="153"/>
      <w:bookmarkEnd w:id="154"/>
      <w:bookmarkEnd w:id="155"/>
      <w:bookmarkEnd w:id="156"/>
      <w:bookmarkEnd w:id="157"/>
      <w:bookmarkEnd w:id="158"/>
      <w:bookmarkEnd w:id="159"/>
      <w:bookmarkEnd w:id="160"/>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61" w:name="_Toc516367021"/>
      <w:bookmarkStart w:id="162" w:name="_Toc520356151"/>
      <w:bookmarkStart w:id="163" w:name="_Toc291055239"/>
      <w:bookmarkStart w:id="164" w:name="_Toc292270510"/>
      <w:bookmarkStart w:id="165" w:name="_Toc402251823"/>
      <w:bookmarkStart w:id="166" w:name="_Toc523910486"/>
      <w:bookmarkStart w:id="167" w:name="_Toc92365277"/>
      <w:bookmarkStart w:id="168" w:name="_Toc96589063"/>
      <w:bookmarkStart w:id="169" w:name="_Toc99100141"/>
      <w:bookmarkStart w:id="170" w:name="_Toc141107952"/>
      <w:bookmarkStart w:id="171" w:name="_Toc141108017"/>
      <w:r w:rsidRPr="00927B14">
        <w:rPr>
          <w:rFonts w:ascii="宋体" w:hAnsi="宋体"/>
          <w:sz w:val="24"/>
          <w:szCs w:val="24"/>
        </w:rPr>
        <w:t>8．</w:t>
      </w:r>
      <w:r w:rsidRPr="00927B14">
        <w:rPr>
          <w:rFonts w:ascii="宋体" w:hAnsi="宋体"/>
          <w:sz w:val="24"/>
          <w:szCs w:val="24"/>
        </w:rPr>
        <w:tab/>
        <w:t xml:space="preserve"> 投标范围及投标文件中计量单位的使用</w:t>
      </w:r>
      <w:bookmarkEnd w:id="161"/>
      <w:bookmarkEnd w:id="162"/>
      <w:bookmarkEnd w:id="163"/>
      <w:bookmarkEnd w:id="164"/>
      <w:bookmarkEnd w:id="165"/>
      <w:bookmarkEnd w:id="166"/>
      <w:bookmarkEnd w:id="167"/>
      <w:bookmarkEnd w:id="168"/>
      <w:bookmarkEnd w:id="169"/>
      <w:bookmarkEnd w:id="170"/>
      <w:bookmarkEnd w:id="171"/>
    </w:p>
    <w:p w:rsidR="008B487A" w:rsidRPr="00927B14" w:rsidRDefault="008B487A" w:rsidP="00670B88">
      <w:pPr>
        <w:tabs>
          <w:tab w:val="left" w:pos="142"/>
        </w:tabs>
        <w:spacing w:line="360" w:lineRule="auto"/>
        <w:ind w:leftChars="-202" w:left="-424"/>
        <w:rPr>
          <w:rFonts w:ascii="宋体" w:hAnsi="宋体"/>
          <w:sz w:val="24"/>
        </w:rPr>
      </w:pPr>
      <w:r w:rsidRPr="00927B14">
        <w:rPr>
          <w:rFonts w:ascii="宋体" w:hAnsi="宋体"/>
          <w:sz w:val="24"/>
        </w:rPr>
        <w:t>8.1</w:t>
      </w:r>
      <w:r w:rsidRPr="00927B14">
        <w:rPr>
          <w:rFonts w:ascii="宋体" w:hAnsi="宋体"/>
          <w:sz w:val="24"/>
        </w:rPr>
        <w:tab/>
        <w:t>供应商应对招标文件中所列的所有货物进行投标。如果分标段、分包，投标人可以选择本项目中的一个或多个标段投标，但每个标段只能选择一个包进行投标，且不得将一包中的内容拆开投标，否则其投标作为无效标处理。</w:t>
      </w:r>
      <w:r w:rsidRPr="00927B14">
        <w:rPr>
          <w:rFonts w:ascii="宋体" w:hAnsi="宋体"/>
          <w:sz w:val="24"/>
          <w:u w:val="single"/>
        </w:rPr>
        <w:t>（详见投标须知资料表）。</w:t>
      </w:r>
    </w:p>
    <w:p w:rsidR="008B487A" w:rsidRPr="00927B14" w:rsidRDefault="008B487A" w:rsidP="00670B88">
      <w:pPr>
        <w:tabs>
          <w:tab w:val="left" w:pos="0"/>
        </w:tabs>
        <w:spacing w:line="360" w:lineRule="auto"/>
        <w:ind w:leftChars="-202" w:left="-424"/>
        <w:rPr>
          <w:rFonts w:ascii="宋体" w:hAnsi="宋体"/>
          <w:sz w:val="24"/>
        </w:rPr>
      </w:pPr>
      <w:r w:rsidRPr="00927B14">
        <w:rPr>
          <w:rFonts w:ascii="宋体" w:hAnsi="宋体"/>
          <w:sz w:val="24"/>
        </w:rPr>
        <w:t>8.2</w:t>
      </w:r>
      <w:r w:rsidRPr="00927B14">
        <w:rPr>
          <w:rFonts w:ascii="宋体" w:hAnsi="宋体"/>
          <w:sz w:val="24"/>
        </w:rPr>
        <w:tab/>
      </w:r>
      <w:r w:rsidR="008C6439" w:rsidRPr="00927B14">
        <w:rPr>
          <w:rFonts w:ascii="宋体" w:hAnsi="宋体" w:hint="eastAsia"/>
          <w:sz w:val="24"/>
        </w:rPr>
        <w:t>本项目不</w:t>
      </w:r>
      <w:r w:rsidRPr="00927B14">
        <w:rPr>
          <w:rFonts w:ascii="宋体" w:hAnsi="宋体"/>
          <w:sz w:val="24"/>
        </w:rPr>
        <w:t>允许提供备选方案</w:t>
      </w:r>
      <w:r w:rsidR="008C6439" w:rsidRPr="00927B14">
        <w:rPr>
          <w:rFonts w:ascii="宋体" w:hAnsi="宋体" w:hint="eastAsia"/>
          <w:sz w:val="24"/>
        </w:rPr>
        <w:t>，</w:t>
      </w:r>
      <w:r w:rsidRPr="00927B14">
        <w:rPr>
          <w:rFonts w:ascii="宋体" w:hAnsi="宋体"/>
          <w:sz w:val="24"/>
        </w:rPr>
        <w:t>提交备选方案的投标将作为无效投标被拒绝。</w:t>
      </w:r>
    </w:p>
    <w:p w:rsidR="008B487A" w:rsidRPr="00927B14" w:rsidRDefault="002F5437" w:rsidP="00670B88">
      <w:pPr>
        <w:tabs>
          <w:tab w:val="left" w:pos="142"/>
        </w:tabs>
        <w:spacing w:line="360" w:lineRule="auto"/>
        <w:ind w:leftChars="-202" w:left="-424"/>
        <w:rPr>
          <w:rFonts w:ascii="宋体" w:hAnsi="宋体"/>
          <w:sz w:val="24"/>
        </w:rPr>
      </w:pPr>
      <w:r w:rsidRPr="00927B14">
        <w:rPr>
          <w:rFonts w:ascii="宋体" w:hAnsi="宋体"/>
          <w:sz w:val="24"/>
        </w:rPr>
        <w:t xml:space="preserve">8.3 </w:t>
      </w:r>
      <w:r w:rsidR="008B487A" w:rsidRPr="00927B14">
        <w:rPr>
          <w:rFonts w:ascii="宋体" w:hAnsi="宋体"/>
          <w:sz w:val="24"/>
        </w:rPr>
        <w:t>无论招标文件技术规格中是否要求，投标人所投货物均应符合国家强制性标准。</w:t>
      </w:r>
    </w:p>
    <w:p w:rsidR="008B487A" w:rsidRPr="00927B14" w:rsidRDefault="002F5437" w:rsidP="00670B88">
      <w:pPr>
        <w:spacing w:line="360" w:lineRule="auto"/>
        <w:ind w:leftChars="-202" w:left="-424"/>
        <w:rPr>
          <w:rFonts w:ascii="宋体" w:hAnsi="宋体"/>
          <w:sz w:val="24"/>
        </w:rPr>
      </w:pPr>
      <w:r w:rsidRPr="00927B14">
        <w:rPr>
          <w:rFonts w:ascii="宋体" w:hAnsi="宋体"/>
          <w:sz w:val="24"/>
        </w:rPr>
        <w:t xml:space="preserve">8.4 </w:t>
      </w:r>
      <w:r w:rsidR="008B487A" w:rsidRPr="00927B14">
        <w:rPr>
          <w:rFonts w:ascii="宋体" w:hAnsi="宋体"/>
          <w:sz w:val="24"/>
        </w:rPr>
        <w:t>投标文件中所使用的计量单位，除招标文件中有特殊要求外，应采用中华人民共和国法定计量单位。</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72" w:name="_Ref467306195"/>
      <w:bookmarkStart w:id="173" w:name="_Ref467306676"/>
      <w:bookmarkStart w:id="174" w:name="_Toc516367022"/>
      <w:bookmarkStart w:id="175" w:name="_Toc520356152"/>
      <w:bookmarkStart w:id="176" w:name="_Toc291055240"/>
      <w:bookmarkStart w:id="177" w:name="_Toc292270511"/>
      <w:bookmarkStart w:id="178" w:name="_Toc402251824"/>
      <w:bookmarkStart w:id="179" w:name="_Toc523910487"/>
      <w:bookmarkStart w:id="180" w:name="_Toc92365278"/>
      <w:bookmarkStart w:id="181" w:name="_Toc96589064"/>
      <w:bookmarkStart w:id="182" w:name="_Toc99100142"/>
      <w:bookmarkStart w:id="183" w:name="_Toc141107953"/>
      <w:bookmarkStart w:id="184" w:name="_Toc141108018"/>
      <w:r w:rsidRPr="00927B14">
        <w:rPr>
          <w:rFonts w:ascii="宋体" w:hAnsi="宋体"/>
          <w:sz w:val="24"/>
          <w:szCs w:val="24"/>
        </w:rPr>
        <w:t>9．</w:t>
      </w:r>
      <w:r w:rsidRPr="00927B14">
        <w:rPr>
          <w:rFonts w:ascii="宋体" w:hAnsi="宋体"/>
          <w:sz w:val="24"/>
          <w:szCs w:val="24"/>
        </w:rPr>
        <w:tab/>
        <w:t xml:space="preserve"> 投标文件</w:t>
      </w:r>
      <w:bookmarkEnd w:id="172"/>
      <w:bookmarkEnd w:id="173"/>
      <w:bookmarkEnd w:id="174"/>
      <w:r w:rsidRPr="00927B14">
        <w:rPr>
          <w:rFonts w:ascii="宋体" w:hAnsi="宋体"/>
          <w:sz w:val="24"/>
          <w:szCs w:val="24"/>
        </w:rPr>
        <w:t>构成</w:t>
      </w:r>
      <w:bookmarkEnd w:id="175"/>
      <w:bookmarkEnd w:id="176"/>
      <w:bookmarkEnd w:id="177"/>
      <w:bookmarkEnd w:id="178"/>
      <w:bookmarkEnd w:id="179"/>
      <w:bookmarkEnd w:id="180"/>
      <w:bookmarkEnd w:id="181"/>
      <w:bookmarkEnd w:id="182"/>
      <w:bookmarkEnd w:id="183"/>
      <w:bookmarkEnd w:id="184"/>
    </w:p>
    <w:p w:rsidR="008B487A" w:rsidRPr="00927B14" w:rsidRDefault="008B487A" w:rsidP="00670B88">
      <w:pPr>
        <w:tabs>
          <w:tab w:val="left" w:pos="142"/>
        </w:tabs>
        <w:spacing w:line="360" w:lineRule="auto"/>
        <w:ind w:leftChars="-202" w:left="-424"/>
        <w:rPr>
          <w:rFonts w:ascii="宋体" w:hAnsi="宋体"/>
          <w:sz w:val="24"/>
        </w:rPr>
      </w:pPr>
      <w:bookmarkStart w:id="185" w:name="_Ref467052588"/>
      <w:r w:rsidRPr="00927B14">
        <w:rPr>
          <w:rFonts w:ascii="宋体" w:hAnsi="宋体"/>
          <w:sz w:val="24"/>
        </w:rPr>
        <w:t>9.1</w:t>
      </w:r>
      <w:r w:rsidRPr="00927B14">
        <w:rPr>
          <w:rFonts w:ascii="宋体" w:hAnsi="宋体"/>
          <w:sz w:val="24"/>
        </w:rPr>
        <w:tab/>
        <w:t>投标人应完整地按招标文件提供的投标文件格式编写投标文件，投标文件应包括的内容</w:t>
      </w:r>
      <w:bookmarkEnd w:id="185"/>
      <w:r w:rsidRPr="00927B14">
        <w:rPr>
          <w:rFonts w:ascii="宋体" w:hAnsi="宋体"/>
          <w:sz w:val="24"/>
          <w:u w:val="single"/>
        </w:rPr>
        <w:t>（详见 第六章 投标文件格式）</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9.2</w:t>
      </w:r>
      <w:r w:rsidRPr="00927B14">
        <w:rPr>
          <w:rFonts w:ascii="宋体" w:hAnsi="宋体"/>
          <w:sz w:val="24"/>
        </w:rPr>
        <w:tab/>
        <w:t>除上述9.1条外，投标文件还应包括本须知第10条的所有文件。</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9.3所有投标人和投标货物的资格证明文件均应为合法、有效文件。</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9.4投标文件应按照招标文件规定的格式填写、签署和盖章。</w:t>
      </w:r>
    </w:p>
    <w:p w:rsidR="008B487A" w:rsidRPr="00927B14" w:rsidRDefault="008B487A" w:rsidP="00670B88">
      <w:pPr>
        <w:pStyle w:val="3"/>
        <w:spacing w:before="100" w:beforeAutospacing="1" w:after="0" w:line="360" w:lineRule="auto"/>
        <w:ind w:leftChars="-203" w:left="-424" w:hanging="2"/>
        <w:rPr>
          <w:rFonts w:ascii="宋体" w:hAnsi="宋体"/>
          <w:sz w:val="24"/>
          <w:szCs w:val="24"/>
        </w:rPr>
      </w:pPr>
      <w:bookmarkStart w:id="186" w:name="_Toc516367023"/>
      <w:bookmarkStart w:id="187" w:name="_Toc520356153"/>
      <w:bookmarkStart w:id="188" w:name="_Toc291055241"/>
      <w:bookmarkStart w:id="189" w:name="_Toc292270512"/>
      <w:bookmarkStart w:id="190" w:name="_Toc402251825"/>
      <w:bookmarkStart w:id="191" w:name="_Toc523910488"/>
      <w:bookmarkStart w:id="192" w:name="_Toc92365279"/>
      <w:bookmarkStart w:id="193" w:name="_Toc96589065"/>
      <w:bookmarkStart w:id="194" w:name="_Toc99100143"/>
      <w:bookmarkStart w:id="195" w:name="_Toc141107954"/>
      <w:bookmarkStart w:id="196" w:name="_Toc141108019"/>
      <w:r w:rsidRPr="00927B14">
        <w:rPr>
          <w:rFonts w:ascii="宋体" w:hAnsi="宋体"/>
          <w:sz w:val="24"/>
          <w:szCs w:val="24"/>
        </w:rPr>
        <w:lastRenderedPageBreak/>
        <w:t>10．证明货物的合格性和符合招标文件规定的文件</w:t>
      </w:r>
      <w:bookmarkEnd w:id="186"/>
      <w:bookmarkEnd w:id="187"/>
      <w:bookmarkEnd w:id="188"/>
      <w:bookmarkEnd w:id="189"/>
      <w:bookmarkEnd w:id="190"/>
      <w:bookmarkEnd w:id="191"/>
      <w:bookmarkEnd w:id="192"/>
      <w:bookmarkEnd w:id="193"/>
      <w:bookmarkEnd w:id="194"/>
      <w:bookmarkEnd w:id="195"/>
      <w:bookmarkEnd w:id="196"/>
    </w:p>
    <w:p w:rsidR="008C6439"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.1</w:t>
      </w:r>
      <w:r w:rsidRPr="00927B14">
        <w:rPr>
          <w:rFonts w:ascii="宋体" w:hAnsi="宋体"/>
          <w:sz w:val="24"/>
        </w:rPr>
        <w:t xml:space="preserve"> </w:t>
      </w:r>
      <w:r w:rsidRPr="00927B14">
        <w:rPr>
          <w:rFonts w:ascii="宋体" w:hAnsi="宋体" w:hint="eastAsia"/>
          <w:sz w:val="24"/>
        </w:rPr>
        <w:t xml:space="preserve">投标人应提交证明其拟供的货物及其相关服务符合招标文件要求的文件，并作为其投标文件的一部分。    </w:t>
      </w:r>
    </w:p>
    <w:p w:rsidR="008C6439"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.2</w:t>
      </w:r>
      <w:r w:rsidRPr="00927B14">
        <w:rPr>
          <w:rFonts w:ascii="宋体" w:hAnsi="宋体"/>
          <w:sz w:val="24"/>
        </w:rPr>
        <w:t xml:space="preserve"> </w:t>
      </w:r>
      <w:r w:rsidRPr="00927B14">
        <w:rPr>
          <w:rFonts w:ascii="宋体" w:hAnsi="宋体" w:hint="eastAsia"/>
          <w:sz w:val="24"/>
        </w:rPr>
        <w:t>货物和服务合格性的证明文件应包括投标分项报价表中对货物及其相关服务原产地的说明，投标人应对投标货物原产地的真实性负责。</w:t>
      </w:r>
    </w:p>
    <w:p w:rsidR="008C6439"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.3</w:t>
      </w:r>
      <w:r w:rsidRPr="00927B14">
        <w:rPr>
          <w:rFonts w:ascii="宋体" w:hAnsi="宋体"/>
          <w:sz w:val="24"/>
        </w:rPr>
        <w:t xml:space="preserve"> </w:t>
      </w:r>
      <w:r w:rsidRPr="00927B14">
        <w:rPr>
          <w:rFonts w:ascii="宋体" w:hAnsi="宋体" w:hint="eastAsia"/>
          <w:sz w:val="24"/>
        </w:rPr>
        <w:t>证明货物及其相关服务与招标文件的要求相一致的文件，它可以是文字资料、图表、数据、证书、买方证明，包括但不限于：</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(1)</w:t>
      </w:r>
      <w:r w:rsidRPr="00927B14">
        <w:rPr>
          <w:rFonts w:ascii="宋体" w:hAnsi="宋体" w:hint="eastAsia"/>
          <w:sz w:val="24"/>
        </w:rPr>
        <w:tab/>
        <w:t>对照招标文件技术要求，逐条说明所提供货物及其相关服务已对采购人的技术要求做出了实质性的响应，或申明与技术要求条文的偏差和例外，特别对有具体参数要求的指标，投标人必须提供所投产品的具体参数值（填写“技术规格偏离表” 和/或附加详细说明）。</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(2)</w:t>
      </w:r>
      <w:r w:rsidRPr="00927B14">
        <w:rPr>
          <w:rFonts w:ascii="宋体" w:hAnsi="宋体" w:hint="eastAsia"/>
          <w:sz w:val="24"/>
        </w:rPr>
        <w:tab/>
        <w:t xml:space="preserve">货物的主要技术指标和性能的详细说明，至少要包括对招标文件提出的指标的响应。 </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(3)</w:t>
      </w:r>
      <w:r w:rsidRPr="00927B14">
        <w:rPr>
          <w:rFonts w:ascii="宋体" w:hAnsi="宋体" w:hint="eastAsia"/>
          <w:sz w:val="24"/>
        </w:rPr>
        <w:tab/>
        <w:t>货物从采购人开始使用至招标文件规定的保质期内正常、连续地使用所必须的备件和专用工具清单，包括备件和专用工具的货源及现行参考价格。</w:t>
      </w:r>
    </w:p>
    <w:p w:rsidR="008C6439" w:rsidRPr="00927B14" w:rsidRDefault="008C6439" w:rsidP="008C6439">
      <w:pPr>
        <w:spacing w:line="360" w:lineRule="auto"/>
        <w:ind w:leftChars="-202" w:left="-422" w:hanging="2"/>
        <w:rPr>
          <w:rFonts w:ascii="宋体" w:hAnsi="宋体"/>
          <w:sz w:val="24"/>
        </w:rPr>
      </w:pPr>
      <w:r w:rsidRPr="00927B14">
        <w:rPr>
          <w:rFonts w:ascii="宋体" w:hAnsi="宋体" w:hint="eastAsia"/>
          <w:sz w:val="24"/>
        </w:rPr>
        <w:t>(4)</w:t>
      </w:r>
      <w:r w:rsidRPr="00927B14">
        <w:rPr>
          <w:rFonts w:ascii="宋体" w:hAnsi="宋体" w:hint="eastAsia"/>
          <w:sz w:val="24"/>
        </w:rPr>
        <w:tab/>
        <w:t>招标文件第三章要求的其它技术性文件。</w:t>
      </w:r>
    </w:p>
    <w:p w:rsidR="00B17C70" w:rsidRPr="00927B14" w:rsidRDefault="008C6439" w:rsidP="008C6439">
      <w:pPr>
        <w:spacing w:line="360" w:lineRule="auto"/>
        <w:ind w:leftChars="-202" w:left="-422" w:hanging="2"/>
        <w:rPr>
          <w:rFonts w:ascii="宋体" w:hAnsi="宋体"/>
          <w:sz w:val="24"/>
        </w:rPr>
      </w:pPr>
      <w:r w:rsidRPr="00927B14">
        <w:rPr>
          <w:rFonts w:ascii="宋体" w:hAnsi="宋体"/>
          <w:sz w:val="24"/>
        </w:rPr>
        <w:t>10</w:t>
      </w:r>
      <w:r w:rsidRPr="00927B14">
        <w:rPr>
          <w:rFonts w:ascii="宋体" w:hAnsi="宋体" w:hint="eastAsia"/>
          <w:sz w:val="24"/>
        </w:rPr>
        <w:t>.4</w:t>
      </w:r>
      <w:r w:rsidRPr="00927B14">
        <w:rPr>
          <w:rFonts w:ascii="宋体" w:hAnsi="宋体"/>
          <w:sz w:val="24"/>
        </w:rPr>
        <w:t xml:space="preserve"> </w:t>
      </w:r>
      <w:r w:rsidRPr="00927B14">
        <w:rPr>
          <w:rFonts w:ascii="宋体" w:hAnsi="宋体" w:hint="eastAsia"/>
          <w:sz w:val="24"/>
        </w:rPr>
        <w:t>投标人提供的软/硬件产品要求在中华人民共和国境内拥有合法的使用权和版权，采购人应拥有合法的软件使用许可。投标人应在投标文件中对此予以响应。</w:t>
      </w:r>
    </w:p>
    <w:p w:rsidR="008B487A" w:rsidRPr="00927B14" w:rsidRDefault="008B487A" w:rsidP="00670B88">
      <w:pPr>
        <w:pStyle w:val="3"/>
        <w:spacing w:before="100" w:beforeAutospacing="1" w:after="0" w:line="360" w:lineRule="auto"/>
        <w:ind w:leftChars="-202" w:left="-424"/>
        <w:rPr>
          <w:rFonts w:ascii="宋体" w:hAnsi="宋体"/>
          <w:sz w:val="24"/>
          <w:szCs w:val="24"/>
        </w:rPr>
      </w:pPr>
      <w:bookmarkStart w:id="197" w:name="_Toc520356155"/>
      <w:bookmarkStart w:id="198" w:name="_Toc291055242"/>
      <w:bookmarkStart w:id="199" w:name="_Toc292270513"/>
      <w:bookmarkStart w:id="200" w:name="_Toc402251826"/>
      <w:bookmarkStart w:id="201" w:name="_Toc523910489"/>
      <w:bookmarkStart w:id="202" w:name="_Toc92365280"/>
      <w:bookmarkStart w:id="203" w:name="_Toc96589066"/>
      <w:bookmarkStart w:id="204" w:name="_Toc99100144"/>
      <w:bookmarkStart w:id="205" w:name="_Toc141107955"/>
      <w:bookmarkStart w:id="206" w:name="_Toc141108020"/>
      <w:r w:rsidRPr="00927B14">
        <w:rPr>
          <w:rFonts w:ascii="宋体" w:hAnsi="宋体"/>
          <w:sz w:val="24"/>
          <w:szCs w:val="24"/>
        </w:rPr>
        <w:t>11．投标报价</w:t>
      </w:r>
      <w:bookmarkEnd w:id="197"/>
      <w:bookmarkEnd w:id="198"/>
      <w:bookmarkEnd w:id="199"/>
      <w:bookmarkEnd w:id="200"/>
      <w:bookmarkEnd w:id="201"/>
      <w:bookmarkEnd w:id="202"/>
      <w:bookmarkEnd w:id="203"/>
      <w:bookmarkEnd w:id="204"/>
      <w:bookmarkEnd w:id="205"/>
      <w:bookmarkEnd w:id="206"/>
    </w:p>
    <w:p w:rsidR="008B487A" w:rsidRPr="00927B14" w:rsidRDefault="008B487A" w:rsidP="00670B88">
      <w:pPr>
        <w:spacing w:line="360" w:lineRule="auto"/>
        <w:ind w:leftChars="-202" w:left="-424"/>
        <w:rPr>
          <w:rFonts w:ascii="宋体" w:hAnsi="宋体"/>
          <w:b/>
          <w:sz w:val="24"/>
        </w:rPr>
      </w:pPr>
      <w:r w:rsidRPr="00927B14">
        <w:rPr>
          <w:rFonts w:ascii="宋体" w:hAnsi="宋体"/>
          <w:b/>
          <w:sz w:val="24"/>
        </w:rPr>
        <w:t>11.1所有投标均以人民币报价。投标人的投标报价应遵守 “中华人民共和国价格法”。 同时，根据《中华人民共和国政府采购法》的规定，为保证公平竞争，如有货物主体部分的赠与行为，将导致其投标被拒绝。</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11.2投标人须在“投标分项报价表”上逐项标明每包中各项投标货物及相关服务的单价和总价，并由法定代表人或其授权代表签署。</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11.3投标分项报价表上的价格应按下列方式填写：</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11.3.1投标货物（包括备品备件、专用工具等）的出厂价（包括已在中国国内的进口货物完税后的仓库交货价、展室交货价或货架交货价），投标货物安装、调试、检验、技术服务和培训等费用；</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11.3.2货物运至最终目的地的运输费和保险费用。</w:t>
      </w:r>
    </w:p>
    <w:p w:rsidR="008B487A" w:rsidRPr="00927B14" w:rsidRDefault="008B487A" w:rsidP="00670B88">
      <w:pPr>
        <w:tabs>
          <w:tab w:val="left" w:pos="900"/>
        </w:tabs>
        <w:spacing w:line="360" w:lineRule="auto"/>
        <w:ind w:leftChars="-202" w:left="-424"/>
        <w:rPr>
          <w:rFonts w:ascii="宋体" w:hAnsi="宋体"/>
          <w:b/>
          <w:sz w:val="24"/>
        </w:rPr>
      </w:pPr>
      <w:r w:rsidRPr="00927B14">
        <w:rPr>
          <w:rFonts w:ascii="宋体" w:hAnsi="宋体"/>
          <w:sz w:val="24"/>
        </w:rPr>
        <w:lastRenderedPageBreak/>
        <w:t>11.4为了方便评标委员会对投标文件进行比较，投标人可根据本须知11.3条的规定将投标价分成几部分，并不限制买方以上述任何条件订立合同的权利</w:t>
      </w:r>
      <w:r w:rsidRPr="00927B14">
        <w:rPr>
          <w:rFonts w:ascii="宋体" w:hAnsi="宋体"/>
          <w:b/>
          <w:sz w:val="24"/>
        </w:rPr>
        <w:t>。</w:t>
      </w:r>
    </w:p>
    <w:p w:rsidR="008B487A" w:rsidRPr="00927B14" w:rsidRDefault="008B487A" w:rsidP="00670B88">
      <w:pPr>
        <w:spacing w:line="360" w:lineRule="auto"/>
        <w:ind w:leftChars="-202" w:left="-424"/>
        <w:rPr>
          <w:rFonts w:ascii="宋体" w:hAnsi="宋体"/>
          <w:sz w:val="24"/>
        </w:rPr>
      </w:pPr>
      <w:bookmarkStart w:id="207" w:name="_Ref467306513"/>
      <w:bookmarkStart w:id="208" w:name="_Toc520356156"/>
      <w:bookmarkStart w:id="209" w:name="_Toc291055243"/>
      <w:bookmarkStart w:id="210" w:name="_Toc292270514"/>
      <w:r w:rsidRPr="00927B14">
        <w:rPr>
          <w:rFonts w:ascii="宋体" w:hAnsi="宋体"/>
          <w:sz w:val="24"/>
        </w:rPr>
        <w:t>11.5投标人所报的各分项投标单价在合同履行过程中是固定不变的，不得以任何理由予以变更。任何包含价格调整要求的投标，依据本须知第21条规定，将被认为是无效投标而被拒绝。</w:t>
      </w:r>
    </w:p>
    <w:p w:rsidR="008B487A" w:rsidRPr="00927B14" w:rsidRDefault="008B487A" w:rsidP="00670B88">
      <w:pPr>
        <w:pStyle w:val="3"/>
        <w:spacing w:before="100" w:beforeAutospacing="1" w:after="0" w:line="360" w:lineRule="auto"/>
        <w:ind w:leftChars="-202" w:left="-424" w:firstLine="2"/>
        <w:rPr>
          <w:rFonts w:ascii="宋体" w:hAnsi="宋体"/>
          <w:sz w:val="24"/>
          <w:szCs w:val="24"/>
        </w:rPr>
      </w:pPr>
      <w:bookmarkStart w:id="211" w:name="_Toc402251827"/>
      <w:bookmarkStart w:id="212" w:name="_Toc523910490"/>
      <w:bookmarkStart w:id="213" w:name="_Toc92365281"/>
      <w:bookmarkStart w:id="214" w:name="_Toc96589067"/>
      <w:bookmarkStart w:id="215" w:name="_Toc99100145"/>
      <w:bookmarkStart w:id="216" w:name="_Toc141107956"/>
      <w:bookmarkStart w:id="217" w:name="_Toc141108021"/>
      <w:r w:rsidRPr="00927B14">
        <w:rPr>
          <w:rFonts w:ascii="宋体" w:hAnsi="宋体"/>
          <w:sz w:val="24"/>
          <w:szCs w:val="24"/>
        </w:rPr>
        <w:t>12．投标保证金</w:t>
      </w:r>
      <w:bookmarkEnd w:id="207"/>
      <w:bookmarkEnd w:id="208"/>
      <w:bookmarkEnd w:id="209"/>
      <w:bookmarkEnd w:id="210"/>
      <w:bookmarkEnd w:id="211"/>
      <w:bookmarkEnd w:id="212"/>
      <w:bookmarkEnd w:id="213"/>
      <w:bookmarkEnd w:id="214"/>
      <w:bookmarkEnd w:id="215"/>
      <w:bookmarkEnd w:id="216"/>
      <w:bookmarkEnd w:id="217"/>
    </w:p>
    <w:p w:rsidR="008B487A" w:rsidRPr="00927B14" w:rsidRDefault="008B487A" w:rsidP="00670B88">
      <w:pPr>
        <w:spacing w:line="360" w:lineRule="auto"/>
        <w:ind w:leftChars="-202" w:left="-424" w:firstLine="2"/>
        <w:rPr>
          <w:rFonts w:ascii="宋体" w:hAnsi="宋体"/>
          <w:sz w:val="24"/>
        </w:rPr>
      </w:pPr>
      <w:bookmarkStart w:id="218" w:name="_Ref467306302"/>
      <w:r w:rsidRPr="00927B14">
        <w:rPr>
          <w:rFonts w:ascii="宋体" w:hAnsi="宋体"/>
          <w:sz w:val="24"/>
        </w:rPr>
        <w:t>12.1投标人应提供投标保证金</w:t>
      </w:r>
      <w:bookmarkEnd w:id="218"/>
      <w:r w:rsidRPr="00927B14">
        <w:rPr>
          <w:rFonts w:ascii="宋体" w:hAnsi="宋体"/>
          <w:sz w:val="24"/>
          <w:u w:val="single"/>
        </w:rPr>
        <w:t>（详见 投标须知资料表）</w:t>
      </w:r>
      <w:r w:rsidRPr="00927B14">
        <w:rPr>
          <w:rFonts w:ascii="宋体" w:hAnsi="宋体"/>
          <w:sz w:val="24"/>
        </w:rPr>
        <w:t>，作为其有效投标的一部分。</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12.2投标保证金是为了保护采购人和采购代理机构免遭因供应商的行为蒙受损失而要求的。</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下列任何情况发生，投标保证金将不予返还：</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（1）在开标之日后到投标有效期满前，投标人因自身原因撤回投标的；</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（2）投标人以他人名义投标、相互串通投标或者以其他方式弄虚作假的</w:t>
      </w:r>
      <w:r w:rsidRPr="00927B14">
        <w:rPr>
          <w:rFonts w:hAnsi="宋体"/>
          <w:sz w:val="24"/>
        </w:rPr>
        <w:t>，投标人提交的投标文件中提交虚假资料或失实资料的</w:t>
      </w:r>
      <w:r w:rsidRPr="00927B14">
        <w:rPr>
          <w:rFonts w:hAnsi="宋体"/>
          <w:sz w:val="24"/>
          <w:szCs w:val="24"/>
        </w:rPr>
        <w:t>；</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（3）中标人不按本须知第29条的规定与采购人签订合同的；</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（4）中标人不按本须知第30条的规定提交履约保证金的；</w:t>
      </w:r>
    </w:p>
    <w:p w:rsidR="008B487A" w:rsidRPr="00927B14" w:rsidRDefault="008B487A" w:rsidP="00670B88">
      <w:pPr>
        <w:pStyle w:val="af2"/>
        <w:tabs>
          <w:tab w:val="left" w:pos="2240"/>
        </w:tabs>
        <w:spacing w:line="360" w:lineRule="auto"/>
        <w:ind w:leftChars="-202" w:left="-424" w:firstLine="2"/>
        <w:rPr>
          <w:rFonts w:hAnsi="宋体"/>
          <w:sz w:val="24"/>
          <w:szCs w:val="24"/>
        </w:rPr>
      </w:pPr>
      <w:r w:rsidRPr="00927B14">
        <w:rPr>
          <w:rFonts w:hAnsi="宋体"/>
          <w:sz w:val="24"/>
          <w:szCs w:val="24"/>
        </w:rPr>
        <w:t>（5）中标人领取中标通知书时未按第31条的规定缴纳中标服务费。</w:t>
      </w:r>
    </w:p>
    <w:p w:rsidR="008B487A" w:rsidRPr="00927B14" w:rsidRDefault="008B487A" w:rsidP="00670B88">
      <w:pPr>
        <w:spacing w:line="360" w:lineRule="auto"/>
        <w:ind w:leftChars="-202" w:left="-424" w:firstLine="2"/>
        <w:rPr>
          <w:rFonts w:ascii="宋体" w:hAnsi="宋体"/>
          <w:sz w:val="24"/>
        </w:rPr>
      </w:pPr>
      <w:bookmarkStart w:id="219" w:name="_Ref467306336"/>
      <w:r w:rsidRPr="00927B14">
        <w:rPr>
          <w:rFonts w:ascii="宋体" w:hAnsi="宋体"/>
          <w:sz w:val="24"/>
        </w:rPr>
        <w:t>12.3投标保证金必须采用下列形式之一：</w:t>
      </w:r>
      <w:bookmarkEnd w:id="219"/>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支票、汇票、</w:t>
      </w:r>
      <w:r w:rsidRPr="00927B14">
        <w:rPr>
          <w:rFonts w:ascii="宋体" w:hAnsi="宋体" w:hint="eastAsia"/>
          <w:sz w:val="24"/>
        </w:rPr>
        <w:t>本票、</w:t>
      </w:r>
      <w:r w:rsidRPr="00927B14">
        <w:rPr>
          <w:rFonts w:ascii="宋体" w:hAnsi="宋体"/>
          <w:sz w:val="24"/>
        </w:rPr>
        <w:t>汇款或者</w:t>
      </w:r>
      <w:r w:rsidRPr="00927B14">
        <w:rPr>
          <w:rFonts w:ascii="宋体" w:hAnsi="宋体" w:hint="eastAsia"/>
          <w:sz w:val="24"/>
        </w:rPr>
        <w:t>金融机构出具的投标保函</w:t>
      </w:r>
      <w:r w:rsidRPr="00927B14">
        <w:rPr>
          <w:rFonts w:ascii="宋体" w:hAnsi="宋体"/>
          <w:sz w:val="24"/>
        </w:rPr>
        <w:t>、担保机构出具的</w:t>
      </w:r>
      <w:r w:rsidRPr="00927B14">
        <w:rPr>
          <w:rFonts w:ascii="宋体" w:hAnsi="宋体" w:hint="eastAsia"/>
          <w:sz w:val="24"/>
        </w:rPr>
        <w:t>政府采购投标担保函</w:t>
      </w:r>
      <w:r w:rsidRPr="00927B14">
        <w:rPr>
          <w:rFonts w:ascii="宋体" w:hAnsi="宋体"/>
          <w:sz w:val="24"/>
        </w:rPr>
        <w:t>等非现金形式提交</w:t>
      </w:r>
      <w:r w:rsidRPr="00927B14">
        <w:rPr>
          <w:rFonts w:ascii="宋体" w:hAnsi="宋体" w:hint="eastAsia"/>
          <w:sz w:val="24"/>
        </w:rPr>
        <w:t>。</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12.4凡没有根据本须知12.1和第12.3条的规定随附投标保证金的投标，将被拒绝。</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12.5联合体投标的，可以由联合体中的一方或者共同提交投标保证金，以一方名义提交投标保证金的，对联合体各方均具有约束力</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12.6中标人的投标保证金，在与买方签订了合同后五个工作日内退还（中标人凭收据和采购合同领取投标保证金）；未中标的投标人的投标保证金将于中标通知书发出后五个工作日内退还投标人。</w:t>
      </w:r>
    </w:p>
    <w:p w:rsidR="008B487A" w:rsidRPr="00927B14" w:rsidRDefault="008B487A" w:rsidP="00670B88">
      <w:pPr>
        <w:pStyle w:val="3"/>
        <w:spacing w:before="100" w:beforeAutospacing="1" w:after="0" w:line="360" w:lineRule="auto"/>
        <w:ind w:leftChars="-202" w:left="-424" w:firstLine="2"/>
        <w:rPr>
          <w:rFonts w:ascii="宋体" w:hAnsi="宋体"/>
          <w:sz w:val="24"/>
          <w:szCs w:val="24"/>
        </w:rPr>
      </w:pPr>
      <w:bookmarkStart w:id="220" w:name="_Toc520356157"/>
      <w:bookmarkStart w:id="221" w:name="_Toc291055244"/>
      <w:bookmarkStart w:id="222" w:name="_Toc292270515"/>
      <w:bookmarkStart w:id="223" w:name="_Toc402251828"/>
      <w:bookmarkStart w:id="224" w:name="_Toc523910491"/>
      <w:bookmarkStart w:id="225" w:name="_Toc92365282"/>
      <w:bookmarkStart w:id="226" w:name="_Toc96589068"/>
      <w:bookmarkStart w:id="227" w:name="_Toc99100146"/>
      <w:bookmarkStart w:id="228" w:name="_Toc141107957"/>
      <w:bookmarkStart w:id="229" w:name="_Toc141108022"/>
      <w:r w:rsidRPr="00927B14">
        <w:rPr>
          <w:rFonts w:ascii="宋体" w:hAnsi="宋体"/>
          <w:sz w:val="24"/>
          <w:szCs w:val="24"/>
        </w:rPr>
        <w:t>13．投标有效期</w:t>
      </w:r>
      <w:bookmarkEnd w:id="220"/>
      <w:bookmarkEnd w:id="221"/>
      <w:bookmarkEnd w:id="222"/>
      <w:bookmarkEnd w:id="223"/>
      <w:bookmarkEnd w:id="224"/>
      <w:bookmarkEnd w:id="225"/>
      <w:bookmarkEnd w:id="226"/>
      <w:bookmarkEnd w:id="227"/>
      <w:bookmarkEnd w:id="228"/>
      <w:bookmarkEnd w:id="229"/>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t>13.1投标应在规定的开标日后，按照招标文件中规定的时间内</w:t>
      </w:r>
      <w:r w:rsidRPr="00927B14">
        <w:rPr>
          <w:rFonts w:ascii="宋体" w:hAnsi="宋体"/>
          <w:sz w:val="24"/>
          <w:u w:val="single"/>
        </w:rPr>
        <w:t>（详见 投标须知资料表）</w:t>
      </w:r>
      <w:r w:rsidRPr="00927B14">
        <w:rPr>
          <w:rFonts w:ascii="宋体" w:hAnsi="宋体"/>
          <w:sz w:val="24"/>
        </w:rPr>
        <w:t>保持有效，投标有效期不满足要求的投标，将按无效标处理。</w:t>
      </w:r>
    </w:p>
    <w:p w:rsidR="008B487A" w:rsidRPr="00927B14" w:rsidRDefault="008B487A" w:rsidP="00670B88">
      <w:pPr>
        <w:spacing w:line="360" w:lineRule="auto"/>
        <w:ind w:leftChars="-202" w:left="-424" w:firstLine="2"/>
        <w:rPr>
          <w:rFonts w:ascii="宋体" w:hAnsi="宋体"/>
          <w:sz w:val="24"/>
        </w:rPr>
      </w:pPr>
      <w:r w:rsidRPr="00927B14">
        <w:rPr>
          <w:rFonts w:ascii="宋体" w:hAnsi="宋体"/>
          <w:sz w:val="24"/>
        </w:rPr>
        <w:lastRenderedPageBreak/>
        <w:t>13.2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rsidR="008B487A" w:rsidRPr="00927B14" w:rsidRDefault="008B487A" w:rsidP="00670B88">
      <w:pPr>
        <w:pStyle w:val="3"/>
        <w:spacing w:before="100" w:beforeAutospacing="1" w:after="0" w:line="360" w:lineRule="auto"/>
        <w:ind w:leftChars="-202" w:left="-424" w:firstLine="2"/>
        <w:rPr>
          <w:rFonts w:ascii="宋体" w:hAnsi="宋体"/>
          <w:sz w:val="24"/>
          <w:szCs w:val="24"/>
        </w:rPr>
      </w:pPr>
      <w:bookmarkStart w:id="230" w:name="_Toc520356158"/>
      <w:bookmarkStart w:id="231" w:name="_Toc291055245"/>
      <w:bookmarkStart w:id="232" w:name="_Toc292270516"/>
      <w:bookmarkStart w:id="233" w:name="_Toc402251829"/>
      <w:bookmarkStart w:id="234" w:name="_Toc523910492"/>
      <w:bookmarkStart w:id="235" w:name="_Toc92365283"/>
      <w:bookmarkStart w:id="236" w:name="_Toc96589069"/>
      <w:bookmarkStart w:id="237" w:name="_Toc99100147"/>
      <w:bookmarkStart w:id="238" w:name="_Toc141107958"/>
      <w:bookmarkStart w:id="239" w:name="_Toc141108023"/>
      <w:r w:rsidRPr="00927B14">
        <w:rPr>
          <w:rFonts w:ascii="宋体" w:hAnsi="宋体" w:hint="eastAsia"/>
          <w:sz w:val="24"/>
        </w:rPr>
        <w:t>★</w:t>
      </w:r>
      <w:r w:rsidRPr="00927B14">
        <w:rPr>
          <w:rFonts w:ascii="宋体" w:hAnsi="宋体"/>
          <w:sz w:val="24"/>
          <w:szCs w:val="24"/>
        </w:rPr>
        <w:t>14．投标文件的签署</w:t>
      </w:r>
      <w:bookmarkEnd w:id="230"/>
      <w:r w:rsidRPr="00927B14">
        <w:rPr>
          <w:rFonts w:ascii="宋体" w:hAnsi="宋体"/>
          <w:sz w:val="24"/>
          <w:szCs w:val="24"/>
        </w:rPr>
        <w:t>与规定</w:t>
      </w:r>
      <w:bookmarkEnd w:id="231"/>
      <w:bookmarkEnd w:id="232"/>
      <w:bookmarkEnd w:id="233"/>
      <w:bookmarkEnd w:id="234"/>
      <w:bookmarkEnd w:id="235"/>
      <w:bookmarkEnd w:id="236"/>
      <w:bookmarkEnd w:id="237"/>
      <w:bookmarkEnd w:id="238"/>
      <w:bookmarkEnd w:id="239"/>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14.1投标人应按招标文件的规定（详见 投标须知资料表）准备投标文件正本和副本，每份投标文件须清楚地标明“正本”</w:t>
      </w:r>
      <w:r w:rsidR="005B23E0" w:rsidRPr="00927B14">
        <w:rPr>
          <w:rFonts w:ascii="宋体" w:hAnsi="宋体" w:hint="eastAsia"/>
          <w:sz w:val="24"/>
        </w:rPr>
        <w:t>或“副本”。若正本和副本不符，以正本为准；投标文件封面需包含法定代表人签字（</w:t>
      </w:r>
      <w:r w:rsidR="00623020">
        <w:rPr>
          <w:rFonts w:ascii="宋体" w:hAnsi="宋体" w:hint="eastAsia"/>
          <w:sz w:val="24"/>
        </w:rPr>
        <w:t>或</w:t>
      </w:r>
      <w:r w:rsidR="005B23E0" w:rsidRPr="00927B14">
        <w:rPr>
          <w:rFonts w:ascii="宋体" w:hAnsi="宋体" w:hint="eastAsia"/>
          <w:sz w:val="24"/>
        </w:rPr>
        <w:t>印鉴）、授权代表签字、投标人单位公章；投标文件需加盖骑缝章，书脊处注明单位名称及地址。</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14.2投标文件的正本需胶装成册。授权代表须有书面的“法人授权书”原件（标准格式附后），附原件在投标文件中。</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14.3投标文件目录及投标文件须逐页编码，并且页码须为连续页码。</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14.4投标文件目录应包含章节标题及所在页码，目录所示页码须与对应章节实际页码一致。</w:t>
      </w:r>
    </w:p>
    <w:p w:rsidR="00A56E84" w:rsidRPr="00927B14" w:rsidRDefault="00A56E84" w:rsidP="00A56E84">
      <w:pPr>
        <w:spacing w:line="360" w:lineRule="auto"/>
        <w:ind w:leftChars="-202" w:left="-424" w:firstLine="2"/>
        <w:rPr>
          <w:rFonts w:ascii="宋体" w:hAnsi="宋体"/>
          <w:sz w:val="24"/>
        </w:rPr>
      </w:pPr>
      <w:r w:rsidRPr="00927B14">
        <w:rPr>
          <w:rFonts w:ascii="宋体" w:hAnsi="宋体" w:hint="eastAsia"/>
          <w:sz w:val="24"/>
        </w:rPr>
        <w:t>14.5任何对投标文件行间插字、涂改和增删，必须由投标文件签字人签字或盖章后才有效。</w:t>
      </w:r>
    </w:p>
    <w:p w:rsidR="008B487A" w:rsidRPr="00927B14" w:rsidRDefault="00A56E84" w:rsidP="00B17C70">
      <w:pPr>
        <w:spacing w:line="360" w:lineRule="auto"/>
        <w:ind w:leftChars="-202" w:left="-424" w:firstLine="2"/>
        <w:rPr>
          <w:rFonts w:ascii="宋体" w:hAnsi="宋体"/>
          <w:sz w:val="24"/>
        </w:rPr>
      </w:pPr>
      <w:r w:rsidRPr="00927B14">
        <w:rPr>
          <w:rFonts w:ascii="宋体" w:hAnsi="宋体" w:hint="eastAsia"/>
          <w:sz w:val="24"/>
        </w:rPr>
        <w:t>14.6投标文件因字迹潦草或表达不清所引起的后果由投标人负责。</w:t>
      </w:r>
    </w:p>
    <w:p w:rsidR="008B487A" w:rsidRPr="00927B14" w:rsidRDefault="008B487A" w:rsidP="00670B88">
      <w:pPr>
        <w:pStyle w:val="2"/>
        <w:spacing w:line="360" w:lineRule="auto"/>
        <w:ind w:left="-426"/>
        <w:rPr>
          <w:rFonts w:ascii="宋体" w:hAnsi="宋体"/>
          <w:sz w:val="24"/>
          <w:szCs w:val="24"/>
        </w:rPr>
      </w:pPr>
      <w:bookmarkStart w:id="240" w:name="_Toc520356159"/>
      <w:bookmarkStart w:id="241" w:name="_Toc291055246"/>
      <w:bookmarkStart w:id="242" w:name="_Toc292270517"/>
      <w:bookmarkStart w:id="243" w:name="_Toc402251830"/>
      <w:bookmarkStart w:id="244" w:name="_Toc523910493"/>
      <w:bookmarkStart w:id="245" w:name="_Toc92365284"/>
      <w:bookmarkStart w:id="246" w:name="_Toc96589070"/>
      <w:bookmarkStart w:id="247" w:name="_Toc99100148"/>
      <w:bookmarkStart w:id="248" w:name="_Toc141107959"/>
      <w:bookmarkStart w:id="249" w:name="_Toc141108024"/>
      <w:r w:rsidRPr="00927B14">
        <w:rPr>
          <w:rFonts w:ascii="宋体" w:hAnsi="宋体"/>
          <w:sz w:val="24"/>
          <w:szCs w:val="24"/>
        </w:rPr>
        <w:t>四、投标文件的递交</w:t>
      </w:r>
      <w:bookmarkEnd w:id="240"/>
      <w:bookmarkEnd w:id="241"/>
      <w:bookmarkEnd w:id="242"/>
      <w:bookmarkEnd w:id="243"/>
      <w:bookmarkEnd w:id="244"/>
      <w:bookmarkEnd w:id="245"/>
      <w:bookmarkEnd w:id="246"/>
      <w:bookmarkEnd w:id="247"/>
      <w:bookmarkEnd w:id="248"/>
      <w:bookmarkEnd w:id="249"/>
    </w:p>
    <w:p w:rsidR="008B487A" w:rsidRPr="00927B14" w:rsidRDefault="00A31DD9" w:rsidP="00670B88">
      <w:pPr>
        <w:pStyle w:val="3"/>
        <w:spacing w:before="100" w:beforeAutospacing="1" w:after="0" w:line="360" w:lineRule="auto"/>
        <w:ind w:left="-426"/>
        <w:rPr>
          <w:rFonts w:ascii="宋体" w:hAnsi="宋体"/>
          <w:sz w:val="24"/>
          <w:szCs w:val="24"/>
        </w:rPr>
      </w:pPr>
      <w:bookmarkStart w:id="250" w:name="_Toc291055247"/>
      <w:bookmarkStart w:id="251" w:name="_Toc292270518"/>
      <w:bookmarkStart w:id="252" w:name="_Toc402251831"/>
      <w:bookmarkStart w:id="253" w:name="_Toc523910494"/>
      <w:bookmarkStart w:id="254" w:name="_Toc92365285"/>
      <w:bookmarkStart w:id="255" w:name="_Toc96589071"/>
      <w:bookmarkStart w:id="256" w:name="_Toc99100149"/>
      <w:bookmarkStart w:id="257" w:name="_Toc141107960"/>
      <w:bookmarkStart w:id="258" w:name="_Toc141108025"/>
      <w:r w:rsidRPr="00927B14">
        <w:rPr>
          <w:rFonts w:ascii="宋体" w:hAnsi="宋体" w:hint="eastAsia"/>
          <w:sz w:val="24"/>
          <w:szCs w:val="24"/>
        </w:rPr>
        <w:t>★</w:t>
      </w:r>
      <w:r w:rsidR="008B487A" w:rsidRPr="00927B14">
        <w:rPr>
          <w:rFonts w:ascii="宋体" w:hAnsi="宋体"/>
          <w:sz w:val="24"/>
          <w:szCs w:val="24"/>
        </w:rPr>
        <w:t>15．投标文件的密封及</w:t>
      </w:r>
      <w:bookmarkEnd w:id="250"/>
      <w:bookmarkEnd w:id="251"/>
      <w:r w:rsidR="008B487A" w:rsidRPr="00927B14">
        <w:rPr>
          <w:rFonts w:ascii="宋体" w:hAnsi="宋体"/>
          <w:sz w:val="24"/>
          <w:szCs w:val="24"/>
        </w:rPr>
        <w:t>标记</w:t>
      </w:r>
      <w:bookmarkEnd w:id="252"/>
      <w:bookmarkEnd w:id="253"/>
      <w:bookmarkEnd w:id="254"/>
      <w:bookmarkEnd w:id="255"/>
      <w:bookmarkEnd w:id="256"/>
      <w:bookmarkEnd w:id="257"/>
      <w:bookmarkEnd w:id="258"/>
    </w:p>
    <w:p w:rsidR="008B487A" w:rsidRPr="00927B14" w:rsidRDefault="008B487A" w:rsidP="00670B88">
      <w:pPr>
        <w:spacing w:line="360" w:lineRule="auto"/>
        <w:ind w:left="-426"/>
        <w:rPr>
          <w:rFonts w:ascii="宋体" w:hAnsi="宋体"/>
          <w:sz w:val="24"/>
        </w:rPr>
      </w:pPr>
      <w:bookmarkStart w:id="259" w:name="_Toc520356161"/>
      <w:bookmarkStart w:id="260" w:name="_Toc291055248"/>
      <w:bookmarkStart w:id="261" w:name="_Toc292270519"/>
      <w:r w:rsidRPr="00927B14">
        <w:rPr>
          <w:rFonts w:ascii="宋体" w:hAnsi="宋体"/>
          <w:sz w:val="24"/>
        </w:rPr>
        <w:t>15.1投标时，投标人应将投标文件正本和副本分开单独密封，且在封皮正面标明“正本”或“副本”字样。</w:t>
      </w:r>
    </w:p>
    <w:p w:rsidR="008B487A" w:rsidRPr="00927B14" w:rsidRDefault="008B487A" w:rsidP="00670B88">
      <w:pPr>
        <w:spacing w:line="360" w:lineRule="auto"/>
        <w:ind w:left="-426"/>
        <w:rPr>
          <w:rFonts w:ascii="宋体" w:hAnsi="宋体"/>
          <w:sz w:val="24"/>
        </w:rPr>
      </w:pPr>
      <w:r w:rsidRPr="00927B14">
        <w:rPr>
          <w:rFonts w:ascii="宋体" w:hAnsi="宋体" w:hint="eastAsia"/>
          <w:sz w:val="24"/>
        </w:rPr>
        <w:t>15.</w:t>
      </w:r>
      <w:r w:rsidR="00A56E84" w:rsidRPr="00927B14">
        <w:rPr>
          <w:rFonts w:ascii="宋体" w:hAnsi="宋体"/>
          <w:sz w:val="24"/>
        </w:rPr>
        <w:t>2</w:t>
      </w:r>
      <w:r w:rsidRPr="00927B14">
        <w:rPr>
          <w:rFonts w:ascii="宋体" w:hAnsi="宋体" w:hint="eastAsia"/>
          <w:sz w:val="24"/>
        </w:rPr>
        <w:t>出席开标仪式的代表需出示身份证原件证实其法人身份，如法人授权委托人出席开标仪式，除</w:t>
      </w:r>
      <w:r w:rsidR="006852F4" w:rsidRPr="00927B14">
        <w:rPr>
          <w:rFonts w:ascii="宋体" w:hAnsi="宋体" w:hint="eastAsia"/>
          <w:sz w:val="24"/>
        </w:rPr>
        <w:t>授权代表</w:t>
      </w:r>
      <w:r w:rsidRPr="00927B14">
        <w:rPr>
          <w:rFonts w:ascii="宋体" w:hAnsi="宋体" w:hint="eastAsia"/>
          <w:sz w:val="24"/>
        </w:rPr>
        <w:t>身份证原件外，还需提供法人授权书原件核实身份。未按以上要求提供相关证明文件证实身份的投标人的投标文件</w:t>
      </w:r>
      <w:r w:rsidR="00162AA4" w:rsidRPr="00927B14">
        <w:rPr>
          <w:rFonts w:ascii="宋体" w:hAnsi="宋体" w:hint="eastAsia"/>
          <w:sz w:val="24"/>
        </w:rPr>
        <w:t>将被拒收</w:t>
      </w:r>
      <w:r w:rsidRPr="00927B14">
        <w:rPr>
          <w:rFonts w:ascii="宋体" w:hAnsi="宋体" w:hint="eastAsia"/>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15.</w:t>
      </w:r>
      <w:r w:rsidR="00A56E84" w:rsidRPr="00927B14">
        <w:rPr>
          <w:rFonts w:ascii="宋体" w:hAnsi="宋体"/>
          <w:sz w:val="24"/>
        </w:rPr>
        <w:t>3</w:t>
      </w:r>
      <w:r w:rsidRPr="00927B14">
        <w:rPr>
          <w:rFonts w:ascii="宋体" w:hAnsi="宋体"/>
          <w:sz w:val="24"/>
        </w:rPr>
        <w:t>所有包装封皮和信封上均应：</w:t>
      </w:r>
    </w:p>
    <w:p w:rsidR="008B487A" w:rsidRPr="00927B14" w:rsidRDefault="008B487A" w:rsidP="00670B88">
      <w:pPr>
        <w:spacing w:line="360" w:lineRule="auto"/>
        <w:ind w:left="-426"/>
        <w:rPr>
          <w:rFonts w:ascii="宋体" w:hAnsi="宋体"/>
          <w:sz w:val="24"/>
        </w:rPr>
      </w:pPr>
      <w:r w:rsidRPr="00927B14">
        <w:rPr>
          <w:rFonts w:ascii="宋体" w:hAnsi="宋体"/>
          <w:sz w:val="24"/>
        </w:rPr>
        <w:t>（1）注明招标公告或投标邀请书中指明的项目名称、</w:t>
      </w:r>
      <w:r w:rsidR="000D44A2" w:rsidRPr="00927B14">
        <w:rPr>
          <w:rFonts w:ascii="宋体" w:hAnsi="宋体"/>
          <w:sz w:val="24"/>
        </w:rPr>
        <w:t>采购编号</w:t>
      </w:r>
      <w:r w:rsidRPr="00927B14">
        <w:rPr>
          <w:rFonts w:ascii="宋体" w:hAnsi="宋体"/>
          <w:sz w:val="24"/>
        </w:rPr>
        <w:t>、投标人名称和“在（招标文件中规定的开标时间</w:t>
      </w:r>
      <w:r w:rsidRPr="00927B14">
        <w:rPr>
          <w:rFonts w:ascii="宋体" w:hAnsi="宋体"/>
          <w:sz w:val="24"/>
          <w:u w:val="single"/>
        </w:rPr>
        <w:t>（详见 投标须知资料表）</w:t>
      </w:r>
      <w:r w:rsidRPr="00927B14">
        <w:rPr>
          <w:rFonts w:ascii="宋体" w:hAnsi="宋体"/>
          <w:sz w:val="24"/>
        </w:rPr>
        <w:t>）之前不得启封”的字样。</w:t>
      </w:r>
    </w:p>
    <w:p w:rsidR="008B487A" w:rsidRPr="00927B14" w:rsidRDefault="008B487A" w:rsidP="00670B88">
      <w:pPr>
        <w:spacing w:line="360" w:lineRule="auto"/>
        <w:ind w:left="-426"/>
        <w:rPr>
          <w:rFonts w:ascii="宋体" w:hAnsi="宋体"/>
          <w:sz w:val="24"/>
        </w:rPr>
      </w:pPr>
      <w:r w:rsidRPr="00927B14">
        <w:rPr>
          <w:rFonts w:ascii="宋体" w:hAnsi="宋体"/>
          <w:sz w:val="24"/>
        </w:rPr>
        <w:lastRenderedPageBreak/>
        <w:t>（2）在封装处加盖投标人公章，或由法定代表人（或其授权代表）签字。</w:t>
      </w:r>
    </w:p>
    <w:p w:rsidR="00A56E84" w:rsidRPr="00927B14" w:rsidRDefault="00A56E84" w:rsidP="00A56E84">
      <w:pPr>
        <w:spacing w:line="360" w:lineRule="auto"/>
        <w:ind w:left="-426"/>
        <w:rPr>
          <w:rFonts w:ascii="宋体" w:hAnsi="宋体"/>
          <w:b/>
          <w:sz w:val="24"/>
        </w:rPr>
      </w:pPr>
      <w:r w:rsidRPr="00927B14">
        <w:rPr>
          <w:rFonts w:ascii="宋体" w:hAnsi="宋体" w:hint="eastAsia"/>
          <w:b/>
          <w:sz w:val="24"/>
        </w:rPr>
        <w:t>15.</w:t>
      </w:r>
      <w:r w:rsidR="000D44A2" w:rsidRPr="00927B14">
        <w:rPr>
          <w:rFonts w:ascii="宋体" w:hAnsi="宋体"/>
          <w:b/>
          <w:sz w:val="24"/>
        </w:rPr>
        <w:t>4</w:t>
      </w:r>
      <w:r w:rsidRPr="00927B14">
        <w:rPr>
          <w:rFonts w:ascii="宋体" w:hAnsi="宋体" w:hint="eastAsia"/>
          <w:b/>
          <w:sz w:val="24"/>
        </w:rPr>
        <w:t>如果投标人未按上述要求密封及加写标记，</w:t>
      </w:r>
      <w:r w:rsidR="008C6439" w:rsidRPr="00927B14">
        <w:rPr>
          <w:rFonts w:ascii="宋体" w:hAnsi="宋体" w:hint="eastAsia"/>
          <w:b/>
          <w:sz w:val="24"/>
        </w:rPr>
        <w:t>采购人</w:t>
      </w:r>
      <w:r w:rsidRPr="00927B14">
        <w:rPr>
          <w:rFonts w:ascii="宋体" w:hAnsi="宋体" w:hint="eastAsia"/>
          <w:b/>
          <w:sz w:val="24"/>
        </w:rPr>
        <w:t>对投标文件过早启封概不负责，并将导致其投标被拒绝。</w:t>
      </w:r>
    </w:p>
    <w:p w:rsidR="008B487A" w:rsidRPr="00927B14" w:rsidRDefault="008B487A" w:rsidP="00670B88">
      <w:pPr>
        <w:pStyle w:val="3"/>
        <w:spacing w:before="100" w:beforeAutospacing="1" w:after="0" w:line="360" w:lineRule="auto"/>
        <w:ind w:left="-426"/>
        <w:rPr>
          <w:rFonts w:ascii="宋体" w:hAnsi="宋体"/>
          <w:sz w:val="24"/>
          <w:szCs w:val="24"/>
        </w:rPr>
      </w:pPr>
      <w:bookmarkStart w:id="262" w:name="_Toc402251832"/>
      <w:bookmarkStart w:id="263" w:name="_Toc523910495"/>
      <w:bookmarkStart w:id="264" w:name="_Toc92365286"/>
      <w:bookmarkStart w:id="265" w:name="_Toc96589072"/>
      <w:bookmarkStart w:id="266" w:name="_Toc99100150"/>
      <w:bookmarkStart w:id="267" w:name="_Toc141107961"/>
      <w:bookmarkStart w:id="268" w:name="_Toc141108026"/>
      <w:r w:rsidRPr="00927B14">
        <w:rPr>
          <w:rFonts w:ascii="宋体" w:hAnsi="宋体"/>
          <w:sz w:val="24"/>
          <w:szCs w:val="24"/>
        </w:rPr>
        <w:t>16．投标截止期</w:t>
      </w:r>
      <w:bookmarkEnd w:id="259"/>
      <w:bookmarkEnd w:id="260"/>
      <w:bookmarkEnd w:id="261"/>
      <w:bookmarkEnd w:id="262"/>
      <w:bookmarkEnd w:id="263"/>
      <w:bookmarkEnd w:id="264"/>
      <w:bookmarkEnd w:id="265"/>
      <w:bookmarkEnd w:id="266"/>
      <w:bookmarkEnd w:id="267"/>
      <w:bookmarkEnd w:id="268"/>
    </w:p>
    <w:p w:rsidR="008B487A" w:rsidRPr="00927B14" w:rsidRDefault="008B487A" w:rsidP="00670B88">
      <w:pPr>
        <w:spacing w:line="360" w:lineRule="auto"/>
        <w:ind w:left="-426"/>
        <w:rPr>
          <w:rFonts w:ascii="宋体" w:hAnsi="宋体"/>
          <w:sz w:val="24"/>
        </w:rPr>
      </w:pPr>
      <w:r w:rsidRPr="00927B14">
        <w:rPr>
          <w:rFonts w:ascii="宋体" w:hAnsi="宋体"/>
          <w:sz w:val="24"/>
        </w:rPr>
        <w:t>16.1投标人应在招标公告或投标邀请书中规定的截止时间前，将投标文件按招标公告或投标邀请书中规定的地址递交。</w:t>
      </w:r>
    </w:p>
    <w:p w:rsidR="008B487A" w:rsidRPr="00927B14" w:rsidRDefault="008B487A" w:rsidP="00670B88">
      <w:pPr>
        <w:spacing w:line="360" w:lineRule="auto"/>
        <w:ind w:left="-426"/>
        <w:rPr>
          <w:rFonts w:ascii="宋体" w:hAnsi="宋体"/>
          <w:sz w:val="24"/>
        </w:rPr>
      </w:pPr>
      <w:r w:rsidRPr="00927B14">
        <w:rPr>
          <w:rFonts w:ascii="宋体" w:hAnsi="宋体"/>
          <w:sz w:val="24"/>
        </w:rPr>
        <w:t>16.2采购代理机构有权按本须知的规定，通过修改招标文件延长投标截止期。在此情况下，采购代理机构和供应商受投标截止期制约的所有权利和义务均应延长至新的截止期。</w:t>
      </w:r>
    </w:p>
    <w:p w:rsidR="008B487A" w:rsidRPr="00927B14" w:rsidRDefault="008B487A" w:rsidP="00670B88">
      <w:pPr>
        <w:spacing w:line="360" w:lineRule="auto"/>
        <w:ind w:left="-426"/>
        <w:rPr>
          <w:rFonts w:ascii="宋体" w:hAnsi="宋体"/>
          <w:sz w:val="24"/>
        </w:rPr>
      </w:pPr>
      <w:r w:rsidRPr="00927B14">
        <w:rPr>
          <w:rFonts w:ascii="宋体" w:hAnsi="宋体"/>
          <w:sz w:val="24"/>
        </w:rPr>
        <w:t>16.3采购代理机构将拒绝并原封退回在本须知规定的投标截止期后收到的任何投标文件。</w:t>
      </w:r>
    </w:p>
    <w:p w:rsidR="008B487A" w:rsidRPr="00927B14" w:rsidRDefault="008B487A" w:rsidP="00670B88">
      <w:pPr>
        <w:pStyle w:val="3"/>
        <w:spacing w:before="100" w:beforeAutospacing="1" w:after="0" w:line="360" w:lineRule="auto"/>
        <w:ind w:left="-426"/>
        <w:rPr>
          <w:rFonts w:ascii="宋体" w:hAnsi="宋体"/>
          <w:sz w:val="24"/>
          <w:szCs w:val="24"/>
        </w:rPr>
      </w:pPr>
      <w:bookmarkStart w:id="269" w:name="_Toc520356162"/>
      <w:bookmarkStart w:id="270" w:name="_Toc291055249"/>
      <w:bookmarkStart w:id="271" w:name="_Toc292270520"/>
      <w:bookmarkStart w:id="272" w:name="_Toc402251833"/>
      <w:bookmarkStart w:id="273" w:name="_Toc523910496"/>
      <w:bookmarkStart w:id="274" w:name="_Toc92365287"/>
      <w:bookmarkStart w:id="275" w:name="_Toc96589073"/>
      <w:bookmarkStart w:id="276" w:name="_Toc99100151"/>
      <w:bookmarkStart w:id="277" w:name="_Toc141107962"/>
      <w:bookmarkStart w:id="278" w:name="_Toc141108027"/>
      <w:r w:rsidRPr="00927B14">
        <w:rPr>
          <w:rFonts w:ascii="宋体" w:hAnsi="宋体"/>
          <w:sz w:val="24"/>
          <w:szCs w:val="24"/>
        </w:rPr>
        <w:t>17．投标文件的修改与撤回</w:t>
      </w:r>
      <w:bookmarkEnd w:id="269"/>
      <w:bookmarkEnd w:id="270"/>
      <w:bookmarkEnd w:id="271"/>
      <w:bookmarkEnd w:id="272"/>
      <w:bookmarkEnd w:id="273"/>
      <w:bookmarkEnd w:id="274"/>
      <w:bookmarkEnd w:id="275"/>
      <w:bookmarkEnd w:id="276"/>
      <w:bookmarkEnd w:id="277"/>
      <w:bookmarkEnd w:id="278"/>
    </w:p>
    <w:p w:rsidR="008B487A" w:rsidRPr="00927B14" w:rsidRDefault="008B487A" w:rsidP="00670B88">
      <w:pPr>
        <w:spacing w:line="360" w:lineRule="auto"/>
        <w:ind w:left="-426"/>
        <w:rPr>
          <w:rFonts w:ascii="宋体" w:hAnsi="宋体"/>
          <w:sz w:val="24"/>
        </w:rPr>
      </w:pPr>
      <w:r w:rsidRPr="00927B14">
        <w:rPr>
          <w:rFonts w:ascii="宋体" w:hAnsi="宋体"/>
          <w:sz w:val="24"/>
        </w:rPr>
        <w:t>17.1投标以后，如果投标人提出书面修改或撤标要求，在投标截止时间前送达采购代理机构者，采购代理机构将予以接受。</w:t>
      </w:r>
    </w:p>
    <w:p w:rsidR="008B487A" w:rsidRPr="00927B14" w:rsidRDefault="008B487A" w:rsidP="00670B88">
      <w:pPr>
        <w:spacing w:line="360" w:lineRule="auto"/>
        <w:ind w:left="-426"/>
        <w:rPr>
          <w:rFonts w:ascii="宋体" w:hAnsi="宋体"/>
          <w:sz w:val="24"/>
        </w:rPr>
      </w:pPr>
      <w:r w:rsidRPr="00927B14">
        <w:rPr>
          <w:rFonts w:ascii="宋体" w:hAnsi="宋体"/>
          <w:sz w:val="24"/>
        </w:rPr>
        <w:t>17.2投标人对投标文件的修改或撤回通知应按本须知规定进行编制、密封、标记和递交。</w:t>
      </w:r>
    </w:p>
    <w:p w:rsidR="008B487A" w:rsidRPr="00927B14" w:rsidRDefault="008B487A" w:rsidP="00670B88">
      <w:pPr>
        <w:spacing w:line="360" w:lineRule="auto"/>
        <w:ind w:left="-426"/>
        <w:rPr>
          <w:rFonts w:ascii="宋体" w:hAnsi="宋体"/>
          <w:sz w:val="24"/>
        </w:rPr>
      </w:pPr>
      <w:r w:rsidRPr="00927B14">
        <w:rPr>
          <w:rFonts w:ascii="宋体" w:hAnsi="宋体"/>
          <w:sz w:val="24"/>
        </w:rPr>
        <w:t>17.3在投标截止期之后，投标人不得对其投标做任何修改。</w:t>
      </w:r>
    </w:p>
    <w:p w:rsidR="008B487A" w:rsidRPr="00927B14" w:rsidRDefault="008B487A" w:rsidP="00670B88">
      <w:pPr>
        <w:spacing w:line="360" w:lineRule="auto"/>
        <w:ind w:left="-426"/>
        <w:rPr>
          <w:rFonts w:ascii="宋体" w:hAnsi="宋体"/>
          <w:sz w:val="24"/>
        </w:rPr>
      </w:pPr>
      <w:r w:rsidRPr="00927B14">
        <w:rPr>
          <w:rFonts w:ascii="宋体" w:hAnsi="宋体"/>
          <w:sz w:val="24"/>
        </w:rPr>
        <w:t>17.4在投标截止期之后，投标人不得撤回其投标（包括全部投标资料），否则其投标保证金将按照本须知的第12 条规定不予退回。</w:t>
      </w:r>
    </w:p>
    <w:p w:rsidR="008B487A" w:rsidRPr="00927B14" w:rsidRDefault="008B487A" w:rsidP="00670B88">
      <w:pPr>
        <w:pStyle w:val="2"/>
        <w:spacing w:line="360" w:lineRule="auto"/>
        <w:ind w:left="-426"/>
        <w:rPr>
          <w:rFonts w:ascii="宋体" w:hAnsi="宋体"/>
          <w:sz w:val="24"/>
          <w:szCs w:val="24"/>
        </w:rPr>
      </w:pPr>
      <w:bookmarkStart w:id="279" w:name="_Toc520356163"/>
      <w:bookmarkStart w:id="280" w:name="_Toc291055250"/>
      <w:bookmarkStart w:id="281" w:name="_Toc292270521"/>
      <w:bookmarkStart w:id="282" w:name="_Toc402251834"/>
      <w:bookmarkStart w:id="283" w:name="_Toc523910497"/>
      <w:bookmarkStart w:id="284" w:name="_Toc92365288"/>
      <w:bookmarkStart w:id="285" w:name="_Toc96589074"/>
      <w:bookmarkStart w:id="286" w:name="_Toc99100152"/>
      <w:bookmarkStart w:id="287" w:name="_Toc141107963"/>
      <w:bookmarkStart w:id="288" w:name="_Toc141108028"/>
      <w:r w:rsidRPr="00927B14">
        <w:rPr>
          <w:rFonts w:ascii="宋体" w:hAnsi="宋体"/>
          <w:sz w:val="24"/>
          <w:szCs w:val="24"/>
        </w:rPr>
        <w:t>五、开标及评标</w:t>
      </w:r>
      <w:bookmarkEnd w:id="279"/>
      <w:bookmarkEnd w:id="280"/>
      <w:bookmarkEnd w:id="281"/>
      <w:bookmarkEnd w:id="282"/>
      <w:bookmarkEnd w:id="283"/>
      <w:bookmarkEnd w:id="284"/>
      <w:bookmarkEnd w:id="285"/>
      <w:bookmarkEnd w:id="286"/>
      <w:bookmarkEnd w:id="287"/>
      <w:bookmarkEnd w:id="288"/>
    </w:p>
    <w:p w:rsidR="008B487A" w:rsidRPr="00927B14" w:rsidRDefault="008B487A" w:rsidP="00670B88">
      <w:pPr>
        <w:pStyle w:val="3"/>
        <w:spacing w:before="100" w:beforeAutospacing="1" w:after="0" w:line="360" w:lineRule="auto"/>
        <w:ind w:left="-426"/>
        <w:rPr>
          <w:rFonts w:ascii="宋体" w:hAnsi="宋体"/>
          <w:sz w:val="24"/>
          <w:szCs w:val="24"/>
        </w:rPr>
      </w:pPr>
      <w:bookmarkStart w:id="289" w:name="_Toc520356164"/>
      <w:bookmarkStart w:id="290" w:name="_Toc291055251"/>
      <w:bookmarkStart w:id="291" w:name="_Toc292270522"/>
      <w:bookmarkStart w:id="292" w:name="_Toc402251835"/>
      <w:bookmarkStart w:id="293" w:name="_Toc523910498"/>
      <w:bookmarkStart w:id="294" w:name="_Toc92365289"/>
      <w:bookmarkStart w:id="295" w:name="_Toc96589075"/>
      <w:bookmarkStart w:id="296" w:name="_Toc99100153"/>
      <w:bookmarkStart w:id="297" w:name="_Toc141107964"/>
      <w:bookmarkStart w:id="298" w:name="_Toc141108029"/>
      <w:r w:rsidRPr="00927B14">
        <w:rPr>
          <w:rFonts w:ascii="宋体" w:hAnsi="宋体"/>
          <w:sz w:val="24"/>
          <w:szCs w:val="24"/>
        </w:rPr>
        <w:t>18．开标</w:t>
      </w:r>
      <w:bookmarkEnd w:id="289"/>
      <w:bookmarkEnd w:id="290"/>
      <w:bookmarkEnd w:id="291"/>
      <w:bookmarkEnd w:id="292"/>
      <w:bookmarkEnd w:id="293"/>
      <w:bookmarkEnd w:id="294"/>
      <w:bookmarkEnd w:id="295"/>
      <w:bookmarkEnd w:id="296"/>
      <w:bookmarkEnd w:id="297"/>
      <w:bookmarkEnd w:id="298"/>
    </w:p>
    <w:p w:rsidR="008B487A" w:rsidRPr="00927B14" w:rsidRDefault="008B487A" w:rsidP="00670B88">
      <w:pPr>
        <w:spacing w:line="360" w:lineRule="auto"/>
        <w:ind w:left="-426"/>
        <w:rPr>
          <w:rFonts w:ascii="宋体" w:hAnsi="宋体"/>
          <w:sz w:val="24"/>
        </w:rPr>
      </w:pPr>
      <w:r w:rsidRPr="00927B14">
        <w:rPr>
          <w:rFonts w:ascii="宋体" w:hAnsi="宋体"/>
          <w:sz w:val="24"/>
        </w:rPr>
        <w:t>18.1采购代理机构应当按招标公告或投标邀请书的规定，在投标截止时间的同一时间和预先确定的地点组织公开开标。所有投标人应派</w:t>
      </w:r>
      <w:r w:rsidR="006852F4" w:rsidRPr="00927B14">
        <w:rPr>
          <w:rFonts w:ascii="宋体" w:hAnsi="宋体"/>
          <w:sz w:val="24"/>
        </w:rPr>
        <w:t>授权代表</w:t>
      </w:r>
      <w:r w:rsidRPr="00927B14">
        <w:rPr>
          <w:rFonts w:ascii="宋体" w:hAnsi="宋体"/>
          <w:sz w:val="24"/>
        </w:rPr>
        <w:t>参加。</w:t>
      </w:r>
      <w:r w:rsidRPr="00927B14">
        <w:rPr>
          <w:rFonts w:ascii="宋体" w:hAnsi="宋体" w:cs="Arial"/>
          <w:sz w:val="24"/>
        </w:rPr>
        <w:t>如投标人未派代表出席，则视为其认同开标记录内容。</w:t>
      </w:r>
    </w:p>
    <w:p w:rsidR="008B487A" w:rsidRPr="00927B14" w:rsidRDefault="008B487A" w:rsidP="00670B88">
      <w:pPr>
        <w:spacing w:line="360" w:lineRule="auto"/>
        <w:ind w:left="-426"/>
        <w:rPr>
          <w:rFonts w:ascii="宋体" w:hAnsi="宋体"/>
          <w:sz w:val="24"/>
        </w:rPr>
      </w:pPr>
      <w:r w:rsidRPr="00927B14">
        <w:rPr>
          <w:rFonts w:ascii="宋体" w:hAnsi="宋体"/>
          <w:sz w:val="24"/>
        </w:rPr>
        <w:t>18.2开标时，由投标人代表或者其推选的代表检查投标文件的密封情况。</w:t>
      </w:r>
    </w:p>
    <w:p w:rsidR="008B487A" w:rsidRPr="00927B14" w:rsidRDefault="008B487A" w:rsidP="00670B88">
      <w:pPr>
        <w:spacing w:line="360" w:lineRule="auto"/>
        <w:ind w:left="-426"/>
        <w:rPr>
          <w:rFonts w:ascii="宋体" w:hAnsi="宋体"/>
          <w:sz w:val="24"/>
        </w:rPr>
      </w:pPr>
      <w:r w:rsidRPr="00927B14">
        <w:rPr>
          <w:rFonts w:ascii="宋体" w:hAnsi="宋体"/>
          <w:sz w:val="24"/>
        </w:rPr>
        <w:t>18.3开标时，采购代理机构当众宣读</w:t>
      </w:r>
      <w:r w:rsidR="001B0BA6" w:rsidRPr="00927B14">
        <w:rPr>
          <w:rFonts w:ascii="宋体" w:hAnsi="宋体"/>
          <w:sz w:val="24"/>
        </w:rPr>
        <w:t>开标一览表</w:t>
      </w:r>
      <w:r w:rsidRPr="00927B14">
        <w:rPr>
          <w:rFonts w:ascii="宋体" w:hAnsi="宋体"/>
          <w:sz w:val="24"/>
        </w:rPr>
        <w:t>中全部内容。对于投标人在投标截止期前递交的投标声明，在开标时当众宣读，评标时有效。</w:t>
      </w:r>
    </w:p>
    <w:p w:rsidR="008B487A" w:rsidRPr="00927B14" w:rsidRDefault="008B487A" w:rsidP="00670B88">
      <w:pPr>
        <w:spacing w:line="360" w:lineRule="auto"/>
        <w:ind w:left="-426"/>
        <w:rPr>
          <w:rFonts w:ascii="宋体" w:hAnsi="宋体"/>
          <w:sz w:val="24"/>
        </w:rPr>
      </w:pPr>
      <w:r w:rsidRPr="00927B14">
        <w:rPr>
          <w:rFonts w:ascii="宋体" w:hAnsi="宋体"/>
          <w:sz w:val="24"/>
        </w:rPr>
        <w:lastRenderedPageBreak/>
        <w:t>18.4</w:t>
      </w:r>
      <w:bookmarkStart w:id="299" w:name="_Toc520356165"/>
      <w:r w:rsidRPr="00927B14">
        <w:rPr>
          <w:rFonts w:ascii="宋体" w:hAnsi="宋体"/>
          <w:sz w:val="24"/>
        </w:rPr>
        <w:t>采购代理机构将对唱标内容做开标记录，由采购代理机构、投标人授权代表签字确认。</w:t>
      </w:r>
    </w:p>
    <w:p w:rsidR="008B487A" w:rsidRPr="00927B14" w:rsidRDefault="008B487A" w:rsidP="00670B88">
      <w:pPr>
        <w:spacing w:line="360" w:lineRule="auto"/>
        <w:ind w:left="-426"/>
        <w:rPr>
          <w:rFonts w:ascii="宋体" w:hAnsi="宋体"/>
          <w:sz w:val="24"/>
        </w:rPr>
      </w:pPr>
      <w:bookmarkStart w:id="300" w:name="_Toc291055252"/>
      <w:bookmarkStart w:id="301" w:name="_Toc292270523"/>
      <w:bookmarkStart w:id="302" w:name="_Toc402251836"/>
      <w:r w:rsidRPr="00927B14">
        <w:rPr>
          <w:rFonts w:ascii="宋体" w:hAnsi="宋体"/>
          <w:sz w:val="24"/>
        </w:rPr>
        <w:t>18.5评标委员会成员不得参加开标活动。</w:t>
      </w:r>
    </w:p>
    <w:p w:rsidR="008B487A" w:rsidRPr="00927B14" w:rsidRDefault="008B487A" w:rsidP="00670B88">
      <w:pPr>
        <w:pStyle w:val="3"/>
        <w:spacing w:before="100" w:beforeAutospacing="1" w:after="0" w:line="360" w:lineRule="auto"/>
        <w:ind w:left="-426"/>
        <w:rPr>
          <w:rFonts w:ascii="宋体" w:hAnsi="宋体"/>
          <w:sz w:val="24"/>
          <w:szCs w:val="24"/>
        </w:rPr>
      </w:pPr>
      <w:bookmarkStart w:id="303" w:name="_Toc523910499"/>
      <w:bookmarkStart w:id="304" w:name="_Toc92365290"/>
      <w:bookmarkStart w:id="305" w:name="_Toc96589076"/>
      <w:bookmarkStart w:id="306" w:name="_Toc99100154"/>
      <w:bookmarkStart w:id="307" w:name="_Toc141107965"/>
      <w:bookmarkStart w:id="308" w:name="_Toc141108030"/>
      <w:r w:rsidRPr="00927B14">
        <w:rPr>
          <w:rFonts w:ascii="宋体" w:hAnsi="宋体"/>
          <w:sz w:val="24"/>
          <w:szCs w:val="24"/>
        </w:rPr>
        <w:t>19．</w:t>
      </w:r>
      <w:bookmarkEnd w:id="299"/>
      <w:r w:rsidRPr="00927B14">
        <w:rPr>
          <w:rFonts w:ascii="宋体" w:hAnsi="宋体"/>
          <w:sz w:val="24"/>
          <w:szCs w:val="24"/>
        </w:rPr>
        <w:t>评标委员会和评标方法</w:t>
      </w:r>
      <w:bookmarkEnd w:id="300"/>
      <w:bookmarkEnd w:id="301"/>
      <w:bookmarkEnd w:id="302"/>
      <w:bookmarkEnd w:id="303"/>
      <w:bookmarkEnd w:id="304"/>
      <w:bookmarkEnd w:id="305"/>
      <w:bookmarkEnd w:id="306"/>
      <w:bookmarkEnd w:id="307"/>
      <w:bookmarkEnd w:id="308"/>
    </w:p>
    <w:p w:rsidR="008B487A" w:rsidRPr="00927B14" w:rsidRDefault="008B487A" w:rsidP="00670B88">
      <w:pPr>
        <w:spacing w:line="360" w:lineRule="auto"/>
        <w:ind w:left="-426"/>
        <w:rPr>
          <w:rFonts w:ascii="宋体" w:hAnsi="宋体"/>
          <w:sz w:val="24"/>
        </w:rPr>
      </w:pPr>
      <w:r w:rsidRPr="00927B14">
        <w:rPr>
          <w:rFonts w:ascii="宋体" w:hAnsi="宋体"/>
          <w:sz w:val="24"/>
        </w:rPr>
        <w:t>19.1评标委员会根据招标采购货物的特点按照有关规定依法组建，并负责评标工作。</w:t>
      </w:r>
    </w:p>
    <w:p w:rsidR="008B487A" w:rsidRPr="00927B14" w:rsidRDefault="008B487A" w:rsidP="00670B88">
      <w:pPr>
        <w:spacing w:line="360" w:lineRule="auto"/>
        <w:ind w:left="-426"/>
        <w:rPr>
          <w:rFonts w:ascii="宋体" w:hAnsi="宋体"/>
          <w:sz w:val="24"/>
        </w:rPr>
      </w:pPr>
      <w:r w:rsidRPr="00927B14">
        <w:rPr>
          <w:rFonts w:ascii="宋体" w:hAnsi="宋体"/>
          <w:sz w:val="24"/>
        </w:rPr>
        <w:t>19.2评标委员会将按照招标文件中规定</w:t>
      </w:r>
      <w:r w:rsidR="009A28D6" w:rsidRPr="00927B14">
        <w:rPr>
          <w:rFonts w:ascii="宋体" w:hAnsi="宋体" w:hint="eastAsia"/>
          <w:sz w:val="24"/>
        </w:rPr>
        <w:t>方式</w:t>
      </w:r>
      <w:r w:rsidRPr="00927B14">
        <w:rPr>
          <w:rFonts w:ascii="宋体" w:hAnsi="宋体"/>
          <w:sz w:val="24"/>
        </w:rPr>
        <w:t>采用下列评标方法进行评标：</w:t>
      </w:r>
    </w:p>
    <w:p w:rsidR="008B487A" w:rsidRPr="00927B14" w:rsidRDefault="009A28D6" w:rsidP="00670B88">
      <w:pPr>
        <w:spacing w:line="360" w:lineRule="auto"/>
        <w:ind w:left="-426"/>
        <w:rPr>
          <w:rFonts w:ascii="宋体" w:hAnsi="宋体"/>
          <w:sz w:val="24"/>
        </w:rPr>
      </w:pPr>
      <w:r w:rsidRPr="00927B14">
        <w:rPr>
          <w:rFonts w:ascii="宋体" w:hAnsi="宋体" w:hint="eastAsia"/>
          <w:sz w:val="24"/>
        </w:rPr>
        <w:t>1</w:t>
      </w:r>
      <w:r w:rsidRPr="00927B14">
        <w:rPr>
          <w:rFonts w:ascii="宋体" w:hAnsi="宋体"/>
          <w:sz w:val="24"/>
        </w:rPr>
        <w:t>9.3</w:t>
      </w:r>
      <w:r w:rsidR="008B487A" w:rsidRPr="00927B14">
        <w:rPr>
          <w:rFonts w:ascii="宋体" w:hAnsi="宋体"/>
          <w:sz w:val="24"/>
        </w:rPr>
        <w:t>综合评分法，是指投标文件满足招标文件全部实质性要求，且按照评审因素的量化指标评审得分最高的投标人为中标候选人的评标方法。</w:t>
      </w:r>
    </w:p>
    <w:p w:rsidR="008B487A" w:rsidRPr="00927B14" w:rsidRDefault="008B487A" w:rsidP="00670B88">
      <w:pPr>
        <w:pStyle w:val="3"/>
        <w:spacing w:before="100" w:beforeAutospacing="1" w:after="0" w:line="360" w:lineRule="auto"/>
        <w:ind w:left="-426"/>
        <w:rPr>
          <w:rFonts w:ascii="宋体" w:hAnsi="宋体"/>
          <w:sz w:val="24"/>
          <w:szCs w:val="24"/>
        </w:rPr>
      </w:pPr>
      <w:bookmarkStart w:id="309" w:name="_Toc520356166"/>
      <w:bookmarkStart w:id="310" w:name="_Toc291055253"/>
      <w:bookmarkStart w:id="311" w:name="_Toc292270524"/>
      <w:bookmarkStart w:id="312" w:name="_Toc402251837"/>
      <w:bookmarkStart w:id="313" w:name="_Toc523910500"/>
      <w:bookmarkStart w:id="314" w:name="_Toc92365291"/>
      <w:bookmarkStart w:id="315" w:name="_Toc96589077"/>
      <w:bookmarkStart w:id="316" w:name="_Toc99100155"/>
      <w:bookmarkStart w:id="317" w:name="_Toc141107966"/>
      <w:bookmarkStart w:id="318" w:name="_Toc141108031"/>
      <w:r w:rsidRPr="00927B14">
        <w:rPr>
          <w:rFonts w:ascii="宋体" w:hAnsi="宋体"/>
          <w:sz w:val="24"/>
          <w:szCs w:val="24"/>
        </w:rPr>
        <w:t>20．</w:t>
      </w:r>
      <w:bookmarkEnd w:id="309"/>
      <w:bookmarkEnd w:id="310"/>
      <w:bookmarkEnd w:id="311"/>
      <w:r w:rsidRPr="00927B14">
        <w:rPr>
          <w:rFonts w:ascii="宋体" w:hAnsi="宋体"/>
          <w:sz w:val="24"/>
          <w:szCs w:val="24"/>
        </w:rPr>
        <w:t>投标文件的初审与澄清</w:t>
      </w:r>
      <w:bookmarkEnd w:id="312"/>
      <w:bookmarkEnd w:id="313"/>
      <w:bookmarkEnd w:id="314"/>
      <w:bookmarkEnd w:id="315"/>
      <w:bookmarkEnd w:id="316"/>
      <w:bookmarkEnd w:id="317"/>
      <w:bookmarkEnd w:id="318"/>
    </w:p>
    <w:p w:rsidR="008B487A" w:rsidRPr="00927B14" w:rsidRDefault="008B487A" w:rsidP="00670B88">
      <w:pPr>
        <w:spacing w:line="360" w:lineRule="auto"/>
        <w:ind w:left="-426"/>
        <w:rPr>
          <w:rFonts w:ascii="宋体" w:hAnsi="宋体"/>
          <w:sz w:val="24"/>
        </w:rPr>
      </w:pPr>
      <w:r w:rsidRPr="00927B14">
        <w:rPr>
          <w:rFonts w:ascii="宋体" w:hAnsi="宋体"/>
          <w:sz w:val="24"/>
        </w:rPr>
        <w:t>20.1投标文件的</w:t>
      </w:r>
      <w:r w:rsidR="009A28D6" w:rsidRPr="00927B14">
        <w:rPr>
          <w:rFonts w:ascii="宋体" w:hAnsi="宋体" w:hint="eastAsia"/>
          <w:sz w:val="24"/>
        </w:rPr>
        <w:t>审查</w:t>
      </w:r>
      <w:r w:rsidRPr="00927B14">
        <w:rPr>
          <w:rFonts w:ascii="宋体" w:hAnsi="宋体"/>
          <w:sz w:val="24"/>
        </w:rPr>
        <w:t>分为资格性检查和符合性检查。</w:t>
      </w:r>
    </w:p>
    <w:p w:rsidR="008B487A" w:rsidRPr="00927B14" w:rsidRDefault="008B487A" w:rsidP="00670B88">
      <w:pPr>
        <w:spacing w:line="360" w:lineRule="auto"/>
        <w:ind w:left="-426"/>
        <w:rPr>
          <w:rFonts w:ascii="宋体" w:hAnsi="宋体"/>
          <w:sz w:val="24"/>
        </w:rPr>
      </w:pPr>
      <w:r w:rsidRPr="00927B14">
        <w:rPr>
          <w:rFonts w:ascii="宋体" w:hAnsi="宋体"/>
          <w:sz w:val="24"/>
        </w:rPr>
        <w:t>20.1.1资格性检查：</w:t>
      </w:r>
      <w:r w:rsidRPr="00927B14">
        <w:rPr>
          <w:rFonts w:ascii="宋体" w:hAnsi="宋体" w:hint="eastAsia"/>
          <w:sz w:val="24"/>
        </w:rPr>
        <w:t>采购人或采购代理机构</w:t>
      </w:r>
      <w:r w:rsidRPr="00927B14">
        <w:rPr>
          <w:rFonts w:ascii="宋体" w:hAnsi="宋体"/>
          <w:sz w:val="24"/>
        </w:rPr>
        <w:t>依据法律法规和招标文件的规定，对投标文件中的</w:t>
      </w:r>
      <w:r w:rsidRPr="00927B14">
        <w:rPr>
          <w:rFonts w:ascii="宋体" w:hAnsi="宋体" w:hint="eastAsia"/>
          <w:sz w:val="24"/>
        </w:rPr>
        <w:t>资格性要求</w:t>
      </w:r>
      <w:r w:rsidRPr="00927B14">
        <w:rPr>
          <w:rFonts w:ascii="宋体" w:hAnsi="宋体"/>
          <w:sz w:val="24"/>
        </w:rPr>
        <w:t>进行审查，以确定投标人是否具备投标资格。</w:t>
      </w:r>
      <w:r w:rsidR="00AF1102" w:rsidRPr="00927B14">
        <w:rPr>
          <w:rFonts w:ascii="宋体" w:hAnsi="宋体" w:hint="eastAsia"/>
          <w:sz w:val="24"/>
        </w:rPr>
        <w:t>（详见投标人</w:t>
      </w:r>
      <w:r w:rsidR="00AF1102" w:rsidRPr="00927B14">
        <w:rPr>
          <w:rFonts w:ascii="宋体" w:hAnsi="宋体"/>
          <w:sz w:val="24"/>
        </w:rPr>
        <w:t>须知资料表</w:t>
      </w:r>
      <w:r w:rsidR="00AF1102" w:rsidRPr="00927B14">
        <w:rPr>
          <w:rFonts w:ascii="宋体" w:hAnsi="宋体" w:hint="eastAsia"/>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20.1.2符合性检查：</w:t>
      </w:r>
      <w:r w:rsidRPr="00927B14">
        <w:rPr>
          <w:rFonts w:ascii="宋体" w:hAnsi="宋体" w:hint="eastAsia"/>
          <w:sz w:val="24"/>
        </w:rPr>
        <w:t>评标委员会</w:t>
      </w:r>
      <w:r w:rsidRPr="00927B14">
        <w:rPr>
          <w:rFonts w:ascii="宋体" w:hAnsi="宋体"/>
          <w:sz w:val="24"/>
        </w:rPr>
        <w:t>依据招标文件的规定，从投标文件的有效性、完整性和对招标文件的响应程度进行审查，以确定是否对招标文件的实质性要求做出响应。</w:t>
      </w:r>
      <w:r w:rsidR="00AF1102" w:rsidRPr="00927B14">
        <w:rPr>
          <w:rFonts w:ascii="宋体" w:hAnsi="宋体" w:hint="eastAsia"/>
          <w:sz w:val="24"/>
        </w:rPr>
        <w:t>（详见投标人须知资料表）</w:t>
      </w:r>
    </w:p>
    <w:p w:rsidR="008B487A" w:rsidRPr="00927B14" w:rsidRDefault="008B487A" w:rsidP="00670B88">
      <w:pPr>
        <w:spacing w:line="360" w:lineRule="auto"/>
        <w:ind w:left="-426"/>
        <w:rPr>
          <w:rFonts w:ascii="宋体" w:hAnsi="宋体"/>
          <w:sz w:val="24"/>
        </w:rPr>
      </w:pPr>
      <w:r w:rsidRPr="00927B14">
        <w:rPr>
          <w:rFonts w:ascii="宋体" w:hAnsi="宋体"/>
          <w:sz w:val="24"/>
        </w:rPr>
        <w:t>20.2投标文件的澄清</w:t>
      </w:r>
    </w:p>
    <w:p w:rsidR="008B487A" w:rsidRPr="00927B14" w:rsidRDefault="008B487A" w:rsidP="00670B88">
      <w:pPr>
        <w:spacing w:line="360" w:lineRule="auto"/>
        <w:ind w:left="-426"/>
        <w:rPr>
          <w:rFonts w:ascii="宋体" w:hAnsi="宋体"/>
          <w:sz w:val="24"/>
        </w:rPr>
      </w:pPr>
      <w:r w:rsidRPr="00927B14">
        <w:rPr>
          <w:rFonts w:ascii="宋体" w:hAnsi="宋体"/>
          <w:sz w:val="24"/>
        </w:rPr>
        <w:t>20.2.1在评标期间，评标委员会有权以书面方式要求投标人对其投标文件中含义不明确、对同类问题表述不一致或者有明显文字和计算错误的内容作必要的澄清。投标人澄清应在评标委员会规定的时间内以书面方式进行，并不得超出投标文件范围或者改变投标文件的实质性内容。</w:t>
      </w:r>
    </w:p>
    <w:p w:rsidR="008B487A" w:rsidRPr="00927B14" w:rsidRDefault="008B487A" w:rsidP="00670B88">
      <w:pPr>
        <w:spacing w:line="360" w:lineRule="auto"/>
        <w:ind w:left="-426"/>
        <w:rPr>
          <w:rFonts w:ascii="宋体" w:hAnsi="宋体"/>
          <w:sz w:val="24"/>
        </w:rPr>
      </w:pPr>
      <w:r w:rsidRPr="00927B14">
        <w:rPr>
          <w:rFonts w:ascii="宋体" w:hAnsi="宋体"/>
          <w:sz w:val="24"/>
        </w:rPr>
        <w:t>20.2.2澄清文件将作为投标文件的一部分。</w:t>
      </w:r>
    </w:p>
    <w:p w:rsidR="008B487A" w:rsidRPr="00927B14" w:rsidRDefault="008B487A" w:rsidP="00670B88">
      <w:pPr>
        <w:spacing w:line="360" w:lineRule="auto"/>
        <w:ind w:left="-426"/>
        <w:rPr>
          <w:rFonts w:ascii="宋体" w:hAnsi="宋体"/>
          <w:sz w:val="24"/>
        </w:rPr>
      </w:pPr>
      <w:r w:rsidRPr="00927B14">
        <w:rPr>
          <w:rFonts w:ascii="宋体" w:hAnsi="宋体"/>
          <w:sz w:val="24"/>
        </w:rPr>
        <w:t>20.2.3算术错误及文字歧义将按以下方法更正：</w:t>
      </w:r>
    </w:p>
    <w:p w:rsidR="008B487A" w:rsidRPr="00927B14" w:rsidRDefault="008B487A" w:rsidP="00670B88">
      <w:pPr>
        <w:spacing w:line="360" w:lineRule="auto"/>
        <w:ind w:left="-426"/>
        <w:rPr>
          <w:rFonts w:ascii="宋体" w:hAnsi="宋体"/>
          <w:sz w:val="24"/>
        </w:rPr>
      </w:pPr>
      <w:r w:rsidRPr="00927B14">
        <w:rPr>
          <w:rFonts w:ascii="宋体" w:hAnsi="宋体"/>
          <w:sz w:val="24"/>
        </w:rPr>
        <w:t>（1）投标文件中开标一览表（报价表）内容与投标文件中相应内容不一致的，以开标一览表（报价表）为准；</w:t>
      </w:r>
    </w:p>
    <w:p w:rsidR="008B487A" w:rsidRPr="00927B14" w:rsidRDefault="008B487A" w:rsidP="00670B88">
      <w:pPr>
        <w:spacing w:line="360" w:lineRule="auto"/>
        <w:ind w:left="-426"/>
        <w:rPr>
          <w:rFonts w:ascii="宋体" w:hAnsi="宋体"/>
          <w:sz w:val="24"/>
        </w:rPr>
      </w:pPr>
      <w:r w:rsidRPr="00927B14">
        <w:rPr>
          <w:rFonts w:ascii="宋体" w:hAnsi="宋体"/>
          <w:sz w:val="24"/>
        </w:rPr>
        <w:t>（2）大写金额和小写金额不一致的，以大写金额为准；</w:t>
      </w:r>
    </w:p>
    <w:p w:rsidR="008B487A" w:rsidRPr="00927B14" w:rsidRDefault="008B487A" w:rsidP="00670B88">
      <w:pPr>
        <w:spacing w:line="360" w:lineRule="auto"/>
        <w:ind w:left="-426"/>
        <w:rPr>
          <w:rFonts w:ascii="宋体" w:hAnsi="宋体"/>
          <w:sz w:val="24"/>
        </w:rPr>
      </w:pPr>
      <w:r w:rsidRPr="00927B14">
        <w:rPr>
          <w:rFonts w:ascii="宋体" w:hAnsi="宋体"/>
          <w:sz w:val="24"/>
        </w:rPr>
        <w:t>（3）单价金额小数点或者百分比有明显错位的，以开标一览表的总价为准，并修改单价；</w:t>
      </w:r>
    </w:p>
    <w:p w:rsidR="008B487A" w:rsidRPr="00927B14" w:rsidRDefault="008B487A" w:rsidP="00670B88">
      <w:pPr>
        <w:spacing w:line="360" w:lineRule="auto"/>
        <w:ind w:left="-426"/>
        <w:rPr>
          <w:rFonts w:ascii="宋体" w:hAnsi="宋体"/>
          <w:sz w:val="24"/>
        </w:rPr>
      </w:pPr>
      <w:r w:rsidRPr="00927B14">
        <w:rPr>
          <w:rFonts w:ascii="宋体" w:hAnsi="宋体"/>
          <w:sz w:val="24"/>
        </w:rPr>
        <w:lastRenderedPageBreak/>
        <w:t>（4）总价金额与按单价汇总金额不一致的，以单价金额计算结果为准。</w:t>
      </w:r>
    </w:p>
    <w:p w:rsidR="008B487A" w:rsidRPr="00927B14" w:rsidRDefault="008B487A" w:rsidP="009453F2">
      <w:pPr>
        <w:spacing w:line="360" w:lineRule="auto"/>
        <w:ind w:left="-426"/>
        <w:rPr>
          <w:rFonts w:ascii="宋体" w:hAnsi="宋体"/>
          <w:b/>
          <w:sz w:val="24"/>
        </w:rPr>
      </w:pPr>
      <w:r w:rsidRPr="00927B14">
        <w:rPr>
          <w:rFonts w:ascii="宋体" w:hAnsi="宋体"/>
          <w:b/>
          <w:sz w:val="24"/>
        </w:rPr>
        <w:t>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对不同文字文本投标文件的解释发生异议的，以中文文本为准。</w:t>
      </w:r>
    </w:p>
    <w:p w:rsidR="008B487A" w:rsidRPr="00927B14" w:rsidRDefault="008B487A" w:rsidP="00670B88">
      <w:pPr>
        <w:spacing w:line="360" w:lineRule="auto"/>
        <w:ind w:left="-426"/>
        <w:rPr>
          <w:rFonts w:ascii="宋体" w:hAnsi="宋体"/>
          <w:sz w:val="24"/>
        </w:rPr>
      </w:pPr>
      <w:r w:rsidRPr="00927B14">
        <w:rPr>
          <w:rFonts w:ascii="宋体" w:hAnsi="宋体"/>
          <w:sz w:val="24"/>
        </w:rPr>
        <w:t>20.3特殊情况下有效投标人的认定</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20.3.</w:t>
      </w:r>
      <w:r w:rsidR="00AF1102" w:rsidRPr="00927B14">
        <w:rPr>
          <w:rFonts w:ascii="宋体" w:hAnsi="宋体"/>
          <w:sz w:val="24"/>
        </w:rPr>
        <w:t>1</w:t>
      </w:r>
      <w:r w:rsidRPr="00927B14">
        <w:rPr>
          <w:rFonts w:ascii="宋体" w:hAnsi="宋体"/>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详见20.3.3）确定一个投标人获得中标人推荐资格。</w:t>
      </w:r>
    </w:p>
    <w:p w:rsidR="008B487A" w:rsidRPr="00927B14" w:rsidRDefault="008B487A" w:rsidP="00670B88">
      <w:pPr>
        <w:spacing w:line="360" w:lineRule="auto"/>
        <w:ind w:left="-426"/>
        <w:rPr>
          <w:rFonts w:ascii="宋体" w:hAnsi="宋体"/>
          <w:sz w:val="24"/>
        </w:rPr>
      </w:pPr>
      <w:r w:rsidRPr="00927B14">
        <w:rPr>
          <w:rFonts w:ascii="宋体" w:hAnsi="宋体"/>
          <w:sz w:val="24"/>
        </w:rPr>
        <w:t>20.3.</w:t>
      </w:r>
      <w:r w:rsidR="00AF1102" w:rsidRPr="00927B14">
        <w:rPr>
          <w:rFonts w:ascii="宋体" w:hAnsi="宋体"/>
          <w:sz w:val="24"/>
        </w:rPr>
        <w:t>2</w:t>
      </w:r>
      <w:r w:rsidRPr="00927B14">
        <w:rPr>
          <w:rFonts w:ascii="宋体" w:hAnsi="宋体"/>
          <w:sz w:val="24"/>
        </w:rPr>
        <w:t>使用综合评分法的采购项目，评审得分相同的，从评审得分相同的投标人中，按照以下顺序确定中标人推荐资格：</w:t>
      </w:r>
    </w:p>
    <w:p w:rsidR="008B487A" w:rsidRPr="00927B14" w:rsidRDefault="008B487A" w:rsidP="00670B88">
      <w:pPr>
        <w:spacing w:line="360" w:lineRule="auto"/>
        <w:ind w:left="-426"/>
        <w:rPr>
          <w:rFonts w:ascii="宋体" w:hAnsi="宋体"/>
          <w:sz w:val="24"/>
        </w:rPr>
      </w:pPr>
      <w:r w:rsidRPr="00927B14">
        <w:rPr>
          <w:rFonts w:ascii="宋体" w:hAnsi="宋体"/>
          <w:sz w:val="24"/>
        </w:rPr>
        <w:t>1、</w:t>
      </w:r>
      <w:r w:rsidR="00AF1102" w:rsidRPr="00927B14">
        <w:rPr>
          <w:rFonts w:ascii="宋体" w:hAnsi="宋体" w:hint="eastAsia"/>
          <w:sz w:val="24"/>
        </w:rPr>
        <w:t>选取技术部分得分最高的</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2、如不能通过前款方式确定中标人推荐资格，</w:t>
      </w:r>
      <w:r w:rsidR="00AF1102" w:rsidRPr="00927B14">
        <w:rPr>
          <w:rFonts w:ascii="宋体" w:hAnsi="宋体" w:hint="eastAsia"/>
          <w:sz w:val="24"/>
        </w:rPr>
        <w:t>选取投标报价最低的</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hint="eastAsia"/>
          <w:sz w:val="24"/>
        </w:rPr>
        <w:t>3</w:t>
      </w:r>
      <w:r w:rsidRPr="00927B14">
        <w:rPr>
          <w:rFonts w:ascii="宋体" w:hAnsi="宋体"/>
          <w:sz w:val="24"/>
        </w:rPr>
        <w:t>、如不能通过前款方式确定中标人推荐资格，由评标委员会随机抽取。</w:t>
      </w:r>
    </w:p>
    <w:p w:rsidR="008B487A" w:rsidRPr="00927B14" w:rsidRDefault="008B487A" w:rsidP="00670B88">
      <w:pPr>
        <w:spacing w:line="360" w:lineRule="auto"/>
        <w:ind w:left="-426"/>
        <w:rPr>
          <w:rFonts w:ascii="宋体" w:hAnsi="宋体"/>
          <w:sz w:val="24"/>
        </w:rPr>
      </w:pPr>
      <w:r w:rsidRPr="00927B14">
        <w:rPr>
          <w:rFonts w:ascii="宋体" w:hAnsi="宋体"/>
          <w:sz w:val="24"/>
        </w:rPr>
        <w:t>20.4投标人所投产品如被列入财政部与国家主管部门颁发的节能产品目录或环境标志产品目录或无线局域网产品目录，应提供相关证明，在评标时予以优先采购，具体优先采购办法</w:t>
      </w:r>
      <w:r w:rsidRPr="00927B14">
        <w:rPr>
          <w:rFonts w:ascii="宋体" w:hAnsi="宋体"/>
          <w:sz w:val="24"/>
          <w:u w:val="single"/>
        </w:rPr>
        <w:t>（详见 第四章评标办法及评分标准）</w:t>
      </w:r>
      <w:r w:rsidRPr="00927B14">
        <w:rPr>
          <w:rFonts w:ascii="宋体" w:hAnsi="宋体"/>
          <w:sz w:val="24"/>
        </w:rPr>
        <w:t>。</w:t>
      </w:r>
    </w:p>
    <w:p w:rsidR="008B487A" w:rsidRPr="00927B14" w:rsidRDefault="008B487A" w:rsidP="00670B88">
      <w:pPr>
        <w:spacing w:line="360" w:lineRule="auto"/>
        <w:ind w:left="-426"/>
        <w:rPr>
          <w:rFonts w:ascii="宋体" w:hAnsi="宋体"/>
          <w:b/>
          <w:sz w:val="24"/>
        </w:rPr>
      </w:pPr>
      <w:r w:rsidRPr="00927B14">
        <w:rPr>
          <w:rFonts w:ascii="宋体" w:hAnsi="宋体"/>
          <w:b/>
          <w:sz w:val="24"/>
        </w:rPr>
        <w:t>20.5如采购人所采购产品为政府强制采购的节能产品，投标人所投产品的品牌及型号必须为清单中有效期内产品并提供证明文件，否则其投标将作为无效投标被拒绝。</w:t>
      </w:r>
    </w:p>
    <w:p w:rsidR="008B487A" w:rsidRPr="00927B14" w:rsidRDefault="008B487A" w:rsidP="00670B88">
      <w:pPr>
        <w:pStyle w:val="3"/>
        <w:spacing w:before="100" w:beforeAutospacing="1" w:after="0" w:line="360" w:lineRule="auto"/>
        <w:ind w:left="-426"/>
        <w:rPr>
          <w:rFonts w:ascii="宋体" w:hAnsi="宋体"/>
          <w:sz w:val="24"/>
          <w:szCs w:val="24"/>
        </w:rPr>
      </w:pPr>
      <w:bookmarkStart w:id="319" w:name="_Toc247688794"/>
      <w:bookmarkStart w:id="320" w:name="_Toc402251838"/>
      <w:bookmarkStart w:id="321" w:name="_Toc523910501"/>
      <w:bookmarkStart w:id="322" w:name="_Toc92365292"/>
      <w:bookmarkStart w:id="323" w:name="_Toc96589078"/>
      <w:bookmarkStart w:id="324" w:name="_Toc99100156"/>
      <w:bookmarkStart w:id="325" w:name="_Toc141107967"/>
      <w:bookmarkStart w:id="326" w:name="_Toc141108032"/>
      <w:r w:rsidRPr="00927B14">
        <w:rPr>
          <w:rFonts w:ascii="宋体" w:hAnsi="宋体"/>
          <w:sz w:val="24"/>
          <w:szCs w:val="24"/>
        </w:rPr>
        <w:t>21．投标偏离与无效投标</w:t>
      </w:r>
      <w:bookmarkEnd w:id="319"/>
      <w:bookmarkEnd w:id="320"/>
      <w:bookmarkEnd w:id="321"/>
      <w:bookmarkEnd w:id="322"/>
      <w:bookmarkEnd w:id="323"/>
      <w:bookmarkEnd w:id="324"/>
      <w:bookmarkEnd w:id="325"/>
      <w:bookmarkEnd w:id="326"/>
    </w:p>
    <w:p w:rsidR="008B487A" w:rsidRPr="00927B14" w:rsidRDefault="008B487A" w:rsidP="00670B88">
      <w:pPr>
        <w:spacing w:line="360" w:lineRule="auto"/>
        <w:ind w:left="-426"/>
        <w:rPr>
          <w:rFonts w:ascii="宋体" w:hAnsi="宋体"/>
          <w:sz w:val="24"/>
        </w:rPr>
      </w:pPr>
      <w:r w:rsidRPr="00927B14">
        <w:rPr>
          <w:rFonts w:ascii="宋体" w:hAnsi="宋体"/>
          <w:sz w:val="24"/>
        </w:rPr>
        <w:t>21.1对于投标文件中不构成实质性偏差的不正规、不一致或不规则，评标委员会可以接受，但这种接受不能损坏或影响任何投标人的相对排序。</w:t>
      </w:r>
    </w:p>
    <w:p w:rsidR="008B487A" w:rsidRPr="00927B14" w:rsidRDefault="008B487A" w:rsidP="00670B88">
      <w:pPr>
        <w:spacing w:line="360" w:lineRule="auto"/>
        <w:ind w:left="-426"/>
        <w:rPr>
          <w:rFonts w:ascii="宋体" w:hAnsi="宋体"/>
          <w:sz w:val="24"/>
        </w:rPr>
      </w:pPr>
      <w:r w:rsidRPr="00927B14">
        <w:rPr>
          <w:rFonts w:ascii="宋体" w:hAnsi="宋体"/>
          <w:sz w:val="24"/>
        </w:rPr>
        <w:t>21.2在比较与评价之前，根据本须知的规定，评标委员会要审查每份投标文件是否实质上响应了招标文件的要求。实质上响应的投标应该是投标文件完整的、与招标文件要求的全部条款、条件和规格相符的，没有重大偏离的投标。对关键条文例如关于投标保证金、投标有效期、资格证明文件、适用法律、社会保障资金等内容的偏离、保留和反对，将被认为是实质上的偏离。评标委员会决定投标的响应性只根</w:t>
      </w:r>
      <w:r w:rsidRPr="00927B14">
        <w:rPr>
          <w:rFonts w:ascii="宋体" w:hAnsi="宋体"/>
          <w:sz w:val="24"/>
        </w:rPr>
        <w:lastRenderedPageBreak/>
        <w:t>据投标文件本身的内容，而不寻求外部的证据。</w:t>
      </w:r>
    </w:p>
    <w:p w:rsidR="008B487A" w:rsidRPr="00927B14" w:rsidRDefault="008B487A" w:rsidP="00670B88">
      <w:pPr>
        <w:spacing w:line="360" w:lineRule="auto"/>
        <w:ind w:left="-426"/>
        <w:rPr>
          <w:rFonts w:ascii="宋体" w:hAnsi="宋体"/>
          <w:b/>
          <w:sz w:val="24"/>
        </w:rPr>
      </w:pPr>
      <w:r w:rsidRPr="00927B14">
        <w:rPr>
          <w:rFonts w:ascii="宋体" w:hAnsi="宋体"/>
          <w:sz w:val="24"/>
        </w:rPr>
        <w:t>21.3实质上没有响应招标文件要求的投标将被作为无效投标被拒绝。投标人不得通过修正或撤销不符合要求的偏离或保留从而使其投标成为实质上响应的投标。</w:t>
      </w:r>
    </w:p>
    <w:p w:rsidR="008B487A" w:rsidRPr="00927B14" w:rsidRDefault="008B487A" w:rsidP="00670B88">
      <w:pPr>
        <w:spacing w:line="360" w:lineRule="auto"/>
        <w:ind w:left="-426"/>
        <w:rPr>
          <w:rFonts w:ascii="宋体" w:hAnsi="宋体"/>
          <w:b/>
          <w:sz w:val="24"/>
        </w:rPr>
      </w:pPr>
      <w:r w:rsidRPr="00927B14">
        <w:rPr>
          <w:rFonts w:ascii="宋体" w:hAnsi="宋体"/>
          <w:b/>
          <w:sz w:val="24"/>
        </w:rPr>
        <w:t>21.4有下列情形之一的，视为投标人串通投标，其投标无效：</w:t>
      </w:r>
    </w:p>
    <w:p w:rsidR="008B487A" w:rsidRPr="00927B14" w:rsidRDefault="008B487A" w:rsidP="00670B88">
      <w:pPr>
        <w:spacing w:line="360" w:lineRule="auto"/>
        <w:ind w:left="-426"/>
        <w:rPr>
          <w:rFonts w:ascii="宋体" w:hAnsi="宋体"/>
          <w:b/>
          <w:sz w:val="24"/>
        </w:rPr>
      </w:pPr>
      <w:r w:rsidRPr="00927B14">
        <w:rPr>
          <w:rFonts w:ascii="宋体" w:hAnsi="宋体"/>
          <w:b/>
          <w:sz w:val="24"/>
        </w:rPr>
        <w:t>（一）不同投标人的投标文件由同一单位或者个人编制；</w:t>
      </w:r>
    </w:p>
    <w:p w:rsidR="008B487A" w:rsidRPr="00927B14" w:rsidRDefault="008B487A" w:rsidP="00670B88">
      <w:pPr>
        <w:spacing w:line="360" w:lineRule="auto"/>
        <w:ind w:left="-426"/>
        <w:rPr>
          <w:rFonts w:ascii="宋体" w:hAnsi="宋体"/>
          <w:b/>
          <w:sz w:val="24"/>
        </w:rPr>
      </w:pPr>
      <w:r w:rsidRPr="00927B14">
        <w:rPr>
          <w:rFonts w:ascii="宋体" w:hAnsi="宋体"/>
          <w:b/>
          <w:sz w:val="24"/>
        </w:rPr>
        <w:t>（二）不同投标人委托同一单位或者个人办理投标事宜；</w:t>
      </w:r>
    </w:p>
    <w:p w:rsidR="008B487A" w:rsidRPr="00927B14" w:rsidRDefault="008B487A" w:rsidP="00670B88">
      <w:pPr>
        <w:spacing w:line="360" w:lineRule="auto"/>
        <w:ind w:left="-426"/>
        <w:rPr>
          <w:rFonts w:ascii="宋体" w:hAnsi="宋体"/>
          <w:b/>
          <w:sz w:val="24"/>
        </w:rPr>
      </w:pPr>
      <w:r w:rsidRPr="00927B14">
        <w:rPr>
          <w:rFonts w:ascii="宋体" w:hAnsi="宋体"/>
          <w:b/>
          <w:sz w:val="24"/>
        </w:rPr>
        <w:t>（三）不同投标人的投标文件载明的项目管理成员或者联系人员为同一人；</w:t>
      </w:r>
    </w:p>
    <w:p w:rsidR="008B487A" w:rsidRPr="00927B14" w:rsidRDefault="008B487A" w:rsidP="00670B88">
      <w:pPr>
        <w:spacing w:line="360" w:lineRule="auto"/>
        <w:ind w:left="-426"/>
        <w:rPr>
          <w:rFonts w:ascii="宋体" w:hAnsi="宋体"/>
          <w:b/>
          <w:sz w:val="24"/>
        </w:rPr>
      </w:pPr>
      <w:r w:rsidRPr="00927B14">
        <w:rPr>
          <w:rFonts w:ascii="宋体" w:hAnsi="宋体"/>
          <w:b/>
          <w:sz w:val="24"/>
        </w:rPr>
        <w:t>（四）不同投标人的投标文件异常一致或者投标报价呈规律性差异；</w:t>
      </w:r>
    </w:p>
    <w:p w:rsidR="008B487A" w:rsidRPr="00927B14" w:rsidRDefault="008B487A" w:rsidP="00670B88">
      <w:pPr>
        <w:spacing w:line="360" w:lineRule="auto"/>
        <w:ind w:left="-426"/>
        <w:rPr>
          <w:rFonts w:ascii="宋体" w:hAnsi="宋体"/>
          <w:b/>
          <w:sz w:val="24"/>
        </w:rPr>
      </w:pPr>
      <w:r w:rsidRPr="00927B14">
        <w:rPr>
          <w:rFonts w:ascii="宋体" w:hAnsi="宋体"/>
          <w:b/>
          <w:sz w:val="24"/>
        </w:rPr>
        <w:t>（五）不同投标人的投标文件相互混装；</w:t>
      </w:r>
    </w:p>
    <w:p w:rsidR="008B487A" w:rsidRPr="00927B14" w:rsidRDefault="008B487A" w:rsidP="00670B88">
      <w:pPr>
        <w:spacing w:line="360" w:lineRule="auto"/>
        <w:ind w:left="-426"/>
        <w:rPr>
          <w:rFonts w:ascii="宋体" w:hAnsi="宋体"/>
          <w:b/>
          <w:sz w:val="24"/>
        </w:rPr>
      </w:pPr>
      <w:r w:rsidRPr="00927B14">
        <w:rPr>
          <w:rFonts w:ascii="宋体" w:hAnsi="宋体"/>
          <w:b/>
          <w:sz w:val="24"/>
        </w:rPr>
        <w:t>（六）不同投标人的投标保证金从同一单位或者个人的账户转出。</w:t>
      </w:r>
    </w:p>
    <w:p w:rsidR="008B487A" w:rsidRPr="00927B14" w:rsidRDefault="008B487A" w:rsidP="00670B88">
      <w:pPr>
        <w:pStyle w:val="3"/>
        <w:spacing w:before="100" w:beforeAutospacing="1" w:after="0" w:line="360" w:lineRule="auto"/>
        <w:ind w:left="-426"/>
        <w:rPr>
          <w:rFonts w:ascii="宋体" w:hAnsi="宋体"/>
          <w:sz w:val="24"/>
          <w:szCs w:val="24"/>
        </w:rPr>
      </w:pPr>
      <w:bookmarkStart w:id="327" w:name="_Toc247688795"/>
      <w:bookmarkStart w:id="328" w:name="_Toc402251839"/>
      <w:bookmarkStart w:id="329" w:name="_Toc523910502"/>
      <w:bookmarkStart w:id="330" w:name="_Toc92365293"/>
      <w:bookmarkStart w:id="331" w:name="_Toc96589079"/>
      <w:bookmarkStart w:id="332" w:name="_Toc99100157"/>
      <w:bookmarkStart w:id="333" w:name="_Toc141107968"/>
      <w:bookmarkStart w:id="334" w:name="_Toc141108033"/>
      <w:r w:rsidRPr="00927B14">
        <w:rPr>
          <w:rFonts w:ascii="宋体" w:hAnsi="宋体"/>
          <w:sz w:val="24"/>
          <w:szCs w:val="24"/>
        </w:rPr>
        <w:t>22．比较与评价</w:t>
      </w:r>
      <w:bookmarkEnd w:id="327"/>
      <w:bookmarkEnd w:id="328"/>
      <w:bookmarkEnd w:id="329"/>
      <w:bookmarkEnd w:id="330"/>
      <w:bookmarkEnd w:id="331"/>
      <w:bookmarkEnd w:id="332"/>
      <w:bookmarkEnd w:id="333"/>
      <w:bookmarkEnd w:id="334"/>
    </w:p>
    <w:p w:rsidR="00BB0E1D" w:rsidRPr="00927B14" w:rsidRDefault="008B487A" w:rsidP="00670B88">
      <w:pPr>
        <w:spacing w:line="360" w:lineRule="auto"/>
        <w:ind w:left="-426"/>
        <w:rPr>
          <w:rFonts w:ascii="宋体" w:hAnsi="宋体"/>
          <w:sz w:val="24"/>
        </w:rPr>
      </w:pPr>
      <w:r w:rsidRPr="00927B14">
        <w:rPr>
          <w:rFonts w:ascii="宋体" w:hAnsi="宋体"/>
          <w:sz w:val="24"/>
        </w:rPr>
        <w:t>22.1评标委员会应当对符合资格的投标人的投标文件进行符合性审查，以确定其是否满足招标文件的实质性要求。</w:t>
      </w:r>
    </w:p>
    <w:p w:rsidR="00BB0E1D" w:rsidRPr="00927B14" w:rsidRDefault="00BB0E1D" w:rsidP="00670B88">
      <w:pPr>
        <w:spacing w:line="360" w:lineRule="auto"/>
        <w:ind w:left="-426"/>
        <w:rPr>
          <w:rFonts w:ascii="宋体" w:hAnsi="宋体"/>
          <w:sz w:val="24"/>
        </w:rPr>
      </w:pPr>
      <w:r w:rsidRPr="00927B14">
        <w:rPr>
          <w:rFonts w:ascii="宋体" w:hAnsi="宋体" w:hint="eastAsia"/>
          <w:sz w:val="24"/>
        </w:rPr>
        <w:t>22.1.1</w:t>
      </w:r>
      <w:r w:rsidR="008B487A" w:rsidRPr="00927B14">
        <w:rPr>
          <w:rFonts w:ascii="宋体" w:hAnsi="宋体"/>
          <w:sz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w:t>
      </w:r>
    </w:p>
    <w:p w:rsidR="008B487A" w:rsidRPr="00927B14" w:rsidRDefault="00BB0E1D" w:rsidP="00670B88">
      <w:pPr>
        <w:spacing w:line="360" w:lineRule="auto"/>
        <w:ind w:left="-426"/>
        <w:rPr>
          <w:rFonts w:ascii="宋体" w:hAnsi="宋体"/>
          <w:sz w:val="24"/>
        </w:rPr>
      </w:pPr>
      <w:r w:rsidRPr="00927B14">
        <w:rPr>
          <w:rFonts w:ascii="宋体" w:hAnsi="宋体" w:hint="eastAsia"/>
          <w:sz w:val="24"/>
        </w:rPr>
        <w:t>22.1.2</w:t>
      </w:r>
      <w:r w:rsidR="008B487A" w:rsidRPr="00927B14">
        <w:rPr>
          <w:rFonts w:ascii="宋体" w:hAnsi="宋体"/>
          <w:sz w:val="24"/>
        </w:rPr>
        <w:t>投标人的澄清、说明或者补正不得超出投标文件的范围或者改变投标文件的实质性内容。评标委员会应当按照招标文件中规定的评标方法和标准，对符合性审查合格的投标文件进行商务和技术评估，综合比较与评价。</w:t>
      </w:r>
    </w:p>
    <w:p w:rsidR="008B487A" w:rsidRPr="00927B14" w:rsidRDefault="008B487A" w:rsidP="00670B88">
      <w:pPr>
        <w:spacing w:line="360" w:lineRule="auto"/>
        <w:ind w:left="-426"/>
        <w:rPr>
          <w:rFonts w:ascii="宋体" w:hAnsi="宋体"/>
          <w:b/>
          <w:sz w:val="24"/>
        </w:rPr>
      </w:pPr>
      <w:r w:rsidRPr="00927B14">
        <w:rPr>
          <w:rFonts w:ascii="宋体" w:hAnsi="宋体"/>
          <w:b/>
          <w:sz w:val="24"/>
        </w:rPr>
        <w:t>22.</w:t>
      </w:r>
      <w:r w:rsidR="00BB0E1D" w:rsidRPr="00927B14">
        <w:rPr>
          <w:rFonts w:ascii="宋体" w:hAnsi="宋体"/>
          <w:b/>
          <w:sz w:val="24"/>
        </w:rPr>
        <w:t>2</w:t>
      </w:r>
      <w:r w:rsidRPr="00927B14">
        <w:rPr>
          <w:rFonts w:ascii="宋体" w:hAnsi="宋体"/>
          <w:b/>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8B487A" w:rsidRPr="00927B14" w:rsidRDefault="008B487A" w:rsidP="00670B88">
      <w:pPr>
        <w:pStyle w:val="3"/>
        <w:spacing w:before="100" w:beforeAutospacing="1" w:after="0" w:line="360" w:lineRule="auto"/>
        <w:ind w:left="-426"/>
        <w:rPr>
          <w:rFonts w:ascii="宋体" w:hAnsi="宋体"/>
          <w:sz w:val="24"/>
          <w:szCs w:val="24"/>
        </w:rPr>
      </w:pPr>
      <w:bookmarkStart w:id="335" w:name="_Toc247688796"/>
      <w:bookmarkStart w:id="336" w:name="_Toc402251840"/>
      <w:bookmarkStart w:id="337" w:name="_Toc523910503"/>
      <w:bookmarkStart w:id="338" w:name="_Toc92365294"/>
      <w:bookmarkStart w:id="339" w:name="_Toc96589080"/>
      <w:bookmarkStart w:id="340" w:name="_Toc99100158"/>
      <w:bookmarkStart w:id="341" w:name="_Toc141107969"/>
      <w:bookmarkStart w:id="342" w:name="_Toc141108034"/>
      <w:r w:rsidRPr="00927B14">
        <w:rPr>
          <w:rFonts w:ascii="宋体" w:hAnsi="宋体"/>
          <w:sz w:val="24"/>
          <w:szCs w:val="24"/>
        </w:rPr>
        <w:t>23．废标</w:t>
      </w:r>
      <w:bookmarkEnd w:id="335"/>
      <w:bookmarkEnd w:id="336"/>
      <w:bookmarkEnd w:id="337"/>
      <w:bookmarkEnd w:id="338"/>
      <w:bookmarkEnd w:id="339"/>
      <w:bookmarkEnd w:id="340"/>
      <w:bookmarkEnd w:id="341"/>
      <w:bookmarkEnd w:id="342"/>
    </w:p>
    <w:p w:rsidR="008B487A" w:rsidRPr="00927B14" w:rsidRDefault="008B487A" w:rsidP="00670B88">
      <w:pPr>
        <w:spacing w:line="360" w:lineRule="auto"/>
        <w:ind w:left="-426"/>
        <w:rPr>
          <w:rFonts w:ascii="宋体" w:hAnsi="宋体"/>
          <w:sz w:val="24"/>
        </w:rPr>
      </w:pPr>
      <w:r w:rsidRPr="00927B14">
        <w:rPr>
          <w:rFonts w:ascii="宋体" w:hAnsi="宋体"/>
          <w:sz w:val="24"/>
        </w:rPr>
        <w:t xml:space="preserve">出现下列情形之一，将导致废标： </w:t>
      </w:r>
    </w:p>
    <w:p w:rsidR="008B487A" w:rsidRPr="00927B14" w:rsidRDefault="008B487A" w:rsidP="00670B88">
      <w:pPr>
        <w:spacing w:line="360" w:lineRule="auto"/>
        <w:ind w:left="-426"/>
        <w:rPr>
          <w:rFonts w:ascii="宋体" w:hAnsi="宋体"/>
          <w:sz w:val="24"/>
        </w:rPr>
      </w:pPr>
      <w:r w:rsidRPr="00927B14">
        <w:rPr>
          <w:rFonts w:ascii="宋体" w:hAnsi="宋体"/>
          <w:sz w:val="24"/>
        </w:rPr>
        <w:tab/>
        <w:t>（1）符合专业条件的供应商或者对招标文件做实质性响应的供应商不足三家；</w:t>
      </w:r>
    </w:p>
    <w:p w:rsidR="008B487A" w:rsidRPr="00927B14" w:rsidRDefault="008B487A" w:rsidP="00670B88">
      <w:pPr>
        <w:spacing w:line="360" w:lineRule="auto"/>
        <w:ind w:left="-426"/>
        <w:rPr>
          <w:rFonts w:ascii="宋体" w:hAnsi="宋体"/>
          <w:sz w:val="24"/>
        </w:rPr>
      </w:pPr>
      <w:r w:rsidRPr="00927B14">
        <w:rPr>
          <w:rFonts w:ascii="宋体" w:hAnsi="宋体"/>
          <w:sz w:val="24"/>
        </w:rPr>
        <w:tab/>
        <w:t>（2）出现影响采购公正的违法、违规行为的；</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lastRenderedPageBreak/>
        <w:t>（3）投标人的报价均超过了采购预算，采购人不能支付的；</w:t>
      </w:r>
    </w:p>
    <w:p w:rsidR="008B487A" w:rsidRPr="00927B14" w:rsidRDefault="008B487A" w:rsidP="00670B88">
      <w:pPr>
        <w:spacing w:line="360" w:lineRule="auto"/>
        <w:ind w:leftChars="-202" w:left="-424"/>
        <w:rPr>
          <w:rFonts w:ascii="宋体" w:hAnsi="宋体"/>
          <w:sz w:val="24"/>
        </w:rPr>
      </w:pPr>
      <w:r w:rsidRPr="00927B14">
        <w:rPr>
          <w:rFonts w:ascii="宋体" w:hAnsi="宋体"/>
          <w:sz w:val="24"/>
        </w:rPr>
        <w:t xml:space="preserve">（4）因重大变故，采购任务取消的。   </w:t>
      </w:r>
    </w:p>
    <w:p w:rsidR="008B487A" w:rsidRPr="00927B14" w:rsidRDefault="008B487A" w:rsidP="00670B88">
      <w:pPr>
        <w:pStyle w:val="3"/>
        <w:spacing w:before="100" w:beforeAutospacing="1" w:after="0" w:line="360" w:lineRule="auto"/>
        <w:ind w:left="-426"/>
        <w:rPr>
          <w:rFonts w:ascii="宋体" w:hAnsi="宋体"/>
          <w:sz w:val="24"/>
          <w:szCs w:val="24"/>
        </w:rPr>
      </w:pPr>
      <w:bookmarkStart w:id="343" w:name="_Toc247688797"/>
      <w:bookmarkStart w:id="344" w:name="_Toc402251841"/>
      <w:bookmarkStart w:id="345" w:name="_Toc523910504"/>
      <w:bookmarkStart w:id="346" w:name="_Toc92365295"/>
      <w:bookmarkStart w:id="347" w:name="_Toc96589081"/>
      <w:bookmarkStart w:id="348" w:name="_Toc99100159"/>
      <w:bookmarkStart w:id="349" w:name="_Toc141107970"/>
      <w:bookmarkStart w:id="350" w:name="_Toc141108035"/>
      <w:r w:rsidRPr="00927B14">
        <w:rPr>
          <w:rFonts w:ascii="宋体" w:hAnsi="宋体"/>
          <w:sz w:val="24"/>
          <w:szCs w:val="24"/>
        </w:rPr>
        <w:t>24．保密原则</w:t>
      </w:r>
      <w:bookmarkEnd w:id="343"/>
      <w:bookmarkEnd w:id="344"/>
      <w:bookmarkEnd w:id="345"/>
      <w:bookmarkEnd w:id="346"/>
      <w:bookmarkEnd w:id="347"/>
      <w:bookmarkEnd w:id="348"/>
      <w:bookmarkEnd w:id="349"/>
      <w:bookmarkEnd w:id="350"/>
    </w:p>
    <w:p w:rsidR="008B487A" w:rsidRPr="00927B14" w:rsidRDefault="008B487A" w:rsidP="00670B88">
      <w:pPr>
        <w:spacing w:line="360" w:lineRule="auto"/>
        <w:ind w:left="-426"/>
        <w:rPr>
          <w:rFonts w:ascii="宋体" w:hAnsi="宋体"/>
          <w:sz w:val="24"/>
        </w:rPr>
      </w:pPr>
      <w:r w:rsidRPr="00927B14">
        <w:rPr>
          <w:rFonts w:ascii="宋体" w:hAnsi="宋体"/>
          <w:sz w:val="24"/>
        </w:rPr>
        <w:t>24.1评标将在严格保密的情况下进行。</w:t>
      </w:r>
    </w:p>
    <w:p w:rsidR="008B487A" w:rsidRPr="00927B14" w:rsidRDefault="008B487A" w:rsidP="00670B88">
      <w:pPr>
        <w:spacing w:line="360" w:lineRule="auto"/>
        <w:ind w:left="-426"/>
        <w:rPr>
          <w:rFonts w:ascii="宋体" w:hAnsi="宋体"/>
          <w:sz w:val="24"/>
        </w:rPr>
      </w:pPr>
      <w:r w:rsidRPr="00927B14">
        <w:rPr>
          <w:rFonts w:ascii="宋体" w:hAnsi="宋体"/>
          <w:sz w:val="24"/>
        </w:rPr>
        <w:t>24.2除了依法向政府采购监管部门提供情况外，评标委员会成员及与评标活动有关的工作人员不得泄露有关投标文件的评审和比较、中标候选人的推荐以及与评标有关的其他情况。</w:t>
      </w:r>
    </w:p>
    <w:p w:rsidR="008B487A" w:rsidRPr="00927B14" w:rsidRDefault="008B487A" w:rsidP="00670B88">
      <w:pPr>
        <w:spacing w:line="360" w:lineRule="auto"/>
        <w:ind w:left="-426"/>
        <w:rPr>
          <w:rFonts w:ascii="宋体" w:hAnsi="宋体"/>
          <w:b/>
          <w:sz w:val="24"/>
        </w:rPr>
      </w:pPr>
      <w:r w:rsidRPr="00927B14">
        <w:rPr>
          <w:rFonts w:ascii="宋体" w:hAnsi="宋体"/>
          <w:b/>
          <w:sz w:val="24"/>
        </w:rPr>
        <w:t>24.3投标人试图影响</w:t>
      </w:r>
      <w:r w:rsidR="008C6439" w:rsidRPr="00927B14">
        <w:rPr>
          <w:rFonts w:ascii="宋体" w:hAnsi="宋体"/>
          <w:b/>
          <w:sz w:val="24"/>
        </w:rPr>
        <w:t>采购人</w:t>
      </w:r>
      <w:r w:rsidRPr="00927B14">
        <w:rPr>
          <w:rFonts w:ascii="宋体" w:hAnsi="宋体"/>
          <w:b/>
          <w:sz w:val="24"/>
        </w:rPr>
        <w:t>和评标委员会的任何活动，将导致其投标被拒绝，并承担相应的法律责任。</w:t>
      </w:r>
      <w:bookmarkStart w:id="351" w:name="_Toc520356169"/>
    </w:p>
    <w:p w:rsidR="008B487A" w:rsidRPr="00927B14" w:rsidRDefault="008B487A" w:rsidP="00670B88">
      <w:pPr>
        <w:pStyle w:val="2"/>
        <w:spacing w:line="360" w:lineRule="auto"/>
        <w:ind w:left="-426"/>
        <w:rPr>
          <w:rFonts w:ascii="宋体" w:hAnsi="宋体"/>
          <w:sz w:val="24"/>
          <w:szCs w:val="24"/>
        </w:rPr>
      </w:pPr>
      <w:bookmarkStart w:id="352" w:name="_Toc291055257"/>
      <w:bookmarkStart w:id="353" w:name="_Toc292270528"/>
      <w:bookmarkStart w:id="354" w:name="_Toc402251842"/>
      <w:bookmarkStart w:id="355" w:name="_Toc523910505"/>
      <w:bookmarkStart w:id="356" w:name="_Toc92365296"/>
      <w:bookmarkStart w:id="357" w:name="_Toc96589082"/>
      <w:bookmarkStart w:id="358" w:name="_Toc99100160"/>
      <w:bookmarkStart w:id="359" w:name="_Toc141107971"/>
      <w:bookmarkStart w:id="360" w:name="_Toc141108036"/>
      <w:r w:rsidRPr="00927B14">
        <w:rPr>
          <w:rFonts w:ascii="宋体" w:hAnsi="宋体"/>
          <w:sz w:val="24"/>
          <w:szCs w:val="24"/>
        </w:rPr>
        <w:t>六</w:t>
      </w:r>
      <w:bookmarkEnd w:id="351"/>
      <w:r w:rsidRPr="00927B14">
        <w:rPr>
          <w:rFonts w:ascii="宋体" w:hAnsi="宋体"/>
          <w:sz w:val="24"/>
          <w:szCs w:val="24"/>
        </w:rPr>
        <w:t>、确定中标</w:t>
      </w:r>
      <w:bookmarkEnd w:id="352"/>
      <w:bookmarkEnd w:id="353"/>
      <w:bookmarkEnd w:id="354"/>
      <w:bookmarkEnd w:id="355"/>
      <w:bookmarkEnd w:id="356"/>
      <w:bookmarkEnd w:id="357"/>
      <w:bookmarkEnd w:id="358"/>
      <w:bookmarkEnd w:id="359"/>
      <w:bookmarkEnd w:id="360"/>
    </w:p>
    <w:p w:rsidR="008B487A" w:rsidRPr="00927B14" w:rsidRDefault="008B487A" w:rsidP="00670B88">
      <w:pPr>
        <w:pStyle w:val="3"/>
        <w:spacing w:before="100" w:beforeAutospacing="1" w:after="0" w:line="360" w:lineRule="auto"/>
        <w:ind w:left="-426"/>
        <w:rPr>
          <w:rFonts w:ascii="宋体" w:hAnsi="宋体"/>
          <w:sz w:val="24"/>
          <w:szCs w:val="24"/>
        </w:rPr>
      </w:pPr>
      <w:bookmarkStart w:id="361" w:name="_Ref467307010"/>
      <w:bookmarkStart w:id="362" w:name="_Toc520356170"/>
      <w:bookmarkStart w:id="363" w:name="_Toc291055258"/>
      <w:bookmarkStart w:id="364" w:name="_Toc292270529"/>
      <w:bookmarkStart w:id="365" w:name="_Toc402251843"/>
      <w:bookmarkStart w:id="366" w:name="_Toc523910506"/>
      <w:bookmarkStart w:id="367" w:name="_Toc92365297"/>
      <w:bookmarkStart w:id="368" w:name="_Toc96589083"/>
      <w:bookmarkStart w:id="369" w:name="_Toc99100161"/>
      <w:bookmarkStart w:id="370" w:name="_Toc141107972"/>
      <w:bookmarkStart w:id="371" w:name="_Toc141108037"/>
      <w:r w:rsidRPr="00927B14">
        <w:rPr>
          <w:rFonts w:ascii="宋体" w:hAnsi="宋体"/>
          <w:sz w:val="24"/>
          <w:szCs w:val="24"/>
        </w:rPr>
        <w:t>25．</w:t>
      </w:r>
      <w:bookmarkEnd w:id="361"/>
      <w:bookmarkEnd w:id="362"/>
      <w:bookmarkEnd w:id="363"/>
      <w:bookmarkEnd w:id="364"/>
      <w:r w:rsidRPr="00927B14">
        <w:rPr>
          <w:rFonts w:ascii="宋体" w:hAnsi="宋体"/>
          <w:sz w:val="24"/>
          <w:szCs w:val="24"/>
        </w:rPr>
        <w:t>中标候选人的确定原则及标准</w:t>
      </w:r>
      <w:bookmarkEnd w:id="365"/>
      <w:bookmarkEnd w:id="366"/>
      <w:bookmarkEnd w:id="367"/>
      <w:bookmarkEnd w:id="368"/>
      <w:bookmarkEnd w:id="369"/>
      <w:bookmarkEnd w:id="370"/>
      <w:bookmarkEnd w:id="371"/>
    </w:p>
    <w:p w:rsidR="008B487A" w:rsidRPr="00927B14" w:rsidRDefault="008B487A" w:rsidP="00BB0E1D">
      <w:pPr>
        <w:spacing w:line="360" w:lineRule="auto"/>
        <w:ind w:left="-426"/>
        <w:rPr>
          <w:rFonts w:ascii="宋体" w:hAnsi="宋体"/>
          <w:sz w:val="24"/>
        </w:rPr>
      </w:pPr>
      <w:r w:rsidRPr="00927B14">
        <w:rPr>
          <w:rFonts w:ascii="宋体" w:hAnsi="宋体"/>
          <w:sz w:val="24"/>
        </w:rPr>
        <w:t>除本须知第27条规定外，确定实质上响应招标文件且满足招标文件中规定的下列条件之一者为中标候选人</w:t>
      </w:r>
      <w:r w:rsidR="00BB0E1D" w:rsidRPr="00927B14">
        <w:rPr>
          <w:rFonts w:ascii="宋体" w:hAnsi="宋体" w:hint="eastAsia"/>
          <w:sz w:val="24"/>
        </w:rPr>
        <w:t>，</w:t>
      </w:r>
      <w:r w:rsidRPr="00927B14">
        <w:rPr>
          <w:rFonts w:ascii="宋体" w:hAnsi="宋体"/>
          <w:sz w:val="24"/>
        </w:rPr>
        <w:t>按评审后得分由高到低顺序排列。得分相同的，按照</w:t>
      </w:r>
      <w:r w:rsidRPr="00927B14">
        <w:rPr>
          <w:rFonts w:ascii="宋体" w:hAnsi="宋体"/>
          <w:b/>
          <w:sz w:val="24"/>
        </w:rPr>
        <w:t>《投标须知》20.3</w:t>
      </w:r>
      <w:r w:rsidR="00BB0E1D" w:rsidRPr="00927B14">
        <w:rPr>
          <w:rFonts w:ascii="宋体" w:hAnsi="宋体"/>
          <w:b/>
          <w:sz w:val="24"/>
        </w:rPr>
        <w:t>.2</w:t>
      </w:r>
      <w:r w:rsidRPr="00927B14">
        <w:rPr>
          <w:rFonts w:ascii="宋体" w:hAnsi="宋体"/>
          <w:sz w:val="24"/>
        </w:rPr>
        <w:t>规定排列。</w:t>
      </w:r>
    </w:p>
    <w:p w:rsidR="008B487A" w:rsidRPr="00927B14" w:rsidRDefault="008B487A" w:rsidP="00670B88">
      <w:pPr>
        <w:pStyle w:val="3"/>
        <w:spacing w:before="100" w:beforeAutospacing="1" w:after="0" w:line="360" w:lineRule="auto"/>
        <w:ind w:left="-426"/>
        <w:rPr>
          <w:rFonts w:ascii="宋体" w:hAnsi="宋体"/>
        </w:rPr>
      </w:pPr>
      <w:bookmarkStart w:id="372" w:name="_Toc247688800"/>
      <w:bookmarkStart w:id="373" w:name="_Toc402251844"/>
      <w:bookmarkStart w:id="374" w:name="_Toc523910507"/>
      <w:bookmarkStart w:id="375" w:name="_Toc92365298"/>
      <w:bookmarkStart w:id="376" w:name="_Toc96589084"/>
      <w:bookmarkStart w:id="377" w:name="_Toc99100162"/>
      <w:bookmarkStart w:id="378" w:name="_Toc141107973"/>
      <w:bookmarkStart w:id="379" w:name="_Toc141108038"/>
      <w:r w:rsidRPr="00927B14">
        <w:rPr>
          <w:rFonts w:ascii="宋体" w:hAnsi="宋体"/>
          <w:sz w:val="24"/>
          <w:szCs w:val="24"/>
        </w:rPr>
        <w:t>26．确定中标候选人和中标人</w:t>
      </w:r>
      <w:bookmarkEnd w:id="372"/>
      <w:bookmarkEnd w:id="373"/>
      <w:bookmarkEnd w:id="374"/>
      <w:bookmarkEnd w:id="375"/>
      <w:bookmarkEnd w:id="376"/>
      <w:bookmarkEnd w:id="377"/>
      <w:bookmarkEnd w:id="378"/>
      <w:bookmarkEnd w:id="379"/>
    </w:p>
    <w:p w:rsidR="008B487A" w:rsidRPr="00927B14" w:rsidRDefault="008B487A" w:rsidP="00670B88">
      <w:pPr>
        <w:spacing w:line="360" w:lineRule="auto"/>
        <w:ind w:left="-426"/>
        <w:rPr>
          <w:rFonts w:ascii="宋体" w:hAnsi="宋体"/>
          <w:sz w:val="24"/>
        </w:rPr>
      </w:pPr>
      <w:r w:rsidRPr="00927B14">
        <w:rPr>
          <w:rFonts w:ascii="宋体" w:hAnsi="宋体"/>
          <w:sz w:val="24"/>
        </w:rPr>
        <w:t>26.1评标委员会将根据评标标准，推荐已排序中标候选人。</w:t>
      </w:r>
    </w:p>
    <w:p w:rsidR="008B487A" w:rsidRPr="00927B14" w:rsidRDefault="008B487A" w:rsidP="00670B88">
      <w:pPr>
        <w:spacing w:line="360" w:lineRule="auto"/>
        <w:ind w:left="-426"/>
        <w:rPr>
          <w:rFonts w:ascii="宋体" w:hAnsi="宋体"/>
          <w:sz w:val="24"/>
        </w:rPr>
      </w:pPr>
      <w:r w:rsidRPr="00927B14">
        <w:rPr>
          <w:rFonts w:ascii="宋体" w:hAnsi="宋体"/>
          <w:sz w:val="24"/>
        </w:rPr>
        <w:t>26.2采购人将按评标委员会确定的中标候选人排序，</w:t>
      </w:r>
      <w:r w:rsidR="009A78C6" w:rsidRPr="00927B14">
        <w:rPr>
          <w:rFonts w:ascii="宋体" w:hAnsi="宋体" w:hint="eastAsia"/>
          <w:sz w:val="24"/>
        </w:rPr>
        <w:t>可</w:t>
      </w:r>
      <w:r w:rsidRPr="00927B14">
        <w:rPr>
          <w:rFonts w:ascii="宋体" w:hAnsi="宋体"/>
          <w:sz w:val="24"/>
        </w:rPr>
        <w:t>依据招标文件的要求和投标文件的响应</w:t>
      </w:r>
      <w:r w:rsidR="009A78C6" w:rsidRPr="00927B14">
        <w:rPr>
          <w:rFonts w:ascii="宋体" w:hAnsi="宋体" w:hint="eastAsia"/>
          <w:sz w:val="24"/>
        </w:rPr>
        <w:t>进行</w:t>
      </w:r>
      <w:r w:rsidR="009A78C6" w:rsidRPr="00927B14">
        <w:rPr>
          <w:rFonts w:ascii="宋体" w:hAnsi="宋体"/>
          <w:sz w:val="24"/>
        </w:rPr>
        <w:t>复核审查</w:t>
      </w:r>
      <w:r w:rsidRPr="00927B14">
        <w:rPr>
          <w:rFonts w:ascii="宋体" w:hAnsi="宋体"/>
          <w:sz w:val="24"/>
        </w:rPr>
        <w:t>，确定中标人。</w:t>
      </w:r>
    </w:p>
    <w:p w:rsidR="008B487A" w:rsidRPr="00927B14" w:rsidRDefault="008B487A" w:rsidP="00670B88">
      <w:pPr>
        <w:spacing w:line="360" w:lineRule="auto"/>
        <w:ind w:left="-426"/>
        <w:rPr>
          <w:rFonts w:ascii="宋体" w:hAnsi="宋体"/>
          <w:sz w:val="24"/>
        </w:rPr>
      </w:pPr>
      <w:r w:rsidRPr="00927B14">
        <w:rPr>
          <w:rFonts w:ascii="宋体" w:hAnsi="宋体"/>
          <w:sz w:val="24"/>
        </w:rPr>
        <w:t>26.3</w:t>
      </w:r>
      <w:bookmarkStart w:id="380" w:name="_Toc520356172"/>
      <w:r w:rsidRPr="00927B14">
        <w:rPr>
          <w:rFonts w:ascii="宋体" w:hAnsi="宋体"/>
          <w:sz w:val="24"/>
        </w:rPr>
        <w:t>如果审查未通过，采购人将拒绝其中标候选人资格，并按顺序对下一个中标候选人进行能否满意地履行合同作类似的审查。</w:t>
      </w:r>
    </w:p>
    <w:p w:rsidR="008B487A" w:rsidRPr="00927B14" w:rsidRDefault="008B487A" w:rsidP="00670B88">
      <w:pPr>
        <w:spacing w:line="360" w:lineRule="auto"/>
        <w:ind w:left="-426"/>
        <w:rPr>
          <w:rFonts w:ascii="宋体" w:hAnsi="宋体"/>
          <w:sz w:val="24"/>
        </w:rPr>
      </w:pPr>
      <w:r w:rsidRPr="00927B14">
        <w:rPr>
          <w:rFonts w:ascii="宋体" w:hAnsi="宋体"/>
          <w:sz w:val="24"/>
        </w:rPr>
        <w:t>26.4采购人确定中标人后，如遇中标人放弃中标资格不履行合同签订，采购人有权没收投标保证金。</w:t>
      </w:r>
    </w:p>
    <w:p w:rsidR="008B487A" w:rsidRPr="00927B14" w:rsidRDefault="008B487A" w:rsidP="00670B88">
      <w:pPr>
        <w:spacing w:line="360" w:lineRule="auto"/>
        <w:ind w:left="-426"/>
        <w:rPr>
          <w:rFonts w:ascii="宋体" w:hAnsi="宋体"/>
          <w:sz w:val="24"/>
        </w:rPr>
      </w:pPr>
      <w:r w:rsidRPr="00927B14">
        <w:rPr>
          <w:rFonts w:ascii="宋体" w:hAnsi="宋体"/>
          <w:sz w:val="24"/>
        </w:rPr>
        <w:t>26.5采购人确定中标人后，在中标结果公示期间如有其他投标单位提出针对本项目的质疑，采购人有权依照财政部《关于进一步规范政府采购评审工作有关问题的通知》（财库[2012]69号）要求评标委员会配合协助答复、对评审意见重新检查。重新检查期间，评标委员会有权寻求外部证据。作为评审意见的重要依据。</w:t>
      </w:r>
    </w:p>
    <w:p w:rsidR="008B487A" w:rsidRPr="00927B14" w:rsidRDefault="008B487A" w:rsidP="00670B88">
      <w:pPr>
        <w:pStyle w:val="3"/>
        <w:spacing w:before="100" w:beforeAutospacing="1" w:after="0" w:line="360" w:lineRule="auto"/>
        <w:ind w:left="-426"/>
        <w:rPr>
          <w:rFonts w:ascii="宋体" w:hAnsi="宋体"/>
          <w:sz w:val="24"/>
          <w:szCs w:val="24"/>
        </w:rPr>
      </w:pPr>
      <w:bookmarkStart w:id="381" w:name="_Toc247688801"/>
      <w:bookmarkStart w:id="382" w:name="_Toc402251845"/>
      <w:bookmarkStart w:id="383" w:name="_Toc523910508"/>
      <w:bookmarkStart w:id="384" w:name="_Toc92365299"/>
      <w:bookmarkStart w:id="385" w:name="_Toc96589085"/>
      <w:bookmarkStart w:id="386" w:name="_Toc99100163"/>
      <w:bookmarkStart w:id="387" w:name="_Toc141107974"/>
      <w:bookmarkStart w:id="388" w:name="_Toc141108039"/>
      <w:bookmarkEnd w:id="380"/>
      <w:r w:rsidRPr="00927B14">
        <w:rPr>
          <w:rFonts w:ascii="宋体" w:hAnsi="宋体"/>
          <w:sz w:val="24"/>
          <w:szCs w:val="24"/>
        </w:rPr>
        <w:lastRenderedPageBreak/>
        <w:t>27．</w:t>
      </w:r>
      <w:bookmarkEnd w:id="381"/>
      <w:r w:rsidRPr="00927B14">
        <w:rPr>
          <w:rFonts w:ascii="宋体" w:hAnsi="宋体"/>
          <w:sz w:val="24"/>
          <w:szCs w:val="24"/>
        </w:rPr>
        <w:t>采购任务取消</w:t>
      </w:r>
      <w:bookmarkEnd w:id="382"/>
      <w:bookmarkEnd w:id="383"/>
      <w:bookmarkEnd w:id="384"/>
      <w:bookmarkEnd w:id="385"/>
      <w:bookmarkEnd w:id="386"/>
      <w:bookmarkEnd w:id="387"/>
      <w:bookmarkEnd w:id="388"/>
    </w:p>
    <w:p w:rsidR="008B487A" w:rsidRPr="00927B14" w:rsidRDefault="008B487A" w:rsidP="00670B88">
      <w:pPr>
        <w:spacing w:line="360" w:lineRule="auto"/>
        <w:ind w:left="-426"/>
        <w:rPr>
          <w:rFonts w:ascii="宋体" w:hAnsi="宋体"/>
          <w:sz w:val="24"/>
        </w:rPr>
      </w:pPr>
      <w:r w:rsidRPr="00927B14">
        <w:rPr>
          <w:rFonts w:ascii="宋体" w:hAnsi="宋体"/>
          <w:sz w:val="24"/>
        </w:rPr>
        <w:tab/>
      </w:r>
      <w:r w:rsidR="00EE7F23" w:rsidRPr="00927B14">
        <w:rPr>
          <w:rFonts w:ascii="宋体" w:hAnsi="宋体" w:hint="eastAsia"/>
          <w:sz w:val="24"/>
        </w:rPr>
        <w:t>如</w:t>
      </w:r>
      <w:r w:rsidR="00EE7F23" w:rsidRPr="00927B14">
        <w:rPr>
          <w:rFonts w:ascii="宋体" w:hAnsi="宋体"/>
          <w:sz w:val="24"/>
        </w:rPr>
        <w:t>因重大事件导致</w:t>
      </w:r>
      <w:r w:rsidRPr="00927B14">
        <w:rPr>
          <w:rFonts w:ascii="宋体" w:hAnsi="宋体"/>
          <w:sz w:val="24"/>
        </w:rPr>
        <w:t>当采购任务取消时，为维护国家和社会公共利益，采购人保留在授标之前任何时候接受或拒绝任何投标人中标的权利，且对受影响的投标人不承担任何责任。</w:t>
      </w:r>
    </w:p>
    <w:p w:rsidR="008B487A" w:rsidRPr="00927B14" w:rsidRDefault="008B487A" w:rsidP="00670B88">
      <w:pPr>
        <w:pStyle w:val="3"/>
        <w:spacing w:before="100" w:beforeAutospacing="1" w:after="0" w:line="360" w:lineRule="auto"/>
        <w:ind w:left="-426"/>
        <w:rPr>
          <w:rFonts w:ascii="宋体" w:hAnsi="宋体"/>
          <w:sz w:val="24"/>
          <w:szCs w:val="24"/>
        </w:rPr>
      </w:pPr>
      <w:bookmarkStart w:id="389" w:name="_Toc247688802"/>
      <w:bookmarkStart w:id="390" w:name="_Toc402251846"/>
      <w:bookmarkStart w:id="391" w:name="_Toc523910509"/>
      <w:bookmarkStart w:id="392" w:name="_Toc92365300"/>
      <w:bookmarkStart w:id="393" w:name="_Toc96589086"/>
      <w:bookmarkStart w:id="394" w:name="_Toc99100164"/>
      <w:bookmarkStart w:id="395" w:name="_Toc141107975"/>
      <w:bookmarkStart w:id="396" w:name="_Toc141108040"/>
      <w:r w:rsidRPr="00927B14">
        <w:rPr>
          <w:rFonts w:ascii="宋体" w:hAnsi="宋体"/>
          <w:sz w:val="24"/>
          <w:szCs w:val="24"/>
        </w:rPr>
        <w:t>28．中标通知书</w:t>
      </w:r>
      <w:bookmarkEnd w:id="389"/>
      <w:bookmarkEnd w:id="390"/>
      <w:bookmarkEnd w:id="391"/>
      <w:bookmarkEnd w:id="392"/>
      <w:bookmarkEnd w:id="393"/>
      <w:bookmarkEnd w:id="394"/>
      <w:bookmarkEnd w:id="395"/>
      <w:bookmarkEnd w:id="396"/>
    </w:p>
    <w:p w:rsidR="008B487A" w:rsidRPr="00927B14" w:rsidRDefault="008B487A" w:rsidP="00670B88">
      <w:pPr>
        <w:spacing w:line="360" w:lineRule="auto"/>
        <w:ind w:left="-426"/>
        <w:rPr>
          <w:rFonts w:ascii="宋体" w:hAnsi="宋体"/>
          <w:sz w:val="24"/>
        </w:rPr>
      </w:pPr>
      <w:r w:rsidRPr="00927B14">
        <w:rPr>
          <w:rFonts w:ascii="宋体" w:hAnsi="宋体"/>
          <w:sz w:val="24"/>
        </w:rPr>
        <w:t>28.1</w:t>
      </w:r>
      <w:r w:rsidR="00A263FA" w:rsidRPr="00927B14">
        <w:rPr>
          <w:rFonts w:ascii="宋体" w:hAnsi="宋体" w:hint="eastAsia"/>
          <w:sz w:val="24"/>
        </w:rPr>
        <w:t>自中标公告发布之日起</w:t>
      </w:r>
      <w:r w:rsidR="00A263FA" w:rsidRPr="00927B14">
        <w:rPr>
          <w:rFonts w:ascii="宋体" w:hAnsi="宋体"/>
          <w:sz w:val="24"/>
        </w:rPr>
        <w:t>，采购代理机构</w:t>
      </w:r>
      <w:r w:rsidRPr="00927B14">
        <w:rPr>
          <w:rFonts w:ascii="宋体" w:hAnsi="宋体"/>
          <w:sz w:val="24"/>
        </w:rPr>
        <w:t>以书面形式向中标人发出中标通知书。</w:t>
      </w:r>
    </w:p>
    <w:p w:rsidR="008B487A" w:rsidRPr="00927B14" w:rsidRDefault="008B487A" w:rsidP="00670B88">
      <w:pPr>
        <w:spacing w:line="360" w:lineRule="auto"/>
        <w:ind w:left="-426"/>
        <w:rPr>
          <w:rFonts w:ascii="宋体" w:hAnsi="宋体"/>
          <w:sz w:val="24"/>
        </w:rPr>
      </w:pPr>
      <w:r w:rsidRPr="00927B14">
        <w:rPr>
          <w:rFonts w:ascii="宋体" w:hAnsi="宋体"/>
          <w:sz w:val="24"/>
        </w:rPr>
        <w:t>28.2中标通知书是合同的组成部分。</w:t>
      </w:r>
    </w:p>
    <w:p w:rsidR="008B487A" w:rsidRPr="00927B14" w:rsidRDefault="008B487A" w:rsidP="00670B88">
      <w:pPr>
        <w:pStyle w:val="3"/>
        <w:spacing w:before="100" w:beforeAutospacing="1" w:after="0" w:line="360" w:lineRule="auto"/>
        <w:ind w:left="-426"/>
        <w:rPr>
          <w:rFonts w:ascii="宋体" w:hAnsi="宋体"/>
          <w:sz w:val="24"/>
          <w:szCs w:val="24"/>
        </w:rPr>
      </w:pPr>
      <w:bookmarkStart w:id="397" w:name="_Toc247688803"/>
      <w:bookmarkStart w:id="398" w:name="_Toc402251847"/>
      <w:bookmarkStart w:id="399" w:name="_Toc523910510"/>
      <w:bookmarkStart w:id="400" w:name="_Toc92365301"/>
      <w:bookmarkStart w:id="401" w:name="_Toc96589087"/>
      <w:bookmarkStart w:id="402" w:name="_Toc99100165"/>
      <w:bookmarkStart w:id="403" w:name="_Toc141107976"/>
      <w:bookmarkStart w:id="404" w:name="_Toc141108041"/>
      <w:r w:rsidRPr="00927B14">
        <w:rPr>
          <w:rFonts w:ascii="宋体" w:hAnsi="宋体"/>
          <w:sz w:val="24"/>
          <w:szCs w:val="24"/>
        </w:rPr>
        <w:t>29．签订合同</w:t>
      </w:r>
      <w:bookmarkEnd w:id="397"/>
      <w:bookmarkEnd w:id="398"/>
      <w:bookmarkEnd w:id="399"/>
      <w:bookmarkEnd w:id="400"/>
      <w:bookmarkEnd w:id="401"/>
      <w:bookmarkEnd w:id="402"/>
      <w:bookmarkEnd w:id="403"/>
      <w:bookmarkEnd w:id="404"/>
    </w:p>
    <w:p w:rsidR="008B487A" w:rsidRPr="00927B14" w:rsidRDefault="008B487A" w:rsidP="00670B88">
      <w:pPr>
        <w:spacing w:line="360" w:lineRule="auto"/>
        <w:ind w:left="-426"/>
        <w:rPr>
          <w:rFonts w:ascii="宋体" w:hAnsi="宋体"/>
          <w:sz w:val="24"/>
        </w:rPr>
      </w:pPr>
      <w:r w:rsidRPr="00927B14">
        <w:rPr>
          <w:rFonts w:ascii="宋体" w:hAnsi="宋体"/>
          <w:sz w:val="24"/>
        </w:rPr>
        <w:t>29.1中标人应当自中标通知书发出之日起30日内，与采购人签订合同，否则按开标后撤回投标处理。</w:t>
      </w:r>
    </w:p>
    <w:p w:rsidR="008B487A" w:rsidRPr="00927B14" w:rsidRDefault="008B487A" w:rsidP="00670B88">
      <w:pPr>
        <w:spacing w:line="360" w:lineRule="auto"/>
        <w:ind w:left="-426"/>
        <w:rPr>
          <w:rFonts w:ascii="宋体" w:hAnsi="宋体"/>
          <w:sz w:val="24"/>
        </w:rPr>
      </w:pPr>
      <w:r w:rsidRPr="00927B14">
        <w:rPr>
          <w:rFonts w:ascii="宋体" w:hAnsi="宋体"/>
          <w:sz w:val="24"/>
        </w:rPr>
        <w:t>29.2招标文件、中标人的投标文件及其澄清文件等，均为签订合同的依据。</w:t>
      </w:r>
    </w:p>
    <w:p w:rsidR="008B487A" w:rsidRPr="00927B14" w:rsidRDefault="008B487A" w:rsidP="00670B88">
      <w:pPr>
        <w:spacing w:line="360" w:lineRule="auto"/>
        <w:ind w:left="-426"/>
        <w:rPr>
          <w:rFonts w:ascii="宋体" w:hAnsi="宋体"/>
          <w:sz w:val="24"/>
        </w:rPr>
      </w:pPr>
      <w:r w:rsidRPr="00927B14">
        <w:rPr>
          <w:rFonts w:ascii="宋体" w:hAnsi="宋体"/>
          <w:sz w:val="24"/>
        </w:rPr>
        <w:t>29.3中标人因不可抗力或者自身原因不能履行政府采购合同的，采购人可以与排名其后的中标候选人签订政府采购合同，以此类推，或者采购人根据实际情况重新组织招标。</w:t>
      </w:r>
    </w:p>
    <w:p w:rsidR="008B487A" w:rsidRPr="00927B14" w:rsidRDefault="008B487A" w:rsidP="00670B88">
      <w:pPr>
        <w:spacing w:line="360" w:lineRule="auto"/>
        <w:ind w:left="-426"/>
        <w:rPr>
          <w:rFonts w:ascii="宋体" w:hAnsi="宋体"/>
          <w:sz w:val="24"/>
        </w:rPr>
      </w:pPr>
      <w:r w:rsidRPr="00927B14">
        <w:rPr>
          <w:rFonts w:ascii="宋体" w:hAnsi="宋体"/>
          <w:sz w:val="24"/>
        </w:rPr>
        <w:t>29.4当出现法规规定的中标无效情形时，采购人可与其他中标人或中标候选人签订合同，或依法重新招标。</w:t>
      </w:r>
    </w:p>
    <w:p w:rsidR="008B487A" w:rsidRPr="00927B14" w:rsidRDefault="008B487A" w:rsidP="00670B88">
      <w:pPr>
        <w:spacing w:line="360" w:lineRule="auto"/>
        <w:ind w:left="-426"/>
        <w:rPr>
          <w:rFonts w:ascii="宋体" w:hAnsi="宋体"/>
          <w:sz w:val="24"/>
        </w:rPr>
      </w:pPr>
      <w:r w:rsidRPr="00927B14">
        <w:rPr>
          <w:rFonts w:ascii="宋体" w:hAnsi="宋体"/>
          <w:sz w:val="24"/>
        </w:rPr>
        <w:t>29.5经采购人同意，中标人可以依法采取分包方式履行合同。这种要求应当在合同签订之前征得采购人同意，并且分包供应商履行的分包项目的品牌、规格型号及技术要求等，必须与中标的一致。分包履行合同的部分应当为采购项目的非主体、非关键性工作，不属于中标人的主要合同义务。</w:t>
      </w:r>
    </w:p>
    <w:p w:rsidR="008B487A" w:rsidRPr="00927B14" w:rsidRDefault="008B487A" w:rsidP="00670B88">
      <w:pPr>
        <w:spacing w:line="360" w:lineRule="auto"/>
        <w:ind w:left="-426"/>
        <w:rPr>
          <w:rFonts w:ascii="宋体" w:hAnsi="宋体"/>
          <w:sz w:val="24"/>
        </w:rPr>
      </w:pPr>
      <w:r w:rsidRPr="00927B14">
        <w:rPr>
          <w:rFonts w:ascii="宋体" w:hAnsi="宋体"/>
          <w:sz w:val="24"/>
        </w:rPr>
        <w:t>29.6采购合同实行分包履行的，中标人就采购项目和分包项目向采购人负责，分包供应商就分包项目承担责任。</w:t>
      </w:r>
    </w:p>
    <w:p w:rsidR="008B487A" w:rsidRPr="00927B14" w:rsidRDefault="008B487A" w:rsidP="00A263FA">
      <w:pPr>
        <w:spacing w:line="360" w:lineRule="auto"/>
        <w:ind w:left="-426"/>
        <w:rPr>
          <w:rFonts w:ascii="宋体" w:hAnsi="宋体"/>
          <w:sz w:val="24"/>
        </w:rPr>
      </w:pPr>
      <w:r w:rsidRPr="00927B14">
        <w:rPr>
          <w:rFonts w:ascii="宋体" w:hAnsi="宋体"/>
          <w:sz w:val="24"/>
        </w:rPr>
        <w:t>29.7</w:t>
      </w:r>
      <w:r w:rsidR="00A263FA" w:rsidRPr="00927B14">
        <w:rPr>
          <w:rFonts w:ascii="宋体" w:hAnsi="宋体"/>
          <w:sz w:val="24"/>
        </w:rPr>
        <w:t>中小企业依据《政府采购促进中小企业发展</w:t>
      </w:r>
      <w:r w:rsidR="00A263FA" w:rsidRPr="00927B14">
        <w:rPr>
          <w:rFonts w:ascii="宋体" w:hAnsi="宋体" w:hint="eastAsia"/>
          <w:sz w:val="24"/>
        </w:rPr>
        <w:t>管理</w:t>
      </w:r>
      <w:r w:rsidRPr="00927B14">
        <w:rPr>
          <w:rFonts w:ascii="宋体" w:hAnsi="宋体"/>
          <w:sz w:val="24"/>
        </w:rPr>
        <w:t>办法》（财库[20</w:t>
      </w:r>
      <w:r w:rsidR="00A263FA" w:rsidRPr="00927B14">
        <w:rPr>
          <w:rFonts w:ascii="宋体" w:hAnsi="宋体"/>
          <w:sz w:val="24"/>
        </w:rPr>
        <w:t>20</w:t>
      </w:r>
      <w:r w:rsidRPr="00927B14">
        <w:rPr>
          <w:rFonts w:ascii="宋体" w:hAnsi="宋体"/>
          <w:sz w:val="24"/>
        </w:rPr>
        <w:t>]</w:t>
      </w:r>
      <w:r w:rsidR="00A263FA" w:rsidRPr="00927B14">
        <w:rPr>
          <w:rFonts w:ascii="宋体" w:hAnsi="宋体"/>
          <w:sz w:val="24"/>
        </w:rPr>
        <w:t>46</w:t>
      </w:r>
      <w:r w:rsidRPr="00927B14">
        <w:rPr>
          <w:rFonts w:ascii="宋体" w:hAnsi="宋体"/>
          <w:sz w:val="24"/>
        </w:rPr>
        <w:t>号）</w:t>
      </w:r>
      <w:r w:rsidR="00A263FA" w:rsidRPr="00927B14">
        <w:rPr>
          <w:rFonts w:ascii="宋体" w:hAnsi="宋体" w:hint="eastAsia"/>
          <w:sz w:val="24"/>
        </w:rPr>
        <w:t>规定依据本办法规定享受扶持政策获得政府采购合同的，小微企业不得将合同分包给大中型企业，中型企业不得将合同分包给大型企业；</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29.8本采购项目严禁中标人将任何政府采购合同转包。本项目所称转包，是指中标人将政府采购合同义务转让给第三人，并退出现有政府采购合同当事人双方的权利义务关系，受让人（即第三人）成为政府采购合同的另一方当事人的行为。中标人</w:t>
      </w:r>
      <w:r w:rsidRPr="00927B14">
        <w:rPr>
          <w:rFonts w:ascii="宋体" w:hAnsi="宋体"/>
          <w:sz w:val="24"/>
        </w:rPr>
        <w:lastRenderedPageBreak/>
        <w:t>转包的，视同拒绝履行政府采购合同义务，将依法追究法律责任。</w:t>
      </w:r>
    </w:p>
    <w:p w:rsidR="008B487A" w:rsidRPr="00927B14" w:rsidRDefault="008B487A" w:rsidP="00670B88">
      <w:pPr>
        <w:pStyle w:val="3"/>
        <w:spacing w:before="100" w:beforeAutospacing="1" w:after="0" w:line="360" w:lineRule="auto"/>
        <w:ind w:left="-426"/>
        <w:rPr>
          <w:rFonts w:ascii="宋体" w:hAnsi="宋体"/>
          <w:sz w:val="24"/>
          <w:szCs w:val="24"/>
        </w:rPr>
      </w:pPr>
      <w:bookmarkStart w:id="405" w:name="_Toc247688804"/>
      <w:bookmarkStart w:id="406" w:name="_Toc402251848"/>
      <w:bookmarkStart w:id="407" w:name="_Toc523910511"/>
      <w:bookmarkStart w:id="408" w:name="_Toc92365302"/>
      <w:bookmarkStart w:id="409" w:name="_Toc96589088"/>
      <w:bookmarkStart w:id="410" w:name="_Toc99100166"/>
      <w:bookmarkStart w:id="411" w:name="_Toc141107977"/>
      <w:bookmarkStart w:id="412" w:name="_Toc141108042"/>
      <w:r w:rsidRPr="00927B14">
        <w:rPr>
          <w:rFonts w:ascii="宋体" w:hAnsi="宋体"/>
          <w:sz w:val="24"/>
          <w:szCs w:val="24"/>
        </w:rPr>
        <w:t>30．履约保证金</w:t>
      </w:r>
      <w:bookmarkEnd w:id="405"/>
      <w:bookmarkEnd w:id="406"/>
      <w:bookmarkEnd w:id="407"/>
      <w:bookmarkEnd w:id="408"/>
      <w:bookmarkEnd w:id="409"/>
      <w:bookmarkEnd w:id="410"/>
      <w:bookmarkEnd w:id="411"/>
      <w:bookmarkEnd w:id="412"/>
    </w:p>
    <w:p w:rsidR="008B487A" w:rsidRPr="00927B14" w:rsidRDefault="008B487A" w:rsidP="00670B88">
      <w:pPr>
        <w:spacing w:line="360" w:lineRule="auto"/>
        <w:ind w:left="-426"/>
        <w:rPr>
          <w:rFonts w:ascii="宋体" w:hAnsi="宋体"/>
          <w:sz w:val="24"/>
        </w:rPr>
      </w:pPr>
      <w:r w:rsidRPr="00927B14">
        <w:rPr>
          <w:rFonts w:ascii="宋体" w:hAnsi="宋体"/>
          <w:sz w:val="24"/>
        </w:rPr>
        <w:t>30.1中标人应按照招标文件规定的金额、形式和时间</w:t>
      </w:r>
      <w:r w:rsidRPr="00927B14">
        <w:rPr>
          <w:rFonts w:ascii="宋体" w:hAnsi="宋体"/>
          <w:sz w:val="24"/>
          <w:u w:val="single"/>
        </w:rPr>
        <w:t>（详见 投标须知资料表）</w:t>
      </w:r>
      <w:r w:rsidRPr="00927B14">
        <w:rPr>
          <w:rFonts w:ascii="宋体" w:hAnsi="宋体"/>
          <w:sz w:val="24"/>
        </w:rPr>
        <w:t>向采购人缴纳履约保证金。</w:t>
      </w:r>
    </w:p>
    <w:p w:rsidR="008B487A" w:rsidRPr="00927B14" w:rsidRDefault="008B487A" w:rsidP="00670B88">
      <w:pPr>
        <w:spacing w:line="360" w:lineRule="auto"/>
        <w:ind w:left="-426"/>
        <w:rPr>
          <w:rFonts w:ascii="宋体" w:hAnsi="宋体"/>
          <w:sz w:val="24"/>
        </w:rPr>
      </w:pPr>
      <w:r w:rsidRPr="00927B14">
        <w:rPr>
          <w:rFonts w:ascii="宋体" w:hAnsi="宋体"/>
          <w:sz w:val="24"/>
        </w:rPr>
        <w:t>30.2如果中标人没有按照上述第29条或30.1条的规定执行，采购人将取消该中标决定，中标人的投标保证金将被没收，采购人可以与排名其后的中标候选人签订政府采购合同，以此类推，或者采购人根据实际情况重新组织招标。</w:t>
      </w:r>
    </w:p>
    <w:p w:rsidR="008B487A" w:rsidRPr="00927B14" w:rsidRDefault="008B487A" w:rsidP="00670B88">
      <w:pPr>
        <w:pStyle w:val="3"/>
        <w:spacing w:before="100" w:beforeAutospacing="1" w:after="0" w:line="360" w:lineRule="auto"/>
        <w:ind w:left="-426"/>
        <w:rPr>
          <w:rFonts w:ascii="宋体" w:hAnsi="宋体"/>
          <w:sz w:val="24"/>
          <w:szCs w:val="24"/>
        </w:rPr>
      </w:pPr>
      <w:bookmarkStart w:id="413" w:name="_Toc247688805"/>
      <w:bookmarkStart w:id="414" w:name="_Toc402251849"/>
      <w:bookmarkStart w:id="415" w:name="_Toc523910512"/>
      <w:bookmarkStart w:id="416" w:name="_Toc92365303"/>
      <w:bookmarkStart w:id="417" w:name="_Toc96589089"/>
      <w:bookmarkStart w:id="418" w:name="_Toc99100167"/>
      <w:bookmarkStart w:id="419" w:name="_Toc141107978"/>
      <w:bookmarkStart w:id="420" w:name="_Toc141108043"/>
      <w:r w:rsidRPr="00927B14">
        <w:rPr>
          <w:rFonts w:ascii="宋体" w:hAnsi="宋体"/>
          <w:sz w:val="24"/>
          <w:szCs w:val="24"/>
        </w:rPr>
        <w:t>31．中标服务费</w:t>
      </w:r>
      <w:bookmarkEnd w:id="413"/>
      <w:bookmarkEnd w:id="414"/>
      <w:bookmarkEnd w:id="415"/>
      <w:bookmarkEnd w:id="416"/>
      <w:bookmarkEnd w:id="417"/>
      <w:bookmarkEnd w:id="418"/>
      <w:bookmarkEnd w:id="419"/>
      <w:bookmarkEnd w:id="420"/>
    </w:p>
    <w:p w:rsidR="008B487A" w:rsidRPr="00927B14" w:rsidRDefault="008B487A" w:rsidP="00670B88">
      <w:pPr>
        <w:spacing w:line="360" w:lineRule="auto"/>
        <w:ind w:left="-426"/>
        <w:jc w:val="left"/>
        <w:rPr>
          <w:rFonts w:ascii="宋体" w:hAnsi="宋体"/>
          <w:szCs w:val="21"/>
        </w:rPr>
      </w:pPr>
      <w:r w:rsidRPr="00927B14">
        <w:rPr>
          <w:rFonts w:ascii="宋体" w:hAnsi="宋体"/>
          <w:sz w:val="24"/>
        </w:rPr>
        <w:t>31.1除非招标文件中有其他规定</w:t>
      </w:r>
      <w:r w:rsidRPr="00927B14">
        <w:rPr>
          <w:rFonts w:ascii="宋体" w:hAnsi="宋体"/>
          <w:sz w:val="24"/>
          <w:u w:val="single"/>
        </w:rPr>
        <w:t>（详见 投标须知资料表）</w:t>
      </w:r>
      <w:r w:rsidRPr="00927B14">
        <w:rPr>
          <w:rFonts w:ascii="宋体" w:hAnsi="宋体"/>
          <w:sz w:val="24"/>
        </w:rPr>
        <w:t>，</w:t>
      </w:r>
      <w:r w:rsidRPr="00927B14">
        <w:rPr>
          <w:rFonts w:ascii="宋体" w:hAnsi="宋体" w:hint="eastAsia"/>
          <w:sz w:val="24"/>
        </w:rPr>
        <w:t>参考</w:t>
      </w:r>
      <w:r w:rsidRPr="00927B14">
        <w:rPr>
          <w:rFonts w:ascii="宋体" w:hAnsi="宋体"/>
          <w:sz w:val="24"/>
        </w:rPr>
        <w:t>原国家计委计价格【2002】1980号文和国家发改委发改办价格【2003】857号文的标准，</w:t>
      </w:r>
      <w:r w:rsidRPr="00927B14">
        <w:rPr>
          <w:rFonts w:ascii="宋体" w:hAnsi="宋体" w:hint="eastAsia"/>
          <w:sz w:val="24"/>
        </w:rPr>
        <w:t>由中标人</w:t>
      </w:r>
      <w:r w:rsidRPr="00927B14">
        <w:rPr>
          <w:rFonts w:ascii="宋体" w:hAnsi="宋体"/>
          <w:sz w:val="24"/>
        </w:rPr>
        <w:t>向采购代理机构支付中标服务费</w:t>
      </w:r>
      <w:r w:rsidR="00B27ED4" w:rsidRPr="00927B14">
        <w:rPr>
          <w:rFonts w:ascii="宋体" w:hAnsi="宋体" w:hint="eastAsia"/>
          <w:sz w:val="24"/>
        </w:rPr>
        <w:t>,</w:t>
      </w:r>
      <w:r w:rsidR="00032F9E">
        <w:rPr>
          <w:rFonts w:ascii="宋体" w:hAnsi="宋体" w:hint="eastAsia"/>
          <w:sz w:val="24"/>
        </w:rPr>
        <w:t>下</w:t>
      </w:r>
      <w:r w:rsidR="00B27ED4" w:rsidRPr="00927B14">
        <w:rPr>
          <w:rFonts w:ascii="宋体" w:hAnsi="宋体" w:hint="eastAsia"/>
          <w:sz w:val="24"/>
        </w:rPr>
        <w:t>浮2%</w:t>
      </w:r>
      <w:r w:rsidRPr="00927B14">
        <w:rPr>
          <w:rFonts w:ascii="宋体" w:hAnsi="宋体"/>
          <w:sz w:val="24"/>
        </w:rPr>
        <w:t>。</w:t>
      </w:r>
    </w:p>
    <w:p w:rsidR="008B487A" w:rsidRPr="00927B14" w:rsidRDefault="008B487A" w:rsidP="00670B88">
      <w:pPr>
        <w:spacing w:line="360" w:lineRule="auto"/>
        <w:ind w:left="-426"/>
        <w:rPr>
          <w:rFonts w:ascii="宋体" w:hAnsi="宋体"/>
          <w:sz w:val="24"/>
        </w:rPr>
      </w:pPr>
      <w:r w:rsidRPr="00927B14">
        <w:rPr>
          <w:rFonts w:ascii="宋体" w:hAnsi="宋体"/>
          <w:sz w:val="24"/>
        </w:rPr>
        <w:t>31.2中标服务费的支付时间：中标人在领取中标通知书的同时支付。</w:t>
      </w:r>
    </w:p>
    <w:p w:rsidR="008B487A" w:rsidRPr="00927B14" w:rsidRDefault="008B487A" w:rsidP="00670B88">
      <w:pPr>
        <w:pStyle w:val="a0"/>
        <w:spacing w:line="360" w:lineRule="auto"/>
        <w:ind w:left="-426" w:firstLine="0"/>
        <w:rPr>
          <w:rFonts w:hAnsi="宋体"/>
          <w:szCs w:val="24"/>
        </w:rPr>
      </w:pPr>
      <w:r w:rsidRPr="00927B14">
        <w:rPr>
          <w:rFonts w:hAnsi="宋体"/>
          <w:szCs w:val="24"/>
        </w:rPr>
        <w:t>31.3中标服务费的支付形式包括：支票、汇票和电汇。</w:t>
      </w:r>
    </w:p>
    <w:p w:rsidR="008B487A" w:rsidRPr="00927B14" w:rsidRDefault="008B487A" w:rsidP="00670B88">
      <w:pPr>
        <w:pStyle w:val="3"/>
        <w:spacing w:before="100" w:beforeAutospacing="1" w:after="0" w:line="360" w:lineRule="auto"/>
        <w:ind w:left="-426"/>
        <w:rPr>
          <w:rFonts w:ascii="宋体" w:hAnsi="宋体"/>
          <w:sz w:val="24"/>
          <w:szCs w:val="24"/>
        </w:rPr>
      </w:pPr>
      <w:bookmarkStart w:id="421" w:name="_Toc343520227"/>
      <w:bookmarkStart w:id="422" w:name="_Toc354585925"/>
      <w:bookmarkStart w:id="423" w:name="_Toc402251850"/>
      <w:bookmarkStart w:id="424" w:name="_Toc523910513"/>
      <w:bookmarkStart w:id="425" w:name="_Toc92365304"/>
      <w:bookmarkStart w:id="426" w:name="_Toc96589090"/>
      <w:bookmarkStart w:id="427" w:name="_Toc99100168"/>
      <w:bookmarkStart w:id="428" w:name="_Toc141107979"/>
      <w:bookmarkStart w:id="429" w:name="_Toc141108044"/>
      <w:r w:rsidRPr="00927B14">
        <w:rPr>
          <w:rFonts w:ascii="宋体" w:hAnsi="宋体"/>
          <w:sz w:val="24"/>
          <w:szCs w:val="24"/>
        </w:rPr>
        <w:t>32.政府采购信用担保</w:t>
      </w:r>
      <w:bookmarkEnd w:id="421"/>
      <w:bookmarkEnd w:id="422"/>
      <w:bookmarkEnd w:id="423"/>
      <w:bookmarkEnd w:id="424"/>
      <w:bookmarkEnd w:id="425"/>
      <w:bookmarkEnd w:id="426"/>
      <w:bookmarkEnd w:id="427"/>
      <w:bookmarkEnd w:id="428"/>
      <w:bookmarkEnd w:id="429"/>
    </w:p>
    <w:p w:rsidR="008B487A" w:rsidRPr="00927B14" w:rsidRDefault="008B487A" w:rsidP="00670B88">
      <w:pPr>
        <w:spacing w:line="360" w:lineRule="auto"/>
        <w:ind w:left="-426"/>
        <w:rPr>
          <w:rFonts w:ascii="宋体" w:hAnsi="宋体"/>
          <w:sz w:val="24"/>
        </w:rPr>
      </w:pPr>
      <w:r w:rsidRPr="00927B14">
        <w:rPr>
          <w:rFonts w:ascii="宋体" w:hAnsi="宋体"/>
          <w:sz w:val="24"/>
        </w:rPr>
        <w:t>32.1政府采购信用担保试点范围内的项目，中小型企业投标人可以自由按照财政部门的规定，采用投标担保、履约担保和融资担保。</w:t>
      </w:r>
    </w:p>
    <w:p w:rsidR="008B487A" w:rsidRPr="00927B14" w:rsidRDefault="008B487A" w:rsidP="00670B88">
      <w:pPr>
        <w:spacing w:line="360" w:lineRule="auto"/>
        <w:ind w:left="-426"/>
        <w:rPr>
          <w:rFonts w:ascii="宋体" w:hAnsi="宋体"/>
          <w:sz w:val="24"/>
        </w:rPr>
      </w:pPr>
      <w:r w:rsidRPr="00927B14">
        <w:rPr>
          <w:rFonts w:ascii="宋体" w:hAnsi="宋体"/>
          <w:sz w:val="24"/>
        </w:rPr>
        <w:t>32.2投标人递交的投标担保函和履约担保函应符合本招标文件的规定。</w:t>
      </w:r>
    </w:p>
    <w:p w:rsidR="008B487A" w:rsidRPr="00927B14" w:rsidRDefault="008B487A" w:rsidP="00670B88">
      <w:pPr>
        <w:spacing w:line="360" w:lineRule="auto"/>
        <w:ind w:left="-426"/>
        <w:rPr>
          <w:rFonts w:ascii="宋体" w:hAnsi="宋体"/>
          <w:sz w:val="24"/>
        </w:rPr>
      </w:pPr>
      <w:r w:rsidRPr="00927B14">
        <w:rPr>
          <w:rFonts w:ascii="宋体" w:hAnsi="宋体"/>
          <w:sz w:val="24"/>
        </w:rPr>
        <w:t>32.3投标人可以采取融资担保的形式为政府采购项目履约进行融资。</w:t>
      </w:r>
    </w:p>
    <w:p w:rsidR="008B487A" w:rsidRPr="00927B14" w:rsidRDefault="008B487A" w:rsidP="00670B88">
      <w:pPr>
        <w:pStyle w:val="2"/>
        <w:spacing w:line="360" w:lineRule="auto"/>
        <w:ind w:left="-426"/>
        <w:rPr>
          <w:rFonts w:ascii="宋体" w:hAnsi="宋体"/>
          <w:sz w:val="24"/>
          <w:szCs w:val="24"/>
        </w:rPr>
      </w:pPr>
      <w:bookmarkStart w:id="430" w:name="_Toc423897870"/>
      <w:bookmarkStart w:id="431" w:name="_Toc423902167"/>
      <w:bookmarkStart w:id="432" w:name="_Toc523910514"/>
      <w:bookmarkStart w:id="433" w:name="_Toc92365305"/>
      <w:bookmarkStart w:id="434" w:name="_Toc96589091"/>
      <w:bookmarkStart w:id="435" w:name="_Toc99100169"/>
      <w:bookmarkStart w:id="436" w:name="_Toc141107980"/>
      <w:bookmarkStart w:id="437" w:name="_Toc141108045"/>
      <w:r w:rsidRPr="00927B14">
        <w:rPr>
          <w:rFonts w:ascii="宋体" w:hAnsi="宋体" w:hint="eastAsia"/>
          <w:sz w:val="24"/>
          <w:szCs w:val="24"/>
        </w:rPr>
        <w:t>七、</w:t>
      </w:r>
      <w:bookmarkEnd w:id="430"/>
      <w:bookmarkEnd w:id="431"/>
      <w:bookmarkEnd w:id="432"/>
      <w:bookmarkEnd w:id="433"/>
      <w:bookmarkEnd w:id="434"/>
      <w:r w:rsidR="004C33A6" w:rsidRPr="00927B14">
        <w:rPr>
          <w:rFonts w:ascii="宋体" w:hAnsi="宋体" w:hint="eastAsia"/>
          <w:sz w:val="24"/>
          <w:szCs w:val="24"/>
        </w:rPr>
        <w:t>落实政府采购</w:t>
      </w:r>
      <w:r w:rsidR="004C33A6" w:rsidRPr="00927B14">
        <w:rPr>
          <w:rFonts w:ascii="宋体" w:hAnsi="宋体"/>
          <w:sz w:val="24"/>
          <w:szCs w:val="24"/>
        </w:rPr>
        <w:t>政策需满足的要求</w:t>
      </w:r>
      <w:bookmarkEnd w:id="435"/>
      <w:bookmarkEnd w:id="436"/>
      <w:bookmarkEnd w:id="437"/>
    </w:p>
    <w:p w:rsidR="004C33A6" w:rsidRPr="00927B14" w:rsidRDefault="008B487A" w:rsidP="004C33A6">
      <w:pPr>
        <w:pStyle w:val="3"/>
        <w:spacing w:before="100" w:beforeAutospacing="1" w:after="0" w:line="360" w:lineRule="auto"/>
        <w:ind w:left="-426"/>
        <w:rPr>
          <w:rFonts w:ascii="宋体" w:hAnsi="宋体"/>
          <w:sz w:val="24"/>
          <w:szCs w:val="24"/>
        </w:rPr>
      </w:pPr>
      <w:bookmarkStart w:id="438" w:name="_Toc523910515"/>
      <w:bookmarkStart w:id="439" w:name="_Toc92365306"/>
      <w:bookmarkStart w:id="440" w:name="_Toc96589092"/>
      <w:bookmarkStart w:id="441" w:name="_Toc99100170"/>
      <w:bookmarkStart w:id="442" w:name="_Toc141107981"/>
      <w:bookmarkStart w:id="443" w:name="_Toc141108046"/>
      <w:r w:rsidRPr="00927B14">
        <w:rPr>
          <w:rFonts w:ascii="宋体" w:hAnsi="宋体" w:hint="eastAsia"/>
          <w:sz w:val="24"/>
          <w:szCs w:val="24"/>
        </w:rPr>
        <w:t>33.</w:t>
      </w:r>
      <w:bookmarkEnd w:id="438"/>
      <w:bookmarkEnd w:id="439"/>
      <w:bookmarkEnd w:id="440"/>
      <w:r w:rsidR="004C33A6" w:rsidRPr="005231E1">
        <w:rPr>
          <w:rFonts w:hint="eastAsia"/>
        </w:rPr>
        <w:t xml:space="preserve"> </w:t>
      </w:r>
      <w:r w:rsidR="004C33A6" w:rsidRPr="00927B14">
        <w:rPr>
          <w:rFonts w:ascii="宋体" w:hAnsi="宋体" w:hint="eastAsia"/>
          <w:sz w:val="24"/>
          <w:szCs w:val="24"/>
        </w:rPr>
        <w:t>中小企业扶持、监狱企业、</w:t>
      </w:r>
      <w:r w:rsidR="004C33A6" w:rsidRPr="00927B14">
        <w:rPr>
          <w:rFonts w:ascii="宋体" w:hAnsi="宋体"/>
          <w:sz w:val="24"/>
          <w:szCs w:val="24"/>
        </w:rPr>
        <w:t>残疾人福利单位、</w:t>
      </w:r>
      <w:r w:rsidR="004C33A6" w:rsidRPr="00927B14">
        <w:rPr>
          <w:rFonts w:ascii="宋体" w:hAnsi="宋体" w:hint="eastAsia"/>
          <w:sz w:val="24"/>
          <w:szCs w:val="24"/>
        </w:rPr>
        <w:t>节能</w:t>
      </w:r>
      <w:r w:rsidR="004C33A6" w:rsidRPr="00927B14">
        <w:rPr>
          <w:rFonts w:ascii="宋体" w:hAnsi="宋体"/>
          <w:sz w:val="24"/>
          <w:szCs w:val="24"/>
        </w:rPr>
        <w:t>环保政策</w:t>
      </w:r>
      <w:bookmarkEnd w:id="441"/>
      <w:bookmarkEnd w:id="442"/>
      <w:bookmarkEnd w:id="443"/>
    </w:p>
    <w:p w:rsidR="004C33A6" w:rsidRPr="00927B14" w:rsidRDefault="004C33A6" w:rsidP="004C33A6">
      <w:pPr>
        <w:spacing w:line="360" w:lineRule="auto"/>
        <w:ind w:left="-426"/>
        <w:rPr>
          <w:rFonts w:ascii="宋体" w:hAnsi="宋体"/>
          <w:sz w:val="24"/>
        </w:rPr>
      </w:pPr>
      <w:r w:rsidRPr="00927B14">
        <w:rPr>
          <w:rFonts w:ascii="宋体" w:hAnsi="宋体"/>
          <w:sz w:val="24"/>
        </w:rPr>
        <w:t>33.1</w:t>
      </w:r>
      <w:r w:rsidRPr="00927B14">
        <w:rPr>
          <w:rFonts w:ascii="宋体" w:hAnsi="宋体" w:hint="eastAsia"/>
          <w:sz w:val="24"/>
        </w:rPr>
        <w:t>中小企业扶持政策：根据《政府采购促进中小企业发展管理办法》规定，在货物采购项目中，货物由中小企业制造，即货物由中小企业生产且使用该中小企业商号或者注册商标。投标人应出具招标文件要求的《中小企业声明函》给予证明，否则评标时不予认可。投标人应对提交的中小企业声明函的真实性负责，提交的中小企业声明函不真实的，应承担相应的法律责任。</w:t>
      </w:r>
    </w:p>
    <w:p w:rsidR="004C33A6" w:rsidRPr="00927B14" w:rsidRDefault="004C33A6" w:rsidP="004C33A6">
      <w:pPr>
        <w:spacing w:line="360" w:lineRule="auto"/>
        <w:ind w:left="-426"/>
        <w:rPr>
          <w:rFonts w:ascii="宋体" w:hAnsi="宋体"/>
          <w:b/>
          <w:sz w:val="24"/>
        </w:rPr>
      </w:pPr>
      <w:r w:rsidRPr="00927B14">
        <w:rPr>
          <w:rFonts w:ascii="宋体" w:hAnsi="宋体" w:hint="eastAsia"/>
          <w:b/>
          <w:sz w:val="24"/>
        </w:rPr>
        <w:t>33.2 在货物采购项目中，供应商提供的货物既有中小企业制造货物，也有大型企业制造货物的，不享受中小企业扶持政策。</w:t>
      </w:r>
    </w:p>
    <w:p w:rsidR="004C33A6" w:rsidRPr="00927B14" w:rsidRDefault="004C33A6" w:rsidP="004C33A6">
      <w:pPr>
        <w:spacing w:line="360" w:lineRule="auto"/>
        <w:ind w:left="-426"/>
        <w:rPr>
          <w:rFonts w:ascii="宋体" w:hAnsi="宋体"/>
          <w:sz w:val="24"/>
        </w:rPr>
      </w:pPr>
      <w:r w:rsidRPr="00927B14">
        <w:rPr>
          <w:rFonts w:ascii="宋体" w:hAnsi="宋体"/>
          <w:sz w:val="24"/>
        </w:rPr>
        <w:lastRenderedPageBreak/>
        <w:t>33.3</w:t>
      </w:r>
      <w:r w:rsidRPr="00927B14">
        <w:rPr>
          <w:rFonts w:ascii="宋体" w:hAnsi="宋体" w:hint="eastAsia"/>
          <w:sz w:val="24"/>
        </w:rPr>
        <w:t>监狱企业扶持政策：投标人如为监狱企业将视同为小型或微型企业，且所投产品为小型或微型企业生产的，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4C33A6" w:rsidRPr="00927B14" w:rsidRDefault="008366F1" w:rsidP="004C33A6">
      <w:pPr>
        <w:spacing w:line="360" w:lineRule="auto"/>
        <w:ind w:left="-426"/>
        <w:rPr>
          <w:rFonts w:ascii="宋体" w:hAnsi="宋体"/>
          <w:sz w:val="24"/>
        </w:rPr>
      </w:pPr>
      <w:r w:rsidRPr="00927B14">
        <w:rPr>
          <w:rFonts w:ascii="宋体" w:hAnsi="宋体"/>
          <w:sz w:val="24"/>
        </w:rPr>
        <w:t>33.4</w:t>
      </w:r>
      <w:r w:rsidR="004C33A6" w:rsidRPr="00927B14">
        <w:rPr>
          <w:rFonts w:ascii="宋体" w:hAnsi="宋体" w:hint="eastAsia"/>
          <w:sz w:val="24"/>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4C33A6" w:rsidRPr="00927B14" w:rsidRDefault="008366F1" w:rsidP="004C33A6">
      <w:pPr>
        <w:spacing w:line="360" w:lineRule="auto"/>
        <w:ind w:left="-426"/>
        <w:rPr>
          <w:rFonts w:ascii="宋体" w:hAnsi="宋体"/>
          <w:sz w:val="24"/>
        </w:rPr>
      </w:pPr>
      <w:r w:rsidRPr="00927B14">
        <w:rPr>
          <w:rFonts w:ascii="宋体" w:hAnsi="宋体"/>
          <w:sz w:val="24"/>
        </w:rPr>
        <w:t>33.</w:t>
      </w:r>
      <w:r w:rsidR="00C12D43" w:rsidRPr="00927B14">
        <w:rPr>
          <w:rFonts w:ascii="宋体" w:hAnsi="宋体"/>
          <w:sz w:val="24"/>
        </w:rPr>
        <w:t>5</w:t>
      </w:r>
      <w:r w:rsidR="004C33A6" w:rsidRPr="00927B14">
        <w:rPr>
          <w:rFonts w:ascii="宋体" w:hAnsi="宋体" w:hint="eastAsia"/>
          <w:sz w:val="24"/>
        </w:rPr>
        <w:t>鼓励节能政策：投标人所投产品如属于财政部、国家发展改革委发布的最新一期的《节能产品政府采购清单》中的产品，投标人需提供证明材料。《节能产品政府采购清单》可以在中国政府采购网（http：//www.ccgp.gov.cn/）上查阅下载。</w:t>
      </w:r>
    </w:p>
    <w:p w:rsidR="004C33A6" w:rsidRPr="00927B14" w:rsidRDefault="008366F1" w:rsidP="004C33A6">
      <w:pPr>
        <w:spacing w:line="360" w:lineRule="auto"/>
        <w:ind w:left="-426"/>
        <w:rPr>
          <w:rFonts w:ascii="宋体" w:hAnsi="宋体"/>
          <w:sz w:val="24"/>
        </w:rPr>
      </w:pPr>
      <w:r w:rsidRPr="00927B14">
        <w:rPr>
          <w:rFonts w:ascii="宋体" w:hAnsi="宋体"/>
          <w:sz w:val="24"/>
        </w:rPr>
        <w:t>33.</w:t>
      </w:r>
      <w:r w:rsidR="00C12D43" w:rsidRPr="00927B14">
        <w:rPr>
          <w:rFonts w:ascii="宋体" w:hAnsi="宋体"/>
          <w:sz w:val="24"/>
        </w:rPr>
        <w:t>6</w:t>
      </w:r>
      <w:r w:rsidR="004C33A6" w:rsidRPr="00927B14">
        <w:rPr>
          <w:rFonts w:ascii="宋体" w:hAnsi="宋体" w:hint="eastAsia"/>
          <w:sz w:val="24"/>
        </w:rPr>
        <w:t>鼓励环保政策：投标人所投产品如属于财政部、环境保护部发布的最新一期的《环境标志产品政府采购清单》中的产品，投标人需提供证明材料。《环境标志产品政府采购清单》可以在中国政府采购网（http：//www.ccgp.gov.cn/）上查阅下载。</w:t>
      </w:r>
    </w:p>
    <w:p w:rsidR="000A3CBB" w:rsidRPr="00927B14" w:rsidRDefault="000A3CBB" w:rsidP="004C33A6">
      <w:pPr>
        <w:spacing w:line="360" w:lineRule="auto"/>
        <w:ind w:left="-426"/>
        <w:rPr>
          <w:rFonts w:ascii="宋体" w:hAnsi="宋体"/>
          <w:sz w:val="24"/>
        </w:rPr>
      </w:pPr>
      <w:r w:rsidRPr="00927B14">
        <w:rPr>
          <w:rFonts w:ascii="宋体" w:hAnsi="宋体" w:hint="eastAsia"/>
          <w:sz w:val="24"/>
        </w:rPr>
        <w:t>33.</w:t>
      </w:r>
      <w:r w:rsidR="00C12D43" w:rsidRPr="00927B14">
        <w:rPr>
          <w:rFonts w:ascii="宋体" w:hAnsi="宋体"/>
          <w:sz w:val="24"/>
        </w:rPr>
        <w:t>7</w:t>
      </w:r>
      <w:r w:rsidRPr="00927B14">
        <w:rPr>
          <w:rFonts w:ascii="宋体" w:hAnsi="宋体" w:hint="eastAsia"/>
          <w:sz w:val="24"/>
        </w:rPr>
        <w:t>如采购人采购的产品属于节能产品政府采购清单中涉及到的品目。节能产品政府采购清单中标注“★”的为强制采购的货物；非强制采购的货物，将优先采购节能产品政府采购清单中所列的节能产品。</w:t>
      </w:r>
    </w:p>
    <w:p w:rsidR="008B487A" w:rsidRPr="00927B14" w:rsidRDefault="008B487A" w:rsidP="00670B88">
      <w:pPr>
        <w:pStyle w:val="1"/>
        <w:pageBreakBefore/>
        <w:spacing w:line="360" w:lineRule="auto"/>
        <w:ind w:left="-17"/>
        <w:rPr>
          <w:rFonts w:ascii="宋体" w:hAnsi="宋体"/>
          <w:sz w:val="28"/>
          <w:szCs w:val="28"/>
        </w:rPr>
      </w:pPr>
      <w:bookmarkStart w:id="444" w:name="_Toc402251851"/>
      <w:bookmarkStart w:id="445" w:name="_Toc141108047"/>
      <w:bookmarkStart w:id="446" w:name="_Toc291055266"/>
      <w:bookmarkStart w:id="447" w:name="_Toc292270537"/>
      <w:r w:rsidRPr="00927B14">
        <w:rPr>
          <w:rFonts w:ascii="宋体" w:hAnsi="宋体"/>
          <w:sz w:val="28"/>
          <w:szCs w:val="28"/>
        </w:rPr>
        <w:lastRenderedPageBreak/>
        <w:t xml:space="preserve">第三章   </w:t>
      </w:r>
      <w:bookmarkStart w:id="448" w:name="_Toc216582825"/>
      <w:bookmarkStart w:id="449" w:name="_Toc218935354"/>
      <w:bookmarkStart w:id="450" w:name="_Toc219175638"/>
      <w:bookmarkStart w:id="451" w:name="_Toc220229433"/>
      <w:r w:rsidRPr="00927B14">
        <w:rPr>
          <w:rFonts w:ascii="宋体" w:hAnsi="宋体"/>
          <w:sz w:val="28"/>
          <w:szCs w:val="28"/>
        </w:rPr>
        <w:t>技术规格</w:t>
      </w:r>
      <w:bookmarkEnd w:id="448"/>
      <w:bookmarkEnd w:id="449"/>
      <w:bookmarkEnd w:id="450"/>
      <w:bookmarkEnd w:id="451"/>
      <w:r w:rsidRPr="00927B14">
        <w:rPr>
          <w:rFonts w:ascii="宋体" w:hAnsi="宋体"/>
          <w:sz w:val="28"/>
          <w:szCs w:val="28"/>
        </w:rPr>
        <w:t>及要求</w:t>
      </w:r>
      <w:bookmarkEnd w:id="444"/>
      <w:bookmarkEnd w:id="445"/>
    </w:p>
    <w:p w:rsidR="008B487A" w:rsidRPr="00927B14" w:rsidRDefault="00CE6595" w:rsidP="00E35DCE">
      <w:pPr>
        <w:widowControl/>
        <w:spacing w:line="360" w:lineRule="auto"/>
        <w:rPr>
          <w:rFonts w:ascii="宋体" w:hAnsi="宋体"/>
          <w:b/>
          <w:kern w:val="0"/>
          <w:sz w:val="24"/>
        </w:rPr>
      </w:pPr>
      <w:bookmarkStart w:id="452" w:name="_Toc422912560"/>
      <w:bookmarkStart w:id="453" w:name="_Toc435113592"/>
      <w:bookmarkStart w:id="454" w:name="_Toc40454482"/>
      <w:bookmarkStart w:id="455" w:name="_Toc92365311"/>
      <w:bookmarkStart w:id="456" w:name="_Toc96589097"/>
      <w:r w:rsidRPr="00CE6595">
        <w:rPr>
          <w:rFonts w:ascii="宋体" w:hAnsi="宋体" w:hint="eastAsia"/>
          <w:b/>
          <w:kern w:val="0"/>
          <w:sz w:val="24"/>
        </w:rPr>
        <w:t>★</w:t>
      </w:r>
      <w:r w:rsidR="00B850A7" w:rsidRPr="00927B14">
        <w:rPr>
          <w:rFonts w:ascii="宋体" w:hAnsi="宋体" w:hint="eastAsia"/>
          <w:b/>
          <w:kern w:val="0"/>
          <w:sz w:val="24"/>
        </w:rPr>
        <w:t>（一）</w:t>
      </w:r>
      <w:r w:rsidR="00E35DCE" w:rsidRPr="00927B14">
        <w:rPr>
          <w:rFonts w:ascii="宋体" w:hAnsi="宋体"/>
          <w:b/>
          <w:kern w:val="0"/>
          <w:sz w:val="24"/>
        </w:rPr>
        <w:t>、</w:t>
      </w:r>
      <w:r w:rsidR="008B487A" w:rsidRPr="00927B14">
        <w:rPr>
          <w:rFonts w:ascii="宋体" w:hAnsi="宋体"/>
          <w:b/>
          <w:kern w:val="0"/>
          <w:sz w:val="24"/>
        </w:rPr>
        <w:t>项目完成</w:t>
      </w:r>
      <w:bookmarkEnd w:id="452"/>
      <w:bookmarkEnd w:id="453"/>
      <w:bookmarkEnd w:id="454"/>
      <w:r w:rsidR="00A56E84" w:rsidRPr="00927B14">
        <w:rPr>
          <w:rFonts w:ascii="宋体" w:hAnsi="宋体" w:hint="eastAsia"/>
          <w:b/>
          <w:kern w:val="0"/>
          <w:sz w:val="24"/>
        </w:rPr>
        <w:t>要求</w:t>
      </w:r>
      <w:bookmarkEnd w:id="455"/>
      <w:bookmarkEnd w:id="456"/>
      <w:r w:rsidR="00E35DCE" w:rsidRPr="00927B14">
        <w:rPr>
          <w:rFonts w:ascii="宋体" w:hAnsi="宋体" w:hint="eastAsia"/>
          <w:b/>
          <w:kern w:val="0"/>
          <w:sz w:val="24"/>
        </w:rPr>
        <w:t>：</w:t>
      </w:r>
    </w:p>
    <w:p w:rsidR="00844773" w:rsidRPr="00927B14" w:rsidRDefault="00032F9E" w:rsidP="00E35DCE">
      <w:pPr>
        <w:widowControl/>
        <w:spacing w:line="360" w:lineRule="auto"/>
        <w:rPr>
          <w:rFonts w:ascii="宋体" w:hAnsi="宋体"/>
          <w:kern w:val="0"/>
          <w:sz w:val="24"/>
        </w:rPr>
      </w:pPr>
      <w:r w:rsidRPr="00032F9E">
        <w:rPr>
          <w:rFonts w:ascii="宋体" w:hAnsi="宋体" w:hint="eastAsia"/>
          <w:kern w:val="0"/>
          <w:sz w:val="24"/>
        </w:rPr>
        <w:t>进口设备合同签订生效后90日内安装、调试完毕；国产设备合同签订生效后30</w:t>
      </w:r>
      <w:r>
        <w:rPr>
          <w:rFonts w:ascii="宋体" w:hAnsi="宋体" w:hint="eastAsia"/>
          <w:kern w:val="0"/>
          <w:sz w:val="24"/>
        </w:rPr>
        <w:t>日内安装、调试完毕</w:t>
      </w:r>
      <w:r w:rsidR="002D437A" w:rsidRPr="00927B14">
        <w:rPr>
          <w:rFonts w:ascii="宋体" w:hAnsi="宋体" w:hint="eastAsia"/>
          <w:kern w:val="0"/>
          <w:sz w:val="24"/>
        </w:rPr>
        <w:t>。</w:t>
      </w:r>
    </w:p>
    <w:p w:rsidR="00E35DCE" w:rsidRPr="00927B14" w:rsidRDefault="00CE6595" w:rsidP="00E35DCE">
      <w:pPr>
        <w:widowControl/>
        <w:spacing w:line="360" w:lineRule="auto"/>
        <w:rPr>
          <w:rFonts w:ascii="宋体" w:hAnsi="宋体"/>
          <w:b/>
          <w:kern w:val="0"/>
          <w:sz w:val="24"/>
        </w:rPr>
      </w:pPr>
      <w:bookmarkStart w:id="457" w:name="_Toc435113593"/>
      <w:bookmarkStart w:id="458" w:name="_Toc422912561"/>
      <w:bookmarkStart w:id="459" w:name="_Toc40454483"/>
      <w:bookmarkStart w:id="460" w:name="_Toc92365312"/>
      <w:bookmarkStart w:id="461" w:name="_Toc96589098"/>
      <w:r w:rsidRPr="00CE6595">
        <w:rPr>
          <w:rFonts w:ascii="宋体" w:hAnsi="宋体" w:hint="eastAsia"/>
          <w:b/>
          <w:kern w:val="0"/>
          <w:sz w:val="24"/>
        </w:rPr>
        <w:t>★</w:t>
      </w:r>
      <w:r w:rsidR="00B850A7" w:rsidRPr="00927B14">
        <w:rPr>
          <w:rFonts w:ascii="宋体" w:hAnsi="宋体" w:hint="eastAsia"/>
          <w:b/>
          <w:kern w:val="0"/>
          <w:sz w:val="24"/>
        </w:rPr>
        <w:t>（二）</w:t>
      </w:r>
      <w:r w:rsidR="00E35DCE" w:rsidRPr="00927B14">
        <w:rPr>
          <w:rFonts w:ascii="宋体" w:hAnsi="宋体" w:hint="eastAsia"/>
          <w:b/>
          <w:kern w:val="0"/>
          <w:sz w:val="24"/>
        </w:rPr>
        <w:t>、</w:t>
      </w:r>
      <w:r w:rsidR="008B487A" w:rsidRPr="00927B14">
        <w:rPr>
          <w:rFonts w:ascii="宋体" w:hAnsi="宋体"/>
          <w:b/>
          <w:kern w:val="0"/>
          <w:sz w:val="24"/>
        </w:rPr>
        <w:t>项目完成地点</w:t>
      </w:r>
      <w:bookmarkEnd w:id="457"/>
      <w:bookmarkEnd w:id="458"/>
      <w:bookmarkEnd w:id="459"/>
      <w:bookmarkEnd w:id="460"/>
      <w:bookmarkEnd w:id="461"/>
      <w:r w:rsidR="00E35DCE" w:rsidRPr="00927B14">
        <w:rPr>
          <w:rFonts w:ascii="宋体" w:hAnsi="宋体" w:hint="eastAsia"/>
          <w:b/>
          <w:kern w:val="0"/>
          <w:sz w:val="24"/>
        </w:rPr>
        <w:t>：</w:t>
      </w:r>
    </w:p>
    <w:p w:rsidR="00844773" w:rsidRPr="00927B14" w:rsidRDefault="008B487A" w:rsidP="00E35DCE">
      <w:pPr>
        <w:widowControl/>
        <w:spacing w:line="360" w:lineRule="auto"/>
        <w:rPr>
          <w:rFonts w:ascii="宋体" w:hAnsi="宋体"/>
          <w:kern w:val="0"/>
          <w:sz w:val="24"/>
        </w:rPr>
      </w:pPr>
      <w:r w:rsidRPr="00927B14">
        <w:rPr>
          <w:rFonts w:ascii="宋体" w:hAnsi="宋体" w:hint="eastAsia"/>
          <w:kern w:val="0"/>
          <w:sz w:val="24"/>
        </w:rPr>
        <w:t>采购人</w:t>
      </w:r>
      <w:r w:rsidRPr="00927B14">
        <w:rPr>
          <w:rFonts w:ascii="宋体" w:hAnsi="宋体"/>
          <w:kern w:val="0"/>
          <w:sz w:val="24"/>
        </w:rPr>
        <w:t>或使用方指定地点</w:t>
      </w:r>
      <w:r w:rsidRPr="00927B14">
        <w:rPr>
          <w:rFonts w:ascii="宋体" w:hAnsi="宋体" w:hint="eastAsia"/>
          <w:kern w:val="0"/>
          <w:sz w:val="24"/>
        </w:rPr>
        <w:t>（</w:t>
      </w:r>
      <w:r w:rsidR="000A3CBB" w:rsidRPr="00927B14">
        <w:rPr>
          <w:rFonts w:ascii="宋体" w:hAnsi="宋体" w:hint="eastAsia"/>
          <w:kern w:val="0"/>
          <w:sz w:val="24"/>
        </w:rPr>
        <w:t>北京市大兴区</w:t>
      </w:r>
      <w:r w:rsidR="00032F9E">
        <w:rPr>
          <w:rFonts w:ascii="宋体" w:hAnsi="宋体" w:hint="eastAsia"/>
          <w:kern w:val="0"/>
          <w:sz w:val="24"/>
        </w:rPr>
        <w:t>人民</w:t>
      </w:r>
      <w:r w:rsidR="0053144A" w:rsidRPr="00927B14">
        <w:rPr>
          <w:rFonts w:ascii="宋体" w:hAnsi="宋体" w:hint="eastAsia"/>
          <w:kern w:val="0"/>
          <w:sz w:val="24"/>
        </w:rPr>
        <w:t>医院</w:t>
      </w:r>
      <w:r w:rsidR="004D39D1" w:rsidRPr="00927B14">
        <w:rPr>
          <w:rFonts w:ascii="宋体" w:hAnsi="宋体" w:hint="eastAsia"/>
          <w:kern w:val="0"/>
          <w:sz w:val="24"/>
        </w:rPr>
        <w:t>）。</w:t>
      </w:r>
    </w:p>
    <w:p w:rsidR="00032F9E" w:rsidRDefault="00B850A7" w:rsidP="00E35DCE">
      <w:pPr>
        <w:widowControl/>
        <w:spacing w:line="360" w:lineRule="auto"/>
        <w:rPr>
          <w:rFonts w:ascii="宋体" w:hAnsi="宋体"/>
          <w:b/>
          <w:kern w:val="0"/>
          <w:sz w:val="24"/>
        </w:rPr>
      </w:pPr>
      <w:bookmarkStart w:id="462" w:name="_Toc92365313"/>
      <w:bookmarkStart w:id="463" w:name="_Toc96589099"/>
      <w:r w:rsidRPr="00927B14">
        <w:rPr>
          <w:rFonts w:ascii="宋体" w:hAnsi="宋体" w:hint="eastAsia"/>
          <w:b/>
          <w:kern w:val="0"/>
          <w:sz w:val="24"/>
        </w:rPr>
        <w:t>（三）</w:t>
      </w:r>
      <w:r w:rsidR="00E35DCE" w:rsidRPr="00927B14">
        <w:rPr>
          <w:rFonts w:ascii="宋体" w:hAnsi="宋体" w:hint="eastAsia"/>
          <w:b/>
          <w:kern w:val="0"/>
          <w:sz w:val="24"/>
        </w:rPr>
        <w:t>、</w:t>
      </w:r>
      <w:r w:rsidR="002936C2" w:rsidRPr="00927B14">
        <w:rPr>
          <w:rFonts w:ascii="宋体" w:hAnsi="宋体" w:hint="eastAsia"/>
          <w:b/>
          <w:kern w:val="0"/>
          <w:sz w:val="24"/>
        </w:rPr>
        <w:t>项目</w:t>
      </w:r>
      <w:r w:rsidR="002936C2" w:rsidRPr="00927B14">
        <w:rPr>
          <w:rFonts w:ascii="宋体" w:hAnsi="宋体"/>
          <w:b/>
          <w:kern w:val="0"/>
          <w:sz w:val="24"/>
        </w:rPr>
        <w:t>分包情况一览表</w:t>
      </w:r>
      <w:bookmarkEnd w:id="462"/>
      <w:bookmarkEnd w:id="46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
        <w:gridCol w:w="2835"/>
        <w:gridCol w:w="1133"/>
        <w:gridCol w:w="1842"/>
        <w:gridCol w:w="1607"/>
      </w:tblGrid>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b/>
                <w:sz w:val="20"/>
              </w:rPr>
            </w:pPr>
            <w:r w:rsidRPr="00E4431C">
              <w:rPr>
                <w:rFonts w:ascii="宋体" w:hAnsi="宋体" w:hint="eastAsia"/>
                <w:b/>
                <w:sz w:val="20"/>
              </w:rPr>
              <w:t>包号</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b/>
                <w:sz w:val="20"/>
              </w:rPr>
            </w:pPr>
            <w:r w:rsidRPr="00E4431C">
              <w:rPr>
                <w:rFonts w:ascii="宋体" w:hAnsi="宋体" w:hint="eastAsia"/>
                <w:b/>
                <w:sz w:val="20"/>
              </w:rPr>
              <w:t>设备名称</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b/>
                <w:sz w:val="20"/>
              </w:rPr>
            </w:pPr>
            <w:r w:rsidRPr="00E4431C">
              <w:rPr>
                <w:rFonts w:ascii="宋体" w:hAnsi="宋体" w:hint="eastAsia"/>
                <w:b/>
                <w:sz w:val="20"/>
              </w:rPr>
              <w:t>数量</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b/>
                <w:sz w:val="20"/>
              </w:rPr>
            </w:pPr>
            <w:r w:rsidRPr="00E4431C">
              <w:rPr>
                <w:rFonts w:ascii="宋体" w:hAnsi="宋体" w:hint="eastAsia"/>
                <w:b/>
                <w:sz w:val="20"/>
              </w:rPr>
              <w:t>设备</w:t>
            </w:r>
            <w:r w:rsidRPr="00E4431C">
              <w:rPr>
                <w:rFonts w:ascii="宋体" w:hAnsi="宋体"/>
                <w:b/>
                <w:sz w:val="20"/>
              </w:rPr>
              <w:t>预算</w:t>
            </w:r>
            <w:r w:rsidRPr="00E4431C">
              <w:rPr>
                <w:rFonts w:ascii="宋体" w:hAnsi="宋体" w:hint="eastAsia"/>
                <w:b/>
                <w:sz w:val="20"/>
              </w:rPr>
              <w:t>（万元）</w:t>
            </w:r>
          </w:p>
        </w:tc>
        <w:tc>
          <w:tcPr>
            <w:tcW w:w="944"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b/>
                <w:sz w:val="20"/>
              </w:rPr>
            </w:pPr>
            <w:r w:rsidRPr="00E4431C">
              <w:rPr>
                <w:rFonts w:ascii="宋体" w:hAnsi="宋体" w:hint="eastAsia"/>
                <w:b/>
                <w:sz w:val="20"/>
              </w:rPr>
              <w:t>产品类别</w:t>
            </w:r>
          </w:p>
        </w:tc>
      </w:tr>
      <w:tr w:rsidR="00CC62A5" w:rsidRPr="009D0963" w:rsidTr="009E0F00">
        <w:trPr>
          <w:trHeight w:val="284"/>
          <w:jc w:val="center"/>
        </w:trPr>
        <w:tc>
          <w:tcPr>
            <w:tcW w:w="648" w:type="pct"/>
            <w:vMerge w:val="restar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第1包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1792E" w:rsidP="00C1792E">
            <w:pPr>
              <w:widowControl/>
              <w:jc w:val="center"/>
              <w:rPr>
                <w:rFonts w:ascii="宋体" w:hAnsi="宋体"/>
                <w:kern w:val="0"/>
                <w:sz w:val="20"/>
              </w:rPr>
            </w:pPr>
            <w:r w:rsidRPr="00E4431C">
              <w:rPr>
                <w:rFonts w:ascii="宋体" w:hAnsi="宋体" w:hint="eastAsia"/>
                <w:sz w:val="20"/>
              </w:rPr>
              <w:t>●</w:t>
            </w:r>
            <w:r w:rsidR="00CC62A5" w:rsidRPr="00E4431C">
              <w:rPr>
                <w:rFonts w:ascii="宋体" w:hAnsi="宋体" w:hint="eastAsia"/>
                <w:sz w:val="20"/>
              </w:rPr>
              <w:t>激光包埋盒打印机</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widowControl/>
              <w:jc w:val="center"/>
              <w:rPr>
                <w:rFonts w:ascii="宋体" w:hAnsi="宋体"/>
                <w:kern w:val="0"/>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20</w:t>
            </w:r>
          </w:p>
        </w:tc>
        <w:tc>
          <w:tcPr>
            <w:tcW w:w="944" w:type="pct"/>
            <w:vMerge w:val="restart"/>
            <w:tcBorders>
              <w:top w:val="single" w:sz="4" w:space="0" w:color="auto"/>
              <w:left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vMerge/>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widowControl/>
              <w:jc w:val="left"/>
              <w:rPr>
                <w:rFonts w:ascii="宋体" w:hAnsi="宋体"/>
                <w:sz w:val="20"/>
              </w:rPr>
            </w:pP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激光玻片打号机</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18</w:t>
            </w:r>
          </w:p>
        </w:tc>
        <w:tc>
          <w:tcPr>
            <w:tcW w:w="944" w:type="pct"/>
            <w:vMerge/>
            <w:tcBorders>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第2包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widowControl/>
              <w:jc w:val="center"/>
              <w:rPr>
                <w:rFonts w:ascii="宋体" w:hAnsi="宋体"/>
                <w:kern w:val="0"/>
                <w:sz w:val="20"/>
              </w:rPr>
            </w:pPr>
            <w:r w:rsidRPr="00E4431C">
              <w:rPr>
                <w:rFonts w:ascii="宋体" w:hAnsi="宋体" w:hint="eastAsia"/>
                <w:sz w:val="20"/>
              </w:rPr>
              <w:t>经颅多普勒超声诊断仪</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39</w:t>
            </w:r>
          </w:p>
        </w:tc>
        <w:tc>
          <w:tcPr>
            <w:tcW w:w="944"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第3包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4K医用内窥镜摄像系统</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90</w:t>
            </w:r>
          </w:p>
        </w:tc>
        <w:tc>
          <w:tcPr>
            <w:tcW w:w="944"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vMerge w:val="restart"/>
            <w:tcBorders>
              <w:top w:val="single" w:sz="4" w:space="0" w:color="auto"/>
              <w:left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第4包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widowControl/>
              <w:jc w:val="center"/>
              <w:rPr>
                <w:rFonts w:ascii="宋体" w:hAnsi="宋体"/>
                <w:kern w:val="0"/>
                <w:sz w:val="20"/>
              </w:rPr>
            </w:pPr>
            <w:r w:rsidRPr="00E4431C">
              <w:rPr>
                <w:rFonts w:ascii="宋体" w:hAnsi="宋体" w:hint="eastAsia"/>
                <w:sz w:val="20"/>
              </w:rPr>
              <w:t>电子支气管镜（儿科镜婴幼儿）</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45</w:t>
            </w:r>
          </w:p>
        </w:tc>
        <w:tc>
          <w:tcPr>
            <w:tcW w:w="944" w:type="pct"/>
            <w:vMerge w:val="restart"/>
            <w:tcBorders>
              <w:top w:val="single" w:sz="4" w:space="0" w:color="auto"/>
              <w:left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允许进口</w:t>
            </w:r>
          </w:p>
        </w:tc>
      </w:tr>
      <w:tr w:rsidR="00CC62A5" w:rsidRPr="009D0963" w:rsidTr="009E0F00">
        <w:trPr>
          <w:trHeight w:val="284"/>
          <w:jc w:val="center"/>
        </w:trPr>
        <w:tc>
          <w:tcPr>
            <w:tcW w:w="648" w:type="pct"/>
            <w:vMerge/>
            <w:tcBorders>
              <w:left w:val="single" w:sz="4" w:space="0" w:color="auto"/>
              <w:right w:val="single" w:sz="4" w:space="0" w:color="auto"/>
            </w:tcBorders>
            <w:vAlign w:val="center"/>
          </w:tcPr>
          <w:p w:rsidR="00CC62A5" w:rsidRPr="00E4431C" w:rsidRDefault="00CC62A5" w:rsidP="00C1792E">
            <w:pPr>
              <w:jc w:val="center"/>
              <w:rPr>
                <w:rFonts w:ascii="宋体" w:hAnsi="宋体"/>
                <w:sz w:val="20"/>
              </w:rPr>
            </w:pPr>
          </w:p>
        </w:tc>
        <w:tc>
          <w:tcPr>
            <w:tcW w:w="1663"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电子支气管镜（儿科镜儿童）</w:t>
            </w:r>
          </w:p>
        </w:tc>
        <w:tc>
          <w:tcPr>
            <w:tcW w:w="665"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45</w:t>
            </w:r>
          </w:p>
        </w:tc>
        <w:tc>
          <w:tcPr>
            <w:tcW w:w="944" w:type="pct"/>
            <w:vMerge/>
            <w:tcBorders>
              <w:left w:val="single" w:sz="4" w:space="0" w:color="auto"/>
              <w:right w:val="single" w:sz="4" w:space="0" w:color="auto"/>
            </w:tcBorders>
            <w:vAlign w:val="center"/>
          </w:tcPr>
          <w:p w:rsidR="00CC62A5" w:rsidRPr="00E4431C" w:rsidRDefault="00CC62A5" w:rsidP="00C1792E">
            <w:pPr>
              <w:jc w:val="center"/>
              <w:rPr>
                <w:rFonts w:ascii="宋体" w:hAnsi="宋体"/>
                <w:sz w:val="20"/>
              </w:rPr>
            </w:pPr>
          </w:p>
        </w:tc>
      </w:tr>
      <w:tr w:rsidR="00CC62A5" w:rsidRPr="009D0963" w:rsidTr="009E0F00">
        <w:trPr>
          <w:trHeight w:val="284"/>
          <w:jc w:val="center"/>
        </w:trPr>
        <w:tc>
          <w:tcPr>
            <w:tcW w:w="648" w:type="pct"/>
            <w:vMerge/>
            <w:tcBorders>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p>
        </w:tc>
        <w:tc>
          <w:tcPr>
            <w:tcW w:w="1663" w:type="pct"/>
            <w:tcBorders>
              <w:top w:val="single" w:sz="4" w:space="0" w:color="auto"/>
              <w:left w:val="single" w:sz="4" w:space="0" w:color="auto"/>
              <w:bottom w:val="single" w:sz="4" w:space="0" w:color="auto"/>
              <w:right w:val="single" w:sz="4" w:space="0" w:color="auto"/>
            </w:tcBorders>
            <w:vAlign w:val="center"/>
          </w:tcPr>
          <w:p w:rsidR="00CC62A5" w:rsidRPr="00E4431C" w:rsidRDefault="00C1792E" w:rsidP="00C1792E">
            <w:pPr>
              <w:jc w:val="center"/>
              <w:rPr>
                <w:rFonts w:ascii="宋体" w:hAnsi="宋体"/>
                <w:sz w:val="20"/>
              </w:rPr>
            </w:pPr>
            <w:r w:rsidRPr="00E4431C">
              <w:rPr>
                <w:rFonts w:ascii="宋体" w:hAnsi="宋体" w:hint="eastAsia"/>
                <w:sz w:val="20"/>
              </w:rPr>
              <w:t>●</w:t>
            </w:r>
            <w:r w:rsidR="00CC62A5" w:rsidRPr="00E4431C">
              <w:rPr>
                <w:rFonts w:ascii="宋体" w:hAnsi="宋体" w:hint="eastAsia"/>
                <w:sz w:val="20"/>
              </w:rPr>
              <w:t>电子支气管镜（治疗镜）</w:t>
            </w:r>
          </w:p>
        </w:tc>
        <w:tc>
          <w:tcPr>
            <w:tcW w:w="665"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45</w:t>
            </w:r>
          </w:p>
        </w:tc>
        <w:tc>
          <w:tcPr>
            <w:tcW w:w="944" w:type="pct"/>
            <w:vMerge/>
            <w:tcBorders>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第5包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电动病床</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3</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27</w:t>
            </w:r>
          </w:p>
        </w:tc>
        <w:tc>
          <w:tcPr>
            <w:tcW w:w="944"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第6包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电子支气管内窥镜</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18</w:t>
            </w:r>
          </w:p>
        </w:tc>
        <w:tc>
          <w:tcPr>
            <w:tcW w:w="944"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第7包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widowControl/>
              <w:jc w:val="center"/>
              <w:rPr>
                <w:rFonts w:ascii="宋体" w:hAnsi="宋体"/>
                <w:kern w:val="0"/>
                <w:sz w:val="20"/>
              </w:rPr>
            </w:pPr>
            <w:r w:rsidRPr="00E4431C">
              <w:rPr>
                <w:rFonts w:ascii="宋体" w:hAnsi="宋体" w:hint="eastAsia"/>
                <w:sz w:val="20"/>
              </w:rPr>
              <w:t>快速细菌鉴定系统</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180</w:t>
            </w:r>
          </w:p>
        </w:tc>
        <w:tc>
          <w:tcPr>
            <w:tcW w:w="944"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允许进口</w:t>
            </w: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9D0963">
            <w:pPr>
              <w:jc w:val="center"/>
              <w:rPr>
                <w:rFonts w:ascii="宋体" w:hAnsi="宋体"/>
                <w:sz w:val="20"/>
              </w:rPr>
            </w:pPr>
            <w:r w:rsidRPr="00E4431C">
              <w:rPr>
                <w:rFonts w:ascii="宋体" w:hAnsi="宋体" w:hint="eastAsia"/>
                <w:sz w:val="20"/>
              </w:rPr>
              <w:t>第8包</w:t>
            </w:r>
          </w:p>
        </w:tc>
        <w:tc>
          <w:tcPr>
            <w:tcW w:w="1663"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widowControl/>
              <w:jc w:val="center"/>
              <w:rPr>
                <w:rFonts w:ascii="宋体" w:hAnsi="宋体"/>
                <w:kern w:val="0"/>
                <w:sz w:val="20"/>
              </w:rPr>
            </w:pPr>
            <w:r w:rsidRPr="00E4431C">
              <w:rPr>
                <w:rFonts w:ascii="宋体" w:hAnsi="宋体" w:hint="eastAsia"/>
                <w:sz w:val="20"/>
              </w:rPr>
              <w:t>全自动血型分析仪</w:t>
            </w:r>
          </w:p>
        </w:tc>
        <w:tc>
          <w:tcPr>
            <w:tcW w:w="665"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sz w:val="20"/>
              </w:rPr>
              <w:t>50</w:t>
            </w:r>
          </w:p>
        </w:tc>
        <w:tc>
          <w:tcPr>
            <w:tcW w:w="944" w:type="pct"/>
            <w:tcBorders>
              <w:top w:val="single" w:sz="4" w:space="0" w:color="auto"/>
              <w:left w:val="single" w:sz="4" w:space="0" w:color="auto"/>
              <w:bottom w:val="single" w:sz="4" w:space="0" w:color="auto"/>
              <w:right w:val="single" w:sz="4" w:space="0" w:color="auto"/>
            </w:tcBorders>
            <w:vAlign w:val="center"/>
            <w:hideMark/>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vMerge w:val="restart"/>
            <w:tcBorders>
              <w:top w:val="single" w:sz="4" w:space="0" w:color="auto"/>
              <w:left w:val="single" w:sz="4" w:space="0" w:color="auto"/>
              <w:right w:val="single" w:sz="4" w:space="0" w:color="auto"/>
            </w:tcBorders>
            <w:vAlign w:val="center"/>
          </w:tcPr>
          <w:p w:rsidR="00CC62A5" w:rsidRPr="00E4431C" w:rsidRDefault="00CC62A5" w:rsidP="009D0963">
            <w:pPr>
              <w:jc w:val="center"/>
              <w:rPr>
                <w:rFonts w:ascii="宋体" w:hAnsi="宋体"/>
                <w:sz w:val="20"/>
              </w:rPr>
            </w:pPr>
            <w:r w:rsidRPr="00E4431C">
              <w:rPr>
                <w:rFonts w:ascii="宋体" w:hAnsi="宋体" w:hint="eastAsia"/>
                <w:sz w:val="20"/>
              </w:rPr>
              <w:t>第</w:t>
            </w:r>
            <w:r w:rsidRPr="00E4431C">
              <w:rPr>
                <w:rFonts w:ascii="宋体" w:hAnsi="宋体"/>
                <w:sz w:val="20"/>
              </w:rPr>
              <w:t>9</w:t>
            </w:r>
            <w:r w:rsidRPr="00E4431C">
              <w:rPr>
                <w:rFonts w:ascii="宋体" w:hAnsi="宋体" w:hint="eastAsia"/>
                <w:sz w:val="20"/>
              </w:rPr>
              <w:t>包</w:t>
            </w:r>
          </w:p>
        </w:tc>
        <w:tc>
          <w:tcPr>
            <w:tcW w:w="1663"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widowControl/>
              <w:jc w:val="center"/>
              <w:rPr>
                <w:rFonts w:ascii="宋体" w:hAnsi="宋体"/>
                <w:kern w:val="0"/>
                <w:sz w:val="20"/>
              </w:rPr>
            </w:pPr>
            <w:r w:rsidRPr="00E4431C">
              <w:rPr>
                <w:rFonts w:ascii="宋体" w:hAnsi="宋体" w:hint="eastAsia"/>
                <w:sz w:val="20"/>
              </w:rPr>
              <w:t>全自动真空采血管分拣系统</w:t>
            </w:r>
          </w:p>
        </w:tc>
        <w:tc>
          <w:tcPr>
            <w:tcW w:w="665"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sz w:val="20"/>
              </w:rPr>
              <w:t>50</w:t>
            </w:r>
          </w:p>
        </w:tc>
        <w:tc>
          <w:tcPr>
            <w:tcW w:w="944"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vMerge/>
            <w:tcBorders>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p>
        </w:tc>
        <w:tc>
          <w:tcPr>
            <w:tcW w:w="1663" w:type="pct"/>
            <w:tcBorders>
              <w:top w:val="single" w:sz="4" w:space="0" w:color="auto"/>
              <w:left w:val="single" w:sz="4" w:space="0" w:color="auto"/>
              <w:bottom w:val="single" w:sz="4" w:space="0" w:color="auto"/>
              <w:right w:val="single" w:sz="4" w:space="0" w:color="auto"/>
            </w:tcBorders>
            <w:vAlign w:val="center"/>
          </w:tcPr>
          <w:p w:rsidR="00CC62A5" w:rsidRPr="00E4431C" w:rsidRDefault="00C1792E" w:rsidP="00C1792E">
            <w:pPr>
              <w:jc w:val="center"/>
              <w:rPr>
                <w:rFonts w:ascii="宋体" w:hAnsi="宋体"/>
                <w:sz w:val="20"/>
              </w:rPr>
            </w:pPr>
            <w:r w:rsidRPr="00E4431C">
              <w:rPr>
                <w:rFonts w:ascii="宋体" w:hAnsi="宋体" w:hint="eastAsia"/>
                <w:sz w:val="20"/>
              </w:rPr>
              <w:t>●</w:t>
            </w:r>
            <w:r w:rsidR="00CC62A5" w:rsidRPr="00E4431C">
              <w:rPr>
                <w:rFonts w:ascii="宋体" w:hAnsi="宋体" w:hint="eastAsia"/>
                <w:sz w:val="20"/>
              </w:rPr>
              <w:t>单样本气动即时传输系统</w:t>
            </w:r>
          </w:p>
        </w:tc>
        <w:tc>
          <w:tcPr>
            <w:tcW w:w="665"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2</w:t>
            </w:r>
          </w:p>
        </w:tc>
        <w:tc>
          <w:tcPr>
            <w:tcW w:w="1081"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240</w:t>
            </w:r>
          </w:p>
        </w:tc>
        <w:tc>
          <w:tcPr>
            <w:tcW w:w="944"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9D0963">
            <w:pPr>
              <w:jc w:val="center"/>
              <w:rPr>
                <w:rFonts w:ascii="宋体" w:hAnsi="宋体"/>
                <w:sz w:val="20"/>
              </w:rPr>
            </w:pPr>
            <w:r w:rsidRPr="00E4431C">
              <w:rPr>
                <w:rFonts w:ascii="宋体" w:hAnsi="宋体" w:hint="eastAsia"/>
                <w:sz w:val="20"/>
              </w:rPr>
              <w:t>第</w:t>
            </w:r>
            <w:r w:rsidRPr="00E4431C">
              <w:rPr>
                <w:rFonts w:ascii="宋体" w:hAnsi="宋体"/>
                <w:sz w:val="20"/>
              </w:rPr>
              <w:t>10</w:t>
            </w:r>
            <w:r w:rsidRPr="00E4431C">
              <w:rPr>
                <w:rFonts w:ascii="宋体" w:hAnsi="宋体" w:hint="eastAsia"/>
                <w:sz w:val="20"/>
              </w:rPr>
              <w:t>包</w:t>
            </w:r>
          </w:p>
        </w:tc>
        <w:tc>
          <w:tcPr>
            <w:tcW w:w="1663"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widowControl/>
              <w:jc w:val="center"/>
              <w:rPr>
                <w:rFonts w:ascii="宋体" w:hAnsi="宋体"/>
                <w:kern w:val="0"/>
                <w:sz w:val="20"/>
              </w:rPr>
            </w:pPr>
            <w:r w:rsidRPr="00E4431C">
              <w:rPr>
                <w:rFonts w:ascii="宋体" w:hAnsi="宋体" w:hint="eastAsia"/>
                <w:sz w:val="20"/>
              </w:rPr>
              <w:t>生物刺激反馈仪</w:t>
            </w:r>
          </w:p>
        </w:tc>
        <w:tc>
          <w:tcPr>
            <w:tcW w:w="665"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32</w:t>
            </w:r>
          </w:p>
        </w:tc>
        <w:tc>
          <w:tcPr>
            <w:tcW w:w="944"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9D0963">
            <w:pPr>
              <w:jc w:val="center"/>
              <w:rPr>
                <w:rFonts w:ascii="宋体" w:hAnsi="宋体"/>
                <w:sz w:val="20"/>
              </w:rPr>
            </w:pPr>
            <w:r w:rsidRPr="00E4431C">
              <w:rPr>
                <w:rFonts w:ascii="宋体" w:hAnsi="宋体" w:hint="eastAsia"/>
                <w:sz w:val="20"/>
              </w:rPr>
              <w:t>第</w:t>
            </w:r>
            <w:r w:rsidRPr="00E4431C">
              <w:rPr>
                <w:rFonts w:ascii="宋体" w:hAnsi="宋体"/>
                <w:sz w:val="20"/>
              </w:rPr>
              <w:t>11</w:t>
            </w:r>
            <w:r w:rsidRPr="00E4431C">
              <w:rPr>
                <w:rFonts w:ascii="宋体" w:hAnsi="宋体" w:hint="eastAsia"/>
                <w:sz w:val="20"/>
              </w:rPr>
              <w:t>包</w:t>
            </w:r>
          </w:p>
        </w:tc>
        <w:tc>
          <w:tcPr>
            <w:tcW w:w="1663"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超短波治疗机</w:t>
            </w:r>
          </w:p>
        </w:tc>
        <w:tc>
          <w:tcPr>
            <w:tcW w:w="665"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2</w:t>
            </w:r>
          </w:p>
        </w:tc>
        <w:tc>
          <w:tcPr>
            <w:tcW w:w="1081"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6.4</w:t>
            </w:r>
          </w:p>
        </w:tc>
        <w:tc>
          <w:tcPr>
            <w:tcW w:w="944"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CC62A5" w:rsidRPr="009D0963" w:rsidTr="009E0F00">
        <w:trPr>
          <w:trHeight w:val="284"/>
          <w:jc w:val="center"/>
        </w:trPr>
        <w:tc>
          <w:tcPr>
            <w:tcW w:w="648"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9D0963">
            <w:pPr>
              <w:jc w:val="center"/>
              <w:rPr>
                <w:rFonts w:ascii="宋体" w:hAnsi="宋体"/>
                <w:sz w:val="20"/>
              </w:rPr>
            </w:pPr>
            <w:r w:rsidRPr="00E4431C">
              <w:rPr>
                <w:rFonts w:ascii="宋体" w:hAnsi="宋体" w:hint="eastAsia"/>
                <w:sz w:val="20"/>
              </w:rPr>
              <w:t>第</w:t>
            </w:r>
            <w:r w:rsidRPr="00E4431C">
              <w:rPr>
                <w:rFonts w:ascii="宋体" w:hAnsi="宋体"/>
                <w:sz w:val="20"/>
              </w:rPr>
              <w:t>12</w:t>
            </w:r>
            <w:r w:rsidRPr="00E4431C">
              <w:rPr>
                <w:rFonts w:ascii="宋体" w:hAnsi="宋体" w:hint="eastAsia"/>
                <w:sz w:val="20"/>
              </w:rPr>
              <w:t>包</w:t>
            </w:r>
          </w:p>
        </w:tc>
        <w:tc>
          <w:tcPr>
            <w:tcW w:w="1663"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手术刨削器</w:t>
            </w:r>
          </w:p>
        </w:tc>
        <w:tc>
          <w:tcPr>
            <w:tcW w:w="665"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1</w:t>
            </w:r>
          </w:p>
        </w:tc>
        <w:tc>
          <w:tcPr>
            <w:tcW w:w="1081"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45</w:t>
            </w:r>
          </w:p>
        </w:tc>
        <w:tc>
          <w:tcPr>
            <w:tcW w:w="944" w:type="pct"/>
            <w:tcBorders>
              <w:top w:val="single" w:sz="4" w:space="0" w:color="auto"/>
              <w:left w:val="single" w:sz="4" w:space="0" w:color="auto"/>
              <w:bottom w:val="single" w:sz="4" w:space="0" w:color="auto"/>
              <w:right w:val="single" w:sz="4" w:space="0" w:color="auto"/>
            </w:tcBorders>
            <w:vAlign w:val="center"/>
          </w:tcPr>
          <w:p w:rsidR="00CC62A5" w:rsidRPr="00E4431C" w:rsidRDefault="00CC62A5" w:rsidP="00C1792E">
            <w:pPr>
              <w:jc w:val="center"/>
              <w:rPr>
                <w:rFonts w:ascii="宋体" w:hAnsi="宋体"/>
                <w:sz w:val="20"/>
              </w:rPr>
            </w:pPr>
            <w:r w:rsidRPr="00E4431C">
              <w:rPr>
                <w:rFonts w:ascii="宋体" w:hAnsi="宋体" w:hint="eastAsia"/>
                <w:sz w:val="20"/>
              </w:rPr>
              <w:t>国产</w:t>
            </w:r>
          </w:p>
        </w:tc>
      </w:tr>
      <w:tr w:rsidR="00242F7A" w:rsidRPr="009D0963" w:rsidTr="009D0963">
        <w:trPr>
          <w:trHeight w:val="284"/>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rsidR="00242F7A" w:rsidRPr="00E4431C" w:rsidRDefault="00242F7A" w:rsidP="00C1792E">
            <w:pPr>
              <w:jc w:val="left"/>
              <w:rPr>
                <w:rFonts w:ascii="宋体" w:hAnsi="宋体"/>
                <w:b/>
                <w:sz w:val="20"/>
              </w:rPr>
            </w:pPr>
            <w:r w:rsidRPr="00E4431C">
              <w:rPr>
                <w:rFonts w:ascii="宋体" w:hAnsi="宋体" w:hint="eastAsia"/>
                <w:b/>
                <w:sz w:val="20"/>
              </w:rPr>
              <w:t>1、本项目采购标的对应的《中小企业划型标准规定》所属行业为：工业。</w:t>
            </w:r>
          </w:p>
          <w:p w:rsidR="00242F7A" w:rsidRPr="00E4431C" w:rsidRDefault="00242F7A" w:rsidP="00C1792E">
            <w:pPr>
              <w:jc w:val="left"/>
              <w:rPr>
                <w:rFonts w:ascii="宋体" w:hAnsi="宋体"/>
                <w:sz w:val="20"/>
              </w:rPr>
            </w:pPr>
            <w:r w:rsidRPr="00E4431C">
              <w:rPr>
                <w:rFonts w:ascii="宋体" w:hAnsi="宋体" w:hint="eastAsia"/>
                <w:b/>
                <w:sz w:val="20"/>
              </w:rPr>
              <w:t>2、本项目非单一产品采购包中核心产品为标注●项产品，多家投标人提供的核心产品品牌相同时，通过资格审查、符合性审查的投标人按一家投标人计算，评审后得分最高的同品牌投标人获得中标人推荐资格，其他同品牌投标人不作为中标候选人。</w:t>
            </w:r>
          </w:p>
        </w:tc>
      </w:tr>
    </w:tbl>
    <w:p w:rsidR="00E35DCE" w:rsidRDefault="00980ED4" w:rsidP="00E35DCE">
      <w:pPr>
        <w:widowControl/>
        <w:spacing w:line="360" w:lineRule="auto"/>
        <w:rPr>
          <w:rFonts w:ascii="宋体" w:hAnsi="宋体"/>
          <w:b/>
          <w:kern w:val="0"/>
          <w:sz w:val="24"/>
        </w:rPr>
      </w:pPr>
      <w:bookmarkStart w:id="464" w:name="_Toc435113595"/>
      <w:bookmarkStart w:id="465" w:name="_Toc40454484"/>
      <w:bookmarkStart w:id="466" w:name="_Toc92365314"/>
      <w:bookmarkStart w:id="467" w:name="_Toc96589100"/>
      <w:r w:rsidRPr="00927B14">
        <w:rPr>
          <w:rFonts w:ascii="宋体" w:hAnsi="宋体"/>
          <w:b/>
          <w:kern w:val="0"/>
          <w:sz w:val="24"/>
        </w:rPr>
        <w:br w:type="page"/>
      </w:r>
      <w:r w:rsidR="00B850A7" w:rsidRPr="00927B14">
        <w:rPr>
          <w:rFonts w:ascii="宋体" w:hAnsi="宋体" w:hint="eastAsia"/>
          <w:b/>
          <w:kern w:val="0"/>
          <w:sz w:val="24"/>
        </w:rPr>
        <w:lastRenderedPageBreak/>
        <w:t>（四）</w:t>
      </w:r>
      <w:r w:rsidR="00E35DCE" w:rsidRPr="00927B14">
        <w:rPr>
          <w:rFonts w:ascii="宋体" w:hAnsi="宋体"/>
          <w:b/>
          <w:kern w:val="0"/>
          <w:sz w:val="24"/>
        </w:rPr>
        <w:t>、</w:t>
      </w:r>
      <w:r w:rsidR="00E15D97" w:rsidRPr="00927B14">
        <w:rPr>
          <w:rFonts w:ascii="宋体" w:hAnsi="宋体"/>
          <w:b/>
          <w:kern w:val="0"/>
          <w:sz w:val="24"/>
        </w:rPr>
        <w:t>技术规格及要求</w:t>
      </w:r>
      <w:bookmarkStart w:id="468" w:name="_Toc435113596"/>
      <w:bookmarkStart w:id="469" w:name="_Toc422912563"/>
      <w:bookmarkStart w:id="470" w:name="_Toc92365315"/>
      <w:bookmarkStart w:id="471" w:name="_Toc96589101"/>
      <w:bookmarkEnd w:id="464"/>
      <w:bookmarkEnd w:id="465"/>
      <w:bookmarkEnd w:id="466"/>
      <w:bookmarkEnd w:id="467"/>
    </w:p>
    <w:p w:rsidR="002F7C6D" w:rsidRPr="00E4431C" w:rsidRDefault="002F7C6D" w:rsidP="00FF0E56">
      <w:pPr>
        <w:spacing w:line="360" w:lineRule="auto"/>
        <w:jc w:val="center"/>
        <w:rPr>
          <w:rFonts w:ascii="宋体" w:hAnsi="宋体"/>
          <w:b/>
          <w:sz w:val="24"/>
        </w:rPr>
      </w:pPr>
      <w:r w:rsidRPr="00E4431C">
        <w:rPr>
          <w:rFonts w:ascii="宋体" w:hAnsi="宋体" w:hint="eastAsia"/>
          <w:b/>
          <w:sz w:val="24"/>
          <w:highlight w:val="green"/>
        </w:rPr>
        <w:t>激光包埋盒打印机</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1、输入槽：</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1.1、≥2组，每组≥4个槽，单槽可预装≥80个包埋盒；</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▲1.2、2组槽具备独立电机，当某一槽出现故障时，另一槽能独立操作；</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2、控制系统：</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2.1、微处理器控制，能自动换槽；</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2.2、彩色触摸显示屏：≥12英寸；</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2.3、无需外接电脑，可实现单机和联网操作。</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3、打印：</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3.1、打印方式：激光</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▲3.2、打印速度：≥20张/min</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4、输出槽：</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4.1、包埋盒按打印顺序出料，可根据取材台位置选择左边或右边出料</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4.2、可按顺序整齐收集≥15个包埋盒；</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5、具备空气净化功能，可消除粉尘和去除异味；</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6、负责连入信息化系统相关费用；</w:t>
      </w:r>
    </w:p>
    <w:p w:rsidR="002F7C6D" w:rsidRPr="00E4431C" w:rsidRDefault="002F7C6D" w:rsidP="00FF0E56">
      <w:pPr>
        <w:spacing w:line="360" w:lineRule="auto"/>
        <w:jc w:val="left"/>
        <w:rPr>
          <w:rFonts w:ascii="宋体" w:hAnsi="宋体"/>
          <w:sz w:val="24"/>
        </w:rPr>
      </w:pPr>
    </w:p>
    <w:p w:rsidR="002F7C6D" w:rsidRPr="00E4431C" w:rsidRDefault="002F7C6D" w:rsidP="00FF0E56">
      <w:pPr>
        <w:spacing w:line="360" w:lineRule="auto"/>
        <w:jc w:val="center"/>
        <w:rPr>
          <w:rFonts w:ascii="宋体" w:hAnsi="宋体"/>
          <w:b/>
          <w:sz w:val="24"/>
        </w:rPr>
      </w:pPr>
      <w:r w:rsidRPr="00E4431C">
        <w:rPr>
          <w:rFonts w:ascii="宋体" w:hAnsi="宋体" w:hint="eastAsia"/>
          <w:b/>
          <w:sz w:val="24"/>
          <w:highlight w:val="green"/>
        </w:rPr>
        <w:t>激光玻片打号机</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1、输入槽：</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1.1、输入槽：≥2个，单槽可预装≥150张玻片；</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1.2、输入槽具备独立电机，当某一槽出现故障时，另一槽能独立操作；</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2、2、控制系统：</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2.1、微处理器控制，能自动换槽；</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2.2、彩色触摸显示屏：≥12英寸；</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2.3、无需外接电脑，可实现单机和联网操作。</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3、打印</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▲3.1、通过冷激光对玻片打印面进行永久性雕刻标识；</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3.2、打印速度：≥20张/min</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lastRenderedPageBreak/>
        <w:t>4、具备空气净化功能，可消除粉尘和去除异味；</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5、输出槽：双收集槽，可按顺序整齐收集≥300张玻片；</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6、配有玻片放置台</w:t>
      </w:r>
    </w:p>
    <w:p w:rsidR="002F7C6D" w:rsidRPr="00E4431C" w:rsidRDefault="002F7C6D" w:rsidP="00FF0E56">
      <w:pPr>
        <w:spacing w:line="360" w:lineRule="auto"/>
        <w:jc w:val="left"/>
        <w:rPr>
          <w:rFonts w:ascii="宋体" w:hAnsi="宋体"/>
          <w:sz w:val="24"/>
        </w:rPr>
      </w:pPr>
      <w:r w:rsidRPr="00E4431C">
        <w:rPr>
          <w:rFonts w:ascii="宋体" w:hAnsi="宋体" w:hint="eastAsia"/>
          <w:sz w:val="24"/>
        </w:rPr>
        <w:t>7、负责连入信息化系统相关费用；</w:t>
      </w:r>
    </w:p>
    <w:p w:rsidR="002F7C6D" w:rsidRPr="00E4431C" w:rsidRDefault="002F7C6D" w:rsidP="00FF0E56">
      <w:pPr>
        <w:spacing w:line="360" w:lineRule="auto"/>
        <w:jc w:val="left"/>
        <w:rPr>
          <w:rFonts w:ascii="宋体" w:hAnsi="宋体"/>
          <w:sz w:val="24"/>
        </w:rPr>
      </w:pPr>
    </w:p>
    <w:p w:rsidR="002F7C6D" w:rsidRPr="00E4431C" w:rsidRDefault="002F7C6D" w:rsidP="00FF0E56">
      <w:pPr>
        <w:spacing w:line="360" w:lineRule="auto"/>
        <w:jc w:val="center"/>
        <w:rPr>
          <w:rFonts w:ascii="宋体" w:hAnsi="宋体"/>
          <w:b/>
          <w:sz w:val="24"/>
        </w:rPr>
      </w:pPr>
      <w:r w:rsidRPr="00E4431C">
        <w:rPr>
          <w:rFonts w:ascii="宋体" w:hAnsi="宋体" w:hint="eastAsia"/>
          <w:b/>
          <w:sz w:val="24"/>
          <w:highlight w:val="green"/>
        </w:rPr>
        <w:t>经颅多普勒超声诊断仪</w:t>
      </w:r>
    </w:p>
    <w:p w:rsidR="002F7C6D" w:rsidRPr="00E4431C" w:rsidRDefault="002F7C6D" w:rsidP="00FF0E56">
      <w:pPr>
        <w:spacing w:line="360" w:lineRule="auto"/>
        <w:jc w:val="left"/>
        <w:rPr>
          <w:rFonts w:ascii="宋体" w:hAnsi="宋体" w:cs="宋体"/>
          <w:sz w:val="24"/>
        </w:rPr>
      </w:pPr>
      <w:r w:rsidRPr="00E4431C">
        <w:rPr>
          <w:rFonts w:ascii="宋体" w:hAnsi="宋体" w:hint="eastAsia"/>
          <w:sz w:val="24"/>
        </w:rPr>
        <w:t>一、技术参数</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1、一体式主机：</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1.1、采样频率：128Hz-2048Hz范围内≥5档可选；</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1.2、取样容积：1-20 mm，连续可调；</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1.3、探测深度范围：5mm-150mm；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1.4、最大测量流速：≥750cm/s @1.6MHz探头</w:t>
      </w:r>
      <w:r w:rsidRPr="00E4431C">
        <w:rPr>
          <w:rFonts w:ascii="宋体" w:hAnsi="宋体" w:cs="宋体" w:hint="eastAsia"/>
          <w:sz w:val="24"/>
          <w:lang w:val="zh-CN"/>
        </w:rPr>
        <w:t>、</w:t>
      </w:r>
      <w:r w:rsidRPr="00E4431C">
        <w:rPr>
          <w:rFonts w:ascii="宋体" w:hAnsi="宋体" w:cs="宋体" w:hint="eastAsia"/>
          <w:sz w:val="24"/>
        </w:rPr>
        <w:t>50mm</w:t>
      </w:r>
      <w:r w:rsidRPr="00E4431C">
        <w:rPr>
          <w:rFonts w:ascii="宋体" w:hAnsi="宋体" w:cs="宋体" w:hint="eastAsia"/>
          <w:sz w:val="24"/>
          <w:lang w:val="zh-CN"/>
        </w:rPr>
        <w:t>深度时</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1.5、增益调节范围：1-60dB；</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color w:val="000000"/>
          <w:sz w:val="24"/>
        </w:rPr>
        <w:t>1.6、滤波频率：0-800Hz范围内≥5档可选；</w:t>
      </w:r>
    </w:p>
    <w:p w:rsidR="002F7C6D" w:rsidRPr="00E4431C" w:rsidRDefault="002F7C6D" w:rsidP="00FF0E56">
      <w:pPr>
        <w:spacing w:line="360" w:lineRule="auto"/>
        <w:ind w:right="72"/>
        <w:jc w:val="left"/>
        <w:rPr>
          <w:rFonts w:ascii="宋体" w:hAnsi="宋体" w:cs="宋体"/>
          <w:bCs/>
          <w:sz w:val="24"/>
        </w:rPr>
      </w:pPr>
      <w:r w:rsidRPr="00E4431C">
        <w:rPr>
          <w:rFonts w:ascii="宋体" w:hAnsi="宋体" w:cs="宋体" w:hint="eastAsia"/>
          <w:bCs/>
          <w:sz w:val="24"/>
        </w:rPr>
        <w:t>1.7、彩色液晶触摸显示屏≥15英寸；</w:t>
      </w:r>
    </w:p>
    <w:p w:rsidR="002F7C6D" w:rsidRPr="00E4431C" w:rsidRDefault="002F7C6D" w:rsidP="00FF0E56">
      <w:pPr>
        <w:spacing w:line="360" w:lineRule="auto"/>
        <w:ind w:right="72"/>
        <w:jc w:val="left"/>
        <w:rPr>
          <w:rFonts w:ascii="宋体" w:hAnsi="宋体" w:cs="宋体"/>
          <w:bCs/>
          <w:sz w:val="24"/>
        </w:rPr>
      </w:pPr>
      <w:r w:rsidRPr="00E4431C">
        <w:rPr>
          <w:rFonts w:ascii="宋体" w:hAnsi="宋体" w:cs="宋体"/>
          <w:bCs/>
          <w:sz w:val="24"/>
        </w:rPr>
        <w:t>1.8、</w:t>
      </w:r>
      <w:r w:rsidRPr="00E4431C">
        <w:rPr>
          <w:rFonts w:ascii="宋体" w:hAnsi="宋体" w:cs="宋体" w:hint="eastAsia"/>
          <w:bCs/>
          <w:sz w:val="24"/>
        </w:rPr>
        <w:t>配备</w:t>
      </w:r>
      <w:r w:rsidRPr="00E4431C">
        <w:rPr>
          <w:rFonts w:ascii="宋体" w:hAnsi="宋体" w:cs="宋体"/>
          <w:bCs/>
          <w:sz w:val="24"/>
        </w:rPr>
        <w:t>可充电电池</w:t>
      </w:r>
      <w:r w:rsidRPr="00E4431C">
        <w:rPr>
          <w:rFonts w:ascii="宋体" w:hAnsi="宋体" w:cs="宋体" w:hint="eastAsia"/>
          <w:bCs/>
          <w:sz w:val="24"/>
        </w:rPr>
        <w:t>，</w:t>
      </w:r>
      <w:r w:rsidRPr="00E4431C">
        <w:rPr>
          <w:rFonts w:ascii="宋体" w:hAnsi="宋体" w:cs="宋体"/>
          <w:bCs/>
          <w:sz w:val="24"/>
        </w:rPr>
        <w:t>支持主机正常工作≥4小时</w:t>
      </w:r>
    </w:p>
    <w:p w:rsidR="002F7C6D" w:rsidRPr="00E4431C" w:rsidRDefault="002F7C6D" w:rsidP="00FF0E56">
      <w:pPr>
        <w:spacing w:line="360" w:lineRule="auto"/>
        <w:jc w:val="left"/>
        <w:rPr>
          <w:rFonts w:ascii="宋体" w:hAnsi="宋体"/>
          <w:sz w:val="24"/>
        </w:rPr>
      </w:pPr>
      <w:r w:rsidRPr="00E4431C">
        <w:rPr>
          <w:rFonts w:ascii="宋体" w:hAnsi="宋体" w:cs="宋体" w:hint="eastAsia"/>
          <w:sz w:val="24"/>
        </w:rPr>
        <w:t>1.9、工作通道≥2个，可单通道、双通道工作</w:t>
      </w:r>
      <w:r w:rsidRPr="00E4431C">
        <w:rPr>
          <w:rFonts w:ascii="宋体" w:hAnsi="宋体" w:hint="eastAsia"/>
          <w:sz w:val="24"/>
        </w:rPr>
        <w:t>；</w:t>
      </w:r>
    </w:p>
    <w:p w:rsidR="002F7C6D" w:rsidRPr="00E4431C" w:rsidRDefault="002F7C6D" w:rsidP="00FF0E56">
      <w:pPr>
        <w:spacing w:line="360" w:lineRule="auto"/>
        <w:jc w:val="left"/>
        <w:rPr>
          <w:rFonts w:ascii="宋体" w:hAnsi="宋体"/>
          <w:sz w:val="24"/>
        </w:rPr>
      </w:pPr>
      <w:r w:rsidRPr="00E4431C">
        <w:rPr>
          <w:rFonts w:ascii="宋体" w:hAnsi="宋体" w:cs="宋体" w:hint="eastAsia"/>
          <w:sz w:val="24"/>
        </w:rPr>
        <w:t>▲1.10、常规检测模式下，单个探头能够支持同步显示的普勒频谱图≥9个，可设置深度间隔，各频谱既可单独调节深度又可联动调节深度；</w:t>
      </w:r>
    </w:p>
    <w:p w:rsidR="002F7C6D" w:rsidRPr="00E4431C" w:rsidRDefault="002F7C6D" w:rsidP="00FF0E56">
      <w:pPr>
        <w:spacing w:line="360" w:lineRule="auto"/>
        <w:jc w:val="left"/>
        <w:rPr>
          <w:rFonts w:ascii="宋体" w:hAnsi="宋体" w:cs="宋体"/>
          <w:sz w:val="24"/>
        </w:rPr>
      </w:pPr>
      <w:r w:rsidRPr="00E4431C">
        <w:rPr>
          <w:rFonts w:ascii="宋体" w:hAnsi="宋体" w:cs="宋体" w:hint="eastAsia"/>
          <w:sz w:val="24"/>
        </w:rPr>
        <w:t>▲</w:t>
      </w:r>
      <w:r w:rsidRPr="00E4431C">
        <w:rPr>
          <w:rFonts w:ascii="宋体" w:hAnsi="宋体" w:hint="eastAsia"/>
          <w:sz w:val="24"/>
        </w:rPr>
        <w:t>1.11、</w:t>
      </w:r>
      <w:r w:rsidRPr="00E4431C">
        <w:rPr>
          <w:rFonts w:ascii="宋体" w:hAnsi="宋体" w:cs="宋体" w:hint="eastAsia"/>
          <w:sz w:val="24"/>
        </w:rPr>
        <w:t>双通道每通道可同时显示≥6个深度图谱；各频谱既可单独调节深度又可联动调节深度；</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w:t>
      </w:r>
      <w:r w:rsidRPr="00E4431C">
        <w:rPr>
          <w:rFonts w:ascii="宋体" w:hAnsi="宋体" w:cs="宋体"/>
          <w:sz w:val="24"/>
        </w:rPr>
        <w:t>.</w:t>
      </w:r>
      <w:r w:rsidRPr="00E4431C">
        <w:rPr>
          <w:rFonts w:ascii="宋体" w:hAnsi="宋体" w:cs="宋体" w:hint="eastAsia"/>
          <w:sz w:val="24"/>
        </w:rPr>
        <w:t>12、多深度动态</w:t>
      </w:r>
      <w:r w:rsidRPr="00E4431C">
        <w:rPr>
          <w:rFonts w:ascii="宋体" w:hAnsi="宋体" w:cs="宋体"/>
          <w:sz w:val="24"/>
        </w:rPr>
        <w:t>M</w:t>
      </w:r>
      <w:r w:rsidRPr="00E4431C">
        <w:rPr>
          <w:rFonts w:ascii="宋体" w:hAnsi="宋体" w:cs="宋体" w:hint="eastAsia"/>
          <w:sz w:val="24"/>
        </w:rPr>
        <w:t>波功能：可视取样容积宽度、深度，全深度内血流的流向、强度、深度信息可同时显示；</w:t>
      </w:r>
    </w:p>
    <w:p w:rsidR="002F7C6D" w:rsidRPr="00E4431C" w:rsidRDefault="002F7C6D" w:rsidP="00FF0E56">
      <w:pPr>
        <w:spacing w:line="360" w:lineRule="auto"/>
        <w:jc w:val="left"/>
        <w:rPr>
          <w:rFonts w:ascii="宋体" w:hAnsi="宋体" w:cs="宋体"/>
          <w:sz w:val="24"/>
        </w:rPr>
      </w:pPr>
      <w:r w:rsidRPr="00E4431C">
        <w:rPr>
          <w:rFonts w:ascii="宋体" w:hAnsi="宋体" w:hint="eastAsia"/>
          <w:sz w:val="24"/>
        </w:rPr>
        <w:t>2</w:t>
      </w:r>
      <w:r w:rsidRPr="00E4431C">
        <w:rPr>
          <w:rFonts w:ascii="宋体" w:hAnsi="宋体" w:cs="宋体" w:hint="eastAsia"/>
          <w:sz w:val="24"/>
        </w:rPr>
        <w:t>、软件功能</w:t>
      </w:r>
    </w:p>
    <w:p w:rsidR="002F7C6D" w:rsidRPr="00E4431C" w:rsidRDefault="002F7C6D" w:rsidP="00FF0E56">
      <w:pPr>
        <w:spacing w:line="360" w:lineRule="auto"/>
        <w:jc w:val="left"/>
        <w:rPr>
          <w:rFonts w:ascii="宋体" w:hAnsi="宋体" w:cs="宋体"/>
          <w:sz w:val="24"/>
        </w:rPr>
      </w:pPr>
      <w:r w:rsidRPr="00E4431C">
        <w:rPr>
          <w:rFonts w:ascii="宋体" w:hAnsi="宋体" w:cs="宋体" w:hint="eastAsia"/>
          <w:sz w:val="24"/>
        </w:rPr>
        <w:t>2.1 、检测参数：Vs、Vm、Vd、PI、RI、S/D、HR、</w:t>
      </w:r>
      <w:r w:rsidRPr="00E4431C">
        <w:rPr>
          <w:rFonts w:ascii="宋体" w:hAnsi="宋体" w:cs="宋体"/>
          <w:sz w:val="24"/>
        </w:rPr>
        <w:t>a</w:t>
      </w:r>
      <w:r w:rsidRPr="00E4431C">
        <w:rPr>
          <w:rFonts w:ascii="宋体" w:hAnsi="宋体" w:cs="宋体" w:hint="eastAsia"/>
          <w:sz w:val="24"/>
        </w:rPr>
        <w:t>、频宽指数（SBI）、狭窄指数（STI）、短暂高强度信号（HITS）、热指数（TI）；</w:t>
      </w:r>
    </w:p>
    <w:p w:rsidR="002F7C6D" w:rsidRPr="00E4431C" w:rsidRDefault="002F7C6D" w:rsidP="00FF0E56">
      <w:pPr>
        <w:spacing w:line="360" w:lineRule="auto"/>
        <w:ind w:right="72"/>
        <w:jc w:val="left"/>
        <w:rPr>
          <w:rFonts w:ascii="宋体" w:hAnsi="宋体" w:cs="宋体"/>
          <w:bCs/>
          <w:sz w:val="24"/>
        </w:rPr>
      </w:pPr>
      <w:r w:rsidRPr="00E4431C">
        <w:rPr>
          <w:rFonts w:ascii="宋体" w:hAnsi="宋体" w:cs="宋体" w:hint="eastAsia"/>
          <w:bCs/>
          <w:sz w:val="24"/>
        </w:rPr>
        <w:t>2.2、具备异常血流提醒</w:t>
      </w:r>
      <w:r w:rsidRPr="00E4431C">
        <w:rPr>
          <w:rFonts w:ascii="宋体" w:hAnsi="宋体" w:cs="宋体"/>
          <w:bCs/>
          <w:sz w:val="24"/>
        </w:rPr>
        <w:t>功能</w:t>
      </w:r>
      <w:r w:rsidRPr="00E4431C">
        <w:rPr>
          <w:rFonts w:ascii="宋体" w:hAnsi="宋体" w:cs="宋体" w:hint="eastAsia"/>
          <w:bCs/>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2.3、具备辅助规范化检测动脉功能，可图像化显示≥40支血管的多维度参考依据，包括解剖位置、深度范围、探头角度等；</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lastRenderedPageBreak/>
        <w:t>2.4、具备侧支循环图像化辅助引导模式，实时辅助引导的侧支循环通路≥25条；</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2.5、深度、标尺、增益、基线、降噪可一键无线遥控控制；</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2.6、</w:t>
      </w:r>
      <w:r w:rsidRPr="00E4431C">
        <w:rPr>
          <w:rFonts w:ascii="宋体" w:hAnsi="宋体" w:cs="宋体" w:hint="eastAsia"/>
          <w:sz w:val="24"/>
          <w:lang w:val="zh-CN"/>
        </w:rPr>
        <w:t>颈</w:t>
      </w:r>
      <w:r w:rsidRPr="00E4431C">
        <w:rPr>
          <w:rFonts w:ascii="宋体" w:hAnsi="宋体" w:cs="宋体" w:hint="eastAsia"/>
          <w:sz w:val="24"/>
        </w:rPr>
        <w:t>脑血管</w:t>
      </w:r>
      <w:r w:rsidRPr="00E4431C">
        <w:rPr>
          <w:rFonts w:ascii="宋体" w:hAnsi="宋体" w:cs="宋体" w:hint="eastAsia"/>
          <w:sz w:val="24"/>
          <w:lang w:val="zh-CN"/>
        </w:rPr>
        <w:t>手术</w:t>
      </w:r>
      <w:r w:rsidRPr="00E4431C">
        <w:rPr>
          <w:rFonts w:ascii="宋体" w:hAnsi="宋体" w:cs="宋体" w:hint="eastAsia"/>
          <w:sz w:val="24"/>
        </w:rPr>
        <w:t>脑循环</w:t>
      </w:r>
      <w:r w:rsidRPr="00E4431C">
        <w:rPr>
          <w:rFonts w:ascii="宋体" w:hAnsi="宋体" w:cs="宋体" w:hint="eastAsia"/>
          <w:sz w:val="24"/>
          <w:lang w:val="zh-CN"/>
        </w:rPr>
        <w:t>监测</w:t>
      </w:r>
      <w:r w:rsidRPr="00E4431C">
        <w:rPr>
          <w:rFonts w:ascii="宋体" w:hAnsi="宋体" w:cs="宋体" w:hint="eastAsia"/>
          <w:sz w:val="24"/>
        </w:rPr>
        <w:t>模块：</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2.6.1、可术前评估脑动脉侧支循环、窃血及脑血流灌注/代偿情况</w:t>
      </w:r>
    </w:p>
    <w:p w:rsidR="002F7C6D" w:rsidRPr="00E4431C" w:rsidRDefault="002F7C6D" w:rsidP="00FF0E56">
      <w:pPr>
        <w:spacing w:line="360" w:lineRule="auto"/>
        <w:ind w:right="72"/>
        <w:jc w:val="left"/>
        <w:rPr>
          <w:rFonts w:ascii="宋体" w:hAnsi="宋体" w:cs="宋体"/>
          <w:sz w:val="24"/>
          <w:lang w:val="zh-CN"/>
        </w:rPr>
      </w:pPr>
      <w:r w:rsidRPr="00E4431C">
        <w:rPr>
          <w:rFonts w:ascii="宋体" w:hAnsi="宋体" w:cs="宋体" w:hint="eastAsia"/>
          <w:sz w:val="24"/>
        </w:rPr>
        <w:t>2.6.2、术中、术后可实时预警低灌注、高灌注、栓子脱落；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2.7、</w:t>
      </w:r>
      <w:r w:rsidRPr="00E4431C">
        <w:rPr>
          <w:rFonts w:ascii="宋体" w:hAnsi="宋体" w:cs="宋体" w:hint="eastAsia"/>
          <w:sz w:val="24"/>
          <w:lang w:val="zh-CN"/>
        </w:rPr>
        <w:t>脑血流动力学监测</w:t>
      </w:r>
      <w:r w:rsidRPr="00E4431C">
        <w:rPr>
          <w:rFonts w:ascii="宋体" w:hAnsi="宋体" w:cs="宋体" w:hint="eastAsia"/>
          <w:sz w:val="24"/>
        </w:rPr>
        <w:t>模块：</w:t>
      </w:r>
      <w:r w:rsidRPr="00E4431C">
        <w:rPr>
          <w:rFonts w:ascii="宋体" w:hAnsi="宋体" w:cs="宋体"/>
          <w:sz w:val="24"/>
        </w:rPr>
        <w:t>可</w:t>
      </w:r>
      <w:r w:rsidRPr="00E4431C">
        <w:rPr>
          <w:rFonts w:ascii="宋体" w:hAnsi="宋体" w:cs="宋体" w:hint="eastAsia"/>
          <w:sz w:val="24"/>
        </w:rPr>
        <w:t>自动计算屏气指数</w:t>
      </w:r>
      <w:r w:rsidRPr="00E4431C">
        <w:rPr>
          <w:rFonts w:ascii="宋体" w:hAnsi="宋体" w:cs="宋体"/>
          <w:sz w:val="24"/>
        </w:rPr>
        <w:t>(BHI)</w:t>
      </w:r>
      <w:r w:rsidRPr="00E4431C">
        <w:rPr>
          <w:rFonts w:ascii="宋体" w:hAnsi="宋体" w:cs="宋体" w:hint="eastAsia"/>
          <w:sz w:val="24"/>
        </w:rPr>
        <w:t>、血流速度增快百分率</w:t>
      </w:r>
      <w:r w:rsidRPr="00E4431C">
        <w:rPr>
          <w:rFonts w:ascii="宋体" w:hAnsi="宋体" w:cs="宋体"/>
          <w:sz w:val="24"/>
        </w:rPr>
        <w:t>(PCi)</w:t>
      </w:r>
      <w:r w:rsidRPr="00E4431C">
        <w:rPr>
          <w:rFonts w:ascii="宋体" w:hAnsi="宋体" w:cs="宋体" w:hint="eastAsia"/>
          <w:sz w:val="24"/>
        </w:rPr>
        <w:t>、血流自动调节指数</w:t>
      </w:r>
      <w:r w:rsidRPr="00E4431C">
        <w:rPr>
          <w:rFonts w:ascii="宋体" w:hAnsi="宋体" w:cs="宋体"/>
          <w:sz w:val="24"/>
        </w:rPr>
        <w:t>(ARI)</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2.8、脑循环微栓子监测模块：</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2.8.1、栓子和伪迹可自动识别</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2.8.2、M-模可监测微栓子高强度轨迹；</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2.8.3、具备发泡结果智能分级功能；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2.9、可自定义检测血管参数、自定义检测流程；</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2.</w:t>
      </w:r>
      <w:r w:rsidRPr="00E4431C">
        <w:rPr>
          <w:rFonts w:ascii="宋体" w:hAnsi="宋体" w:cs="宋体" w:hint="eastAsia"/>
          <w:sz w:val="24"/>
        </w:rPr>
        <w:t>10、离线数据分析</w:t>
      </w:r>
      <w:r w:rsidRPr="00E4431C">
        <w:rPr>
          <w:rFonts w:ascii="宋体" w:hAnsi="宋体" w:cs="宋体"/>
          <w:sz w:val="24"/>
        </w:rPr>
        <w:t>功能</w:t>
      </w:r>
      <w:r w:rsidRPr="00E4431C">
        <w:rPr>
          <w:rFonts w:ascii="宋体" w:hAnsi="宋体" w:cs="宋体" w:hint="eastAsia"/>
          <w:sz w:val="24"/>
        </w:rPr>
        <w:t>：可</w:t>
      </w:r>
      <w:r w:rsidRPr="00E4431C">
        <w:rPr>
          <w:rFonts w:ascii="宋体" w:hAnsi="宋体" w:cs="宋体"/>
          <w:sz w:val="24"/>
        </w:rPr>
        <w:t>在</w:t>
      </w:r>
      <w:r w:rsidRPr="00E4431C">
        <w:rPr>
          <w:rFonts w:ascii="宋体" w:hAnsi="宋体" w:cs="宋体" w:hint="eastAsia"/>
          <w:sz w:val="24"/>
        </w:rPr>
        <w:t>检查结束后再对</w:t>
      </w:r>
      <w:r w:rsidRPr="00E4431C">
        <w:rPr>
          <w:rFonts w:ascii="宋体" w:hAnsi="宋体" w:cs="宋体"/>
          <w:sz w:val="24"/>
        </w:rPr>
        <w:t>数据进行计算、测量、</w:t>
      </w:r>
      <w:r w:rsidRPr="00E4431C">
        <w:rPr>
          <w:rFonts w:ascii="宋体" w:hAnsi="宋体" w:cs="宋体" w:hint="eastAsia"/>
          <w:sz w:val="24"/>
        </w:rPr>
        <w:t>出报告；</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2.</w:t>
      </w:r>
      <w:r w:rsidRPr="00E4431C">
        <w:rPr>
          <w:rFonts w:ascii="宋体" w:hAnsi="宋体" w:cs="宋体" w:hint="eastAsia"/>
          <w:sz w:val="24"/>
        </w:rPr>
        <w:t>11、报告单功能</w:t>
      </w:r>
      <w:r w:rsidRPr="00E4431C">
        <w:rPr>
          <w:rFonts w:ascii="宋体" w:hAnsi="宋体" w:cs="宋体"/>
          <w:sz w:val="24"/>
        </w:rPr>
        <w:t>：</w:t>
      </w:r>
      <w:r w:rsidRPr="00E4431C">
        <w:rPr>
          <w:rFonts w:ascii="宋体" w:hAnsi="宋体" w:cs="宋体" w:hint="eastAsia"/>
          <w:sz w:val="24"/>
        </w:rPr>
        <w:t>多种模板选择、模板自定义、</w:t>
      </w:r>
      <w:r w:rsidRPr="00E4431C">
        <w:rPr>
          <w:rFonts w:ascii="宋体" w:hAnsi="宋体" w:cs="宋体" w:hint="eastAsia"/>
          <w:sz w:val="24"/>
          <w:lang w:val="zh-CN"/>
        </w:rPr>
        <w:t>支持BMP、JPG、PNG、PDF等多种报告格式</w:t>
      </w:r>
      <w:r w:rsidRPr="00E4431C">
        <w:rPr>
          <w:rFonts w:ascii="宋体" w:hAnsi="宋体" w:cs="宋体" w:hint="eastAsia"/>
          <w:sz w:val="24"/>
        </w:rPr>
        <w:t>、血管批量导入报告单、词条可编辑导入或导出；</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2.12、数据管理：数据导入及导出、数据</w:t>
      </w:r>
      <w:r w:rsidRPr="00E4431C">
        <w:rPr>
          <w:rFonts w:ascii="宋体" w:hAnsi="宋体" w:cs="宋体"/>
          <w:sz w:val="24"/>
        </w:rPr>
        <w:t>检索</w:t>
      </w:r>
      <w:r w:rsidRPr="00E4431C">
        <w:rPr>
          <w:rFonts w:ascii="宋体" w:hAnsi="宋体" w:cs="宋体" w:hint="eastAsia"/>
          <w:sz w:val="24"/>
        </w:rPr>
        <w:t>、数据分类统计等；</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2.13、参数双向自动计算，并支持手动测量保存数据；</w:t>
      </w:r>
    </w:p>
    <w:p w:rsidR="002F7C6D" w:rsidRPr="00E4431C" w:rsidRDefault="002F7C6D" w:rsidP="00FF0E56">
      <w:pPr>
        <w:spacing w:line="360" w:lineRule="auto"/>
        <w:ind w:right="72"/>
        <w:jc w:val="left"/>
        <w:rPr>
          <w:rFonts w:ascii="宋体" w:hAnsi="宋体" w:cs="宋体"/>
          <w:sz w:val="24"/>
          <w:lang w:val="zh-CN"/>
        </w:rPr>
      </w:pPr>
      <w:r w:rsidRPr="00E4431C">
        <w:rPr>
          <w:rFonts w:ascii="宋体" w:hAnsi="宋体" w:cs="宋体" w:hint="eastAsia"/>
          <w:sz w:val="24"/>
        </w:rPr>
        <w:t>2.14、具备</w:t>
      </w:r>
      <w:r w:rsidRPr="00E4431C">
        <w:rPr>
          <w:rFonts w:ascii="宋体" w:hAnsi="宋体" w:cs="宋体" w:hint="eastAsia"/>
          <w:sz w:val="24"/>
          <w:lang w:val="zh-CN"/>
        </w:rPr>
        <w:t>DICOM3.0网络接口，可连接医院网络，PACS系统；</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3、探头</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3.1、配置PW探头1个、CW/PW双模式探头1个、PW监护探头2个；</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3.2、探头频率</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3.2.1、PW探头：1.6MHz±10%；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3.2.2、CW/PW双模式探头：4M±5%</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3.2.3、PW监护探头：2M±10%；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3.3、具备探头自动休眠功能；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二、主要配置</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1</w:t>
      </w:r>
      <w:r w:rsidRPr="00E4431C">
        <w:rPr>
          <w:rFonts w:ascii="宋体" w:hAnsi="宋体" w:cs="宋体" w:hint="eastAsia"/>
          <w:sz w:val="24"/>
        </w:rPr>
        <w:t>、主机（含经颅软件）：</w:t>
      </w:r>
      <w:r w:rsidRPr="00E4431C">
        <w:rPr>
          <w:rFonts w:ascii="宋体" w:hAnsi="宋体" w:cs="宋体"/>
          <w:sz w:val="24"/>
        </w:rPr>
        <w:t>1台</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2</w:t>
      </w:r>
      <w:r w:rsidRPr="00E4431C">
        <w:rPr>
          <w:rFonts w:ascii="宋体" w:hAnsi="宋体" w:cs="宋体" w:hint="eastAsia"/>
          <w:sz w:val="24"/>
        </w:rPr>
        <w:t>、PW探头：1个；</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lastRenderedPageBreak/>
        <w:t>3</w:t>
      </w:r>
      <w:r w:rsidRPr="00E4431C">
        <w:rPr>
          <w:rFonts w:ascii="宋体" w:hAnsi="宋体" w:cs="宋体" w:hint="eastAsia"/>
          <w:sz w:val="24"/>
        </w:rPr>
        <w:t>、CW/PW双模式探头：1个；</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4</w:t>
      </w:r>
      <w:r w:rsidRPr="00E4431C">
        <w:rPr>
          <w:rFonts w:ascii="宋体" w:hAnsi="宋体" w:cs="宋体" w:hint="eastAsia"/>
          <w:sz w:val="24"/>
        </w:rPr>
        <w:t>、PW监护探头：2个；</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5、监护头架：</w:t>
      </w:r>
      <w:r w:rsidRPr="00E4431C">
        <w:rPr>
          <w:rFonts w:ascii="宋体" w:hAnsi="宋体" w:cs="宋体"/>
          <w:sz w:val="24"/>
        </w:rPr>
        <w:t>1套</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6、台车：</w:t>
      </w:r>
      <w:r w:rsidRPr="00E4431C">
        <w:rPr>
          <w:rFonts w:ascii="宋体" w:hAnsi="宋体" w:cs="宋体"/>
          <w:sz w:val="24"/>
        </w:rPr>
        <w:t>1</w:t>
      </w:r>
      <w:r w:rsidRPr="00E4431C">
        <w:rPr>
          <w:rFonts w:ascii="宋体" w:hAnsi="宋体" w:cs="宋体" w:hint="eastAsia"/>
          <w:sz w:val="24"/>
        </w:rPr>
        <w:t>辆；</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7、遥控器：</w:t>
      </w:r>
      <w:r w:rsidRPr="00E4431C">
        <w:rPr>
          <w:rFonts w:ascii="宋体" w:hAnsi="宋体" w:cs="宋体"/>
          <w:sz w:val="24"/>
        </w:rPr>
        <w:t>1个</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8、</w:t>
      </w:r>
      <w:r w:rsidR="00FF0E56" w:rsidRPr="00E4431C">
        <w:rPr>
          <w:rFonts w:ascii="宋体" w:hAnsi="宋体" w:cs="宋体" w:hint="eastAsia"/>
          <w:sz w:val="24"/>
        </w:rPr>
        <w:t>打印装置</w:t>
      </w:r>
      <w:r w:rsidRPr="00E4431C">
        <w:rPr>
          <w:rFonts w:ascii="宋体" w:hAnsi="宋体" w:cs="宋体" w:hint="eastAsia"/>
          <w:sz w:val="24"/>
        </w:rPr>
        <w:t>：</w:t>
      </w:r>
      <w:r w:rsidRPr="00E4431C">
        <w:rPr>
          <w:rFonts w:ascii="宋体" w:hAnsi="宋体" w:cs="宋体"/>
          <w:sz w:val="24"/>
        </w:rPr>
        <w:t>1台</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9、</w:t>
      </w:r>
      <w:r w:rsidRPr="00E4431C">
        <w:rPr>
          <w:rFonts w:ascii="宋体" w:hAnsi="宋体" w:cs="宋体" w:hint="eastAsia"/>
          <w:sz w:val="24"/>
        </w:rPr>
        <w:t>拉杆箱：</w:t>
      </w:r>
      <w:r w:rsidRPr="00E4431C">
        <w:rPr>
          <w:rFonts w:ascii="宋体" w:hAnsi="宋体" w:cs="宋体"/>
          <w:sz w:val="24"/>
        </w:rPr>
        <w:t>1个</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p>
    <w:p w:rsidR="002F7C6D" w:rsidRPr="00E4431C" w:rsidRDefault="002F7C6D" w:rsidP="00FF0E56">
      <w:pPr>
        <w:spacing w:line="360" w:lineRule="auto"/>
        <w:jc w:val="center"/>
        <w:rPr>
          <w:rFonts w:ascii="宋体" w:hAnsi="宋体"/>
          <w:b/>
          <w:kern w:val="1"/>
          <w:sz w:val="24"/>
        </w:rPr>
      </w:pPr>
      <w:r w:rsidRPr="00E4431C">
        <w:rPr>
          <w:rFonts w:ascii="宋体" w:hAnsi="宋体" w:hint="eastAsia"/>
          <w:b/>
          <w:kern w:val="1"/>
          <w:sz w:val="24"/>
          <w:highlight w:val="green"/>
        </w:rPr>
        <w:t>4K医用内窥镜摄像系统</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一、技术参数：</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 xml:space="preserve">（一）、4K医用内窥镜图像处理器： </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1、液晶触摸显示屏≥7英寸；</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▲2、水平分辨率：≥2100线；</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3、拍摄并存储的静态图片像素≥</w:t>
      </w:r>
      <w:r w:rsidRPr="00E4431C">
        <w:rPr>
          <w:rFonts w:ascii="宋体" w:hAnsi="宋体" w:cs="宋体"/>
          <w:sz w:val="24"/>
        </w:rPr>
        <w:t>3840</w:t>
      </w:r>
      <w:r w:rsidRPr="00E4431C">
        <w:rPr>
          <w:rFonts w:ascii="宋体" w:hAnsi="宋体" w:cs="宋体" w:hint="eastAsia"/>
          <w:sz w:val="24"/>
        </w:rPr>
        <w:t>×</w:t>
      </w:r>
      <w:r w:rsidRPr="00E4431C">
        <w:rPr>
          <w:rFonts w:ascii="宋体" w:hAnsi="宋体" w:cs="宋体"/>
          <w:sz w:val="24"/>
        </w:rPr>
        <w:t xml:space="preserve">2160 </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4、具备白平衡、冻结、亮度调节功能；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5、具备影像放大和缩小功能，最大电子放大倍率≥5倍，最大缩小率≤0.5 倍</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6、可通过</w:t>
      </w:r>
      <w:r w:rsidRPr="00E4431C">
        <w:rPr>
          <w:rFonts w:ascii="宋体" w:hAnsi="宋体" w:cs="宋体"/>
          <w:sz w:val="24"/>
        </w:rPr>
        <w:t>USB</w:t>
      </w:r>
      <w:r w:rsidRPr="00E4431C">
        <w:rPr>
          <w:rFonts w:ascii="宋体" w:hAnsi="宋体" w:cs="宋体" w:hint="eastAsia"/>
          <w:sz w:val="24"/>
        </w:rPr>
        <w:t>接口存储录制的视频文件，可通过USB储存接口进行数据储存和数据导出</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▲7、具备纤维模式，可消除摩尔纹功能；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8、具影像增益、亮度、影像锐度调节功能，调节范围：1-10；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9、视频输出端口： SDI、DVI、HDMI；</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10、可控制光源亮度；</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11、具备自动白平衡；</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▲12、具备变焦光学接口，变焦范围：15-32mm，可连接多种国产、进口硬管及纤维内窥镜</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13、支持互联网远程服务.通过网络平台调节内窥镜摄像系统及相关附属设备关键参数指标，保持最佳效果，满足临床手术需要。通过网络无限升级让产品不断更新，呈现更清晰、更精准画面。</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（二）、超高清数字摄像头：</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lastRenderedPageBreak/>
        <w:t>1、图像传感器： CMOS或CCD；</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2、像素≥</w:t>
      </w:r>
      <w:r w:rsidRPr="00E4431C">
        <w:rPr>
          <w:rFonts w:ascii="宋体" w:hAnsi="宋体" w:cs="宋体"/>
          <w:sz w:val="24"/>
        </w:rPr>
        <w:t>3840</w:t>
      </w:r>
      <w:r w:rsidRPr="00E4431C">
        <w:rPr>
          <w:rFonts w:ascii="宋体" w:hAnsi="宋体" w:cs="宋体" w:hint="eastAsia"/>
          <w:sz w:val="24"/>
        </w:rPr>
        <w:t>×</w:t>
      </w:r>
      <w:r w:rsidRPr="00E4431C">
        <w:rPr>
          <w:rFonts w:ascii="宋体" w:hAnsi="宋体" w:cs="宋体"/>
          <w:sz w:val="24"/>
        </w:rPr>
        <w:t xml:space="preserve">2160 </w:t>
      </w:r>
      <w:r w:rsidRPr="00E4431C">
        <w:rPr>
          <w:rFonts w:ascii="宋体" w:hAnsi="宋体" w:cs="宋体" w:hint="eastAsia"/>
          <w:sz w:val="24"/>
        </w:rPr>
        <w:t>；</w:t>
      </w:r>
      <w:r w:rsidRPr="00E4431C">
        <w:rPr>
          <w:rFonts w:ascii="宋体" w:hAnsi="宋体" w:cs="宋体"/>
          <w:sz w:val="24"/>
        </w:rPr>
        <w:t xml:space="preserve"> </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3、亮度响应特性：线性拟合系数</w:t>
      </w:r>
      <w:r w:rsidRPr="00E4431C">
        <w:rPr>
          <w:rFonts w:ascii="宋体" w:hAnsi="宋体" w:cs="宋体"/>
          <w:sz w:val="24"/>
        </w:rPr>
        <w:t>R2</w:t>
      </w:r>
      <w:r w:rsidRPr="00E4431C">
        <w:rPr>
          <w:rFonts w:ascii="宋体" w:hAnsi="宋体" w:cs="宋体" w:hint="eastAsia"/>
          <w:sz w:val="24"/>
        </w:rPr>
        <w:t>≥</w:t>
      </w:r>
      <w:r w:rsidRPr="00E4431C">
        <w:rPr>
          <w:rFonts w:ascii="宋体" w:hAnsi="宋体" w:cs="宋体"/>
          <w:sz w:val="24"/>
        </w:rPr>
        <w:t>0.98</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4、摄像头按键：≥5个,可自定义功能≥15种；</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 xml:space="preserve">5、摄像头防水等级：IPX8 </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6、摄像头可采用低温等离子灭菌；</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（三）、医用内窥镜冷光源：</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1、光源：LED，寿命≥6万小时；</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2、具备液晶触摸显示屏，可调节参数、可实时显示LED灯珠温度；</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3、色温：5500K±20％；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4、显色指数：≥90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5、最大亮度：≥190000 lux</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6、可连接多种国产、进口硬管及纤维内窥镜；</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7、电源：AC 220V±10%，50Hz±2%，功率≤150VA；</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（四）、监视器</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1、彩色液晶显示器≥32英寸，16:9</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2、分辨率：≥3840×2160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3、最大对比度：≥1400:1</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4、信号接口： DVI、 HDMI、DP</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5、视角：≥175°</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（五）、导光束：长度≥3000mm，直径≥4mm；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（六）、图文工作站：</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1、CPU：i7或以上性能；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2、内存≥8G；硬盘≥1T；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3、彩色液晶显示器≥19英寸；</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4、彩色喷墨打印装置；</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5、配套图像采集及报告软件；</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二、主要配置：</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1、4K医用内窥镜图像处理器：1台；</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lastRenderedPageBreak/>
        <w:t>2、超高清数字摄像头：1台；</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3、医用内窥镜冷光源：1台；</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4、监视器：1台；</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5、导光束：5条；</w:t>
      </w:r>
      <w:r w:rsidRPr="00E4431C">
        <w:rPr>
          <w:rFonts w:ascii="宋体" w:hAnsi="宋体" w:cs="宋体"/>
          <w:sz w:val="24"/>
        </w:rPr>
        <w:t xml:space="preserve"> </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6、图文工作站：1台</w:t>
      </w:r>
    </w:p>
    <w:p w:rsidR="002F7C6D" w:rsidRPr="00E4431C" w:rsidRDefault="002F7C6D" w:rsidP="00FF0E56">
      <w:pPr>
        <w:pStyle w:val="aff5"/>
        <w:tabs>
          <w:tab w:val="left" w:pos="3538"/>
        </w:tabs>
        <w:spacing w:line="360" w:lineRule="auto"/>
        <w:jc w:val="left"/>
        <w:rPr>
          <w:rFonts w:ascii="宋体" w:hAnsi="宋体" w:cs="新宋体"/>
        </w:rPr>
      </w:pPr>
    </w:p>
    <w:p w:rsidR="002F7C6D" w:rsidRPr="00E4431C" w:rsidRDefault="002F7C6D" w:rsidP="00FF0E56">
      <w:pPr>
        <w:pStyle w:val="affff6"/>
        <w:spacing w:beforeLines="25" w:before="78" w:line="360" w:lineRule="auto"/>
        <w:ind w:firstLineChars="0" w:firstLine="0"/>
        <w:jc w:val="center"/>
        <w:rPr>
          <w:rFonts w:ascii="宋体" w:hAnsi="宋体" w:cs="宋体"/>
          <w:b/>
          <w:color w:val="000000"/>
          <w:kern w:val="0"/>
          <w:sz w:val="24"/>
          <w:szCs w:val="24"/>
        </w:rPr>
      </w:pPr>
      <w:r w:rsidRPr="00E4431C">
        <w:rPr>
          <w:rFonts w:ascii="宋体" w:hAnsi="宋体" w:cs="宋体" w:hint="eastAsia"/>
          <w:b/>
          <w:color w:val="000000"/>
          <w:kern w:val="0"/>
          <w:sz w:val="24"/>
          <w:szCs w:val="24"/>
          <w:highlight w:val="green"/>
        </w:rPr>
        <w:t>电子支气管镜（儿科镜婴幼儿）</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1、插入管具有旋转功能，可左右旋转≥120°；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▲2、具有不同波长范围的成像功能；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3、具有一触式防水接头；</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4、视野角度：≥90°；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5、视野方向：直视；</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6、景深：2-50mm；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7、先端部直径：≤3.0mm；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8、软性部直径：≤3.7mm；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9、弯曲角度：上≥210°，下≥130°；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10、有效长度：≥600mm；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11、钳子管道：≥1.7mm；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12、分辨率：≥1920×1080；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▲13、可配合奥林巴斯主机使用；</w:t>
      </w:r>
    </w:p>
    <w:p w:rsidR="002F7C6D" w:rsidRPr="00E4431C" w:rsidRDefault="002F7C6D" w:rsidP="00FF0E56">
      <w:pPr>
        <w:spacing w:line="360" w:lineRule="auto"/>
        <w:jc w:val="left"/>
        <w:rPr>
          <w:rFonts w:ascii="宋体" w:hAnsi="宋体"/>
          <w:sz w:val="24"/>
        </w:rPr>
      </w:pPr>
    </w:p>
    <w:p w:rsidR="002F7C6D" w:rsidRPr="00E4431C" w:rsidRDefault="002F7C6D" w:rsidP="00FF0E56">
      <w:pPr>
        <w:pStyle w:val="affff6"/>
        <w:spacing w:beforeLines="25" w:before="78" w:line="360" w:lineRule="auto"/>
        <w:ind w:firstLineChars="0" w:firstLine="0"/>
        <w:jc w:val="center"/>
        <w:rPr>
          <w:rFonts w:ascii="宋体" w:hAnsi="宋体" w:cs="宋体"/>
          <w:b/>
          <w:color w:val="000000"/>
          <w:kern w:val="0"/>
          <w:sz w:val="24"/>
          <w:szCs w:val="24"/>
        </w:rPr>
      </w:pPr>
      <w:r w:rsidRPr="00E4431C">
        <w:rPr>
          <w:rFonts w:ascii="宋体" w:hAnsi="宋体" w:cs="宋体" w:hint="eastAsia"/>
          <w:b/>
          <w:color w:val="000000"/>
          <w:kern w:val="0"/>
          <w:sz w:val="24"/>
          <w:szCs w:val="24"/>
          <w:highlight w:val="green"/>
        </w:rPr>
        <w:t>电子支气管镜（儿科镜儿童）</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1、插入管具有旋转功能，左右旋转≥120°；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▲2、具有不同波长范围的成像功能；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3、具有一触式防水接头；</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4、视野方向：直视；</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5、视野角度：≥110°；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6、景深：2-50mm；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7、先端部直径：≤4.2mm；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lastRenderedPageBreak/>
        <w:t>8、软性部直径：≤4.1mm；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9、弯曲角度：上≥210°，下≥130°；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10、有效长度：≥600mm；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11、钳子管道：≥2.0mm。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12、分辨率：≥</w:t>
      </w:r>
      <w:r w:rsidRPr="00E4431C">
        <w:rPr>
          <w:rFonts w:ascii="宋体" w:hAnsi="宋体" w:cs="宋体" w:hint="eastAsia"/>
          <w:sz w:val="24"/>
        </w:rPr>
        <w:t>1920×1080；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w:t>
      </w:r>
      <w:r w:rsidRPr="00E4431C">
        <w:rPr>
          <w:rFonts w:ascii="宋体" w:hAnsi="宋体" w:cs="宋体"/>
          <w:sz w:val="24"/>
        </w:rPr>
        <w:t>13、可配合</w:t>
      </w:r>
      <w:r w:rsidRPr="00E4431C">
        <w:rPr>
          <w:rFonts w:ascii="宋体" w:hAnsi="宋体" w:cs="宋体" w:hint="eastAsia"/>
          <w:sz w:val="24"/>
        </w:rPr>
        <w:t>奥林巴斯主机使用；</w:t>
      </w:r>
    </w:p>
    <w:p w:rsidR="002F7C6D" w:rsidRPr="00E4431C" w:rsidRDefault="002F7C6D" w:rsidP="00FF0E56">
      <w:pPr>
        <w:pStyle w:val="affff6"/>
        <w:spacing w:beforeLines="25" w:before="78" w:line="360" w:lineRule="auto"/>
        <w:ind w:firstLineChars="0" w:firstLine="0"/>
        <w:jc w:val="left"/>
        <w:rPr>
          <w:rFonts w:ascii="宋体" w:hAnsi="宋体" w:cs="宋体"/>
          <w:color w:val="000000"/>
          <w:kern w:val="0"/>
          <w:sz w:val="24"/>
          <w:szCs w:val="24"/>
        </w:rPr>
      </w:pPr>
    </w:p>
    <w:p w:rsidR="002F7C6D" w:rsidRPr="00E4431C" w:rsidRDefault="002F7C6D" w:rsidP="00FF0E56">
      <w:pPr>
        <w:pStyle w:val="affff6"/>
        <w:spacing w:beforeLines="25" w:before="78" w:line="360" w:lineRule="auto"/>
        <w:ind w:firstLineChars="0" w:firstLine="0"/>
        <w:jc w:val="center"/>
        <w:rPr>
          <w:rFonts w:ascii="宋体" w:hAnsi="宋体" w:cs="宋体"/>
          <w:b/>
          <w:color w:val="000000"/>
          <w:kern w:val="0"/>
          <w:sz w:val="24"/>
          <w:szCs w:val="24"/>
        </w:rPr>
      </w:pPr>
      <w:r w:rsidRPr="00E4431C">
        <w:rPr>
          <w:rFonts w:ascii="宋体" w:hAnsi="宋体" w:cs="宋体" w:hint="eastAsia"/>
          <w:b/>
          <w:color w:val="000000"/>
          <w:kern w:val="0"/>
          <w:sz w:val="24"/>
          <w:szCs w:val="24"/>
          <w:highlight w:val="green"/>
        </w:rPr>
        <w:t>电子支气管镜（治疗镜）</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1、插入管具有旋转功能，左右旋转≥120°；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▲2、具有不同波长范围的成像功能；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3、具有一触式防水接头；</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4、视野方向：直视；</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5、视野角度：≥120°；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6、景深：2-100mm；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7、先端部直径：≤5.9mm；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8、软性部直径：≤6.0mm；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9、弯曲角度：上≥180°，下≥130°；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10、有效长度：≥600mm；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11、钳子管道：≥2.9mm；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12、分辨率：≥</w:t>
      </w:r>
      <w:r w:rsidRPr="00E4431C">
        <w:rPr>
          <w:rFonts w:ascii="宋体" w:hAnsi="宋体" w:cs="宋体" w:hint="eastAsia"/>
          <w:sz w:val="24"/>
        </w:rPr>
        <w:t>1920×1080；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w:t>
      </w:r>
      <w:r w:rsidRPr="00E4431C">
        <w:rPr>
          <w:rFonts w:ascii="宋体" w:hAnsi="宋体" w:cs="宋体"/>
          <w:sz w:val="24"/>
        </w:rPr>
        <w:t>13、可配合</w:t>
      </w:r>
      <w:r w:rsidRPr="00E4431C">
        <w:rPr>
          <w:rFonts w:ascii="宋体" w:hAnsi="宋体" w:cs="宋体" w:hint="eastAsia"/>
          <w:sz w:val="24"/>
        </w:rPr>
        <w:t>奥林巴斯主机使用；</w:t>
      </w:r>
    </w:p>
    <w:p w:rsidR="002F7C6D" w:rsidRPr="00E4431C" w:rsidRDefault="002F7C6D" w:rsidP="00FF0E56">
      <w:pPr>
        <w:spacing w:line="360" w:lineRule="auto"/>
        <w:jc w:val="left"/>
        <w:rPr>
          <w:rFonts w:ascii="宋体" w:hAnsi="宋体"/>
          <w:sz w:val="24"/>
        </w:rPr>
      </w:pPr>
    </w:p>
    <w:p w:rsidR="002F7C6D" w:rsidRPr="00E4431C" w:rsidRDefault="002F7C6D" w:rsidP="00FF0E56">
      <w:pPr>
        <w:spacing w:line="360" w:lineRule="auto"/>
        <w:jc w:val="center"/>
        <w:rPr>
          <w:rFonts w:ascii="宋体" w:hAnsi="宋体" w:cs="楷体"/>
          <w:b/>
          <w:sz w:val="24"/>
        </w:rPr>
      </w:pPr>
      <w:r w:rsidRPr="00E4431C">
        <w:rPr>
          <w:rFonts w:ascii="宋体" w:hAnsi="宋体" w:cs="楷体" w:hint="eastAsia"/>
          <w:b/>
          <w:sz w:val="24"/>
          <w:highlight w:val="green"/>
        </w:rPr>
        <w:t>电动病床</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一、技术参数</w:t>
      </w:r>
    </w:p>
    <w:p w:rsidR="002F7C6D" w:rsidRPr="00E4431C" w:rsidRDefault="002F7C6D" w:rsidP="00FF0E56">
      <w:pPr>
        <w:snapToGrid w:val="0"/>
        <w:spacing w:line="360" w:lineRule="auto"/>
        <w:jc w:val="left"/>
        <w:rPr>
          <w:rFonts w:ascii="宋体" w:hAnsi="宋体" w:cs="宋体"/>
          <w:sz w:val="24"/>
        </w:rPr>
      </w:pPr>
      <w:r w:rsidRPr="00E4431C">
        <w:rPr>
          <w:rFonts w:ascii="宋体" w:hAnsi="宋体" w:cs="楷体" w:hint="eastAsia"/>
          <w:sz w:val="24"/>
        </w:rPr>
        <w:t>1、规格尺寸：</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sz w:val="24"/>
        </w:rPr>
        <w:t xml:space="preserve">1.1 </w:t>
      </w:r>
      <w:r w:rsidRPr="00E4431C">
        <w:rPr>
          <w:rFonts w:ascii="宋体" w:hAnsi="宋体" w:cs="楷体" w:hint="eastAsia"/>
          <w:sz w:val="24"/>
        </w:rPr>
        <w:t>、外形尺寸：全长2185mm±</w:t>
      </w:r>
      <w:r w:rsidRPr="00E4431C">
        <w:rPr>
          <w:rFonts w:ascii="宋体" w:hAnsi="宋体" w:cs="楷体"/>
          <w:sz w:val="24"/>
        </w:rPr>
        <w:t>10</w:t>
      </w:r>
      <w:r w:rsidRPr="00E4431C">
        <w:rPr>
          <w:rFonts w:ascii="宋体" w:hAnsi="宋体" w:cs="楷体" w:hint="eastAsia"/>
          <w:sz w:val="24"/>
        </w:rPr>
        <w:t>mm，全宽（含护栏）1010±</w:t>
      </w:r>
      <w:r w:rsidRPr="00E4431C">
        <w:rPr>
          <w:rFonts w:ascii="宋体" w:hAnsi="宋体" w:cs="楷体"/>
          <w:sz w:val="24"/>
        </w:rPr>
        <w:t>2</w:t>
      </w:r>
      <w:r w:rsidRPr="00E4431C">
        <w:rPr>
          <w:rFonts w:ascii="宋体" w:hAnsi="宋体" w:cs="楷体" w:hint="eastAsia"/>
          <w:sz w:val="24"/>
        </w:rPr>
        <w:t>0mm；</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1.2、床尾带延长架床面可伸长至2380mm±2</w:t>
      </w:r>
      <w:r w:rsidRPr="00E4431C">
        <w:rPr>
          <w:rFonts w:ascii="宋体" w:hAnsi="宋体" w:cs="楷体"/>
          <w:sz w:val="24"/>
        </w:rPr>
        <w:t>0</w:t>
      </w:r>
      <w:r w:rsidRPr="00E4431C">
        <w:rPr>
          <w:rFonts w:ascii="宋体" w:hAnsi="宋体" w:cs="楷体" w:hint="eastAsia"/>
          <w:sz w:val="24"/>
        </w:rPr>
        <w:t>mm；</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sz w:val="24"/>
        </w:rPr>
        <w:t xml:space="preserve">1.3 </w:t>
      </w:r>
      <w:r w:rsidRPr="00E4431C">
        <w:rPr>
          <w:rFonts w:ascii="宋体" w:hAnsi="宋体" w:cs="楷体" w:hint="eastAsia"/>
          <w:sz w:val="24"/>
        </w:rPr>
        <w:t>、延长架配床单架伸出长度195mm±10mm；</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1.4、工作负重≥250kg；</w:t>
      </w:r>
    </w:p>
    <w:p w:rsidR="002F7C6D" w:rsidRPr="00E4431C" w:rsidRDefault="002F7C6D" w:rsidP="00FF0E56">
      <w:pPr>
        <w:tabs>
          <w:tab w:val="left" w:pos="6602"/>
        </w:tabs>
        <w:snapToGrid w:val="0"/>
        <w:spacing w:line="360" w:lineRule="auto"/>
        <w:jc w:val="left"/>
        <w:rPr>
          <w:rFonts w:ascii="宋体" w:hAnsi="宋体" w:cs="楷体"/>
          <w:sz w:val="24"/>
        </w:rPr>
      </w:pPr>
      <w:r w:rsidRPr="00E4431C">
        <w:rPr>
          <w:rFonts w:ascii="宋体" w:hAnsi="宋体" w:cs="楷体" w:hint="eastAsia"/>
          <w:sz w:val="24"/>
        </w:rPr>
        <w:lastRenderedPageBreak/>
        <w:t>2、电动系统：</w:t>
      </w:r>
      <w:r w:rsidRPr="00E4431C">
        <w:rPr>
          <w:rFonts w:ascii="宋体" w:hAnsi="宋体" w:cs="楷体"/>
          <w:sz w:val="24"/>
        </w:rPr>
        <w:tab/>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▲2.1 、床体升降、背部调节、膝部调节、侧翻调节均为电动；</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2.2、单个整体升降及倾斜立柱电机最大推力≥2000N，背部及膝部电机最大推力≥3500N, 侧翻电机推力≥6</w:t>
      </w:r>
      <w:r w:rsidRPr="00E4431C">
        <w:rPr>
          <w:rFonts w:ascii="宋体" w:hAnsi="宋体" w:cs="楷体"/>
          <w:sz w:val="24"/>
        </w:rPr>
        <w:t>000N</w:t>
      </w:r>
      <w:r w:rsidRPr="00E4431C">
        <w:rPr>
          <w:rFonts w:ascii="宋体" w:hAnsi="宋体" w:cs="楷体" w:hint="eastAsia"/>
          <w:sz w:val="24"/>
        </w:rPr>
        <w:t>；</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2.3、控制器：</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▲2.3.1、配备手持控制器和护士端操作面板；</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2.3.2、围栏内外共≥4片控制面板，外侧控制面板具备锁定功能；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2.3.3、护士端操作器带锁定功能，可锁定手控器、护士端及护栏控制面板；</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2.4、具备充电电池，断电也可完成体位动作≥200次；</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2.5、整床电气部分防水防尘等级：IP54级别，可整床全方位消毒；</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3、床底配有LED灯；</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4、称重系统：</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4.1、传感器≥4个，可显示称重数据，精确度≤0.5kg；</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▲4.2、具备离床报警功能、去皮计重等功能；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3、调节功能：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3.1、背部升降调节范围：0-65°，误差：±3°以内；</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w:t>
      </w:r>
      <w:r w:rsidRPr="00E4431C">
        <w:rPr>
          <w:rFonts w:ascii="宋体" w:hAnsi="宋体" w:cs="楷体"/>
          <w:sz w:val="24"/>
        </w:rPr>
        <w:t>.2</w:t>
      </w:r>
      <w:r w:rsidRPr="00E4431C">
        <w:rPr>
          <w:rFonts w:ascii="宋体" w:hAnsi="宋体" w:cs="楷体" w:hint="eastAsia"/>
          <w:sz w:val="24"/>
        </w:rPr>
        <w:t>、膝部升降调节范围：0-35°，误差：±3°以内；</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w:t>
      </w:r>
      <w:r w:rsidRPr="00E4431C">
        <w:rPr>
          <w:rFonts w:ascii="宋体" w:hAnsi="宋体" w:cs="楷体"/>
          <w:sz w:val="24"/>
        </w:rPr>
        <w:t>.3</w:t>
      </w:r>
      <w:r w:rsidRPr="00E4431C">
        <w:rPr>
          <w:rFonts w:ascii="宋体" w:hAnsi="宋体" w:cs="楷体" w:hint="eastAsia"/>
          <w:sz w:val="24"/>
        </w:rPr>
        <w:t>、垂直整体升降调节范围：5</w:t>
      </w:r>
      <w:r w:rsidRPr="00E4431C">
        <w:rPr>
          <w:rFonts w:ascii="宋体" w:hAnsi="宋体" w:cs="楷体"/>
          <w:sz w:val="24"/>
        </w:rPr>
        <w:t>9</w:t>
      </w:r>
      <w:r w:rsidRPr="00E4431C">
        <w:rPr>
          <w:rFonts w:ascii="宋体" w:hAnsi="宋体" w:cs="楷体" w:hint="eastAsia"/>
          <w:sz w:val="24"/>
        </w:rPr>
        <w:t>0</w:t>
      </w:r>
      <w:r w:rsidRPr="00E4431C">
        <w:rPr>
          <w:rFonts w:ascii="宋体" w:hAnsi="宋体" w:cs="楷体"/>
          <w:sz w:val="24"/>
        </w:rPr>
        <w:t>-</w:t>
      </w:r>
      <w:r w:rsidRPr="00E4431C">
        <w:rPr>
          <w:rFonts w:ascii="宋体" w:hAnsi="宋体" w:cs="楷体" w:hint="eastAsia"/>
          <w:sz w:val="24"/>
        </w:rPr>
        <w:t>9</w:t>
      </w:r>
      <w:r w:rsidRPr="00E4431C">
        <w:rPr>
          <w:rFonts w:ascii="宋体" w:hAnsi="宋体" w:cs="楷体"/>
          <w:sz w:val="24"/>
        </w:rPr>
        <w:t>9</w:t>
      </w:r>
      <w:r w:rsidRPr="00E4431C">
        <w:rPr>
          <w:rFonts w:ascii="宋体" w:hAnsi="宋体" w:cs="楷体" w:hint="eastAsia"/>
          <w:sz w:val="24"/>
        </w:rPr>
        <w:t>0mm；误差：±10</w:t>
      </w:r>
      <w:r w:rsidRPr="00E4431C">
        <w:rPr>
          <w:rFonts w:ascii="宋体" w:hAnsi="宋体" w:cs="楷体"/>
          <w:sz w:val="24"/>
        </w:rPr>
        <w:t>mm</w:t>
      </w:r>
      <w:r w:rsidRPr="00E4431C">
        <w:rPr>
          <w:rFonts w:ascii="宋体" w:hAnsi="宋体" w:cs="楷体" w:hint="eastAsia"/>
          <w:sz w:val="24"/>
        </w:rPr>
        <w:t>以内；</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w:t>
      </w:r>
      <w:r w:rsidRPr="00E4431C">
        <w:rPr>
          <w:rFonts w:ascii="宋体" w:hAnsi="宋体" w:cs="楷体"/>
          <w:sz w:val="24"/>
        </w:rPr>
        <w:t>.4</w:t>
      </w:r>
      <w:r w:rsidRPr="00E4431C">
        <w:rPr>
          <w:rFonts w:ascii="宋体" w:hAnsi="宋体" w:cs="楷体" w:hint="eastAsia"/>
          <w:sz w:val="24"/>
        </w:rPr>
        <w:t>、床头尾倾斜调节范围：0-14°，误差：±</w:t>
      </w:r>
      <w:r w:rsidRPr="00E4431C">
        <w:rPr>
          <w:rFonts w:ascii="宋体" w:hAnsi="宋体" w:cs="楷体"/>
          <w:sz w:val="24"/>
        </w:rPr>
        <w:t>1</w:t>
      </w:r>
      <w:r w:rsidRPr="00E4431C">
        <w:rPr>
          <w:rFonts w:ascii="宋体" w:hAnsi="宋体" w:cs="楷体" w:hint="eastAsia"/>
          <w:sz w:val="24"/>
        </w:rPr>
        <w:t>°以内；</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w:t>
      </w:r>
      <w:r w:rsidRPr="00E4431C">
        <w:rPr>
          <w:rFonts w:ascii="宋体" w:hAnsi="宋体" w:cs="楷体"/>
          <w:sz w:val="24"/>
        </w:rPr>
        <w:t>.5</w:t>
      </w:r>
      <w:r w:rsidRPr="00E4431C">
        <w:rPr>
          <w:rFonts w:ascii="宋体" w:hAnsi="宋体" w:cs="楷体" w:hint="eastAsia"/>
          <w:sz w:val="24"/>
        </w:rPr>
        <w:t>、左右侧翻调节范围：0-</w:t>
      </w:r>
      <w:r w:rsidRPr="00E4431C">
        <w:rPr>
          <w:rFonts w:ascii="宋体" w:hAnsi="宋体" w:cs="楷体"/>
          <w:sz w:val="24"/>
        </w:rPr>
        <w:t>2</w:t>
      </w:r>
      <w:r w:rsidRPr="00E4431C">
        <w:rPr>
          <w:rFonts w:ascii="宋体" w:hAnsi="宋体" w:cs="楷体" w:hint="eastAsia"/>
          <w:sz w:val="24"/>
        </w:rPr>
        <w:t>5°，误差：±</w:t>
      </w:r>
      <w:r w:rsidRPr="00E4431C">
        <w:rPr>
          <w:rFonts w:ascii="宋体" w:hAnsi="宋体" w:cs="楷体"/>
          <w:sz w:val="24"/>
        </w:rPr>
        <w:t>2</w:t>
      </w:r>
      <w:r w:rsidRPr="00E4431C">
        <w:rPr>
          <w:rFonts w:ascii="宋体" w:hAnsi="宋体" w:cs="楷体" w:hint="eastAsia"/>
          <w:sz w:val="24"/>
        </w:rPr>
        <w:t>°以内；</w:t>
      </w:r>
    </w:p>
    <w:p w:rsidR="002F7C6D" w:rsidRPr="00E4431C" w:rsidRDefault="002F7C6D" w:rsidP="00FF0E56">
      <w:pPr>
        <w:snapToGrid w:val="0"/>
        <w:spacing w:line="360" w:lineRule="auto"/>
        <w:jc w:val="left"/>
        <w:rPr>
          <w:rFonts w:ascii="宋体" w:hAnsi="宋体"/>
          <w:sz w:val="24"/>
        </w:rPr>
      </w:pPr>
      <w:r w:rsidRPr="00E4431C">
        <w:rPr>
          <w:rFonts w:ascii="宋体" w:hAnsi="宋体" w:cs="楷体" w:hint="eastAsia"/>
          <w:sz w:val="24"/>
        </w:rPr>
        <w:t>3.6、小腿部位手动调节：0-2</w:t>
      </w:r>
      <w:r w:rsidRPr="00E4431C">
        <w:rPr>
          <w:rFonts w:ascii="宋体" w:hAnsi="宋体" w:cs="楷体"/>
          <w:sz w:val="24"/>
        </w:rPr>
        <w:t>0</w:t>
      </w:r>
      <w:r w:rsidRPr="00E4431C">
        <w:rPr>
          <w:rFonts w:ascii="宋体" w:hAnsi="宋体" w:hint="eastAsia"/>
          <w:sz w:val="24"/>
        </w:rPr>
        <w:t>°范围内≥3档可调；误差：±3°以内；</w:t>
      </w:r>
    </w:p>
    <w:p w:rsidR="002F7C6D" w:rsidRPr="00E4431C" w:rsidRDefault="002F7C6D" w:rsidP="00FF0E56">
      <w:pPr>
        <w:snapToGrid w:val="0"/>
        <w:spacing w:line="360" w:lineRule="auto"/>
        <w:jc w:val="left"/>
        <w:rPr>
          <w:rFonts w:ascii="宋体" w:hAnsi="宋体" w:cs="楷体"/>
          <w:sz w:val="24"/>
        </w:rPr>
      </w:pPr>
      <w:r w:rsidRPr="00E4431C">
        <w:rPr>
          <w:rFonts w:ascii="宋体" w:hAnsi="宋体" w:hint="eastAsia"/>
          <w:sz w:val="24"/>
        </w:rPr>
        <w:t>3.7、具备</w:t>
      </w:r>
      <w:r w:rsidRPr="00E4431C">
        <w:rPr>
          <w:rFonts w:ascii="宋体" w:hAnsi="宋体" w:cs="楷体" w:hint="eastAsia"/>
          <w:sz w:val="24"/>
        </w:rPr>
        <w:t>一键心脏椅位、一键复位功能；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w:t>
      </w:r>
      <w:r w:rsidRPr="00E4431C">
        <w:rPr>
          <w:rFonts w:ascii="宋体" w:hAnsi="宋体" w:cs="楷体"/>
          <w:sz w:val="24"/>
        </w:rPr>
        <w:t>.8</w:t>
      </w:r>
      <w:r w:rsidRPr="00E4431C">
        <w:rPr>
          <w:rFonts w:ascii="宋体" w:hAnsi="宋体" w:cs="楷体" w:hint="eastAsia"/>
          <w:sz w:val="24"/>
        </w:rPr>
        <w:t>、具备背膝联动能；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3.9、具备靠背手动CPR紧急复位功能；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w:t>
      </w:r>
      <w:r w:rsidRPr="00E4431C">
        <w:rPr>
          <w:rFonts w:ascii="宋体" w:hAnsi="宋体" w:cs="楷体"/>
          <w:sz w:val="24"/>
        </w:rPr>
        <w:t>.10</w:t>
      </w:r>
      <w:r w:rsidRPr="00E4431C">
        <w:rPr>
          <w:rFonts w:ascii="宋体" w:hAnsi="宋体" w:cs="楷体" w:hint="eastAsia"/>
          <w:sz w:val="24"/>
        </w:rPr>
        <w:t>、具备电动CPR功能；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3.11 、具备</w:t>
      </w:r>
      <w:r w:rsidRPr="00E4431C">
        <w:rPr>
          <w:rFonts w:ascii="宋体" w:hAnsi="宋体" w:cs="楷体"/>
          <w:sz w:val="24"/>
        </w:rPr>
        <w:t>急停</w:t>
      </w:r>
      <w:r w:rsidRPr="00E4431C">
        <w:rPr>
          <w:rFonts w:ascii="宋体" w:hAnsi="宋体" w:cs="楷体" w:hint="eastAsia"/>
          <w:sz w:val="24"/>
        </w:rPr>
        <w:t>开关；</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sz w:val="24"/>
        </w:rPr>
        <w:t>4</w:t>
      </w:r>
      <w:r w:rsidRPr="00E4431C">
        <w:rPr>
          <w:rFonts w:ascii="宋体" w:hAnsi="宋体" w:cs="楷体" w:hint="eastAsia"/>
          <w:sz w:val="24"/>
        </w:rPr>
        <w:t>、结构：</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4.1、具备ABS防尘底盖含储物</w:t>
      </w:r>
      <w:r w:rsidRPr="00E4431C">
        <w:rPr>
          <w:rFonts w:ascii="宋体" w:hAnsi="宋体" w:cs="楷体"/>
          <w:sz w:val="24"/>
        </w:rPr>
        <w:t>空间</w:t>
      </w:r>
      <w:r w:rsidRPr="00E4431C">
        <w:rPr>
          <w:rFonts w:ascii="宋体" w:hAnsi="宋体" w:cs="楷体" w:hint="eastAsia"/>
          <w:sz w:val="24"/>
        </w:rPr>
        <w:t>；</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sz w:val="24"/>
        </w:rPr>
        <w:t>4.2</w:t>
      </w:r>
      <w:r w:rsidRPr="00E4431C">
        <w:rPr>
          <w:rFonts w:ascii="宋体" w:hAnsi="宋体" w:cs="楷体" w:hint="eastAsia"/>
          <w:sz w:val="24"/>
        </w:rPr>
        <w:t>、框架结构，整体床架选用≥40mm×40mm、厚度≥2.5mm的钢管；坐板位置有≥50mm×25mm、厚度≥2.0mm钢管支撑；靠背和脚框选用≥25mm×25mm,厚度</w:t>
      </w:r>
      <w:r w:rsidRPr="00E4431C">
        <w:rPr>
          <w:rFonts w:ascii="宋体" w:hAnsi="宋体" w:cs="楷体" w:hint="eastAsia"/>
          <w:sz w:val="24"/>
        </w:rPr>
        <w:lastRenderedPageBreak/>
        <w:t>≥2.0mm钢管支撑</w:t>
      </w:r>
      <w:r w:rsidRPr="00E4431C">
        <w:rPr>
          <w:rFonts w:ascii="宋体" w:hAnsi="宋体" w:cs="楷体" w:hint="eastAsia"/>
          <w:bCs/>
          <w:sz w:val="24"/>
        </w:rPr>
        <w:t>（提供钢材</w:t>
      </w:r>
      <w:r w:rsidRPr="00E4431C">
        <w:rPr>
          <w:rFonts w:ascii="宋体" w:hAnsi="宋体" w:cs="楷体"/>
          <w:bCs/>
          <w:sz w:val="24"/>
        </w:rPr>
        <w:t>ROHS</w:t>
      </w:r>
      <w:r w:rsidRPr="00E4431C">
        <w:rPr>
          <w:rFonts w:ascii="宋体" w:hAnsi="宋体" w:cs="楷体" w:hint="eastAsia"/>
          <w:bCs/>
          <w:sz w:val="24"/>
        </w:rPr>
        <w:t>检测报告复印件加盖公章）</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sz w:val="24"/>
        </w:rPr>
        <w:t>4.3</w:t>
      </w:r>
      <w:r w:rsidRPr="00E4431C">
        <w:rPr>
          <w:rFonts w:ascii="宋体" w:hAnsi="宋体" w:cs="楷体" w:hint="eastAsia"/>
          <w:sz w:val="24"/>
        </w:rPr>
        <w:t>、床架两侧具备≥</w:t>
      </w:r>
      <w:r w:rsidRPr="00E4431C">
        <w:rPr>
          <w:rFonts w:ascii="宋体" w:hAnsi="宋体" w:cs="楷体"/>
          <w:sz w:val="24"/>
        </w:rPr>
        <w:t>2</w:t>
      </w:r>
      <w:r w:rsidRPr="00E4431C">
        <w:rPr>
          <w:rFonts w:ascii="宋体" w:hAnsi="宋体" w:cs="楷体" w:hint="eastAsia"/>
          <w:sz w:val="24"/>
        </w:rPr>
        <w:t>个附件挂钩，可悬挂药剂袋、引流袋及污物袋等；</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4.4、床头床尾共具备≥4个输液架插孔，也可转换为助力支架插孔使用；</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4.5、焊接工艺：采用机器人精密焊接，无气孔</w:t>
      </w:r>
      <w:r w:rsidRPr="00E4431C">
        <w:rPr>
          <w:rFonts w:ascii="宋体" w:hAnsi="宋体" w:cs="楷体"/>
          <w:bCs/>
          <w:sz w:val="24"/>
        </w:rPr>
        <w:t>（提供机器人现场图片及报关单复印件加盖公章）</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4.6、整体床架及护栏多重防锈处理技术，经过去油、除锈、表面调整、磷化镀膜、钝化等工艺，再进行静电粉末喷涂。</w:t>
      </w:r>
      <w:r w:rsidRPr="00E4431C">
        <w:rPr>
          <w:rFonts w:ascii="宋体" w:hAnsi="宋体" w:cs="楷体" w:hint="eastAsia"/>
          <w:bCs/>
          <w:sz w:val="24"/>
        </w:rPr>
        <w:t>(提供静电喷涂盐雾试验、硬度试验检测报告复印件加盖公章）</w:t>
      </w:r>
    </w:p>
    <w:p w:rsidR="002F7C6D" w:rsidRPr="00E4431C" w:rsidRDefault="002F7C6D" w:rsidP="00FF0E56">
      <w:pPr>
        <w:snapToGrid w:val="0"/>
        <w:spacing w:line="360" w:lineRule="auto"/>
        <w:jc w:val="left"/>
        <w:rPr>
          <w:rFonts w:ascii="宋体" w:hAnsi="宋体" w:cs="楷体"/>
          <w:b/>
          <w:sz w:val="24"/>
        </w:rPr>
      </w:pPr>
      <w:r w:rsidRPr="00E4431C">
        <w:rPr>
          <w:rFonts w:ascii="宋体" w:hAnsi="宋体" w:cs="楷体"/>
          <w:sz w:val="24"/>
        </w:rPr>
        <w:t>4.</w:t>
      </w:r>
      <w:r w:rsidRPr="00E4431C">
        <w:rPr>
          <w:rFonts w:ascii="宋体" w:hAnsi="宋体" w:cs="楷体" w:hint="eastAsia"/>
          <w:sz w:val="24"/>
        </w:rPr>
        <w:t>7、涂料采用的固体粉末，通过SGS检测，涂料不得含有有害物质，包括但不限于：铅Pb、镉Cd、汞Hg、六价铬Cr6+、多溴二苯醚PBDE、多溴联苯PBB。</w:t>
      </w:r>
      <w:r w:rsidRPr="00E4431C">
        <w:rPr>
          <w:rFonts w:ascii="宋体" w:hAnsi="宋体" w:cs="楷体" w:hint="eastAsia"/>
          <w:b/>
          <w:bCs/>
          <w:sz w:val="24"/>
        </w:rPr>
        <w:t>（粉末提供S</w:t>
      </w:r>
      <w:r w:rsidRPr="00E4431C">
        <w:rPr>
          <w:rFonts w:ascii="宋体" w:hAnsi="宋体" w:cs="楷体"/>
          <w:b/>
          <w:bCs/>
          <w:sz w:val="24"/>
        </w:rPr>
        <w:t>GS</w:t>
      </w:r>
      <w:r w:rsidRPr="00E4431C">
        <w:rPr>
          <w:rFonts w:ascii="宋体" w:hAnsi="宋体" w:cs="楷体" w:hint="eastAsia"/>
          <w:b/>
          <w:bCs/>
          <w:sz w:val="24"/>
        </w:rPr>
        <w:t>第三方检测报告复印件加盖公章）；</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sz w:val="24"/>
        </w:rPr>
        <w:t>4.</w:t>
      </w:r>
      <w:r w:rsidRPr="00E4431C">
        <w:rPr>
          <w:rFonts w:ascii="宋体" w:hAnsi="宋体" w:cs="楷体" w:hint="eastAsia"/>
          <w:sz w:val="24"/>
        </w:rPr>
        <w:t>8、床面盖板：</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4.8.1、ABS工程塑料一次成型，材料厚度≥2.8m</w:t>
      </w:r>
      <w:r w:rsidRPr="00E4431C">
        <w:rPr>
          <w:rFonts w:ascii="宋体" w:hAnsi="宋体" w:cs="楷体"/>
          <w:sz w:val="24"/>
        </w:rPr>
        <w:t>m</w:t>
      </w:r>
      <w:r w:rsidRPr="00E4431C">
        <w:rPr>
          <w:rFonts w:ascii="宋体" w:hAnsi="宋体" w:cs="楷体" w:hint="eastAsia"/>
          <w:sz w:val="24"/>
        </w:rPr>
        <w:t>，盖板正面可承受≥100kg的压力；</w:t>
      </w:r>
      <w:r w:rsidRPr="00E4431C">
        <w:rPr>
          <w:rFonts w:ascii="宋体" w:hAnsi="宋体" w:cs="楷体" w:hint="eastAsia"/>
          <w:b/>
          <w:bCs/>
          <w:sz w:val="24"/>
        </w:rPr>
        <w:t>（提供床</w:t>
      </w:r>
      <w:r w:rsidRPr="00E4431C">
        <w:rPr>
          <w:rFonts w:ascii="宋体" w:hAnsi="宋体" w:cs="楷体"/>
          <w:b/>
          <w:bCs/>
          <w:sz w:val="24"/>
        </w:rPr>
        <w:t>面盖板</w:t>
      </w:r>
      <w:r w:rsidRPr="00E4431C">
        <w:rPr>
          <w:rFonts w:ascii="宋体" w:hAnsi="宋体" w:cs="楷体" w:hint="eastAsia"/>
          <w:b/>
          <w:bCs/>
          <w:sz w:val="24"/>
        </w:rPr>
        <w:t>ABS第三方检测报告复印件加盖公章）</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4.8.2、盖板共有≥</w:t>
      </w:r>
      <w:r w:rsidRPr="00E4431C">
        <w:rPr>
          <w:rFonts w:ascii="宋体" w:hAnsi="宋体" w:cs="楷体"/>
          <w:sz w:val="24"/>
        </w:rPr>
        <w:t>2</w:t>
      </w:r>
      <w:r w:rsidRPr="00E4431C">
        <w:rPr>
          <w:rFonts w:ascii="宋体" w:hAnsi="宋体" w:cs="楷体" w:hint="eastAsia"/>
          <w:sz w:val="24"/>
        </w:rPr>
        <w:t>0个预防压疮和通气为一体的减压沉孔；</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4.9、床尾设计有延长架，延长架主体部位具备隐藏式床单架；</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4.10、延长架采用≥</w:t>
      </w:r>
      <w:r w:rsidRPr="00E4431C">
        <w:rPr>
          <w:rFonts w:ascii="宋体" w:hAnsi="宋体" w:cs="楷体"/>
          <w:sz w:val="24"/>
        </w:rPr>
        <w:t>65</w:t>
      </w:r>
      <w:r w:rsidRPr="00E4431C">
        <w:rPr>
          <w:rFonts w:ascii="宋体" w:hAnsi="宋体" w:cs="楷体" w:hint="eastAsia"/>
          <w:sz w:val="24"/>
        </w:rPr>
        <w:t>×</w:t>
      </w:r>
      <w:r w:rsidRPr="00E4431C">
        <w:rPr>
          <w:rFonts w:ascii="宋体" w:hAnsi="宋体" w:cs="楷体"/>
          <w:sz w:val="24"/>
        </w:rPr>
        <w:t>35</w:t>
      </w:r>
      <w:r w:rsidRPr="00E4431C">
        <w:rPr>
          <w:rFonts w:ascii="宋体" w:hAnsi="宋体" w:cs="楷体" w:hint="eastAsia"/>
          <w:sz w:val="24"/>
        </w:rPr>
        <w:t>×</w:t>
      </w:r>
      <w:r w:rsidRPr="00E4431C">
        <w:rPr>
          <w:rFonts w:ascii="宋体" w:hAnsi="宋体" w:cs="楷体"/>
          <w:sz w:val="24"/>
        </w:rPr>
        <w:t>2.5mm</w:t>
      </w:r>
      <w:r w:rsidRPr="00E4431C">
        <w:rPr>
          <w:rFonts w:ascii="宋体" w:hAnsi="宋体" w:cs="楷体" w:hint="eastAsia"/>
          <w:sz w:val="24"/>
        </w:rPr>
        <w:t>钢管焊接而成；</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4.11、床单架由4条直径≥8</w:t>
      </w:r>
      <w:r w:rsidRPr="00E4431C">
        <w:rPr>
          <w:rFonts w:ascii="宋体" w:hAnsi="宋体" w:cs="楷体"/>
          <w:sz w:val="24"/>
        </w:rPr>
        <w:t>mm</w:t>
      </w:r>
      <w:r w:rsidRPr="00E4431C">
        <w:rPr>
          <w:rFonts w:ascii="宋体" w:hAnsi="宋体" w:cs="楷体" w:hint="eastAsia"/>
          <w:sz w:val="24"/>
        </w:rPr>
        <w:t>钢棒组成，床单架把手采用浸塑工艺；</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4.12、靠背架下面预制有X光暗盒托盘，可调整X光拍摄位置，病人在床上可拍摄腰部以上各体位X光；</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4.13 、靠背板上升时具备C型后退功能；</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4.14护栏</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4.14.1、欧式四片式分段护栏，采用高密度HDPE工程塑料一次成型；</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4.14.2、床头侧护栏可随靠背同时动作护；</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4.14.3、靠背架护栏两外侧有角度显示器；</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4.15、床头床尾板：</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4.15.1、采用高密度HDPE工程塑料一次成型；</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4.15.2、可从床架拆卸，可清洗、消毒；（</w:t>
      </w:r>
      <w:r w:rsidRPr="00E4431C">
        <w:rPr>
          <w:rFonts w:ascii="宋体" w:hAnsi="宋体" w:cs="楷体"/>
          <w:sz w:val="24"/>
        </w:rPr>
        <w:t>提供</w:t>
      </w:r>
      <w:r w:rsidRPr="00E4431C">
        <w:rPr>
          <w:rFonts w:ascii="宋体" w:hAnsi="宋体" w:cs="楷体" w:hint="eastAsia"/>
          <w:sz w:val="24"/>
        </w:rPr>
        <w:t>床头床尾护栏吹塑板HDPE第</w:t>
      </w:r>
      <w:r w:rsidRPr="00E4431C">
        <w:rPr>
          <w:rFonts w:ascii="宋体" w:hAnsi="宋体" w:cs="楷体"/>
          <w:sz w:val="24"/>
        </w:rPr>
        <w:t>三方</w:t>
      </w:r>
      <w:r w:rsidRPr="00E4431C">
        <w:rPr>
          <w:rFonts w:ascii="宋体" w:hAnsi="宋体" w:cs="楷体" w:hint="eastAsia"/>
          <w:sz w:val="24"/>
        </w:rPr>
        <w:t>检测报告复印</w:t>
      </w:r>
      <w:r w:rsidRPr="00E4431C">
        <w:rPr>
          <w:rFonts w:ascii="宋体" w:hAnsi="宋体" w:cs="楷体"/>
          <w:sz w:val="24"/>
        </w:rPr>
        <w:t>件加盖公章）</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▲4.14、床头床尾共配置4个≥110mm发泡聚氨酯防撞缓冲轮，一次成型，耐撞</w:t>
      </w:r>
      <w:r w:rsidRPr="00E4431C">
        <w:rPr>
          <w:rFonts w:ascii="宋体" w:hAnsi="宋体" w:cs="楷体" w:hint="eastAsia"/>
          <w:sz w:val="24"/>
        </w:rPr>
        <w:lastRenderedPageBreak/>
        <w:t>击；</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4.15、配置四个直径≥150mm医用静音中控双面脚轮。具有锁定、自由、定向三段式中央控制锁定装置；刹车踏板采用锌合金铸造而成；</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5、静态防褥</w:t>
      </w:r>
      <w:r w:rsidRPr="00E4431C">
        <w:rPr>
          <w:rFonts w:ascii="宋体" w:hAnsi="宋体" w:cs="楷体"/>
          <w:sz w:val="24"/>
        </w:rPr>
        <w:t>疮床垫</w:t>
      </w:r>
    </w:p>
    <w:p w:rsidR="002F7C6D" w:rsidRPr="00E4431C" w:rsidRDefault="002F7C6D" w:rsidP="00FF0E56">
      <w:pPr>
        <w:snapToGrid w:val="0"/>
        <w:spacing w:line="360" w:lineRule="auto"/>
        <w:jc w:val="left"/>
        <w:rPr>
          <w:rFonts w:ascii="宋体" w:hAnsi="宋体"/>
          <w:sz w:val="24"/>
        </w:rPr>
      </w:pPr>
      <w:r w:rsidRPr="00E4431C">
        <w:rPr>
          <w:rFonts w:ascii="宋体" w:hAnsi="宋体" w:hint="eastAsia"/>
          <w:sz w:val="24"/>
        </w:rPr>
        <w:t>5</w:t>
      </w:r>
      <w:r w:rsidRPr="00E4431C">
        <w:rPr>
          <w:rFonts w:ascii="宋体" w:hAnsi="宋体"/>
          <w:sz w:val="24"/>
        </w:rPr>
        <w:t>.1</w:t>
      </w:r>
      <w:r w:rsidRPr="00E4431C">
        <w:rPr>
          <w:rFonts w:ascii="宋体" w:hAnsi="宋体" w:hint="eastAsia"/>
          <w:sz w:val="24"/>
        </w:rPr>
        <w:t>、外形尺寸：1980×860×1</w:t>
      </w:r>
      <w:r w:rsidRPr="00E4431C">
        <w:rPr>
          <w:rFonts w:ascii="宋体" w:hAnsi="宋体"/>
          <w:sz w:val="24"/>
        </w:rPr>
        <w:t>2</w:t>
      </w:r>
      <w:r w:rsidRPr="00E4431C">
        <w:rPr>
          <w:rFonts w:ascii="宋体" w:hAnsi="宋体" w:hint="eastAsia"/>
          <w:sz w:val="24"/>
        </w:rPr>
        <w:t>5mm</w:t>
      </w:r>
      <w:r w:rsidRPr="00E4431C">
        <w:rPr>
          <w:rFonts w:ascii="宋体" w:hAnsi="宋体" w:cs="楷体" w:hint="eastAsia"/>
          <w:color w:val="000000"/>
          <w:sz w:val="24"/>
        </w:rPr>
        <w:t>，可上下浮动10mm</w:t>
      </w:r>
      <w:r w:rsidRPr="00E4431C">
        <w:rPr>
          <w:rFonts w:ascii="宋体" w:hAnsi="宋体" w:hint="eastAsia"/>
          <w:sz w:val="24"/>
        </w:rPr>
        <w:t>；</w:t>
      </w:r>
    </w:p>
    <w:p w:rsidR="002F7C6D" w:rsidRPr="00E4431C" w:rsidRDefault="002F7C6D" w:rsidP="00FF0E56">
      <w:pPr>
        <w:snapToGrid w:val="0"/>
        <w:spacing w:line="360" w:lineRule="auto"/>
        <w:jc w:val="left"/>
        <w:rPr>
          <w:rFonts w:ascii="宋体" w:hAnsi="宋体"/>
          <w:sz w:val="24"/>
        </w:rPr>
      </w:pPr>
      <w:r w:rsidRPr="00E4431C">
        <w:rPr>
          <w:rFonts w:ascii="宋体" w:hAnsi="宋体" w:hint="eastAsia"/>
          <w:sz w:val="24"/>
        </w:rPr>
        <w:t>5</w:t>
      </w:r>
      <w:r w:rsidRPr="00E4431C">
        <w:rPr>
          <w:rFonts w:ascii="宋体" w:hAnsi="宋体"/>
          <w:sz w:val="24"/>
        </w:rPr>
        <w:t>.2</w:t>
      </w:r>
      <w:r w:rsidRPr="00E4431C">
        <w:rPr>
          <w:rFonts w:ascii="宋体" w:hAnsi="宋体" w:hint="eastAsia"/>
          <w:sz w:val="24"/>
        </w:rPr>
        <w:t>、床</w:t>
      </w:r>
      <w:r w:rsidRPr="00E4431C">
        <w:rPr>
          <w:rFonts w:ascii="宋体" w:hAnsi="宋体"/>
          <w:sz w:val="24"/>
        </w:rPr>
        <w:t>垫</w:t>
      </w:r>
      <w:r w:rsidRPr="00E4431C">
        <w:rPr>
          <w:rFonts w:ascii="宋体" w:hAnsi="宋体" w:hint="eastAsia"/>
          <w:sz w:val="24"/>
        </w:rPr>
        <w:t>面</w:t>
      </w:r>
      <w:r w:rsidRPr="00E4431C">
        <w:rPr>
          <w:rFonts w:ascii="宋体" w:hAnsi="宋体"/>
          <w:sz w:val="24"/>
        </w:rPr>
        <w:t>料</w:t>
      </w:r>
      <w:r w:rsidRPr="00E4431C">
        <w:rPr>
          <w:rFonts w:ascii="宋体" w:hAnsi="宋体" w:hint="eastAsia"/>
          <w:sz w:val="24"/>
        </w:rPr>
        <w:t>：医用PU涂层织物，由PU涂层+聚</w:t>
      </w:r>
      <w:r w:rsidRPr="00E4431C">
        <w:rPr>
          <w:rFonts w:ascii="宋体" w:hAnsi="宋体"/>
          <w:sz w:val="24"/>
        </w:rPr>
        <w:t>氨脂</w:t>
      </w:r>
      <w:r w:rsidRPr="00E4431C">
        <w:rPr>
          <w:rFonts w:ascii="宋体" w:hAnsi="宋体" w:hint="eastAsia"/>
          <w:sz w:val="24"/>
        </w:rPr>
        <w:t>织物制成，可渗透蒸汽、双向拉伸</w:t>
      </w:r>
    </w:p>
    <w:p w:rsidR="002F7C6D" w:rsidRPr="00E4431C" w:rsidRDefault="002F7C6D" w:rsidP="00FF0E56">
      <w:pPr>
        <w:snapToGrid w:val="0"/>
        <w:spacing w:line="360" w:lineRule="auto"/>
        <w:jc w:val="left"/>
        <w:rPr>
          <w:rFonts w:ascii="宋体" w:hAnsi="宋体"/>
          <w:sz w:val="24"/>
        </w:rPr>
      </w:pPr>
      <w:r w:rsidRPr="00E4431C">
        <w:rPr>
          <w:rFonts w:ascii="宋体" w:hAnsi="宋体" w:hint="eastAsia"/>
          <w:sz w:val="24"/>
        </w:rPr>
        <w:t>5</w:t>
      </w:r>
      <w:r w:rsidRPr="00E4431C">
        <w:rPr>
          <w:rFonts w:ascii="宋体" w:hAnsi="宋体"/>
          <w:sz w:val="24"/>
        </w:rPr>
        <w:t>.3</w:t>
      </w:r>
      <w:r w:rsidRPr="00E4431C">
        <w:rPr>
          <w:rFonts w:ascii="宋体" w:hAnsi="宋体" w:hint="eastAsia"/>
          <w:sz w:val="24"/>
        </w:rPr>
        <w:t>、可重新分配压力，减少剪切、摩擦以及热量和水分过度积聚；</w:t>
      </w:r>
    </w:p>
    <w:p w:rsidR="002F7C6D" w:rsidRPr="00E4431C" w:rsidRDefault="002F7C6D" w:rsidP="00FF0E56">
      <w:pPr>
        <w:snapToGrid w:val="0"/>
        <w:spacing w:line="360" w:lineRule="auto"/>
        <w:jc w:val="left"/>
        <w:rPr>
          <w:rFonts w:ascii="宋体" w:hAnsi="宋体"/>
          <w:sz w:val="24"/>
        </w:rPr>
      </w:pPr>
      <w:r w:rsidRPr="00E4431C">
        <w:rPr>
          <w:rFonts w:ascii="宋体" w:hAnsi="宋体" w:hint="eastAsia"/>
          <w:sz w:val="24"/>
        </w:rPr>
        <w:t>5.4、高</w:t>
      </w:r>
      <w:r w:rsidRPr="00E4431C">
        <w:rPr>
          <w:rFonts w:ascii="宋体" w:hAnsi="宋体"/>
          <w:sz w:val="24"/>
        </w:rPr>
        <w:t>性能海棉</w:t>
      </w:r>
      <w:r w:rsidRPr="00E4431C">
        <w:rPr>
          <w:rFonts w:ascii="宋体" w:hAnsi="宋体" w:hint="eastAsia"/>
          <w:sz w:val="24"/>
        </w:rPr>
        <w:t>，贴合</w:t>
      </w:r>
      <w:r w:rsidRPr="00E4431C">
        <w:rPr>
          <w:rFonts w:ascii="宋体" w:hAnsi="宋体"/>
          <w:sz w:val="24"/>
        </w:rPr>
        <w:t>人</w:t>
      </w:r>
      <w:r w:rsidRPr="00E4431C">
        <w:rPr>
          <w:rFonts w:ascii="宋体" w:hAnsi="宋体" w:hint="eastAsia"/>
          <w:sz w:val="24"/>
        </w:rPr>
        <w:t>体</w:t>
      </w:r>
      <w:r w:rsidRPr="00E4431C">
        <w:rPr>
          <w:rFonts w:ascii="宋体" w:hAnsi="宋体"/>
          <w:sz w:val="24"/>
        </w:rPr>
        <w:t>曲线切</w:t>
      </w:r>
      <w:r w:rsidRPr="00E4431C">
        <w:rPr>
          <w:rFonts w:ascii="宋体" w:hAnsi="宋体" w:hint="eastAsia"/>
          <w:sz w:val="24"/>
        </w:rPr>
        <w:t>割</w:t>
      </w:r>
      <w:r w:rsidRPr="00E4431C">
        <w:rPr>
          <w:rFonts w:ascii="宋体" w:hAnsi="宋体"/>
          <w:sz w:val="24"/>
        </w:rPr>
        <w:t>工艺</w:t>
      </w:r>
      <w:r w:rsidRPr="00E4431C">
        <w:rPr>
          <w:rFonts w:ascii="宋体" w:hAnsi="宋体" w:hint="eastAsia"/>
          <w:sz w:val="24"/>
        </w:rPr>
        <w:t>，侧</w:t>
      </w:r>
      <w:r w:rsidRPr="00E4431C">
        <w:rPr>
          <w:rFonts w:ascii="宋体" w:hAnsi="宋体"/>
          <w:sz w:val="24"/>
        </w:rPr>
        <w:t>躺</w:t>
      </w:r>
      <w:r w:rsidRPr="00E4431C">
        <w:rPr>
          <w:rFonts w:ascii="宋体" w:hAnsi="宋体" w:hint="eastAsia"/>
          <w:sz w:val="24"/>
        </w:rPr>
        <w:t>不</w:t>
      </w:r>
      <w:r w:rsidRPr="00E4431C">
        <w:rPr>
          <w:rFonts w:ascii="宋体" w:hAnsi="宋体"/>
          <w:sz w:val="24"/>
        </w:rPr>
        <w:t>易塌陷</w:t>
      </w:r>
      <w:r w:rsidRPr="00E4431C">
        <w:rPr>
          <w:rFonts w:ascii="宋体" w:hAnsi="宋体" w:hint="eastAsia"/>
          <w:sz w:val="24"/>
        </w:rPr>
        <w:t>；海绵密度≥</w:t>
      </w:r>
      <w:r w:rsidRPr="00E4431C">
        <w:rPr>
          <w:rFonts w:ascii="宋体" w:hAnsi="宋体"/>
          <w:sz w:val="24"/>
        </w:rPr>
        <w:t>39Kg/m</w:t>
      </w:r>
      <w:r w:rsidRPr="00E4431C">
        <w:rPr>
          <w:rFonts w:ascii="宋体" w:hAnsi="宋体"/>
          <w:sz w:val="24"/>
          <w:vertAlign w:val="superscript"/>
        </w:rPr>
        <w:t>3</w:t>
      </w:r>
      <w:r w:rsidRPr="00E4431C">
        <w:rPr>
          <w:rFonts w:ascii="宋体" w:hAnsi="宋体" w:hint="eastAsia"/>
          <w:sz w:val="24"/>
        </w:rPr>
        <w:t>，硬度≥</w:t>
      </w:r>
      <w:r w:rsidRPr="00E4431C">
        <w:rPr>
          <w:rFonts w:ascii="宋体" w:hAnsi="宋体"/>
          <w:sz w:val="24"/>
        </w:rPr>
        <w:t>115  150</w:t>
      </w:r>
      <w:r w:rsidRPr="00E4431C">
        <w:rPr>
          <w:rFonts w:ascii="宋体" w:hAnsi="宋体" w:hint="eastAsia"/>
          <w:sz w:val="24"/>
        </w:rPr>
        <w:t>N；</w:t>
      </w:r>
    </w:p>
    <w:p w:rsidR="002F7C6D" w:rsidRPr="00E4431C" w:rsidRDefault="002F7C6D" w:rsidP="00FF0E56">
      <w:pPr>
        <w:snapToGrid w:val="0"/>
        <w:spacing w:line="360" w:lineRule="auto"/>
        <w:jc w:val="left"/>
        <w:rPr>
          <w:rFonts w:ascii="宋体" w:hAnsi="宋体"/>
          <w:sz w:val="24"/>
        </w:rPr>
      </w:pPr>
      <w:r w:rsidRPr="00E4431C">
        <w:rPr>
          <w:rFonts w:ascii="宋体" w:hAnsi="宋体" w:cs="楷体" w:hint="eastAsia"/>
          <w:sz w:val="24"/>
        </w:rPr>
        <w:t>▲5</w:t>
      </w:r>
      <w:r w:rsidRPr="00E4431C">
        <w:rPr>
          <w:rFonts w:ascii="宋体" w:hAnsi="宋体"/>
          <w:sz w:val="24"/>
        </w:rPr>
        <w:t>.5</w:t>
      </w:r>
      <w:r w:rsidRPr="00E4431C">
        <w:rPr>
          <w:rFonts w:ascii="宋体" w:hAnsi="宋体" w:hint="eastAsia"/>
          <w:sz w:val="24"/>
        </w:rPr>
        <w:t>、床</w:t>
      </w:r>
      <w:r w:rsidRPr="00E4431C">
        <w:rPr>
          <w:rFonts w:ascii="宋体" w:hAnsi="宋体"/>
          <w:sz w:val="24"/>
        </w:rPr>
        <w:t>罩</w:t>
      </w:r>
      <w:r w:rsidRPr="00E4431C">
        <w:rPr>
          <w:rFonts w:ascii="宋体" w:hAnsi="宋体" w:hint="eastAsia"/>
          <w:sz w:val="24"/>
        </w:rPr>
        <w:t>可用≥</w:t>
      </w:r>
      <w:r w:rsidRPr="00E4431C">
        <w:rPr>
          <w:rFonts w:ascii="宋体" w:hAnsi="宋体"/>
          <w:sz w:val="24"/>
        </w:rPr>
        <w:t>75</w:t>
      </w:r>
      <w:r w:rsidRPr="00E4431C">
        <w:rPr>
          <w:rFonts w:ascii="宋体" w:hAnsi="宋体" w:hint="eastAsia"/>
          <w:sz w:val="24"/>
        </w:rPr>
        <w:t>º水机洗，烘干温度可≥60°；</w:t>
      </w:r>
    </w:p>
    <w:p w:rsidR="002F7C6D" w:rsidRPr="00E4431C" w:rsidRDefault="002F7C6D" w:rsidP="00FF0E56">
      <w:pPr>
        <w:snapToGrid w:val="0"/>
        <w:spacing w:line="360" w:lineRule="auto"/>
        <w:jc w:val="left"/>
        <w:rPr>
          <w:rFonts w:ascii="宋体" w:hAnsi="宋体"/>
          <w:sz w:val="24"/>
        </w:rPr>
      </w:pPr>
      <w:r w:rsidRPr="00E4431C">
        <w:rPr>
          <w:rFonts w:ascii="宋体" w:hAnsi="宋体" w:hint="eastAsia"/>
          <w:sz w:val="24"/>
        </w:rPr>
        <w:t>5.6、防滑底部设计；</w:t>
      </w:r>
    </w:p>
    <w:p w:rsidR="002F7C6D" w:rsidRPr="00E4431C" w:rsidRDefault="002F7C6D" w:rsidP="00FF0E56">
      <w:pPr>
        <w:snapToGrid w:val="0"/>
        <w:spacing w:line="360" w:lineRule="auto"/>
        <w:jc w:val="left"/>
        <w:rPr>
          <w:rFonts w:ascii="宋体" w:hAnsi="宋体" w:cs="楷体"/>
          <w:sz w:val="24"/>
        </w:rPr>
      </w:pPr>
      <w:r w:rsidRPr="00E4431C">
        <w:rPr>
          <w:rFonts w:ascii="宋体" w:hAnsi="宋体" w:hint="eastAsia"/>
          <w:sz w:val="24"/>
        </w:rPr>
        <w:t>6</w:t>
      </w:r>
      <w:r w:rsidRPr="00E4431C">
        <w:rPr>
          <w:rFonts w:ascii="宋体" w:hAnsi="宋体" w:cs="楷体" w:hint="eastAsia"/>
          <w:sz w:val="24"/>
        </w:rPr>
        <w:t>、床面桌</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6.1、桌面</w:t>
      </w:r>
      <w:r w:rsidRPr="00E4431C">
        <w:rPr>
          <w:rFonts w:ascii="宋体" w:hAnsi="宋体" w:cs="楷体"/>
          <w:sz w:val="24"/>
        </w:rPr>
        <w:t>尺寸≥880</w:t>
      </w:r>
      <w:r w:rsidRPr="00E4431C">
        <w:rPr>
          <w:rFonts w:ascii="宋体" w:hAnsi="宋体" w:cs="楷体" w:hint="eastAsia"/>
          <w:sz w:val="24"/>
        </w:rPr>
        <w:t>mm</w:t>
      </w:r>
      <w:r w:rsidRPr="00E4431C">
        <w:rPr>
          <w:rFonts w:ascii="宋体" w:hAnsi="宋体" w:cs="楷体"/>
          <w:sz w:val="24"/>
        </w:rPr>
        <w:t>×400</w:t>
      </w:r>
      <w:r w:rsidRPr="00E4431C">
        <w:rPr>
          <w:rFonts w:ascii="宋体" w:hAnsi="宋体" w:cs="楷体" w:hint="eastAsia"/>
          <w:sz w:val="24"/>
        </w:rPr>
        <w:t>mm；安全工作负重</w:t>
      </w:r>
      <w:r w:rsidRPr="00E4431C">
        <w:rPr>
          <w:rFonts w:ascii="宋体" w:hAnsi="宋体" w:cs="楷体"/>
          <w:sz w:val="24"/>
        </w:rPr>
        <w:t>≥</w:t>
      </w:r>
      <w:r w:rsidRPr="00E4431C">
        <w:rPr>
          <w:rFonts w:ascii="宋体" w:hAnsi="宋体" w:cs="楷体" w:hint="eastAsia"/>
          <w:sz w:val="24"/>
        </w:rPr>
        <w:t>2</w:t>
      </w:r>
      <w:r w:rsidRPr="00E4431C">
        <w:rPr>
          <w:rFonts w:ascii="宋体" w:hAnsi="宋体" w:cs="楷体"/>
          <w:sz w:val="24"/>
        </w:rPr>
        <w:t>5</w:t>
      </w:r>
      <w:r w:rsidRPr="00E4431C">
        <w:rPr>
          <w:rFonts w:ascii="宋体" w:hAnsi="宋体" w:cs="楷体" w:hint="eastAsia"/>
          <w:sz w:val="24"/>
        </w:rPr>
        <w:t>kg；</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6.2、高度调节范围：</w:t>
      </w:r>
      <w:r w:rsidRPr="00E4431C">
        <w:rPr>
          <w:rFonts w:ascii="宋体" w:hAnsi="宋体" w:cs="楷体"/>
          <w:sz w:val="24"/>
        </w:rPr>
        <w:t>760-10</w:t>
      </w:r>
      <w:r w:rsidRPr="00E4431C">
        <w:rPr>
          <w:rFonts w:ascii="宋体" w:hAnsi="宋体" w:cs="楷体" w:hint="eastAsia"/>
          <w:sz w:val="24"/>
        </w:rPr>
        <w:t>5</w:t>
      </w:r>
      <w:r w:rsidRPr="00E4431C">
        <w:rPr>
          <w:rFonts w:ascii="宋体" w:hAnsi="宋体" w:cs="楷体"/>
          <w:sz w:val="24"/>
        </w:rPr>
        <w:t>0</w:t>
      </w:r>
      <w:r w:rsidRPr="00E4431C">
        <w:rPr>
          <w:rFonts w:ascii="宋体" w:hAnsi="宋体" w:cs="楷体" w:hint="eastAsia"/>
          <w:sz w:val="24"/>
        </w:rPr>
        <w:t>mm；</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6.3、低碳钢支架，喷粉表面；</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6.4、吹塑</w:t>
      </w:r>
      <w:r w:rsidRPr="00E4431C">
        <w:rPr>
          <w:rFonts w:ascii="宋体" w:hAnsi="宋体" w:cs="楷体"/>
          <w:sz w:val="24"/>
        </w:rPr>
        <w:t>面板≥25mm</w:t>
      </w:r>
      <w:r w:rsidRPr="00E4431C">
        <w:rPr>
          <w:rFonts w:ascii="宋体" w:hAnsi="宋体" w:cs="楷体" w:hint="eastAsia"/>
          <w:sz w:val="24"/>
        </w:rPr>
        <w:t>，颜色可选；</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6.5、受压锁紧结构，向上提高桌面板无需扣动控制手柄；</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6.6、四个直径</w:t>
      </w:r>
      <w:r w:rsidRPr="00E4431C">
        <w:rPr>
          <w:rFonts w:ascii="宋体" w:hAnsi="宋体" w:cs="楷体"/>
          <w:sz w:val="24"/>
        </w:rPr>
        <w:t>≥50mm</w:t>
      </w:r>
      <w:r w:rsidRPr="00E4431C">
        <w:rPr>
          <w:rFonts w:ascii="宋体" w:hAnsi="宋体" w:cs="楷体" w:hint="eastAsia"/>
          <w:sz w:val="24"/>
        </w:rPr>
        <w:t>脚轮；</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7、床头柜</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7.1、外形尺寸：长，</w:t>
      </w:r>
      <w:r w:rsidRPr="00E4431C">
        <w:rPr>
          <w:rFonts w:ascii="宋体" w:hAnsi="宋体" w:cs="楷体"/>
          <w:sz w:val="24"/>
        </w:rPr>
        <w:t>460</w:t>
      </w:r>
      <w:r w:rsidRPr="00E4431C">
        <w:rPr>
          <w:rFonts w:ascii="宋体" w:hAnsi="宋体" w:cs="楷体" w:hint="eastAsia"/>
          <w:sz w:val="24"/>
        </w:rPr>
        <w:t>mm</w:t>
      </w:r>
      <w:r w:rsidRPr="00E4431C">
        <w:rPr>
          <w:rFonts w:ascii="宋体" w:hAnsi="宋体" w:cs="楷体"/>
          <w:sz w:val="24"/>
        </w:rPr>
        <w:t>±5mm</w:t>
      </w:r>
      <w:r w:rsidRPr="00E4431C">
        <w:rPr>
          <w:rFonts w:ascii="宋体" w:hAnsi="宋体" w:cs="楷体" w:hint="eastAsia"/>
          <w:sz w:val="24"/>
        </w:rPr>
        <w:t>；宽，</w:t>
      </w:r>
      <w:r w:rsidRPr="00E4431C">
        <w:rPr>
          <w:rFonts w:ascii="宋体" w:hAnsi="宋体" w:cs="楷体"/>
          <w:sz w:val="24"/>
        </w:rPr>
        <w:t>455</w:t>
      </w:r>
      <w:r w:rsidRPr="00E4431C">
        <w:rPr>
          <w:rFonts w:ascii="宋体" w:hAnsi="宋体" w:cs="楷体" w:hint="eastAsia"/>
          <w:sz w:val="24"/>
        </w:rPr>
        <w:t>mm</w:t>
      </w:r>
      <w:r w:rsidRPr="00E4431C">
        <w:rPr>
          <w:rFonts w:ascii="宋体" w:hAnsi="宋体" w:cs="楷体"/>
          <w:sz w:val="24"/>
        </w:rPr>
        <w:t>±5mm</w:t>
      </w:r>
      <w:r w:rsidRPr="00E4431C">
        <w:rPr>
          <w:rFonts w:ascii="宋体" w:hAnsi="宋体" w:cs="楷体" w:hint="eastAsia"/>
          <w:sz w:val="24"/>
        </w:rPr>
        <w:t>；高，</w:t>
      </w:r>
      <w:r w:rsidRPr="00E4431C">
        <w:rPr>
          <w:rFonts w:ascii="宋体" w:hAnsi="宋体" w:cs="楷体"/>
          <w:sz w:val="24"/>
        </w:rPr>
        <w:t>840</w:t>
      </w:r>
      <w:r w:rsidRPr="00E4431C">
        <w:rPr>
          <w:rFonts w:ascii="宋体" w:hAnsi="宋体" w:cs="楷体" w:hint="eastAsia"/>
          <w:sz w:val="24"/>
        </w:rPr>
        <w:t>mm</w:t>
      </w:r>
      <w:r w:rsidRPr="00E4431C">
        <w:rPr>
          <w:rFonts w:ascii="宋体" w:hAnsi="宋体" w:cs="楷体"/>
          <w:sz w:val="24"/>
        </w:rPr>
        <w:t>±5mm</w:t>
      </w:r>
      <w:r w:rsidRPr="00E4431C">
        <w:rPr>
          <w:rFonts w:ascii="宋体" w:hAnsi="宋体" w:cs="楷体" w:hint="eastAsia"/>
          <w:sz w:val="24"/>
        </w:rPr>
        <w:t>；</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7.2、机构：静音抽屉、储物柜、储</w:t>
      </w:r>
      <w:r w:rsidRPr="00E4431C">
        <w:rPr>
          <w:rFonts w:ascii="宋体" w:hAnsi="宋体" w:cs="楷体"/>
          <w:sz w:val="24"/>
        </w:rPr>
        <w:t>物鞋架；</w:t>
      </w:r>
      <w:r w:rsidRPr="00E4431C">
        <w:rPr>
          <w:rFonts w:ascii="宋体" w:hAnsi="宋体" w:cs="楷体" w:hint="eastAsia"/>
          <w:sz w:val="24"/>
        </w:rPr>
        <w:t>四角配备脚轮；</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7.3、整体采用</w:t>
      </w:r>
      <w:r w:rsidRPr="00E4431C">
        <w:rPr>
          <w:rFonts w:ascii="宋体" w:hAnsi="宋体" w:cs="楷体"/>
          <w:sz w:val="24"/>
        </w:rPr>
        <w:t>ABS</w:t>
      </w:r>
      <w:r w:rsidRPr="00E4431C">
        <w:rPr>
          <w:rFonts w:ascii="宋体" w:hAnsi="宋体" w:cs="楷体" w:hint="eastAsia"/>
          <w:sz w:val="24"/>
        </w:rPr>
        <w:t>材料；</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7.4、抽屉面板可翻转为小桌板使用，预留杯子及温度计放置凹糟；</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7.5、柜体两侧内置下翻式毛巾架及挂钩；</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7.6、左开门储物柜；底部配置储物鞋架；</w:t>
      </w:r>
    </w:p>
    <w:p w:rsidR="002F7C6D" w:rsidRPr="00E4431C" w:rsidRDefault="002F7C6D" w:rsidP="00FF0E56">
      <w:pPr>
        <w:snapToGrid w:val="0"/>
        <w:spacing w:line="360" w:lineRule="auto"/>
        <w:jc w:val="left"/>
        <w:rPr>
          <w:rFonts w:ascii="宋体" w:hAnsi="宋体" w:cs="楷体"/>
          <w:sz w:val="24"/>
        </w:rPr>
      </w:pPr>
      <w:r w:rsidRPr="00E4431C">
        <w:rPr>
          <w:rFonts w:ascii="宋体" w:hAnsi="宋体" w:cs="楷体" w:hint="eastAsia"/>
          <w:sz w:val="24"/>
        </w:rPr>
        <w:t>8、输液架</w:t>
      </w:r>
    </w:p>
    <w:p w:rsidR="002F7C6D" w:rsidRPr="00E4431C" w:rsidRDefault="002F7C6D" w:rsidP="00FF0E56">
      <w:pPr>
        <w:spacing w:line="360" w:lineRule="auto"/>
        <w:jc w:val="left"/>
        <w:rPr>
          <w:rFonts w:ascii="宋体" w:hAnsi="宋体" w:cs="楷体"/>
          <w:sz w:val="24"/>
        </w:rPr>
      </w:pPr>
      <w:r w:rsidRPr="00E4431C">
        <w:rPr>
          <w:rFonts w:ascii="宋体" w:hAnsi="宋体" w:cs="楷体" w:hint="eastAsia"/>
          <w:sz w:val="24"/>
        </w:rPr>
        <w:t>8.1 内外管及挂钩为不锈钢材质；</w:t>
      </w:r>
    </w:p>
    <w:p w:rsidR="002F7C6D" w:rsidRPr="00E4431C" w:rsidRDefault="002F7C6D" w:rsidP="00FF0E56">
      <w:pPr>
        <w:spacing w:line="360" w:lineRule="auto"/>
        <w:jc w:val="left"/>
        <w:rPr>
          <w:rFonts w:ascii="宋体" w:hAnsi="宋体" w:cs="楷体"/>
          <w:sz w:val="24"/>
        </w:rPr>
      </w:pPr>
      <w:r w:rsidRPr="00E4431C">
        <w:rPr>
          <w:rFonts w:ascii="宋体" w:hAnsi="宋体" w:cs="楷体" w:hint="eastAsia"/>
          <w:color w:val="000000"/>
          <w:sz w:val="24"/>
        </w:rPr>
        <w:t>8</w:t>
      </w:r>
      <w:r w:rsidRPr="00E4431C">
        <w:rPr>
          <w:rFonts w:ascii="宋体" w:hAnsi="宋体" w:cs="楷体"/>
          <w:sz w:val="24"/>
        </w:rPr>
        <w:t>.2</w:t>
      </w:r>
      <w:r w:rsidRPr="00E4431C">
        <w:rPr>
          <w:rFonts w:ascii="宋体" w:hAnsi="宋体" w:cs="楷体" w:hint="eastAsia"/>
          <w:sz w:val="24"/>
        </w:rPr>
        <w:t>、具备带锁紧装置，可调高度；</w:t>
      </w:r>
    </w:p>
    <w:p w:rsidR="002F7C6D" w:rsidRPr="00E4431C" w:rsidRDefault="002F7C6D" w:rsidP="00FF0E56">
      <w:pPr>
        <w:spacing w:line="360" w:lineRule="auto"/>
        <w:jc w:val="left"/>
        <w:rPr>
          <w:rFonts w:ascii="宋体" w:hAnsi="宋体" w:cs="楷体"/>
          <w:sz w:val="24"/>
        </w:rPr>
      </w:pPr>
      <w:r w:rsidRPr="00E4431C">
        <w:rPr>
          <w:rFonts w:ascii="宋体" w:hAnsi="宋体" w:cs="楷体" w:hint="eastAsia"/>
          <w:color w:val="000000"/>
          <w:sz w:val="24"/>
        </w:rPr>
        <w:t>8.3、≥</w:t>
      </w:r>
      <w:r w:rsidRPr="00E4431C">
        <w:rPr>
          <w:rFonts w:ascii="宋体" w:hAnsi="宋体" w:cs="楷体" w:hint="eastAsia"/>
          <w:sz w:val="24"/>
        </w:rPr>
        <w:t>4钩设计；</w:t>
      </w:r>
    </w:p>
    <w:p w:rsidR="002F7C6D" w:rsidRPr="00E4431C" w:rsidRDefault="002F7C6D" w:rsidP="00FF0E56">
      <w:pPr>
        <w:spacing w:line="360" w:lineRule="auto"/>
        <w:jc w:val="left"/>
        <w:rPr>
          <w:rFonts w:ascii="宋体" w:hAnsi="宋体" w:cs="楷体"/>
          <w:sz w:val="24"/>
        </w:rPr>
      </w:pPr>
      <w:r w:rsidRPr="00E4431C">
        <w:rPr>
          <w:rFonts w:ascii="宋体" w:hAnsi="宋体" w:cs="楷体" w:hint="eastAsia"/>
          <w:color w:val="000000"/>
          <w:sz w:val="24"/>
        </w:rPr>
        <w:lastRenderedPageBreak/>
        <w:t>8.4、</w:t>
      </w:r>
      <w:r w:rsidRPr="00E4431C">
        <w:rPr>
          <w:rFonts w:ascii="宋体" w:hAnsi="宋体" w:cs="楷体" w:hint="eastAsia"/>
          <w:sz w:val="24"/>
        </w:rPr>
        <w:t>承重≥10k</w:t>
      </w:r>
      <w:r w:rsidRPr="00E4431C">
        <w:rPr>
          <w:rFonts w:ascii="宋体" w:hAnsi="宋体" w:cs="楷体"/>
          <w:sz w:val="24"/>
        </w:rPr>
        <w:t>g</w:t>
      </w:r>
      <w:r w:rsidRPr="00E4431C">
        <w:rPr>
          <w:rFonts w:ascii="宋体" w:hAnsi="宋体" w:cs="楷体" w:hint="eastAsia"/>
          <w:sz w:val="24"/>
        </w:rPr>
        <w:t>。</w:t>
      </w:r>
    </w:p>
    <w:p w:rsidR="002F7C6D" w:rsidRPr="00E4431C" w:rsidRDefault="002F7C6D" w:rsidP="00FF0E56">
      <w:pPr>
        <w:spacing w:line="360" w:lineRule="auto"/>
        <w:jc w:val="left"/>
        <w:rPr>
          <w:rFonts w:ascii="宋体" w:hAnsi="宋体"/>
          <w:sz w:val="24"/>
        </w:rPr>
      </w:pPr>
    </w:p>
    <w:p w:rsidR="002F7C6D" w:rsidRPr="00E4431C" w:rsidRDefault="002F7C6D" w:rsidP="00FF0E56">
      <w:pPr>
        <w:spacing w:line="360" w:lineRule="auto"/>
        <w:jc w:val="center"/>
        <w:rPr>
          <w:rFonts w:ascii="宋体" w:hAnsi="宋体" w:cs="宋体"/>
          <w:b/>
          <w:sz w:val="24"/>
        </w:rPr>
      </w:pPr>
      <w:r w:rsidRPr="00E4431C">
        <w:rPr>
          <w:rFonts w:ascii="宋体" w:hAnsi="宋体" w:cs="宋体" w:hint="eastAsia"/>
          <w:b/>
          <w:sz w:val="24"/>
          <w:highlight w:val="green"/>
        </w:rPr>
        <w:t>电子支气管内窥镜</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一、技术参数</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1、电子内窥镜图像处理器：</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1.1、液晶触摸显示屏≥10英寸，分辨率：≥1280×800；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1.2、具备高清视频信号输出接口，可与医用显示器或工作站连接；</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1.3、开机时间≤5秒，能实现图像实时显示。</w:t>
      </w:r>
    </w:p>
    <w:p w:rsidR="002F7C6D" w:rsidRPr="00E4431C" w:rsidRDefault="002F7C6D" w:rsidP="00FF0E56">
      <w:pPr>
        <w:spacing w:line="360" w:lineRule="auto"/>
        <w:ind w:right="72"/>
        <w:jc w:val="left"/>
        <w:rPr>
          <w:rFonts w:ascii="宋体" w:hAnsi="宋体" w:cs="宋体"/>
          <w:sz w:val="24"/>
        </w:rPr>
      </w:pPr>
      <w:bookmarkStart w:id="472" w:name="_Hlk52280854"/>
      <w:r w:rsidRPr="00E4431C">
        <w:rPr>
          <w:rFonts w:ascii="宋体" w:hAnsi="宋体" w:cs="宋体" w:hint="eastAsia"/>
          <w:sz w:val="24"/>
        </w:rPr>
        <w:t>▲1.4、通过操作部功能按键即可实现图像放大缩小、图像冻结，拍照，录像功能。</w:t>
      </w:r>
      <w:bookmarkEnd w:id="472"/>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▲1.5、信号输入接口≥2路，能够同时连接两条内窥镜，具备双镜实时切换功能；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1.6、配备存储卡（≥64G），可以存储图片及视频；</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1.7、上可实时回放视频及照片；</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1.8、具有白平衡功能，可一键恢复白平衡出厂值；</w:t>
      </w:r>
    </w:p>
    <w:p w:rsidR="002F7C6D" w:rsidRPr="00E4431C" w:rsidRDefault="002F7C6D" w:rsidP="00FF0E56">
      <w:pPr>
        <w:spacing w:line="360" w:lineRule="auto"/>
        <w:ind w:right="72"/>
        <w:jc w:val="left"/>
        <w:rPr>
          <w:rFonts w:ascii="宋体" w:hAnsi="宋体" w:cs="宋体"/>
          <w:sz w:val="24"/>
        </w:rPr>
      </w:pPr>
      <w:bookmarkStart w:id="473" w:name="_Hlk52281100"/>
      <w:bookmarkStart w:id="474" w:name="_Hlk52269290"/>
      <w:r w:rsidRPr="00E4431C">
        <w:rPr>
          <w:rFonts w:ascii="宋体" w:hAnsi="宋体" w:cs="宋体" w:hint="eastAsia"/>
          <w:sz w:val="24"/>
        </w:rPr>
        <w:t>1.9、可一键隐藏所有按键功能显示</w:t>
      </w:r>
      <w:bookmarkEnd w:id="473"/>
      <w:bookmarkEnd w:id="474"/>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w:t>
      </w:r>
      <w:bookmarkStart w:id="475" w:name="_Hlk52269302"/>
      <w:r w:rsidRPr="00E4431C">
        <w:rPr>
          <w:rFonts w:ascii="宋体" w:hAnsi="宋体" w:cs="宋体" w:hint="eastAsia"/>
          <w:sz w:val="24"/>
        </w:rPr>
        <w:t>.10、可调节电子内窥镜上的LED灯的亮度，亮度≥3级可调；</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1.11、可进行色彩参数调节，包括对比度、饱和度及亮度等；具备色彩记忆功能；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1.12、色彩还原性：≥3级可调</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1.13、可设置管理用户的账号密码，输入正确可查看产品的实时图像及更改系统设置。</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1.14、具有摄录时间长短提示功能及电量检测指示功能；</w:t>
      </w:r>
    </w:p>
    <w:bookmarkEnd w:id="475"/>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1.15、电源：AC 220V±10%，50Hz±2%：DC：内置可充电电池,可支持主机连续工作≥4h；</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w:t>
      </w:r>
      <w:bookmarkStart w:id="476" w:name="OLE_LINK1"/>
      <w:r w:rsidRPr="00E4431C">
        <w:rPr>
          <w:rFonts w:ascii="宋体" w:hAnsi="宋体" w:cs="宋体" w:hint="eastAsia"/>
          <w:sz w:val="24"/>
        </w:rPr>
        <w:t>电子支气管内窥镜</w:t>
      </w:r>
      <w:bookmarkEnd w:id="476"/>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2.1、适用范围：适用于气管、支气管及肺的观察、诊断、摄影或辅助治疗；</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2.2、成像原理：电子成像技术，工作软管不含导像、导光纤维；</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▲2.3、软镜插入管外径≤5mm，工作管道内径≥2.6mm；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lastRenderedPageBreak/>
        <w:t>2.4、插入部有效长度≥600mm，具备360°刻度标识；</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2.5、视场角≥120°；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2.6、景深：3-</w:t>
      </w:r>
      <w:r w:rsidRPr="00E4431C">
        <w:rPr>
          <w:rFonts w:ascii="宋体" w:hAnsi="宋体" w:cs="宋体"/>
          <w:sz w:val="24"/>
        </w:rPr>
        <w:t>1</w:t>
      </w:r>
      <w:r w:rsidRPr="00E4431C">
        <w:rPr>
          <w:rFonts w:ascii="宋体" w:hAnsi="宋体" w:cs="宋体" w:hint="eastAsia"/>
          <w:sz w:val="24"/>
        </w:rPr>
        <w:t>00mm；</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2.7、插入管软管前端弯曲角度：向上弯曲≥180°，向下弯曲≥130°；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2.8、弯角手轮上具备操作方向</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▲2.9、操作手柄具备左右旋转关节和转轴定位点，可带动插入软管部先端左右旋转，可向左≥120°、向右≥120°；</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2.10 、吸引阀座一体式防脱设计，无需专用耗材；</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2.11、操作手柄具有≥3个具备独立功能按键、可控制大小屏切换、可控制拍照录像、可控制图像冻结和解冻功能</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2.12、具备内置LED冷光源；</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2.13、内镜镜头具备防雾功能，无需预热即可观察。</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2.14、操作部防水等级：IPX7，配备防水盖，消毒灭菌无需ETO帽、NT阀，无需更换配件，可进行全浸泡消毒；</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二、主要配置：</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1</w:t>
      </w:r>
      <w:r w:rsidRPr="00E4431C">
        <w:rPr>
          <w:rFonts w:ascii="宋体" w:hAnsi="宋体" w:cs="宋体" w:hint="eastAsia"/>
          <w:sz w:val="24"/>
        </w:rPr>
        <w:t>、电子内窥镜图像处理器（含主控软件）：</w:t>
      </w:r>
      <w:r w:rsidRPr="00E4431C">
        <w:rPr>
          <w:rFonts w:ascii="宋体" w:hAnsi="宋体" w:cs="宋体"/>
          <w:sz w:val="24"/>
        </w:rPr>
        <w:t>1台</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2、读卡器：</w:t>
      </w:r>
      <w:r w:rsidRPr="00E4431C">
        <w:rPr>
          <w:rFonts w:ascii="宋体" w:hAnsi="宋体" w:cs="宋体"/>
          <w:sz w:val="24"/>
        </w:rPr>
        <w:t>1个</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3、存储卡：</w:t>
      </w:r>
      <w:r w:rsidRPr="00E4431C">
        <w:rPr>
          <w:rFonts w:ascii="宋体" w:hAnsi="宋体" w:cs="宋体"/>
          <w:sz w:val="24"/>
        </w:rPr>
        <w:t>1个</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4、电子支气管内窥镜：1条；</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5、防水盖：1个；</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6、活检阀帽：5个；</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sz w:val="24"/>
        </w:rPr>
        <w:t>7、吸引按钮：2个；</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三、售后服务：</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1、</w:t>
      </w:r>
      <w:r w:rsidRPr="00E4431C">
        <w:rPr>
          <w:rFonts w:ascii="宋体" w:hAnsi="宋体" w:cs="宋体"/>
          <w:sz w:val="24"/>
        </w:rPr>
        <w:t>提供上门培训</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2、</w:t>
      </w:r>
      <w:r w:rsidRPr="00E4431C">
        <w:rPr>
          <w:rFonts w:ascii="宋体" w:hAnsi="宋体" w:cs="宋体"/>
          <w:sz w:val="24"/>
        </w:rPr>
        <w:t>提供针对性的培训课程及相关学习资料</w:t>
      </w:r>
      <w:r w:rsidRPr="00E4431C">
        <w:rPr>
          <w:rFonts w:ascii="宋体" w:hAnsi="宋体" w:cs="宋体" w:hint="eastAsia"/>
          <w:sz w:val="24"/>
        </w:rPr>
        <w:t>；</w:t>
      </w:r>
    </w:p>
    <w:p w:rsidR="002F7C6D" w:rsidRPr="00E4431C" w:rsidRDefault="002F7C6D" w:rsidP="00FF0E56">
      <w:pPr>
        <w:spacing w:line="360" w:lineRule="auto"/>
        <w:ind w:right="72"/>
        <w:jc w:val="left"/>
        <w:rPr>
          <w:rFonts w:ascii="宋体" w:hAnsi="宋体" w:cs="宋体"/>
          <w:sz w:val="24"/>
        </w:rPr>
      </w:pPr>
      <w:r w:rsidRPr="00E4431C">
        <w:rPr>
          <w:rFonts w:ascii="宋体" w:hAnsi="宋体" w:cs="宋体" w:hint="eastAsia"/>
          <w:sz w:val="24"/>
        </w:rPr>
        <w:t>3、软件终身免费升级；</w:t>
      </w:r>
    </w:p>
    <w:p w:rsidR="002F7C6D" w:rsidRPr="00E4431C" w:rsidRDefault="002F7C6D" w:rsidP="00FF0E56">
      <w:pPr>
        <w:pStyle w:val="af2"/>
        <w:spacing w:afterLines="50" w:after="156" w:line="360" w:lineRule="auto"/>
        <w:jc w:val="left"/>
        <w:rPr>
          <w:rFonts w:hAnsi="宋体"/>
          <w:sz w:val="24"/>
          <w:szCs w:val="24"/>
        </w:rPr>
      </w:pPr>
    </w:p>
    <w:p w:rsidR="002F7C6D" w:rsidRPr="00E4431C" w:rsidRDefault="002F7C6D" w:rsidP="00FF0E56">
      <w:pPr>
        <w:spacing w:line="360" w:lineRule="auto"/>
        <w:jc w:val="center"/>
        <w:rPr>
          <w:rFonts w:ascii="宋体" w:hAnsi="宋体"/>
          <w:b/>
          <w:color w:val="000000"/>
          <w:sz w:val="24"/>
        </w:rPr>
      </w:pPr>
      <w:r w:rsidRPr="00E4431C">
        <w:rPr>
          <w:rFonts w:ascii="宋体" w:hAnsi="宋体" w:hint="eastAsia"/>
          <w:b/>
          <w:color w:val="000000"/>
          <w:sz w:val="24"/>
          <w:highlight w:val="green"/>
        </w:rPr>
        <w:t>快速细菌鉴定系统</w:t>
      </w:r>
    </w:p>
    <w:p w:rsidR="002F7C6D" w:rsidRPr="00E4431C" w:rsidRDefault="002F7C6D" w:rsidP="00FF0E56">
      <w:pPr>
        <w:pStyle w:val="affff6"/>
        <w:numPr>
          <w:ilvl w:val="255"/>
          <w:numId w:val="0"/>
        </w:numPr>
        <w:spacing w:line="360" w:lineRule="auto"/>
        <w:jc w:val="left"/>
        <w:rPr>
          <w:rFonts w:ascii="宋体" w:hAnsi="宋体"/>
          <w:color w:val="000000"/>
          <w:sz w:val="24"/>
          <w:szCs w:val="24"/>
        </w:rPr>
      </w:pPr>
      <w:r w:rsidRPr="00E4431C">
        <w:rPr>
          <w:rFonts w:ascii="宋体" w:hAnsi="宋体" w:hint="eastAsia"/>
          <w:color w:val="000000"/>
          <w:sz w:val="24"/>
          <w:szCs w:val="24"/>
        </w:rPr>
        <w:t>一、用途：采用质谱鉴定方法，用于微生物 (细菌、霉菌、酵母、分枝杆菌) 样</w:t>
      </w:r>
      <w:r w:rsidRPr="00E4431C">
        <w:rPr>
          <w:rFonts w:ascii="宋体" w:hAnsi="宋体" w:hint="eastAsia"/>
          <w:color w:val="000000"/>
          <w:sz w:val="24"/>
          <w:szCs w:val="24"/>
        </w:rPr>
        <w:lastRenderedPageBreak/>
        <w:t>品的快速鉴定；</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二、技术参数</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1、硬件：</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color w:val="000000"/>
          <w:sz w:val="24"/>
        </w:rPr>
        <w:t>1</w:t>
      </w:r>
      <w:r w:rsidRPr="00E4431C">
        <w:rPr>
          <w:rFonts w:ascii="宋体" w:hAnsi="宋体" w:cs="Arial" w:hint="eastAsia"/>
          <w:color w:val="000000"/>
          <w:sz w:val="24"/>
        </w:rPr>
        <w:t>.1、激光器：</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1.1.1、频率调节范围：1-50Hz可调；</w:t>
      </w:r>
    </w:p>
    <w:p w:rsidR="002F7C6D" w:rsidRPr="00E4431C" w:rsidRDefault="002F7C6D" w:rsidP="00FF0E56">
      <w:pPr>
        <w:spacing w:line="360" w:lineRule="auto"/>
        <w:jc w:val="left"/>
        <w:rPr>
          <w:rFonts w:ascii="宋体" w:hAnsi="宋体" w:cs="Arial"/>
          <w:sz w:val="24"/>
        </w:rPr>
      </w:pPr>
      <w:r w:rsidRPr="00E4431C">
        <w:rPr>
          <w:rFonts w:ascii="宋体" w:hAnsi="宋体" w:cs="Arial" w:hint="eastAsia"/>
          <w:sz w:val="24"/>
        </w:rPr>
        <w:t>1.1.2、激光聚焦直径调节范围：1-</w:t>
      </w:r>
      <w:r w:rsidRPr="00E4431C">
        <w:rPr>
          <w:rFonts w:ascii="宋体" w:hAnsi="宋体" w:cs="宋体" w:hint="eastAsia"/>
          <w:sz w:val="24"/>
        </w:rPr>
        <w:t>3nm脉冲宽度；</w:t>
      </w:r>
    </w:p>
    <w:p w:rsidR="002F7C6D" w:rsidRPr="00E4431C" w:rsidRDefault="002F7C6D" w:rsidP="00FF0E56">
      <w:pPr>
        <w:spacing w:line="360" w:lineRule="auto"/>
        <w:jc w:val="left"/>
        <w:rPr>
          <w:rFonts w:ascii="宋体" w:hAnsi="宋体" w:cs="Arial"/>
          <w:sz w:val="24"/>
        </w:rPr>
      </w:pPr>
      <w:r w:rsidRPr="00E4431C">
        <w:rPr>
          <w:rFonts w:ascii="宋体" w:hAnsi="宋体" w:cs="Arial" w:hint="eastAsia"/>
          <w:sz w:val="24"/>
        </w:rPr>
        <w:t>1.1.4、激光强度调节范围：最大脉冲</w:t>
      </w:r>
      <w:r w:rsidRPr="00E4431C">
        <w:rPr>
          <w:rFonts w:ascii="宋体" w:hAnsi="宋体" w:cs="宋体" w:hint="eastAsia"/>
          <w:sz w:val="24"/>
        </w:rPr>
        <w:t>≥50hz；</w:t>
      </w:r>
    </w:p>
    <w:p w:rsidR="002F7C6D" w:rsidRPr="00E4431C" w:rsidRDefault="002F7C6D" w:rsidP="00FF0E56">
      <w:pPr>
        <w:spacing w:line="360" w:lineRule="auto"/>
        <w:jc w:val="left"/>
        <w:rPr>
          <w:rFonts w:ascii="宋体" w:hAnsi="宋体"/>
          <w:color w:val="000000"/>
          <w:sz w:val="24"/>
        </w:rPr>
      </w:pPr>
      <w:r w:rsidRPr="00E4431C">
        <w:rPr>
          <w:rFonts w:ascii="宋体" w:hAnsi="宋体" w:cs="Arial" w:hint="eastAsia"/>
          <w:color w:val="000000"/>
          <w:sz w:val="24"/>
        </w:rPr>
        <w:t>1.1.5、</w:t>
      </w:r>
      <w:r w:rsidRPr="00E4431C">
        <w:rPr>
          <w:rFonts w:ascii="宋体" w:hAnsi="宋体" w:hint="eastAsia"/>
          <w:color w:val="000000"/>
          <w:sz w:val="24"/>
        </w:rPr>
        <w:t>寿命</w:t>
      </w:r>
      <w:r w:rsidRPr="00E4431C">
        <w:rPr>
          <w:rFonts w:ascii="宋体" w:hAnsi="宋体" w:cs="宋体" w:hint="eastAsia"/>
          <w:color w:val="000000"/>
          <w:sz w:val="24"/>
        </w:rPr>
        <w:t>≥</w:t>
      </w:r>
      <w:r w:rsidRPr="00E4431C">
        <w:rPr>
          <w:rFonts w:ascii="宋体" w:hAnsi="宋体" w:hint="eastAsia"/>
          <w:color w:val="000000"/>
          <w:sz w:val="24"/>
        </w:rPr>
        <w:t>60,000,000次激发；</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color w:val="000000"/>
          <w:sz w:val="24"/>
        </w:rPr>
        <w:t>1.2</w:t>
      </w:r>
      <w:r w:rsidRPr="00E4431C">
        <w:rPr>
          <w:rFonts w:ascii="宋体" w:hAnsi="宋体" w:cs="Arial" w:hint="eastAsia"/>
          <w:color w:val="000000"/>
          <w:sz w:val="24"/>
        </w:rPr>
        <w:t>、MALDI 离子源：</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1.2.1、离子源无需清洗，提供证明文件；</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1.2.2、可通过软件控制离子能量值，调节范围：±25kv；</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 xml:space="preserve">1.3 、检测器: </w:t>
      </w:r>
    </w:p>
    <w:p w:rsidR="002F7C6D" w:rsidRPr="00E4431C" w:rsidRDefault="002F7C6D" w:rsidP="00FF0E56">
      <w:pPr>
        <w:spacing w:line="360" w:lineRule="auto"/>
        <w:jc w:val="left"/>
        <w:rPr>
          <w:rFonts w:ascii="宋体" w:hAnsi="宋体"/>
          <w:color w:val="000000"/>
          <w:sz w:val="24"/>
        </w:rPr>
      </w:pPr>
      <w:r w:rsidRPr="00E4431C">
        <w:rPr>
          <w:rFonts w:ascii="宋体" w:hAnsi="宋体" w:hint="eastAsia"/>
          <w:color w:val="000000"/>
          <w:sz w:val="24"/>
        </w:rPr>
        <w:t>1.3.1、m/z范围：1-500 kDa（线性模式）；</w:t>
      </w:r>
    </w:p>
    <w:p w:rsidR="002F7C6D" w:rsidRPr="00E4431C" w:rsidRDefault="002F7C6D" w:rsidP="00FF0E56">
      <w:pPr>
        <w:spacing w:line="360" w:lineRule="auto"/>
        <w:jc w:val="left"/>
        <w:rPr>
          <w:rFonts w:ascii="宋体" w:hAnsi="宋体"/>
          <w:color w:val="000000"/>
          <w:sz w:val="24"/>
        </w:rPr>
      </w:pPr>
      <w:r w:rsidRPr="00E4431C">
        <w:rPr>
          <w:rFonts w:ascii="宋体" w:hAnsi="宋体" w:hint="eastAsia"/>
          <w:color w:val="000000"/>
          <w:sz w:val="24"/>
        </w:rPr>
        <w:t>1.3.2、分辨率：</w:t>
      </w:r>
      <w:r w:rsidRPr="00E4431C">
        <w:rPr>
          <w:rFonts w:ascii="宋体" w:hAnsi="宋体" w:cs="宋体" w:hint="eastAsia"/>
          <w:color w:val="000000"/>
          <w:sz w:val="24"/>
        </w:rPr>
        <w:t>≥</w:t>
      </w:r>
      <w:r w:rsidRPr="00E4431C">
        <w:rPr>
          <w:rFonts w:ascii="宋体" w:hAnsi="宋体" w:hint="eastAsia"/>
          <w:color w:val="000000"/>
          <w:sz w:val="24"/>
        </w:rPr>
        <w:t>5000 FWHM （线性模式）；</w:t>
      </w:r>
    </w:p>
    <w:p w:rsidR="002F7C6D" w:rsidRPr="00E4431C" w:rsidRDefault="002F7C6D" w:rsidP="00FF0E56">
      <w:pPr>
        <w:spacing w:line="360" w:lineRule="auto"/>
        <w:jc w:val="left"/>
        <w:rPr>
          <w:rFonts w:ascii="宋体" w:hAnsi="宋体"/>
          <w:color w:val="000000"/>
          <w:sz w:val="24"/>
        </w:rPr>
      </w:pPr>
      <w:r w:rsidRPr="00E4431C">
        <w:rPr>
          <w:rFonts w:ascii="宋体" w:hAnsi="宋体" w:hint="eastAsia"/>
          <w:color w:val="000000"/>
          <w:sz w:val="24"/>
        </w:rPr>
        <w:t>▲1.3.3、灵敏度：≤250 amol；</w:t>
      </w:r>
    </w:p>
    <w:p w:rsidR="002F7C6D" w:rsidRPr="00E4431C" w:rsidRDefault="002F7C6D" w:rsidP="00FF0E56">
      <w:pPr>
        <w:spacing w:line="360" w:lineRule="auto"/>
        <w:jc w:val="left"/>
        <w:rPr>
          <w:rFonts w:ascii="宋体" w:hAnsi="宋体"/>
          <w:color w:val="000000"/>
          <w:sz w:val="24"/>
        </w:rPr>
      </w:pPr>
      <w:r w:rsidRPr="00E4431C">
        <w:rPr>
          <w:rFonts w:ascii="宋体" w:hAnsi="宋体" w:hint="eastAsia"/>
          <w:color w:val="000000"/>
          <w:sz w:val="24"/>
        </w:rPr>
        <w:t>1.3.4、质量准确度：</w:t>
      </w:r>
      <w:r w:rsidRPr="00E4431C">
        <w:rPr>
          <w:rFonts w:ascii="宋体" w:hAnsi="宋体" w:cs="宋体" w:hint="eastAsia"/>
          <w:color w:val="000000"/>
          <w:sz w:val="24"/>
        </w:rPr>
        <w:t>≤</w:t>
      </w:r>
      <w:r w:rsidRPr="00E4431C">
        <w:rPr>
          <w:rFonts w:ascii="宋体" w:hAnsi="宋体" w:hint="eastAsia"/>
          <w:color w:val="000000"/>
          <w:sz w:val="24"/>
        </w:rPr>
        <w:t>30ppm；</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color w:val="000000"/>
          <w:sz w:val="24"/>
        </w:rPr>
        <w:t>1.</w:t>
      </w:r>
      <w:r w:rsidRPr="00E4431C">
        <w:rPr>
          <w:rFonts w:ascii="宋体" w:hAnsi="宋体" w:cs="Arial" w:hint="eastAsia"/>
          <w:color w:val="000000"/>
          <w:sz w:val="24"/>
        </w:rPr>
        <w:t>4、飞行管长度：≥1.2m；</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1.5 、准备及数据采集站：</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1.5.1、</w:t>
      </w:r>
      <w:r w:rsidRPr="00E4431C">
        <w:rPr>
          <w:rFonts w:ascii="宋体" w:hAnsi="宋体" w:cs="Arial"/>
          <w:color w:val="000000"/>
          <w:sz w:val="24"/>
        </w:rPr>
        <w:t>CPU</w:t>
      </w:r>
      <w:r w:rsidRPr="00E4431C">
        <w:rPr>
          <w:rFonts w:ascii="宋体" w:hAnsi="宋体" w:cs="Arial" w:hint="eastAsia"/>
          <w:color w:val="000000"/>
          <w:sz w:val="24"/>
        </w:rPr>
        <w:t>：≥2</w:t>
      </w:r>
      <w:r w:rsidRPr="00E4431C">
        <w:rPr>
          <w:rFonts w:ascii="宋体" w:hAnsi="宋体" w:cs="Arial"/>
          <w:color w:val="000000"/>
          <w:sz w:val="24"/>
        </w:rPr>
        <w:t>核</w:t>
      </w:r>
      <w:r w:rsidRPr="00E4431C">
        <w:rPr>
          <w:rFonts w:ascii="宋体" w:hAnsi="宋体" w:cs="Arial" w:hint="eastAsia"/>
          <w:color w:val="000000"/>
          <w:sz w:val="24"/>
        </w:rPr>
        <w:t>；主频≥3.5GHz；</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1.5.2、</w:t>
      </w:r>
      <w:r w:rsidRPr="00E4431C">
        <w:rPr>
          <w:rFonts w:ascii="宋体" w:hAnsi="宋体" w:cs="Arial"/>
          <w:color w:val="000000"/>
          <w:sz w:val="24"/>
        </w:rPr>
        <w:t>内存</w:t>
      </w:r>
      <w:r w:rsidRPr="00E4431C">
        <w:rPr>
          <w:rFonts w:ascii="宋体" w:hAnsi="宋体" w:cs="Arial" w:hint="eastAsia"/>
          <w:color w:val="000000"/>
          <w:sz w:val="24"/>
        </w:rPr>
        <w:t>：≥</w:t>
      </w:r>
      <w:r w:rsidRPr="00E4431C">
        <w:rPr>
          <w:rFonts w:ascii="宋体" w:hAnsi="宋体" w:cs="Arial"/>
          <w:color w:val="000000"/>
          <w:sz w:val="24"/>
        </w:rPr>
        <w:t>8GB，硬盘</w:t>
      </w:r>
      <w:r w:rsidRPr="00E4431C">
        <w:rPr>
          <w:rFonts w:ascii="宋体" w:hAnsi="宋体" w:cs="Arial" w:hint="eastAsia"/>
          <w:color w:val="000000"/>
          <w:sz w:val="24"/>
        </w:rPr>
        <w:t>：≥</w:t>
      </w:r>
      <w:r w:rsidRPr="00E4431C">
        <w:rPr>
          <w:rFonts w:ascii="宋体" w:hAnsi="宋体" w:cs="Arial"/>
          <w:color w:val="000000"/>
          <w:sz w:val="24"/>
        </w:rPr>
        <w:t>256GB</w:t>
      </w:r>
      <w:r w:rsidRPr="00E4431C">
        <w:rPr>
          <w:rFonts w:ascii="宋体" w:hAnsi="宋体" w:cs="Arial" w:hint="eastAsia"/>
          <w:color w:val="000000"/>
          <w:sz w:val="24"/>
        </w:rPr>
        <w:t>；</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1.5.3、</w:t>
      </w:r>
      <w:r w:rsidRPr="00E4431C">
        <w:rPr>
          <w:rFonts w:ascii="宋体" w:hAnsi="宋体" w:cs="Arial"/>
          <w:color w:val="000000"/>
          <w:sz w:val="24"/>
        </w:rPr>
        <w:t>液晶显示屏</w:t>
      </w:r>
      <w:r w:rsidRPr="00E4431C">
        <w:rPr>
          <w:rFonts w:ascii="宋体" w:hAnsi="宋体" w:cs="Arial" w:hint="eastAsia"/>
          <w:color w:val="000000"/>
          <w:sz w:val="24"/>
        </w:rPr>
        <w:t>≥</w:t>
      </w:r>
      <w:r w:rsidRPr="00E4431C">
        <w:rPr>
          <w:rFonts w:ascii="宋体" w:hAnsi="宋体" w:cs="Arial"/>
          <w:color w:val="000000"/>
          <w:sz w:val="24"/>
        </w:rPr>
        <w:t>12英寸</w:t>
      </w:r>
      <w:r w:rsidRPr="00E4431C">
        <w:rPr>
          <w:rFonts w:ascii="宋体" w:hAnsi="宋体" w:cs="Arial" w:hint="eastAsia"/>
          <w:color w:val="000000"/>
          <w:sz w:val="24"/>
        </w:rPr>
        <w:t>；</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▲1.6、可≥4块微孔板（48孔）同时上机；测试速度：≥100 T/h；</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1.7、样品板：可提供经NMPA认证的一次性靶板用于临床使用，提供重复性靶板供科研使用；</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1.8、涂板工具：提供专用质谱靶板涂布工具；</w:t>
      </w:r>
    </w:p>
    <w:p w:rsidR="002F7C6D" w:rsidRPr="00E4431C" w:rsidRDefault="002F7C6D" w:rsidP="00FF0E56">
      <w:pPr>
        <w:spacing w:line="360" w:lineRule="auto"/>
        <w:jc w:val="left"/>
        <w:rPr>
          <w:rFonts w:ascii="宋体" w:hAnsi="宋体"/>
          <w:color w:val="000000"/>
          <w:sz w:val="24"/>
        </w:rPr>
      </w:pPr>
      <w:r w:rsidRPr="00E4431C">
        <w:rPr>
          <w:rFonts w:ascii="宋体" w:hAnsi="宋体" w:cs="宋体" w:hint="eastAsia"/>
          <w:color w:val="000000"/>
          <w:sz w:val="24"/>
        </w:rPr>
        <w:t>1.9、</w:t>
      </w:r>
      <w:r w:rsidRPr="00E4431C">
        <w:rPr>
          <w:rFonts w:ascii="宋体" w:hAnsi="宋体" w:cs="Arial" w:hint="eastAsia"/>
          <w:color w:val="000000"/>
          <w:sz w:val="24"/>
        </w:rPr>
        <w:t>样品板具备独立质控孔位</w:t>
      </w:r>
      <w:r w:rsidRPr="00E4431C">
        <w:rPr>
          <w:rFonts w:ascii="宋体" w:hAnsi="宋体" w:hint="eastAsia"/>
          <w:color w:val="000000"/>
          <w:sz w:val="24"/>
        </w:rPr>
        <w:t>，采用标准质控菌株作校准；</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2</w:t>
      </w:r>
      <w:r w:rsidRPr="00E4431C">
        <w:rPr>
          <w:rFonts w:ascii="宋体" w:hAnsi="宋体" w:cs="Arial" w:hint="eastAsia"/>
          <w:sz w:val="24"/>
        </w:rPr>
        <w:t>、软件：（需提供正式彩页或原厂报告）</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2.1、 可与LIS/HIS系统连接，承担连接费用。</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w:t>
      </w:r>
      <w:r w:rsidRPr="00E4431C">
        <w:rPr>
          <w:rFonts w:ascii="宋体" w:hAnsi="宋体" w:cs="Arial"/>
          <w:color w:val="000000"/>
          <w:sz w:val="24"/>
        </w:rPr>
        <w:t>2.2</w:t>
      </w:r>
      <w:r w:rsidRPr="00E4431C">
        <w:rPr>
          <w:rFonts w:ascii="宋体" w:hAnsi="宋体" w:cs="Arial" w:hint="eastAsia"/>
          <w:color w:val="000000"/>
          <w:sz w:val="24"/>
        </w:rPr>
        <w:t>、可直接免费连接全国细菌耐药监测网，完成CARSS字典官方对码，实现</w:t>
      </w:r>
      <w:r w:rsidRPr="00E4431C">
        <w:rPr>
          <w:rFonts w:ascii="宋体" w:hAnsi="宋体" w:cs="Arial" w:hint="eastAsia"/>
          <w:color w:val="000000"/>
          <w:sz w:val="24"/>
        </w:rPr>
        <w:lastRenderedPageBreak/>
        <w:t>自动上报鉴定结果至C</w:t>
      </w:r>
      <w:r w:rsidRPr="00E4431C">
        <w:rPr>
          <w:rFonts w:ascii="宋体" w:hAnsi="宋体" w:cs="Arial"/>
          <w:color w:val="000000"/>
          <w:sz w:val="24"/>
        </w:rPr>
        <w:t>ARSS</w:t>
      </w:r>
      <w:r w:rsidRPr="00E4431C">
        <w:rPr>
          <w:rFonts w:ascii="宋体" w:hAnsi="宋体" w:cs="Arial" w:hint="eastAsia"/>
          <w:color w:val="000000"/>
          <w:sz w:val="24"/>
        </w:rPr>
        <w:t>，并提供全国细菌耐药监测网相关文件；</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2.3 、可实现多个标本制备工作台同时操作，输入标本信息。</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2.4、临床菌种数据库包括≥1300种鉴定菌种；</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2.5、建库菌株和图谱：基于来自标准菌库和临床的≥15,000个菌株所建立的鉴定数据库，图谱采集数量≥45,000。</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2.6、配备分析系统，通过峰值权重分析和权重矩阵区间分数分布图比对，获取菌种鉴定结果并提供相关证明文件。</w:t>
      </w:r>
    </w:p>
    <w:p w:rsidR="002F7C6D" w:rsidRPr="00E4431C" w:rsidRDefault="002F7C6D" w:rsidP="00FF0E56">
      <w:pPr>
        <w:spacing w:line="360" w:lineRule="auto"/>
        <w:jc w:val="left"/>
        <w:rPr>
          <w:rFonts w:ascii="宋体" w:hAnsi="宋体" w:cs="Arial"/>
          <w:color w:val="000000"/>
          <w:sz w:val="24"/>
        </w:rPr>
      </w:pPr>
      <w:r w:rsidRPr="00E4431C">
        <w:rPr>
          <w:rFonts w:ascii="宋体" w:hAnsi="宋体" w:cs="Arial" w:hint="eastAsia"/>
          <w:color w:val="000000"/>
          <w:sz w:val="24"/>
        </w:rPr>
        <w:t>▲2.7、鉴定库包括霍乱弧菌、布鲁氏菌、耳念珠菌和O157等高危致病原，并提供菌种目录文件。</w:t>
      </w:r>
    </w:p>
    <w:p w:rsidR="002F7C6D" w:rsidRPr="00E4431C" w:rsidRDefault="002F7C6D" w:rsidP="00FF0E56">
      <w:pPr>
        <w:spacing w:line="360" w:lineRule="auto"/>
        <w:jc w:val="left"/>
        <w:rPr>
          <w:rFonts w:ascii="宋体" w:hAnsi="宋体"/>
          <w:color w:val="000000"/>
          <w:sz w:val="24"/>
        </w:rPr>
      </w:pPr>
      <w:r w:rsidRPr="00E4431C">
        <w:rPr>
          <w:rFonts w:ascii="宋体" w:hAnsi="宋体" w:hint="eastAsia"/>
          <w:color w:val="000000"/>
          <w:sz w:val="24"/>
        </w:rPr>
        <w:t>三、资质证书</w:t>
      </w:r>
    </w:p>
    <w:p w:rsidR="002F7C6D" w:rsidRPr="00E4431C" w:rsidRDefault="002F7C6D" w:rsidP="00FF0E56">
      <w:pPr>
        <w:spacing w:line="360" w:lineRule="auto"/>
        <w:jc w:val="left"/>
        <w:rPr>
          <w:rFonts w:ascii="宋体" w:hAnsi="宋体"/>
          <w:color w:val="000000"/>
          <w:sz w:val="24"/>
        </w:rPr>
      </w:pPr>
      <w:r w:rsidRPr="00E4431C">
        <w:rPr>
          <w:rFonts w:ascii="宋体" w:hAnsi="宋体" w:hint="eastAsia"/>
          <w:color w:val="000000"/>
          <w:sz w:val="24"/>
        </w:rPr>
        <w:t>1、整机获得NMPA注册证。</w:t>
      </w:r>
    </w:p>
    <w:p w:rsidR="002F7C6D" w:rsidRPr="00E4431C" w:rsidRDefault="002F7C6D" w:rsidP="00FF0E56">
      <w:pPr>
        <w:spacing w:line="360" w:lineRule="auto"/>
        <w:jc w:val="left"/>
        <w:rPr>
          <w:rFonts w:ascii="宋体" w:hAnsi="宋体"/>
          <w:color w:val="000000"/>
          <w:sz w:val="24"/>
        </w:rPr>
      </w:pPr>
      <w:r w:rsidRPr="00E4431C">
        <w:rPr>
          <w:rFonts w:ascii="宋体" w:hAnsi="宋体" w:hint="eastAsia"/>
          <w:color w:val="000000"/>
          <w:sz w:val="24"/>
        </w:rPr>
        <w:t>2、据诶提供获得NMPA认证的质谱鉴定试剂（基质），同时提供获得NMPA认证的用作分枝杆菌/诺卡菌和霉菌相应前处理的试剂盒；</w:t>
      </w:r>
    </w:p>
    <w:p w:rsidR="002F7C6D" w:rsidRPr="00E4431C" w:rsidRDefault="002F7C6D" w:rsidP="00FF0E56">
      <w:pPr>
        <w:spacing w:line="360" w:lineRule="auto"/>
        <w:jc w:val="left"/>
        <w:rPr>
          <w:rFonts w:ascii="宋体" w:hAnsi="宋体"/>
          <w:sz w:val="24"/>
        </w:rPr>
      </w:pPr>
    </w:p>
    <w:p w:rsidR="002F7C6D" w:rsidRPr="00E4431C" w:rsidRDefault="002F7C6D" w:rsidP="00FF0E56">
      <w:pPr>
        <w:widowControl/>
        <w:spacing w:line="360" w:lineRule="auto"/>
        <w:jc w:val="center"/>
        <w:rPr>
          <w:rFonts w:ascii="宋体" w:hAnsi="宋体" w:cs="Times"/>
          <w:b/>
          <w:color w:val="000000"/>
          <w:kern w:val="0"/>
          <w:sz w:val="24"/>
        </w:rPr>
      </w:pPr>
      <w:r w:rsidRPr="00E4431C">
        <w:rPr>
          <w:rFonts w:ascii="宋体" w:hAnsi="宋体" w:cs="Times" w:hint="eastAsia"/>
          <w:b/>
          <w:color w:val="000000"/>
          <w:kern w:val="0"/>
          <w:sz w:val="24"/>
          <w:highlight w:val="green"/>
        </w:rPr>
        <w:t>全自动血型分析仪</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w:t>
      </w:r>
      <w:r w:rsidRPr="00E4431C">
        <w:rPr>
          <w:rFonts w:ascii="宋体" w:hAnsi="宋体" w:cs="Times"/>
          <w:color w:val="000000"/>
          <w:kern w:val="0"/>
          <w:sz w:val="24"/>
          <w:szCs w:val="24"/>
        </w:rPr>
        <w:t>1</w:t>
      </w:r>
      <w:r w:rsidRPr="00E4431C">
        <w:rPr>
          <w:rFonts w:ascii="宋体" w:hAnsi="宋体" w:cs="Times" w:hint="eastAsia"/>
          <w:color w:val="000000"/>
          <w:kern w:val="0"/>
          <w:sz w:val="24"/>
          <w:szCs w:val="24"/>
        </w:rPr>
        <w:t>、仪器分析原理：抗原抗体反应原理，全自动试管法，以定量的方式判定并给出检测结果；</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bookmarkStart w:id="477" w:name="_Hlk18921585"/>
      <w:bookmarkEnd w:id="477"/>
      <w:r w:rsidRPr="00E4431C">
        <w:rPr>
          <w:rFonts w:ascii="宋体" w:hAnsi="宋体" w:cs="Times"/>
          <w:color w:val="000000"/>
          <w:kern w:val="0"/>
          <w:sz w:val="24"/>
          <w:szCs w:val="24"/>
        </w:rPr>
        <w:t>2</w:t>
      </w:r>
      <w:r w:rsidRPr="00E4431C">
        <w:rPr>
          <w:rFonts w:ascii="宋体" w:hAnsi="宋体" w:cs="Times" w:hint="eastAsia"/>
          <w:color w:val="000000"/>
          <w:kern w:val="0"/>
          <w:sz w:val="24"/>
          <w:szCs w:val="24"/>
        </w:rPr>
        <w:t>、实验项目：</w:t>
      </w:r>
      <w:r w:rsidRPr="00E4431C">
        <w:rPr>
          <w:rFonts w:ascii="宋体" w:hAnsi="宋体" w:cs="Times"/>
          <w:color w:val="000000"/>
          <w:kern w:val="0"/>
          <w:sz w:val="24"/>
          <w:szCs w:val="24"/>
        </w:rPr>
        <w:t>ABO</w:t>
      </w:r>
      <w:r w:rsidRPr="00E4431C">
        <w:rPr>
          <w:rFonts w:ascii="宋体" w:hAnsi="宋体" w:cs="Times" w:hint="eastAsia"/>
          <w:color w:val="000000"/>
          <w:kern w:val="0"/>
          <w:sz w:val="24"/>
          <w:szCs w:val="24"/>
        </w:rPr>
        <w:t>血型定型试验、</w:t>
      </w:r>
      <w:r w:rsidRPr="00E4431C">
        <w:rPr>
          <w:rFonts w:ascii="宋体" w:hAnsi="宋体" w:cs="Times"/>
          <w:color w:val="000000"/>
          <w:kern w:val="0"/>
          <w:sz w:val="24"/>
          <w:szCs w:val="24"/>
        </w:rPr>
        <w:t>Rh</w:t>
      </w:r>
      <w:r w:rsidRPr="00E4431C">
        <w:rPr>
          <w:rFonts w:ascii="宋体" w:hAnsi="宋体" w:cs="Times" w:hint="eastAsia"/>
          <w:color w:val="000000"/>
          <w:kern w:val="0"/>
          <w:sz w:val="24"/>
          <w:szCs w:val="24"/>
        </w:rPr>
        <w:t>血型定型试验；</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3、测试速度：</w:t>
      </w:r>
    </w:p>
    <w:p w:rsidR="002F7C6D" w:rsidRPr="00E4431C" w:rsidRDefault="002F7C6D" w:rsidP="00FF0E56">
      <w:pPr>
        <w:widowControl/>
        <w:spacing w:line="360" w:lineRule="auto"/>
        <w:jc w:val="left"/>
        <w:rPr>
          <w:rFonts w:ascii="宋体" w:hAnsi="宋体" w:cs="Times"/>
          <w:color w:val="000000"/>
          <w:kern w:val="0"/>
          <w:sz w:val="24"/>
        </w:rPr>
      </w:pPr>
      <w:r w:rsidRPr="00E4431C">
        <w:rPr>
          <w:rFonts w:ascii="宋体" w:hAnsi="宋体" w:cs="Times" w:hint="eastAsia"/>
          <w:color w:val="000000"/>
          <w:kern w:val="0"/>
          <w:sz w:val="24"/>
        </w:rPr>
        <w:t>3.1 、</w:t>
      </w:r>
      <w:r w:rsidRPr="00E4431C">
        <w:rPr>
          <w:rFonts w:ascii="宋体" w:hAnsi="宋体" w:cs="Times"/>
          <w:color w:val="000000"/>
          <w:kern w:val="0"/>
          <w:sz w:val="24"/>
        </w:rPr>
        <w:t>ABO</w:t>
      </w:r>
      <w:r w:rsidRPr="00E4431C">
        <w:rPr>
          <w:rFonts w:ascii="宋体" w:hAnsi="宋体" w:cs="Times" w:hint="eastAsia"/>
          <w:color w:val="000000"/>
          <w:kern w:val="0"/>
          <w:sz w:val="24"/>
        </w:rPr>
        <w:t>血型定型试验（正反定型</w:t>
      </w:r>
      <w:r w:rsidRPr="00E4431C">
        <w:rPr>
          <w:rFonts w:ascii="宋体" w:hAnsi="宋体" w:cs="Times"/>
          <w:color w:val="000000"/>
          <w:kern w:val="0"/>
          <w:sz w:val="24"/>
        </w:rPr>
        <w:t>RhD</w:t>
      </w:r>
      <w:r w:rsidRPr="00E4431C">
        <w:rPr>
          <w:rFonts w:ascii="宋体" w:hAnsi="宋体" w:cs="Times" w:hint="eastAsia"/>
          <w:color w:val="000000"/>
          <w:kern w:val="0"/>
          <w:sz w:val="24"/>
        </w:rPr>
        <w:t>）：≥</w:t>
      </w:r>
      <w:r w:rsidRPr="00E4431C">
        <w:rPr>
          <w:rFonts w:ascii="宋体" w:hAnsi="宋体" w:cs="Times"/>
          <w:color w:val="000000"/>
          <w:kern w:val="0"/>
          <w:sz w:val="24"/>
        </w:rPr>
        <w:t>70</w:t>
      </w:r>
      <w:r w:rsidRPr="00E4431C">
        <w:rPr>
          <w:rFonts w:ascii="宋体" w:hAnsi="宋体" w:cs="Times" w:hint="eastAsia"/>
          <w:color w:val="000000"/>
          <w:kern w:val="0"/>
          <w:sz w:val="24"/>
        </w:rPr>
        <w:t>样本/h；</w:t>
      </w:r>
    </w:p>
    <w:p w:rsidR="002F7C6D" w:rsidRPr="00E4431C" w:rsidRDefault="002F7C6D" w:rsidP="00FF0E56">
      <w:pPr>
        <w:widowControl/>
        <w:spacing w:line="360" w:lineRule="auto"/>
        <w:jc w:val="left"/>
        <w:rPr>
          <w:rFonts w:ascii="宋体" w:hAnsi="宋体" w:cs="Times"/>
          <w:color w:val="000000"/>
          <w:kern w:val="0"/>
          <w:sz w:val="24"/>
        </w:rPr>
      </w:pPr>
      <w:r w:rsidRPr="00E4431C">
        <w:rPr>
          <w:rFonts w:ascii="宋体" w:hAnsi="宋体" w:cs="Times" w:hint="eastAsia"/>
          <w:color w:val="000000"/>
          <w:kern w:val="0"/>
          <w:sz w:val="24"/>
        </w:rPr>
        <w:t>3.2 、</w:t>
      </w:r>
      <w:r w:rsidRPr="00E4431C">
        <w:rPr>
          <w:rFonts w:ascii="宋体" w:hAnsi="宋体" w:cs="Times"/>
          <w:color w:val="000000"/>
          <w:kern w:val="0"/>
          <w:sz w:val="24"/>
        </w:rPr>
        <w:t>Rh</w:t>
      </w:r>
      <w:r w:rsidRPr="00E4431C">
        <w:rPr>
          <w:rFonts w:ascii="宋体" w:hAnsi="宋体" w:cs="Times" w:hint="eastAsia"/>
          <w:color w:val="000000"/>
          <w:kern w:val="0"/>
          <w:sz w:val="24"/>
        </w:rPr>
        <w:t>血型定型试验：≥</w:t>
      </w:r>
      <w:r w:rsidRPr="00E4431C">
        <w:rPr>
          <w:rFonts w:ascii="宋体" w:hAnsi="宋体" w:cs="Times"/>
          <w:color w:val="000000"/>
          <w:kern w:val="0"/>
          <w:sz w:val="24"/>
        </w:rPr>
        <w:t>60</w:t>
      </w:r>
      <w:r w:rsidRPr="00E4431C">
        <w:rPr>
          <w:rFonts w:ascii="宋体" w:hAnsi="宋体" w:cs="Times" w:hint="eastAsia"/>
          <w:color w:val="000000"/>
          <w:kern w:val="0"/>
          <w:sz w:val="24"/>
        </w:rPr>
        <w:t>样本/h；</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▲4、试剂：血型鉴定所需的抗A抗B血清、抗D、A细胞B细胞等均为开放试剂，允许使用第三方液体试剂。</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5、反应载体及反应体积：</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5.1、空白反应卡装载位≥</w:t>
      </w:r>
      <w:r w:rsidRPr="00E4431C">
        <w:rPr>
          <w:rFonts w:ascii="宋体" w:hAnsi="宋体" w:cs="Times"/>
          <w:color w:val="000000"/>
          <w:kern w:val="0"/>
          <w:sz w:val="24"/>
          <w:szCs w:val="24"/>
        </w:rPr>
        <w:t>60</w:t>
      </w:r>
      <w:r w:rsidRPr="00E4431C">
        <w:rPr>
          <w:rFonts w:ascii="宋体" w:hAnsi="宋体" w:cs="Times" w:hint="eastAsia"/>
          <w:color w:val="000000"/>
          <w:kern w:val="0"/>
          <w:sz w:val="24"/>
          <w:szCs w:val="24"/>
        </w:rPr>
        <w:t>个；</w:t>
      </w:r>
      <w:r w:rsidRPr="00E4431C" w:rsidDel="00477087">
        <w:rPr>
          <w:rFonts w:ascii="宋体" w:hAnsi="宋体" w:cs="Times" w:hint="eastAsia"/>
          <w:color w:val="000000"/>
          <w:kern w:val="0"/>
          <w:sz w:val="24"/>
          <w:szCs w:val="24"/>
        </w:rPr>
        <w:t xml:space="preserve"> </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5.2、血型所需试剂装载位≥</w:t>
      </w:r>
      <w:r w:rsidRPr="00E4431C">
        <w:rPr>
          <w:rFonts w:ascii="宋体" w:hAnsi="宋体" w:cs="Times"/>
          <w:color w:val="000000"/>
          <w:kern w:val="0"/>
          <w:sz w:val="24"/>
          <w:szCs w:val="24"/>
        </w:rPr>
        <w:t>1</w:t>
      </w:r>
      <w:r w:rsidRPr="00E4431C">
        <w:rPr>
          <w:rFonts w:ascii="宋体" w:hAnsi="宋体" w:cs="Times" w:hint="eastAsia"/>
          <w:color w:val="000000"/>
          <w:kern w:val="0"/>
          <w:sz w:val="24"/>
          <w:szCs w:val="24"/>
        </w:rPr>
        <w:t>4个；</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5.3、空白反应卡试剂加注量≤4</w:t>
      </w:r>
      <w:r w:rsidRPr="00E4431C">
        <w:rPr>
          <w:rFonts w:ascii="宋体" w:hAnsi="宋体" w:cs="Times"/>
          <w:color w:val="000000"/>
          <w:kern w:val="0"/>
          <w:sz w:val="24"/>
          <w:szCs w:val="24"/>
        </w:rPr>
        <w:t>5</w:t>
      </w:r>
      <w:r w:rsidRPr="00E4431C">
        <w:rPr>
          <w:rFonts w:ascii="宋体" w:hAnsi="宋体" w:cs="Times" w:hint="eastAsia"/>
          <w:color w:val="000000"/>
          <w:kern w:val="0"/>
          <w:sz w:val="24"/>
          <w:szCs w:val="24"/>
        </w:rPr>
        <w:t>uL</w:t>
      </w:r>
      <w:r w:rsidRPr="00E4431C">
        <w:rPr>
          <w:rFonts w:ascii="宋体" w:hAnsi="宋体" w:cs="Times"/>
          <w:color w:val="000000"/>
          <w:kern w:val="0"/>
          <w:sz w:val="24"/>
          <w:szCs w:val="24"/>
        </w:rPr>
        <w:t>/</w:t>
      </w:r>
      <w:r w:rsidRPr="00E4431C">
        <w:rPr>
          <w:rFonts w:ascii="宋体" w:hAnsi="宋体" w:cs="Times" w:hint="eastAsia"/>
          <w:color w:val="000000"/>
          <w:kern w:val="0"/>
          <w:sz w:val="24"/>
          <w:szCs w:val="24"/>
        </w:rPr>
        <w:t>T；</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6、具有样本自动混匀功能；</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lastRenderedPageBreak/>
        <w:t>▲</w:t>
      </w:r>
      <w:r w:rsidRPr="00E4431C">
        <w:rPr>
          <w:rFonts w:ascii="宋体" w:hAnsi="宋体" w:cs="Times"/>
          <w:color w:val="000000"/>
          <w:kern w:val="0"/>
          <w:sz w:val="24"/>
          <w:szCs w:val="24"/>
        </w:rPr>
        <w:t>7</w:t>
      </w:r>
      <w:r w:rsidRPr="00E4431C">
        <w:rPr>
          <w:rFonts w:ascii="宋体" w:hAnsi="宋体" w:cs="Times" w:hint="eastAsia"/>
          <w:color w:val="000000"/>
          <w:kern w:val="0"/>
          <w:sz w:val="24"/>
          <w:szCs w:val="24"/>
        </w:rPr>
        <w:t>、试验过程：样本的识别（条码扫描）、加样、红细胞悬液配制、试剂识别与分配、离心、复悬、判读等试验全流程自动化完成；</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color w:val="000000"/>
          <w:kern w:val="0"/>
          <w:sz w:val="24"/>
          <w:szCs w:val="24"/>
        </w:rPr>
        <w:t>8</w:t>
      </w:r>
      <w:r w:rsidRPr="00E4431C">
        <w:rPr>
          <w:rFonts w:ascii="宋体" w:hAnsi="宋体" w:cs="Times" w:hint="eastAsia"/>
          <w:color w:val="000000"/>
          <w:kern w:val="0"/>
          <w:sz w:val="24"/>
          <w:szCs w:val="24"/>
        </w:rPr>
        <w:t>、结果判读：采用透射比浊法的判读方式。通过光通量变化曲线（O</w:t>
      </w:r>
      <w:r w:rsidRPr="00E4431C">
        <w:rPr>
          <w:rFonts w:ascii="宋体" w:hAnsi="宋体" w:cs="Times"/>
          <w:color w:val="000000"/>
          <w:kern w:val="0"/>
          <w:sz w:val="24"/>
          <w:szCs w:val="24"/>
        </w:rPr>
        <w:t>D</w:t>
      </w:r>
      <w:r w:rsidRPr="00E4431C">
        <w:rPr>
          <w:rFonts w:ascii="宋体" w:hAnsi="宋体" w:cs="Times" w:hint="eastAsia"/>
          <w:color w:val="000000"/>
          <w:kern w:val="0"/>
          <w:sz w:val="24"/>
          <w:szCs w:val="24"/>
        </w:rPr>
        <w:t>值）实现结果的定性及定量分析判定；</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hint="eastAsia"/>
          <w:color w:val="000000"/>
          <w:kern w:val="0"/>
          <w:sz w:val="24"/>
          <w:szCs w:val="24"/>
        </w:rPr>
        <w:t>▲</w:t>
      </w:r>
      <w:r w:rsidRPr="00E4431C">
        <w:rPr>
          <w:rFonts w:ascii="宋体" w:hAnsi="宋体" w:cs="Times"/>
          <w:color w:val="000000"/>
          <w:kern w:val="0"/>
          <w:sz w:val="24"/>
          <w:szCs w:val="24"/>
        </w:rPr>
        <w:t>9</w:t>
      </w:r>
      <w:r w:rsidRPr="00E4431C">
        <w:rPr>
          <w:rFonts w:ascii="宋体" w:hAnsi="宋体" w:cs="Times" w:hint="eastAsia"/>
          <w:color w:val="000000"/>
          <w:kern w:val="0"/>
          <w:sz w:val="24"/>
          <w:szCs w:val="24"/>
        </w:rPr>
        <w:t>、实验影像拍照结果及光通量变化曲线（O</w:t>
      </w:r>
      <w:r w:rsidRPr="00E4431C">
        <w:rPr>
          <w:rFonts w:ascii="宋体" w:hAnsi="宋体" w:cs="Times"/>
          <w:color w:val="000000"/>
          <w:kern w:val="0"/>
          <w:sz w:val="24"/>
          <w:szCs w:val="24"/>
        </w:rPr>
        <w:t>D</w:t>
      </w:r>
      <w:r w:rsidRPr="00E4431C">
        <w:rPr>
          <w:rFonts w:ascii="宋体" w:hAnsi="宋体" w:cs="Times" w:hint="eastAsia"/>
          <w:color w:val="000000"/>
          <w:kern w:val="0"/>
          <w:sz w:val="24"/>
          <w:szCs w:val="24"/>
        </w:rPr>
        <w:t>值）同步留存，并能同步上传对接L</w:t>
      </w:r>
      <w:r w:rsidRPr="00E4431C">
        <w:rPr>
          <w:rFonts w:ascii="宋体" w:hAnsi="宋体" w:cs="Times"/>
          <w:color w:val="000000"/>
          <w:kern w:val="0"/>
          <w:sz w:val="24"/>
          <w:szCs w:val="24"/>
        </w:rPr>
        <w:t>IS</w:t>
      </w:r>
      <w:r w:rsidRPr="00E4431C">
        <w:rPr>
          <w:rFonts w:ascii="宋体" w:hAnsi="宋体" w:cs="Times" w:hint="eastAsia"/>
          <w:color w:val="000000"/>
          <w:kern w:val="0"/>
          <w:sz w:val="24"/>
          <w:szCs w:val="24"/>
        </w:rPr>
        <w:t>系统；</w:t>
      </w:r>
    </w:p>
    <w:p w:rsidR="002F7C6D" w:rsidRPr="00E4431C" w:rsidRDefault="002F7C6D" w:rsidP="00FF0E56">
      <w:pPr>
        <w:pStyle w:val="affff6"/>
        <w:widowControl/>
        <w:spacing w:line="360" w:lineRule="auto"/>
        <w:ind w:firstLineChars="0" w:firstLine="0"/>
        <w:jc w:val="left"/>
        <w:rPr>
          <w:rFonts w:ascii="宋体" w:hAnsi="宋体" w:cs="Times"/>
          <w:color w:val="000000"/>
          <w:kern w:val="0"/>
          <w:sz w:val="24"/>
          <w:szCs w:val="24"/>
        </w:rPr>
      </w:pPr>
      <w:r w:rsidRPr="00E4431C">
        <w:rPr>
          <w:rFonts w:ascii="宋体" w:hAnsi="宋体" w:cs="Times"/>
          <w:color w:val="000000"/>
          <w:kern w:val="0"/>
          <w:sz w:val="24"/>
          <w:szCs w:val="24"/>
        </w:rPr>
        <w:t>10</w:t>
      </w:r>
      <w:r w:rsidRPr="00E4431C">
        <w:rPr>
          <w:rFonts w:ascii="宋体" w:hAnsi="宋体" w:cs="Times" w:hint="eastAsia"/>
          <w:color w:val="000000"/>
          <w:kern w:val="0"/>
          <w:sz w:val="24"/>
          <w:szCs w:val="24"/>
        </w:rPr>
        <w:t>、仪器可自检并报告异常信息，可检测样本、试剂液位，具备试剂余量提示及报警功能；</w:t>
      </w:r>
    </w:p>
    <w:p w:rsidR="002F7C6D" w:rsidRPr="00E4431C" w:rsidRDefault="002F7C6D" w:rsidP="00FF0E56">
      <w:pPr>
        <w:widowControl/>
        <w:spacing w:line="360" w:lineRule="auto"/>
        <w:jc w:val="left"/>
        <w:rPr>
          <w:rFonts w:ascii="宋体" w:hAnsi="宋体" w:cs="Times"/>
          <w:color w:val="000000"/>
          <w:kern w:val="0"/>
          <w:sz w:val="24"/>
        </w:rPr>
      </w:pPr>
      <w:r w:rsidRPr="00E4431C">
        <w:rPr>
          <w:rFonts w:ascii="宋体" w:hAnsi="宋体" w:cs="Times"/>
          <w:color w:val="000000"/>
          <w:kern w:val="0"/>
          <w:sz w:val="24"/>
        </w:rPr>
        <w:t>11</w:t>
      </w:r>
      <w:r w:rsidRPr="00E4431C">
        <w:rPr>
          <w:rFonts w:ascii="宋体" w:hAnsi="宋体" w:cs="Times" w:hint="eastAsia"/>
          <w:color w:val="000000"/>
          <w:kern w:val="0"/>
          <w:sz w:val="24"/>
        </w:rPr>
        <w:t>、离心装置：自动离心，离心力≥1000×g，时间≤15s；</w:t>
      </w:r>
    </w:p>
    <w:p w:rsidR="002F7C6D" w:rsidRPr="00E4431C" w:rsidRDefault="002F7C6D" w:rsidP="00FF0E56">
      <w:pPr>
        <w:widowControl/>
        <w:spacing w:line="360" w:lineRule="auto"/>
        <w:jc w:val="left"/>
        <w:rPr>
          <w:rFonts w:ascii="宋体" w:hAnsi="宋体" w:cs="Times"/>
          <w:color w:val="000000"/>
          <w:kern w:val="0"/>
          <w:sz w:val="24"/>
        </w:rPr>
      </w:pPr>
      <w:r w:rsidRPr="00E4431C">
        <w:rPr>
          <w:rFonts w:ascii="宋体" w:hAnsi="宋体" w:cs="Times" w:hint="eastAsia"/>
          <w:color w:val="000000"/>
          <w:kern w:val="0"/>
          <w:sz w:val="24"/>
        </w:rPr>
        <w:t>12、噪音</w:t>
      </w:r>
      <w:r w:rsidRPr="00E4431C">
        <w:rPr>
          <w:rFonts w:ascii="宋体" w:hAnsi="宋体" w:cs="Times"/>
          <w:color w:val="000000"/>
          <w:kern w:val="0"/>
          <w:sz w:val="24"/>
        </w:rPr>
        <w:t xml:space="preserve"> </w:t>
      </w:r>
      <w:r w:rsidRPr="00E4431C">
        <w:rPr>
          <w:rFonts w:ascii="宋体" w:hAnsi="宋体" w:cs="Times" w:hint="eastAsia"/>
          <w:color w:val="000000"/>
          <w:kern w:val="0"/>
          <w:sz w:val="24"/>
        </w:rPr>
        <w:t>≤</w:t>
      </w:r>
      <w:r w:rsidRPr="00E4431C">
        <w:rPr>
          <w:rFonts w:ascii="宋体" w:hAnsi="宋体" w:cs="Times"/>
          <w:color w:val="000000"/>
          <w:kern w:val="0"/>
          <w:sz w:val="24"/>
        </w:rPr>
        <w:t>70d</w:t>
      </w:r>
      <w:r w:rsidRPr="00E4431C">
        <w:rPr>
          <w:rFonts w:ascii="宋体" w:hAnsi="宋体" w:cs="Times" w:hint="eastAsia"/>
          <w:color w:val="000000"/>
          <w:kern w:val="0"/>
          <w:sz w:val="24"/>
        </w:rPr>
        <w:t>B；</w:t>
      </w:r>
    </w:p>
    <w:p w:rsidR="002F7C6D" w:rsidRPr="00E4431C" w:rsidRDefault="002F7C6D" w:rsidP="00FF0E56">
      <w:pPr>
        <w:widowControl/>
        <w:spacing w:line="360" w:lineRule="auto"/>
        <w:jc w:val="left"/>
        <w:rPr>
          <w:rFonts w:ascii="宋体" w:hAnsi="宋体" w:cs="Times"/>
          <w:color w:val="000000"/>
          <w:kern w:val="0"/>
          <w:sz w:val="24"/>
        </w:rPr>
      </w:pPr>
      <w:r w:rsidRPr="00E4431C">
        <w:rPr>
          <w:rFonts w:ascii="宋体" w:hAnsi="宋体" w:cs="Times" w:hint="eastAsia"/>
          <w:color w:val="000000"/>
          <w:kern w:val="0"/>
          <w:sz w:val="24"/>
        </w:rPr>
        <w:t>13、工作条件：</w:t>
      </w:r>
    </w:p>
    <w:p w:rsidR="002F7C6D" w:rsidRPr="00E4431C" w:rsidRDefault="002F7C6D" w:rsidP="00FF0E56">
      <w:pPr>
        <w:widowControl/>
        <w:spacing w:line="360" w:lineRule="auto"/>
        <w:jc w:val="left"/>
        <w:rPr>
          <w:rFonts w:ascii="宋体" w:hAnsi="宋体" w:cs="Times"/>
          <w:color w:val="000000"/>
          <w:kern w:val="0"/>
          <w:sz w:val="24"/>
        </w:rPr>
      </w:pPr>
      <w:r w:rsidRPr="00E4431C">
        <w:rPr>
          <w:rFonts w:ascii="宋体" w:hAnsi="宋体" w:cs="Times" w:hint="eastAsia"/>
          <w:color w:val="000000"/>
          <w:kern w:val="0"/>
          <w:sz w:val="24"/>
        </w:rPr>
        <w:t>13.1、环境温度范围：15-30℃；</w:t>
      </w:r>
    </w:p>
    <w:p w:rsidR="002F7C6D" w:rsidRPr="00E4431C" w:rsidRDefault="002F7C6D" w:rsidP="00FF0E56">
      <w:pPr>
        <w:widowControl/>
        <w:spacing w:line="360" w:lineRule="auto"/>
        <w:jc w:val="left"/>
        <w:rPr>
          <w:rFonts w:ascii="宋体" w:hAnsi="宋体" w:cs="Times"/>
          <w:color w:val="000000"/>
          <w:kern w:val="0"/>
          <w:sz w:val="24"/>
        </w:rPr>
      </w:pPr>
      <w:r w:rsidRPr="00E4431C">
        <w:rPr>
          <w:rFonts w:ascii="宋体" w:hAnsi="宋体" w:cs="Times" w:hint="eastAsia"/>
          <w:color w:val="000000"/>
          <w:sz w:val="24"/>
        </w:rPr>
        <w:t>13.2、电源：AC 220V±22V, 50Hz±1Hz；</w:t>
      </w:r>
    </w:p>
    <w:p w:rsidR="002F7C6D" w:rsidRPr="00E4431C" w:rsidRDefault="002F7C6D" w:rsidP="00FF0E56">
      <w:pPr>
        <w:spacing w:line="360" w:lineRule="auto"/>
        <w:jc w:val="left"/>
        <w:rPr>
          <w:rFonts w:ascii="宋体" w:hAnsi="宋体"/>
          <w:b/>
          <w:sz w:val="24"/>
        </w:rPr>
      </w:pPr>
    </w:p>
    <w:p w:rsidR="002F7C6D" w:rsidRPr="00E4431C" w:rsidRDefault="002F7C6D" w:rsidP="00FF0E56">
      <w:pPr>
        <w:widowControl/>
        <w:spacing w:line="360" w:lineRule="auto"/>
        <w:jc w:val="center"/>
        <w:rPr>
          <w:rFonts w:ascii="宋体" w:hAnsi="宋体" w:cs="宋体"/>
          <w:b/>
          <w:bCs/>
          <w:color w:val="000000"/>
          <w:kern w:val="0"/>
          <w:sz w:val="24"/>
        </w:rPr>
      </w:pPr>
      <w:r w:rsidRPr="00E4431C">
        <w:rPr>
          <w:rFonts w:ascii="宋体" w:hAnsi="宋体" w:cs="宋体" w:hint="eastAsia"/>
          <w:b/>
          <w:bCs/>
          <w:color w:val="000000"/>
          <w:kern w:val="0"/>
          <w:sz w:val="24"/>
          <w:highlight w:val="green"/>
        </w:rPr>
        <w:t>全自动真空采血管分拣系统</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▲1、分拣类别：≥15个类别；</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▲2、分拣速度：≥3000支试管/h；</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3、待拣仓容量：≥1500支；</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4、拣出仓容量：≥300支；</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5、进管方式：</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5.1、轨道自动输入或试管集中倒入；</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▲5.2、可与智能采血流水线对接，采完血的标本通过传输轨道自动载入分拣机的待分拣仓；</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6、出管方式：主机将试管自动导入至相对应的分拣仓；</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7、分拣形式：按条形码信息进行自动分拣；</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8、可自动核收标本、记录接收时间和数量，将标本核收并录入LIS系统，实现标本量分析、标本流程监控等功能；</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9、可处理条码制式：支持≥30位的条形码，支持Code128，Code39，Codebar等；</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lastRenderedPageBreak/>
        <w:t>10、试管类型：封闭试管，直径：8-19mm，长度：75mm-122mm；</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11、待捡仓：</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11.1、可批量倒入试管；支持不停机加载待分拣标本；</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▲11.2、可自动探测待捡仓是否有标本输入，实现自动启停分拣功能；</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12、当分拣机发生故障时，可通过扫描设备进行人工扫描核收及分类，实现应急接收功能；</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13、拣出仓：</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▲13.1、抽屉式分拣仓，可不停机取走已分拣标本；</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13.2、抽屉具备自动锁定功能，使用者在抽出抽屉前必须先刷卡确认身份，才可解锁；</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13.3、抽屉采用把手式设计，塑料一次性注塑成型工艺制造，可套叠摆放；</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14、具备错误仓，错误条码、超时标本可自动导入到错误仓；</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15、具备接尘托盘，抽屉式设计；</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16、显示器≥2个，其中一个为设备运行状态显示屏，故障时可显示故障信息；另一个可显示仓位信息、已分拣采血管的数量、检验类别，同时可查询、导出分拣核收系统工作数据、分拣信息、工作量信息等；</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17、具备满仓提前预警功能；</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18、可单机工作，也可连接实验室的其它实验系统；</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▲19、可与标本气动传输系统无缝对接，可通过标本气动传输系统输入、输出血液标本；可将标本送至血球或生化免疫流水线，实现标本自动上样；</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20、可接驳扩展模块，在不影响设备性能的同时将分拣类别提升至≥20个；</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21、噪音：≤50dB；</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22、电源：AC 220V±10%，50Hz±2%，功率≤1.5KW；</w:t>
      </w:r>
    </w:p>
    <w:p w:rsidR="002F7C6D" w:rsidRPr="00E4431C" w:rsidRDefault="002F7C6D" w:rsidP="00FF0E56">
      <w:pPr>
        <w:spacing w:line="360" w:lineRule="auto"/>
        <w:jc w:val="left"/>
        <w:rPr>
          <w:rFonts w:ascii="宋体" w:hAnsi="宋体"/>
          <w:sz w:val="24"/>
        </w:rPr>
      </w:pPr>
    </w:p>
    <w:p w:rsidR="002F7C6D" w:rsidRPr="00E4431C" w:rsidRDefault="002F7C6D" w:rsidP="00FF0E56">
      <w:pPr>
        <w:widowControl/>
        <w:spacing w:line="360" w:lineRule="auto"/>
        <w:jc w:val="center"/>
        <w:rPr>
          <w:rFonts w:ascii="宋体" w:hAnsi="宋体" w:cs="宋体"/>
          <w:b/>
          <w:kern w:val="0"/>
          <w:sz w:val="24"/>
        </w:rPr>
      </w:pPr>
      <w:r w:rsidRPr="00E4431C">
        <w:rPr>
          <w:rFonts w:ascii="宋体" w:hAnsi="宋体" w:cs="宋体" w:hint="eastAsia"/>
          <w:b/>
          <w:kern w:val="0"/>
          <w:sz w:val="24"/>
          <w:highlight w:val="green"/>
        </w:rPr>
        <w:t>单样本气动即时传输系统</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一、技术参数</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（一）、发送端：</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1、主机尺寸（长×宽×高）：≤500×550×950mm；</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2、重量：≤60Kg；</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lastRenderedPageBreak/>
        <w:t>3、安装方式：落地式安装，不需外加支撑台面；</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4、传输方向：垂直向上输送；</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5、气源：</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5.1、发送端4米范围内设4分或6分球阀1个；</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5.2、气源压力：4-8.5bar‘</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5.3、含尘颗料直径≤40μm、含油量≤0.02mg/m</w:t>
      </w:r>
      <w:r w:rsidRPr="00E4431C">
        <w:rPr>
          <w:rFonts w:ascii="宋体" w:hAnsi="宋体" w:cs="宋体"/>
          <w:kern w:val="0"/>
          <w:sz w:val="24"/>
          <w:vertAlign w:val="superscript"/>
        </w:rPr>
        <w:t>3</w:t>
      </w:r>
      <w:r w:rsidRPr="00E4431C">
        <w:rPr>
          <w:rFonts w:ascii="宋体" w:hAnsi="宋体" w:cs="宋体" w:hint="eastAsia"/>
          <w:kern w:val="0"/>
          <w:sz w:val="24"/>
        </w:rPr>
        <w:t>；</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5.4、流量≥</w:t>
      </w:r>
      <w:r w:rsidRPr="00E4431C">
        <w:rPr>
          <w:rFonts w:ascii="宋体" w:hAnsi="宋体" w:cs="宋体"/>
          <w:kern w:val="0"/>
          <w:sz w:val="24"/>
        </w:rPr>
        <w:t>400L/min；</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6、最小发送间隔≤4s，每小时可发送≥900支；</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7、标本运行加速度：≤4m/s</w:t>
      </w:r>
      <w:r w:rsidRPr="00E4431C">
        <w:rPr>
          <w:rFonts w:ascii="宋体" w:hAnsi="宋体" w:cs="宋体" w:hint="eastAsia"/>
          <w:kern w:val="0"/>
          <w:sz w:val="24"/>
          <w:vertAlign w:val="superscript"/>
        </w:rPr>
        <w:t>2</w:t>
      </w:r>
      <w:r w:rsidRPr="00E4431C">
        <w:rPr>
          <w:rFonts w:ascii="宋体" w:hAnsi="宋体" w:cs="宋体" w:hint="eastAsia"/>
          <w:kern w:val="0"/>
          <w:sz w:val="24"/>
        </w:rPr>
        <w:t>；</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8、传输速度范围：5-15m/s</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w:t>
      </w:r>
      <w:r w:rsidRPr="00E4431C">
        <w:rPr>
          <w:rFonts w:ascii="宋体" w:hAnsi="宋体" w:cs="宋体" w:hint="eastAsia"/>
          <w:kern w:val="0"/>
          <w:sz w:val="24"/>
        </w:rPr>
        <w:t>9、标本投送：可直连采血线、分拣机，无需人工二次转运,标本到达自感应；</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w:t>
      </w:r>
      <w:r w:rsidRPr="00E4431C">
        <w:rPr>
          <w:rFonts w:ascii="宋体" w:hAnsi="宋体" w:cs="宋体" w:hint="eastAsia"/>
          <w:kern w:val="0"/>
          <w:sz w:val="24"/>
        </w:rPr>
        <w:t>10、设有料仓，可开盖直接批量倒入标本，无需护士等待逐个投放，料仓容量≥500支；</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11、可实现多点发送；</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12、兼容标本：常规采血管，长度范围：75-110mm、外径≤18.5mm；</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13、通讯：TCP/IP；</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14、噪声：≤65dB；</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15、工作条件</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15.1、电源：AC220V±10%、50Hz，输入功率≤500W；</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15.2、环境温度：5-35℃；</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15.3相对湿度：≤90%RH(不结露)；</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15.4、大气压力范围：90-105kpa；</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（二）、传送管道</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1、管道材质：PE、内壁具有耐磨性能；</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2、管道外径：≤30mm；</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3、转弯半径:≥400mm；</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4、所有管道都由金属导轨或金属托盘支撑，管道直接敷设在建筑物上或特殊的装置内；</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5、全封闭设计；</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lastRenderedPageBreak/>
        <w:t>6、工作温度范围：5-40℃；</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（三）、接收端</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1、主机尺寸（长×宽×高）：三选一（</w:t>
      </w:r>
      <w:r w:rsidRPr="00E4431C">
        <w:rPr>
          <w:rFonts w:ascii="宋体" w:hAnsi="宋体" w:cs="宋体"/>
          <w:kern w:val="0"/>
          <w:sz w:val="24"/>
        </w:rPr>
        <w:t>590*490*1080</w:t>
      </w:r>
      <w:r w:rsidRPr="00E4431C">
        <w:rPr>
          <w:rFonts w:ascii="宋体" w:hAnsi="宋体" w:cs="宋体" w:hint="eastAsia"/>
          <w:kern w:val="0"/>
          <w:sz w:val="24"/>
        </w:rPr>
        <w:t>或</w:t>
      </w:r>
      <w:r w:rsidRPr="00E4431C">
        <w:rPr>
          <w:rFonts w:ascii="宋体" w:hAnsi="宋体" w:cs="黑体"/>
          <w:kern w:val="0"/>
          <w:sz w:val="24"/>
        </w:rPr>
        <w:t>300*280*830</w:t>
      </w:r>
      <w:r w:rsidRPr="00E4431C">
        <w:rPr>
          <w:rFonts w:ascii="宋体" w:hAnsi="宋体" w:cs="黑体" w:hint="eastAsia"/>
          <w:kern w:val="0"/>
          <w:sz w:val="24"/>
        </w:rPr>
        <w:t>或</w:t>
      </w:r>
      <w:r w:rsidRPr="00E4431C">
        <w:rPr>
          <w:rFonts w:ascii="宋体" w:hAnsi="宋体" w:cs="黑体"/>
          <w:kern w:val="0"/>
          <w:sz w:val="24"/>
        </w:rPr>
        <w:t>485*345*4600</w:t>
      </w:r>
      <w:r w:rsidRPr="00E4431C">
        <w:rPr>
          <w:rFonts w:ascii="宋体" w:hAnsi="宋体" w:cs="黑体" w:hint="eastAsia"/>
          <w:kern w:val="0"/>
          <w:sz w:val="24"/>
        </w:rPr>
        <w:t>）</w:t>
      </w:r>
      <w:r w:rsidRPr="00E4431C">
        <w:rPr>
          <w:rFonts w:ascii="宋体" w:hAnsi="宋体" w:cs="黑体"/>
          <w:kern w:val="0"/>
          <w:sz w:val="24"/>
        </w:rPr>
        <w:t xml:space="preserve"> </w:t>
      </w:r>
      <w:r w:rsidRPr="00E4431C">
        <w:rPr>
          <w:rFonts w:ascii="宋体" w:hAnsi="宋体" w:cs="黑体" w:hint="eastAsia"/>
          <w:kern w:val="0"/>
          <w:sz w:val="24"/>
        </w:rPr>
        <w:t>尺寸</w:t>
      </w:r>
      <w:r w:rsidRPr="00E4431C">
        <w:rPr>
          <w:rFonts w:ascii="宋体" w:hAnsi="宋体" w:cs="黑体"/>
          <w:kern w:val="0"/>
          <w:sz w:val="24"/>
        </w:rPr>
        <w:t>偏差±5mm</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2、重量：≤4Kg；</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3、安装方式：吊装、吸墙或吸设备安装；</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4</w:t>
      </w:r>
      <w:r w:rsidRPr="00E4431C">
        <w:rPr>
          <w:rFonts w:ascii="宋体" w:hAnsi="宋体" w:cs="宋体" w:hint="eastAsia"/>
          <w:kern w:val="0"/>
          <w:sz w:val="24"/>
        </w:rPr>
        <w:t>、气源：</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4.1、发送端4米范围内设4分或6分球阀1个；</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4.2、气源压力：4-8.5bar</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4.3、含尘颗料直径≤40μm、含油量≤0.02mg/m</w:t>
      </w:r>
      <w:r w:rsidRPr="00E4431C">
        <w:rPr>
          <w:rFonts w:ascii="宋体" w:hAnsi="宋体" w:cs="宋体"/>
          <w:kern w:val="0"/>
          <w:sz w:val="24"/>
          <w:vertAlign w:val="superscript"/>
        </w:rPr>
        <w:t>3</w:t>
      </w:r>
      <w:r w:rsidRPr="00E4431C">
        <w:rPr>
          <w:rFonts w:ascii="宋体" w:hAnsi="宋体" w:cs="宋体" w:hint="eastAsia"/>
          <w:kern w:val="0"/>
          <w:sz w:val="24"/>
        </w:rPr>
        <w:t>；</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4.4、流量≥200L/min；</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5、接受效时间：≤2.5s/根；</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6、排气口装配高效过滤膜</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7、噪声:≤65dB</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8、通讯：TCP/IP；</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9、工作条件</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9.1、电源：AC220V±10%、50Hz，输入功率≤300W；</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9.2、环境温度：5-35℃；</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9.3、相对湿度：≤90%RH(不结露)；</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9.4、大气压力范围：90-105kpa；</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（四）、控制系统：</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1、自动检测标本条码，对无条码、条码无法识别标本自动剔除导入溢流仓并警示人工处理；</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w:t>
      </w:r>
      <w:r w:rsidRPr="00E4431C">
        <w:rPr>
          <w:rFonts w:ascii="宋体" w:hAnsi="宋体" w:cs="宋体" w:hint="eastAsia"/>
          <w:kern w:val="0"/>
          <w:sz w:val="24"/>
        </w:rPr>
        <w:t>2、与医院LIS、HIS或检验软件对接实现签收（核收）功能；</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3、可自动检测标本状态，控制管内气流量、标本运行速度；</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4、可通过反向气流减缓标本速度；</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5、配置专用显示屏，全程监测标本传输状况；</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6、可通过配件，标本直接插入血球、生化等流水线托架；</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7、一键控制，智能触控交互系统；</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lastRenderedPageBreak/>
        <w:t>8、具备人工投入口，对紧急检验标本可通过人工投入口优先输送，优先出报告；人工投入口设置标本方向防错装置；</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9、外设气动按钮：以防停电或其它故障造成标本传送管道内滞留。</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hint="eastAsia"/>
          <w:kern w:val="0"/>
          <w:sz w:val="24"/>
        </w:rPr>
        <w:t>二、主要配置：</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1、</w:t>
      </w:r>
      <w:r w:rsidRPr="00E4431C">
        <w:rPr>
          <w:rFonts w:ascii="宋体" w:hAnsi="宋体" w:cs="宋体" w:hint="eastAsia"/>
          <w:kern w:val="0"/>
          <w:sz w:val="24"/>
        </w:rPr>
        <w:t>发送端：2台血液2台尿液</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2、</w:t>
      </w:r>
      <w:r w:rsidRPr="00E4431C">
        <w:rPr>
          <w:rFonts w:ascii="宋体" w:hAnsi="宋体" w:cs="宋体" w:hint="eastAsia"/>
          <w:kern w:val="0"/>
          <w:sz w:val="24"/>
        </w:rPr>
        <w:t>传送管道：4套（每套不少于20</w:t>
      </w:r>
      <w:r w:rsidRPr="00E4431C">
        <w:rPr>
          <w:rFonts w:ascii="宋体" w:hAnsi="宋体" w:cs="宋体"/>
          <w:kern w:val="0"/>
          <w:sz w:val="24"/>
        </w:rPr>
        <w:t>0</w:t>
      </w:r>
      <w:r w:rsidRPr="00E4431C">
        <w:rPr>
          <w:rFonts w:ascii="宋体" w:hAnsi="宋体" w:cs="宋体" w:hint="eastAsia"/>
          <w:kern w:val="0"/>
          <w:sz w:val="24"/>
        </w:rPr>
        <w:t>米）；</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3、</w:t>
      </w:r>
      <w:r w:rsidRPr="00E4431C">
        <w:rPr>
          <w:rFonts w:ascii="宋体" w:hAnsi="宋体" w:cs="宋体" w:hint="eastAsia"/>
          <w:kern w:val="0"/>
          <w:sz w:val="24"/>
        </w:rPr>
        <w:t>接收端：2台；分拣模块1台（不少于</w:t>
      </w:r>
      <w:r w:rsidRPr="00E4431C">
        <w:rPr>
          <w:rFonts w:ascii="宋体" w:hAnsi="宋体" w:cs="宋体"/>
          <w:kern w:val="0"/>
          <w:sz w:val="24"/>
        </w:rPr>
        <w:t>16</w:t>
      </w:r>
      <w:r w:rsidRPr="00E4431C">
        <w:rPr>
          <w:rFonts w:ascii="宋体" w:hAnsi="宋体" w:cs="宋体" w:hint="eastAsia"/>
          <w:kern w:val="0"/>
          <w:sz w:val="24"/>
        </w:rPr>
        <w:t>仓位）</w:t>
      </w:r>
    </w:p>
    <w:p w:rsidR="002F7C6D" w:rsidRPr="00E4431C" w:rsidRDefault="002F7C6D" w:rsidP="00FF0E56">
      <w:pPr>
        <w:widowControl/>
        <w:spacing w:line="360" w:lineRule="auto"/>
        <w:jc w:val="left"/>
        <w:rPr>
          <w:rFonts w:ascii="宋体" w:hAnsi="宋体" w:cs="宋体"/>
          <w:kern w:val="0"/>
          <w:sz w:val="24"/>
        </w:rPr>
      </w:pPr>
      <w:r w:rsidRPr="00E4431C">
        <w:rPr>
          <w:rFonts w:ascii="宋体" w:hAnsi="宋体" w:cs="宋体"/>
          <w:kern w:val="0"/>
          <w:sz w:val="24"/>
        </w:rPr>
        <w:t>4</w:t>
      </w:r>
      <w:r w:rsidRPr="00E4431C">
        <w:rPr>
          <w:rFonts w:ascii="宋体" w:hAnsi="宋体" w:cs="宋体" w:hint="eastAsia"/>
          <w:kern w:val="0"/>
          <w:sz w:val="24"/>
        </w:rPr>
        <w:t>、控制系统：</w:t>
      </w:r>
      <w:r w:rsidRPr="00E4431C">
        <w:rPr>
          <w:rFonts w:ascii="宋体" w:hAnsi="宋体" w:cs="宋体"/>
          <w:kern w:val="0"/>
          <w:sz w:val="24"/>
        </w:rPr>
        <w:t>1套</w:t>
      </w:r>
    </w:p>
    <w:p w:rsidR="002F7C6D" w:rsidRPr="00E4431C" w:rsidRDefault="002F7C6D" w:rsidP="00FF0E56">
      <w:pPr>
        <w:spacing w:line="360" w:lineRule="auto"/>
        <w:jc w:val="left"/>
        <w:rPr>
          <w:rFonts w:ascii="宋体" w:hAnsi="宋体"/>
          <w:sz w:val="24"/>
        </w:rPr>
      </w:pPr>
    </w:p>
    <w:p w:rsidR="002F7C6D" w:rsidRPr="00E4431C" w:rsidRDefault="002F7C6D" w:rsidP="00FF0E56">
      <w:pPr>
        <w:widowControl/>
        <w:spacing w:line="360" w:lineRule="auto"/>
        <w:jc w:val="center"/>
        <w:rPr>
          <w:rFonts w:ascii="宋体" w:hAnsi="宋体" w:cs="宋体"/>
          <w:b/>
          <w:sz w:val="24"/>
        </w:rPr>
      </w:pPr>
      <w:r w:rsidRPr="00E4431C">
        <w:rPr>
          <w:rFonts w:ascii="宋体" w:hAnsi="宋体" w:cs="宋体" w:hint="eastAsia"/>
          <w:b/>
          <w:sz w:val="24"/>
          <w:highlight w:val="green"/>
        </w:rPr>
        <w:t>生物刺激反馈仪</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一、硬件要求：</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1、主机：集成化一体式机箱设计，信号采集、电刺激模块、控制系统封装于同一机箱内。；</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2、双屏独立显示，两个屏幕尺寸均≥21英寸，支持双人同时进行盆底生物反馈治疗；</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▲3、EMG/STIM/EMG-triggered STIM物理通道≥4个，4个通道相互独立；</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4、电</w:t>
      </w:r>
      <w:r w:rsidRPr="00E4431C">
        <w:rPr>
          <w:rFonts w:ascii="宋体" w:hAnsi="宋体" w:cs="宋体" w:hint="eastAsia"/>
          <w:sz w:val="24"/>
        </w:rPr>
        <w:t>刺激</w:t>
      </w:r>
      <w:r w:rsidRPr="00E4431C">
        <w:rPr>
          <w:rFonts w:ascii="宋体" w:hAnsi="宋体" w:cs="宋体" w:hint="eastAsia"/>
          <w:kern w:val="0"/>
          <w:sz w:val="24"/>
        </w:rPr>
        <w:t>：</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4.1、</w:t>
      </w:r>
      <w:r w:rsidRPr="00E4431C">
        <w:rPr>
          <w:rFonts w:ascii="宋体" w:hAnsi="宋体" w:cs="宋体" w:hint="eastAsia"/>
          <w:sz w:val="24"/>
        </w:rPr>
        <w:t>刺激</w:t>
      </w:r>
      <w:r w:rsidRPr="00E4431C">
        <w:rPr>
          <w:rFonts w:ascii="宋体" w:hAnsi="宋体" w:cs="宋体" w:hint="eastAsia"/>
          <w:kern w:val="0"/>
          <w:sz w:val="24"/>
        </w:rPr>
        <w:t>强度：每个通道均独立控制，可实现多通道不同强度刺激；</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4.2、电流强度调节范围：0-100mA，调节步长≤0.5mA；</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4.3、脉冲宽度调节范围：10-1000μs，调节步长≤10μs；</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4.4、脉冲频率调节范围：0.5-1000Hz，调节步长≤1Hz；</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4.5、上升/下降时间调节范围：0-20s；</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5、肌电采集</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5.1、采集范围：1-3000μV（r.m.s）；</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5.2、分辨率：≤0.2μV（r.m.s）；</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5.3、通频带：不少于</w:t>
      </w:r>
      <w:r w:rsidRPr="00E4431C" w:rsidDel="0075558A">
        <w:rPr>
          <w:rFonts w:ascii="宋体" w:hAnsi="宋体" w:cs="宋体" w:hint="eastAsia"/>
          <w:kern w:val="0"/>
          <w:sz w:val="24"/>
        </w:rPr>
        <w:t xml:space="preserve"> </w:t>
      </w:r>
      <w:r w:rsidRPr="00E4431C">
        <w:rPr>
          <w:rFonts w:ascii="宋体" w:hAnsi="宋体" w:cs="宋体" w:hint="eastAsia"/>
          <w:kern w:val="0"/>
          <w:sz w:val="24"/>
        </w:rPr>
        <w:t>20-550Hz (-3dB)；</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5.4、AD采样率：≥8000Hz</w:t>
      </w:r>
    </w:p>
    <w:p w:rsidR="002F7C6D" w:rsidRPr="00E4431C" w:rsidRDefault="002F7C6D" w:rsidP="00FF0E56">
      <w:pPr>
        <w:spacing w:line="360" w:lineRule="auto"/>
        <w:jc w:val="left"/>
        <w:rPr>
          <w:rFonts w:ascii="宋体" w:hAnsi="宋体" w:cs="宋体"/>
          <w:sz w:val="24"/>
          <w:shd w:val="clear" w:color="auto" w:fill="FFFFFF"/>
        </w:rPr>
      </w:pPr>
      <w:r w:rsidRPr="00E4431C">
        <w:rPr>
          <w:rFonts w:ascii="宋体" w:hAnsi="宋体" w:cs="宋体" w:hint="eastAsia"/>
          <w:kern w:val="0"/>
          <w:sz w:val="24"/>
        </w:rPr>
        <w:t>5.5、采样位数：≥</w:t>
      </w:r>
      <w:r w:rsidRPr="00E4431C">
        <w:rPr>
          <w:rFonts w:ascii="宋体" w:hAnsi="宋体" w:cs="宋体" w:hint="eastAsia"/>
          <w:sz w:val="24"/>
        </w:rPr>
        <w:t>16</w:t>
      </w:r>
      <w:r w:rsidRPr="00E4431C">
        <w:rPr>
          <w:rFonts w:ascii="宋体" w:hAnsi="宋体" w:cs="宋体" w:hint="eastAsia"/>
          <w:kern w:val="0"/>
          <w:sz w:val="24"/>
        </w:rPr>
        <w:t>位；</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5.6、差模输入阻抗：≥5MΩ；</w:t>
      </w:r>
    </w:p>
    <w:p w:rsidR="002F7C6D" w:rsidRPr="00E4431C" w:rsidRDefault="002F7C6D" w:rsidP="00FF0E56">
      <w:pPr>
        <w:spacing w:line="360" w:lineRule="auto"/>
        <w:jc w:val="left"/>
        <w:rPr>
          <w:rFonts w:ascii="宋体" w:hAnsi="宋体" w:cs="宋体"/>
          <w:sz w:val="24"/>
          <w:shd w:val="clear" w:color="auto" w:fill="FFFFFF"/>
        </w:rPr>
      </w:pPr>
      <w:r w:rsidRPr="00E4431C">
        <w:rPr>
          <w:rFonts w:ascii="宋体" w:hAnsi="宋体" w:cs="宋体" w:hint="eastAsia"/>
          <w:kern w:val="0"/>
          <w:sz w:val="24"/>
        </w:rPr>
        <w:lastRenderedPageBreak/>
        <w:t>5.7、共模抑制比：≥100dB。</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6、配内置压力模块，可对配套压力气囊进行自动充放气与压力反馈。</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二、软件功能；</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sz w:val="24"/>
        </w:rPr>
        <w:t>1、系统可根据盆底筛查或评估结果自动生成针对不同患者的疗程化盆底训练方案；</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sz w:val="24"/>
        </w:rPr>
        <w:t>2、可自动生成磁电联合疗程化治疗方案，并实现与同品牌磁刺激类设备的实时数据同步共享；</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sz w:val="24"/>
        </w:rPr>
        <w:t>3、可自定义编辑磁电联合方案，方案中可显示电刺激参数和磁刺激参数；</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4、治疗模式：神经肌肉电刺激、肌电触发电刺激、Kegel模板训练、多媒体游戏训练；</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5、内置多种盆底康复方案和产后康复方案，所有内置方案参数可查看，可以导入、导出。</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6、具有循环电刺激功能，可进行外阴白斑、术后淋巴水肿、盆腔静脉淤血综合征等循环功能障碍和术后的康复治疗。</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7、疗程化方案治疗：自动按照当前治疗次数选择对应的治疗方案进行治疗，可手动调整方案。</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8、可自定义方案，用于疗程化方案设置和单独方案设置。所有治疗模式可以自由组合，形成个性化治疗方案，单次治疗可设置≥10个治疗模式组合；每次治疗过程中无需多次选择治疗模式，实现无中断治疗。；</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8、电刺激方案参数可自定义，可设置频率、波宽等参数；</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9、盆底治疗过程中可调节电刺激的强度、频率、脉宽、刺激时间、休息时间等参数；</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10、单个电刺激治疗可设置变频模式，刺激过程中≥3种频率以及脉宽之间转换。</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11、肌电触发电刺激模式包括阈值上刺激和阈值下刺激，阈值设置方式分为自动和手动两种；</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12、Kegel训练可采用肌电值和MVC%（最大随意收缩力的百分比）两种模式。其中MVC%模式可根据患者的自身情况，调节模板训练的难度；</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13、Kegel方案可自定义编辑，包括编辑方案的模板图形、训练时间；</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14、触发电刺激、Kegel训练可查看训练记录，且Kegel训练可查看训练期间的</w:t>
      </w:r>
      <w:r w:rsidRPr="00E4431C">
        <w:rPr>
          <w:rFonts w:ascii="宋体" w:hAnsi="宋体" w:cs="宋体" w:hint="eastAsia"/>
          <w:kern w:val="0"/>
          <w:sz w:val="24"/>
        </w:rPr>
        <w:lastRenderedPageBreak/>
        <w:t>盆底肌肌电图和腹肌肌电；。</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15、监测盆底肌电信号时，若腹肌肌电幅值高于阈值，则系统自动弹出提示标志；</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16、具有数据管理功能，可对工作量进行统计，可对所有筛查、评估及治疗数据进行统计分析，可以回顾数据结果、波形；</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17、可对多个筛查评估结果进行趋势分析，并自动绘制趋势分析折线图，显示不同阶段的结果。可自由选择需要分析的检测类型和不同时间段的盆底肌电报告。</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18、配扫描器，通过扫描器可识别患者在手机端填写的基本信息，实现扫码后读取所填写的全部信息并在设备中自动建立病患档案，其中信息至少包括姓名、电话、出生日期、身份证号、身高、体重、分娩史、分娩情况等。</w:t>
      </w:r>
    </w:p>
    <w:p w:rsidR="002F7C6D" w:rsidRPr="00E4431C" w:rsidRDefault="002F7C6D" w:rsidP="00FF0E56">
      <w:pPr>
        <w:spacing w:line="360" w:lineRule="auto"/>
        <w:jc w:val="left"/>
        <w:rPr>
          <w:rFonts w:ascii="宋体" w:hAnsi="宋体" w:cs="宋体"/>
          <w:kern w:val="0"/>
          <w:sz w:val="24"/>
        </w:rPr>
      </w:pPr>
    </w:p>
    <w:p w:rsidR="002F7C6D" w:rsidRPr="00E4431C" w:rsidRDefault="002F7C6D" w:rsidP="00FF0E56">
      <w:pPr>
        <w:spacing w:line="360" w:lineRule="auto"/>
        <w:jc w:val="center"/>
        <w:rPr>
          <w:rFonts w:ascii="宋体" w:hAnsi="宋体" w:cs="宋体"/>
          <w:b/>
          <w:kern w:val="0"/>
          <w:sz w:val="24"/>
        </w:rPr>
      </w:pPr>
      <w:r w:rsidRPr="00E4431C">
        <w:rPr>
          <w:rFonts w:ascii="宋体" w:hAnsi="宋体" w:cs="宋体" w:hint="eastAsia"/>
          <w:b/>
          <w:kern w:val="0"/>
          <w:sz w:val="24"/>
          <w:highlight w:val="green"/>
        </w:rPr>
        <w:t>超短波治疗机</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一、主要用途：用于对人体进行止痛、解痉、消炎的辅助治疗；</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二、技术参数：</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1、落地式，可移动；</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2、最大输出功率：</w:t>
      </w:r>
      <w:r w:rsidRPr="00E4431C">
        <w:rPr>
          <w:rFonts w:ascii="宋体" w:hAnsi="宋体" w:cs="宋体"/>
          <w:kern w:val="0"/>
          <w:sz w:val="24"/>
        </w:rPr>
        <w:t>200W</w:t>
      </w:r>
      <w:r w:rsidRPr="00E4431C">
        <w:rPr>
          <w:rFonts w:ascii="宋体" w:hAnsi="宋体" w:cs="宋体" w:hint="eastAsia"/>
          <w:kern w:val="0"/>
          <w:sz w:val="24"/>
        </w:rPr>
        <w:t>±</w:t>
      </w:r>
      <w:r w:rsidRPr="00E4431C">
        <w:rPr>
          <w:rFonts w:ascii="宋体" w:hAnsi="宋体" w:cs="宋体"/>
          <w:kern w:val="0"/>
          <w:sz w:val="24"/>
        </w:rPr>
        <w:t>20%</w:t>
      </w:r>
      <w:r w:rsidRPr="00E4431C">
        <w:rPr>
          <w:rFonts w:ascii="宋体" w:hAnsi="宋体" w:cs="宋体" w:hint="eastAsia"/>
          <w:kern w:val="0"/>
          <w:sz w:val="24"/>
        </w:rPr>
        <w:t>，输出功率分档调节，可显示输出强度；</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3、工作频率：</w:t>
      </w:r>
      <w:r w:rsidRPr="00E4431C">
        <w:rPr>
          <w:rFonts w:ascii="宋体" w:hAnsi="宋体" w:cs="宋体"/>
          <w:kern w:val="0"/>
          <w:sz w:val="24"/>
        </w:rPr>
        <w:t>27.12MHz</w:t>
      </w:r>
      <w:r w:rsidRPr="00E4431C">
        <w:rPr>
          <w:rFonts w:ascii="宋体" w:hAnsi="宋体" w:cs="宋体" w:hint="eastAsia"/>
          <w:kern w:val="0"/>
          <w:sz w:val="24"/>
        </w:rPr>
        <w:t>±</w:t>
      </w:r>
      <w:r w:rsidRPr="00E4431C">
        <w:rPr>
          <w:rFonts w:ascii="宋体" w:hAnsi="宋体" w:cs="宋体"/>
          <w:kern w:val="0"/>
          <w:sz w:val="24"/>
        </w:rPr>
        <w:t>0.6%</w:t>
      </w:r>
      <w:r w:rsidRPr="00E4431C">
        <w:rPr>
          <w:rFonts w:ascii="宋体" w:hAnsi="宋体" w:cs="宋体" w:hint="eastAsia"/>
          <w:kern w:val="0"/>
          <w:sz w:val="24"/>
        </w:rPr>
        <w:t>；</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kern w:val="0"/>
          <w:sz w:val="24"/>
        </w:rPr>
        <w:t>4</w:t>
      </w:r>
      <w:r w:rsidRPr="00E4431C">
        <w:rPr>
          <w:rFonts w:ascii="宋体" w:hAnsi="宋体" w:cs="宋体" w:hint="eastAsia"/>
          <w:kern w:val="0"/>
          <w:sz w:val="24"/>
        </w:rPr>
        <w:t>、治疗时间：</w:t>
      </w:r>
      <w:r w:rsidRPr="00E4431C">
        <w:rPr>
          <w:rFonts w:ascii="宋体" w:hAnsi="宋体" w:cs="宋体"/>
          <w:kern w:val="0"/>
          <w:sz w:val="24"/>
        </w:rPr>
        <w:t>10-30min</w:t>
      </w:r>
      <w:r w:rsidRPr="00E4431C">
        <w:rPr>
          <w:rFonts w:ascii="宋体" w:hAnsi="宋体" w:cs="宋体" w:hint="eastAsia"/>
          <w:kern w:val="0"/>
          <w:sz w:val="24"/>
        </w:rPr>
        <w:t>范围内分档可调；</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kern w:val="0"/>
          <w:sz w:val="24"/>
        </w:rPr>
        <w:t>5</w:t>
      </w:r>
      <w:r w:rsidRPr="00E4431C">
        <w:rPr>
          <w:rFonts w:ascii="宋体" w:hAnsi="宋体" w:cs="宋体" w:hint="eastAsia"/>
          <w:kern w:val="0"/>
          <w:sz w:val="24"/>
        </w:rPr>
        <w:t>、脉冲调制频率：</w:t>
      </w:r>
      <w:r w:rsidRPr="00E4431C">
        <w:rPr>
          <w:rFonts w:ascii="宋体" w:hAnsi="宋体" w:cs="宋体"/>
          <w:kern w:val="0"/>
          <w:sz w:val="24"/>
        </w:rPr>
        <w:t>70Hz</w:t>
      </w:r>
      <w:r w:rsidRPr="00E4431C">
        <w:rPr>
          <w:rFonts w:ascii="宋体" w:hAnsi="宋体" w:cs="宋体" w:hint="eastAsia"/>
          <w:kern w:val="0"/>
          <w:sz w:val="24"/>
        </w:rPr>
        <w:t>±</w:t>
      </w:r>
      <w:r w:rsidRPr="00E4431C">
        <w:rPr>
          <w:rFonts w:ascii="宋体" w:hAnsi="宋体" w:cs="宋体"/>
          <w:kern w:val="0"/>
          <w:sz w:val="24"/>
        </w:rPr>
        <w:t>15%</w:t>
      </w:r>
      <w:r w:rsidRPr="00E4431C">
        <w:rPr>
          <w:rFonts w:ascii="宋体" w:hAnsi="宋体" w:cs="宋体" w:hint="eastAsia"/>
          <w:kern w:val="0"/>
          <w:sz w:val="24"/>
        </w:rPr>
        <w:t>、</w:t>
      </w:r>
      <w:r w:rsidRPr="00E4431C">
        <w:rPr>
          <w:rFonts w:ascii="宋体" w:hAnsi="宋体" w:cs="宋体"/>
          <w:kern w:val="0"/>
          <w:sz w:val="24"/>
        </w:rPr>
        <w:t>350Hz</w:t>
      </w:r>
      <w:r w:rsidRPr="00E4431C">
        <w:rPr>
          <w:rFonts w:ascii="宋体" w:hAnsi="宋体" w:cs="宋体" w:hint="eastAsia"/>
          <w:kern w:val="0"/>
          <w:sz w:val="24"/>
        </w:rPr>
        <w:t>±</w:t>
      </w:r>
      <w:r w:rsidRPr="00E4431C">
        <w:rPr>
          <w:rFonts w:ascii="宋体" w:hAnsi="宋体" w:cs="宋体"/>
          <w:kern w:val="0"/>
          <w:sz w:val="24"/>
        </w:rPr>
        <w:t>15%</w:t>
      </w:r>
      <w:r w:rsidRPr="00E4431C">
        <w:rPr>
          <w:rFonts w:ascii="宋体" w:hAnsi="宋体" w:cs="宋体" w:hint="eastAsia"/>
          <w:kern w:val="0"/>
          <w:sz w:val="24"/>
        </w:rPr>
        <w:t>；</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kern w:val="0"/>
          <w:sz w:val="24"/>
        </w:rPr>
        <w:t>6</w:t>
      </w:r>
      <w:r w:rsidRPr="00E4431C">
        <w:rPr>
          <w:rFonts w:ascii="宋体" w:hAnsi="宋体" w:cs="宋体" w:hint="eastAsia"/>
          <w:kern w:val="0"/>
          <w:sz w:val="24"/>
        </w:rPr>
        <w:t>、具有输出先回零保护装置。</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7、工作制：可连续工作≥4h。</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8、工作条件：</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 xml:space="preserve">8.1、电源：AC </w:t>
      </w:r>
      <w:r w:rsidRPr="00E4431C">
        <w:rPr>
          <w:rFonts w:ascii="宋体" w:hAnsi="宋体" w:cs="宋体" w:hint="eastAsia"/>
          <w:sz w:val="24"/>
        </w:rPr>
        <w:t>220V±10%，50Hz±2%，</w:t>
      </w:r>
      <w:r w:rsidRPr="00E4431C">
        <w:rPr>
          <w:rFonts w:ascii="宋体" w:hAnsi="宋体" w:cs="宋体" w:hint="eastAsia"/>
          <w:kern w:val="0"/>
          <w:sz w:val="24"/>
        </w:rPr>
        <w:t>功率、≤1000VA；</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kern w:val="0"/>
          <w:sz w:val="24"/>
        </w:rPr>
        <w:t>8.2、</w:t>
      </w:r>
      <w:r w:rsidRPr="00E4431C">
        <w:rPr>
          <w:rFonts w:ascii="宋体" w:hAnsi="宋体" w:cs="宋体" w:hint="eastAsia"/>
          <w:sz w:val="24"/>
        </w:rPr>
        <w:t>环境温度：5-40℃，相对湿度≤80%；</w:t>
      </w:r>
    </w:p>
    <w:p w:rsidR="002F7C6D" w:rsidRPr="00E4431C" w:rsidRDefault="002F7C6D" w:rsidP="00FF0E56">
      <w:pPr>
        <w:spacing w:line="360" w:lineRule="auto"/>
        <w:jc w:val="left"/>
        <w:rPr>
          <w:rFonts w:ascii="宋体" w:hAnsi="宋体" w:cs="宋体"/>
          <w:sz w:val="24"/>
        </w:rPr>
      </w:pPr>
      <w:r w:rsidRPr="00E4431C">
        <w:rPr>
          <w:rFonts w:ascii="宋体" w:hAnsi="宋体" w:cs="宋体" w:hint="eastAsia"/>
          <w:kern w:val="0"/>
          <w:sz w:val="24"/>
        </w:rPr>
        <w:t>9、外形尺寸：≤</w:t>
      </w:r>
      <w:r w:rsidRPr="00E4431C">
        <w:rPr>
          <w:rFonts w:ascii="宋体" w:hAnsi="宋体" w:cs="宋体" w:hint="eastAsia"/>
          <w:sz w:val="24"/>
        </w:rPr>
        <w:t>550×450×950mm</w:t>
      </w:r>
    </w:p>
    <w:p w:rsidR="002F7C6D" w:rsidRPr="00E4431C" w:rsidRDefault="002F7C6D" w:rsidP="00FF0E56">
      <w:pPr>
        <w:spacing w:line="360" w:lineRule="auto"/>
        <w:jc w:val="left"/>
        <w:rPr>
          <w:rFonts w:ascii="宋体" w:hAnsi="宋体" w:cs="宋体"/>
          <w:kern w:val="0"/>
          <w:sz w:val="24"/>
        </w:rPr>
      </w:pPr>
      <w:r w:rsidRPr="00E4431C">
        <w:rPr>
          <w:rFonts w:ascii="宋体" w:hAnsi="宋体" w:cs="宋体" w:hint="eastAsia"/>
          <w:sz w:val="24"/>
        </w:rPr>
        <w:t>三</w:t>
      </w:r>
      <w:r w:rsidRPr="00E4431C">
        <w:rPr>
          <w:rFonts w:ascii="宋体" w:hAnsi="宋体" w:cs="宋体" w:hint="eastAsia"/>
          <w:kern w:val="0"/>
          <w:sz w:val="24"/>
        </w:rPr>
        <w:t>、主要配置：</w:t>
      </w:r>
    </w:p>
    <w:p w:rsidR="002F7C6D" w:rsidRPr="00E4431C" w:rsidRDefault="002F7C6D" w:rsidP="00FF0E56">
      <w:pPr>
        <w:numPr>
          <w:ilvl w:val="255"/>
          <w:numId w:val="0"/>
        </w:numPr>
        <w:tabs>
          <w:tab w:val="left" w:pos="840"/>
        </w:tabs>
        <w:spacing w:line="360" w:lineRule="auto"/>
        <w:jc w:val="left"/>
        <w:rPr>
          <w:rFonts w:ascii="宋体" w:hAnsi="宋体"/>
          <w:sz w:val="24"/>
        </w:rPr>
      </w:pPr>
      <w:r w:rsidRPr="00E4431C">
        <w:rPr>
          <w:rFonts w:ascii="宋体" w:hAnsi="宋体" w:hint="eastAsia"/>
          <w:sz w:val="24"/>
        </w:rPr>
        <w:t>1、主机：1台</w:t>
      </w:r>
    </w:p>
    <w:p w:rsidR="002F7C6D" w:rsidRPr="00E4431C" w:rsidRDefault="002F7C6D" w:rsidP="00FF0E56">
      <w:pPr>
        <w:numPr>
          <w:ilvl w:val="255"/>
          <w:numId w:val="0"/>
        </w:numPr>
        <w:tabs>
          <w:tab w:val="left" w:pos="840"/>
        </w:tabs>
        <w:spacing w:line="360" w:lineRule="auto"/>
        <w:jc w:val="left"/>
        <w:rPr>
          <w:rFonts w:ascii="宋体" w:hAnsi="宋体" w:cs="宋体"/>
          <w:kern w:val="0"/>
          <w:sz w:val="24"/>
        </w:rPr>
      </w:pPr>
      <w:r w:rsidRPr="00E4431C">
        <w:rPr>
          <w:rFonts w:ascii="宋体" w:hAnsi="宋体" w:hint="eastAsia"/>
          <w:sz w:val="24"/>
        </w:rPr>
        <w:t>2、</w:t>
      </w:r>
      <w:r w:rsidRPr="00E4431C">
        <w:rPr>
          <w:rFonts w:ascii="宋体" w:hAnsi="宋体" w:cs="宋体" w:hint="eastAsia"/>
          <w:kern w:val="0"/>
          <w:sz w:val="24"/>
        </w:rPr>
        <w:t>大、中、小号硅橡胶电极板各：1对；</w:t>
      </w:r>
    </w:p>
    <w:p w:rsidR="002F7C6D" w:rsidRPr="00E4431C" w:rsidRDefault="002F7C6D" w:rsidP="00FF0E56">
      <w:pPr>
        <w:numPr>
          <w:ilvl w:val="255"/>
          <w:numId w:val="0"/>
        </w:numPr>
        <w:tabs>
          <w:tab w:val="left" w:pos="840"/>
        </w:tabs>
        <w:spacing w:line="360" w:lineRule="auto"/>
        <w:jc w:val="left"/>
        <w:rPr>
          <w:rFonts w:ascii="宋体" w:hAnsi="宋体" w:cs="宋体"/>
          <w:kern w:val="0"/>
          <w:sz w:val="24"/>
        </w:rPr>
      </w:pPr>
      <w:r w:rsidRPr="00E4431C">
        <w:rPr>
          <w:rFonts w:ascii="宋体" w:hAnsi="宋体" w:cs="宋体" w:hint="eastAsia"/>
          <w:kern w:val="0"/>
          <w:sz w:val="24"/>
        </w:rPr>
        <w:t>3、测试用日光灯管：1支；</w:t>
      </w:r>
    </w:p>
    <w:p w:rsidR="002F7C6D" w:rsidRPr="00E4431C" w:rsidRDefault="002F7C6D" w:rsidP="00FF0E56">
      <w:pPr>
        <w:numPr>
          <w:ilvl w:val="255"/>
          <w:numId w:val="0"/>
        </w:numPr>
        <w:tabs>
          <w:tab w:val="left" w:pos="840"/>
        </w:tabs>
        <w:spacing w:line="360" w:lineRule="auto"/>
        <w:jc w:val="left"/>
        <w:rPr>
          <w:rFonts w:ascii="宋体" w:hAnsi="宋体" w:cs="宋体"/>
          <w:kern w:val="0"/>
          <w:sz w:val="24"/>
        </w:rPr>
      </w:pPr>
      <w:r w:rsidRPr="00E4431C">
        <w:rPr>
          <w:rFonts w:ascii="宋体" w:hAnsi="宋体" w:cs="宋体" w:hint="eastAsia"/>
          <w:kern w:val="0"/>
          <w:sz w:val="24"/>
        </w:rPr>
        <w:t>4、硅胶输出线：2条；</w:t>
      </w:r>
    </w:p>
    <w:p w:rsidR="002F7C6D" w:rsidRPr="00E4431C" w:rsidRDefault="002F7C6D" w:rsidP="00FF0E56">
      <w:pPr>
        <w:numPr>
          <w:ilvl w:val="255"/>
          <w:numId w:val="0"/>
        </w:numPr>
        <w:tabs>
          <w:tab w:val="left" w:pos="840"/>
        </w:tabs>
        <w:spacing w:line="360" w:lineRule="auto"/>
        <w:jc w:val="left"/>
        <w:rPr>
          <w:rFonts w:ascii="宋体" w:hAnsi="宋体" w:cs="宋体"/>
          <w:kern w:val="0"/>
          <w:sz w:val="24"/>
        </w:rPr>
      </w:pPr>
      <w:r w:rsidRPr="00E4431C">
        <w:rPr>
          <w:rFonts w:ascii="宋体" w:hAnsi="宋体" w:cs="宋体" w:hint="eastAsia"/>
          <w:kern w:val="0"/>
          <w:sz w:val="24"/>
        </w:rPr>
        <w:lastRenderedPageBreak/>
        <w:t>5、电极布套：1套；</w:t>
      </w:r>
    </w:p>
    <w:p w:rsidR="002F7C6D" w:rsidRPr="00E4431C" w:rsidRDefault="002F7C6D" w:rsidP="00FF0E56">
      <w:pPr>
        <w:spacing w:line="360" w:lineRule="auto"/>
        <w:jc w:val="left"/>
        <w:rPr>
          <w:rFonts w:ascii="宋体" w:hAnsi="宋体"/>
          <w:sz w:val="24"/>
        </w:rPr>
      </w:pPr>
    </w:p>
    <w:p w:rsidR="002F7C6D" w:rsidRPr="00E4431C" w:rsidRDefault="002F7C6D" w:rsidP="00FF0E56">
      <w:pPr>
        <w:widowControl/>
        <w:spacing w:line="360" w:lineRule="auto"/>
        <w:jc w:val="center"/>
        <w:rPr>
          <w:rFonts w:ascii="宋体" w:hAnsi="宋体" w:cs="宋体"/>
          <w:b/>
          <w:color w:val="000000"/>
          <w:kern w:val="0"/>
          <w:sz w:val="24"/>
        </w:rPr>
      </w:pPr>
      <w:r w:rsidRPr="00E4431C">
        <w:rPr>
          <w:rFonts w:ascii="宋体" w:hAnsi="宋体" w:cs="宋体" w:hint="eastAsia"/>
          <w:b/>
          <w:color w:val="000000"/>
          <w:kern w:val="0"/>
          <w:sz w:val="24"/>
          <w:highlight w:val="green"/>
        </w:rPr>
        <w:t>手术刨削器</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一、技术参数</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1、一体式控制器，吸引、刨削功能一体化主机；</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2、电机、内刀运转方式：连续、左右旋转方式；</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3、最高输出转速：≥1000r/min，转速分档调节。</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4、最大输出转矩：≥140 N.cm。</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5、刀具规格：Φ4.5×400 mm、Φ4.8×400 mm两款可选。</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6、具备多功能脚踏开关。</w:t>
      </w:r>
    </w:p>
    <w:p w:rsidR="002F7C6D" w:rsidRPr="00E4431C" w:rsidRDefault="002F7C6D" w:rsidP="00FF0E56">
      <w:pPr>
        <w:widowControl/>
        <w:spacing w:line="360" w:lineRule="auto"/>
        <w:jc w:val="left"/>
        <w:rPr>
          <w:rFonts w:ascii="宋体" w:hAnsi="宋体" w:cs="宋体"/>
          <w:color w:val="000000"/>
          <w:kern w:val="0"/>
          <w:sz w:val="24"/>
        </w:rPr>
      </w:pPr>
      <w:r w:rsidRPr="00E4431C">
        <w:rPr>
          <w:rFonts w:ascii="宋体" w:hAnsi="宋体" w:cs="宋体" w:hint="eastAsia"/>
          <w:color w:val="000000"/>
          <w:kern w:val="0"/>
          <w:sz w:val="24"/>
        </w:rPr>
        <w:t>▲7、为保证</w:t>
      </w:r>
      <w:r w:rsidRPr="00E4431C">
        <w:rPr>
          <w:rFonts w:ascii="宋体" w:hAnsi="宋体" w:cs="宋体"/>
          <w:color w:val="000000"/>
          <w:kern w:val="0"/>
          <w:sz w:val="24"/>
        </w:rPr>
        <w:t>产品兼容</w:t>
      </w:r>
      <w:r w:rsidRPr="00E4431C">
        <w:rPr>
          <w:rFonts w:ascii="宋体" w:hAnsi="宋体" w:cs="宋体" w:hint="eastAsia"/>
          <w:color w:val="000000"/>
          <w:kern w:val="0"/>
          <w:sz w:val="24"/>
        </w:rPr>
        <w:t>使用</w:t>
      </w:r>
      <w:r w:rsidRPr="00E4431C">
        <w:rPr>
          <w:rFonts w:ascii="宋体" w:hAnsi="宋体" w:cs="宋体"/>
          <w:color w:val="000000"/>
          <w:kern w:val="0"/>
          <w:sz w:val="24"/>
        </w:rPr>
        <w:t>性</w:t>
      </w:r>
      <w:r w:rsidRPr="00E4431C">
        <w:rPr>
          <w:rFonts w:ascii="宋体" w:hAnsi="宋体" w:cs="宋体" w:hint="eastAsia"/>
          <w:color w:val="000000"/>
          <w:kern w:val="0"/>
          <w:sz w:val="24"/>
        </w:rPr>
        <w:t>，医用手术刨削器、0°尿道膀胱镜及配套手术器械和30°电切内窥镜及附件为同一厂家生产。</w:t>
      </w:r>
    </w:p>
    <w:p w:rsidR="002F7C6D" w:rsidRPr="00E4431C" w:rsidRDefault="002F7C6D" w:rsidP="00FF0E56">
      <w:pPr>
        <w:numPr>
          <w:ilvl w:val="0"/>
          <w:numId w:val="37"/>
        </w:numPr>
        <w:spacing w:line="360" w:lineRule="auto"/>
        <w:jc w:val="left"/>
        <w:rPr>
          <w:rFonts w:ascii="宋体" w:hAnsi="宋体" w:cs="宋体"/>
          <w:color w:val="000000"/>
          <w:kern w:val="0"/>
          <w:sz w:val="24"/>
        </w:rPr>
      </w:pPr>
      <w:r w:rsidRPr="00E4431C">
        <w:rPr>
          <w:rFonts w:ascii="宋体" w:hAnsi="宋体" w:cs="宋体" w:hint="eastAsia"/>
          <w:color w:val="000000"/>
          <w:kern w:val="0"/>
          <w:sz w:val="24"/>
        </w:rPr>
        <w:t>配置：</w:t>
      </w:r>
    </w:p>
    <w:p w:rsidR="002F7C6D" w:rsidRPr="00E4431C" w:rsidRDefault="002F7C6D" w:rsidP="00FF0E56">
      <w:pPr>
        <w:spacing w:line="360" w:lineRule="auto"/>
        <w:jc w:val="left"/>
        <w:rPr>
          <w:rFonts w:ascii="宋体" w:hAnsi="宋体" w:cs="宋体"/>
          <w:color w:val="000000"/>
          <w:kern w:val="0"/>
          <w:sz w:val="24"/>
        </w:rPr>
      </w:pPr>
      <w:r w:rsidRPr="00E4431C">
        <w:rPr>
          <w:rFonts w:ascii="宋体" w:hAnsi="宋体" w:cs="宋体" w:hint="eastAsia"/>
          <w:color w:val="000000"/>
          <w:kern w:val="0"/>
          <w:sz w:val="24"/>
        </w:rPr>
        <w:t>1、手术刨削器主机；1套</w:t>
      </w:r>
    </w:p>
    <w:p w:rsidR="002F7C6D" w:rsidRPr="00E4431C" w:rsidRDefault="002F7C6D" w:rsidP="00FF0E56">
      <w:pPr>
        <w:spacing w:line="360" w:lineRule="auto"/>
        <w:jc w:val="left"/>
        <w:rPr>
          <w:rFonts w:ascii="宋体" w:hAnsi="宋体" w:cs="宋体"/>
          <w:color w:val="000000"/>
          <w:kern w:val="0"/>
          <w:sz w:val="24"/>
        </w:rPr>
      </w:pPr>
      <w:r w:rsidRPr="00E4431C">
        <w:rPr>
          <w:rFonts w:ascii="宋体" w:hAnsi="宋体" w:cs="宋体" w:hint="eastAsia"/>
          <w:color w:val="000000"/>
          <w:kern w:val="0"/>
          <w:sz w:val="24"/>
        </w:rPr>
        <w:t>2、刨削刀具：2把</w:t>
      </w:r>
    </w:p>
    <w:p w:rsidR="002F7C6D" w:rsidRPr="00E4431C" w:rsidRDefault="002F7C6D" w:rsidP="00FF0E56">
      <w:pPr>
        <w:spacing w:line="360" w:lineRule="auto"/>
        <w:jc w:val="left"/>
        <w:rPr>
          <w:rFonts w:ascii="宋体" w:hAnsi="宋体" w:cs="宋体"/>
          <w:color w:val="000000"/>
          <w:kern w:val="0"/>
          <w:sz w:val="24"/>
        </w:rPr>
      </w:pPr>
      <w:r w:rsidRPr="00E4431C">
        <w:rPr>
          <w:rFonts w:ascii="宋体" w:hAnsi="宋体" w:cs="宋体"/>
          <w:color w:val="000000"/>
          <w:kern w:val="0"/>
          <w:sz w:val="24"/>
        </w:rPr>
        <w:t>3</w:t>
      </w:r>
      <w:r w:rsidRPr="00E4431C">
        <w:rPr>
          <w:rFonts w:ascii="宋体" w:hAnsi="宋体" w:cs="宋体" w:hint="eastAsia"/>
          <w:color w:val="000000"/>
          <w:kern w:val="0"/>
          <w:sz w:val="24"/>
        </w:rPr>
        <w:t>、0°尿道膀胱镜及配套手术器械：1套</w:t>
      </w:r>
    </w:p>
    <w:p w:rsidR="002F7C6D" w:rsidRPr="00E4431C" w:rsidRDefault="002F7C6D" w:rsidP="00FF0E56">
      <w:pPr>
        <w:spacing w:line="360" w:lineRule="auto"/>
        <w:jc w:val="left"/>
        <w:rPr>
          <w:rFonts w:ascii="宋体" w:hAnsi="宋体" w:cs="宋体"/>
          <w:color w:val="000000"/>
          <w:kern w:val="0"/>
          <w:sz w:val="24"/>
        </w:rPr>
      </w:pPr>
      <w:r w:rsidRPr="00E4431C">
        <w:rPr>
          <w:rFonts w:ascii="宋体" w:hAnsi="宋体" w:cs="宋体"/>
          <w:color w:val="000000"/>
          <w:kern w:val="0"/>
          <w:sz w:val="24"/>
        </w:rPr>
        <w:t>4</w:t>
      </w:r>
      <w:r w:rsidRPr="00E4431C">
        <w:rPr>
          <w:rFonts w:ascii="宋体" w:hAnsi="宋体" w:cs="宋体" w:hint="eastAsia"/>
          <w:color w:val="000000"/>
          <w:kern w:val="0"/>
          <w:sz w:val="24"/>
        </w:rPr>
        <w:t>、30°电切内窥镜及附件：1套</w:t>
      </w:r>
    </w:p>
    <w:p w:rsidR="002F7C6D" w:rsidRPr="00E4431C" w:rsidRDefault="002F7C6D" w:rsidP="00FF0E56">
      <w:pPr>
        <w:numPr>
          <w:ilvl w:val="255"/>
          <w:numId w:val="0"/>
        </w:numPr>
        <w:spacing w:line="360" w:lineRule="auto"/>
        <w:jc w:val="left"/>
        <w:rPr>
          <w:rFonts w:ascii="宋体" w:hAnsi="宋体" w:cs="宋体"/>
          <w:color w:val="000000"/>
          <w:kern w:val="0"/>
          <w:sz w:val="24"/>
        </w:rPr>
      </w:pPr>
      <w:r w:rsidRPr="00E4431C">
        <w:rPr>
          <w:rFonts w:ascii="宋体" w:hAnsi="宋体" w:cs="宋体" w:hint="eastAsia"/>
          <w:color w:val="000000"/>
          <w:kern w:val="0"/>
          <w:sz w:val="24"/>
        </w:rPr>
        <w:t>5、仪器车：1台。</w:t>
      </w:r>
    </w:p>
    <w:p w:rsidR="00F53DA7" w:rsidRPr="00F53DA7" w:rsidRDefault="00F53DA7" w:rsidP="00F53DA7">
      <w:pPr>
        <w:widowControl/>
        <w:spacing w:line="360" w:lineRule="auto"/>
        <w:rPr>
          <w:rFonts w:ascii="宋体" w:hAnsi="宋体"/>
          <w:kern w:val="0"/>
          <w:sz w:val="24"/>
        </w:rPr>
      </w:pPr>
    </w:p>
    <w:p w:rsidR="009D1388" w:rsidRDefault="009D1388" w:rsidP="00F53DA7">
      <w:pPr>
        <w:widowControl/>
        <w:spacing w:line="360" w:lineRule="auto"/>
        <w:rPr>
          <w:rFonts w:ascii="宋体" w:hAnsi="宋体"/>
          <w:kern w:val="0"/>
          <w:sz w:val="24"/>
        </w:rPr>
      </w:pPr>
    </w:p>
    <w:p w:rsidR="009D1388" w:rsidRDefault="009D1388" w:rsidP="00F53DA7">
      <w:pPr>
        <w:widowControl/>
        <w:spacing w:line="360" w:lineRule="auto"/>
        <w:rPr>
          <w:rFonts w:ascii="宋体" w:hAnsi="宋体"/>
          <w:kern w:val="0"/>
          <w:sz w:val="24"/>
        </w:rPr>
      </w:pPr>
    </w:p>
    <w:p w:rsidR="000A3CBB" w:rsidRPr="00927B14" w:rsidRDefault="00B850A7" w:rsidP="00E35DCE">
      <w:pPr>
        <w:widowControl/>
        <w:spacing w:line="360" w:lineRule="auto"/>
        <w:rPr>
          <w:rFonts w:ascii="宋体" w:hAnsi="宋体"/>
          <w:b/>
          <w:kern w:val="0"/>
          <w:sz w:val="24"/>
        </w:rPr>
      </w:pPr>
      <w:r w:rsidRPr="00927B14">
        <w:rPr>
          <w:rFonts w:ascii="宋体" w:hAnsi="宋体"/>
          <w:kern w:val="0"/>
          <w:sz w:val="24"/>
        </w:rPr>
        <w:br w:type="page"/>
      </w:r>
      <w:r w:rsidRPr="00927B14">
        <w:rPr>
          <w:rFonts w:ascii="宋体" w:hAnsi="宋体" w:hint="eastAsia"/>
          <w:b/>
          <w:kern w:val="0"/>
          <w:sz w:val="24"/>
        </w:rPr>
        <w:lastRenderedPageBreak/>
        <w:t>（五）</w:t>
      </w:r>
      <w:r w:rsidR="00E35DCE" w:rsidRPr="00927B14">
        <w:rPr>
          <w:rFonts w:ascii="宋体" w:hAnsi="宋体" w:hint="eastAsia"/>
          <w:b/>
          <w:kern w:val="0"/>
          <w:sz w:val="24"/>
        </w:rPr>
        <w:t>、</w:t>
      </w:r>
      <w:r w:rsidR="000A3CBB" w:rsidRPr="00927B14">
        <w:rPr>
          <w:rFonts w:ascii="宋体" w:hAnsi="宋体" w:hint="eastAsia"/>
          <w:b/>
          <w:sz w:val="24"/>
        </w:rPr>
        <w:t>供货要求</w:t>
      </w:r>
    </w:p>
    <w:p w:rsidR="000A3CBB" w:rsidRPr="00927B14" w:rsidRDefault="000A3CBB" w:rsidP="00E35DCE">
      <w:pPr>
        <w:spacing w:line="360" w:lineRule="auto"/>
        <w:rPr>
          <w:rFonts w:ascii="宋体" w:hAnsi="宋体"/>
          <w:sz w:val="24"/>
        </w:rPr>
      </w:pPr>
      <w:r w:rsidRPr="00927B14">
        <w:rPr>
          <w:rFonts w:ascii="宋体" w:hAnsi="宋体" w:hint="eastAsia"/>
          <w:sz w:val="24"/>
        </w:rPr>
        <w:t>1、投标货物的现场交付</w:t>
      </w:r>
    </w:p>
    <w:p w:rsidR="000A3CBB" w:rsidRPr="00927B14" w:rsidRDefault="00E35DCE" w:rsidP="00E35DCE">
      <w:pPr>
        <w:spacing w:line="360" w:lineRule="auto"/>
        <w:rPr>
          <w:rFonts w:ascii="宋体" w:hAnsi="宋体"/>
          <w:sz w:val="24"/>
        </w:rPr>
      </w:pPr>
      <w:r w:rsidRPr="00927B14">
        <w:rPr>
          <w:rFonts w:ascii="宋体" w:hAnsi="宋体" w:hint="eastAsia"/>
          <w:sz w:val="24"/>
        </w:rPr>
        <w:t>1</w:t>
      </w:r>
      <w:r w:rsidRPr="00927B14">
        <w:rPr>
          <w:rFonts w:ascii="宋体" w:hAnsi="宋体"/>
          <w:sz w:val="24"/>
        </w:rPr>
        <w:t>.1</w:t>
      </w:r>
      <w:r w:rsidRPr="00927B14">
        <w:rPr>
          <w:rFonts w:ascii="宋体" w:hAnsi="宋体" w:hint="eastAsia"/>
          <w:sz w:val="24"/>
        </w:rPr>
        <w:t>、</w:t>
      </w:r>
      <w:r w:rsidR="000A3CBB" w:rsidRPr="00927B14">
        <w:rPr>
          <w:rFonts w:ascii="宋体" w:hAnsi="宋体" w:hint="eastAsia"/>
          <w:sz w:val="24"/>
        </w:rPr>
        <w:t>自采购合同签订后，按照规定时间完成送货安装及调试工作。</w:t>
      </w:r>
    </w:p>
    <w:p w:rsidR="000A3CBB" w:rsidRPr="00927B14" w:rsidRDefault="00E35DCE" w:rsidP="00E35DCE">
      <w:pPr>
        <w:spacing w:line="360" w:lineRule="auto"/>
        <w:rPr>
          <w:rFonts w:ascii="宋体" w:hAnsi="宋体"/>
          <w:sz w:val="24"/>
        </w:rPr>
      </w:pPr>
      <w:r w:rsidRPr="00927B14">
        <w:rPr>
          <w:rFonts w:ascii="宋体" w:hAnsi="宋体" w:hint="eastAsia"/>
          <w:sz w:val="24"/>
        </w:rPr>
        <w:t>1.2、</w:t>
      </w:r>
      <w:r w:rsidR="000A3CBB" w:rsidRPr="00927B14">
        <w:rPr>
          <w:rFonts w:ascii="宋体" w:hAnsi="宋体" w:hint="eastAsia"/>
          <w:sz w:val="24"/>
        </w:rPr>
        <w:t>投标人负责将货物送达到采购人、使用方指定的地点。</w:t>
      </w:r>
    </w:p>
    <w:p w:rsidR="000A3CBB" w:rsidRPr="00927B14" w:rsidRDefault="00E35DCE" w:rsidP="00E35DCE">
      <w:pPr>
        <w:spacing w:line="360" w:lineRule="auto"/>
        <w:rPr>
          <w:rFonts w:ascii="宋体" w:hAnsi="宋体"/>
          <w:sz w:val="24"/>
        </w:rPr>
      </w:pPr>
      <w:r w:rsidRPr="00927B14">
        <w:rPr>
          <w:rFonts w:ascii="宋体" w:hAnsi="宋体"/>
          <w:sz w:val="24"/>
        </w:rPr>
        <w:t>1.3</w:t>
      </w:r>
      <w:r w:rsidRPr="00927B14">
        <w:rPr>
          <w:rFonts w:ascii="宋体" w:hAnsi="宋体" w:hint="eastAsia"/>
          <w:sz w:val="24"/>
        </w:rPr>
        <w:t>、</w:t>
      </w:r>
      <w:r w:rsidR="000A3CBB" w:rsidRPr="00927B14">
        <w:rPr>
          <w:rFonts w:ascii="宋体" w:hAnsi="宋体" w:hint="eastAsia"/>
          <w:sz w:val="24"/>
        </w:rPr>
        <w:t>投标人应向采购人、使用方提供安装调试过程中的各种文档资料,以便采购人、使用方今后能掌握操作和维护方法。</w:t>
      </w:r>
    </w:p>
    <w:p w:rsidR="000A3CBB" w:rsidRPr="00927B14" w:rsidRDefault="000A3CBB" w:rsidP="00E35DCE">
      <w:pPr>
        <w:spacing w:line="360" w:lineRule="auto"/>
        <w:rPr>
          <w:rFonts w:ascii="宋体" w:hAnsi="宋体"/>
          <w:sz w:val="24"/>
        </w:rPr>
      </w:pPr>
      <w:r w:rsidRPr="00927B14">
        <w:rPr>
          <w:rFonts w:ascii="宋体" w:hAnsi="宋体" w:hint="eastAsia"/>
          <w:sz w:val="24"/>
        </w:rPr>
        <w:t>2、货物的运输及保险</w:t>
      </w:r>
      <w:r w:rsidR="00E35DCE" w:rsidRPr="00927B14">
        <w:rPr>
          <w:rFonts w:ascii="宋体" w:hAnsi="宋体" w:hint="eastAsia"/>
          <w:sz w:val="24"/>
        </w:rPr>
        <w:t>：</w:t>
      </w:r>
      <w:r w:rsidRPr="00927B14">
        <w:rPr>
          <w:rFonts w:ascii="宋体" w:hAnsi="宋体" w:hint="eastAsia"/>
          <w:sz w:val="24"/>
        </w:rPr>
        <w:t>投标货物的运输和保险由投标人负责。</w:t>
      </w:r>
    </w:p>
    <w:p w:rsidR="000A3CBB" w:rsidRPr="00927B14" w:rsidRDefault="000A3CBB" w:rsidP="00E35DCE">
      <w:pPr>
        <w:spacing w:line="360" w:lineRule="auto"/>
        <w:rPr>
          <w:rFonts w:ascii="宋体" w:hAnsi="宋体"/>
          <w:sz w:val="24"/>
        </w:rPr>
      </w:pPr>
      <w:r w:rsidRPr="00927B14">
        <w:rPr>
          <w:rFonts w:ascii="宋体" w:hAnsi="宋体" w:hint="eastAsia"/>
          <w:sz w:val="24"/>
        </w:rPr>
        <w:t>3、设备验收</w:t>
      </w:r>
    </w:p>
    <w:p w:rsidR="000A3CBB" w:rsidRPr="00927B14" w:rsidRDefault="000A3CBB" w:rsidP="00E35DCE">
      <w:pPr>
        <w:spacing w:line="360" w:lineRule="auto"/>
        <w:rPr>
          <w:rFonts w:ascii="宋体" w:hAnsi="宋体"/>
          <w:sz w:val="24"/>
        </w:rPr>
      </w:pPr>
      <w:r w:rsidRPr="00927B14">
        <w:rPr>
          <w:rFonts w:ascii="宋体" w:hAnsi="宋体" w:hint="eastAsia"/>
          <w:sz w:val="24"/>
        </w:rPr>
        <w:t>3.1、投标人应向采购人、使用方提供详细的设备供货清单，由采购人、使用方确认。当货物到达采购人、使用方指定的现场后，采购人、使用方和中标人依据设备供货清单共同对设备进行抽检，并对设备的数量、品质进行逐项检查。</w:t>
      </w:r>
    </w:p>
    <w:p w:rsidR="000A3CBB" w:rsidRPr="00927B14" w:rsidRDefault="000A3CBB" w:rsidP="00E35DCE">
      <w:pPr>
        <w:spacing w:line="360" w:lineRule="auto"/>
        <w:rPr>
          <w:rFonts w:ascii="宋体" w:hAnsi="宋体"/>
          <w:sz w:val="24"/>
        </w:rPr>
      </w:pPr>
      <w:r w:rsidRPr="00927B14">
        <w:rPr>
          <w:rFonts w:ascii="宋体" w:hAnsi="宋体" w:hint="eastAsia"/>
          <w:sz w:val="24"/>
        </w:rPr>
        <w:t>3.2、设备调试达到技术规范书规定的指标并开通业务后，可先由使用方和中标方进行验收测试，验收费用包含在投标报价中；招标方或使用方根据情况有权委托第三方再进行验收测试，第三方验收测试结果对中标人有效。验收规范包括项目、指标、方式和测试仪器等。</w:t>
      </w:r>
    </w:p>
    <w:p w:rsidR="000A3CBB" w:rsidRPr="00927B14" w:rsidRDefault="000A3CBB" w:rsidP="00E35DCE">
      <w:pPr>
        <w:spacing w:line="360" w:lineRule="auto"/>
        <w:rPr>
          <w:rFonts w:ascii="宋体" w:hAnsi="宋体"/>
          <w:sz w:val="24"/>
        </w:rPr>
      </w:pPr>
      <w:r w:rsidRPr="00927B14">
        <w:rPr>
          <w:rFonts w:ascii="宋体" w:hAnsi="宋体" w:hint="eastAsia"/>
          <w:sz w:val="24"/>
        </w:rPr>
        <w:t xml:space="preserve">3.3、质保期限以技术规格及要求为准。质保期自最终验收完成之日起算。期间投标方要保修除消耗品以外的所有设备。在保修期内，如果设备发生故障，投标方要调查故障原因并修复直至满足最终验收指标和性能的要求，或者更换整个或部分有缺陷的材料。 </w:t>
      </w:r>
    </w:p>
    <w:p w:rsidR="000A3CBB" w:rsidRPr="00927B14" w:rsidRDefault="00B850A7" w:rsidP="00E35DCE">
      <w:pPr>
        <w:spacing w:line="360" w:lineRule="auto"/>
        <w:rPr>
          <w:rFonts w:ascii="宋体" w:hAnsi="宋体"/>
          <w:b/>
          <w:sz w:val="24"/>
        </w:rPr>
      </w:pPr>
      <w:r w:rsidRPr="00927B14">
        <w:rPr>
          <w:rFonts w:ascii="宋体" w:hAnsi="宋体" w:hint="eastAsia"/>
          <w:b/>
          <w:sz w:val="24"/>
        </w:rPr>
        <w:t>（六）</w:t>
      </w:r>
      <w:r w:rsidR="00116896" w:rsidRPr="00927B14">
        <w:rPr>
          <w:rFonts w:ascii="宋体" w:hAnsi="宋体" w:hint="eastAsia"/>
          <w:b/>
          <w:sz w:val="24"/>
        </w:rPr>
        <w:t>、</w:t>
      </w:r>
      <w:r w:rsidR="000A3CBB" w:rsidRPr="00927B14">
        <w:rPr>
          <w:rFonts w:ascii="宋体" w:hAnsi="宋体" w:hint="eastAsia"/>
          <w:b/>
          <w:sz w:val="24"/>
        </w:rPr>
        <w:t>其他售后服务要求</w:t>
      </w:r>
    </w:p>
    <w:p w:rsidR="00051AAB" w:rsidRPr="00927B14" w:rsidRDefault="00051AAB" w:rsidP="00051AAB">
      <w:pPr>
        <w:spacing w:line="360" w:lineRule="auto"/>
        <w:rPr>
          <w:rFonts w:ascii="宋体" w:hAnsi="宋体"/>
          <w:b/>
          <w:sz w:val="24"/>
        </w:rPr>
      </w:pPr>
      <w:r w:rsidRPr="00927B14">
        <w:rPr>
          <w:rFonts w:ascii="宋体" w:hAnsi="宋体"/>
          <w:b/>
          <w:sz w:val="24"/>
        </w:rPr>
        <w:t>1</w:t>
      </w:r>
      <w:r w:rsidRPr="00927B14">
        <w:rPr>
          <w:rFonts w:ascii="宋体" w:hAnsi="宋体" w:hint="eastAsia"/>
          <w:b/>
          <w:sz w:val="24"/>
        </w:rPr>
        <w:t>、</w:t>
      </w:r>
      <w:r w:rsidR="00AE199F" w:rsidRPr="00927B14">
        <w:rPr>
          <w:rFonts w:ascii="宋体" w:hAnsi="宋体" w:hint="eastAsia"/>
          <w:b/>
          <w:sz w:val="24"/>
        </w:rPr>
        <w:t>投标人</w:t>
      </w:r>
      <w:r w:rsidRPr="00927B14">
        <w:rPr>
          <w:rFonts w:ascii="宋体" w:hAnsi="宋体" w:hint="eastAsia"/>
          <w:b/>
          <w:sz w:val="24"/>
        </w:rPr>
        <w:t>须保证所提供产品在质量保证期之内对由于产品质量而发生的任何问题负责</w:t>
      </w:r>
      <w:r w:rsidR="00F90EBD" w:rsidRPr="00927B14">
        <w:rPr>
          <w:rFonts w:ascii="宋体" w:hAnsi="宋体" w:hint="eastAsia"/>
          <w:b/>
          <w:sz w:val="24"/>
        </w:rPr>
        <w:t>，本次采购设备质保期≥3</w:t>
      </w:r>
      <w:r w:rsidR="00F90EBD" w:rsidRPr="00927B14">
        <w:rPr>
          <w:rFonts w:ascii="宋体" w:hAnsi="宋体"/>
          <w:b/>
          <w:sz w:val="24"/>
        </w:rPr>
        <w:t>6个月（</w:t>
      </w:r>
      <w:r w:rsidR="00F90EBD" w:rsidRPr="00927B14">
        <w:rPr>
          <w:rFonts w:ascii="宋体" w:hAnsi="宋体" w:hint="eastAsia"/>
          <w:b/>
          <w:sz w:val="24"/>
        </w:rPr>
        <w:t>自设备最终验收合格之日计算</w:t>
      </w:r>
      <w:r w:rsidR="00A41D35">
        <w:rPr>
          <w:rFonts w:ascii="宋体" w:hAnsi="宋体" w:hint="eastAsia"/>
          <w:b/>
          <w:sz w:val="24"/>
        </w:rPr>
        <w:t>，</w:t>
      </w:r>
      <w:r w:rsidR="00A41D35">
        <w:rPr>
          <w:rFonts w:ascii="宋体" w:hAnsi="宋体"/>
          <w:b/>
          <w:sz w:val="24"/>
        </w:rPr>
        <w:t>参数中有特殊要求的，以具体参数为准</w:t>
      </w:r>
      <w:r w:rsidR="00F90EBD" w:rsidRPr="00927B14">
        <w:rPr>
          <w:rFonts w:ascii="宋体" w:hAnsi="宋体"/>
          <w:b/>
          <w:sz w:val="24"/>
        </w:rPr>
        <w:t>）</w:t>
      </w:r>
      <w:r w:rsidRPr="00927B14">
        <w:rPr>
          <w:rFonts w:ascii="宋体" w:hAnsi="宋体" w:hint="eastAsia"/>
          <w:b/>
          <w:sz w:val="24"/>
        </w:rPr>
        <w:t>。</w:t>
      </w:r>
    </w:p>
    <w:p w:rsidR="00051AAB" w:rsidRPr="00927B14" w:rsidRDefault="00051AAB" w:rsidP="00051AAB">
      <w:pPr>
        <w:spacing w:line="360" w:lineRule="auto"/>
        <w:rPr>
          <w:rFonts w:ascii="宋体" w:hAnsi="宋体"/>
          <w:sz w:val="24"/>
        </w:rPr>
      </w:pPr>
      <w:r w:rsidRPr="00927B14">
        <w:rPr>
          <w:rFonts w:ascii="宋体" w:hAnsi="宋体"/>
          <w:sz w:val="24"/>
        </w:rPr>
        <w:t>2</w:t>
      </w:r>
      <w:r w:rsidRPr="00927B14">
        <w:rPr>
          <w:rFonts w:ascii="宋体" w:hAnsi="宋体" w:hint="eastAsia"/>
          <w:sz w:val="24"/>
        </w:rPr>
        <w:t>、凡是属于计量检定的设备，由厂家提供计量检定合格证书。</w:t>
      </w:r>
    </w:p>
    <w:p w:rsidR="00051AAB" w:rsidRPr="00927B14" w:rsidRDefault="00051AAB" w:rsidP="00051AAB">
      <w:pPr>
        <w:spacing w:line="360" w:lineRule="auto"/>
        <w:rPr>
          <w:rFonts w:ascii="宋体" w:hAnsi="宋体"/>
          <w:sz w:val="24"/>
        </w:rPr>
      </w:pPr>
      <w:r w:rsidRPr="00927B14">
        <w:rPr>
          <w:rFonts w:ascii="宋体" w:hAnsi="宋体"/>
          <w:sz w:val="24"/>
        </w:rPr>
        <w:t>3</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对操作人员进行使用、保养培训，对维修人员进行技术培训，保证仪器可以正常使用。</w:t>
      </w:r>
    </w:p>
    <w:p w:rsidR="00051AAB" w:rsidRPr="00927B14" w:rsidRDefault="00051AAB" w:rsidP="00051AAB">
      <w:pPr>
        <w:spacing w:line="360" w:lineRule="auto"/>
        <w:rPr>
          <w:rFonts w:ascii="宋体" w:hAnsi="宋体"/>
          <w:sz w:val="24"/>
        </w:rPr>
      </w:pPr>
      <w:r w:rsidRPr="00927B14">
        <w:rPr>
          <w:rFonts w:ascii="宋体" w:hAnsi="宋体"/>
          <w:sz w:val="24"/>
        </w:rPr>
        <w:t>4</w:t>
      </w:r>
      <w:r w:rsidRPr="00927B14">
        <w:rPr>
          <w:rFonts w:ascii="宋体" w:hAnsi="宋体" w:hint="eastAsia"/>
          <w:sz w:val="24"/>
        </w:rPr>
        <w:t>、出保后以零件成本价收费。</w:t>
      </w:r>
    </w:p>
    <w:p w:rsidR="00051AAB" w:rsidRPr="00927B14" w:rsidRDefault="00051AAB" w:rsidP="00051AAB">
      <w:pPr>
        <w:spacing w:line="360" w:lineRule="auto"/>
        <w:rPr>
          <w:rFonts w:ascii="宋体" w:hAnsi="宋体"/>
          <w:sz w:val="24"/>
        </w:rPr>
      </w:pPr>
      <w:r w:rsidRPr="00927B14">
        <w:rPr>
          <w:rFonts w:ascii="宋体" w:hAnsi="宋体"/>
          <w:sz w:val="24"/>
        </w:rPr>
        <w:t>5</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本地有维修点和专职维修工程师。</w:t>
      </w:r>
    </w:p>
    <w:p w:rsidR="00051AAB" w:rsidRPr="00927B14" w:rsidRDefault="00051AAB" w:rsidP="00051AAB">
      <w:pPr>
        <w:spacing w:line="360" w:lineRule="auto"/>
        <w:rPr>
          <w:rFonts w:ascii="宋体" w:hAnsi="宋体"/>
          <w:sz w:val="24"/>
        </w:rPr>
      </w:pPr>
      <w:r w:rsidRPr="00927B14">
        <w:rPr>
          <w:rFonts w:ascii="宋体" w:hAnsi="宋体"/>
          <w:sz w:val="24"/>
        </w:rPr>
        <w:t>6</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维修响应速度：2小时电话反应，电话不能解决的必须24小时内到达</w:t>
      </w:r>
      <w:r w:rsidRPr="00927B14">
        <w:rPr>
          <w:rFonts w:ascii="宋体" w:hAnsi="宋体" w:hint="eastAsia"/>
          <w:sz w:val="24"/>
        </w:rPr>
        <w:lastRenderedPageBreak/>
        <w:t>现场，排除故障。如故障无法排除，需提供不低于中标设备配置的备机，以保证买方工作的正常运转。</w:t>
      </w:r>
    </w:p>
    <w:p w:rsidR="00051AAB" w:rsidRPr="00927B14" w:rsidRDefault="00051AAB" w:rsidP="00051AAB">
      <w:pPr>
        <w:spacing w:line="360" w:lineRule="auto"/>
        <w:rPr>
          <w:rFonts w:ascii="宋体" w:hAnsi="宋体"/>
          <w:sz w:val="24"/>
        </w:rPr>
      </w:pPr>
      <w:r w:rsidRPr="00927B14">
        <w:rPr>
          <w:rFonts w:ascii="宋体" w:hAnsi="宋体"/>
          <w:sz w:val="24"/>
        </w:rPr>
        <w:t>7</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应为</w:t>
      </w:r>
      <w:r w:rsidR="00AE199F" w:rsidRPr="00927B14">
        <w:rPr>
          <w:rFonts w:ascii="宋体" w:hAnsi="宋体" w:hint="eastAsia"/>
          <w:sz w:val="24"/>
        </w:rPr>
        <w:t>采购人</w:t>
      </w:r>
      <w:r w:rsidRPr="00927B14">
        <w:rPr>
          <w:rFonts w:ascii="宋体" w:hAnsi="宋体" w:hint="eastAsia"/>
          <w:sz w:val="24"/>
        </w:rPr>
        <w:t>提供免费仪器的校准、巡检、维护保养。校准周期：每半年提供一次精密度校验，并出具校准报告。</w:t>
      </w:r>
    </w:p>
    <w:p w:rsidR="00051AAB" w:rsidRPr="00927B14" w:rsidRDefault="00051AAB" w:rsidP="00051AAB">
      <w:pPr>
        <w:spacing w:line="360" w:lineRule="auto"/>
        <w:rPr>
          <w:rFonts w:ascii="宋体" w:hAnsi="宋体"/>
          <w:sz w:val="24"/>
        </w:rPr>
      </w:pPr>
      <w:r w:rsidRPr="00927B14">
        <w:rPr>
          <w:rFonts w:ascii="宋体" w:hAnsi="宋体"/>
          <w:sz w:val="24"/>
        </w:rPr>
        <w:t>8</w:t>
      </w:r>
      <w:r w:rsidRPr="00927B14">
        <w:rPr>
          <w:rFonts w:ascii="宋体" w:hAnsi="宋体" w:hint="eastAsia"/>
          <w:sz w:val="24"/>
        </w:rPr>
        <w:t>、</w:t>
      </w:r>
      <w:r w:rsidR="00AE199F" w:rsidRPr="00927B14">
        <w:rPr>
          <w:rFonts w:ascii="宋体" w:hAnsi="宋体" w:hint="eastAsia"/>
          <w:sz w:val="24"/>
        </w:rPr>
        <w:t>投标人</w:t>
      </w:r>
      <w:r w:rsidRPr="00927B14">
        <w:rPr>
          <w:rFonts w:ascii="宋体" w:hAnsi="宋体" w:hint="eastAsia"/>
          <w:sz w:val="24"/>
        </w:rPr>
        <w:t>本地有常有配件库，国内有固定配件库。</w:t>
      </w:r>
    </w:p>
    <w:p w:rsidR="00051AAB" w:rsidRPr="00927B14" w:rsidRDefault="00051AAB" w:rsidP="00051AAB">
      <w:pPr>
        <w:spacing w:line="360" w:lineRule="auto"/>
        <w:rPr>
          <w:rFonts w:ascii="宋体" w:hAnsi="宋体"/>
          <w:sz w:val="24"/>
        </w:rPr>
      </w:pPr>
      <w:r w:rsidRPr="00927B14">
        <w:rPr>
          <w:rFonts w:ascii="宋体" w:hAnsi="宋体"/>
          <w:sz w:val="24"/>
        </w:rPr>
        <w:t>9</w:t>
      </w:r>
      <w:r w:rsidRPr="00927B14">
        <w:rPr>
          <w:rFonts w:ascii="宋体" w:hAnsi="宋体" w:hint="eastAsia"/>
          <w:sz w:val="24"/>
        </w:rPr>
        <w:t>、保证设备年运行开机率≥95%（按一年365天计算），否则质保期向后双倍顺延。</w:t>
      </w:r>
    </w:p>
    <w:p w:rsidR="00051AAB" w:rsidRPr="00927B14" w:rsidRDefault="00051AAB" w:rsidP="00051AAB">
      <w:pPr>
        <w:spacing w:line="360" w:lineRule="auto"/>
        <w:rPr>
          <w:rFonts w:ascii="宋体" w:hAnsi="宋体"/>
          <w:sz w:val="24"/>
        </w:rPr>
      </w:pPr>
      <w:r w:rsidRPr="00927B14">
        <w:rPr>
          <w:rFonts w:ascii="宋体" w:hAnsi="宋体"/>
          <w:sz w:val="24"/>
        </w:rPr>
        <w:t>10</w:t>
      </w:r>
      <w:r w:rsidRPr="00927B14">
        <w:rPr>
          <w:rFonts w:ascii="宋体" w:hAnsi="宋体" w:hint="eastAsia"/>
          <w:sz w:val="24"/>
        </w:rPr>
        <w:t>、备件送达时间：国内≤3天，国外≤10天，设备停产后备件供应≥10年。</w:t>
      </w:r>
    </w:p>
    <w:p w:rsidR="00051AAB" w:rsidRPr="00927B14" w:rsidRDefault="00051AAB" w:rsidP="00051AAB">
      <w:pPr>
        <w:spacing w:line="360" w:lineRule="auto"/>
        <w:rPr>
          <w:rFonts w:ascii="宋体" w:hAnsi="宋体"/>
          <w:sz w:val="24"/>
        </w:rPr>
      </w:pPr>
      <w:r w:rsidRPr="00927B14">
        <w:rPr>
          <w:rFonts w:ascii="宋体" w:hAnsi="宋体"/>
          <w:sz w:val="24"/>
        </w:rPr>
        <w:t>11</w:t>
      </w:r>
      <w:r w:rsidRPr="00927B14">
        <w:rPr>
          <w:rFonts w:ascii="宋体" w:hAnsi="宋体" w:hint="eastAsia"/>
          <w:sz w:val="24"/>
        </w:rPr>
        <w:t>、定期回访1次/半年。</w:t>
      </w:r>
    </w:p>
    <w:p w:rsidR="00051AAB" w:rsidRPr="00927B14" w:rsidRDefault="00051AAB" w:rsidP="00051AAB">
      <w:pPr>
        <w:spacing w:line="360" w:lineRule="auto"/>
        <w:rPr>
          <w:rFonts w:ascii="宋体" w:hAnsi="宋体"/>
          <w:sz w:val="24"/>
        </w:rPr>
      </w:pPr>
      <w:r w:rsidRPr="00927B14">
        <w:rPr>
          <w:rFonts w:ascii="宋体" w:hAnsi="宋体"/>
          <w:sz w:val="24"/>
        </w:rPr>
        <w:t>12</w:t>
      </w:r>
      <w:r w:rsidRPr="00927B14">
        <w:rPr>
          <w:rFonts w:ascii="宋体" w:hAnsi="宋体" w:hint="eastAsia"/>
          <w:sz w:val="24"/>
        </w:rPr>
        <w:t>、提供设备操作及维修手册。</w:t>
      </w:r>
    </w:p>
    <w:p w:rsidR="000A3CBB" w:rsidRPr="00927B14" w:rsidRDefault="00051AAB" w:rsidP="00051AAB">
      <w:pPr>
        <w:spacing w:line="360" w:lineRule="auto"/>
        <w:rPr>
          <w:rFonts w:ascii="宋体" w:hAnsi="宋体"/>
          <w:sz w:val="24"/>
        </w:rPr>
      </w:pPr>
      <w:r w:rsidRPr="00927B14">
        <w:rPr>
          <w:rFonts w:ascii="宋体" w:hAnsi="宋体"/>
          <w:sz w:val="24"/>
        </w:rPr>
        <w:t>13</w:t>
      </w:r>
      <w:r w:rsidRPr="00927B14">
        <w:rPr>
          <w:rFonts w:ascii="宋体" w:hAnsi="宋体" w:hint="eastAsia"/>
          <w:sz w:val="24"/>
        </w:rPr>
        <w:t>、软件终身免费升级</w:t>
      </w:r>
    </w:p>
    <w:p w:rsidR="000A3CBB" w:rsidRPr="00927B14" w:rsidRDefault="00B850A7" w:rsidP="00E35DCE">
      <w:pPr>
        <w:spacing w:line="360" w:lineRule="auto"/>
        <w:rPr>
          <w:rFonts w:ascii="宋体" w:hAnsi="宋体"/>
          <w:b/>
          <w:sz w:val="24"/>
        </w:rPr>
      </w:pPr>
      <w:r w:rsidRPr="00927B14">
        <w:rPr>
          <w:rFonts w:ascii="宋体" w:hAnsi="宋体" w:hint="eastAsia"/>
          <w:b/>
          <w:sz w:val="24"/>
        </w:rPr>
        <w:t>（七）</w:t>
      </w:r>
      <w:r w:rsidR="00116896" w:rsidRPr="00927B14">
        <w:rPr>
          <w:rFonts w:ascii="宋体" w:hAnsi="宋体" w:hint="eastAsia"/>
          <w:b/>
          <w:sz w:val="24"/>
        </w:rPr>
        <w:t>、</w:t>
      </w:r>
      <w:r w:rsidR="000A3CBB" w:rsidRPr="00927B14">
        <w:rPr>
          <w:rFonts w:ascii="宋体" w:hAnsi="宋体" w:hint="eastAsia"/>
          <w:b/>
          <w:sz w:val="24"/>
        </w:rPr>
        <w:t>其他技术要求</w:t>
      </w:r>
      <w:r w:rsidR="00477196" w:rsidRPr="00927B14">
        <w:rPr>
          <w:rFonts w:ascii="宋体" w:hAnsi="宋体" w:hint="eastAsia"/>
          <w:b/>
          <w:sz w:val="24"/>
        </w:rPr>
        <w:t>（产品技术</w:t>
      </w:r>
      <w:r w:rsidR="00477196" w:rsidRPr="00927B14">
        <w:rPr>
          <w:rFonts w:ascii="宋体" w:hAnsi="宋体"/>
          <w:b/>
          <w:sz w:val="24"/>
        </w:rPr>
        <w:t>支持材料</w:t>
      </w:r>
      <w:r w:rsidR="00477196" w:rsidRPr="00927B14">
        <w:rPr>
          <w:rFonts w:ascii="宋体" w:hAnsi="宋体" w:hint="eastAsia"/>
          <w:b/>
          <w:sz w:val="24"/>
        </w:rPr>
        <w:t>）</w:t>
      </w:r>
    </w:p>
    <w:p w:rsidR="000A3CBB" w:rsidRPr="00927B14" w:rsidRDefault="000A3CBB" w:rsidP="00E35DCE">
      <w:pPr>
        <w:spacing w:line="360" w:lineRule="auto"/>
        <w:rPr>
          <w:rFonts w:ascii="宋体" w:hAnsi="宋体"/>
          <w:sz w:val="24"/>
        </w:rPr>
      </w:pPr>
      <w:r w:rsidRPr="00927B14">
        <w:rPr>
          <w:rFonts w:ascii="宋体" w:hAnsi="宋体" w:hint="eastAsia"/>
          <w:sz w:val="24"/>
        </w:rPr>
        <w:t>1</w:t>
      </w:r>
      <w:r w:rsidR="00077CB4" w:rsidRPr="00927B14">
        <w:rPr>
          <w:rFonts w:ascii="宋体" w:hAnsi="宋体" w:hint="eastAsia"/>
          <w:sz w:val="24"/>
        </w:rPr>
        <w:t>、</w:t>
      </w:r>
      <w:r w:rsidRPr="00927B14">
        <w:rPr>
          <w:rFonts w:ascii="宋体" w:hAnsi="宋体" w:hint="eastAsia"/>
          <w:sz w:val="24"/>
        </w:rPr>
        <w:t>投标人需要提供投标产品技术支持资料，并需要逐页加盖制造商（或境内总代理、独家代理）公章。其中技术支持资料指制造商公开发布的印刷资料或检测机构出具的检验报告或技术白皮书，若三者存在不一致，以检测机构出具的检验报告为准。（所投产品源于中华人民共和国境外时，以上文件、报告、证明及有关技术资料中须附有全文翻译的中文文本）</w:t>
      </w:r>
    </w:p>
    <w:p w:rsidR="000A3CBB" w:rsidRPr="00927B14" w:rsidRDefault="000A3CBB" w:rsidP="00E35DCE">
      <w:pPr>
        <w:spacing w:line="360" w:lineRule="auto"/>
        <w:rPr>
          <w:rFonts w:ascii="宋体" w:hAnsi="宋体"/>
          <w:sz w:val="24"/>
        </w:rPr>
      </w:pPr>
      <w:r w:rsidRPr="00927B14">
        <w:rPr>
          <w:rFonts w:ascii="宋体" w:hAnsi="宋体" w:hint="eastAsia"/>
          <w:sz w:val="24"/>
        </w:rPr>
        <w:t>2</w:t>
      </w:r>
      <w:r w:rsidR="00077CB4" w:rsidRPr="00927B14">
        <w:rPr>
          <w:rFonts w:ascii="宋体" w:hAnsi="宋体" w:hint="eastAsia"/>
          <w:sz w:val="24"/>
        </w:rPr>
        <w:t>、</w:t>
      </w:r>
      <w:r w:rsidRPr="00927B14">
        <w:rPr>
          <w:rFonts w:ascii="宋体" w:hAnsi="宋体" w:hint="eastAsia"/>
          <w:sz w:val="24"/>
        </w:rPr>
        <w:t>如投标人技术响应与技术支持资料不一致，将以技术支持资料为准。</w:t>
      </w:r>
    </w:p>
    <w:p w:rsidR="000A3CBB" w:rsidRPr="00927B14" w:rsidRDefault="000A3CBB" w:rsidP="00E35DCE">
      <w:pPr>
        <w:spacing w:line="360" w:lineRule="auto"/>
        <w:rPr>
          <w:rFonts w:ascii="宋体" w:hAnsi="宋体"/>
          <w:sz w:val="24"/>
        </w:rPr>
      </w:pPr>
      <w:r w:rsidRPr="00927B14">
        <w:rPr>
          <w:rFonts w:ascii="宋体" w:hAnsi="宋体" w:hint="eastAsia"/>
          <w:sz w:val="24"/>
        </w:rPr>
        <w:t>3</w:t>
      </w:r>
      <w:r w:rsidR="00077CB4" w:rsidRPr="00927B14">
        <w:rPr>
          <w:rFonts w:ascii="宋体" w:hAnsi="宋体" w:hint="eastAsia"/>
          <w:sz w:val="24"/>
        </w:rPr>
        <w:t>、</w:t>
      </w:r>
      <w:r w:rsidRPr="00927B14">
        <w:rPr>
          <w:rFonts w:ascii="宋体" w:hAnsi="宋体" w:hint="eastAsia"/>
          <w:sz w:val="24"/>
        </w:rPr>
        <w:t>对于技术规格中标注“</w:t>
      </w:r>
      <w:r w:rsidR="00E73D70" w:rsidRPr="00E73D70">
        <w:rPr>
          <w:rFonts w:ascii="宋体" w:hAnsi="宋体" w:hint="eastAsia"/>
          <w:sz w:val="24"/>
        </w:rPr>
        <w:t>▲</w:t>
      </w:r>
      <w:r w:rsidRPr="00927B14">
        <w:rPr>
          <w:rFonts w:ascii="宋体" w:hAnsi="宋体" w:hint="eastAsia"/>
          <w:sz w:val="24"/>
        </w:rPr>
        <w:t>”号的技术参数，投标人须在投标文件中按照招标文件技术规格的要求提供技术应答的证明材料且明确体现，如技术规格中无特殊标注则应提交本条款规定的技术支持资料。</w:t>
      </w:r>
    </w:p>
    <w:p w:rsidR="000A3CBB" w:rsidRPr="00927B14" w:rsidRDefault="000A3CBB" w:rsidP="00E35DCE">
      <w:pPr>
        <w:spacing w:line="360" w:lineRule="auto"/>
        <w:rPr>
          <w:rFonts w:ascii="宋体" w:hAnsi="宋体"/>
          <w:sz w:val="24"/>
        </w:rPr>
      </w:pPr>
      <w:r w:rsidRPr="00927B14">
        <w:rPr>
          <w:rFonts w:ascii="宋体" w:hAnsi="宋体" w:hint="eastAsia"/>
          <w:sz w:val="24"/>
        </w:rPr>
        <w:t>4</w:t>
      </w:r>
      <w:r w:rsidR="00077CB4" w:rsidRPr="00927B14">
        <w:rPr>
          <w:rFonts w:ascii="宋体" w:hAnsi="宋体" w:hint="eastAsia"/>
          <w:sz w:val="24"/>
        </w:rPr>
        <w:t>、</w:t>
      </w:r>
      <w:r w:rsidRPr="00927B14">
        <w:rPr>
          <w:rFonts w:ascii="宋体" w:hAnsi="宋体" w:hint="eastAsia"/>
          <w:sz w:val="24"/>
        </w:rPr>
        <w:t>对于投标人提供的投标文件技术应答未按本条款要求提供投标产品技术支持资料的，或提供的投标产品技术支持资料未按本条款要求逐页加盖制造商（或境内总代理、独家代理）公章原件的，评标委员会可不予承认，并可认为该技术应答不符合招标文件要求。由此产生的评标风险，由投标人承担。</w:t>
      </w:r>
    </w:p>
    <w:p w:rsidR="000A3CBB" w:rsidRPr="00927B14" w:rsidRDefault="000A3CBB" w:rsidP="00E35DCE">
      <w:pPr>
        <w:spacing w:line="360" w:lineRule="auto"/>
        <w:rPr>
          <w:rFonts w:ascii="宋体" w:hAnsi="宋体"/>
          <w:sz w:val="24"/>
        </w:rPr>
      </w:pPr>
      <w:r w:rsidRPr="00927B14">
        <w:rPr>
          <w:rFonts w:ascii="宋体" w:hAnsi="宋体" w:hint="eastAsia"/>
          <w:sz w:val="24"/>
        </w:rPr>
        <w:t>5</w:t>
      </w:r>
      <w:r w:rsidR="00077CB4" w:rsidRPr="00927B14">
        <w:rPr>
          <w:rFonts w:ascii="宋体" w:hAnsi="宋体" w:hint="eastAsia"/>
          <w:sz w:val="24"/>
        </w:rPr>
        <w:t>、</w:t>
      </w:r>
      <w:r w:rsidRPr="00927B14">
        <w:rPr>
          <w:rFonts w:ascii="宋体" w:hAnsi="宋体" w:hint="eastAsia"/>
          <w:sz w:val="24"/>
        </w:rPr>
        <w:t>对于接受进口产品投标的品目且投标人以进口产品参加投标时，如投标货物非投标人所有或制造，投标人投标时须提供制造商（或其境内总代理的）就本项目所提供的投标品牌产品授权书，授权书中须要注明项目名称、</w:t>
      </w:r>
      <w:r w:rsidR="00363830" w:rsidRPr="00927B14">
        <w:rPr>
          <w:rFonts w:ascii="宋体" w:hAnsi="宋体" w:hint="eastAsia"/>
          <w:sz w:val="24"/>
        </w:rPr>
        <w:t>采购编号</w:t>
      </w:r>
      <w:r w:rsidRPr="00927B14">
        <w:rPr>
          <w:rFonts w:ascii="宋体" w:hAnsi="宋体" w:hint="eastAsia"/>
          <w:sz w:val="24"/>
        </w:rPr>
        <w:t>、货物名称、品牌及型号，授权书格式可参考招标文件所附制造商（或境内总代理商）</w:t>
      </w:r>
      <w:r w:rsidRPr="00927B14">
        <w:rPr>
          <w:rFonts w:ascii="宋体" w:hAnsi="宋体" w:hint="eastAsia"/>
          <w:sz w:val="24"/>
        </w:rPr>
        <w:lastRenderedPageBreak/>
        <w:t>授权书格式，也可投标人自行拟定。如是境内总代理提供的产品授权书，投标人还须提供制造商给予境内总代理的正式授权文件的复印件，以证明所供货物来源的可靠性。</w:t>
      </w:r>
    </w:p>
    <w:p w:rsidR="008B487A" w:rsidRPr="00927B14" w:rsidRDefault="008B487A" w:rsidP="00670B88">
      <w:pPr>
        <w:pStyle w:val="1"/>
        <w:pageBreakBefore/>
        <w:spacing w:line="360" w:lineRule="auto"/>
        <w:ind w:left="-567" w:rightChars="37" w:right="78"/>
        <w:rPr>
          <w:rFonts w:ascii="宋体" w:hAnsi="宋体"/>
          <w:sz w:val="28"/>
          <w:szCs w:val="28"/>
        </w:rPr>
      </w:pPr>
      <w:bookmarkStart w:id="478" w:name="_Toc291055269"/>
      <w:bookmarkStart w:id="479" w:name="_Toc292270540"/>
      <w:bookmarkStart w:id="480" w:name="_Toc402251874"/>
      <w:bookmarkStart w:id="481" w:name="_Toc422912566"/>
      <w:bookmarkStart w:id="482" w:name="_Toc141108048"/>
      <w:bookmarkEnd w:id="446"/>
      <w:bookmarkEnd w:id="447"/>
      <w:bookmarkEnd w:id="468"/>
      <w:bookmarkEnd w:id="469"/>
      <w:bookmarkEnd w:id="470"/>
      <w:bookmarkEnd w:id="471"/>
      <w:r w:rsidRPr="00927B14">
        <w:rPr>
          <w:rFonts w:ascii="宋体" w:hAnsi="宋体"/>
          <w:sz w:val="28"/>
          <w:szCs w:val="28"/>
        </w:rPr>
        <w:lastRenderedPageBreak/>
        <w:t>第四章   评标办法及评分标准</w:t>
      </w:r>
      <w:bookmarkEnd w:id="478"/>
      <w:bookmarkEnd w:id="479"/>
      <w:bookmarkEnd w:id="480"/>
      <w:bookmarkEnd w:id="481"/>
      <w:bookmarkEnd w:id="482"/>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1.本项目评标采用综合评分法，是指投标文件满足招标文件全部实质性要求，且按照评审因素的量化指标评审得分最高的投标人为中标候选人的评标方法。</w:t>
      </w:r>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rsidR="00C12D43" w:rsidRPr="00927B14" w:rsidRDefault="00C12D43" w:rsidP="00B73D0B">
      <w:pPr>
        <w:spacing w:line="360" w:lineRule="auto"/>
        <w:ind w:rightChars="37" w:right="78" w:hanging="1"/>
        <w:rPr>
          <w:rFonts w:ascii="宋体" w:hAnsi="宋体"/>
          <w:b/>
          <w:sz w:val="24"/>
        </w:rPr>
      </w:pPr>
      <w:r w:rsidRPr="00927B14">
        <w:rPr>
          <w:rFonts w:ascii="宋体" w:hAnsi="宋体" w:hint="eastAsia"/>
          <w:b/>
          <w:sz w:val="24"/>
        </w:rPr>
        <w:t>3.评标委员会将按照招标文件的有关规定和有关法律法规的规定，本着公平、公正、科学、择优的原则，对初步审查合格的投标进行以下各方面的综合评议。每个评委独立评分，所有评委评分的算术平均值， 加上以招标文件规定的方法计算出的价格分（保留</w:t>
      </w:r>
      <w:r w:rsidR="00545F91">
        <w:rPr>
          <w:rFonts w:ascii="宋体" w:hAnsi="宋体"/>
          <w:b/>
          <w:sz w:val="24"/>
        </w:rPr>
        <w:t>2</w:t>
      </w:r>
      <w:r w:rsidRPr="00927B14">
        <w:rPr>
          <w:rFonts w:ascii="宋体" w:hAnsi="宋体" w:hint="eastAsia"/>
          <w:b/>
          <w:sz w:val="24"/>
        </w:rPr>
        <w:t>位</w:t>
      </w:r>
      <w:r w:rsidRPr="00927B14">
        <w:rPr>
          <w:rFonts w:ascii="宋体" w:hAnsi="宋体"/>
          <w:b/>
          <w:sz w:val="24"/>
        </w:rPr>
        <w:t>小数</w:t>
      </w:r>
      <w:r w:rsidRPr="00927B14">
        <w:rPr>
          <w:rFonts w:ascii="宋体" w:hAnsi="宋体" w:hint="eastAsia"/>
          <w:b/>
          <w:sz w:val="24"/>
        </w:rPr>
        <w:t>），即为每个投标人的最终得分。评标最终得分保留</w:t>
      </w:r>
      <w:r w:rsidR="00545F91">
        <w:rPr>
          <w:rFonts w:ascii="宋体" w:hAnsi="宋体"/>
          <w:b/>
          <w:sz w:val="24"/>
        </w:rPr>
        <w:t>2</w:t>
      </w:r>
      <w:r w:rsidRPr="00927B14">
        <w:rPr>
          <w:rFonts w:ascii="宋体" w:hAnsi="宋体" w:hint="eastAsia"/>
          <w:b/>
          <w:sz w:val="24"/>
        </w:rPr>
        <w:t>位小数。</w:t>
      </w:r>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4.政府采购节约能源政策：政府采购产品属于“节能产品政府采购清单”产品的，将会给予适当加分，并在技术、服务等指标同等条件下，优先采购节能清单所列的节能产品。</w:t>
      </w:r>
    </w:p>
    <w:p w:rsidR="00C12D43" w:rsidRPr="00927B14" w:rsidRDefault="00C12D43" w:rsidP="00B73D0B">
      <w:pPr>
        <w:spacing w:line="360" w:lineRule="auto"/>
        <w:ind w:rightChars="37" w:right="78" w:hanging="1"/>
        <w:rPr>
          <w:rFonts w:ascii="宋体" w:hAnsi="宋体"/>
          <w:sz w:val="24"/>
        </w:rPr>
      </w:pPr>
      <w:r w:rsidRPr="00927B14">
        <w:rPr>
          <w:rFonts w:ascii="宋体" w:hAnsi="宋体" w:hint="eastAsia"/>
          <w:sz w:val="24"/>
        </w:rPr>
        <w:t>5.政府采购环境保护政策：政府采购产品属于“环境标志产品政府采购清单”产品的，将会给予适当加分，并在技术、服务等指标同等条件下，优先采购节能清单所列的节能产品。</w:t>
      </w:r>
    </w:p>
    <w:p w:rsidR="008B487A" w:rsidRPr="00927B14" w:rsidRDefault="00C12D43" w:rsidP="00B73D0B">
      <w:pPr>
        <w:spacing w:line="360" w:lineRule="auto"/>
        <w:ind w:rightChars="37" w:right="78" w:hanging="1"/>
        <w:rPr>
          <w:rFonts w:ascii="宋体" w:hAnsi="宋体"/>
          <w:sz w:val="24"/>
        </w:rPr>
      </w:pPr>
      <w:bookmarkStart w:id="483" w:name="_Toc292270541"/>
      <w:bookmarkStart w:id="484" w:name="_Toc291055270"/>
      <w:r w:rsidRPr="00927B14">
        <w:rPr>
          <w:rFonts w:ascii="宋体" w:hAnsi="宋体"/>
          <w:sz w:val="24"/>
        </w:rPr>
        <w:t>6</w:t>
      </w:r>
      <w:r w:rsidR="008B487A" w:rsidRPr="00927B14">
        <w:rPr>
          <w:rFonts w:ascii="宋体" w:hAnsi="宋体" w:hint="eastAsia"/>
          <w:sz w:val="24"/>
        </w:rPr>
        <w:t>.</w:t>
      </w:r>
      <w:r w:rsidR="008B487A" w:rsidRPr="00927B14">
        <w:rPr>
          <w:rFonts w:ascii="宋体" w:hAnsi="宋体"/>
          <w:sz w:val="24"/>
        </w:rPr>
        <w:t>评标委员会根</w:t>
      </w:r>
      <w:r w:rsidR="007E001D" w:rsidRPr="00927B14">
        <w:rPr>
          <w:rFonts w:ascii="宋体" w:hAnsi="宋体"/>
          <w:sz w:val="24"/>
        </w:rPr>
        <w:t>据本办法组织评标，并依此推荐排名位于前三名的投标人为中标侯选人</w:t>
      </w:r>
      <w:r w:rsidR="008B487A" w:rsidRPr="00927B14">
        <w:rPr>
          <w:rFonts w:ascii="宋体" w:hAnsi="宋体"/>
          <w:sz w:val="24"/>
        </w:rPr>
        <w:t>。</w:t>
      </w:r>
    </w:p>
    <w:p w:rsidR="00C12D43" w:rsidRPr="00927B14" w:rsidRDefault="00C12D43" w:rsidP="00B73D0B">
      <w:pPr>
        <w:spacing w:line="360" w:lineRule="auto"/>
        <w:ind w:rightChars="37" w:right="78" w:hanging="1"/>
        <w:rPr>
          <w:rFonts w:ascii="宋体" w:hAnsi="宋体"/>
          <w:b/>
          <w:sz w:val="24"/>
        </w:rPr>
      </w:pPr>
      <w:r w:rsidRPr="00927B14">
        <w:rPr>
          <w:rFonts w:ascii="宋体" w:hAnsi="宋体" w:hint="eastAsia"/>
          <w:b/>
          <w:sz w:val="24"/>
        </w:rPr>
        <w:t>7.本项目单一产品采购包投标产品相同品牌和非单一产品采购包核心产品相同品牌的投标处理方法：针对本项目，如多家投标人提供相同品牌产品且通过了资格审查、符合性审查，则将按一家投标人计算，评审后得分最高的同品牌投标人获得中标人推荐资格；评审得分相同的，按投标报价由低到高顺序排列。得分且投标报价相同的，按技术指标优劣顺序排列。得分且投标报价相同且技术指标得分也相同的，由评标委员会现场采取随机抽取方式确定，其他同品牌</w:t>
      </w:r>
      <w:r w:rsidRPr="00927B14">
        <w:rPr>
          <w:rFonts w:ascii="宋体" w:hAnsi="宋体" w:hint="eastAsia"/>
          <w:b/>
          <w:sz w:val="24"/>
        </w:rPr>
        <w:lastRenderedPageBreak/>
        <w:t>投标人不作为中标候选人。</w:t>
      </w:r>
    </w:p>
    <w:p w:rsidR="006501AD" w:rsidRPr="00927B14" w:rsidRDefault="00C12D43" w:rsidP="00B73D0B">
      <w:pPr>
        <w:spacing w:line="360" w:lineRule="auto"/>
        <w:ind w:rightChars="37" w:right="78" w:hanging="1"/>
        <w:rPr>
          <w:rFonts w:ascii="宋体" w:hAnsi="宋体"/>
          <w:sz w:val="24"/>
        </w:rPr>
      </w:pPr>
      <w:r w:rsidRPr="00927B14">
        <w:rPr>
          <w:rFonts w:ascii="宋体" w:hAnsi="宋体"/>
          <w:sz w:val="24"/>
        </w:rPr>
        <w:t>8.</w:t>
      </w:r>
      <w:r w:rsidRPr="00927B14">
        <w:rPr>
          <w:rFonts w:ascii="宋体" w:hAnsi="宋体" w:hint="eastAsia"/>
          <w:sz w:val="24"/>
        </w:rPr>
        <w:t>小型微型企业投标报价扣除</w:t>
      </w:r>
      <w:r w:rsidR="007E65AE">
        <w:rPr>
          <w:rFonts w:ascii="宋体" w:hAnsi="宋体"/>
          <w:sz w:val="24"/>
        </w:rPr>
        <w:t>10</w:t>
      </w:r>
      <w:r w:rsidRPr="00927B14">
        <w:rPr>
          <w:rFonts w:ascii="宋体" w:hAnsi="宋体" w:hint="eastAsia"/>
          <w:sz w:val="24"/>
        </w:rPr>
        <w:t>%，以扣除后的价格参加评审，监狱企业、残疾人福利性单位视同为小型微型企业。</w:t>
      </w:r>
      <w:r w:rsidR="006501AD" w:rsidRPr="00927B14">
        <w:rPr>
          <w:rFonts w:ascii="宋体" w:hAnsi="宋体"/>
          <w:sz w:val="24"/>
        </w:rPr>
        <w:br w:type="page"/>
      </w:r>
    </w:p>
    <w:p w:rsidR="00B73D0B" w:rsidRPr="00927B14" w:rsidRDefault="00B73D0B" w:rsidP="00B73D0B">
      <w:pPr>
        <w:spacing w:line="360" w:lineRule="auto"/>
        <w:ind w:rightChars="37" w:right="78" w:hanging="1"/>
        <w:jc w:val="center"/>
        <w:rPr>
          <w:rFonts w:ascii="宋体" w:hAnsi="宋体"/>
          <w:b/>
          <w:bCs/>
          <w:sz w:val="24"/>
        </w:rPr>
      </w:pPr>
      <w:r w:rsidRPr="00927B14">
        <w:rPr>
          <w:rFonts w:ascii="宋体" w:hAnsi="宋体" w:hint="eastAsia"/>
          <w:b/>
          <w:sz w:val="24"/>
        </w:rPr>
        <w:t>评分办法</w:t>
      </w:r>
      <w:r w:rsidRPr="00927B14">
        <w:rPr>
          <w:rFonts w:ascii="宋体" w:hAnsi="宋体"/>
          <w:b/>
          <w:sz w:val="24"/>
        </w:rPr>
        <w:t>细则</w:t>
      </w: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5"/>
        <w:gridCol w:w="1749"/>
        <w:gridCol w:w="749"/>
        <w:gridCol w:w="5774"/>
      </w:tblGrid>
      <w:tr w:rsidR="007B3936" w:rsidRPr="005231E1" w:rsidTr="00125A3F">
        <w:trPr>
          <w:trHeight w:val="20"/>
          <w:jc w:val="center"/>
        </w:trPr>
        <w:tc>
          <w:tcPr>
            <w:tcW w:w="351"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hint="eastAsia"/>
                <w:b/>
                <w:kern w:val="0"/>
                <w:sz w:val="24"/>
                <w:szCs w:val="22"/>
              </w:rPr>
              <w:t>内容</w:t>
            </w:r>
          </w:p>
        </w:tc>
        <w:tc>
          <w:tcPr>
            <w:tcW w:w="983"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b/>
                <w:kern w:val="0"/>
                <w:sz w:val="24"/>
                <w:szCs w:val="22"/>
              </w:rPr>
              <w:t>评分因素分项</w:t>
            </w:r>
          </w:p>
        </w:tc>
        <w:tc>
          <w:tcPr>
            <w:tcW w:w="421"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hint="eastAsia"/>
                <w:b/>
                <w:kern w:val="0"/>
                <w:sz w:val="24"/>
                <w:szCs w:val="22"/>
              </w:rPr>
              <w:t>分值</w:t>
            </w:r>
          </w:p>
        </w:tc>
        <w:tc>
          <w:tcPr>
            <w:tcW w:w="3244" w:type="pct"/>
            <w:vAlign w:val="center"/>
          </w:tcPr>
          <w:p w:rsidR="00E26A18" w:rsidRPr="005231E1" w:rsidRDefault="00E26A18" w:rsidP="00125A3F">
            <w:pPr>
              <w:widowControl/>
              <w:ind w:left="-49"/>
              <w:jc w:val="center"/>
              <w:rPr>
                <w:rFonts w:ascii="宋体" w:hAnsi="宋体"/>
                <w:b/>
                <w:kern w:val="0"/>
                <w:sz w:val="24"/>
                <w:szCs w:val="22"/>
              </w:rPr>
            </w:pPr>
            <w:r w:rsidRPr="005231E1">
              <w:rPr>
                <w:rFonts w:ascii="宋体" w:hAnsi="宋体"/>
                <w:b/>
                <w:kern w:val="0"/>
                <w:sz w:val="24"/>
                <w:szCs w:val="22"/>
              </w:rPr>
              <w:t>评分标准</w:t>
            </w:r>
          </w:p>
        </w:tc>
      </w:tr>
      <w:tr w:rsidR="007B3936" w:rsidRPr="005231E1" w:rsidTr="00125A3F">
        <w:trPr>
          <w:trHeight w:val="20"/>
          <w:jc w:val="center"/>
        </w:trPr>
        <w:tc>
          <w:tcPr>
            <w:tcW w:w="351" w:type="pct"/>
            <w:vAlign w:val="center"/>
          </w:tcPr>
          <w:p w:rsidR="00E26A18" w:rsidRPr="005231E1" w:rsidRDefault="00E26A18" w:rsidP="00125A3F">
            <w:pPr>
              <w:ind w:left="-49"/>
              <w:jc w:val="center"/>
              <w:rPr>
                <w:rFonts w:ascii="宋体" w:hAnsi="宋体"/>
                <w:sz w:val="24"/>
                <w:szCs w:val="22"/>
              </w:rPr>
            </w:pPr>
            <w:r w:rsidRPr="005231E1">
              <w:rPr>
                <w:rFonts w:ascii="宋体" w:hAnsi="宋体" w:hint="eastAsia"/>
                <w:sz w:val="24"/>
                <w:szCs w:val="22"/>
              </w:rPr>
              <w:t>价格</w:t>
            </w:r>
          </w:p>
          <w:p w:rsidR="00E26A18" w:rsidRPr="005231E1" w:rsidRDefault="00E26A18" w:rsidP="00125A3F">
            <w:pPr>
              <w:widowControl/>
              <w:ind w:left="-49"/>
              <w:jc w:val="center"/>
              <w:rPr>
                <w:rFonts w:ascii="宋体" w:hAnsi="宋体"/>
                <w:kern w:val="0"/>
                <w:sz w:val="24"/>
                <w:szCs w:val="22"/>
              </w:rPr>
            </w:pPr>
            <w:r w:rsidRPr="005231E1">
              <w:rPr>
                <w:rFonts w:ascii="宋体" w:hAnsi="宋体" w:hint="eastAsia"/>
                <w:sz w:val="24"/>
                <w:szCs w:val="22"/>
              </w:rPr>
              <w:t>部分</w:t>
            </w:r>
          </w:p>
        </w:tc>
        <w:tc>
          <w:tcPr>
            <w:tcW w:w="983"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cs="宋体" w:hint="eastAsia"/>
                <w:kern w:val="0"/>
                <w:sz w:val="24"/>
                <w:szCs w:val="22"/>
              </w:rPr>
              <w:t>评标价格</w:t>
            </w:r>
          </w:p>
        </w:tc>
        <w:tc>
          <w:tcPr>
            <w:tcW w:w="421" w:type="pct"/>
            <w:vAlign w:val="center"/>
          </w:tcPr>
          <w:p w:rsidR="00E26A18" w:rsidRPr="005231E1" w:rsidRDefault="00E26A18" w:rsidP="00125A3F">
            <w:pPr>
              <w:ind w:left="-49"/>
              <w:jc w:val="center"/>
              <w:rPr>
                <w:rFonts w:ascii="宋体" w:hAnsi="宋体"/>
                <w:sz w:val="24"/>
                <w:szCs w:val="22"/>
              </w:rPr>
            </w:pPr>
            <w:r w:rsidRPr="005231E1">
              <w:rPr>
                <w:rFonts w:ascii="宋体" w:hAnsi="宋体" w:hint="eastAsia"/>
                <w:sz w:val="24"/>
                <w:szCs w:val="22"/>
              </w:rPr>
              <w:t>30</w:t>
            </w:r>
          </w:p>
        </w:tc>
        <w:tc>
          <w:tcPr>
            <w:tcW w:w="3244" w:type="pct"/>
            <w:vAlign w:val="center"/>
          </w:tcPr>
          <w:p w:rsidR="00E26A18" w:rsidRPr="005231E1" w:rsidRDefault="00E26A18" w:rsidP="00125A3F">
            <w:pPr>
              <w:ind w:left="-49"/>
              <w:rPr>
                <w:rFonts w:ascii="宋体" w:hAnsi="宋体"/>
                <w:sz w:val="24"/>
                <w:szCs w:val="22"/>
              </w:rPr>
            </w:pPr>
            <w:r w:rsidRPr="005231E1">
              <w:rPr>
                <w:rFonts w:ascii="宋体" w:hAnsi="宋体" w:hint="eastAsia"/>
                <w:sz w:val="24"/>
                <w:szCs w:val="22"/>
              </w:rPr>
              <w:t>各投标人的价格得分:(评标基准价/评标价)×价格权重(30%)×100</w:t>
            </w:r>
          </w:p>
          <w:p w:rsidR="00E26A18" w:rsidRPr="005231E1" w:rsidRDefault="00E26A18" w:rsidP="00125A3F">
            <w:pPr>
              <w:ind w:left="-49"/>
              <w:rPr>
                <w:rFonts w:ascii="宋体" w:hAnsi="宋体"/>
                <w:b/>
                <w:sz w:val="24"/>
                <w:szCs w:val="22"/>
              </w:rPr>
            </w:pPr>
            <w:r w:rsidRPr="005231E1">
              <w:rPr>
                <w:rFonts w:ascii="宋体" w:hAnsi="宋体" w:hint="eastAsia"/>
                <w:b/>
                <w:sz w:val="24"/>
                <w:szCs w:val="22"/>
              </w:rPr>
              <w:t>(注:实质性响应招标文件要求且最低评标价为评标基准价</w:t>
            </w:r>
            <w:r w:rsidR="00E224C7" w:rsidRPr="005231E1">
              <w:rPr>
                <w:rFonts w:ascii="宋体" w:hAnsi="宋体" w:hint="eastAsia"/>
                <w:b/>
                <w:sz w:val="24"/>
                <w:szCs w:val="22"/>
              </w:rPr>
              <w:t>；</w:t>
            </w:r>
            <w:r w:rsidRPr="005231E1">
              <w:rPr>
                <w:rFonts w:ascii="宋体" w:hAnsi="宋体" w:hint="eastAsia"/>
                <w:b/>
                <w:sz w:val="24"/>
                <w:szCs w:val="22"/>
              </w:rPr>
              <w:t>报价明显低于其他通过符合性审查投标人的报价，有可能影响产品质量或者不能诚信履约的，不能按评</w:t>
            </w:r>
            <w:r w:rsidR="00E224C7" w:rsidRPr="005231E1">
              <w:rPr>
                <w:rFonts w:ascii="宋体" w:hAnsi="宋体" w:hint="eastAsia"/>
                <w:b/>
                <w:sz w:val="24"/>
                <w:szCs w:val="22"/>
              </w:rPr>
              <w:t>审委员会要求时间提交相关证明材料证明其报价合理性的视为无效投标)</w:t>
            </w:r>
          </w:p>
        </w:tc>
      </w:tr>
      <w:tr w:rsidR="00DC13DC" w:rsidRPr="005231E1" w:rsidTr="00125A3F">
        <w:trPr>
          <w:trHeight w:val="20"/>
          <w:jc w:val="center"/>
        </w:trPr>
        <w:tc>
          <w:tcPr>
            <w:tcW w:w="351" w:type="pct"/>
            <w:vMerge w:val="restar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kern w:val="0"/>
                <w:sz w:val="24"/>
                <w:szCs w:val="22"/>
              </w:rPr>
              <w:t>商务</w:t>
            </w:r>
            <w:r w:rsidRPr="005231E1">
              <w:rPr>
                <w:rFonts w:ascii="宋体" w:hAnsi="宋体" w:hint="eastAsia"/>
                <w:kern w:val="0"/>
                <w:sz w:val="24"/>
                <w:szCs w:val="22"/>
              </w:rPr>
              <w:t>评审</w:t>
            </w:r>
          </w:p>
        </w:tc>
        <w:tc>
          <w:tcPr>
            <w:tcW w:w="983"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kern w:val="0"/>
                <w:sz w:val="24"/>
                <w:szCs w:val="22"/>
              </w:rPr>
              <w:t>对投标人售后服务能力的评价</w:t>
            </w:r>
          </w:p>
        </w:tc>
        <w:tc>
          <w:tcPr>
            <w:tcW w:w="421" w:type="pct"/>
            <w:vAlign w:val="center"/>
          </w:tcPr>
          <w:p w:rsidR="00DC13DC" w:rsidRPr="005231E1" w:rsidRDefault="00B95478" w:rsidP="00125A3F">
            <w:pPr>
              <w:widowControl/>
              <w:ind w:left="-49"/>
              <w:jc w:val="center"/>
              <w:rPr>
                <w:rFonts w:ascii="宋体" w:hAnsi="宋体"/>
                <w:kern w:val="0"/>
                <w:sz w:val="24"/>
                <w:szCs w:val="22"/>
              </w:rPr>
            </w:pPr>
            <w:r>
              <w:rPr>
                <w:rFonts w:ascii="宋体" w:hAnsi="宋体"/>
                <w:kern w:val="0"/>
                <w:sz w:val="24"/>
                <w:szCs w:val="22"/>
              </w:rPr>
              <w:t>8</w:t>
            </w:r>
          </w:p>
        </w:tc>
        <w:tc>
          <w:tcPr>
            <w:tcW w:w="3244" w:type="pct"/>
            <w:vAlign w:val="center"/>
          </w:tcPr>
          <w:p w:rsidR="00DC13DC" w:rsidRPr="005231E1" w:rsidRDefault="00DC13DC" w:rsidP="00125A3F">
            <w:pPr>
              <w:widowControl/>
              <w:rPr>
                <w:rFonts w:ascii="宋体" w:hAnsi="宋体"/>
                <w:kern w:val="0"/>
                <w:sz w:val="24"/>
                <w:szCs w:val="22"/>
              </w:rPr>
            </w:pPr>
            <w:r w:rsidRPr="005231E1">
              <w:rPr>
                <w:rFonts w:ascii="宋体" w:hAnsi="宋体" w:hint="eastAsia"/>
                <w:kern w:val="0"/>
                <w:sz w:val="24"/>
                <w:szCs w:val="22"/>
              </w:rPr>
              <w:t>售后服务方案（包括但不限于：保修期、制造商认可和执行程度、投标人所在位置、交通状况、到达现场的时间及维修恢复时间、售后服务措施、安装、培训、供货期、优惠条件等）对比排序评价：</w:t>
            </w:r>
          </w:p>
          <w:p w:rsidR="00DC13DC" w:rsidRPr="005231E1" w:rsidRDefault="00DC13DC" w:rsidP="00125A3F">
            <w:pPr>
              <w:widowControl/>
              <w:rPr>
                <w:rFonts w:ascii="宋体" w:hAnsi="宋体"/>
                <w:kern w:val="0"/>
                <w:sz w:val="24"/>
                <w:szCs w:val="22"/>
              </w:rPr>
            </w:pPr>
            <w:r w:rsidRPr="005231E1">
              <w:rPr>
                <w:rFonts w:ascii="宋体" w:hAnsi="宋体" w:hint="eastAsia"/>
                <w:kern w:val="0"/>
                <w:sz w:val="24"/>
                <w:szCs w:val="22"/>
              </w:rPr>
              <w:t>完整，可实施性高，得</w:t>
            </w:r>
            <w:r w:rsidR="00B95478">
              <w:rPr>
                <w:rFonts w:ascii="宋体" w:hAnsi="宋体"/>
                <w:kern w:val="0"/>
                <w:sz w:val="24"/>
                <w:szCs w:val="22"/>
              </w:rPr>
              <w:t>8</w:t>
            </w:r>
            <w:r w:rsidRPr="005231E1">
              <w:rPr>
                <w:rFonts w:ascii="宋体" w:hAnsi="宋体" w:hint="eastAsia"/>
                <w:kern w:val="0"/>
                <w:sz w:val="24"/>
                <w:szCs w:val="22"/>
              </w:rPr>
              <w:t>分；</w:t>
            </w:r>
          </w:p>
          <w:p w:rsidR="00DC13DC" w:rsidRPr="005231E1" w:rsidRDefault="00DC13DC" w:rsidP="00125A3F">
            <w:pPr>
              <w:widowControl/>
              <w:rPr>
                <w:rFonts w:ascii="宋体" w:hAnsi="宋体"/>
                <w:kern w:val="0"/>
                <w:sz w:val="24"/>
                <w:szCs w:val="22"/>
              </w:rPr>
            </w:pPr>
            <w:r w:rsidRPr="005231E1">
              <w:rPr>
                <w:rFonts w:ascii="宋体" w:hAnsi="宋体" w:hint="eastAsia"/>
                <w:kern w:val="0"/>
                <w:sz w:val="24"/>
                <w:szCs w:val="22"/>
              </w:rPr>
              <w:t>基本完整，可实施性一般，得</w:t>
            </w:r>
            <w:r w:rsidR="00F91337">
              <w:rPr>
                <w:rFonts w:ascii="宋体" w:hAnsi="宋体"/>
                <w:kern w:val="0"/>
                <w:sz w:val="24"/>
                <w:szCs w:val="22"/>
              </w:rPr>
              <w:t>5</w:t>
            </w:r>
            <w:r w:rsidRPr="005231E1">
              <w:rPr>
                <w:rFonts w:ascii="宋体" w:hAnsi="宋体" w:hint="eastAsia"/>
                <w:kern w:val="0"/>
                <w:sz w:val="24"/>
                <w:szCs w:val="22"/>
              </w:rPr>
              <w:t>分；</w:t>
            </w:r>
          </w:p>
          <w:p w:rsidR="00DC13DC" w:rsidRPr="005231E1" w:rsidRDefault="00DC13DC" w:rsidP="00125A3F">
            <w:pPr>
              <w:widowControl/>
              <w:ind w:left="-49"/>
              <w:rPr>
                <w:rFonts w:ascii="宋体" w:hAnsi="宋体"/>
                <w:kern w:val="0"/>
                <w:sz w:val="24"/>
                <w:szCs w:val="22"/>
              </w:rPr>
            </w:pPr>
            <w:r w:rsidRPr="005231E1">
              <w:rPr>
                <w:rFonts w:ascii="宋体" w:hAnsi="宋体" w:hint="eastAsia"/>
                <w:kern w:val="0"/>
                <w:sz w:val="24"/>
                <w:szCs w:val="22"/>
              </w:rPr>
              <w:t>不完整，可实施性较差，得</w:t>
            </w:r>
            <w:r w:rsidR="00B95478">
              <w:rPr>
                <w:rFonts w:ascii="宋体" w:hAnsi="宋体"/>
                <w:kern w:val="0"/>
                <w:sz w:val="24"/>
                <w:szCs w:val="22"/>
              </w:rPr>
              <w:t>2</w:t>
            </w:r>
            <w:r w:rsidRPr="005231E1">
              <w:rPr>
                <w:rFonts w:ascii="宋体" w:hAnsi="宋体" w:hint="eastAsia"/>
                <w:kern w:val="0"/>
                <w:sz w:val="24"/>
                <w:szCs w:val="22"/>
              </w:rPr>
              <w:t>分。</w:t>
            </w:r>
          </w:p>
          <w:p w:rsidR="00DC13DC" w:rsidRPr="005231E1" w:rsidRDefault="00DC13DC" w:rsidP="00125A3F">
            <w:pPr>
              <w:widowControl/>
              <w:ind w:left="-49"/>
              <w:rPr>
                <w:rFonts w:ascii="宋体" w:hAnsi="宋体"/>
                <w:b/>
                <w:kern w:val="0"/>
                <w:sz w:val="24"/>
                <w:szCs w:val="22"/>
              </w:rPr>
            </w:pPr>
            <w:r w:rsidRPr="005231E1">
              <w:rPr>
                <w:rFonts w:ascii="宋体" w:hAnsi="宋体" w:hint="eastAsia"/>
                <w:b/>
                <w:kern w:val="0"/>
                <w:sz w:val="24"/>
                <w:szCs w:val="22"/>
              </w:rPr>
              <w:t>注：不满足招标文件要求的质量保证期（保修期）的投标此项评审为0分。</w:t>
            </w:r>
          </w:p>
        </w:tc>
      </w:tr>
      <w:tr w:rsidR="00DC13DC" w:rsidRPr="005231E1" w:rsidTr="00125A3F">
        <w:trPr>
          <w:trHeight w:val="20"/>
          <w:jc w:val="center"/>
        </w:trPr>
        <w:tc>
          <w:tcPr>
            <w:tcW w:w="351" w:type="pct"/>
            <w:vMerge/>
            <w:vAlign w:val="center"/>
          </w:tcPr>
          <w:p w:rsidR="00DC13DC" w:rsidRPr="005231E1" w:rsidRDefault="00DC13DC" w:rsidP="00125A3F">
            <w:pPr>
              <w:widowControl/>
              <w:ind w:left="-49"/>
              <w:jc w:val="center"/>
              <w:rPr>
                <w:rFonts w:ascii="宋体" w:hAnsi="宋体"/>
                <w:kern w:val="0"/>
                <w:sz w:val="24"/>
                <w:szCs w:val="22"/>
              </w:rPr>
            </w:pPr>
          </w:p>
        </w:tc>
        <w:tc>
          <w:tcPr>
            <w:tcW w:w="983"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hint="eastAsia"/>
                <w:kern w:val="0"/>
                <w:sz w:val="24"/>
                <w:szCs w:val="22"/>
              </w:rPr>
              <w:t>投标人自身就投标产品同类型产品近三年在中国境内销售业绩的评价</w:t>
            </w:r>
          </w:p>
        </w:tc>
        <w:tc>
          <w:tcPr>
            <w:tcW w:w="421" w:type="pct"/>
            <w:vAlign w:val="center"/>
          </w:tcPr>
          <w:p w:rsidR="00DC13DC" w:rsidRPr="005231E1" w:rsidRDefault="00FD30A8" w:rsidP="00125A3F">
            <w:pPr>
              <w:widowControl/>
              <w:ind w:left="-49"/>
              <w:jc w:val="center"/>
              <w:rPr>
                <w:rFonts w:ascii="宋体" w:hAnsi="宋体"/>
                <w:kern w:val="0"/>
                <w:sz w:val="24"/>
                <w:szCs w:val="22"/>
              </w:rPr>
            </w:pPr>
            <w:r>
              <w:rPr>
                <w:rFonts w:ascii="宋体" w:hAnsi="宋体"/>
                <w:kern w:val="0"/>
                <w:sz w:val="24"/>
                <w:szCs w:val="22"/>
              </w:rPr>
              <w:t>3</w:t>
            </w:r>
          </w:p>
        </w:tc>
        <w:tc>
          <w:tcPr>
            <w:tcW w:w="3244" w:type="pct"/>
            <w:vAlign w:val="center"/>
          </w:tcPr>
          <w:p w:rsidR="00DC13DC" w:rsidRPr="005231E1" w:rsidRDefault="00DC13DC" w:rsidP="00125A3F">
            <w:pPr>
              <w:widowControl/>
              <w:ind w:left="-49"/>
              <w:rPr>
                <w:rFonts w:ascii="宋体" w:hAnsi="宋体"/>
                <w:kern w:val="0"/>
                <w:sz w:val="24"/>
                <w:szCs w:val="22"/>
              </w:rPr>
            </w:pPr>
            <w:r w:rsidRPr="005231E1">
              <w:rPr>
                <w:rFonts w:ascii="宋体" w:hAnsi="宋体" w:hint="eastAsia"/>
                <w:kern w:val="0"/>
                <w:sz w:val="24"/>
                <w:szCs w:val="22"/>
              </w:rPr>
              <w:t>投标人自身就本包投标产品或其</w:t>
            </w:r>
            <w:r w:rsidRPr="005231E1">
              <w:rPr>
                <w:rFonts w:ascii="宋体" w:hAnsi="宋体"/>
                <w:kern w:val="0"/>
                <w:sz w:val="24"/>
                <w:szCs w:val="22"/>
              </w:rPr>
              <w:t>同品牌</w:t>
            </w:r>
            <w:r w:rsidRPr="005231E1">
              <w:rPr>
                <w:rFonts w:ascii="宋体" w:hAnsi="宋体" w:hint="eastAsia"/>
                <w:kern w:val="0"/>
                <w:sz w:val="24"/>
                <w:szCs w:val="22"/>
              </w:rPr>
              <w:t>同类型产品近三年在中国境内销售业绩：</w:t>
            </w:r>
            <w:r w:rsidRPr="005231E1">
              <w:rPr>
                <w:rFonts w:ascii="宋体" w:hAnsi="宋体" w:hint="eastAsia"/>
                <w:sz w:val="24"/>
                <w:szCs w:val="22"/>
              </w:rPr>
              <w:t>每提供一个有效业绩得</w:t>
            </w:r>
            <w:r>
              <w:rPr>
                <w:rFonts w:ascii="宋体" w:hAnsi="宋体"/>
                <w:sz w:val="24"/>
                <w:szCs w:val="22"/>
              </w:rPr>
              <w:t>1</w:t>
            </w:r>
            <w:r w:rsidRPr="005231E1">
              <w:rPr>
                <w:rFonts w:ascii="宋体" w:hAnsi="宋体" w:hint="eastAsia"/>
                <w:sz w:val="24"/>
                <w:szCs w:val="22"/>
              </w:rPr>
              <w:t>分，最多得</w:t>
            </w:r>
            <w:r w:rsidR="00FD30A8">
              <w:rPr>
                <w:rFonts w:ascii="宋体" w:hAnsi="宋体"/>
                <w:sz w:val="24"/>
                <w:szCs w:val="22"/>
              </w:rPr>
              <w:t>3</w:t>
            </w:r>
            <w:r w:rsidRPr="005231E1">
              <w:rPr>
                <w:rFonts w:ascii="宋体" w:hAnsi="宋体" w:hint="eastAsia"/>
                <w:sz w:val="24"/>
                <w:szCs w:val="22"/>
              </w:rPr>
              <w:t>分</w:t>
            </w:r>
            <w:r w:rsidRPr="005231E1">
              <w:rPr>
                <w:rFonts w:ascii="宋体" w:hAnsi="宋体" w:hint="eastAsia"/>
                <w:kern w:val="0"/>
                <w:sz w:val="24"/>
                <w:szCs w:val="22"/>
              </w:rPr>
              <w:t>；无业绩者0分。（证明材料相关要求详见附件</w:t>
            </w:r>
            <w:r w:rsidRPr="005231E1">
              <w:rPr>
                <w:rFonts w:ascii="宋体" w:hAnsi="宋体"/>
                <w:kern w:val="0"/>
                <w:sz w:val="24"/>
                <w:szCs w:val="22"/>
              </w:rPr>
              <w:t>15</w:t>
            </w:r>
            <w:r w:rsidRPr="005231E1">
              <w:rPr>
                <w:rFonts w:ascii="宋体" w:hAnsi="宋体" w:hint="eastAsia"/>
                <w:kern w:val="0"/>
                <w:sz w:val="24"/>
                <w:szCs w:val="22"/>
              </w:rPr>
              <w:t>）</w:t>
            </w:r>
          </w:p>
          <w:p w:rsidR="00DC13DC" w:rsidRPr="005231E1" w:rsidRDefault="00DC13DC" w:rsidP="007155E7">
            <w:pPr>
              <w:widowControl/>
              <w:ind w:left="-49"/>
              <w:rPr>
                <w:rFonts w:ascii="宋体" w:hAnsi="宋体"/>
                <w:b/>
                <w:kern w:val="0"/>
                <w:sz w:val="24"/>
                <w:szCs w:val="22"/>
              </w:rPr>
            </w:pPr>
            <w:r w:rsidRPr="005231E1">
              <w:rPr>
                <w:rFonts w:ascii="宋体" w:hAnsi="宋体" w:hint="eastAsia"/>
                <w:b/>
                <w:kern w:val="0"/>
                <w:sz w:val="24"/>
                <w:szCs w:val="22"/>
              </w:rPr>
              <w:t>注</w:t>
            </w:r>
            <w:r w:rsidRPr="005231E1">
              <w:rPr>
                <w:rFonts w:ascii="宋体" w:hAnsi="宋体"/>
                <w:b/>
                <w:kern w:val="0"/>
                <w:sz w:val="24"/>
                <w:szCs w:val="22"/>
              </w:rPr>
              <w:t>：</w:t>
            </w:r>
            <w:r w:rsidRPr="005231E1">
              <w:rPr>
                <w:rFonts w:ascii="宋体" w:hAnsi="宋体" w:hint="eastAsia"/>
                <w:b/>
                <w:kern w:val="0"/>
                <w:sz w:val="24"/>
                <w:szCs w:val="22"/>
              </w:rPr>
              <w:t>同类型</w:t>
            </w:r>
            <w:r w:rsidRPr="005231E1">
              <w:rPr>
                <w:rFonts w:ascii="宋体" w:hAnsi="宋体"/>
                <w:b/>
                <w:kern w:val="0"/>
                <w:sz w:val="24"/>
                <w:szCs w:val="22"/>
              </w:rPr>
              <w:t>产品指</w:t>
            </w:r>
            <w:r w:rsidRPr="005231E1">
              <w:rPr>
                <w:rFonts w:ascii="宋体" w:hAnsi="宋体" w:hint="eastAsia"/>
                <w:b/>
                <w:kern w:val="0"/>
                <w:sz w:val="24"/>
                <w:szCs w:val="22"/>
              </w:rPr>
              <w:t>与</w:t>
            </w:r>
            <w:r w:rsidRPr="005231E1">
              <w:rPr>
                <w:rFonts w:ascii="宋体" w:hAnsi="宋体"/>
                <w:b/>
                <w:kern w:val="0"/>
                <w:sz w:val="24"/>
                <w:szCs w:val="22"/>
              </w:rPr>
              <w:t>所投产品</w:t>
            </w:r>
            <w:r w:rsidRPr="005231E1">
              <w:rPr>
                <w:rFonts w:ascii="宋体" w:hAnsi="宋体" w:hint="eastAsia"/>
                <w:b/>
                <w:kern w:val="0"/>
                <w:sz w:val="24"/>
                <w:szCs w:val="22"/>
              </w:rPr>
              <w:t>同档次</w:t>
            </w:r>
            <w:r w:rsidRPr="005231E1">
              <w:rPr>
                <w:rFonts w:ascii="宋体" w:hAnsi="宋体"/>
                <w:b/>
                <w:kern w:val="0"/>
                <w:sz w:val="24"/>
                <w:szCs w:val="22"/>
              </w:rPr>
              <w:t>、</w:t>
            </w:r>
            <w:r w:rsidRPr="005231E1">
              <w:rPr>
                <w:rFonts w:ascii="宋体" w:hAnsi="宋体" w:hint="eastAsia"/>
                <w:b/>
                <w:kern w:val="0"/>
                <w:sz w:val="24"/>
                <w:szCs w:val="22"/>
              </w:rPr>
              <w:t>主要性能</w:t>
            </w:r>
            <w:r w:rsidRPr="005231E1">
              <w:rPr>
                <w:rFonts w:ascii="宋体" w:hAnsi="宋体"/>
                <w:b/>
                <w:kern w:val="0"/>
                <w:sz w:val="24"/>
                <w:szCs w:val="22"/>
              </w:rPr>
              <w:t>相当的产品</w:t>
            </w:r>
            <w:r w:rsidRPr="005231E1">
              <w:rPr>
                <w:rFonts w:ascii="宋体" w:hAnsi="宋体" w:hint="eastAsia"/>
                <w:b/>
                <w:kern w:val="0"/>
                <w:sz w:val="24"/>
                <w:szCs w:val="22"/>
              </w:rPr>
              <w:t>；</w:t>
            </w:r>
            <w:r w:rsidRPr="005231E1">
              <w:rPr>
                <w:rFonts w:ascii="宋体" w:hAnsi="宋体"/>
                <w:b/>
                <w:kern w:val="0"/>
                <w:sz w:val="24"/>
                <w:szCs w:val="22"/>
              </w:rPr>
              <w:t>近三年</w:t>
            </w:r>
            <w:r w:rsidRPr="005231E1">
              <w:rPr>
                <w:rFonts w:ascii="宋体" w:hAnsi="宋体" w:hint="eastAsia"/>
                <w:b/>
                <w:kern w:val="0"/>
                <w:sz w:val="24"/>
                <w:szCs w:val="22"/>
              </w:rPr>
              <w:t>指</w:t>
            </w:r>
            <w:r w:rsidRPr="005231E1">
              <w:rPr>
                <w:rFonts w:ascii="宋体" w:hAnsi="宋体"/>
                <w:b/>
                <w:kern w:val="0"/>
                <w:sz w:val="24"/>
                <w:szCs w:val="22"/>
              </w:rPr>
              <w:t>：</w:t>
            </w:r>
            <w:r w:rsidRPr="005231E1">
              <w:rPr>
                <w:rFonts w:ascii="宋体" w:hAnsi="宋体" w:hint="eastAsia"/>
                <w:b/>
                <w:kern w:val="0"/>
                <w:sz w:val="24"/>
                <w:szCs w:val="22"/>
              </w:rPr>
              <w:t>20</w:t>
            </w:r>
            <w:r w:rsidR="005F2199">
              <w:rPr>
                <w:rFonts w:ascii="宋体" w:hAnsi="宋体"/>
                <w:b/>
                <w:kern w:val="0"/>
                <w:sz w:val="24"/>
                <w:szCs w:val="22"/>
              </w:rPr>
              <w:t>2</w:t>
            </w:r>
            <w:r w:rsidR="007155E7">
              <w:rPr>
                <w:rFonts w:ascii="宋体" w:hAnsi="宋体"/>
                <w:b/>
                <w:kern w:val="0"/>
                <w:sz w:val="24"/>
                <w:szCs w:val="22"/>
              </w:rPr>
              <w:t>1</w:t>
            </w:r>
            <w:r w:rsidRPr="005231E1">
              <w:rPr>
                <w:rFonts w:ascii="宋体" w:hAnsi="宋体" w:hint="eastAsia"/>
                <w:b/>
                <w:kern w:val="0"/>
                <w:sz w:val="24"/>
                <w:szCs w:val="22"/>
              </w:rPr>
              <w:t>年</w:t>
            </w:r>
            <w:r w:rsidR="005F2199">
              <w:rPr>
                <w:rFonts w:ascii="宋体" w:hAnsi="宋体"/>
                <w:b/>
                <w:kern w:val="0"/>
                <w:sz w:val="24"/>
                <w:szCs w:val="22"/>
              </w:rPr>
              <w:t>0</w:t>
            </w:r>
            <w:r w:rsidR="007155E7">
              <w:rPr>
                <w:rFonts w:ascii="宋体" w:hAnsi="宋体"/>
                <w:b/>
                <w:kern w:val="0"/>
                <w:sz w:val="24"/>
                <w:szCs w:val="22"/>
              </w:rPr>
              <w:t>4</w:t>
            </w:r>
            <w:r w:rsidRPr="005231E1">
              <w:rPr>
                <w:rFonts w:ascii="宋体" w:hAnsi="宋体" w:hint="eastAsia"/>
                <w:b/>
                <w:kern w:val="0"/>
                <w:sz w:val="24"/>
                <w:szCs w:val="22"/>
              </w:rPr>
              <w:t>月</w:t>
            </w:r>
            <w:r w:rsidRPr="005231E1">
              <w:rPr>
                <w:rFonts w:ascii="宋体" w:hAnsi="宋体"/>
                <w:b/>
                <w:kern w:val="0"/>
                <w:sz w:val="24"/>
                <w:szCs w:val="22"/>
              </w:rPr>
              <w:t>至</w:t>
            </w:r>
            <w:r w:rsidR="005F2199">
              <w:rPr>
                <w:rFonts w:ascii="宋体" w:hAnsi="宋体" w:hint="eastAsia"/>
                <w:b/>
                <w:kern w:val="0"/>
                <w:sz w:val="24"/>
                <w:szCs w:val="22"/>
              </w:rPr>
              <w:t>今</w:t>
            </w:r>
            <w:r w:rsidRPr="005231E1">
              <w:rPr>
                <w:rFonts w:ascii="宋体" w:hAnsi="宋体"/>
                <w:b/>
                <w:kern w:val="0"/>
                <w:sz w:val="24"/>
                <w:szCs w:val="22"/>
              </w:rPr>
              <w:t>。</w:t>
            </w:r>
          </w:p>
        </w:tc>
      </w:tr>
      <w:tr w:rsidR="00DC13DC" w:rsidRPr="005231E1" w:rsidTr="00125A3F">
        <w:trPr>
          <w:trHeight w:val="20"/>
          <w:jc w:val="center"/>
        </w:trPr>
        <w:tc>
          <w:tcPr>
            <w:tcW w:w="351" w:type="pct"/>
            <w:vMerge/>
            <w:vAlign w:val="center"/>
          </w:tcPr>
          <w:p w:rsidR="00DC13DC" w:rsidRPr="005231E1" w:rsidRDefault="00DC13DC" w:rsidP="00125A3F">
            <w:pPr>
              <w:widowControl/>
              <w:ind w:left="-49"/>
              <w:jc w:val="center"/>
              <w:rPr>
                <w:rFonts w:ascii="宋体" w:hAnsi="宋体"/>
                <w:kern w:val="0"/>
                <w:sz w:val="24"/>
                <w:szCs w:val="22"/>
              </w:rPr>
            </w:pPr>
          </w:p>
        </w:tc>
        <w:tc>
          <w:tcPr>
            <w:tcW w:w="983"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hint="eastAsia"/>
                <w:kern w:val="0"/>
                <w:sz w:val="24"/>
                <w:szCs w:val="22"/>
              </w:rPr>
              <w:t>节能环保</w:t>
            </w:r>
          </w:p>
        </w:tc>
        <w:tc>
          <w:tcPr>
            <w:tcW w:w="421" w:type="pct"/>
            <w:vAlign w:val="center"/>
          </w:tcPr>
          <w:p w:rsidR="00DC13DC" w:rsidRPr="005231E1" w:rsidRDefault="00DC13DC" w:rsidP="00125A3F">
            <w:pPr>
              <w:widowControl/>
              <w:ind w:left="-49"/>
              <w:jc w:val="center"/>
              <w:rPr>
                <w:rFonts w:ascii="宋体" w:hAnsi="宋体"/>
                <w:kern w:val="0"/>
                <w:sz w:val="24"/>
                <w:szCs w:val="22"/>
              </w:rPr>
            </w:pPr>
            <w:r w:rsidRPr="005231E1">
              <w:rPr>
                <w:rFonts w:ascii="宋体" w:hAnsi="宋体" w:hint="eastAsia"/>
                <w:kern w:val="0"/>
                <w:sz w:val="24"/>
                <w:szCs w:val="22"/>
              </w:rPr>
              <w:t>1</w:t>
            </w:r>
          </w:p>
        </w:tc>
        <w:tc>
          <w:tcPr>
            <w:tcW w:w="3244" w:type="pct"/>
            <w:vAlign w:val="center"/>
          </w:tcPr>
          <w:p w:rsidR="00DC13DC" w:rsidRPr="005231E1" w:rsidRDefault="00DC13DC" w:rsidP="00125A3F">
            <w:pPr>
              <w:widowControl/>
              <w:ind w:left="-49"/>
              <w:rPr>
                <w:rFonts w:ascii="宋体" w:hAnsi="宋体"/>
                <w:kern w:val="0"/>
                <w:sz w:val="24"/>
                <w:szCs w:val="22"/>
              </w:rPr>
            </w:pPr>
            <w:r w:rsidRPr="005231E1">
              <w:rPr>
                <w:rFonts w:ascii="宋体" w:hAnsi="宋体" w:hint="eastAsia"/>
                <w:kern w:val="0"/>
                <w:sz w:val="24"/>
                <w:szCs w:val="22"/>
              </w:rPr>
              <w:t>对投标产品属于“节能产品清单”或“环保产品清单”有效期内中的产品（强制采购产品除外），每一项得0.5分；如投标产品同时属于“节能产品清单”和“环保产品清单”两个清单中产品的，每一项得0.5分，最高不得超过1分。</w:t>
            </w:r>
          </w:p>
        </w:tc>
      </w:tr>
      <w:tr w:rsidR="007B3936" w:rsidRPr="005231E1" w:rsidTr="00125A3F">
        <w:trPr>
          <w:trHeight w:val="20"/>
          <w:jc w:val="center"/>
        </w:trPr>
        <w:tc>
          <w:tcPr>
            <w:tcW w:w="351" w:type="pct"/>
            <w:vMerge w:val="restar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hint="eastAsia"/>
                <w:kern w:val="0"/>
                <w:sz w:val="24"/>
                <w:szCs w:val="22"/>
              </w:rPr>
              <w:t>技术评审</w:t>
            </w:r>
          </w:p>
        </w:tc>
        <w:tc>
          <w:tcPr>
            <w:tcW w:w="983"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kern w:val="0"/>
                <w:sz w:val="24"/>
                <w:szCs w:val="22"/>
              </w:rPr>
              <w:t>对</w:t>
            </w:r>
            <w:r w:rsidRPr="005231E1">
              <w:rPr>
                <w:rFonts w:ascii="宋体" w:hAnsi="宋体"/>
                <w:sz w:val="24"/>
                <w:szCs w:val="22"/>
              </w:rPr>
              <w:t>投标产品整体性能</w:t>
            </w:r>
            <w:r w:rsidRPr="005231E1">
              <w:rPr>
                <w:rFonts w:ascii="宋体" w:hAnsi="宋体"/>
                <w:kern w:val="0"/>
                <w:sz w:val="24"/>
                <w:szCs w:val="22"/>
              </w:rPr>
              <w:t>的评价</w:t>
            </w:r>
          </w:p>
        </w:tc>
        <w:tc>
          <w:tcPr>
            <w:tcW w:w="421" w:type="pct"/>
            <w:vAlign w:val="center"/>
          </w:tcPr>
          <w:p w:rsidR="00E26A18" w:rsidRPr="005231E1" w:rsidRDefault="00F91337" w:rsidP="00125A3F">
            <w:pPr>
              <w:widowControl/>
              <w:ind w:left="-49"/>
              <w:jc w:val="center"/>
              <w:rPr>
                <w:rFonts w:ascii="宋体" w:hAnsi="宋体"/>
                <w:kern w:val="0"/>
                <w:sz w:val="24"/>
                <w:szCs w:val="22"/>
              </w:rPr>
            </w:pPr>
            <w:r>
              <w:rPr>
                <w:rFonts w:ascii="宋体" w:hAnsi="宋体"/>
                <w:kern w:val="0"/>
                <w:sz w:val="24"/>
                <w:szCs w:val="22"/>
              </w:rPr>
              <w:t>8</w:t>
            </w:r>
          </w:p>
        </w:tc>
        <w:tc>
          <w:tcPr>
            <w:tcW w:w="3244" w:type="pct"/>
            <w:vAlign w:val="center"/>
          </w:tcPr>
          <w:p w:rsidR="00E26A18" w:rsidRPr="005231E1" w:rsidRDefault="00AB611D" w:rsidP="00125A3F">
            <w:pPr>
              <w:widowControl/>
              <w:rPr>
                <w:rFonts w:ascii="宋体" w:hAnsi="宋体"/>
                <w:kern w:val="0"/>
                <w:sz w:val="24"/>
                <w:szCs w:val="22"/>
              </w:rPr>
            </w:pPr>
            <w:r w:rsidRPr="005231E1">
              <w:rPr>
                <w:rFonts w:ascii="宋体" w:hAnsi="宋体" w:hint="eastAsia"/>
                <w:kern w:val="0"/>
                <w:sz w:val="24"/>
                <w:szCs w:val="22"/>
              </w:rPr>
              <w:t>根据招标文件技术规格要求、投标产品技术响应情况比较，结合项目需求，对投标产品</w:t>
            </w:r>
            <w:r w:rsidR="00E26A18" w:rsidRPr="005231E1">
              <w:rPr>
                <w:rFonts w:ascii="宋体" w:hAnsi="宋体" w:hint="eastAsia"/>
                <w:kern w:val="0"/>
                <w:sz w:val="24"/>
                <w:szCs w:val="22"/>
              </w:rPr>
              <w:t>（</w:t>
            </w:r>
            <w:r w:rsidRPr="005231E1">
              <w:rPr>
                <w:rFonts w:ascii="宋体" w:hAnsi="宋体" w:hint="eastAsia"/>
                <w:kern w:val="0"/>
                <w:sz w:val="24"/>
                <w:szCs w:val="22"/>
              </w:rPr>
              <w:t>包括但</w:t>
            </w:r>
            <w:r w:rsidRPr="005231E1">
              <w:rPr>
                <w:rFonts w:ascii="宋体" w:hAnsi="宋体"/>
                <w:kern w:val="0"/>
                <w:sz w:val="24"/>
                <w:szCs w:val="22"/>
              </w:rPr>
              <w:t>不限于</w:t>
            </w:r>
            <w:r w:rsidRPr="005231E1">
              <w:rPr>
                <w:rFonts w:ascii="宋体" w:hAnsi="宋体" w:hint="eastAsia"/>
                <w:kern w:val="0"/>
                <w:sz w:val="24"/>
                <w:szCs w:val="22"/>
              </w:rPr>
              <w:t>基本技术指标、功能性指标、安全性指标</w:t>
            </w:r>
            <w:r w:rsidR="00E26A18" w:rsidRPr="005231E1">
              <w:rPr>
                <w:rFonts w:ascii="宋体" w:hAnsi="宋体" w:hint="eastAsia"/>
                <w:kern w:val="0"/>
                <w:sz w:val="24"/>
                <w:szCs w:val="22"/>
              </w:rPr>
              <w:t>等）进行对比排序评价：</w:t>
            </w:r>
          </w:p>
          <w:p w:rsidR="00AB611D" w:rsidRPr="005231E1" w:rsidRDefault="00AB611D" w:rsidP="00125A3F">
            <w:pPr>
              <w:widowControl/>
              <w:rPr>
                <w:rFonts w:ascii="宋体" w:hAnsi="宋体"/>
                <w:kern w:val="0"/>
                <w:sz w:val="24"/>
                <w:szCs w:val="22"/>
              </w:rPr>
            </w:pPr>
            <w:r w:rsidRPr="005231E1">
              <w:rPr>
                <w:rFonts w:ascii="宋体" w:hAnsi="宋体" w:hint="eastAsia"/>
                <w:kern w:val="0"/>
                <w:sz w:val="24"/>
                <w:szCs w:val="22"/>
              </w:rPr>
              <w:t>1、投标产品整体技术性能排名第一得</w:t>
            </w:r>
            <w:r w:rsidR="00F91337">
              <w:rPr>
                <w:rFonts w:ascii="宋体" w:hAnsi="宋体"/>
                <w:kern w:val="0"/>
                <w:sz w:val="24"/>
                <w:szCs w:val="22"/>
              </w:rPr>
              <w:t>8</w:t>
            </w:r>
            <w:r w:rsidRPr="005231E1">
              <w:rPr>
                <w:rFonts w:ascii="宋体" w:hAnsi="宋体" w:hint="eastAsia"/>
                <w:kern w:val="0"/>
                <w:sz w:val="24"/>
                <w:szCs w:val="22"/>
              </w:rPr>
              <w:t>分；</w:t>
            </w:r>
          </w:p>
          <w:p w:rsidR="00AB611D" w:rsidRPr="005231E1" w:rsidRDefault="00AB611D" w:rsidP="00125A3F">
            <w:pPr>
              <w:widowControl/>
              <w:rPr>
                <w:rFonts w:ascii="宋体" w:hAnsi="宋体"/>
                <w:kern w:val="0"/>
                <w:sz w:val="24"/>
                <w:szCs w:val="22"/>
              </w:rPr>
            </w:pPr>
            <w:r w:rsidRPr="005231E1">
              <w:rPr>
                <w:rFonts w:ascii="宋体" w:hAnsi="宋体" w:hint="eastAsia"/>
                <w:kern w:val="0"/>
                <w:sz w:val="24"/>
                <w:szCs w:val="22"/>
              </w:rPr>
              <w:t>2、</w:t>
            </w:r>
            <w:r w:rsidR="005D32F3" w:rsidRPr="005231E1">
              <w:rPr>
                <w:rFonts w:ascii="宋体" w:hAnsi="宋体" w:hint="eastAsia"/>
                <w:kern w:val="0"/>
                <w:sz w:val="24"/>
                <w:szCs w:val="22"/>
              </w:rPr>
              <w:t>投标</w:t>
            </w:r>
            <w:r w:rsidRPr="005231E1">
              <w:rPr>
                <w:rFonts w:ascii="宋体" w:hAnsi="宋体" w:hint="eastAsia"/>
                <w:kern w:val="0"/>
                <w:sz w:val="24"/>
                <w:szCs w:val="22"/>
              </w:rPr>
              <w:t>产品整体技术性能排名第二得</w:t>
            </w:r>
            <w:r w:rsidR="00F91337">
              <w:rPr>
                <w:rFonts w:ascii="宋体" w:hAnsi="宋体"/>
                <w:kern w:val="0"/>
                <w:sz w:val="24"/>
                <w:szCs w:val="22"/>
              </w:rPr>
              <w:t>5</w:t>
            </w:r>
            <w:r w:rsidRPr="005231E1">
              <w:rPr>
                <w:rFonts w:ascii="宋体" w:hAnsi="宋体" w:hint="eastAsia"/>
                <w:kern w:val="0"/>
                <w:sz w:val="24"/>
                <w:szCs w:val="22"/>
              </w:rPr>
              <w:t>分；</w:t>
            </w:r>
          </w:p>
          <w:p w:rsidR="00AB611D" w:rsidRPr="005231E1" w:rsidRDefault="00AB611D" w:rsidP="00125A3F">
            <w:pPr>
              <w:widowControl/>
              <w:rPr>
                <w:rFonts w:ascii="宋体" w:hAnsi="宋体"/>
                <w:kern w:val="0"/>
                <w:sz w:val="24"/>
                <w:szCs w:val="22"/>
              </w:rPr>
            </w:pPr>
            <w:r w:rsidRPr="005231E1">
              <w:rPr>
                <w:rFonts w:ascii="宋体" w:hAnsi="宋体" w:hint="eastAsia"/>
                <w:kern w:val="0"/>
                <w:sz w:val="24"/>
                <w:szCs w:val="22"/>
              </w:rPr>
              <w:t>3、</w:t>
            </w:r>
            <w:r w:rsidR="005D32F3" w:rsidRPr="005231E1">
              <w:rPr>
                <w:rFonts w:ascii="宋体" w:hAnsi="宋体" w:hint="eastAsia"/>
                <w:kern w:val="0"/>
                <w:sz w:val="24"/>
                <w:szCs w:val="22"/>
              </w:rPr>
              <w:t>投标</w:t>
            </w:r>
            <w:r w:rsidRPr="005231E1">
              <w:rPr>
                <w:rFonts w:ascii="宋体" w:hAnsi="宋体" w:hint="eastAsia"/>
                <w:kern w:val="0"/>
                <w:sz w:val="24"/>
                <w:szCs w:val="22"/>
              </w:rPr>
              <w:t>产品整体技术性能排名第三（含）以下得</w:t>
            </w:r>
            <w:r w:rsidR="00F91337">
              <w:rPr>
                <w:rFonts w:ascii="宋体" w:hAnsi="宋体"/>
                <w:kern w:val="0"/>
                <w:sz w:val="24"/>
                <w:szCs w:val="22"/>
              </w:rPr>
              <w:t>2</w:t>
            </w:r>
            <w:r w:rsidRPr="005231E1">
              <w:rPr>
                <w:rFonts w:ascii="宋体" w:hAnsi="宋体" w:hint="eastAsia"/>
                <w:kern w:val="0"/>
                <w:sz w:val="24"/>
                <w:szCs w:val="22"/>
              </w:rPr>
              <w:t>分。</w:t>
            </w:r>
          </w:p>
          <w:p w:rsidR="00E26A18" w:rsidRPr="005231E1" w:rsidRDefault="00AB611D" w:rsidP="00125A3F">
            <w:pPr>
              <w:widowControl/>
              <w:rPr>
                <w:rFonts w:ascii="宋体" w:hAnsi="宋体"/>
                <w:b/>
                <w:kern w:val="0"/>
                <w:sz w:val="24"/>
                <w:szCs w:val="22"/>
              </w:rPr>
            </w:pPr>
            <w:r w:rsidRPr="005231E1">
              <w:rPr>
                <w:rFonts w:ascii="宋体" w:hAnsi="宋体" w:hint="eastAsia"/>
                <w:b/>
                <w:kern w:val="0"/>
                <w:sz w:val="24"/>
                <w:szCs w:val="22"/>
              </w:rPr>
              <w:t>注：同一名次中可并列排名。</w:t>
            </w:r>
          </w:p>
        </w:tc>
      </w:tr>
      <w:tr w:rsidR="007B3936" w:rsidRPr="005231E1" w:rsidTr="00125A3F">
        <w:trPr>
          <w:trHeight w:val="20"/>
          <w:jc w:val="center"/>
        </w:trPr>
        <w:tc>
          <w:tcPr>
            <w:tcW w:w="351" w:type="pct"/>
            <w:vMerge/>
            <w:vAlign w:val="center"/>
          </w:tcPr>
          <w:p w:rsidR="00E26A18" w:rsidRPr="005231E1" w:rsidRDefault="00E26A18" w:rsidP="00125A3F">
            <w:pPr>
              <w:widowControl/>
              <w:ind w:left="-49"/>
              <w:jc w:val="center"/>
              <w:rPr>
                <w:rFonts w:ascii="宋体" w:hAnsi="宋体"/>
                <w:kern w:val="0"/>
                <w:sz w:val="24"/>
                <w:szCs w:val="22"/>
              </w:rPr>
            </w:pPr>
          </w:p>
        </w:tc>
        <w:tc>
          <w:tcPr>
            <w:tcW w:w="983"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kern w:val="0"/>
                <w:sz w:val="24"/>
                <w:szCs w:val="22"/>
              </w:rPr>
              <w:t>对招标文件技术规格要求的响应程度</w:t>
            </w:r>
          </w:p>
        </w:tc>
        <w:tc>
          <w:tcPr>
            <w:tcW w:w="421" w:type="pct"/>
            <w:vAlign w:val="center"/>
          </w:tcPr>
          <w:p w:rsidR="00E26A18" w:rsidRPr="005231E1" w:rsidRDefault="00E26A18" w:rsidP="00125A3F">
            <w:pPr>
              <w:widowControl/>
              <w:ind w:left="-49"/>
              <w:jc w:val="center"/>
              <w:rPr>
                <w:rFonts w:ascii="宋体" w:hAnsi="宋体"/>
                <w:kern w:val="0"/>
                <w:sz w:val="24"/>
                <w:szCs w:val="22"/>
              </w:rPr>
            </w:pPr>
            <w:r w:rsidRPr="005231E1">
              <w:rPr>
                <w:rFonts w:ascii="宋体" w:hAnsi="宋体"/>
                <w:kern w:val="0"/>
                <w:sz w:val="24"/>
                <w:szCs w:val="22"/>
              </w:rPr>
              <w:t>50</w:t>
            </w:r>
          </w:p>
        </w:tc>
        <w:tc>
          <w:tcPr>
            <w:tcW w:w="3244" w:type="pct"/>
            <w:vAlign w:val="center"/>
          </w:tcPr>
          <w:p w:rsidR="00E26A18" w:rsidRPr="005231E1" w:rsidRDefault="00E26A18" w:rsidP="00BC3F91">
            <w:pPr>
              <w:widowControl/>
              <w:ind w:left="-49"/>
              <w:rPr>
                <w:rFonts w:ascii="宋体" w:hAnsi="宋体"/>
                <w:kern w:val="0"/>
                <w:sz w:val="24"/>
                <w:szCs w:val="22"/>
              </w:rPr>
            </w:pPr>
            <w:r w:rsidRPr="005231E1">
              <w:rPr>
                <w:rFonts w:ascii="宋体" w:hAnsi="宋体" w:hint="eastAsia"/>
                <w:kern w:val="0"/>
                <w:sz w:val="24"/>
                <w:szCs w:val="22"/>
              </w:rPr>
              <w:t>技术指标全部满足招标要求的为</w:t>
            </w:r>
            <w:r w:rsidR="00CB2F36" w:rsidRPr="005231E1">
              <w:rPr>
                <w:rFonts w:ascii="宋体" w:hAnsi="宋体" w:hint="eastAsia"/>
                <w:kern w:val="0"/>
                <w:sz w:val="24"/>
                <w:szCs w:val="22"/>
              </w:rPr>
              <w:t>50</w:t>
            </w:r>
            <w:r w:rsidRPr="005231E1">
              <w:rPr>
                <w:rFonts w:ascii="宋体" w:hAnsi="宋体" w:hint="eastAsia"/>
                <w:kern w:val="0"/>
                <w:sz w:val="24"/>
                <w:szCs w:val="22"/>
              </w:rPr>
              <w:t>分，</w:t>
            </w:r>
            <w:r w:rsidR="00125A3F" w:rsidRPr="00125A3F">
              <w:rPr>
                <w:rFonts w:ascii="宋体" w:hAnsi="宋体" w:hint="eastAsia"/>
                <w:kern w:val="0"/>
                <w:sz w:val="24"/>
                <w:szCs w:val="22"/>
              </w:rPr>
              <w:t>有1项“</w:t>
            </w:r>
            <w:r w:rsidR="00C221FF" w:rsidRPr="00C221FF">
              <w:rPr>
                <w:rFonts w:ascii="宋体" w:hAnsi="宋体" w:hint="eastAsia"/>
                <w:kern w:val="0"/>
                <w:sz w:val="24"/>
                <w:szCs w:val="22"/>
              </w:rPr>
              <w:t>▲</w:t>
            </w:r>
            <w:r w:rsidR="00125A3F" w:rsidRPr="00125A3F">
              <w:rPr>
                <w:rFonts w:ascii="宋体" w:hAnsi="宋体" w:hint="eastAsia"/>
                <w:kern w:val="0"/>
                <w:sz w:val="24"/>
                <w:szCs w:val="22"/>
              </w:rPr>
              <w:t>”条款不满足的扣</w:t>
            </w:r>
            <w:r w:rsidR="00BC3F91">
              <w:rPr>
                <w:rFonts w:ascii="宋体" w:hAnsi="宋体"/>
                <w:kern w:val="0"/>
                <w:sz w:val="24"/>
                <w:szCs w:val="22"/>
              </w:rPr>
              <w:t>7</w:t>
            </w:r>
            <w:r w:rsidR="00125A3F" w:rsidRPr="00125A3F">
              <w:rPr>
                <w:rFonts w:ascii="宋体" w:hAnsi="宋体" w:hint="eastAsia"/>
                <w:kern w:val="0"/>
                <w:sz w:val="24"/>
                <w:szCs w:val="22"/>
              </w:rPr>
              <w:t>分</w:t>
            </w:r>
            <w:r w:rsidR="00125A3F">
              <w:rPr>
                <w:rFonts w:ascii="宋体" w:hAnsi="宋体" w:hint="eastAsia"/>
                <w:kern w:val="0"/>
                <w:sz w:val="24"/>
                <w:szCs w:val="22"/>
              </w:rPr>
              <w:t>，</w:t>
            </w:r>
            <w:r w:rsidRPr="005231E1">
              <w:rPr>
                <w:rFonts w:ascii="宋体" w:hAnsi="宋体" w:hint="eastAsia"/>
                <w:kern w:val="0"/>
                <w:sz w:val="24"/>
                <w:szCs w:val="22"/>
              </w:rPr>
              <w:t>有1项其他条款不满足的，扣</w:t>
            </w:r>
            <w:r w:rsidR="00BC3F91">
              <w:rPr>
                <w:rFonts w:ascii="宋体" w:hAnsi="宋体"/>
                <w:kern w:val="0"/>
                <w:sz w:val="24"/>
                <w:szCs w:val="22"/>
              </w:rPr>
              <w:t>3</w:t>
            </w:r>
            <w:r w:rsidRPr="005231E1">
              <w:rPr>
                <w:rFonts w:ascii="宋体" w:hAnsi="宋体" w:hint="eastAsia"/>
                <w:kern w:val="0"/>
                <w:sz w:val="24"/>
                <w:szCs w:val="22"/>
              </w:rPr>
              <w:t>分；最低得分0分。</w:t>
            </w:r>
          </w:p>
        </w:tc>
      </w:tr>
    </w:tbl>
    <w:p w:rsidR="008B487A" w:rsidRPr="00927B14" w:rsidRDefault="008B487A" w:rsidP="00670B88">
      <w:pPr>
        <w:pStyle w:val="1"/>
        <w:pageBreakBefore/>
        <w:spacing w:line="360" w:lineRule="auto"/>
        <w:ind w:left="-17"/>
        <w:rPr>
          <w:rFonts w:ascii="宋体" w:hAnsi="宋体"/>
          <w:sz w:val="28"/>
          <w:szCs w:val="28"/>
        </w:rPr>
      </w:pPr>
      <w:bookmarkStart w:id="485" w:name="_Toc141108049"/>
      <w:bookmarkEnd w:id="483"/>
      <w:bookmarkEnd w:id="484"/>
      <w:r w:rsidRPr="00927B14">
        <w:rPr>
          <w:rFonts w:ascii="宋体" w:hAnsi="宋体"/>
          <w:sz w:val="28"/>
          <w:szCs w:val="28"/>
        </w:rPr>
        <w:lastRenderedPageBreak/>
        <w:t>第五章  合同书</w:t>
      </w:r>
      <w:bookmarkEnd w:id="485"/>
    </w:p>
    <w:p w:rsidR="00041095" w:rsidRDefault="00041095" w:rsidP="00041095">
      <w:pPr>
        <w:spacing w:line="360" w:lineRule="auto"/>
        <w:ind w:left="2"/>
        <w:jc w:val="center"/>
        <w:rPr>
          <w:rFonts w:ascii="宋体" w:hAnsi="宋体"/>
          <w:sz w:val="44"/>
          <w:szCs w:val="44"/>
        </w:rPr>
      </w:pPr>
      <w:r>
        <w:rPr>
          <w:rFonts w:ascii="宋体" w:hAnsi="宋体" w:hint="eastAsia"/>
          <w:sz w:val="44"/>
          <w:szCs w:val="44"/>
        </w:rPr>
        <w:t>政府采购合同</w:t>
      </w:r>
    </w:p>
    <w:p w:rsidR="00041095" w:rsidRDefault="00041095" w:rsidP="00041095">
      <w:pPr>
        <w:spacing w:line="360" w:lineRule="auto"/>
        <w:ind w:left="2"/>
        <w:jc w:val="center"/>
        <w:rPr>
          <w:rFonts w:ascii="宋体" w:hAnsi="宋体"/>
          <w:sz w:val="36"/>
          <w:szCs w:val="36"/>
        </w:rPr>
      </w:pPr>
      <w:r>
        <w:rPr>
          <w:rFonts w:ascii="宋体" w:hAnsi="宋体" w:hint="eastAsia"/>
          <w:sz w:val="44"/>
          <w:szCs w:val="44"/>
        </w:rPr>
        <w:t>（货物类）</w:t>
      </w:r>
    </w:p>
    <w:p w:rsidR="00041095" w:rsidRDefault="00041095" w:rsidP="00041095">
      <w:pPr>
        <w:spacing w:line="360" w:lineRule="auto"/>
        <w:ind w:left="2"/>
        <w:jc w:val="center"/>
        <w:rPr>
          <w:rFonts w:ascii="仿宋_GB2312" w:eastAsia="仿宋_GB2312"/>
          <w:b/>
          <w:sz w:val="24"/>
        </w:rPr>
      </w:pPr>
    </w:p>
    <w:p w:rsidR="00041095" w:rsidRDefault="00041095" w:rsidP="00041095">
      <w:pPr>
        <w:spacing w:line="360" w:lineRule="auto"/>
        <w:ind w:left="2"/>
        <w:jc w:val="center"/>
        <w:rPr>
          <w:rFonts w:ascii="仿宋_GB2312" w:eastAsia="仿宋_GB2312"/>
          <w:b/>
          <w:sz w:val="24"/>
        </w:rPr>
      </w:pPr>
    </w:p>
    <w:p w:rsidR="00041095" w:rsidRDefault="00041095" w:rsidP="00041095">
      <w:pPr>
        <w:spacing w:line="360" w:lineRule="auto"/>
        <w:ind w:left="2"/>
        <w:jc w:val="center"/>
        <w:rPr>
          <w:rFonts w:ascii="仿宋_GB2312" w:eastAsia="仿宋_GB2312"/>
          <w:b/>
          <w:sz w:val="24"/>
        </w:rPr>
      </w:pPr>
    </w:p>
    <w:p w:rsidR="00041095" w:rsidRDefault="00041095" w:rsidP="00041095">
      <w:pPr>
        <w:spacing w:line="360" w:lineRule="auto"/>
        <w:ind w:left="2"/>
        <w:jc w:val="center"/>
        <w:rPr>
          <w:rFonts w:ascii="仿宋_GB2312" w:eastAsia="仿宋_GB2312"/>
          <w:b/>
          <w:sz w:val="24"/>
        </w:rPr>
      </w:pPr>
    </w:p>
    <w:p w:rsidR="00041095" w:rsidRDefault="00041095" w:rsidP="00041095">
      <w:pPr>
        <w:spacing w:beforeLines="50" w:before="156" w:afterLines="50" w:after="156" w:line="360" w:lineRule="auto"/>
        <w:rPr>
          <w:rFonts w:ascii="仿宋_GB2312" w:eastAsia="仿宋_GB2312"/>
          <w:sz w:val="32"/>
          <w:szCs w:val="32"/>
          <w:u w:val="single"/>
        </w:rPr>
      </w:pPr>
      <w:r>
        <w:rPr>
          <w:rFonts w:ascii="仿宋_GB2312" w:eastAsia="仿宋_GB2312" w:hint="eastAsia"/>
          <w:sz w:val="32"/>
          <w:szCs w:val="32"/>
        </w:rPr>
        <w:t>合同编号：</w:t>
      </w:r>
      <w:r>
        <w:rPr>
          <w:rFonts w:ascii="仿宋_GB2312" w:eastAsia="仿宋_GB2312" w:hint="eastAsia"/>
          <w:sz w:val="32"/>
          <w:szCs w:val="32"/>
          <w:u w:val="single"/>
        </w:rPr>
        <w:t xml:space="preserve"> </w:t>
      </w:r>
      <w:r>
        <w:rPr>
          <w:rFonts w:ascii="仿宋_GB2312" w:eastAsia="仿宋_GB2312" w:hint="eastAsia"/>
          <w:sz w:val="30"/>
          <w:szCs w:val="30"/>
          <w:u w:val="single"/>
        </w:rPr>
        <w:t xml:space="preserve">                           </w:t>
      </w:r>
    </w:p>
    <w:p w:rsidR="00041095" w:rsidRDefault="007112EE" w:rsidP="00041095">
      <w:pPr>
        <w:spacing w:beforeLines="50" w:before="156" w:afterLines="50" w:after="156" w:line="360" w:lineRule="auto"/>
        <w:rPr>
          <w:rFonts w:ascii="仿宋_GB2312" w:eastAsia="仿宋_GB2312"/>
          <w:sz w:val="32"/>
          <w:szCs w:val="32"/>
        </w:rPr>
      </w:pPr>
      <w:r>
        <w:rPr>
          <w:rFonts w:ascii="仿宋_GB2312" w:eastAsia="仿宋_GB2312" w:hint="eastAsia"/>
          <w:sz w:val="32"/>
          <w:szCs w:val="32"/>
        </w:rPr>
        <w:t>采购编号</w:t>
      </w:r>
      <w:r w:rsidR="00041095">
        <w:rPr>
          <w:rFonts w:ascii="仿宋_GB2312" w:eastAsia="仿宋_GB2312" w:hint="eastAsia"/>
          <w:sz w:val="32"/>
          <w:szCs w:val="32"/>
        </w:rPr>
        <w:t>：</w:t>
      </w:r>
      <w:r w:rsidR="00041095">
        <w:rPr>
          <w:rFonts w:ascii="仿宋_GB2312" w:eastAsia="仿宋_GB2312" w:hint="eastAsia"/>
          <w:sz w:val="30"/>
          <w:szCs w:val="30"/>
          <w:u w:val="single"/>
        </w:rPr>
        <w:t xml:space="preserve">                            </w:t>
      </w:r>
    </w:p>
    <w:p w:rsidR="00041095" w:rsidRDefault="00041095" w:rsidP="00041095">
      <w:pPr>
        <w:spacing w:beforeLines="50" w:before="156" w:afterLines="50" w:after="156" w:line="360" w:lineRule="auto"/>
        <w:ind w:rightChars="12" w:right="25"/>
        <w:jc w:val="left"/>
        <w:rPr>
          <w:rFonts w:ascii="仿宋_GB2312" w:eastAsia="仿宋_GB2312"/>
          <w:sz w:val="32"/>
          <w:szCs w:val="32"/>
        </w:rPr>
      </w:pPr>
      <w:r>
        <w:rPr>
          <w:rFonts w:ascii="仿宋_GB2312" w:eastAsia="仿宋_GB2312" w:hint="eastAsia"/>
          <w:sz w:val="32"/>
          <w:szCs w:val="32"/>
        </w:rPr>
        <w:t>项目名称：</w:t>
      </w:r>
      <w:r>
        <w:rPr>
          <w:rFonts w:ascii="仿宋_GB2312" w:eastAsia="仿宋_GB2312" w:hint="eastAsia"/>
          <w:sz w:val="32"/>
          <w:szCs w:val="32"/>
          <w:u w:val="single"/>
        </w:rPr>
        <w:t xml:space="preserve">                          </w:t>
      </w:r>
    </w:p>
    <w:p w:rsidR="00041095" w:rsidRDefault="00041095" w:rsidP="00041095">
      <w:pPr>
        <w:spacing w:beforeLines="50" w:before="156" w:afterLines="50" w:after="156" w:line="360" w:lineRule="auto"/>
        <w:rPr>
          <w:rFonts w:ascii="仿宋_GB2312" w:eastAsia="仿宋_GB2312"/>
          <w:sz w:val="30"/>
          <w:szCs w:val="30"/>
        </w:rPr>
      </w:pPr>
      <w:r>
        <w:rPr>
          <w:rFonts w:ascii="仿宋_GB2312" w:eastAsia="仿宋_GB2312" w:hint="eastAsia"/>
          <w:sz w:val="32"/>
          <w:szCs w:val="32"/>
        </w:rPr>
        <w:t>货物名称：</w:t>
      </w:r>
      <w:r>
        <w:rPr>
          <w:rFonts w:ascii="仿宋_GB2312" w:eastAsia="仿宋_GB2312" w:hint="eastAsia"/>
          <w:sz w:val="32"/>
          <w:szCs w:val="32"/>
          <w:u w:val="single"/>
        </w:rPr>
        <w:t xml:space="preserve">                          </w:t>
      </w:r>
    </w:p>
    <w:p w:rsidR="00041095" w:rsidRDefault="00041095" w:rsidP="00041095">
      <w:pPr>
        <w:spacing w:line="360" w:lineRule="auto"/>
        <w:ind w:firstLine="840"/>
        <w:rPr>
          <w:rFonts w:ascii="仿宋_GB2312" w:eastAsia="仿宋_GB2312"/>
          <w:sz w:val="30"/>
          <w:szCs w:val="30"/>
        </w:rPr>
      </w:pPr>
      <w:r>
        <w:rPr>
          <w:rFonts w:ascii="仿宋_GB2312" w:eastAsia="仿宋_GB2312" w:hint="eastAsia"/>
          <w:sz w:val="30"/>
          <w:szCs w:val="30"/>
        </w:rPr>
        <w:t xml:space="preserve"> </w:t>
      </w:r>
    </w:p>
    <w:p w:rsidR="00041095" w:rsidRDefault="00041095" w:rsidP="00041095">
      <w:pPr>
        <w:spacing w:line="360" w:lineRule="auto"/>
        <w:ind w:firstLine="840"/>
        <w:rPr>
          <w:rFonts w:ascii="仿宋_GB2312" w:eastAsia="仿宋_GB2312"/>
          <w:sz w:val="30"/>
          <w:szCs w:val="30"/>
        </w:rPr>
      </w:pPr>
    </w:p>
    <w:p w:rsidR="00041095" w:rsidRDefault="00041095" w:rsidP="00041095">
      <w:pPr>
        <w:spacing w:line="360" w:lineRule="auto"/>
        <w:ind w:firstLine="840"/>
        <w:rPr>
          <w:rFonts w:ascii="仿宋_GB2312" w:eastAsia="仿宋_GB2312"/>
          <w:sz w:val="30"/>
          <w:szCs w:val="30"/>
        </w:rPr>
      </w:pPr>
    </w:p>
    <w:p w:rsidR="00041095" w:rsidRDefault="00041095" w:rsidP="00041095">
      <w:pPr>
        <w:spacing w:line="360" w:lineRule="auto"/>
        <w:ind w:firstLine="840"/>
        <w:rPr>
          <w:rFonts w:ascii="仿宋_GB2312" w:eastAsia="仿宋_GB2312"/>
          <w:sz w:val="30"/>
          <w:szCs w:val="30"/>
        </w:rPr>
      </w:pPr>
      <w:r>
        <w:rPr>
          <w:rFonts w:ascii="仿宋_GB2312" w:eastAsia="仿宋_GB2312" w:hint="eastAsia"/>
          <w:sz w:val="30"/>
          <w:szCs w:val="30"/>
        </w:rPr>
        <w:t xml:space="preserve"> </w:t>
      </w:r>
    </w:p>
    <w:p w:rsidR="00041095" w:rsidRDefault="00041095" w:rsidP="00041095">
      <w:pPr>
        <w:spacing w:line="360" w:lineRule="auto"/>
        <w:ind w:firstLineChars="200" w:firstLine="640"/>
        <w:rPr>
          <w:rFonts w:ascii="仿宋_GB2312" w:eastAsia="仿宋_GB2312"/>
          <w:sz w:val="30"/>
          <w:szCs w:val="30"/>
        </w:rPr>
      </w:pPr>
      <w:r>
        <w:rPr>
          <w:rFonts w:ascii="仿宋_GB2312" w:eastAsia="仿宋_GB2312" w:hint="eastAsia"/>
          <w:sz w:val="32"/>
          <w:szCs w:val="32"/>
        </w:rPr>
        <w:t>需  方：</w:t>
      </w:r>
      <w:r>
        <w:rPr>
          <w:rFonts w:ascii="仿宋_GB2312" w:eastAsia="仿宋_GB2312" w:hint="eastAsia"/>
          <w:sz w:val="32"/>
          <w:szCs w:val="32"/>
          <w:u w:val="single"/>
        </w:rPr>
        <w:t>北京市大兴区人民医院</w:t>
      </w:r>
    </w:p>
    <w:p w:rsidR="00041095" w:rsidRDefault="00041095" w:rsidP="00041095">
      <w:pPr>
        <w:spacing w:beforeLines="100" w:before="312" w:line="360" w:lineRule="auto"/>
        <w:ind w:firstLineChars="200" w:firstLine="640"/>
        <w:rPr>
          <w:rFonts w:ascii="仿宋_GB2312" w:eastAsia="仿宋_GB2312"/>
          <w:sz w:val="32"/>
          <w:szCs w:val="32"/>
        </w:rPr>
      </w:pPr>
      <w:r>
        <w:rPr>
          <w:rFonts w:ascii="仿宋_GB2312" w:eastAsia="仿宋_GB2312" w:hint="eastAsia"/>
          <w:sz w:val="32"/>
          <w:szCs w:val="32"/>
        </w:rPr>
        <w:t>供  方：</w:t>
      </w:r>
      <w:r>
        <w:rPr>
          <w:rFonts w:ascii="仿宋_GB2312" w:eastAsia="仿宋_GB2312" w:hint="eastAsia"/>
          <w:sz w:val="32"/>
          <w:szCs w:val="32"/>
          <w:u w:val="single"/>
        </w:rPr>
        <w:t xml:space="preserve">                      </w:t>
      </w:r>
    </w:p>
    <w:p w:rsidR="00041095" w:rsidRDefault="00041095" w:rsidP="00041095">
      <w:pPr>
        <w:spacing w:line="360" w:lineRule="auto"/>
        <w:ind w:firstLine="960"/>
        <w:rPr>
          <w:rFonts w:ascii="仿宋_GB2312" w:eastAsia="仿宋_GB2312"/>
          <w:sz w:val="24"/>
        </w:rPr>
      </w:pPr>
    </w:p>
    <w:p w:rsidR="00041095" w:rsidRDefault="00041095" w:rsidP="00041095">
      <w:pPr>
        <w:spacing w:line="360" w:lineRule="auto"/>
        <w:ind w:firstLine="960"/>
        <w:rPr>
          <w:rFonts w:ascii="仿宋_GB2312" w:eastAsia="仿宋_GB2312"/>
          <w:sz w:val="24"/>
        </w:rPr>
      </w:pPr>
    </w:p>
    <w:p w:rsidR="00041095" w:rsidRDefault="00041095" w:rsidP="00041095">
      <w:pPr>
        <w:spacing w:line="360" w:lineRule="auto"/>
        <w:rPr>
          <w:rFonts w:ascii="仿宋_GB2312" w:eastAsia="仿宋_GB2312"/>
          <w:sz w:val="24"/>
        </w:rPr>
      </w:pPr>
      <w:r>
        <w:rPr>
          <w:rFonts w:ascii="仿宋_GB2312" w:eastAsia="仿宋_GB2312" w:hint="eastAsia"/>
          <w:sz w:val="24"/>
        </w:rPr>
        <w:t xml:space="preserve">      </w:t>
      </w:r>
    </w:p>
    <w:p w:rsidR="00041095" w:rsidRDefault="00041095" w:rsidP="00041095">
      <w:pPr>
        <w:wordWrap w:val="0"/>
        <w:spacing w:line="360" w:lineRule="auto"/>
        <w:jc w:val="right"/>
        <w:rPr>
          <w:rFonts w:ascii="仿宋_GB2312" w:eastAsia="仿宋_GB2312"/>
          <w:sz w:val="32"/>
          <w:szCs w:val="32"/>
          <w:u w:val="single"/>
        </w:rPr>
      </w:pPr>
      <w:r>
        <w:rPr>
          <w:rFonts w:ascii="仿宋_GB2312" w:eastAsia="仿宋_GB2312" w:hint="eastAsia"/>
          <w:sz w:val="32"/>
          <w:szCs w:val="32"/>
        </w:rPr>
        <w:t>签署日期：</w:t>
      </w:r>
      <w:r>
        <w:rPr>
          <w:rFonts w:ascii="仿宋_GB2312" w:eastAsia="仿宋_GB2312" w:hint="eastAsia"/>
          <w:sz w:val="32"/>
          <w:szCs w:val="32"/>
          <w:u w:val="single"/>
        </w:rPr>
        <w:t xml:space="preserve">      年    月    日</w:t>
      </w:r>
    </w:p>
    <w:p w:rsidR="00041095" w:rsidRPr="007705F0" w:rsidRDefault="00041095" w:rsidP="00041095">
      <w:pPr>
        <w:spacing w:beforeLines="50" w:before="156" w:afterLines="100" w:after="312" w:line="360" w:lineRule="auto"/>
        <w:jc w:val="center"/>
        <w:rPr>
          <w:rFonts w:ascii="宋体" w:hAnsi="宋体"/>
          <w:b/>
          <w:color w:val="000000"/>
          <w:sz w:val="24"/>
        </w:rPr>
      </w:pPr>
      <w:r w:rsidRPr="007705F0">
        <w:rPr>
          <w:rFonts w:ascii="宋体" w:hAnsi="宋体" w:hint="eastAsia"/>
          <w:b/>
          <w:color w:val="000000"/>
          <w:sz w:val="24"/>
        </w:rPr>
        <w:lastRenderedPageBreak/>
        <w:t>合　　　同　　　书</w:t>
      </w:r>
    </w:p>
    <w:p w:rsidR="00041095" w:rsidRPr="007705F0" w:rsidRDefault="00041095" w:rsidP="00041095">
      <w:pPr>
        <w:spacing w:line="360" w:lineRule="auto"/>
        <w:rPr>
          <w:rFonts w:ascii="宋体" w:hAnsi="宋体"/>
          <w:sz w:val="24"/>
        </w:rPr>
      </w:pPr>
    </w:p>
    <w:p w:rsidR="00041095" w:rsidRPr="007705F0" w:rsidRDefault="00041095" w:rsidP="00041095">
      <w:pPr>
        <w:spacing w:line="360" w:lineRule="auto"/>
        <w:rPr>
          <w:rFonts w:ascii="宋体" w:hAnsi="宋体"/>
          <w:color w:val="000000"/>
          <w:sz w:val="24"/>
          <w:u w:val="single"/>
        </w:rPr>
      </w:pPr>
      <w:r w:rsidRPr="007705F0">
        <w:rPr>
          <w:rFonts w:ascii="宋体" w:hAnsi="宋体" w:hint="eastAsia"/>
          <w:sz w:val="24"/>
        </w:rPr>
        <w:t>需   方：</w:t>
      </w:r>
      <w:r w:rsidRPr="007705F0">
        <w:rPr>
          <w:rFonts w:ascii="宋体" w:hAnsi="宋体" w:hint="eastAsia"/>
          <w:sz w:val="24"/>
          <w:u w:val="single"/>
        </w:rPr>
        <w:t>北京市大兴区人民医院</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供   方：</w:t>
      </w:r>
      <w:r w:rsidRPr="007705F0">
        <w:rPr>
          <w:rFonts w:ascii="宋体" w:hAnsi="宋体" w:hint="eastAsia"/>
          <w:sz w:val="24"/>
          <w:u w:val="single"/>
        </w:rPr>
        <w:t xml:space="preserve">                    </w:t>
      </w:r>
    </w:p>
    <w:p w:rsidR="00041095" w:rsidRPr="007705F0" w:rsidRDefault="00041095" w:rsidP="00041095">
      <w:pPr>
        <w:spacing w:line="360" w:lineRule="auto"/>
        <w:ind w:firstLineChars="200" w:firstLine="480"/>
        <w:rPr>
          <w:rFonts w:ascii="宋体" w:hAnsi="宋体"/>
          <w:sz w:val="24"/>
        </w:rPr>
      </w:pPr>
      <w:r w:rsidRPr="007705F0">
        <w:rPr>
          <w:rFonts w:ascii="宋体" w:hAnsi="宋体" w:hint="eastAsia"/>
          <w:color w:val="000000"/>
          <w:sz w:val="24"/>
          <w:u w:val="single"/>
        </w:rPr>
        <w:t>北京市大兴区人民医院</w:t>
      </w:r>
      <w:r w:rsidRPr="007705F0">
        <w:rPr>
          <w:rFonts w:ascii="宋体" w:hAnsi="宋体" w:hint="eastAsia"/>
          <w:sz w:val="24"/>
        </w:rPr>
        <w:t>(需方)在</w:t>
      </w:r>
      <w:r w:rsidRPr="007705F0">
        <w:rPr>
          <w:rFonts w:ascii="宋体" w:hAnsi="宋体" w:hint="eastAsia"/>
          <w:sz w:val="24"/>
          <w:u w:val="single"/>
        </w:rPr>
        <w:t xml:space="preserve">               </w:t>
      </w:r>
      <w:r w:rsidRPr="007705F0">
        <w:rPr>
          <w:rFonts w:ascii="宋体" w:hAnsi="宋体" w:hint="eastAsia"/>
          <w:sz w:val="24"/>
        </w:rPr>
        <w:t>中所需</w:t>
      </w:r>
      <w:r w:rsidRPr="007705F0">
        <w:rPr>
          <w:rFonts w:ascii="宋体" w:hAnsi="宋体" w:hint="eastAsia"/>
          <w:sz w:val="24"/>
          <w:u w:val="single"/>
        </w:rPr>
        <w:t xml:space="preserve">          </w:t>
      </w:r>
      <w:r w:rsidRPr="007705F0">
        <w:rPr>
          <w:rFonts w:ascii="宋体" w:hAnsi="宋体" w:hint="eastAsia"/>
          <w:sz w:val="24"/>
        </w:rPr>
        <w:t>(货物名称)经</w:t>
      </w:r>
      <w:r w:rsidRPr="007705F0">
        <w:rPr>
          <w:rFonts w:ascii="宋体" w:hAnsi="宋体" w:hint="eastAsia"/>
          <w:sz w:val="24"/>
          <w:u w:val="single"/>
        </w:rPr>
        <w:t xml:space="preserve">              </w:t>
      </w:r>
      <w:r w:rsidRPr="007705F0">
        <w:rPr>
          <w:rFonts w:ascii="宋体" w:hAnsi="宋体" w:hint="eastAsia"/>
          <w:sz w:val="24"/>
        </w:rPr>
        <w:t>（招标代理机构）以</w:t>
      </w:r>
      <w:r w:rsidRPr="007705F0">
        <w:rPr>
          <w:rFonts w:ascii="宋体" w:hAnsi="宋体" w:hint="eastAsia"/>
          <w:sz w:val="24"/>
          <w:u w:val="single"/>
        </w:rPr>
        <w:t>公开招标方式</w:t>
      </w:r>
      <w:r w:rsidRPr="007705F0">
        <w:rPr>
          <w:rFonts w:ascii="宋体" w:hAnsi="宋体" w:hint="eastAsia"/>
          <w:sz w:val="24"/>
        </w:rPr>
        <w:t>在国内进行采购。</w:t>
      </w:r>
      <w:r w:rsidRPr="007705F0">
        <w:rPr>
          <w:rFonts w:ascii="宋体" w:hAnsi="宋体" w:hint="eastAsia"/>
          <w:color w:val="000000"/>
          <w:sz w:val="24"/>
        </w:rPr>
        <w:t>经评标委员会评定</w:t>
      </w:r>
      <w:r w:rsidRPr="007705F0">
        <w:rPr>
          <w:rFonts w:ascii="宋体" w:hAnsi="宋体" w:hint="eastAsia"/>
          <w:sz w:val="24"/>
          <w:u w:val="single"/>
        </w:rPr>
        <w:t xml:space="preserve">         </w:t>
      </w:r>
      <w:r w:rsidRPr="007705F0">
        <w:rPr>
          <w:rFonts w:ascii="宋体" w:hAnsi="宋体" w:hint="eastAsia"/>
          <w:sz w:val="24"/>
        </w:rPr>
        <w:t xml:space="preserve">(供方)为 </w:t>
      </w:r>
      <w:r w:rsidRPr="007705F0">
        <w:rPr>
          <w:rFonts w:ascii="宋体" w:hAnsi="宋体" w:hint="eastAsia"/>
          <w:sz w:val="24"/>
          <w:u w:val="single"/>
        </w:rPr>
        <w:t xml:space="preserve">            </w:t>
      </w:r>
      <w:r w:rsidRPr="007705F0">
        <w:rPr>
          <w:rFonts w:ascii="宋体" w:hAnsi="宋体" w:hint="eastAsia"/>
          <w:sz w:val="24"/>
        </w:rPr>
        <w:t>（货物名称）</w:t>
      </w:r>
      <w:r w:rsidRPr="007705F0">
        <w:rPr>
          <w:rFonts w:ascii="宋体" w:hAnsi="宋体" w:hint="eastAsia"/>
          <w:color w:val="000000"/>
          <w:sz w:val="24"/>
        </w:rPr>
        <w:t>的中标供应商</w:t>
      </w:r>
      <w:r w:rsidRPr="007705F0">
        <w:rPr>
          <w:rFonts w:ascii="宋体" w:hAnsi="宋体" w:hint="eastAsia"/>
          <w:sz w:val="24"/>
        </w:rPr>
        <w:t>。需方、供方双方依据《中华人民共和国民法典》，在平等自愿的基础上，同意按照下面的条款和条件，签署本合同。</w:t>
      </w:r>
    </w:p>
    <w:p w:rsidR="00041095" w:rsidRPr="007705F0" w:rsidRDefault="00041095" w:rsidP="00041095">
      <w:pPr>
        <w:spacing w:line="360" w:lineRule="auto"/>
        <w:outlineLvl w:val="0"/>
        <w:rPr>
          <w:rFonts w:ascii="宋体" w:hAnsi="宋体"/>
          <w:sz w:val="24"/>
        </w:rPr>
      </w:pPr>
      <w:bookmarkStart w:id="486" w:name="_Toc141107985"/>
      <w:bookmarkStart w:id="487" w:name="_Toc141108050"/>
      <w:r w:rsidRPr="007705F0">
        <w:rPr>
          <w:rFonts w:ascii="宋体" w:hAnsi="宋体" w:hint="eastAsia"/>
          <w:sz w:val="24"/>
        </w:rPr>
        <w:t>一、合同文件</w:t>
      </w:r>
      <w:bookmarkEnd w:id="486"/>
      <w:bookmarkEnd w:id="487"/>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    下列文件构成本合同的组成部分，应该认为是一个整体，彼此相互解释，相互补充。组成合同的多个文件的优先支配地位的次序如下：</w:t>
      </w:r>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     a.本合同书；</w:t>
      </w:r>
      <w:r w:rsidRPr="007705F0">
        <w:rPr>
          <w:rFonts w:ascii="宋体" w:hAnsi="宋体" w:hint="eastAsia"/>
          <w:color w:val="FF0000"/>
          <w:sz w:val="24"/>
        </w:rPr>
        <w:t xml:space="preserve">  </w:t>
      </w:r>
      <w:r w:rsidRPr="007705F0">
        <w:rPr>
          <w:rFonts w:ascii="宋体" w:hAnsi="宋体" w:hint="eastAsia"/>
          <w:color w:val="000000"/>
          <w:sz w:val="24"/>
        </w:rPr>
        <w:t xml:space="preserve">b.中标通知书；  </w:t>
      </w:r>
      <w:r w:rsidRPr="007705F0">
        <w:rPr>
          <w:rFonts w:ascii="宋体" w:hAnsi="宋体" w:hint="eastAsia"/>
          <w:sz w:val="24"/>
        </w:rPr>
        <w:t xml:space="preserve">c.投标文件（含澄清文件） </w:t>
      </w:r>
    </w:p>
    <w:p w:rsidR="00041095" w:rsidRPr="007705F0" w:rsidRDefault="00041095" w:rsidP="00041095">
      <w:pPr>
        <w:spacing w:line="360" w:lineRule="auto"/>
        <w:ind w:firstLineChars="200" w:firstLine="480"/>
        <w:rPr>
          <w:rFonts w:ascii="宋体" w:hAnsi="宋体"/>
          <w:sz w:val="24"/>
        </w:rPr>
      </w:pPr>
      <w:r w:rsidRPr="007705F0">
        <w:rPr>
          <w:rFonts w:ascii="宋体" w:hAnsi="宋体" w:hint="eastAsia"/>
          <w:sz w:val="24"/>
        </w:rPr>
        <w:t xml:space="preserve"> d.招标文件（含招标文件补充通知）e.合同补充条款或协议；</w:t>
      </w:r>
    </w:p>
    <w:p w:rsidR="00041095" w:rsidRPr="007705F0" w:rsidRDefault="00041095" w:rsidP="00041095">
      <w:pPr>
        <w:spacing w:line="360" w:lineRule="auto"/>
        <w:outlineLvl w:val="0"/>
        <w:rPr>
          <w:rFonts w:ascii="宋体" w:hAnsi="宋体"/>
          <w:b/>
          <w:color w:val="000000"/>
          <w:sz w:val="24"/>
        </w:rPr>
      </w:pPr>
      <w:bookmarkStart w:id="488" w:name="_Toc141107986"/>
      <w:bookmarkStart w:id="489" w:name="_Toc141108051"/>
      <w:r w:rsidRPr="007705F0">
        <w:rPr>
          <w:rFonts w:ascii="宋体" w:hAnsi="宋体" w:hint="eastAsia"/>
          <w:b/>
          <w:color w:val="000000"/>
          <w:sz w:val="24"/>
        </w:rPr>
        <w:t>二.  货物和数量</w:t>
      </w:r>
      <w:bookmarkEnd w:id="488"/>
      <w:bookmarkEnd w:id="489"/>
    </w:p>
    <w:p w:rsidR="00041095" w:rsidRPr="007705F0" w:rsidRDefault="00041095" w:rsidP="00041095">
      <w:pPr>
        <w:spacing w:line="360" w:lineRule="auto"/>
        <w:ind w:firstLineChars="239" w:firstLine="574"/>
        <w:rPr>
          <w:rFonts w:ascii="宋体" w:hAnsi="宋体"/>
          <w:color w:val="000000"/>
          <w:sz w:val="24"/>
        </w:rPr>
      </w:pPr>
      <w:r w:rsidRPr="007705F0">
        <w:rPr>
          <w:rFonts w:ascii="宋体" w:hAnsi="宋体" w:hint="eastAsia"/>
          <w:color w:val="000000"/>
          <w:sz w:val="24"/>
        </w:rPr>
        <w:t>本合同货物：</w:t>
      </w:r>
      <w:r w:rsidRPr="007705F0">
        <w:rPr>
          <w:rFonts w:ascii="宋体" w:hAnsi="宋体" w:hint="eastAsia"/>
          <w:color w:val="000000"/>
          <w:sz w:val="24"/>
          <w:u w:val="single"/>
        </w:rPr>
        <w:t xml:space="preserve">　　　　　　　　　　　　</w:t>
      </w:r>
    </w:p>
    <w:p w:rsidR="00041095" w:rsidRPr="007705F0" w:rsidRDefault="00041095" w:rsidP="00041095">
      <w:pPr>
        <w:spacing w:line="360" w:lineRule="auto"/>
        <w:ind w:firstLineChars="239" w:firstLine="574"/>
        <w:rPr>
          <w:rFonts w:ascii="宋体" w:hAnsi="宋体"/>
          <w:color w:val="000000"/>
          <w:sz w:val="24"/>
          <w:u w:val="single"/>
        </w:rPr>
      </w:pPr>
      <w:r w:rsidRPr="007705F0">
        <w:rPr>
          <w:rFonts w:ascii="宋体" w:hAnsi="宋体" w:hint="eastAsia"/>
          <w:color w:val="000000"/>
          <w:sz w:val="24"/>
        </w:rPr>
        <w:t>数量：</w:t>
      </w:r>
      <w:r w:rsidRPr="007705F0">
        <w:rPr>
          <w:rFonts w:ascii="宋体" w:hAnsi="宋体" w:hint="eastAsia"/>
          <w:color w:val="000000"/>
          <w:sz w:val="24"/>
          <w:u w:val="single"/>
        </w:rPr>
        <w:t xml:space="preserve">　          　　　　　　　　　</w:t>
      </w:r>
    </w:p>
    <w:p w:rsidR="00041095" w:rsidRPr="007705F0" w:rsidRDefault="00041095" w:rsidP="00041095">
      <w:pPr>
        <w:spacing w:line="360" w:lineRule="auto"/>
        <w:outlineLvl w:val="0"/>
        <w:rPr>
          <w:rFonts w:ascii="宋体" w:hAnsi="宋体"/>
          <w:b/>
          <w:sz w:val="24"/>
        </w:rPr>
      </w:pPr>
      <w:bookmarkStart w:id="490" w:name="_Toc141107987"/>
      <w:bookmarkStart w:id="491" w:name="_Toc141108052"/>
      <w:r w:rsidRPr="007705F0">
        <w:rPr>
          <w:rFonts w:ascii="宋体" w:hAnsi="宋体" w:hint="eastAsia"/>
          <w:b/>
          <w:color w:val="000000"/>
          <w:sz w:val="24"/>
        </w:rPr>
        <w:t xml:space="preserve">三. </w:t>
      </w:r>
      <w:r w:rsidRPr="007705F0">
        <w:rPr>
          <w:rFonts w:ascii="宋体" w:hAnsi="宋体" w:hint="eastAsia"/>
          <w:b/>
          <w:sz w:val="24"/>
        </w:rPr>
        <w:t>合同总价</w:t>
      </w:r>
      <w:bookmarkEnd w:id="490"/>
      <w:bookmarkEnd w:id="491"/>
    </w:p>
    <w:p w:rsidR="00041095" w:rsidRPr="007705F0" w:rsidRDefault="00041095" w:rsidP="00041095">
      <w:pPr>
        <w:spacing w:line="360" w:lineRule="auto"/>
        <w:ind w:firstLine="454"/>
        <w:rPr>
          <w:rFonts w:ascii="宋体" w:hAnsi="宋体"/>
          <w:color w:val="000000"/>
          <w:sz w:val="24"/>
        </w:rPr>
      </w:pPr>
      <w:r w:rsidRPr="007705F0">
        <w:rPr>
          <w:rFonts w:ascii="宋体" w:hAnsi="宋体" w:hint="eastAsia"/>
          <w:color w:val="000000"/>
          <w:sz w:val="24"/>
        </w:rPr>
        <w:t>本合同总价为人民币</w:t>
      </w:r>
      <w:r w:rsidRPr="007705F0">
        <w:rPr>
          <w:rFonts w:ascii="宋体" w:hAnsi="宋体" w:hint="eastAsia"/>
          <w:sz w:val="24"/>
          <w:u w:val="single"/>
        </w:rPr>
        <w:t xml:space="preserve">：          </w:t>
      </w:r>
      <w:r w:rsidRPr="007705F0">
        <w:rPr>
          <w:rFonts w:ascii="宋体" w:hAnsi="宋体" w:hint="eastAsia"/>
          <w:color w:val="000000"/>
          <w:sz w:val="24"/>
          <w:u w:val="single"/>
        </w:rPr>
        <w:t>整，￥00.00</w:t>
      </w:r>
      <w:r w:rsidRPr="007705F0">
        <w:rPr>
          <w:rFonts w:ascii="宋体" w:hAnsi="宋体" w:hint="eastAsia"/>
          <w:color w:val="000000"/>
          <w:sz w:val="24"/>
        </w:rPr>
        <w:t>元；</w:t>
      </w:r>
    </w:p>
    <w:p w:rsidR="00041095" w:rsidRPr="007705F0" w:rsidRDefault="00041095" w:rsidP="00041095">
      <w:pPr>
        <w:spacing w:line="360" w:lineRule="auto"/>
        <w:ind w:firstLine="454"/>
        <w:rPr>
          <w:rFonts w:ascii="宋体" w:hAnsi="宋体"/>
          <w:sz w:val="24"/>
          <w:u w:val="single"/>
        </w:rPr>
      </w:pPr>
      <w:r w:rsidRPr="007705F0">
        <w:rPr>
          <w:rFonts w:ascii="宋体" w:hAnsi="宋体" w:hint="eastAsia"/>
          <w:color w:val="000000"/>
          <w:sz w:val="24"/>
        </w:rPr>
        <w:t>分项价格：1</w:t>
      </w:r>
      <w:r w:rsidRPr="007705F0">
        <w:rPr>
          <w:rFonts w:ascii="宋体" w:hAnsi="宋体" w:hint="eastAsia"/>
          <w:sz w:val="24"/>
        </w:rPr>
        <w:t>．</w:t>
      </w:r>
      <w:r w:rsidRPr="007705F0">
        <w:rPr>
          <w:rFonts w:ascii="宋体" w:hAnsi="宋体" w:hint="eastAsia"/>
          <w:color w:val="000000"/>
          <w:sz w:val="24"/>
        </w:rPr>
        <w:t>（</w:t>
      </w:r>
      <w:r w:rsidRPr="007705F0">
        <w:rPr>
          <w:rFonts w:ascii="宋体" w:hAnsi="宋体" w:hint="eastAsia"/>
          <w:color w:val="000000"/>
          <w:sz w:val="24"/>
          <w:u w:val="single"/>
        </w:rPr>
        <w:t>货物名称和数量）：</w:t>
      </w:r>
      <w:r w:rsidRPr="007705F0">
        <w:rPr>
          <w:rFonts w:ascii="宋体" w:hAnsi="宋体" w:hint="eastAsia"/>
          <w:sz w:val="24"/>
          <w:u w:val="single"/>
        </w:rPr>
        <w:t xml:space="preserve">       整，￥00.00元；</w:t>
      </w:r>
    </w:p>
    <w:p w:rsidR="00041095" w:rsidRPr="007705F0" w:rsidRDefault="00041095" w:rsidP="00041095">
      <w:pPr>
        <w:spacing w:line="360" w:lineRule="auto"/>
        <w:ind w:firstLineChars="689" w:firstLine="1654"/>
        <w:rPr>
          <w:rFonts w:ascii="宋体" w:hAnsi="宋体"/>
          <w:sz w:val="24"/>
          <w:u w:val="single"/>
        </w:rPr>
      </w:pPr>
      <w:r w:rsidRPr="007705F0">
        <w:rPr>
          <w:rFonts w:ascii="宋体" w:hAnsi="宋体" w:hint="eastAsia"/>
          <w:color w:val="000000"/>
          <w:sz w:val="24"/>
        </w:rPr>
        <w:t>2</w:t>
      </w:r>
      <w:r w:rsidRPr="007705F0">
        <w:rPr>
          <w:rFonts w:ascii="宋体" w:hAnsi="宋体" w:hint="eastAsia"/>
          <w:sz w:val="24"/>
        </w:rPr>
        <w:t>．</w:t>
      </w:r>
      <w:r w:rsidRPr="007705F0">
        <w:rPr>
          <w:rFonts w:ascii="宋体" w:hAnsi="宋体" w:hint="eastAsia"/>
          <w:color w:val="000000"/>
          <w:sz w:val="24"/>
        </w:rPr>
        <w:t>（</w:t>
      </w:r>
      <w:r w:rsidRPr="007705F0">
        <w:rPr>
          <w:rFonts w:ascii="宋体" w:hAnsi="宋体" w:hint="eastAsia"/>
          <w:color w:val="000000"/>
          <w:sz w:val="24"/>
          <w:u w:val="single"/>
        </w:rPr>
        <w:t>货物名称和数量）：</w:t>
      </w:r>
      <w:r w:rsidRPr="007705F0">
        <w:rPr>
          <w:rFonts w:ascii="宋体" w:hAnsi="宋体" w:hint="eastAsia"/>
          <w:sz w:val="24"/>
          <w:u w:val="single"/>
        </w:rPr>
        <w:t xml:space="preserve">       整，￥00.00元；</w:t>
      </w:r>
    </w:p>
    <w:p w:rsidR="00041095" w:rsidRPr="007705F0" w:rsidRDefault="00041095" w:rsidP="00041095">
      <w:pPr>
        <w:spacing w:line="360" w:lineRule="auto"/>
        <w:outlineLvl w:val="0"/>
        <w:rPr>
          <w:rFonts w:ascii="宋体" w:hAnsi="宋体"/>
          <w:b/>
          <w:color w:val="000000"/>
          <w:sz w:val="24"/>
        </w:rPr>
      </w:pPr>
      <w:bookmarkStart w:id="492" w:name="_Toc141107988"/>
      <w:bookmarkStart w:id="493" w:name="_Toc141108053"/>
      <w:r w:rsidRPr="007705F0">
        <w:rPr>
          <w:rFonts w:ascii="宋体" w:hAnsi="宋体" w:hint="eastAsia"/>
          <w:b/>
          <w:color w:val="000000"/>
          <w:sz w:val="24"/>
        </w:rPr>
        <w:t>四. 付款方式</w:t>
      </w:r>
      <w:bookmarkEnd w:id="492"/>
      <w:bookmarkEnd w:id="493"/>
    </w:p>
    <w:p w:rsidR="00041095" w:rsidRPr="007705F0" w:rsidRDefault="00041095" w:rsidP="00041095">
      <w:pPr>
        <w:spacing w:line="360" w:lineRule="auto"/>
        <w:ind w:firstLineChars="247" w:firstLine="593"/>
        <w:rPr>
          <w:rFonts w:ascii="宋体" w:hAnsi="宋体"/>
          <w:color w:val="000000"/>
          <w:sz w:val="24"/>
          <w:u w:val="single"/>
        </w:rPr>
      </w:pPr>
      <w:r w:rsidRPr="007705F0">
        <w:rPr>
          <w:rFonts w:ascii="宋体" w:hAnsi="宋体" w:hint="eastAsia"/>
          <w:sz w:val="24"/>
        </w:rPr>
        <w:t>本合同的付款方式：</w:t>
      </w:r>
      <w:r w:rsidRPr="007705F0">
        <w:rPr>
          <w:rFonts w:ascii="宋体" w:hAnsi="宋体" w:hint="eastAsia"/>
          <w:sz w:val="24"/>
          <w:u w:val="single"/>
        </w:rPr>
        <w:t>自行支付</w:t>
      </w:r>
    </w:p>
    <w:p w:rsidR="00041095" w:rsidRPr="007705F0" w:rsidRDefault="00041095" w:rsidP="00041095">
      <w:pPr>
        <w:spacing w:line="360" w:lineRule="auto"/>
        <w:outlineLvl w:val="0"/>
        <w:rPr>
          <w:rFonts w:ascii="宋体" w:hAnsi="宋体"/>
          <w:b/>
          <w:color w:val="000000"/>
          <w:sz w:val="24"/>
        </w:rPr>
      </w:pPr>
      <w:bookmarkStart w:id="494" w:name="_Toc141107989"/>
      <w:bookmarkStart w:id="495" w:name="_Toc141108054"/>
      <w:r w:rsidRPr="007705F0">
        <w:rPr>
          <w:rFonts w:ascii="宋体" w:hAnsi="宋体" w:hint="eastAsia"/>
          <w:b/>
          <w:color w:val="000000"/>
          <w:sz w:val="24"/>
        </w:rPr>
        <w:t>五.  本合同货物的交货时间及交货地点</w:t>
      </w:r>
      <w:bookmarkEnd w:id="494"/>
      <w:bookmarkEnd w:id="495"/>
    </w:p>
    <w:p w:rsidR="00041095" w:rsidRPr="007705F0" w:rsidRDefault="00041095" w:rsidP="00041095">
      <w:pPr>
        <w:spacing w:line="360" w:lineRule="auto"/>
        <w:ind w:firstLineChars="200" w:firstLine="480"/>
        <w:rPr>
          <w:rFonts w:ascii="宋体" w:hAnsi="宋体"/>
          <w:sz w:val="24"/>
          <w:u w:val="single"/>
        </w:rPr>
      </w:pPr>
      <w:r w:rsidRPr="007705F0">
        <w:rPr>
          <w:rFonts w:ascii="宋体" w:hAnsi="宋体" w:hint="eastAsia"/>
          <w:sz w:val="24"/>
        </w:rPr>
        <w:t>交货时间：（进口设备）：</w:t>
      </w:r>
      <w:r w:rsidRPr="007705F0">
        <w:rPr>
          <w:rFonts w:ascii="宋体" w:hAnsi="宋体" w:hint="eastAsia"/>
          <w:sz w:val="24"/>
          <w:u w:val="single"/>
        </w:rPr>
        <w:t xml:space="preserve"> 合同签订生效后90日内安装、调试完毕；</w:t>
      </w:r>
    </w:p>
    <w:p w:rsidR="00041095" w:rsidRPr="007705F0" w:rsidRDefault="00041095" w:rsidP="00041095">
      <w:pPr>
        <w:spacing w:line="360" w:lineRule="auto"/>
        <w:ind w:firstLineChars="650" w:firstLine="1560"/>
        <w:rPr>
          <w:rFonts w:ascii="宋体" w:hAnsi="宋体"/>
          <w:sz w:val="24"/>
        </w:rPr>
      </w:pPr>
      <w:r w:rsidRPr="007705F0">
        <w:rPr>
          <w:rFonts w:ascii="宋体" w:hAnsi="宋体" w:hint="eastAsia"/>
          <w:sz w:val="24"/>
        </w:rPr>
        <w:t>（国产设备）：</w:t>
      </w:r>
      <w:r w:rsidRPr="007705F0">
        <w:rPr>
          <w:rFonts w:ascii="宋体" w:hAnsi="宋体" w:hint="eastAsia"/>
          <w:sz w:val="24"/>
          <w:u w:val="single"/>
        </w:rPr>
        <w:t xml:space="preserve"> 合同签订生效后30日内安装、调试完毕； </w:t>
      </w:r>
    </w:p>
    <w:p w:rsidR="00041095" w:rsidRPr="007705F0" w:rsidRDefault="00041095" w:rsidP="00041095">
      <w:pPr>
        <w:spacing w:line="360" w:lineRule="auto"/>
        <w:ind w:firstLineChars="200" w:firstLine="480"/>
        <w:rPr>
          <w:rFonts w:ascii="宋体" w:hAnsi="宋体"/>
          <w:color w:val="000000"/>
          <w:sz w:val="24"/>
        </w:rPr>
      </w:pPr>
      <w:r w:rsidRPr="007705F0">
        <w:rPr>
          <w:rFonts w:ascii="宋体" w:hAnsi="宋体" w:hint="eastAsia"/>
          <w:color w:val="000000"/>
          <w:sz w:val="24"/>
        </w:rPr>
        <w:t>交货地点：</w:t>
      </w:r>
      <w:r w:rsidRPr="007705F0">
        <w:rPr>
          <w:rFonts w:ascii="宋体" w:hAnsi="宋体" w:hint="eastAsia"/>
          <w:sz w:val="24"/>
          <w:u w:val="single"/>
        </w:rPr>
        <w:t>需方指定地点</w:t>
      </w:r>
      <w:r w:rsidRPr="007705F0">
        <w:rPr>
          <w:rFonts w:ascii="宋体" w:hAnsi="宋体" w:hint="eastAsia"/>
          <w:sz w:val="24"/>
        </w:rPr>
        <w:t>。</w:t>
      </w:r>
    </w:p>
    <w:p w:rsidR="00041095" w:rsidRPr="007705F0" w:rsidRDefault="00041095" w:rsidP="00041095">
      <w:pPr>
        <w:spacing w:line="360" w:lineRule="auto"/>
        <w:outlineLvl w:val="0"/>
        <w:rPr>
          <w:rFonts w:ascii="宋体" w:hAnsi="宋体"/>
          <w:b/>
          <w:color w:val="000000"/>
          <w:sz w:val="24"/>
        </w:rPr>
      </w:pPr>
      <w:bookmarkStart w:id="496" w:name="_Toc141107990"/>
      <w:bookmarkStart w:id="497" w:name="_Toc141108055"/>
      <w:r w:rsidRPr="007705F0">
        <w:rPr>
          <w:rFonts w:ascii="宋体" w:hAnsi="宋体" w:hint="eastAsia"/>
          <w:b/>
          <w:color w:val="000000"/>
          <w:sz w:val="24"/>
        </w:rPr>
        <w:t>六.  合同的生效</w:t>
      </w:r>
      <w:bookmarkEnd w:id="496"/>
      <w:bookmarkEnd w:id="497"/>
    </w:p>
    <w:p w:rsidR="00041095" w:rsidRPr="007705F0" w:rsidRDefault="00041095" w:rsidP="00041095">
      <w:pPr>
        <w:spacing w:line="360" w:lineRule="auto"/>
        <w:ind w:firstLineChars="150" w:firstLine="360"/>
        <w:rPr>
          <w:rFonts w:ascii="宋体" w:hAnsi="宋体"/>
          <w:sz w:val="24"/>
        </w:rPr>
      </w:pPr>
      <w:r w:rsidRPr="007705F0">
        <w:rPr>
          <w:rFonts w:ascii="宋体" w:hAnsi="宋体" w:hint="eastAsia"/>
          <w:color w:val="000000"/>
          <w:sz w:val="24"/>
        </w:rPr>
        <w:t>本合同一式</w:t>
      </w:r>
      <w:r w:rsidRPr="007705F0">
        <w:rPr>
          <w:rFonts w:ascii="宋体" w:hAnsi="宋体" w:hint="eastAsia"/>
          <w:color w:val="000000"/>
          <w:sz w:val="24"/>
          <w:u w:val="single"/>
        </w:rPr>
        <w:t>7</w:t>
      </w:r>
      <w:r w:rsidRPr="007705F0">
        <w:rPr>
          <w:rFonts w:ascii="宋体" w:hAnsi="宋体" w:hint="eastAsia"/>
          <w:color w:val="000000"/>
          <w:sz w:val="24"/>
        </w:rPr>
        <w:t>份，经双方全权代表签署、加盖单位印章并由卖方递交履约保</w:t>
      </w:r>
      <w:r w:rsidRPr="007705F0">
        <w:rPr>
          <w:rFonts w:ascii="宋体" w:hAnsi="宋体" w:hint="eastAsia"/>
          <w:color w:val="000000"/>
          <w:sz w:val="24"/>
        </w:rPr>
        <w:lastRenderedPageBreak/>
        <w:t>证金后生效。</w:t>
      </w:r>
    </w:p>
    <w:p w:rsidR="00041095" w:rsidRPr="007705F0" w:rsidRDefault="00041095" w:rsidP="00041095">
      <w:pPr>
        <w:spacing w:line="360" w:lineRule="auto"/>
        <w:ind w:left="902" w:hanging="902"/>
        <w:outlineLvl w:val="0"/>
        <w:rPr>
          <w:rFonts w:ascii="宋体" w:hAnsi="宋体"/>
          <w:b/>
          <w:sz w:val="24"/>
        </w:rPr>
      </w:pPr>
      <w:bookmarkStart w:id="498" w:name="_Toc141107991"/>
      <w:bookmarkStart w:id="499" w:name="_Toc141108056"/>
      <w:r w:rsidRPr="007705F0">
        <w:rPr>
          <w:rFonts w:ascii="宋体" w:hAnsi="宋体" w:hint="eastAsia"/>
          <w:b/>
          <w:color w:val="000000"/>
          <w:sz w:val="24"/>
        </w:rPr>
        <w:t>七、</w:t>
      </w:r>
      <w:r w:rsidRPr="007705F0">
        <w:rPr>
          <w:rFonts w:ascii="宋体" w:hAnsi="宋体" w:hint="eastAsia"/>
          <w:b/>
          <w:sz w:val="24"/>
        </w:rPr>
        <w:t>合同一般条款</w:t>
      </w:r>
      <w:bookmarkStart w:id="500" w:name="_Ref467378404"/>
      <w:bookmarkStart w:id="501" w:name="_Ref467378463"/>
      <w:bookmarkStart w:id="502" w:name="_Ref467378499"/>
      <w:bookmarkStart w:id="503" w:name="_Ref467379101"/>
      <w:bookmarkStart w:id="504" w:name="_Ref467379109"/>
      <w:bookmarkStart w:id="505" w:name="_Ref467379094"/>
      <w:bookmarkStart w:id="506" w:name="_Ref467379195"/>
      <w:bookmarkStart w:id="507" w:name="_Ref467379205"/>
      <w:bookmarkStart w:id="508" w:name="_Ref467379214"/>
      <w:bookmarkStart w:id="509" w:name="_Ref467379225"/>
      <w:bookmarkStart w:id="510" w:name="_Toc487900349"/>
      <w:bookmarkEnd w:id="498"/>
      <w:bookmarkEnd w:id="499"/>
    </w:p>
    <w:bookmarkEnd w:id="500"/>
    <w:bookmarkEnd w:id="501"/>
    <w:bookmarkEnd w:id="502"/>
    <w:bookmarkEnd w:id="503"/>
    <w:bookmarkEnd w:id="504"/>
    <w:bookmarkEnd w:id="505"/>
    <w:bookmarkEnd w:id="506"/>
    <w:bookmarkEnd w:id="507"/>
    <w:bookmarkEnd w:id="508"/>
    <w:bookmarkEnd w:id="509"/>
    <w:bookmarkEnd w:id="510"/>
    <w:p w:rsidR="00041095" w:rsidRPr="007705F0" w:rsidRDefault="00041095" w:rsidP="00041095">
      <w:pPr>
        <w:spacing w:line="360" w:lineRule="auto"/>
        <w:rPr>
          <w:rFonts w:ascii="宋体" w:hAnsi="宋体"/>
          <w:b/>
          <w:sz w:val="24"/>
        </w:rPr>
      </w:pPr>
      <w:r w:rsidRPr="007705F0">
        <w:rPr>
          <w:rFonts w:ascii="宋体" w:hAnsi="宋体" w:hint="eastAsia"/>
          <w:b/>
          <w:sz w:val="24"/>
        </w:rPr>
        <w:t>1．定义</w:t>
      </w:r>
    </w:p>
    <w:p w:rsidR="00041095" w:rsidRPr="007705F0" w:rsidRDefault="00041095" w:rsidP="00041095">
      <w:pPr>
        <w:tabs>
          <w:tab w:val="left" w:pos="900"/>
        </w:tabs>
        <w:spacing w:line="360" w:lineRule="auto"/>
        <w:rPr>
          <w:rFonts w:ascii="宋体" w:hAnsi="宋体"/>
          <w:color w:val="000000"/>
          <w:sz w:val="24"/>
        </w:rPr>
      </w:pPr>
      <w:r w:rsidRPr="007705F0">
        <w:rPr>
          <w:rFonts w:ascii="宋体" w:hAnsi="宋体" w:hint="eastAsia"/>
          <w:color w:val="000000"/>
          <w:sz w:val="24"/>
        </w:rPr>
        <w:t>本合同中的下列术语应解释为：</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1.1合同系指需供双方签署的、合同格式中载明的需供双方所达成的协议， 包括所有的附件、附录和构成合同的其它文件。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1.2合同价系指根据合同约定，供方在完全履行合同义务后需方应付给供方的价格。</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1.3货物系指供方根据合同约定须向需方提供的一切设备、机械、仪表、备件，包括工具、手册等其它相关资料。</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1.4服务系指根据合同约定供方承担与供货有关的辅助服务，如运输、保险及安装、调试、提供技术援助、培训和其他类似的服务。</w:t>
      </w:r>
    </w:p>
    <w:p w:rsidR="00041095" w:rsidRPr="007705F0" w:rsidRDefault="00041095" w:rsidP="00041095">
      <w:pPr>
        <w:pStyle w:val="21"/>
        <w:spacing w:line="360" w:lineRule="auto"/>
        <w:ind w:firstLineChars="100" w:firstLine="240"/>
        <w:rPr>
          <w:rFonts w:ascii="宋体" w:hAnsi="宋体"/>
          <w:color w:val="000000"/>
        </w:rPr>
      </w:pPr>
      <w:bookmarkStart w:id="511" w:name="_Ref467378840"/>
      <w:r w:rsidRPr="007705F0">
        <w:rPr>
          <w:rFonts w:ascii="宋体" w:hAnsi="宋体" w:hint="eastAsia"/>
          <w:color w:val="000000"/>
        </w:rPr>
        <w:t>1.5需方系指与中标人签</w:t>
      </w:r>
      <w:r w:rsidRPr="007705F0">
        <w:rPr>
          <w:rFonts w:ascii="宋体" w:hAnsi="宋体" w:hint="eastAsia"/>
        </w:rPr>
        <w:t>署</w:t>
      </w:r>
      <w:r w:rsidRPr="007705F0">
        <w:rPr>
          <w:rFonts w:ascii="宋体" w:hAnsi="宋体" w:hint="eastAsia"/>
          <w:color w:val="000000"/>
        </w:rPr>
        <w:t>供货合同的单位（含最终用户）。</w:t>
      </w:r>
      <w:bookmarkEnd w:id="511"/>
    </w:p>
    <w:p w:rsidR="00041095" w:rsidRPr="007705F0" w:rsidRDefault="00041095" w:rsidP="00041095">
      <w:pPr>
        <w:pStyle w:val="21"/>
        <w:spacing w:line="360" w:lineRule="auto"/>
        <w:ind w:firstLineChars="100" w:firstLine="240"/>
        <w:rPr>
          <w:rFonts w:ascii="宋体" w:hAnsi="宋体"/>
          <w:color w:val="000000"/>
        </w:rPr>
      </w:pPr>
      <w:bookmarkStart w:id="512" w:name="_Ref467379400"/>
      <w:r w:rsidRPr="007705F0">
        <w:rPr>
          <w:rFonts w:ascii="宋体" w:hAnsi="宋体" w:hint="eastAsia"/>
          <w:color w:val="000000"/>
        </w:rPr>
        <w:t>1.6供方系指根据合同约定提供货物及相关服务的中标人。</w:t>
      </w:r>
      <w:bookmarkEnd w:id="512"/>
    </w:p>
    <w:p w:rsidR="00041095" w:rsidRPr="007705F0" w:rsidRDefault="00041095" w:rsidP="00041095">
      <w:pPr>
        <w:pStyle w:val="21"/>
        <w:spacing w:line="360" w:lineRule="auto"/>
        <w:ind w:firstLineChars="100" w:firstLine="240"/>
        <w:rPr>
          <w:rFonts w:ascii="宋体" w:hAnsi="宋体"/>
          <w:color w:val="000000"/>
        </w:rPr>
      </w:pPr>
      <w:bookmarkStart w:id="513" w:name="_Ref467379436"/>
      <w:r w:rsidRPr="007705F0">
        <w:rPr>
          <w:rFonts w:ascii="宋体" w:hAnsi="宋体" w:hint="eastAsia"/>
          <w:color w:val="000000"/>
        </w:rPr>
        <w:t>1.7现场系指合同约定货物将要运至并安装、调试完毕的地点。</w:t>
      </w:r>
      <w:bookmarkEnd w:id="513"/>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1.8验收系指合同双方依据强制性的国家技术质量规范和合同约定，确认合同项下的货物符合合同规定的活动。</w:t>
      </w:r>
      <w:bookmarkStart w:id="514" w:name="_Toc487900350"/>
    </w:p>
    <w:p w:rsidR="00041095" w:rsidRPr="007705F0" w:rsidRDefault="00041095" w:rsidP="00041095">
      <w:pPr>
        <w:pStyle w:val="21"/>
        <w:spacing w:line="360" w:lineRule="auto"/>
        <w:ind w:firstLineChars="100" w:firstLine="240"/>
        <w:rPr>
          <w:rFonts w:ascii="宋体" w:hAnsi="宋体"/>
          <w:bCs/>
          <w:color w:val="000000"/>
        </w:rPr>
      </w:pPr>
      <w:r w:rsidRPr="007705F0">
        <w:rPr>
          <w:rFonts w:ascii="宋体" w:hAnsi="宋体" w:hint="eastAsia"/>
          <w:bCs/>
          <w:color w:val="000000"/>
        </w:rPr>
        <w:t>1.9 “天”为自然日。如规定期限最后一日为法定节假日的，顺延至法定节假日后的第一日。</w:t>
      </w:r>
    </w:p>
    <w:p w:rsidR="00041095" w:rsidRPr="007705F0" w:rsidRDefault="00041095" w:rsidP="00041095">
      <w:pPr>
        <w:spacing w:line="360" w:lineRule="auto"/>
        <w:ind w:left="960" w:hanging="960"/>
        <w:outlineLvl w:val="0"/>
        <w:rPr>
          <w:rFonts w:ascii="宋体" w:hAnsi="宋体"/>
          <w:b/>
          <w:color w:val="000000"/>
          <w:sz w:val="24"/>
        </w:rPr>
      </w:pPr>
      <w:bookmarkStart w:id="515" w:name="_Toc141107992"/>
      <w:bookmarkStart w:id="516" w:name="_Toc141108057"/>
      <w:r w:rsidRPr="007705F0">
        <w:rPr>
          <w:rFonts w:ascii="宋体" w:hAnsi="宋体" w:hint="eastAsia"/>
          <w:b/>
          <w:sz w:val="24"/>
        </w:rPr>
        <w:t>2．技术规范</w:t>
      </w:r>
      <w:bookmarkEnd w:id="514"/>
      <w:bookmarkEnd w:id="515"/>
      <w:bookmarkEnd w:id="516"/>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2.1 提交货物的技术规范应与招标文件规定的技术规范和技术规范附件及其投标文件的技术规范偏差表相一致。若技术规范中无相应说明，则以国家有关部门最新颁布的相应标准及规范为准。</w:t>
      </w:r>
      <w:bookmarkStart w:id="517" w:name="_Toc487900351"/>
    </w:p>
    <w:p w:rsidR="00041095" w:rsidRPr="007705F0" w:rsidRDefault="00041095" w:rsidP="00041095">
      <w:pPr>
        <w:tabs>
          <w:tab w:val="left" w:pos="900"/>
        </w:tabs>
        <w:spacing w:line="360" w:lineRule="auto"/>
        <w:ind w:left="720" w:hanging="720"/>
        <w:rPr>
          <w:rFonts w:ascii="宋体" w:hAnsi="宋体"/>
          <w:b/>
          <w:color w:val="000000"/>
          <w:sz w:val="24"/>
        </w:rPr>
      </w:pPr>
      <w:r w:rsidRPr="007705F0">
        <w:rPr>
          <w:rFonts w:ascii="宋体" w:hAnsi="宋体" w:hint="eastAsia"/>
          <w:b/>
          <w:sz w:val="24"/>
        </w:rPr>
        <w:t>3．知识产权</w:t>
      </w:r>
      <w:bookmarkEnd w:id="517"/>
    </w:p>
    <w:p w:rsidR="00041095" w:rsidRPr="007705F0" w:rsidRDefault="00041095" w:rsidP="00041095">
      <w:pPr>
        <w:pStyle w:val="21"/>
        <w:spacing w:line="360" w:lineRule="auto"/>
        <w:ind w:firstLineChars="100" w:firstLine="240"/>
        <w:rPr>
          <w:rFonts w:ascii="宋体" w:hAnsi="宋体"/>
          <w:b/>
          <w:color w:val="000000"/>
        </w:rPr>
      </w:pPr>
      <w:r w:rsidRPr="007705F0">
        <w:rPr>
          <w:rFonts w:ascii="宋体" w:hAnsi="宋体" w:hint="eastAsia"/>
        </w:rPr>
        <w:t>3.1 供方应保证需方在使用该货物或其任何一部分时不受第三方提出的侵犯专利权、著作权、商标权</w:t>
      </w:r>
      <w:r w:rsidRPr="007705F0">
        <w:rPr>
          <w:rFonts w:ascii="宋体" w:hAnsi="宋体" w:hint="eastAsia"/>
          <w:b/>
          <w:bCs/>
          <w:color w:val="FF0000"/>
        </w:rPr>
        <w:t>、</w:t>
      </w:r>
      <w:r w:rsidRPr="007705F0">
        <w:rPr>
          <w:rFonts w:ascii="宋体" w:hAnsi="宋体" w:hint="eastAsia"/>
        </w:rPr>
        <w:t>工业设计权</w:t>
      </w:r>
      <w:r w:rsidRPr="007705F0">
        <w:rPr>
          <w:rFonts w:ascii="宋体" w:hAnsi="宋体" w:hint="eastAsia"/>
          <w:color w:val="000000"/>
        </w:rPr>
        <w:t>、商业秘密等的起诉。如果任何第三方提出侵权指控， 供方须与第三方交涉并承担由此发生的一切责任、费用和经济赔偿。</w:t>
      </w:r>
      <w:bookmarkStart w:id="518" w:name="_Toc487900352"/>
      <w:r w:rsidRPr="007705F0">
        <w:rPr>
          <w:rFonts w:ascii="宋体" w:hAnsi="宋体" w:hint="eastAsia"/>
          <w:color w:val="000000"/>
        </w:rPr>
        <w:t>供方负责处理侵权产品，退还全部货款，并按照全部货款的双倍向需方承担赔偿责任，不足以弥补需方损失的，差额补足。</w:t>
      </w:r>
    </w:p>
    <w:p w:rsidR="00041095" w:rsidRPr="007705F0" w:rsidRDefault="00041095" w:rsidP="00041095">
      <w:pPr>
        <w:spacing w:line="360" w:lineRule="auto"/>
        <w:ind w:left="720" w:hanging="720"/>
        <w:rPr>
          <w:rFonts w:ascii="宋体" w:hAnsi="宋体"/>
          <w:b/>
          <w:color w:val="000000"/>
          <w:sz w:val="24"/>
        </w:rPr>
      </w:pPr>
      <w:r w:rsidRPr="007705F0">
        <w:rPr>
          <w:rFonts w:ascii="宋体" w:hAnsi="宋体" w:hint="eastAsia"/>
          <w:b/>
          <w:sz w:val="24"/>
        </w:rPr>
        <w:lastRenderedPageBreak/>
        <w:t>4．包装要求</w:t>
      </w:r>
      <w:bookmarkEnd w:id="518"/>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4.1 除合同另有约定外,供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供方承担。</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4.2 每件包装箱内应附一份详细装箱单和质量合格证。</w:t>
      </w:r>
      <w:bookmarkStart w:id="519" w:name="_Toc487900353"/>
    </w:p>
    <w:p w:rsidR="00041095" w:rsidRPr="007705F0" w:rsidRDefault="00041095" w:rsidP="00041095">
      <w:pPr>
        <w:spacing w:line="360" w:lineRule="auto"/>
        <w:rPr>
          <w:rFonts w:ascii="宋体" w:hAnsi="宋体"/>
          <w:b/>
          <w:color w:val="000000"/>
          <w:sz w:val="24"/>
        </w:rPr>
      </w:pPr>
      <w:r w:rsidRPr="007705F0">
        <w:rPr>
          <w:rFonts w:ascii="宋体" w:hAnsi="宋体" w:hint="eastAsia"/>
          <w:b/>
          <w:sz w:val="24"/>
        </w:rPr>
        <w:t>5．装运标志</w:t>
      </w:r>
      <w:bookmarkEnd w:id="519"/>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5.1  供方应在每一包装箱的四侧用不褪色的油漆以醒目的中文字样做出下列标记：</w:t>
      </w:r>
    </w:p>
    <w:p w:rsidR="00041095" w:rsidRPr="007705F0" w:rsidRDefault="00041095" w:rsidP="00041095">
      <w:pPr>
        <w:spacing w:line="360" w:lineRule="auto"/>
        <w:ind w:firstLineChars="350" w:firstLine="840"/>
        <w:rPr>
          <w:rFonts w:ascii="宋体" w:hAnsi="宋体"/>
          <w:color w:val="000000"/>
          <w:sz w:val="24"/>
        </w:rPr>
      </w:pPr>
      <w:r w:rsidRPr="007705F0">
        <w:rPr>
          <w:rFonts w:ascii="宋体" w:hAnsi="宋体" w:hint="eastAsia"/>
          <w:color w:val="000000"/>
          <w:sz w:val="24"/>
        </w:rPr>
        <w:t>收货人：</w:t>
      </w:r>
      <w:r w:rsidRPr="007705F0">
        <w:rPr>
          <w:rFonts w:ascii="宋体" w:hAnsi="宋体" w:hint="eastAsia"/>
          <w:color w:val="000000"/>
          <w:sz w:val="24"/>
          <w:u w:val="single"/>
        </w:rPr>
        <w:t xml:space="preserve">           </w:t>
      </w:r>
      <w:r w:rsidRPr="007705F0">
        <w:rPr>
          <w:rFonts w:ascii="宋体" w:hAnsi="宋体" w:hint="eastAsia"/>
          <w:color w:val="000000"/>
          <w:sz w:val="24"/>
        </w:rPr>
        <w:t>；合同号：</w:t>
      </w:r>
      <w:r w:rsidRPr="007705F0">
        <w:rPr>
          <w:rFonts w:ascii="宋体" w:hAnsi="宋体" w:hint="eastAsia"/>
          <w:color w:val="000000"/>
          <w:sz w:val="24"/>
          <w:u w:val="single"/>
        </w:rPr>
        <w:t xml:space="preserve">           </w:t>
      </w:r>
      <w:r w:rsidRPr="007705F0">
        <w:rPr>
          <w:rFonts w:ascii="宋体" w:hAnsi="宋体" w:hint="eastAsia"/>
          <w:color w:val="000000"/>
          <w:sz w:val="24"/>
        </w:rPr>
        <w:t>；装运标志：</w:t>
      </w:r>
      <w:r w:rsidRPr="007705F0">
        <w:rPr>
          <w:rFonts w:ascii="宋体" w:hAnsi="宋体" w:hint="eastAsia"/>
          <w:color w:val="000000"/>
          <w:sz w:val="24"/>
          <w:u w:val="single"/>
        </w:rPr>
        <w:t xml:space="preserve">         </w:t>
      </w:r>
      <w:r w:rsidRPr="007705F0">
        <w:rPr>
          <w:rFonts w:ascii="宋体" w:hAnsi="宋体" w:hint="eastAsia"/>
          <w:color w:val="000000"/>
          <w:sz w:val="24"/>
        </w:rPr>
        <w:t>；</w:t>
      </w:r>
    </w:p>
    <w:p w:rsidR="00041095" w:rsidRPr="007705F0" w:rsidRDefault="00041095" w:rsidP="00041095">
      <w:pPr>
        <w:spacing w:line="360" w:lineRule="auto"/>
        <w:ind w:firstLineChars="350" w:firstLine="840"/>
        <w:rPr>
          <w:rFonts w:ascii="宋体" w:hAnsi="宋体"/>
          <w:color w:val="000000"/>
          <w:sz w:val="24"/>
        </w:rPr>
      </w:pPr>
      <w:r w:rsidRPr="007705F0">
        <w:rPr>
          <w:rFonts w:ascii="宋体" w:hAnsi="宋体" w:hint="eastAsia"/>
          <w:color w:val="000000"/>
          <w:sz w:val="24"/>
        </w:rPr>
        <w:t>收货人代号：</w:t>
      </w:r>
      <w:r w:rsidRPr="007705F0">
        <w:rPr>
          <w:rFonts w:ascii="宋体" w:hAnsi="宋体" w:hint="eastAsia"/>
          <w:color w:val="000000"/>
          <w:sz w:val="24"/>
          <w:u w:val="single"/>
        </w:rPr>
        <w:t xml:space="preserve">       </w:t>
      </w:r>
      <w:r w:rsidRPr="007705F0">
        <w:rPr>
          <w:rFonts w:ascii="宋体" w:hAnsi="宋体" w:hint="eastAsia"/>
          <w:color w:val="000000"/>
          <w:sz w:val="24"/>
        </w:rPr>
        <w:t>；目的地：</w:t>
      </w:r>
      <w:r w:rsidRPr="007705F0">
        <w:rPr>
          <w:rFonts w:ascii="宋体" w:hAnsi="宋体" w:hint="eastAsia"/>
          <w:color w:val="000000"/>
          <w:sz w:val="24"/>
          <w:u w:val="single"/>
        </w:rPr>
        <w:t xml:space="preserve">         </w:t>
      </w:r>
      <w:r w:rsidRPr="007705F0">
        <w:rPr>
          <w:rFonts w:ascii="宋体" w:hAnsi="宋体" w:hint="eastAsia"/>
          <w:color w:val="000000"/>
          <w:sz w:val="24"/>
        </w:rPr>
        <w:t>；货物名称、品目号和箱号：</w:t>
      </w:r>
      <w:r w:rsidRPr="007705F0">
        <w:rPr>
          <w:rFonts w:ascii="宋体" w:hAnsi="宋体" w:hint="eastAsia"/>
          <w:color w:val="000000"/>
          <w:sz w:val="24"/>
          <w:u w:val="single"/>
        </w:rPr>
        <w:t xml:space="preserve">     </w:t>
      </w:r>
      <w:r w:rsidRPr="007705F0">
        <w:rPr>
          <w:rFonts w:ascii="宋体" w:hAnsi="宋体" w:hint="eastAsia"/>
          <w:color w:val="000000"/>
          <w:sz w:val="24"/>
        </w:rPr>
        <w:t>；</w:t>
      </w:r>
    </w:p>
    <w:p w:rsidR="00041095" w:rsidRPr="007705F0" w:rsidRDefault="00041095" w:rsidP="00041095">
      <w:pPr>
        <w:spacing w:line="360" w:lineRule="auto"/>
        <w:ind w:firstLineChars="350" w:firstLine="840"/>
        <w:rPr>
          <w:rFonts w:ascii="宋体" w:hAnsi="宋体"/>
          <w:color w:val="000000"/>
          <w:sz w:val="24"/>
        </w:rPr>
      </w:pPr>
      <w:r w:rsidRPr="007705F0">
        <w:rPr>
          <w:rFonts w:ascii="宋体" w:hAnsi="宋体" w:hint="eastAsia"/>
          <w:color w:val="000000"/>
          <w:sz w:val="24"/>
        </w:rPr>
        <w:t>毛重／净重：</w:t>
      </w:r>
      <w:r w:rsidRPr="007705F0">
        <w:rPr>
          <w:rFonts w:ascii="宋体" w:hAnsi="宋体" w:hint="eastAsia"/>
          <w:color w:val="000000"/>
          <w:sz w:val="24"/>
          <w:u w:val="single"/>
        </w:rPr>
        <w:t xml:space="preserve">        </w:t>
      </w:r>
      <w:r w:rsidRPr="007705F0">
        <w:rPr>
          <w:rFonts w:ascii="宋体" w:hAnsi="宋体" w:hint="eastAsia"/>
          <w:color w:val="000000"/>
          <w:sz w:val="24"/>
        </w:rPr>
        <w:t>； 尺寸(长×宽×高以厘米计)：</w:t>
      </w:r>
      <w:r w:rsidRPr="007705F0">
        <w:rPr>
          <w:rFonts w:ascii="宋体" w:hAnsi="宋体" w:hint="eastAsia"/>
          <w:color w:val="000000"/>
          <w:sz w:val="24"/>
          <w:u w:val="single"/>
        </w:rPr>
        <w:t xml:space="preserve">           </w:t>
      </w:r>
      <w:r w:rsidRPr="007705F0">
        <w:rPr>
          <w:rFonts w:ascii="宋体" w:hAnsi="宋体" w:hint="eastAsia"/>
          <w:color w:val="000000"/>
          <w:sz w:val="24"/>
        </w:rPr>
        <w:t>。</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5.2  如果货物单件重量在2吨或2吨以上，供方应在每件包装箱的两侧用中文和适当的运输标记，标明“重心”和“吊装点”，以便装卸和搬运。根据货物的特点和运输的不同要求， 供方应在包装箱上清楚地标有“小心轻放”、“防潮”、“勿倒置”等字样和其他适当的标志。</w:t>
      </w:r>
      <w:bookmarkStart w:id="520" w:name="_Toc487900354"/>
      <w:bookmarkStart w:id="521" w:name="_Ref467379542"/>
      <w:bookmarkStart w:id="522" w:name="_Ref467379536"/>
      <w:bookmarkStart w:id="523" w:name="_Ref467379527"/>
      <w:bookmarkStart w:id="524" w:name="_Ref467378591"/>
      <w:bookmarkStart w:id="525" w:name="_Ref467378541"/>
    </w:p>
    <w:p w:rsidR="00041095" w:rsidRPr="007705F0" w:rsidRDefault="00041095" w:rsidP="00041095">
      <w:pPr>
        <w:spacing w:line="360" w:lineRule="auto"/>
        <w:ind w:left="720" w:hanging="720"/>
        <w:rPr>
          <w:rFonts w:ascii="宋体" w:hAnsi="宋体"/>
          <w:b/>
          <w:color w:val="000000"/>
          <w:sz w:val="24"/>
        </w:rPr>
      </w:pPr>
      <w:r w:rsidRPr="007705F0">
        <w:rPr>
          <w:rFonts w:ascii="宋体" w:hAnsi="宋体" w:hint="eastAsia"/>
          <w:b/>
          <w:sz w:val="24"/>
        </w:rPr>
        <w:t>6．交货方式</w:t>
      </w:r>
      <w:bookmarkEnd w:id="520"/>
      <w:bookmarkEnd w:id="521"/>
      <w:bookmarkEnd w:id="522"/>
      <w:bookmarkEnd w:id="523"/>
      <w:bookmarkEnd w:id="524"/>
      <w:bookmarkEnd w:id="525"/>
    </w:p>
    <w:p w:rsidR="00041095" w:rsidRPr="007705F0" w:rsidRDefault="00041095" w:rsidP="00041095">
      <w:pPr>
        <w:pStyle w:val="21"/>
        <w:spacing w:line="360" w:lineRule="auto"/>
        <w:ind w:firstLineChars="100" w:firstLine="240"/>
        <w:rPr>
          <w:rFonts w:ascii="宋体" w:hAnsi="宋体"/>
          <w:color w:val="000000"/>
        </w:rPr>
      </w:pPr>
      <w:bookmarkStart w:id="526" w:name="_Ref467379657"/>
      <w:r w:rsidRPr="007705F0">
        <w:rPr>
          <w:rFonts w:ascii="宋体" w:hAnsi="宋体" w:hint="eastAsia"/>
          <w:color w:val="000000"/>
        </w:rPr>
        <w:t>6.1交货方式一般为下列其中一种，具体在合同特殊条款中规定。</w:t>
      </w:r>
      <w:bookmarkEnd w:id="526"/>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color w:val="000000"/>
        </w:rPr>
        <w:t xml:space="preserve">6.1.1 </w:t>
      </w:r>
      <w:r w:rsidRPr="007705F0">
        <w:rPr>
          <w:rFonts w:ascii="宋体" w:hAnsi="宋体" w:hint="eastAsia"/>
        </w:rPr>
        <w:t>现场交货：供方负责办理运输和保险，将货物运抵现场。有关运输和保险的一切费用由供方承担。所有货物运抵现场且安装调试完毕并验收合格后的日期为交货日期。</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6.1.2 工厂交货：由供方负责代办运输和保险事宜。运输费和保险费由需方承担。运输部门出具收据的日期为交货日期。</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6.1.3需方自提货物：由需方在合同规定地点自行办理提货。提单日期为交货日期。</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6.2 供方应在合同规定的交货期</w:t>
      </w:r>
      <w:r w:rsidRPr="007705F0">
        <w:rPr>
          <w:rFonts w:ascii="宋体" w:hAnsi="宋体" w:hint="eastAsia"/>
          <w:color w:val="000000"/>
          <w:u w:val="single"/>
        </w:rPr>
        <w:t xml:space="preserve"> 3 </w:t>
      </w:r>
      <w:r w:rsidRPr="007705F0">
        <w:rPr>
          <w:rFonts w:ascii="宋体" w:hAnsi="宋体" w:hint="eastAsia"/>
          <w:color w:val="000000"/>
        </w:rPr>
        <w:t>天以前以电报或传真形式将合同号、货物名称、数量、包装箱件数、总毛重、总体积(立方米)和备妥交货日期通知需方。同时供方应用挂号信将详细交货清单一式</w:t>
      </w:r>
      <w:r w:rsidRPr="007705F0">
        <w:rPr>
          <w:rFonts w:ascii="宋体" w:hAnsi="宋体" w:hint="eastAsia"/>
          <w:color w:val="000000"/>
          <w:u w:val="single"/>
        </w:rPr>
        <w:t>7</w:t>
      </w:r>
      <w:r w:rsidRPr="007705F0">
        <w:rPr>
          <w:rFonts w:ascii="宋体" w:hAnsi="宋体" w:hint="eastAsia"/>
          <w:color w:val="000000"/>
        </w:rPr>
        <w:t>份包括合同号、货物名称、规格、数</w:t>
      </w:r>
      <w:r w:rsidRPr="007705F0">
        <w:rPr>
          <w:rFonts w:ascii="宋体" w:hAnsi="宋体" w:hint="eastAsia"/>
          <w:color w:val="000000"/>
        </w:rPr>
        <w:lastRenderedPageBreak/>
        <w:t>量、总毛重、总体积(立方米)、包装箱件数和每个包装箱的尺寸(长×宽×高)、货物总价和备妥待交日期以及对货物在运输和仓储的特殊要求和注意事项通知需方。</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6.3 在现场交货和工厂交货条件下，供方装运的货物不应超过合同规定的数量或重量。否则，供方应对超运部分</w:t>
      </w:r>
      <w:r w:rsidRPr="007705F0">
        <w:rPr>
          <w:rFonts w:ascii="宋体" w:hAnsi="宋体" w:hint="eastAsia"/>
          <w:color w:val="000000"/>
        </w:rPr>
        <w:t>所</w:t>
      </w:r>
      <w:r w:rsidRPr="007705F0">
        <w:rPr>
          <w:rFonts w:ascii="宋体" w:hAnsi="宋体" w:hint="eastAsia"/>
        </w:rPr>
        <w:t>引起的一切后果负责。</w:t>
      </w:r>
      <w:bookmarkStart w:id="527" w:name="_Toc487900355"/>
    </w:p>
    <w:p w:rsidR="00041095" w:rsidRPr="007705F0" w:rsidRDefault="00041095" w:rsidP="00041095">
      <w:pPr>
        <w:tabs>
          <w:tab w:val="left" w:pos="720"/>
        </w:tabs>
        <w:spacing w:line="360" w:lineRule="auto"/>
        <w:ind w:left="960" w:hanging="960"/>
        <w:rPr>
          <w:rFonts w:ascii="宋体" w:hAnsi="宋体"/>
          <w:b/>
          <w:color w:val="000000"/>
          <w:sz w:val="24"/>
        </w:rPr>
      </w:pPr>
      <w:r w:rsidRPr="007705F0">
        <w:rPr>
          <w:rFonts w:ascii="宋体" w:hAnsi="宋体" w:hint="eastAsia"/>
          <w:b/>
          <w:sz w:val="24"/>
        </w:rPr>
        <w:t>7．装运通知</w:t>
      </w:r>
      <w:bookmarkEnd w:id="527"/>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7.1在现场交货和工厂交货条件下的货物，供方通知需方货物已备妥待运输后24小时之内，应将合同号、货名、数量、毛重、总体积(立方米)、发票金额、运输工具名称及装运日期，以电报或传真通知需方。</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7.2如因供方延误将上述内容用电报或传真通知需方，由此引起的一切后果损失应由供方负责。</w:t>
      </w:r>
      <w:bookmarkStart w:id="528" w:name="_Toc487900357"/>
      <w:bookmarkStart w:id="529" w:name="_Ref467379807"/>
      <w:bookmarkStart w:id="530" w:name="_Ref467379793"/>
    </w:p>
    <w:p w:rsidR="00041095" w:rsidRPr="007705F0" w:rsidRDefault="00041095" w:rsidP="00041095">
      <w:pPr>
        <w:tabs>
          <w:tab w:val="left" w:pos="720"/>
        </w:tabs>
        <w:spacing w:line="360" w:lineRule="auto"/>
        <w:ind w:left="960" w:hanging="960"/>
        <w:rPr>
          <w:rFonts w:ascii="宋体" w:hAnsi="宋体"/>
          <w:b/>
          <w:sz w:val="24"/>
        </w:rPr>
      </w:pPr>
      <w:r w:rsidRPr="007705F0">
        <w:rPr>
          <w:rFonts w:ascii="宋体" w:hAnsi="宋体" w:hint="eastAsia"/>
          <w:b/>
          <w:sz w:val="24"/>
        </w:rPr>
        <w:t>8．付款条件</w:t>
      </w:r>
      <w:bookmarkEnd w:id="528"/>
      <w:bookmarkEnd w:id="529"/>
      <w:bookmarkEnd w:id="530"/>
      <w:r w:rsidRPr="007705F0">
        <w:rPr>
          <w:rFonts w:ascii="宋体" w:hAnsi="宋体" w:hint="eastAsia"/>
          <w:b/>
          <w:sz w:val="24"/>
        </w:rPr>
        <w:t>：</w:t>
      </w:r>
    </w:p>
    <w:p w:rsidR="00041095" w:rsidRPr="007705F0" w:rsidRDefault="00041095" w:rsidP="00041095">
      <w:pPr>
        <w:widowControl/>
        <w:spacing w:line="360" w:lineRule="auto"/>
        <w:ind w:firstLineChars="150" w:firstLine="360"/>
        <w:jc w:val="left"/>
        <w:rPr>
          <w:rFonts w:ascii="宋体" w:hAnsi="宋体" w:cs="宋体"/>
          <w:kern w:val="0"/>
          <w:sz w:val="24"/>
        </w:rPr>
      </w:pPr>
      <w:bookmarkStart w:id="531" w:name="_Toc487900358"/>
      <w:bookmarkStart w:id="532" w:name="_Ref467379923"/>
      <w:bookmarkStart w:id="533" w:name="_Ref467379863"/>
      <w:bookmarkStart w:id="534" w:name="_Ref467379852"/>
      <w:r w:rsidRPr="007705F0">
        <w:rPr>
          <w:rFonts w:ascii="宋体" w:hAnsi="宋体" w:cs="宋体" w:hint="eastAsia"/>
          <w:color w:val="000000"/>
          <w:kern w:val="0"/>
          <w:sz w:val="24"/>
        </w:rPr>
        <w:t>本项目付款条件：</w:t>
      </w:r>
      <w:r w:rsidRPr="007705F0">
        <w:rPr>
          <w:rFonts w:ascii="宋体" w:hAnsi="宋体" w:cs="宋体" w:hint="eastAsia"/>
          <w:color w:val="000000"/>
          <w:kern w:val="0"/>
          <w:sz w:val="24"/>
          <w:u w:val="single"/>
        </w:rPr>
        <w:t>无预付款，货到安装、调试、验收合格后付合同款的50%，</w:t>
      </w:r>
      <w:r w:rsidRPr="007705F0">
        <w:rPr>
          <w:rFonts w:ascii="宋体" w:hAnsi="宋体" w:hint="eastAsia"/>
          <w:sz w:val="24"/>
          <w:u w:val="single"/>
        </w:rPr>
        <w:t>试运行三个月且提供厂家保修  年的合同后，付清合同款剩余50%货款。</w:t>
      </w:r>
    </w:p>
    <w:p w:rsidR="00041095" w:rsidRPr="007705F0" w:rsidRDefault="00041095" w:rsidP="00041095">
      <w:pPr>
        <w:spacing w:line="360" w:lineRule="auto"/>
        <w:outlineLvl w:val="0"/>
        <w:rPr>
          <w:rFonts w:ascii="宋体" w:hAnsi="宋体"/>
          <w:b/>
          <w:color w:val="000000"/>
          <w:sz w:val="24"/>
        </w:rPr>
      </w:pPr>
      <w:bookmarkStart w:id="535" w:name="_Toc141107993"/>
      <w:bookmarkStart w:id="536" w:name="_Toc141108058"/>
      <w:r w:rsidRPr="007705F0">
        <w:rPr>
          <w:rFonts w:ascii="宋体" w:hAnsi="宋体" w:hint="eastAsia"/>
          <w:b/>
          <w:sz w:val="24"/>
        </w:rPr>
        <w:t>9．技术资料</w:t>
      </w:r>
      <w:bookmarkEnd w:id="531"/>
      <w:bookmarkEnd w:id="532"/>
      <w:bookmarkEnd w:id="533"/>
      <w:bookmarkEnd w:id="534"/>
      <w:bookmarkEnd w:id="535"/>
      <w:bookmarkEnd w:id="536"/>
    </w:p>
    <w:p w:rsidR="00041095" w:rsidRPr="007705F0" w:rsidRDefault="00041095" w:rsidP="00041095">
      <w:pPr>
        <w:spacing w:line="360" w:lineRule="auto"/>
        <w:rPr>
          <w:rFonts w:ascii="宋体" w:hAnsi="宋体"/>
          <w:color w:val="000000"/>
          <w:sz w:val="24"/>
        </w:rPr>
      </w:pPr>
      <w:r w:rsidRPr="007705F0">
        <w:rPr>
          <w:rFonts w:ascii="宋体" w:hAnsi="宋体" w:hint="eastAsia"/>
          <w:color w:val="000000"/>
          <w:sz w:val="24"/>
        </w:rPr>
        <w:t>合同项下技术资料(除合同特殊条款规定外)将以下列方式交付：</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9.1合同生效后</w:t>
      </w:r>
      <w:r w:rsidRPr="007705F0">
        <w:rPr>
          <w:rFonts w:ascii="宋体" w:hAnsi="宋体" w:hint="eastAsia"/>
          <w:u w:val="single"/>
        </w:rPr>
        <w:t xml:space="preserve"> 3 </w:t>
      </w:r>
      <w:r w:rsidRPr="007705F0">
        <w:rPr>
          <w:rFonts w:ascii="宋体" w:hAnsi="宋体" w:hint="eastAsia"/>
          <w:color w:val="000000"/>
        </w:rPr>
        <w:t>天内，供方应将每台设备和仪器的中文技术资料一套，如目录索引、图纸、操作手册、使用指南、维修指南和／或服务手册和示意图寄给需方。</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9.2另外一套完整的上述资料应包装好随同每批货物一起发运。</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9.3如果需方确认供方提供的技术资料不完整或在运输过程中丢失，供方将在收到需方通知后</w:t>
      </w:r>
      <w:r w:rsidRPr="007705F0">
        <w:rPr>
          <w:rFonts w:ascii="宋体" w:hAnsi="宋体" w:hint="eastAsia"/>
          <w:u w:val="single"/>
        </w:rPr>
        <w:t xml:space="preserve">  5  </w:t>
      </w:r>
      <w:r w:rsidRPr="007705F0">
        <w:rPr>
          <w:rFonts w:ascii="宋体" w:hAnsi="宋体" w:hint="eastAsia"/>
        </w:rPr>
        <w:t>天内将丢失资料免费寄给需方。</w:t>
      </w:r>
      <w:bookmarkStart w:id="537" w:name="_Toc487900359"/>
      <w:bookmarkStart w:id="538" w:name="_Ref467379946"/>
      <w:bookmarkStart w:id="539" w:name="_Ref467379937"/>
      <w:bookmarkStart w:id="540" w:name="_Ref467377962"/>
      <w:bookmarkStart w:id="541" w:name="_Ref467377798"/>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10．质量保证</w:t>
      </w:r>
      <w:bookmarkEnd w:id="537"/>
      <w:bookmarkEnd w:id="538"/>
      <w:bookmarkEnd w:id="539"/>
      <w:bookmarkEnd w:id="540"/>
      <w:bookmarkEnd w:id="541"/>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10.1供方须保证货物是全新、未使用过的，并完全符合强制性的国家技术质量规范和合同规定的质量、规格、性能和技术规范等的要求。</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10.2供方须保证所提供的货物经正确安装、正常运转和保养，在其使用寿命期内须具有符合质量要求和产品说明书的性能。在货物质量保证期之内，供方须对由于设计、工艺或材料的缺陷而发生的任何不足或故障负责。</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10.3 根据需方按检验标准自己检验结果或委托有资质的相关质检机构的检验</w:t>
      </w:r>
      <w:r w:rsidRPr="007705F0">
        <w:rPr>
          <w:rFonts w:ascii="宋体" w:hAnsi="宋体" w:hint="eastAsia"/>
          <w:color w:val="000000"/>
        </w:rPr>
        <w:lastRenderedPageBreak/>
        <w:t>结果，发现货物的数量、质量、规格与合同不符；或者在质量保证期内，证实货物存在缺陷，包括潜在的缺陷或使用不符合要求的材料等，需方应尽快以书面形式通知供方。供方在收到通知后</w:t>
      </w:r>
      <w:r w:rsidRPr="007705F0">
        <w:rPr>
          <w:rFonts w:ascii="宋体" w:hAnsi="宋体" w:hint="eastAsia"/>
          <w:u w:val="single"/>
        </w:rPr>
        <w:t xml:space="preserve">  3  </w:t>
      </w:r>
      <w:r w:rsidRPr="007705F0">
        <w:rPr>
          <w:rFonts w:ascii="宋体" w:hAnsi="宋体" w:hint="eastAsia"/>
          <w:color w:val="000000"/>
        </w:rPr>
        <w:t>天内应免费维修或更换有缺陷的货物或部件。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10.4 如果供方在收到通知后</w:t>
      </w:r>
      <w:r w:rsidRPr="007705F0">
        <w:rPr>
          <w:rFonts w:ascii="宋体" w:hAnsi="宋体" w:hint="eastAsia"/>
          <w:u w:val="single"/>
        </w:rPr>
        <w:t xml:space="preserve"> 3 </w:t>
      </w:r>
      <w:r w:rsidRPr="007705F0">
        <w:rPr>
          <w:rFonts w:ascii="宋体" w:hAnsi="宋体" w:hint="eastAsia"/>
          <w:color w:val="000000"/>
        </w:rPr>
        <w:t>天内没有弥补缺陷，需方可采取必要的补救措施，但由此引发的风险和费用将由供方承担。</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10.5除“合同特殊条款”规定外，合同项下货物的质量保证期为自货物通过最终验收起</w:t>
      </w:r>
      <w:r w:rsidRPr="007705F0">
        <w:rPr>
          <w:rFonts w:ascii="宋体" w:hAnsi="宋体" w:hint="eastAsia"/>
          <w:u w:val="single"/>
        </w:rPr>
        <w:t xml:space="preserve">   </w:t>
      </w:r>
      <w:r w:rsidRPr="007705F0">
        <w:rPr>
          <w:rFonts w:ascii="宋体" w:hAnsi="宋体" w:hint="eastAsia"/>
        </w:rPr>
        <w:t>个月。</w:t>
      </w:r>
      <w:bookmarkStart w:id="542" w:name="_Ref467378018"/>
      <w:bookmarkStart w:id="543" w:name="_Toc487900360"/>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11．检验</w:t>
      </w:r>
      <w:bookmarkEnd w:id="542"/>
      <w:bookmarkEnd w:id="543"/>
      <w:r w:rsidRPr="007705F0">
        <w:rPr>
          <w:rFonts w:ascii="宋体" w:hAnsi="宋体" w:hint="eastAsia"/>
          <w:b/>
          <w:sz w:val="24"/>
        </w:rPr>
        <w:t>和验收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11.1 在交货前，中标人应对货物的质量、规格、性能、数量和重量等进行详细而全面的检验，并出具证明货物符合合同规定的证明文件。该文件将作为申请付款单据的一部分，但有关质量、规格、性能、数量或重量的检验不应视为最终检验。</w:t>
      </w:r>
      <w:r w:rsidRPr="007705F0">
        <w:rPr>
          <w:rFonts w:ascii="宋体" w:hAnsi="宋体" w:hint="eastAsia"/>
        </w:rPr>
        <w:t>制造商检验的结果和细节应在证书中加以说明。</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11.2货物运抵现场后，需方将对货物的质量、规格、数量和重量进行检验，并出具检验证书。如发现货物的规格或数量或两者都与合同不符，需方有权在货物运抵现场后90天内，根据需方按检验标准自己检验结果或当地质检部门出具的检验证书向供方提出索赔，除责任由保险公司或运输部门承担的之外。</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11.2.1联合验收：</w:t>
      </w:r>
    </w:p>
    <w:p w:rsidR="00041095" w:rsidRPr="007705F0" w:rsidRDefault="00041095" w:rsidP="00041095">
      <w:pPr>
        <w:spacing w:line="360" w:lineRule="auto"/>
        <w:ind w:firstLineChars="200" w:firstLine="480"/>
        <w:rPr>
          <w:rFonts w:ascii="宋体" w:hAnsi="宋体"/>
          <w:color w:val="000000"/>
          <w:sz w:val="24"/>
        </w:rPr>
      </w:pPr>
      <w:r w:rsidRPr="007705F0">
        <w:rPr>
          <w:rFonts w:ascii="宋体" w:hAnsi="宋体" w:hint="eastAsia"/>
          <w:color w:val="000000"/>
          <w:sz w:val="24"/>
        </w:rPr>
        <w:t>项目资金为预算内且统一结算的政府采购项目，在合同约定的截止日期内所采购的货物运抵现场并安装调试合格，及时通知需方和招标代理机构待验收，需方、招标代理机构接到通知后</w:t>
      </w:r>
      <w:r w:rsidRPr="007705F0">
        <w:rPr>
          <w:rFonts w:ascii="宋体" w:hAnsi="宋体" w:hint="eastAsia"/>
          <w:color w:val="000000"/>
          <w:sz w:val="24"/>
          <w:u w:val="single"/>
        </w:rPr>
        <w:t xml:space="preserve">  15</w:t>
      </w:r>
      <w:r w:rsidRPr="007705F0">
        <w:rPr>
          <w:rFonts w:ascii="宋体" w:hAnsi="宋体" w:hint="eastAsia"/>
          <w:color w:val="000000"/>
          <w:sz w:val="24"/>
        </w:rPr>
        <w:t>个工作日内组织对供应商履约的验收，并制作验收备忘录，签署验收意见。需方应当在验收书上签字盖章并承担相应的法律处责任。</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11.2.2需方聘请相关专业机构验收：</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 xml:space="preserve">  供应商在合同约定的截止日期将所报的货物运抵现场、安装、调试、组织培训（如需要）后，通知需方和招标代理机构待验收，如果是大型或者复杂的项目，应当按照“委托协议”约定，邀请相关专业专家或国家认可的质量检测机构参加验收工作，专业机构验收人员应当在验收书上签字并承担相应的法律责任。</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11.2.3需方自行验收：</w:t>
      </w:r>
    </w:p>
    <w:p w:rsidR="00041095" w:rsidRPr="007705F0" w:rsidRDefault="00041095" w:rsidP="00041095">
      <w:pPr>
        <w:spacing w:line="360" w:lineRule="auto"/>
        <w:ind w:firstLineChars="200" w:firstLine="480"/>
        <w:rPr>
          <w:rFonts w:ascii="宋体" w:hAnsi="宋体"/>
          <w:color w:val="FF0000"/>
          <w:sz w:val="24"/>
        </w:rPr>
      </w:pPr>
      <w:r w:rsidRPr="007705F0">
        <w:rPr>
          <w:rFonts w:ascii="宋体" w:hAnsi="宋体" w:hint="eastAsia"/>
          <w:color w:val="000000"/>
          <w:sz w:val="24"/>
        </w:rPr>
        <w:lastRenderedPageBreak/>
        <w:t>项目资金为预算外且自行结算的政府采购项目，在合同约定的截至日期内所采购的货物运抵现场并安装调试合格，及时通知需方和招标代理机构待验收，需方应当按照“委托协议”约定自行组织对供应商履约的验收，需方验收人员应当在验收书上签字并承担相应的法律责任。</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11.3 如果货物的质量和规格与合同不符或在第10条规定的质量保证期内，证实货物是有缺陷的，包括潜在的缺陷或使用不符合要求的材料，需方将有权向供方提出索赔。</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11.4需方有权提出在货物制造过程中派人到制造厂进行监造，供方有义务为需方监造人员提供方便。</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11.5 制造厂对所供货物进行机械运转试验和性能试验时，必须提前通知需方。</w:t>
      </w:r>
    </w:p>
    <w:p w:rsidR="00041095" w:rsidRPr="007705F0" w:rsidRDefault="00041095" w:rsidP="00041095">
      <w:pPr>
        <w:spacing w:line="360" w:lineRule="auto"/>
        <w:ind w:left="960" w:hanging="960"/>
        <w:rPr>
          <w:rFonts w:ascii="宋体" w:hAnsi="宋体"/>
          <w:b/>
          <w:color w:val="000000"/>
          <w:sz w:val="24"/>
        </w:rPr>
      </w:pPr>
      <w:bookmarkStart w:id="544" w:name="_Toc487900361"/>
      <w:r w:rsidRPr="007705F0">
        <w:rPr>
          <w:rFonts w:ascii="宋体" w:hAnsi="宋体" w:hint="eastAsia"/>
          <w:b/>
          <w:sz w:val="24"/>
        </w:rPr>
        <w:t>12．索赔</w:t>
      </w:r>
      <w:bookmarkEnd w:id="544"/>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12.1 如果货物的质量、规格、数量、重量等与合同不符，或在第1</w:t>
      </w:r>
      <w:r w:rsidRPr="007705F0">
        <w:rPr>
          <w:rFonts w:ascii="宋体" w:hAnsi="宋体" w:hint="eastAsia"/>
        </w:rPr>
        <w:t>0.</w:t>
      </w:r>
      <w:r w:rsidRPr="007705F0">
        <w:rPr>
          <w:rFonts w:ascii="宋体" w:hAnsi="宋体" w:hint="eastAsia"/>
          <w:color w:val="000000"/>
        </w:rPr>
        <w:t>5规定的质量保证期内证实货物存有缺陷，包括潜在的缺陷或使用不符合要求的材料等，需方有权根据</w:t>
      </w:r>
      <w:r w:rsidRPr="007705F0">
        <w:rPr>
          <w:rFonts w:ascii="宋体" w:hAnsi="宋体" w:hint="eastAsia"/>
        </w:rPr>
        <w:t>按检验标准自己检验的结果或</w:t>
      </w:r>
      <w:r w:rsidRPr="007705F0">
        <w:rPr>
          <w:rFonts w:ascii="宋体" w:hAnsi="宋体" w:hint="eastAsia"/>
          <w:color w:val="000000"/>
        </w:rPr>
        <w:t>有资质的权威质检机构的检验结果向供方提出索赔。</w:t>
      </w:r>
    </w:p>
    <w:p w:rsidR="00041095" w:rsidRPr="007705F0" w:rsidRDefault="00041095" w:rsidP="00041095">
      <w:pPr>
        <w:pStyle w:val="21"/>
        <w:spacing w:line="360" w:lineRule="auto"/>
        <w:ind w:firstLineChars="100" w:firstLine="240"/>
        <w:rPr>
          <w:rFonts w:ascii="宋体" w:hAnsi="宋体"/>
          <w:color w:val="000000"/>
        </w:rPr>
      </w:pPr>
      <w:bookmarkStart w:id="545" w:name="_Ref467378076"/>
      <w:r w:rsidRPr="007705F0">
        <w:rPr>
          <w:rFonts w:ascii="宋体" w:hAnsi="宋体" w:hint="eastAsia"/>
          <w:color w:val="000000"/>
        </w:rPr>
        <w:t>12.2在根据合同第</w:t>
      </w:r>
      <w:r w:rsidRPr="007705F0">
        <w:rPr>
          <w:rFonts w:ascii="宋体" w:hAnsi="宋体" w:hint="eastAsia"/>
        </w:rPr>
        <w:t>10条和第11</w:t>
      </w:r>
      <w:r w:rsidRPr="007705F0">
        <w:rPr>
          <w:rFonts w:ascii="宋体" w:hAnsi="宋体" w:hint="eastAsia"/>
          <w:color w:val="000000"/>
        </w:rPr>
        <w:t>条规定的检验期和质量保证期内，如果供方对需方提出的索赔负有责任，供方应按照需方同意的下列一种或多种方式解决索赔事宜：</w:t>
      </w:r>
      <w:bookmarkEnd w:id="545"/>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12.2.1 在法定的退货期内，供方应按合同规定将货款退还给需方，并承担由此发生的一切损失和费用，包括利息、银行手续费、运费、保险费、检验费、仓储费、装卸费以及为保护退回货物所需的其它必要费用。如已超过退货期，但供方同意退货，可比照上述办法办理或由双方协商处理。</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12.2.2 根据货物低劣程度、损坏程度以及需方所遭受损失的数额，经需供双方商定降低货物的价格或由有权威的部门评估，以降低后的价格或评估价格为准。</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12.2.3 用符合规格、质量和性能要求的新零件、部件或货物来更换有缺陷的部分或修补缺陷部分，供方应承担一切费用和风险并负担需方所发生的一切直接费用。同时，供方应按合同第10条规定，相应延长修补或更换件的质量保证期。</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12.3如果在需方发出索赔通知后</w:t>
      </w:r>
      <w:r w:rsidRPr="007705F0">
        <w:rPr>
          <w:rFonts w:ascii="宋体" w:hAnsi="宋体" w:hint="eastAsia"/>
          <w:u w:val="single"/>
        </w:rPr>
        <w:t>2</w:t>
      </w:r>
      <w:r w:rsidRPr="007705F0">
        <w:rPr>
          <w:rFonts w:ascii="宋体" w:hAnsi="宋体" w:hint="eastAsia"/>
        </w:rPr>
        <w:t>天内，供方未作答复，上述索赔应视为已</w:t>
      </w:r>
      <w:r w:rsidRPr="007705F0">
        <w:rPr>
          <w:rFonts w:ascii="宋体" w:hAnsi="宋体" w:hint="eastAsia"/>
        </w:rPr>
        <w:lastRenderedPageBreak/>
        <w:t>被供方接受。如供方未能在需方提出索赔通知后</w:t>
      </w:r>
      <w:r w:rsidRPr="007705F0">
        <w:rPr>
          <w:rFonts w:ascii="宋体" w:hAnsi="宋体" w:hint="eastAsia"/>
          <w:u w:val="single"/>
        </w:rPr>
        <w:t>2</w:t>
      </w:r>
      <w:r w:rsidRPr="007705F0">
        <w:rPr>
          <w:rFonts w:ascii="宋体" w:hAnsi="宋体" w:hint="eastAsia"/>
        </w:rPr>
        <w:t>天内或需方同意的更长时间内，按照本合同第12.2条规定的任何一种方法解决索赔事宜，需方将从合同款或从供方开具的履约保证金保函中扣回索赔金额。如果这些金额不足以补偿索赔金额，需方有权向供方提出不足部分的补偿。</w:t>
      </w:r>
      <w:bookmarkStart w:id="546" w:name="_Toc487900362"/>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13．延迟交货</w:t>
      </w:r>
      <w:bookmarkEnd w:id="546"/>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13.1供方应按照此次“招标文件”中需方规定的时间交货和提供服务。</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13.2如果供方无正当理由迟延交货，需方有权提出违约损失赔偿或解除合同。</w:t>
      </w:r>
    </w:p>
    <w:p w:rsidR="00041095" w:rsidRPr="007705F0" w:rsidRDefault="00041095" w:rsidP="00041095">
      <w:pPr>
        <w:pStyle w:val="21"/>
        <w:spacing w:line="360" w:lineRule="auto"/>
        <w:ind w:firstLineChars="100" w:firstLine="240"/>
        <w:rPr>
          <w:rFonts w:ascii="宋体" w:hAnsi="宋体"/>
          <w:color w:val="FF0000"/>
        </w:rPr>
      </w:pPr>
      <w:r w:rsidRPr="007705F0">
        <w:rPr>
          <w:rFonts w:ascii="宋体" w:hAnsi="宋体" w:hint="eastAsia"/>
        </w:rPr>
        <w:t>13.3 在履行合同过程中，</w:t>
      </w:r>
      <w:r w:rsidRPr="007705F0">
        <w:rPr>
          <w:rFonts w:ascii="宋体" w:hAnsi="宋体" w:hint="eastAsia"/>
          <w:color w:val="000000"/>
        </w:rPr>
        <w:t>由于供方原因不能按时交货和提供服务的应及时以书面形式将其理由及预期延误时间通知需方。需方收到供方通知后，认为其理由正当时必须出据书面批示，可酌情延长交货时间，此批示将作为最终验收的一部分。</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13.4</w:t>
      </w:r>
      <w:bookmarkStart w:id="547" w:name="_Toc487900363"/>
      <w:r w:rsidRPr="007705F0">
        <w:rPr>
          <w:rFonts w:ascii="宋体" w:hAnsi="宋体" w:hint="eastAsia"/>
        </w:rPr>
        <w:t>如果供方遇到不能按时交货和提供服务的情况，应及时以书面形式将不能按时交货的理由、预期延误时间通知需方。需方收到供方通知后，认为其理由正当时可以酌情延长交货时间，但需以需方出据的书面批示为准。</w:t>
      </w:r>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14．违约赔偿</w:t>
      </w:r>
      <w:bookmarkEnd w:id="547"/>
    </w:p>
    <w:p w:rsidR="00041095" w:rsidRPr="007705F0" w:rsidRDefault="00041095" w:rsidP="00041095">
      <w:pPr>
        <w:pStyle w:val="21"/>
        <w:spacing w:line="360" w:lineRule="auto"/>
        <w:ind w:firstLineChars="100" w:firstLine="240"/>
        <w:rPr>
          <w:rFonts w:ascii="宋体" w:hAnsi="宋体"/>
          <w:b/>
          <w:color w:val="FF0000"/>
        </w:rPr>
      </w:pPr>
      <w:r w:rsidRPr="007705F0">
        <w:rPr>
          <w:rFonts w:ascii="宋体" w:hAnsi="宋体" w:hint="eastAsia"/>
        </w:rPr>
        <w:t>14.1除合同第15条规定外，如果供方没有按照合同规定的时间交货和提供服务，需方可要求供方支付违约金。违约金按每周迟交货物或未提供服务交货价的0.5%计收。但违约金的最高限额为迟交货物或没有提供服务的合同价的5%。一周按７天计算，不足７天按一周计算。如果达到最高限额，需方有权解除合同，</w:t>
      </w:r>
      <w:r w:rsidRPr="007705F0">
        <w:rPr>
          <w:rFonts w:ascii="宋体" w:hAnsi="宋体" w:hint="eastAsia"/>
          <w:color w:val="000000"/>
        </w:rPr>
        <w:t>供方应按合同全部价款赔偿需方损失。</w:t>
      </w:r>
    </w:p>
    <w:p w:rsidR="00041095" w:rsidRPr="007705F0" w:rsidRDefault="00041095" w:rsidP="00041095">
      <w:pPr>
        <w:spacing w:line="360" w:lineRule="auto"/>
        <w:ind w:left="900" w:hanging="900"/>
        <w:rPr>
          <w:rFonts w:ascii="宋体" w:hAnsi="宋体"/>
          <w:b/>
          <w:color w:val="000000"/>
          <w:sz w:val="24"/>
        </w:rPr>
      </w:pPr>
      <w:bookmarkStart w:id="548" w:name="_Toc487900364"/>
      <w:bookmarkStart w:id="549" w:name="_Ref467378121"/>
      <w:r w:rsidRPr="007705F0">
        <w:rPr>
          <w:rFonts w:ascii="宋体" w:hAnsi="宋体" w:hint="eastAsia"/>
          <w:b/>
          <w:sz w:val="24"/>
        </w:rPr>
        <w:t>15．不可抗力</w:t>
      </w:r>
      <w:bookmarkEnd w:id="548"/>
      <w:bookmarkEnd w:id="549"/>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15.1 如果双方中任何一方遭遇法律规定的不可抗力，致使合同履行受阻时，履行合同的期限应予延长，延长的期限应相当于不可抗力所影响的时间。</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15.2 受事故影响的一方应在不可抗力的事故发生后立即以书面形式通知另一方，并在事故发生后合理时间内将有关部门出具的证明文件送达另一方。</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15.3 不可抗力使合同的某些内容有变更必要的，双方应通过协商在最短时间内达成进一步履行合同的协议，因不可抗力致使合同不能履行的，合同终止。</w:t>
      </w:r>
      <w:bookmarkStart w:id="550" w:name="_Toc487900365"/>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16．税费</w:t>
      </w:r>
      <w:bookmarkEnd w:id="550"/>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16.1与本合同有关的一切税费均适用中华人民共和国法律的相关规定，合同</w:t>
      </w:r>
      <w:r w:rsidRPr="007705F0">
        <w:rPr>
          <w:rFonts w:ascii="宋体" w:hAnsi="宋体" w:hint="eastAsia"/>
        </w:rPr>
        <w:lastRenderedPageBreak/>
        <w:t>价为含税价，所有均由供方缴纳。</w:t>
      </w:r>
      <w:bookmarkStart w:id="551" w:name="_Hlt487900425"/>
      <w:bookmarkStart w:id="552" w:name="_Toc487900366"/>
      <w:bookmarkEnd w:id="551"/>
    </w:p>
    <w:p w:rsidR="00041095" w:rsidRPr="007705F0" w:rsidRDefault="00041095" w:rsidP="00041095">
      <w:pPr>
        <w:spacing w:line="360" w:lineRule="auto"/>
        <w:rPr>
          <w:rFonts w:ascii="宋体" w:hAnsi="宋体"/>
          <w:b/>
          <w:color w:val="000000"/>
          <w:sz w:val="24"/>
        </w:rPr>
      </w:pPr>
      <w:r w:rsidRPr="007705F0">
        <w:rPr>
          <w:rFonts w:ascii="宋体" w:hAnsi="宋体" w:hint="eastAsia"/>
          <w:b/>
          <w:sz w:val="24"/>
        </w:rPr>
        <w:t>17</w:t>
      </w:r>
      <w:bookmarkEnd w:id="552"/>
      <w:r w:rsidRPr="007705F0">
        <w:rPr>
          <w:rFonts w:ascii="宋体" w:hAnsi="宋体" w:hint="eastAsia"/>
          <w:b/>
          <w:sz w:val="24"/>
        </w:rPr>
        <w:t>．合同争议的解决</w:t>
      </w:r>
    </w:p>
    <w:p w:rsidR="00041095" w:rsidRPr="007705F0" w:rsidRDefault="00041095" w:rsidP="00041095">
      <w:pPr>
        <w:pStyle w:val="21"/>
        <w:spacing w:line="360" w:lineRule="auto"/>
        <w:ind w:firstLineChars="150" w:firstLine="360"/>
        <w:rPr>
          <w:rFonts w:ascii="宋体" w:hAnsi="宋体"/>
          <w:bCs/>
          <w:color w:val="000000"/>
        </w:rPr>
      </w:pPr>
      <w:r w:rsidRPr="007705F0">
        <w:rPr>
          <w:rFonts w:ascii="宋体" w:hAnsi="宋体" w:hint="eastAsia"/>
          <w:color w:val="000000"/>
        </w:rPr>
        <w:t>因合同履行中发生的争议，合同当事人双方可通过协商解决。协商不成的，</w:t>
      </w:r>
      <w:r w:rsidRPr="007705F0">
        <w:rPr>
          <w:rFonts w:ascii="宋体" w:hAnsi="宋体" w:hint="eastAsia"/>
          <w:bCs/>
          <w:color w:val="000000"/>
        </w:rPr>
        <w:t>由北京市大兴区人民法院诉讼管辖。</w:t>
      </w:r>
    </w:p>
    <w:p w:rsidR="00041095" w:rsidRPr="007705F0" w:rsidRDefault="00041095" w:rsidP="00041095">
      <w:pPr>
        <w:tabs>
          <w:tab w:val="left" w:pos="900"/>
        </w:tabs>
        <w:spacing w:line="360" w:lineRule="auto"/>
        <w:rPr>
          <w:rFonts w:ascii="宋体" w:hAnsi="宋体"/>
          <w:b/>
          <w:color w:val="000000"/>
          <w:sz w:val="24"/>
        </w:rPr>
      </w:pPr>
      <w:bookmarkStart w:id="553" w:name="_Toc487900367"/>
      <w:r w:rsidRPr="007705F0">
        <w:rPr>
          <w:rFonts w:ascii="宋体" w:hAnsi="宋体" w:hint="eastAsia"/>
          <w:b/>
          <w:sz w:val="24"/>
        </w:rPr>
        <w:t>18．违约解除合同</w:t>
      </w:r>
      <w:bookmarkEnd w:id="553"/>
    </w:p>
    <w:p w:rsidR="00041095" w:rsidRPr="007705F0" w:rsidRDefault="00041095" w:rsidP="00041095">
      <w:pPr>
        <w:pStyle w:val="21"/>
        <w:spacing w:line="360" w:lineRule="auto"/>
        <w:ind w:firstLineChars="100" w:firstLine="240"/>
        <w:rPr>
          <w:rFonts w:ascii="宋体" w:hAnsi="宋体"/>
          <w:color w:val="000000"/>
        </w:rPr>
      </w:pPr>
      <w:bookmarkStart w:id="554" w:name="_Ref467378234"/>
      <w:r w:rsidRPr="007705F0">
        <w:rPr>
          <w:rFonts w:ascii="宋体" w:hAnsi="宋体" w:hint="eastAsia"/>
          <w:color w:val="000000"/>
        </w:rPr>
        <w:t>18.1 在供方违约的情况下，需方可向供方发出书面通知，部分或全部终止合同。同时保留向供方追诉的权利。</w:t>
      </w:r>
      <w:bookmarkEnd w:id="554"/>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 xml:space="preserve">18.1.1供方未能在合同规定的限期或需方同意延长的限期内，提供全部或部分货物,按合同第14.1的规定可以解除合同的； </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18.1.2 供方未能履行合同规定的其它主要义务的；</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 在本合同履行过程中有腐败和欺诈行为的。</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18.1.3.1 “腐败行为”和“欺诈行为”定义如下:</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18.1.3.1.1“腐败行为”是指提供/给予/接受或索取任何有价值的东西来影响需方在合同签订、履行过程中的行为。</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18.1.3.1.2“欺诈行为”是指为了影响合同签订、履行过程，以谎报事实的方法，损害需方的利益的行为。</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18.2  在需方根据上述第18.1条规定，全部或部分解除合同之后，另行购买全部或部分与未交付的货物类似的货物或服务，供方应承担需方购买类似货物或服务而产生的支出。部分解除合同的，供方应继续履行合同中未解除的部分。</w:t>
      </w:r>
      <w:bookmarkStart w:id="555" w:name="_Toc487900368"/>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19．破产终止合同</w:t>
      </w:r>
      <w:bookmarkEnd w:id="555"/>
      <w:r w:rsidRPr="007705F0">
        <w:rPr>
          <w:rFonts w:ascii="宋体" w:hAnsi="宋体" w:hint="eastAsia"/>
          <w:b/>
          <w:sz w:val="24"/>
        </w:rPr>
        <w:t>%</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19.1 如果供方破产导致合同无法履行时，需方可以书面形式通知供方，单方终止合同而不给供方补偿。但需方必须以书面形式告知同级政府采购监督管理部门。该合同的终止将不损害或不影响需方已经采取或将要采取的任何行动或补救措施的权利。</w:t>
      </w:r>
      <w:bookmarkStart w:id="556" w:name="_Toc487900369"/>
    </w:p>
    <w:p w:rsidR="00041095" w:rsidRPr="007705F0" w:rsidRDefault="00041095" w:rsidP="00041095">
      <w:pPr>
        <w:spacing w:line="360" w:lineRule="auto"/>
        <w:ind w:left="900" w:hanging="900"/>
        <w:rPr>
          <w:rFonts w:ascii="宋体" w:hAnsi="宋体"/>
          <w:b/>
          <w:color w:val="000000"/>
          <w:sz w:val="24"/>
        </w:rPr>
      </w:pPr>
      <w:r w:rsidRPr="007705F0">
        <w:rPr>
          <w:rFonts w:ascii="宋体" w:hAnsi="宋体" w:hint="eastAsia"/>
          <w:b/>
          <w:sz w:val="24"/>
        </w:rPr>
        <w:t>20．转让和分包</w:t>
      </w:r>
      <w:bookmarkEnd w:id="556"/>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20.1政府采购合同项下的权利义务不得转让。</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20.2经需方同意，供方可以将合同项下非主体、非关键性工作分包给他人完成。接受分包的人应当具备相应的资格条件，并不得再次分包。分包后不能解除供方履行本合同的责任和义务，接受分包的人与供方共同对需方连带承担合同的</w:t>
      </w:r>
      <w:r w:rsidRPr="007705F0">
        <w:rPr>
          <w:rFonts w:ascii="宋体" w:hAnsi="宋体" w:hint="eastAsia"/>
        </w:rPr>
        <w:lastRenderedPageBreak/>
        <w:t>责任和义务。供方将合同项下非主体、非关键性工作分包给他人完成的，必须在投标文件中载明。</w:t>
      </w:r>
      <w:bookmarkStart w:id="557" w:name="_Toc487900370"/>
    </w:p>
    <w:p w:rsidR="00041095" w:rsidRPr="007705F0" w:rsidRDefault="00041095" w:rsidP="00041095">
      <w:pPr>
        <w:spacing w:line="360" w:lineRule="auto"/>
        <w:ind w:left="960" w:hanging="960"/>
        <w:rPr>
          <w:rFonts w:ascii="宋体" w:hAnsi="宋体"/>
          <w:b/>
          <w:color w:val="000000"/>
          <w:sz w:val="24"/>
        </w:rPr>
      </w:pPr>
      <w:r w:rsidRPr="007705F0">
        <w:rPr>
          <w:rFonts w:ascii="宋体" w:hAnsi="宋体" w:hint="eastAsia"/>
          <w:b/>
          <w:sz w:val="24"/>
        </w:rPr>
        <w:t>21．合同修改</w:t>
      </w:r>
      <w:bookmarkEnd w:id="557"/>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21.1 需方和供方都不得擅自变更本合同，但合同继续履行将损害国家和社会公共利益的除外。如必须对合同条款进行改动时，当事人双方须共同签署书面文件，作为合同的补充，并报同级政府采购监督管理部门备案。</w:t>
      </w:r>
      <w:bookmarkStart w:id="558" w:name="_Toc487900371"/>
    </w:p>
    <w:p w:rsidR="00041095" w:rsidRPr="007705F0" w:rsidRDefault="00041095" w:rsidP="00041095">
      <w:pPr>
        <w:spacing w:line="360" w:lineRule="auto"/>
        <w:ind w:left="900" w:hanging="900"/>
        <w:rPr>
          <w:rFonts w:ascii="宋体" w:hAnsi="宋体"/>
          <w:b/>
          <w:sz w:val="24"/>
        </w:rPr>
      </w:pPr>
      <w:r w:rsidRPr="007705F0">
        <w:rPr>
          <w:rFonts w:ascii="宋体" w:hAnsi="宋体" w:hint="eastAsia"/>
          <w:b/>
          <w:sz w:val="24"/>
        </w:rPr>
        <w:t>22．通知</w:t>
      </w:r>
      <w:bookmarkEnd w:id="558"/>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rPr>
        <w:t>22.1本合同任何一方给另一方的通知，都应以书面形式发送，而另一方也应以书</w:t>
      </w:r>
      <w:r w:rsidRPr="007705F0">
        <w:rPr>
          <w:rFonts w:ascii="宋体" w:hAnsi="宋体" w:hint="eastAsia"/>
          <w:color w:val="000000"/>
        </w:rPr>
        <w:t>面形式确认并发送到对方明确的地址。</w:t>
      </w:r>
      <w:bookmarkStart w:id="559" w:name="_Toc487900372"/>
    </w:p>
    <w:p w:rsidR="00041095" w:rsidRPr="007705F0" w:rsidRDefault="00041095" w:rsidP="00041095">
      <w:pPr>
        <w:spacing w:line="360" w:lineRule="auto"/>
        <w:ind w:left="900" w:hanging="900"/>
        <w:rPr>
          <w:rFonts w:ascii="宋体" w:hAnsi="宋体"/>
          <w:b/>
          <w:color w:val="000000"/>
          <w:sz w:val="24"/>
        </w:rPr>
      </w:pPr>
      <w:r w:rsidRPr="007705F0">
        <w:rPr>
          <w:rFonts w:ascii="宋体" w:hAnsi="宋体" w:hint="eastAsia"/>
          <w:b/>
          <w:color w:val="000000"/>
          <w:sz w:val="24"/>
        </w:rPr>
        <w:t>23</w:t>
      </w:r>
      <w:r w:rsidRPr="007705F0">
        <w:rPr>
          <w:rFonts w:ascii="宋体" w:hAnsi="宋体" w:hint="eastAsia"/>
          <w:b/>
          <w:sz w:val="24"/>
        </w:rPr>
        <w:t>．</w:t>
      </w:r>
      <w:r w:rsidRPr="007705F0">
        <w:rPr>
          <w:rFonts w:ascii="宋体" w:hAnsi="宋体" w:hint="eastAsia"/>
          <w:b/>
          <w:color w:val="000000"/>
          <w:sz w:val="24"/>
        </w:rPr>
        <w:t>计量单位</w:t>
      </w:r>
      <w:bookmarkEnd w:id="559"/>
    </w:p>
    <w:p w:rsidR="00041095" w:rsidRPr="007705F0" w:rsidRDefault="00041095" w:rsidP="00041095">
      <w:pPr>
        <w:pStyle w:val="21"/>
        <w:spacing w:line="360" w:lineRule="auto"/>
        <w:ind w:firstLineChars="100" w:firstLine="240"/>
        <w:outlineLvl w:val="0"/>
        <w:rPr>
          <w:rFonts w:ascii="宋体" w:hAnsi="宋体"/>
        </w:rPr>
      </w:pPr>
      <w:bookmarkStart w:id="560" w:name="_Toc141107994"/>
      <w:bookmarkStart w:id="561" w:name="_Toc141108059"/>
      <w:r w:rsidRPr="007705F0">
        <w:rPr>
          <w:rFonts w:ascii="宋体" w:hAnsi="宋体" w:hint="eastAsia"/>
        </w:rPr>
        <w:t>23.1  除技术规范中另有规定外,计量单位均使用国家法定计量单位。</w:t>
      </w:r>
      <w:bookmarkStart w:id="562" w:name="_Toc487900373"/>
      <w:bookmarkEnd w:id="560"/>
      <w:bookmarkEnd w:id="561"/>
    </w:p>
    <w:p w:rsidR="00041095" w:rsidRPr="007705F0" w:rsidRDefault="00041095" w:rsidP="00041095">
      <w:pPr>
        <w:spacing w:line="360" w:lineRule="auto"/>
        <w:rPr>
          <w:rFonts w:ascii="宋体" w:hAnsi="宋体"/>
          <w:b/>
          <w:sz w:val="24"/>
        </w:rPr>
      </w:pPr>
      <w:r w:rsidRPr="007705F0">
        <w:rPr>
          <w:rFonts w:ascii="宋体" w:hAnsi="宋体" w:hint="eastAsia"/>
          <w:b/>
          <w:sz w:val="24"/>
        </w:rPr>
        <w:t>24．适用法律</w:t>
      </w:r>
      <w:bookmarkEnd w:id="562"/>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24.1  本合同应按照中华人民共和国的法律进行解释。</w:t>
      </w:r>
      <w:bookmarkStart w:id="563" w:name="_Toc487900374"/>
    </w:p>
    <w:p w:rsidR="00041095" w:rsidRPr="007705F0" w:rsidRDefault="00041095" w:rsidP="00041095">
      <w:pPr>
        <w:spacing w:line="360" w:lineRule="auto"/>
        <w:rPr>
          <w:rFonts w:ascii="宋体" w:hAnsi="宋体"/>
          <w:b/>
          <w:sz w:val="24"/>
        </w:rPr>
      </w:pPr>
      <w:r w:rsidRPr="007705F0">
        <w:rPr>
          <w:rFonts w:ascii="宋体" w:hAnsi="宋体" w:hint="eastAsia"/>
          <w:b/>
          <w:sz w:val="24"/>
        </w:rPr>
        <w:t>25．履约保证金</w:t>
      </w:r>
    </w:p>
    <w:p w:rsidR="00041095" w:rsidRPr="007705F0" w:rsidRDefault="00041095" w:rsidP="00041095">
      <w:pPr>
        <w:pStyle w:val="21"/>
        <w:spacing w:line="360" w:lineRule="auto"/>
        <w:ind w:firstLineChars="100" w:firstLine="240"/>
        <w:outlineLvl w:val="0"/>
        <w:rPr>
          <w:rFonts w:ascii="宋体" w:hAnsi="宋体"/>
          <w:color w:val="000000"/>
        </w:rPr>
      </w:pPr>
      <w:bookmarkStart w:id="564" w:name="_Toc141107995"/>
      <w:bookmarkStart w:id="565" w:name="_Toc141108060"/>
      <w:r w:rsidRPr="007705F0">
        <w:rPr>
          <w:rFonts w:ascii="宋体" w:hAnsi="宋体" w:hint="eastAsia"/>
          <w:color w:val="000000"/>
        </w:rPr>
        <w:t>25.1 供方应在合同签订后</w:t>
      </w:r>
      <w:r w:rsidRPr="007705F0">
        <w:rPr>
          <w:rFonts w:ascii="宋体" w:hAnsi="宋体" w:hint="eastAsia"/>
          <w:color w:val="000000"/>
          <w:u w:val="single"/>
        </w:rPr>
        <w:t>15</w:t>
      </w:r>
      <w:r w:rsidRPr="007705F0">
        <w:rPr>
          <w:rFonts w:ascii="宋体" w:hAnsi="宋体" w:hint="eastAsia"/>
          <w:color w:val="000000"/>
        </w:rPr>
        <w:t>个工作日内，按约定方式向</w:t>
      </w:r>
      <w:r w:rsidRPr="007705F0">
        <w:rPr>
          <w:rFonts w:ascii="宋体" w:hAnsi="宋体" w:hint="eastAsia"/>
          <w:color w:val="000000"/>
          <w:u w:val="single"/>
        </w:rPr>
        <w:t>需方</w:t>
      </w:r>
      <w:r w:rsidRPr="007705F0">
        <w:rPr>
          <w:rFonts w:ascii="宋体" w:hAnsi="宋体" w:hint="eastAsia"/>
          <w:color w:val="000000"/>
        </w:rPr>
        <w:t>提交合同总价</w:t>
      </w:r>
      <w:r w:rsidRPr="007705F0">
        <w:rPr>
          <w:rFonts w:ascii="宋体" w:hAnsi="宋体" w:hint="eastAsia"/>
          <w:b/>
          <w:color w:val="000000"/>
          <w:u w:val="single"/>
        </w:rPr>
        <w:t>5％</w:t>
      </w:r>
      <w:r w:rsidRPr="007705F0">
        <w:rPr>
          <w:rFonts w:ascii="宋体" w:hAnsi="宋体" w:hint="eastAsia"/>
          <w:color w:val="000000"/>
        </w:rPr>
        <w:t>的履约保证金。</w:t>
      </w:r>
      <w:bookmarkEnd w:id="564"/>
      <w:bookmarkEnd w:id="565"/>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25.2 履约保证金用于补偿需方因供方不能履行其合同义务而蒙受的损失。</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25.3 履约保证金应使用本合同货币（人民币），按下述方式之一提交：</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25.3.1支票、汇票或现金。</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25.4 履约保证金在</w:t>
      </w:r>
      <w:r w:rsidRPr="007705F0">
        <w:rPr>
          <w:rFonts w:ascii="宋体" w:hAnsi="宋体" w:hint="eastAsia"/>
          <w:color w:val="000000"/>
        </w:rPr>
        <w:t>招标文件中规定的货物质量保证期期满</w:t>
      </w:r>
      <w:r w:rsidRPr="007705F0">
        <w:rPr>
          <w:rFonts w:ascii="宋体" w:hAnsi="宋体" w:hint="eastAsia"/>
        </w:rPr>
        <w:t>前应完全有效。</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rPr>
        <w:t>25.5 如果供方未能按合同规定履行其义务，</w:t>
      </w:r>
      <w:r w:rsidRPr="007705F0">
        <w:rPr>
          <w:rFonts w:ascii="宋体" w:hAnsi="宋体" w:hint="eastAsia"/>
          <w:color w:val="000000"/>
        </w:rPr>
        <w:t>需方有权依据第三方证明直接索赔，要求从履约保证金中取得补偿。</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25.6 货物通过最终验收合格后，履约保证金自动转为质量保证金，质保期结束后三十日内，</w:t>
      </w:r>
      <w:r w:rsidRPr="007705F0">
        <w:rPr>
          <w:rFonts w:ascii="宋体" w:hAnsi="宋体" w:hint="eastAsia"/>
          <w:color w:val="000000"/>
        </w:rPr>
        <w:t>如无扣除事项，</w:t>
      </w:r>
      <w:r w:rsidRPr="007705F0">
        <w:rPr>
          <w:rFonts w:ascii="宋体" w:hAnsi="宋体" w:hint="eastAsia"/>
        </w:rPr>
        <w:t>需方将质量保证金无息退还供方</w:t>
      </w:r>
      <w:r w:rsidRPr="007705F0">
        <w:rPr>
          <w:rFonts w:ascii="宋体" w:hAnsi="宋体" w:hint="eastAsia"/>
          <w:color w:val="000000"/>
        </w:rPr>
        <w:t>。</w:t>
      </w:r>
    </w:p>
    <w:p w:rsidR="00041095" w:rsidRPr="007705F0" w:rsidRDefault="00041095" w:rsidP="00041095">
      <w:pPr>
        <w:spacing w:line="360" w:lineRule="auto"/>
        <w:rPr>
          <w:rFonts w:ascii="宋体" w:hAnsi="宋体"/>
          <w:b/>
          <w:color w:val="000000"/>
          <w:sz w:val="24"/>
        </w:rPr>
      </w:pPr>
      <w:r w:rsidRPr="007705F0">
        <w:rPr>
          <w:rFonts w:ascii="宋体" w:hAnsi="宋体" w:hint="eastAsia"/>
          <w:b/>
          <w:sz w:val="24"/>
        </w:rPr>
        <w:t>26．合同生效</w:t>
      </w:r>
      <w:bookmarkEnd w:id="563"/>
      <w:r w:rsidRPr="007705F0">
        <w:rPr>
          <w:rFonts w:ascii="宋体" w:hAnsi="宋体" w:hint="eastAsia"/>
          <w:b/>
          <w:sz w:val="24"/>
        </w:rPr>
        <w:t>和其它</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26.1 政府采购项目的采购合同内容的确定应以招标文件、投标文件、供应商澄清记录为基础，不得违背其实</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质性内容。</w:t>
      </w:r>
      <w:r w:rsidRPr="007705F0">
        <w:rPr>
          <w:rFonts w:ascii="宋体" w:hAnsi="宋体" w:hint="eastAsia"/>
          <w:color w:val="000000"/>
        </w:rPr>
        <w:t>政府采购项目的采购合同自签订之日起七个工作日内，需方应当将合同副本报同级政府采购监督管理部门和有关部门备案。合</w:t>
      </w:r>
      <w:r w:rsidRPr="007705F0">
        <w:rPr>
          <w:rFonts w:ascii="宋体" w:hAnsi="宋体" w:hint="eastAsia"/>
        </w:rPr>
        <w:t>同将在双方签字盖章</w:t>
      </w:r>
      <w:r w:rsidRPr="007705F0">
        <w:rPr>
          <w:rFonts w:ascii="宋体" w:hAnsi="宋体" w:hint="eastAsia"/>
        </w:rPr>
        <w:lastRenderedPageBreak/>
        <w:t>并由供方递交履约保证金后开始生效。</w:t>
      </w:r>
    </w:p>
    <w:p w:rsidR="00041095" w:rsidRPr="007705F0" w:rsidRDefault="00041095" w:rsidP="00041095">
      <w:pPr>
        <w:pStyle w:val="21"/>
        <w:spacing w:line="360" w:lineRule="auto"/>
        <w:ind w:firstLineChars="100" w:firstLine="240"/>
        <w:rPr>
          <w:rFonts w:ascii="宋体" w:hAnsi="宋体"/>
        </w:rPr>
      </w:pPr>
      <w:r w:rsidRPr="007705F0">
        <w:rPr>
          <w:rFonts w:ascii="宋体" w:hAnsi="宋体" w:hint="eastAsia"/>
        </w:rPr>
        <w:t>26.2  供方有主动配合接受结果查究的义务。</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26.3  本合同一式7份，</w:t>
      </w:r>
      <w:r w:rsidRPr="007705F0">
        <w:rPr>
          <w:rFonts w:ascii="宋体" w:hAnsi="宋体" w:hint="eastAsia"/>
        </w:rPr>
        <w:t>以中文书写，</w:t>
      </w:r>
      <w:r w:rsidRPr="007705F0">
        <w:rPr>
          <w:rFonts w:ascii="宋体" w:hAnsi="宋体" w:hint="eastAsia"/>
          <w:color w:val="000000"/>
        </w:rPr>
        <w:t>具有同等法律效力。</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26.4  如需修改或补充合同内容，经协商后双方应签署书面修改或补充协议，该协议将作为本合同的一个组成部分。</w:t>
      </w:r>
    </w:p>
    <w:p w:rsidR="00041095" w:rsidRPr="007705F0" w:rsidRDefault="00041095" w:rsidP="00041095">
      <w:pPr>
        <w:pStyle w:val="21"/>
        <w:spacing w:line="360" w:lineRule="auto"/>
        <w:ind w:firstLineChars="100" w:firstLine="240"/>
        <w:rPr>
          <w:rFonts w:ascii="宋体" w:hAnsi="宋体"/>
          <w:color w:val="000000"/>
        </w:rPr>
      </w:pPr>
      <w:r w:rsidRPr="007705F0">
        <w:rPr>
          <w:rFonts w:ascii="宋体" w:hAnsi="宋体" w:hint="eastAsia"/>
          <w:color w:val="000000"/>
        </w:rPr>
        <w:t>26.5医疗设备按照医院实际需要必须无偿接入医院信息系统。</w:t>
      </w:r>
    </w:p>
    <w:p w:rsidR="00041095" w:rsidRPr="007705F0" w:rsidRDefault="00041095" w:rsidP="00041095">
      <w:pPr>
        <w:spacing w:line="360" w:lineRule="auto"/>
        <w:rPr>
          <w:rFonts w:ascii="宋体" w:hAnsi="宋体"/>
          <w:b/>
          <w:color w:val="000000"/>
          <w:sz w:val="24"/>
        </w:rPr>
      </w:pPr>
      <w:r w:rsidRPr="007705F0">
        <w:rPr>
          <w:rFonts w:ascii="宋体" w:hAnsi="宋体" w:hint="eastAsia"/>
          <w:b/>
          <w:color w:val="000000"/>
          <w:sz w:val="24"/>
        </w:rPr>
        <w:t>八</w:t>
      </w:r>
      <w:r w:rsidRPr="007705F0">
        <w:rPr>
          <w:rFonts w:ascii="宋体" w:hAnsi="宋体" w:hint="eastAsia"/>
          <w:b/>
          <w:sz w:val="24"/>
        </w:rPr>
        <w:t>、合同特殊条款</w:t>
      </w:r>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   合同特殊条款是合同一般条款的补充和修改。如果两者之间有抵触应以特殊条款为准，特殊条款中没有规定的按本合同一般条款执行。按合同第七条一般条款序号修订下列各项：</w:t>
      </w:r>
    </w:p>
    <w:p w:rsidR="00041095" w:rsidRPr="007705F0" w:rsidRDefault="00041095" w:rsidP="00041095">
      <w:pPr>
        <w:spacing w:line="360" w:lineRule="auto"/>
        <w:rPr>
          <w:rFonts w:ascii="宋体" w:hAnsi="宋体"/>
          <w:b/>
          <w:sz w:val="24"/>
        </w:rPr>
      </w:pPr>
      <w:r w:rsidRPr="007705F0">
        <w:rPr>
          <w:rFonts w:ascii="宋体" w:hAnsi="宋体" w:hint="eastAsia"/>
          <w:b/>
          <w:sz w:val="24"/>
        </w:rPr>
        <w:t>1</w:t>
      </w:r>
      <w:r w:rsidRPr="007705F0">
        <w:rPr>
          <w:rFonts w:ascii="宋体" w:hAnsi="宋体" w:hint="eastAsia"/>
          <w:b/>
          <w:color w:val="000000"/>
        </w:rPr>
        <w:t>．</w:t>
      </w:r>
      <w:r w:rsidRPr="007705F0">
        <w:rPr>
          <w:rFonts w:ascii="宋体" w:hAnsi="宋体" w:hint="eastAsia"/>
          <w:b/>
          <w:sz w:val="24"/>
        </w:rPr>
        <w:t>定义：</w:t>
      </w:r>
    </w:p>
    <w:p w:rsidR="00041095" w:rsidRPr="007705F0" w:rsidRDefault="00041095" w:rsidP="00041095">
      <w:pPr>
        <w:spacing w:line="360" w:lineRule="auto"/>
        <w:ind w:firstLine="480"/>
        <w:rPr>
          <w:rFonts w:ascii="宋体" w:hAnsi="宋体"/>
          <w:sz w:val="24"/>
        </w:rPr>
      </w:pPr>
      <w:r w:rsidRPr="007705F0">
        <w:rPr>
          <w:rFonts w:ascii="宋体" w:hAnsi="宋体" w:hint="eastAsia"/>
          <w:sz w:val="24"/>
        </w:rPr>
        <w:t>1.5需方：本合同需方系指：</w:t>
      </w:r>
      <w:r w:rsidRPr="007705F0">
        <w:rPr>
          <w:rFonts w:ascii="宋体" w:hAnsi="宋体" w:hint="eastAsia"/>
          <w:sz w:val="24"/>
          <w:u w:val="single"/>
        </w:rPr>
        <w:t>北京市大兴区人民医院</w:t>
      </w:r>
      <w:r w:rsidRPr="007705F0">
        <w:rPr>
          <w:rFonts w:ascii="宋体" w:hAnsi="宋体" w:hint="eastAsia"/>
          <w:sz w:val="24"/>
        </w:rPr>
        <w:t>。</w:t>
      </w:r>
    </w:p>
    <w:p w:rsidR="00041095" w:rsidRPr="007705F0" w:rsidRDefault="00041095" w:rsidP="00041095">
      <w:pPr>
        <w:spacing w:line="360" w:lineRule="auto"/>
        <w:ind w:firstLine="480"/>
        <w:jc w:val="left"/>
        <w:rPr>
          <w:rFonts w:ascii="宋体" w:hAnsi="宋体"/>
          <w:sz w:val="24"/>
        </w:rPr>
      </w:pPr>
      <w:r w:rsidRPr="007705F0">
        <w:rPr>
          <w:rFonts w:ascii="宋体" w:hAnsi="宋体" w:hint="eastAsia"/>
          <w:sz w:val="24"/>
        </w:rPr>
        <w:t xml:space="preserve">1.6供方：本合同供方系指： </w:t>
      </w:r>
      <w:r w:rsidRPr="007705F0">
        <w:rPr>
          <w:rFonts w:ascii="宋体" w:hAnsi="宋体" w:hint="eastAsia"/>
          <w:sz w:val="24"/>
          <w:u w:val="single"/>
        </w:rPr>
        <w:t xml:space="preserve">                    </w:t>
      </w:r>
      <w:r w:rsidRPr="007705F0">
        <w:rPr>
          <w:rFonts w:ascii="宋体" w:hAnsi="宋体" w:hint="eastAsia"/>
          <w:sz w:val="24"/>
        </w:rPr>
        <w:t>。</w:t>
      </w:r>
    </w:p>
    <w:p w:rsidR="00041095" w:rsidRPr="007705F0" w:rsidRDefault="00041095" w:rsidP="00041095">
      <w:pPr>
        <w:spacing w:line="360" w:lineRule="auto"/>
        <w:ind w:firstLine="480"/>
        <w:rPr>
          <w:rFonts w:ascii="宋体" w:hAnsi="宋体"/>
          <w:sz w:val="24"/>
        </w:rPr>
      </w:pPr>
      <w:r w:rsidRPr="007705F0">
        <w:rPr>
          <w:rFonts w:ascii="宋体" w:hAnsi="宋体" w:hint="eastAsia"/>
          <w:sz w:val="24"/>
        </w:rPr>
        <w:t>1.7现场：本合同项下货物安装和运行地点位于</w:t>
      </w:r>
      <w:r w:rsidRPr="007705F0">
        <w:rPr>
          <w:rFonts w:ascii="宋体" w:hAnsi="宋体" w:hint="eastAsia"/>
          <w:sz w:val="24"/>
          <w:u w:val="single"/>
        </w:rPr>
        <w:t>需方指定地点</w:t>
      </w:r>
      <w:r w:rsidRPr="007705F0">
        <w:rPr>
          <w:rFonts w:ascii="宋体" w:hAnsi="宋体" w:hint="eastAsia"/>
          <w:sz w:val="24"/>
        </w:rPr>
        <w:t xml:space="preserve">。 </w:t>
      </w:r>
    </w:p>
    <w:p w:rsidR="00041095" w:rsidRPr="007705F0" w:rsidRDefault="00041095" w:rsidP="00041095">
      <w:pPr>
        <w:spacing w:line="360" w:lineRule="auto"/>
        <w:rPr>
          <w:rFonts w:ascii="宋体" w:hAnsi="宋体"/>
          <w:b/>
          <w:sz w:val="24"/>
        </w:rPr>
      </w:pPr>
      <w:r w:rsidRPr="007705F0">
        <w:rPr>
          <w:rFonts w:ascii="宋体" w:hAnsi="宋体" w:hint="eastAsia"/>
          <w:b/>
          <w:sz w:val="24"/>
        </w:rPr>
        <w:t>2．交货方式:</w:t>
      </w:r>
    </w:p>
    <w:p w:rsidR="00041095" w:rsidRPr="007705F0" w:rsidRDefault="00041095" w:rsidP="00041095">
      <w:pPr>
        <w:spacing w:line="360" w:lineRule="auto"/>
        <w:ind w:firstLine="480"/>
        <w:rPr>
          <w:rFonts w:ascii="宋体" w:hAnsi="宋体"/>
          <w:sz w:val="24"/>
        </w:rPr>
      </w:pPr>
      <w:r w:rsidRPr="007705F0">
        <w:rPr>
          <w:rFonts w:ascii="宋体" w:hAnsi="宋体" w:hint="eastAsia"/>
          <w:sz w:val="24"/>
        </w:rPr>
        <w:t>6.1.1 本合同项下的货物交货方式为:</w:t>
      </w:r>
      <w:r w:rsidRPr="007705F0">
        <w:rPr>
          <w:rFonts w:ascii="宋体" w:hAnsi="宋体" w:hint="eastAsia"/>
          <w:sz w:val="24"/>
          <w:u w:val="single"/>
        </w:rPr>
        <w:t>现场交货</w:t>
      </w:r>
      <w:r w:rsidRPr="007705F0">
        <w:rPr>
          <w:rFonts w:ascii="宋体" w:hAnsi="宋体" w:hint="eastAsia"/>
          <w:sz w:val="24"/>
        </w:rPr>
        <w:t>。</w:t>
      </w:r>
    </w:p>
    <w:p w:rsidR="00041095" w:rsidRPr="007705F0" w:rsidRDefault="00041095" w:rsidP="00041095">
      <w:pPr>
        <w:widowControl/>
        <w:spacing w:line="360" w:lineRule="auto"/>
        <w:jc w:val="left"/>
        <w:rPr>
          <w:rFonts w:ascii="宋体" w:hAnsi="宋体"/>
          <w:color w:val="000000"/>
          <w:sz w:val="24"/>
          <w:u w:val="single"/>
        </w:rPr>
      </w:pPr>
      <w:r w:rsidRPr="007705F0">
        <w:rPr>
          <w:rFonts w:ascii="宋体" w:hAnsi="宋体" w:hint="eastAsia"/>
          <w:b/>
          <w:sz w:val="24"/>
        </w:rPr>
        <w:t>3．付款条件:</w:t>
      </w:r>
      <w:r w:rsidRPr="007705F0">
        <w:rPr>
          <w:rFonts w:ascii="宋体" w:hAnsi="宋体" w:hint="eastAsia"/>
          <w:sz w:val="24"/>
          <w:u w:val="single"/>
        </w:rPr>
        <w:t xml:space="preserve"> </w:t>
      </w:r>
      <w:r w:rsidRPr="007705F0">
        <w:rPr>
          <w:rFonts w:ascii="宋体" w:hAnsi="宋体" w:cs="宋体" w:hint="eastAsia"/>
          <w:color w:val="000000"/>
          <w:kern w:val="0"/>
          <w:sz w:val="24"/>
          <w:u w:val="single"/>
        </w:rPr>
        <w:t>无预付款，货到安装、调试、验收合格后付合同款的50%，</w:t>
      </w:r>
      <w:r w:rsidRPr="007705F0">
        <w:rPr>
          <w:rFonts w:ascii="宋体" w:hAnsi="宋体" w:hint="eastAsia"/>
          <w:sz w:val="24"/>
          <w:u w:val="single"/>
        </w:rPr>
        <w:t>试运行三个月且提供厂家保修  年的合同后，付清合同款剩余50%货款。</w:t>
      </w:r>
    </w:p>
    <w:p w:rsidR="00041095" w:rsidRPr="007705F0" w:rsidRDefault="00041095" w:rsidP="00041095">
      <w:pPr>
        <w:spacing w:line="360" w:lineRule="auto"/>
        <w:outlineLvl w:val="0"/>
        <w:rPr>
          <w:rFonts w:ascii="宋体" w:hAnsi="宋体"/>
          <w:b/>
          <w:color w:val="000000"/>
          <w:sz w:val="24"/>
        </w:rPr>
      </w:pPr>
      <w:bookmarkStart w:id="566" w:name="_Toc141107996"/>
      <w:bookmarkStart w:id="567" w:name="_Toc141108061"/>
      <w:r w:rsidRPr="007705F0">
        <w:rPr>
          <w:rFonts w:ascii="宋体" w:hAnsi="宋体" w:hint="eastAsia"/>
          <w:b/>
          <w:color w:val="000000"/>
          <w:sz w:val="24"/>
        </w:rPr>
        <w:t>4．检验和验收:</w:t>
      </w:r>
      <w:bookmarkEnd w:id="566"/>
      <w:bookmarkEnd w:id="567"/>
    </w:p>
    <w:p w:rsidR="00041095" w:rsidRPr="007705F0" w:rsidRDefault="00041095" w:rsidP="00041095">
      <w:pPr>
        <w:spacing w:line="360" w:lineRule="auto"/>
        <w:ind w:firstLineChars="150" w:firstLine="360"/>
        <w:rPr>
          <w:rFonts w:ascii="宋体" w:hAnsi="宋体"/>
          <w:sz w:val="24"/>
        </w:rPr>
      </w:pPr>
      <w:r w:rsidRPr="007705F0">
        <w:rPr>
          <w:rFonts w:ascii="宋体" w:hAnsi="宋体" w:hint="eastAsia"/>
          <w:color w:val="000000"/>
          <w:sz w:val="24"/>
        </w:rPr>
        <w:t>11.2.1</w:t>
      </w:r>
      <w:r w:rsidRPr="007705F0">
        <w:rPr>
          <w:rFonts w:ascii="宋体" w:hAnsi="宋体" w:hint="eastAsia"/>
          <w:sz w:val="24"/>
        </w:rPr>
        <w:t>本合同项下的货物验收方式为:</w:t>
      </w:r>
      <w:r w:rsidRPr="007705F0">
        <w:rPr>
          <w:rFonts w:ascii="宋体" w:hAnsi="宋体" w:hint="eastAsia"/>
          <w:color w:val="000000"/>
          <w:sz w:val="24"/>
          <w:u w:val="single"/>
        </w:rPr>
        <w:t>自行验收</w:t>
      </w:r>
      <w:r w:rsidRPr="007705F0">
        <w:rPr>
          <w:rFonts w:ascii="宋体" w:hAnsi="宋体" w:hint="eastAsia"/>
          <w:sz w:val="24"/>
        </w:rPr>
        <w:t>。</w:t>
      </w:r>
    </w:p>
    <w:p w:rsidR="00041095" w:rsidRPr="007705F0" w:rsidRDefault="00041095" w:rsidP="00041095">
      <w:pPr>
        <w:spacing w:line="360" w:lineRule="auto"/>
        <w:ind w:left="5160" w:hangingChars="2150" w:hanging="5160"/>
        <w:rPr>
          <w:rFonts w:ascii="宋体" w:hAnsi="宋体"/>
          <w:sz w:val="24"/>
          <w:u w:val="single"/>
        </w:rPr>
      </w:pPr>
      <w:r w:rsidRPr="007705F0">
        <w:rPr>
          <w:rFonts w:ascii="宋体" w:hAnsi="宋体" w:hint="eastAsia"/>
          <w:sz w:val="24"/>
        </w:rPr>
        <w:t>需    方：</w:t>
      </w:r>
      <w:r w:rsidRPr="007705F0">
        <w:rPr>
          <w:rFonts w:ascii="宋体" w:hAnsi="宋体" w:hint="eastAsia"/>
          <w:sz w:val="24"/>
          <w:u w:val="single"/>
        </w:rPr>
        <w:t>北京市大兴区人民医院</w:t>
      </w:r>
      <w:r w:rsidRPr="007705F0">
        <w:rPr>
          <w:rFonts w:ascii="宋体" w:hAnsi="宋体" w:hint="eastAsia"/>
          <w:sz w:val="24"/>
        </w:rPr>
        <w:t xml:space="preserve">        </w:t>
      </w:r>
      <w:r w:rsidRPr="007705F0">
        <w:rPr>
          <w:rFonts w:ascii="宋体" w:hAnsi="宋体"/>
          <w:sz w:val="24"/>
        </w:rPr>
        <w:t xml:space="preserve">  </w:t>
      </w:r>
      <w:r w:rsidRPr="007705F0">
        <w:rPr>
          <w:rFonts w:ascii="宋体" w:hAnsi="宋体" w:hint="eastAsia"/>
          <w:sz w:val="24"/>
        </w:rPr>
        <w:t>供     方：</w:t>
      </w:r>
      <w:r w:rsidRPr="007705F0">
        <w:rPr>
          <w:rFonts w:ascii="宋体" w:hAnsi="宋体" w:hint="eastAsia"/>
          <w:sz w:val="24"/>
          <w:u w:val="single"/>
        </w:rPr>
        <w:t xml:space="preserve">                    </w:t>
      </w:r>
    </w:p>
    <w:p w:rsidR="00041095" w:rsidRPr="007705F0" w:rsidRDefault="00041095" w:rsidP="00041095">
      <w:pPr>
        <w:spacing w:line="360" w:lineRule="auto"/>
        <w:rPr>
          <w:rFonts w:ascii="宋体" w:hAnsi="宋体"/>
          <w:sz w:val="24"/>
        </w:rPr>
      </w:pPr>
      <w:r w:rsidRPr="007705F0">
        <w:rPr>
          <w:rFonts w:ascii="宋体" w:hAnsi="宋体" w:hint="eastAsia"/>
          <w:sz w:val="24"/>
        </w:rPr>
        <w:t xml:space="preserve">名　　称：(印章)　　　　　　     　　 </w:t>
      </w:r>
      <w:r w:rsidRPr="007705F0">
        <w:rPr>
          <w:rFonts w:ascii="宋体" w:hAnsi="宋体"/>
          <w:sz w:val="24"/>
        </w:rPr>
        <w:t xml:space="preserve"> </w:t>
      </w:r>
      <w:r w:rsidRPr="007705F0">
        <w:rPr>
          <w:rFonts w:ascii="宋体" w:hAnsi="宋体" w:hint="eastAsia"/>
          <w:sz w:val="24"/>
        </w:rPr>
        <w:t xml:space="preserve"> 名　 　称：(印章)</w:t>
      </w:r>
    </w:p>
    <w:p w:rsidR="00041095" w:rsidRPr="007705F0" w:rsidRDefault="00041095" w:rsidP="00041095">
      <w:pPr>
        <w:spacing w:line="360" w:lineRule="auto"/>
        <w:ind w:firstLineChars="350" w:firstLine="840"/>
        <w:rPr>
          <w:rFonts w:ascii="宋体" w:hAnsi="宋体"/>
          <w:sz w:val="24"/>
        </w:rPr>
      </w:pPr>
      <w:r w:rsidRPr="007705F0">
        <w:rPr>
          <w:rFonts w:ascii="宋体" w:hAnsi="宋体" w:hint="eastAsia"/>
          <w:sz w:val="24"/>
          <w:u w:val="single"/>
        </w:rPr>
        <w:t xml:space="preserve">     </w:t>
      </w:r>
      <w:r w:rsidRPr="007705F0">
        <w:rPr>
          <w:rFonts w:ascii="宋体" w:hAnsi="宋体" w:hint="eastAsia"/>
          <w:sz w:val="24"/>
        </w:rPr>
        <w:t>年</w:t>
      </w:r>
      <w:r w:rsidRPr="007705F0">
        <w:rPr>
          <w:rFonts w:ascii="宋体" w:hAnsi="宋体" w:hint="eastAsia"/>
          <w:sz w:val="24"/>
          <w:u w:val="single"/>
        </w:rPr>
        <w:t xml:space="preserve">    </w:t>
      </w:r>
      <w:r w:rsidRPr="007705F0">
        <w:rPr>
          <w:rFonts w:ascii="宋体" w:hAnsi="宋体" w:hint="eastAsia"/>
          <w:sz w:val="24"/>
        </w:rPr>
        <w:t>月</w:t>
      </w:r>
      <w:r w:rsidRPr="007705F0">
        <w:rPr>
          <w:rFonts w:ascii="宋体" w:hAnsi="宋体" w:hint="eastAsia"/>
          <w:sz w:val="24"/>
          <w:u w:val="single"/>
        </w:rPr>
        <w:t xml:space="preserve">    </w:t>
      </w:r>
      <w:r w:rsidRPr="007705F0">
        <w:rPr>
          <w:rFonts w:ascii="宋体" w:hAnsi="宋体" w:hint="eastAsia"/>
          <w:sz w:val="24"/>
        </w:rPr>
        <w:t xml:space="preserve">日                      </w:t>
      </w:r>
      <w:r w:rsidRPr="007705F0">
        <w:rPr>
          <w:rFonts w:ascii="宋体" w:hAnsi="宋体" w:hint="eastAsia"/>
          <w:sz w:val="24"/>
          <w:u w:val="single"/>
        </w:rPr>
        <w:t xml:space="preserve">     </w:t>
      </w:r>
      <w:r w:rsidRPr="007705F0">
        <w:rPr>
          <w:rFonts w:ascii="宋体" w:hAnsi="宋体" w:hint="eastAsia"/>
          <w:sz w:val="24"/>
        </w:rPr>
        <w:t>年</w:t>
      </w:r>
      <w:r w:rsidRPr="007705F0">
        <w:rPr>
          <w:rFonts w:ascii="宋体" w:hAnsi="宋体" w:hint="eastAsia"/>
          <w:sz w:val="24"/>
          <w:u w:val="single"/>
        </w:rPr>
        <w:t xml:space="preserve">    </w:t>
      </w:r>
      <w:r w:rsidRPr="007705F0">
        <w:rPr>
          <w:rFonts w:ascii="宋体" w:hAnsi="宋体" w:hint="eastAsia"/>
          <w:sz w:val="24"/>
        </w:rPr>
        <w:t>月</w:t>
      </w:r>
      <w:r w:rsidRPr="007705F0">
        <w:rPr>
          <w:rFonts w:ascii="宋体" w:hAnsi="宋体" w:hint="eastAsia"/>
          <w:sz w:val="24"/>
          <w:u w:val="single"/>
        </w:rPr>
        <w:t xml:space="preserve">    </w:t>
      </w:r>
      <w:r w:rsidRPr="007705F0">
        <w:rPr>
          <w:rFonts w:ascii="宋体" w:hAnsi="宋体" w:hint="eastAsia"/>
          <w:sz w:val="24"/>
        </w:rPr>
        <w:t>日</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全权代表(签字)：</w:t>
      </w:r>
      <w:r w:rsidRPr="007705F0">
        <w:rPr>
          <w:rFonts w:ascii="宋体" w:hAnsi="宋体" w:hint="eastAsia"/>
          <w:sz w:val="24"/>
          <w:u w:val="single"/>
        </w:rPr>
        <w:t xml:space="preserve">　　      　　　　　</w:t>
      </w:r>
      <w:r w:rsidRPr="007705F0">
        <w:rPr>
          <w:rFonts w:ascii="宋体" w:hAnsi="宋体" w:hint="eastAsia"/>
          <w:sz w:val="24"/>
        </w:rPr>
        <w:t xml:space="preserve">    全权代表(签字)：</w:t>
      </w:r>
      <w:r w:rsidRPr="007705F0">
        <w:rPr>
          <w:rFonts w:ascii="宋体" w:hAnsi="宋体" w:hint="eastAsia"/>
          <w:sz w:val="24"/>
          <w:u w:val="single"/>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地　　址：</w:t>
      </w:r>
      <w:r w:rsidRPr="007705F0">
        <w:rPr>
          <w:rFonts w:ascii="宋体" w:hAnsi="宋体" w:hint="eastAsia"/>
          <w:sz w:val="24"/>
          <w:u w:val="single"/>
        </w:rPr>
        <w:t>北京市大兴区黄村西大街26号</w:t>
      </w:r>
      <w:r w:rsidRPr="007705F0">
        <w:rPr>
          <w:rFonts w:ascii="宋体" w:hAnsi="宋体" w:hint="eastAsia"/>
          <w:sz w:val="24"/>
        </w:rPr>
        <w:t xml:space="preserve">   地　　址：</w:t>
      </w:r>
      <w:r w:rsidRPr="007705F0">
        <w:rPr>
          <w:rFonts w:ascii="宋体" w:hAnsi="宋体" w:hint="eastAsia"/>
          <w:sz w:val="24"/>
          <w:u w:val="single"/>
        </w:rPr>
        <w:t xml:space="preserve">                        </w:t>
      </w:r>
      <w:r w:rsidRPr="007705F0">
        <w:rPr>
          <w:rFonts w:ascii="宋体" w:hAnsi="宋体" w:hint="eastAsia"/>
          <w:sz w:val="24"/>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邮政编码：</w:t>
      </w:r>
      <w:r w:rsidRPr="007705F0">
        <w:rPr>
          <w:rFonts w:ascii="宋体" w:hAnsi="宋体" w:hint="eastAsia"/>
          <w:sz w:val="24"/>
          <w:u w:val="single"/>
        </w:rPr>
        <w:t>102600</w:t>
      </w:r>
      <w:r w:rsidRPr="007705F0">
        <w:rPr>
          <w:rFonts w:ascii="宋体" w:hAnsi="宋体" w:hint="eastAsia"/>
          <w:sz w:val="24"/>
        </w:rPr>
        <w:t xml:space="preserve">　　　         　　　   邮政编码：</w:t>
      </w:r>
      <w:r w:rsidRPr="007705F0">
        <w:rPr>
          <w:rFonts w:ascii="宋体" w:hAnsi="宋体" w:hint="eastAsia"/>
          <w:sz w:val="24"/>
          <w:u w:val="single"/>
        </w:rPr>
        <w:t xml:space="preserve">                        </w:t>
      </w:r>
      <w:r w:rsidRPr="007705F0">
        <w:rPr>
          <w:rFonts w:ascii="宋体" w:hAnsi="宋体" w:hint="eastAsia"/>
          <w:sz w:val="24"/>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电　　话：</w:t>
      </w:r>
      <w:r w:rsidRPr="007705F0">
        <w:rPr>
          <w:rFonts w:ascii="宋体" w:hAnsi="宋体" w:hint="eastAsia"/>
          <w:sz w:val="24"/>
          <w:u w:val="single"/>
        </w:rPr>
        <w:t xml:space="preserve">              </w:t>
      </w:r>
      <w:r w:rsidRPr="007705F0">
        <w:rPr>
          <w:rFonts w:ascii="宋体" w:hAnsi="宋体" w:hint="eastAsia"/>
          <w:sz w:val="24"/>
        </w:rPr>
        <w:t xml:space="preserve">　　　　     　</w:t>
      </w:r>
      <w:r w:rsidRPr="007705F0">
        <w:rPr>
          <w:rFonts w:ascii="宋体" w:hAnsi="宋体"/>
          <w:sz w:val="24"/>
        </w:rPr>
        <w:t xml:space="preserve"> </w:t>
      </w:r>
      <w:r w:rsidRPr="007705F0">
        <w:rPr>
          <w:rFonts w:ascii="宋体" w:hAnsi="宋体" w:hint="eastAsia"/>
          <w:sz w:val="24"/>
        </w:rPr>
        <w:t>电　　话：</w:t>
      </w:r>
      <w:r w:rsidRPr="007705F0">
        <w:rPr>
          <w:rFonts w:ascii="宋体" w:hAnsi="宋体" w:hint="eastAsia"/>
          <w:sz w:val="24"/>
          <w:u w:val="single"/>
        </w:rPr>
        <w:t xml:space="preserve">                        </w:t>
      </w:r>
    </w:p>
    <w:p w:rsidR="00041095" w:rsidRPr="007705F0" w:rsidRDefault="00041095" w:rsidP="00041095">
      <w:pPr>
        <w:spacing w:line="360" w:lineRule="auto"/>
        <w:rPr>
          <w:rFonts w:ascii="宋体" w:hAnsi="宋体"/>
          <w:sz w:val="24"/>
          <w:u w:val="single"/>
        </w:rPr>
      </w:pPr>
      <w:r w:rsidRPr="007705F0">
        <w:rPr>
          <w:rFonts w:ascii="宋体" w:hAnsi="宋体" w:hint="eastAsia"/>
          <w:sz w:val="24"/>
        </w:rPr>
        <w:t>开户银行：</w:t>
      </w:r>
      <w:r w:rsidRPr="007705F0">
        <w:rPr>
          <w:rFonts w:ascii="宋体" w:hAnsi="宋体" w:hint="eastAsia"/>
          <w:sz w:val="24"/>
          <w:u w:val="single"/>
        </w:rPr>
        <w:t xml:space="preserve">　中国银行北京大兴支行　</w:t>
      </w:r>
      <w:r w:rsidRPr="007705F0">
        <w:rPr>
          <w:rFonts w:ascii="宋体" w:hAnsi="宋体" w:hint="eastAsia"/>
          <w:sz w:val="24"/>
        </w:rPr>
        <w:t xml:space="preserve">　   </w:t>
      </w:r>
      <w:r w:rsidRPr="007705F0">
        <w:rPr>
          <w:rFonts w:ascii="宋体" w:hAnsi="宋体"/>
          <w:sz w:val="24"/>
        </w:rPr>
        <w:t xml:space="preserve"> </w:t>
      </w:r>
      <w:r w:rsidRPr="007705F0">
        <w:rPr>
          <w:rFonts w:ascii="宋体" w:hAnsi="宋体" w:hint="eastAsia"/>
          <w:sz w:val="24"/>
        </w:rPr>
        <w:t>开户银行：</w:t>
      </w:r>
      <w:r w:rsidRPr="007705F0">
        <w:rPr>
          <w:rFonts w:ascii="宋体" w:hAnsi="宋体" w:hint="eastAsia"/>
          <w:sz w:val="24"/>
          <w:u w:val="single"/>
        </w:rPr>
        <w:t xml:space="preserve">                        </w:t>
      </w:r>
      <w:r w:rsidRPr="007705F0">
        <w:rPr>
          <w:rFonts w:ascii="宋体" w:hAnsi="宋体" w:hint="eastAsia"/>
          <w:sz w:val="24"/>
        </w:rPr>
        <w:t xml:space="preserve"> </w:t>
      </w:r>
    </w:p>
    <w:p w:rsidR="00E2519E" w:rsidRPr="007705F0" w:rsidRDefault="00041095" w:rsidP="00041095">
      <w:pPr>
        <w:spacing w:line="360" w:lineRule="auto"/>
        <w:rPr>
          <w:rFonts w:ascii="宋体" w:hAnsi="宋体"/>
          <w:sz w:val="24"/>
          <w:u w:val="single"/>
        </w:rPr>
      </w:pPr>
      <w:r w:rsidRPr="007705F0">
        <w:rPr>
          <w:rFonts w:ascii="宋体" w:hAnsi="宋体" w:hint="eastAsia"/>
          <w:sz w:val="24"/>
        </w:rPr>
        <w:t>账　　号：</w:t>
      </w:r>
      <w:r w:rsidRPr="007705F0">
        <w:rPr>
          <w:rFonts w:ascii="宋体" w:hAnsi="宋体" w:hint="eastAsia"/>
          <w:sz w:val="24"/>
          <w:u w:val="single"/>
        </w:rPr>
        <w:t xml:space="preserve">  340256009642   　　　　</w:t>
      </w:r>
      <w:r w:rsidRPr="007705F0">
        <w:rPr>
          <w:rFonts w:ascii="宋体" w:hAnsi="宋体" w:hint="eastAsia"/>
          <w:sz w:val="24"/>
        </w:rPr>
        <w:t xml:space="preserve">　   账　  号：</w:t>
      </w:r>
      <w:r w:rsidRPr="007705F0">
        <w:rPr>
          <w:rFonts w:ascii="宋体" w:hAnsi="宋体" w:hint="eastAsia"/>
          <w:sz w:val="24"/>
          <w:u w:val="single"/>
        </w:rPr>
        <w:t xml:space="preserve">             </w:t>
      </w:r>
    </w:p>
    <w:p w:rsidR="00E2519E" w:rsidRPr="00E2519E" w:rsidRDefault="00E2519E" w:rsidP="00E2519E">
      <w:pPr>
        <w:tabs>
          <w:tab w:val="left" w:pos="5580"/>
        </w:tabs>
        <w:spacing w:beforeLines="50" w:before="156" w:afterLines="50" w:after="156" w:line="360" w:lineRule="auto"/>
        <w:jc w:val="center"/>
        <w:rPr>
          <w:rFonts w:ascii="仿宋_GB2312" w:eastAsia="仿宋_GB2312"/>
          <w:b/>
          <w:color w:val="000000"/>
          <w:sz w:val="24"/>
        </w:rPr>
      </w:pPr>
      <w:r w:rsidRPr="00E2519E">
        <w:rPr>
          <w:rFonts w:ascii="仿宋_GB2312" w:eastAsia="仿宋_GB2312" w:hint="eastAsia"/>
          <w:b/>
          <w:color w:val="000000"/>
          <w:sz w:val="24"/>
        </w:rPr>
        <w:lastRenderedPageBreak/>
        <w:t>投标分项报价表（格式）</w:t>
      </w:r>
      <w:r w:rsidRPr="00E2519E">
        <w:rPr>
          <w:rFonts w:ascii="仿宋_GB2312" w:eastAsia="仿宋_GB2312" w:hint="eastAsia"/>
          <w:b/>
          <w:sz w:val="24"/>
        </w:rPr>
        <w:t xml:space="preserve">     </w:t>
      </w:r>
    </w:p>
    <w:p w:rsidR="00E2519E" w:rsidRPr="00E2519E" w:rsidRDefault="007112EE" w:rsidP="00E2519E">
      <w:pPr>
        <w:tabs>
          <w:tab w:val="left" w:pos="1800"/>
          <w:tab w:val="left" w:pos="5580"/>
        </w:tabs>
        <w:ind w:firstLineChars="150" w:firstLine="360"/>
        <w:jc w:val="left"/>
        <w:rPr>
          <w:rFonts w:ascii="仿宋_GB2312" w:eastAsia="仿宋_GB2312"/>
          <w:sz w:val="24"/>
        </w:rPr>
      </w:pPr>
      <w:r>
        <w:rPr>
          <w:rFonts w:ascii="仿宋_GB2312" w:eastAsia="仿宋_GB2312" w:hAnsi="宋体" w:hint="eastAsia"/>
          <w:color w:val="000000"/>
          <w:sz w:val="24"/>
        </w:rPr>
        <w:t>采购编号</w:t>
      </w:r>
      <w:r w:rsidR="00E2519E" w:rsidRPr="00E2519E">
        <w:rPr>
          <w:rFonts w:ascii="仿宋_GB2312" w:eastAsia="仿宋_GB2312" w:hAnsi="宋体" w:hint="eastAsia"/>
          <w:color w:val="000000"/>
          <w:sz w:val="24"/>
        </w:rPr>
        <w:t>：                             项目名称：</w:t>
      </w:r>
      <w:r w:rsidR="00E2519E" w:rsidRPr="00E2519E">
        <w:rPr>
          <w:rFonts w:ascii="仿宋_GB2312" w:eastAsia="仿宋_GB2312" w:hint="eastAsia"/>
          <w:color w:val="000000"/>
          <w:sz w:val="24"/>
        </w:rPr>
        <w:t xml:space="preserve"> </w:t>
      </w:r>
      <w:r w:rsidR="00E2519E" w:rsidRPr="00E2519E">
        <w:rPr>
          <w:rFonts w:ascii="仿宋_GB2312" w:eastAsia="仿宋_GB2312" w:hAnsi="宋体" w:hint="eastAsia"/>
          <w:color w:val="000000"/>
          <w:sz w:val="24"/>
        </w:rPr>
        <w:t xml:space="preserve">                                      </w:t>
      </w:r>
      <w:r w:rsidR="00E2519E" w:rsidRPr="00E2519E">
        <w:rPr>
          <w:rFonts w:ascii="仿宋_GB2312" w:eastAsia="仿宋_GB2312" w:hint="eastAsia"/>
          <w:sz w:val="24"/>
        </w:rPr>
        <w:t xml:space="preserve">  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746"/>
        <w:gridCol w:w="730"/>
        <w:gridCol w:w="730"/>
        <w:gridCol w:w="551"/>
        <w:gridCol w:w="1340"/>
        <w:gridCol w:w="950"/>
        <w:gridCol w:w="1104"/>
        <w:gridCol w:w="795"/>
      </w:tblGrid>
      <w:tr w:rsidR="00E2519E" w:rsidRPr="00E2519E" w:rsidTr="00E2519E">
        <w:trPr>
          <w:trHeight w:val="790"/>
          <w:jc w:val="center"/>
        </w:trPr>
        <w:tc>
          <w:tcPr>
            <w:tcW w:w="309"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序号</w:t>
            </w:r>
          </w:p>
        </w:tc>
        <w:tc>
          <w:tcPr>
            <w:tcW w:w="1028"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名称</w:t>
            </w:r>
          </w:p>
        </w:tc>
        <w:tc>
          <w:tcPr>
            <w:tcW w:w="432"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品牌</w:t>
            </w:r>
          </w:p>
        </w:tc>
        <w:tc>
          <w:tcPr>
            <w:tcW w:w="432"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型号</w:t>
            </w:r>
          </w:p>
        </w:tc>
        <w:tc>
          <w:tcPr>
            <w:tcW w:w="327"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数量</w:t>
            </w:r>
          </w:p>
        </w:tc>
        <w:tc>
          <w:tcPr>
            <w:tcW w:w="790"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原产地和</w:t>
            </w:r>
          </w:p>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制造商名称</w:t>
            </w:r>
          </w:p>
        </w:tc>
        <w:tc>
          <w:tcPr>
            <w:tcW w:w="560"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单价</w:t>
            </w:r>
          </w:p>
        </w:tc>
        <w:tc>
          <w:tcPr>
            <w:tcW w:w="651"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总价</w:t>
            </w:r>
          </w:p>
        </w:tc>
        <w:tc>
          <w:tcPr>
            <w:tcW w:w="470"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备注</w:t>
            </w: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货物名称</w:t>
            </w:r>
          </w:p>
        </w:tc>
        <w:tc>
          <w:tcPr>
            <w:tcW w:w="3663" w:type="pct"/>
            <w:gridSpan w:val="7"/>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r w:rsidR="00E2519E" w:rsidRPr="00E2519E" w:rsidTr="00E2519E">
        <w:trPr>
          <w:trHeight w:val="296"/>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1.1</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trHeight w:val="296"/>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1.2</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1.3</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28" w:type="pct"/>
            <w:vAlign w:val="center"/>
          </w:tcPr>
          <w:p w:rsidR="00E2519E" w:rsidRPr="00E2519E" w:rsidRDefault="00E2519E" w:rsidP="00E2519E">
            <w:pPr>
              <w:rPr>
                <w:rFonts w:ascii="仿宋_GB2312" w:eastAsia="仿宋_GB2312" w:hAnsi="Courier New"/>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28" w:type="pct"/>
            <w:vAlign w:val="center"/>
          </w:tcPr>
          <w:p w:rsidR="00E2519E" w:rsidRPr="00E2519E" w:rsidRDefault="00E2519E" w:rsidP="00E2519E">
            <w:pPr>
              <w:rPr>
                <w:rFonts w:ascii="仿宋_GB2312" w:eastAsia="仿宋_GB2312" w:hAnsi="Courier New"/>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2</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安装、调试、检验</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3</w:t>
            </w:r>
          </w:p>
        </w:tc>
        <w:tc>
          <w:tcPr>
            <w:tcW w:w="1028"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培训、技术服务</w:t>
            </w: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432" w:type="pct"/>
            <w:vAlign w:val="center"/>
          </w:tcPr>
          <w:p w:rsidR="00E2519E" w:rsidRPr="00E2519E" w:rsidRDefault="00E2519E" w:rsidP="00E2519E">
            <w:pPr>
              <w:jc w:val="center"/>
              <w:rPr>
                <w:rFonts w:ascii="仿宋_GB2312" w:eastAsia="仿宋_GB2312" w:hAnsi="宋体"/>
                <w:sz w:val="24"/>
                <w:szCs w:val="20"/>
              </w:rPr>
            </w:pPr>
          </w:p>
        </w:tc>
        <w:tc>
          <w:tcPr>
            <w:tcW w:w="327" w:type="pct"/>
            <w:vAlign w:val="center"/>
          </w:tcPr>
          <w:p w:rsidR="00E2519E" w:rsidRPr="00E2519E" w:rsidRDefault="00E2519E" w:rsidP="00E2519E">
            <w:pPr>
              <w:jc w:val="center"/>
              <w:rPr>
                <w:rFonts w:ascii="仿宋_GB2312" w:eastAsia="仿宋_GB2312" w:hAnsi="宋体"/>
                <w:sz w:val="24"/>
                <w:szCs w:val="20"/>
              </w:rPr>
            </w:pPr>
          </w:p>
        </w:tc>
        <w:tc>
          <w:tcPr>
            <w:tcW w:w="790" w:type="pct"/>
            <w:vAlign w:val="center"/>
          </w:tcPr>
          <w:p w:rsidR="00E2519E" w:rsidRPr="00E2519E" w:rsidRDefault="00E2519E" w:rsidP="00E2519E">
            <w:pPr>
              <w:jc w:val="center"/>
              <w:rPr>
                <w:rFonts w:ascii="仿宋_GB2312" w:eastAsia="仿宋_GB2312" w:hAnsi="宋体"/>
                <w:sz w:val="24"/>
                <w:szCs w:val="20"/>
              </w:rPr>
            </w:pPr>
          </w:p>
        </w:tc>
        <w:tc>
          <w:tcPr>
            <w:tcW w:w="560" w:type="pct"/>
            <w:vAlign w:val="center"/>
          </w:tcPr>
          <w:p w:rsidR="00E2519E" w:rsidRPr="00E2519E" w:rsidRDefault="00E2519E" w:rsidP="00E2519E">
            <w:pPr>
              <w:jc w:val="center"/>
              <w:rPr>
                <w:rFonts w:ascii="仿宋_GB2312" w:eastAsia="仿宋_GB2312" w:hAnsi="宋体"/>
                <w:sz w:val="24"/>
                <w:szCs w:val="20"/>
              </w:rPr>
            </w:pPr>
          </w:p>
        </w:tc>
        <w:tc>
          <w:tcPr>
            <w:tcW w:w="651"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9"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4</w:t>
            </w:r>
          </w:p>
        </w:tc>
        <w:tc>
          <w:tcPr>
            <w:tcW w:w="3570" w:type="pct"/>
            <w:gridSpan w:val="6"/>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至最终目的地运保费</w:t>
            </w:r>
          </w:p>
        </w:tc>
        <w:tc>
          <w:tcPr>
            <w:tcW w:w="651" w:type="pct"/>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c>
          <w:tcPr>
            <w:tcW w:w="470" w:type="pct"/>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r w:rsidR="00E2519E" w:rsidRPr="00E2519E" w:rsidTr="00E2519E">
        <w:trPr>
          <w:trHeight w:val="373"/>
          <w:jc w:val="center"/>
        </w:trPr>
        <w:tc>
          <w:tcPr>
            <w:tcW w:w="3879" w:type="pct"/>
            <w:gridSpan w:val="7"/>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总   价</w:t>
            </w:r>
          </w:p>
        </w:tc>
        <w:tc>
          <w:tcPr>
            <w:tcW w:w="1121" w:type="pct"/>
            <w:gridSpan w:val="2"/>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bl>
    <w:p w:rsidR="00E2519E" w:rsidRPr="00E2519E" w:rsidRDefault="00E2519E" w:rsidP="00E2519E">
      <w:pPr>
        <w:spacing w:line="360" w:lineRule="auto"/>
        <w:rPr>
          <w:rFonts w:ascii="仿宋_GB2312" w:eastAsia="仿宋_GB2312" w:hAnsi="宋体"/>
          <w:color w:val="000000"/>
          <w:sz w:val="24"/>
        </w:rPr>
      </w:pPr>
    </w:p>
    <w:p w:rsidR="00E2519E" w:rsidRPr="00E2519E" w:rsidRDefault="00E2519E" w:rsidP="00E2519E">
      <w:pPr>
        <w:spacing w:before="312" w:line="360" w:lineRule="auto"/>
        <w:rPr>
          <w:rFonts w:ascii="仿宋_GB2312" w:eastAsia="仿宋_GB2312" w:hAnsi="Courier New"/>
          <w:color w:val="000000"/>
          <w:sz w:val="24"/>
        </w:rPr>
      </w:pPr>
      <w:r w:rsidRPr="00E2519E">
        <w:rPr>
          <w:rFonts w:ascii="仿宋_GB2312" w:eastAsia="仿宋_GB2312" w:hAnsi="宋体" w:hint="eastAsia"/>
          <w:color w:val="000000"/>
          <w:sz w:val="24"/>
        </w:rPr>
        <w:t>投标人</w:t>
      </w:r>
      <w:r w:rsidRPr="00E2519E">
        <w:rPr>
          <w:rFonts w:ascii="仿宋_GB2312" w:eastAsia="仿宋_GB2312" w:hAnsi="Courier New" w:hint="eastAsia"/>
          <w:color w:val="000000"/>
          <w:sz w:val="24"/>
        </w:rPr>
        <w:t>全称</w:t>
      </w:r>
      <w:r w:rsidRPr="00E2519E">
        <w:rPr>
          <w:rFonts w:ascii="仿宋_GB2312" w:eastAsia="仿宋_GB2312" w:hAnsi="宋体" w:hint="eastAsia"/>
          <w:color w:val="000000"/>
          <w:sz w:val="24"/>
        </w:rPr>
        <w:t>:</w:t>
      </w:r>
      <w:r w:rsidRPr="00E2519E">
        <w:rPr>
          <w:rFonts w:ascii="仿宋_GB2312" w:eastAsia="仿宋_GB2312" w:hAnsi="宋体" w:hint="eastAsia"/>
          <w:color w:val="000000"/>
          <w:sz w:val="24"/>
          <w:u w:val="single"/>
        </w:rPr>
        <w:tab/>
        <w:t xml:space="preserve">                  </w:t>
      </w:r>
      <w:r w:rsidRPr="00E2519E">
        <w:rPr>
          <w:rFonts w:ascii="仿宋_GB2312" w:eastAsia="仿宋_GB2312" w:hAnsi="宋体" w:hint="eastAsia"/>
          <w:color w:val="000000"/>
          <w:sz w:val="24"/>
          <w:u w:val="single"/>
        </w:rPr>
        <w:tab/>
      </w:r>
      <w:r w:rsidRPr="00E2519E">
        <w:rPr>
          <w:rFonts w:ascii="仿宋_GB2312" w:eastAsia="仿宋_GB2312" w:hAnsi="宋体" w:hint="eastAsia"/>
          <w:b/>
          <w:color w:val="000000"/>
          <w:sz w:val="24"/>
        </w:rPr>
        <w:t>(盖章)</w:t>
      </w:r>
    </w:p>
    <w:p w:rsidR="00E2519E" w:rsidRPr="00E2519E" w:rsidRDefault="00E2519E" w:rsidP="00545F91">
      <w:pPr>
        <w:tabs>
          <w:tab w:val="left" w:pos="5580"/>
        </w:tabs>
        <w:spacing w:beforeLines="50" w:before="156" w:afterLines="50" w:after="156" w:line="360" w:lineRule="auto"/>
        <w:ind w:left="120" w:hangingChars="50" w:hanging="120"/>
        <w:jc w:val="left"/>
        <w:rPr>
          <w:rFonts w:ascii="仿宋_GB2312" w:eastAsia="仿宋_GB2312"/>
          <w:b/>
          <w:color w:val="000000"/>
          <w:sz w:val="24"/>
        </w:rPr>
      </w:pPr>
      <w:r w:rsidRPr="00E2519E">
        <w:rPr>
          <w:rFonts w:ascii="仿宋_GB2312" w:eastAsia="仿宋_GB2312" w:hAnsi="Courier New" w:hint="eastAsia"/>
          <w:color w:val="000000"/>
          <w:sz w:val="24"/>
        </w:rPr>
        <w:t>投标人授权代表</w:t>
      </w:r>
      <w:r w:rsidRPr="00E2519E">
        <w:rPr>
          <w:rFonts w:ascii="仿宋_GB2312" w:eastAsia="仿宋_GB2312" w:hAnsi="宋体" w:hint="eastAsia"/>
          <w:b/>
          <w:color w:val="000000"/>
          <w:sz w:val="24"/>
        </w:rPr>
        <w:t>(签字)</w:t>
      </w:r>
      <w:r w:rsidRPr="00E2519E">
        <w:rPr>
          <w:rFonts w:ascii="仿宋_GB2312" w:eastAsia="仿宋_GB2312" w:hAnsi="Courier New" w:hint="eastAsia"/>
          <w:color w:val="000000"/>
          <w:sz w:val="24"/>
        </w:rPr>
        <w:t>：</w:t>
      </w:r>
      <w:r w:rsidRPr="00E2519E">
        <w:rPr>
          <w:rFonts w:ascii="仿宋_GB2312" w:eastAsia="仿宋_GB2312" w:hAnsi="宋体" w:hint="eastAsia"/>
          <w:color w:val="000000"/>
          <w:sz w:val="24"/>
          <w:u w:val="single"/>
        </w:rPr>
        <w:t xml:space="preserve">               </w:t>
      </w:r>
      <w:r>
        <w:rPr>
          <w:rFonts w:ascii="仿宋_GB2312" w:eastAsia="仿宋_GB2312" w:hAnsi="宋体"/>
          <w:color w:val="000000"/>
          <w:sz w:val="24"/>
          <w:u w:val="single"/>
        </w:rPr>
        <w:br w:type="page"/>
      </w:r>
      <w:r w:rsidRPr="00545F91">
        <w:rPr>
          <w:rFonts w:ascii="仿宋_GB2312" w:eastAsia="仿宋_GB2312" w:hAnsi="宋体" w:hint="eastAsia"/>
          <w:b/>
          <w:color w:val="000000"/>
          <w:sz w:val="24"/>
        </w:rPr>
        <w:lastRenderedPageBreak/>
        <w:t>货物说明一览表</w:t>
      </w:r>
    </w:p>
    <w:p w:rsidR="00E2519E" w:rsidRPr="00E2519E" w:rsidRDefault="007112EE" w:rsidP="00E2519E">
      <w:pPr>
        <w:tabs>
          <w:tab w:val="left" w:pos="1800"/>
          <w:tab w:val="left" w:pos="5580"/>
        </w:tabs>
        <w:ind w:firstLineChars="150" w:firstLine="360"/>
        <w:jc w:val="left"/>
        <w:rPr>
          <w:rFonts w:ascii="仿宋_GB2312" w:eastAsia="仿宋_GB2312"/>
          <w:sz w:val="24"/>
        </w:rPr>
      </w:pPr>
      <w:r>
        <w:rPr>
          <w:rFonts w:ascii="仿宋_GB2312" w:eastAsia="仿宋_GB2312" w:hAnsi="宋体" w:hint="eastAsia"/>
          <w:color w:val="000000"/>
          <w:sz w:val="24"/>
        </w:rPr>
        <w:t>采购编号</w:t>
      </w:r>
      <w:r w:rsidR="00E2519E" w:rsidRPr="00E2519E">
        <w:rPr>
          <w:rFonts w:ascii="仿宋_GB2312" w:eastAsia="仿宋_GB2312" w:hAnsi="宋体" w:hint="eastAsia"/>
          <w:color w:val="000000"/>
          <w:sz w:val="24"/>
        </w:rPr>
        <w:t>：                             项目名称：</w:t>
      </w:r>
      <w:r w:rsidR="00E2519E" w:rsidRPr="00E2519E">
        <w:rPr>
          <w:rFonts w:ascii="仿宋_GB2312" w:eastAsia="仿宋_GB2312" w:hint="eastAsia"/>
          <w:color w:val="000000"/>
          <w:sz w:val="24"/>
        </w:rPr>
        <w:t xml:space="preserve"> </w:t>
      </w:r>
      <w:r w:rsidR="00E2519E" w:rsidRPr="00E2519E">
        <w:rPr>
          <w:rFonts w:ascii="仿宋_GB2312" w:eastAsia="仿宋_GB2312" w:hAnsi="宋体" w:hint="eastAsia"/>
          <w:color w:val="000000"/>
          <w:sz w:val="24"/>
        </w:rPr>
        <w:t xml:space="preserve">                                      </w:t>
      </w:r>
      <w:r w:rsidR="00E2519E" w:rsidRPr="00E2519E">
        <w:rPr>
          <w:rFonts w:ascii="仿宋_GB2312" w:eastAsia="仿宋_GB2312" w:hint="eastAsia"/>
          <w:sz w:val="24"/>
        </w:rPr>
        <w:t xml:space="preserve">价单位：人民币/元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1737"/>
        <w:gridCol w:w="729"/>
        <w:gridCol w:w="806"/>
        <w:gridCol w:w="552"/>
        <w:gridCol w:w="1335"/>
        <w:gridCol w:w="948"/>
        <w:gridCol w:w="1099"/>
        <w:gridCol w:w="794"/>
      </w:tblGrid>
      <w:tr w:rsidR="00E2519E" w:rsidRPr="00E2519E" w:rsidTr="00E2519E">
        <w:trPr>
          <w:trHeight w:val="790"/>
          <w:jc w:val="center"/>
        </w:trPr>
        <w:tc>
          <w:tcPr>
            <w:tcW w:w="306"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序号</w:t>
            </w:r>
          </w:p>
        </w:tc>
        <w:tc>
          <w:tcPr>
            <w:tcW w:w="1019"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名称</w:t>
            </w:r>
          </w:p>
        </w:tc>
        <w:tc>
          <w:tcPr>
            <w:tcW w:w="428"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品牌</w:t>
            </w:r>
          </w:p>
        </w:tc>
        <w:tc>
          <w:tcPr>
            <w:tcW w:w="473"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规格型号</w:t>
            </w:r>
          </w:p>
        </w:tc>
        <w:tc>
          <w:tcPr>
            <w:tcW w:w="324"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数量</w:t>
            </w:r>
          </w:p>
        </w:tc>
        <w:tc>
          <w:tcPr>
            <w:tcW w:w="783"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原产地和</w:t>
            </w:r>
          </w:p>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制造商名称</w:t>
            </w:r>
          </w:p>
        </w:tc>
        <w:tc>
          <w:tcPr>
            <w:tcW w:w="555"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总价</w:t>
            </w:r>
          </w:p>
        </w:tc>
        <w:tc>
          <w:tcPr>
            <w:tcW w:w="645"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交货期</w:t>
            </w:r>
          </w:p>
        </w:tc>
        <w:tc>
          <w:tcPr>
            <w:tcW w:w="466" w:type="pct"/>
            <w:vAlign w:val="center"/>
          </w:tcPr>
          <w:p w:rsidR="00E2519E" w:rsidRPr="00E2519E" w:rsidRDefault="00E2519E" w:rsidP="00E2519E">
            <w:pPr>
              <w:jc w:val="center"/>
              <w:rPr>
                <w:rFonts w:ascii="仿宋_GB2312" w:eastAsia="仿宋_GB2312" w:hAnsi="宋体"/>
                <w:sz w:val="24"/>
                <w:szCs w:val="20"/>
              </w:rPr>
            </w:pPr>
            <w:r w:rsidRPr="00E2519E">
              <w:rPr>
                <w:rFonts w:ascii="仿宋_GB2312" w:eastAsia="仿宋_GB2312" w:hAnsi="宋体" w:hint="eastAsia"/>
                <w:sz w:val="24"/>
                <w:szCs w:val="20"/>
              </w:rPr>
              <w:t>备注</w:t>
            </w: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1</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宋体" w:hint="eastAsia"/>
                <w:sz w:val="24"/>
                <w:szCs w:val="20"/>
              </w:rPr>
              <w:t>货物名称</w:t>
            </w:r>
          </w:p>
        </w:tc>
        <w:tc>
          <w:tcPr>
            <w:tcW w:w="3675" w:type="pct"/>
            <w:gridSpan w:val="7"/>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r w:rsidR="00E2519E" w:rsidRPr="00E2519E" w:rsidTr="00E2519E">
        <w:trPr>
          <w:trHeight w:val="296"/>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2</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trHeight w:val="296"/>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3</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4</w:t>
            </w:r>
          </w:p>
        </w:tc>
        <w:tc>
          <w:tcPr>
            <w:tcW w:w="1019" w:type="pct"/>
            <w:vAlign w:val="center"/>
          </w:tcPr>
          <w:p w:rsidR="00E2519E" w:rsidRPr="00E2519E" w:rsidRDefault="00E2519E" w:rsidP="00E2519E">
            <w:pPr>
              <w:rPr>
                <w:rFonts w:ascii="仿宋_GB2312" w:eastAsia="仿宋_GB2312" w:hAnsi="宋体"/>
                <w:sz w:val="24"/>
                <w:szCs w:val="20"/>
              </w:rPr>
            </w:pPr>
            <w:r w:rsidRPr="00E2519E">
              <w:rPr>
                <w:rFonts w:ascii="仿宋_GB2312" w:eastAsia="仿宋_GB2312" w:hAnsi="Courier New" w:hint="eastAsia"/>
                <w:sz w:val="24"/>
                <w:szCs w:val="20"/>
              </w:rPr>
              <w:t>……</w:t>
            </w: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Courier New"/>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Courier New"/>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jc w:val="center"/>
        </w:trPr>
        <w:tc>
          <w:tcPr>
            <w:tcW w:w="30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1019" w:type="pct"/>
            <w:vAlign w:val="center"/>
          </w:tcPr>
          <w:p w:rsidR="00E2519E" w:rsidRPr="00E2519E" w:rsidRDefault="00E2519E" w:rsidP="00E2519E">
            <w:pPr>
              <w:rPr>
                <w:rFonts w:ascii="仿宋_GB2312" w:eastAsia="仿宋_GB2312" w:hAnsi="宋体"/>
                <w:sz w:val="24"/>
                <w:szCs w:val="20"/>
              </w:rPr>
            </w:pPr>
          </w:p>
        </w:tc>
        <w:tc>
          <w:tcPr>
            <w:tcW w:w="428" w:type="pct"/>
            <w:vAlign w:val="center"/>
          </w:tcPr>
          <w:p w:rsidR="00E2519E" w:rsidRPr="00E2519E" w:rsidRDefault="00E2519E" w:rsidP="00E2519E">
            <w:pPr>
              <w:jc w:val="center"/>
              <w:rPr>
                <w:rFonts w:ascii="仿宋_GB2312" w:eastAsia="仿宋_GB2312" w:hAnsi="宋体"/>
                <w:sz w:val="24"/>
                <w:szCs w:val="20"/>
              </w:rPr>
            </w:pPr>
          </w:p>
        </w:tc>
        <w:tc>
          <w:tcPr>
            <w:tcW w:w="473" w:type="pct"/>
            <w:vAlign w:val="center"/>
          </w:tcPr>
          <w:p w:rsidR="00E2519E" w:rsidRPr="00E2519E" w:rsidRDefault="00E2519E" w:rsidP="00E2519E">
            <w:pPr>
              <w:jc w:val="center"/>
              <w:rPr>
                <w:rFonts w:ascii="仿宋_GB2312" w:eastAsia="仿宋_GB2312" w:hAnsi="宋体"/>
                <w:sz w:val="24"/>
                <w:szCs w:val="20"/>
              </w:rPr>
            </w:pPr>
          </w:p>
        </w:tc>
        <w:tc>
          <w:tcPr>
            <w:tcW w:w="324" w:type="pct"/>
            <w:vAlign w:val="center"/>
          </w:tcPr>
          <w:p w:rsidR="00E2519E" w:rsidRPr="00E2519E" w:rsidRDefault="00E2519E" w:rsidP="00E2519E">
            <w:pPr>
              <w:jc w:val="center"/>
              <w:rPr>
                <w:rFonts w:ascii="仿宋_GB2312" w:eastAsia="仿宋_GB2312" w:hAnsi="宋体"/>
                <w:sz w:val="24"/>
                <w:szCs w:val="20"/>
              </w:rPr>
            </w:pPr>
          </w:p>
        </w:tc>
        <w:tc>
          <w:tcPr>
            <w:tcW w:w="783" w:type="pct"/>
            <w:vAlign w:val="center"/>
          </w:tcPr>
          <w:p w:rsidR="00E2519E" w:rsidRPr="00E2519E" w:rsidRDefault="00E2519E" w:rsidP="00E2519E">
            <w:pPr>
              <w:jc w:val="center"/>
              <w:rPr>
                <w:rFonts w:ascii="仿宋_GB2312" w:eastAsia="仿宋_GB2312" w:hAnsi="宋体"/>
                <w:sz w:val="24"/>
                <w:szCs w:val="20"/>
              </w:rPr>
            </w:pPr>
          </w:p>
        </w:tc>
        <w:tc>
          <w:tcPr>
            <w:tcW w:w="555" w:type="pct"/>
            <w:vAlign w:val="center"/>
          </w:tcPr>
          <w:p w:rsidR="00E2519E" w:rsidRPr="00E2519E" w:rsidRDefault="00E2519E" w:rsidP="00E2519E">
            <w:pPr>
              <w:jc w:val="center"/>
              <w:rPr>
                <w:rFonts w:ascii="仿宋_GB2312" w:eastAsia="仿宋_GB2312" w:hAnsi="宋体"/>
                <w:sz w:val="24"/>
                <w:szCs w:val="20"/>
              </w:rPr>
            </w:pPr>
          </w:p>
        </w:tc>
        <w:tc>
          <w:tcPr>
            <w:tcW w:w="645"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c>
          <w:tcPr>
            <w:tcW w:w="466" w:type="pct"/>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p>
        </w:tc>
      </w:tr>
      <w:tr w:rsidR="00E2519E" w:rsidRPr="00E2519E" w:rsidTr="00E2519E">
        <w:trPr>
          <w:trHeight w:val="373"/>
          <w:jc w:val="center"/>
        </w:trPr>
        <w:tc>
          <w:tcPr>
            <w:tcW w:w="3889" w:type="pct"/>
            <w:gridSpan w:val="7"/>
            <w:vAlign w:val="center"/>
          </w:tcPr>
          <w:p w:rsidR="00E2519E" w:rsidRPr="00E2519E" w:rsidRDefault="00E2519E" w:rsidP="00E2519E">
            <w:pPr>
              <w:spacing w:before="100" w:beforeAutospacing="1" w:after="100" w:afterAutospacing="1" w:line="240" w:lineRule="exact"/>
              <w:jc w:val="center"/>
              <w:rPr>
                <w:rFonts w:ascii="仿宋_GB2312" w:eastAsia="仿宋_GB2312" w:hAnsi="宋体"/>
                <w:sz w:val="24"/>
                <w:szCs w:val="20"/>
              </w:rPr>
            </w:pPr>
            <w:r w:rsidRPr="00E2519E">
              <w:rPr>
                <w:rFonts w:ascii="仿宋_GB2312" w:eastAsia="仿宋_GB2312" w:hAnsi="宋体" w:hint="eastAsia"/>
                <w:sz w:val="24"/>
                <w:szCs w:val="20"/>
              </w:rPr>
              <w:t>总   价</w:t>
            </w:r>
          </w:p>
        </w:tc>
        <w:tc>
          <w:tcPr>
            <w:tcW w:w="1111" w:type="pct"/>
            <w:gridSpan w:val="2"/>
            <w:vAlign w:val="center"/>
          </w:tcPr>
          <w:p w:rsidR="00E2519E" w:rsidRPr="00E2519E" w:rsidRDefault="00E2519E" w:rsidP="00E2519E">
            <w:pPr>
              <w:spacing w:before="100" w:beforeAutospacing="1" w:after="100" w:afterAutospacing="1" w:line="240" w:lineRule="exact"/>
              <w:rPr>
                <w:rFonts w:ascii="仿宋_GB2312" w:eastAsia="仿宋_GB2312" w:hAnsi="宋体"/>
                <w:sz w:val="24"/>
                <w:szCs w:val="20"/>
              </w:rPr>
            </w:pPr>
          </w:p>
        </w:tc>
      </w:tr>
    </w:tbl>
    <w:p w:rsidR="00E2519E" w:rsidRPr="00E2519E" w:rsidRDefault="00E2519E" w:rsidP="00E2519E">
      <w:pPr>
        <w:spacing w:line="360" w:lineRule="auto"/>
        <w:rPr>
          <w:rFonts w:ascii="仿宋_GB2312" w:eastAsia="仿宋_GB2312" w:hAnsi="宋体"/>
          <w:color w:val="000000"/>
          <w:sz w:val="24"/>
        </w:rPr>
      </w:pPr>
    </w:p>
    <w:p w:rsidR="00E2519E" w:rsidRPr="00E2519E" w:rsidRDefault="00E2519E" w:rsidP="00E2519E">
      <w:pPr>
        <w:spacing w:before="312" w:line="360" w:lineRule="auto"/>
        <w:rPr>
          <w:rFonts w:ascii="仿宋_GB2312" w:eastAsia="仿宋_GB2312" w:hAnsi="Courier New"/>
          <w:color w:val="000000"/>
          <w:sz w:val="24"/>
        </w:rPr>
      </w:pPr>
      <w:r w:rsidRPr="00E2519E">
        <w:rPr>
          <w:rFonts w:ascii="仿宋_GB2312" w:eastAsia="仿宋_GB2312" w:hAnsi="宋体" w:hint="eastAsia"/>
          <w:color w:val="000000"/>
          <w:sz w:val="24"/>
        </w:rPr>
        <w:t>投标人</w:t>
      </w:r>
      <w:r w:rsidRPr="00E2519E">
        <w:rPr>
          <w:rFonts w:ascii="仿宋_GB2312" w:eastAsia="仿宋_GB2312" w:hAnsi="Courier New" w:hint="eastAsia"/>
          <w:color w:val="000000"/>
          <w:sz w:val="24"/>
        </w:rPr>
        <w:t>全称</w:t>
      </w:r>
      <w:r w:rsidRPr="00E2519E">
        <w:rPr>
          <w:rFonts w:ascii="仿宋_GB2312" w:eastAsia="仿宋_GB2312" w:hAnsi="宋体" w:hint="eastAsia"/>
          <w:color w:val="000000"/>
          <w:sz w:val="24"/>
        </w:rPr>
        <w:t>:</w:t>
      </w:r>
      <w:r w:rsidRPr="00E2519E">
        <w:rPr>
          <w:rFonts w:ascii="仿宋_GB2312" w:eastAsia="仿宋_GB2312" w:hAnsi="宋体" w:hint="eastAsia"/>
          <w:color w:val="000000"/>
          <w:sz w:val="24"/>
          <w:u w:val="single"/>
        </w:rPr>
        <w:tab/>
        <w:t xml:space="preserve">                  </w:t>
      </w:r>
      <w:r w:rsidRPr="00E2519E">
        <w:rPr>
          <w:rFonts w:ascii="仿宋_GB2312" w:eastAsia="仿宋_GB2312" w:hAnsi="宋体" w:hint="eastAsia"/>
          <w:color w:val="000000"/>
          <w:sz w:val="24"/>
          <w:u w:val="single"/>
        </w:rPr>
        <w:tab/>
      </w:r>
      <w:r w:rsidRPr="00E2519E">
        <w:rPr>
          <w:rFonts w:ascii="仿宋_GB2312" w:eastAsia="仿宋_GB2312" w:hAnsi="宋体" w:hint="eastAsia"/>
          <w:b/>
          <w:color w:val="000000"/>
          <w:sz w:val="24"/>
        </w:rPr>
        <w:t>(盖章)</w:t>
      </w:r>
    </w:p>
    <w:p w:rsidR="00E2519E" w:rsidRDefault="00E2519E" w:rsidP="00E2519E">
      <w:pPr>
        <w:spacing w:beforeLines="50" w:before="156" w:line="360" w:lineRule="auto"/>
        <w:rPr>
          <w:rFonts w:ascii="仿宋_GB2312" w:eastAsia="仿宋_GB2312" w:hAnsi="宋体"/>
          <w:color w:val="000000"/>
          <w:sz w:val="24"/>
          <w:u w:val="single"/>
        </w:rPr>
      </w:pPr>
      <w:r w:rsidRPr="00E2519E">
        <w:rPr>
          <w:rFonts w:ascii="仿宋_GB2312" w:eastAsia="仿宋_GB2312" w:hint="eastAsia"/>
          <w:color w:val="000000"/>
          <w:sz w:val="24"/>
        </w:rPr>
        <w:t>投标人授权代表</w:t>
      </w:r>
      <w:r w:rsidRPr="00E2519E">
        <w:rPr>
          <w:rFonts w:ascii="仿宋_GB2312" w:eastAsia="仿宋_GB2312" w:hAnsi="宋体" w:hint="eastAsia"/>
          <w:b/>
          <w:color w:val="000000"/>
          <w:sz w:val="24"/>
        </w:rPr>
        <w:t>(签字)</w:t>
      </w:r>
      <w:r w:rsidRPr="00E2519E">
        <w:rPr>
          <w:rFonts w:ascii="仿宋_GB2312" w:eastAsia="仿宋_GB2312" w:hint="eastAsia"/>
          <w:color w:val="000000"/>
          <w:sz w:val="24"/>
        </w:rPr>
        <w:t>：</w:t>
      </w:r>
      <w:r w:rsidRPr="00E2519E">
        <w:rPr>
          <w:rFonts w:ascii="仿宋_GB2312" w:eastAsia="仿宋_GB2312" w:hAnsi="宋体" w:hint="eastAsia"/>
          <w:color w:val="000000"/>
          <w:sz w:val="24"/>
          <w:u w:val="single"/>
        </w:rPr>
        <w:t xml:space="preserve">               </w:t>
      </w:r>
    </w:p>
    <w:p w:rsidR="00E2519E" w:rsidRPr="007705F0" w:rsidRDefault="00E2519E" w:rsidP="00E2519E">
      <w:pPr>
        <w:jc w:val="center"/>
        <w:rPr>
          <w:rFonts w:ascii="宋体" w:hAnsi="宋体"/>
          <w:b/>
          <w:sz w:val="36"/>
          <w:szCs w:val="44"/>
        </w:rPr>
      </w:pPr>
      <w:r>
        <w:rPr>
          <w:rFonts w:ascii="仿宋_GB2312" w:eastAsia="仿宋_GB2312" w:hAnsi="宋体"/>
          <w:color w:val="000000"/>
          <w:sz w:val="24"/>
          <w:u w:val="single"/>
        </w:rPr>
        <w:br w:type="page"/>
      </w:r>
      <w:r w:rsidRPr="007705F0">
        <w:rPr>
          <w:rFonts w:ascii="宋体" w:hAnsi="宋体" w:hint="eastAsia"/>
          <w:b/>
          <w:sz w:val="36"/>
          <w:szCs w:val="44"/>
        </w:rPr>
        <w:lastRenderedPageBreak/>
        <w:t xml:space="preserve">医疗卫生机构医药产品廉洁购销合同   </w:t>
      </w:r>
    </w:p>
    <w:p w:rsidR="00E2519E" w:rsidRPr="007705F0" w:rsidRDefault="00E2519E" w:rsidP="00E2519E">
      <w:pPr>
        <w:spacing w:line="580" w:lineRule="exact"/>
        <w:rPr>
          <w:rFonts w:ascii="宋体" w:hAnsi="宋体"/>
          <w:sz w:val="24"/>
          <w:szCs w:val="32"/>
        </w:rPr>
      </w:pPr>
      <w:r w:rsidRPr="007705F0">
        <w:rPr>
          <w:rFonts w:ascii="宋体" w:hAnsi="宋体" w:hint="eastAsia"/>
          <w:b/>
          <w:sz w:val="24"/>
          <w:szCs w:val="32"/>
        </w:rPr>
        <w:t>甲方</w:t>
      </w:r>
      <w:r w:rsidRPr="007705F0">
        <w:rPr>
          <w:rFonts w:ascii="宋体" w:hAnsi="宋体" w:hint="eastAsia"/>
          <w:sz w:val="24"/>
          <w:szCs w:val="32"/>
        </w:rPr>
        <w:t>（医疗卫生机构）：北京市大兴区人民医院</w:t>
      </w:r>
    </w:p>
    <w:p w:rsidR="00E2519E" w:rsidRPr="007705F0" w:rsidRDefault="00E2519E" w:rsidP="00E2519E">
      <w:pPr>
        <w:spacing w:line="580" w:lineRule="exact"/>
        <w:rPr>
          <w:rFonts w:ascii="宋体" w:hAnsi="宋体"/>
          <w:sz w:val="24"/>
          <w:szCs w:val="32"/>
        </w:rPr>
      </w:pPr>
      <w:r w:rsidRPr="007705F0">
        <w:rPr>
          <w:rFonts w:ascii="宋体" w:hAnsi="宋体" w:hint="eastAsia"/>
          <w:b/>
          <w:sz w:val="24"/>
          <w:szCs w:val="32"/>
        </w:rPr>
        <w:t>乙方</w:t>
      </w:r>
      <w:r w:rsidRPr="007705F0">
        <w:rPr>
          <w:rFonts w:ascii="宋体" w:hAnsi="宋体" w:hint="eastAsia"/>
          <w:sz w:val="24"/>
          <w:szCs w:val="32"/>
        </w:rPr>
        <w:t>（医药生产</w:t>
      </w:r>
      <w:r w:rsidRPr="007705F0">
        <w:rPr>
          <w:rFonts w:ascii="宋体" w:hAnsi="宋体"/>
          <w:sz w:val="24"/>
          <w:szCs w:val="32"/>
        </w:rPr>
        <w:t>经营企业及其代理人</w:t>
      </w:r>
      <w:r w:rsidRPr="007705F0">
        <w:rPr>
          <w:rFonts w:ascii="宋体" w:hAnsi="宋体" w:hint="eastAsia"/>
          <w:sz w:val="24"/>
          <w:szCs w:val="32"/>
        </w:rPr>
        <w:t>）：</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为进一步加强医疗卫生行风建设，规范医疗卫生机构医药购销行为，有效防范商业贿赂行为，营造公平交易、诚实守信的购销环境，经甲、乙双方协商，同意签订本合同，并共同遵守：</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一、甲乙双方按照《中华人民共和国民法典》及医药产品购销合同约定购销药品、医用设备、医用耗材等医药产品。</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二、甲方应当严格执行医药产品购销合同验收、入库制度，对采购医药产品及发票进行查验，不得违反有关规定合同外采购、违价采购或从非规定渠道采购。</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四、严禁甲方工作人员利用任何途径和方式，为乙方统计医师个人及临床科室有关医药产品用量信息，或为乙方统计提供便利。</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五、乙方不得以回扣、宴请等方式影响甲方工作人员采购或使用医药产品的选择权，不得在学术活动中提供旅游、超标准支付食宿费用。</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六、乙方指定</w:t>
      </w:r>
      <w:r w:rsidRPr="007705F0">
        <w:rPr>
          <w:rFonts w:ascii="宋体" w:hAnsi="宋体" w:hint="eastAsia"/>
          <w:sz w:val="24"/>
          <w:szCs w:val="32"/>
          <w:u w:val="single"/>
        </w:rPr>
        <w:t xml:space="preserve">                        </w:t>
      </w:r>
      <w:r w:rsidRPr="007705F0">
        <w:rPr>
          <w:rFonts w:ascii="宋体" w:hAnsi="宋体" w:hint="eastAsia"/>
          <w:sz w:val="24"/>
          <w:szCs w:val="32"/>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lastRenderedPageBreak/>
        <w:t>七、乙方如违反本合同，一经发现，甲方有权终止购销合同，并向有关卫生计生行政部门报告。如乙方被列入商业贿赂不良记录，则严格按照《国家</w:t>
      </w:r>
      <w:r w:rsidRPr="007705F0">
        <w:rPr>
          <w:rFonts w:ascii="宋体" w:hAnsi="宋体"/>
          <w:sz w:val="24"/>
          <w:szCs w:val="32"/>
        </w:rPr>
        <w:t>卫生计生委关于建立医药购销领域商业贿赂不良记录的规定</w:t>
      </w:r>
      <w:r w:rsidRPr="007705F0">
        <w:rPr>
          <w:rFonts w:ascii="宋体" w:hAnsi="宋体" w:hint="eastAsia"/>
          <w:sz w:val="24"/>
          <w:szCs w:val="32"/>
        </w:rPr>
        <w:t>》</w:t>
      </w:r>
      <w:r w:rsidRPr="007705F0">
        <w:rPr>
          <w:rFonts w:ascii="宋体" w:hAnsi="宋体"/>
          <w:color w:val="000000"/>
          <w:sz w:val="24"/>
          <w:szCs w:val="32"/>
          <w:shd w:val="clear" w:color="auto" w:fill="FFFFFF"/>
        </w:rPr>
        <w:t>（国卫法制发〔2013〕50号）</w:t>
      </w:r>
      <w:r w:rsidRPr="007705F0">
        <w:rPr>
          <w:rFonts w:ascii="宋体" w:hAnsi="宋体" w:hint="eastAsia"/>
          <w:sz w:val="24"/>
          <w:szCs w:val="32"/>
        </w:rPr>
        <w:t>相关规定处理。</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八、乙方有主动配合接受结果查究的义务。</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九、本合同作为医药产品购销合同的重要组成部分，与购销合同一并执行，具有同等的法律效力。</w:t>
      </w:r>
    </w:p>
    <w:p w:rsidR="00E2519E" w:rsidRPr="007705F0" w:rsidRDefault="00E2519E" w:rsidP="00E2519E">
      <w:pPr>
        <w:spacing w:line="580" w:lineRule="exact"/>
        <w:ind w:firstLineChars="200" w:firstLine="480"/>
        <w:rPr>
          <w:rFonts w:ascii="宋体" w:hAnsi="宋体"/>
          <w:sz w:val="24"/>
          <w:szCs w:val="32"/>
        </w:rPr>
      </w:pPr>
      <w:r w:rsidRPr="007705F0">
        <w:rPr>
          <w:rFonts w:ascii="宋体" w:hAnsi="宋体" w:hint="eastAsia"/>
          <w:sz w:val="24"/>
          <w:szCs w:val="32"/>
        </w:rPr>
        <w:t>十、本合同一式七份，甲方执五份、乙方执一份，招标代理机构执一份，并从签订之日起生效。</w:t>
      </w:r>
    </w:p>
    <w:p w:rsidR="00E2519E" w:rsidRPr="007705F0" w:rsidRDefault="00E2519E" w:rsidP="00E2519E">
      <w:pPr>
        <w:spacing w:line="580" w:lineRule="exact"/>
        <w:rPr>
          <w:rFonts w:ascii="宋体" w:hAnsi="宋体"/>
          <w:sz w:val="24"/>
          <w:szCs w:val="32"/>
        </w:rPr>
      </w:pPr>
    </w:p>
    <w:p w:rsidR="00E2519E" w:rsidRPr="007705F0" w:rsidRDefault="00E2519E" w:rsidP="00E2519E">
      <w:pPr>
        <w:spacing w:line="580" w:lineRule="exact"/>
        <w:rPr>
          <w:rFonts w:ascii="宋体" w:hAnsi="宋体"/>
          <w:b/>
          <w:sz w:val="24"/>
          <w:szCs w:val="32"/>
        </w:rPr>
      </w:pPr>
      <w:r w:rsidRPr="007705F0">
        <w:rPr>
          <w:rFonts w:ascii="宋体" w:hAnsi="宋体" w:hint="eastAsia"/>
          <w:b/>
          <w:sz w:val="24"/>
          <w:szCs w:val="32"/>
        </w:rPr>
        <w:t xml:space="preserve">甲方（盖章）：               </w:t>
      </w:r>
      <w:r w:rsidRPr="007705F0">
        <w:rPr>
          <w:rFonts w:ascii="宋体" w:hAnsi="宋体"/>
          <w:b/>
          <w:sz w:val="24"/>
          <w:szCs w:val="32"/>
        </w:rPr>
        <w:t xml:space="preserve">            </w:t>
      </w:r>
      <w:r w:rsidRPr="007705F0">
        <w:rPr>
          <w:rFonts w:ascii="宋体" w:hAnsi="宋体" w:hint="eastAsia"/>
          <w:b/>
          <w:sz w:val="24"/>
          <w:szCs w:val="32"/>
        </w:rPr>
        <w:t>乙方（盖章）：</w:t>
      </w:r>
    </w:p>
    <w:p w:rsidR="00E2519E" w:rsidRPr="007705F0" w:rsidRDefault="00E2519E" w:rsidP="00E2519E">
      <w:pPr>
        <w:spacing w:line="580" w:lineRule="exact"/>
        <w:rPr>
          <w:rFonts w:ascii="宋体" w:hAnsi="宋体"/>
          <w:b/>
          <w:sz w:val="24"/>
          <w:szCs w:val="32"/>
        </w:rPr>
      </w:pPr>
      <w:r w:rsidRPr="007705F0">
        <w:rPr>
          <w:rFonts w:ascii="宋体" w:hAnsi="宋体" w:hint="eastAsia"/>
          <w:b/>
          <w:sz w:val="24"/>
          <w:szCs w:val="32"/>
        </w:rPr>
        <w:t>法定代表人（</w:t>
      </w:r>
      <w:r w:rsidRPr="007705F0">
        <w:rPr>
          <w:rFonts w:ascii="宋体" w:hAnsi="宋体"/>
          <w:b/>
          <w:sz w:val="24"/>
          <w:szCs w:val="32"/>
        </w:rPr>
        <w:t>负责人</w:t>
      </w:r>
      <w:r w:rsidRPr="007705F0">
        <w:rPr>
          <w:rFonts w:ascii="宋体" w:hAnsi="宋体" w:hint="eastAsia"/>
          <w:b/>
          <w:sz w:val="24"/>
          <w:szCs w:val="32"/>
        </w:rPr>
        <w:t xml:space="preserve">）：       </w:t>
      </w:r>
      <w:r w:rsidRPr="007705F0">
        <w:rPr>
          <w:rFonts w:ascii="宋体" w:hAnsi="宋体"/>
          <w:b/>
          <w:sz w:val="24"/>
          <w:szCs w:val="32"/>
        </w:rPr>
        <w:t xml:space="preserve">            </w:t>
      </w:r>
      <w:r w:rsidRPr="007705F0">
        <w:rPr>
          <w:rFonts w:ascii="宋体" w:hAnsi="宋体" w:hint="eastAsia"/>
          <w:b/>
          <w:sz w:val="24"/>
          <w:szCs w:val="32"/>
        </w:rPr>
        <w:t>法定代表人（</w:t>
      </w:r>
      <w:r w:rsidRPr="007705F0">
        <w:rPr>
          <w:rFonts w:ascii="宋体" w:hAnsi="宋体"/>
          <w:b/>
          <w:sz w:val="24"/>
          <w:szCs w:val="32"/>
        </w:rPr>
        <w:t>负责人</w:t>
      </w:r>
      <w:r w:rsidRPr="007705F0">
        <w:rPr>
          <w:rFonts w:ascii="宋体" w:hAnsi="宋体" w:hint="eastAsia"/>
          <w:b/>
          <w:sz w:val="24"/>
          <w:szCs w:val="32"/>
        </w:rPr>
        <w:t>）：</w:t>
      </w:r>
    </w:p>
    <w:p w:rsidR="00E2519E" w:rsidRPr="007705F0" w:rsidRDefault="00E2519E" w:rsidP="00E2519E">
      <w:pPr>
        <w:spacing w:line="580" w:lineRule="exact"/>
        <w:rPr>
          <w:rFonts w:ascii="宋体" w:hAnsi="宋体"/>
          <w:b/>
          <w:sz w:val="24"/>
          <w:szCs w:val="32"/>
        </w:rPr>
      </w:pPr>
      <w:r w:rsidRPr="007705F0">
        <w:rPr>
          <w:rFonts w:ascii="宋体" w:hAnsi="宋体" w:hint="eastAsia"/>
          <w:b/>
          <w:sz w:val="24"/>
          <w:szCs w:val="32"/>
        </w:rPr>
        <w:t xml:space="preserve">经办人签名：                </w:t>
      </w:r>
      <w:r w:rsidRPr="007705F0">
        <w:rPr>
          <w:rFonts w:ascii="宋体" w:hAnsi="宋体"/>
          <w:b/>
          <w:sz w:val="24"/>
          <w:szCs w:val="32"/>
        </w:rPr>
        <w:t xml:space="preserve">            </w:t>
      </w:r>
      <w:r w:rsidRPr="007705F0">
        <w:rPr>
          <w:rFonts w:ascii="宋体" w:hAnsi="宋体" w:hint="eastAsia"/>
          <w:b/>
          <w:sz w:val="24"/>
          <w:szCs w:val="32"/>
        </w:rPr>
        <w:t>经办人签名：</w:t>
      </w:r>
    </w:p>
    <w:p w:rsidR="00E2519E" w:rsidRPr="007705F0" w:rsidRDefault="00E2519E" w:rsidP="00E2519E">
      <w:pPr>
        <w:spacing w:line="580" w:lineRule="exact"/>
        <w:ind w:firstLineChars="350" w:firstLine="840"/>
        <w:rPr>
          <w:rFonts w:ascii="宋体" w:hAnsi="宋体"/>
          <w:sz w:val="20"/>
          <w:szCs w:val="22"/>
        </w:rPr>
      </w:pPr>
      <w:r w:rsidRPr="007705F0">
        <w:rPr>
          <w:rFonts w:ascii="宋体" w:hAnsi="宋体" w:hint="eastAsia"/>
          <w:sz w:val="24"/>
          <w:szCs w:val="32"/>
        </w:rPr>
        <w:t xml:space="preserve">年   月   日                 </w:t>
      </w:r>
      <w:r w:rsidRPr="007705F0">
        <w:rPr>
          <w:rFonts w:ascii="宋体" w:hAnsi="宋体"/>
          <w:sz w:val="24"/>
          <w:szCs w:val="32"/>
        </w:rPr>
        <w:t xml:space="preserve">    </w:t>
      </w:r>
      <w:r w:rsidRPr="007705F0">
        <w:rPr>
          <w:rFonts w:ascii="宋体" w:hAnsi="宋体" w:hint="eastAsia"/>
          <w:sz w:val="24"/>
          <w:szCs w:val="32"/>
        </w:rPr>
        <w:t xml:space="preserve"> 年   月  日</w:t>
      </w:r>
    </w:p>
    <w:p w:rsidR="00E2519E" w:rsidRPr="00E2519E" w:rsidRDefault="00E2519E" w:rsidP="00E2519E">
      <w:pPr>
        <w:rPr>
          <w:sz w:val="20"/>
          <w:szCs w:val="20"/>
        </w:rPr>
      </w:pPr>
    </w:p>
    <w:p w:rsidR="00E2519E" w:rsidRPr="00E2519E" w:rsidRDefault="00E2519E" w:rsidP="00E2519E">
      <w:pPr>
        <w:tabs>
          <w:tab w:val="left" w:pos="5580"/>
        </w:tabs>
        <w:spacing w:beforeLines="50" w:before="156" w:afterLines="50" w:after="156" w:line="360" w:lineRule="auto"/>
        <w:jc w:val="center"/>
        <w:rPr>
          <w:rFonts w:ascii="仿宋_GB2312" w:eastAsia="仿宋_GB2312"/>
          <w:b/>
          <w:color w:val="000000"/>
          <w:sz w:val="28"/>
          <w:szCs w:val="28"/>
        </w:rPr>
      </w:pPr>
      <w:r>
        <w:rPr>
          <w:rFonts w:ascii="仿宋_GB2312" w:eastAsia="仿宋_GB2312" w:hAnsi="宋体"/>
          <w:sz w:val="28"/>
          <w:szCs w:val="30"/>
        </w:rPr>
        <w:br w:type="page"/>
      </w:r>
      <w:r w:rsidRPr="00E2519E">
        <w:rPr>
          <w:rFonts w:ascii="仿宋_GB2312" w:eastAsia="仿宋_GB2312" w:hAnsi="宋体" w:hint="eastAsia"/>
          <w:b/>
          <w:color w:val="000000"/>
          <w:sz w:val="28"/>
          <w:szCs w:val="28"/>
        </w:rPr>
        <w:lastRenderedPageBreak/>
        <w:t>质量承诺书</w:t>
      </w:r>
      <w:r w:rsidRPr="00E2519E">
        <w:rPr>
          <w:rFonts w:ascii="仿宋_GB2312" w:eastAsia="仿宋_GB2312" w:hint="eastAsia"/>
          <w:b/>
          <w:color w:val="000000"/>
          <w:sz w:val="28"/>
          <w:szCs w:val="28"/>
        </w:rPr>
        <w:t xml:space="preserve">    </w:t>
      </w:r>
    </w:p>
    <w:p w:rsidR="00E2519E" w:rsidRPr="00E2519E" w:rsidRDefault="00E2519E" w:rsidP="00E2519E">
      <w:pPr>
        <w:spacing w:beforeLines="50" w:before="156" w:afterLines="50" w:after="156" w:line="360" w:lineRule="auto"/>
        <w:rPr>
          <w:rFonts w:ascii="仿宋_GB2312" w:eastAsia="仿宋_GB2312" w:hAnsi="宋体"/>
          <w:color w:val="000000"/>
          <w:sz w:val="28"/>
          <w:szCs w:val="28"/>
        </w:rPr>
      </w:pPr>
      <w:r w:rsidRPr="00E2519E">
        <w:rPr>
          <w:rFonts w:ascii="仿宋_GB2312" w:eastAsia="仿宋_GB2312" w:hAnsi="宋体" w:hint="eastAsia"/>
          <w:color w:val="000000"/>
          <w:sz w:val="28"/>
          <w:szCs w:val="28"/>
        </w:rPr>
        <w:t>北京市大兴区人民医院：</w:t>
      </w:r>
    </w:p>
    <w:p w:rsidR="00E2519E" w:rsidRPr="00E2519E" w:rsidRDefault="00E2519E" w:rsidP="00E2519E">
      <w:pPr>
        <w:tabs>
          <w:tab w:val="left" w:pos="5580"/>
        </w:tabs>
        <w:spacing w:beforeLines="50" w:before="156" w:afterLines="50" w:after="156" w:line="360" w:lineRule="auto"/>
        <w:ind w:firstLineChars="200" w:firstLine="560"/>
        <w:rPr>
          <w:rFonts w:ascii="仿宋_GB2312" w:eastAsia="仿宋_GB2312" w:hAnsi="宋体"/>
          <w:color w:val="000000"/>
          <w:sz w:val="28"/>
          <w:szCs w:val="28"/>
          <w:u w:val="single"/>
        </w:rPr>
      </w:pP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(报价单位全称)授权</w:t>
      </w: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(全权代表姓名)</w:t>
      </w: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(职务、职称)为全权代表，参加贵方组织的</w:t>
      </w:r>
      <w:r w:rsidR="007112EE">
        <w:rPr>
          <w:rFonts w:ascii="仿宋_GB2312" w:eastAsia="仿宋_GB2312" w:hAnsi="宋体" w:hint="eastAsia"/>
          <w:color w:val="000000"/>
          <w:sz w:val="28"/>
          <w:szCs w:val="28"/>
        </w:rPr>
        <w:t>采购编号</w:t>
      </w:r>
      <w:r w:rsidRPr="00E2519E">
        <w:rPr>
          <w:rFonts w:ascii="仿宋_GB2312" w:eastAsia="仿宋_GB2312" w:hAnsi="宋体" w:hint="eastAsia"/>
          <w:color w:val="000000"/>
          <w:sz w:val="28"/>
          <w:szCs w:val="28"/>
        </w:rPr>
        <w:t>：</w:t>
      </w:r>
      <w:r w:rsidRPr="00E2519E">
        <w:rPr>
          <w:rFonts w:ascii="仿宋_GB2312" w:eastAsia="仿宋_GB2312" w:hAnsi="宋体" w:hint="eastAsia"/>
          <w:color w:val="000000"/>
          <w:sz w:val="28"/>
          <w:szCs w:val="28"/>
          <w:u w:val="single"/>
        </w:rPr>
        <w:t xml:space="preserve">              </w:t>
      </w:r>
      <w:r w:rsidRPr="00E2519E">
        <w:rPr>
          <w:rFonts w:ascii="仿宋_GB2312" w:eastAsia="仿宋_GB2312" w:hAnsi="宋体" w:hint="eastAsia"/>
          <w:color w:val="000000"/>
          <w:sz w:val="28"/>
          <w:szCs w:val="28"/>
        </w:rPr>
        <w:t>(项目编号、项目名称)招标活动，并对此次本公司所报货物郑重承诺：</w:t>
      </w: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spacing w:beforeLines="50" w:before="156" w:afterLines="50" w:after="156" w:line="360" w:lineRule="auto"/>
        <w:rPr>
          <w:rFonts w:ascii="仿宋_GB2312" w:eastAsia="仿宋_GB2312"/>
          <w:b/>
          <w:sz w:val="24"/>
        </w:rPr>
      </w:pPr>
      <w:r w:rsidRPr="00E2519E">
        <w:rPr>
          <w:rFonts w:ascii="仿宋_GB2312" w:eastAsia="仿宋_GB2312" w:hAnsi="宋体" w:hint="eastAsia"/>
          <w:color w:val="000000"/>
          <w:sz w:val="24"/>
        </w:rPr>
        <w:t xml:space="preserve">   </w:t>
      </w:r>
      <w:r w:rsidRPr="00E2519E">
        <w:rPr>
          <w:rFonts w:ascii="仿宋_GB2312" w:eastAsia="仿宋_GB2312" w:hAnsi="宋体" w:hint="eastAsia"/>
          <w:b/>
          <w:color w:val="000000"/>
          <w:sz w:val="24"/>
        </w:rPr>
        <w:t xml:space="preserve"> ★  如果因我公司所报货物(含软件)出现产品质量问题或纠纷，所造成的一切后果由我公司承担经济和法律责任。</w:t>
      </w: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spacing w:beforeLines="50" w:before="156" w:afterLines="50" w:after="156" w:line="360" w:lineRule="auto"/>
        <w:rPr>
          <w:rFonts w:ascii="仿宋_GB2312" w:eastAsia="仿宋_GB2312"/>
          <w:sz w:val="24"/>
        </w:rPr>
      </w:pPr>
    </w:p>
    <w:p w:rsidR="00E2519E" w:rsidRPr="00E2519E" w:rsidRDefault="00E2519E" w:rsidP="00E2519E">
      <w:pPr>
        <w:tabs>
          <w:tab w:val="left" w:pos="5100"/>
        </w:tabs>
        <w:spacing w:line="360" w:lineRule="auto"/>
        <w:rPr>
          <w:rFonts w:ascii="仿宋_GB2312" w:eastAsia="仿宋_GB2312" w:hAnsi="宋体"/>
          <w:color w:val="000000"/>
          <w:sz w:val="24"/>
          <w:szCs w:val="20"/>
          <w:u w:val="single"/>
        </w:rPr>
      </w:pPr>
      <w:r w:rsidRPr="00E2519E">
        <w:rPr>
          <w:rFonts w:ascii="仿宋_GB2312" w:eastAsia="仿宋_GB2312" w:hAnsi="宋体" w:hint="eastAsia"/>
          <w:color w:val="000000"/>
          <w:sz w:val="24"/>
          <w:szCs w:val="20"/>
        </w:rPr>
        <w:t>投标人全称:</w:t>
      </w:r>
      <w:r w:rsidRPr="00E2519E">
        <w:rPr>
          <w:rFonts w:ascii="仿宋_GB2312" w:eastAsia="仿宋_GB2312" w:hAnsi="宋体" w:hint="eastAsia"/>
          <w:color w:val="000000"/>
          <w:sz w:val="24"/>
          <w:szCs w:val="20"/>
          <w:u w:val="single"/>
        </w:rPr>
        <w:t xml:space="preserve">                        </w:t>
      </w:r>
      <w:r w:rsidRPr="00E2519E">
        <w:rPr>
          <w:rFonts w:ascii="仿宋_GB2312" w:eastAsia="仿宋_GB2312" w:hAnsi="宋体" w:hint="eastAsia"/>
          <w:b/>
          <w:color w:val="000000"/>
          <w:sz w:val="24"/>
          <w:szCs w:val="20"/>
        </w:rPr>
        <w:t>(盖章)</w:t>
      </w:r>
    </w:p>
    <w:p w:rsidR="00E2519E" w:rsidRPr="00E2519E" w:rsidRDefault="00E2519E" w:rsidP="00E2519E">
      <w:pPr>
        <w:spacing w:beforeLines="50" w:before="156" w:afterLines="50" w:after="156" w:line="360" w:lineRule="auto"/>
        <w:rPr>
          <w:rFonts w:ascii="仿宋_GB2312" w:eastAsia="仿宋_GB2312"/>
          <w:b/>
          <w:color w:val="000000"/>
          <w:sz w:val="24"/>
        </w:rPr>
      </w:pPr>
      <w:r w:rsidRPr="00E2519E">
        <w:rPr>
          <w:rFonts w:ascii="仿宋_GB2312" w:eastAsia="仿宋_GB2312" w:hint="eastAsia"/>
          <w:color w:val="000000"/>
          <w:sz w:val="24"/>
          <w:szCs w:val="20"/>
        </w:rPr>
        <w:t>投标人授权代表</w:t>
      </w:r>
      <w:r w:rsidRPr="00E2519E">
        <w:rPr>
          <w:rFonts w:ascii="仿宋_GB2312" w:eastAsia="仿宋_GB2312" w:hint="eastAsia"/>
          <w:b/>
          <w:color w:val="000000"/>
          <w:sz w:val="24"/>
          <w:szCs w:val="20"/>
        </w:rPr>
        <w:t>(</w:t>
      </w:r>
      <w:r w:rsidRPr="00E2519E">
        <w:rPr>
          <w:rFonts w:ascii="仿宋_GB2312" w:eastAsia="仿宋_GB2312" w:hAnsi="宋体" w:hint="eastAsia"/>
          <w:b/>
          <w:color w:val="000000"/>
          <w:sz w:val="24"/>
        </w:rPr>
        <w:t>签字</w:t>
      </w:r>
      <w:r w:rsidRPr="00E2519E">
        <w:rPr>
          <w:rFonts w:ascii="仿宋_GB2312" w:eastAsia="仿宋_GB2312" w:hint="eastAsia"/>
          <w:b/>
          <w:color w:val="000000"/>
          <w:sz w:val="24"/>
          <w:szCs w:val="20"/>
        </w:rPr>
        <w:t>)</w:t>
      </w:r>
      <w:r w:rsidRPr="00E2519E">
        <w:rPr>
          <w:rFonts w:ascii="仿宋_GB2312" w:eastAsia="仿宋_GB2312" w:hint="eastAsia"/>
          <w:color w:val="000000"/>
          <w:sz w:val="24"/>
          <w:szCs w:val="20"/>
        </w:rPr>
        <w:t>：</w:t>
      </w:r>
      <w:r w:rsidRPr="00E2519E">
        <w:rPr>
          <w:rFonts w:ascii="仿宋_GB2312" w:eastAsia="仿宋_GB2312" w:hAnsi="宋体" w:hint="eastAsia"/>
          <w:color w:val="000000"/>
          <w:sz w:val="24"/>
          <w:szCs w:val="20"/>
          <w:u w:val="single"/>
        </w:rPr>
        <w:t xml:space="preserve">                 </w:t>
      </w:r>
    </w:p>
    <w:p w:rsidR="00E2519E" w:rsidRPr="00E2519E" w:rsidRDefault="00E2519E" w:rsidP="00E2519E">
      <w:pPr>
        <w:spacing w:beforeLines="50" w:before="156" w:afterLines="50" w:after="156" w:line="360" w:lineRule="auto"/>
        <w:rPr>
          <w:rFonts w:ascii="仿宋_GB2312" w:eastAsia="仿宋_GB2312"/>
          <w:b/>
          <w:sz w:val="24"/>
        </w:rPr>
      </w:pPr>
    </w:p>
    <w:p w:rsidR="00E2519E" w:rsidRPr="00E2519E" w:rsidRDefault="00E2519E" w:rsidP="00E2519E">
      <w:pPr>
        <w:spacing w:beforeLines="50" w:before="156" w:afterLines="50" w:after="156" w:line="360" w:lineRule="auto"/>
        <w:rPr>
          <w:rFonts w:ascii="仿宋_GB2312" w:eastAsia="仿宋_GB2312"/>
          <w:b/>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before="100" w:beforeAutospacing="1" w:after="100" w:afterAutospacing="1" w:line="240" w:lineRule="exact"/>
        <w:rPr>
          <w:rFonts w:ascii="仿宋_GB2312" w:eastAsia="仿宋_GB2312" w:hAnsi="Courier New"/>
          <w:b/>
          <w:color w:val="000000"/>
          <w:sz w:val="24"/>
        </w:rPr>
      </w:pPr>
    </w:p>
    <w:p w:rsidR="00E2519E" w:rsidRPr="00E2519E" w:rsidRDefault="00E2519E" w:rsidP="00E2519E">
      <w:pPr>
        <w:spacing w:line="360" w:lineRule="auto"/>
        <w:rPr>
          <w:rFonts w:ascii="仿宋_GB2312" w:eastAsia="仿宋_GB2312"/>
          <w:b/>
          <w:sz w:val="24"/>
        </w:rPr>
      </w:pPr>
    </w:p>
    <w:p w:rsidR="00E2519E" w:rsidRPr="00E2519E" w:rsidRDefault="00E2519E" w:rsidP="00E2519E">
      <w:pPr>
        <w:snapToGrid w:val="0"/>
        <w:jc w:val="center"/>
        <w:rPr>
          <w:rFonts w:ascii="仿宋_GB2312" w:eastAsia="仿宋_GB2312"/>
          <w:b/>
          <w:sz w:val="30"/>
          <w:szCs w:val="30"/>
        </w:rPr>
      </w:pPr>
      <w:r w:rsidRPr="00E2519E">
        <w:rPr>
          <w:rFonts w:ascii="仿宋_GB2312" w:eastAsia="仿宋_GB2312" w:hint="eastAsia"/>
          <w:b/>
          <w:sz w:val="30"/>
          <w:szCs w:val="30"/>
        </w:rPr>
        <w:lastRenderedPageBreak/>
        <w:t>售后服务偏离表</w:t>
      </w:r>
    </w:p>
    <w:p w:rsidR="00E2519E" w:rsidRPr="00E2519E" w:rsidRDefault="007112EE" w:rsidP="00E2519E">
      <w:pPr>
        <w:autoSpaceDE w:val="0"/>
        <w:autoSpaceDN w:val="0"/>
        <w:adjustRightInd w:val="0"/>
        <w:spacing w:line="360" w:lineRule="auto"/>
        <w:jc w:val="left"/>
        <w:rPr>
          <w:rFonts w:ascii="仿宋_GB2312" w:eastAsia="仿宋_GB2312"/>
          <w:b/>
          <w:kern w:val="0"/>
          <w:sz w:val="24"/>
          <w:szCs w:val="20"/>
        </w:rPr>
      </w:pPr>
      <w:r>
        <w:rPr>
          <w:rFonts w:ascii="仿宋_GB2312" w:eastAsia="仿宋_GB2312" w:hint="eastAsia"/>
          <w:kern w:val="0"/>
          <w:sz w:val="24"/>
          <w:szCs w:val="20"/>
        </w:rPr>
        <w:t>采购编号</w:t>
      </w:r>
      <w:r w:rsidR="00E2519E" w:rsidRPr="00E2519E">
        <w:rPr>
          <w:rFonts w:ascii="仿宋_GB2312" w:eastAsia="仿宋_GB2312" w:hint="eastAsia"/>
          <w:kern w:val="0"/>
          <w:sz w:val="24"/>
          <w:szCs w:val="20"/>
        </w:rPr>
        <w:t>：                             项目名称：</w:t>
      </w:r>
    </w:p>
    <w:tbl>
      <w:tblPr>
        <w:tblW w:w="1044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46"/>
        <w:gridCol w:w="2693"/>
        <w:gridCol w:w="1346"/>
        <w:gridCol w:w="1635"/>
      </w:tblGrid>
      <w:tr w:rsidR="00E2519E" w:rsidRPr="00E2519E" w:rsidTr="00647F77">
        <w:trPr>
          <w:trHeight w:val="468"/>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b/>
                <w:color w:val="000000"/>
                <w:kern w:val="0"/>
                <w:sz w:val="24"/>
              </w:rPr>
              <w:t>序号</w:t>
            </w:r>
          </w:p>
        </w:tc>
        <w:tc>
          <w:tcPr>
            <w:tcW w:w="4046"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招标文件服务条款</w:t>
            </w:r>
          </w:p>
        </w:tc>
        <w:tc>
          <w:tcPr>
            <w:tcW w:w="2693"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投标文件对应规范</w:t>
            </w:r>
          </w:p>
        </w:tc>
        <w:tc>
          <w:tcPr>
            <w:tcW w:w="1346"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偏离</w:t>
            </w:r>
          </w:p>
        </w:tc>
        <w:tc>
          <w:tcPr>
            <w:tcW w:w="1635" w:type="dxa"/>
            <w:vAlign w:val="center"/>
          </w:tcPr>
          <w:p w:rsidR="00E2519E" w:rsidRPr="00E2519E" w:rsidRDefault="00E2519E" w:rsidP="00E2519E">
            <w:pPr>
              <w:spacing w:beforeLines="50" w:before="156" w:afterLines="50" w:after="156" w:line="160" w:lineRule="exact"/>
              <w:jc w:val="center"/>
              <w:rPr>
                <w:rFonts w:ascii="仿宋_GB2312" w:eastAsia="仿宋_GB2312" w:hAnsi="宋体"/>
                <w:b/>
                <w:color w:val="000000"/>
                <w:sz w:val="24"/>
              </w:rPr>
            </w:pPr>
            <w:r w:rsidRPr="00E2519E">
              <w:rPr>
                <w:rFonts w:ascii="仿宋_GB2312" w:eastAsia="仿宋_GB2312" w:hAnsi="宋体" w:hint="eastAsia"/>
                <w:b/>
                <w:color w:val="000000"/>
                <w:sz w:val="24"/>
              </w:rPr>
              <w:t>说明</w:t>
            </w:r>
          </w:p>
        </w:tc>
      </w:tr>
      <w:tr w:rsidR="00E2519E" w:rsidRPr="00E2519E" w:rsidTr="00647F77">
        <w:trPr>
          <w:trHeight w:val="468"/>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 安装和调试：</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rPr>
            </w:pPr>
          </w:p>
        </w:tc>
        <w:tc>
          <w:tcPr>
            <w:tcW w:w="1346"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2</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1.1中标方负责派技术人员到现场免费进行安装调试，直至验收合格；中标方应在货物运抵现场一周前，向买方提供安装调试及运行的进度计划表。</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3</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2. 技术培训：中标方应负责对买方人员进行专业培训，直至买方能完全操作（投标人列明具体培训计划方案），提供详细培训计划并定期进行回访。</w:t>
            </w:r>
          </w:p>
        </w:tc>
        <w:tc>
          <w:tcPr>
            <w:tcW w:w="2693" w:type="dxa"/>
            <w:vAlign w:val="center"/>
          </w:tcPr>
          <w:p w:rsidR="00E2519E" w:rsidRPr="00E2519E" w:rsidRDefault="00E2519E" w:rsidP="00E2519E">
            <w:pPr>
              <w:autoSpaceDE w:val="0"/>
              <w:autoSpaceDN w:val="0"/>
              <w:adjustRightInd w:val="0"/>
              <w:rPr>
                <w:rFonts w:ascii="仿宋_GB2312" w:eastAsia="仿宋_GB2312" w:hAnsi="宋体"/>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4</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 售后服务承诺：</w:t>
            </w:r>
          </w:p>
        </w:tc>
        <w:tc>
          <w:tcPr>
            <w:tcW w:w="2693" w:type="dxa"/>
            <w:vAlign w:val="center"/>
          </w:tcPr>
          <w:p w:rsidR="00E2519E" w:rsidRPr="00E2519E" w:rsidRDefault="00E2519E" w:rsidP="00E2519E">
            <w:pPr>
              <w:rPr>
                <w:rFonts w:ascii="仿宋_GB2312" w:eastAsia="仿宋_GB2312" w:hAnsi="宋体"/>
                <w:color w:val="000000"/>
                <w:sz w:val="24"/>
                <w:highlight w:val="yellow"/>
              </w:rPr>
            </w:pPr>
          </w:p>
        </w:tc>
        <w:tc>
          <w:tcPr>
            <w:tcW w:w="1346" w:type="dxa"/>
            <w:vAlign w:val="center"/>
          </w:tcPr>
          <w:p w:rsidR="00E2519E" w:rsidRPr="00E2519E" w:rsidRDefault="00E2519E" w:rsidP="00E2519E">
            <w:pPr>
              <w:autoSpaceDE w:val="0"/>
              <w:autoSpaceDN w:val="0"/>
              <w:adjustRightInd w:val="0"/>
              <w:ind w:firstLine="42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5</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3.1 整机在三个月内出现质量问题应立即更换新机。</w:t>
            </w:r>
          </w:p>
        </w:tc>
        <w:tc>
          <w:tcPr>
            <w:tcW w:w="2693" w:type="dxa"/>
            <w:vAlign w:val="center"/>
          </w:tcPr>
          <w:p w:rsidR="00E2519E" w:rsidRPr="00E2519E" w:rsidRDefault="00E2519E" w:rsidP="00E2519E">
            <w:pPr>
              <w:autoSpaceDE w:val="0"/>
              <w:autoSpaceDN w:val="0"/>
              <w:adjustRightInd w:val="0"/>
              <w:rPr>
                <w:rFonts w:ascii="仿宋_GB2312" w:eastAsia="仿宋_GB2312" w:hAnsi="宋体"/>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6</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★3.2 整机设备免费保修期至少提供</w:t>
            </w:r>
            <w:r>
              <w:rPr>
                <w:rFonts w:ascii="仿宋_GB2312" w:eastAsia="仿宋_GB2312" w:hAnsi="宋体"/>
                <w:color w:val="000000"/>
                <w:sz w:val="24"/>
                <w:u w:val="single"/>
              </w:rPr>
              <w:t xml:space="preserve"> </w:t>
            </w:r>
            <w:r w:rsidR="00C7416D">
              <w:rPr>
                <w:rFonts w:ascii="仿宋_GB2312" w:eastAsia="仿宋_GB2312" w:hAnsi="宋体"/>
                <w:color w:val="000000"/>
                <w:sz w:val="24"/>
                <w:u w:val="single"/>
              </w:rPr>
              <w:t xml:space="preserve">  </w:t>
            </w:r>
            <w:r>
              <w:rPr>
                <w:rFonts w:ascii="仿宋_GB2312" w:eastAsia="仿宋_GB2312" w:hAnsi="宋体"/>
                <w:color w:val="000000"/>
                <w:sz w:val="24"/>
                <w:u w:val="single"/>
              </w:rPr>
              <w:t xml:space="preserve"> </w:t>
            </w:r>
            <w:r w:rsidRPr="00E2519E">
              <w:rPr>
                <w:rFonts w:ascii="仿宋_GB2312" w:eastAsia="仿宋_GB2312" w:hAnsi="宋体" w:hint="eastAsia"/>
                <w:color w:val="000000"/>
                <w:sz w:val="24"/>
              </w:rPr>
              <w:t>年。时间从全部正式验收合格并签署相关文件之日起计算。在付款前提供厂家保修</w:t>
            </w:r>
            <w:r>
              <w:rPr>
                <w:rFonts w:ascii="仿宋_GB2312" w:eastAsia="仿宋_GB2312" w:hAnsi="宋体"/>
                <w:color w:val="000000"/>
                <w:sz w:val="24"/>
                <w:u w:val="single"/>
              </w:rPr>
              <w:t xml:space="preserve">  </w:t>
            </w:r>
            <w:r w:rsidRPr="00E2519E">
              <w:rPr>
                <w:rFonts w:ascii="仿宋_GB2312" w:eastAsia="仿宋_GB2312" w:hAnsi="宋体" w:hint="eastAsia"/>
                <w:color w:val="000000"/>
                <w:sz w:val="24"/>
              </w:rPr>
              <w:t>年的合同。</w:t>
            </w:r>
          </w:p>
        </w:tc>
        <w:tc>
          <w:tcPr>
            <w:tcW w:w="2693" w:type="dxa"/>
            <w:vAlign w:val="center"/>
          </w:tcPr>
          <w:p w:rsidR="00E2519E" w:rsidRPr="00E2519E" w:rsidRDefault="00E2519E" w:rsidP="00E2519E">
            <w:pPr>
              <w:autoSpaceDE w:val="0"/>
              <w:autoSpaceDN w:val="0"/>
              <w:adjustRightInd w:val="0"/>
              <w:rPr>
                <w:rFonts w:ascii="仿宋_GB2312" w:eastAsia="仿宋_GB2312" w:hAnsi="宋体"/>
                <w:kern w:val="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b/>
                <w:kern w:val="0"/>
                <w:sz w:val="24"/>
              </w:rPr>
            </w:pPr>
          </w:p>
        </w:tc>
        <w:tc>
          <w:tcPr>
            <w:tcW w:w="1635" w:type="dxa"/>
            <w:vAlign w:val="center"/>
          </w:tcPr>
          <w:p w:rsidR="00E2519E" w:rsidRPr="00E2519E" w:rsidRDefault="00E2519E" w:rsidP="00E2519E">
            <w:pPr>
              <w:autoSpaceDE w:val="0"/>
              <w:autoSpaceDN w:val="0"/>
              <w:adjustRightInd w:val="0"/>
              <w:rPr>
                <w:rFonts w:ascii="仿宋_GB2312" w:eastAsia="仿宋_GB2312" w:hAnsi="宋体"/>
                <w:b/>
                <w:color w:val="000000"/>
                <w:kern w:val="0"/>
                <w:sz w:val="24"/>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7</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3.3 对免费维护期以后，维护费用的计算方法及额度应该作出报价，维修不收工时费，配件只收取成本费，并在合同中约定。所有的版本至少应在三年内免费升级到该公司的最新升级版本；终身维修，设备停产后的备件供应年限不少于10年，医疗设备无偿接入医院信息系统。</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jc w:val="center"/>
              <w:rPr>
                <w:rFonts w:ascii="仿宋_GB2312" w:eastAsia="仿宋_GB2312" w:hAnsi="宋体"/>
                <w:b/>
                <w:sz w:val="24"/>
              </w:rPr>
            </w:pPr>
          </w:p>
        </w:tc>
        <w:tc>
          <w:tcPr>
            <w:tcW w:w="1635" w:type="dxa"/>
            <w:vAlign w:val="center"/>
          </w:tcPr>
          <w:p w:rsidR="00E2519E" w:rsidRPr="00E2519E" w:rsidRDefault="00E2519E" w:rsidP="00E2519E">
            <w:pPr>
              <w:jc w:val="left"/>
              <w:rPr>
                <w:rFonts w:ascii="仿宋_GB2312" w:eastAsia="仿宋_GB2312" w:hAnsi="宋体"/>
                <w:b/>
                <w:color w:val="000000"/>
                <w:sz w:val="24"/>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8</w:t>
            </w:r>
          </w:p>
        </w:tc>
        <w:tc>
          <w:tcPr>
            <w:tcW w:w="4046" w:type="dxa"/>
            <w:vAlign w:val="center"/>
          </w:tcPr>
          <w:p w:rsidR="00E2519E" w:rsidRPr="00E2519E" w:rsidRDefault="00E2519E" w:rsidP="00E2519E">
            <w:pPr>
              <w:widowControl/>
              <w:tabs>
                <w:tab w:val="left" w:pos="900"/>
              </w:tabs>
              <w:spacing w:line="0" w:lineRule="atLeast"/>
              <w:rPr>
                <w:rFonts w:ascii="仿宋_GB2312" w:eastAsia="仿宋_GB2312" w:hAnsi="宋体"/>
                <w:color w:val="000000"/>
                <w:sz w:val="24"/>
              </w:rPr>
            </w:pPr>
            <w:r w:rsidRPr="00E2519E">
              <w:rPr>
                <w:rFonts w:ascii="仿宋_GB2312" w:eastAsia="仿宋_GB2312" w:hAnsi="宋体" w:hint="eastAsia"/>
                <w:color w:val="000000"/>
                <w:sz w:val="24"/>
              </w:rPr>
              <w:t>3.4在保修期内出现的故障中标方能保证在2小时内到达故障现场。一般故障在4小时内解决，特殊故障至少在48小时内解决，并提供24小时售后服务电话。保修期结束后，中标方仍应负责提供终身免费维修服务，只能收取零配件成本费，免人工费、交通费等。保修期内，如同一故障发生三次，或在二个月内无法修复，中标方无条件换货，如保修期内因故障停机，按停机时间的双倍顺延保修期，并提供备份设备供医院使用。保修期结束后，中标方仍应负责提供终身免</w:t>
            </w:r>
            <w:r w:rsidRPr="00E2519E">
              <w:rPr>
                <w:rFonts w:ascii="仿宋_GB2312" w:eastAsia="仿宋_GB2312" w:hAnsi="宋体" w:hint="eastAsia"/>
                <w:color w:val="000000"/>
                <w:sz w:val="24"/>
              </w:rPr>
              <w:lastRenderedPageBreak/>
              <w:t>费维修服务，只能收取零配件成本费，免工时费、交通费等。</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left"/>
              <w:rPr>
                <w:rFonts w:ascii="仿宋_GB2312" w:eastAsia="仿宋_GB2312" w:hAnsi="宋体"/>
                <w:b/>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9</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4．要求设备在北京地区有固定厂家维修站。</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kern w:val="0"/>
                <w:sz w:val="24"/>
              </w:rPr>
            </w:pPr>
          </w:p>
        </w:tc>
        <w:tc>
          <w:tcPr>
            <w:tcW w:w="1635" w:type="dxa"/>
            <w:vAlign w:val="center"/>
          </w:tcPr>
          <w:p w:rsidR="00E2519E" w:rsidRPr="00E2519E" w:rsidRDefault="00E2519E" w:rsidP="00E2519E">
            <w:pPr>
              <w:autoSpaceDE w:val="0"/>
              <w:autoSpaceDN w:val="0"/>
              <w:adjustRightInd w:val="0"/>
              <w:jc w:val="left"/>
              <w:rPr>
                <w:rFonts w:ascii="仿宋_GB2312" w:eastAsia="仿宋_GB2312" w:hAnsi="宋体"/>
                <w:b/>
                <w:color w:val="000000"/>
                <w:kern w:val="0"/>
                <w:szCs w:val="21"/>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10</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5. 验收标准和验收方法：设备按国家行业标准进行验收。</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11</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产品质量达到设计要求，安装调试各项指标符合技术参数；计量设备应能通过计量部门的验收，费用由供应商承担。实行现场验收，由卖方负责并会同买方及有关专家进行验收。</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12</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6. 技术资料要求：提供完整的技术资料和操作维修手册，包括：产品验收标准（含产品合格证验收清单等）；英文操作、维修手册各壹套，中文操作手册两套；设备安装调试资料、维修线路原理图及其维修资料；零部件目录；备品备件易耗件清单及合同中要求的其他文件资料。</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13</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7. 专用工具：卖方应提供一套维修所需的专用工具及其清单。</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14</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8. 备品备件：国内有固定的配件仓库；提供国内配件总金额及仓库详细地址；列出国内不备货的配件。</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15</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9. 列明投标货物的全套系统配置清单及单价。</w:t>
            </w:r>
          </w:p>
        </w:tc>
        <w:tc>
          <w:tcPr>
            <w:tcW w:w="2693" w:type="dxa"/>
            <w:vAlign w:val="center"/>
          </w:tcPr>
          <w:p w:rsidR="00E2519E" w:rsidRPr="00E2519E" w:rsidRDefault="00E2519E" w:rsidP="00E2519E">
            <w:pPr>
              <w:rPr>
                <w:rFonts w:ascii="仿宋_GB2312" w:eastAsia="仿宋_GB2312" w:hAnsi="宋体"/>
                <w:color w:val="000000"/>
                <w:sz w:val="24"/>
              </w:rPr>
            </w:pPr>
          </w:p>
        </w:tc>
        <w:tc>
          <w:tcPr>
            <w:tcW w:w="1346" w:type="dxa"/>
            <w:vAlign w:val="center"/>
          </w:tcPr>
          <w:p w:rsidR="00E2519E" w:rsidRPr="00E2519E" w:rsidRDefault="00E2519E" w:rsidP="00E2519E">
            <w:pPr>
              <w:spacing w:after="120"/>
              <w:jc w:val="center"/>
              <w:rPr>
                <w:rFonts w:ascii="仿宋_GB2312" w:eastAsia="仿宋_GB2312"/>
                <w:sz w:val="24"/>
              </w:rPr>
            </w:pPr>
          </w:p>
        </w:tc>
        <w:tc>
          <w:tcPr>
            <w:tcW w:w="1635" w:type="dxa"/>
            <w:vAlign w:val="center"/>
          </w:tcPr>
          <w:p w:rsidR="00E2519E" w:rsidRPr="00E2519E" w:rsidRDefault="00E2519E" w:rsidP="00E2519E">
            <w:pPr>
              <w:spacing w:after="120"/>
              <w:jc w:val="left"/>
              <w:rPr>
                <w:rFonts w:ascii="仿宋_GB2312" w:eastAsia="仿宋_GB2312"/>
                <w:b/>
                <w:color w:val="000000"/>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16</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10.供应商在投标文件中还应明示免费保修期后主要配件收费标准及维修价格优惠等情况。</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17</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11.投标产品应为全新未使用过的合格产品。提供安装的各种操作和控制的软件均应为正版，且无版权纠纷。</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r w:rsidR="00E2519E" w:rsidRPr="00E2519E" w:rsidTr="00647F77">
        <w:trPr>
          <w:trHeight w:val="524"/>
        </w:trPr>
        <w:tc>
          <w:tcPr>
            <w:tcW w:w="720"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r w:rsidRPr="00E2519E">
              <w:rPr>
                <w:rFonts w:ascii="仿宋_GB2312" w:eastAsia="仿宋_GB2312" w:hAnsi="宋体" w:hint="eastAsia"/>
                <w:color w:val="000000"/>
                <w:kern w:val="0"/>
                <w:sz w:val="24"/>
              </w:rPr>
              <w:t>18</w:t>
            </w:r>
          </w:p>
        </w:tc>
        <w:tc>
          <w:tcPr>
            <w:tcW w:w="4046" w:type="dxa"/>
            <w:vAlign w:val="center"/>
          </w:tcPr>
          <w:p w:rsidR="00E2519E" w:rsidRPr="00E2519E" w:rsidRDefault="00E2519E" w:rsidP="00E2519E">
            <w:pPr>
              <w:rPr>
                <w:rFonts w:ascii="仿宋_GB2312" w:eastAsia="仿宋_GB2312" w:hAnsi="宋体"/>
                <w:color w:val="000000"/>
                <w:sz w:val="24"/>
              </w:rPr>
            </w:pPr>
            <w:r w:rsidRPr="00E2519E">
              <w:rPr>
                <w:rFonts w:ascii="仿宋_GB2312" w:eastAsia="仿宋_GB2312" w:hAnsi="宋体" w:hint="eastAsia"/>
                <w:color w:val="000000"/>
                <w:sz w:val="24"/>
              </w:rPr>
              <w:t>12.供应商所报货物的投标单价应不高于同型号产品在其他采购代理机构的中标价或单位自采价格。</w:t>
            </w:r>
          </w:p>
        </w:tc>
        <w:tc>
          <w:tcPr>
            <w:tcW w:w="2693" w:type="dxa"/>
            <w:vAlign w:val="center"/>
          </w:tcPr>
          <w:p w:rsidR="00E2519E" w:rsidRPr="00E2519E" w:rsidRDefault="00E2519E" w:rsidP="00E2519E">
            <w:pPr>
              <w:autoSpaceDE w:val="0"/>
              <w:autoSpaceDN w:val="0"/>
              <w:adjustRightInd w:val="0"/>
              <w:rPr>
                <w:rFonts w:ascii="仿宋_GB2312" w:eastAsia="仿宋_GB2312" w:hAnsi="宋体"/>
                <w:color w:val="000000"/>
                <w:kern w:val="0"/>
                <w:sz w:val="24"/>
                <w:highlight w:val="yellow"/>
              </w:rPr>
            </w:pPr>
          </w:p>
        </w:tc>
        <w:tc>
          <w:tcPr>
            <w:tcW w:w="1346" w:type="dxa"/>
            <w:vAlign w:val="center"/>
          </w:tcPr>
          <w:p w:rsidR="00E2519E" w:rsidRPr="00E2519E" w:rsidRDefault="00E2519E" w:rsidP="00E2519E">
            <w:pPr>
              <w:autoSpaceDE w:val="0"/>
              <w:autoSpaceDN w:val="0"/>
              <w:adjustRightInd w:val="0"/>
              <w:jc w:val="center"/>
              <w:rPr>
                <w:rFonts w:ascii="仿宋_GB2312" w:eastAsia="仿宋_GB2312" w:hAnsi="宋体"/>
                <w:color w:val="000000"/>
                <w:kern w:val="0"/>
                <w:sz w:val="24"/>
              </w:rPr>
            </w:pPr>
          </w:p>
        </w:tc>
        <w:tc>
          <w:tcPr>
            <w:tcW w:w="1635" w:type="dxa"/>
            <w:vAlign w:val="center"/>
          </w:tcPr>
          <w:p w:rsidR="00E2519E" w:rsidRPr="00E2519E" w:rsidRDefault="00E2519E" w:rsidP="00E2519E">
            <w:pPr>
              <w:autoSpaceDE w:val="0"/>
              <w:autoSpaceDN w:val="0"/>
              <w:adjustRightInd w:val="0"/>
              <w:ind w:firstLine="420"/>
              <w:rPr>
                <w:rFonts w:ascii="仿宋_GB2312" w:eastAsia="仿宋_GB2312" w:hAnsi="宋体"/>
                <w:color w:val="000000"/>
                <w:kern w:val="0"/>
                <w:sz w:val="24"/>
                <w:highlight w:val="yellow"/>
              </w:rPr>
            </w:pPr>
          </w:p>
        </w:tc>
      </w:tr>
    </w:tbl>
    <w:p w:rsidR="00E2519E" w:rsidRPr="00E2519E" w:rsidRDefault="00E2519E" w:rsidP="00E2519E">
      <w:pPr>
        <w:spacing w:line="360" w:lineRule="auto"/>
        <w:rPr>
          <w:rFonts w:ascii="仿宋_GB2312" w:eastAsia="仿宋_GB2312"/>
          <w:sz w:val="24"/>
        </w:rPr>
      </w:pPr>
      <w:r w:rsidRPr="00E2519E">
        <w:rPr>
          <w:rFonts w:ascii="仿宋_GB2312" w:eastAsia="仿宋_GB2312" w:hint="eastAsia"/>
          <w:sz w:val="24"/>
        </w:rPr>
        <w:t>投标人全称：</w:t>
      </w:r>
      <w:r w:rsidRPr="00E2519E">
        <w:rPr>
          <w:rFonts w:ascii="仿宋_GB2312" w:eastAsia="仿宋_GB2312" w:hint="eastAsia"/>
          <w:sz w:val="24"/>
          <w:u w:val="single"/>
        </w:rPr>
        <w:t xml:space="preserve">                                </w:t>
      </w:r>
      <w:r w:rsidRPr="00E2519E">
        <w:rPr>
          <w:rFonts w:ascii="仿宋_GB2312" w:eastAsia="仿宋_GB2312" w:hint="eastAsia"/>
          <w:sz w:val="24"/>
        </w:rPr>
        <w:t>（盖章）</w:t>
      </w:r>
    </w:p>
    <w:p w:rsidR="00E2519E" w:rsidRPr="00E2519E" w:rsidRDefault="00E2519E" w:rsidP="00E2519E">
      <w:pPr>
        <w:tabs>
          <w:tab w:val="left" w:pos="6720"/>
        </w:tabs>
        <w:spacing w:line="360" w:lineRule="auto"/>
        <w:rPr>
          <w:rFonts w:ascii="仿宋_GB2312" w:eastAsia="仿宋_GB2312"/>
          <w:sz w:val="24"/>
          <w:u w:val="single"/>
        </w:rPr>
      </w:pPr>
      <w:r w:rsidRPr="00E2519E">
        <w:rPr>
          <w:rFonts w:ascii="仿宋_GB2312" w:eastAsia="仿宋_GB2312" w:hint="eastAsia"/>
          <w:sz w:val="24"/>
        </w:rPr>
        <w:t>投标人授权代表（签字）：</w:t>
      </w:r>
      <w:r w:rsidRPr="00E2519E">
        <w:rPr>
          <w:rFonts w:ascii="仿宋_GB2312" w:eastAsia="仿宋_GB2312" w:hint="eastAsia"/>
          <w:sz w:val="24"/>
          <w:u w:val="single"/>
        </w:rPr>
        <w:t xml:space="preserve">                </w:t>
      </w:r>
    </w:p>
    <w:p w:rsidR="00E2519E" w:rsidRPr="00E2519E" w:rsidRDefault="00647F77" w:rsidP="00E2519E">
      <w:pPr>
        <w:tabs>
          <w:tab w:val="left" w:pos="5580"/>
        </w:tabs>
        <w:spacing w:line="480" w:lineRule="auto"/>
        <w:jc w:val="center"/>
        <w:rPr>
          <w:rFonts w:ascii="仿宋_GB2312" w:eastAsia="仿宋_GB2312" w:hAnsi="Courier New"/>
          <w:b/>
          <w:color w:val="000000"/>
          <w:sz w:val="24"/>
          <w:szCs w:val="32"/>
        </w:rPr>
      </w:pPr>
      <w:r>
        <w:rPr>
          <w:rFonts w:ascii="仿宋_GB2312" w:eastAsia="仿宋_GB2312" w:hAnsi="Arial"/>
          <w:b/>
          <w:color w:val="000000"/>
          <w:sz w:val="24"/>
          <w:szCs w:val="32"/>
        </w:rPr>
        <w:br w:type="page"/>
      </w:r>
      <w:r w:rsidR="00E2519E" w:rsidRPr="00E2519E">
        <w:rPr>
          <w:rFonts w:ascii="仿宋_GB2312" w:eastAsia="仿宋_GB2312" w:hAnsi="Arial" w:hint="eastAsia"/>
          <w:b/>
          <w:color w:val="000000"/>
          <w:sz w:val="24"/>
          <w:szCs w:val="32"/>
        </w:rPr>
        <w:lastRenderedPageBreak/>
        <w:t>附医疗器械注册证登记表配置清单+中标通知书复印件</w:t>
      </w:r>
    </w:p>
    <w:p w:rsidR="00E2519E" w:rsidRPr="00E2519E" w:rsidRDefault="00E2519E" w:rsidP="00E2519E">
      <w:pPr>
        <w:tabs>
          <w:tab w:val="left" w:pos="6720"/>
        </w:tabs>
        <w:spacing w:line="360" w:lineRule="auto"/>
        <w:rPr>
          <w:rFonts w:ascii="仿宋_GB2312" w:eastAsia="仿宋_GB2312"/>
          <w:sz w:val="24"/>
          <w:u w:val="single"/>
        </w:rPr>
      </w:pPr>
    </w:p>
    <w:p w:rsidR="00E2519E" w:rsidRPr="00E2519E" w:rsidRDefault="00E2519E" w:rsidP="00E2519E">
      <w:pPr>
        <w:rPr>
          <w:rFonts w:ascii="仿宋_GB2312" w:eastAsia="仿宋_GB2312" w:hAnsi="宋体"/>
          <w:color w:val="000000"/>
          <w:sz w:val="24"/>
          <w:u w:val="single"/>
        </w:rPr>
      </w:pPr>
    </w:p>
    <w:p w:rsidR="00FF3C60" w:rsidRPr="00927B14" w:rsidRDefault="00FF3C60" w:rsidP="00670B88">
      <w:pPr>
        <w:pStyle w:val="1"/>
        <w:pageBreakBefore/>
        <w:spacing w:line="360" w:lineRule="auto"/>
        <w:rPr>
          <w:rFonts w:ascii="宋体" w:hAnsi="宋体"/>
          <w:sz w:val="28"/>
          <w:szCs w:val="28"/>
        </w:rPr>
      </w:pPr>
      <w:bookmarkStart w:id="568" w:name="_Toc141108062"/>
      <w:r w:rsidRPr="00927B14">
        <w:rPr>
          <w:rFonts w:ascii="宋体" w:hAnsi="宋体"/>
          <w:sz w:val="28"/>
          <w:szCs w:val="28"/>
        </w:rPr>
        <w:lastRenderedPageBreak/>
        <w:t>第六章   投标文件格式</w:t>
      </w:r>
      <w:bookmarkEnd w:id="568"/>
    </w:p>
    <w:p w:rsidR="00FF3C60" w:rsidRPr="00927B14" w:rsidRDefault="00FF3C60" w:rsidP="00670B88">
      <w:pPr>
        <w:spacing w:line="360" w:lineRule="auto"/>
        <w:jc w:val="center"/>
        <w:rPr>
          <w:rFonts w:ascii="宋体" w:hAnsi="宋体"/>
          <w:b/>
          <w:sz w:val="28"/>
          <w:szCs w:val="28"/>
        </w:rPr>
      </w:pPr>
      <w:r w:rsidRPr="00927B14">
        <w:rPr>
          <w:rFonts w:ascii="宋体" w:hAnsi="宋体"/>
          <w:b/>
          <w:sz w:val="28"/>
          <w:szCs w:val="28"/>
        </w:rPr>
        <w:t>目录</w:t>
      </w:r>
    </w:p>
    <w:p w:rsidR="00FF3C60" w:rsidRPr="00927B14" w:rsidRDefault="00772D66" w:rsidP="00772D66">
      <w:pPr>
        <w:tabs>
          <w:tab w:val="left" w:pos="0"/>
          <w:tab w:val="left" w:pos="5580"/>
        </w:tabs>
        <w:spacing w:line="360" w:lineRule="auto"/>
        <w:ind w:left="1"/>
        <w:jc w:val="left"/>
        <w:rPr>
          <w:rFonts w:ascii="宋体" w:hAnsi="宋体"/>
          <w:sz w:val="24"/>
        </w:rPr>
      </w:pPr>
      <w:r w:rsidRPr="00927B14">
        <w:rPr>
          <w:rFonts w:ascii="宋体" w:hAnsi="宋体" w:hint="eastAsia"/>
          <w:sz w:val="24"/>
        </w:rPr>
        <w:t>附件1</w:t>
      </w:r>
      <w:r w:rsidRPr="00927B14">
        <w:rPr>
          <w:rFonts w:ascii="宋体" w:hAnsi="宋体"/>
          <w:sz w:val="24"/>
        </w:rPr>
        <w:t>.</w:t>
      </w:r>
      <w:r w:rsidRPr="00927B14">
        <w:rPr>
          <w:rFonts w:ascii="宋体" w:hAnsi="宋体" w:hint="eastAsia"/>
          <w:sz w:val="24"/>
        </w:rPr>
        <w:t>投标书</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附件2.开标一览表</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附件3.投标分项报价表</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附件4.商务条款偏离表</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附件5 技术条款偏离表</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附件6.资格证明文件</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附件7</w:t>
      </w:r>
      <w:r w:rsidRPr="00927B14">
        <w:rPr>
          <w:rFonts w:ascii="宋体" w:hAnsi="宋体"/>
          <w:sz w:val="24"/>
        </w:rPr>
        <w:t>.</w:t>
      </w:r>
      <w:r w:rsidRPr="00927B14">
        <w:rPr>
          <w:rFonts w:ascii="宋体" w:hAnsi="宋体" w:hint="eastAsia"/>
          <w:sz w:val="24"/>
        </w:rPr>
        <w:t>法定代表人有效授权书</w:t>
      </w:r>
    </w:p>
    <w:p w:rsidR="00FF3C60"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附件8</w:t>
      </w:r>
      <w:r w:rsidRPr="00927B14">
        <w:rPr>
          <w:rFonts w:ascii="宋体" w:hAnsi="宋体"/>
          <w:sz w:val="24"/>
        </w:rPr>
        <w:t>.</w:t>
      </w:r>
      <w:r w:rsidRPr="00927B14">
        <w:rPr>
          <w:rFonts w:ascii="宋体" w:hAnsi="宋体" w:hint="eastAsia"/>
          <w:sz w:val="24"/>
        </w:rPr>
        <w:t>提供缴纳投标保证金的有效凭证(复印件须加盖投标人公章)</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w:t>
      </w:r>
      <w:r w:rsidR="00B64737">
        <w:rPr>
          <w:rFonts w:ascii="宋体" w:hAnsi="宋体"/>
          <w:sz w:val="24"/>
        </w:rPr>
        <w:t>9</w:t>
      </w:r>
      <w:r w:rsidRPr="00927B14">
        <w:rPr>
          <w:rFonts w:ascii="宋体" w:hAnsi="宋体"/>
          <w:sz w:val="24"/>
        </w:rPr>
        <w:t>.</w:t>
      </w:r>
      <w:r w:rsidRPr="00927B14">
        <w:rPr>
          <w:rFonts w:ascii="宋体" w:hAnsi="宋体" w:hint="eastAsia"/>
          <w:sz w:val="24"/>
        </w:rPr>
        <w:t>所投产品的《中华人民共和国医疗器械注册证》</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w:t>
      </w:r>
      <w:r w:rsidR="00B64737">
        <w:rPr>
          <w:rFonts w:ascii="宋体" w:hAnsi="宋体"/>
          <w:sz w:val="24"/>
        </w:rPr>
        <w:t>10</w:t>
      </w:r>
      <w:r w:rsidRPr="00927B14">
        <w:rPr>
          <w:rFonts w:ascii="宋体" w:hAnsi="宋体"/>
          <w:sz w:val="24"/>
        </w:rPr>
        <w:t>.</w:t>
      </w:r>
      <w:r w:rsidRPr="00927B14">
        <w:rPr>
          <w:rFonts w:ascii="宋体" w:hAnsi="宋体" w:hint="eastAsia"/>
          <w:sz w:val="24"/>
        </w:rPr>
        <w:t>如产品原产国有要求，制造商应有其原产国相应部门颁发的投标产品生产许可证（复印件并加盖投标人公章），如不需要生产许可，投标人应在投标文件中给予说明并提供相关证明材料。</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1</w:t>
      </w:r>
      <w:r w:rsidRPr="00927B14">
        <w:rPr>
          <w:rFonts w:ascii="宋体" w:hAnsi="宋体"/>
          <w:sz w:val="24"/>
        </w:rPr>
        <w:t>.</w:t>
      </w:r>
      <w:r w:rsidRPr="00927B14">
        <w:rPr>
          <w:rFonts w:ascii="宋体" w:hAnsi="宋体" w:hint="eastAsia"/>
          <w:sz w:val="24"/>
        </w:rPr>
        <w:t>制造商授权书（进口产品必须提供）</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2</w:t>
      </w:r>
      <w:r w:rsidRPr="00927B14">
        <w:rPr>
          <w:rFonts w:ascii="宋体" w:hAnsi="宋体"/>
          <w:sz w:val="24"/>
        </w:rPr>
        <w:t>.</w:t>
      </w:r>
      <w:r w:rsidRPr="00927B14">
        <w:rPr>
          <w:rFonts w:ascii="宋体" w:hAnsi="宋体" w:hint="eastAsia"/>
          <w:sz w:val="24"/>
        </w:rPr>
        <w:t>售后服务承诺函</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3</w:t>
      </w:r>
      <w:r w:rsidRPr="00927B14">
        <w:rPr>
          <w:rFonts w:ascii="宋体" w:hAnsi="宋体"/>
          <w:sz w:val="24"/>
        </w:rPr>
        <w:t>.</w:t>
      </w:r>
      <w:r w:rsidRPr="00927B14">
        <w:rPr>
          <w:rFonts w:ascii="宋体" w:hAnsi="宋体" w:hint="eastAsia"/>
          <w:sz w:val="24"/>
        </w:rPr>
        <w:t>投标产品在中国境内近三年销售业绩一览表</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4</w:t>
      </w:r>
      <w:r w:rsidRPr="00927B14">
        <w:rPr>
          <w:rFonts w:ascii="宋体" w:hAnsi="宋体"/>
          <w:sz w:val="24"/>
        </w:rPr>
        <w:t>.</w:t>
      </w:r>
      <w:r w:rsidRPr="00927B14">
        <w:rPr>
          <w:rFonts w:ascii="宋体" w:hAnsi="宋体" w:hint="eastAsia"/>
          <w:sz w:val="24"/>
        </w:rPr>
        <w:t>中小型企业声明函</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5</w:t>
      </w:r>
      <w:r w:rsidRPr="00927B14">
        <w:rPr>
          <w:rFonts w:ascii="宋体" w:hAnsi="宋体"/>
          <w:sz w:val="24"/>
        </w:rPr>
        <w:t>.</w:t>
      </w:r>
      <w:r w:rsidRPr="00927B14">
        <w:rPr>
          <w:rFonts w:ascii="宋体" w:hAnsi="宋体" w:hint="eastAsia"/>
          <w:sz w:val="24"/>
        </w:rPr>
        <w:t>残疾人福利性单位声明函（如适用）</w:t>
      </w:r>
    </w:p>
    <w:p w:rsidR="00772D66" w:rsidRPr="00927B14" w:rsidRDefault="00772D66" w:rsidP="00772D66">
      <w:pPr>
        <w:tabs>
          <w:tab w:val="left" w:pos="0"/>
          <w:tab w:val="left" w:pos="5580"/>
        </w:tabs>
        <w:spacing w:line="360" w:lineRule="auto"/>
        <w:jc w:val="left"/>
        <w:rPr>
          <w:rFonts w:ascii="宋体" w:hAnsi="宋体"/>
          <w:sz w:val="24"/>
        </w:rPr>
      </w:pPr>
      <w:r w:rsidRPr="00927B14">
        <w:rPr>
          <w:rFonts w:ascii="宋体" w:hAnsi="宋体" w:hint="eastAsia"/>
          <w:sz w:val="24"/>
        </w:rPr>
        <w:t>附件1</w:t>
      </w:r>
      <w:r w:rsidR="00B64737">
        <w:rPr>
          <w:rFonts w:ascii="宋体" w:hAnsi="宋体"/>
          <w:sz w:val="24"/>
        </w:rPr>
        <w:t>6</w:t>
      </w:r>
      <w:r w:rsidRPr="00927B14">
        <w:rPr>
          <w:rFonts w:ascii="宋体" w:hAnsi="宋体"/>
          <w:sz w:val="24"/>
        </w:rPr>
        <w:t>.</w:t>
      </w:r>
      <w:r w:rsidRPr="00927B14">
        <w:rPr>
          <w:rFonts w:ascii="宋体" w:hAnsi="宋体" w:hint="eastAsia"/>
          <w:sz w:val="24"/>
        </w:rPr>
        <w:t>属于监狱企业的证明文件（如适用）</w:t>
      </w:r>
    </w:p>
    <w:p w:rsidR="00772D66" w:rsidRDefault="00772D66" w:rsidP="00772D66">
      <w:pPr>
        <w:tabs>
          <w:tab w:val="left" w:pos="0"/>
          <w:tab w:val="left" w:pos="5580"/>
        </w:tabs>
        <w:spacing w:line="360" w:lineRule="auto"/>
        <w:ind w:left="1"/>
        <w:jc w:val="left"/>
        <w:rPr>
          <w:rFonts w:ascii="宋体" w:hAnsi="宋体"/>
          <w:sz w:val="24"/>
        </w:rPr>
      </w:pPr>
      <w:r w:rsidRPr="00927B14">
        <w:rPr>
          <w:rFonts w:ascii="宋体" w:hAnsi="宋体" w:hint="eastAsia"/>
          <w:sz w:val="24"/>
        </w:rPr>
        <w:t>附件1</w:t>
      </w:r>
      <w:r w:rsidR="00B64737">
        <w:rPr>
          <w:rFonts w:ascii="宋体" w:hAnsi="宋体"/>
          <w:sz w:val="24"/>
        </w:rPr>
        <w:t>7</w:t>
      </w:r>
      <w:r w:rsidRPr="00927B14">
        <w:rPr>
          <w:rFonts w:ascii="宋体" w:hAnsi="宋体"/>
          <w:sz w:val="24"/>
        </w:rPr>
        <w:t>.</w:t>
      </w:r>
      <w:r w:rsidRPr="00927B14">
        <w:rPr>
          <w:rFonts w:ascii="宋体" w:hAnsi="宋体" w:hint="eastAsia"/>
          <w:sz w:val="24"/>
        </w:rPr>
        <w:t>投标产品如属于国家认定的节能产品、环境标志产品，应给予说明，并附上相关证明文件（如适用）</w:t>
      </w:r>
    </w:p>
    <w:p w:rsidR="00B64737" w:rsidRPr="00927B14" w:rsidRDefault="00B64737" w:rsidP="00772D66">
      <w:pPr>
        <w:tabs>
          <w:tab w:val="left" w:pos="0"/>
          <w:tab w:val="left" w:pos="5580"/>
        </w:tabs>
        <w:spacing w:line="360" w:lineRule="auto"/>
        <w:ind w:left="1"/>
        <w:jc w:val="left"/>
        <w:rPr>
          <w:rFonts w:ascii="宋体" w:hAnsi="宋体"/>
          <w:sz w:val="24"/>
        </w:rPr>
      </w:pPr>
      <w:r>
        <w:rPr>
          <w:rFonts w:ascii="宋体" w:hAnsi="宋体" w:hint="eastAsia"/>
          <w:sz w:val="24"/>
        </w:rPr>
        <w:t>附件18.投标人</w:t>
      </w:r>
      <w:r>
        <w:rPr>
          <w:rFonts w:ascii="宋体" w:hAnsi="宋体"/>
          <w:sz w:val="24"/>
        </w:rPr>
        <w:t>按招标文件要求应提交的其他</w:t>
      </w:r>
      <w:r>
        <w:rPr>
          <w:rFonts w:ascii="宋体" w:hAnsi="宋体" w:hint="eastAsia"/>
          <w:sz w:val="24"/>
        </w:rPr>
        <w:t>资料</w:t>
      </w:r>
    </w:p>
    <w:p w:rsidR="00F2476A" w:rsidRPr="00927B14" w:rsidRDefault="00F2476A" w:rsidP="00670B88">
      <w:pPr>
        <w:tabs>
          <w:tab w:val="left" w:pos="0"/>
          <w:tab w:val="left" w:pos="426"/>
          <w:tab w:val="left" w:pos="5580"/>
        </w:tabs>
        <w:spacing w:line="360" w:lineRule="auto"/>
        <w:ind w:leftChars="140" w:left="565" w:hangingChars="113" w:hanging="271"/>
        <w:rPr>
          <w:rFonts w:ascii="宋体" w:hAnsi="宋体"/>
          <w:sz w:val="24"/>
        </w:rPr>
      </w:pPr>
    </w:p>
    <w:p w:rsidR="00772D66" w:rsidRPr="00927B14" w:rsidRDefault="00FF3C60" w:rsidP="00772D66">
      <w:pPr>
        <w:tabs>
          <w:tab w:val="left" w:pos="0"/>
          <w:tab w:val="left" w:pos="426"/>
          <w:tab w:val="left" w:pos="5580"/>
        </w:tabs>
        <w:spacing w:line="360" w:lineRule="auto"/>
        <w:ind w:leftChars="140" w:left="566" w:hangingChars="113" w:hanging="272"/>
        <w:rPr>
          <w:rFonts w:ascii="宋体" w:hAnsi="宋体"/>
          <w:b/>
          <w:sz w:val="24"/>
        </w:rPr>
      </w:pPr>
      <w:r w:rsidRPr="00927B14">
        <w:rPr>
          <w:rFonts w:ascii="宋体" w:hAnsi="宋体"/>
          <w:b/>
          <w:sz w:val="24"/>
        </w:rPr>
        <w:t>备注：1、投标人不得擅自变更本章文件格式内容。</w:t>
      </w:r>
    </w:p>
    <w:p w:rsidR="00FF3C60" w:rsidRPr="00927B14" w:rsidRDefault="00FF3C60" w:rsidP="00B51908">
      <w:pPr>
        <w:tabs>
          <w:tab w:val="left" w:pos="0"/>
          <w:tab w:val="left" w:pos="426"/>
          <w:tab w:val="left" w:pos="5580"/>
        </w:tabs>
        <w:spacing w:line="360" w:lineRule="auto"/>
        <w:ind w:leftChars="140" w:left="566" w:hangingChars="113" w:hanging="272"/>
        <w:rPr>
          <w:rFonts w:ascii="宋体" w:hAnsi="宋体"/>
          <w:b/>
          <w:sz w:val="24"/>
        </w:rPr>
      </w:pPr>
      <w:r w:rsidRPr="00927B14">
        <w:rPr>
          <w:rFonts w:ascii="宋体" w:hAnsi="宋体"/>
          <w:b/>
          <w:sz w:val="24"/>
        </w:rPr>
        <w:t>2、提供所有材料应具备可追溯性。真实有效，前后呼应。</w:t>
      </w:r>
      <w:r w:rsidR="00B51908">
        <w:rPr>
          <w:rFonts w:ascii="宋体" w:hAnsi="宋体"/>
          <w:b/>
          <w:sz w:val="24"/>
        </w:rPr>
        <w:br w:type="page"/>
      </w:r>
      <w:bookmarkStart w:id="569" w:name="_Toc291055300"/>
      <w:bookmarkStart w:id="570" w:name="_Toc292270571"/>
      <w:bookmarkStart w:id="571" w:name="_Toc359916016"/>
      <w:bookmarkStart w:id="572" w:name="_Toc402251889"/>
      <w:bookmarkStart w:id="573" w:name="_Toc402279603"/>
      <w:bookmarkStart w:id="574" w:name="_Toc452549663"/>
      <w:bookmarkStart w:id="575" w:name="_Toc523910530"/>
      <w:bookmarkStart w:id="576" w:name="_Toc21956245"/>
      <w:bookmarkStart w:id="577" w:name="_Toc21958347"/>
      <w:bookmarkStart w:id="578" w:name="_Toc23233217"/>
      <w:bookmarkStart w:id="579" w:name="_Toc40454491"/>
      <w:bookmarkStart w:id="580" w:name="_Toc92365321"/>
      <w:bookmarkStart w:id="581" w:name="_Toc96589120"/>
      <w:bookmarkStart w:id="582" w:name="_Toc99100187"/>
      <w:r w:rsidR="00E97445" w:rsidRPr="00927B14">
        <w:rPr>
          <w:rFonts w:ascii="宋体" w:hAnsi="宋体" w:hint="eastAsia"/>
          <w:b/>
          <w:sz w:val="24"/>
        </w:rPr>
        <w:lastRenderedPageBreak/>
        <w:t>附件</w:t>
      </w:r>
      <w:r w:rsidR="00B41E31" w:rsidRPr="00927B14">
        <w:rPr>
          <w:rFonts w:ascii="宋体" w:hAnsi="宋体"/>
          <w:b/>
          <w:sz w:val="24"/>
        </w:rPr>
        <w:t xml:space="preserve">1 </w:t>
      </w:r>
      <w:r w:rsidRPr="00927B14">
        <w:rPr>
          <w:rFonts w:ascii="宋体" w:hAnsi="宋体"/>
          <w:b/>
          <w:sz w:val="24"/>
        </w:rPr>
        <w:t>投标书</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rsidR="00FF3C60" w:rsidRPr="00927B14" w:rsidRDefault="00FF3C60" w:rsidP="00670B88">
      <w:pPr>
        <w:spacing w:line="360" w:lineRule="auto"/>
        <w:jc w:val="center"/>
        <w:rPr>
          <w:rFonts w:ascii="宋体" w:hAnsi="宋体"/>
          <w:b/>
          <w:sz w:val="24"/>
        </w:rPr>
      </w:pPr>
      <w:bookmarkStart w:id="583" w:name="_Ref467988698"/>
      <w:bookmarkStart w:id="584" w:name="_Toc480942349"/>
      <w:bookmarkStart w:id="585" w:name="_Toc520356217"/>
      <w:bookmarkStart w:id="586" w:name="_Toc236642990"/>
      <w:bookmarkStart w:id="587" w:name="_Toc291055301"/>
      <w:bookmarkStart w:id="588" w:name="_Toc292270572"/>
      <w:r w:rsidRPr="00927B14">
        <w:rPr>
          <w:rFonts w:ascii="宋体" w:hAnsi="宋体"/>
          <w:b/>
          <w:sz w:val="24"/>
        </w:rPr>
        <w:t>投  标</w:t>
      </w:r>
      <w:bookmarkEnd w:id="583"/>
      <w:bookmarkEnd w:id="584"/>
      <w:r w:rsidRPr="00927B14">
        <w:rPr>
          <w:rFonts w:ascii="宋体" w:hAnsi="宋体"/>
          <w:b/>
          <w:sz w:val="24"/>
        </w:rPr>
        <w:t xml:space="preserve">  书</w:t>
      </w:r>
      <w:bookmarkEnd w:id="585"/>
      <w:bookmarkEnd w:id="586"/>
      <w:bookmarkEnd w:id="587"/>
      <w:bookmarkEnd w:id="588"/>
    </w:p>
    <w:p w:rsidR="00FF3C60" w:rsidRPr="00927B14" w:rsidRDefault="00FF3C60" w:rsidP="00670B88">
      <w:pPr>
        <w:tabs>
          <w:tab w:val="left" w:pos="5580"/>
        </w:tabs>
        <w:spacing w:before="120" w:line="360" w:lineRule="auto"/>
        <w:rPr>
          <w:rFonts w:ascii="宋体" w:hAnsi="宋体"/>
          <w:sz w:val="24"/>
        </w:rPr>
      </w:pPr>
    </w:p>
    <w:p w:rsidR="00FF3C60" w:rsidRPr="00927B14" w:rsidRDefault="00FF3C60" w:rsidP="00670B88">
      <w:pPr>
        <w:spacing w:line="360" w:lineRule="auto"/>
        <w:rPr>
          <w:rFonts w:ascii="宋体" w:hAnsi="宋体"/>
          <w:sz w:val="24"/>
          <w:u w:val="single"/>
        </w:rPr>
      </w:pPr>
      <w:r w:rsidRPr="00927B14">
        <w:rPr>
          <w:rFonts w:ascii="宋体" w:hAnsi="宋体"/>
          <w:sz w:val="24"/>
        </w:rPr>
        <w:t>致：</w:t>
      </w:r>
      <w:r w:rsidRPr="00927B14">
        <w:rPr>
          <w:rFonts w:ascii="宋体" w:hAnsi="宋体"/>
          <w:sz w:val="24"/>
          <w:u w:val="single"/>
        </w:rPr>
        <w:t>（采购代理机构）</w:t>
      </w:r>
      <w:r w:rsidR="00BF7FCB" w:rsidRPr="00927B14">
        <w:rPr>
          <w:rFonts w:ascii="宋体" w:hAnsi="宋体" w:hint="eastAsia"/>
          <w:sz w:val="24"/>
          <w:u w:val="single"/>
        </w:rPr>
        <w:t>、</w:t>
      </w:r>
      <w:r w:rsidR="00BF7FCB" w:rsidRPr="00927B14">
        <w:rPr>
          <w:rFonts w:ascii="宋体" w:hAnsi="宋体"/>
          <w:sz w:val="24"/>
          <w:u w:val="single"/>
        </w:rPr>
        <w:t>（</w:t>
      </w:r>
      <w:r w:rsidR="00BF7FCB" w:rsidRPr="00927B14">
        <w:rPr>
          <w:rFonts w:ascii="宋体" w:hAnsi="宋体" w:hint="eastAsia"/>
          <w:sz w:val="24"/>
          <w:u w:val="single"/>
        </w:rPr>
        <w:t>采购人</w:t>
      </w:r>
      <w:r w:rsidR="00BF7FCB" w:rsidRPr="00927B14">
        <w:rPr>
          <w:rFonts w:ascii="宋体" w:hAnsi="宋体"/>
          <w:sz w:val="24"/>
          <w:u w:val="single"/>
        </w:rPr>
        <w:t>）</w:t>
      </w:r>
    </w:p>
    <w:p w:rsidR="00FF3C60" w:rsidRPr="00927B14" w:rsidRDefault="00FF3C60" w:rsidP="000D44A2">
      <w:pPr>
        <w:spacing w:line="360" w:lineRule="auto"/>
        <w:ind w:firstLine="420"/>
        <w:rPr>
          <w:rFonts w:ascii="宋体" w:hAnsi="宋体"/>
          <w:sz w:val="24"/>
        </w:rPr>
      </w:pPr>
      <w:r w:rsidRPr="00927B14">
        <w:rPr>
          <w:rFonts w:ascii="宋体" w:hAnsi="宋体"/>
          <w:sz w:val="24"/>
        </w:rPr>
        <w:t>(</w:t>
      </w:r>
      <w:r w:rsidRPr="00927B14">
        <w:rPr>
          <w:rFonts w:ascii="宋体" w:hAnsi="宋体"/>
          <w:sz w:val="24"/>
          <w:u w:val="single"/>
        </w:rPr>
        <w:t>投标人全称</w:t>
      </w:r>
      <w:r w:rsidRPr="00927B14">
        <w:rPr>
          <w:rFonts w:ascii="宋体" w:hAnsi="宋体"/>
          <w:sz w:val="24"/>
        </w:rPr>
        <w:t>)授权(</w:t>
      </w:r>
      <w:r w:rsidRPr="00927B14">
        <w:rPr>
          <w:rFonts w:ascii="宋体" w:hAnsi="宋体"/>
          <w:sz w:val="24"/>
          <w:u w:val="single"/>
        </w:rPr>
        <w:t>投标人代表姓名</w:t>
      </w:r>
      <w:r w:rsidRPr="00927B14">
        <w:rPr>
          <w:rFonts w:ascii="宋体" w:hAnsi="宋体"/>
          <w:sz w:val="24"/>
        </w:rPr>
        <w:t>)(</w:t>
      </w:r>
      <w:r w:rsidRPr="00927B14">
        <w:rPr>
          <w:rFonts w:ascii="宋体" w:hAnsi="宋体"/>
          <w:sz w:val="24"/>
          <w:u w:val="single"/>
        </w:rPr>
        <w:t>职务、职称</w:t>
      </w:r>
      <w:r w:rsidRPr="00927B14">
        <w:rPr>
          <w:rFonts w:ascii="宋体" w:hAnsi="宋体"/>
          <w:sz w:val="24"/>
        </w:rPr>
        <w:t>)为我方代表，参加贵方组织的(</w:t>
      </w:r>
      <w:r w:rsidRPr="00927B14">
        <w:rPr>
          <w:rFonts w:ascii="宋体" w:hAnsi="宋体"/>
          <w:sz w:val="24"/>
          <w:u w:val="single"/>
        </w:rPr>
        <w:t>项目名称、</w:t>
      </w:r>
      <w:r w:rsidR="000D44A2" w:rsidRPr="00927B14">
        <w:rPr>
          <w:rFonts w:ascii="宋体" w:hAnsi="宋体"/>
          <w:sz w:val="24"/>
          <w:u w:val="single"/>
        </w:rPr>
        <w:t>采购编号</w:t>
      </w:r>
      <w:r w:rsidRPr="00927B14">
        <w:rPr>
          <w:rFonts w:ascii="宋体" w:hAnsi="宋体"/>
          <w:sz w:val="24"/>
        </w:rPr>
        <w:t>)招标的有关活动，并对此项目进行投标。为此：</w:t>
      </w:r>
    </w:p>
    <w:p w:rsidR="00FF3C60" w:rsidRPr="00927B14" w:rsidRDefault="00FF3C60" w:rsidP="00B51908">
      <w:pPr>
        <w:spacing w:line="360" w:lineRule="auto"/>
        <w:jc w:val="left"/>
        <w:rPr>
          <w:rFonts w:ascii="宋体" w:hAnsi="宋体"/>
          <w:sz w:val="24"/>
        </w:rPr>
      </w:pPr>
      <w:bookmarkStart w:id="589" w:name="_Toc402251890"/>
      <w:bookmarkStart w:id="590" w:name="_Toc402279604"/>
      <w:bookmarkStart w:id="591" w:name="_Toc402279832"/>
      <w:bookmarkStart w:id="592" w:name="_Toc427570625"/>
      <w:bookmarkStart w:id="593" w:name="_Toc452549664"/>
      <w:r w:rsidRPr="00927B14">
        <w:rPr>
          <w:rFonts w:ascii="宋体" w:hAnsi="宋体"/>
          <w:sz w:val="24"/>
        </w:rPr>
        <w:t>我方同意在本项目招标文件中规定的开标日起</w:t>
      </w:r>
      <w:r w:rsidR="00B51908">
        <w:rPr>
          <w:rFonts w:ascii="宋体" w:hAnsi="宋体"/>
          <w:sz w:val="24"/>
          <w:u w:val="single"/>
        </w:rPr>
        <w:t xml:space="preserve">      </w:t>
      </w:r>
      <w:r w:rsidRPr="00927B14">
        <w:rPr>
          <w:rFonts w:ascii="宋体" w:hAnsi="宋体"/>
          <w:sz w:val="24"/>
        </w:rPr>
        <w:t>天内遵守本投标文件中的承诺且在此期限期满之前均具有约束力。</w:t>
      </w:r>
      <w:bookmarkEnd w:id="589"/>
      <w:bookmarkEnd w:id="590"/>
      <w:bookmarkEnd w:id="591"/>
      <w:bookmarkEnd w:id="592"/>
      <w:bookmarkEnd w:id="593"/>
    </w:p>
    <w:p w:rsidR="00FF3C60" w:rsidRPr="00927B14" w:rsidRDefault="00FF3C60" w:rsidP="00670B88">
      <w:pPr>
        <w:spacing w:line="360" w:lineRule="auto"/>
        <w:rPr>
          <w:rFonts w:ascii="宋体" w:hAnsi="宋体"/>
          <w:sz w:val="24"/>
        </w:rPr>
      </w:pPr>
      <w:bookmarkStart w:id="594" w:name="_Toc402251891"/>
      <w:bookmarkStart w:id="595" w:name="_Toc402279605"/>
      <w:bookmarkStart w:id="596" w:name="_Toc402279833"/>
      <w:bookmarkStart w:id="597" w:name="_Toc427570626"/>
      <w:bookmarkStart w:id="598" w:name="_Toc452549665"/>
      <w:r w:rsidRPr="00927B14">
        <w:rPr>
          <w:rFonts w:ascii="宋体" w:hAnsi="宋体"/>
          <w:sz w:val="24"/>
        </w:rPr>
        <w:t>我方承诺已经具备《中华人民共和国政府采购法》中规定的参加政府采购活动的供应商应当具备的条件：</w:t>
      </w:r>
      <w:bookmarkEnd w:id="594"/>
      <w:bookmarkEnd w:id="595"/>
      <w:bookmarkEnd w:id="596"/>
      <w:bookmarkEnd w:id="597"/>
      <w:bookmarkEnd w:id="598"/>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具有独立承担民事责任的能力；</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具有良好的商业信誉和健全的财务会计制度；</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具有履行合同所必需的货物和专业技术能力；</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有依法缴纳税收和社会保障资金的良好记录；</w:t>
      </w:r>
    </w:p>
    <w:p w:rsidR="00FF3C60" w:rsidRPr="00927B14" w:rsidRDefault="00FF3C60" w:rsidP="00670B88">
      <w:pPr>
        <w:numPr>
          <w:ilvl w:val="0"/>
          <w:numId w:val="9"/>
        </w:numPr>
        <w:adjustRightInd w:val="0"/>
        <w:spacing w:line="360" w:lineRule="auto"/>
        <w:jc w:val="left"/>
        <w:textAlignment w:val="baseline"/>
        <w:rPr>
          <w:rFonts w:ascii="宋体" w:hAnsi="宋体"/>
          <w:sz w:val="24"/>
        </w:rPr>
      </w:pPr>
      <w:r w:rsidRPr="00927B14">
        <w:rPr>
          <w:rFonts w:ascii="宋体" w:hAnsi="宋体"/>
          <w:sz w:val="24"/>
        </w:rPr>
        <w:t>参加此项采购活动前三年内，在经营活动中没有重大违法记录。</w:t>
      </w:r>
    </w:p>
    <w:p w:rsidR="00FF3C60" w:rsidRPr="00927B14" w:rsidRDefault="00BD1CF6" w:rsidP="00670B88">
      <w:pPr>
        <w:spacing w:line="360" w:lineRule="auto"/>
        <w:rPr>
          <w:rFonts w:ascii="宋体" w:hAnsi="宋体"/>
          <w:sz w:val="24"/>
        </w:rPr>
      </w:pPr>
      <w:bookmarkStart w:id="599" w:name="_Toc402251892"/>
      <w:bookmarkStart w:id="600" w:name="_Toc402279606"/>
      <w:bookmarkStart w:id="601" w:name="_Toc402279834"/>
      <w:bookmarkStart w:id="602" w:name="_Toc427570627"/>
      <w:bookmarkStart w:id="603" w:name="_Toc452549666"/>
      <w:r w:rsidRPr="00927B14">
        <w:rPr>
          <w:rFonts w:ascii="宋体" w:hAnsi="宋体" w:hint="eastAsia"/>
          <w:sz w:val="24"/>
        </w:rPr>
        <w:tab/>
      </w:r>
      <w:r w:rsidR="00FF3C60" w:rsidRPr="00927B14">
        <w:rPr>
          <w:rFonts w:ascii="宋体" w:hAnsi="宋体"/>
          <w:sz w:val="24"/>
        </w:rPr>
        <w:t>提供投标须知规定的全部投标文件，包括</w:t>
      </w:r>
      <w:r w:rsidR="002F752E" w:rsidRPr="00927B14">
        <w:rPr>
          <w:rFonts w:ascii="宋体" w:hAnsi="宋体" w:hint="eastAsia"/>
          <w:sz w:val="24"/>
        </w:rPr>
        <w:t>规定份数的</w:t>
      </w:r>
      <w:r w:rsidR="00FF3C60" w:rsidRPr="00927B14">
        <w:rPr>
          <w:rFonts w:ascii="宋体" w:hAnsi="宋体"/>
          <w:sz w:val="24"/>
        </w:rPr>
        <w:t>投标文件正本</w:t>
      </w:r>
      <w:r w:rsidR="002974D2" w:rsidRPr="00927B14">
        <w:rPr>
          <w:rFonts w:ascii="宋体" w:hAnsi="宋体" w:hint="eastAsia"/>
          <w:sz w:val="24"/>
          <w:u w:val="single"/>
        </w:rPr>
        <w:t xml:space="preserve">  </w:t>
      </w:r>
      <w:r w:rsidR="008168E0" w:rsidRPr="00927B14">
        <w:rPr>
          <w:rFonts w:ascii="宋体" w:hAnsi="宋体" w:hint="eastAsia"/>
          <w:sz w:val="24"/>
        </w:rPr>
        <w:t>份</w:t>
      </w:r>
      <w:r w:rsidR="00FF3C60" w:rsidRPr="00927B14">
        <w:rPr>
          <w:rFonts w:ascii="宋体" w:hAnsi="宋体"/>
          <w:sz w:val="24"/>
        </w:rPr>
        <w:t>、副本</w:t>
      </w:r>
      <w:r w:rsidR="008168E0" w:rsidRPr="00927B14">
        <w:rPr>
          <w:rFonts w:ascii="宋体" w:hAnsi="宋体" w:hint="eastAsia"/>
          <w:sz w:val="24"/>
        </w:rPr>
        <w:t>份</w:t>
      </w:r>
      <w:r w:rsidR="00FF3C60" w:rsidRPr="00927B14">
        <w:rPr>
          <w:rFonts w:ascii="宋体" w:hAnsi="宋体"/>
          <w:sz w:val="24"/>
        </w:rPr>
        <w:t>、</w:t>
      </w:r>
      <w:r w:rsidR="002974D2" w:rsidRPr="00927B14">
        <w:rPr>
          <w:rFonts w:ascii="宋体" w:hAnsi="宋体" w:hint="eastAsia"/>
          <w:sz w:val="24"/>
        </w:rPr>
        <w:t>开标一览表</w:t>
      </w:r>
      <w:r w:rsidR="002974D2" w:rsidRPr="00927B14">
        <w:rPr>
          <w:rFonts w:ascii="宋体" w:hAnsi="宋体" w:hint="eastAsia"/>
          <w:sz w:val="24"/>
          <w:u w:val="single"/>
        </w:rPr>
        <w:t xml:space="preserve">  </w:t>
      </w:r>
      <w:r w:rsidR="002974D2" w:rsidRPr="00927B14">
        <w:rPr>
          <w:rFonts w:ascii="宋体" w:hAnsi="宋体"/>
          <w:sz w:val="24"/>
          <w:u w:val="single"/>
        </w:rPr>
        <w:t xml:space="preserve"> </w:t>
      </w:r>
      <w:r w:rsidR="002974D2" w:rsidRPr="00927B14">
        <w:rPr>
          <w:rFonts w:ascii="宋体" w:hAnsi="宋体" w:hint="eastAsia"/>
          <w:sz w:val="24"/>
          <w:u w:val="single"/>
        </w:rPr>
        <w:t xml:space="preserve"> </w:t>
      </w:r>
      <w:r w:rsidR="002974D2" w:rsidRPr="00927B14">
        <w:rPr>
          <w:rFonts w:ascii="宋体" w:hAnsi="宋体" w:hint="eastAsia"/>
          <w:sz w:val="24"/>
        </w:rPr>
        <w:t>份、</w:t>
      </w:r>
      <w:r w:rsidR="00FF3C60" w:rsidRPr="00927B14">
        <w:rPr>
          <w:rFonts w:ascii="宋体" w:hAnsi="宋体"/>
          <w:sz w:val="24"/>
        </w:rPr>
        <w:t>电子</w:t>
      </w:r>
      <w:r w:rsidR="005B0C44" w:rsidRPr="00927B14">
        <w:rPr>
          <w:rFonts w:ascii="宋体" w:hAnsi="宋体" w:hint="eastAsia"/>
          <w:sz w:val="24"/>
        </w:rPr>
        <w:t>版投标文件</w:t>
      </w:r>
      <w:r w:rsidR="008168E0" w:rsidRPr="00927B14">
        <w:rPr>
          <w:rFonts w:ascii="宋体" w:hAnsi="宋体" w:hint="eastAsia"/>
          <w:sz w:val="24"/>
          <w:u w:val="single"/>
        </w:rPr>
        <w:t xml:space="preserve">   </w:t>
      </w:r>
      <w:r w:rsidR="008168E0" w:rsidRPr="00927B14">
        <w:rPr>
          <w:rFonts w:ascii="宋体" w:hAnsi="宋体" w:hint="eastAsia"/>
          <w:sz w:val="24"/>
        </w:rPr>
        <w:t>份</w:t>
      </w:r>
      <w:r w:rsidR="00FF3C60" w:rsidRPr="00927B14">
        <w:rPr>
          <w:rFonts w:ascii="宋体" w:hAnsi="宋体"/>
          <w:sz w:val="24"/>
        </w:rPr>
        <w:t>。</w:t>
      </w:r>
      <w:bookmarkEnd w:id="599"/>
      <w:bookmarkEnd w:id="600"/>
      <w:bookmarkEnd w:id="601"/>
      <w:bookmarkEnd w:id="602"/>
      <w:bookmarkEnd w:id="603"/>
    </w:p>
    <w:p w:rsidR="00FF3C60" w:rsidRPr="00927B14" w:rsidRDefault="00FF3C60" w:rsidP="00670B88">
      <w:pPr>
        <w:spacing w:line="360" w:lineRule="auto"/>
        <w:rPr>
          <w:rFonts w:ascii="宋体" w:hAnsi="宋体"/>
          <w:sz w:val="24"/>
        </w:rPr>
      </w:pPr>
      <w:bookmarkStart w:id="604" w:name="_Toc402251893"/>
      <w:bookmarkStart w:id="605" w:name="_Toc402279607"/>
      <w:bookmarkStart w:id="606" w:name="_Toc402279835"/>
      <w:bookmarkStart w:id="607" w:name="_Toc427570628"/>
      <w:bookmarkStart w:id="608" w:name="_Toc452549667"/>
      <w:r w:rsidRPr="00927B14">
        <w:rPr>
          <w:rFonts w:ascii="宋体" w:hAnsi="宋体"/>
          <w:sz w:val="24"/>
        </w:rPr>
        <w:t>按招标文件要求提供和交付的货物和服务的投标报价详见</w:t>
      </w:r>
      <w:r w:rsidR="001B0BA6" w:rsidRPr="00927B14">
        <w:rPr>
          <w:rFonts w:ascii="宋体" w:hAnsi="宋体"/>
          <w:sz w:val="24"/>
        </w:rPr>
        <w:t>开标一览表</w:t>
      </w:r>
      <w:r w:rsidRPr="00927B14">
        <w:rPr>
          <w:rFonts w:ascii="宋体" w:hAnsi="宋体"/>
          <w:sz w:val="24"/>
        </w:rPr>
        <w:t>及投标分项一览表。</w:t>
      </w:r>
      <w:bookmarkEnd w:id="604"/>
      <w:bookmarkEnd w:id="605"/>
      <w:bookmarkEnd w:id="606"/>
      <w:bookmarkEnd w:id="607"/>
      <w:bookmarkEnd w:id="608"/>
    </w:p>
    <w:p w:rsidR="00FF3C60" w:rsidRPr="00927B14" w:rsidRDefault="00BD1CF6" w:rsidP="00670B88">
      <w:pPr>
        <w:spacing w:line="360" w:lineRule="auto"/>
        <w:rPr>
          <w:rFonts w:ascii="宋体" w:hAnsi="宋体"/>
          <w:sz w:val="24"/>
        </w:rPr>
      </w:pPr>
      <w:bookmarkStart w:id="609" w:name="_Toc402251894"/>
      <w:bookmarkStart w:id="610" w:name="_Toc402279608"/>
      <w:bookmarkStart w:id="611" w:name="_Toc402279836"/>
      <w:bookmarkStart w:id="612" w:name="_Toc427570629"/>
      <w:bookmarkStart w:id="613" w:name="_Toc452549668"/>
      <w:r w:rsidRPr="00927B14">
        <w:rPr>
          <w:rFonts w:ascii="宋体" w:hAnsi="宋体" w:hint="eastAsia"/>
          <w:sz w:val="24"/>
        </w:rPr>
        <w:tab/>
      </w:r>
      <w:r w:rsidR="00FF3C60" w:rsidRPr="00927B14">
        <w:rPr>
          <w:rFonts w:ascii="宋体" w:hAnsi="宋体"/>
          <w:sz w:val="24"/>
        </w:rPr>
        <w:t>保证忠实地执行双方所签订的合同，并承担合同规定的责任和义务。</w:t>
      </w:r>
      <w:bookmarkEnd w:id="609"/>
      <w:bookmarkEnd w:id="610"/>
      <w:bookmarkEnd w:id="611"/>
      <w:bookmarkEnd w:id="612"/>
      <w:bookmarkEnd w:id="613"/>
    </w:p>
    <w:p w:rsidR="00FF3C60" w:rsidRPr="00927B14" w:rsidRDefault="00BD1CF6" w:rsidP="00670B88">
      <w:pPr>
        <w:spacing w:line="360" w:lineRule="auto"/>
        <w:rPr>
          <w:rFonts w:ascii="宋体" w:hAnsi="宋体"/>
          <w:sz w:val="24"/>
        </w:rPr>
      </w:pPr>
      <w:bookmarkStart w:id="614" w:name="_Toc402251895"/>
      <w:bookmarkStart w:id="615" w:name="_Toc402279609"/>
      <w:bookmarkStart w:id="616" w:name="_Toc402279837"/>
      <w:bookmarkStart w:id="617" w:name="_Toc427570630"/>
      <w:bookmarkStart w:id="618" w:name="_Toc452549669"/>
      <w:r w:rsidRPr="00927B14">
        <w:rPr>
          <w:rFonts w:ascii="宋体" w:hAnsi="宋体" w:hint="eastAsia"/>
          <w:sz w:val="24"/>
        </w:rPr>
        <w:tab/>
      </w:r>
      <w:r w:rsidR="00FF3C60" w:rsidRPr="00927B14">
        <w:rPr>
          <w:rFonts w:ascii="宋体" w:hAnsi="宋体"/>
          <w:sz w:val="24"/>
        </w:rPr>
        <w:t>承诺完全满足和响应招标文件中的各项商务和技术要求，若有偏差，已在投标文件商务条款偏离表中予以明确特别说明。</w:t>
      </w:r>
      <w:bookmarkEnd w:id="614"/>
      <w:bookmarkEnd w:id="615"/>
      <w:bookmarkEnd w:id="616"/>
      <w:bookmarkEnd w:id="617"/>
      <w:bookmarkEnd w:id="618"/>
    </w:p>
    <w:p w:rsidR="00FF3C60" w:rsidRPr="00927B14" w:rsidRDefault="00BD1CF6" w:rsidP="00670B88">
      <w:pPr>
        <w:spacing w:line="360" w:lineRule="auto"/>
        <w:rPr>
          <w:rFonts w:ascii="宋体" w:hAnsi="宋体"/>
          <w:sz w:val="24"/>
        </w:rPr>
      </w:pPr>
      <w:bookmarkStart w:id="619" w:name="_Toc402251896"/>
      <w:bookmarkStart w:id="620" w:name="_Toc402279610"/>
      <w:bookmarkStart w:id="621" w:name="_Toc402279838"/>
      <w:bookmarkStart w:id="622" w:name="_Toc427570631"/>
      <w:bookmarkStart w:id="623" w:name="_Toc452549670"/>
      <w:r w:rsidRPr="00927B14">
        <w:rPr>
          <w:rFonts w:ascii="宋体" w:hAnsi="宋体" w:hint="eastAsia"/>
          <w:sz w:val="24"/>
        </w:rPr>
        <w:tab/>
      </w:r>
      <w:r w:rsidR="00FF3C60" w:rsidRPr="00927B14">
        <w:rPr>
          <w:rFonts w:ascii="宋体" w:hAnsi="宋体"/>
          <w:sz w:val="24"/>
        </w:rPr>
        <w:t>保证遵守招标文件的规定。</w:t>
      </w:r>
      <w:bookmarkEnd w:id="619"/>
      <w:bookmarkEnd w:id="620"/>
      <w:bookmarkEnd w:id="621"/>
      <w:bookmarkEnd w:id="622"/>
      <w:bookmarkEnd w:id="623"/>
    </w:p>
    <w:p w:rsidR="00FF3C60" w:rsidRPr="00927B14" w:rsidRDefault="00BD1CF6" w:rsidP="00670B88">
      <w:pPr>
        <w:spacing w:line="360" w:lineRule="auto"/>
        <w:rPr>
          <w:rFonts w:ascii="宋体" w:hAnsi="宋体"/>
          <w:sz w:val="24"/>
        </w:rPr>
      </w:pPr>
      <w:bookmarkStart w:id="624" w:name="_Toc402251897"/>
      <w:bookmarkStart w:id="625" w:name="_Toc402279611"/>
      <w:bookmarkStart w:id="626" w:name="_Toc402279839"/>
      <w:bookmarkStart w:id="627" w:name="_Toc427570632"/>
      <w:bookmarkStart w:id="628" w:name="_Toc452549671"/>
      <w:r w:rsidRPr="00927B14">
        <w:rPr>
          <w:rFonts w:ascii="宋体" w:hAnsi="宋体" w:hint="eastAsia"/>
          <w:sz w:val="24"/>
        </w:rPr>
        <w:tab/>
      </w:r>
      <w:r w:rsidR="00FF3C60" w:rsidRPr="00927B14">
        <w:rPr>
          <w:rFonts w:ascii="宋体" w:hAnsi="宋体"/>
          <w:sz w:val="24"/>
        </w:rPr>
        <w:t>如果在开标后规定的投标有效期内撤回投标，我方的投标保证金可被贵方没收。</w:t>
      </w:r>
      <w:bookmarkEnd w:id="624"/>
      <w:bookmarkEnd w:id="625"/>
      <w:bookmarkEnd w:id="626"/>
      <w:bookmarkEnd w:id="627"/>
      <w:bookmarkEnd w:id="628"/>
    </w:p>
    <w:p w:rsidR="00FF3C60" w:rsidRPr="00927B14" w:rsidRDefault="00FF3C60" w:rsidP="00670B88">
      <w:pPr>
        <w:spacing w:line="360" w:lineRule="auto"/>
        <w:rPr>
          <w:rFonts w:ascii="宋体" w:hAnsi="宋体"/>
          <w:sz w:val="24"/>
        </w:rPr>
      </w:pPr>
      <w:bookmarkStart w:id="629" w:name="_Toc402251898"/>
      <w:bookmarkStart w:id="630" w:name="_Toc402279612"/>
      <w:bookmarkStart w:id="631" w:name="_Toc402279840"/>
      <w:bookmarkStart w:id="632" w:name="_Toc427570633"/>
      <w:bookmarkStart w:id="633" w:name="_Toc452549672"/>
      <w:r w:rsidRPr="00927B14">
        <w:rPr>
          <w:rFonts w:ascii="宋体" w:hAnsi="宋体"/>
          <w:sz w:val="24"/>
        </w:rPr>
        <w:t>我方完全理解贵方不一定接受最低价的投标。</w:t>
      </w:r>
      <w:bookmarkEnd w:id="629"/>
      <w:bookmarkEnd w:id="630"/>
      <w:bookmarkEnd w:id="631"/>
      <w:bookmarkEnd w:id="632"/>
      <w:bookmarkEnd w:id="633"/>
    </w:p>
    <w:p w:rsidR="00BD1CF6" w:rsidRPr="00927B14" w:rsidRDefault="00BD1CF6" w:rsidP="00670B88">
      <w:pPr>
        <w:spacing w:line="360" w:lineRule="auto"/>
        <w:rPr>
          <w:rFonts w:ascii="宋体" w:hAnsi="宋体"/>
          <w:sz w:val="24"/>
        </w:rPr>
      </w:pPr>
      <w:bookmarkStart w:id="634" w:name="_Toc402251899"/>
      <w:bookmarkStart w:id="635" w:name="_Toc402279613"/>
      <w:bookmarkStart w:id="636" w:name="_Toc402279841"/>
      <w:bookmarkStart w:id="637" w:name="_Toc427570634"/>
      <w:bookmarkStart w:id="638" w:name="_Toc452549673"/>
      <w:r w:rsidRPr="00927B14">
        <w:rPr>
          <w:rFonts w:ascii="宋体" w:hAnsi="宋体" w:hint="eastAsia"/>
          <w:sz w:val="24"/>
        </w:rPr>
        <w:tab/>
      </w:r>
      <w:r w:rsidR="00FF3C60" w:rsidRPr="00927B14">
        <w:rPr>
          <w:rFonts w:ascii="宋体" w:hAnsi="宋体"/>
          <w:sz w:val="24"/>
        </w:rPr>
        <w:t>我方愿意向贵方提供任何与本项投标有关的数据、情况和技术资料。若贵方需要，我方愿意提供我方作出的一切承诺的证明材料。</w:t>
      </w:r>
      <w:bookmarkEnd w:id="634"/>
      <w:bookmarkEnd w:id="635"/>
      <w:bookmarkEnd w:id="636"/>
      <w:bookmarkEnd w:id="637"/>
      <w:bookmarkEnd w:id="638"/>
    </w:p>
    <w:p w:rsidR="00FF3C60" w:rsidRPr="00927B14" w:rsidRDefault="00BD1CF6" w:rsidP="00670B88">
      <w:pPr>
        <w:spacing w:line="360" w:lineRule="auto"/>
        <w:rPr>
          <w:rFonts w:ascii="宋体" w:hAnsi="宋体"/>
          <w:sz w:val="24"/>
        </w:rPr>
      </w:pPr>
      <w:r w:rsidRPr="00927B14">
        <w:rPr>
          <w:rFonts w:ascii="宋体" w:hAnsi="宋体" w:hint="eastAsia"/>
          <w:sz w:val="24"/>
        </w:rPr>
        <w:tab/>
      </w:r>
      <w:r w:rsidR="00FF3C60" w:rsidRPr="00927B14">
        <w:rPr>
          <w:rFonts w:ascii="宋体" w:hAnsi="宋体"/>
          <w:sz w:val="24"/>
        </w:rPr>
        <w:t>我方已详细审核全部投标文件，包括投标文件修改书（如有的话）、参考资</w:t>
      </w:r>
      <w:r w:rsidR="00FF3C60" w:rsidRPr="00927B14">
        <w:rPr>
          <w:rFonts w:ascii="宋体" w:hAnsi="宋体"/>
          <w:sz w:val="24"/>
        </w:rPr>
        <w:lastRenderedPageBreak/>
        <w:t>料及有关附件，确认无误。</w:t>
      </w:r>
    </w:p>
    <w:p w:rsidR="00FF3C60" w:rsidRPr="00927B14" w:rsidRDefault="00BD1CF6" w:rsidP="00670B88">
      <w:pPr>
        <w:spacing w:line="360" w:lineRule="auto"/>
        <w:rPr>
          <w:rFonts w:ascii="宋体" w:hAnsi="宋体"/>
          <w:sz w:val="24"/>
        </w:rPr>
      </w:pPr>
      <w:bookmarkStart w:id="639" w:name="_Toc402251901"/>
      <w:bookmarkStart w:id="640" w:name="_Toc402279843"/>
      <w:bookmarkStart w:id="641" w:name="_Toc427570636"/>
      <w:bookmarkStart w:id="642" w:name="_Toc452549675"/>
      <w:r w:rsidRPr="00927B14">
        <w:rPr>
          <w:rFonts w:ascii="宋体" w:hAnsi="宋体" w:hint="eastAsia"/>
          <w:sz w:val="24"/>
        </w:rPr>
        <w:tab/>
      </w:r>
      <w:r w:rsidR="00FF3C60" w:rsidRPr="00927B14">
        <w:rPr>
          <w:rFonts w:ascii="宋体" w:hAnsi="宋体"/>
          <w:sz w:val="24"/>
        </w:rPr>
        <w:t>我方将严格遵守《中华人民共和国政府采购法》的有关规定，且我方知道，若有下列情形之一的，将被有关部门处以采购金额5</w:t>
      </w:r>
      <w:r w:rsidR="002A5E0A" w:rsidRPr="00927B14">
        <w:rPr>
          <w:rFonts w:ascii="宋体" w:hAnsi="宋体" w:hint="eastAsia"/>
          <w:sz w:val="24"/>
        </w:rPr>
        <w:t>%</w:t>
      </w:r>
      <w:r w:rsidR="00FF3C60" w:rsidRPr="00927B14">
        <w:rPr>
          <w:rFonts w:ascii="宋体" w:hAnsi="宋体"/>
          <w:sz w:val="24"/>
        </w:rPr>
        <w:t>以上10</w:t>
      </w:r>
      <w:r w:rsidR="002A5E0A" w:rsidRPr="00927B14">
        <w:rPr>
          <w:rFonts w:ascii="宋体" w:hAnsi="宋体"/>
          <w:sz w:val="24"/>
        </w:rPr>
        <w:t>%</w:t>
      </w:r>
      <w:r w:rsidR="00FF3C60" w:rsidRPr="00927B14">
        <w:rPr>
          <w:rFonts w:ascii="宋体" w:hAnsi="宋体"/>
          <w:sz w:val="24"/>
        </w:rPr>
        <w:t>以下的罚款，列入不良行为记录名单，在一至三年内禁止参加政府采购活动；有违法所得的，并处没收违法所得；情节严重的，由工商行政管理机关吊销营业执照；构成犯罪的，依法追究刑事责任：</w:t>
      </w:r>
      <w:bookmarkEnd w:id="639"/>
      <w:bookmarkEnd w:id="640"/>
      <w:bookmarkEnd w:id="641"/>
      <w:bookmarkEnd w:id="642"/>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提供虚假材料谋取中标、成交的；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采取不正当手段诋毁、排挤其他供应商的；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与采购人、其它供应商或者采购机构工作人员恶意串通的；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向采购人、采购代理机构工作人员行贿或者提供其它不正当利益的；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在采购过程中与采购人进行协商谈判的；</w:t>
      </w:r>
    </w:p>
    <w:p w:rsidR="00FF3C60" w:rsidRPr="00927B14" w:rsidRDefault="00FF3C60" w:rsidP="00670B88">
      <w:pPr>
        <w:numPr>
          <w:ilvl w:val="0"/>
          <w:numId w:val="10"/>
        </w:numPr>
        <w:adjustRightInd w:val="0"/>
        <w:spacing w:line="360" w:lineRule="auto"/>
        <w:jc w:val="left"/>
        <w:textAlignment w:val="baseline"/>
        <w:rPr>
          <w:rFonts w:ascii="宋体" w:hAnsi="宋体"/>
          <w:sz w:val="24"/>
        </w:rPr>
      </w:pPr>
      <w:r w:rsidRPr="00927B14">
        <w:rPr>
          <w:rFonts w:ascii="宋体" w:hAnsi="宋体"/>
          <w:sz w:val="24"/>
        </w:rPr>
        <w:t>拒绝有关部门监督检查或提供虚假情况的。</w:t>
      </w:r>
    </w:p>
    <w:p w:rsidR="00FF3C60" w:rsidRPr="00927B14" w:rsidRDefault="00FF3C60" w:rsidP="00670B88">
      <w:pPr>
        <w:spacing w:line="360" w:lineRule="auto"/>
        <w:rPr>
          <w:rFonts w:ascii="宋体" w:hAnsi="宋体"/>
          <w:sz w:val="24"/>
        </w:rPr>
      </w:pPr>
    </w:p>
    <w:p w:rsidR="00FF3C60" w:rsidRPr="00927B14" w:rsidRDefault="00FF3C60" w:rsidP="00670B88">
      <w:pPr>
        <w:spacing w:line="360" w:lineRule="auto"/>
        <w:ind w:firstLine="420"/>
        <w:rPr>
          <w:rFonts w:ascii="宋体" w:hAnsi="宋体"/>
          <w:sz w:val="24"/>
        </w:rPr>
      </w:pPr>
      <w:r w:rsidRPr="00927B14">
        <w:rPr>
          <w:rFonts w:ascii="宋体" w:hAnsi="宋体"/>
          <w:sz w:val="24"/>
        </w:rPr>
        <w:t>与本投标有关的一切往来通讯请寄：</w:t>
      </w:r>
    </w:p>
    <w:p w:rsidR="00FF3C60" w:rsidRPr="00927B14" w:rsidRDefault="00FF3C60" w:rsidP="00670B88">
      <w:pPr>
        <w:tabs>
          <w:tab w:val="left" w:pos="480"/>
        </w:tabs>
        <w:spacing w:line="360" w:lineRule="auto"/>
        <w:rPr>
          <w:rFonts w:ascii="宋体" w:hAnsi="宋体"/>
          <w:sz w:val="24"/>
        </w:rPr>
      </w:pPr>
      <w:r w:rsidRPr="00927B14">
        <w:rPr>
          <w:rFonts w:ascii="宋体" w:hAnsi="宋体"/>
          <w:sz w:val="24"/>
        </w:rPr>
        <w:tab/>
        <w:t>地址：</w:t>
      </w:r>
    </w:p>
    <w:p w:rsidR="00FF3C60" w:rsidRPr="00927B14" w:rsidRDefault="00FF3C60" w:rsidP="00670B88">
      <w:pPr>
        <w:tabs>
          <w:tab w:val="left" w:pos="480"/>
        </w:tabs>
        <w:spacing w:line="360" w:lineRule="auto"/>
        <w:rPr>
          <w:rFonts w:ascii="宋体" w:hAnsi="宋体"/>
          <w:sz w:val="24"/>
          <w:u w:val="single"/>
        </w:rPr>
      </w:pPr>
      <w:r w:rsidRPr="00927B14">
        <w:rPr>
          <w:rFonts w:ascii="宋体" w:hAnsi="宋体"/>
          <w:sz w:val="24"/>
        </w:rPr>
        <w:tab/>
        <w:t>邮编：</w:t>
      </w:r>
    </w:p>
    <w:p w:rsidR="00FF3C60" w:rsidRPr="00927B14" w:rsidRDefault="00FF3C60" w:rsidP="00670B88">
      <w:pPr>
        <w:tabs>
          <w:tab w:val="left" w:pos="480"/>
        </w:tabs>
        <w:spacing w:line="360" w:lineRule="auto"/>
        <w:rPr>
          <w:rFonts w:ascii="宋体" w:hAnsi="宋体"/>
          <w:sz w:val="24"/>
        </w:rPr>
      </w:pPr>
      <w:r w:rsidRPr="00927B14">
        <w:rPr>
          <w:rFonts w:ascii="宋体" w:hAnsi="宋体"/>
          <w:sz w:val="24"/>
        </w:rPr>
        <w:tab/>
        <w:t>电话：</w:t>
      </w:r>
      <w:r w:rsidR="00EF60F2" w:rsidRPr="00927B14">
        <w:rPr>
          <w:rFonts w:ascii="宋体" w:hAnsi="宋体"/>
          <w:sz w:val="24"/>
        </w:rPr>
        <w:t xml:space="preserve"> </w:t>
      </w:r>
    </w:p>
    <w:p w:rsidR="00FF3C60" w:rsidRPr="00927B14" w:rsidRDefault="00FF3C60" w:rsidP="00670B88">
      <w:pPr>
        <w:tabs>
          <w:tab w:val="left" w:pos="480"/>
        </w:tabs>
        <w:spacing w:line="360" w:lineRule="auto"/>
        <w:rPr>
          <w:rFonts w:ascii="宋体" w:hAnsi="宋体"/>
          <w:sz w:val="24"/>
        </w:rPr>
      </w:pPr>
      <w:r w:rsidRPr="00927B14">
        <w:rPr>
          <w:rFonts w:ascii="宋体" w:hAnsi="宋体"/>
          <w:sz w:val="24"/>
        </w:rPr>
        <w:tab/>
        <w:t>传真：</w:t>
      </w:r>
    </w:p>
    <w:p w:rsidR="00FF3C60" w:rsidRPr="00927B14" w:rsidRDefault="00FF3C60" w:rsidP="00670B88">
      <w:pPr>
        <w:tabs>
          <w:tab w:val="left" w:pos="480"/>
        </w:tabs>
        <w:spacing w:line="360" w:lineRule="auto"/>
        <w:ind w:firstLineChars="228" w:firstLine="547"/>
        <w:rPr>
          <w:rFonts w:ascii="宋体" w:hAnsi="宋体"/>
          <w:sz w:val="24"/>
          <w:u w:val="single"/>
        </w:rPr>
      </w:pPr>
      <w:r w:rsidRPr="00927B14">
        <w:rPr>
          <w:rFonts w:ascii="宋体" w:hAnsi="宋体"/>
          <w:sz w:val="24"/>
        </w:rPr>
        <w:t>投标人代表姓名：</w:t>
      </w:r>
    </w:p>
    <w:p w:rsidR="00FF3C60" w:rsidRPr="00927B14" w:rsidRDefault="00FF3C60" w:rsidP="00670B88">
      <w:pPr>
        <w:tabs>
          <w:tab w:val="left" w:pos="480"/>
        </w:tabs>
        <w:spacing w:line="360" w:lineRule="auto"/>
        <w:ind w:firstLineChars="228" w:firstLine="547"/>
        <w:rPr>
          <w:rFonts w:ascii="宋体" w:hAnsi="宋体"/>
          <w:sz w:val="24"/>
        </w:rPr>
      </w:pPr>
      <w:r w:rsidRPr="00927B14">
        <w:rPr>
          <w:rFonts w:ascii="宋体" w:hAnsi="宋体"/>
          <w:sz w:val="24"/>
        </w:rPr>
        <w:t>投标人代表联系电话：</w:t>
      </w:r>
    </w:p>
    <w:p w:rsidR="00FF3C60" w:rsidRPr="00927B14" w:rsidRDefault="00FF3C60" w:rsidP="00670B88">
      <w:pPr>
        <w:tabs>
          <w:tab w:val="left" w:pos="480"/>
        </w:tabs>
        <w:spacing w:line="360" w:lineRule="auto"/>
        <w:rPr>
          <w:rFonts w:ascii="宋体" w:hAnsi="宋体"/>
          <w:sz w:val="24"/>
        </w:rPr>
      </w:pPr>
    </w:p>
    <w:p w:rsidR="00FF3C60" w:rsidRPr="00927B14" w:rsidRDefault="00FF3C60" w:rsidP="00670B88">
      <w:pPr>
        <w:tabs>
          <w:tab w:val="left" w:pos="1200"/>
        </w:tabs>
        <w:spacing w:line="360" w:lineRule="auto"/>
        <w:rPr>
          <w:rFonts w:ascii="宋体" w:hAnsi="宋体"/>
          <w:sz w:val="24"/>
        </w:rPr>
      </w:pPr>
      <w:r w:rsidRPr="00927B14">
        <w:rPr>
          <w:rFonts w:ascii="宋体" w:hAnsi="宋体"/>
          <w:sz w:val="24"/>
        </w:rPr>
        <w:tab/>
        <w:t>投标人(公章)：</w:t>
      </w:r>
    </w:p>
    <w:p w:rsidR="00FF3C60" w:rsidRPr="00927B14" w:rsidRDefault="00FF3C60" w:rsidP="00670B88">
      <w:pPr>
        <w:tabs>
          <w:tab w:val="left" w:pos="1200"/>
        </w:tabs>
        <w:spacing w:line="360" w:lineRule="auto"/>
        <w:rPr>
          <w:rFonts w:ascii="宋体" w:hAnsi="宋体"/>
          <w:sz w:val="24"/>
        </w:rPr>
      </w:pPr>
    </w:p>
    <w:p w:rsidR="00FF3C60" w:rsidRPr="00927B14" w:rsidRDefault="00FF3C60" w:rsidP="00670B88">
      <w:pPr>
        <w:tabs>
          <w:tab w:val="left" w:pos="1200"/>
        </w:tabs>
        <w:spacing w:line="360" w:lineRule="auto"/>
        <w:rPr>
          <w:rFonts w:ascii="宋体" w:hAnsi="宋体"/>
          <w:sz w:val="24"/>
        </w:rPr>
      </w:pPr>
      <w:r w:rsidRPr="00927B14">
        <w:rPr>
          <w:rFonts w:ascii="宋体" w:hAnsi="宋体"/>
          <w:sz w:val="24"/>
        </w:rPr>
        <w:tab/>
        <w:t>投标人授权代表(签字)：</w:t>
      </w:r>
    </w:p>
    <w:p w:rsidR="00FF3C60" w:rsidRPr="00927B14" w:rsidRDefault="00FF3C60" w:rsidP="00670B88">
      <w:pPr>
        <w:tabs>
          <w:tab w:val="left" w:pos="1200"/>
        </w:tabs>
        <w:spacing w:line="360" w:lineRule="auto"/>
        <w:rPr>
          <w:rFonts w:ascii="宋体" w:hAnsi="宋体"/>
          <w:sz w:val="24"/>
        </w:rPr>
      </w:pPr>
    </w:p>
    <w:p w:rsidR="00FF3C60" w:rsidRPr="00927B14" w:rsidRDefault="00FF3C60" w:rsidP="00670B88">
      <w:pPr>
        <w:tabs>
          <w:tab w:val="left" w:pos="1200"/>
        </w:tabs>
        <w:spacing w:line="360" w:lineRule="auto"/>
        <w:rPr>
          <w:rFonts w:ascii="宋体" w:hAnsi="宋体"/>
          <w:sz w:val="24"/>
        </w:rPr>
      </w:pPr>
      <w:r w:rsidRPr="00927B14">
        <w:rPr>
          <w:rFonts w:ascii="宋体" w:hAnsi="宋体"/>
          <w:sz w:val="24"/>
        </w:rPr>
        <w:tab/>
        <w:t>日期：</w:t>
      </w:r>
      <w:r w:rsidR="00297E2D" w:rsidRPr="00927B14">
        <w:rPr>
          <w:rFonts w:ascii="宋体" w:hAnsi="宋体" w:hint="eastAsia"/>
          <w:sz w:val="24"/>
        </w:rPr>
        <w:t xml:space="preserve"> </w:t>
      </w:r>
      <w:r w:rsidR="00297E2D" w:rsidRPr="00927B14">
        <w:rPr>
          <w:rFonts w:ascii="宋体" w:hAnsi="宋体"/>
          <w:sz w:val="24"/>
        </w:rPr>
        <w:t xml:space="preserve"> </w:t>
      </w:r>
      <w:r w:rsidRPr="00927B14">
        <w:rPr>
          <w:rFonts w:ascii="宋体" w:hAnsi="宋体"/>
          <w:sz w:val="24"/>
        </w:rPr>
        <w:t>年</w:t>
      </w:r>
      <w:r w:rsidR="00297E2D" w:rsidRPr="00927B14">
        <w:rPr>
          <w:rFonts w:ascii="宋体" w:hAnsi="宋体" w:hint="eastAsia"/>
          <w:sz w:val="24"/>
        </w:rPr>
        <w:t xml:space="preserve">   </w:t>
      </w:r>
      <w:r w:rsidRPr="00927B14">
        <w:rPr>
          <w:rFonts w:ascii="宋体" w:hAnsi="宋体"/>
          <w:sz w:val="24"/>
        </w:rPr>
        <w:t>月</w:t>
      </w:r>
      <w:r w:rsidR="00297E2D" w:rsidRPr="00927B14">
        <w:rPr>
          <w:rFonts w:ascii="宋体" w:hAnsi="宋体" w:hint="eastAsia"/>
          <w:sz w:val="24"/>
        </w:rPr>
        <w:t xml:space="preserve">   </w:t>
      </w:r>
      <w:r w:rsidRPr="00927B14">
        <w:rPr>
          <w:rFonts w:ascii="宋体" w:hAnsi="宋体"/>
          <w:sz w:val="24"/>
        </w:rPr>
        <w:t>日</w:t>
      </w:r>
    </w:p>
    <w:p w:rsidR="006D63C0" w:rsidRPr="00927B14" w:rsidRDefault="00FF3C60" w:rsidP="006D63C0">
      <w:pPr>
        <w:kinsoku w:val="0"/>
        <w:overflowPunct w:val="0"/>
        <w:autoSpaceDE w:val="0"/>
        <w:autoSpaceDN w:val="0"/>
        <w:adjustRightInd w:val="0"/>
        <w:spacing w:before="133" w:line="360" w:lineRule="auto"/>
        <w:ind w:left="678" w:right="237"/>
        <w:rPr>
          <w:rFonts w:ascii="宋体" w:hAnsi="宋体"/>
          <w:sz w:val="24"/>
        </w:rPr>
      </w:pPr>
      <w:r w:rsidRPr="00927B14">
        <w:rPr>
          <w:rFonts w:ascii="宋体" w:hAnsi="宋体"/>
          <w:sz w:val="24"/>
        </w:rPr>
        <w:t>注：除可填报项目外，对本投标函的任何修改将被视为非实质性响应投标，从而导致该投标被拒绝。</w:t>
      </w:r>
      <w:bookmarkStart w:id="643" w:name="_Toc291055302"/>
      <w:bookmarkStart w:id="644" w:name="_Toc292270573"/>
      <w:bookmarkStart w:id="645" w:name="_Toc359916017"/>
      <w:bookmarkStart w:id="646" w:name="_Toc402251902"/>
      <w:bookmarkStart w:id="647" w:name="_Toc523910531"/>
      <w:bookmarkStart w:id="648" w:name="_Toc21956246"/>
      <w:bookmarkStart w:id="649" w:name="_Toc21958348"/>
      <w:bookmarkStart w:id="650" w:name="_Toc23233218"/>
      <w:bookmarkStart w:id="651" w:name="_Toc40454492"/>
      <w:bookmarkStart w:id="652" w:name="_Toc92365322"/>
      <w:bookmarkStart w:id="653" w:name="_Toc96589121"/>
      <w:bookmarkStart w:id="654" w:name="_Ref467988705"/>
      <w:bookmarkStart w:id="655" w:name="_Toc480942350"/>
      <w:bookmarkStart w:id="656" w:name="_Toc520356218"/>
    </w:p>
    <w:p w:rsidR="000D44A2" w:rsidRPr="00927B14" w:rsidRDefault="000D44A2" w:rsidP="006D63C0">
      <w:pPr>
        <w:kinsoku w:val="0"/>
        <w:overflowPunct w:val="0"/>
        <w:autoSpaceDE w:val="0"/>
        <w:autoSpaceDN w:val="0"/>
        <w:adjustRightInd w:val="0"/>
        <w:spacing w:before="133" w:line="360" w:lineRule="auto"/>
        <w:ind w:left="678" w:right="237"/>
        <w:rPr>
          <w:rFonts w:ascii="宋体" w:hAnsi="宋体"/>
          <w:sz w:val="24"/>
        </w:rPr>
      </w:pPr>
    </w:p>
    <w:p w:rsidR="00FF3C60" w:rsidRPr="00927B14" w:rsidRDefault="00E97445" w:rsidP="0068085B">
      <w:pPr>
        <w:kinsoku w:val="0"/>
        <w:overflowPunct w:val="0"/>
        <w:autoSpaceDE w:val="0"/>
        <w:autoSpaceDN w:val="0"/>
        <w:adjustRightInd w:val="0"/>
        <w:spacing w:before="133" w:line="360" w:lineRule="auto"/>
        <w:ind w:leftChars="-1" w:left="-1" w:right="237" w:hanging="1"/>
        <w:jc w:val="left"/>
        <w:rPr>
          <w:rFonts w:ascii="宋体" w:hAnsi="宋体"/>
          <w:b/>
          <w:sz w:val="24"/>
        </w:rPr>
      </w:pPr>
      <w:r w:rsidRPr="00927B14">
        <w:rPr>
          <w:rFonts w:ascii="宋体" w:hAnsi="宋体" w:hint="eastAsia"/>
          <w:b/>
          <w:sz w:val="24"/>
        </w:rPr>
        <w:lastRenderedPageBreak/>
        <w:t>附件</w:t>
      </w:r>
      <w:r w:rsidR="00FF3C60" w:rsidRPr="00927B14">
        <w:rPr>
          <w:rFonts w:ascii="宋体" w:hAnsi="宋体"/>
          <w:b/>
          <w:sz w:val="24"/>
        </w:rPr>
        <w:t>2. 开标一览表</w:t>
      </w:r>
      <w:bookmarkStart w:id="657" w:name="_Toc236642991"/>
      <w:bookmarkStart w:id="658" w:name="_Toc291055303"/>
      <w:bookmarkEnd w:id="643"/>
      <w:bookmarkEnd w:id="644"/>
      <w:bookmarkEnd w:id="645"/>
      <w:bookmarkEnd w:id="646"/>
      <w:bookmarkEnd w:id="647"/>
      <w:bookmarkEnd w:id="648"/>
      <w:bookmarkEnd w:id="649"/>
      <w:bookmarkEnd w:id="650"/>
      <w:bookmarkEnd w:id="651"/>
      <w:bookmarkEnd w:id="652"/>
      <w:bookmarkEnd w:id="653"/>
    </w:p>
    <w:bookmarkEnd w:id="654"/>
    <w:bookmarkEnd w:id="655"/>
    <w:bookmarkEnd w:id="656"/>
    <w:bookmarkEnd w:id="657"/>
    <w:bookmarkEnd w:id="658"/>
    <w:p w:rsidR="000D44A2" w:rsidRPr="005231E1" w:rsidRDefault="000D44A2" w:rsidP="000D44A2">
      <w:pPr>
        <w:spacing w:line="360" w:lineRule="auto"/>
        <w:jc w:val="center"/>
        <w:rPr>
          <w:rFonts w:ascii="宋体" w:hAnsi="宋体"/>
          <w:b/>
          <w:sz w:val="28"/>
        </w:rPr>
      </w:pPr>
      <w:r w:rsidRPr="005231E1">
        <w:rPr>
          <w:rFonts w:ascii="宋体" w:hAnsi="宋体" w:hint="eastAsia"/>
          <w:b/>
          <w:sz w:val="28"/>
        </w:rPr>
        <w:t>开标一览表</w:t>
      </w:r>
    </w:p>
    <w:p w:rsidR="000D44A2" w:rsidRPr="005231E1" w:rsidRDefault="000D44A2" w:rsidP="000D44A2">
      <w:pPr>
        <w:spacing w:line="360" w:lineRule="auto"/>
        <w:rPr>
          <w:rFonts w:ascii="宋体" w:hAnsi="宋体"/>
          <w:sz w:val="24"/>
        </w:rPr>
      </w:pPr>
    </w:p>
    <w:p w:rsidR="000D44A2" w:rsidRPr="005231E1" w:rsidRDefault="000D44A2" w:rsidP="000D44A2">
      <w:pPr>
        <w:spacing w:line="360" w:lineRule="auto"/>
        <w:rPr>
          <w:rFonts w:ascii="宋体" w:hAnsi="宋体"/>
          <w:sz w:val="24"/>
          <w:u w:val="single"/>
        </w:rPr>
      </w:pPr>
      <w:r w:rsidRPr="005231E1">
        <w:rPr>
          <w:rFonts w:ascii="宋体" w:hAnsi="宋体" w:hint="eastAsia"/>
          <w:sz w:val="24"/>
        </w:rPr>
        <w:t>项目名称</w:t>
      </w:r>
      <w:r w:rsidRPr="005231E1">
        <w:rPr>
          <w:rFonts w:ascii="宋体" w:hAnsi="宋体"/>
          <w:sz w:val="24"/>
        </w:rPr>
        <w:t>：</w:t>
      </w:r>
      <w:r w:rsidRPr="005231E1">
        <w:rPr>
          <w:rFonts w:ascii="宋体" w:hAnsi="宋体" w:hint="eastAsia"/>
          <w:sz w:val="24"/>
          <w:u w:val="single"/>
        </w:rPr>
        <w:t xml:space="preserve">                      </w:t>
      </w:r>
    </w:p>
    <w:p w:rsidR="000D44A2" w:rsidRPr="005231E1" w:rsidRDefault="000D44A2" w:rsidP="000D44A2">
      <w:pPr>
        <w:spacing w:line="360" w:lineRule="auto"/>
        <w:rPr>
          <w:rFonts w:ascii="宋体" w:hAnsi="宋体"/>
          <w:sz w:val="24"/>
          <w:u w:val="single"/>
        </w:rPr>
      </w:pPr>
      <w:r w:rsidRPr="005231E1">
        <w:rPr>
          <w:rFonts w:ascii="宋体" w:hAnsi="宋体" w:hint="eastAsia"/>
          <w:sz w:val="24"/>
        </w:rPr>
        <w:t>采购</w:t>
      </w:r>
      <w:r w:rsidRPr="005231E1">
        <w:rPr>
          <w:rFonts w:ascii="宋体" w:hAnsi="宋体"/>
          <w:sz w:val="24"/>
        </w:rPr>
        <w:t>编号</w:t>
      </w:r>
      <w:r w:rsidRPr="005231E1">
        <w:rPr>
          <w:rFonts w:ascii="宋体" w:hAnsi="宋体" w:hint="eastAsia"/>
          <w:sz w:val="24"/>
        </w:rPr>
        <w:t>：</w:t>
      </w:r>
      <w:r w:rsidRPr="005231E1">
        <w:rPr>
          <w:rFonts w:ascii="宋体" w:hAnsi="宋体" w:hint="eastAsia"/>
          <w:sz w:val="24"/>
          <w:u w:val="single"/>
        </w:rPr>
        <w:t xml:space="preserve">                      </w:t>
      </w:r>
    </w:p>
    <w:p w:rsidR="000D44A2" w:rsidRPr="005231E1" w:rsidRDefault="000D44A2" w:rsidP="000D44A2">
      <w:pPr>
        <w:spacing w:line="360" w:lineRule="auto"/>
        <w:rPr>
          <w:rFonts w:ascii="宋体" w:hAnsi="宋体"/>
          <w:sz w:val="24"/>
          <w:u w:val="single"/>
        </w:rPr>
      </w:pPr>
    </w:p>
    <w:tbl>
      <w:tblPr>
        <w:tblW w:w="875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988"/>
        <w:gridCol w:w="2551"/>
        <w:gridCol w:w="3373"/>
        <w:gridCol w:w="1843"/>
      </w:tblGrid>
      <w:tr w:rsidR="000D44A2" w:rsidRPr="005231E1" w:rsidTr="00927B14">
        <w:trPr>
          <w:trHeight w:val="567"/>
        </w:trPr>
        <w:tc>
          <w:tcPr>
            <w:tcW w:w="988" w:type="dxa"/>
            <w:shd w:val="clear" w:color="auto" w:fill="auto"/>
            <w:vAlign w:val="center"/>
          </w:tcPr>
          <w:p w:rsidR="000D44A2" w:rsidRPr="00927B14" w:rsidRDefault="000D44A2" w:rsidP="00927B14">
            <w:pPr>
              <w:jc w:val="center"/>
              <w:rPr>
                <w:rFonts w:ascii="宋体" w:hAnsi="宋体"/>
                <w:b/>
                <w:sz w:val="24"/>
              </w:rPr>
            </w:pPr>
            <w:r w:rsidRPr="00927B14">
              <w:rPr>
                <w:rFonts w:ascii="宋体" w:hAnsi="宋体" w:hint="eastAsia"/>
                <w:b/>
                <w:sz w:val="24"/>
              </w:rPr>
              <w:t>包号</w:t>
            </w:r>
          </w:p>
        </w:tc>
        <w:tc>
          <w:tcPr>
            <w:tcW w:w="2551" w:type="dxa"/>
            <w:shd w:val="clear" w:color="auto" w:fill="auto"/>
            <w:vAlign w:val="center"/>
          </w:tcPr>
          <w:p w:rsidR="000D44A2" w:rsidRPr="00927B14" w:rsidRDefault="000D44A2" w:rsidP="00C1721D">
            <w:pPr>
              <w:jc w:val="center"/>
              <w:rPr>
                <w:rFonts w:ascii="宋体" w:hAnsi="宋体"/>
                <w:b/>
                <w:sz w:val="24"/>
              </w:rPr>
            </w:pPr>
            <w:r w:rsidRPr="00927B14">
              <w:rPr>
                <w:rFonts w:ascii="宋体" w:hAnsi="宋体" w:hint="eastAsia"/>
                <w:b/>
                <w:sz w:val="24"/>
              </w:rPr>
              <w:t>货物</w:t>
            </w:r>
            <w:r w:rsidR="00C1721D">
              <w:rPr>
                <w:rFonts w:ascii="宋体" w:hAnsi="宋体" w:hint="eastAsia"/>
                <w:b/>
                <w:sz w:val="24"/>
              </w:rPr>
              <w:t>名称</w:t>
            </w:r>
          </w:p>
        </w:tc>
        <w:tc>
          <w:tcPr>
            <w:tcW w:w="3373" w:type="dxa"/>
            <w:shd w:val="clear" w:color="auto" w:fill="auto"/>
            <w:vAlign w:val="center"/>
          </w:tcPr>
          <w:p w:rsidR="000D44A2" w:rsidRPr="00927B14" w:rsidRDefault="000D44A2" w:rsidP="00927B14">
            <w:pPr>
              <w:jc w:val="center"/>
              <w:rPr>
                <w:rFonts w:ascii="宋体" w:hAnsi="宋体"/>
                <w:b/>
                <w:sz w:val="24"/>
              </w:rPr>
            </w:pPr>
            <w:r w:rsidRPr="00927B14">
              <w:rPr>
                <w:rFonts w:ascii="宋体" w:hAnsi="宋体" w:hint="eastAsia"/>
                <w:b/>
                <w:sz w:val="24"/>
              </w:rPr>
              <w:t>投标总价（人民币/元）</w:t>
            </w:r>
          </w:p>
        </w:tc>
        <w:tc>
          <w:tcPr>
            <w:tcW w:w="1843" w:type="dxa"/>
            <w:shd w:val="clear" w:color="auto" w:fill="auto"/>
            <w:vAlign w:val="center"/>
          </w:tcPr>
          <w:p w:rsidR="000D44A2" w:rsidRPr="00927B14" w:rsidRDefault="000D44A2" w:rsidP="00927B14">
            <w:pPr>
              <w:jc w:val="center"/>
              <w:rPr>
                <w:rFonts w:ascii="宋体" w:hAnsi="宋体"/>
                <w:b/>
                <w:sz w:val="24"/>
              </w:rPr>
            </w:pPr>
            <w:r w:rsidRPr="00927B14">
              <w:rPr>
                <w:rFonts w:ascii="宋体" w:hAnsi="宋体" w:hint="eastAsia"/>
                <w:b/>
                <w:sz w:val="24"/>
              </w:rPr>
              <w:t>开标声明</w:t>
            </w:r>
          </w:p>
        </w:tc>
      </w:tr>
      <w:tr w:rsidR="000D44A2" w:rsidRPr="005231E1" w:rsidTr="00927B14">
        <w:trPr>
          <w:trHeight w:val="1701"/>
        </w:trPr>
        <w:tc>
          <w:tcPr>
            <w:tcW w:w="988" w:type="dxa"/>
            <w:shd w:val="clear" w:color="auto" w:fill="auto"/>
            <w:vAlign w:val="center"/>
          </w:tcPr>
          <w:p w:rsidR="000D44A2" w:rsidRPr="00927B14" w:rsidRDefault="000D44A2" w:rsidP="00647F77">
            <w:pPr>
              <w:jc w:val="center"/>
              <w:rPr>
                <w:rFonts w:ascii="宋体" w:hAnsi="宋体"/>
                <w:sz w:val="24"/>
              </w:rPr>
            </w:pPr>
          </w:p>
        </w:tc>
        <w:tc>
          <w:tcPr>
            <w:tcW w:w="2551" w:type="dxa"/>
            <w:shd w:val="clear" w:color="auto" w:fill="auto"/>
            <w:vAlign w:val="center"/>
          </w:tcPr>
          <w:p w:rsidR="000D44A2" w:rsidRPr="00927B14" w:rsidRDefault="000D44A2" w:rsidP="00647F77">
            <w:pPr>
              <w:jc w:val="center"/>
              <w:rPr>
                <w:rFonts w:ascii="宋体" w:hAnsi="宋体"/>
                <w:sz w:val="24"/>
              </w:rPr>
            </w:pPr>
          </w:p>
        </w:tc>
        <w:tc>
          <w:tcPr>
            <w:tcW w:w="3373" w:type="dxa"/>
            <w:shd w:val="clear" w:color="auto" w:fill="auto"/>
            <w:vAlign w:val="center"/>
          </w:tcPr>
          <w:p w:rsidR="000D44A2" w:rsidRPr="00927B14" w:rsidRDefault="000D44A2" w:rsidP="00927B14">
            <w:pPr>
              <w:jc w:val="left"/>
              <w:rPr>
                <w:rFonts w:ascii="宋体" w:hAnsi="宋体"/>
                <w:sz w:val="24"/>
                <w:u w:val="single"/>
              </w:rPr>
            </w:pPr>
            <w:r w:rsidRPr="00927B14">
              <w:rPr>
                <w:rFonts w:ascii="宋体" w:hAnsi="宋体" w:hint="eastAsia"/>
                <w:sz w:val="24"/>
              </w:rPr>
              <w:t>小写</w:t>
            </w:r>
            <w:r w:rsidRPr="00927B14">
              <w:rPr>
                <w:rFonts w:ascii="宋体" w:hAnsi="宋体"/>
                <w:sz w:val="24"/>
              </w:rPr>
              <w:t>金额：</w:t>
            </w:r>
          </w:p>
          <w:p w:rsidR="000D44A2" w:rsidRPr="00927B14" w:rsidRDefault="000D44A2" w:rsidP="00927B14">
            <w:pPr>
              <w:jc w:val="left"/>
              <w:rPr>
                <w:rFonts w:ascii="宋体" w:hAnsi="宋体"/>
                <w:sz w:val="24"/>
                <w:u w:val="single"/>
              </w:rPr>
            </w:pPr>
            <w:r w:rsidRPr="00927B14">
              <w:rPr>
                <w:rFonts w:ascii="宋体" w:hAnsi="宋体" w:hint="eastAsia"/>
                <w:sz w:val="24"/>
              </w:rPr>
              <w:t>大写金额</w:t>
            </w:r>
            <w:r w:rsidRPr="00927B14">
              <w:rPr>
                <w:rFonts w:ascii="宋体" w:hAnsi="宋体"/>
                <w:sz w:val="24"/>
              </w:rPr>
              <w:t>：</w:t>
            </w:r>
          </w:p>
        </w:tc>
        <w:tc>
          <w:tcPr>
            <w:tcW w:w="1843" w:type="dxa"/>
            <w:shd w:val="clear" w:color="auto" w:fill="auto"/>
            <w:vAlign w:val="center"/>
          </w:tcPr>
          <w:p w:rsidR="000D44A2" w:rsidRPr="00927B14" w:rsidRDefault="000D44A2" w:rsidP="000D44A2">
            <w:pPr>
              <w:rPr>
                <w:rFonts w:ascii="宋体" w:hAnsi="宋体"/>
                <w:sz w:val="24"/>
              </w:rPr>
            </w:pPr>
          </w:p>
        </w:tc>
      </w:tr>
    </w:tbl>
    <w:p w:rsidR="000D44A2" w:rsidRPr="005231E1" w:rsidRDefault="000D44A2" w:rsidP="000D44A2">
      <w:pPr>
        <w:spacing w:line="360" w:lineRule="auto"/>
        <w:rPr>
          <w:rFonts w:ascii="宋体" w:hAnsi="宋体"/>
          <w:sz w:val="24"/>
        </w:rPr>
      </w:pPr>
    </w:p>
    <w:p w:rsidR="000D44A2" w:rsidRPr="005231E1" w:rsidRDefault="000D44A2" w:rsidP="000D44A2">
      <w:pPr>
        <w:spacing w:line="360" w:lineRule="auto"/>
        <w:rPr>
          <w:rFonts w:ascii="宋体" w:hAnsi="宋体"/>
          <w:sz w:val="24"/>
        </w:rPr>
      </w:pPr>
    </w:p>
    <w:p w:rsidR="000D44A2" w:rsidRPr="005231E1" w:rsidRDefault="000D44A2" w:rsidP="000D44A2">
      <w:pPr>
        <w:spacing w:line="360" w:lineRule="auto"/>
        <w:rPr>
          <w:rFonts w:ascii="宋体" w:hAnsi="宋体"/>
          <w:sz w:val="24"/>
        </w:rPr>
      </w:pPr>
    </w:p>
    <w:p w:rsidR="000D44A2" w:rsidRPr="005231E1" w:rsidRDefault="000D44A2" w:rsidP="0068085B">
      <w:pPr>
        <w:spacing w:line="360" w:lineRule="auto"/>
        <w:rPr>
          <w:rFonts w:ascii="宋体" w:hAnsi="宋体"/>
          <w:sz w:val="24"/>
          <w:u w:val="single"/>
        </w:rPr>
      </w:pPr>
      <w:r w:rsidRPr="005231E1">
        <w:rPr>
          <w:rFonts w:ascii="宋体" w:hAnsi="宋体" w:hint="eastAsia"/>
          <w:sz w:val="24"/>
        </w:rPr>
        <w:t xml:space="preserve">投标人名称(盖章): </w:t>
      </w:r>
      <w:r w:rsidR="0068085B" w:rsidRPr="005231E1">
        <w:rPr>
          <w:rFonts w:ascii="宋体" w:hAnsi="宋体"/>
          <w:sz w:val="24"/>
          <w:u w:val="single"/>
        </w:rPr>
        <w:t xml:space="preserve">                 </w:t>
      </w:r>
    </w:p>
    <w:p w:rsidR="000D44A2" w:rsidRPr="005231E1" w:rsidRDefault="000D44A2" w:rsidP="0068085B">
      <w:pPr>
        <w:spacing w:line="360" w:lineRule="auto"/>
        <w:rPr>
          <w:rFonts w:ascii="宋体" w:hAnsi="宋体"/>
          <w:sz w:val="24"/>
          <w:u w:val="single"/>
        </w:rPr>
      </w:pPr>
      <w:r w:rsidRPr="005231E1">
        <w:rPr>
          <w:rFonts w:ascii="宋体" w:hAnsi="宋体" w:hint="eastAsia"/>
          <w:sz w:val="24"/>
        </w:rPr>
        <w:t>法定代表人</w:t>
      </w:r>
      <w:r w:rsidRPr="005231E1">
        <w:rPr>
          <w:rFonts w:ascii="宋体" w:hAnsi="宋体"/>
          <w:sz w:val="24"/>
        </w:rPr>
        <w:t>或</w:t>
      </w:r>
      <w:r w:rsidRPr="005231E1">
        <w:rPr>
          <w:rFonts w:ascii="宋体" w:hAnsi="宋体" w:hint="eastAsia"/>
          <w:sz w:val="24"/>
        </w:rPr>
        <w:t>授权代表(签字):</w:t>
      </w:r>
      <w:r w:rsidRPr="005231E1">
        <w:rPr>
          <w:rFonts w:ascii="宋体" w:hAnsi="宋体" w:hint="eastAsia"/>
          <w:sz w:val="24"/>
        </w:rPr>
        <w:tab/>
      </w:r>
      <w:r w:rsidRPr="005231E1">
        <w:rPr>
          <w:rFonts w:ascii="宋体" w:hAnsi="宋体" w:hint="eastAsia"/>
          <w:sz w:val="24"/>
          <w:u w:val="single"/>
        </w:rPr>
        <w:t xml:space="preserve">                </w:t>
      </w:r>
    </w:p>
    <w:p w:rsidR="000D44A2" w:rsidRPr="005231E1" w:rsidRDefault="000D44A2" w:rsidP="0068085B">
      <w:pPr>
        <w:spacing w:line="360" w:lineRule="auto"/>
        <w:rPr>
          <w:rFonts w:ascii="宋体" w:hAnsi="宋体"/>
          <w:sz w:val="24"/>
          <w:u w:val="single"/>
        </w:rPr>
      </w:pPr>
      <w:r w:rsidRPr="005231E1">
        <w:rPr>
          <w:rFonts w:ascii="宋体" w:hAnsi="宋体" w:hint="eastAsia"/>
          <w:sz w:val="24"/>
        </w:rPr>
        <w:t>日期</w:t>
      </w:r>
      <w:r w:rsidRPr="005231E1">
        <w:rPr>
          <w:rFonts w:ascii="宋体" w:hAnsi="宋体"/>
          <w:sz w:val="24"/>
        </w:rPr>
        <w:t>：</w:t>
      </w:r>
      <w:r w:rsidR="0068085B" w:rsidRPr="005231E1">
        <w:rPr>
          <w:rFonts w:ascii="宋体" w:hAnsi="宋体"/>
          <w:sz w:val="24"/>
          <w:u w:val="single"/>
        </w:rPr>
        <w:t xml:space="preserve">    </w:t>
      </w:r>
      <w:r w:rsidRPr="005231E1">
        <w:rPr>
          <w:rFonts w:ascii="宋体" w:hAnsi="宋体"/>
          <w:sz w:val="24"/>
        </w:rPr>
        <w:t>年</w:t>
      </w:r>
      <w:r w:rsidRPr="005231E1">
        <w:rPr>
          <w:rFonts w:ascii="宋体" w:hAnsi="宋体" w:hint="eastAsia"/>
          <w:sz w:val="24"/>
          <w:u w:val="single"/>
        </w:rPr>
        <w:t xml:space="preserve">  </w:t>
      </w:r>
      <w:r w:rsidR="0068085B" w:rsidRPr="005231E1">
        <w:rPr>
          <w:rFonts w:ascii="宋体" w:hAnsi="宋体"/>
          <w:sz w:val="24"/>
          <w:u w:val="single"/>
        </w:rPr>
        <w:t xml:space="preserve"> </w:t>
      </w:r>
      <w:r w:rsidRPr="005231E1">
        <w:rPr>
          <w:rFonts w:ascii="宋体" w:hAnsi="宋体"/>
          <w:sz w:val="24"/>
        </w:rPr>
        <w:t>月</w:t>
      </w:r>
      <w:r w:rsidRPr="005231E1">
        <w:rPr>
          <w:rFonts w:ascii="宋体" w:hAnsi="宋体" w:hint="eastAsia"/>
          <w:sz w:val="24"/>
          <w:u w:val="single"/>
        </w:rPr>
        <w:t xml:space="preserve">   </w:t>
      </w:r>
      <w:r w:rsidRPr="005231E1">
        <w:rPr>
          <w:rFonts w:ascii="宋体" w:hAnsi="宋体"/>
          <w:sz w:val="24"/>
        </w:rPr>
        <w:t>日</w:t>
      </w:r>
    </w:p>
    <w:p w:rsidR="000D44A2" w:rsidRPr="005231E1" w:rsidRDefault="000D44A2" w:rsidP="000D44A2">
      <w:pPr>
        <w:spacing w:line="360" w:lineRule="auto"/>
        <w:rPr>
          <w:rFonts w:ascii="宋体" w:hAnsi="宋体"/>
          <w:sz w:val="24"/>
          <w:u w:val="single"/>
        </w:rPr>
      </w:pPr>
    </w:p>
    <w:p w:rsidR="000D44A2" w:rsidRPr="005231E1" w:rsidRDefault="000D44A2" w:rsidP="000D44A2">
      <w:pPr>
        <w:spacing w:line="360" w:lineRule="auto"/>
        <w:rPr>
          <w:rFonts w:ascii="宋体" w:hAnsi="宋体"/>
          <w:sz w:val="24"/>
          <w:u w:val="single"/>
        </w:rPr>
      </w:pPr>
    </w:p>
    <w:p w:rsidR="000D44A2" w:rsidRPr="005231E1" w:rsidRDefault="000D44A2" w:rsidP="000D44A2">
      <w:pPr>
        <w:spacing w:line="360" w:lineRule="auto"/>
        <w:rPr>
          <w:rFonts w:ascii="宋体" w:hAnsi="宋体"/>
          <w:sz w:val="24"/>
          <w:u w:val="single"/>
        </w:rPr>
      </w:pPr>
    </w:p>
    <w:p w:rsidR="000D44A2" w:rsidRPr="005231E1" w:rsidRDefault="000D44A2" w:rsidP="000D44A2">
      <w:pPr>
        <w:spacing w:line="360" w:lineRule="auto"/>
        <w:rPr>
          <w:rFonts w:ascii="宋体" w:hAnsi="宋体"/>
          <w:b/>
          <w:sz w:val="24"/>
        </w:rPr>
      </w:pPr>
      <w:r w:rsidRPr="005231E1">
        <w:rPr>
          <w:rFonts w:ascii="宋体" w:hAnsi="宋体" w:hint="eastAsia"/>
          <w:b/>
          <w:sz w:val="24"/>
        </w:rPr>
        <w:t>注:开标声明是指针对开标一览表需声明的内容,不得在此填写与开标一览表无关的任何其它内容,若没有需声明内容，请填写“无”即可。</w:t>
      </w:r>
    </w:p>
    <w:p w:rsidR="00FF3C60" w:rsidRPr="00927B14" w:rsidRDefault="00FF3C60" w:rsidP="00670B88">
      <w:pPr>
        <w:pStyle w:val="af2"/>
        <w:tabs>
          <w:tab w:val="left" w:pos="5580"/>
        </w:tabs>
        <w:spacing w:before="120" w:line="360" w:lineRule="auto"/>
        <w:rPr>
          <w:rFonts w:hAnsi="宋体"/>
          <w:sz w:val="24"/>
        </w:rPr>
      </w:pPr>
      <w:r w:rsidRPr="00927B14">
        <w:rPr>
          <w:rFonts w:hAnsi="宋体"/>
          <w:sz w:val="24"/>
        </w:rPr>
        <w:t xml:space="preserve">  </w:t>
      </w:r>
    </w:p>
    <w:p w:rsidR="00244401" w:rsidRPr="00927B14" w:rsidRDefault="00244401" w:rsidP="00670B88">
      <w:pPr>
        <w:pStyle w:val="af2"/>
        <w:tabs>
          <w:tab w:val="left" w:pos="5580"/>
        </w:tabs>
        <w:spacing w:before="120" w:line="360" w:lineRule="auto"/>
        <w:rPr>
          <w:rFonts w:hAnsi="宋体"/>
          <w:sz w:val="24"/>
        </w:rPr>
      </w:pPr>
      <w:r w:rsidRPr="00927B14">
        <w:rPr>
          <w:rFonts w:hAnsi="宋体"/>
          <w:sz w:val="24"/>
        </w:rPr>
        <w:br w:type="page"/>
      </w:r>
    </w:p>
    <w:p w:rsidR="00FF3C60" w:rsidRPr="00927B14" w:rsidRDefault="00E97445" w:rsidP="0068085B">
      <w:pPr>
        <w:spacing w:line="360" w:lineRule="auto"/>
        <w:jc w:val="left"/>
        <w:rPr>
          <w:rFonts w:ascii="宋体" w:hAnsi="宋体"/>
          <w:b/>
          <w:sz w:val="24"/>
        </w:rPr>
      </w:pPr>
      <w:bookmarkStart w:id="659" w:name="_Toc291055304"/>
      <w:bookmarkStart w:id="660" w:name="_Toc292270575"/>
      <w:bookmarkStart w:id="661" w:name="_Toc359916018"/>
      <w:bookmarkStart w:id="662" w:name="_Toc402251903"/>
      <w:bookmarkStart w:id="663" w:name="_Toc523910532"/>
      <w:bookmarkStart w:id="664" w:name="_Toc21956247"/>
      <w:bookmarkStart w:id="665" w:name="_Toc21958349"/>
      <w:bookmarkStart w:id="666" w:name="_Toc23233219"/>
      <w:bookmarkStart w:id="667" w:name="_Toc40454493"/>
      <w:bookmarkStart w:id="668" w:name="_Toc92365323"/>
      <w:bookmarkStart w:id="669" w:name="_Toc96589122"/>
      <w:bookmarkStart w:id="670" w:name="_Toc99100188"/>
      <w:r w:rsidRPr="00927B14">
        <w:rPr>
          <w:rFonts w:ascii="宋体" w:hAnsi="宋体" w:hint="eastAsia"/>
          <w:b/>
          <w:sz w:val="24"/>
        </w:rPr>
        <w:t>附件</w:t>
      </w:r>
      <w:r w:rsidR="00FF3C60" w:rsidRPr="00927B14">
        <w:rPr>
          <w:rFonts w:ascii="宋体" w:hAnsi="宋体"/>
          <w:b/>
          <w:sz w:val="24"/>
        </w:rPr>
        <w:t>3. 投标分项报价表</w:t>
      </w:r>
      <w:bookmarkEnd w:id="659"/>
      <w:bookmarkEnd w:id="660"/>
      <w:bookmarkEnd w:id="661"/>
      <w:bookmarkEnd w:id="662"/>
      <w:bookmarkEnd w:id="663"/>
      <w:bookmarkEnd w:id="664"/>
      <w:bookmarkEnd w:id="665"/>
      <w:bookmarkEnd w:id="666"/>
      <w:bookmarkEnd w:id="667"/>
      <w:bookmarkEnd w:id="668"/>
      <w:bookmarkEnd w:id="669"/>
      <w:bookmarkEnd w:id="670"/>
    </w:p>
    <w:p w:rsidR="00FF3C60" w:rsidRPr="00927B14" w:rsidRDefault="00FF3C60" w:rsidP="00670B88">
      <w:pPr>
        <w:spacing w:line="360" w:lineRule="auto"/>
        <w:jc w:val="center"/>
        <w:rPr>
          <w:rFonts w:ascii="宋体" w:hAnsi="宋体"/>
          <w:b/>
          <w:sz w:val="24"/>
        </w:rPr>
      </w:pPr>
      <w:r w:rsidRPr="00927B14">
        <w:rPr>
          <w:rFonts w:ascii="宋体" w:hAnsi="宋体"/>
          <w:b/>
          <w:sz w:val="24"/>
        </w:rPr>
        <w:t>投标分项报价表</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项目名称</w:t>
      </w:r>
      <w:r w:rsidRPr="005231E1">
        <w:rPr>
          <w:rFonts w:ascii="宋体" w:hAnsi="宋体"/>
          <w:sz w:val="24"/>
        </w:rPr>
        <w:t>：</w:t>
      </w:r>
      <w:r w:rsidRPr="005231E1">
        <w:rPr>
          <w:rFonts w:ascii="宋体" w:hAnsi="宋体" w:hint="eastAsia"/>
          <w:sz w:val="24"/>
          <w:u w:val="single"/>
        </w:rPr>
        <w:t xml:space="preserve">                      </w:t>
      </w:r>
    </w:p>
    <w:p w:rsidR="00FF3C60" w:rsidRPr="005231E1" w:rsidRDefault="0068085B" w:rsidP="0068085B">
      <w:pPr>
        <w:spacing w:line="360" w:lineRule="auto"/>
        <w:rPr>
          <w:rFonts w:ascii="宋体" w:hAnsi="宋体"/>
          <w:sz w:val="24"/>
          <w:u w:val="single"/>
        </w:rPr>
      </w:pPr>
      <w:r w:rsidRPr="005231E1">
        <w:rPr>
          <w:rFonts w:ascii="宋体" w:hAnsi="宋体" w:hint="eastAsia"/>
          <w:sz w:val="24"/>
        </w:rPr>
        <w:t>采购</w:t>
      </w:r>
      <w:r w:rsidRPr="005231E1">
        <w:rPr>
          <w:rFonts w:ascii="宋体" w:hAnsi="宋体"/>
          <w:sz w:val="24"/>
        </w:rPr>
        <w:t>编号</w:t>
      </w:r>
      <w:r w:rsidRPr="005231E1">
        <w:rPr>
          <w:rFonts w:ascii="宋体" w:hAnsi="宋体" w:hint="eastAsia"/>
          <w:sz w:val="24"/>
        </w:rPr>
        <w:t>：</w:t>
      </w:r>
      <w:r w:rsidRPr="005231E1">
        <w:rPr>
          <w:rFonts w:ascii="宋体" w:hAnsi="宋体" w:hint="eastAsia"/>
          <w:sz w:val="24"/>
          <w:u w:val="single"/>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1846"/>
        <w:gridCol w:w="1407"/>
        <w:gridCol w:w="1001"/>
        <w:gridCol w:w="1045"/>
        <w:gridCol w:w="992"/>
        <w:gridCol w:w="993"/>
        <w:gridCol w:w="1042"/>
      </w:tblGrid>
      <w:tr w:rsidR="0068085B" w:rsidRPr="005231E1" w:rsidTr="0068085B">
        <w:trPr>
          <w:trHeight w:val="764"/>
          <w:jc w:val="center"/>
        </w:trPr>
        <w:tc>
          <w:tcPr>
            <w:tcW w:w="1188" w:type="dxa"/>
            <w:tcBorders>
              <w:top w:val="double" w:sz="4" w:space="0" w:color="auto"/>
              <w:left w:val="double" w:sz="4" w:space="0" w:color="auto"/>
            </w:tcBorders>
            <w:vAlign w:val="center"/>
          </w:tcPr>
          <w:p w:rsidR="0068085B" w:rsidRPr="005231E1" w:rsidRDefault="0068085B" w:rsidP="0068085B">
            <w:pPr>
              <w:spacing w:before="120" w:after="120"/>
              <w:jc w:val="center"/>
              <w:rPr>
                <w:rFonts w:ascii="Calibri" w:hAnsi="Calibri"/>
                <w:b/>
                <w:color w:val="000000"/>
                <w:szCs w:val="20"/>
              </w:rPr>
            </w:pPr>
            <w:r w:rsidRPr="005231E1">
              <w:rPr>
                <w:rFonts w:ascii="Calibri" w:hAnsi="Calibri" w:hint="eastAsia"/>
                <w:b/>
                <w:color w:val="000000"/>
                <w:szCs w:val="20"/>
              </w:rPr>
              <w:t>序号</w:t>
            </w:r>
          </w:p>
        </w:tc>
        <w:tc>
          <w:tcPr>
            <w:tcW w:w="1846" w:type="dxa"/>
            <w:tcBorders>
              <w:top w:val="double" w:sz="4" w:space="0" w:color="auto"/>
            </w:tcBorders>
            <w:vAlign w:val="center"/>
          </w:tcPr>
          <w:p w:rsidR="0068085B" w:rsidRPr="005231E1" w:rsidRDefault="0068085B" w:rsidP="0068085B">
            <w:pPr>
              <w:spacing w:before="120" w:after="120"/>
              <w:jc w:val="center"/>
              <w:rPr>
                <w:rFonts w:ascii="Calibri" w:hAnsi="Calibri"/>
                <w:b/>
                <w:color w:val="000000"/>
                <w:szCs w:val="20"/>
              </w:rPr>
            </w:pPr>
            <w:r w:rsidRPr="005231E1">
              <w:rPr>
                <w:rFonts w:ascii="Calibri" w:hAnsi="Calibri" w:hint="eastAsia"/>
                <w:b/>
                <w:color w:val="000000"/>
                <w:szCs w:val="20"/>
              </w:rPr>
              <w:t>名称</w:t>
            </w:r>
          </w:p>
        </w:tc>
        <w:tc>
          <w:tcPr>
            <w:tcW w:w="1407" w:type="dxa"/>
            <w:tcBorders>
              <w:top w:val="double" w:sz="4" w:space="0" w:color="auto"/>
            </w:tcBorders>
            <w:vAlign w:val="center"/>
          </w:tcPr>
          <w:p w:rsidR="0068085B" w:rsidRPr="005231E1" w:rsidRDefault="0068085B" w:rsidP="0068085B">
            <w:pPr>
              <w:spacing w:before="120" w:after="120"/>
              <w:jc w:val="center"/>
              <w:rPr>
                <w:rFonts w:ascii="宋体" w:hAnsi="宋体"/>
                <w:b/>
                <w:color w:val="000000"/>
                <w:szCs w:val="20"/>
              </w:rPr>
            </w:pPr>
            <w:r w:rsidRPr="005231E1">
              <w:rPr>
                <w:rFonts w:ascii="宋体" w:hAnsi="宋体" w:hint="eastAsia"/>
                <w:b/>
                <w:color w:val="000000"/>
                <w:szCs w:val="20"/>
              </w:rPr>
              <w:t>型号（规格）</w:t>
            </w:r>
          </w:p>
        </w:tc>
        <w:tc>
          <w:tcPr>
            <w:tcW w:w="1001" w:type="dxa"/>
            <w:tcBorders>
              <w:top w:val="double" w:sz="4" w:space="0" w:color="auto"/>
            </w:tcBorders>
            <w:vAlign w:val="center"/>
          </w:tcPr>
          <w:p w:rsidR="0068085B" w:rsidRPr="005231E1" w:rsidRDefault="0068085B" w:rsidP="0068085B">
            <w:pPr>
              <w:spacing w:before="120" w:after="120"/>
              <w:jc w:val="center"/>
              <w:rPr>
                <w:rFonts w:ascii="宋体" w:hAnsi="宋体"/>
                <w:b/>
                <w:color w:val="000000"/>
                <w:szCs w:val="20"/>
              </w:rPr>
            </w:pPr>
            <w:r w:rsidRPr="005231E1">
              <w:rPr>
                <w:rFonts w:ascii="宋体" w:hAnsi="宋体" w:hint="eastAsia"/>
                <w:b/>
                <w:color w:val="000000"/>
                <w:szCs w:val="20"/>
              </w:rPr>
              <w:t>品牌及制造商</w:t>
            </w:r>
          </w:p>
        </w:tc>
        <w:tc>
          <w:tcPr>
            <w:tcW w:w="1045" w:type="dxa"/>
            <w:tcBorders>
              <w:top w:val="double" w:sz="4" w:space="0" w:color="auto"/>
            </w:tcBorders>
            <w:vAlign w:val="center"/>
          </w:tcPr>
          <w:p w:rsidR="0068085B" w:rsidRPr="005231E1" w:rsidRDefault="0068085B" w:rsidP="0068085B">
            <w:pPr>
              <w:spacing w:after="120"/>
              <w:jc w:val="center"/>
              <w:rPr>
                <w:rFonts w:ascii="宋体" w:hAnsi="宋体"/>
                <w:b/>
                <w:color w:val="000000"/>
                <w:szCs w:val="20"/>
              </w:rPr>
            </w:pPr>
            <w:r w:rsidRPr="005231E1">
              <w:rPr>
                <w:rFonts w:ascii="宋体" w:hAnsi="宋体" w:hint="eastAsia"/>
                <w:b/>
                <w:color w:val="000000"/>
                <w:szCs w:val="20"/>
              </w:rPr>
              <w:t>原产地</w:t>
            </w:r>
          </w:p>
        </w:tc>
        <w:tc>
          <w:tcPr>
            <w:tcW w:w="992" w:type="dxa"/>
            <w:tcBorders>
              <w:top w:val="double" w:sz="4" w:space="0" w:color="auto"/>
              <w:right w:val="single" w:sz="4" w:space="0" w:color="auto"/>
            </w:tcBorders>
            <w:vAlign w:val="center"/>
          </w:tcPr>
          <w:p w:rsidR="0068085B" w:rsidRPr="005231E1" w:rsidRDefault="0068085B" w:rsidP="0068085B">
            <w:pPr>
              <w:jc w:val="center"/>
              <w:rPr>
                <w:rFonts w:ascii="宋体" w:hAnsi="宋体"/>
                <w:b/>
                <w:color w:val="000000"/>
                <w:szCs w:val="20"/>
              </w:rPr>
            </w:pPr>
            <w:r w:rsidRPr="005231E1">
              <w:rPr>
                <w:rFonts w:ascii="宋体" w:hAnsi="宋体" w:hint="eastAsia"/>
                <w:b/>
                <w:color w:val="000000"/>
                <w:szCs w:val="20"/>
              </w:rPr>
              <w:t>单价</w:t>
            </w:r>
          </w:p>
        </w:tc>
        <w:tc>
          <w:tcPr>
            <w:tcW w:w="993" w:type="dxa"/>
            <w:tcBorders>
              <w:top w:val="double" w:sz="4" w:space="0" w:color="auto"/>
              <w:left w:val="single" w:sz="4" w:space="0" w:color="auto"/>
            </w:tcBorders>
            <w:vAlign w:val="center"/>
          </w:tcPr>
          <w:p w:rsidR="0068085B" w:rsidRPr="005231E1" w:rsidRDefault="0068085B" w:rsidP="0068085B">
            <w:pPr>
              <w:jc w:val="center"/>
              <w:rPr>
                <w:rFonts w:ascii="宋体" w:hAnsi="宋体"/>
                <w:b/>
                <w:color w:val="000000"/>
                <w:szCs w:val="20"/>
              </w:rPr>
            </w:pPr>
            <w:r w:rsidRPr="005231E1">
              <w:rPr>
                <w:rFonts w:ascii="宋体" w:hAnsi="宋体" w:hint="eastAsia"/>
                <w:b/>
                <w:color w:val="000000"/>
                <w:szCs w:val="20"/>
              </w:rPr>
              <w:t>数量</w:t>
            </w:r>
          </w:p>
        </w:tc>
        <w:tc>
          <w:tcPr>
            <w:tcW w:w="1042" w:type="dxa"/>
            <w:tcBorders>
              <w:top w:val="double" w:sz="4" w:space="0" w:color="auto"/>
              <w:right w:val="double" w:sz="4" w:space="0" w:color="auto"/>
            </w:tcBorders>
            <w:vAlign w:val="center"/>
          </w:tcPr>
          <w:p w:rsidR="0068085B" w:rsidRPr="005231E1" w:rsidRDefault="0068085B" w:rsidP="0068085B">
            <w:pPr>
              <w:jc w:val="center"/>
              <w:rPr>
                <w:rFonts w:ascii="宋体" w:hAnsi="宋体"/>
                <w:b/>
                <w:color w:val="000000"/>
                <w:szCs w:val="20"/>
              </w:rPr>
            </w:pPr>
            <w:r w:rsidRPr="005231E1">
              <w:rPr>
                <w:rFonts w:ascii="宋体" w:hAnsi="宋体" w:hint="eastAsia"/>
                <w:b/>
                <w:color w:val="000000"/>
                <w:szCs w:val="20"/>
              </w:rPr>
              <w:t>总价</w:t>
            </w: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1</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主机和标准附件</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2</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备品备件</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3</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专用工具</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4</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安装、调试、验收</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5</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技术服务</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6</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培训</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1188" w:type="dxa"/>
            <w:tcBorders>
              <w:left w:val="double" w:sz="4" w:space="0" w:color="auto"/>
            </w:tcBorders>
            <w:vAlign w:val="center"/>
          </w:tcPr>
          <w:p w:rsidR="0068085B" w:rsidRPr="005231E1" w:rsidRDefault="0068085B" w:rsidP="0068085B">
            <w:pPr>
              <w:spacing w:before="60" w:after="60"/>
              <w:jc w:val="center"/>
              <w:rPr>
                <w:rFonts w:ascii="宋体" w:hAnsi="Calibri"/>
                <w:color w:val="000000"/>
                <w:szCs w:val="20"/>
              </w:rPr>
            </w:pPr>
            <w:r w:rsidRPr="005231E1">
              <w:rPr>
                <w:rFonts w:ascii="宋体" w:hAnsi="Calibri" w:hint="eastAsia"/>
                <w:color w:val="000000"/>
                <w:szCs w:val="20"/>
              </w:rPr>
              <w:t>7</w:t>
            </w:r>
          </w:p>
        </w:tc>
        <w:tc>
          <w:tcPr>
            <w:tcW w:w="1846" w:type="dxa"/>
            <w:vAlign w:val="center"/>
          </w:tcPr>
          <w:p w:rsidR="0068085B" w:rsidRPr="005231E1" w:rsidRDefault="0068085B" w:rsidP="0068085B">
            <w:pPr>
              <w:spacing w:before="60" w:after="60"/>
              <w:rPr>
                <w:rFonts w:ascii="Calibri" w:hAnsi="Calibri"/>
                <w:color w:val="000000"/>
                <w:szCs w:val="20"/>
              </w:rPr>
            </w:pPr>
            <w:r w:rsidRPr="005231E1">
              <w:rPr>
                <w:rFonts w:ascii="Calibri" w:hAnsi="Calibri" w:hint="eastAsia"/>
                <w:color w:val="000000"/>
                <w:szCs w:val="20"/>
              </w:rPr>
              <w:t>其他</w:t>
            </w:r>
          </w:p>
        </w:tc>
        <w:tc>
          <w:tcPr>
            <w:tcW w:w="1407" w:type="dxa"/>
            <w:vAlign w:val="center"/>
          </w:tcPr>
          <w:p w:rsidR="0068085B" w:rsidRPr="005231E1" w:rsidRDefault="0068085B" w:rsidP="0068085B">
            <w:pPr>
              <w:spacing w:before="60" w:after="60"/>
              <w:rPr>
                <w:rFonts w:ascii="Calibri" w:hAnsi="Calibri"/>
                <w:color w:val="000000"/>
                <w:szCs w:val="20"/>
              </w:rPr>
            </w:pPr>
          </w:p>
        </w:tc>
        <w:tc>
          <w:tcPr>
            <w:tcW w:w="1001" w:type="dxa"/>
            <w:vAlign w:val="center"/>
          </w:tcPr>
          <w:p w:rsidR="0068085B" w:rsidRPr="005231E1" w:rsidRDefault="0068085B" w:rsidP="0068085B">
            <w:pPr>
              <w:spacing w:before="60" w:after="60"/>
              <w:rPr>
                <w:rFonts w:ascii="Calibri" w:hAnsi="Calibri"/>
                <w:color w:val="000000"/>
                <w:szCs w:val="20"/>
              </w:rPr>
            </w:pPr>
          </w:p>
        </w:tc>
        <w:tc>
          <w:tcPr>
            <w:tcW w:w="1045" w:type="dxa"/>
            <w:vAlign w:val="center"/>
          </w:tcPr>
          <w:p w:rsidR="0068085B" w:rsidRPr="005231E1" w:rsidRDefault="0068085B" w:rsidP="0068085B">
            <w:pPr>
              <w:spacing w:before="60" w:after="60"/>
              <w:rPr>
                <w:rFonts w:ascii="Calibri" w:hAnsi="Calibri"/>
                <w:color w:val="000000"/>
                <w:szCs w:val="20"/>
              </w:rPr>
            </w:pP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6487" w:type="dxa"/>
            <w:gridSpan w:val="5"/>
            <w:tcBorders>
              <w:left w:val="double" w:sz="4" w:space="0" w:color="auto"/>
            </w:tcBorders>
            <w:vAlign w:val="center"/>
          </w:tcPr>
          <w:p w:rsidR="0068085B" w:rsidRPr="005231E1" w:rsidRDefault="0068085B" w:rsidP="0068085B">
            <w:pPr>
              <w:spacing w:before="60" w:after="60"/>
              <w:jc w:val="center"/>
              <w:rPr>
                <w:rFonts w:ascii="Calibri" w:hAnsi="Calibri"/>
                <w:color w:val="000000"/>
                <w:szCs w:val="20"/>
              </w:rPr>
            </w:pPr>
            <w:r w:rsidRPr="005231E1">
              <w:rPr>
                <w:rFonts w:ascii="Calibri" w:hAnsi="Calibri" w:hint="eastAsia"/>
                <w:b/>
                <w:color w:val="000000"/>
                <w:szCs w:val="20"/>
              </w:rPr>
              <w:t>总计</w:t>
            </w:r>
          </w:p>
        </w:tc>
        <w:tc>
          <w:tcPr>
            <w:tcW w:w="992" w:type="dxa"/>
            <w:tcBorders>
              <w:righ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993" w:type="dxa"/>
            <w:tcBorders>
              <w:left w:val="single" w:sz="4" w:space="0" w:color="auto"/>
            </w:tcBorders>
            <w:vAlign w:val="center"/>
          </w:tcPr>
          <w:p w:rsidR="0068085B" w:rsidRPr="005231E1" w:rsidRDefault="0068085B" w:rsidP="0068085B">
            <w:pPr>
              <w:spacing w:before="60" w:after="60"/>
              <w:rPr>
                <w:rFonts w:ascii="Calibri" w:hAnsi="Calibri"/>
                <w:color w:val="000000"/>
                <w:szCs w:val="20"/>
              </w:rPr>
            </w:pPr>
          </w:p>
        </w:tc>
        <w:tc>
          <w:tcPr>
            <w:tcW w:w="1042" w:type="dxa"/>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3034" w:type="dxa"/>
            <w:gridSpan w:val="2"/>
            <w:tcBorders>
              <w:left w:val="double" w:sz="4" w:space="0" w:color="auto"/>
            </w:tcBorders>
            <w:vAlign w:val="center"/>
          </w:tcPr>
          <w:p w:rsidR="0068085B" w:rsidRPr="005231E1" w:rsidRDefault="0068085B" w:rsidP="0068085B">
            <w:pPr>
              <w:spacing w:before="60" w:after="60"/>
              <w:jc w:val="center"/>
              <w:rPr>
                <w:rFonts w:ascii="Calibri" w:hAnsi="Calibri"/>
                <w:b/>
                <w:color w:val="000000"/>
                <w:szCs w:val="20"/>
              </w:rPr>
            </w:pPr>
            <w:r w:rsidRPr="005231E1">
              <w:rPr>
                <w:rFonts w:ascii="Calibri" w:hAnsi="Calibri" w:hint="eastAsia"/>
                <w:b/>
                <w:color w:val="000000"/>
                <w:szCs w:val="20"/>
              </w:rPr>
              <w:t>采购项目（标的）交付的时间</w:t>
            </w:r>
          </w:p>
        </w:tc>
        <w:tc>
          <w:tcPr>
            <w:tcW w:w="6480" w:type="dxa"/>
            <w:gridSpan w:val="6"/>
            <w:tcBorders>
              <w:right w:val="double" w:sz="4" w:space="0" w:color="auto"/>
            </w:tcBorders>
            <w:vAlign w:val="center"/>
          </w:tcPr>
          <w:p w:rsidR="0068085B" w:rsidRPr="005231E1" w:rsidRDefault="0068085B" w:rsidP="0068085B">
            <w:pPr>
              <w:rPr>
                <w:rFonts w:ascii="Calibri" w:hAnsi="Calibri"/>
                <w:color w:val="000000"/>
                <w:szCs w:val="20"/>
              </w:rPr>
            </w:pPr>
          </w:p>
        </w:tc>
      </w:tr>
      <w:tr w:rsidR="0068085B" w:rsidRPr="005231E1" w:rsidTr="0068085B">
        <w:trPr>
          <w:trHeight w:val="382"/>
          <w:jc w:val="center"/>
        </w:trPr>
        <w:tc>
          <w:tcPr>
            <w:tcW w:w="3034" w:type="dxa"/>
            <w:gridSpan w:val="2"/>
            <w:tcBorders>
              <w:left w:val="double" w:sz="4" w:space="0" w:color="auto"/>
              <w:bottom w:val="double" w:sz="4" w:space="0" w:color="auto"/>
            </w:tcBorders>
            <w:vAlign w:val="center"/>
          </w:tcPr>
          <w:p w:rsidR="0068085B" w:rsidRPr="005231E1" w:rsidRDefault="0068085B" w:rsidP="0068085B">
            <w:pPr>
              <w:spacing w:before="60" w:after="60"/>
              <w:jc w:val="center"/>
              <w:rPr>
                <w:rFonts w:ascii="Calibri" w:hAnsi="Calibri"/>
                <w:b/>
                <w:color w:val="000000"/>
                <w:szCs w:val="20"/>
              </w:rPr>
            </w:pPr>
            <w:r w:rsidRPr="005231E1">
              <w:rPr>
                <w:rFonts w:ascii="Calibri" w:hAnsi="Calibri"/>
                <w:b/>
                <w:color w:val="000000"/>
                <w:szCs w:val="20"/>
              </w:rPr>
              <w:t>采购项目（标的）交付的地点</w:t>
            </w:r>
          </w:p>
        </w:tc>
        <w:tc>
          <w:tcPr>
            <w:tcW w:w="6480" w:type="dxa"/>
            <w:gridSpan w:val="6"/>
            <w:tcBorders>
              <w:bottom w:val="double" w:sz="4" w:space="0" w:color="auto"/>
              <w:right w:val="double" w:sz="4" w:space="0" w:color="auto"/>
            </w:tcBorders>
            <w:vAlign w:val="center"/>
          </w:tcPr>
          <w:p w:rsidR="0068085B" w:rsidRPr="005231E1" w:rsidRDefault="0068085B" w:rsidP="0068085B">
            <w:pPr>
              <w:rPr>
                <w:rFonts w:ascii="Calibri" w:hAnsi="Calibri"/>
                <w:color w:val="000000"/>
                <w:szCs w:val="20"/>
              </w:rPr>
            </w:pPr>
          </w:p>
        </w:tc>
      </w:tr>
    </w:tbl>
    <w:p w:rsidR="0068085B" w:rsidRPr="00927B14" w:rsidRDefault="00FF3C60" w:rsidP="0068085B">
      <w:pPr>
        <w:widowControl/>
        <w:tabs>
          <w:tab w:val="left" w:pos="0"/>
          <w:tab w:val="left" w:pos="480"/>
          <w:tab w:val="left" w:pos="1272"/>
          <w:tab w:val="left" w:pos="1696"/>
          <w:tab w:val="left" w:pos="2120"/>
          <w:tab w:val="left" w:pos="2544"/>
          <w:tab w:val="left" w:pos="2968"/>
          <w:tab w:val="left" w:pos="9030"/>
        </w:tabs>
        <w:autoSpaceDE w:val="0"/>
        <w:autoSpaceDN w:val="0"/>
        <w:spacing w:line="360" w:lineRule="auto"/>
        <w:ind w:right="28"/>
        <w:textAlignment w:val="bottom"/>
        <w:rPr>
          <w:rFonts w:ascii="宋体" w:hAnsi="宋体"/>
          <w:sz w:val="24"/>
          <w:szCs w:val="21"/>
        </w:rPr>
      </w:pPr>
      <w:r w:rsidRPr="00927B14">
        <w:rPr>
          <w:rFonts w:ascii="宋体" w:hAnsi="宋体"/>
          <w:sz w:val="24"/>
          <w:szCs w:val="21"/>
        </w:rPr>
        <w:t>注</w:t>
      </w:r>
      <w:r w:rsidR="0068085B" w:rsidRPr="00927B14">
        <w:rPr>
          <w:rFonts w:ascii="宋体" w:hAnsi="宋体" w:hint="eastAsia"/>
          <w:sz w:val="24"/>
          <w:szCs w:val="21"/>
        </w:rPr>
        <w:t>：</w:t>
      </w:r>
      <w:r w:rsidR="0068085B" w:rsidRPr="00927B14">
        <w:rPr>
          <w:rFonts w:ascii="宋体" w:hAnsi="宋体" w:hint="eastAsia"/>
          <w:sz w:val="24"/>
        </w:rPr>
        <w:t>1、投标人应根据其所投货物情况，提供配置的详细分项报价。投标人应对上述每项内容展开列明组成的详细分项价格，投标总价应包括如果授予合同将要缴纳的包括增值税在内的销售税和其它税。（根据此表格式将主机、标准附件等扩展开详细报价）</w:t>
      </w:r>
    </w:p>
    <w:p w:rsidR="0068085B" w:rsidRPr="00927B14" w:rsidRDefault="000105E0" w:rsidP="0068085B">
      <w:pPr>
        <w:widowControl/>
        <w:tabs>
          <w:tab w:val="left" w:pos="0"/>
          <w:tab w:val="left" w:pos="480"/>
          <w:tab w:val="left" w:pos="1272"/>
          <w:tab w:val="left" w:pos="1696"/>
          <w:tab w:val="left" w:pos="2120"/>
          <w:tab w:val="left" w:pos="2544"/>
          <w:tab w:val="left" w:pos="2968"/>
          <w:tab w:val="left" w:pos="9030"/>
        </w:tabs>
        <w:autoSpaceDE w:val="0"/>
        <w:autoSpaceDN w:val="0"/>
        <w:spacing w:line="360" w:lineRule="auto"/>
        <w:ind w:right="28"/>
        <w:textAlignment w:val="bottom"/>
        <w:rPr>
          <w:rFonts w:ascii="宋体" w:hAnsi="宋体"/>
          <w:sz w:val="24"/>
          <w:szCs w:val="21"/>
        </w:rPr>
      </w:pPr>
      <w:r>
        <w:rPr>
          <w:rFonts w:ascii="宋体" w:hAnsi="宋体"/>
          <w:sz w:val="24"/>
        </w:rPr>
        <w:t>2</w:t>
      </w:r>
      <w:r w:rsidR="0068085B" w:rsidRPr="00927B14">
        <w:rPr>
          <w:rFonts w:ascii="宋体" w:hAnsi="宋体" w:hint="eastAsia"/>
          <w:sz w:val="24"/>
        </w:rPr>
        <w:t>、如投标产品属于医疗设备，所报投标产品制造商名称、产品型号（规格）与投标文件提供的投标产品医疗器械注册证或备案表中的相关信息完全一致。</w:t>
      </w:r>
    </w:p>
    <w:p w:rsidR="00FF3C60" w:rsidRPr="00927B14" w:rsidRDefault="000105E0" w:rsidP="0068085B">
      <w:pPr>
        <w:pStyle w:val="af2"/>
        <w:tabs>
          <w:tab w:val="left" w:pos="0"/>
        </w:tabs>
        <w:spacing w:line="360" w:lineRule="auto"/>
        <w:rPr>
          <w:rFonts w:hAnsi="宋体"/>
          <w:sz w:val="24"/>
        </w:rPr>
      </w:pPr>
      <w:r>
        <w:rPr>
          <w:rFonts w:hAnsi="宋体"/>
          <w:sz w:val="24"/>
        </w:rPr>
        <w:t>3</w:t>
      </w:r>
      <w:r w:rsidR="0068085B" w:rsidRPr="00927B14">
        <w:rPr>
          <w:rFonts w:hAnsi="宋体" w:hint="eastAsia"/>
          <w:sz w:val="24"/>
        </w:rPr>
        <w:t>、投标人必须在本表后附所投设备的配置清单。</w:t>
      </w:r>
    </w:p>
    <w:p w:rsidR="0068085B" w:rsidRDefault="000105E0" w:rsidP="0068085B">
      <w:pPr>
        <w:pStyle w:val="af2"/>
        <w:tabs>
          <w:tab w:val="left" w:pos="0"/>
        </w:tabs>
        <w:spacing w:line="360" w:lineRule="auto"/>
        <w:rPr>
          <w:rFonts w:hAnsi="宋体"/>
          <w:sz w:val="24"/>
        </w:rPr>
      </w:pPr>
      <w:r>
        <w:rPr>
          <w:rFonts w:hAnsi="宋体"/>
          <w:sz w:val="24"/>
        </w:rPr>
        <w:t>4</w:t>
      </w:r>
      <w:r w:rsidR="009A624F" w:rsidRPr="00927B14">
        <w:rPr>
          <w:rFonts w:hAnsi="宋体" w:hint="eastAsia"/>
          <w:sz w:val="24"/>
        </w:rPr>
        <w:t>、</w:t>
      </w:r>
      <w:r w:rsidR="009A624F" w:rsidRPr="00927B14">
        <w:rPr>
          <w:rFonts w:hAnsi="宋体"/>
          <w:sz w:val="24"/>
        </w:rPr>
        <w:t>每台设备应</w:t>
      </w:r>
      <w:r w:rsidR="009A624F" w:rsidRPr="00927B14">
        <w:rPr>
          <w:rFonts w:hAnsi="宋体" w:hint="eastAsia"/>
          <w:sz w:val="24"/>
        </w:rPr>
        <w:t>均</w:t>
      </w:r>
      <w:r w:rsidR="009A624F" w:rsidRPr="00927B14">
        <w:rPr>
          <w:rFonts w:hAnsi="宋体"/>
          <w:sz w:val="24"/>
        </w:rPr>
        <w:t>单独</w:t>
      </w:r>
      <w:r w:rsidR="009A624F" w:rsidRPr="00927B14">
        <w:rPr>
          <w:rFonts w:hAnsi="宋体" w:hint="eastAsia"/>
          <w:sz w:val="24"/>
        </w:rPr>
        <w:t>填写《投标分项报价表》</w:t>
      </w:r>
    </w:p>
    <w:p w:rsidR="000105E0" w:rsidRPr="00927B14" w:rsidRDefault="000105E0" w:rsidP="0068085B">
      <w:pPr>
        <w:pStyle w:val="af2"/>
        <w:tabs>
          <w:tab w:val="left" w:pos="0"/>
        </w:tabs>
        <w:spacing w:line="360" w:lineRule="auto"/>
        <w:rPr>
          <w:rFonts w:hAnsi="宋体"/>
          <w:sz w:val="24"/>
        </w:rPr>
      </w:pPr>
    </w:p>
    <w:p w:rsidR="0068085B" w:rsidRPr="005231E1" w:rsidRDefault="0068085B" w:rsidP="0068085B">
      <w:pPr>
        <w:spacing w:line="360" w:lineRule="auto"/>
        <w:rPr>
          <w:rFonts w:ascii="宋体" w:hAnsi="宋体"/>
          <w:sz w:val="24"/>
          <w:u w:val="single"/>
        </w:rPr>
      </w:pPr>
      <w:r w:rsidRPr="005231E1">
        <w:rPr>
          <w:rFonts w:ascii="宋体" w:hAnsi="宋体" w:hint="eastAsia"/>
          <w:sz w:val="24"/>
        </w:rPr>
        <w:t xml:space="preserve">投标人名称(盖章): </w:t>
      </w:r>
      <w:r w:rsidRPr="005231E1">
        <w:rPr>
          <w:rFonts w:ascii="宋体" w:hAnsi="宋体"/>
          <w:sz w:val="24"/>
          <w:u w:val="single"/>
        </w:rPr>
        <w:t xml:space="preserve">                 </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法定代表人</w:t>
      </w:r>
      <w:r w:rsidRPr="005231E1">
        <w:rPr>
          <w:rFonts w:ascii="宋体" w:hAnsi="宋体"/>
          <w:sz w:val="24"/>
        </w:rPr>
        <w:t>或</w:t>
      </w:r>
      <w:r w:rsidRPr="005231E1">
        <w:rPr>
          <w:rFonts w:ascii="宋体" w:hAnsi="宋体" w:hint="eastAsia"/>
          <w:sz w:val="24"/>
        </w:rPr>
        <w:t>授权代表(签字):</w:t>
      </w:r>
      <w:r w:rsidRPr="005231E1">
        <w:rPr>
          <w:rFonts w:ascii="宋体" w:hAnsi="宋体" w:hint="eastAsia"/>
          <w:sz w:val="24"/>
        </w:rPr>
        <w:tab/>
      </w:r>
      <w:r w:rsidRPr="005231E1">
        <w:rPr>
          <w:rFonts w:ascii="宋体" w:hAnsi="宋体" w:hint="eastAsia"/>
          <w:sz w:val="24"/>
          <w:u w:val="single"/>
        </w:rPr>
        <w:t xml:space="preserve">                </w:t>
      </w:r>
    </w:p>
    <w:p w:rsidR="00E97445" w:rsidRPr="005231E1" w:rsidRDefault="0068085B" w:rsidP="0068085B">
      <w:pPr>
        <w:spacing w:line="360" w:lineRule="auto"/>
        <w:rPr>
          <w:rFonts w:ascii="宋体" w:hAnsi="宋体"/>
          <w:sz w:val="24"/>
        </w:rPr>
      </w:pPr>
      <w:r w:rsidRPr="005231E1">
        <w:rPr>
          <w:rFonts w:ascii="宋体" w:hAnsi="宋体" w:hint="eastAsia"/>
          <w:sz w:val="24"/>
        </w:rPr>
        <w:t>日期</w:t>
      </w:r>
      <w:r w:rsidRPr="005231E1">
        <w:rPr>
          <w:rFonts w:ascii="宋体" w:hAnsi="宋体"/>
          <w:sz w:val="24"/>
        </w:rPr>
        <w:t>：</w:t>
      </w:r>
      <w:r w:rsidRPr="005231E1">
        <w:rPr>
          <w:rFonts w:ascii="宋体" w:hAnsi="宋体"/>
          <w:sz w:val="24"/>
          <w:u w:val="single"/>
        </w:rPr>
        <w:t xml:space="preserve">    </w:t>
      </w:r>
      <w:r w:rsidRPr="005231E1">
        <w:rPr>
          <w:rFonts w:ascii="宋体" w:hAnsi="宋体"/>
          <w:sz w:val="24"/>
        </w:rPr>
        <w:t>年</w:t>
      </w:r>
      <w:r w:rsidRPr="005231E1">
        <w:rPr>
          <w:rFonts w:ascii="宋体" w:hAnsi="宋体" w:hint="eastAsia"/>
          <w:sz w:val="24"/>
          <w:u w:val="single"/>
        </w:rPr>
        <w:t xml:space="preserve">  </w:t>
      </w:r>
      <w:r w:rsidRPr="005231E1">
        <w:rPr>
          <w:rFonts w:ascii="宋体" w:hAnsi="宋体"/>
          <w:sz w:val="24"/>
          <w:u w:val="single"/>
        </w:rPr>
        <w:t xml:space="preserve"> </w:t>
      </w:r>
      <w:r w:rsidRPr="005231E1">
        <w:rPr>
          <w:rFonts w:ascii="宋体" w:hAnsi="宋体"/>
          <w:sz w:val="24"/>
        </w:rPr>
        <w:t>月</w:t>
      </w:r>
      <w:r w:rsidRPr="005231E1">
        <w:rPr>
          <w:rFonts w:ascii="宋体" w:hAnsi="宋体" w:hint="eastAsia"/>
          <w:sz w:val="24"/>
          <w:u w:val="single"/>
        </w:rPr>
        <w:t xml:space="preserve">   </w:t>
      </w:r>
      <w:r w:rsidRPr="005231E1">
        <w:rPr>
          <w:rFonts w:ascii="宋体" w:hAnsi="宋体"/>
          <w:sz w:val="24"/>
        </w:rPr>
        <w:t>日</w:t>
      </w:r>
      <w:r w:rsidR="00E97445" w:rsidRPr="005231E1">
        <w:rPr>
          <w:rFonts w:ascii="宋体" w:hAnsi="宋体"/>
          <w:sz w:val="24"/>
        </w:rPr>
        <w:br w:type="page"/>
      </w:r>
    </w:p>
    <w:p w:rsidR="00D62022" w:rsidRPr="00927B14" w:rsidRDefault="00E97445" w:rsidP="00E97445">
      <w:pPr>
        <w:spacing w:line="360" w:lineRule="auto"/>
        <w:jc w:val="left"/>
        <w:rPr>
          <w:rFonts w:ascii="宋体" w:hAnsi="宋体"/>
          <w:b/>
          <w:sz w:val="24"/>
        </w:rPr>
      </w:pPr>
      <w:bookmarkStart w:id="671" w:name="_Toc291055310"/>
      <w:bookmarkStart w:id="672" w:name="_Toc292270581"/>
      <w:bookmarkStart w:id="673" w:name="_Toc359916019"/>
      <w:bookmarkStart w:id="674" w:name="_Toc402251904"/>
      <w:bookmarkStart w:id="675" w:name="_Toc523910533"/>
      <w:bookmarkStart w:id="676" w:name="_Toc21956248"/>
      <w:bookmarkStart w:id="677" w:name="_Toc21958350"/>
      <w:bookmarkStart w:id="678" w:name="_Toc23233220"/>
      <w:bookmarkStart w:id="679" w:name="_Toc40454494"/>
      <w:bookmarkStart w:id="680" w:name="_Toc92365324"/>
      <w:bookmarkStart w:id="681" w:name="_Toc96589123"/>
      <w:bookmarkStart w:id="682" w:name="_Toc99100189"/>
      <w:bookmarkStart w:id="683" w:name="_Toc236642994"/>
      <w:r w:rsidRPr="00927B14">
        <w:rPr>
          <w:rFonts w:ascii="宋体" w:hAnsi="宋体" w:hint="eastAsia"/>
          <w:b/>
          <w:sz w:val="24"/>
        </w:rPr>
        <w:t>附件</w:t>
      </w:r>
      <w:r w:rsidRPr="00927B14">
        <w:rPr>
          <w:rFonts w:ascii="宋体" w:hAnsi="宋体"/>
          <w:b/>
          <w:sz w:val="24"/>
        </w:rPr>
        <w:t>4</w:t>
      </w:r>
      <w:r w:rsidR="00D62022" w:rsidRPr="00927B14">
        <w:rPr>
          <w:rFonts w:ascii="宋体" w:hAnsi="宋体"/>
          <w:b/>
          <w:sz w:val="24"/>
        </w:rPr>
        <w:t>. 商务条款偏离表</w:t>
      </w:r>
      <w:bookmarkEnd w:id="671"/>
      <w:bookmarkEnd w:id="672"/>
      <w:bookmarkEnd w:id="673"/>
      <w:bookmarkEnd w:id="674"/>
      <w:bookmarkEnd w:id="675"/>
      <w:bookmarkEnd w:id="676"/>
      <w:bookmarkEnd w:id="677"/>
      <w:bookmarkEnd w:id="678"/>
      <w:bookmarkEnd w:id="679"/>
      <w:bookmarkEnd w:id="680"/>
      <w:bookmarkEnd w:id="681"/>
      <w:bookmarkEnd w:id="682"/>
    </w:p>
    <w:p w:rsidR="00D62022" w:rsidRPr="00927B14" w:rsidRDefault="00D62022" w:rsidP="00670B88">
      <w:pPr>
        <w:spacing w:line="360" w:lineRule="auto"/>
        <w:jc w:val="center"/>
        <w:rPr>
          <w:rFonts w:ascii="宋体" w:hAnsi="宋体"/>
          <w:b/>
          <w:sz w:val="24"/>
        </w:rPr>
      </w:pPr>
      <w:bookmarkStart w:id="684" w:name="_Toc291055311"/>
      <w:bookmarkStart w:id="685" w:name="_Toc292270582"/>
      <w:r w:rsidRPr="00927B14">
        <w:rPr>
          <w:rFonts w:ascii="宋体" w:hAnsi="宋体"/>
          <w:b/>
          <w:sz w:val="24"/>
        </w:rPr>
        <w:t>商务条款偏离表</w:t>
      </w:r>
      <w:bookmarkEnd w:id="683"/>
      <w:bookmarkEnd w:id="684"/>
      <w:bookmarkEnd w:id="685"/>
    </w:p>
    <w:p w:rsidR="00D62022" w:rsidRPr="00927B14" w:rsidRDefault="00D62022" w:rsidP="00670B88">
      <w:pPr>
        <w:pStyle w:val="af2"/>
        <w:spacing w:line="360" w:lineRule="auto"/>
        <w:rPr>
          <w:rFonts w:hAnsi="宋体"/>
          <w:sz w:val="24"/>
        </w:rPr>
      </w:pPr>
    </w:p>
    <w:p w:rsidR="00D62022" w:rsidRPr="00927B14" w:rsidRDefault="00D62022" w:rsidP="00670B88">
      <w:pPr>
        <w:pStyle w:val="af2"/>
        <w:spacing w:line="360" w:lineRule="auto"/>
        <w:rPr>
          <w:rFonts w:hAnsi="宋体"/>
          <w:sz w:val="24"/>
        </w:rPr>
      </w:pPr>
      <w:r w:rsidRPr="00927B14">
        <w:rPr>
          <w:rFonts w:hAnsi="宋体"/>
          <w:sz w:val="24"/>
        </w:rPr>
        <w:t>投标人名称：</w:t>
      </w:r>
      <w:r w:rsidR="00EF60F2" w:rsidRPr="00927B14">
        <w:rPr>
          <w:rFonts w:hAnsi="宋体" w:hint="eastAsia"/>
          <w:sz w:val="24"/>
          <w:u w:val="single"/>
        </w:rPr>
        <w:t xml:space="preserve">     </w:t>
      </w:r>
      <w:r w:rsidR="000D44A2" w:rsidRPr="00927B14">
        <w:rPr>
          <w:rFonts w:hAnsi="宋体"/>
          <w:sz w:val="24"/>
        </w:rPr>
        <w:t>采购编号</w:t>
      </w:r>
      <w:r w:rsidRPr="00927B14">
        <w:rPr>
          <w:rFonts w:hAnsi="宋体"/>
          <w:sz w:val="24"/>
        </w:rPr>
        <w:t>：</w:t>
      </w:r>
      <w:r w:rsidR="00EF60F2" w:rsidRPr="00927B14">
        <w:rPr>
          <w:rFonts w:hAnsi="宋体" w:hint="eastAsia"/>
          <w:sz w:val="24"/>
          <w:u w:val="single"/>
        </w:rPr>
        <w:t xml:space="preserve">       </w:t>
      </w:r>
      <w:r w:rsidRPr="00927B14">
        <w:rPr>
          <w:rFonts w:hAnsi="宋体"/>
          <w:sz w:val="24"/>
        </w:rPr>
        <w:t>标段号（如有标段）：</w:t>
      </w:r>
      <w:r w:rsidR="00EF60F2" w:rsidRPr="00927B14">
        <w:rPr>
          <w:rFonts w:hAnsi="宋体" w:hint="eastAsia"/>
          <w:sz w:val="24"/>
          <w:u w:val="single"/>
        </w:rPr>
        <w:t xml:space="preserve">     </w:t>
      </w:r>
      <w:r w:rsidRPr="00927B14">
        <w:rPr>
          <w:rFonts w:hAnsi="宋体"/>
          <w:sz w:val="24"/>
        </w:rPr>
        <w:t>包号：</w:t>
      </w:r>
      <w:r w:rsidR="00EF60F2" w:rsidRPr="00927B14">
        <w:rPr>
          <w:rFonts w:hAnsi="宋体" w:hint="eastAsia"/>
          <w:sz w:val="24"/>
          <w:u w:val="single"/>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51"/>
        <w:gridCol w:w="1985"/>
        <w:gridCol w:w="2623"/>
        <w:gridCol w:w="2624"/>
        <w:gridCol w:w="992"/>
      </w:tblGrid>
      <w:tr w:rsidR="007B3936" w:rsidRPr="005231E1" w:rsidTr="006869E8">
        <w:trPr>
          <w:trHeight w:val="567"/>
          <w:jc w:val="center"/>
        </w:trPr>
        <w:tc>
          <w:tcPr>
            <w:tcW w:w="851" w:type="dxa"/>
            <w:tcBorders>
              <w:top w:val="single" w:sz="12" w:space="0" w:color="auto"/>
            </w:tcBorders>
            <w:vAlign w:val="center"/>
          </w:tcPr>
          <w:p w:rsidR="00D62022" w:rsidRPr="00927B14" w:rsidRDefault="00D62022" w:rsidP="00670B88">
            <w:pPr>
              <w:pStyle w:val="af2"/>
              <w:spacing w:line="360" w:lineRule="auto"/>
              <w:jc w:val="center"/>
              <w:rPr>
                <w:rFonts w:hAnsi="宋体"/>
                <w:sz w:val="24"/>
                <w:szCs w:val="20"/>
              </w:rPr>
            </w:pPr>
            <w:r w:rsidRPr="00927B14">
              <w:rPr>
                <w:rFonts w:hAnsi="宋体"/>
                <w:sz w:val="24"/>
                <w:szCs w:val="20"/>
              </w:rPr>
              <w:t>序号</w:t>
            </w:r>
          </w:p>
        </w:tc>
        <w:tc>
          <w:tcPr>
            <w:tcW w:w="1985" w:type="dxa"/>
            <w:tcBorders>
              <w:top w:val="single" w:sz="12" w:space="0" w:color="auto"/>
            </w:tcBorders>
            <w:vAlign w:val="center"/>
          </w:tcPr>
          <w:p w:rsidR="00D62022" w:rsidRPr="00927B14" w:rsidRDefault="00D62022" w:rsidP="00670B88">
            <w:pPr>
              <w:pStyle w:val="af2"/>
              <w:spacing w:line="360" w:lineRule="auto"/>
              <w:jc w:val="center"/>
              <w:rPr>
                <w:rFonts w:hAnsi="宋体"/>
                <w:sz w:val="24"/>
                <w:szCs w:val="20"/>
              </w:rPr>
            </w:pPr>
            <w:r w:rsidRPr="00927B14">
              <w:rPr>
                <w:rFonts w:hAnsi="宋体"/>
                <w:sz w:val="24"/>
                <w:szCs w:val="20"/>
              </w:rPr>
              <w:t>招标文件条目号</w:t>
            </w:r>
          </w:p>
        </w:tc>
        <w:tc>
          <w:tcPr>
            <w:tcW w:w="2623" w:type="dxa"/>
            <w:tcBorders>
              <w:top w:val="single" w:sz="12" w:space="0" w:color="auto"/>
            </w:tcBorders>
            <w:vAlign w:val="center"/>
          </w:tcPr>
          <w:p w:rsidR="00D62022" w:rsidRPr="00927B14" w:rsidRDefault="00D62022" w:rsidP="0068085B">
            <w:pPr>
              <w:pStyle w:val="af2"/>
              <w:spacing w:line="360" w:lineRule="auto"/>
              <w:jc w:val="center"/>
              <w:rPr>
                <w:rFonts w:hAnsi="宋体"/>
                <w:sz w:val="24"/>
                <w:szCs w:val="20"/>
              </w:rPr>
            </w:pPr>
            <w:r w:rsidRPr="00927B14">
              <w:rPr>
                <w:rFonts w:hAnsi="宋体"/>
                <w:sz w:val="24"/>
                <w:szCs w:val="20"/>
              </w:rPr>
              <w:t>招标文件</w:t>
            </w:r>
            <w:r w:rsidR="0068085B" w:rsidRPr="00927B14">
              <w:rPr>
                <w:rFonts w:hAnsi="宋体" w:hint="eastAsia"/>
                <w:sz w:val="24"/>
                <w:szCs w:val="20"/>
              </w:rPr>
              <w:t>要求</w:t>
            </w:r>
          </w:p>
        </w:tc>
        <w:tc>
          <w:tcPr>
            <w:tcW w:w="2624" w:type="dxa"/>
            <w:tcBorders>
              <w:top w:val="single" w:sz="12" w:space="0" w:color="auto"/>
            </w:tcBorders>
            <w:vAlign w:val="center"/>
          </w:tcPr>
          <w:p w:rsidR="00D62022" w:rsidRPr="00927B14" w:rsidRDefault="00D62022" w:rsidP="0068085B">
            <w:pPr>
              <w:pStyle w:val="af2"/>
              <w:spacing w:line="360" w:lineRule="auto"/>
              <w:jc w:val="center"/>
              <w:rPr>
                <w:rFonts w:hAnsi="宋体"/>
                <w:sz w:val="24"/>
                <w:szCs w:val="20"/>
              </w:rPr>
            </w:pPr>
            <w:r w:rsidRPr="00927B14">
              <w:rPr>
                <w:rFonts w:hAnsi="宋体"/>
                <w:sz w:val="24"/>
                <w:szCs w:val="20"/>
              </w:rPr>
              <w:t>投标文件</w:t>
            </w:r>
            <w:r w:rsidR="0068085B" w:rsidRPr="00927B14">
              <w:rPr>
                <w:rFonts w:hAnsi="宋体" w:hint="eastAsia"/>
                <w:sz w:val="24"/>
                <w:szCs w:val="20"/>
              </w:rPr>
              <w:t>的响应</w:t>
            </w:r>
          </w:p>
        </w:tc>
        <w:tc>
          <w:tcPr>
            <w:tcW w:w="992" w:type="dxa"/>
            <w:tcBorders>
              <w:top w:val="single" w:sz="12" w:space="0" w:color="auto"/>
            </w:tcBorders>
            <w:vAlign w:val="center"/>
          </w:tcPr>
          <w:p w:rsidR="00D62022" w:rsidRPr="00927B14" w:rsidRDefault="00D62022" w:rsidP="00670B88">
            <w:pPr>
              <w:pStyle w:val="af2"/>
              <w:spacing w:line="360" w:lineRule="auto"/>
              <w:jc w:val="center"/>
              <w:rPr>
                <w:rFonts w:hAnsi="宋体"/>
                <w:sz w:val="24"/>
                <w:szCs w:val="20"/>
              </w:rPr>
            </w:pPr>
            <w:r w:rsidRPr="00927B14">
              <w:rPr>
                <w:rFonts w:hAnsi="宋体"/>
                <w:sz w:val="24"/>
                <w:szCs w:val="20"/>
              </w:rPr>
              <w:t>说明</w:t>
            </w: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cs="Arial"/>
              </w:rPr>
            </w:pPr>
            <w:r w:rsidRPr="00927B14">
              <w:rPr>
                <w:rFonts w:hAnsi="宋体" w:cs="Arial" w:hint="eastAsia"/>
              </w:rPr>
              <w:t>1</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cs="Arial"/>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2</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3</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4</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5</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D62022" w:rsidP="00670B88">
            <w:pPr>
              <w:pStyle w:val="af2"/>
              <w:spacing w:line="360" w:lineRule="auto"/>
              <w:jc w:val="center"/>
              <w:rPr>
                <w:rFonts w:hAnsi="宋体"/>
              </w:rPr>
            </w:pPr>
            <w:r w:rsidRPr="00927B14">
              <w:rPr>
                <w:rFonts w:hAnsi="宋体" w:hint="eastAsia"/>
              </w:rPr>
              <w:t>6</w:t>
            </w:r>
          </w:p>
        </w:tc>
        <w:tc>
          <w:tcPr>
            <w:tcW w:w="1985" w:type="dxa"/>
            <w:vAlign w:val="center"/>
          </w:tcPr>
          <w:p w:rsidR="00D62022" w:rsidRPr="00927B14" w:rsidRDefault="00D62022" w:rsidP="00670B88">
            <w:pPr>
              <w:pStyle w:val="af2"/>
              <w:spacing w:line="360" w:lineRule="auto"/>
              <w:jc w:val="center"/>
              <w:rPr>
                <w:rFonts w:hAnsi="宋体"/>
              </w:rPr>
            </w:pPr>
          </w:p>
        </w:tc>
        <w:tc>
          <w:tcPr>
            <w:tcW w:w="2623" w:type="dxa"/>
            <w:vAlign w:val="center"/>
          </w:tcPr>
          <w:p w:rsidR="00D62022" w:rsidRPr="00927B14" w:rsidRDefault="00D62022" w:rsidP="00670B88">
            <w:pPr>
              <w:pStyle w:val="af2"/>
              <w:spacing w:line="360" w:lineRule="auto"/>
              <w:jc w:val="center"/>
              <w:rPr>
                <w:rFonts w:hAnsi="宋体"/>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7</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8</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9</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7B3936" w:rsidRPr="005231E1" w:rsidTr="00C06D1C">
        <w:trPr>
          <w:trHeight w:val="567"/>
          <w:jc w:val="center"/>
        </w:trPr>
        <w:tc>
          <w:tcPr>
            <w:tcW w:w="851" w:type="dxa"/>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10</w:t>
            </w:r>
          </w:p>
        </w:tc>
        <w:tc>
          <w:tcPr>
            <w:tcW w:w="1985" w:type="dxa"/>
            <w:vAlign w:val="center"/>
          </w:tcPr>
          <w:p w:rsidR="00D62022" w:rsidRPr="00927B14" w:rsidRDefault="00D62022" w:rsidP="00670B88">
            <w:pPr>
              <w:pStyle w:val="af2"/>
              <w:spacing w:line="360" w:lineRule="auto"/>
              <w:jc w:val="center"/>
              <w:rPr>
                <w:rFonts w:hAnsi="宋体"/>
                <w:sz w:val="24"/>
                <w:szCs w:val="20"/>
              </w:rPr>
            </w:pPr>
          </w:p>
        </w:tc>
        <w:tc>
          <w:tcPr>
            <w:tcW w:w="2623" w:type="dxa"/>
            <w:vAlign w:val="center"/>
          </w:tcPr>
          <w:p w:rsidR="00D62022" w:rsidRPr="00927B14" w:rsidRDefault="00D62022" w:rsidP="00670B88">
            <w:pPr>
              <w:pStyle w:val="af2"/>
              <w:spacing w:line="360" w:lineRule="auto"/>
              <w:jc w:val="center"/>
              <w:rPr>
                <w:rFonts w:hAnsi="宋体"/>
                <w:sz w:val="24"/>
                <w:szCs w:val="20"/>
              </w:rPr>
            </w:pPr>
          </w:p>
        </w:tc>
        <w:tc>
          <w:tcPr>
            <w:tcW w:w="2624" w:type="dxa"/>
            <w:vAlign w:val="center"/>
          </w:tcPr>
          <w:p w:rsidR="00D62022" w:rsidRPr="00927B14" w:rsidRDefault="00D62022" w:rsidP="00670B88">
            <w:pPr>
              <w:pStyle w:val="af2"/>
              <w:spacing w:line="360" w:lineRule="auto"/>
              <w:jc w:val="center"/>
              <w:rPr>
                <w:rFonts w:hAnsi="宋体"/>
                <w:sz w:val="24"/>
                <w:szCs w:val="20"/>
              </w:rPr>
            </w:pPr>
          </w:p>
        </w:tc>
        <w:tc>
          <w:tcPr>
            <w:tcW w:w="992" w:type="dxa"/>
            <w:vAlign w:val="center"/>
          </w:tcPr>
          <w:p w:rsidR="00D62022" w:rsidRPr="00927B14" w:rsidRDefault="00D62022" w:rsidP="00670B88">
            <w:pPr>
              <w:pStyle w:val="af2"/>
              <w:spacing w:line="360" w:lineRule="auto"/>
              <w:jc w:val="center"/>
              <w:rPr>
                <w:rFonts w:hAnsi="宋体"/>
                <w:sz w:val="24"/>
                <w:szCs w:val="20"/>
              </w:rPr>
            </w:pPr>
          </w:p>
        </w:tc>
      </w:tr>
      <w:tr w:rsidR="00D62022" w:rsidRPr="005231E1" w:rsidTr="00C06D1C">
        <w:trPr>
          <w:trHeight w:val="567"/>
          <w:jc w:val="center"/>
        </w:trPr>
        <w:tc>
          <w:tcPr>
            <w:tcW w:w="851" w:type="dxa"/>
            <w:tcBorders>
              <w:bottom w:val="single" w:sz="12" w:space="0" w:color="auto"/>
            </w:tcBorders>
            <w:vAlign w:val="center"/>
          </w:tcPr>
          <w:p w:rsidR="00D62022" w:rsidRPr="00927B14" w:rsidRDefault="0068085B" w:rsidP="00670B88">
            <w:pPr>
              <w:pStyle w:val="af2"/>
              <w:spacing w:line="360" w:lineRule="auto"/>
              <w:jc w:val="center"/>
              <w:rPr>
                <w:rFonts w:hAnsi="宋体"/>
                <w:sz w:val="24"/>
                <w:szCs w:val="20"/>
              </w:rPr>
            </w:pPr>
            <w:r w:rsidRPr="00927B14">
              <w:rPr>
                <w:rFonts w:hAnsi="宋体" w:hint="eastAsia"/>
                <w:sz w:val="24"/>
                <w:szCs w:val="20"/>
              </w:rPr>
              <w:t>11</w:t>
            </w:r>
          </w:p>
        </w:tc>
        <w:tc>
          <w:tcPr>
            <w:tcW w:w="1985"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c>
          <w:tcPr>
            <w:tcW w:w="2623"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c>
          <w:tcPr>
            <w:tcW w:w="2624"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c>
          <w:tcPr>
            <w:tcW w:w="992" w:type="dxa"/>
            <w:tcBorders>
              <w:bottom w:val="single" w:sz="12" w:space="0" w:color="auto"/>
            </w:tcBorders>
            <w:vAlign w:val="center"/>
          </w:tcPr>
          <w:p w:rsidR="00D62022" w:rsidRPr="00927B14" w:rsidRDefault="00D62022" w:rsidP="00670B88">
            <w:pPr>
              <w:pStyle w:val="af2"/>
              <w:spacing w:line="360" w:lineRule="auto"/>
              <w:jc w:val="center"/>
              <w:rPr>
                <w:rFonts w:hAnsi="宋体"/>
                <w:sz w:val="24"/>
                <w:szCs w:val="20"/>
              </w:rPr>
            </w:pPr>
          </w:p>
        </w:tc>
      </w:tr>
    </w:tbl>
    <w:p w:rsidR="0068085B" w:rsidRPr="00927B14" w:rsidRDefault="0068085B" w:rsidP="0068085B">
      <w:pPr>
        <w:pStyle w:val="af2"/>
        <w:spacing w:line="360" w:lineRule="auto"/>
        <w:rPr>
          <w:rFonts w:hAnsi="宋体"/>
          <w:sz w:val="24"/>
        </w:rPr>
      </w:pPr>
      <w:r w:rsidRPr="00927B14">
        <w:rPr>
          <w:rFonts w:hAnsi="宋体" w:hint="eastAsia"/>
          <w:sz w:val="24"/>
        </w:rPr>
        <w:t>注</w:t>
      </w:r>
      <w:r w:rsidRPr="00927B14">
        <w:rPr>
          <w:rFonts w:hAnsi="宋体"/>
          <w:sz w:val="24"/>
        </w:rPr>
        <w:t>：</w:t>
      </w:r>
      <w:r w:rsidRPr="00927B14">
        <w:rPr>
          <w:rFonts w:hAnsi="宋体" w:hint="eastAsia"/>
          <w:sz w:val="24"/>
        </w:rPr>
        <w:t xml:space="preserve"> </w:t>
      </w:r>
    </w:p>
    <w:p w:rsidR="0068085B" w:rsidRPr="00927B14" w:rsidRDefault="0068085B" w:rsidP="0068085B">
      <w:pPr>
        <w:pStyle w:val="af2"/>
        <w:spacing w:line="360" w:lineRule="auto"/>
        <w:rPr>
          <w:rFonts w:hAnsi="宋体"/>
          <w:sz w:val="24"/>
        </w:rPr>
      </w:pPr>
      <w:r w:rsidRPr="00927B14">
        <w:rPr>
          <w:rFonts w:hAnsi="宋体" w:hint="eastAsia"/>
          <w:sz w:val="24"/>
        </w:rPr>
        <w:t>1、本表应包括对合同条款的偏离说明</w:t>
      </w:r>
      <w:r w:rsidR="00157B60">
        <w:rPr>
          <w:rFonts w:hAnsi="宋体" w:hint="eastAsia"/>
          <w:sz w:val="24"/>
        </w:rPr>
        <w:t>（包含</w:t>
      </w:r>
      <w:r w:rsidR="00157B60">
        <w:rPr>
          <w:rFonts w:hAnsi="宋体"/>
          <w:sz w:val="24"/>
        </w:rPr>
        <w:t>但不限于合同交货期限、质保期限</w:t>
      </w:r>
      <w:r w:rsidR="00157B60">
        <w:rPr>
          <w:rFonts w:hAnsi="宋体" w:hint="eastAsia"/>
          <w:sz w:val="24"/>
        </w:rPr>
        <w:t>）</w:t>
      </w:r>
      <w:r w:rsidRPr="00927B14">
        <w:rPr>
          <w:rFonts w:hAnsi="宋体" w:hint="eastAsia"/>
          <w:sz w:val="24"/>
        </w:rPr>
        <w:t>。</w:t>
      </w:r>
    </w:p>
    <w:p w:rsidR="00D62022" w:rsidRPr="00927B14" w:rsidRDefault="0068085B" w:rsidP="0068085B">
      <w:pPr>
        <w:pStyle w:val="af2"/>
        <w:spacing w:line="360" w:lineRule="auto"/>
        <w:rPr>
          <w:rFonts w:hAnsi="宋体"/>
          <w:sz w:val="24"/>
        </w:rPr>
      </w:pPr>
      <w:r w:rsidRPr="00927B14">
        <w:rPr>
          <w:rFonts w:hAnsi="宋体" w:hint="eastAsia"/>
          <w:sz w:val="24"/>
        </w:rPr>
        <w:t>2、投标人对招标文件商务部分有任何负偏离，则必须在该表中全部列明。</w:t>
      </w:r>
    </w:p>
    <w:p w:rsidR="0068085B" w:rsidRPr="00927B14" w:rsidRDefault="0068085B" w:rsidP="0068085B">
      <w:pPr>
        <w:pStyle w:val="af2"/>
        <w:spacing w:line="360" w:lineRule="auto"/>
        <w:rPr>
          <w:rFonts w:hAnsi="宋体"/>
          <w:sz w:val="24"/>
        </w:rPr>
      </w:pPr>
    </w:p>
    <w:p w:rsidR="0068085B" w:rsidRPr="005231E1" w:rsidRDefault="0068085B" w:rsidP="0068085B">
      <w:pPr>
        <w:spacing w:line="360" w:lineRule="auto"/>
        <w:rPr>
          <w:rFonts w:ascii="宋体" w:hAnsi="宋体"/>
          <w:sz w:val="24"/>
          <w:u w:val="single"/>
        </w:rPr>
      </w:pPr>
      <w:r w:rsidRPr="005231E1">
        <w:rPr>
          <w:rFonts w:ascii="宋体" w:hAnsi="宋体" w:hint="eastAsia"/>
          <w:sz w:val="24"/>
        </w:rPr>
        <w:t xml:space="preserve">投标人名称(盖章): </w:t>
      </w:r>
      <w:r w:rsidRPr="005231E1">
        <w:rPr>
          <w:rFonts w:ascii="宋体" w:hAnsi="宋体" w:hint="eastAsia"/>
          <w:sz w:val="24"/>
          <w:u w:val="single"/>
        </w:rPr>
        <w:t xml:space="preserve">                 </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法定代表人或授权代表(签字):</w:t>
      </w:r>
      <w:r w:rsidRPr="005231E1">
        <w:rPr>
          <w:rFonts w:ascii="宋体" w:hAnsi="宋体" w:hint="eastAsia"/>
          <w:sz w:val="24"/>
        </w:rPr>
        <w:tab/>
      </w:r>
      <w:r w:rsidRPr="005231E1">
        <w:rPr>
          <w:rFonts w:ascii="宋体" w:hAnsi="宋体" w:hint="eastAsia"/>
          <w:sz w:val="24"/>
          <w:u w:val="single"/>
        </w:rPr>
        <w:t xml:space="preserve">                </w:t>
      </w:r>
    </w:p>
    <w:p w:rsidR="0068085B" w:rsidRPr="005231E1" w:rsidRDefault="0068085B" w:rsidP="0068085B">
      <w:pPr>
        <w:spacing w:line="360" w:lineRule="auto"/>
        <w:rPr>
          <w:rFonts w:ascii="宋体" w:hAnsi="宋体"/>
          <w:sz w:val="24"/>
          <w:u w:val="single"/>
        </w:rPr>
      </w:pPr>
      <w:r w:rsidRPr="005231E1">
        <w:rPr>
          <w:rFonts w:ascii="宋体" w:hAnsi="宋体" w:hint="eastAsia"/>
          <w:sz w:val="24"/>
        </w:rPr>
        <w:t>日期：</w:t>
      </w:r>
      <w:r w:rsidRPr="005231E1">
        <w:rPr>
          <w:rFonts w:ascii="宋体" w:hAnsi="宋体" w:hint="eastAsia"/>
          <w:sz w:val="24"/>
          <w:u w:val="single"/>
        </w:rPr>
        <w:t xml:space="preserve">    </w:t>
      </w:r>
      <w:r w:rsidRPr="005231E1">
        <w:rPr>
          <w:rFonts w:ascii="宋体" w:hAnsi="宋体" w:hint="eastAsia"/>
          <w:sz w:val="24"/>
        </w:rPr>
        <w:t>年</w:t>
      </w:r>
      <w:r w:rsidRPr="005231E1">
        <w:rPr>
          <w:rFonts w:ascii="宋体" w:hAnsi="宋体" w:hint="eastAsia"/>
          <w:sz w:val="24"/>
          <w:u w:val="single"/>
        </w:rPr>
        <w:t xml:space="preserve">   </w:t>
      </w:r>
      <w:r w:rsidRPr="005231E1">
        <w:rPr>
          <w:rFonts w:ascii="宋体" w:hAnsi="宋体" w:hint="eastAsia"/>
          <w:sz w:val="24"/>
        </w:rPr>
        <w:t>月</w:t>
      </w:r>
      <w:r w:rsidRPr="005231E1">
        <w:rPr>
          <w:rFonts w:ascii="宋体" w:hAnsi="宋体" w:hint="eastAsia"/>
          <w:sz w:val="24"/>
          <w:u w:val="single"/>
        </w:rPr>
        <w:t xml:space="preserve">   </w:t>
      </w:r>
      <w:r w:rsidRPr="005231E1">
        <w:rPr>
          <w:rFonts w:ascii="宋体" w:hAnsi="宋体" w:hint="eastAsia"/>
          <w:sz w:val="24"/>
        </w:rPr>
        <w:t>日</w:t>
      </w:r>
    </w:p>
    <w:p w:rsidR="00E97445" w:rsidRPr="00927B14" w:rsidRDefault="00E97445" w:rsidP="00E97445">
      <w:pPr>
        <w:spacing w:line="360" w:lineRule="auto"/>
        <w:rPr>
          <w:rFonts w:ascii="宋体" w:hAnsi="宋体" w:cs="宋体"/>
          <w:b/>
          <w:bCs/>
          <w:spacing w:val="-2"/>
          <w:kern w:val="0"/>
          <w:sz w:val="24"/>
        </w:rPr>
      </w:pPr>
      <w:bookmarkStart w:id="686" w:name="_Toc523910534"/>
      <w:bookmarkStart w:id="687" w:name="_Toc21956249"/>
      <w:bookmarkStart w:id="688" w:name="_Toc21958351"/>
      <w:bookmarkStart w:id="689" w:name="_Toc23233221"/>
      <w:bookmarkStart w:id="690" w:name="_Toc40454495"/>
      <w:bookmarkStart w:id="691" w:name="_Toc92365325"/>
      <w:bookmarkStart w:id="692" w:name="_Toc96589124"/>
      <w:bookmarkStart w:id="693" w:name="_Toc99100190"/>
      <w:r w:rsidRPr="00927B14">
        <w:rPr>
          <w:rFonts w:ascii="宋体" w:hAnsi="宋体" w:cs="宋体"/>
          <w:b/>
          <w:bCs/>
          <w:spacing w:val="-2"/>
          <w:kern w:val="0"/>
          <w:sz w:val="24"/>
        </w:rPr>
        <w:br w:type="page"/>
      </w:r>
    </w:p>
    <w:p w:rsidR="00D62022" w:rsidRPr="00927B14" w:rsidRDefault="00E97445" w:rsidP="00E97445">
      <w:pPr>
        <w:tabs>
          <w:tab w:val="left" w:pos="360"/>
        </w:tabs>
        <w:adjustRightInd w:val="0"/>
        <w:snapToGrid w:val="0"/>
        <w:spacing w:line="360" w:lineRule="auto"/>
        <w:jc w:val="left"/>
        <w:rPr>
          <w:rFonts w:ascii="宋体" w:hAnsi="宋体"/>
          <w:b/>
          <w:sz w:val="24"/>
        </w:rPr>
      </w:pPr>
      <w:r w:rsidRPr="00927B14">
        <w:rPr>
          <w:rFonts w:ascii="宋体" w:hAnsi="宋体" w:hint="eastAsia"/>
          <w:b/>
          <w:sz w:val="24"/>
        </w:rPr>
        <w:t>附件</w:t>
      </w:r>
      <w:r w:rsidRPr="00927B14">
        <w:rPr>
          <w:rFonts w:ascii="宋体" w:hAnsi="宋体"/>
          <w:b/>
          <w:sz w:val="24"/>
        </w:rPr>
        <w:t>5</w:t>
      </w:r>
      <w:r w:rsidR="00D62022" w:rsidRPr="00927B14">
        <w:rPr>
          <w:rFonts w:ascii="宋体" w:hAnsi="宋体"/>
          <w:b/>
          <w:sz w:val="24"/>
        </w:rPr>
        <w:t xml:space="preserve"> 技术条款偏离表</w:t>
      </w:r>
      <w:bookmarkEnd w:id="686"/>
      <w:bookmarkEnd w:id="687"/>
      <w:bookmarkEnd w:id="688"/>
      <w:bookmarkEnd w:id="689"/>
      <w:bookmarkEnd w:id="690"/>
      <w:bookmarkEnd w:id="691"/>
      <w:bookmarkEnd w:id="692"/>
      <w:bookmarkEnd w:id="693"/>
    </w:p>
    <w:p w:rsidR="00D62022" w:rsidRPr="00927B14" w:rsidRDefault="00D62022" w:rsidP="00670B88">
      <w:pPr>
        <w:tabs>
          <w:tab w:val="left" w:pos="360"/>
        </w:tabs>
        <w:adjustRightInd w:val="0"/>
        <w:snapToGrid w:val="0"/>
        <w:spacing w:line="360" w:lineRule="auto"/>
        <w:jc w:val="center"/>
        <w:rPr>
          <w:rFonts w:ascii="宋体" w:hAnsi="宋体"/>
          <w:sz w:val="24"/>
        </w:rPr>
      </w:pPr>
      <w:r w:rsidRPr="00927B14">
        <w:rPr>
          <w:rFonts w:ascii="宋体" w:hAnsi="宋体"/>
          <w:b/>
          <w:sz w:val="24"/>
        </w:rPr>
        <w:t>技术条款偏离表</w:t>
      </w:r>
    </w:p>
    <w:p w:rsidR="00D62022" w:rsidRPr="00927B14" w:rsidRDefault="00D62022" w:rsidP="00670B88">
      <w:pPr>
        <w:tabs>
          <w:tab w:val="left" w:pos="360"/>
        </w:tabs>
        <w:adjustRightInd w:val="0"/>
        <w:snapToGrid w:val="0"/>
        <w:spacing w:line="360" w:lineRule="auto"/>
        <w:rPr>
          <w:rFonts w:ascii="宋体" w:hAnsi="宋体"/>
          <w:sz w:val="24"/>
        </w:rPr>
      </w:pPr>
    </w:p>
    <w:p w:rsidR="001B1BF7" w:rsidRPr="00927B14" w:rsidRDefault="00D62022" w:rsidP="001B1BF7">
      <w:pPr>
        <w:pStyle w:val="af2"/>
        <w:spacing w:line="360" w:lineRule="auto"/>
        <w:rPr>
          <w:rFonts w:hAnsi="宋体"/>
          <w:sz w:val="24"/>
          <w:u w:val="single"/>
        </w:rPr>
      </w:pPr>
      <w:r w:rsidRPr="00927B14">
        <w:rPr>
          <w:rFonts w:hAnsi="宋体"/>
          <w:sz w:val="24"/>
        </w:rPr>
        <w:t>投标人名称：</w:t>
      </w:r>
      <w:r w:rsidR="00EF60F2" w:rsidRPr="00927B14">
        <w:rPr>
          <w:rFonts w:hAnsi="宋体" w:hint="eastAsia"/>
          <w:sz w:val="24"/>
          <w:u w:val="single"/>
        </w:rPr>
        <w:t xml:space="preserve">     </w:t>
      </w:r>
      <w:r w:rsidR="000D44A2" w:rsidRPr="00927B14">
        <w:rPr>
          <w:rFonts w:hAnsi="宋体"/>
          <w:sz w:val="24"/>
        </w:rPr>
        <w:t>采购编号</w:t>
      </w:r>
      <w:r w:rsidRPr="00927B14">
        <w:rPr>
          <w:rFonts w:hAnsi="宋体"/>
          <w:sz w:val="24"/>
        </w:rPr>
        <w:t>：</w:t>
      </w:r>
      <w:r w:rsidR="00EF60F2" w:rsidRPr="00927B14">
        <w:rPr>
          <w:rFonts w:hAnsi="宋体" w:hint="eastAsia"/>
          <w:sz w:val="24"/>
          <w:u w:val="single"/>
        </w:rPr>
        <w:t xml:space="preserve">     </w:t>
      </w:r>
      <w:r w:rsidRPr="00927B14">
        <w:rPr>
          <w:rFonts w:hAnsi="宋体"/>
          <w:sz w:val="24"/>
          <w:u w:val="single"/>
        </w:rPr>
        <w:t xml:space="preserve"> </w:t>
      </w:r>
      <w:r w:rsidRPr="00927B14">
        <w:rPr>
          <w:rFonts w:hAnsi="宋体"/>
          <w:sz w:val="24"/>
        </w:rPr>
        <w:t>标段号（如有标段）：</w:t>
      </w:r>
      <w:r w:rsidR="00EF60F2" w:rsidRPr="00927B14">
        <w:rPr>
          <w:rFonts w:hAnsi="宋体" w:hint="eastAsia"/>
          <w:sz w:val="24"/>
          <w:u w:val="single"/>
        </w:rPr>
        <w:t xml:space="preserve">    </w:t>
      </w:r>
      <w:r w:rsidRPr="00927B14">
        <w:rPr>
          <w:rFonts w:hAnsi="宋体"/>
          <w:sz w:val="24"/>
          <w:u w:val="single"/>
        </w:rPr>
        <w:t xml:space="preserve"> </w:t>
      </w:r>
      <w:r w:rsidRPr="00927B14">
        <w:rPr>
          <w:rFonts w:hAnsi="宋体"/>
          <w:sz w:val="24"/>
        </w:rPr>
        <w:t>包号：</w:t>
      </w:r>
      <w:r w:rsidR="00EF60F2" w:rsidRPr="00927B14">
        <w:rPr>
          <w:rFonts w:hAnsi="宋体" w:hint="eastAsia"/>
          <w:sz w:val="24"/>
          <w:u w:val="single"/>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80"/>
        <w:gridCol w:w="1980"/>
        <w:gridCol w:w="2607"/>
        <w:gridCol w:w="1470"/>
        <w:gridCol w:w="1863"/>
      </w:tblGrid>
      <w:tr w:rsidR="007B3936" w:rsidRPr="005231E1" w:rsidTr="001B1BF7">
        <w:trPr>
          <w:trHeight w:val="465"/>
          <w:jc w:val="center"/>
        </w:trPr>
        <w:tc>
          <w:tcPr>
            <w:tcW w:w="1080" w:type="dxa"/>
            <w:vAlign w:val="center"/>
          </w:tcPr>
          <w:p w:rsidR="001B1BF7" w:rsidRPr="005231E1" w:rsidRDefault="001B1BF7" w:rsidP="001B1BF7">
            <w:pPr>
              <w:jc w:val="center"/>
              <w:rPr>
                <w:rFonts w:ascii="宋体" w:hAnsi="宋体"/>
                <w:sz w:val="24"/>
              </w:rPr>
            </w:pPr>
            <w:r w:rsidRPr="005231E1">
              <w:rPr>
                <w:rFonts w:ascii="宋体" w:hAnsi="宋体"/>
                <w:sz w:val="24"/>
              </w:rPr>
              <w:t>招标文件条目号</w:t>
            </w:r>
          </w:p>
        </w:tc>
        <w:tc>
          <w:tcPr>
            <w:tcW w:w="1980" w:type="dxa"/>
            <w:vAlign w:val="center"/>
          </w:tcPr>
          <w:p w:rsidR="001B1BF7" w:rsidRPr="005231E1" w:rsidRDefault="001B1BF7" w:rsidP="006E2C79">
            <w:pPr>
              <w:jc w:val="center"/>
              <w:rPr>
                <w:rFonts w:ascii="宋体" w:hAnsi="宋体"/>
                <w:sz w:val="24"/>
              </w:rPr>
            </w:pPr>
            <w:r w:rsidRPr="005231E1">
              <w:rPr>
                <w:rFonts w:ascii="宋体" w:hAnsi="宋体"/>
                <w:sz w:val="24"/>
              </w:rPr>
              <w:t>招标文件</w:t>
            </w:r>
            <w:r w:rsidR="006E2C79" w:rsidRPr="005231E1">
              <w:rPr>
                <w:rFonts w:ascii="宋体" w:hAnsi="宋体" w:hint="eastAsia"/>
                <w:sz w:val="24"/>
              </w:rPr>
              <w:t>规格</w:t>
            </w:r>
            <w:r w:rsidRPr="005231E1">
              <w:rPr>
                <w:rFonts w:ascii="宋体" w:hAnsi="宋体"/>
                <w:sz w:val="24"/>
              </w:rPr>
              <w:t>内容与数值</w:t>
            </w:r>
          </w:p>
        </w:tc>
        <w:tc>
          <w:tcPr>
            <w:tcW w:w="2607" w:type="dxa"/>
            <w:vAlign w:val="center"/>
          </w:tcPr>
          <w:p w:rsidR="001B1BF7" w:rsidRPr="005231E1" w:rsidRDefault="001B1BF7" w:rsidP="001B1BF7">
            <w:pPr>
              <w:jc w:val="center"/>
              <w:rPr>
                <w:rFonts w:ascii="宋体" w:hAnsi="宋体"/>
                <w:sz w:val="24"/>
              </w:rPr>
            </w:pPr>
            <w:r w:rsidRPr="005231E1">
              <w:rPr>
                <w:rFonts w:ascii="宋体" w:hAnsi="宋体"/>
                <w:sz w:val="24"/>
              </w:rPr>
              <w:t>投标人的技术响应内容与数值</w:t>
            </w:r>
          </w:p>
        </w:tc>
        <w:tc>
          <w:tcPr>
            <w:tcW w:w="1470" w:type="dxa"/>
            <w:vAlign w:val="center"/>
          </w:tcPr>
          <w:p w:rsidR="001B1BF7" w:rsidRPr="005231E1" w:rsidRDefault="001B1BF7" w:rsidP="001B1BF7">
            <w:pPr>
              <w:jc w:val="center"/>
              <w:rPr>
                <w:rFonts w:ascii="宋体" w:hAnsi="宋体"/>
                <w:sz w:val="24"/>
              </w:rPr>
            </w:pPr>
            <w:r w:rsidRPr="005231E1">
              <w:rPr>
                <w:rFonts w:ascii="宋体" w:hAnsi="宋体" w:hint="eastAsia"/>
                <w:sz w:val="24"/>
              </w:rPr>
              <w:t>技术响应</w:t>
            </w:r>
            <w:r w:rsidRPr="005231E1">
              <w:rPr>
                <w:rFonts w:ascii="宋体" w:hAnsi="宋体"/>
                <w:sz w:val="24"/>
              </w:rPr>
              <w:t>偏差说明</w:t>
            </w:r>
          </w:p>
        </w:tc>
        <w:tc>
          <w:tcPr>
            <w:tcW w:w="1863" w:type="dxa"/>
            <w:vAlign w:val="center"/>
          </w:tcPr>
          <w:p w:rsidR="001B1BF7" w:rsidRPr="005231E1" w:rsidRDefault="001B1BF7" w:rsidP="008612CA">
            <w:pPr>
              <w:jc w:val="center"/>
              <w:rPr>
                <w:rFonts w:ascii="宋体" w:hAnsi="宋体"/>
                <w:sz w:val="24"/>
              </w:rPr>
            </w:pPr>
            <w:r w:rsidRPr="005231E1">
              <w:rPr>
                <w:rFonts w:ascii="宋体" w:hAnsi="宋体" w:hint="eastAsia"/>
                <w:sz w:val="24"/>
              </w:rPr>
              <w:t>技术支持资料</w:t>
            </w:r>
            <w:r w:rsidR="00E97445" w:rsidRPr="005231E1">
              <w:rPr>
                <w:rFonts w:ascii="宋体" w:hAnsi="宋体" w:hint="eastAsia"/>
                <w:sz w:val="24"/>
              </w:rPr>
              <w:t>所在页码</w:t>
            </w:r>
            <w:r w:rsidRPr="005231E1">
              <w:rPr>
                <w:rFonts w:ascii="宋体" w:hAnsi="宋体" w:hint="eastAsia"/>
                <w:sz w:val="24"/>
              </w:rPr>
              <w:t>说明</w:t>
            </w: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rPr>
                <w:rFonts w:ascii="宋体" w:hAnsi="宋体"/>
                <w:sz w:val="24"/>
              </w:rPr>
            </w:pPr>
          </w:p>
        </w:tc>
        <w:tc>
          <w:tcPr>
            <w:tcW w:w="2607" w:type="dxa"/>
          </w:tcPr>
          <w:p w:rsidR="001B1BF7" w:rsidRPr="005231E1" w:rsidRDefault="001B1BF7" w:rsidP="001B1BF7">
            <w:pPr>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7B3936"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outlineLvl w:val="0"/>
              <w:rPr>
                <w:rFonts w:ascii="宋体" w:hAnsi="宋体"/>
                <w:sz w:val="24"/>
              </w:rPr>
            </w:pPr>
          </w:p>
        </w:tc>
        <w:tc>
          <w:tcPr>
            <w:tcW w:w="2607" w:type="dxa"/>
          </w:tcPr>
          <w:p w:rsidR="001B1BF7" w:rsidRPr="005231E1" w:rsidRDefault="001B1BF7" w:rsidP="001B1BF7">
            <w:pPr>
              <w:outlineLvl w:val="0"/>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r w:rsidR="001B1BF7" w:rsidRPr="005231E1" w:rsidTr="001B1BF7">
        <w:trPr>
          <w:trHeight w:val="465"/>
          <w:jc w:val="center"/>
        </w:trPr>
        <w:tc>
          <w:tcPr>
            <w:tcW w:w="1080" w:type="dxa"/>
          </w:tcPr>
          <w:p w:rsidR="001B1BF7" w:rsidRPr="005231E1" w:rsidRDefault="001B1BF7" w:rsidP="001B1BF7">
            <w:pPr>
              <w:rPr>
                <w:rFonts w:ascii="宋体" w:hAnsi="宋体"/>
                <w:sz w:val="24"/>
              </w:rPr>
            </w:pPr>
          </w:p>
        </w:tc>
        <w:tc>
          <w:tcPr>
            <w:tcW w:w="1980" w:type="dxa"/>
          </w:tcPr>
          <w:p w:rsidR="001B1BF7" w:rsidRPr="005231E1" w:rsidRDefault="001B1BF7" w:rsidP="001B1BF7">
            <w:pPr>
              <w:outlineLvl w:val="0"/>
              <w:rPr>
                <w:rFonts w:ascii="宋体" w:hAnsi="宋体"/>
                <w:sz w:val="24"/>
              </w:rPr>
            </w:pPr>
          </w:p>
        </w:tc>
        <w:tc>
          <w:tcPr>
            <w:tcW w:w="2607" w:type="dxa"/>
          </w:tcPr>
          <w:p w:rsidR="001B1BF7" w:rsidRPr="005231E1" w:rsidRDefault="001B1BF7" w:rsidP="001B1BF7">
            <w:pPr>
              <w:outlineLvl w:val="0"/>
              <w:rPr>
                <w:rFonts w:ascii="宋体" w:hAnsi="宋体"/>
                <w:sz w:val="24"/>
              </w:rPr>
            </w:pPr>
          </w:p>
        </w:tc>
        <w:tc>
          <w:tcPr>
            <w:tcW w:w="1470" w:type="dxa"/>
          </w:tcPr>
          <w:p w:rsidR="001B1BF7" w:rsidRPr="005231E1" w:rsidRDefault="001B1BF7" w:rsidP="001B1BF7">
            <w:pPr>
              <w:rPr>
                <w:rFonts w:ascii="宋体" w:hAnsi="宋体"/>
                <w:sz w:val="24"/>
              </w:rPr>
            </w:pPr>
          </w:p>
        </w:tc>
        <w:tc>
          <w:tcPr>
            <w:tcW w:w="1863" w:type="dxa"/>
          </w:tcPr>
          <w:p w:rsidR="001B1BF7" w:rsidRPr="005231E1" w:rsidRDefault="001B1BF7" w:rsidP="001B1BF7">
            <w:pPr>
              <w:rPr>
                <w:rFonts w:ascii="宋体" w:hAnsi="宋体"/>
                <w:sz w:val="24"/>
              </w:rPr>
            </w:pPr>
          </w:p>
        </w:tc>
      </w:tr>
    </w:tbl>
    <w:p w:rsidR="001B1BF7" w:rsidRPr="00927B14" w:rsidRDefault="001B1BF7" w:rsidP="001B1BF7">
      <w:pPr>
        <w:pStyle w:val="af2"/>
        <w:spacing w:line="360" w:lineRule="auto"/>
        <w:rPr>
          <w:rFonts w:hAnsi="宋体"/>
          <w:sz w:val="24"/>
          <w:u w:val="single"/>
        </w:rPr>
      </w:pPr>
    </w:p>
    <w:p w:rsidR="00E97445" w:rsidRPr="00927B14" w:rsidRDefault="00EF60F2" w:rsidP="00E97445">
      <w:pPr>
        <w:pStyle w:val="af2"/>
        <w:spacing w:line="360" w:lineRule="auto"/>
        <w:rPr>
          <w:rFonts w:hAnsi="宋体"/>
          <w:sz w:val="24"/>
        </w:rPr>
      </w:pPr>
      <w:r w:rsidRPr="00927B14">
        <w:rPr>
          <w:rFonts w:hAnsi="宋体"/>
          <w:sz w:val="24"/>
        </w:rPr>
        <w:t>注：</w:t>
      </w:r>
    </w:p>
    <w:p w:rsidR="001B1BF7" w:rsidRPr="00927B14" w:rsidRDefault="001B1BF7" w:rsidP="00E97445">
      <w:pPr>
        <w:pStyle w:val="af2"/>
        <w:spacing w:line="360" w:lineRule="auto"/>
        <w:rPr>
          <w:rFonts w:hAnsi="宋体"/>
          <w:sz w:val="24"/>
        </w:rPr>
      </w:pPr>
      <w:r w:rsidRPr="00927B14">
        <w:rPr>
          <w:rFonts w:hAnsi="宋体" w:hint="eastAsia"/>
          <w:sz w:val="24"/>
        </w:rPr>
        <w:t>1、投标人应对招标文件</w:t>
      </w:r>
      <w:r w:rsidR="008612CA" w:rsidRPr="00927B14">
        <w:rPr>
          <w:rFonts w:hAnsi="宋体" w:hint="eastAsia"/>
          <w:sz w:val="24"/>
        </w:rPr>
        <w:t>第三章</w:t>
      </w:r>
      <w:r w:rsidR="00B9267D">
        <w:rPr>
          <w:rFonts w:hAnsi="宋体" w:hint="eastAsia"/>
          <w:sz w:val="24"/>
        </w:rPr>
        <w:t>《</w:t>
      </w:r>
      <w:r w:rsidR="00B9267D" w:rsidRPr="00B9267D">
        <w:rPr>
          <w:rFonts w:hAnsi="宋体" w:hint="eastAsia"/>
          <w:sz w:val="24"/>
        </w:rPr>
        <w:t>技术规格及要求</w:t>
      </w:r>
      <w:r w:rsidR="00B9267D">
        <w:rPr>
          <w:rFonts w:hAnsi="宋体" w:hint="eastAsia"/>
          <w:sz w:val="24"/>
        </w:rPr>
        <w:t>》</w:t>
      </w:r>
      <w:r w:rsidRPr="00927B14">
        <w:rPr>
          <w:rFonts w:hAnsi="宋体" w:hint="eastAsia"/>
          <w:sz w:val="24"/>
        </w:rPr>
        <w:t>的内容给予逐条响应，以投标产品和服务所能达到的内容予以填写，而不应</w:t>
      </w:r>
      <w:r w:rsidR="00E97445" w:rsidRPr="00927B14">
        <w:rPr>
          <w:rFonts w:hAnsi="宋体" w:hint="eastAsia"/>
          <w:sz w:val="24"/>
        </w:rPr>
        <w:t>完全复制</w:t>
      </w:r>
      <w:r w:rsidRPr="00927B14">
        <w:rPr>
          <w:rFonts w:hAnsi="宋体" w:hint="eastAsia"/>
          <w:sz w:val="24"/>
        </w:rPr>
        <w:t>招标的采购需求作为响应内容，有具体参数的应填写具体参数</w:t>
      </w:r>
      <w:r w:rsidR="00A255B3" w:rsidRPr="00927B14">
        <w:rPr>
          <w:rFonts w:hAnsi="宋体" w:hint="eastAsia"/>
          <w:sz w:val="24"/>
        </w:rPr>
        <w:t>，否则评标委员会不予认可</w:t>
      </w:r>
      <w:r w:rsidRPr="00927B14">
        <w:rPr>
          <w:rFonts w:hAnsi="宋体" w:hint="eastAsia"/>
          <w:sz w:val="24"/>
        </w:rPr>
        <w:t>。</w:t>
      </w:r>
    </w:p>
    <w:p w:rsidR="00F11C99" w:rsidRPr="00927B14" w:rsidRDefault="00A255B3" w:rsidP="00B9267D">
      <w:pPr>
        <w:widowControl/>
        <w:tabs>
          <w:tab w:val="left" w:pos="900"/>
        </w:tabs>
        <w:autoSpaceDE w:val="0"/>
        <w:autoSpaceDN w:val="0"/>
        <w:spacing w:line="360" w:lineRule="auto"/>
        <w:ind w:right="28"/>
        <w:textAlignment w:val="bottom"/>
        <w:rPr>
          <w:rFonts w:ascii="宋体" w:hAnsi="宋体"/>
          <w:sz w:val="24"/>
          <w:szCs w:val="21"/>
        </w:rPr>
      </w:pPr>
      <w:r w:rsidRPr="00927B14">
        <w:rPr>
          <w:rFonts w:ascii="宋体" w:hAnsi="宋体"/>
          <w:sz w:val="24"/>
          <w:szCs w:val="21"/>
        </w:rPr>
        <w:t>2</w:t>
      </w:r>
      <w:r w:rsidR="001B1BF7" w:rsidRPr="00927B14">
        <w:rPr>
          <w:rFonts w:ascii="宋体" w:hAnsi="宋体" w:hint="eastAsia"/>
          <w:sz w:val="24"/>
          <w:szCs w:val="21"/>
        </w:rPr>
        <w:t>、投标人应按照招标文件</w:t>
      </w:r>
      <w:r w:rsidR="008612CA" w:rsidRPr="00927B14">
        <w:rPr>
          <w:rFonts w:ascii="宋体" w:hAnsi="宋体" w:hint="eastAsia"/>
          <w:sz w:val="24"/>
          <w:szCs w:val="21"/>
        </w:rPr>
        <w:t>第三章</w:t>
      </w:r>
      <w:r w:rsidR="00B9267D">
        <w:rPr>
          <w:rFonts w:ascii="宋体" w:hAnsi="宋体" w:hint="eastAsia"/>
          <w:sz w:val="24"/>
          <w:szCs w:val="21"/>
        </w:rPr>
        <w:t>《</w:t>
      </w:r>
      <w:r w:rsidR="00B9267D" w:rsidRPr="00B9267D">
        <w:rPr>
          <w:rFonts w:ascii="宋体" w:hAnsi="宋体" w:hint="eastAsia"/>
          <w:sz w:val="24"/>
          <w:szCs w:val="21"/>
        </w:rPr>
        <w:t>技术规格及要求</w:t>
      </w:r>
      <w:r w:rsidR="00B9267D">
        <w:rPr>
          <w:rFonts w:ascii="宋体" w:hAnsi="宋体" w:hint="eastAsia"/>
          <w:sz w:val="24"/>
          <w:szCs w:val="21"/>
        </w:rPr>
        <w:t>》</w:t>
      </w:r>
      <w:r w:rsidR="001B1BF7" w:rsidRPr="00927B14">
        <w:rPr>
          <w:rFonts w:ascii="宋体" w:hAnsi="宋体" w:hint="eastAsia"/>
          <w:sz w:val="24"/>
          <w:szCs w:val="21"/>
        </w:rPr>
        <w:t>中要求提供投标产品技术支持资料，并在采购需求响应及偏离表中给予文件名称、所处投标文件页码或位置等必要说明。</w:t>
      </w:r>
    </w:p>
    <w:p w:rsidR="001B1BF7" w:rsidRPr="00927B14" w:rsidRDefault="001B1BF7" w:rsidP="001B1BF7">
      <w:pPr>
        <w:widowControl/>
        <w:tabs>
          <w:tab w:val="left" w:pos="480"/>
          <w:tab w:val="left" w:pos="900"/>
        </w:tabs>
        <w:autoSpaceDE w:val="0"/>
        <w:autoSpaceDN w:val="0"/>
        <w:spacing w:line="360" w:lineRule="auto"/>
        <w:ind w:right="28"/>
        <w:textAlignment w:val="bottom"/>
        <w:rPr>
          <w:rFonts w:ascii="宋体" w:hAnsi="宋体"/>
          <w:b/>
          <w:sz w:val="20"/>
          <w:szCs w:val="21"/>
        </w:rPr>
      </w:pPr>
    </w:p>
    <w:p w:rsidR="00E97445" w:rsidRPr="005231E1" w:rsidRDefault="00E97445" w:rsidP="00E97445">
      <w:pPr>
        <w:spacing w:line="360" w:lineRule="auto"/>
        <w:rPr>
          <w:rFonts w:ascii="宋体" w:hAnsi="宋体"/>
          <w:sz w:val="24"/>
          <w:u w:val="single"/>
        </w:rPr>
      </w:pPr>
      <w:r w:rsidRPr="005231E1">
        <w:rPr>
          <w:rFonts w:ascii="宋体" w:hAnsi="宋体" w:hint="eastAsia"/>
          <w:sz w:val="24"/>
        </w:rPr>
        <w:t xml:space="preserve">投标人名称(盖章): </w:t>
      </w:r>
      <w:r w:rsidRPr="005231E1">
        <w:rPr>
          <w:rFonts w:ascii="宋体" w:hAnsi="宋体" w:hint="eastAsia"/>
          <w:sz w:val="24"/>
          <w:u w:val="single"/>
        </w:rPr>
        <w:t xml:space="preserve">                 </w:t>
      </w:r>
    </w:p>
    <w:p w:rsidR="00E97445" w:rsidRPr="005231E1" w:rsidRDefault="00E97445" w:rsidP="00E97445">
      <w:pPr>
        <w:spacing w:line="360" w:lineRule="auto"/>
        <w:rPr>
          <w:rFonts w:ascii="宋体" w:hAnsi="宋体"/>
          <w:sz w:val="24"/>
          <w:u w:val="single"/>
        </w:rPr>
      </w:pPr>
      <w:r w:rsidRPr="005231E1">
        <w:rPr>
          <w:rFonts w:ascii="宋体" w:hAnsi="宋体" w:hint="eastAsia"/>
          <w:sz w:val="24"/>
        </w:rPr>
        <w:t>法定代表人或授权代表(签字):</w:t>
      </w:r>
      <w:r w:rsidRPr="005231E1">
        <w:rPr>
          <w:rFonts w:ascii="宋体" w:hAnsi="宋体" w:hint="eastAsia"/>
          <w:sz w:val="24"/>
        </w:rPr>
        <w:tab/>
      </w:r>
      <w:r w:rsidRPr="005231E1">
        <w:rPr>
          <w:rFonts w:ascii="宋体" w:hAnsi="宋体" w:hint="eastAsia"/>
          <w:sz w:val="24"/>
          <w:u w:val="single"/>
        </w:rPr>
        <w:t xml:space="preserve">                </w:t>
      </w:r>
    </w:p>
    <w:p w:rsidR="00E97445" w:rsidRPr="005231E1" w:rsidRDefault="00E97445" w:rsidP="00E97445">
      <w:pPr>
        <w:spacing w:line="360" w:lineRule="auto"/>
        <w:rPr>
          <w:rFonts w:ascii="宋体" w:hAnsi="宋体"/>
          <w:sz w:val="24"/>
          <w:u w:val="single"/>
        </w:rPr>
      </w:pPr>
      <w:r w:rsidRPr="005231E1">
        <w:rPr>
          <w:rFonts w:ascii="宋体" w:hAnsi="宋体" w:hint="eastAsia"/>
          <w:sz w:val="24"/>
        </w:rPr>
        <w:t>日期：</w:t>
      </w:r>
      <w:r w:rsidRPr="005231E1">
        <w:rPr>
          <w:rFonts w:ascii="宋体" w:hAnsi="宋体" w:hint="eastAsia"/>
          <w:sz w:val="24"/>
          <w:u w:val="single"/>
        </w:rPr>
        <w:t xml:space="preserve">    </w:t>
      </w:r>
      <w:r w:rsidRPr="005231E1">
        <w:rPr>
          <w:rFonts w:ascii="宋体" w:hAnsi="宋体" w:hint="eastAsia"/>
          <w:sz w:val="24"/>
        </w:rPr>
        <w:t>年</w:t>
      </w:r>
      <w:r w:rsidRPr="005231E1">
        <w:rPr>
          <w:rFonts w:ascii="宋体" w:hAnsi="宋体" w:hint="eastAsia"/>
          <w:sz w:val="24"/>
          <w:u w:val="single"/>
        </w:rPr>
        <w:t xml:space="preserve">   </w:t>
      </w:r>
      <w:r w:rsidRPr="005231E1">
        <w:rPr>
          <w:rFonts w:ascii="宋体" w:hAnsi="宋体" w:hint="eastAsia"/>
          <w:sz w:val="24"/>
        </w:rPr>
        <w:t>月</w:t>
      </w:r>
      <w:r w:rsidRPr="005231E1">
        <w:rPr>
          <w:rFonts w:ascii="宋体" w:hAnsi="宋体" w:hint="eastAsia"/>
          <w:sz w:val="24"/>
          <w:u w:val="single"/>
        </w:rPr>
        <w:t xml:space="preserve">   </w:t>
      </w:r>
      <w:r w:rsidRPr="005231E1">
        <w:rPr>
          <w:rFonts w:ascii="宋体" w:hAnsi="宋体" w:hint="eastAsia"/>
          <w:sz w:val="24"/>
        </w:rPr>
        <w:t>日</w:t>
      </w:r>
    </w:p>
    <w:p w:rsidR="00D62022" w:rsidRPr="00927B14" w:rsidRDefault="00060729" w:rsidP="00647F77">
      <w:pPr>
        <w:spacing w:line="360" w:lineRule="auto"/>
        <w:jc w:val="left"/>
        <w:rPr>
          <w:rFonts w:ascii="宋体" w:hAnsi="宋体"/>
          <w:b/>
          <w:sz w:val="24"/>
          <w:szCs w:val="21"/>
        </w:rPr>
      </w:pPr>
      <w:r w:rsidRPr="00927B14">
        <w:rPr>
          <w:rFonts w:ascii="宋体" w:hAnsi="宋体"/>
          <w:sz w:val="24"/>
        </w:rPr>
        <w:br w:type="page"/>
      </w:r>
      <w:bookmarkStart w:id="694" w:name="_Toc291055312"/>
      <w:bookmarkStart w:id="695" w:name="_Toc292270583"/>
      <w:bookmarkStart w:id="696" w:name="_Toc359916020"/>
      <w:bookmarkStart w:id="697" w:name="_Toc402251905"/>
      <w:bookmarkStart w:id="698" w:name="_Toc523910535"/>
      <w:bookmarkStart w:id="699" w:name="_Toc21956250"/>
      <w:bookmarkStart w:id="700" w:name="_Toc21958352"/>
      <w:bookmarkStart w:id="701" w:name="_Toc23233222"/>
      <w:bookmarkStart w:id="702" w:name="_Toc40454496"/>
      <w:bookmarkStart w:id="703" w:name="_Toc92365326"/>
      <w:bookmarkStart w:id="704" w:name="_Toc96589125"/>
      <w:bookmarkStart w:id="705" w:name="_Toc99100191"/>
      <w:r w:rsidR="00E97445" w:rsidRPr="00927B14">
        <w:rPr>
          <w:rFonts w:ascii="宋体" w:hAnsi="宋体" w:hint="eastAsia"/>
          <w:b/>
          <w:sz w:val="24"/>
          <w:szCs w:val="21"/>
        </w:rPr>
        <w:lastRenderedPageBreak/>
        <w:t>附件</w:t>
      </w:r>
      <w:r w:rsidR="00E97445" w:rsidRPr="00927B14">
        <w:rPr>
          <w:rFonts w:ascii="宋体" w:hAnsi="宋体"/>
          <w:b/>
          <w:sz w:val="24"/>
          <w:szCs w:val="21"/>
        </w:rPr>
        <w:t>6</w:t>
      </w:r>
      <w:r w:rsidR="00D62022" w:rsidRPr="00927B14">
        <w:rPr>
          <w:rFonts w:ascii="宋体" w:hAnsi="宋体"/>
          <w:b/>
          <w:sz w:val="24"/>
          <w:szCs w:val="21"/>
        </w:rPr>
        <w:t xml:space="preserve">. </w:t>
      </w:r>
      <w:bookmarkEnd w:id="694"/>
      <w:bookmarkEnd w:id="695"/>
      <w:bookmarkEnd w:id="696"/>
      <w:bookmarkEnd w:id="697"/>
      <w:r w:rsidR="00E97445" w:rsidRPr="00927B14">
        <w:rPr>
          <w:rFonts w:ascii="宋体" w:hAnsi="宋体" w:hint="eastAsia"/>
          <w:b/>
          <w:sz w:val="24"/>
          <w:szCs w:val="21"/>
        </w:rPr>
        <w:t>资格</w:t>
      </w:r>
      <w:r w:rsidR="00D62022" w:rsidRPr="00927B14">
        <w:rPr>
          <w:rFonts w:ascii="宋体" w:hAnsi="宋体"/>
          <w:b/>
          <w:sz w:val="24"/>
          <w:szCs w:val="21"/>
        </w:rPr>
        <w:t>证明文件</w:t>
      </w:r>
      <w:bookmarkEnd w:id="698"/>
      <w:bookmarkEnd w:id="699"/>
      <w:bookmarkEnd w:id="700"/>
      <w:bookmarkEnd w:id="701"/>
      <w:bookmarkEnd w:id="702"/>
      <w:bookmarkEnd w:id="703"/>
      <w:bookmarkEnd w:id="704"/>
      <w:bookmarkEnd w:id="705"/>
    </w:p>
    <w:p w:rsidR="00E97445" w:rsidRPr="00927B14" w:rsidRDefault="00E97445" w:rsidP="00E97445">
      <w:pPr>
        <w:widowControl/>
        <w:tabs>
          <w:tab w:val="left" w:pos="480"/>
          <w:tab w:val="left" w:pos="900"/>
        </w:tabs>
        <w:autoSpaceDE w:val="0"/>
        <w:autoSpaceDN w:val="0"/>
        <w:spacing w:line="360" w:lineRule="auto"/>
        <w:ind w:right="28"/>
        <w:textAlignment w:val="bottom"/>
        <w:rPr>
          <w:rFonts w:ascii="宋体" w:hAnsi="宋体"/>
          <w:b/>
          <w:sz w:val="24"/>
          <w:szCs w:val="21"/>
        </w:rPr>
      </w:pPr>
    </w:p>
    <w:p w:rsidR="0043425F" w:rsidRDefault="00E97445" w:rsidP="00E97445">
      <w:pPr>
        <w:widowControl/>
        <w:tabs>
          <w:tab w:val="left" w:pos="480"/>
          <w:tab w:val="left" w:pos="900"/>
        </w:tabs>
        <w:autoSpaceDE w:val="0"/>
        <w:autoSpaceDN w:val="0"/>
        <w:spacing w:line="360" w:lineRule="auto"/>
        <w:ind w:right="28"/>
        <w:textAlignment w:val="bottom"/>
        <w:rPr>
          <w:rFonts w:ascii="宋体" w:hAnsi="宋体"/>
          <w:b/>
          <w:sz w:val="24"/>
          <w:szCs w:val="21"/>
        </w:rPr>
      </w:pPr>
      <w:r w:rsidRPr="00927B14">
        <w:rPr>
          <w:rFonts w:ascii="宋体" w:hAnsi="宋体" w:hint="eastAsia"/>
          <w:b/>
          <w:sz w:val="24"/>
          <w:szCs w:val="21"/>
        </w:rPr>
        <w:t>附件6-1营业执照、组织机构代码证、税务登记证复印件(三证合一提供营业执照复印件)，事业单位提供事业单位法人证书复印件(须加盖投标人公章)</w:t>
      </w:r>
    </w:p>
    <w:p w:rsidR="0043425F" w:rsidRPr="00927B14"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 xml:space="preserve">附件6-2 </w:t>
      </w:r>
      <w:r w:rsidR="008B3DD2" w:rsidRPr="00927B14">
        <w:rPr>
          <w:rFonts w:ascii="宋体" w:hAnsi="宋体" w:hint="eastAsia"/>
          <w:b/>
          <w:sz w:val="24"/>
          <w:szCs w:val="21"/>
        </w:rPr>
        <w:t>具有良好的商业信誉和健全的财务会计制度(供应商须提供针对此条款的承诺函并加盖投标人公章，格式自拟)</w:t>
      </w:r>
      <w:r w:rsidR="0043425F" w:rsidRPr="00927B14">
        <w:rPr>
          <w:rFonts w:ascii="宋体" w:hAnsi="宋体" w:hint="eastAsia"/>
          <w:b/>
          <w:sz w:val="24"/>
          <w:szCs w:val="21"/>
        </w:rPr>
        <w:t>。</w:t>
      </w:r>
    </w:p>
    <w:p w:rsidR="008B3DD2" w:rsidRPr="00927B14" w:rsidRDefault="008B3DD2"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8B3DD2" w:rsidRPr="00927B14" w:rsidRDefault="0075641F" w:rsidP="008B3DD2">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附件6-3</w:t>
      </w:r>
      <w:r w:rsidR="008B3DD2" w:rsidRPr="00927B14">
        <w:rPr>
          <w:rFonts w:ascii="宋体" w:hAnsi="宋体"/>
          <w:b/>
          <w:sz w:val="24"/>
          <w:szCs w:val="21"/>
        </w:rPr>
        <w:t xml:space="preserve"> </w:t>
      </w:r>
      <w:r w:rsidR="008B3DD2" w:rsidRPr="00927B14">
        <w:rPr>
          <w:rFonts w:ascii="宋体" w:hAnsi="宋体" w:hint="eastAsia"/>
          <w:b/>
          <w:sz w:val="24"/>
          <w:szCs w:val="21"/>
        </w:rPr>
        <w:t>具有履行合同所必需的设备和专业技术能力，须附相关证明材料或书面声明(证明材料或书面声明须加盖投标人公章，格式自拟)</w:t>
      </w:r>
    </w:p>
    <w:p w:rsidR="0043425F" w:rsidRPr="00927B14" w:rsidRDefault="0075641F" w:rsidP="008B3DD2">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附件6-4</w:t>
      </w:r>
      <w:r w:rsidR="008B3DD2" w:rsidRPr="00927B14">
        <w:rPr>
          <w:rFonts w:ascii="宋体" w:hAnsi="宋体"/>
          <w:b/>
          <w:sz w:val="24"/>
          <w:szCs w:val="21"/>
        </w:rPr>
        <w:t xml:space="preserve"> </w:t>
      </w:r>
      <w:r w:rsidR="008B3DD2" w:rsidRPr="00927B14">
        <w:rPr>
          <w:rFonts w:ascii="宋体" w:hAnsi="宋体" w:hint="eastAsia"/>
          <w:b/>
          <w:sz w:val="24"/>
          <w:szCs w:val="21"/>
        </w:rPr>
        <w:t>有依法缴纳税收和社会保障资金的良好记录(供应商须提供针对此条款的承诺函并加盖投标人公章，格式自拟)</w:t>
      </w:r>
    </w:p>
    <w:p w:rsidR="0043425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Pr>
          <w:rFonts w:ascii="宋体" w:hAnsi="宋体"/>
          <w:b/>
          <w:sz w:val="24"/>
          <w:szCs w:val="21"/>
        </w:rPr>
        <w:br w:type="page"/>
      </w:r>
      <w:r w:rsidR="0043425F" w:rsidRPr="00927B14">
        <w:rPr>
          <w:rFonts w:ascii="宋体" w:hAnsi="宋体" w:hint="eastAsia"/>
          <w:b/>
          <w:sz w:val="24"/>
          <w:szCs w:val="21"/>
        </w:rPr>
        <w:lastRenderedPageBreak/>
        <w:t>附件6-5</w:t>
      </w:r>
      <w:r w:rsidR="0043425F" w:rsidRPr="00927B14">
        <w:rPr>
          <w:rFonts w:ascii="宋体" w:hAnsi="宋体"/>
          <w:b/>
          <w:sz w:val="24"/>
          <w:szCs w:val="21"/>
        </w:rPr>
        <w:t xml:space="preserve"> </w:t>
      </w:r>
      <w:r w:rsidR="0043425F" w:rsidRPr="00927B14">
        <w:rPr>
          <w:rFonts w:ascii="宋体" w:hAnsi="宋体" w:hint="eastAsia"/>
          <w:b/>
          <w:sz w:val="24"/>
          <w:szCs w:val="21"/>
        </w:rPr>
        <w:t>参加政府采购活动前三年内，投标人及其法定代表人、本项目授权代表，无重大违法记录, 且没有骗取中标或</w:t>
      </w:r>
      <w:r w:rsidR="008332C9">
        <w:rPr>
          <w:rFonts w:ascii="宋体" w:hAnsi="宋体" w:hint="eastAsia"/>
          <w:b/>
          <w:sz w:val="24"/>
          <w:szCs w:val="21"/>
        </w:rPr>
        <w:t>中标后不履行合同义务的行为，针对本项提供承诺函</w:t>
      </w:r>
      <w:r w:rsidR="0043425F" w:rsidRPr="00927B14">
        <w:rPr>
          <w:rFonts w:ascii="宋体" w:hAnsi="宋体" w:hint="eastAsia"/>
          <w:b/>
          <w:sz w:val="24"/>
          <w:szCs w:val="21"/>
        </w:rPr>
        <w:t>，针对条款提供声明（格式自拟）</w:t>
      </w: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75641F" w:rsidRPr="00927B14" w:rsidRDefault="0075641F" w:rsidP="0043425F">
      <w:pPr>
        <w:widowControl/>
        <w:tabs>
          <w:tab w:val="left" w:pos="480"/>
          <w:tab w:val="left" w:pos="900"/>
        </w:tabs>
        <w:autoSpaceDE w:val="0"/>
        <w:autoSpaceDN w:val="0"/>
        <w:spacing w:line="360" w:lineRule="auto"/>
        <w:ind w:right="28"/>
        <w:textAlignment w:val="bottom"/>
        <w:rPr>
          <w:rFonts w:ascii="宋体" w:hAnsi="宋体"/>
          <w:b/>
          <w:sz w:val="24"/>
          <w:szCs w:val="21"/>
        </w:rPr>
      </w:pPr>
    </w:p>
    <w:p w:rsidR="0043425F" w:rsidRPr="00927B14" w:rsidRDefault="0043425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sidRPr="00927B14">
        <w:rPr>
          <w:rFonts w:ascii="宋体" w:hAnsi="宋体" w:hint="eastAsia"/>
          <w:sz w:val="24"/>
          <w:szCs w:val="21"/>
        </w:rPr>
        <w:t>注：声明</w:t>
      </w:r>
      <w:r w:rsidRPr="00927B14">
        <w:rPr>
          <w:rFonts w:ascii="宋体" w:hAnsi="宋体"/>
          <w:sz w:val="24"/>
          <w:szCs w:val="21"/>
        </w:rPr>
        <w:t>中应</w:t>
      </w:r>
      <w:r w:rsidRPr="00927B14">
        <w:rPr>
          <w:rFonts w:ascii="宋体" w:hAnsi="宋体" w:hint="eastAsia"/>
          <w:sz w:val="24"/>
          <w:szCs w:val="21"/>
        </w:rPr>
        <w:t>包含法定代表人、授权代表身份证</w:t>
      </w:r>
      <w:r w:rsidRPr="00927B14">
        <w:rPr>
          <w:rFonts w:ascii="宋体" w:hAnsi="宋体"/>
          <w:sz w:val="24"/>
          <w:szCs w:val="21"/>
        </w:rPr>
        <w:t>号码。</w:t>
      </w:r>
      <w:r w:rsidRPr="00927B14">
        <w:rPr>
          <w:rFonts w:ascii="宋体" w:hAnsi="宋体"/>
          <w:sz w:val="24"/>
          <w:szCs w:val="21"/>
        </w:rPr>
        <w:br w:type="page"/>
      </w:r>
      <w:r w:rsidRPr="00927B14">
        <w:rPr>
          <w:rFonts w:ascii="宋体" w:hAnsi="宋体" w:hint="eastAsia"/>
          <w:b/>
          <w:sz w:val="24"/>
          <w:szCs w:val="21"/>
        </w:rPr>
        <w:lastRenderedPageBreak/>
        <w:t>附件6-6</w:t>
      </w:r>
      <w:r w:rsidRPr="00927B14">
        <w:rPr>
          <w:rFonts w:ascii="宋体" w:hAnsi="宋体"/>
          <w:b/>
          <w:sz w:val="24"/>
          <w:szCs w:val="21"/>
        </w:rPr>
        <w:t xml:space="preserve"> </w:t>
      </w:r>
      <w:r w:rsidRPr="00927B14">
        <w:rPr>
          <w:rFonts w:ascii="宋体" w:hAnsi="宋体" w:hint="eastAsia"/>
          <w:b/>
          <w:sz w:val="24"/>
          <w:szCs w:val="21"/>
        </w:rPr>
        <w:t>投标产品属于医疗器械的，投标人应具有合法的医疗器械经营或生产资格，须提供证明材料，其中：</w:t>
      </w:r>
    </w:p>
    <w:p w:rsidR="0043425F" w:rsidRPr="00927B14" w:rsidRDefault="0043425F" w:rsidP="0043425F">
      <w:pPr>
        <w:widowControl/>
        <w:tabs>
          <w:tab w:val="left" w:pos="480"/>
          <w:tab w:val="left" w:pos="900"/>
        </w:tabs>
        <w:autoSpaceDE w:val="0"/>
        <w:autoSpaceDN w:val="0"/>
        <w:spacing w:line="360" w:lineRule="auto"/>
        <w:ind w:right="28"/>
        <w:textAlignment w:val="bottom"/>
        <w:rPr>
          <w:rFonts w:ascii="宋体" w:hAnsi="宋体"/>
          <w:b/>
          <w:sz w:val="24"/>
          <w:szCs w:val="21"/>
        </w:rPr>
      </w:pPr>
      <w:r w:rsidRPr="00927B14">
        <w:rPr>
          <w:rFonts w:ascii="宋体" w:hAnsi="宋体" w:hint="eastAsia"/>
          <w:b/>
          <w:sz w:val="24"/>
          <w:szCs w:val="21"/>
        </w:rPr>
        <w:t>投标人如为代理商:所投产品属第二类医疗器械的应具有《医疗器械经营备案凭证》，属第三类医疗器械的应具有《医疗器械经营许可证》，提供复印件并加盖投标人公章。</w:t>
      </w:r>
    </w:p>
    <w:p w:rsidR="00D62022" w:rsidRPr="00927B14" w:rsidRDefault="0043425F" w:rsidP="00F46A0D">
      <w:pPr>
        <w:widowControl/>
        <w:tabs>
          <w:tab w:val="left" w:pos="480"/>
          <w:tab w:val="left" w:pos="900"/>
        </w:tabs>
        <w:autoSpaceDE w:val="0"/>
        <w:autoSpaceDN w:val="0"/>
        <w:spacing w:line="360" w:lineRule="auto"/>
        <w:ind w:right="28"/>
        <w:textAlignment w:val="bottom"/>
        <w:rPr>
          <w:rFonts w:hAnsi="宋体"/>
          <w:b/>
          <w:bCs/>
        </w:rPr>
      </w:pPr>
      <w:r w:rsidRPr="00927B14">
        <w:rPr>
          <w:rFonts w:ascii="宋体" w:hAnsi="宋体" w:hint="eastAsia"/>
          <w:b/>
          <w:sz w:val="24"/>
          <w:szCs w:val="21"/>
        </w:rPr>
        <w:t>投标人如为制造商:使用自身生产的产品投标时，所投产品属第一类医疗器械的应具有《医疗器械生产备案凭证》，属第二类、第三类医疗器械的应具有《医疗器械生产许可证》提供复印件并加盖投标人公章。</w:t>
      </w:r>
      <w:r w:rsidRPr="00927B14">
        <w:rPr>
          <w:rFonts w:ascii="宋体" w:hAnsi="宋体"/>
          <w:b/>
          <w:sz w:val="24"/>
          <w:szCs w:val="21"/>
        </w:rPr>
        <w:br w:type="page"/>
      </w:r>
      <w:bookmarkStart w:id="706" w:name="_Toc523910539"/>
      <w:bookmarkStart w:id="707" w:name="_Toc21956254"/>
      <w:bookmarkStart w:id="708" w:name="_Toc21958356"/>
      <w:bookmarkStart w:id="709" w:name="_Toc23233226"/>
      <w:bookmarkStart w:id="710" w:name="_Toc40454500"/>
      <w:bookmarkStart w:id="711" w:name="_Toc92365327"/>
      <w:bookmarkStart w:id="712" w:name="_Toc93050507"/>
      <w:bookmarkStart w:id="713" w:name="_Toc93058308"/>
      <w:bookmarkStart w:id="714" w:name="_Toc96589126"/>
      <w:bookmarkStart w:id="715" w:name="_Toc99100192"/>
      <w:r w:rsidR="00D62022" w:rsidRPr="0075641F">
        <w:rPr>
          <w:rFonts w:hAnsi="宋体"/>
          <w:b/>
          <w:bCs/>
          <w:sz w:val="24"/>
        </w:rPr>
        <w:lastRenderedPageBreak/>
        <w:t>附件</w:t>
      </w:r>
      <w:r w:rsidRPr="0075641F">
        <w:rPr>
          <w:rFonts w:hAnsi="宋体"/>
          <w:b/>
          <w:bCs/>
          <w:sz w:val="24"/>
        </w:rPr>
        <w:t>7</w:t>
      </w:r>
      <w:r w:rsidR="00F97F58" w:rsidRPr="0075641F">
        <w:rPr>
          <w:rFonts w:hAnsi="宋体"/>
          <w:b/>
          <w:bCs/>
          <w:sz w:val="24"/>
        </w:rPr>
        <w:t xml:space="preserve"> </w:t>
      </w:r>
      <w:bookmarkEnd w:id="706"/>
      <w:bookmarkEnd w:id="707"/>
      <w:bookmarkEnd w:id="708"/>
      <w:bookmarkEnd w:id="709"/>
      <w:bookmarkEnd w:id="710"/>
      <w:bookmarkEnd w:id="711"/>
      <w:bookmarkEnd w:id="712"/>
      <w:bookmarkEnd w:id="713"/>
      <w:bookmarkEnd w:id="714"/>
      <w:bookmarkEnd w:id="715"/>
      <w:r w:rsidRPr="0075641F">
        <w:rPr>
          <w:rFonts w:hAnsi="宋体" w:hint="eastAsia"/>
          <w:b/>
          <w:bCs/>
          <w:sz w:val="24"/>
        </w:rPr>
        <w:t>法定代表人有效授权书</w:t>
      </w:r>
    </w:p>
    <w:p w:rsidR="00D62022" w:rsidRPr="00927B14" w:rsidRDefault="00D62022" w:rsidP="00670B88">
      <w:pPr>
        <w:pStyle w:val="af2"/>
        <w:spacing w:line="360" w:lineRule="auto"/>
        <w:rPr>
          <w:rFonts w:hAnsi="宋体"/>
        </w:rPr>
      </w:pPr>
    </w:p>
    <w:p w:rsidR="00D62022" w:rsidRPr="00927B14" w:rsidRDefault="00D62022" w:rsidP="00670B88">
      <w:pPr>
        <w:pStyle w:val="af2"/>
        <w:spacing w:line="360" w:lineRule="auto"/>
        <w:jc w:val="center"/>
        <w:rPr>
          <w:rFonts w:hAnsi="宋体"/>
        </w:rPr>
      </w:pPr>
      <w:r w:rsidRPr="00927B14">
        <w:rPr>
          <w:rFonts w:hAnsi="宋体" w:cs="Arial"/>
          <w:b/>
          <w:sz w:val="24"/>
          <w:szCs w:val="24"/>
        </w:rPr>
        <w:t>法人授权书</w:t>
      </w:r>
    </w:p>
    <w:p w:rsidR="00D62022" w:rsidRPr="00927B14" w:rsidRDefault="00D62022" w:rsidP="00670B88">
      <w:pPr>
        <w:pStyle w:val="af2"/>
        <w:spacing w:line="360" w:lineRule="auto"/>
        <w:ind w:firstLineChars="200" w:firstLine="480"/>
        <w:rPr>
          <w:rFonts w:hAnsi="宋体"/>
          <w:sz w:val="24"/>
        </w:rPr>
      </w:pPr>
      <w:r w:rsidRPr="00927B14">
        <w:rPr>
          <w:rFonts w:hAnsi="宋体"/>
          <w:sz w:val="24"/>
        </w:rPr>
        <w:t>本授权书声明：注册于</w:t>
      </w:r>
      <w:r w:rsidRPr="00927B14">
        <w:rPr>
          <w:rFonts w:hAnsi="宋体"/>
          <w:sz w:val="24"/>
          <w:u w:val="single"/>
        </w:rPr>
        <w:t>（国家或地区的名称）</w:t>
      </w:r>
      <w:r w:rsidRPr="00927B14">
        <w:rPr>
          <w:rFonts w:hAnsi="宋体"/>
          <w:sz w:val="24"/>
        </w:rPr>
        <w:t>的</w:t>
      </w:r>
      <w:r w:rsidRPr="00927B14">
        <w:rPr>
          <w:rFonts w:hAnsi="宋体"/>
          <w:sz w:val="24"/>
          <w:u w:val="single"/>
        </w:rPr>
        <w:t>（公司名称）</w:t>
      </w:r>
      <w:r w:rsidRPr="00927B14">
        <w:rPr>
          <w:rFonts w:hAnsi="宋体"/>
          <w:sz w:val="24"/>
        </w:rPr>
        <w:t>的</w:t>
      </w:r>
      <w:r w:rsidRPr="00927B14">
        <w:rPr>
          <w:rFonts w:hAnsi="宋体" w:hint="eastAsia"/>
          <w:sz w:val="24"/>
        </w:rPr>
        <w:t>法定代表人</w:t>
      </w:r>
      <w:r w:rsidRPr="00927B14">
        <w:rPr>
          <w:rFonts w:hAnsi="宋体"/>
          <w:sz w:val="24"/>
        </w:rPr>
        <w:t>（</w:t>
      </w:r>
      <w:r w:rsidRPr="00927B14">
        <w:rPr>
          <w:rFonts w:hAnsi="宋体"/>
          <w:sz w:val="24"/>
          <w:u w:val="single"/>
        </w:rPr>
        <w:t>法定代表人姓名、职务、身份证号码</w:t>
      </w:r>
      <w:r w:rsidRPr="00927B14">
        <w:rPr>
          <w:rFonts w:hAnsi="宋体"/>
          <w:sz w:val="24"/>
        </w:rPr>
        <w:t>）代表本公司授权</w:t>
      </w:r>
      <w:r w:rsidRPr="00927B14">
        <w:rPr>
          <w:rFonts w:hAnsi="宋体"/>
          <w:sz w:val="24"/>
          <w:u w:val="single"/>
        </w:rPr>
        <w:t>（单位名称）</w:t>
      </w:r>
      <w:r w:rsidRPr="00927B14">
        <w:rPr>
          <w:rFonts w:hAnsi="宋体"/>
          <w:sz w:val="24"/>
        </w:rPr>
        <w:t>的在下面签字的</w:t>
      </w:r>
      <w:r w:rsidRPr="00927B14">
        <w:rPr>
          <w:rFonts w:hAnsi="宋体"/>
          <w:sz w:val="24"/>
          <w:u w:val="single"/>
        </w:rPr>
        <w:t>（</w:t>
      </w:r>
      <w:r w:rsidR="006852F4" w:rsidRPr="00927B14">
        <w:rPr>
          <w:rFonts w:hAnsi="宋体"/>
          <w:sz w:val="24"/>
          <w:u w:val="single"/>
        </w:rPr>
        <w:t>授权代表</w:t>
      </w:r>
      <w:r w:rsidRPr="00927B14">
        <w:rPr>
          <w:rFonts w:hAnsi="宋体"/>
          <w:sz w:val="24"/>
          <w:u w:val="single"/>
        </w:rPr>
        <w:t>的姓名、职务）</w:t>
      </w:r>
      <w:r w:rsidRPr="00927B14">
        <w:rPr>
          <w:rFonts w:hAnsi="宋体"/>
          <w:sz w:val="24"/>
        </w:rPr>
        <w:t>为本公司的合法代理人，就</w:t>
      </w:r>
      <w:r w:rsidRPr="00927B14">
        <w:rPr>
          <w:rFonts w:hAnsi="宋体"/>
          <w:sz w:val="24"/>
          <w:u w:val="single"/>
        </w:rPr>
        <w:t>（项目名称）</w:t>
      </w:r>
      <w:r w:rsidRPr="00927B14">
        <w:rPr>
          <w:rFonts w:hAnsi="宋体"/>
          <w:sz w:val="24"/>
        </w:rPr>
        <w:t xml:space="preserve">的投标，以本公司名义处理一切与之有关的事务。　　</w:t>
      </w:r>
    </w:p>
    <w:p w:rsidR="00D62022" w:rsidRPr="00927B14" w:rsidRDefault="00D62022" w:rsidP="00670B88">
      <w:pPr>
        <w:pStyle w:val="af2"/>
        <w:tabs>
          <w:tab w:val="left" w:pos="5580"/>
        </w:tabs>
        <w:spacing w:line="360" w:lineRule="auto"/>
        <w:ind w:firstLine="480"/>
        <w:rPr>
          <w:rFonts w:hAnsi="宋体"/>
          <w:sz w:val="24"/>
        </w:rPr>
      </w:pPr>
    </w:p>
    <w:p w:rsidR="00D62022" w:rsidRPr="00927B14" w:rsidRDefault="00D62022" w:rsidP="00670B88">
      <w:pPr>
        <w:pStyle w:val="af2"/>
        <w:tabs>
          <w:tab w:val="left" w:pos="5580"/>
        </w:tabs>
        <w:spacing w:line="360" w:lineRule="auto"/>
        <w:ind w:firstLine="480"/>
        <w:rPr>
          <w:rFonts w:hAnsi="宋体"/>
          <w:sz w:val="24"/>
        </w:rPr>
      </w:pPr>
      <w:r w:rsidRPr="00927B14">
        <w:rPr>
          <w:rFonts w:hAnsi="宋体"/>
          <w:sz w:val="24"/>
        </w:rPr>
        <w:t>本授权书于</w:t>
      </w:r>
      <w:r w:rsidR="00405AE8" w:rsidRPr="00927B14">
        <w:rPr>
          <w:rFonts w:hAnsi="宋体" w:hint="eastAsia"/>
          <w:sz w:val="24"/>
          <w:u w:val="single"/>
        </w:rPr>
        <w:t xml:space="preserve">  </w:t>
      </w:r>
      <w:r w:rsidR="006E2C79" w:rsidRPr="00927B14">
        <w:rPr>
          <w:rFonts w:hAnsi="宋体"/>
          <w:sz w:val="24"/>
          <w:u w:val="single"/>
        </w:rPr>
        <w:t xml:space="preserve">  </w:t>
      </w:r>
      <w:r w:rsidRPr="00927B14">
        <w:rPr>
          <w:rFonts w:hAnsi="宋体"/>
          <w:sz w:val="24"/>
        </w:rPr>
        <w:t>年</w:t>
      </w:r>
      <w:r w:rsidR="00405AE8" w:rsidRPr="00927B14">
        <w:rPr>
          <w:rFonts w:hAnsi="宋体" w:hint="eastAsia"/>
          <w:sz w:val="24"/>
          <w:u w:val="single"/>
        </w:rPr>
        <w:t xml:space="preserve">  </w:t>
      </w:r>
      <w:r w:rsidRPr="00927B14">
        <w:rPr>
          <w:rFonts w:hAnsi="宋体"/>
          <w:sz w:val="24"/>
        </w:rPr>
        <w:t>月</w:t>
      </w:r>
      <w:r w:rsidR="00405AE8" w:rsidRPr="00927B14">
        <w:rPr>
          <w:rFonts w:hAnsi="宋体" w:hint="eastAsia"/>
          <w:sz w:val="24"/>
          <w:u w:val="single"/>
        </w:rPr>
        <w:t xml:space="preserve"> </w:t>
      </w:r>
      <w:r w:rsidR="006E2C79" w:rsidRPr="00927B14">
        <w:rPr>
          <w:rFonts w:hAnsi="宋体"/>
          <w:sz w:val="24"/>
          <w:u w:val="single"/>
        </w:rPr>
        <w:t xml:space="preserve">  </w:t>
      </w:r>
      <w:r w:rsidR="00405AE8" w:rsidRPr="00927B14">
        <w:rPr>
          <w:rFonts w:hAnsi="宋体" w:hint="eastAsia"/>
          <w:sz w:val="24"/>
          <w:u w:val="single"/>
        </w:rPr>
        <w:t xml:space="preserve"> </w:t>
      </w:r>
      <w:r w:rsidRPr="00927B14">
        <w:rPr>
          <w:rFonts w:hAnsi="宋体"/>
          <w:sz w:val="24"/>
        </w:rPr>
        <w:t>日签字生效，特此声明。</w:t>
      </w:r>
    </w:p>
    <w:p w:rsidR="00D62022" w:rsidRPr="00927B14" w:rsidRDefault="00D62022" w:rsidP="00670B88">
      <w:pPr>
        <w:pStyle w:val="af2"/>
        <w:spacing w:line="360" w:lineRule="auto"/>
        <w:rPr>
          <w:rFonts w:hAnsi="宋体"/>
          <w:sz w:val="24"/>
          <w:szCs w:val="24"/>
        </w:rPr>
      </w:pPr>
      <w:r w:rsidRPr="00927B14">
        <w:rPr>
          <w:rFonts w:hAnsi="宋体" w:hint="eastAsia"/>
          <w:sz w:val="24"/>
          <w:szCs w:val="24"/>
        </w:rPr>
        <w:cr/>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hint="eastAsia"/>
          <w:sz w:val="24"/>
          <w:szCs w:val="24"/>
        </w:rPr>
        <w:t>公司名称（盖章）：</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rPr>
        <w:t>法定代表人（签字或盖章）：</w:t>
      </w:r>
      <w:r w:rsidR="0043425F" w:rsidRPr="00927B14">
        <w:rPr>
          <w:rFonts w:hAnsi="宋体" w:hint="eastAsia"/>
          <w:sz w:val="24"/>
          <w:u w:val="single"/>
        </w:rPr>
        <w:t xml:space="preserve">         </w:t>
      </w:r>
    </w:p>
    <w:p w:rsidR="00D62022" w:rsidRPr="00927B14" w:rsidRDefault="00DF5F8B" w:rsidP="00670B88">
      <w:pPr>
        <w:pStyle w:val="af2"/>
        <w:tabs>
          <w:tab w:val="left" w:pos="5580"/>
        </w:tabs>
        <w:spacing w:line="360" w:lineRule="auto"/>
        <w:rPr>
          <w:rFonts w:hAnsi="宋体"/>
          <w:sz w:val="24"/>
          <w:szCs w:val="24"/>
          <w:u w:val="single"/>
        </w:rPr>
      </w:pPr>
      <w:r w:rsidRPr="00927B14">
        <w:rPr>
          <w:rFonts w:hAnsi="宋体" w:hint="eastAsia"/>
          <w:sz w:val="24"/>
          <w:szCs w:val="24"/>
        </w:rPr>
        <w:t>授权代表</w:t>
      </w:r>
      <w:r w:rsidR="00D62022" w:rsidRPr="00927B14">
        <w:rPr>
          <w:rFonts w:hAnsi="宋体" w:hint="eastAsia"/>
          <w:sz w:val="24"/>
          <w:szCs w:val="24"/>
        </w:rPr>
        <w:t>签字：</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rPr>
      </w:pPr>
    </w:p>
    <w:p w:rsidR="00D62022" w:rsidRPr="00927B14" w:rsidRDefault="00D62022" w:rsidP="00670B88">
      <w:pPr>
        <w:pStyle w:val="af2"/>
        <w:tabs>
          <w:tab w:val="left" w:pos="5580"/>
        </w:tabs>
        <w:spacing w:line="360" w:lineRule="auto"/>
        <w:rPr>
          <w:rFonts w:hAnsi="宋体" w:cs="Arial"/>
          <w:sz w:val="24"/>
          <w:szCs w:val="24"/>
        </w:rPr>
      </w:pPr>
      <w:r w:rsidRPr="00927B14">
        <w:rPr>
          <w:rFonts w:hAnsi="宋体" w:cs="Arial"/>
          <w:sz w:val="24"/>
          <w:szCs w:val="24"/>
        </w:rPr>
        <w:cr/>
      </w:r>
    </w:p>
    <w:p w:rsidR="00D62022" w:rsidRPr="00927B14" w:rsidRDefault="00D62022" w:rsidP="00670B88">
      <w:pPr>
        <w:pStyle w:val="af2"/>
        <w:tabs>
          <w:tab w:val="left" w:pos="5580"/>
        </w:tabs>
        <w:spacing w:line="360" w:lineRule="auto"/>
        <w:rPr>
          <w:rFonts w:hAnsi="宋体"/>
          <w:sz w:val="24"/>
          <w:szCs w:val="24"/>
        </w:rPr>
      </w:pPr>
      <w:r w:rsidRPr="00927B14">
        <w:rPr>
          <w:rFonts w:hAnsi="宋体"/>
          <w:sz w:val="24"/>
          <w:szCs w:val="24"/>
        </w:rPr>
        <w:t>附：</w:t>
      </w:r>
    </w:p>
    <w:p w:rsidR="00D62022" w:rsidRPr="00927B14" w:rsidRDefault="00DF5F8B" w:rsidP="00670B88">
      <w:pPr>
        <w:pStyle w:val="af2"/>
        <w:tabs>
          <w:tab w:val="left" w:pos="5580"/>
        </w:tabs>
        <w:spacing w:line="360" w:lineRule="auto"/>
        <w:rPr>
          <w:rFonts w:hAnsi="宋体"/>
          <w:sz w:val="24"/>
          <w:szCs w:val="24"/>
          <w:u w:val="single"/>
        </w:rPr>
      </w:pPr>
      <w:r w:rsidRPr="00927B14">
        <w:rPr>
          <w:rFonts w:hAnsi="宋体" w:hint="eastAsia"/>
          <w:sz w:val="24"/>
          <w:szCs w:val="24"/>
        </w:rPr>
        <w:t>授权代表</w:t>
      </w:r>
      <w:r w:rsidR="00D62022" w:rsidRPr="00927B14">
        <w:rPr>
          <w:rFonts w:hAnsi="宋体"/>
          <w:sz w:val="24"/>
          <w:szCs w:val="24"/>
        </w:rPr>
        <w:t>姓名：</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szCs w:val="24"/>
        </w:rPr>
        <w:t>职务：</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u w:val="single"/>
        </w:rPr>
      </w:pPr>
      <w:r w:rsidRPr="00927B14">
        <w:rPr>
          <w:rFonts w:hAnsi="宋体"/>
          <w:sz w:val="24"/>
        </w:rPr>
        <w:t>身份证号码：</w:t>
      </w:r>
      <w:r w:rsidR="0043425F" w:rsidRPr="00927B14">
        <w:rPr>
          <w:rFonts w:hAnsi="宋体" w:hint="eastAsia"/>
          <w:sz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szCs w:val="24"/>
        </w:rPr>
        <w:t>详细通讯地址：</w:t>
      </w:r>
      <w:r w:rsidR="0043425F" w:rsidRPr="00927B14">
        <w:rPr>
          <w:rFonts w:hAnsi="宋体" w:hint="eastAsia"/>
          <w:sz w:val="24"/>
          <w:szCs w:val="24"/>
          <w:u w:val="single"/>
        </w:rPr>
        <w:t xml:space="preserve">           </w:t>
      </w:r>
    </w:p>
    <w:p w:rsidR="00D62022" w:rsidRPr="00927B14" w:rsidRDefault="00D62022" w:rsidP="00670B88">
      <w:pPr>
        <w:pStyle w:val="af2"/>
        <w:tabs>
          <w:tab w:val="left" w:pos="5580"/>
        </w:tabs>
        <w:spacing w:line="360" w:lineRule="auto"/>
        <w:rPr>
          <w:rFonts w:hAnsi="宋体"/>
          <w:sz w:val="24"/>
          <w:szCs w:val="24"/>
          <w:u w:val="single"/>
        </w:rPr>
      </w:pPr>
      <w:r w:rsidRPr="00927B14">
        <w:rPr>
          <w:rFonts w:hAnsi="宋体"/>
          <w:sz w:val="24"/>
          <w:szCs w:val="24"/>
        </w:rPr>
        <w:t>邮政编码：</w:t>
      </w:r>
      <w:r w:rsidR="0043425F" w:rsidRPr="00927B14">
        <w:rPr>
          <w:rFonts w:hAnsi="宋体" w:hint="eastAsia"/>
          <w:sz w:val="24"/>
          <w:szCs w:val="24"/>
          <w:u w:val="single"/>
        </w:rPr>
        <w:t xml:space="preserve">          </w:t>
      </w:r>
      <w:r w:rsidR="0043425F" w:rsidRPr="00927B14">
        <w:rPr>
          <w:rFonts w:hAnsi="宋体"/>
          <w:sz w:val="24"/>
          <w:szCs w:val="24"/>
          <w:u w:val="single"/>
        </w:rPr>
        <w:t xml:space="preserve">   </w:t>
      </w:r>
      <w:r w:rsidR="0043425F" w:rsidRPr="00927B14">
        <w:rPr>
          <w:rFonts w:hAnsi="宋体" w:hint="eastAsia"/>
          <w:sz w:val="24"/>
          <w:szCs w:val="24"/>
          <w:u w:val="single"/>
        </w:rPr>
        <w:t xml:space="preserve">  </w:t>
      </w:r>
    </w:p>
    <w:p w:rsidR="00D62022" w:rsidRPr="00927B14" w:rsidRDefault="00D62022" w:rsidP="00670B88">
      <w:pPr>
        <w:spacing w:line="360" w:lineRule="auto"/>
        <w:rPr>
          <w:rFonts w:ascii="宋体" w:hAnsi="宋体"/>
          <w:u w:val="single"/>
        </w:rPr>
      </w:pPr>
      <w:r w:rsidRPr="00927B14">
        <w:rPr>
          <w:rFonts w:ascii="宋体" w:hAnsi="宋体"/>
        </w:rPr>
        <w:t>电话：</w:t>
      </w:r>
      <w:r w:rsidR="0043425F" w:rsidRPr="00927B14">
        <w:rPr>
          <w:rFonts w:ascii="宋体" w:hAnsi="宋体" w:hint="eastAsia"/>
          <w:u w:val="single"/>
        </w:rPr>
        <w:t xml:space="preserve">                      </w:t>
      </w:r>
    </w:p>
    <w:p w:rsidR="008F5624" w:rsidRPr="00927B14" w:rsidRDefault="00D62022" w:rsidP="008F5624">
      <w:pPr>
        <w:spacing w:line="360" w:lineRule="auto"/>
        <w:rPr>
          <w:rFonts w:ascii="宋体" w:hAnsi="宋体"/>
          <w:sz w:val="24"/>
        </w:rPr>
      </w:pPr>
      <w:r w:rsidRPr="00927B14">
        <w:rPr>
          <w:rFonts w:ascii="宋体" w:hAnsi="宋体"/>
          <w:sz w:val="24"/>
        </w:rPr>
        <w:t>注：</w:t>
      </w:r>
      <w:r w:rsidR="008F5624" w:rsidRPr="00927B14">
        <w:rPr>
          <w:rFonts w:ascii="宋体" w:hAnsi="宋体" w:hint="eastAsia"/>
          <w:sz w:val="24"/>
        </w:rPr>
        <w:t>提供</w:t>
      </w:r>
      <w:r w:rsidR="006B5DB5" w:rsidRPr="00927B14">
        <w:rPr>
          <w:rFonts w:ascii="宋体" w:hAnsi="宋体" w:hint="eastAsia"/>
          <w:sz w:val="24"/>
        </w:rPr>
        <w:t>法人身份证正、反面</w:t>
      </w:r>
      <w:r w:rsidR="006B5DB5" w:rsidRPr="00927B14">
        <w:rPr>
          <w:rFonts w:ascii="宋体" w:hAnsi="宋体"/>
          <w:sz w:val="24"/>
        </w:rPr>
        <w:t>复印件</w:t>
      </w:r>
      <w:r w:rsidR="008F5624" w:rsidRPr="00927B14">
        <w:rPr>
          <w:rFonts w:ascii="宋体" w:hAnsi="宋体" w:hint="eastAsia"/>
          <w:sz w:val="24"/>
        </w:rPr>
        <w:t>；</w:t>
      </w:r>
      <w:r w:rsidR="006852F4" w:rsidRPr="00927B14">
        <w:rPr>
          <w:rFonts w:ascii="宋体" w:hAnsi="宋体" w:hint="eastAsia"/>
          <w:sz w:val="24"/>
        </w:rPr>
        <w:t>授权代表</w:t>
      </w:r>
      <w:r w:rsidRPr="00927B14">
        <w:rPr>
          <w:rFonts w:ascii="宋体" w:hAnsi="宋体" w:hint="eastAsia"/>
          <w:sz w:val="24"/>
        </w:rPr>
        <w:t>身份证正、反面</w:t>
      </w:r>
      <w:r w:rsidRPr="00927B14">
        <w:rPr>
          <w:rFonts w:ascii="宋体" w:hAnsi="宋体"/>
          <w:sz w:val="24"/>
        </w:rPr>
        <w:t>复印件</w:t>
      </w:r>
      <w:r w:rsidR="008F5624" w:rsidRPr="00927B14">
        <w:rPr>
          <w:rFonts w:ascii="宋体" w:hAnsi="宋体" w:hint="eastAsia"/>
          <w:sz w:val="24"/>
        </w:rPr>
        <w:t>。</w:t>
      </w:r>
    </w:p>
    <w:p w:rsidR="00915293" w:rsidRPr="00927B14" w:rsidRDefault="00244401" w:rsidP="00E525F0">
      <w:pPr>
        <w:pStyle w:val="af2"/>
        <w:tabs>
          <w:tab w:val="left" w:pos="5580"/>
        </w:tabs>
        <w:spacing w:line="360" w:lineRule="auto"/>
        <w:rPr>
          <w:rFonts w:hAnsi="宋体"/>
          <w:b/>
          <w:sz w:val="24"/>
        </w:rPr>
      </w:pPr>
      <w:r w:rsidRPr="00927B14">
        <w:rPr>
          <w:rFonts w:hAnsi="宋体"/>
          <w:bCs/>
          <w:sz w:val="24"/>
        </w:rPr>
        <w:br w:type="page"/>
      </w:r>
      <w:r w:rsidR="00915293" w:rsidRPr="00927B14">
        <w:rPr>
          <w:rFonts w:hAnsi="宋体" w:hint="eastAsia"/>
          <w:b/>
          <w:sz w:val="24"/>
        </w:rPr>
        <w:lastRenderedPageBreak/>
        <w:t>附件</w:t>
      </w:r>
      <w:r w:rsidR="008F5624" w:rsidRPr="00927B14">
        <w:rPr>
          <w:rFonts w:hAnsi="宋体"/>
          <w:b/>
          <w:sz w:val="24"/>
        </w:rPr>
        <w:t xml:space="preserve">8 </w:t>
      </w:r>
      <w:r w:rsidR="008F5624" w:rsidRPr="00927B14">
        <w:rPr>
          <w:rFonts w:hAnsi="宋体" w:hint="eastAsia"/>
          <w:b/>
          <w:sz w:val="24"/>
        </w:rPr>
        <w:t>提供缴纳投标保证金的有效凭证(复印件须加盖投标人公章)</w:t>
      </w: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b/>
          <w:sz w:val="24"/>
        </w:rPr>
      </w:pPr>
    </w:p>
    <w:p w:rsidR="008F5624" w:rsidRPr="00927B14" w:rsidRDefault="008F5624" w:rsidP="00670B88">
      <w:pPr>
        <w:spacing w:line="360" w:lineRule="auto"/>
        <w:rPr>
          <w:rFonts w:ascii="宋体" w:hAnsi="宋体"/>
          <w:sz w:val="24"/>
        </w:rPr>
      </w:pPr>
    </w:p>
    <w:p w:rsidR="008F5624" w:rsidRPr="00927B14" w:rsidRDefault="008F5624" w:rsidP="00670B88">
      <w:pPr>
        <w:spacing w:line="360" w:lineRule="auto"/>
        <w:rPr>
          <w:rFonts w:ascii="宋体" w:hAnsi="宋体"/>
          <w:sz w:val="24"/>
        </w:rPr>
      </w:pPr>
      <w:r w:rsidRPr="00927B14">
        <w:rPr>
          <w:rFonts w:ascii="宋体" w:hAnsi="宋体" w:hint="eastAsia"/>
          <w:sz w:val="24"/>
        </w:rPr>
        <w:t>注</w:t>
      </w:r>
      <w:r w:rsidRPr="00927B14">
        <w:rPr>
          <w:rFonts w:ascii="宋体" w:hAnsi="宋体"/>
          <w:sz w:val="24"/>
        </w:rPr>
        <w:t>：投标人应充分考虑汇款时出现的延迟及其他原因，未在规定时间内收到足额保证金，将视为无效投标。</w:t>
      </w:r>
    </w:p>
    <w:p w:rsidR="00473900" w:rsidRPr="000105E0" w:rsidRDefault="008F5624" w:rsidP="00670B88">
      <w:pPr>
        <w:spacing w:line="360" w:lineRule="auto"/>
        <w:rPr>
          <w:rFonts w:ascii="宋体" w:hAnsi="宋体"/>
          <w:b/>
          <w:sz w:val="24"/>
        </w:rPr>
      </w:pPr>
      <w:r w:rsidRPr="00927B14">
        <w:rPr>
          <w:rFonts w:ascii="宋体" w:hAnsi="宋体"/>
          <w:b/>
          <w:sz w:val="24"/>
        </w:rPr>
        <w:br w:type="page"/>
      </w:r>
      <w:r w:rsidR="00060729" w:rsidRPr="00927B14">
        <w:rPr>
          <w:rFonts w:ascii="宋体" w:hAnsi="宋体" w:hint="eastAsia"/>
          <w:b/>
          <w:sz w:val="24"/>
        </w:rPr>
        <w:lastRenderedPageBreak/>
        <w:t>附件</w:t>
      </w:r>
      <w:r w:rsidR="0075641F">
        <w:rPr>
          <w:rFonts w:ascii="宋体" w:hAnsi="宋体"/>
          <w:b/>
          <w:sz w:val="24"/>
        </w:rPr>
        <w:t>9</w:t>
      </w:r>
      <w:r w:rsidR="00060729" w:rsidRPr="00927B14">
        <w:rPr>
          <w:rFonts w:ascii="宋体" w:hAnsi="宋体" w:hint="eastAsia"/>
          <w:b/>
          <w:sz w:val="24"/>
        </w:rPr>
        <w:t>所投产品的《中华人民共和国医疗器械注册证》</w:t>
      </w:r>
    </w:p>
    <w:p w:rsidR="000105E0" w:rsidRDefault="00915293" w:rsidP="00F865A3">
      <w:pPr>
        <w:spacing w:line="360" w:lineRule="auto"/>
        <w:rPr>
          <w:rFonts w:ascii="宋体" w:hAnsi="宋体"/>
          <w:sz w:val="24"/>
        </w:rPr>
      </w:pPr>
      <w:r w:rsidRPr="00927B14">
        <w:rPr>
          <w:rFonts w:ascii="宋体" w:hAnsi="宋体" w:hint="eastAsia"/>
          <w:sz w:val="24"/>
        </w:rPr>
        <w:t>注：</w:t>
      </w:r>
      <w:r w:rsidR="00060729" w:rsidRPr="00927B14">
        <w:rPr>
          <w:rFonts w:ascii="宋体" w:hAnsi="宋体" w:hint="eastAsia"/>
          <w:sz w:val="24"/>
        </w:rPr>
        <w:t>所投</w:t>
      </w:r>
      <w:r w:rsidR="00060729" w:rsidRPr="00927B14">
        <w:rPr>
          <w:rFonts w:ascii="宋体" w:hAnsi="宋体"/>
          <w:sz w:val="24"/>
        </w:rPr>
        <w:t>产品属于二类、三类医疗器械的提供</w:t>
      </w:r>
      <w:r w:rsidRPr="00927B14">
        <w:rPr>
          <w:rFonts w:ascii="宋体" w:hAnsi="宋体" w:hint="eastAsia"/>
          <w:sz w:val="24"/>
        </w:rPr>
        <w:t>。</w:t>
      </w:r>
    </w:p>
    <w:p w:rsidR="000105E0" w:rsidRDefault="000105E0" w:rsidP="00F865A3">
      <w:pPr>
        <w:spacing w:line="360" w:lineRule="auto"/>
        <w:rPr>
          <w:rFonts w:ascii="宋体" w:hAnsi="宋体"/>
          <w:sz w:val="24"/>
        </w:rPr>
      </w:pPr>
    </w:p>
    <w:p w:rsidR="000105E0" w:rsidRDefault="000105E0" w:rsidP="00F865A3">
      <w:pPr>
        <w:spacing w:line="360" w:lineRule="auto"/>
        <w:rPr>
          <w:rFonts w:ascii="宋体" w:hAnsi="宋体"/>
          <w:sz w:val="24"/>
        </w:rPr>
      </w:pPr>
    </w:p>
    <w:p w:rsidR="00915293" w:rsidRPr="00927B14" w:rsidRDefault="0075641F" w:rsidP="00F865A3">
      <w:pPr>
        <w:spacing w:line="360" w:lineRule="auto"/>
        <w:rPr>
          <w:rFonts w:ascii="宋体" w:hAnsi="宋体"/>
          <w:b/>
          <w:sz w:val="24"/>
        </w:rPr>
      </w:pPr>
      <w:r>
        <w:rPr>
          <w:rFonts w:ascii="宋体" w:hAnsi="宋体"/>
          <w:sz w:val="24"/>
        </w:rPr>
        <w:br w:type="page"/>
      </w:r>
      <w:r w:rsidR="00477196" w:rsidRPr="00927B14">
        <w:rPr>
          <w:rFonts w:ascii="宋体" w:hAnsi="宋体" w:hint="eastAsia"/>
          <w:b/>
          <w:sz w:val="24"/>
        </w:rPr>
        <w:lastRenderedPageBreak/>
        <w:t>附件</w:t>
      </w:r>
      <w:r>
        <w:rPr>
          <w:rFonts w:ascii="宋体" w:hAnsi="宋体"/>
          <w:b/>
          <w:sz w:val="24"/>
        </w:rPr>
        <w:t>10</w:t>
      </w:r>
      <w:r w:rsidR="00477196" w:rsidRPr="00927B14">
        <w:rPr>
          <w:rFonts w:ascii="宋体" w:hAnsi="宋体" w:hint="eastAsia"/>
          <w:b/>
          <w:sz w:val="24"/>
        </w:rPr>
        <w:t>如产品原产国有要求，制造商应有其原产国相应部门颁发的投标产品生产许可证（复印件</w:t>
      </w:r>
      <w:r w:rsidR="00477196" w:rsidRPr="00927B14">
        <w:rPr>
          <w:rFonts w:ascii="宋体" w:hAnsi="宋体"/>
          <w:b/>
          <w:sz w:val="24"/>
        </w:rPr>
        <w:t>并加盖投标人公章</w:t>
      </w:r>
      <w:r w:rsidR="00477196" w:rsidRPr="00927B14">
        <w:rPr>
          <w:rFonts w:ascii="宋体" w:hAnsi="宋体" w:hint="eastAsia"/>
          <w:b/>
          <w:sz w:val="24"/>
        </w:rPr>
        <w:t>），如不需要生产许可，投标人应在投标文件中给予说明并提供</w:t>
      </w:r>
      <w:r w:rsidR="00477196" w:rsidRPr="00927B14">
        <w:rPr>
          <w:rFonts w:ascii="宋体" w:hAnsi="宋体"/>
          <w:b/>
          <w:sz w:val="24"/>
        </w:rPr>
        <w:t>相关证明材料。</w:t>
      </w:r>
      <w:r w:rsidR="00060729" w:rsidRPr="00927B14">
        <w:rPr>
          <w:rFonts w:ascii="宋体" w:hAnsi="宋体"/>
          <w:b/>
          <w:sz w:val="24"/>
        </w:rPr>
        <w:br w:type="page"/>
      </w:r>
      <w:bookmarkStart w:id="716" w:name="_Toc523910541"/>
      <w:bookmarkStart w:id="717" w:name="_Toc21956255"/>
      <w:bookmarkStart w:id="718" w:name="_Toc21958357"/>
      <w:bookmarkStart w:id="719" w:name="_Toc23233227"/>
      <w:bookmarkStart w:id="720" w:name="_Toc40454501"/>
      <w:r w:rsidR="00D62022" w:rsidRPr="00927B14">
        <w:rPr>
          <w:rFonts w:ascii="宋体" w:hAnsi="宋体"/>
          <w:b/>
          <w:sz w:val="24"/>
        </w:rPr>
        <w:lastRenderedPageBreak/>
        <w:t>附件</w:t>
      </w:r>
      <w:bookmarkEnd w:id="716"/>
      <w:bookmarkEnd w:id="717"/>
      <w:bookmarkEnd w:id="718"/>
      <w:bookmarkEnd w:id="719"/>
      <w:bookmarkEnd w:id="720"/>
      <w:r>
        <w:rPr>
          <w:rFonts w:ascii="宋体" w:hAnsi="宋体"/>
          <w:b/>
          <w:sz w:val="24"/>
        </w:rPr>
        <w:t>11</w:t>
      </w:r>
      <w:r w:rsidR="00060729" w:rsidRPr="005231E1">
        <w:rPr>
          <w:rFonts w:ascii="Calibri" w:hAnsi="Calibri" w:hint="eastAsia"/>
          <w:b/>
          <w:kern w:val="0"/>
          <w:sz w:val="24"/>
        </w:rPr>
        <w:t>制造商</w:t>
      </w:r>
      <w:r w:rsidR="00060729" w:rsidRPr="005231E1">
        <w:rPr>
          <w:rFonts w:ascii="Calibri" w:hAnsi="Calibri"/>
          <w:b/>
          <w:kern w:val="0"/>
          <w:sz w:val="24"/>
        </w:rPr>
        <w:t>授权书</w:t>
      </w:r>
      <w:r w:rsidR="00060729" w:rsidRPr="005231E1">
        <w:rPr>
          <w:rFonts w:ascii="Calibri" w:hAnsi="Calibri" w:hint="eastAsia"/>
          <w:b/>
          <w:kern w:val="0"/>
          <w:sz w:val="24"/>
        </w:rPr>
        <w:t>（进口产品</w:t>
      </w:r>
      <w:r w:rsidR="00060729" w:rsidRPr="005231E1">
        <w:rPr>
          <w:rFonts w:ascii="Calibri" w:hAnsi="Calibri"/>
          <w:b/>
          <w:kern w:val="0"/>
          <w:sz w:val="24"/>
        </w:rPr>
        <w:t>必须提供</w:t>
      </w:r>
      <w:r w:rsidR="00060729" w:rsidRPr="005231E1">
        <w:rPr>
          <w:rFonts w:ascii="Calibri" w:hAnsi="Calibri" w:hint="eastAsia"/>
          <w:b/>
          <w:kern w:val="0"/>
          <w:sz w:val="24"/>
        </w:rPr>
        <w:t>）</w:t>
      </w:r>
    </w:p>
    <w:p w:rsidR="00947BAC" w:rsidRPr="005231E1" w:rsidRDefault="00947BAC" w:rsidP="00947BAC">
      <w:pPr>
        <w:spacing w:before="120"/>
        <w:ind w:left="980" w:right="34" w:hangingChars="465" w:hanging="980"/>
        <w:jc w:val="center"/>
        <w:rPr>
          <w:rFonts w:ascii="Calibri" w:hAnsi="Calibri"/>
          <w:b/>
          <w:kern w:val="0"/>
          <w:szCs w:val="21"/>
        </w:rPr>
      </w:pPr>
      <w:r w:rsidRPr="005231E1">
        <w:rPr>
          <w:rFonts w:ascii="Calibri" w:hAnsi="Calibri"/>
          <w:b/>
          <w:kern w:val="0"/>
          <w:szCs w:val="21"/>
        </w:rPr>
        <w:t>制造商</w:t>
      </w:r>
      <w:r w:rsidRPr="005231E1">
        <w:rPr>
          <w:rFonts w:ascii="Calibri" w:hAnsi="Calibri" w:hint="eastAsia"/>
          <w:b/>
          <w:kern w:val="0"/>
          <w:szCs w:val="21"/>
        </w:rPr>
        <w:t>（境内总代理商）</w:t>
      </w:r>
      <w:r w:rsidRPr="005231E1">
        <w:rPr>
          <w:rFonts w:ascii="Calibri" w:hAnsi="Calibri"/>
          <w:b/>
          <w:kern w:val="0"/>
          <w:szCs w:val="21"/>
        </w:rPr>
        <w:t>授权书</w:t>
      </w:r>
      <w:r w:rsidRPr="005231E1">
        <w:rPr>
          <w:rFonts w:ascii="Calibri" w:hAnsi="Calibri" w:hint="eastAsia"/>
          <w:b/>
          <w:kern w:val="0"/>
          <w:szCs w:val="21"/>
        </w:rPr>
        <w:t>（格式）</w:t>
      </w:r>
    </w:p>
    <w:p w:rsidR="00947BAC" w:rsidRPr="005231E1" w:rsidRDefault="00947BAC" w:rsidP="00947BAC">
      <w:pPr>
        <w:spacing w:after="240" w:line="500" w:lineRule="exact"/>
        <w:rPr>
          <w:rFonts w:ascii="宋体" w:hAnsi="宋体"/>
          <w:szCs w:val="21"/>
          <w:u w:val="single"/>
        </w:rPr>
      </w:pPr>
      <w:r w:rsidRPr="005231E1">
        <w:rPr>
          <w:rFonts w:ascii="宋体" w:hAnsi="宋体"/>
          <w:iCs/>
          <w:szCs w:val="21"/>
        </w:rPr>
        <w:t>致：</w:t>
      </w:r>
      <w:r w:rsidRPr="005231E1">
        <w:rPr>
          <w:rFonts w:ascii="宋体" w:hAnsi="宋体"/>
          <w:szCs w:val="21"/>
          <w:u w:val="single"/>
        </w:rPr>
        <w:t xml:space="preserve">(采购代理机构) </w:t>
      </w:r>
    </w:p>
    <w:p w:rsidR="00947BAC" w:rsidRPr="005231E1" w:rsidRDefault="00947BAC" w:rsidP="00947BAC">
      <w:pPr>
        <w:spacing w:line="500" w:lineRule="exact"/>
        <w:rPr>
          <w:rFonts w:ascii="宋体" w:hAnsi="宋体"/>
          <w:szCs w:val="21"/>
        </w:rPr>
      </w:pPr>
      <w:r w:rsidRPr="005231E1">
        <w:rPr>
          <w:rFonts w:ascii="宋体" w:hAnsi="宋体"/>
          <w:szCs w:val="21"/>
        </w:rPr>
        <w:t xml:space="preserve">    我们</w:t>
      </w:r>
      <w:r w:rsidRPr="005231E1">
        <w:rPr>
          <w:rFonts w:ascii="宋体" w:hAnsi="宋体"/>
          <w:szCs w:val="21"/>
          <w:u w:val="single"/>
        </w:rPr>
        <w:t>（制造商</w:t>
      </w:r>
      <w:r w:rsidRPr="005231E1">
        <w:rPr>
          <w:rFonts w:ascii="宋体" w:hAnsi="宋体" w:hint="eastAsia"/>
          <w:szCs w:val="21"/>
          <w:u w:val="single"/>
        </w:rPr>
        <w:t>或境内总代理商</w:t>
      </w:r>
      <w:r w:rsidRPr="005231E1">
        <w:rPr>
          <w:rFonts w:ascii="宋体" w:hAnsi="宋体"/>
          <w:szCs w:val="21"/>
          <w:u w:val="single"/>
        </w:rPr>
        <w:t xml:space="preserve">名称) </w:t>
      </w:r>
      <w:r w:rsidRPr="005231E1">
        <w:rPr>
          <w:rFonts w:ascii="宋体" w:hAnsi="宋体"/>
          <w:szCs w:val="21"/>
        </w:rPr>
        <w:t>是按</w:t>
      </w:r>
      <w:r w:rsidRPr="005231E1">
        <w:rPr>
          <w:rFonts w:ascii="宋体" w:hAnsi="宋体"/>
          <w:szCs w:val="21"/>
          <w:u w:val="single"/>
        </w:rPr>
        <w:t xml:space="preserve">（国家名称) </w:t>
      </w:r>
      <w:r w:rsidRPr="005231E1">
        <w:rPr>
          <w:rFonts w:ascii="宋体" w:hAnsi="宋体"/>
          <w:szCs w:val="21"/>
        </w:rPr>
        <w:t>法律成立的一家制造商</w:t>
      </w:r>
      <w:r w:rsidRPr="005231E1">
        <w:rPr>
          <w:rFonts w:ascii="宋体" w:hAnsi="宋体" w:hint="eastAsia"/>
          <w:szCs w:val="21"/>
        </w:rPr>
        <w:t>（的</w:t>
      </w:r>
      <w:r w:rsidRPr="005231E1">
        <w:rPr>
          <w:rFonts w:ascii="宋体" w:hAnsi="宋体" w:hint="eastAsia"/>
          <w:szCs w:val="21"/>
          <w:u w:val="single"/>
        </w:rPr>
        <w:t>境内总代理商</w:t>
      </w:r>
      <w:r w:rsidRPr="005231E1">
        <w:rPr>
          <w:rFonts w:ascii="宋体" w:hAnsi="宋体" w:hint="eastAsia"/>
          <w:szCs w:val="21"/>
        </w:rPr>
        <w:t>）</w:t>
      </w:r>
      <w:r w:rsidRPr="005231E1">
        <w:rPr>
          <w:rFonts w:ascii="宋体" w:hAnsi="宋体"/>
          <w:szCs w:val="21"/>
        </w:rPr>
        <w:t>，主要营业地点设在</w:t>
      </w:r>
      <w:r w:rsidRPr="005231E1">
        <w:rPr>
          <w:rFonts w:ascii="宋体" w:hAnsi="宋体"/>
          <w:szCs w:val="21"/>
          <w:u w:val="single"/>
        </w:rPr>
        <w:t>（制造商</w:t>
      </w:r>
      <w:r w:rsidRPr="005231E1">
        <w:rPr>
          <w:rFonts w:ascii="宋体" w:hAnsi="宋体" w:hint="eastAsia"/>
          <w:szCs w:val="21"/>
          <w:u w:val="single"/>
        </w:rPr>
        <w:t>、境内总代理商</w:t>
      </w:r>
      <w:r w:rsidRPr="005231E1">
        <w:rPr>
          <w:rFonts w:ascii="宋体" w:hAnsi="宋体"/>
          <w:szCs w:val="21"/>
          <w:u w:val="single"/>
        </w:rPr>
        <w:t xml:space="preserve">地址) </w:t>
      </w:r>
      <w:r w:rsidRPr="005231E1">
        <w:rPr>
          <w:rFonts w:ascii="宋体" w:hAnsi="宋体"/>
          <w:szCs w:val="21"/>
        </w:rPr>
        <w:t>。兹指派按</w:t>
      </w:r>
      <w:r w:rsidRPr="005231E1">
        <w:rPr>
          <w:rFonts w:ascii="宋体" w:hAnsi="宋体"/>
          <w:szCs w:val="21"/>
          <w:u w:val="single"/>
        </w:rPr>
        <w:t xml:space="preserve">（国家名称) </w:t>
      </w:r>
      <w:r w:rsidRPr="005231E1">
        <w:rPr>
          <w:rFonts w:ascii="宋体" w:hAnsi="宋体"/>
          <w:szCs w:val="21"/>
        </w:rPr>
        <w:t>的法律正式成立的，主要营业地点设在</w:t>
      </w:r>
      <w:r w:rsidRPr="005231E1">
        <w:rPr>
          <w:rFonts w:ascii="宋体" w:hAnsi="宋体"/>
          <w:szCs w:val="21"/>
          <w:u w:val="single"/>
        </w:rPr>
        <w:t xml:space="preserve"> (</w:t>
      </w:r>
      <w:r w:rsidRPr="005231E1">
        <w:rPr>
          <w:rFonts w:ascii="宋体" w:hAnsi="宋体" w:hint="eastAsia"/>
          <w:szCs w:val="21"/>
          <w:u w:val="single"/>
        </w:rPr>
        <w:t>投标人</w:t>
      </w:r>
      <w:r w:rsidRPr="005231E1">
        <w:rPr>
          <w:rFonts w:ascii="宋体" w:hAnsi="宋体"/>
          <w:szCs w:val="21"/>
          <w:u w:val="single"/>
        </w:rPr>
        <w:t xml:space="preserve">地址) </w:t>
      </w:r>
      <w:r w:rsidRPr="005231E1">
        <w:rPr>
          <w:rFonts w:ascii="宋体" w:hAnsi="宋体"/>
          <w:szCs w:val="21"/>
        </w:rPr>
        <w:t>的</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作为我方真正的和合法的代理人进行下列有效的活动：</w:t>
      </w:r>
    </w:p>
    <w:p w:rsidR="00947BAC" w:rsidRPr="005231E1" w:rsidRDefault="00947BAC" w:rsidP="00947BAC">
      <w:pPr>
        <w:spacing w:line="500" w:lineRule="exact"/>
        <w:rPr>
          <w:rFonts w:ascii="宋体" w:hAnsi="宋体"/>
          <w:szCs w:val="21"/>
        </w:rPr>
      </w:pPr>
      <w:r w:rsidRPr="005231E1">
        <w:rPr>
          <w:rFonts w:ascii="宋体" w:hAnsi="宋体"/>
          <w:szCs w:val="21"/>
        </w:rPr>
        <w:t xml:space="preserve">    (1)代表我方在中华人民共和国办理贵方第</w:t>
      </w:r>
      <w:r w:rsidRPr="005231E1">
        <w:rPr>
          <w:rFonts w:ascii="宋体" w:hAnsi="宋体"/>
          <w:szCs w:val="21"/>
          <w:u w:val="single"/>
        </w:rPr>
        <w:t xml:space="preserve"> </w:t>
      </w:r>
      <w:r w:rsidRPr="005231E1">
        <w:rPr>
          <w:rFonts w:ascii="宋体" w:hAnsi="宋体"/>
          <w:iCs/>
          <w:szCs w:val="21"/>
          <w:u w:val="single"/>
        </w:rPr>
        <w:t>（采购编号）</w:t>
      </w:r>
      <w:r w:rsidRPr="005231E1">
        <w:rPr>
          <w:rFonts w:ascii="宋体" w:hAnsi="宋体"/>
          <w:szCs w:val="21"/>
          <w:u w:val="single"/>
        </w:rPr>
        <w:t xml:space="preserve"> </w:t>
      </w:r>
      <w:r w:rsidRPr="005231E1">
        <w:rPr>
          <w:rFonts w:ascii="宋体" w:hAnsi="宋体"/>
          <w:szCs w:val="21"/>
        </w:rPr>
        <w:t>号投标邀请要求提供的由我方</w:t>
      </w:r>
      <w:r w:rsidRPr="005231E1">
        <w:rPr>
          <w:rFonts w:ascii="宋体" w:hAnsi="宋体" w:hint="eastAsia"/>
          <w:szCs w:val="21"/>
        </w:rPr>
        <w:t>（制造商）</w:t>
      </w:r>
      <w:r w:rsidRPr="005231E1">
        <w:rPr>
          <w:rFonts w:ascii="宋体" w:hAnsi="宋体"/>
          <w:szCs w:val="21"/>
        </w:rPr>
        <w:t>制造的</w:t>
      </w:r>
      <w:r w:rsidRPr="005231E1">
        <w:rPr>
          <w:rFonts w:ascii="宋体" w:hAnsi="宋体" w:hint="eastAsia"/>
          <w:szCs w:val="21"/>
          <w:u w:val="single"/>
        </w:rPr>
        <w:t>包号（品目号）</w:t>
      </w:r>
      <w:r w:rsidRPr="005231E1">
        <w:rPr>
          <w:rFonts w:ascii="宋体" w:hAnsi="宋体"/>
          <w:szCs w:val="21"/>
          <w:u w:val="single"/>
        </w:rPr>
        <w:t>货物</w:t>
      </w:r>
      <w:r w:rsidRPr="005231E1">
        <w:rPr>
          <w:rFonts w:ascii="宋体" w:hAnsi="宋体" w:hint="eastAsia"/>
          <w:szCs w:val="21"/>
          <w:u w:val="single"/>
        </w:rPr>
        <w:t>名称（型号）</w:t>
      </w:r>
      <w:r w:rsidRPr="005231E1">
        <w:rPr>
          <w:rFonts w:ascii="宋体" w:hAnsi="宋体"/>
          <w:szCs w:val="21"/>
        </w:rPr>
        <w:t>的有关事宜，并对我方具有约束力。</w:t>
      </w:r>
    </w:p>
    <w:p w:rsidR="00947BAC" w:rsidRPr="005231E1" w:rsidRDefault="00947BAC" w:rsidP="00947BAC">
      <w:pPr>
        <w:spacing w:line="500" w:lineRule="exact"/>
        <w:rPr>
          <w:rFonts w:ascii="宋体" w:hAnsi="宋体"/>
          <w:szCs w:val="21"/>
        </w:rPr>
      </w:pPr>
      <w:r w:rsidRPr="005231E1">
        <w:rPr>
          <w:rFonts w:ascii="宋体" w:hAnsi="宋体"/>
          <w:szCs w:val="21"/>
        </w:rPr>
        <w:t xml:space="preserve">    (2)作为制造商</w:t>
      </w:r>
      <w:r w:rsidRPr="005231E1">
        <w:rPr>
          <w:rFonts w:ascii="宋体" w:hAnsi="宋体" w:hint="eastAsia"/>
          <w:szCs w:val="21"/>
        </w:rPr>
        <w:t>（的</w:t>
      </w:r>
      <w:r w:rsidRPr="005231E1">
        <w:rPr>
          <w:rFonts w:ascii="宋体" w:hAnsi="宋体" w:hint="eastAsia"/>
          <w:szCs w:val="21"/>
          <w:u w:val="single"/>
        </w:rPr>
        <w:t>境内总代理商</w:t>
      </w:r>
      <w:r w:rsidRPr="005231E1">
        <w:rPr>
          <w:rFonts w:ascii="宋体" w:hAnsi="宋体" w:hint="eastAsia"/>
          <w:szCs w:val="21"/>
        </w:rPr>
        <w:t>）</w:t>
      </w:r>
      <w:r w:rsidRPr="005231E1">
        <w:rPr>
          <w:rFonts w:ascii="宋体" w:hAnsi="宋体"/>
          <w:szCs w:val="21"/>
        </w:rPr>
        <w:t>，我方保证以投标合作者来约束自己，并对该投标共同和分别承担招标文件中所规定的义务。</w:t>
      </w:r>
    </w:p>
    <w:p w:rsidR="00947BAC" w:rsidRPr="005231E1" w:rsidRDefault="00947BAC" w:rsidP="00947BAC">
      <w:pPr>
        <w:spacing w:line="500" w:lineRule="exact"/>
        <w:ind w:firstLine="480"/>
        <w:rPr>
          <w:rFonts w:ascii="宋体" w:hAnsi="宋体"/>
          <w:szCs w:val="21"/>
        </w:rPr>
      </w:pPr>
      <w:r w:rsidRPr="005231E1">
        <w:rPr>
          <w:rFonts w:ascii="宋体" w:hAnsi="宋体"/>
          <w:szCs w:val="21"/>
        </w:rPr>
        <w:t>(3)我方兹授予</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全权办理和履行上述我方为完成上述各点所必须的事宜，具有替换或撤消的全权。兹确认</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或其正式授权代表依此合法地办理一切事宜。</w:t>
      </w:r>
    </w:p>
    <w:p w:rsidR="00947BAC" w:rsidRPr="005231E1" w:rsidRDefault="00947BAC" w:rsidP="00947BAC">
      <w:pPr>
        <w:spacing w:line="500" w:lineRule="exact"/>
        <w:ind w:firstLine="480"/>
        <w:rPr>
          <w:rFonts w:ascii="宋体" w:hAnsi="宋体"/>
          <w:szCs w:val="21"/>
        </w:rPr>
      </w:pPr>
      <w:r w:rsidRPr="005231E1">
        <w:rPr>
          <w:rFonts w:ascii="宋体" w:hAnsi="宋体" w:hint="eastAsia"/>
          <w:szCs w:val="21"/>
        </w:rPr>
        <w:t>（4）作为境内总代理商，随此函，附上</w:t>
      </w:r>
      <w:r w:rsidRPr="005231E1">
        <w:rPr>
          <w:rFonts w:ascii="宋体" w:hAnsi="宋体"/>
          <w:szCs w:val="21"/>
          <w:u w:val="single"/>
        </w:rPr>
        <w:t>（制造商</w:t>
      </w:r>
      <w:r w:rsidRPr="005231E1">
        <w:rPr>
          <w:rFonts w:ascii="宋体" w:hAnsi="宋体" w:hint="eastAsia"/>
          <w:szCs w:val="21"/>
          <w:u w:val="single"/>
        </w:rPr>
        <w:t>名称）</w:t>
      </w:r>
      <w:r w:rsidRPr="005231E1">
        <w:rPr>
          <w:rFonts w:ascii="宋体" w:hAnsi="宋体" w:hint="eastAsia"/>
          <w:szCs w:val="21"/>
        </w:rPr>
        <w:t>给我方（境内总代理）的正式授权文件复印件，以证明我方提供货物来源的可靠性。</w:t>
      </w:r>
      <w:r w:rsidRPr="005231E1">
        <w:rPr>
          <w:rFonts w:ascii="宋体" w:hAnsi="宋体"/>
          <w:szCs w:val="21"/>
        </w:rPr>
        <w:cr/>
        <w:t xml:space="preserve">    我方于</w:t>
      </w:r>
      <w:r w:rsidRPr="005231E1">
        <w:rPr>
          <w:rFonts w:ascii="宋体" w:hAnsi="宋体"/>
          <w:szCs w:val="21"/>
          <w:u w:val="single"/>
        </w:rPr>
        <w:t xml:space="preserve">      </w:t>
      </w:r>
      <w:r w:rsidRPr="005231E1">
        <w:rPr>
          <w:rFonts w:ascii="宋体" w:hAnsi="宋体"/>
          <w:szCs w:val="21"/>
        </w:rPr>
        <w:t>年</w:t>
      </w:r>
      <w:r w:rsidRPr="005231E1">
        <w:rPr>
          <w:rFonts w:ascii="宋体" w:hAnsi="宋体"/>
          <w:szCs w:val="21"/>
          <w:u w:val="single"/>
        </w:rPr>
        <w:t xml:space="preserve">     </w:t>
      </w:r>
      <w:r w:rsidRPr="005231E1">
        <w:rPr>
          <w:rFonts w:ascii="宋体" w:hAnsi="宋体"/>
          <w:szCs w:val="21"/>
        </w:rPr>
        <w:t>月</w:t>
      </w:r>
      <w:r w:rsidRPr="005231E1">
        <w:rPr>
          <w:rFonts w:ascii="宋体" w:hAnsi="宋体"/>
          <w:szCs w:val="21"/>
          <w:u w:val="single"/>
        </w:rPr>
        <w:t xml:space="preserve">     </w:t>
      </w:r>
      <w:r w:rsidRPr="005231E1">
        <w:rPr>
          <w:rFonts w:ascii="宋体" w:hAnsi="宋体"/>
          <w:szCs w:val="21"/>
        </w:rPr>
        <w:t>日签署本文件，</w:t>
      </w:r>
      <w:r w:rsidRPr="005231E1">
        <w:rPr>
          <w:rFonts w:ascii="宋体" w:hAnsi="宋体"/>
          <w:szCs w:val="21"/>
          <w:u w:val="single"/>
        </w:rPr>
        <w:t>（</w:t>
      </w:r>
      <w:r w:rsidRPr="005231E1">
        <w:rPr>
          <w:rFonts w:ascii="宋体" w:hAnsi="宋体" w:hint="eastAsia"/>
          <w:szCs w:val="21"/>
          <w:u w:val="single"/>
        </w:rPr>
        <w:t>投标人</w:t>
      </w:r>
      <w:r w:rsidRPr="005231E1">
        <w:rPr>
          <w:rFonts w:ascii="宋体" w:hAnsi="宋体"/>
          <w:szCs w:val="21"/>
          <w:u w:val="single"/>
        </w:rPr>
        <w:t xml:space="preserve">名称) </w:t>
      </w:r>
      <w:r w:rsidRPr="005231E1">
        <w:rPr>
          <w:rFonts w:ascii="宋体" w:hAnsi="宋体"/>
          <w:szCs w:val="21"/>
        </w:rPr>
        <w:t>于</w:t>
      </w:r>
      <w:r w:rsidRPr="005231E1">
        <w:rPr>
          <w:rFonts w:ascii="宋体" w:hAnsi="宋体"/>
          <w:szCs w:val="21"/>
          <w:u w:val="single"/>
        </w:rPr>
        <w:t xml:space="preserve">       </w:t>
      </w:r>
      <w:r w:rsidRPr="005231E1">
        <w:rPr>
          <w:rFonts w:ascii="宋体" w:hAnsi="宋体"/>
          <w:szCs w:val="21"/>
        </w:rPr>
        <w:t>年</w:t>
      </w:r>
      <w:r w:rsidRPr="005231E1">
        <w:rPr>
          <w:rFonts w:ascii="宋体" w:hAnsi="宋体"/>
          <w:szCs w:val="21"/>
          <w:u w:val="single"/>
        </w:rPr>
        <w:t xml:space="preserve">     </w:t>
      </w:r>
      <w:r w:rsidRPr="005231E1">
        <w:rPr>
          <w:rFonts w:ascii="宋体" w:hAnsi="宋体"/>
          <w:szCs w:val="21"/>
        </w:rPr>
        <w:t>月</w:t>
      </w:r>
      <w:r w:rsidRPr="005231E1">
        <w:rPr>
          <w:rFonts w:ascii="宋体" w:hAnsi="宋体"/>
          <w:szCs w:val="21"/>
          <w:u w:val="single"/>
        </w:rPr>
        <w:t xml:space="preserve">     </w:t>
      </w:r>
      <w:r w:rsidRPr="005231E1">
        <w:rPr>
          <w:rFonts w:ascii="宋体" w:hAnsi="宋体"/>
          <w:szCs w:val="21"/>
        </w:rPr>
        <w:t>日接受此件，以此为证。</w:t>
      </w:r>
    </w:p>
    <w:p w:rsidR="00947BAC" w:rsidRPr="005231E1" w:rsidRDefault="00947BAC" w:rsidP="000105E0">
      <w:pPr>
        <w:spacing w:beforeLines="50" w:before="156" w:line="276" w:lineRule="auto"/>
        <w:rPr>
          <w:rFonts w:ascii="宋体" w:hAnsi="宋体"/>
          <w:szCs w:val="21"/>
          <w:u w:val="single"/>
        </w:rPr>
      </w:pPr>
      <w:r w:rsidRPr="005231E1">
        <w:rPr>
          <w:rFonts w:ascii="宋体" w:hAnsi="宋体" w:hint="eastAsia"/>
          <w:szCs w:val="21"/>
        </w:rPr>
        <w:t>投标人</w:t>
      </w:r>
      <w:r w:rsidRPr="005231E1">
        <w:rPr>
          <w:rFonts w:ascii="宋体" w:hAnsi="宋体"/>
          <w:szCs w:val="21"/>
        </w:rPr>
        <w:t>名称</w:t>
      </w:r>
      <w:r w:rsidRPr="005231E1">
        <w:rPr>
          <w:rFonts w:ascii="宋体" w:hAnsi="宋体" w:hint="eastAsia"/>
          <w:szCs w:val="21"/>
        </w:rPr>
        <w:t>：</w:t>
      </w:r>
      <w:r w:rsidRPr="005231E1">
        <w:rPr>
          <w:rFonts w:ascii="宋体" w:hAnsi="宋体" w:hint="eastAsia"/>
          <w:szCs w:val="21"/>
          <w:u w:val="single"/>
        </w:rPr>
        <w:t xml:space="preserve">            </w:t>
      </w:r>
      <w:r w:rsidRPr="005231E1">
        <w:rPr>
          <w:rFonts w:ascii="宋体" w:hAnsi="宋体" w:hint="eastAsia"/>
          <w:szCs w:val="21"/>
        </w:rPr>
        <w:t xml:space="preserve">                        </w:t>
      </w:r>
      <w:r w:rsidRPr="005231E1">
        <w:rPr>
          <w:rFonts w:ascii="宋体" w:hAnsi="宋体"/>
          <w:szCs w:val="21"/>
        </w:rPr>
        <w:t>制造商</w:t>
      </w:r>
      <w:r w:rsidRPr="005231E1">
        <w:rPr>
          <w:rFonts w:ascii="宋体" w:hAnsi="宋体" w:hint="eastAsia"/>
          <w:szCs w:val="21"/>
        </w:rPr>
        <w:t>（</w:t>
      </w:r>
      <w:r w:rsidRPr="005231E1">
        <w:rPr>
          <w:rFonts w:ascii="宋体" w:hAnsi="宋体" w:hint="eastAsia"/>
          <w:szCs w:val="21"/>
          <w:u w:val="single"/>
        </w:rPr>
        <w:t>境内总代理商）</w:t>
      </w:r>
      <w:r w:rsidRPr="005231E1">
        <w:rPr>
          <w:rFonts w:ascii="宋体" w:hAnsi="宋体"/>
          <w:szCs w:val="21"/>
        </w:rPr>
        <w:t>名称</w:t>
      </w:r>
      <w:r w:rsidRPr="005231E1">
        <w:rPr>
          <w:rFonts w:ascii="宋体" w:hAnsi="宋体" w:hint="eastAsia"/>
          <w:szCs w:val="21"/>
        </w:rPr>
        <w:t>：</w:t>
      </w:r>
      <w:r w:rsidRPr="005231E1">
        <w:rPr>
          <w:rFonts w:ascii="宋体" w:hAnsi="宋体" w:hint="eastAsia"/>
          <w:szCs w:val="21"/>
          <w:u w:val="single"/>
        </w:rPr>
        <w:t xml:space="preserve">       </w:t>
      </w:r>
    </w:p>
    <w:p w:rsidR="00947BAC" w:rsidRPr="005231E1" w:rsidRDefault="00947BAC" w:rsidP="000105E0">
      <w:pPr>
        <w:spacing w:beforeLines="50" w:before="156" w:line="276" w:lineRule="auto"/>
        <w:rPr>
          <w:rFonts w:ascii="宋体" w:hAnsi="宋体"/>
          <w:szCs w:val="21"/>
        </w:rPr>
      </w:pPr>
      <w:r w:rsidRPr="005231E1">
        <w:rPr>
          <w:rFonts w:ascii="宋体" w:hAnsi="宋体" w:hint="eastAsia"/>
          <w:szCs w:val="21"/>
        </w:rPr>
        <w:t>（单位公章）</w:t>
      </w:r>
      <w:r w:rsidRPr="005231E1">
        <w:rPr>
          <w:rFonts w:ascii="宋体" w:hAnsi="宋体"/>
          <w:szCs w:val="21"/>
        </w:rPr>
        <w:t xml:space="preserve">：  </w:t>
      </w:r>
      <w:r w:rsidRPr="005231E1">
        <w:rPr>
          <w:rFonts w:ascii="宋体" w:hAnsi="宋体" w:hint="eastAsia"/>
          <w:szCs w:val="21"/>
        </w:rPr>
        <w:t xml:space="preserve">                                （单位公章）</w:t>
      </w:r>
      <w:r w:rsidRPr="005231E1">
        <w:rPr>
          <w:rFonts w:ascii="宋体" w:hAnsi="宋体"/>
          <w:szCs w:val="21"/>
        </w:rPr>
        <w:t>：</w:t>
      </w:r>
    </w:p>
    <w:p w:rsidR="00947BAC" w:rsidRPr="005231E1" w:rsidRDefault="00947BAC" w:rsidP="000105E0">
      <w:pPr>
        <w:spacing w:beforeLines="50" w:before="156" w:line="276" w:lineRule="auto"/>
        <w:rPr>
          <w:rFonts w:ascii="宋体" w:hAnsi="宋体"/>
          <w:szCs w:val="21"/>
        </w:rPr>
      </w:pPr>
      <w:r w:rsidRPr="005231E1">
        <w:rPr>
          <w:rFonts w:ascii="宋体" w:hAnsi="宋体"/>
          <w:szCs w:val="21"/>
        </w:rPr>
        <w:t>签字人职务和部门：</w:t>
      </w:r>
      <w:r w:rsidRPr="005231E1">
        <w:rPr>
          <w:rFonts w:ascii="宋体" w:hAnsi="宋体"/>
          <w:szCs w:val="21"/>
          <w:u w:val="single"/>
        </w:rPr>
        <w:t xml:space="preserve">            </w:t>
      </w:r>
      <w:r w:rsidRPr="005231E1">
        <w:rPr>
          <w:rFonts w:ascii="宋体" w:hAnsi="宋体"/>
          <w:szCs w:val="21"/>
        </w:rPr>
        <w:t xml:space="preserve">   </w:t>
      </w:r>
      <w:r w:rsidRPr="005231E1">
        <w:rPr>
          <w:rFonts w:ascii="宋体" w:hAnsi="宋体" w:hint="eastAsia"/>
          <w:szCs w:val="21"/>
        </w:rPr>
        <w:t xml:space="preserve">                </w:t>
      </w:r>
      <w:r w:rsidRPr="005231E1">
        <w:rPr>
          <w:rFonts w:ascii="宋体" w:hAnsi="宋体"/>
          <w:szCs w:val="21"/>
        </w:rPr>
        <w:t>签字人职务和部门：</w:t>
      </w:r>
      <w:r w:rsidRPr="005231E1">
        <w:rPr>
          <w:rFonts w:ascii="宋体" w:hAnsi="宋体"/>
          <w:szCs w:val="21"/>
          <w:u w:val="single"/>
        </w:rPr>
        <w:t xml:space="preserve">               </w:t>
      </w:r>
    </w:p>
    <w:p w:rsidR="00947BAC" w:rsidRPr="005231E1" w:rsidRDefault="00947BAC" w:rsidP="000105E0">
      <w:pPr>
        <w:spacing w:beforeLines="50" w:before="156" w:line="276" w:lineRule="auto"/>
        <w:rPr>
          <w:rFonts w:ascii="宋体" w:hAnsi="宋体"/>
          <w:szCs w:val="21"/>
        </w:rPr>
      </w:pPr>
      <w:r w:rsidRPr="005231E1">
        <w:rPr>
          <w:rFonts w:ascii="宋体" w:hAnsi="宋体" w:hint="eastAsia"/>
          <w:szCs w:val="21"/>
        </w:rPr>
        <w:t>法定代表人或授权代表签字</w:t>
      </w:r>
      <w:r w:rsidRPr="005231E1">
        <w:rPr>
          <w:rFonts w:ascii="宋体" w:hAnsi="宋体"/>
          <w:szCs w:val="21"/>
        </w:rPr>
        <w:t>：</w:t>
      </w:r>
      <w:r w:rsidRPr="005231E1">
        <w:rPr>
          <w:rFonts w:ascii="宋体" w:hAnsi="宋体"/>
          <w:szCs w:val="21"/>
          <w:u w:val="single"/>
        </w:rPr>
        <w:t xml:space="preserve">                  </w:t>
      </w:r>
      <w:r w:rsidRPr="005231E1">
        <w:rPr>
          <w:rFonts w:ascii="宋体" w:hAnsi="宋体"/>
          <w:szCs w:val="21"/>
        </w:rPr>
        <w:t xml:space="preserve">  </w:t>
      </w:r>
      <w:r w:rsidRPr="005231E1">
        <w:rPr>
          <w:rFonts w:ascii="宋体" w:hAnsi="宋体" w:hint="eastAsia"/>
          <w:szCs w:val="21"/>
        </w:rPr>
        <w:t xml:space="preserve">  </w:t>
      </w:r>
      <w:r w:rsidR="003E5AC3" w:rsidRPr="005231E1">
        <w:rPr>
          <w:rFonts w:ascii="宋体" w:hAnsi="宋体"/>
          <w:szCs w:val="21"/>
        </w:rPr>
        <w:t xml:space="preserve"> </w:t>
      </w:r>
      <w:r w:rsidRPr="005231E1">
        <w:rPr>
          <w:rFonts w:ascii="宋体" w:hAnsi="宋体"/>
          <w:szCs w:val="21"/>
        </w:rPr>
        <w:t>签字人</w:t>
      </w:r>
      <w:r w:rsidRPr="005231E1">
        <w:rPr>
          <w:rFonts w:ascii="宋体" w:hAnsi="宋体" w:hint="eastAsia"/>
          <w:szCs w:val="21"/>
        </w:rPr>
        <w:t>签字</w:t>
      </w:r>
      <w:r w:rsidRPr="005231E1">
        <w:rPr>
          <w:rFonts w:ascii="宋体" w:hAnsi="宋体"/>
          <w:szCs w:val="21"/>
        </w:rPr>
        <w:t>：</w:t>
      </w:r>
      <w:r w:rsidRPr="005231E1">
        <w:rPr>
          <w:rFonts w:ascii="宋体" w:hAnsi="宋体"/>
          <w:szCs w:val="21"/>
          <w:u w:val="single"/>
        </w:rPr>
        <w:t xml:space="preserve">                     </w:t>
      </w:r>
    </w:p>
    <w:p w:rsidR="00F17EDF" w:rsidRPr="00927B14" w:rsidRDefault="00060729" w:rsidP="00E525F0">
      <w:pPr>
        <w:spacing w:line="360" w:lineRule="auto"/>
        <w:rPr>
          <w:rFonts w:ascii="宋体" w:hAnsi="宋体"/>
          <w:b/>
          <w:bCs/>
          <w:sz w:val="24"/>
        </w:rPr>
      </w:pPr>
      <w:r w:rsidRPr="00927B14">
        <w:rPr>
          <w:rFonts w:ascii="宋体" w:hAnsi="宋体" w:hint="eastAsia"/>
          <w:b/>
          <w:sz w:val="16"/>
        </w:rPr>
        <w:t>注</w:t>
      </w:r>
      <w:r w:rsidRPr="00927B14">
        <w:rPr>
          <w:rFonts w:ascii="宋体" w:hAnsi="宋体"/>
          <w:b/>
          <w:sz w:val="16"/>
        </w:rPr>
        <w:t>：</w:t>
      </w:r>
      <w:r w:rsidRPr="00927B14">
        <w:rPr>
          <w:rFonts w:ascii="宋体" w:hAnsi="宋体" w:hint="eastAsia"/>
          <w:b/>
          <w:sz w:val="16"/>
        </w:rPr>
        <w:t>对于接受进口产品投标的品目且投标人以进口产品参加投标时，如投标货物非投标人所有或制造，投标人投标时须提供制造商（或其境内总代理的）就本项目所提供的投标品牌产品授权书，授权书中须要注明项目名称、采购编号、货物名称、品牌及型号，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r w:rsidR="00E732C2" w:rsidRPr="00927B14">
        <w:rPr>
          <w:rFonts w:ascii="宋体" w:hAnsi="宋体"/>
          <w:b/>
          <w:sz w:val="15"/>
        </w:rPr>
        <w:br w:type="page"/>
      </w:r>
      <w:bookmarkStart w:id="721" w:name="_Toc523910551"/>
      <w:r w:rsidR="00477196" w:rsidRPr="00927B14">
        <w:rPr>
          <w:rFonts w:ascii="宋体" w:hAnsi="宋体" w:hint="eastAsia"/>
          <w:b/>
          <w:sz w:val="24"/>
        </w:rPr>
        <w:lastRenderedPageBreak/>
        <w:t>附件1</w:t>
      </w:r>
      <w:r w:rsidR="0075641F">
        <w:rPr>
          <w:rFonts w:ascii="宋体" w:hAnsi="宋体"/>
          <w:b/>
          <w:sz w:val="24"/>
        </w:rPr>
        <w:t>2</w:t>
      </w:r>
      <w:r w:rsidR="00F17EDF" w:rsidRPr="00927B14">
        <w:rPr>
          <w:rFonts w:ascii="宋体" w:hAnsi="宋体" w:hint="eastAsia"/>
          <w:b/>
          <w:sz w:val="24"/>
        </w:rPr>
        <w:t>售后服务承诺函</w:t>
      </w:r>
      <w:bookmarkEnd w:id="721"/>
    </w:p>
    <w:p w:rsidR="00F17EDF" w:rsidRPr="00927B14" w:rsidRDefault="00F17EDF" w:rsidP="00670B88">
      <w:pPr>
        <w:spacing w:line="360" w:lineRule="auto"/>
        <w:rPr>
          <w:rFonts w:ascii="宋体" w:hAnsi="宋体"/>
          <w:b/>
          <w:bCs/>
          <w:sz w:val="24"/>
        </w:rPr>
      </w:pPr>
    </w:p>
    <w:p w:rsidR="00F17EDF" w:rsidRPr="00927B14" w:rsidRDefault="00F17EDF" w:rsidP="00670B88">
      <w:pPr>
        <w:spacing w:line="360" w:lineRule="auto"/>
        <w:jc w:val="center"/>
        <w:rPr>
          <w:rFonts w:ascii="宋体" w:hAnsi="宋体"/>
          <w:b/>
          <w:bCs/>
          <w:sz w:val="24"/>
        </w:rPr>
      </w:pPr>
      <w:r w:rsidRPr="00927B14">
        <w:rPr>
          <w:rFonts w:ascii="宋体" w:hAnsi="宋体" w:hint="eastAsia"/>
          <w:b/>
          <w:bCs/>
          <w:sz w:val="24"/>
        </w:rPr>
        <w:t>售后服务承诺函</w:t>
      </w:r>
    </w:p>
    <w:p w:rsidR="00EF60F2" w:rsidRPr="00927B14" w:rsidRDefault="00EF60F2" w:rsidP="00887210">
      <w:pPr>
        <w:spacing w:line="360" w:lineRule="auto"/>
        <w:rPr>
          <w:rFonts w:ascii="宋体" w:hAnsi="宋体"/>
          <w:sz w:val="24"/>
        </w:rPr>
      </w:pPr>
      <w:bookmarkStart w:id="722" w:name="_Toc523910552"/>
      <w:r w:rsidRPr="00927B14">
        <w:rPr>
          <w:rFonts w:ascii="宋体" w:hAnsi="宋体"/>
          <w:b/>
          <w:sz w:val="24"/>
        </w:rPr>
        <w:t>一、 质量及技术标准：</w:t>
      </w:r>
      <w:r w:rsidRPr="00927B14">
        <w:rPr>
          <w:rFonts w:ascii="宋体" w:hAnsi="宋体"/>
          <w:sz w:val="24"/>
        </w:rPr>
        <w:t xml:space="preserve">本包所有设备按合同书标准执行            </w:t>
      </w:r>
    </w:p>
    <w:p w:rsidR="00EF60F2" w:rsidRPr="00927B14" w:rsidRDefault="00EF60F2" w:rsidP="00887210">
      <w:pPr>
        <w:spacing w:line="360" w:lineRule="auto"/>
        <w:rPr>
          <w:rFonts w:ascii="宋体" w:hAnsi="宋体"/>
          <w:sz w:val="24"/>
        </w:rPr>
      </w:pPr>
      <w:r w:rsidRPr="00927B14">
        <w:rPr>
          <w:rFonts w:ascii="宋体" w:hAnsi="宋体"/>
          <w:b/>
          <w:sz w:val="24"/>
        </w:rPr>
        <w:t>二、 包装标准及要求：</w:t>
      </w:r>
      <w:r w:rsidRPr="00927B14">
        <w:rPr>
          <w:rFonts w:ascii="宋体" w:hAnsi="宋体"/>
          <w:sz w:val="24"/>
        </w:rPr>
        <w:t xml:space="preserve">本包所有设备按原厂包装标准执行          </w:t>
      </w:r>
    </w:p>
    <w:p w:rsidR="00EF60F2" w:rsidRPr="00927B14" w:rsidRDefault="00EF60F2" w:rsidP="00887210">
      <w:pPr>
        <w:spacing w:line="360" w:lineRule="auto"/>
        <w:rPr>
          <w:rFonts w:ascii="宋体" w:hAnsi="宋体"/>
          <w:sz w:val="24"/>
        </w:rPr>
      </w:pPr>
      <w:r w:rsidRPr="00927B14">
        <w:rPr>
          <w:rFonts w:ascii="宋体" w:hAnsi="宋体"/>
          <w:b/>
          <w:sz w:val="24"/>
        </w:rPr>
        <w:t>三、 验收标准及方法</w:t>
      </w:r>
      <w:r w:rsidRPr="00927B14">
        <w:rPr>
          <w:rFonts w:ascii="宋体" w:hAnsi="宋体"/>
          <w:sz w:val="24"/>
        </w:rPr>
        <w:t>：</w:t>
      </w:r>
    </w:p>
    <w:p w:rsidR="00EF60F2" w:rsidRPr="00927B14" w:rsidRDefault="00EF60F2" w:rsidP="00887210">
      <w:pPr>
        <w:spacing w:line="360" w:lineRule="auto"/>
        <w:rPr>
          <w:rFonts w:ascii="宋体" w:hAnsi="宋体"/>
          <w:sz w:val="24"/>
        </w:rPr>
      </w:pPr>
      <w:r w:rsidRPr="00927B14">
        <w:rPr>
          <w:rFonts w:ascii="宋体" w:hAnsi="宋体"/>
          <w:sz w:val="24"/>
        </w:rPr>
        <w:t>1、本设备送货安装后，使用单位也有权按我公司投标文件的标准验收。</w:t>
      </w:r>
    </w:p>
    <w:p w:rsidR="00EF60F2" w:rsidRPr="00927B14" w:rsidRDefault="00EF60F2" w:rsidP="00887210">
      <w:pPr>
        <w:spacing w:line="360" w:lineRule="auto"/>
        <w:rPr>
          <w:rFonts w:ascii="宋体" w:hAnsi="宋体"/>
          <w:sz w:val="24"/>
        </w:rPr>
      </w:pPr>
      <w:r w:rsidRPr="00927B14">
        <w:rPr>
          <w:rFonts w:ascii="宋体" w:hAnsi="宋体"/>
          <w:sz w:val="24"/>
        </w:rPr>
        <w:t>2、使用单位有权委托国内有资格的单位对投标设备进行精度校准，商品性能验收以仪器正常运转并按说明书参数要求出据验收报告为准。我公司对此种单方检测或验收结果不持异议。</w:t>
      </w:r>
    </w:p>
    <w:p w:rsidR="00EF60F2" w:rsidRPr="00927B14" w:rsidRDefault="00EF60F2" w:rsidP="00887210">
      <w:pPr>
        <w:spacing w:line="360" w:lineRule="auto"/>
        <w:rPr>
          <w:rFonts w:ascii="宋体" w:hAnsi="宋体"/>
          <w:sz w:val="24"/>
        </w:rPr>
      </w:pPr>
      <w:r w:rsidRPr="00927B14">
        <w:rPr>
          <w:rFonts w:ascii="宋体" w:hAnsi="宋体"/>
          <w:sz w:val="24"/>
        </w:rPr>
        <w:t xml:space="preserve">3、设备验收合格后，双方在验收文件上签字生效。  </w:t>
      </w:r>
    </w:p>
    <w:p w:rsidR="00EF60F2" w:rsidRPr="00927B14" w:rsidRDefault="00EF60F2" w:rsidP="00887210">
      <w:pPr>
        <w:spacing w:line="360" w:lineRule="auto"/>
        <w:rPr>
          <w:rFonts w:ascii="宋体" w:hAnsi="宋体"/>
          <w:b/>
          <w:sz w:val="24"/>
        </w:rPr>
      </w:pPr>
      <w:r w:rsidRPr="00927B14">
        <w:rPr>
          <w:rFonts w:ascii="宋体" w:hAnsi="宋体"/>
          <w:b/>
          <w:bCs/>
          <w:sz w:val="24"/>
        </w:rPr>
        <w:t>四</w:t>
      </w:r>
      <w:r w:rsidRPr="00927B14">
        <w:rPr>
          <w:rFonts w:ascii="宋体" w:hAnsi="宋体"/>
          <w:b/>
          <w:sz w:val="24"/>
        </w:rPr>
        <w:t>、货物的</w:t>
      </w:r>
      <w:r w:rsidRPr="00927B14">
        <w:rPr>
          <w:rFonts w:ascii="宋体" w:hAnsi="宋体"/>
          <w:b/>
          <w:bCs/>
          <w:sz w:val="24"/>
        </w:rPr>
        <w:t>培训方案</w:t>
      </w:r>
      <w:r w:rsidRPr="00927B14">
        <w:rPr>
          <w:rFonts w:ascii="宋体" w:hAnsi="宋体"/>
          <w:b/>
          <w:sz w:val="24"/>
        </w:rPr>
        <w:t>：</w:t>
      </w:r>
    </w:p>
    <w:p w:rsidR="00EF60F2" w:rsidRPr="00927B14" w:rsidRDefault="00EF60F2" w:rsidP="00887210">
      <w:pPr>
        <w:spacing w:line="360" w:lineRule="auto"/>
        <w:rPr>
          <w:rFonts w:ascii="宋体" w:hAnsi="宋体"/>
          <w:sz w:val="24"/>
        </w:rPr>
      </w:pPr>
      <w:r w:rsidRPr="00927B14">
        <w:rPr>
          <w:rFonts w:ascii="宋体" w:hAnsi="宋体"/>
          <w:sz w:val="24"/>
        </w:rPr>
        <w:t>1、本设备到货后，我公司按使用单位通知时间派工程技术人员到达现场，在使用单位技术人员在场的情况下，开箱清点货物，进行设备的安装、调试、及试运行，直至设备正常运行。</w:t>
      </w:r>
    </w:p>
    <w:p w:rsidR="00EF60F2" w:rsidRPr="00927B14" w:rsidRDefault="00EF60F2" w:rsidP="00887210">
      <w:pPr>
        <w:spacing w:line="360" w:lineRule="auto"/>
        <w:rPr>
          <w:rFonts w:ascii="宋体" w:hAnsi="宋体"/>
          <w:sz w:val="24"/>
        </w:rPr>
      </w:pPr>
      <w:r w:rsidRPr="00927B14">
        <w:rPr>
          <w:rFonts w:ascii="宋体" w:hAnsi="宋体"/>
          <w:sz w:val="24"/>
        </w:rPr>
        <w:t>2、我公司负责对使用单位技术人员、操作人员进行免费培训，培训内容包括设备操作，设备维护及简单的设备维修等，直至技术人员、操作人员能够熟练掌握为止。</w:t>
      </w:r>
    </w:p>
    <w:p w:rsidR="00EF60F2" w:rsidRPr="00927B14" w:rsidRDefault="00EF60F2" w:rsidP="00887210">
      <w:pPr>
        <w:spacing w:line="360" w:lineRule="auto"/>
        <w:rPr>
          <w:rFonts w:ascii="宋体" w:hAnsi="宋体"/>
          <w:sz w:val="24"/>
        </w:rPr>
      </w:pPr>
      <w:r w:rsidRPr="00927B14">
        <w:rPr>
          <w:rFonts w:ascii="宋体" w:hAnsi="宋体"/>
          <w:sz w:val="24"/>
        </w:rPr>
        <w:t>3、培训人员名单由使用单位自定。</w:t>
      </w:r>
    </w:p>
    <w:p w:rsidR="00EF60F2" w:rsidRPr="00927B14" w:rsidRDefault="00EF60F2" w:rsidP="00887210">
      <w:pPr>
        <w:spacing w:line="360" w:lineRule="auto"/>
        <w:rPr>
          <w:rFonts w:ascii="宋体" w:hAnsi="宋体"/>
          <w:sz w:val="24"/>
        </w:rPr>
      </w:pPr>
      <w:r w:rsidRPr="00927B14">
        <w:rPr>
          <w:rFonts w:ascii="宋体" w:hAnsi="宋体"/>
          <w:b/>
          <w:sz w:val="24"/>
        </w:rPr>
        <w:t>五、保修及售后服务</w:t>
      </w:r>
      <w:r w:rsidRPr="00927B14">
        <w:rPr>
          <w:rFonts w:ascii="宋体" w:hAnsi="宋体"/>
          <w:sz w:val="24"/>
        </w:rPr>
        <w:t>：</w:t>
      </w:r>
    </w:p>
    <w:p w:rsidR="00EF60F2" w:rsidRPr="00927B14" w:rsidRDefault="00EF60F2" w:rsidP="00887210">
      <w:pPr>
        <w:spacing w:line="360" w:lineRule="auto"/>
        <w:rPr>
          <w:rFonts w:ascii="宋体" w:hAnsi="宋体"/>
          <w:sz w:val="24"/>
        </w:rPr>
      </w:pPr>
      <w:r w:rsidRPr="00927B14">
        <w:rPr>
          <w:rFonts w:ascii="宋体" w:hAnsi="宋体"/>
          <w:sz w:val="24"/>
        </w:rPr>
        <w:t>1、我公司承诺所供设备原厂家提供</w:t>
      </w:r>
      <w:r w:rsidR="000105E0">
        <w:rPr>
          <w:rFonts w:ascii="宋体" w:hAnsi="宋体" w:hint="eastAsia"/>
          <w:sz w:val="24"/>
          <w:u w:val="single"/>
        </w:rPr>
        <w:t xml:space="preserve">   </w:t>
      </w:r>
      <w:r w:rsidR="000105E0">
        <w:rPr>
          <w:rFonts w:ascii="宋体" w:hAnsi="宋体"/>
          <w:sz w:val="24"/>
          <w:u w:val="single"/>
        </w:rPr>
        <w:t xml:space="preserve">  </w:t>
      </w:r>
      <w:r w:rsidR="000105E0">
        <w:rPr>
          <w:rFonts w:ascii="宋体" w:hAnsi="宋体" w:hint="eastAsia"/>
          <w:sz w:val="24"/>
          <w:u w:val="single"/>
        </w:rPr>
        <w:t xml:space="preserve"> </w:t>
      </w:r>
      <w:r w:rsidRPr="00927B14">
        <w:rPr>
          <w:rFonts w:ascii="宋体" w:hAnsi="宋体"/>
          <w:sz w:val="24"/>
        </w:rPr>
        <w:t>年免费硬件保修，保修内容包括组成投标设备的所有零部件；至少提供所投设备</w:t>
      </w:r>
      <w:r w:rsidR="008B4DFB" w:rsidRPr="00927B14">
        <w:rPr>
          <w:rFonts w:ascii="宋体" w:hAnsi="宋体" w:hint="eastAsia"/>
          <w:sz w:val="24"/>
          <w:u w:val="single"/>
        </w:rPr>
        <w:t xml:space="preserve">      </w:t>
      </w:r>
      <w:r w:rsidRPr="00927B14">
        <w:rPr>
          <w:rFonts w:ascii="宋体" w:hAnsi="宋体"/>
          <w:sz w:val="24"/>
        </w:rPr>
        <w:t>年免费现场服务，服务内容包括故障诊断及零部件更换等。</w:t>
      </w:r>
    </w:p>
    <w:p w:rsidR="00EF60F2" w:rsidRPr="00927B14" w:rsidRDefault="00EF60F2" w:rsidP="00887210">
      <w:pPr>
        <w:spacing w:line="360" w:lineRule="auto"/>
        <w:rPr>
          <w:rFonts w:ascii="宋体" w:hAnsi="宋体"/>
          <w:sz w:val="24"/>
        </w:rPr>
      </w:pPr>
      <w:r w:rsidRPr="00927B14">
        <w:rPr>
          <w:rFonts w:ascii="宋体" w:hAnsi="宋体"/>
          <w:sz w:val="24"/>
        </w:rPr>
        <w:t>2、</w:t>
      </w:r>
      <w:r w:rsidRPr="00927B14">
        <w:rPr>
          <w:rFonts w:ascii="宋体" w:hAnsi="宋体"/>
          <w:b/>
          <w:sz w:val="24"/>
        </w:rPr>
        <w:t>本包设备：</w:t>
      </w:r>
      <w:r w:rsidRPr="00927B14">
        <w:rPr>
          <w:rFonts w:ascii="宋体" w:hAnsi="宋体"/>
          <w:b/>
          <w:bCs/>
          <w:sz w:val="24"/>
        </w:rPr>
        <w:t>自安装验收合格之日起免费</w:t>
      </w:r>
      <w:r w:rsidR="00DE7BFA" w:rsidRPr="00927B14">
        <w:rPr>
          <w:rFonts w:ascii="宋体" w:hAnsi="宋体" w:hint="eastAsia"/>
          <w:b/>
          <w:bCs/>
          <w:sz w:val="24"/>
        </w:rPr>
        <w:t>质保</w:t>
      </w:r>
      <w:r w:rsidR="0065279A" w:rsidRPr="00927B14">
        <w:rPr>
          <w:rFonts w:ascii="宋体" w:hAnsi="宋体" w:hint="eastAsia"/>
          <w:b/>
          <w:bCs/>
          <w:sz w:val="24"/>
          <w:u w:val="single"/>
        </w:rPr>
        <w:t xml:space="preserve">  </w:t>
      </w:r>
      <w:r w:rsidR="000105E0">
        <w:rPr>
          <w:rFonts w:ascii="宋体" w:hAnsi="宋体"/>
          <w:b/>
          <w:bCs/>
          <w:sz w:val="24"/>
          <w:u w:val="single"/>
        </w:rPr>
        <w:t xml:space="preserve">   </w:t>
      </w:r>
      <w:r w:rsidR="0065279A" w:rsidRPr="00927B14">
        <w:rPr>
          <w:rFonts w:ascii="宋体" w:hAnsi="宋体" w:hint="eastAsia"/>
          <w:b/>
          <w:bCs/>
          <w:sz w:val="24"/>
          <w:u w:val="single"/>
        </w:rPr>
        <w:t xml:space="preserve"> </w:t>
      </w:r>
      <w:r w:rsidRPr="00927B14">
        <w:rPr>
          <w:rFonts w:ascii="宋体" w:hAnsi="宋体"/>
          <w:b/>
          <w:bCs/>
          <w:sz w:val="24"/>
        </w:rPr>
        <w:t>个月（人为损坏除外），</w:t>
      </w:r>
      <w:r w:rsidRPr="00927B14">
        <w:rPr>
          <w:rFonts w:ascii="宋体" w:hAnsi="宋体"/>
          <w:b/>
          <w:sz w:val="24"/>
        </w:rPr>
        <w:t>终身负责维修</w:t>
      </w:r>
      <w:r w:rsidRPr="00927B14">
        <w:rPr>
          <w:rFonts w:ascii="宋体" w:hAnsi="宋体"/>
          <w:sz w:val="24"/>
        </w:rPr>
        <w:t>。在保修期后，公司与实际使用人协商维修保养事宜。</w:t>
      </w:r>
    </w:p>
    <w:p w:rsidR="00EF60F2" w:rsidRPr="00927B14" w:rsidRDefault="00EF60F2" w:rsidP="00887210">
      <w:pPr>
        <w:spacing w:line="360" w:lineRule="auto"/>
        <w:rPr>
          <w:rFonts w:ascii="宋体" w:hAnsi="宋体"/>
          <w:b/>
          <w:sz w:val="24"/>
        </w:rPr>
      </w:pPr>
      <w:r w:rsidRPr="00927B14">
        <w:rPr>
          <w:rFonts w:ascii="宋体" w:hAnsi="宋体"/>
          <w:sz w:val="24"/>
        </w:rPr>
        <w:t>3、</w:t>
      </w:r>
      <w:r w:rsidRPr="00927B14">
        <w:rPr>
          <w:rFonts w:ascii="宋体" w:hAnsi="宋体"/>
          <w:b/>
          <w:sz w:val="24"/>
        </w:rPr>
        <w:t>安装调试期间，</w:t>
      </w:r>
      <w:r w:rsidRPr="00927B14">
        <w:rPr>
          <w:rFonts w:ascii="宋体" w:hAnsi="宋体" w:hint="eastAsia"/>
          <w:b/>
          <w:sz w:val="24"/>
        </w:rPr>
        <w:t>设备发生同一故障经两次维修仍不能正常使用</w:t>
      </w:r>
      <w:r w:rsidRPr="00927B14">
        <w:rPr>
          <w:rFonts w:ascii="宋体" w:hAnsi="宋体"/>
          <w:b/>
          <w:sz w:val="24"/>
        </w:rPr>
        <w:t>，我公司无条件换货</w:t>
      </w:r>
      <w:r w:rsidRPr="00927B14">
        <w:rPr>
          <w:rFonts w:ascii="宋体" w:hAnsi="宋体"/>
          <w:sz w:val="24"/>
        </w:rPr>
        <w:t>。保修期内，如仪器出现故障，接到相关服务信息后，</w:t>
      </w:r>
      <w:r w:rsidRPr="00927B14">
        <w:rPr>
          <w:rFonts w:ascii="宋体" w:hAnsi="宋体"/>
          <w:b/>
          <w:bCs/>
          <w:sz w:val="24"/>
          <w:u w:val="single"/>
        </w:rPr>
        <w:t xml:space="preserve">   </w:t>
      </w:r>
      <w:r w:rsidRPr="00927B14">
        <w:rPr>
          <w:rFonts w:ascii="宋体" w:hAnsi="宋体"/>
          <w:b/>
          <w:bCs/>
          <w:sz w:val="24"/>
        </w:rPr>
        <w:t>小时内响应</w:t>
      </w:r>
      <w:r w:rsidRPr="00927B14">
        <w:rPr>
          <w:rFonts w:ascii="宋体" w:hAnsi="宋体"/>
          <w:sz w:val="24"/>
        </w:rPr>
        <w:t>，提出解决方案，</w:t>
      </w:r>
      <w:r w:rsidRPr="00927B14">
        <w:rPr>
          <w:rFonts w:ascii="宋体" w:hAnsi="宋体"/>
          <w:b/>
          <w:bCs/>
          <w:sz w:val="24"/>
          <w:u w:val="single"/>
        </w:rPr>
        <w:t xml:space="preserve">    </w:t>
      </w:r>
      <w:r w:rsidRPr="00927B14">
        <w:rPr>
          <w:rFonts w:ascii="宋体" w:hAnsi="宋体"/>
          <w:b/>
          <w:bCs/>
          <w:sz w:val="24"/>
        </w:rPr>
        <w:t>小时内到达现场</w:t>
      </w:r>
      <w:r w:rsidRPr="00927B14">
        <w:rPr>
          <w:rFonts w:ascii="宋体" w:hAnsi="宋体"/>
          <w:b/>
          <w:sz w:val="24"/>
        </w:rPr>
        <w:t>。</w:t>
      </w:r>
    </w:p>
    <w:p w:rsidR="00EF60F2" w:rsidRPr="00927B14" w:rsidRDefault="00EF60F2" w:rsidP="00887210">
      <w:pPr>
        <w:spacing w:line="360" w:lineRule="auto"/>
        <w:rPr>
          <w:rFonts w:ascii="宋体" w:hAnsi="宋体"/>
          <w:sz w:val="24"/>
        </w:rPr>
      </w:pPr>
      <w:r w:rsidRPr="00927B14">
        <w:rPr>
          <w:rFonts w:ascii="宋体" w:hAnsi="宋体"/>
          <w:sz w:val="24"/>
        </w:rPr>
        <w:t>4、为保证设备正常运行，我公司保证备件10年以上的供应期，并且在用户地区</w:t>
      </w:r>
      <w:r w:rsidRPr="00927B14">
        <w:rPr>
          <w:rFonts w:ascii="宋体" w:hAnsi="宋体"/>
          <w:sz w:val="24"/>
        </w:rPr>
        <w:lastRenderedPageBreak/>
        <w:t>设有维修站，并且有专业维修人员提供仪器最新信息及应用资料。</w:t>
      </w:r>
    </w:p>
    <w:p w:rsidR="00EF60F2" w:rsidRPr="00927B14" w:rsidRDefault="00EF60F2" w:rsidP="00887210">
      <w:pPr>
        <w:spacing w:line="360" w:lineRule="auto"/>
        <w:rPr>
          <w:rFonts w:ascii="宋体" w:hAnsi="宋体"/>
          <w:sz w:val="24"/>
        </w:rPr>
      </w:pPr>
      <w:r w:rsidRPr="00927B14">
        <w:rPr>
          <w:rFonts w:ascii="宋体" w:hAnsi="宋体"/>
          <w:sz w:val="24"/>
        </w:rPr>
        <w:t>5、保修期内，我公司提供免费升级服务，免费升级软件。</w:t>
      </w:r>
    </w:p>
    <w:p w:rsidR="00EF60F2" w:rsidRPr="00927B14" w:rsidRDefault="00EF60F2" w:rsidP="00887210">
      <w:pPr>
        <w:spacing w:line="360" w:lineRule="auto"/>
        <w:rPr>
          <w:rFonts w:ascii="宋体" w:hAnsi="宋体"/>
          <w:sz w:val="24"/>
        </w:rPr>
      </w:pPr>
      <w:r w:rsidRPr="00927B14">
        <w:rPr>
          <w:rFonts w:ascii="宋体" w:hAnsi="宋体"/>
          <w:sz w:val="24"/>
        </w:rPr>
        <w:t>6、保修期内，我公司定期回访，保证设备的正常使用。</w:t>
      </w:r>
    </w:p>
    <w:p w:rsidR="00EF60F2" w:rsidRPr="00927B14" w:rsidRDefault="00EF60F2" w:rsidP="00887210">
      <w:pPr>
        <w:spacing w:line="360" w:lineRule="auto"/>
        <w:rPr>
          <w:rFonts w:ascii="宋体" w:hAnsi="宋体"/>
          <w:b/>
          <w:bCs/>
          <w:sz w:val="24"/>
          <w:u w:val="single"/>
        </w:rPr>
      </w:pPr>
      <w:r w:rsidRPr="00927B14">
        <w:rPr>
          <w:rFonts w:ascii="宋体" w:hAnsi="宋体"/>
          <w:sz w:val="24"/>
        </w:rPr>
        <w:t>7、设备保证期结束后，我公司为实际使用方提供终身的维修服务，只收成本费。</w:t>
      </w:r>
    </w:p>
    <w:p w:rsidR="00EF60F2" w:rsidRPr="00927B14" w:rsidRDefault="00EF60F2" w:rsidP="00887210">
      <w:pPr>
        <w:spacing w:line="360" w:lineRule="auto"/>
        <w:rPr>
          <w:rFonts w:ascii="宋体" w:hAnsi="宋体"/>
          <w:b/>
          <w:sz w:val="24"/>
        </w:rPr>
      </w:pPr>
      <w:r w:rsidRPr="00927B14">
        <w:rPr>
          <w:rFonts w:ascii="宋体" w:hAnsi="宋体"/>
          <w:b/>
          <w:bCs/>
          <w:sz w:val="24"/>
        </w:rPr>
        <w:t>六、供货方案</w:t>
      </w:r>
      <w:r w:rsidRPr="00927B14">
        <w:rPr>
          <w:rFonts w:ascii="宋体" w:hAnsi="宋体"/>
          <w:b/>
          <w:sz w:val="24"/>
        </w:rPr>
        <w:t>：</w:t>
      </w:r>
    </w:p>
    <w:p w:rsidR="00EF60F2" w:rsidRPr="00927B14" w:rsidRDefault="00EF60F2" w:rsidP="00887210">
      <w:pPr>
        <w:spacing w:line="360" w:lineRule="auto"/>
        <w:rPr>
          <w:rFonts w:ascii="宋体" w:hAnsi="宋体"/>
          <w:sz w:val="24"/>
        </w:rPr>
      </w:pPr>
      <w:r w:rsidRPr="00927B14">
        <w:rPr>
          <w:rFonts w:ascii="宋体" w:hAnsi="宋体"/>
          <w:sz w:val="24"/>
        </w:rPr>
        <w:t>按用户的要求，协调厂商，确保及时供货：</w:t>
      </w:r>
    </w:p>
    <w:p w:rsidR="00EF60F2" w:rsidRPr="00927B14" w:rsidRDefault="00EF60F2" w:rsidP="00887210">
      <w:pPr>
        <w:spacing w:line="360" w:lineRule="auto"/>
        <w:rPr>
          <w:rFonts w:ascii="宋体" w:hAnsi="宋体"/>
          <w:sz w:val="24"/>
        </w:rPr>
      </w:pPr>
      <w:r w:rsidRPr="00927B14">
        <w:rPr>
          <w:rFonts w:ascii="宋体" w:hAnsi="宋体"/>
          <w:bCs/>
          <w:sz w:val="24"/>
        </w:rPr>
        <w:t>1、从医院取得科室</w:t>
      </w:r>
      <w:r w:rsidRPr="00927B14">
        <w:rPr>
          <w:rFonts w:ascii="宋体" w:hAnsi="宋体"/>
          <w:sz w:val="24"/>
        </w:rPr>
        <w:t>联系人及联系电话，及时联系，确定具体送货时间。</w:t>
      </w:r>
    </w:p>
    <w:p w:rsidR="00EF60F2" w:rsidRPr="00927B14" w:rsidRDefault="00EF60F2" w:rsidP="00887210">
      <w:pPr>
        <w:spacing w:line="360" w:lineRule="auto"/>
        <w:rPr>
          <w:rFonts w:ascii="宋体" w:hAnsi="宋体"/>
          <w:sz w:val="24"/>
        </w:rPr>
      </w:pPr>
      <w:r w:rsidRPr="00927B14">
        <w:rPr>
          <w:rFonts w:ascii="宋体" w:hAnsi="宋体"/>
          <w:bCs/>
          <w:sz w:val="24"/>
        </w:rPr>
        <w:t>2、本公司派专人协调厂商送货安装人员，货到后按</w:t>
      </w:r>
      <w:r w:rsidRPr="00927B14">
        <w:rPr>
          <w:rFonts w:ascii="宋体" w:hAnsi="宋体"/>
          <w:sz w:val="24"/>
        </w:rPr>
        <w:t>医院的要求及时将设备安放到指定地点，并进行现场安装、调试。</w:t>
      </w:r>
    </w:p>
    <w:p w:rsidR="00EF60F2" w:rsidRPr="00927B14" w:rsidRDefault="00EF60F2" w:rsidP="00887210">
      <w:pPr>
        <w:spacing w:line="360" w:lineRule="auto"/>
        <w:rPr>
          <w:rFonts w:ascii="宋体" w:hAnsi="宋体"/>
          <w:sz w:val="24"/>
        </w:rPr>
      </w:pPr>
      <w:r w:rsidRPr="00927B14">
        <w:rPr>
          <w:rFonts w:ascii="宋体" w:hAnsi="宋体"/>
          <w:bCs/>
          <w:sz w:val="24"/>
        </w:rPr>
        <w:t>3、</w:t>
      </w:r>
      <w:r w:rsidRPr="00927B14">
        <w:rPr>
          <w:rFonts w:ascii="宋体" w:hAnsi="宋体"/>
          <w:sz w:val="24"/>
        </w:rPr>
        <w:t>每台(套)产品随机提供一整套技术文件（包含中文说明书，产品合格证、随机原始装箱单等资料）。设备</w:t>
      </w:r>
      <w:r w:rsidRPr="00927B14">
        <w:rPr>
          <w:rFonts w:ascii="宋体" w:hAnsi="宋体"/>
          <w:bCs/>
          <w:sz w:val="24"/>
        </w:rPr>
        <w:t>安装、调试完毕，经</w:t>
      </w:r>
      <w:r w:rsidRPr="00927B14">
        <w:rPr>
          <w:rFonts w:ascii="宋体" w:hAnsi="宋体"/>
          <w:sz w:val="24"/>
        </w:rPr>
        <w:t>医院负责人验收合格后，填写验收合格单并签字盖章。</w:t>
      </w:r>
    </w:p>
    <w:p w:rsidR="00EF60F2" w:rsidRPr="00927B14" w:rsidRDefault="00EF60F2" w:rsidP="00887210">
      <w:pPr>
        <w:spacing w:line="360" w:lineRule="auto"/>
        <w:rPr>
          <w:rFonts w:ascii="宋体" w:hAnsi="宋体"/>
          <w:b/>
          <w:bCs/>
          <w:sz w:val="24"/>
        </w:rPr>
      </w:pPr>
      <w:r w:rsidRPr="00927B14">
        <w:rPr>
          <w:rFonts w:ascii="宋体" w:hAnsi="宋体"/>
          <w:b/>
          <w:bCs/>
          <w:sz w:val="24"/>
        </w:rPr>
        <w:t>七、售后服务网点、电话：</w:t>
      </w:r>
    </w:p>
    <w:p w:rsidR="00D42543" w:rsidRPr="00927B14" w:rsidRDefault="00D42543" w:rsidP="00887210">
      <w:pPr>
        <w:spacing w:line="360" w:lineRule="auto"/>
        <w:rPr>
          <w:rFonts w:ascii="宋体" w:hAnsi="宋体"/>
          <w:bCs/>
          <w:sz w:val="24"/>
        </w:rPr>
      </w:pPr>
      <w:r w:rsidRPr="00927B14">
        <w:rPr>
          <w:rFonts w:ascii="宋体" w:hAnsi="宋体" w:hint="eastAsia"/>
          <w:bCs/>
          <w:sz w:val="24"/>
        </w:rPr>
        <w:t>1、</w:t>
      </w:r>
      <w:r w:rsidRPr="00927B14">
        <w:rPr>
          <w:rFonts w:ascii="宋体" w:hAnsi="宋体"/>
          <w:bCs/>
          <w:sz w:val="24"/>
        </w:rPr>
        <w:t>我公司承诺按《</w:t>
      </w:r>
      <w:r w:rsidRPr="00927B14">
        <w:rPr>
          <w:rFonts w:ascii="宋体" w:hAnsi="宋体" w:hint="eastAsia"/>
          <w:bCs/>
          <w:sz w:val="24"/>
        </w:rPr>
        <w:t>第三章</w:t>
      </w:r>
      <w:r w:rsidRPr="00927B14">
        <w:rPr>
          <w:rFonts w:ascii="宋体" w:hAnsi="宋体"/>
          <w:bCs/>
          <w:sz w:val="24"/>
        </w:rPr>
        <w:t xml:space="preserve"> </w:t>
      </w:r>
      <w:r w:rsidRPr="00927B14">
        <w:rPr>
          <w:rFonts w:ascii="宋体" w:hAnsi="宋体" w:hint="eastAsia"/>
          <w:bCs/>
          <w:sz w:val="24"/>
        </w:rPr>
        <w:t>技术规格及要求</w:t>
      </w:r>
      <w:r w:rsidRPr="00927B14">
        <w:rPr>
          <w:rFonts w:ascii="宋体" w:hAnsi="宋体"/>
          <w:bCs/>
          <w:sz w:val="24"/>
        </w:rPr>
        <w:t>》</w:t>
      </w:r>
      <w:r w:rsidRPr="00927B14">
        <w:rPr>
          <w:rFonts w:ascii="宋体" w:hAnsi="宋体" w:hint="eastAsia"/>
          <w:bCs/>
          <w:sz w:val="24"/>
        </w:rPr>
        <w:t>中（六）、其他售后服务要求所包含的</w:t>
      </w:r>
      <w:r w:rsidRPr="00927B14">
        <w:rPr>
          <w:rFonts w:ascii="宋体" w:hAnsi="宋体"/>
          <w:bCs/>
          <w:sz w:val="24"/>
        </w:rPr>
        <w:t>内容提供相应的售后服务。</w:t>
      </w:r>
    </w:p>
    <w:p w:rsidR="00D42543" w:rsidRPr="00927B14" w:rsidRDefault="00D42543" w:rsidP="00887210">
      <w:pPr>
        <w:spacing w:line="360" w:lineRule="auto"/>
        <w:rPr>
          <w:rFonts w:ascii="宋体" w:hAnsi="宋体"/>
          <w:sz w:val="24"/>
        </w:rPr>
      </w:pPr>
      <w:r w:rsidRPr="00927B14">
        <w:rPr>
          <w:rFonts w:ascii="宋体" w:hAnsi="宋体"/>
          <w:sz w:val="24"/>
        </w:rPr>
        <w:t>2</w:t>
      </w:r>
      <w:r w:rsidRPr="00927B14">
        <w:rPr>
          <w:rFonts w:ascii="宋体" w:hAnsi="宋体" w:hint="eastAsia"/>
          <w:sz w:val="24"/>
        </w:rPr>
        <w:t>、</w:t>
      </w:r>
      <w:r w:rsidRPr="00927B14">
        <w:rPr>
          <w:rFonts w:ascii="宋体" w:hAnsi="宋体"/>
          <w:sz w:val="24"/>
        </w:rPr>
        <w:t>……</w:t>
      </w:r>
    </w:p>
    <w:p w:rsidR="00D42543" w:rsidRPr="00927B14" w:rsidRDefault="00D42543" w:rsidP="00887210">
      <w:pPr>
        <w:spacing w:line="360" w:lineRule="auto"/>
        <w:rPr>
          <w:rFonts w:ascii="宋体" w:hAnsi="宋体"/>
          <w:sz w:val="24"/>
        </w:rPr>
      </w:pPr>
      <w:r w:rsidRPr="00927B14">
        <w:rPr>
          <w:rFonts w:ascii="宋体" w:hAnsi="宋体"/>
          <w:sz w:val="24"/>
        </w:rPr>
        <w:t>3</w:t>
      </w:r>
      <w:r w:rsidRPr="00927B14">
        <w:rPr>
          <w:rFonts w:ascii="宋体" w:hAnsi="宋体" w:hint="eastAsia"/>
          <w:sz w:val="24"/>
        </w:rPr>
        <w:t>、</w:t>
      </w:r>
      <w:r w:rsidRPr="00927B14">
        <w:rPr>
          <w:rFonts w:ascii="宋体" w:hAnsi="宋体"/>
          <w:sz w:val="24"/>
        </w:rPr>
        <w:t>……</w:t>
      </w:r>
    </w:p>
    <w:p w:rsidR="00EF60F2" w:rsidRPr="00927B14" w:rsidRDefault="00EF60F2" w:rsidP="00887210">
      <w:pPr>
        <w:spacing w:line="360" w:lineRule="auto"/>
        <w:rPr>
          <w:rFonts w:ascii="宋体" w:hAnsi="宋体"/>
          <w:sz w:val="24"/>
        </w:rPr>
      </w:pPr>
      <w:r w:rsidRPr="00927B14">
        <w:rPr>
          <w:rFonts w:ascii="宋体" w:hAnsi="宋体"/>
          <w:sz w:val="24"/>
        </w:rPr>
        <w:t>投标人（盖章）：</w:t>
      </w:r>
    </w:p>
    <w:p w:rsidR="00EF60F2" w:rsidRPr="00927B14" w:rsidRDefault="00EF60F2" w:rsidP="00887210">
      <w:pPr>
        <w:spacing w:line="360" w:lineRule="auto"/>
        <w:rPr>
          <w:rFonts w:ascii="宋体" w:hAnsi="宋体"/>
          <w:sz w:val="24"/>
        </w:rPr>
      </w:pPr>
      <w:r w:rsidRPr="00927B14">
        <w:rPr>
          <w:rFonts w:ascii="宋体" w:hAnsi="宋体"/>
          <w:sz w:val="24"/>
        </w:rPr>
        <w:t>投标人授权代表（签字）：</w:t>
      </w:r>
    </w:p>
    <w:p w:rsidR="00EF60F2" w:rsidRPr="00927B14" w:rsidRDefault="00EF60F2" w:rsidP="00887210">
      <w:pPr>
        <w:spacing w:line="360" w:lineRule="auto"/>
        <w:rPr>
          <w:rFonts w:ascii="宋体" w:hAnsi="宋体"/>
          <w:sz w:val="24"/>
        </w:rPr>
      </w:pPr>
      <w:r w:rsidRPr="00927B14">
        <w:rPr>
          <w:rFonts w:ascii="宋体" w:hAnsi="宋体"/>
          <w:sz w:val="24"/>
        </w:rPr>
        <w:t>日期：    年    月    日</w:t>
      </w:r>
    </w:p>
    <w:p w:rsidR="00887210" w:rsidRPr="00927B14" w:rsidRDefault="00887210" w:rsidP="00887210">
      <w:pPr>
        <w:spacing w:line="360" w:lineRule="auto"/>
        <w:rPr>
          <w:rFonts w:ascii="宋体" w:hAnsi="宋体"/>
          <w:sz w:val="24"/>
        </w:rPr>
      </w:pPr>
    </w:p>
    <w:p w:rsidR="00EF60F2" w:rsidRPr="00927B14" w:rsidRDefault="00EF60F2" w:rsidP="00887210">
      <w:pPr>
        <w:spacing w:line="360" w:lineRule="auto"/>
        <w:rPr>
          <w:rFonts w:ascii="宋体" w:hAnsi="宋体"/>
          <w:sz w:val="24"/>
        </w:rPr>
      </w:pPr>
      <w:r w:rsidRPr="00927B14">
        <w:rPr>
          <w:rFonts w:ascii="宋体" w:hAnsi="宋体" w:hint="eastAsia"/>
          <w:sz w:val="24"/>
        </w:rPr>
        <w:t>如上述承诺内容已经产品制造商认可，并由制造商承担售后服务的执行，则：</w:t>
      </w:r>
    </w:p>
    <w:p w:rsidR="00EF60F2" w:rsidRPr="00927B14" w:rsidRDefault="00EF60F2" w:rsidP="00887210">
      <w:pPr>
        <w:spacing w:line="360" w:lineRule="auto"/>
        <w:rPr>
          <w:rFonts w:ascii="宋体" w:hAnsi="宋体"/>
          <w:sz w:val="24"/>
        </w:rPr>
      </w:pPr>
      <w:r w:rsidRPr="00927B14">
        <w:rPr>
          <w:rFonts w:ascii="宋体" w:hAnsi="宋体" w:hint="eastAsia"/>
          <w:sz w:val="24"/>
        </w:rPr>
        <w:t>制造商</w:t>
      </w:r>
      <w:r w:rsidRPr="00927B14">
        <w:rPr>
          <w:rFonts w:ascii="宋体" w:hAnsi="宋体"/>
          <w:sz w:val="24"/>
        </w:rPr>
        <w:t>（盖章）：</w:t>
      </w:r>
    </w:p>
    <w:p w:rsidR="00EF60F2" w:rsidRPr="00927B14" w:rsidRDefault="00EF60F2" w:rsidP="00887210">
      <w:pPr>
        <w:spacing w:line="360" w:lineRule="auto"/>
        <w:rPr>
          <w:rFonts w:ascii="宋体" w:hAnsi="宋体"/>
          <w:sz w:val="24"/>
        </w:rPr>
      </w:pPr>
      <w:r w:rsidRPr="00927B14">
        <w:rPr>
          <w:rFonts w:ascii="宋体" w:hAnsi="宋体"/>
          <w:sz w:val="24"/>
        </w:rPr>
        <w:t>日期：    年    月    日</w:t>
      </w:r>
    </w:p>
    <w:p w:rsidR="00EF60F2" w:rsidRPr="00927B14" w:rsidRDefault="00EF60F2" w:rsidP="00670B88">
      <w:pPr>
        <w:spacing w:line="360" w:lineRule="auto"/>
        <w:rPr>
          <w:rFonts w:ascii="宋体" w:hAnsi="宋体"/>
          <w:b/>
        </w:rPr>
      </w:pPr>
    </w:p>
    <w:p w:rsidR="00C56807" w:rsidRPr="00927B14" w:rsidRDefault="00C56807" w:rsidP="00670B88">
      <w:pPr>
        <w:spacing w:line="360" w:lineRule="auto"/>
        <w:rPr>
          <w:rFonts w:ascii="宋体" w:hAnsi="宋体"/>
        </w:rPr>
      </w:pPr>
    </w:p>
    <w:p w:rsidR="00C56807" w:rsidRPr="00927B14" w:rsidRDefault="00C56807" w:rsidP="00670B88">
      <w:pPr>
        <w:spacing w:line="360" w:lineRule="auto"/>
        <w:rPr>
          <w:rFonts w:ascii="宋体" w:hAnsi="宋体"/>
        </w:rPr>
      </w:pPr>
    </w:p>
    <w:p w:rsidR="00D4562F" w:rsidRPr="00927B14" w:rsidRDefault="00477196" w:rsidP="0075641F">
      <w:pPr>
        <w:spacing w:line="360" w:lineRule="auto"/>
        <w:rPr>
          <w:rFonts w:ascii="宋体" w:hAnsi="宋体"/>
          <w:b/>
          <w:sz w:val="24"/>
          <w:szCs w:val="28"/>
        </w:rPr>
      </w:pPr>
      <w:r w:rsidRPr="00927B14">
        <w:rPr>
          <w:rFonts w:ascii="宋体" w:hAnsi="宋体"/>
          <w:b/>
          <w:sz w:val="24"/>
        </w:rPr>
        <w:br w:type="page"/>
      </w:r>
      <w:bookmarkStart w:id="723" w:name="_Toc21956264"/>
      <w:bookmarkStart w:id="724" w:name="_Toc21958366"/>
      <w:bookmarkStart w:id="725" w:name="_Toc23233236"/>
      <w:bookmarkStart w:id="726" w:name="_Toc40454510"/>
      <w:bookmarkStart w:id="727" w:name="_Toc92365333"/>
      <w:bookmarkStart w:id="728" w:name="_Toc93050513"/>
      <w:bookmarkStart w:id="729" w:name="_Toc93058314"/>
      <w:bookmarkStart w:id="730" w:name="_Toc96589132"/>
      <w:bookmarkStart w:id="731" w:name="_Toc99100198"/>
      <w:bookmarkEnd w:id="722"/>
      <w:r w:rsidR="00D4562F" w:rsidRPr="00927B14">
        <w:rPr>
          <w:rFonts w:ascii="宋体" w:hAnsi="宋体" w:hint="eastAsia"/>
          <w:b/>
          <w:sz w:val="24"/>
          <w:szCs w:val="28"/>
        </w:rPr>
        <w:lastRenderedPageBreak/>
        <w:t>附件</w:t>
      </w:r>
      <w:bookmarkEnd w:id="723"/>
      <w:bookmarkEnd w:id="724"/>
      <w:bookmarkEnd w:id="725"/>
      <w:bookmarkEnd w:id="726"/>
      <w:bookmarkEnd w:id="727"/>
      <w:bookmarkEnd w:id="728"/>
      <w:bookmarkEnd w:id="729"/>
      <w:bookmarkEnd w:id="730"/>
      <w:bookmarkEnd w:id="731"/>
      <w:r w:rsidR="00DC0C76" w:rsidRPr="00927B14">
        <w:rPr>
          <w:rFonts w:ascii="宋体" w:hAnsi="宋体"/>
          <w:b/>
          <w:sz w:val="24"/>
          <w:szCs w:val="28"/>
        </w:rPr>
        <w:t>1</w:t>
      </w:r>
      <w:r w:rsidR="0075641F">
        <w:rPr>
          <w:rFonts w:ascii="宋体" w:hAnsi="宋体"/>
          <w:b/>
          <w:sz w:val="24"/>
          <w:szCs w:val="28"/>
        </w:rPr>
        <w:t>3</w:t>
      </w:r>
      <w:r w:rsidRPr="00927B14">
        <w:rPr>
          <w:rFonts w:ascii="宋体" w:hAnsi="宋体" w:hint="eastAsia"/>
          <w:b/>
          <w:sz w:val="24"/>
          <w:szCs w:val="28"/>
        </w:rPr>
        <w:t>投标产品在中国境内近三年销售业绩一览表</w:t>
      </w:r>
    </w:p>
    <w:p w:rsidR="005C4F14" w:rsidRPr="00927B14" w:rsidRDefault="005C4F14" w:rsidP="00477196">
      <w:pPr>
        <w:tabs>
          <w:tab w:val="left" w:pos="5580"/>
        </w:tabs>
        <w:adjustRightInd w:val="0"/>
        <w:snapToGrid w:val="0"/>
        <w:spacing w:line="360" w:lineRule="auto"/>
        <w:jc w:val="left"/>
        <w:rPr>
          <w:rFonts w:ascii="宋体" w:hAnsi="宋体"/>
          <w:b/>
          <w:sz w:val="24"/>
          <w:szCs w:val="28"/>
        </w:rPr>
      </w:pPr>
    </w:p>
    <w:p w:rsidR="00D4562F" w:rsidRPr="00927B14" w:rsidRDefault="00D4562F" w:rsidP="00670B88">
      <w:pPr>
        <w:tabs>
          <w:tab w:val="left" w:pos="5580"/>
        </w:tabs>
        <w:adjustRightInd w:val="0"/>
        <w:snapToGrid w:val="0"/>
        <w:spacing w:line="360" w:lineRule="auto"/>
        <w:jc w:val="center"/>
        <w:rPr>
          <w:rFonts w:ascii="宋体" w:hAnsi="宋体"/>
          <w:b/>
          <w:sz w:val="24"/>
          <w:szCs w:val="28"/>
        </w:rPr>
      </w:pPr>
      <w:r w:rsidRPr="00927B14">
        <w:rPr>
          <w:rFonts w:ascii="宋体" w:hAnsi="宋体" w:hint="eastAsia"/>
          <w:b/>
          <w:sz w:val="24"/>
          <w:szCs w:val="28"/>
        </w:rPr>
        <w:t>业绩一览表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9"/>
        <w:gridCol w:w="1459"/>
        <w:gridCol w:w="1454"/>
        <w:gridCol w:w="1459"/>
        <w:gridCol w:w="1824"/>
        <w:gridCol w:w="1457"/>
      </w:tblGrid>
      <w:tr w:rsidR="0075641F" w:rsidRPr="005231E1" w:rsidTr="0075641F">
        <w:tc>
          <w:tcPr>
            <w:tcW w:w="510"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序号</w:t>
            </w:r>
          </w:p>
        </w:tc>
        <w:tc>
          <w:tcPr>
            <w:tcW w:w="856"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Pr>
                <w:rFonts w:ascii="宋体" w:hAnsi="宋体" w:hint="eastAsia"/>
                <w:b/>
                <w:szCs w:val="21"/>
              </w:rPr>
              <w:t>设备</w:t>
            </w:r>
            <w:r w:rsidRPr="00927B14">
              <w:rPr>
                <w:rFonts w:ascii="宋体" w:hAnsi="宋体" w:hint="eastAsia"/>
                <w:b/>
                <w:szCs w:val="21"/>
              </w:rPr>
              <w:t>型号</w:t>
            </w:r>
          </w:p>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（规格）</w:t>
            </w:r>
          </w:p>
        </w:tc>
        <w:tc>
          <w:tcPr>
            <w:tcW w:w="853"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数量</w:t>
            </w:r>
          </w:p>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（台/套）</w:t>
            </w:r>
          </w:p>
        </w:tc>
        <w:tc>
          <w:tcPr>
            <w:tcW w:w="856"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合同签订时间</w:t>
            </w:r>
          </w:p>
        </w:tc>
        <w:tc>
          <w:tcPr>
            <w:tcW w:w="1070"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sidRPr="00927B14">
              <w:rPr>
                <w:rFonts w:ascii="宋体" w:hAnsi="宋体" w:hint="eastAsia"/>
                <w:b/>
                <w:szCs w:val="21"/>
              </w:rPr>
              <w:t>采购单位</w:t>
            </w:r>
          </w:p>
        </w:tc>
        <w:tc>
          <w:tcPr>
            <w:tcW w:w="855" w:type="pct"/>
            <w:vAlign w:val="center"/>
          </w:tcPr>
          <w:p w:rsidR="0075641F" w:rsidRPr="00927B14" w:rsidRDefault="0075641F" w:rsidP="00670B88">
            <w:pPr>
              <w:tabs>
                <w:tab w:val="left" w:pos="5580"/>
              </w:tabs>
              <w:adjustRightInd w:val="0"/>
              <w:snapToGrid w:val="0"/>
              <w:spacing w:line="360" w:lineRule="auto"/>
              <w:jc w:val="center"/>
              <w:rPr>
                <w:rFonts w:ascii="宋体" w:hAnsi="宋体"/>
                <w:b/>
                <w:szCs w:val="21"/>
              </w:rPr>
            </w:pPr>
            <w:r>
              <w:rPr>
                <w:rFonts w:ascii="宋体" w:hAnsi="宋体" w:hint="eastAsia"/>
                <w:b/>
                <w:szCs w:val="21"/>
              </w:rPr>
              <w:t>采购</w:t>
            </w:r>
            <w:r>
              <w:rPr>
                <w:rFonts w:ascii="宋体" w:hAnsi="宋体"/>
                <w:b/>
                <w:szCs w:val="21"/>
              </w:rPr>
              <w:t>单位</w:t>
            </w:r>
            <w:r w:rsidRPr="00927B14">
              <w:rPr>
                <w:rFonts w:ascii="宋体" w:hAnsi="宋体" w:hint="eastAsia"/>
                <w:b/>
                <w:szCs w:val="21"/>
              </w:rPr>
              <w:t>联系人及电话</w:t>
            </w: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r w:rsidR="0075641F" w:rsidRPr="005231E1" w:rsidTr="0075641F">
        <w:tc>
          <w:tcPr>
            <w:tcW w:w="510"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853" w:type="pct"/>
            <w:vAlign w:val="center"/>
          </w:tcPr>
          <w:p w:rsidR="0075641F" w:rsidRPr="00927B14" w:rsidRDefault="0075641F" w:rsidP="00670B88">
            <w:pPr>
              <w:spacing w:line="360" w:lineRule="auto"/>
              <w:jc w:val="center"/>
              <w:rPr>
                <w:rFonts w:ascii="宋体" w:hAnsi="宋体"/>
                <w:szCs w:val="21"/>
              </w:rPr>
            </w:pPr>
          </w:p>
        </w:tc>
        <w:tc>
          <w:tcPr>
            <w:tcW w:w="856" w:type="pct"/>
            <w:vAlign w:val="center"/>
          </w:tcPr>
          <w:p w:rsidR="0075641F" w:rsidRPr="00927B14" w:rsidRDefault="0075641F" w:rsidP="00670B88">
            <w:pPr>
              <w:spacing w:line="360" w:lineRule="auto"/>
              <w:jc w:val="center"/>
              <w:rPr>
                <w:rFonts w:ascii="宋体" w:hAnsi="宋体"/>
                <w:szCs w:val="21"/>
              </w:rPr>
            </w:pPr>
          </w:p>
        </w:tc>
        <w:tc>
          <w:tcPr>
            <w:tcW w:w="1070" w:type="pct"/>
            <w:vAlign w:val="center"/>
          </w:tcPr>
          <w:p w:rsidR="0075641F" w:rsidRPr="00927B14" w:rsidRDefault="0075641F" w:rsidP="00670B88">
            <w:pPr>
              <w:spacing w:line="360" w:lineRule="auto"/>
              <w:jc w:val="center"/>
              <w:rPr>
                <w:rFonts w:ascii="宋体" w:hAnsi="宋体"/>
                <w:szCs w:val="21"/>
              </w:rPr>
            </w:pPr>
          </w:p>
        </w:tc>
        <w:tc>
          <w:tcPr>
            <w:tcW w:w="855" w:type="pct"/>
            <w:vAlign w:val="center"/>
          </w:tcPr>
          <w:p w:rsidR="0075641F" w:rsidRPr="00927B14" w:rsidRDefault="0075641F" w:rsidP="00670B88">
            <w:pPr>
              <w:spacing w:line="360" w:lineRule="auto"/>
              <w:jc w:val="center"/>
              <w:rPr>
                <w:rFonts w:ascii="宋体" w:hAnsi="宋体"/>
                <w:szCs w:val="21"/>
              </w:rPr>
            </w:pPr>
          </w:p>
        </w:tc>
      </w:tr>
    </w:tbl>
    <w:p w:rsidR="00EF6CD8" w:rsidRPr="00927B14" w:rsidRDefault="00EF6CD8" w:rsidP="00670B88">
      <w:pPr>
        <w:tabs>
          <w:tab w:val="left" w:pos="8306"/>
        </w:tabs>
        <w:snapToGrid w:val="0"/>
        <w:spacing w:line="360" w:lineRule="auto"/>
        <w:ind w:left="502" w:right="-58" w:hangingChars="209" w:hanging="502"/>
        <w:rPr>
          <w:rFonts w:ascii="宋体" w:hAnsi="宋体"/>
          <w:sz w:val="24"/>
        </w:rPr>
      </w:pPr>
      <w:r w:rsidRPr="00927B14">
        <w:rPr>
          <w:rFonts w:ascii="宋体" w:hAnsi="宋体" w:hint="eastAsia"/>
          <w:sz w:val="24"/>
        </w:rPr>
        <w:t>注</w:t>
      </w:r>
    </w:p>
    <w:p w:rsidR="00250EEB"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1.投标人应如实列出以上情况，如有隐瞒，一经查实将导致其投标申请被拒绝。</w:t>
      </w:r>
    </w:p>
    <w:p w:rsidR="00250EEB"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2.有效业绩证明材料：采购合同或协议（</w:t>
      </w:r>
      <w:r w:rsidR="00D632F9" w:rsidRPr="00927B14">
        <w:rPr>
          <w:rFonts w:ascii="宋体" w:hAnsi="宋体" w:hint="eastAsia"/>
          <w:sz w:val="24"/>
        </w:rPr>
        <w:t>含采购设备品牌型号页、配置清单页、签字盖章页</w:t>
      </w:r>
      <w:r w:rsidRPr="00927B14">
        <w:rPr>
          <w:rFonts w:ascii="宋体" w:hAnsi="宋体" w:hint="eastAsia"/>
          <w:sz w:val="24"/>
        </w:rPr>
        <w:t>）复印件；采购合同或协议标的必须包括核心产品同类型产品；以上材料复印件需加盖公章。</w:t>
      </w:r>
    </w:p>
    <w:p w:rsidR="00250EEB"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3.销售给经销商或代理商的销售业绩不予认可</w:t>
      </w:r>
      <w:r w:rsidR="00122084">
        <w:rPr>
          <w:rFonts w:ascii="宋体" w:hAnsi="宋体" w:hint="eastAsia"/>
          <w:sz w:val="24"/>
        </w:rPr>
        <w:t>。</w:t>
      </w:r>
    </w:p>
    <w:p w:rsidR="00D4562F" w:rsidRPr="00927B14" w:rsidRDefault="00250EEB" w:rsidP="005C4F14">
      <w:pPr>
        <w:tabs>
          <w:tab w:val="left" w:pos="8306"/>
        </w:tabs>
        <w:snapToGrid w:val="0"/>
        <w:spacing w:line="360" w:lineRule="auto"/>
        <w:ind w:right="-58"/>
        <w:rPr>
          <w:rFonts w:ascii="宋体" w:hAnsi="宋体"/>
          <w:sz w:val="24"/>
        </w:rPr>
      </w:pPr>
      <w:r w:rsidRPr="00927B14">
        <w:rPr>
          <w:rFonts w:ascii="宋体" w:hAnsi="宋体" w:hint="eastAsia"/>
          <w:sz w:val="24"/>
        </w:rPr>
        <w:t>4</w:t>
      </w:r>
      <w:r w:rsidR="000105E0">
        <w:rPr>
          <w:rFonts w:ascii="宋体" w:hAnsi="宋体"/>
          <w:sz w:val="24"/>
        </w:rPr>
        <w:t>.</w:t>
      </w:r>
      <w:r w:rsidRPr="00927B14">
        <w:rPr>
          <w:rFonts w:ascii="宋体" w:hAnsi="宋体" w:hint="eastAsia"/>
          <w:sz w:val="24"/>
        </w:rPr>
        <w:t>如证明材料中价格等内容涉及商业秘密，可进行覆盖后提供。</w:t>
      </w:r>
    </w:p>
    <w:p w:rsidR="004201C9" w:rsidRPr="00927B14" w:rsidRDefault="004201C9" w:rsidP="00670B88">
      <w:pPr>
        <w:tabs>
          <w:tab w:val="left" w:pos="8306"/>
        </w:tabs>
        <w:snapToGrid w:val="0"/>
        <w:spacing w:line="360" w:lineRule="auto"/>
        <w:ind w:left="502" w:right="-58" w:hangingChars="209" w:hanging="502"/>
        <w:rPr>
          <w:rFonts w:ascii="宋体" w:hAnsi="宋体"/>
          <w:sz w:val="24"/>
        </w:rPr>
      </w:pPr>
    </w:p>
    <w:p w:rsidR="00D4562F" w:rsidRPr="00927B14" w:rsidRDefault="00D4562F" w:rsidP="00670B88">
      <w:pPr>
        <w:pStyle w:val="af2"/>
        <w:tabs>
          <w:tab w:val="left" w:pos="5580"/>
        </w:tabs>
        <w:spacing w:line="360" w:lineRule="auto"/>
        <w:rPr>
          <w:rFonts w:hAnsi="宋体"/>
          <w:sz w:val="24"/>
          <w:szCs w:val="24"/>
          <w:u w:val="single"/>
        </w:rPr>
      </w:pPr>
      <w:r w:rsidRPr="00927B14">
        <w:rPr>
          <w:rFonts w:hAnsi="宋体" w:hint="eastAsia"/>
          <w:sz w:val="24"/>
          <w:szCs w:val="24"/>
        </w:rPr>
        <w:t>投标人名称（盖章）：</w:t>
      </w:r>
      <w:r w:rsidRPr="00927B14">
        <w:rPr>
          <w:rFonts w:hAnsi="宋体"/>
          <w:sz w:val="24"/>
          <w:szCs w:val="24"/>
          <w:u w:val="single"/>
        </w:rPr>
        <w:tab/>
      </w:r>
    </w:p>
    <w:p w:rsidR="00250EEB" w:rsidRPr="00927B14" w:rsidRDefault="00D4562F" w:rsidP="00670B88">
      <w:pPr>
        <w:pStyle w:val="af2"/>
        <w:tabs>
          <w:tab w:val="left" w:pos="6210"/>
        </w:tabs>
        <w:spacing w:line="360" w:lineRule="auto"/>
        <w:rPr>
          <w:rFonts w:hAnsi="宋体"/>
          <w:sz w:val="24"/>
          <w:szCs w:val="24"/>
          <w:u w:val="single"/>
        </w:rPr>
      </w:pPr>
      <w:r w:rsidRPr="00927B14">
        <w:rPr>
          <w:rFonts w:hAnsi="宋体" w:hint="eastAsia"/>
          <w:sz w:val="24"/>
          <w:szCs w:val="24"/>
        </w:rPr>
        <w:t>投标人授权代表(签字)：</w:t>
      </w:r>
      <w:r w:rsidRPr="00927B14">
        <w:rPr>
          <w:rFonts w:hAnsi="宋体"/>
          <w:sz w:val="24"/>
          <w:szCs w:val="24"/>
          <w:u w:val="single"/>
        </w:rPr>
        <w:tab/>
      </w:r>
    </w:p>
    <w:p w:rsidR="00D4562F" w:rsidRPr="00927B14" w:rsidRDefault="00D4562F" w:rsidP="00670B88">
      <w:pPr>
        <w:pStyle w:val="af2"/>
        <w:tabs>
          <w:tab w:val="left" w:pos="6210"/>
        </w:tabs>
        <w:spacing w:line="360" w:lineRule="auto"/>
        <w:rPr>
          <w:rFonts w:hAnsi="宋体"/>
          <w:sz w:val="24"/>
          <w:szCs w:val="24"/>
          <w:u w:val="single"/>
        </w:rPr>
      </w:pPr>
      <w:r w:rsidRPr="00927B14">
        <w:rPr>
          <w:rFonts w:hAnsi="宋体" w:hint="eastAsia"/>
          <w:sz w:val="24"/>
          <w:szCs w:val="24"/>
        </w:rPr>
        <w:t>日期：</w:t>
      </w:r>
      <w:r w:rsidRPr="00927B14">
        <w:rPr>
          <w:rFonts w:hAnsi="宋体"/>
          <w:sz w:val="24"/>
          <w:szCs w:val="24"/>
          <w:u w:val="single"/>
        </w:rPr>
        <w:tab/>
      </w:r>
    </w:p>
    <w:p w:rsidR="00D4562F" w:rsidRPr="00927B14" w:rsidRDefault="005C4F14" w:rsidP="00E525F0">
      <w:pPr>
        <w:spacing w:line="360" w:lineRule="auto"/>
        <w:rPr>
          <w:rFonts w:hAnsi="宋体"/>
          <w:b/>
          <w:bCs/>
          <w:sz w:val="24"/>
        </w:rPr>
      </w:pPr>
      <w:r w:rsidRPr="00927B14">
        <w:rPr>
          <w:rFonts w:ascii="宋体" w:hAnsi="宋体"/>
          <w:b/>
        </w:rPr>
        <w:br w:type="page"/>
      </w:r>
      <w:bookmarkStart w:id="732" w:name="_Toc523910560"/>
      <w:bookmarkStart w:id="733" w:name="_Toc21956266"/>
      <w:bookmarkStart w:id="734" w:name="_Toc21958368"/>
      <w:bookmarkStart w:id="735" w:name="_Toc23233238"/>
      <w:bookmarkStart w:id="736" w:name="_Toc40454512"/>
      <w:bookmarkStart w:id="737" w:name="_Toc92365334"/>
      <w:bookmarkStart w:id="738" w:name="_Toc93050514"/>
      <w:bookmarkStart w:id="739" w:name="_Toc93058315"/>
      <w:bookmarkStart w:id="740" w:name="_Toc96589133"/>
      <w:bookmarkStart w:id="741" w:name="_Toc99100199"/>
      <w:r w:rsidR="00D4562F" w:rsidRPr="00927B14">
        <w:rPr>
          <w:rFonts w:hAnsi="宋体" w:hint="eastAsia"/>
          <w:b/>
          <w:bCs/>
          <w:sz w:val="24"/>
        </w:rPr>
        <w:lastRenderedPageBreak/>
        <w:t>附件</w:t>
      </w:r>
      <w:r w:rsidR="00DC0C76" w:rsidRPr="00927B14">
        <w:rPr>
          <w:rFonts w:hAnsi="宋体"/>
          <w:b/>
          <w:bCs/>
          <w:sz w:val="24"/>
        </w:rPr>
        <w:t>1</w:t>
      </w:r>
      <w:r w:rsidR="00490393">
        <w:rPr>
          <w:rFonts w:hAnsi="宋体"/>
          <w:b/>
          <w:bCs/>
          <w:sz w:val="24"/>
        </w:rPr>
        <w:t>4</w:t>
      </w:r>
      <w:r w:rsidR="00D4562F" w:rsidRPr="00927B14">
        <w:rPr>
          <w:rFonts w:hAnsi="宋体" w:hint="eastAsia"/>
          <w:b/>
          <w:bCs/>
          <w:sz w:val="24"/>
        </w:rPr>
        <w:t>中小型企业声明函</w:t>
      </w:r>
      <w:bookmarkEnd w:id="732"/>
      <w:bookmarkEnd w:id="733"/>
      <w:bookmarkEnd w:id="734"/>
      <w:bookmarkEnd w:id="735"/>
      <w:bookmarkEnd w:id="736"/>
      <w:bookmarkEnd w:id="737"/>
      <w:bookmarkEnd w:id="738"/>
      <w:bookmarkEnd w:id="739"/>
      <w:bookmarkEnd w:id="740"/>
      <w:bookmarkEnd w:id="741"/>
    </w:p>
    <w:p w:rsidR="00D4562F" w:rsidRPr="00927B14" w:rsidRDefault="00D4562F" w:rsidP="00670B88">
      <w:pPr>
        <w:pStyle w:val="af2"/>
        <w:spacing w:line="360" w:lineRule="auto"/>
        <w:rPr>
          <w:rFonts w:hAnsi="宋体"/>
          <w:b/>
          <w:bCs/>
          <w:sz w:val="24"/>
          <w:szCs w:val="32"/>
        </w:rPr>
      </w:pPr>
    </w:p>
    <w:p w:rsidR="00836C68" w:rsidRPr="00927B14" w:rsidRDefault="00836C68" w:rsidP="00670B88">
      <w:pPr>
        <w:adjustRightInd w:val="0"/>
        <w:snapToGrid w:val="0"/>
        <w:spacing w:line="360" w:lineRule="auto"/>
        <w:jc w:val="center"/>
        <w:rPr>
          <w:rFonts w:ascii="宋体" w:hAnsi="宋体" w:cs="Arial"/>
          <w:b/>
          <w:sz w:val="24"/>
        </w:rPr>
      </w:pPr>
      <w:r w:rsidRPr="00927B14">
        <w:rPr>
          <w:rFonts w:ascii="宋体" w:hAnsi="宋体" w:cs="Arial"/>
          <w:b/>
          <w:sz w:val="24"/>
        </w:rPr>
        <w:t>中小企业声明函</w:t>
      </w:r>
    </w:p>
    <w:p w:rsidR="00847EA8" w:rsidRPr="00927B14" w:rsidRDefault="00847EA8" w:rsidP="00670B88">
      <w:pPr>
        <w:adjustRightInd w:val="0"/>
        <w:snapToGrid w:val="0"/>
        <w:spacing w:line="360" w:lineRule="auto"/>
        <w:jc w:val="center"/>
        <w:rPr>
          <w:rFonts w:ascii="宋体" w:hAnsi="宋体" w:cs="Arial"/>
          <w:b/>
          <w:sz w:val="24"/>
        </w:rPr>
      </w:pPr>
    </w:p>
    <w:p w:rsidR="00847EA8" w:rsidRPr="005231E1" w:rsidRDefault="00847EA8" w:rsidP="00847EA8">
      <w:pPr>
        <w:spacing w:line="360" w:lineRule="auto"/>
        <w:ind w:firstLine="420"/>
        <w:rPr>
          <w:rFonts w:ascii="宋体" w:hAnsi="宋体"/>
          <w:sz w:val="24"/>
        </w:rPr>
      </w:pPr>
      <w:bookmarkStart w:id="742" w:name="_Toc523910561"/>
      <w:bookmarkStart w:id="743" w:name="_Toc21956267"/>
      <w:bookmarkStart w:id="744" w:name="_Toc21958369"/>
      <w:bookmarkStart w:id="745" w:name="_Toc23233239"/>
      <w:bookmarkStart w:id="746" w:name="_Toc40454513"/>
      <w:r w:rsidRPr="005231E1">
        <w:rPr>
          <w:rFonts w:ascii="宋体" w:hAnsi="宋体" w:hint="eastAsia"/>
          <w:sz w:val="24"/>
        </w:rPr>
        <w:t>本公司郑重声明，根据《政府采购促进中小企业发展管理办法》（财库﹝2020﹞46 号）的规定，本公司参加（单位名称）的（项目名称）采购活动，提供的货物全部由符合政策要求的中小企业制造。相关企业的具体情况如下：</w:t>
      </w:r>
    </w:p>
    <w:p w:rsidR="00847EA8" w:rsidRPr="005231E1" w:rsidRDefault="00847EA8" w:rsidP="00847EA8">
      <w:pPr>
        <w:spacing w:line="360" w:lineRule="auto"/>
        <w:ind w:firstLine="420"/>
        <w:rPr>
          <w:rFonts w:ascii="宋体" w:hAnsi="宋体"/>
          <w:sz w:val="24"/>
        </w:rPr>
      </w:pPr>
      <w:r w:rsidRPr="005231E1">
        <w:rPr>
          <w:rFonts w:ascii="宋体" w:hAnsi="宋体" w:hint="eastAsia"/>
          <w:sz w:val="24"/>
        </w:rPr>
        <w:t>1</w:t>
      </w:r>
      <w:r w:rsidRPr="005231E1">
        <w:rPr>
          <w:rFonts w:ascii="宋体" w:hAnsi="宋体"/>
          <w:sz w:val="24"/>
        </w:rPr>
        <w:t>.</w:t>
      </w:r>
      <w:r w:rsidRPr="005231E1">
        <w:rPr>
          <w:rFonts w:ascii="宋体" w:hAnsi="宋体" w:hint="eastAsia"/>
          <w:sz w:val="24"/>
        </w:rPr>
        <w:t>（</w:t>
      </w:r>
      <w:r w:rsidRPr="005231E1">
        <w:rPr>
          <w:rFonts w:ascii="宋体" w:hAnsi="宋体" w:hint="eastAsia"/>
          <w:sz w:val="24"/>
          <w:u w:val="single"/>
        </w:rPr>
        <w:t>标的名称</w:t>
      </w:r>
      <w:r w:rsidRPr="005231E1">
        <w:rPr>
          <w:rFonts w:ascii="宋体" w:hAnsi="宋体" w:hint="eastAsia"/>
          <w:sz w:val="24"/>
        </w:rPr>
        <w:t>），属于（</w:t>
      </w:r>
      <w:r w:rsidRPr="005231E1">
        <w:rPr>
          <w:rFonts w:ascii="宋体" w:hAnsi="宋体" w:hint="eastAsia"/>
          <w:sz w:val="24"/>
          <w:u w:val="single"/>
        </w:rPr>
        <w:t>采购文件中明确的所属行业</w:t>
      </w:r>
      <w:r w:rsidRPr="005231E1">
        <w:rPr>
          <w:rFonts w:ascii="宋体" w:hAnsi="宋体" w:hint="eastAsia"/>
          <w:sz w:val="24"/>
        </w:rPr>
        <w:t>）行业；制造商为（</w:t>
      </w:r>
      <w:r w:rsidRPr="005231E1">
        <w:rPr>
          <w:rFonts w:ascii="宋体" w:hAnsi="宋体" w:hint="eastAsia"/>
          <w:sz w:val="24"/>
          <w:u w:val="single"/>
        </w:rPr>
        <w:t>企业名称</w:t>
      </w:r>
      <w:r w:rsidRPr="005231E1">
        <w:rPr>
          <w:rFonts w:ascii="宋体" w:hAnsi="宋体" w:hint="eastAsia"/>
          <w:sz w:val="24"/>
        </w:rPr>
        <w:t>），从业人员</w:t>
      </w:r>
      <w:r w:rsidRPr="005231E1">
        <w:rPr>
          <w:rFonts w:ascii="宋体" w:hAnsi="宋体"/>
          <w:sz w:val="24"/>
          <w:u w:val="single"/>
        </w:rPr>
        <w:t xml:space="preserve">   </w:t>
      </w:r>
      <w:r w:rsidRPr="005231E1">
        <w:rPr>
          <w:rFonts w:ascii="宋体" w:hAnsi="宋体" w:hint="eastAsia"/>
          <w:sz w:val="24"/>
        </w:rPr>
        <w:t>人，营业收入为</w:t>
      </w:r>
      <w:r w:rsidRPr="005231E1">
        <w:rPr>
          <w:rFonts w:ascii="宋体" w:hAnsi="宋体"/>
          <w:sz w:val="24"/>
          <w:u w:val="single"/>
        </w:rPr>
        <w:t xml:space="preserve">   </w:t>
      </w:r>
      <w:r w:rsidRPr="005231E1">
        <w:rPr>
          <w:rFonts w:ascii="宋体" w:hAnsi="宋体" w:hint="eastAsia"/>
          <w:sz w:val="24"/>
        </w:rPr>
        <w:t>万元，资产总额为</w:t>
      </w:r>
      <w:r w:rsidRPr="005231E1">
        <w:rPr>
          <w:rFonts w:ascii="宋体" w:hAnsi="宋体"/>
          <w:sz w:val="24"/>
          <w:u w:val="single"/>
        </w:rPr>
        <w:t xml:space="preserve">   </w:t>
      </w:r>
      <w:r w:rsidRPr="005231E1">
        <w:rPr>
          <w:rFonts w:ascii="宋体" w:hAnsi="宋体" w:hint="eastAsia"/>
          <w:sz w:val="24"/>
        </w:rPr>
        <w:t>万元，属于（中型企业、小型企业、微型企业）；</w:t>
      </w:r>
    </w:p>
    <w:p w:rsidR="00847EA8" w:rsidRPr="005231E1" w:rsidRDefault="00847EA8" w:rsidP="00847EA8">
      <w:pPr>
        <w:spacing w:line="360" w:lineRule="auto"/>
        <w:ind w:firstLine="420"/>
        <w:rPr>
          <w:rFonts w:ascii="宋体" w:hAnsi="宋体"/>
          <w:sz w:val="24"/>
        </w:rPr>
      </w:pPr>
      <w:r w:rsidRPr="005231E1">
        <w:rPr>
          <w:rFonts w:ascii="宋体" w:hAnsi="宋体"/>
          <w:sz w:val="24"/>
        </w:rPr>
        <w:t>2.</w:t>
      </w:r>
      <w:r w:rsidRPr="005231E1">
        <w:rPr>
          <w:rFonts w:ascii="宋体" w:hAnsi="宋体" w:hint="eastAsia"/>
          <w:sz w:val="24"/>
        </w:rPr>
        <w:t>（</w:t>
      </w:r>
      <w:r w:rsidRPr="005231E1">
        <w:rPr>
          <w:rFonts w:ascii="宋体" w:hAnsi="宋体" w:hint="eastAsia"/>
          <w:sz w:val="24"/>
          <w:u w:val="single"/>
        </w:rPr>
        <w:t>标的名称</w:t>
      </w:r>
      <w:r w:rsidRPr="005231E1">
        <w:rPr>
          <w:rFonts w:ascii="宋体" w:hAnsi="宋体" w:hint="eastAsia"/>
          <w:sz w:val="24"/>
        </w:rPr>
        <w:t>），属于（</w:t>
      </w:r>
      <w:r w:rsidRPr="005231E1">
        <w:rPr>
          <w:rFonts w:ascii="宋体" w:hAnsi="宋体" w:hint="eastAsia"/>
          <w:sz w:val="24"/>
          <w:u w:val="single"/>
        </w:rPr>
        <w:t>采购文件中明确的所属行业</w:t>
      </w:r>
      <w:r w:rsidRPr="005231E1">
        <w:rPr>
          <w:rFonts w:ascii="宋体" w:hAnsi="宋体" w:hint="eastAsia"/>
          <w:sz w:val="24"/>
        </w:rPr>
        <w:t>）行业；制造商为（</w:t>
      </w:r>
      <w:r w:rsidRPr="005231E1">
        <w:rPr>
          <w:rFonts w:ascii="宋体" w:hAnsi="宋体" w:hint="eastAsia"/>
          <w:sz w:val="24"/>
          <w:u w:val="single"/>
        </w:rPr>
        <w:t>企业名称</w:t>
      </w:r>
      <w:r w:rsidRPr="005231E1">
        <w:rPr>
          <w:rFonts w:ascii="宋体" w:hAnsi="宋体" w:hint="eastAsia"/>
          <w:sz w:val="24"/>
        </w:rPr>
        <w:t>），从业人员</w:t>
      </w:r>
      <w:r w:rsidRPr="005231E1">
        <w:rPr>
          <w:rFonts w:ascii="宋体" w:hAnsi="宋体"/>
          <w:sz w:val="24"/>
          <w:u w:val="single"/>
        </w:rPr>
        <w:t xml:space="preserve">   </w:t>
      </w:r>
      <w:r w:rsidRPr="005231E1">
        <w:rPr>
          <w:rFonts w:ascii="宋体" w:hAnsi="宋体" w:hint="eastAsia"/>
          <w:sz w:val="24"/>
        </w:rPr>
        <w:t>人，营业收入为</w:t>
      </w:r>
      <w:r w:rsidRPr="005231E1">
        <w:rPr>
          <w:rFonts w:ascii="宋体" w:hAnsi="宋体"/>
          <w:sz w:val="24"/>
          <w:u w:val="single"/>
        </w:rPr>
        <w:t xml:space="preserve">   </w:t>
      </w:r>
      <w:r w:rsidRPr="005231E1">
        <w:rPr>
          <w:rFonts w:ascii="宋体" w:hAnsi="宋体" w:hint="eastAsia"/>
          <w:sz w:val="24"/>
        </w:rPr>
        <w:t>万元，资产总额为</w:t>
      </w:r>
      <w:r w:rsidRPr="005231E1">
        <w:rPr>
          <w:rFonts w:ascii="宋体" w:hAnsi="宋体"/>
          <w:sz w:val="24"/>
          <w:u w:val="single"/>
        </w:rPr>
        <w:t xml:space="preserve">   </w:t>
      </w:r>
      <w:r w:rsidRPr="005231E1">
        <w:rPr>
          <w:rFonts w:ascii="宋体" w:hAnsi="宋体" w:hint="eastAsia"/>
          <w:sz w:val="24"/>
        </w:rPr>
        <w:t>万元，属于（中型企业、小型企业、微型企业）；</w:t>
      </w:r>
    </w:p>
    <w:p w:rsidR="00847EA8" w:rsidRPr="005231E1" w:rsidRDefault="00847EA8" w:rsidP="00847EA8">
      <w:pPr>
        <w:spacing w:line="360" w:lineRule="auto"/>
        <w:ind w:firstLine="420"/>
        <w:rPr>
          <w:rFonts w:ascii="宋体" w:hAnsi="宋体"/>
          <w:sz w:val="24"/>
        </w:rPr>
      </w:pPr>
      <w:r w:rsidRPr="005231E1">
        <w:rPr>
          <w:rFonts w:ascii="宋体" w:hAnsi="宋体" w:hint="eastAsia"/>
          <w:sz w:val="24"/>
        </w:rPr>
        <w:t>……</w:t>
      </w:r>
    </w:p>
    <w:p w:rsidR="00847EA8" w:rsidRPr="005231E1" w:rsidRDefault="00847EA8" w:rsidP="00847EA8">
      <w:pPr>
        <w:spacing w:line="360" w:lineRule="auto"/>
        <w:ind w:firstLine="420"/>
        <w:rPr>
          <w:rFonts w:ascii="宋体" w:hAnsi="宋体"/>
          <w:sz w:val="24"/>
        </w:rPr>
      </w:pPr>
      <w:r w:rsidRPr="005231E1">
        <w:rPr>
          <w:rFonts w:ascii="宋体" w:hAnsi="宋体" w:hint="eastAsia"/>
          <w:sz w:val="24"/>
        </w:rPr>
        <w:t>以上企业，不属于大企业的分支机构，不存在控股股东为大企业的情形，也不存在与大企业的负责人为同一人的情形。</w:t>
      </w:r>
    </w:p>
    <w:p w:rsidR="00847EA8" w:rsidRPr="005231E1" w:rsidRDefault="00847EA8" w:rsidP="00847EA8">
      <w:pPr>
        <w:spacing w:line="360" w:lineRule="auto"/>
        <w:rPr>
          <w:rFonts w:ascii="宋体" w:hAnsi="宋体"/>
          <w:sz w:val="24"/>
        </w:rPr>
      </w:pPr>
      <w:r w:rsidRPr="005231E1">
        <w:rPr>
          <w:rFonts w:ascii="宋体" w:hAnsi="宋体" w:hint="eastAsia"/>
          <w:sz w:val="24"/>
        </w:rPr>
        <w:t>本企业对上述声明内容的真实性负责。如有虚假，将依法承担相应责任。</w:t>
      </w: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r w:rsidRPr="005231E1">
        <w:rPr>
          <w:rFonts w:ascii="宋体" w:hAnsi="宋体" w:hint="eastAsia"/>
          <w:sz w:val="24"/>
        </w:rPr>
        <w:t>企业名称（盖章）：</w:t>
      </w: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r w:rsidRPr="005231E1">
        <w:rPr>
          <w:rFonts w:ascii="宋体" w:hAnsi="宋体" w:hint="eastAsia"/>
          <w:sz w:val="24"/>
        </w:rPr>
        <w:t>日 期：</w:t>
      </w: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p>
    <w:p w:rsidR="00847EA8" w:rsidRPr="005231E1" w:rsidRDefault="00847EA8" w:rsidP="00847EA8">
      <w:pPr>
        <w:spacing w:line="360" w:lineRule="auto"/>
        <w:rPr>
          <w:rFonts w:ascii="宋体" w:hAnsi="宋体"/>
          <w:sz w:val="24"/>
        </w:rPr>
      </w:pPr>
      <w:r w:rsidRPr="005231E1">
        <w:rPr>
          <w:rFonts w:ascii="宋体" w:hAnsi="宋体" w:hint="eastAsia"/>
          <w:sz w:val="24"/>
        </w:rPr>
        <w:t>注</w:t>
      </w:r>
      <w:r w:rsidRPr="005231E1">
        <w:rPr>
          <w:rFonts w:ascii="宋体" w:hAnsi="宋体"/>
          <w:sz w:val="24"/>
        </w:rPr>
        <w:t>：</w:t>
      </w:r>
      <w:r w:rsidRPr="005231E1">
        <w:rPr>
          <w:rFonts w:ascii="宋体" w:hAnsi="宋体" w:hint="eastAsia"/>
          <w:sz w:val="24"/>
        </w:rPr>
        <w:t>从业人员、营业收入、资产总额填报上一年度数据，无上一年度数据的新成立企业可不填报</w:t>
      </w:r>
      <w:r w:rsidRPr="005231E1">
        <w:rPr>
          <w:rFonts w:ascii="宋体" w:hAnsi="宋体"/>
          <w:sz w:val="24"/>
        </w:rPr>
        <w:t>。</w:t>
      </w:r>
    </w:p>
    <w:p w:rsidR="00847EA8" w:rsidRPr="005231E1" w:rsidRDefault="00847EA8" w:rsidP="00847EA8">
      <w:pPr>
        <w:spacing w:line="360" w:lineRule="auto"/>
        <w:rPr>
          <w:rFonts w:ascii="宋体" w:hAnsi="宋体"/>
          <w:b/>
          <w:sz w:val="24"/>
        </w:rPr>
      </w:pPr>
    </w:p>
    <w:p w:rsidR="00D4562F" w:rsidRPr="00927B14" w:rsidRDefault="00D4562F" w:rsidP="00D964A8">
      <w:pPr>
        <w:spacing w:line="360" w:lineRule="auto"/>
        <w:rPr>
          <w:rFonts w:ascii="宋体" w:hAnsi="宋体"/>
          <w:b/>
          <w:sz w:val="24"/>
        </w:rPr>
      </w:pPr>
      <w:r w:rsidRPr="00927B14">
        <w:rPr>
          <w:rFonts w:ascii="宋体" w:hAnsi="宋体" w:hint="eastAsia"/>
          <w:b/>
          <w:sz w:val="24"/>
        </w:rPr>
        <w:lastRenderedPageBreak/>
        <w:t>附件</w:t>
      </w:r>
      <w:r w:rsidR="00DC0C76" w:rsidRPr="00927B14">
        <w:rPr>
          <w:rFonts w:ascii="宋体" w:hAnsi="宋体"/>
          <w:b/>
          <w:sz w:val="24"/>
        </w:rPr>
        <w:t>1</w:t>
      </w:r>
      <w:r w:rsidR="00490393">
        <w:rPr>
          <w:rFonts w:ascii="宋体" w:hAnsi="宋体"/>
          <w:b/>
          <w:sz w:val="24"/>
        </w:rPr>
        <w:t>5</w:t>
      </w:r>
      <w:r w:rsidRPr="00927B14">
        <w:rPr>
          <w:rFonts w:ascii="宋体" w:hAnsi="宋体" w:hint="eastAsia"/>
          <w:b/>
          <w:sz w:val="24"/>
        </w:rPr>
        <w:t>残疾人福利性单位声明函（如适用）</w:t>
      </w:r>
      <w:bookmarkEnd w:id="742"/>
      <w:bookmarkEnd w:id="743"/>
      <w:bookmarkEnd w:id="744"/>
      <w:bookmarkEnd w:id="745"/>
      <w:bookmarkEnd w:id="746"/>
    </w:p>
    <w:p w:rsidR="00D4562F" w:rsidRPr="00927B14" w:rsidRDefault="00D4562F" w:rsidP="00670B88">
      <w:pPr>
        <w:pStyle w:val="af2"/>
        <w:spacing w:line="360" w:lineRule="auto"/>
        <w:rPr>
          <w:rFonts w:hAnsi="宋体"/>
          <w:b/>
          <w:bCs/>
          <w:sz w:val="24"/>
          <w:szCs w:val="32"/>
        </w:rPr>
      </w:pPr>
    </w:p>
    <w:p w:rsidR="00D4562F" w:rsidRPr="00927B14" w:rsidRDefault="00D4562F" w:rsidP="00670B88">
      <w:pPr>
        <w:pStyle w:val="af2"/>
        <w:spacing w:line="360" w:lineRule="auto"/>
        <w:jc w:val="center"/>
        <w:rPr>
          <w:rFonts w:hAnsi="宋体"/>
          <w:b/>
          <w:bCs/>
          <w:sz w:val="24"/>
          <w:szCs w:val="32"/>
        </w:rPr>
      </w:pPr>
      <w:r w:rsidRPr="00927B14">
        <w:rPr>
          <w:rFonts w:hAnsi="宋体" w:hint="eastAsia"/>
          <w:b/>
          <w:bCs/>
          <w:sz w:val="24"/>
          <w:szCs w:val="32"/>
        </w:rPr>
        <w:t>残疾人福利性单位声明函</w:t>
      </w:r>
    </w:p>
    <w:p w:rsidR="00764F9C" w:rsidRPr="00927B14" w:rsidRDefault="00764F9C" w:rsidP="00670B88">
      <w:pPr>
        <w:pStyle w:val="af2"/>
        <w:spacing w:line="360" w:lineRule="auto"/>
        <w:jc w:val="center"/>
        <w:rPr>
          <w:rFonts w:hAnsi="宋体"/>
          <w:b/>
          <w:bCs/>
          <w:sz w:val="24"/>
          <w:szCs w:val="32"/>
        </w:rPr>
      </w:pPr>
    </w:p>
    <w:p w:rsidR="00D4562F" w:rsidRPr="00927B14" w:rsidRDefault="00D4562F" w:rsidP="00670B88">
      <w:pPr>
        <w:spacing w:line="360" w:lineRule="auto"/>
        <w:ind w:firstLineChars="200" w:firstLine="504"/>
        <w:rPr>
          <w:rFonts w:ascii="宋体" w:hAnsi="宋体"/>
          <w:spacing w:val="6"/>
          <w:sz w:val="24"/>
        </w:rPr>
      </w:pPr>
      <w:r w:rsidRPr="00927B14">
        <w:rPr>
          <w:rFonts w:ascii="宋体" w:hAnsi="宋体" w:hint="eastAsia"/>
          <w:spacing w:val="6"/>
          <w:sz w:val="24"/>
        </w:rPr>
        <w:t>本单位郑重声明，根据《财政部 民政部 中国残疾人联合会关于促进残疾人就业政府采购政策的通知》（财库</w:t>
      </w:r>
      <w:r w:rsidRPr="00927B14">
        <w:rPr>
          <w:rFonts w:ascii="宋体" w:hAnsi="宋体" w:hint="eastAsia"/>
          <w:sz w:val="24"/>
        </w:rPr>
        <w:t>〔2017〕 141</w:t>
      </w:r>
      <w:r w:rsidRPr="00927B14">
        <w:rPr>
          <w:rFonts w:ascii="宋体" w:hAnsi="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D4562F" w:rsidRPr="00927B14" w:rsidRDefault="00D4562F" w:rsidP="00670B88">
      <w:pPr>
        <w:spacing w:line="360" w:lineRule="auto"/>
        <w:ind w:firstLineChars="200" w:firstLine="504"/>
        <w:rPr>
          <w:rFonts w:ascii="宋体" w:hAnsi="宋体"/>
          <w:spacing w:val="6"/>
          <w:sz w:val="24"/>
        </w:rPr>
      </w:pPr>
      <w:r w:rsidRPr="00927B14">
        <w:rPr>
          <w:rFonts w:ascii="宋体" w:hAnsi="宋体" w:hint="eastAsia"/>
          <w:spacing w:val="6"/>
          <w:sz w:val="24"/>
        </w:rPr>
        <w:t>本单位对上述声明的真实性负责。如有虚假，将依法承担相应责任。</w:t>
      </w:r>
    </w:p>
    <w:p w:rsidR="00D4562F" w:rsidRPr="00927B14" w:rsidRDefault="00D4562F" w:rsidP="00670B88">
      <w:pPr>
        <w:spacing w:line="360" w:lineRule="auto"/>
        <w:ind w:firstLineChars="200" w:firstLine="624"/>
        <w:rPr>
          <w:rFonts w:ascii="宋体" w:hAnsi="宋体"/>
          <w:spacing w:val="6"/>
          <w:sz w:val="30"/>
          <w:szCs w:val="30"/>
        </w:rPr>
      </w:pPr>
    </w:p>
    <w:p w:rsidR="00D4562F" w:rsidRPr="00927B14" w:rsidRDefault="00D4562F" w:rsidP="00670B88">
      <w:pPr>
        <w:tabs>
          <w:tab w:val="left" w:pos="4860"/>
        </w:tabs>
        <w:spacing w:line="360" w:lineRule="auto"/>
        <w:ind w:right="1560"/>
        <w:rPr>
          <w:rFonts w:ascii="宋体" w:hAnsi="宋体"/>
          <w:spacing w:val="6"/>
          <w:sz w:val="24"/>
        </w:rPr>
      </w:pPr>
      <w:r w:rsidRPr="00927B14">
        <w:rPr>
          <w:rFonts w:ascii="宋体" w:hAnsi="宋体" w:hint="eastAsia"/>
          <w:spacing w:val="6"/>
          <w:sz w:val="24"/>
        </w:rPr>
        <w:t>单位名称（盖章）：</w:t>
      </w:r>
    </w:p>
    <w:p w:rsidR="00D4562F" w:rsidRPr="00927B14" w:rsidRDefault="00D4562F" w:rsidP="00670B88">
      <w:pPr>
        <w:pStyle w:val="af2"/>
        <w:spacing w:line="360" w:lineRule="auto"/>
        <w:rPr>
          <w:rFonts w:hAnsi="宋体"/>
          <w:spacing w:val="6"/>
          <w:sz w:val="24"/>
          <w:szCs w:val="24"/>
        </w:rPr>
      </w:pPr>
      <w:r w:rsidRPr="00927B14">
        <w:rPr>
          <w:rFonts w:hAnsi="宋体" w:hint="eastAsia"/>
          <w:spacing w:val="6"/>
          <w:sz w:val="24"/>
          <w:szCs w:val="24"/>
        </w:rPr>
        <w:t>日  期：</w:t>
      </w: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C0C76" w:rsidP="00D964A8">
      <w:pPr>
        <w:spacing w:line="360" w:lineRule="auto"/>
        <w:rPr>
          <w:rFonts w:ascii="宋体" w:hAnsi="宋体"/>
          <w:b/>
        </w:rPr>
      </w:pPr>
      <w:r w:rsidRPr="00927B14">
        <w:rPr>
          <w:rFonts w:ascii="宋体" w:hAnsi="宋体"/>
          <w:b/>
        </w:rPr>
        <w:br w:type="page"/>
      </w:r>
      <w:bookmarkStart w:id="747" w:name="_Toc523910562"/>
      <w:bookmarkStart w:id="748" w:name="_Toc21956268"/>
      <w:bookmarkStart w:id="749" w:name="_Toc21958370"/>
      <w:bookmarkStart w:id="750" w:name="_Toc23233240"/>
      <w:bookmarkStart w:id="751" w:name="_Toc40454514"/>
      <w:r w:rsidR="00D4562F" w:rsidRPr="00927B14">
        <w:rPr>
          <w:rFonts w:ascii="宋体" w:hAnsi="宋体" w:hint="eastAsia"/>
          <w:b/>
          <w:sz w:val="24"/>
        </w:rPr>
        <w:lastRenderedPageBreak/>
        <w:t>附件</w:t>
      </w:r>
      <w:r w:rsidRPr="00927B14">
        <w:rPr>
          <w:rFonts w:ascii="宋体" w:hAnsi="宋体"/>
          <w:b/>
          <w:sz w:val="24"/>
        </w:rPr>
        <w:t>1</w:t>
      </w:r>
      <w:r w:rsidR="00490393">
        <w:rPr>
          <w:rFonts w:ascii="宋体" w:hAnsi="宋体"/>
          <w:b/>
          <w:sz w:val="24"/>
        </w:rPr>
        <w:t>6</w:t>
      </w:r>
      <w:r w:rsidR="00D4562F" w:rsidRPr="00927B14">
        <w:rPr>
          <w:rFonts w:ascii="宋体" w:hAnsi="宋体" w:hint="eastAsia"/>
          <w:b/>
          <w:sz w:val="24"/>
        </w:rPr>
        <w:t>属于监狱企业的证明文件（如适用）</w:t>
      </w:r>
      <w:bookmarkEnd w:id="747"/>
      <w:bookmarkEnd w:id="748"/>
      <w:bookmarkEnd w:id="749"/>
      <w:bookmarkEnd w:id="750"/>
      <w:bookmarkEnd w:id="751"/>
    </w:p>
    <w:p w:rsidR="00D4562F" w:rsidRPr="00927B14" w:rsidRDefault="00D4562F" w:rsidP="00670B88">
      <w:pPr>
        <w:adjustRightInd w:val="0"/>
        <w:snapToGrid w:val="0"/>
        <w:spacing w:beforeLines="50" w:before="156" w:afterLines="50" w:after="156" w:line="360" w:lineRule="auto"/>
        <w:rPr>
          <w:rFonts w:ascii="宋体" w:hAnsi="宋体"/>
          <w:u w:val="single"/>
        </w:rPr>
      </w:pPr>
    </w:p>
    <w:p w:rsidR="00D4562F" w:rsidRPr="00927B14" w:rsidRDefault="00D4562F" w:rsidP="00670B88">
      <w:pPr>
        <w:spacing w:line="360" w:lineRule="auto"/>
        <w:rPr>
          <w:rFonts w:ascii="宋体" w:hAnsi="宋体"/>
          <w:b/>
        </w:rPr>
      </w:pPr>
      <w:r w:rsidRPr="00927B14">
        <w:rPr>
          <w:rFonts w:ascii="宋体" w:hAnsi="宋体" w:hint="eastAsia"/>
          <w:sz w:val="24"/>
        </w:rPr>
        <w:t>注：如是监狱企业，请提供由省级以上监狱管理局、戒毒管理局（含新疆生产建设兵团）出具的属于监狱企业的证明文件。</w:t>
      </w: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4562F" w:rsidP="00670B88">
      <w:pPr>
        <w:spacing w:line="360" w:lineRule="auto"/>
        <w:rPr>
          <w:rFonts w:ascii="宋体" w:hAnsi="宋体"/>
          <w:b/>
        </w:rPr>
      </w:pPr>
    </w:p>
    <w:p w:rsidR="00D4562F" w:rsidRPr="00927B14" w:rsidRDefault="00DC0C76" w:rsidP="00041063">
      <w:pPr>
        <w:spacing w:line="360" w:lineRule="auto"/>
        <w:rPr>
          <w:rFonts w:ascii="宋体" w:hAnsi="宋体"/>
          <w:b/>
        </w:rPr>
      </w:pPr>
      <w:bookmarkStart w:id="752" w:name="_Toc523910563"/>
      <w:r w:rsidRPr="00927B14">
        <w:rPr>
          <w:rFonts w:ascii="宋体" w:hAnsi="宋体"/>
          <w:b/>
          <w:sz w:val="24"/>
        </w:rPr>
        <w:br w:type="page"/>
      </w:r>
      <w:r w:rsidR="00D4562F" w:rsidRPr="00927B14">
        <w:rPr>
          <w:rFonts w:ascii="宋体" w:hAnsi="宋体" w:hint="eastAsia"/>
          <w:b/>
          <w:sz w:val="24"/>
        </w:rPr>
        <w:lastRenderedPageBreak/>
        <w:t>附件</w:t>
      </w:r>
      <w:r w:rsidRPr="00927B14">
        <w:rPr>
          <w:rFonts w:ascii="宋体" w:hAnsi="宋体"/>
          <w:b/>
          <w:sz w:val="24"/>
        </w:rPr>
        <w:t>1</w:t>
      </w:r>
      <w:r w:rsidR="00490393">
        <w:rPr>
          <w:rFonts w:ascii="宋体" w:hAnsi="宋体"/>
          <w:b/>
          <w:sz w:val="24"/>
        </w:rPr>
        <w:t>7</w:t>
      </w:r>
      <w:r w:rsidR="00D4562F" w:rsidRPr="00927B14">
        <w:rPr>
          <w:rFonts w:ascii="宋体" w:hAnsi="宋体" w:hint="eastAsia"/>
          <w:b/>
          <w:sz w:val="24"/>
        </w:rPr>
        <w:t>投标产品如属于国家认定的节能产品、环境标志产品，应给予说明，并附上相关证明文件（如适用）</w:t>
      </w:r>
      <w:bookmarkEnd w:id="752"/>
      <w:r w:rsidR="00490393">
        <w:rPr>
          <w:rFonts w:ascii="宋体" w:hAnsi="宋体"/>
          <w:b/>
          <w:sz w:val="24"/>
        </w:rPr>
        <w:br w:type="page"/>
      </w:r>
      <w:r w:rsidR="00490393" w:rsidRPr="00490393">
        <w:rPr>
          <w:rFonts w:ascii="宋体" w:hAnsi="宋体" w:hint="eastAsia"/>
          <w:b/>
          <w:sz w:val="24"/>
        </w:rPr>
        <w:lastRenderedPageBreak/>
        <w:t>附件18</w:t>
      </w:r>
      <w:r w:rsidR="00490393">
        <w:rPr>
          <w:rFonts w:ascii="宋体" w:hAnsi="宋体"/>
          <w:b/>
          <w:sz w:val="24"/>
        </w:rPr>
        <w:t xml:space="preserve"> </w:t>
      </w:r>
      <w:r w:rsidR="00490393" w:rsidRPr="00490393">
        <w:rPr>
          <w:rFonts w:ascii="宋体" w:hAnsi="宋体" w:hint="eastAsia"/>
          <w:b/>
          <w:sz w:val="24"/>
        </w:rPr>
        <w:t>投标人按招标文件要求应提交的其他资料</w:t>
      </w:r>
    </w:p>
    <w:sectPr w:rsidR="00D4562F" w:rsidRPr="00927B14" w:rsidSect="00041095">
      <w:footerReference w:type="default" r:id="rId9"/>
      <w:type w:val="continuous"/>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31C" w:rsidRDefault="00E4431C" w:rsidP="008B487A">
      <w:r>
        <w:separator/>
      </w:r>
    </w:p>
  </w:endnote>
  <w:endnote w:type="continuationSeparator" w:id="0">
    <w:p w:rsidR="00E4431C" w:rsidRDefault="00E4431C" w:rsidP="008B4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宋体"/>
    <w:panose1 w:val="00000000000000000000"/>
    <w:charset w:val="86"/>
    <w:family w:val="roman"/>
    <w:notTrueType/>
    <w:pitch w:val="default"/>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楷体_GB2312">
    <w:altName w:val="楷体"/>
    <w:charset w:val="86"/>
    <w:family w:val="modern"/>
    <w:pitch w:val="default"/>
    <w:sig w:usb0="00000001" w:usb1="080E0000" w:usb2="00000000" w:usb3="00000000" w:csb0="00040000" w:csb1="00000000"/>
  </w:font>
  <w:font w:name="Arial Black">
    <w:panose1 w:val="020B0A04020102020204"/>
    <w:charset w:val="00"/>
    <w:family w:val="swiss"/>
    <w:pitch w:val="variable"/>
    <w:sig w:usb0="00000287" w:usb1="00000000" w:usb2="00000000" w:usb3="00000000" w:csb0="0000009F" w:csb1="00000000"/>
  </w:font>
  <w:font w:name="汉仪大黑简">
    <w:altName w:val="宋体"/>
    <w:charset w:val="86"/>
    <w:family w:val="modern"/>
    <w:pitch w:val="default"/>
    <w:sig w:usb0="00000001" w:usb1="080E0800" w:usb2="00000012" w:usb3="00000000" w:csb0="00040000" w:csb1="00000000"/>
  </w:font>
  <w:font w:name="Myriad-Roman">
    <w:altName w:val="黑体"/>
    <w:charset w:val="86"/>
    <w:family w:val="auto"/>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新宋体">
    <w:panose1 w:val="02010609030101010101"/>
    <w:charset w:val="86"/>
    <w:family w:val="modern"/>
    <w:pitch w:val="fixed"/>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Times">
    <w:altName w:val="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B63" w:rsidRDefault="00FC7B63">
    <w:pPr>
      <w:pStyle w:val="a7"/>
      <w:jc w:val="center"/>
    </w:pPr>
    <w:r>
      <w:fldChar w:fldCharType="begin"/>
    </w:r>
    <w:r>
      <w:instrText>PAGE   \* MERGEFORMAT</w:instrText>
    </w:r>
    <w:r>
      <w:fldChar w:fldCharType="separate"/>
    </w:r>
    <w:r w:rsidR="00347740" w:rsidRPr="00347740">
      <w:rPr>
        <w:noProof/>
        <w:lang w:val="zh-CN"/>
      </w:rPr>
      <w:t>4</w:t>
    </w:r>
    <w:r>
      <w:fldChar w:fldCharType="end"/>
    </w:r>
  </w:p>
  <w:p w:rsidR="00FC7B63" w:rsidRDefault="00FC7B6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31C" w:rsidRDefault="00E4431C" w:rsidP="008B487A">
      <w:r>
        <w:separator/>
      </w:r>
    </w:p>
  </w:footnote>
  <w:footnote w:type="continuationSeparator" w:id="0">
    <w:p w:rsidR="00E4431C" w:rsidRDefault="00E4431C" w:rsidP="008B48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95278E"/>
    <w:multiLevelType w:val="singleLevel"/>
    <w:tmpl w:val="8795278E"/>
    <w:lvl w:ilvl="0">
      <w:start w:val="3"/>
      <w:numFmt w:val="chineseCounting"/>
      <w:suff w:val="nothing"/>
      <w:lvlText w:val="（%1）"/>
      <w:lvlJc w:val="left"/>
      <w:rPr>
        <w:rFonts w:hint="eastAsia"/>
      </w:rPr>
    </w:lvl>
  </w:abstractNum>
  <w:abstractNum w:abstractNumId="1" w15:restartNumberingAfterBreak="0">
    <w:nsid w:val="BD5C81C5"/>
    <w:multiLevelType w:val="singleLevel"/>
    <w:tmpl w:val="BD5C81C5"/>
    <w:lvl w:ilvl="0">
      <w:start w:val="1"/>
      <w:numFmt w:val="decimal"/>
      <w:lvlText w:val="%1."/>
      <w:lvlJc w:val="left"/>
      <w:pPr>
        <w:tabs>
          <w:tab w:val="num" w:pos="312"/>
        </w:tabs>
      </w:pPr>
    </w:lvl>
  </w:abstractNum>
  <w:abstractNum w:abstractNumId="2" w15:restartNumberingAfterBreak="0">
    <w:nsid w:val="F1B765C3"/>
    <w:multiLevelType w:val="singleLevel"/>
    <w:tmpl w:val="F1B765C3"/>
    <w:lvl w:ilvl="0">
      <w:start w:val="1"/>
      <w:numFmt w:val="decimal"/>
      <w:suff w:val="nothing"/>
      <w:lvlText w:val="%1、"/>
      <w:lvlJc w:val="left"/>
    </w:lvl>
  </w:abstractNum>
  <w:abstractNum w:abstractNumId="3" w15:restartNumberingAfterBreak="0">
    <w:nsid w:val="00000004"/>
    <w:multiLevelType w:val="multilevel"/>
    <w:tmpl w:val="00000004"/>
    <w:lvl w:ilvl="0">
      <w:start w:val="1"/>
      <w:numFmt w:val="decimal"/>
      <w:lvlText w:val="（%1）"/>
      <w:lvlJc w:val="left"/>
      <w:pPr>
        <w:ind w:left="718" w:hanging="720"/>
      </w:pPr>
      <w:rPr>
        <w:rFonts w:hint="default"/>
        <w:lang w:val="en-US"/>
      </w:rPr>
    </w:lvl>
    <w:lvl w:ilvl="1">
      <w:start w:val="1"/>
      <w:numFmt w:val="lowerLetter"/>
      <w:lvlText w:val="%2)"/>
      <w:lvlJc w:val="left"/>
      <w:pPr>
        <w:ind w:left="838" w:hanging="420"/>
      </w:pPr>
    </w:lvl>
    <w:lvl w:ilvl="2">
      <w:start w:val="1"/>
      <w:numFmt w:val="lowerRoman"/>
      <w:lvlText w:val="%3."/>
      <w:lvlJc w:val="right"/>
      <w:pPr>
        <w:ind w:left="1258" w:hanging="420"/>
      </w:pPr>
    </w:lvl>
    <w:lvl w:ilvl="3">
      <w:start w:val="1"/>
      <w:numFmt w:val="decimal"/>
      <w:lvlText w:val="%4."/>
      <w:lvlJc w:val="left"/>
      <w:pPr>
        <w:ind w:left="1678" w:hanging="420"/>
      </w:pPr>
    </w:lvl>
    <w:lvl w:ilvl="4">
      <w:start w:val="1"/>
      <w:numFmt w:val="lowerLetter"/>
      <w:lvlText w:val="%5)"/>
      <w:lvlJc w:val="left"/>
      <w:pPr>
        <w:ind w:left="2098" w:hanging="420"/>
      </w:pPr>
    </w:lvl>
    <w:lvl w:ilvl="5">
      <w:start w:val="1"/>
      <w:numFmt w:val="lowerRoman"/>
      <w:lvlText w:val="%6."/>
      <w:lvlJc w:val="right"/>
      <w:pPr>
        <w:ind w:left="2518" w:hanging="420"/>
      </w:pPr>
    </w:lvl>
    <w:lvl w:ilvl="6">
      <w:start w:val="1"/>
      <w:numFmt w:val="decimal"/>
      <w:lvlText w:val="%7."/>
      <w:lvlJc w:val="left"/>
      <w:pPr>
        <w:ind w:left="2938" w:hanging="420"/>
      </w:pPr>
    </w:lvl>
    <w:lvl w:ilvl="7">
      <w:start w:val="1"/>
      <w:numFmt w:val="lowerLetter"/>
      <w:lvlText w:val="%8)"/>
      <w:lvlJc w:val="left"/>
      <w:pPr>
        <w:ind w:left="3358" w:hanging="420"/>
      </w:pPr>
    </w:lvl>
    <w:lvl w:ilvl="8">
      <w:start w:val="1"/>
      <w:numFmt w:val="lowerRoman"/>
      <w:lvlText w:val="%9."/>
      <w:lvlJc w:val="right"/>
      <w:pPr>
        <w:ind w:left="3778" w:hanging="420"/>
      </w:pPr>
    </w:lvl>
  </w:abstractNum>
  <w:abstractNum w:abstractNumId="4" w15:restartNumberingAfterBreak="0">
    <w:nsid w:val="00000006"/>
    <w:multiLevelType w:val="multilevel"/>
    <w:tmpl w:val="0000000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66"/>
    <w:multiLevelType w:val="multilevel"/>
    <w:tmpl w:val="00000066"/>
    <w:lvl w:ilvl="0">
      <w:start w:val="1"/>
      <w:numFmt w:val="decimal"/>
      <w:lvlText w:val="（%1）"/>
      <w:lvlJc w:val="left"/>
      <w:pPr>
        <w:tabs>
          <w:tab w:val="num" w:pos="720"/>
        </w:tabs>
        <w:ind w:left="720" w:hanging="720"/>
      </w:pPr>
      <w:rPr>
        <w:rFonts w:hint="default"/>
        <w:color w:val="auto"/>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15:restartNumberingAfterBreak="0">
    <w:nsid w:val="07AD2F46"/>
    <w:multiLevelType w:val="hybridMultilevel"/>
    <w:tmpl w:val="A8B6E58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17F7705"/>
    <w:multiLevelType w:val="multilevel"/>
    <w:tmpl w:val="117F7705"/>
    <w:lvl w:ilvl="0">
      <w:start w:val="1"/>
      <w:numFmt w:val="japaneseCounting"/>
      <w:lvlText w:val="第%1条"/>
      <w:lvlJc w:val="left"/>
      <w:pPr>
        <w:ind w:left="1245" w:hanging="124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7BC3BF5"/>
    <w:multiLevelType w:val="multilevel"/>
    <w:tmpl w:val="17BC3BF5"/>
    <w:lvl w:ilvl="0">
      <w:start w:val="1"/>
      <w:numFmt w:val="decimal"/>
      <w:lvlText w:val="（%1）"/>
      <w:lvlJc w:val="left"/>
      <w:pPr>
        <w:ind w:left="834" w:hanging="720"/>
      </w:pPr>
      <w:rPr>
        <w:rFonts w:hint="default"/>
      </w:rPr>
    </w:lvl>
    <w:lvl w:ilvl="1">
      <w:start w:val="1"/>
      <w:numFmt w:val="lowerLetter"/>
      <w:lvlText w:val="%2)"/>
      <w:lvlJc w:val="left"/>
      <w:pPr>
        <w:ind w:left="954" w:hanging="420"/>
      </w:pPr>
    </w:lvl>
    <w:lvl w:ilvl="2">
      <w:start w:val="1"/>
      <w:numFmt w:val="lowerRoman"/>
      <w:lvlText w:val="%3."/>
      <w:lvlJc w:val="right"/>
      <w:pPr>
        <w:ind w:left="1374" w:hanging="420"/>
      </w:pPr>
    </w:lvl>
    <w:lvl w:ilvl="3">
      <w:start w:val="1"/>
      <w:numFmt w:val="decimal"/>
      <w:lvlText w:val="%4."/>
      <w:lvlJc w:val="left"/>
      <w:pPr>
        <w:ind w:left="1794" w:hanging="420"/>
      </w:pPr>
    </w:lvl>
    <w:lvl w:ilvl="4">
      <w:start w:val="1"/>
      <w:numFmt w:val="lowerLetter"/>
      <w:lvlText w:val="%5)"/>
      <w:lvlJc w:val="left"/>
      <w:pPr>
        <w:ind w:left="2214" w:hanging="420"/>
      </w:pPr>
    </w:lvl>
    <w:lvl w:ilvl="5">
      <w:start w:val="1"/>
      <w:numFmt w:val="lowerRoman"/>
      <w:lvlText w:val="%6."/>
      <w:lvlJc w:val="right"/>
      <w:pPr>
        <w:ind w:left="2634" w:hanging="420"/>
      </w:pPr>
    </w:lvl>
    <w:lvl w:ilvl="6">
      <w:start w:val="1"/>
      <w:numFmt w:val="decimal"/>
      <w:lvlText w:val="%7."/>
      <w:lvlJc w:val="left"/>
      <w:pPr>
        <w:ind w:left="3054" w:hanging="420"/>
      </w:pPr>
    </w:lvl>
    <w:lvl w:ilvl="7">
      <w:start w:val="1"/>
      <w:numFmt w:val="lowerLetter"/>
      <w:lvlText w:val="%8)"/>
      <w:lvlJc w:val="left"/>
      <w:pPr>
        <w:ind w:left="3474" w:hanging="420"/>
      </w:pPr>
    </w:lvl>
    <w:lvl w:ilvl="8">
      <w:start w:val="1"/>
      <w:numFmt w:val="lowerRoman"/>
      <w:lvlText w:val="%9."/>
      <w:lvlJc w:val="right"/>
      <w:pPr>
        <w:ind w:left="3894" w:hanging="420"/>
      </w:pPr>
    </w:lvl>
  </w:abstractNum>
  <w:abstractNum w:abstractNumId="9" w15:restartNumberingAfterBreak="0">
    <w:nsid w:val="1DB97139"/>
    <w:multiLevelType w:val="multilevel"/>
    <w:tmpl w:val="1DB97139"/>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2292A3A"/>
    <w:multiLevelType w:val="hybridMultilevel"/>
    <w:tmpl w:val="614C3586"/>
    <w:lvl w:ilvl="0" w:tplc="04090011">
      <w:start w:val="1"/>
      <w:numFmt w:val="decimal"/>
      <w:lvlText w:val="%1)"/>
      <w:lvlJc w:val="left"/>
      <w:pPr>
        <w:ind w:left="401" w:hanging="420"/>
      </w:pPr>
    </w:lvl>
    <w:lvl w:ilvl="1" w:tplc="04090019" w:tentative="1">
      <w:start w:val="1"/>
      <w:numFmt w:val="lowerLetter"/>
      <w:lvlText w:val="%2)"/>
      <w:lvlJc w:val="left"/>
      <w:pPr>
        <w:ind w:left="821" w:hanging="420"/>
      </w:pPr>
    </w:lvl>
    <w:lvl w:ilvl="2" w:tplc="0409001B" w:tentative="1">
      <w:start w:val="1"/>
      <w:numFmt w:val="lowerRoman"/>
      <w:lvlText w:val="%3."/>
      <w:lvlJc w:val="right"/>
      <w:pPr>
        <w:ind w:left="1241" w:hanging="420"/>
      </w:pPr>
    </w:lvl>
    <w:lvl w:ilvl="3" w:tplc="0409000F" w:tentative="1">
      <w:start w:val="1"/>
      <w:numFmt w:val="decimal"/>
      <w:lvlText w:val="%4."/>
      <w:lvlJc w:val="left"/>
      <w:pPr>
        <w:ind w:left="1661" w:hanging="420"/>
      </w:pPr>
    </w:lvl>
    <w:lvl w:ilvl="4" w:tplc="04090019" w:tentative="1">
      <w:start w:val="1"/>
      <w:numFmt w:val="lowerLetter"/>
      <w:lvlText w:val="%5)"/>
      <w:lvlJc w:val="left"/>
      <w:pPr>
        <w:ind w:left="2081" w:hanging="420"/>
      </w:pPr>
    </w:lvl>
    <w:lvl w:ilvl="5" w:tplc="0409001B" w:tentative="1">
      <w:start w:val="1"/>
      <w:numFmt w:val="lowerRoman"/>
      <w:lvlText w:val="%6."/>
      <w:lvlJc w:val="right"/>
      <w:pPr>
        <w:ind w:left="2501" w:hanging="420"/>
      </w:pPr>
    </w:lvl>
    <w:lvl w:ilvl="6" w:tplc="0409000F" w:tentative="1">
      <w:start w:val="1"/>
      <w:numFmt w:val="decimal"/>
      <w:lvlText w:val="%7."/>
      <w:lvlJc w:val="left"/>
      <w:pPr>
        <w:ind w:left="2921" w:hanging="420"/>
      </w:pPr>
    </w:lvl>
    <w:lvl w:ilvl="7" w:tplc="04090019" w:tentative="1">
      <w:start w:val="1"/>
      <w:numFmt w:val="lowerLetter"/>
      <w:lvlText w:val="%8)"/>
      <w:lvlJc w:val="left"/>
      <w:pPr>
        <w:ind w:left="3341" w:hanging="420"/>
      </w:pPr>
    </w:lvl>
    <w:lvl w:ilvl="8" w:tplc="0409001B" w:tentative="1">
      <w:start w:val="1"/>
      <w:numFmt w:val="lowerRoman"/>
      <w:lvlText w:val="%9."/>
      <w:lvlJc w:val="right"/>
      <w:pPr>
        <w:ind w:left="3761" w:hanging="420"/>
      </w:pPr>
    </w:lvl>
  </w:abstractNum>
  <w:abstractNum w:abstractNumId="11" w15:restartNumberingAfterBreak="0">
    <w:nsid w:val="24A20846"/>
    <w:multiLevelType w:val="multilevel"/>
    <w:tmpl w:val="24A20846"/>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5E9131D"/>
    <w:multiLevelType w:val="multilevel"/>
    <w:tmpl w:val="25E9131D"/>
    <w:lvl w:ilvl="0">
      <w:start w:val="1"/>
      <w:numFmt w:val="decimal"/>
      <w:lvlText w:val="%1"/>
      <w:lvlJc w:val="left"/>
      <w:pPr>
        <w:tabs>
          <w:tab w:val="num" w:pos="900"/>
        </w:tabs>
        <w:ind w:left="900" w:hanging="900"/>
      </w:pPr>
      <w:rPr>
        <w:rFonts w:cs="Times New Roman" w:hint="eastAsia"/>
      </w:rPr>
    </w:lvl>
    <w:lvl w:ilvl="1">
      <w:start w:val="1"/>
      <w:numFmt w:val="decimal"/>
      <w:lvlText w:val="%1.%2"/>
      <w:lvlJc w:val="left"/>
      <w:pPr>
        <w:tabs>
          <w:tab w:val="num" w:pos="900"/>
        </w:tabs>
        <w:ind w:left="900" w:hanging="900"/>
      </w:pPr>
      <w:rPr>
        <w:rFonts w:cs="Times New Roman" w:hint="eastAsia"/>
      </w:rPr>
    </w:lvl>
    <w:lvl w:ilvl="2">
      <w:start w:val="1"/>
      <w:numFmt w:val="decimal"/>
      <w:lvlText w:val="%1.%2.%3"/>
      <w:lvlJc w:val="left"/>
      <w:pPr>
        <w:tabs>
          <w:tab w:val="num" w:pos="900"/>
        </w:tabs>
        <w:ind w:left="900" w:hanging="900"/>
      </w:pPr>
      <w:rPr>
        <w:rFonts w:cs="Times New Roman" w:hint="eastAsia"/>
      </w:rPr>
    </w:lvl>
    <w:lvl w:ilvl="3">
      <w:start w:val="1"/>
      <w:numFmt w:val="decimal"/>
      <w:lvlText w:val="%1.%2.%3.%4"/>
      <w:lvlJc w:val="left"/>
      <w:pPr>
        <w:tabs>
          <w:tab w:val="num" w:pos="900"/>
        </w:tabs>
        <w:ind w:left="900" w:hanging="900"/>
      </w:pPr>
      <w:rPr>
        <w:rFonts w:cs="Times New Roman" w:hint="eastAsia"/>
      </w:rPr>
    </w:lvl>
    <w:lvl w:ilvl="4">
      <w:start w:val="1"/>
      <w:numFmt w:val="decimal"/>
      <w:lvlText w:val="%1.%2.%3.%4.%5"/>
      <w:lvlJc w:val="left"/>
      <w:pPr>
        <w:tabs>
          <w:tab w:val="num" w:pos="900"/>
        </w:tabs>
        <w:ind w:left="900" w:hanging="900"/>
      </w:pPr>
      <w:rPr>
        <w:rFonts w:cs="Times New Roman" w:hint="eastAsia"/>
      </w:rPr>
    </w:lvl>
    <w:lvl w:ilvl="5">
      <w:start w:val="1"/>
      <w:numFmt w:val="decimal"/>
      <w:lvlText w:val="%1.%2.%3.%4.%5.%6"/>
      <w:lvlJc w:val="left"/>
      <w:pPr>
        <w:tabs>
          <w:tab w:val="num" w:pos="900"/>
        </w:tabs>
        <w:ind w:left="900" w:hanging="900"/>
      </w:pPr>
      <w:rPr>
        <w:rFonts w:cs="Times New Roman" w:hint="eastAsia"/>
      </w:rPr>
    </w:lvl>
    <w:lvl w:ilvl="6">
      <w:start w:val="1"/>
      <w:numFmt w:val="decimal"/>
      <w:lvlText w:val="%1.%2.%3.%4.%5.%6.%7"/>
      <w:lvlJc w:val="left"/>
      <w:pPr>
        <w:tabs>
          <w:tab w:val="num" w:pos="900"/>
        </w:tabs>
        <w:ind w:left="900" w:hanging="900"/>
      </w:pPr>
      <w:rPr>
        <w:rFonts w:cs="Times New Roman" w:hint="eastAsia"/>
      </w:rPr>
    </w:lvl>
    <w:lvl w:ilvl="7">
      <w:start w:val="1"/>
      <w:numFmt w:val="decimal"/>
      <w:lvlText w:val="%1.%2.%3.%4.%5.%6.%7.%8"/>
      <w:lvlJc w:val="left"/>
      <w:pPr>
        <w:tabs>
          <w:tab w:val="num" w:pos="900"/>
        </w:tabs>
        <w:ind w:left="900" w:hanging="900"/>
      </w:pPr>
      <w:rPr>
        <w:rFonts w:cs="Times New Roman" w:hint="eastAsia"/>
      </w:rPr>
    </w:lvl>
    <w:lvl w:ilvl="8">
      <w:start w:val="1"/>
      <w:numFmt w:val="decimal"/>
      <w:lvlText w:val="%1.%2.%3.%4.%5.%6.%7.%8.%9"/>
      <w:lvlJc w:val="left"/>
      <w:pPr>
        <w:tabs>
          <w:tab w:val="num" w:pos="900"/>
        </w:tabs>
        <w:ind w:left="900" w:hanging="900"/>
      </w:pPr>
      <w:rPr>
        <w:rFonts w:cs="Times New Roman" w:hint="eastAsia"/>
      </w:rPr>
    </w:lvl>
  </w:abstractNum>
  <w:abstractNum w:abstractNumId="13" w15:restartNumberingAfterBreak="0">
    <w:nsid w:val="2990448C"/>
    <w:multiLevelType w:val="hybridMultilevel"/>
    <w:tmpl w:val="470C149A"/>
    <w:lvl w:ilvl="0" w:tplc="D81A1176">
      <w:start w:val="1"/>
      <w:numFmt w:val="decimal"/>
      <w:lvlText w:val="（%1）"/>
      <w:lvlJc w:val="left"/>
      <w:pPr>
        <w:ind w:left="701" w:hanging="720"/>
      </w:pPr>
      <w:rPr>
        <w:rFonts w:hint="default"/>
      </w:rPr>
    </w:lvl>
    <w:lvl w:ilvl="1" w:tplc="04090019" w:tentative="1">
      <w:start w:val="1"/>
      <w:numFmt w:val="lowerLetter"/>
      <w:lvlText w:val="%2)"/>
      <w:lvlJc w:val="left"/>
      <w:pPr>
        <w:ind w:left="821" w:hanging="420"/>
      </w:pPr>
    </w:lvl>
    <w:lvl w:ilvl="2" w:tplc="0409001B" w:tentative="1">
      <w:start w:val="1"/>
      <w:numFmt w:val="lowerRoman"/>
      <w:lvlText w:val="%3."/>
      <w:lvlJc w:val="right"/>
      <w:pPr>
        <w:ind w:left="1241" w:hanging="420"/>
      </w:pPr>
    </w:lvl>
    <w:lvl w:ilvl="3" w:tplc="0409000F" w:tentative="1">
      <w:start w:val="1"/>
      <w:numFmt w:val="decimal"/>
      <w:lvlText w:val="%4."/>
      <w:lvlJc w:val="left"/>
      <w:pPr>
        <w:ind w:left="1661" w:hanging="420"/>
      </w:pPr>
    </w:lvl>
    <w:lvl w:ilvl="4" w:tplc="04090019" w:tentative="1">
      <w:start w:val="1"/>
      <w:numFmt w:val="lowerLetter"/>
      <w:lvlText w:val="%5)"/>
      <w:lvlJc w:val="left"/>
      <w:pPr>
        <w:ind w:left="2081" w:hanging="420"/>
      </w:pPr>
    </w:lvl>
    <w:lvl w:ilvl="5" w:tplc="0409001B" w:tentative="1">
      <w:start w:val="1"/>
      <w:numFmt w:val="lowerRoman"/>
      <w:lvlText w:val="%6."/>
      <w:lvlJc w:val="right"/>
      <w:pPr>
        <w:ind w:left="2501" w:hanging="420"/>
      </w:pPr>
    </w:lvl>
    <w:lvl w:ilvl="6" w:tplc="0409000F" w:tentative="1">
      <w:start w:val="1"/>
      <w:numFmt w:val="decimal"/>
      <w:lvlText w:val="%7."/>
      <w:lvlJc w:val="left"/>
      <w:pPr>
        <w:ind w:left="2921" w:hanging="420"/>
      </w:pPr>
    </w:lvl>
    <w:lvl w:ilvl="7" w:tplc="04090019" w:tentative="1">
      <w:start w:val="1"/>
      <w:numFmt w:val="lowerLetter"/>
      <w:lvlText w:val="%8)"/>
      <w:lvlJc w:val="left"/>
      <w:pPr>
        <w:ind w:left="3341" w:hanging="420"/>
      </w:pPr>
    </w:lvl>
    <w:lvl w:ilvl="8" w:tplc="0409001B" w:tentative="1">
      <w:start w:val="1"/>
      <w:numFmt w:val="lowerRoman"/>
      <w:lvlText w:val="%9."/>
      <w:lvlJc w:val="right"/>
      <w:pPr>
        <w:ind w:left="3761" w:hanging="420"/>
      </w:pPr>
    </w:lvl>
  </w:abstractNum>
  <w:abstractNum w:abstractNumId="14" w15:restartNumberingAfterBreak="0">
    <w:nsid w:val="2A0E16FB"/>
    <w:multiLevelType w:val="multilevel"/>
    <w:tmpl w:val="2A0E16FB"/>
    <w:lvl w:ilvl="0">
      <w:start w:val="1"/>
      <w:numFmt w:val="decimal"/>
      <w:lvlText w:val="%1."/>
      <w:lvlJc w:val="left"/>
      <w:pPr>
        <w:ind w:left="906" w:hanging="48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E305F18"/>
    <w:multiLevelType w:val="singleLevel"/>
    <w:tmpl w:val="2E305F18"/>
    <w:lvl w:ilvl="0">
      <w:start w:val="1"/>
      <w:numFmt w:val="decimal"/>
      <w:suff w:val="nothing"/>
      <w:lvlText w:val="%1、"/>
      <w:lvlJc w:val="left"/>
    </w:lvl>
  </w:abstractNum>
  <w:abstractNum w:abstractNumId="16" w15:restartNumberingAfterBreak="0">
    <w:nsid w:val="2FED6126"/>
    <w:multiLevelType w:val="multilevel"/>
    <w:tmpl w:val="2FED6126"/>
    <w:lvl w:ilvl="0">
      <w:start w:val="1"/>
      <w:numFmt w:val="decimal"/>
      <w:lvlText w:val="%1."/>
      <w:lvlJc w:val="left"/>
      <w:pPr>
        <w:ind w:left="1129" w:hanging="420"/>
      </w:p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17" w15:restartNumberingAfterBreak="0">
    <w:nsid w:val="37057577"/>
    <w:multiLevelType w:val="multilevel"/>
    <w:tmpl w:val="37057577"/>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B736BCC"/>
    <w:multiLevelType w:val="multilevel"/>
    <w:tmpl w:val="3B736BCC"/>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BD934BE"/>
    <w:multiLevelType w:val="hybridMultilevel"/>
    <w:tmpl w:val="32C07DD4"/>
    <w:lvl w:ilvl="0" w:tplc="6BCA81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FC6DC26"/>
    <w:multiLevelType w:val="multilevel"/>
    <w:tmpl w:val="3FC6DC26"/>
    <w:lvl w:ilvl="0">
      <w:start w:val="1"/>
      <w:numFmt w:val="low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1" w15:restartNumberingAfterBreak="0">
    <w:nsid w:val="409A1AF0"/>
    <w:multiLevelType w:val="multilevel"/>
    <w:tmpl w:val="409A1AF0"/>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477A156C"/>
    <w:multiLevelType w:val="singleLevel"/>
    <w:tmpl w:val="477A156C"/>
    <w:lvl w:ilvl="0">
      <w:start w:val="2"/>
      <w:numFmt w:val="chineseCounting"/>
      <w:suff w:val="nothing"/>
      <w:lvlText w:val="%1、"/>
      <w:lvlJc w:val="left"/>
      <w:rPr>
        <w:rFonts w:hint="eastAsia"/>
      </w:rPr>
    </w:lvl>
  </w:abstractNum>
  <w:abstractNum w:abstractNumId="23" w15:restartNumberingAfterBreak="0">
    <w:nsid w:val="4B8F68CF"/>
    <w:multiLevelType w:val="multilevel"/>
    <w:tmpl w:val="4B8F68CF"/>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15:restartNumberingAfterBreak="0">
    <w:nsid w:val="4D1903C3"/>
    <w:multiLevelType w:val="multilevel"/>
    <w:tmpl w:val="4D1903C3"/>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4D254A3C"/>
    <w:multiLevelType w:val="multilevel"/>
    <w:tmpl w:val="4D254A3C"/>
    <w:lvl w:ilvl="0">
      <w:start w:val="1"/>
      <w:numFmt w:val="decimal"/>
      <w:lvlText w:val="%1."/>
      <w:lvlJc w:val="left"/>
      <w:pPr>
        <w:ind w:left="480" w:hanging="480"/>
      </w:pPr>
    </w:lvl>
    <w:lvl w:ilvl="1">
      <w:start w:val="9"/>
      <w:numFmt w:val="bullet"/>
      <w:lvlText w:val="★"/>
      <w:lvlJc w:val="left"/>
      <w:pPr>
        <w:ind w:left="840" w:hanging="360"/>
      </w:pPr>
      <w:rPr>
        <w:rFonts w:ascii="宋体" w:eastAsia="宋体" w:hAnsi="宋体" w:cs="Times New Roman"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D9E5C82"/>
    <w:multiLevelType w:val="hybridMultilevel"/>
    <w:tmpl w:val="885468B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02547F9"/>
    <w:multiLevelType w:val="hybridMultilevel"/>
    <w:tmpl w:val="C862FCC6"/>
    <w:lvl w:ilvl="0" w:tplc="D81A1176">
      <w:start w:val="1"/>
      <w:numFmt w:val="decimal"/>
      <w:lvlText w:val="（%1）"/>
      <w:lvlJc w:val="left"/>
      <w:pPr>
        <w:ind w:left="701"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6E4770E"/>
    <w:multiLevelType w:val="multilevel"/>
    <w:tmpl w:val="66E4770E"/>
    <w:lvl w:ilvl="0">
      <w:start w:val="1"/>
      <w:numFmt w:val="japaneseCounting"/>
      <w:lvlText w:val="第%1章"/>
      <w:lvlJc w:val="left"/>
      <w:pPr>
        <w:tabs>
          <w:tab w:val="num" w:pos="1680"/>
        </w:tabs>
        <w:ind w:left="1680" w:hanging="1140"/>
      </w:pPr>
      <w:rPr>
        <w:rFonts w:cs="Times New Roman" w:hint="eastAsia"/>
      </w:rPr>
    </w:lvl>
    <w:lvl w:ilvl="1">
      <w:start w:val="1"/>
      <w:numFmt w:val="lowerLetter"/>
      <w:lvlText w:val="%2)"/>
      <w:lvlJc w:val="left"/>
      <w:pPr>
        <w:tabs>
          <w:tab w:val="num" w:pos="1380"/>
        </w:tabs>
        <w:ind w:left="1380" w:hanging="420"/>
      </w:pPr>
      <w:rPr>
        <w:rFonts w:cs="Times New Roman"/>
      </w:rPr>
    </w:lvl>
    <w:lvl w:ilvl="2">
      <w:start w:val="1"/>
      <w:numFmt w:val="lowerRoman"/>
      <w:lvlText w:val="%3."/>
      <w:lvlJc w:val="right"/>
      <w:pPr>
        <w:tabs>
          <w:tab w:val="num" w:pos="1800"/>
        </w:tabs>
        <w:ind w:left="1800" w:hanging="420"/>
      </w:pPr>
      <w:rPr>
        <w:rFonts w:cs="Times New Roman"/>
      </w:rPr>
    </w:lvl>
    <w:lvl w:ilvl="3">
      <w:start w:val="1"/>
      <w:numFmt w:val="decimal"/>
      <w:lvlText w:val="%4."/>
      <w:lvlJc w:val="left"/>
      <w:pPr>
        <w:tabs>
          <w:tab w:val="num" w:pos="2220"/>
        </w:tabs>
        <w:ind w:left="2220" w:hanging="420"/>
      </w:pPr>
      <w:rPr>
        <w:rFonts w:cs="Times New Roman"/>
      </w:rPr>
    </w:lvl>
    <w:lvl w:ilvl="4">
      <w:start w:val="1"/>
      <w:numFmt w:val="lowerLetter"/>
      <w:lvlText w:val="%5)"/>
      <w:lvlJc w:val="left"/>
      <w:pPr>
        <w:tabs>
          <w:tab w:val="num" w:pos="2640"/>
        </w:tabs>
        <w:ind w:left="2640" w:hanging="420"/>
      </w:pPr>
      <w:rPr>
        <w:rFonts w:cs="Times New Roman"/>
      </w:rPr>
    </w:lvl>
    <w:lvl w:ilvl="5">
      <w:start w:val="1"/>
      <w:numFmt w:val="lowerRoman"/>
      <w:lvlText w:val="%6."/>
      <w:lvlJc w:val="right"/>
      <w:pPr>
        <w:tabs>
          <w:tab w:val="num" w:pos="3060"/>
        </w:tabs>
        <w:ind w:left="3060" w:hanging="420"/>
      </w:pPr>
      <w:rPr>
        <w:rFonts w:cs="Times New Roman"/>
      </w:rPr>
    </w:lvl>
    <w:lvl w:ilvl="6">
      <w:start w:val="1"/>
      <w:numFmt w:val="decimal"/>
      <w:lvlText w:val="%7."/>
      <w:lvlJc w:val="left"/>
      <w:pPr>
        <w:tabs>
          <w:tab w:val="num" w:pos="3480"/>
        </w:tabs>
        <w:ind w:left="3480" w:hanging="420"/>
      </w:pPr>
      <w:rPr>
        <w:rFonts w:cs="Times New Roman"/>
      </w:rPr>
    </w:lvl>
    <w:lvl w:ilvl="7">
      <w:start w:val="1"/>
      <w:numFmt w:val="lowerLetter"/>
      <w:lvlText w:val="%8)"/>
      <w:lvlJc w:val="left"/>
      <w:pPr>
        <w:tabs>
          <w:tab w:val="num" w:pos="3900"/>
        </w:tabs>
        <w:ind w:left="3900" w:hanging="420"/>
      </w:pPr>
      <w:rPr>
        <w:rFonts w:cs="Times New Roman"/>
      </w:rPr>
    </w:lvl>
    <w:lvl w:ilvl="8">
      <w:start w:val="1"/>
      <w:numFmt w:val="lowerRoman"/>
      <w:lvlText w:val="%9."/>
      <w:lvlJc w:val="right"/>
      <w:pPr>
        <w:tabs>
          <w:tab w:val="num" w:pos="4320"/>
        </w:tabs>
        <w:ind w:left="4320" w:hanging="420"/>
      </w:pPr>
      <w:rPr>
        <w:rFonts w:cs="Times New Roman"/>
      </w:rPr>
    </w:lvl>
  </w:abstractNum>
  <w:abstractNum w:abstractNumId="29" w15:restartNumberingAfterBreak="0">
    <w:nsid w:val="69E40C82"/>
    <w:multiLevelType w:val="hybridMultilevel"/>
    <w:tmpl w:val="15D4BB9E"/>
    <w:lvl w:ilvl="0" w:tplc="0409000F">
      <w:start w:val="1"/>
      <w:numFmt w:val="decimal"/>
      <w:lvlText w:val="%1."/>
      <w:lvlJc w:val="left"/>
      <w:pPr>
        <w:ind w:left="401" w:hanging="420"/>
      </w:pPr>
    </w:lvl>
    <w:lvl w:ilvl="1" w:tplc="04090019" w:tentative="1">
      <w:start w:val="1"/>
      <w:numFmt w:val="lowerLetter"/>
      <w:lvlText w:val="%2)"/>
      <w:lvlJc w:val="left"/>
      <w:pPr>
        <w:ind w:left="821" w:hanging="420"/>
      </w:pPr>
    </w:lvl>
    <w:lvl w:ilvl="2" w:tplc="0409001B" w:tentative="1">
      <w:start w:val="1"/>
      <w:numFmt w:val="lowerRoman"/>
      <w:lvlText w:val="%3."/>
      <w:lvlJc w:val="right"/>
      <w:pPr>
        <w:ind w:left="1241" w:hanging="420"/>
      </w:pPr>
    </w:lvl>
    <w:lvl w:ilvl="3" w:tplc="0409000F" w:tentative="1">
      <w:start w:val="1"/>
      <w:numFmt w:val="decimal"/>
      <w:lvlText w:val="%4."/>
      <w:lvlJc w:val="left"/>
      <w:pPr>
        <w:ind w:left="1661" w:hanging="420"/>
      </w:pPr>
    </w:lvl>
    <w:lvl w:ilvl="4" w:tplc="04090019" w:tentative="1">
      <w:start w:val="1"/>
      <w:numFmt w:val="lowerLetter"/>
      <w:lvlText w:val="%5)"/>
      <w:lvlJc w:val="left"/>
      <w:pPr>
        <w:ind w:left="2081" w:hanging="420"/>
      </w:pPr>
    </w:lvl>
    <w:lvl w:ilvl="5" w:tplc="0409001B" w:tentative="1">
      <w:start w:val="1"/>
      <w:numFmt w:val="lowerRoman"/>
      <w:lvlText w:val="%6."/>
      <w:lvlJc w:val="right"/>
      <w:pPr>
        <w:ind w:left="2501" w:hanging="420"/>
      </w:pPr>
    </w:lvl>
    <w:lvl w:ilvl="6" w:tplc="0409000F" w:tentative="1">
      <w:start w:val="1"/>
      <w:numFmt w:val="decimal"/>
      <w:lvlText w:val="%7."/>
      <w:lvlJc w:val="left"/>
      <w:pPr>
        <w:ind w:left="2921" w:hanging="420"/>
      </w:pPr>
    </w:lvl>
    <w:lvl w:ilvl="7" w:tplc="04090019" w:tentative="1">
      <w:start w:val="1"/>
      <w:numFmt w:val="lowerLetter"/>
      <w:lvlText w:val="%8)"/>
      <w:lvlJc w:val="left"/>
      <w:pPr>
        <w:ind w:left="3341" w:hanging="420"/>
      </w:pPr>
    </w:lvl>
    <w:lvl w:ilvl="8" w:tplc="0409001B" w:tentative="1">
      <w:start w:val="1"/>
      <w:numFmt w:val="lowerRoman"/>
      <w:lvlText w:val="%9."/>
      <w:lvlJc w:val="right"/>
      <w:pPr>
        <w:ind w:left="3761" w:hanging="420"/>
      </w:pPr>
    </w:lvl>
  </w:abstractNum>
  <w:abstractNum w:abstractNumId="30" w15:restartNumberingAfterBreak="0">
    <w:nsid w:val="6AFB7064"/>
    <w:multiLevelType w:val="multilevel"/>
    <w:tmpl w:val="6AFB7064"/>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6B0459A2"/>
    <w:multiLevelType w:val="multilevel"/>
    <w:tmpl w:val="6B0459A2"/>
    <w:lvl w:ilvl="0">
      <w:start w:val="1"/>
      <w:numFmt w:val="decimal"/>
      <w:lvlText w:val="%1."/>
      <w:lvlJc w:val="left"/>
      <w:pPr>
        <w:ind w:left="905" w:hanging="480"/>
      </w:pPr>
      <w:rPr>
        <w:rFont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32" w15:restartNumberingAfterBreak="0">
    <w:nsid w:val="6E6F60FA"/>
    <w:multiLevelType w:val="multilevel"/>
    <w:tmpl w:val="6E6F60F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716743B4"/>
    <w:multiLevelType w:val="multilevel"/>
    <w:tmpl w:val="6B0459A2"/>
    <w:lvl w:ilvl="0">
      <w:start w:val="1"/>
      <w:numFmt w:val="decimal"/>
      <w:lvlText w:val="%1."/>
      <w:lvlJc w:val="left"/>
      <w:pPr>
        <w:ind w:left="905" w:hanging="480"/>
      </w:pPr>
      <w:rPr>
        <w:rFont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34" w15:restartNumberingAfterBreak="0">
    <w:nsid w:val="72934700"/>
    <w:multiLevelType w:val="multilevel"/>
    <w:tmpl w:val="72934700"/>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73961AE3"/>
    <w:multiLevelType w:val="multilevel"/>
    <w:tmpl w:val="73961AE3"/>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 w15:restartNumberingAfterBreak="0">
    <w:nsid w:val="78425D45"/>
    <w:multiLevelType w:val="hybridMultilevel"/>
    <w:tmpl w:val="39F00104"/>
    <w:lvl w:ilvl="0" w:tplc="9FD687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E777170"/>
    <w:multiLevelType w:val="singleLevel"/>
    <w:tmpl w:val="8795278E"/>
    <w:lvl w:ilvl="0">
      <w:start w:val="3"/>
      <w:numFmt w:val="chineseCounting"/>
      <w:suff w:val="nothing"/>
      <w:lvlText w:val="（%1）"/>
      <w:lvlJc w:val="left"/>
      <w:rPr>
        <w:rFonts w:hint="eastAsia"/>
      </w:rPr>
    </w:lvl>
  </w:abstractNum>
  <w:num w:numId="1">
    <w:abstractNumId w:val="1"/>
  </w:num>
  <w:num w:numId="2">
    <w:abstractNumId w:val="3"/>
  </w:num>
  <w:num w:numId="3">
    <w:abstractNumId w:val="5"/>
  </w:num>
  <w:num w:numId="4">
    <w:abstractNumId w:val="4"/>
  </w:num>
  <w:num w:numId="5">
    <w:abstractNumId w:val="8"/>
  </w:num>
  <w:num w:numId="6">
    <w:abstractNumId w:val="12"/>
  </w:num>
  <w:num w:numId="7">
    <w:abstractNumId w:val="28"/>
  </w:num>
  <w:num w:numId="8">
    <w:abstractNumId w:val="0"/>
  </w:num>
  <w:num w:numId="9">
    <w:abstractNumId w:val="23"/>
  </w:num>
  <w:num w:numId="10">
    <w:abstractNumId w:val="35"/>
  </w:num>
  <w:num w:numId="11">
    <w:abstractNumId w:val="32"/>
  </w:num>
  <w:num w:numId="12">
    <w:abstractNumId w:val="7"/>
  </w:num>
  <w:num w:numId="13">
    <w:abstractNumId w:val="19"/>
  </w:num>
  <w:num w:numId="14">
    <w:abstractNumId w:val="34"/>
  </w:num>
  <w:num w:numId="15">
    <w:abstractNumId w:val="25"/>
  </w:num>
  <w:num w:numId="16">
    <w:abstractNumId w:val="14"/>
  </w:num>
  <w:num w:numId="17">
    <w:abstractNumId w:val="31"/>
  </w:num>
  <w:num w:numId="18">
    <w:abstractNumId w:val="16"/>
  </w:num>
  <w:num w:numId="19">
    <w:abstractNumId w:val="33"/>
  </w:num>
  <w:num w:numId="20">
    <w:abstractNumId w:val="17"/>
  </w:num>
  <w:num w:numId="21">
    <w:abstractNumId w:val="30"/>
  </w:num>
  <w:num w:numId="22">
    <w:abstractNumId w:val="2"/>
  </w:num>
  <w:num w:numId="23">
    <w:abstractNumId w:val="18"/>
  </w:num>
  <w:num w:numId="24">
    <w:abstractNumId w:val="11"/>
  </w:num>
  <w:num w:numId="25">
    <w:abstractNumId w:val="9"/>
  </w:num>
  <w:num w:numId="26">
    <w:abstractNumId w:val="24"/>
  </w:num>
  <w:num w:numId="27">
    <w:abstractNumId w:val="21"/>
  </w:num>
  <w:num w:numId="28">
    <w:abstractNumId w:val="20"/>
  </w:num>
  <w:num w:numId="29">
    <w:abstractNumId w:val="29"/>
  </w:num>
  <w:num w:numId="30">
    <w:abstractNumId w:val="13"/>
  </w:num>
  <w:num w:numId="31">
    <w:abstractNumId w:val="27"/>
  </w:num>
  <w:num w:numId="32">
    <w:abstractNumId w:val="26"/>
  </w:num>
  <w:num w:numId="33">
    <w:abstractNumId w:val="37"/>
  </w:num>
  <w:num w:numId="34">
    <w:abstractNumId w:val="6"/>
  </w:num>
  <w:num w:numId="35">
    <w:abstractNumId w:val="36"/>
  </w:num>
  <w:num w:numId="36">
    <w:abstractNumId w:val="10"/>
  </w:num>
  <w:num w:numId="37">
    <w:abstractNumId w:val="22"/>
  </w:num>
  <w:num w:numId="38">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hideSpellingErrors/>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87A"/>
    <w:rsid w:val="000018B8"/>
    <w:rsid w:val="000037DA"/>
    <w:rsid w:val="00003D58"/>
    <w:rsid w:val="0000499D"/>
    <w:rsid w:val="00005A3A"/>
    <w:rsid w:val="000061DA"/>
    <w:rsid w:val="000066B1"/>
    <w:rsid w:val="00010038"/>
    <w:rsid w:val="000105E0"/>
    <w:rsid w:val="000107B8"/>
    <w:rsid w:val="00011D82"/>
    <w:rsid w:val="00012A9E"/>
    <w:rsid w:val="000202A4"/>
    <w:rsid w:val="000226B0"/>
    <w:rsid w:val="000234D1"/>
    <w:rsid w:val="0002360C"/>
    <w:rsid w:val="000259D8"/>
    <w:rsid w:val="00026321"/>
    <w:rsid w:val="000271A9"/>
    <w:rsid w:val="0002775C"/>
    <w:rsid w:val="00027A0B"/>
    <w:rsid w:val="00027E47"/>
    <w:rsid w:val="000320EA"/>
    <w:rsid w:val="00032360"/>
    <w:rsid w:val="00032F9E"/>
    <w:rsid w:val="000356C7"/>
    <w:rsid w:val="00041063"/>
    <w:rsid w:val="00041095"/>
    <w:rsid w:val="00042424"/>
    <w:rsid w:val="00043FD7"/>
    <w:rsid w:val="00045F09"/>
    <w:rsid w:val="0004765A"/>
    <w:rsid w:val="00047C02"/>
    <w:rsid w:val="000513DB"/>
    <w:rsid w:val="00051AAB"/>
    <w:rsid w:val="00051C06"/>
    <w:rsid w:val="0005546C"/>
    <w:rsid w:val="0005640C"/>
    <w:rsid w:val="000577FE"/>
    <w:rsid w:val="00060729"/>
    <w:rsid w:val="000677FA"/>
    <w:rsid w:val="00067A6F"/>
    <w:rsid w:val="000703FC"/>
    <w:rsid w:val="00070D72"/>
    <w:rsid w:val="00072221"/>
    <w:rsid w:val="00072453"/>
    <w:rsid w:val="00075087"/>
    <w:rsid w:val="0007531F"/>
    <w:rsid w:val="00076062"/>
    <w:rsid w:val="00077CB4"/>
    <w:rsid w:val="000836CD"/>
    <w:rsid w:val="00083D51"/>
    <w:rsid w:val="00087800"/>
    <w:rsid w:val="00092549"/>
    <w:rsid w:val="00093CAA"/>
    <w:rsid w:val="00094436"/>
    <w:rsid w:val="00096389"/>
    <w:rsid w:val="0009771B"/>
    <w:rsid w:val="00097BA1"/>
    <w:rsid w:val="000A1E0E"/>
    <w:rsid w:val="000A3CBB"/>
    <w:rsid w:val="000A5713"/>
    <w:rsid w:val="000B1C1C"/>
    <w:rsid w:val="000B1EC8"/>
    <w:rsid w:val="000B49CE"/>
    <w:rsid w:val="000B5ADD"/>
    <w:rsid w:val="000B7147"/>
    <w:rsid w:val="000B7BA6"/>
    <w:rsid w:val="000C0686"/>
    <w:rsid w:val="000C1529"/>
    <w:rsid w:val="000C155D"/>
    <w:rsid w:val="000C1E6A"/>
    <w:rsid w:val="000C2334"/>
    <w:rsid w:val="000C5FE3"/>
    <w:rsid w:val="000C6700"/>
    <w:rsid w:val="000C741A"/>
    <w:rsid w:val="000D1D24"/>
    <w:rsid w:val="000D3EE0"/>
    <w:rsid w:val="000D44A2"/>
    <w:rsid w:val="000D7CB9"/>
    <w:rsid w:val="000E06DF"/>
    <w:rsid w:val="000E2660"/>
    <w:rsid w:val="000E3802"/>
    <w:rsid w:val="000E50A2"/>
    <w:rsid w:val="000E75E3"/>
    <w:rsid w:val="000F1F83"/>
    <w:rsid w:val="000F2DA0"/>
    <w:rsid w:val="000F37CF"/>
    <w:rsid w:val="000F3E55"/>
    <w:rsid w:val="000F4036"/>
    <w:rsid w:val="00100889"/>
    <w:rsid w:val="001008F2"/>
    <w:rsid w:val="00106B59"/>
    <w:rsid w:val="001103C0"/>
    <w:rsid w:val="0011296D"/>
    <w:rsid w:val="00114291"/>
    <w:rsid w:val="00116896"/>
    <w:rsid w:val="00116A2F"/>
    <w:rsid w:val="00117C61"/>
    <w:rsid w:val="00120A98"/>
    <w:rsid w:val="00122084"/>
    <w:rsid w:val="00122784"/>
    <w:rsid w:val="00122914"/>
    <w:rsid w:val="00124A3D"/>
    <w:rsid w:val="001253EE"/>
    <w:rsid w:val="00125673"/>
    <w:rsid w:val="00125961"/>
    <w:rsid w:val="00125A3F"/>
    <w:rsid w:val="00136D11"/>
    <w:rsid w:val="00144E3E"/>
    <w:rsid w:val="00153059"/>
    <w:rsid w:val="00153260"/>
    <w:rsid w:val="0015416A"/>
    <w:rsid w:val="0015624A"/>
    <w:rsid w:val="00157B60"/>
    <w:rsid w:val="00160A4C"/>
    <w:rsid w:val="0016194F"/>
    <w:rsid w:val="001624DE"/>
    <w:rsid w:val="00162AA4"/>
    <w:rsid w:val="00171408"/>
    <w:rsid w:val="0018050D"/>
    <w:rsid w:val="001818DB"/>
    <w:rsid w:val="00182261"/>
    <w:rsid w:val="001824A6"/>
    <w:rsid w:val="00182C6C"/>
    <w:rsid w:val="00184AA3"/>
    <w:rsid w:val="00184F79"/>
    <w:rsid w:val="00185D40"/>
    <w:rsid w:val="00186FA5"/>
    <w:rsid w:val="001873BE"/>
    <w:rsid w:val="00187609"/>
    <w:rsid w:val="00191061"/>
    <w:rsid w:val="00192A59"/>
    <w:rsid w:val="00193B73"/>
    <w:rsid w:val="001965A1"/>
    <w:rsid w:val="001966AF"/>
    <w:rsid w:val="001A01D3"/>
    <w:rsid w:val="001A330C"/>
    <w:rsid w:val="001A3363"/>
    <w:rsid w:val="001A47F1"/>
    <w:rsid w:val="001A56B6"/>
    <w:rsid w:val="001A5B0B"/>
    <w:rsid w:val="001A5B8E"/>
    <w:rsid w:val="001A68A5"/>
    <w:rsid w:val="001B01EA"/>
    <w:rsid w:val="001B07C0"/>
    <w:rsid w:val="001B0BA6"/>
    <w:rsid w:val="001B12C3"/>
    <w:rsid w:val="001B1BF7"/>
    <w:rsid w:val="001B6542"/>
    <w:rsid w:val="001C2642"/>
    <w:rsid w:val="001C2E32"/>
    <w:rsid w:val="001C4D0C"/>
    <w:rsid w:val="001C747F"/>
    <w:rsid w:val="001C794E"/>
    <w:rsid w:val="001D0195"/>
    <w:rsid w:val="001D5F50"/>
    <w:rsid w:val="001D6487"/>
    <w:rsid w:val="001D72B5"/>
    <w:rsid w:val="001E103D"/>
    <w:rsid w:val="001E11A6"/>
    <w:rsid w:val="001E1812"/>
    <w:rsid w:val="001E3EB6"/>
    <w:rsid w:val="001E5B83"/>
    <w:rsid w:val="001E5F32"/>
    <w:rsid w:val="001E6A39"/>
    <w:rsid w:val="001F2330"/>
    <w:rsid w:val="001F3C91"/>
    <w:rsid w:val="001F3E4E"/>
    <w:rsid w:val="001F3E57"/>
    <w:rsid w:val="001F74F2"/>
    <w:rsid w:val="002017BF"/>
    <w:rsid w:val="0020418A"/>
    <w:rsid w:val="00204EA6"/>
    <w:rsid w:val="00205C18"/>
    <w:rsid w:val="00206405"/>
    <w:rsid w:val="00214118"/>
    <w:rsid w:val="00214E83"/>
    <w:rsid w:val="0021571D"/>
    <w:rsid w:val="002159C4"/>
    <w:rsid w:val="00216842"/>
    <w:rsid w:val="00220004"/>
    <w:rsid w:val="00221A77"/>
    <w:rsid w:val="002221D6"/>
    <w:rsid w:val="002249A6"/>
    <w:rsid w:val="00225787"/>
    <w:rsid w:val="00226801"/>
    <w:rsid w:val="002276D6"/>
    <w:rsid w:val="00227918"/>
    <w:rsid w:val="00227A3E"/>
    <w:rsid w:val="0023007B"/>
    <w:rsid w:val="00230A25"/>
    <w:rsid w:val="00231A8F"/>
    <w:rsid w:val="002320E0"/>
    <w:rsid w:val="00232205"/>
    <w:rsid w:val="00233FE6"/>
    <w:rsid w:val="00234AFF"/>
    <w:rsid w:val="00235273"/>
    <w:rsid w:val="00236952"/>
    <w:rsid w:val="00237819"/>
    <w:rsid w:val="00242F7A"/>
    <w:rsid w:val="00242FFA"/>
    <w:rsid w:val="002434D2"/>
    <w:rsid w:val="00244401"/>
    <w:rsid w:val="00244E2A"/>
    <w:rsid w:val="002451B3"/>
    <w:rsid w:val="00245ADF"/>
    <w:rsid w:val="00245BCA"/>
    <w:rsid w:val="00245F9D"/>
    <w:rsid w:val="0024707B"/>
    <w:rsid w:val="00250EEB"/>
    <w:rsid w:val="00251E7D"/>
    <w:rsid w:val="0025213B"/>
    <w:rsid w:val="002523AC"/>
    <w:rsid w:val="002527C1"/>
    <w:rsid w:val="0025281E"/>
    <w:rsid w:val="00253EB4"/>
    <w:rsid w:val="0025442B"/>
    <w:rsid w:val="00254874"/>
    <w:rsid w:val="00254C62"/>
    <w:rsid w:val="00254F7D"/>
    <w:rsid w:val="00254FA8"/>
    <w:rsid w:val="002653B4"/>
    <w:rsid w:val="00266493"/>
    <w:rsid w:val="00266E2A"/>
    <w:rsid w:val="0026756B"/>
    <w:rsid w:val="00271032"/>
    <w:rsid w:val="0027185D"/>
    <w:rsid w:val="00271DDB"/>
    <w:rsid w:val="00274E1C"/>
    <w:rsid w:val="00275598"/>
    <w:rsid w:val="002758DC"/>
    <w:rsid w:val="00277A7F"/>
    <w:rsid w:val="00280703"/>
    <w:rsid w:val="002815C3"/>
    <w:rsid w:val="00284538"/>
    <w:rsid w:val="002936C2"/>
    <w:rsid w:val="00295D85"/>
    <w:rsid w:val="002974D2"/>
    <w:rsid w:val="00297A87"/>
    <w:rsid w:val="00297E2D"/>
    <w:rsid w:val="002A1837"/>
    <w:rsid w:val="002A1BA5"/>
    <w:rsid w:val="002A3CEE"/>
    <w:rsid w:val="002A3DE6"/>
    <w:rsid w:val="002A4F96"/>
    <w:rsid w:val="002A5437"/>
    <w:rsid w:val="002A5E0A"/>
    <w:rsid w:val="002B41AC"/>
    <w:rsid w:val="002C316A"/>
    <w:rsid w:val="002C4C35"/>
    <w:rsid w:val="002D056C"/>
    <w:rsid w:val="002D171C"/>
    <w:rsid w:val="002D3022"/>
    <w:rsid w:val="002D3BB4"/>
    <w:rsid w:val="002D437A"/>
    <w:rsid w:val="002D6397"/>
    <w:rsid w:val="002E2761"/>
    <w:rsid w:val="002E3663"/>
    <w:rsid w:val="002E4637"/>
    <w:rsid w:val="002E4B31"/>
    <w:rsid w:val="002E5AA5"/>
    <w:rsid w:val="002E5FDF"/>
    <w:rsid w:val="002F2BD0"/>
    <w:rsid w:val="002F5437"/>
    <w:rsid w:val="002F752E"/>
    <w:rsid w:val="002F7C6D"/>
    <w:rsid w:val="0031122F"/>
    <w:rsid w:val="003122B5"/>
    <w:rsid w:val="00312ECA"/>
    <w:rsid w:val="00313F9B"/>
    <w:rsid w:val="003140BE"/>
    <w:rsid w:val="003243AD"/>
    <w:rsid w:val="0032647B"/>
    <w:rsid w:val="00326FB7"/>
    <w:rsid w:val="0032729C"/>
    <w:rsid w:val="003313CD"/>
    <w:rsid w:val="00331F17"/>
    <w:rsid w:val="003324E0"/>
    <w:rsid w:val="003336B4"/>
    <w:rsid w:val="00337B91"/>
    <w:rsid w:val="003402AD"/>
    <w:rsid w:val="00340D18"/>
    <w:rsid w:val="0034138E"/>
    <w:rsid w:val="0034570C"/>
    <w:rsid w:val="00346075"/>
    <w:rsid w:val="00346A38"/>
    <w:rsid w:val="00346B24"/>
    <w:rsid w:val="00347740"/>
    <w:rsid w:val="003478F3"/>
    <w:rsid w:val="00347A9C"/>
    <w:rsid w:val="00352349"/>
    <w:rsid w:val="00357348"/>
    <w:rsid w:val="00360676"/>
    <w:rsid w:val="00360D40"/>
    <w:rsid w:val="00362B83"/>
    <w:rsid w:val="00363830"/>
    <w:rsid w:val="00364207"/>
    <w:rsid w:val="00366DED"/>
    <w:rsid w:val="00371225"/>
    <w:rsid w:val="003721A4"/>
    <w:rsid w:val="00372B03"/>
    <w:rsid w:val="003730F7"/>
    <w:rsid w:val="00375E4F"/>
    <w:rsid w:val="00376836"/>
    <w:rsid w:val="00377714"/>
    <w:rsid w:val="003800CC"/>
    <w:rsid w:val="00381B37"/>
    <w:rsid w:val="003828AC"/>
    <w:rsid w:val="003831FC"/>
    <w:rsid w:val="00384139"/>
    <w:rsid w:val="003941BB"/>
    <w:rsid w:val="003950CC"/>
    <w:rsid w:val="00395D15"/>
    <w:rsid w:val="003963F3"/>
    <w:rsid w:val="003A00E1"/>
    <w:rsid w:val="003A1504"/>
    <w:rsid w:val="003A77C7"/>
    <w:rsid w:val="003B0B9C"/>
    <w:rsid w:val="003B14FE"/>
    <w:rsid w:val="003B22D0"/>
    <w:rsid w:val="003C1AB2"/>
    <w:rsid w:val="003C1F1B"/>
    <w:rsid w:val="003C5E6B"/>
    <w:rsid w:val="003C75C0"/>
    <w:rsid w:val="003D2AD6"/>
    <w:rsid w:val="003D4DCC"/>
    <w:rsid w:val="003D5BF7"/>
    <w:rsid w:val="003E055F"/>
    <w:rsid w:val="003E0939"/>
    <w:rsid w:val="003E29C5"/>
    <w:rsid w:val="003E346E"/>
    <w:rsid w:val="003E37FB"/>
    <w:rsid w:val="003E473F"/>
    <w:rsid w:val="003E4C3F"/>
    <w:rsid w:val="003E51EE"/>
    <w:rsid w:val="003E522E"/>
    <w:rsid w:val="003E5AC3"/>
    <w:rsid w:val="003E6662"/>
    <w:rsid w:val="003E6D52"/>
    <w:rsid w:val="003E7357"/>
    <w:rsid w:val="003E751C"/>
    <w:rsid w:val="003F096A"/>
    <w:rsid w:val="003F2404"/>
    <w:rsid w:val="003F305C"/>
    <w:rsid w:val="003F61BC"/>
    <w:rsid w:val="003F7295"/>
    <w:rsid w:val="003F734B"/>
    <w:rsid w:val="0040312E"/>
    <w:rsid w:val="00404C69"/>
    <w:rsid w:val="0040568E"/>
    <w:rsid w:val="00405AE8"/>
    <w:rsid w:val="00410230"/>
    <w:rsid w:val="0041106F"/>
    <w:rsid w:val="004114F6"/>
    <w:rsid w:val="00414398"/>
    <w:rsid w:val="00414E38"/>
    <w:rsid w:val="004152E8"/>
    <w:rsid w:val="004170CA"/>
    <w:rsid w:val="0041712C"/>
    <w:rsid w:val="00417C2B"/>
    <w:rsid w:val="004201C9"/>
    <w:rsid w:val="0042075A"/>
    <w:rsid w:val="004215B5"/>
    <w:rsid w:val="0042184E"/>
    <w:rsid w:val="00424EF0"/>
    <w:rsid w:val="004265D5"/>
    <w:rsid w:val="00432C9D"/>
    <w:rsid w:val="004330B4"/>
    <w:rsid w:val="0043425F"/>
    <w:rsid w:val="00435253"/>
    <w:rsid w:val="004352C6"/>
    <w:rsid w:val="00440CBF"/>
    <w:rsid w:val="00442538"/>
    <w:rsid w:val="00444A16"/>
    <w:rsid w:val="00444F9A"/>
    <w:rsid w:val="00445A64"/>
    <w:rsid w:val="00445E2A"/>
    <w:rsid w:val="004517F1"/>
    <w:rsid w:val="0045205F"/>
    <w:rsid w:val="00452DA1"/>
    <w:rsid w:val="004536E0"/>
    <w:rsid w:val="004540D4"/>
    <w:rsid w:val="004544F7"/>
    <w:rsid w:val="004554E0"/>
    <w:rsid w:val="00455773"/>
    <w:rsid w:val="004560BD"/>
    <w:rsid w:val="00457D6E"/>
    <w:rsid w:val="00460DEC"/>
    <w:rsid w:val="00462005"/>
    <w:rsid w:val="004638B7"/>
    <w:rsid w:val="00470796"/>
    <w:rsid w:val="00473900"/>
    <w:rsid w:val="00474219"/>
    <w:rsid w:val="00474CF5"/>
    <w:rsid w:val="00477196"/>
    <w:rsid w:val="00477F6B"/>
    <w:rsid w:val="0048270C"/>
    <w:rsid w:val="00490393"/>
    <w:rsid w:val="004906EC"/>
    <w:rsid w:val="004922DF"/>
    <w:rsid w:val="00492495"/>
    <w:rsid w:val="00494961"/>
    <w:rsid w:val="0049511E"/>
    <w:rsid w:val="00495D6E"/>
    <w:rsid w:val="004962FA"/>
    <w:rsid w:val="004974ED"/>
    <w:rsid w:val="004978EB"/>
    <w:rsid w:val="004A2060"/>
    <w:rsid w:val="004A367C"/>
    <w:rsid w:val="004A4ABE"/>
    <w:rsid w:val="004A695A"/>
    <w:rsid w:val="004A6BE4"/>
    <w:rsid w:val="004B22F1"/>
    <w:rsid w:val="004B283B"/>
    <w:rsid w:val="004B309D"/>
    <w:rsid w:val="004B3DC2"/>
    <w:rsid w:val="004B4695"/>
    <w:rsid w:val="004B682F"/>
    <w:rsid w:val="004B7617"/>
    <w:rsid w:val="004C2D52"/>
    <w:rsid w:val="004C33A6"/>
    <w:rsid w:val="004C5D21"/>
    <w:rsid w:val="004D011C"/>
    <w:rsid w:val="004D0D5A"/>
    <w:rsid w:val="004D12D4"/>
    <w:rsid w:val="004D18BF"/>
    <w:rsid w:val="004D1B12"/>
    <w:rsid w:val="004D39D1"/>
    <w:rsid w:val="004D3E93"/>
    <w:rsid w:val="004D477B"/>
    <w:rsid w:val="004D47C8"/>
    <w:rsid w:val="004D47FD"/>
    <w:rsid w:val="004D62A1"/>
    <w:rsid w:val="004D658E"/>
    <w:rsid w:val="004E1954"/>
    <w:rsid w:val="004E6131"/>
    <w:rsid w:val="004F0AC7"/>
    <w:rsid w:val="004F0CC1"/>
    <w:rsid w:val="004F26BB"/>
    <w:rsid w:val="004F417D"/>
    <w:rsid w:val="004F41E9"/>
    <w:rsid w:val="004F4B1C"/>
    <w:rsid w:val="004F5BC3"/>
    <w:rsid w:val="004F6662"/>
    <w:rsid w:val="004F7458"/>
    <w:rsid w:val="00502031"/>
    <w:rsid w:val="00502BEB"/>
    <w:rsid w:val="005041CF"/>
    <w:rsid w:val="00505024"/>
    <w:rsid w:val="00505421"/>
    <w:rsid w:val="00505B1D"/>
    <w:rsid w:val="00506252"/>
    <w:rsid w:val="00506FD0"/>
    <w:rsid w:val="00511E70"/>
    <w:rsid w:val="005126B1"/>
    <w:rsid w:val="00515617"/>
    <w:rsid w:val="00516260"/>
    <w:rsid w:val="0051639E"/>
    <w:rsid w:val="00521F4C"/>
    <w:rsid w:val="00522EF1"/>
    <w:rsid w:val="005231E1"/>
    <w:rsid w:val="0052370F"/>
    <w:rsid w:val="00524B64"/>
    <w:rsid w:val="0052548F"/>
    <w:rsid w:val="005265C8"/>
    <w:rsid w:val="00530048"/>
    <w:rsid w:val="0053144A"/>
    <w:rsid w:val="005324B7"/>
    <w:rsid w:val="0053308F"/>
    <w:rsid w:val="00535B5E"/>
    <w:rsid w:val="00535EF8"/>
    <w:rsid w:val="00536CB6"/>
    <w:rsid w:val="00545F91"/>
    <w:rsid w:val="00546049"/>
    <w:rsid w:val="00546A29"/>
    <w:rsid w:val="00547F7B"/>
    <w:rsid w:val="00552922"/>
    <w:rsid w:val="00554206"/>
    <w:rsid w:val="00560FBD"/>
    <w:rsid w:val="005615FF"/>
    <w:rsid w:val="00563602"/>
    <w:rsid w:val="005639A4"/>
    <w:rsid w:val="005659F2"/>
    <w:rsid w:val="00565E5F"/>
    <w:rsid w:val="0056762D"/>
    <w:rsid w:val="00567CA6"/>
    <w:rsid w:val="0057093E"/>
    <w:rsid w:val="00571269"/>
    <w:rsid w:val="00572D73"/>
    <w:rsid w:val="00575005"/>
    <w:rsid w:val="00576BD9"/>
    <w:rsid w:val="005809DA"/>
    <w:rsid w:val="00582F3F"/>
    <w:rsid w:val="00583FAE"/>
    <w:rsid w:val="00587FD9"/>
    <w:rsid w:val="005924F6"/>
    <w:rsid w:val="0059266C"/>
    <w:rsid w:val="00592814"/>
    <w:rsid w:val="005A079D"/>
    <w:rsid w:val="005A132B"/>
    <w:rsid w:val="005A4727"/>
    <w:rsid w:val="005A6404"/>
    <w:rsid w:val="005A7CF9"/>
    <w:rsid w:val="005B0C44"/>
    <w:rsid w:val="005B23E0"/>
    <w:rsid w:val="005B2B3E"/>
    <w:rsid w:val="005B3929"/>
    <w:rsid w:val="005B5130"/>
    <w:rsid w:val="005B7B38"/>
    <w:rsid w:val="005C4F14"/>
    <w:rsid w:val="005D10D6"/>
    <w:rsid w:val="005D32F3"/>
    <w:rsid w:val="005D3348"/>
    <w:rsid w:val="005D53C8"/>
    <w:rsid w:val="005D5E40"/>
    <w:rsid w:val="005D7B31"/>
    <w:rsid w:val="005E12A3"/>
    <w:rsid w:val="005E3027"/>
    <w:rsid w:val="005E395D"/>
    <w:rsid w:val="005E40D2"/>
    <w:rsid w:val="005E44B7"/>
    <w:rsid w:val="005F06CD"/>
    <w:rsid w:val="005F0FA3"/>
    <w:rsid w:val="005F1D2A"/>
    <w:rsid w:val="005F2199"/>
    <w:rsid w:val="005F2D2B"/>
    <w:rsid w:val="005F32A7"/>
    <w:rsid w:val="005F6F16"/>
    <w:rsid w:val="00600C9C"/>
    <w:rsid w:val="00601F48"/>
    <w:rsid w:val="006041B6"/>
    <w:rsid w:val="00604325"/>
    <w:rsid w:val="006051B8"/>
    <w:rsid w:val="00606E17"/>
    <w:rsid w:val="00607154"/>
    <w:rsid w:val="0060768C"/>
    <w:rsid w:val="00607B81"/>
    <w:rsid w:val="006115EF"/>
    <w:rsid w:val="0061294D"/>
    <w:rsid w:val="00613E92"/>
    <w:rsid w:val="00615E24"/>
    <w:rsid w:val="00615E80"/>
    <w:rsid w:val="00617F97"/>
    <w:rsid w:val="006206CE"/>
    <w:rsid w:val="00620891"/>
    <w:rsid w:val="00620F0B"/>
    <w:rsid w:val="00621591"/>
    <w:rsid w:val="00622639"/>
    <w:rsid w:val="00623020"/>
    <w:rsid w:val="006239A4"/>
    <w:rsid w:val="00624D6E"/>
    <w:rsid w:val="006258EB"/>
    <w:rsid w:val="00626836"/>
    <w:rsid w:val="00630030"/>
    <w:rsid w:val="00633A40"/>
    <w:rsid w:val="00634C39"/>
    <w:rsid w:val="00635F3E"/>
    <w:rsid w:val="006368D0"/>
    <w:rsid w:val="00641D7B"/>
    <w:rsid w:val="00642614"/>
    <w:rsid w:val="00642909"/>
    <w:rsid w:val="00644CA9"/>
    <w:rsid w:val="00645B73"/>
    <w:rsid w:val="00647F77"/>
    <w:rsid w:val="006501AD"/>
    <w:rsid w:val="006507C3"/>
    <w:rsid w:val="00652784"/>
    <w:rsid w:val="0065279A"/>
    <w:rsid w:val="00653A5D"/>
    <w:rsid w:val="006548F2"/>
    <w:rsid w:val="006554B3"/>
    <w:rsid w:val="00656595"/>
    <w:rsid w:val="006574F8"/>
    <w:rsid w:val="00657C69"/>
    <w:rsid w:val="00660B6F"/>
    <w:rsid w:val="00661206"/>
    <w:rsid w:val="00662156"/>
    <w:rsid w:val="00663158"/>
    <w:rsid w:val="00665963"/>
    <w:rsid w:val="00665DE8"/>
    <w:rsid w:val="00667E8F"/>
    <w:rsid w:val="00670B88"/>
    <w:rsid w:val="006734EA"/>
    <w:rsid w:val="00673936"/>
    <w:rsid w:val="006741E0"/>
    <w:rsid w:val="00674729"/>
    <w:rsid w:val="00677CC8"/>
    <w:rsid w:val="0068085B"/>
    <w:rsid w:val="00681C0A"/>
    <w:rsid w:val="00682E50"/>
    <w:rsid w:val="00683965"/>
    <w:rsid w:val="00684009"/>
    <w:rsid w:val="006852F4"/>
    <w:rsid w:val="006869E8"/>
    <w:rsid w:val="00686EE9"/>
    <w:rsid w:val="00687914"/>
    <w:rsid w:val="006902B3"/>
    <w:rsid w:val="00691C1F"/>
    <w:rsid w:val="00693656"/>
    <w:rsid w:val="00693C80"/>
    <w:rsid w:val="006974A8"/>
    <w:rsid w:val="006A0F95"/>
    <w:rsid w:val="006B01D3"/>
    <w:rsid w:val="006B3F6B"/>
    <w:rsid w:val="006B537A"/>
    <w:rsid w:val="006B5DB5"/>
    <w:rsid w:val="006C05DE"/>
    <w:rsid w:val="006C0EA4"/>
    <w:rsid w:val="006C10A8"/>
    <w:rsid w:val="006C1142"/>
    <w:rsid w:val="006C1A6A"/>
    <w:rsid w:val="006C28FE"/>
    <w:rsid w:val="006C378F"/>
    <w:rsid w:val="006C7556"/>
    <w:rsid w:val="006D13D3"/>
    <w:rsid w:val="006D2F9E"/>
    <w:rsid w:val="006D321E"/>
    <w:rsid w:val="006D63C0"/>
    <w:rsid w:val="006E2C79"/>
    <w:rsid w:val="006E3A6D"/>
    <w:rsid w:val="006E4270"/>
    <w:rsid w:val="006E4B4E"/>
    <w:rsid w:val="006E4B5E"/>
    <w:rsid w:val="006E6A14"/>
    <w:rsid w:val="006F223F"/>
    <w:rsid w:val="006F2854"/>
    <w:rsid w:val="006F384F"/>
    <w:rsid w:val="006F399F"/>
    <w:rsid w:val="006F5CA9"/>
    <w:rsid w:val="006F5D0E"/>
    <w:rsid w:val="007000F5"/>
    <w:rsid w:val="00701B08"/>
    <w:rsid w:val="00702505"/>
    <w:rsid w:val="00704090"/>
    <w:rsid w:val="007046FA"/>
    <w:rsid w:val="00705777"/>
    <w:rsid w:val="00706D5C"/>
    <w:rsid w:val="0070764F"/>
    <w:rsid w:val="007077F3"/>
    <w:rsid w:val="007112EE"/>
    <w:rsid w:val="00711EDD"/>
    <w:rsid w:val="007126AB"/>
    <w:rsid w:val="0071475A"/>
    <w:rsid w:val="007155E7"/>
    <w:rsid w:val="00721CCE"/>
    <w:rsid w:val="00722CB8"/>
    <w:rsid w:val="007242E2"/>
    <w:rsid w:val="00725515"/>
    <w:rsid w:val="00730376"/>
    <w:rsid w:val="00731417"/>
    <w:rsid w:val="00732A3D"/>
    <w:rsid w:val="00732B0A"/>
    <w:rsid w:val="0073730B"/>
    <w:rsid w:val="00737F50"/>
    <w:rsid w:val="007412D4"/>
    <w:rsid w:val="00741D37"/>
    <w:rsid w:val="00743C8E"/>
    <w:rsid w:val="007500B3"/>
    <w:rsid w:val="0075090D"/>
    <w:rsid w:val="00750F08"/>
    <w:rsid w:val="00751227"/>
    <w:rsid w:val="00751596"/>
    <w:rsid w:val="007539A9"/>
    <w:rsid w:val="00754CBA"/>
    <w:rsid w:val="0075641F"/>
    <w:rsid w:val="0075746D"/>
    <w:rsid w:val="007574CE"/>
    <w:rsid w:val="007574FF"/>
    <w:rsid w:val="00757775"/>
    <w:rsid w:val="00757FD8"/>
    <w:rsid w:val="00761E24"/>
    <w:rsid w:val="00762229"/>
    <w:rsid w:val="0076360C"/>
    <w:rsid w:val="00764F9C"/>
    <w:rsid w:val="007657A0"/>
    <w:rsid w:val="007705F0"/>
    <w:rsid w:val="00772D66"/>
    <w:rsid w:val="00773525"/>
    <w:rsid w:val="00774361"/>
    <w:rsid w:val="00774D29"/>
    <w:rsid w:val="007767FF"/>
    <w:rsid w:val="00780760"/>
    <w:rsid w:val="007829DF"/>
    <w:rsid w:val="0078433C"/>
    <w:rsid w:val="0079155B"/>
    <w:rsid w:val="00795A73"/>
    <w:rsid w:val="00795FE5"/>
    <w:rsid w:val="00797CCB"/>
    <w:rsid w:val="007A0397"/>
    <w:rsid w:val="007A1583"/>
    <w:rsid w:val="007A36D3"/>
    <w:rsid w:val="007A4802"/>
    <w:rsid w:val="007B04CF"/>
    <w:rsid w:val="007B0D6D"/>
    <w:rsid w:val="007B1F40"/>
    <w:rsid w:val="007B3936"/>
    <w:rsid w:val="007B6DC4"/>
    <w:rsid w:val="007B7DFD"/>
    <w:rsid w:val="007C162B"/>
    <w:rsid w:val="007C283B"/>
    <w:rsid w:val="007C29D6"/>
    <w:rsid w:val="007C4459"/>
    <w:rsid w:val="007D1F5A"/>
    <w:rsid w:val="007D4746"/>
    <w:rsid w:val="007D4A58"/>
    <w:rsid w:val="007D552C"/>
    <w:rsid w:val="007D5AC6"/>
    <w:rsid w:val="007D718D"/>
    <w:rsid w:val="007E001D"/>
    <w:rsid w:val="007E0BA9"/>
    <w:rsid w:val="007E1CDA"/>
    <w:rsid w:val="007E1D2C"/>
    <w:rsid w:val="007E65AE"/>
    <w:rsid w:val="007F057A"/>
    <w:rsid w:val="007F2154"/>
    <w:rsid w:val="007F2AC6"/>
    <w:rsid w:val="007F2AD5"/>
    <w:rsid w:val="007F35C3"/>
    <w:rsid w:val="007F5884"/>
    <w:rsid w:val="008006C9"/>
    <w:rsid w:val="008044E8"/>
    <w:rsid w:val="00804547"/>
    <w:rsid w:val="008046AC"/>
    <w:rsid w:val="00806D45"/>
    <w:rsid w:val="0080795C"/>
    <w:rsid w:val="00812FDE"/>
    <w:rsid w:val="0081444D"/>
    <w:rsid w:val="00815B38"/>
    <w:rsid w:val="008168E0"/>
    <w:rsid w:val="008200C8"/>
    <w:rsid w:val="00820CC4"/>
    <w:rsid w:val="008226C9"/>
    <w:rsid w:val="00824136"/>
    <w:rsid w:val="00825BCA"/>
    <w:rsid w:val="00826846"/>
    <w:rsid w:val="00827326"/>
    <w:rsid w:val="00827405"/>
    <w:rsid w:val="00830356"/>
    <w:rsid w:val="00830CA5"/>
    <w:rsid w:val="00831E44"/>
    <w:rsid w:val="008324AD"/>
    <w:rsid w:val="00832877"/>
    <w:rsid w:val="008332C9"/>
    <w:rsid w:val="008366F1"/>
    <w:rsid w:val="00836C68"/>
    <w:rsid w:val="00840136"/>
    <w:rsid w:val="0084164C"/>
    <w:rsid w:val="00844773"/>
    <w:rsid w:val="00847EA8"/>
    <w:rsid w:val="00853ED7"/>
    <w:rsid w:val="0085540A"/>
    <w:rsid w:val="0085599D"/>
    <w:rsid w:val="00857F21"/>
    <w:rsid w:val="00860341"/>
    <w:rsid w:val="008612CA"/>
    <w:rsid w:val="00861695"/>
    <w:rsid w:val="0086402D"/>
    <w:rsid w:val="00867AFD"/>
    <w:rsid w:val="00867F4F"/>
    <w:rsid w:val="00873345"/>
    <w:rsid w:val="00874311"/>
    <w:rsid w:val="00884122"/>
    <w:rsid w:val="00886BCA"/>
    <w:rsid w:val="008870BE"/>
    <w:rsid w:val="00887210"/>
    <w:rsid w:val="00891350"/>
    <w:rsid w:val="008955CB"/>
    <w:rsid w:val="0089690F"/>
    <w:rsid w:val="008A4083"/>
    <w:rsid w:val="008A5E24"/>
    <w:rsid w:val="008A7B7D"/>
    <w:rsid w:val="008B181B"/>
    <w:rsid w:val="008B182F"/>
    <w:rsid w:val="008B3DD2"/>
    <w:rsid w:val="008B487A"/>
    <w:rsid w:val="008B4DE7"/>
    <w:rsid w:val="008B4DFB"/>
    <w:rsid w:val="008B5542"/>
    <w:rsid w:val="008B75B6"/>
    <w:rsid w:val="008B76A5"/>
    <w:rsid w:val="008B7F32"/>
    <w:rsid w:val="008C0C1B"/>
    <w:rsid w:val="008C4FCD"/>
    <w:rsid w:val="008C5F49"/>
    <w:rsid w:val="008C6439"/>
    <w:rsid w:val="008D1915"/>
    <w:rsid w:val="008D28FD"/>
    <w:rsid w:val="008D3DBB"/>
    <w:rsid w:val="008D3DC5"/>
    <w:rsid w:val="008D52EA"/>
    <w:rsid w:val="008E08E9"/>
    <w:rsid w:val="008E5E51"/>
    <w:rsid w:val="008E64A5"/>
    <w:rsid w:val="008E7018"/>
    <w:rsid w:val="008F1D09"/>
    <w:rsid w:val="008F4260"/>
    <w:rsid w:val="008F5624"/>
    <w:rsid w:val="008F5ED1"/>
    <w:rsid w:val="008F6473"/>
    <w:rsid w:val="008F6C23"/>
    <w:rsid w:val="0090164A"/>
    <w:rsid w:val="00901EEE"/>
    <w:rsid w:val="009059EA"/>
    <w:rsid w:val="00906764"/>
    <w:rsid w:val="0091427F"/>
    <w:rsid w:val="009148D4"/>
    <w:rsid w:val="00915293"/>
    <w:rsid w:val="00916EDE"/>
    <w:rsid w:val="00920026"/>
    <w:rsid w:val="00920186"/>
    <w:rsid w:val="00922C2C"/>
    <w:rsid w:val="00926495"/>
    <w:rsid w:val="00927B14"/>
    <w:rsid w:val="0093067A"/>
    <w:rsid w:val="00932C84"/>
    <w:rsid w:val="00933B1C"/>
    <w:rsid w:val="0094293B"/>
    <w:rsid w:val="00944051"/>
    <w:rsid w:val="009453F2"/>
    <w:rsid w:val="00947BAC"/>
    <w:rsid w:val="00947C5E"/>
    <w:rsid w:val="0095311B"/>
    <w:rsid w:val="00953822"/>
    <w:rsid w:val="009600BD"/>
    <w:rsid w:val="009623D9"/>
    <w:rsid w:val="00962458"/>
    <w:rsid w:val="00964D10"/>
    <w:rsid w:val="00965A85"/>
    <w:rsid w:val="00966C07"/>
    <w:rsid w:val="0096751C"/>
    <w:rsid w:val="00967699"/>
    <w:rsid w:val="0097360F"/>
    <w:rsid w:val="00974CE4"/>
    <w:rsid w:val="00975C2D"/>
    <w:rsid w:val="0097601F"/>
    <w:rsid w:val="00976414"/>
    <w:rsid w:val="00977977"/>
    <w:rsid w:val="00980ED4"/>
    <w:rsid w:val="00980FFE"/>
    <w:rsid w:val="00981C23"/>
    <w:rsid w:val="00983B6A"/>
    <w:rsid w:val="00984A11"/>
    <w:rsid w:val="009928EF"/>
    <w:rsid w:val="00994495"/>
    <w:rsid w:val="00994726"/>
    <w:rsid w:val="00995205"/>
    <w:rsid w:val="00995355"/>
    <w:rsid w:val="009A12BF"/>
    <w:rsid w:val="009A28D6"/>
    <w:rsid w:val="009A2E73"/>
    <w:rsid w:val="009A30BD"/>
    <w:rsid w:val="009A5EBD"/>
    <w:rsid w:val="009A624F"/>
    <w:rsid w:val="009A717A"/>
    <w:rsid w:val="009A78C6"/>
    <w:rsid w:val="009B085F"/>
    <w:rsid w:val="009B53B6"/>
    <w:rsid w:val="009B6875"/>
    <w:rsid w:val="009B7751"/>
    <w:rsid w:val="009C05E4"/>
    <w:rsid w:val="009C5084"/>
    <w:rsid w:val="009C5123"/>
    <w:rsid w:val="009C5620"/>
    <w:rsid w:val="009D0963"/>
    <w:rsid w:val="009D1388"/>
    <w:rsid w:val="009D1940"/>
    <w:rsid w:val="009D4197"/>
    <w:rsid w:val="009D48B4"/>
    <w:rsid w:val="009E0F00"/>
    <w:rsid w:val="009E11AE"/>
    <w:rsid w:val="009E201D"/>
    <w:rsid w:val="009E3001"/>
    <w:rsid w:val="009F1BC6"/>
    <w:rsid w:val="009F2556"/>
    <w:rsid w:val="009F6AE4"/>
    <w:rsid w:val="00A02D61"/>
    <w:rsid w:val="00A0346A"/>
    <w:rsid w:val="00A04A6C"/>
    <w:rsid w:val="00A04E32"/>
    <w:rsid w:val="00A05296"/>
    <w:rsid w:val="00A0587A"/>
    <w:rsid w:val="00A06DD4"/>
    <w:rsid w:val="00A07F21"/>
    <w:rsid w:val="00A1206D"/>
    <w:rsid w:val="00A13247"/>
    <w:rsid w:val="00A13794"/>
    <w:rsid w:val="00A13F2A"/>
    <w:rsid w:val="00A15BD7"/>
    <w:rsid w:val="00A17056"/>
    <w:rsid w:val="00A20DDA"/>
    <w:rsid w:val="00A21306"/>
    <w:rsid w:val="00A21769"/>
    <w:rsid w:val="00A218BC"/>
    <w:rsid w:val="00A2225C"/>
    <w:rsid w:val="00A23331"/>
    <w:rsid w:val="00A25317"/>
    <w:rsid w:val="00A253B0"/>
    <w:rsid w:val="00A255B3"/>
    <w:rsid w:val="00A2567D"/>
    <w:rsid w:val="00A263FA"/>
    <w:rsid w:val="00A31720"/>
    <w:rsid w:val="00A31DD9"/>
    <w:rsid w:val="00A341F3"/>
    <w:rsid w:val="00A35FA2"/>
    <w:rsid w:val="00A378C1"/>
    <w:rsid w:val="00A37FE9"/>
    <w:rsid w:val="00A4076E"/>
    <w:rsid w:val="00A40AEA"/>
    <w:rsid w:val="00A41D35"/>
    <w:rsid w:val="00A434D8"/>
    <w:rsid w:val="00A43F78"/>
    <w:rsid w:val="00A44639"/>
    <w:rsid w:val="00A4548E"/>
    <w:rsid w:val="00A45A44"/>
    <w:rsid w:val="00A45F1C"/>
    <w:rsid w:val="00A5002E"/>
    <w:rsid w:val="00A51873"/>
    <w:rsid w:val="00A52965"/>
    <w:rsid w:val="00A56E84"/>
    <w:rsid w:val="00A60ACD"/>
    <w:rsid w:val="00A62013"/>
    <w:rsid w:val="00A640FC"/>
    <w:rsid w:val="00A64B4F"/>
    <w:rsid w:val="00A7090A"/>
    <w:rsid w:val="00A7126E"/>
    <w:rsid w:val="00A7514B"/>
    <w:rsid w:val="00A81814"/>
    <w:rsid w:val="00A84BCA"/>
    <w:rsid w:val="00A90878"/>
    <w:rsid w:val="00A911C6"/>
    <w:rsid w:val="00A918F4"/>
    <w:rsid w:val="00A9248C"/>
    <w:rsid w:val="00A96484"/>
    <w:rsid w:val="00A9677F"/>
    <w:rsid w:val="00A9687C"/>
    <w:rsid w:val="00A96909"/>
    <w:rsid w:val="00A9762C"/>
    <w:rsid w:val="00AA2431"/>
    <w:rsid w:val="00AA268D"/>
    <w:rsid w:val="00AA49D3"/>
    <w:rsid w:val="00AA5683"/>
    <w:rsid w:val="00AA56CB"/>
    <w:rsid w:val="00AA6A0A"/>
    <w:rsid w:val="00AA7731"/>
    <w:rsid w:val="00AA7F29"/>
    <w:rsid w:val="00AB0C35"/>
    <w:rsid w:val="00AB4E41"/>
    <w:rsid w:val="00AB5EDC"/>
    <w:rsid w:val="00AB611D"/>
    <w:rsid w:val="00AC014F"/>
    <w:rsid w:val="00AC1237"/>
    <w:rsid w:val="00AC169A"/>
    <w:rsid w:val="00AC2C65"/>
    <w:rsid w:val="00AC474A"/>
    <w:rsid w:val="00AD0FA8"/>
    <w:rsid w:val="00AD21E6"/>
    <w:rsid w:val="00AD5F08"/>
    <w:rsid w:val="00AD6359"/>
    <w:rsid w:val="00AD65B1"/>
    <w:rsid w:val="00AD75C1"/>
    <w:rsid w:val="00AD7E52"/>
    <w:rsid w:val="00AE199F"/>
    <w:rsid w:val="00AE6AED"/>
    <w:rsid w:val="00AE782B"/>
    <w:rsid w:val="00AF1102"/>
    <w:rsid w:val="00AF67E3"/>
    <w:rsid w:val="00AF71F9"/>
    <w:rsid w:val="00AF7633"/>
    <w:rsid w:val="00B02CB0"/>
    <w:rsid w:val="00B03373"/>
    <w:rsid w:val="00B06BC0"/>
    <w:rsid w:val="00B07009"/>
    <w:rsid w:val="00B071B8"/>
    <w:rsid w:val="00B07A4D"/>
    <w:rsid w:val="00B11B46"/>
    <w:rsid w:val="00B14205"/>
    <w:rsid w:val="00B14839"/>
    <w:rsid w:val="00B17493"/>
    <w:rsid w:val="00B17C70"/>
    <w:rsid w:val="00B23C6A"/>
    <w:rsid w:val="00B27755"/>
    <w:rsid w:val="00B27CE8"/>
    <w:rsid w:val="00B27ED4"/>
    <w:rsid w:val="00B305EA"/>
    <w:rsid w:val="00B30C7F"/>
    <w:rsid w:val="00B3119E"/>
    <w:rsid w:val="00B3161A"/>
    <w:rsid w:val="00B339AF"/>
    <w:rsid w:val="00B33B46"/>
    <w:rsid w:val="00B36259"/>
    <w:rsid w:val="00B36A2D"/>
    <w:rsid w:val="00B409BF"/>
    <w:rsid w:val="00B41E31"/>
    <w:rsid w:val="00B42329"/>
    <w:rsid w:val="00B447B2"/>
    <w:rsid w:val="00B454CE"/>
    <w:rsid w:val="00B4679A"/>
    <w:rsid w:val="00B46821"/>
    <w:rsid w:val="00B46AF5"/>
    <w:rsid w:val="00B47E4A"/>
    <w:rsid w:val="00B51908"/>
    <w:rsid w:val="00B51D4E"/>
    <w:rsid w:val="00B51E53"/>
    <w:rsid w:val="00B5404F"/>
    <w:rsid w:val="00B5446E"/>
    <w:rsid w:val="00B56704"/>
    <w:rsid w:val="00B569DF"/>
    <w:rsid w:val="00B57441"/>
    <w:rsid w:val="00B64737"/>
    <w:rsid w:val="00B65FF0"/>
    <w:rsid w:val="00B67241"/>
    <w:rsid w:val="00B6767C"/>
    <w:rsid w:val="00B70805"/>
    <w:rsid w:val="00B72B1B"/>
    <w:rsid w:val="00B73D0B"/>
    <w:rsid w:val="00B74CCF"/>
    <w:rsid w:val="00B83635"/>
    <w:rsid w:val="00B84C1C"/>
    <w:rsid w:val="00B850A7"/>
    <w:rsid w:val="00B87120"/>
    <w:rsid w:val="00B87684"/>
    <w:rsid w:val="00B87C68"/>
    <w:rsid w:val="00B91DD5"/>
    <w:rsid w:val="00B9267D"/>
    <w:rsid w:val="00B95478"/>
    <w:rsid w:val="00B97E6F"/>
    <w:rsid w:val="00BA144B"/>
    <w:rsid w:val="00BA16A1"/>
    <w:rsid w:val="00BA16D8"/>
    <w:rsid w:val="00BA21AA"/>
    <w:rsid w:val="00BA4201"/>
    <w:rsid w:val="00BA4F61"/>
    <w:rsid w:val="00BA572F"/>
    <w:rsid w:val="00BA5A1B"/>
    <w:rsid w:val="00BA6C2B"/>
    <w:rsid w:val="00BB003B"/>
    <w:rsid w:val="00BB0E1D"/>
    <w:rsid w:val="00BB1489"/>
    <w:rsid w:val="00BB739E"/>
    <w:rsid w:val="00BC149B"/>
    <w:rsid w:val="00BC1E08"/>
    <w:rsid w:val="00BC2F03"/>
    <w:rsid w:val="00BC3AF1"/>
    <w:rsid w:val="00BC3F91"/>
    <w:rsid w:val="00BC5813"/>
    <w:rsid w:val="00BC62A9"/>
    <w:rsid w:val="00BC7BF2"/>
    <w:rsid w:val="00BD1CF6"/>
    <w:rsid w:val="00BD2E2B"/>
    <w:rsid w:val="00BD45ED"/>
    <w:rsid w:val="00BD4701"/>
    <w:rsid w:val="00BD6661"/>
    <w:rsid w:val="00BD6B4F"/>
    <w:rsid w:val="00BD6CD1"/>
    <w:rsid w:val="00BD7F32"/>
    <w:rsid w:val="00BE09C8"/>
    <w:rsid w:val="00BE3D20"/>
    <w:rsid w:val="00BE69BA"/>
    <w:rsid w:val="00BE744B"/>
    <w:rsid w:val="00BF0084"/>
    <w:rsid w:val="00BF0177"/>
    <w:rsid w:val="00BF06BC"/>
    <w:rsid w:val="00BF129C"/>
    <w:rsid w:val="00BF1F82"/>
    <w:rsid w:val="00BF67F8"/>
    <w:rsid w:val="00BF7A48"/>
    <w:rsid w:val="00BF7FCB"/>
    <w:rsid w:val="00C016F6"/>
    <w:rsid w:val="00C02626"/>
    <w:rsid w:val="00C02700"/>
    <w:rsid w:val="00C050A5"/>
    <w:rsid w:val="00C05448"/>
    <w:rsid w:val="00C05A6E"/>
    <w:rsid w:val="00C06094"/>
    <w:rsid w:val="00C06D1C"/>
    <w:rsid w:val="00C07AFE"/>
    <w:rsid w:val="00C10B49"/>
    <w:rsid w:val="00C10E29"/>
    <w:rsid w:val="00C125B9"/>
    <w:rsid w:val="00C12D43"/>
    <w:rsid w:val="00C13DB9"/>
    <w:rsid w:val="00C15289"/>
    <w:rsid w:val="00C1581C"/>
    <w:rsid w:val="00C15C4F"/>
    <w:rsid w:val="00C15CC2"/>
    <w:rsid w:val="00C1721D"/>
    <w:rsid w:val="00C1792E"/>
    <w:rsid w:val="00C20E2B"/>
    <w:rsid w:val="00C221FF"/>
    <w:rsid w:val="00C22EF9"/>
    <w:rsid w:val="00C23AE4"/>
    <w:rsid w:val="00C24699"/>
    <w:rsid w:val="00C247C7"/>
    <w:rsid w:val="00C31F61"/>
    <w:rsid w:val="00C32414"/>
    <w:rsid w:val="00C33B12"/>
    <w:rsid w:val="00C341A0"/>
    <w:rsid w:val="00C3540B"/>
    <w:rsid w:val="00C36DB1"/>
    <w:rsid w:val="00C40E15"/>
    <w:rsid w:val="00C41590"/>
    <w:rsid w:val="00C42159"/>
    <w:rsid w:val="00C46992"/>
    <w:rsid w:val="00C475B4"/>
    <w:rsid w:val="00C504FF"/>
    <w:rsid w:val="00C51F36"/>
    <w:rsid w:val="00C55F28"/>
    <w:rsid w:val="00C56807"/>
    <w:rsid w:val="00C56E2B"/>
    <w:rsid w:val="00C5786A"/>
    <w:rsid w:val="00C60E5D"/>
    <w:rsid w:val="00C62AAA"/>
    <w:rsid w:val="00C666CF"/>
    <w:rsid w:val="00C72033"/>
    <w:rsid w:val="00C7416D"/>
    <w:rsid w:val="00C75A24"/>
    <w:rsid w:val="00C80D4D"/>
    <w:rsid w:val="00C81597"/>
    <w:rsid w:val="00C84274"/>
    <w:rsid w:val="00C859B8"/>
    <w:rsid w:val="00C90190"/>
    <w:rsid w:val="00C91A1B"/>
    <w:rsid w:val="00C91FE0"/>
    <w:rsid w:val="00C92F34"/>
    <w:rsid w:val="00C93F5B"/>
    <w:rsid w:val="00C96CE6"/>
    <w:rsid w:val="00CA16E1"/>
    <w:rsid w:val="00CA1A72"/>
    <w:rsid w:val="00CA1CD1"/>
    <w:rsid w:val="00CA3B2E"/>
    <w:rsid w:val="00CA3E21"/>
    <w:rsid w:val="00CA6D1F"/>
    <w:rsid w:val="00CB06AB"/>
    <w:rsid w:val="00CB0AF9"/>
    <w:rsid w:val="00CB1424"/>
    <w:rsid w:val="00CB2F36"/>
    <w:rsid w:val="00CB6C65"/>
    <w:rsid w:val="00CC06DF"/>
    <w:rsid w:val="00CC14F5"/>
    <w:rsid w:val="00CC18C8"/>
    <w:rsid w:val="00CC29F9"/>
    <w:rsid w:val="00CC52F5"/>
    <w:rsid w:val="00CC5DA7"/>
    <w:rsid w:val="00CC62A5"/>
    <w:rsid w:val="00CD15CE"/>
    <w:rsid w:val="00CD2460"/>
    <w:rsid w:val="00CD345E"/>
    <w:rsid w:val="00CD3BCC"/>
    <w:rsid w:val="00CD6C06"/>
    <w:rsid w:val="00CD7DC7"/>
    <w:rsid w:val="00CE145D"/>
    <w:rsid w:val="00CE1593"/>
    <w:rsid w:val="00CE6595"/>
    <w:rsid w:val="00CF1A3E"/>
    <w:rsid w:val="00CF2125"/>
    <w:rsid w:val="00CF6A4A"/>
    <w:rsid w:val="00CF774F"/>
    <w:rsid w:val="00D0093D"/>
    <w:rsid w:val="00D03DB1"/>
    <w:rsid w:val="00D07199"/>
    <w:rsid w:val="00D10376"/>
    <w:rsid w:val="00D107B0"/>
    <w:rsid w:val="00D115FA"/>
    <w:rsid w:val="00D15B11"/>
    <w:rsid w:val="00D16130"/>
    <w:rsid w:val="00D23BC8"/>
    <w:rsid w:val="00D24279"/>
    <w:rsid w:val="00D24580"/>
    <w:rsid w:val="00D27EAC"/>
    <w:rsid w:val="00D30EE3"/>
    <w:rsid w:val="00D35781"/>
    <w:rsid w:val="00D3791B"/>
    <w:rsid w:val="00D37AFF"/>
    <w:rsid w:val="00D40E8D"/>
    <w:rsid w:val="00D4214C"/>
    <w:rsid w:val="00D42543"/>
    <w:rsid w:val="00D43F78"/>
    <w:rsid w:val="00D43FEB"/>
    <w:rsid w:val="00D4409A"/>
    <w:rsid w:val="00D4562F"/>
    <w:rsid w:val="00D53507"/>
    <w:rsid w:val="00D545F5"/>
    <w:rsid w:val="00D54697"/>
    <w:rsid w:val="00D559A0"/>
    <w:rsid w:val="00D576B6"/>
    <w:rsid w:val="00D613D0"/>
    <w:rsid w:val="00D62022"/>
    <w:rsid w:val="00D62716"/>
    <w:rsid w:val="00D632F9"/>
    <w:rsid w:val="00D63E3C"/>
    <w:rsid w:val="00D66CE3"/>
    <w:rsid w:val="00D675F9"/>
    <w:rsid w:val="00D708F7"/>
    <w:rsid w:val="00D73E62"/>
    <w:rsid w:val="00D74CF3"/>
    <w:rsid w:val="00D753E8"/>
    <w:rsid w:val="00D76715"/>
    <w:rsid w:val="00D77B67"/>
    <w:rsid w:val="00D806DD"/>
    <w:rsid w:val="00D82438"/>
    <w:rsid w:val="00D855F0"/>
    <w:rsid w:val="00D856B8"/>
    <w:rsid w:val="00D8771A"/>
    <w:rsid w:val="00D90F0F"/>
    <w:rsid w:val="00D923AD"/>
    <w:rsid w:val="00D926E6"/>
    <w:rsid w:val="00D92E36"/>
    <w:rsid w:val="00D93E76"/>
    <w:rsid w:val="00D964A8"/>
    <w:rsid w:val="00D96E84"/>
    <w:rsid w:val="00D97BE9"/>
    <w:rsid w:val="00DA120A"/>
    <w:rsid w:val="00DA13B6"/>
    <w:rsid w:val="00DA2BDC"/>
    <w:rsid w:val="00DA34E4"/>
    <w:rsid w:val="00DA3C9C"/>
    <w:rsid w:val="00DA43F8"/>
    <w:rsid w:val="00DA55E1"/>
    <w:rsid w:val="00DA7769"/>
    <w:rsid w:val="00DB096D"/>
    <w:rsid w:val="00DB1367"/>
    <w:rsid w:val="00DB26A9"/>
    <w:rsid w:val="00DB5722"/>
    <w:rsid w:val="00DB5785"/>
    <w:rsid w:val="00DB6C90"/>
    <w:rsid w:val="00DB741E"/>
    <w:rsid w:val="00DC0987"/>
    <w:rsid w:val="00DC0C76"/>
    <w:rsid w:val="00DC13DC"/>
    <w:rsid w:val="00DC15C7"/>
    <w:rsid w:val="00DC1A98"/>
    <w:rsid w:val="00DC3963"/>
    <w:rsid w:val="00DC4DD2"/>
    <w:rsid w:val="00DC5323"/>
    <w:rsid w:val="00DC5D3F"/>
    <w:rsid w:val="00DC6D06"/>
    <w:rsid w:val="00DD21B5"/>
    <w:rsid w:val="00DE00D3"/>
    <w:rsid w:val="00DE18B1"/>
    <w:rsid w:val="00DE1F0A"/>
    <w:rsid w:val="00DE23EE"/>
    <w:rsid w:val="00DE3CBD"/>
    <w:rsid w:val="00DE43D6"/>
    <w:rsid w:val="00DE46DA"/>
    <w:rsid w:val="00DE6218"/>
    <w:rsid w:val="00DE6B5D"/>
    <w:rsid w:val="00DE7BFA"/>
    <w:rsid w:val="00DF02DC"/>
    <w:rsid w:val="00DF0D73"/>
    <w:rsid w:val="00DF0F4B"/>
    <w:rsid w:val="00DF1847"/>
    <w:rsid w:val="00DF37A1"/>
    <w:rsid w:val="00DF4403"/>
    <w:rsid w:val="00DF5F8B"/>
    <w:rsid w:val="00DF632C"/>
    <w:rsid w:val="00E00976"/>
    <w:rsid w:val="00E023CA"/>
    <w:rsid w:val="00E02BD2"/>
    <w:rsid w:val="00E0442A"/>
    <w:rsid w:val="00E055F8"/>
    <w:rsid w:val="00E1068F"/>
    <w:rsid w:val="00E10ECB"/>
    <w:rsid w:val="00E11626"/>
    <w:rsid w:val="00E15D97"/>
    <w:rsid w:val="00E16E18"/>
    <w:rsid w:val="00E17F34"/>
    <w:rsid w:val="00E224C7"/>
    <w:rsid w:val="00E234BC"/>
    <w:rsid w:val="00E23518"/>
    <w:rsid w:val="00E2519E"/>
    <w:rsid w:val="00E25F9D"/>
    <w:rsid w:val="00E26A18"/>
    <w:rsid w:val="00E27F4F"/>
    <w:rsid w:val="00E31419"/>
    <w:rsid w:val="00E339D7"/>
    <w:rsid w:val="00E35DCE"/>
    <w:rsid w:val="00E36065"/>
    <w:rsid w:val="00E36A80"/>
    <w:rsid w:val="00E37961"/>
    <w:rsid w:val="00E411BD"/>
    <w:rsid w:val="00E41981"/>
    <w:rsid w:val="00E425DA"/>
    <w:rsid w:val="00E4431C"/>
    <w:rsid w:val="00E525F0"/>
    <w:rsid w:val="00E53C18"/>
    <w:rsid w:val="00E54DD5"/>
    <w:rsid w:val="00E600B3"/>
    <w:rsid w:val="00E626A3"/>
    <w:rsid w:val="00E6759B"/>
    <w:rsid w:val="00E728DD"/>
    <w:rsid w:val="00E732C2"/>
    <w:rsid w:val="00E73D70"/>
    <w:rsid w:val="00E769D0"/>
    <w:rsid w:val="00E80BED"/>
    <w:rsid w:val="00E8407D"/>
    <w:rsid w:val="00E86D84"/>
    <w:rsid w:val="00E872E1"/>
    <w:rsid w:val="00E9108C"/>
    <w:rsid w:val="00E91916"/>
    <w:rsid w:val="00E91BF9"/>
    <w:rsid w:val="00E93593"/>
    <w:rsid w:val="00E948D2"/>
    <w:rsid w:val="00E9555D"/>
    <w:rsid w:val="00E9684F"/>
    <w:rsid w:val="00E97445"/>
    <w:rsid w:val="00E97538"/>
    <w:rsid w:val="00EA0A9A"/>
    <w:rsid w:val="00EA25AE"/>
    <w:rsid w:val="00EA338E"/>
    <w:rsid w:val="00EA6EF7"/>
    <w:rsid w:val="00EB18EC"/>
    <w:rsid w:val="00EB54F5"/>
    <w:rsid w:val="00EB605C"/>
    <w:rsid w:val="00EB77CB"/>
    <w:rsid w:val="00EB7F61"/>
    <w:rsid w:val="00EC6FB8"/>
    <w:rsid w:val="00ED0516"/>
    <w:rsid w:val="00ED0991"/>
    <w:rsid w:val="00ED16A2"/>
    <w:rsid w:val="00ED3CF2"/>
    <w:rsid w:val="00ED5BE7"/>
    <w:rsid w:val="00EE0441"/>
    <w:rsid w:val="00EE156A"/>
    <w:rsid w:val="00EE43A6"/>
    <w:rsid w:val="00EE4707"/>
    <w:rsid w:val="00EE60D1"/>
    <w:rsid w:val="00EE6141"/>
    <w:rsid w:val="00EE68A0"/>
    <w:rsid w:val="00EE7F23"/>
    <w:rsid w:val="00EF1B5E"/>
    <w:rsid w:val="00EF2D1B"/>
    <w:rsid w:val="00EF5482"/>
    <w:rsid w:val="00EF5B9C"/>
    <w:rsid w:val="00EF60F2"/>
    <w:rsid w:val="00EF6CD8"/>
    <w:rsid w:val="00EF7D98"/>
    <w:rsid w:val="00EF7EF6"/>
    <w:rsid w:val="00F00940"/>
    <w:rsid w:val="00F07312"/>
    <w:rsid w:val="00F07C1E"/>
    <w:rsid w:val="00F07DCB"/>
    <w:rsid w:val="00F10BB1"/>
    <w:rsid w:val="00F11C99"/>
    <w:rsid w:val="00F11CB3"/>
    <w:rsid w:val="00F12EFF"/>
    <w:rsid w:val="00F1436F"/>
    <w:rsid w:val="00F14720"/>
    <w:rsid w:val="00F15A9C"/>
    <w:rsid w:val="00F16304"/>
    <w:rsid w:val="00F1705D"/>
    <w:rsid w:val="00F173F2"/>
    <w:rsid w:val="00F17987"/>
    <w:rsid w:val="00F17EDF"/>
    <w:rsid w:val="00F20E6E"/>
    <w:rsid w:val="00F22EFA"/>
    <w:rsid w:val="00F23FB7"/>
    <w:rsid w:val="00F2476A"/>
    <w:rsid w:val="00F25167"/>
    <w:rsid w:val="00F271F1"/>
    <w:rsid w:val="00F27CA4"/>
    <w:rsid w:val="00F327A1"/>
    <w:rsid w:val="00F34C10"/>
    <w:rsid w:val="00F34D65"/>
    <w:rsid w:val="00F3732D"/>
    <w:rsid w:val="00F37AB5"/>
    <w:rsid w:val="00F42ADC"/>
    <w:rsid w:val="00F42B7E"/>
    <w:rsid w:val="00F4322C"/>
    <w:rsid w:val="00F44CF3"/>
    <w:rsid w:val="00F46A0D"/>
    <w:rsid w:val="00F476C2"/>
    <w:rsid w:val="00F51152"/>
    <w:rsid w:val="00F5395D"/>
    <w:rsid w:val="00F53DA7"/>
    <w:rsid w:val="00F62B22"/>
    <w:rsid w:val="00F638E3"/>
    <w:rsid w:val="00F70076"/>
    <w:rsid w:val="00F70235"/>
    <w:rsid w:val="00F7092F"/>
    <w:rsid w:val="00F72961"/>
    <w:rsid w:val="00F73642"/>
    <w:rsid w:val="00F7459E"/>
    <w:rsid w:val="00F76274"/>
    <w:rsid w:val="00F80AF8"/>
    <w:rsid w:val="00F813F3"/>
    <w:rsid w:val="00F8219B"/>
    <w:rsid w:val="00F8265B"/>
    <w:rsid w:val="00F865A3"/>
    <w:rsid w:val="00F866A3"/>
    <w:rsid w:val="00F90EBD"/>
    <w:rsid w:val="00F9120D"/>
    <w:rsid w:val="00F91337"/>
    <w:rsid w:val="00F91E76"/>
    <w:rsid w:val="00F9251E"/>
    <w:rsid w:val="00F95615"/>
    <w:rsid w:val="00F96994"/>
    <w:rsid w:val="00F971B2"/>
    <w:rsid w:val="00F9765F"/>
    <w:rsid w:val="00F97F58"/>
    <w:rsid w:val="00FA24ED"/>
    <w:rsid w:val="00FA57F2"/>
    <w:rsid w:val="00FA7CCD"/>
    <w:rsid w:val="00FB038E"/>
    <w:rsid w:val="00FB265C"/>
    <w:rsid w:val="00FB3331"/>
    <w:rsid w:val="00FB3843"/>
    <w:rsid w:val="00FB457F"/>
    <w:rsid w:val="00FB60A5"/>
    <w:rsid w:val="00FC1FD3"/>
    <w:rsid w:val="00FC4F90"/>
    <w:rsid w:val="00FC5CA6"/>
    <w:rsid w:val="00FC7B63"/>
    <w:rsid w:val="00FD07DE"/>
    <w:rsid w:val="00FD081E"/>
    <w:rsid w:val="00FD0BAB"/>
    <w:rsid w:val="00FD27C5"/>
    <w:rsid w:val="00FD30A8"/>
    <w:rsid w:val="00FD3652"/>
    <w:rsid w:val="00FD6EB2"/>
    <w:rsid w:val="00FE0C2A"/>
    <w:rsid w:val="00FE111B"/>
    <w:rsid w:val="00FE11B1"/>
    <w:rsid w:val="00FE2418"/>
    <w:rsid w:val="00FE2BFD"/>
    <w:rsid w:val="00FE63A9"/>
    <w:rsid w:val="00FF0E56"/>
    <w:rsid w:val="00FF3C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86EF3"/>
  <w15:docId w15:val="{E8E8855D-A873-4AA4-840D-7AB0AFE6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qFormat="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62A5"/>
    <w:pPr>
      <w:widowControl w:val="0"/>
      <w:jc w:val="both"/>
    </w:pPr>
    <w:rPr>
      <w:rFonts w:ascii="Times New Roman" w:hAnsi="Times New Roman"/>
      <w:kern w:val="2"/>
      <w:sz w:val="21"/>
      <w:szCs w:val="24"/>
    </w:rPr>
  </w:style>
  <w:style w:type="paragraph" w:styleId="1">
    <w:name w:val="heading 1"/>
    <w:basedOn w:val="a"/>
    <w:next w:val="a"/>
    <w:link w:val="10"/>
    <w:qFormat/>
    <w:rsid w:val="008B487A"/>
    <w:pPr>
      <w:keepNext/>
      <w:keepLines/>
      <w:autoSpaceDE w:val="0"/>
      <w:autoSpaceDN w:val="0"/>
      <w:adjustRightInd w:val="0"/>
      <w:spacing w:before="240" w:after="120" w:line="300" w:lineRule="auto"/>
      <w:jc w:val="center"/>
      <w:outlineLvl w:val="0"/>
    </w:pPr>
    <w:rPr>
      <w:b/>
      <w:bCs/>
      <w:kern w:val="44"/>
      <w:sz w:val="44"/>
      <w:szCs w:val="44"/>
    </w:rPr>
  </w:style>
  <w:style w:type="paragraph" w:styleId="2">
    <w:name w:val="heading 2"/>
    <w:basedOn w:val="a"/>
    <w:next w:val="a0"/>
    <w:link w:val="20"/>
    <w:qFormat/>
    <w:rsid w:val="008B487A"/>
    <w:pPr>
      <w:keepNext/>
      <w:keepLines/>
      <w:autoSpaceDE w:val="0"/>
      <w:autoSpaceDN w:val="0"/>
      <w:adjustRightInd w:val="0"/>
      <w:spacing w:before="120" w:line="300" w:lineRule="auto"/>
      <w:jc w:val="center"/>
      <w:outlineLvl w:val="1"/>
    </w:pPr>
    <w:rPr>
      <w:rFonts w:ascii="Cambria" w:hAnsi="Cambria"/>
      <w:b/>
      <w:bCs/>
      <w:sz w:val="32"/>
      <w:szCs w:val="32"/>
    </w:rPr>
  </w:style>
  <w:style w:type="paragraph" w:styleId="3">
    <w:name w:val="heading 3"/>
    <w:basedOn w:val="a"/>
    <w:next w:val="a0"/>
    <w:link w:val="30"/>
    <w:qFormat/>
    <w:rsid w:val="008B487A"/>
    <w:pPr>
      <w:keepNext/>
      <w:keepLines/>
      <w:autoSpaceDE w:val="0"/>
      <w:autoSpaceDN w:val="0"/>
      <w:adjustRightInd w:val="0"/>
      <w:spacing w:before="360" w:after="120"/>
      <w:jc w:val="left"/>
      <w:outlineLvl w:val="2"/>
    </w:pPr>
    <w:rPr>
      <w:b/>
      <w:bCs/>
      <w:sz w:val="32"/>
      <w:szCs w:val="32"/>
    </w:rPr>
  </w:style>
  <w:style w:type="paragraph" w:styleId="4">
    <w:name w:val="heading 4"/>
    <w:basedOn w:val="a"/>
    <w:next w:val="a"/>
    <w:link w:val="40"/>
    <w:uiPriority w:val="9"/>
    <w:qFormat/>
    <w:rsid w:val="008B487A"/>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rsid w:val="008B487A"/>
    <w:pPr>
      <w:keepNext/>
      <w:keepLines/>
      <w:spacing w:before="280" w:after="290" w:line="376" w:lineRule="auto"/>
      <w:outlineLvl w:val="4"/>
    </w:pPr>
    <w:rPr>
      <w:b/>
      <w:bCs/>
      <w:sz w:val="28"/>
      <w:szCs w:val="28"/>
    </w:rPr>
  </w:style>
  <w:style w:type="paragraph" w:styleId="6">
    <w:name w:val="heading 6"/>
    <w:basedOn w:val="a"/>
    <w:next w:val="a"/>
    <w:link w:val="60"/>
    <w:qFormat/>
    <w:rsid w:val="008B487A"/>
    <w:pPr>
      <w:keepNext/>
      <w:keepLines/>
      <w:tabs>
        <w:tab w:val="left" w:pos="2955"/>
      </w:tabs>
      <w:overflowPunct w:val="0"/>
      <w:spacing w:before="240" w:after="64" w:line="319" w:lineRule="auto"/>
      <w:ind w:left="2955" w:hanging="420"/>
      <w:outlineLvl w:val="5"/>
    </w:pPr>
    <w:rPr>
      <w:rFonts w:ascii="Arial" w:eastAsia="黑体" w:hAnsi="Arial"/>
      <w:b/>
      <w:bCs/>
      <w:kern w:val="1"/>
      <w:sz w:val="24"/>
      <w:lang w:eastAsia="ar-SA"/>
    </w:rPr>
  </w:style>
  <w:style w:type="paragraph" w:styleId="7">
    <w:name w:val="heading 7"/>
    <w:basedOn w:val="a"/>
    <w:next w:val="a"/>
    <w:link w:val="70"/>
    <w:qFormat/>
    <w:rsid w:val="008B487A"/>
    <w:pPr>
      <w:keepNext/>
      <w:keepLines/>
      <w:tabs>
        <w:tab w:val="left" w:pos="3375"/>
      </w:tabs>
      <w:overflowPunct w:val="0"/>
      <w:spacing w:before="240" w:after="64" w:line="319" w:lineRule="auto"/>
      <w:ind w:left="3375" w:hanging="420"/>
      <w:outlineLvl w:val="6"/>
    </w:pPr>
    <w:rPr>
      <w:b/>
      <w:bCs/>
      <w:kern w:val="1"/>
      <w:sz w:val="24"/>
      <w:lang w:eastAsia="ar-SA"/>
    </w:rPr>
  </w:style>
  <w:style w:type="paragraph" w:styleId="8">
    <w:name w:val="heading 8"/>
    <w:basedOn w:val="a"/>
    <w:next w:val="a"/>
    <w:link w:val="80"/>
    <w:qFormat/>
    <w:rsid w:val="008B487A"/>
    <w:pPr>
      <w:keepNext/>
      <w:keepLines/>
      <w:tabs>
        <w:tab w:val="left" w:pos="3795"/>
      </w:tabs>
      <w:overflowPunct w:val="0"/>
      <w:spacing w:before="240" w:after="64" w:line="319" w:lineRule="auto"/>
      <w:ind w:left="3795" w:hanging="420"/>
      <w:outlineLvl w:val="7"/>
    </w:pPr>
    <w:rPr>
      <w:rFonts w:ascii="Arial" w:eastAsia="黑体" w:hAnsi="Arial"/>
      <w:kern w:val="1"/>
      <w:sz w:val="24"/>
      <w:lang w:eastAsia="ar-SA"/>
    </w:rPr>
  </w:style>
  <w:style w:type="paragraph" w:styleId="9">
    <w:name w:val="heading 9"/>
    <w:basedOn w:val="a"/>
    <w:next w:val="a"/>
    <w:link w:val="90"/>
    <w:qFormat/>
    <w:rsid w:val="008B487A"/>
    <w:pPr>
      <w:keepNext/>
      <w:keepLines/>
      <w:tabs>
        <w:tab w:val="left" w:pos="4215"/>
      </w:tabs>
      <w:overflowPunct w:val="0"/>
      <w:spacing w:before="240" w:after="64" w:line="319" w:lineRule="auto"/>
      <w:ind w:left="4215" w:hanging="420"/>
      <w:outlineLvl w:val="8"/>
    </w:pPr>
    <w:rPr>
      <w:rFonts w:ascii="Arial" w:eastAsia="黑体" w:hAnsi="Arial"/>
      <w:kern w:val="1"/>
      <w:szCs w:val="21"/>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link w:val="1"/>
    <w:rsid w:val="008B487A"/>
    <w:rPr>
      <w:rFonts w:ascii="Times New Roman" w:eastAsia="宋体" w:hAnsi="Times New Roman" w:cs="Times New Roman"/>
      <w:b/>
      <w:bCs/>
      <w:kern w:val="44"/>
      <w:sz w:val="44"/>
      <w:szCs w:val="44"/>
    </w:rPr>
  </w:style>
  <w:style w:type="paragraph" w:styleId="a0">
    <w:name w:val="Normal Indent"/>
    <w:basedOn w:val="a"/>
    <w:link w:val="a4"/>
    <w:uiPriority w:val="99"/>
    <w:qFormat/>
    <w:rsid w:val="008B487A"/>
    <w:pPr>
      <w:autoSpaceDE w:val="0"/>
      <w:autoSpaceDN w:val="0"/>
      <w:adjustRightInd w:val="0"/>
      <w:ind w:firstLine="420"/>
      <w:jc w:val="left"/>
    </w:pPr>
    <w:rPr>
      <w:rFonts w:ascii="宋体" w:hAnsi="Calibri"/>
      <w:sz w:val="24"/>
      <w:szCs w:val="22"/>
    </w:rPr>
  </w:style>
  <w:style w:type="character" w:customStyle="1" w:styleId="a4">
    <w:name w:val="正文缩进 字符"/>
    <w:link w:val="a0"/>
    <w:rsid w:val="008B487A"/>
    <w:rPr>
      <w:rFonts w:ascii="宋体"/>
      <w:sz w:val="24"/>
    </w:rPr>
  </w:style>
  <w:style w:type="character" w:customStyle="1" w:styleId="20">
    <w:name w:val="标题 2 字符"/>
    <w:link w:val="2"/>
    <w:rsid w:val="008B487A"/>
    <w:rPr>
      <w:rFonts w:ascii="Cambria" w:eastAsia="宋体" w:hAnsi="Cambria" w:cs="Times New Roman"/>
      <w:b/>
      <w:bCs/>
      <w:sz w:val="32"/>
      <w:szCs w:val="32"/>
    </w:rPr>
  </w:style>
  <w:style w:type="character" w:customStyle="1" w:styleId="30">
    <w:name w:val="标题 3 字符"/>
    <w:link w:val="3"/>
    <w:rsid w:val="008B487A"/>
    <w:rPr>
      <w:rFonts w:ascii="Times New Roman" w:eastAsia="宋体" w:hAnsi="Times New Roman" w:cs="Times New Roman"/>
      <w:b/>
      <w:bCs/>
      <w:sz w:val="32"/>
      <w:szCs w:val="32"/>
    </w:rPr>
  </w:style>
  <w:style w:type="character" w:customStyle="1" w:styleId="40">
    <w:name w:val="标题 4 字符"/>
    <w:link w:val="4"/>
    <w:uiPriority w:val="9"/>
    <w:rsid w:val="008B487A"/>
    <w:rPr>
      <w:rFonts w:ascii="Arial" w:eastAsia="黑体" w:hAnsi="Arial" w:cs="Times New Roman"/>
      <w:b/>
      <w:bCs/>
      <w:sz w:val="28"/>
      <w:szCs w:val="28"/>
    </w:rPr>
  </w:style>
  <w:style w:type="character" w:customStyle="1" w:styleId="50">
    <w:name w:val="标题 5 字符"/>
    <w:link w:val="5"/>
    <w:rsid w:val="008B487A"/>
    <w:rPr>
      <w:rFonts w:ascii="Times New Roman" w:eastAsia="宋体" w:hAnsi="Times New Roman" w:cs="Times New Roman"/>
      <w:b/>
      <w:bCs/>
      <w:sz w:val="28"/>
      <w:szCs w:val="28"/>
    </w:rPr>
  </w:style>
  <w:style w:type="character" w:customStyle="1" w:styleId="60">
    <w:name w:val="标题 6 字符"/>
    <w:link w:val="6"/>
    <w:rsid w:val="008B487A"/>
    <w:rPr>
      <w:rFonts w:ascii="Arial" w:eastAsia="黑体" w:hAnsi="Arial" w:cs="Times New Roman"/>
      <w:b/>
      <w:bCs/>
      <w:kern w:val="1"/>
      <w:sz w:val="24"/>
      <w:szCs w:val="24"/>
      <w:lang w:eastAsia="ar-SA"/>
    </w:rPr>
  </w:style>
  <w:style w:type="character" w:customStyle="1" w:styleId="70">
    <w:name w:val="标题 7 字符"/>
    <w:link w:val="7"/>
    <w:rsid w:val="008B487A"/>
    <w:rPr>
      <w:rFonts w:ascii="Times New Roman" w:eastAsia="宋体" w:hAnsi="Times New Roman" w:cs="Times New Roman"/>
      <w:b/>
      <w:bCs/>
      <w:kern w:val="1"/>
      <w:sz w:val="24"/>
      <w:szCs w:val="24"/>
      <w:lang w:eastAsia="ar-SA"/>
    </w:rPr>
  </w:style>
  <w:style w:type="character" w:customStyle="1" w:styleId="80">
    <w:name w:val="标题 8 字符"/>
    <w:link w:val="8"/>
    <w:rsid w:val="008B487A"/>
    <w:rPr>
      <w:rFonts w:ascii="Arial" w:eastAsia="黑体" w:hAnsi="Arial" w:cs="Times New Roman"/>
      <w:kern w:val="1"/>
      <w:sz w:val="24"/>
      <w:szCs w:val="24"/>
      <w:lang w:eastAsia="ar-SA"/>
    </w:rPr>
  </w:style>
  <w:style w:type="character" w:customStyle="1" w:styleId="90">
    <w:name w:val="标题 9 字符"/>
    <w:link w:val="9"/>
    <w:rsid w:val="008B487A"/>
    <w:rPr>
      <w:rFonts w:ascii="Arial" w:eastAsia="黑体" w:hAnsi="Arial" w:cs="Times New Roman"/>
      <w:kern w:val="1"/>
      <w:szCs w:val="21"/>
      <w:lang w:eastAsia="ar-SA"/>
    </w:rPr>
  </w:style>
  <w:style w:type="paragraph" w:styleId="a5">
    <w:name w:val="header"/>
    <w:basedOn w:val="a"/>
    <w:link w:val="a6"/>
    <w:uiPriority w:val="99"/>
    <w:unhideWhenUsed/>
    <w:rsid w:val="008B487A"/>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uiPriority w:val="99"/>
    <w:rsid w:val="008B487A"/>
    <w:rPr>
      <w:sz w:val="18"/>
      <w:szCs w:val="18"/>
    </w:rPr>
  </w:style>
  <w:style w:type="paragraph" w:styleId="a7">
    <w:name w:val="footer"/>
    <w:basedOn w:val="a"/>
    <w:link w:val="a8"/>
    <w:uiPriority w:val="99"/>
    <w:unhideWhenUsed/>
    <w:rsid w:val="008B487A"/>
    <w:pPr>
      <w:tabs>
        <w:tab w:val="center" w:pos="4153"/>
        <w:tab w:val="right" w:pos="8306"/>
      </w:tabs>
      <w:snapToGrid w:val="0"/>
      <w:jc w:val="left"/>
    </w:pPr>
    <w:rPr>
      <w:sz w:val="18"/>
      <w:szCs w:val="18"/>
    </w:rPr>
  </w:style>
  <w:style w:type="character" w:customStyle="1" w:styleId="a8">
    <w:name w:val="页脚 字符"/>
    <w:link w:val="a7"/>
    <w:uiPriority w:val="99"/>
    <w:rsid w:val="008B487A"/>
    <w:rPr>
      <w:sz w:val="18"/>
      <w:szCs w:val="18"/>
    </w:rPr>
  </w:style>
  <w:style w:type="character" w:customStyle="1" w:styleId="3Char">
    <w:name w:val="标题 3 Char"/>
    <w:uiPriority w:val="9"/>
    <w:rsid w:val="008B487A"/>
    <w:rPr>
      <w:rFonts w:ascii="Times New Roman" w:eastAsia="宋体" w:hAnsi="Times New Roman" w:cs="Times New Roman"/>
      <w:b/>
      <w:bCs/>
      <w:sz w:val="32"/>
      <w:szCs w:val="32"/>
    </w:rPr>
  </w:style>
  <w:style w:type="character" w:styleId="a9">
    <w:name w:val="Strong"/>
    <w:qFormat/>
    <w:rsid w:val="008B487A"/>
    <w:rPr>
      <w:b/>
      <w:bCs/>
    </w:rPr>
  </w:style>
  <w:style w:type="character" w:styleId="aa">
    <w:name w:val="FollowedHyperlink"/>
    <w:uiPriority w:val="99"/>
    <w:rsid w:val="008B487A"/>
    <w:rPr>
      <w:color w:val="288BC4"/>
      <w:sz w:val="18"/>
      <w:szCs w:val="18"/>
      <w:u w:val="none"/>
    </w:rPr>
  </w:style>
  <w:style w:type="character" w:styleId="ab">
    <w:name w:val="annotation reference"/>
    <w:uiPriority w:val="99"/>
    <w:qFormat/>
    <w:rsid w:val="008B487A"/>
    <w:rPr>
      <w:sz w:val="21"/>
      <w:szCs w:val="21"/>
    </w:rPr>
  </w:style>
  <w:style w:type="character" w:styleId="ac">
    <w:name w:val="Hyperlink"/>
    <w:rsid w:val="008B487A"/>
    <w:rPr>
      <w:rFonts w:cs="Times New Roman"/>
      <w:color w:val="0000FF"/>
      <w:u w:val="single"/>
    </w:rPr>
  </w:style>
  <w:style w:type="character" w:styleId="ad">
    <w:name w:val="Emphasis"/>
    <w:qFormat/>
    <w:rsid w:val="008B487A"/>
    <w:rPr>
      <w:i w:val="0"/>
      <w:iCs w:val="0"/>
      <w:color w:val="CC0000"/>
    </w:rPr>
  </w:style>
  <w:style w:type="character" w:styleId="ae">
    <w:name w:val="page number"/>
    <w:rsid w:val="008B487A"/>
    <w:rPr>
      <w:rFonts w:cs="Times New Roman"/>
    </w:rPr>
  </w:style>
  <w:style w:type="character" w:customStyle="1" w:styleId="prev">
    <w:name w:val="prev"/>
    <w:rsid w:val="008B487A"/>
    <w:rPr>
      <w:color w:val="888888"/>
      <w:bdr w:val="single" w:sz="6" w:space="0" w:color="0088CC"/>
      <w:shd w:val="clear" w:color="auto" w:fill="0088CC"/>
    </w:rPr>
  </w:style>
  <w:style w:type="character" w:customStyle="1" w:styleId="af">
    <w:name w:val="批注文字 字符"/>
    <w:link w:val="af0"/>
    <w:qFormat/>
    <w:rsid w:val="008B487A"/>
    <w:rPr>
      <w:szCs w:val="24"/>
    </w:rPr>
  </w:style>
  <w:style w:type="paragraph" w:styleId="af0">
    <w:name w:val="annotation text"/>
    <w:basedOn w:val="a"/>
    <w:link w:val="af"/>
    <w:qFormat/>
    <w:rsid w:val="008B487A"/>
    <w:pPr>
      <w:jc w:val="left"/>
    </w:pPr>
    <w:rPr>
      <w:rFonts w:ascii="Calibri" w:hAnsi="Calibri"/>
    </w:rPr>
  </w:style>
  <w:style w:type="character" w:customStyle="1" w:styleId="Char">
    <w:name w:val="日期 Char"/>
    <w:locked/>
    <w:rsid w:val="008B487A"/>
    <w:rPr>
      <w:rFonts w:cs="Times New Roman"/>
      <w:kern w:val="2"/>
      <w:sz w:val="24"/>
      <w:szCs w:val="24"/>
    </w:rPr>
  </w:style>
  <w:style w:type="character" w:customStyle="1" w:styleId="font101">
    <w:name w:val="font101"/>
    <w:rsid w:val="008B487A"/>
    <w:rPr>
      <w:rFonts w:ascii="宋体" w:eastAsia="宋体" w:hAnsi="宋体" w:cs="宋体" w:hint="eastAsia"/>
      <w:i w:val="0"/>
      <w:color w:val="000000"/>
      <w:sz w:val="22"/>
      <w:szCs w:val="22"/>
      <w:u w:val="none"/>
    </w:rPr>
  </w:style>
  <w:style w:type="character" w:customStyle="1" w:styleId="af1">
    <w:name w:val="纯文本 字符"/>
    <w:link w:val="af2"/>
    <w:qFormat/>
    <w:locked/>
    <w:rsid w:val="008B487A"/>
    <w:rPr>
      <w:rFonts w:ascii="宋体" w:hAnsi="Courier New"/>
      <w:szCs w:val="21"/>
    </w:rPr>
  </w:style>
  <w:style w:type="paragraph" w:styleId="af2">
    <w:name w:val="Plain Text"/>
    <w:basedOn w:val="a"/>
    <w:link w:val="af1"/>
    <w:qFormat/>
    <w:rsid w:val="008B487A"/>
    <w:rPr>
      <w:rFonts w:ascii="宋体" w:hAnsi="Courier New"/>
      <w:szCs w:val="21"/>
    </w:rPr>
  </w:style>
  <w:style w:type="character" w:customStyle="1" w:styleId="Char0">
    <w:name w:val="正文文本 Char"/>
    <w:locked/>
    <w:rsid w:val="008B487A"/>
    <w:rPr>
      <w:rFonts w:cs="Times New Roman"/>
      <w:kern w:val="2"/>
      <w:sz w:val="24"/>
      <w:szCs w:val="24"/>
    </w:rPr>
  </w:style>
  <w:style w:type="character" w:customStyle="1" w:styleId="Char1">
    <w:name w:val="正文题注 Char"/>
    <w:rsid w:val="008B487A"/>
    <w:rPr>
      <w:rFonts w:eastAsia="黑体" w:cs="Arial"/>
      <w:kern w:val="1"/>
      <w:sz w:val="21"/>
      <w:szCs w:val="21"/>
      <w:lang w:val="en-US" w:eastAsia="ar-SA" w:bidi="ar-SA"/>
    </w:rPr>
  </w:style>
  <w:style w:type="character" w:customStyle="1" w:styleId="font51">
    <w:name w:val="font51"/>
    <w:uiPriority w:val="99"/>
    <w:qFormat/>
    <w:rsid w:val="008B487A"/>
    <w:rPr>
      <w:rFonts w:ascii="宋体" w:eastAsia="宋体" w:hAnsi="宋体" w:cs="宋体" w:hint="eastAsia"/>
      <w:i w:val="0"/>
      <w:color w:val="000000"/>
      <w:sz w:val="22"/>
      <w:szCs w:val="22"/>
      <w:u w:val="none"/>
    </w:rPr>
  </w:style>
  <w:style w:type="character" w:customStyle="1" w:styleId="font">
    <w:name w:val="font"/>
    <w:basedOn w:val="a1"/>
    <w:rsid w:val="008B487A"/>
  </w:style>
  <w:style w:type="character" w:customStyle="1" w:styleId="inf">
    <w:name w:val="inf"/>
    <w:rsid w:val="008B487A"/>
    <w:rPr>
      <w:color w:val="333333"/>
      <w:sz w:val="18"/>
      <w:szCs w:val="18"/>
      <w:shd w:val="clear" w:color="auto" w:fill="EEEEEE"/>
    </w:rPr>
  </w:style>
  <w:style w:type="character" w:customStyle="1" w:styleId="31">
    <w:name w:val="正文文本 3 字符"/>
    <w:link w:val="32"/>
    <w:rsid w:val="008B487A"/>
    <w:rPr>
      <w:sz w:val="16"/>
      <w:szCs w:val="16"/>
    </w:rPr>
  </w:style>
  <w:style w:type="paragraph" w:styleId="32">
    <w:name w:val="Body Text 3"/>
    <w:basedOn w:val="a"/>
    <w:link w:val="31"/>
    <w:unhideWhenUsed/>
    <w:rsid w:val="008B487A"/>
    <w:pPr>
      <w:spacing w:after="120"/>
    </w:pPr>
    <w:rPr>
      <w:rFonts w:ascii="Calibri" w:hAnsi="Calibri"/>
      <w:sz w:val="16"/>
      <w:szCs w:val="16"/>
    </w:rPr>
  </w:style>
  <w:style w:type="character" w:customStyle="1" w:styleId="H6Char">
    <w:name w:val="H6 Char"/>
    <w:rsid w:val="008B487A"/>
    <w:rPr>
      <w:rFonts w:ascii="Arial" w:eastAsia="黑体" w:hAnsi="Arial"/>
      <w:b/>
      <w:bCs/>
      <w:kern w:val="1"/>
      <w:sz w:val="24"/>
      <w:szCs w:val="24"/>
      <w:lang w:val="en-US" w:eastAsia="ar-SA" w:bidi="ar-SA"/>
    </w:rPr>
  </w:style>
  <w:style w:type="character" w:customStyle="1" w:styleId="WW-">
    <w:name w:val="WW-默认段落字体"/>
    <w:rsid w:val="008B487A"/>
  </w:style>
  <w:style w:type="character" w:customStyle="1" w:styleId="next2">
    <w:name w:val="next2"/>
    <w:rsid w:val="008B487A"/>
    <w:rPr>
      <w:color w:val="888888"/>
    </w:rPr>
  </w:style>
  <w:style w:type="character" w:customStyle="1" w:styleId="CharChar10">
    <w:name w:val="Char Char10"/>
    <w:rsid w:val="008B487A"/>
    <w:rPr>
      <w:rFonts w:eastAsia="黑体"/>
      <w:b/>
      <w:bCs/>
      <w:kern w:val="1"/>
      <w:sz w:val="21"/>
      <w:szCs w:val="24"/>
      <w:lang w:val="en-US" w:eastAsia="ar-SA" w:bidi="ar-SA"/>
    </w:rPr>
  </w:style>
  <w:style w:type="character" w:customStyle="1" w:styleId="af3">
    <w:name w:val="批注主题 字符"/>
    <w:link w:val="af4"/>
    <w:uiPriority w:val="99"/>
    <w:semiHidden/>
    <w:rsid w:val="008B487A"/>
    <w:rPr>
      <w:b/>
      <w:bCs/>
      <w:szCs w:val="24"/>
    </w:rPr>
  </w:style>
  <w:style w:type="paragraph" w:styleId="af4">
    <w:name w:val="annotation subject"/>
    <w:basedOn w:val="af0"/>
    <w:next w:val="af0"/>
    <w:link w:val="af3"/>
    <w:uiPriority w:val="99"/>
    <w:semiHidden/>
    <w:rsid w:val="008B487A"/>
    <w:rPr>
      <w:b/>
      <w:bCs/>
    </w:rPr>
  </w:style>
  <w:style w:type="character" w:customStyle="1" w:styleId="PIM9Char">
    <w:name w:val="PIM 9 Char"/>
    <w:rsid w:val="008B487A"/>
    <w:rPr>
      <w:rFonts w:ascii="Arial" w:eastAsia="黑体" w:hAnsi="Arial"/>
      <w:kern w:val="1"/>
      <w:sz w:val="21"/>
      <w:szCs w:val="21"/>
      <w:lang w:val="en-US" w:eastAsia="ar-SA" w:bidi="ar-SA"/>
    </w:rPr>
  </w:style>
  <w:style w:type="character" w:customStyle="1" w:styleId="hover34">
    <w:name w:val="hover34"/>
    <w:rsid w:val="008B487A"/>
    <w:rPr>
      <w:shd w:val="clear" w:color="auto" w:fill="F3F3F3"/>
    </w:rPr>
  </w:style>
  <w:style w:type="character" w:customStyle="1" w:styleId="CharChar1">
    <w:name w:val="Char Char1"/>
    <w:rsid w:val="008B487A"/>
    <w:rPr>
      <w:rFonts w:eastAsia="宋体"/>
      <w:kern w:val="1"/>
      <w:sz w:val="24"/>
      <w:szCs w:val="24"/>
      <w:lang w:val="en-US" w:eastAsia="ar-SA" w:bidi="ar-SA"/>
    </w:rPr>
  </w:style>
  <w:style w:type="character" w:customStyle="1" w:styleId="Heading3-oldChar">
    <w:name w:val="Heading 3 - old Char"/>
    <w:rsid w:val="008B487A"/>
    <w:rPr>
      <w:rFonts w:eastAsia="宋体"/>
      <w:b/>
      <w:bCs/>
      <w:kern w:val="1"/>
      <w:sz w:val="32"/>
      <w:szCs w:val="32"/>
      <w:lang w:val="en-US" w:eastAsia="ar-SA" w:bidi="ar-SA"/>
    </w:rPr>
  </w:style>
  <w:style w:type="character" w:customStyle="1" w:styleId="FormatvorlageNurTextArialCharCharCharCharCharCharCharCharCharCharCharCharCharCharCharCharCharCharCharCharCharCharCharCharCharChar">
    <w:name w:val="Formatvorlage Nur Text + Arial Char Char Char Char Char Char Char Char Char Char Char Char Char Char Char Char Char Char Char Char Char Char Char Char Char Char"/>
    <w:link w:val="FormatvorlageNurTextArialCharCharCharCharCharCharCharCharCharCharCharCharCharCharCharCharCharCharCharCharCharCharCharCharChar"/>
    <w:rsid w:val="008B487A"/>
    <w:rPr>
      <w:rFonts w:ascii="Arial" w:hAnsi="Arial"/>
      <w:szCs w:val="36"/>
      <w:lang w:val="de-DE"/>
    </w:rPr>
  </w:style>
  <w:style w:type="paragraph" w:customStyle="1" w:styleId="FormatvorlageNurTextArialCharCharCharCharCharCharCharCharCharCharCharCharCharCharCharCharCharCharCharCharCharCharCharCharChar">
    <w:name w:val="Formatvorlage Nur Text + Arial Char Char Char Char Char Char Char Char Char Char Char Char Char Char Char Char Char Char Char Char Char Char Char Char Char"/>
    <w:basedOn w:val="af2"/>
    <w:link w:val="FormatvorlageNurTextArialCharCharCharCharCharCharCharCharCharCharCharCharCharCharCharCharCharCharCharCharCharCharCharCharCharChar"/>
    <w:rsid w:val="008B487A"/>
    <w:pPr>
      <w:widowControl/>
      <w:spacing w:after="160" w:line="320" w:lineRule="exact"/>
      <w:jc w:val="left"/>
    </w:pPr>
    <w:rPr>
      <w:rFonts w:ascii="Arial" w:hAnsi="Arial"/>
      <w:szCs w:val="36"/>
      <w:lang w:val="de-DE"/>
    </w:rPr>
  </w:style>
  <w:style w:type="character" w:styleId="af5">
    <w:name w:val="Subtle Emphasis"/>
    <w:uiPriority w:val="19"/>
    <w:qFormat/>
    <w:rsid w:val="008B487A"/>
    <w:rPr>
      <w:i/>
      <w:iCs/>
      <w:color w:val="808080"/>
    </w:rPr>
  </w:style>
  <w:style w:type="character" w:customStyle="1" w:styleId="CharChar11">
    <w:name w:val="Char Char11"/>
    <w:rsid w:val="008B487A"/>
    <w:rPr>
      <w:rFonts w:ascii="宋体" w:eastAsia="宋体" w:hAnsi="宋体"/>
      <w:kern w:val="1"/>
      <w:sz w:val="28"/>
      <w:lang w:val="en-US" w:eastAsia="ar-SA" w:bidi="ar-SA"/>
    </w:rPr>
  </w:style>
  <w:style w:type="character" w:customStyle="1" w:styleId="af6">
    <w:name w:val="标题 字符"/>
    <w:link w:val="af7"/>
    <w:rsid w:val="008B487A"/>
    <w:rPr>
      <w:rFonts w:ascii="Cambria" w:hAnsi="Cambria"/>
      <w:b/>
      <w:bCs/>
      <w:sz w:val="48"/>
      <w:szCs w:val="32"/>
    </w:rPr>
  </w:style>
  <w:style w:type="paragraph" w:styleId="af7">
    <w:name w:val="Title"/>
    <w:basedOn w:val="a"/>
    <w:next w:val="a"/>
    <w:link w:val="af6"/>
    <w:qFormat/>
    <w:rsid w:val="008B487A"/>
    <w:pPr>
      <w:spacing w:before="240" w:after="60" w:line="360" w:lineRule="auto"/>
      <w:ind w:firstLineChars="200" w:firstLine="200"/>
      <w:jc w:val="center"/>
      <w:outlineLvl w:val="0"/>
    </w:pPr>
    <w:rPr>
      <w:rFonts w:ascii="Cambria" w:hAnsi="Cambria"/>
      <w:b/>
      <w:bCs/>
      <w:sz w:val="48"/>
      <w:szCs w:val="32"/>
    </w:rPr>
  </w:style>
  <w:style w:type="character" w:customStyle="1" w:styleId="CharChar3">
    <w:name w:val="Char Char3"/>
    <w:link w:val="Char10"/>
    <w:rsid w:val="008B487A"/>
    <w:rPr>
      <w:rFonts w:ascii="Tahoma" w:hAnsi="Tahoma"/>
      <w:sz w:val="24"/>
      <w:szCs w:val="24"/>
      <w:shd w:val="clear" w:color="auto" w:fill="000080"/>
    </w:rPr>
  </w:style>
  <w:style w:type="paragraph" w:customStyle="1" w:styleId="Char10">
    <w:name w:val="Char1"/>
    <w:basedOn w:val="af8"/>
    <w:link w:val="CharChar3"/>
    <w:rsid w:val="008B487A"/>
    <w:pPr>
      <w:widowControl/>
    </w:pPr>
    <w:rPr>
      <w:rFonts w:ascii="Tahoma" w:hAnsi="Tahoma"/>
      <w:sz w:val="24"/>
      <w:szCs w:val="24"/>
    </w:rPr>
  </w:style>
  <w:style w:type="paragraph" w:styleId="af8">
    <w:name w:val="Document Map"/>
    <w:basedOn w:val="a"/>
    <w:link w:val="af9"/>
    <w:semiHidden/>
    <w:rsid w:val="008B487A"/>
    <w:pPr>
      <w:shd w:val="clear" w:color="auto" w:fill="000080"/>
    </w:pPr>
    <w:rPr>
      <w:rFonts w:ascii="Calibri" w:hAnsi="Calibri"/>
      <w:szCs w:val="21"/>
    </w:rPr>
  </w:style>
  <w:style w:type="character" w:customStyle="1" w:styleId="af9">
    <w:name w:val="文档结构图 字符"/>
    <w:link w:val="af8"/>
    <w:semiHidden/>
    <w:rsid w:val="008B487A"/>
    <w:rPr>
      <w:szCs w:val="21"/>
      <w:shd w:val="clear" w:color="auto" w:fill="000080"/>
    </w:rPr>
  </w:style>
  <w:style w:type="character" w:customStyle="1" w:styleId="CharChar">
    <w:name w:val="Char Char"/>
    <w:rsid w:val="008B487A"/>
    <w:rPr>
      <w:rFonts w:eastAsia="宋体"/>
      <w:b/>
      <w:bCs/>
      <w:kern w:val="1"/>
      <w:sz w:val="21"/>
      <w:szCs w:val="24"/>
      <w:lang w:val="en-US" w:eastAsia="ar-SA" w:bidi="ar-SA"/>
    </w:rPr>
  </w:style>
  <w:style w:type="character" w:customStyle="1" w:styleId="afa">
    <w:name w:val="副标题 字符"/>
    <w:link w:val="afb"/>
    <w:rsid w:val="008B487A"/>
    <w:rPr>
      <w:rFonts w:eastAsia="黑体" w:cs="宋体"/>
      <w:b/>
      <w:kern w:val="1"/>
      <w:sz w:val="44"/>
      <w:szCs w:val="44"/>
      <w:lang w:eastAsia="ar-SA"/>
    </w:rPr>
  </w:style>
  <w:style w:type="paragraph" w:styleId="afb">
    <w:name w:val="Subtitle"/>
    <w:basedOn w:val="a"/>
    <w:next w:val="a"/>
    <w:link w:val="afa"/>
    <w:qFormat/>
    <w:rsid w:val="008B487A"/>
    <w:pPr>
      <w:overflowPunct w:val="0"/>
      <w:spacing w:before="120" w:after="600"/>
      <w:jc w:val="center"/>
    </w:pPr>
    <w:rPr>
      <w:rFonts w:ascii="Calibri" w:eastAsia="黑体" w:hAnsi="Calibri" w:cs="宋体"/>
      <w:b/>
      <w:kern w:val="1"/>
      <w:sz w:val="44"/>
      <w:szCs w:val="44"/>
      <w:lang w:eastAsia="ar-SA"/>
    </w:rPr>
  </w:style>
  <w:style w:type="character" w:customStyle="1" w:styleId="22Char">
    <w:name w:val="样式 正文首行缩进 2 + 首行缩进:  2 字符 Char"/>
    <w:rsid w:val="008B487A"/>
    <w:rPr>
      <w:rFonts w:eastAsia="宋体" w:cs="宋体"/>
      <w:kern w:val="1"/>
      <w:sz w:val="21"/>
      <w:lang w:val="en-US" w:eastAsia="ar-SA" w:bidi="ar-SA"/>
    </w:rPr>
  </w:style>
  <w:style w:type="character" w:customStyle="1" w:styleId="H4Char">
    <w:name w:val="H4 Char"/>
    <w:rsid w:val="008B487A"/>
    <w:rPr>
      <w:rFonts w:ascii="Arial" w:eastAsia="黑体" w:hAnsi="Arial"/>
      <w:b/>
      <w:bCs/>
      <w:kern w:val="1"/>
      <w:sz w:val="28"/>
      <w:szCs w:val="28"/>
      <w:lang w:val="en-US" w:eastAsia="ar-SA" w:bidi="ar-SA"/>
    </w:rPr>
  </w:style>
  <w:style w:type="character" w:customStyle="1" w:styleId="Char2">
    <w:name w:val="纯文本 Char"/>
    <w:aliases w:val="普通文字 Char,普通文字1 Char,普通文字2 Char,普通文字3 Char,普通文字4 Char,普通文字5 Char,普通文字6 Char,普通文字11 Char,普通文字21 Char,普通文字31 Char,普通文字41 Char,普通文字7 Char,普通文字 Char1,普通文字 Char Char1,正 文 1 Char1,普通文字 Char Char Char1,纯文本 Char Char Char1,纯文本 Char1 Char Char Char"/>
    <w:qFormat/>
    <w:locked/>
    <w:rsid w:val="008B487A"/>
    <w:rPr>
      <w:rFonts w:ascii="宋体" w:hAnsi="Courier New" w:cs="Courier New"/>
      <w:kern w:val="2"/>
      <w:sz w:val="21"/>
      <w:szCs w:val="21"/>
    </w:rPr>
  </w:style>
  <w:style w:type="character" w:customStyle="1" w:styleId="font01">
    <w:name w:val="font01"/>
    <w:uiPriority w:val="99"/>
    <w:rsid w:val="008B487A"/>
    <w:rPr>
      <w:rFonts w:ascii="宋体" w:eastAsia="宋体" w:hAnsi="宋体" w:cs="宋体" w:hint="eastAsia"/>
      <w:i w:val="0"/>
      <w:color w:val="000000"/>
      <w:sz w:val="22"/>
      <w:szCs w:val="22"/>
      <w:u w:val="none"/>
    </w:rPr>
  </w:style>
  <w:style w:type="character" w:customStyle="1" w:styleId="afc">
    <w:name w:val="批注框文本 字符"/>
    <w:link w:val="afd"/>
    <w:uiPriority w:val="99"/>
    <w:semiHidden/>
    <w:rsid w:val="008B487A"/>
    <w:rPr>
      <w:sz w:val="18"/>
      <w:szCs w:val="18"/>
    </w:rPr>
  </w:style>
  <w:style w:type="paragraph" w:styleId="afd">
    <w:name w:val="Balloon Text"/>
    <w:basedOn w:val="a"/>
    <w:link w:val="afc"/>
    <w:uiPriority w:val="99"/>
    <w:semiHidden/>
    <w:rsid w:val="008B487A"/>
    <w:rPr>
      <w:rFonts w:ascii="Calibri" w:hAnsi="Calibri"/>
      <w:sz w:val="18"/>
      <w:szCs w:val="18"/>
    </w:rPr>
  </w:style>
  <w:style w:type="character" w:customStyle="1" w:styleId="p141">
    <w:name w:val="p141"/>
    <w:rsid w:val="008B487A"/>
    <w:rPr>
      <w:sz w:val="21"/>
      <w:szCs w:val="21"/>
    </w:rPr>
  </w:style>
  <w:style w:type="character" w:customStyle="1" w:styleId="CharChar7">
    <w:name w:val="Char Char7"/>
    <w:rsid w:val="008B487A"/>
    <w:rPr>
      <w:rFonts w:eastAsia="宋体"/>
      <w:sz w:val="24"/>
      <w:lang w:val="en-US" w:eastAsia="ar-SA" w:bidi="ar-SA"/>
    </w:rPr>
  </w:style>
  <w:style w:type="character" w:customStyle="1" w:styleId="font41">
    <w:name w:val="font41"/>
    <w:rsid w:val="008B487A"/>
    <w:rPr>
      <w:rFonts w:ascii="宋体" w:eastAsia="宋体" w:hAnsi="宋体" w:cs="宋体" w:hint="eastAsia"/>
      <w:b/>
      <w:i w:val="0"/>
      <w:color w:val="000000"/>
      <w:sz w:val="22"/>
      <w:szCs w:val="22"/>
      <w:u w:val="none"/>
    </w:rPr>
  </w:style>
  <w:style w:type="character" w:customStyle="1" w:styleId="gpa">
    <w:name w:val="gpa"/>
    <w:rsid w:val="008B487A"/>
    <w:rPr>
      <w:rFonts w:ascii="Arial" w:hAnsi="Arial" w:cs="Arial"/>
      <w:sz w:val="15"/>
      <w:szCs w:val="15"/>
    </w:rPr>
  </w:style>
  <w:style w:type="character" w:customStyle="1" w:styleId="textcontents">
    <w:name w:val="textcontents"/>
    <w:rsid w:val="008B487A"/>
  </w:style>
  <w:style w:type="character" w:customStyle="1" w:styleId="CharChar5">
    <w:name w:val="Char Char5"/>
    <w:rsid w:val="008B487A"/>
    <w:rPr>
      <w:rFonts w:eastAsia="宋体"/>
      <w:kern w:val="1"/>
      <w:sz w:val="18"/>
      <w:szCs w:val="18"/>
      <w:lang w:val="en-US" w:eastAsia="ar-SA" w:bidi="ar-SA"/>
    </w:rPr>
  </w:style>
  <w:style w:type="character" w:customStyle="1" w:styleId="e1">
    <w:name w:val="e1"/>
    <w:basedOn w:val="a1"/>
    <w:rsid w:val="008B487A"/>
  </w:style>
  <w:style w:type="character" w:customStyle="1" w:styleId="hover35">
    <w:name w:val="hover35"/>
    <w:rsid w:val="008B487A"/>
    <w:rPr>
      <w:sz w:val="21"/>
      <w:szCs w:val="21"/>
    </w:rPr>
  </w:style>
  <w:style w:type="character" w:customStyle="1" w:styleId="PIChar">
    <w:name w:val="PI Char"/>
    <w:rsid w:val="008B487A"/>
    <w:rPr>
      <w:rFonts w:eastAsia="宋体"/>
      <w:kern w:val="1"/>
      <w:sz w:val="24"/>
      <w:szCs w:val="24"/>
      <w:lang w:val="en-US" w:eastAsia="ar-SA" w:bidi="ar-SA"/>
    </w:rPr>
  </w:style>
  <w:style w:type="character" w:customStyle="1" w:styleId="CharChar2">
    <w:name w:val="Char Char2"/>
    <w:rsid w:val="008B487A"/>
    <w:rPr>
      <w:rFonts w:eastAsia="宋体"/>
      <w:kern w:val="1"/>
      <w:sz w:val="21"/>
      <w:szCs w:val="24"/>
      <w:lang w:val="en-US" w:eastAsia="ar-SA" w:bidi="ar-SA"/>
    </w:rPr>
  </w:style>
  <w:style w:type="character" w:customStyle="1" w:styleId="afe">
    <w:name w:val="样式 宋体"/>
    <w:rsid w:val="008B487A"/>
    <w:rPr>
      <w:rFonts w:ascii="宋体" w:eastAsia="仿宋_GB2312" w:hAnsi="宋体"/>
      <w:sz w:val="30"/>
    </w:rPr>
  </w:style>
  <w:style w:type="character" w:customStyle="1" w:styleId="CharChar0">
    <w:name w:val="封面标题 Char Char"/>
    <w:rsid w:val="008B487A"/>
    <w:rPr>
      <w:rFonts w:ascii="Arial" w:eastAsia="宋体" w:hAnsi="Arial" w:cs="Arial"/>
      <w:b/>
      <w:bCs/>
      <w:kern w:val="1"/>
      <w:sz w:val="32"/>
      <w:szCs w:val="32"/>
      <w:lang w:val="en-US" w:eastAsia="ar-SA" w:bidi="ar-SA"/>
    </w:rPr>
  </w:style>
  <w:style w:type="character" w:customStyle="1" w:styleId="CharChar6">
    <w:name w:val="Char Char6"/>
    <w:rsid w:val="008B487A"/>
    <w:rPr>
      <w:rFonts w:eastAsia="宋体"/>
      <w:kern w:val="1"/>
      <w:sz w:val="21"/>
      <w:szCs w:val="24"/>
      <w:lang w:val="en-US" w:eastAsia="ar-SA" w:bidi="ar-SA"/>
    </w:rPr>
  </w:style>
  <w:style w:type="character" w:customStyle="1" w:styleId="H5Char">
    <w:name w:val="H5 Char"/>
    <w:rsid w:val="008B487A"/>
    <w:rPr>
      <w:rFonts w:eastAsia="宋体"/>
      <w:b/>
      <w:bCs/>
      <w:kern w:val="1"/>
      <w:sz w:val="28"/>
      <w:szCs w:val="28"/>
      <w:lang w:val="en-US" w:eastAsia="ar-SA" w:bidi="ar-SA"/>
    </w:rPr>
  </w:style>
  <w:style w:type="character" w:customStyle="1" w:styleId="SAHeading1Char">
    <w:name w:val="SAHeading 1 Char"/>
    <w:rsid w:val="008B487A"/>
    <w:rPr>
      <w:rFonts w:ascii="Arial" w:eastAsia="黑体" w:hAnsi="Arial" w:cs="Arial"/>
      <w:b/>
      <w:bCs/>
      <w:kern w:val="1"/>
      <w:sz w:val="30"/>
      <w:szCs w:val="44"/>
      <w:lang w:val="en-US" w:eastAsia="ar-SA" w:bidi="ar-SA"/>
    </w:rPr>
  </w:style>
  <w:style w:type="character" w:customStyle="1" w:styleId="PIM7Char">
    <w:name w:val="PIM 7 Char"/>
    <w:rsid w:val="008B487A"/>
    <w:rPr>
      <w:rFonts w:eastAsia="宋体"/>
      <w:b/>
      <w:bCs/>
      <w:kern w:val="1"/>
      <w:sz w:val="24"/>
      <w:szCs w:val="24"/>
      <w:lang w:val="en-US" w:eastAsia="ar-SA" w:bidi="ar-SA"/>
    </w:rPr>
  </w:style>
  <w:style w:type="character" w:customStyle="1" w:styleId="CharChar4">
    <w:name w:val="Char Char4"/>
    <w:rsid w:val="008B487A"/>
    <w:rPr>
      <w:rFonts w:eastAsia="宋体"/>
      <w:kern w:val="1"/>
      <w:sz w:val="24"/>
      <w:szCs w:val="24"/>
      <w:lang w:val="en-US" w:eastAsia="ar-SA" w:bidi="ar-SA"/>
    </w:rPr>
  </w:style>
  <w:style w:type="character" w:customStyle="1" w:styleId="CharChar9">
    <w:name w:val="Char Char9"/>
    <w:rsid w:val="008B487A"/>
    <w:rPr>
      <w:rFonts w:eastAsia="宋体"/>
      <w:b/>
      <w:bCs/>
      <w:kern w:val="1"/>
      <w:sz w:val="18"/>
      <w:szCs w:val="18"/>
      <w:lang w:val="en-US" w:eastAsia="ar-SA" w:bidi="ar-SA"/>
    </w:rPr>
  </w:style>
  <w:style w:type="character" w:customStyle="1" w:styleId="selected">
    <w:name w:val="selected"/>
    <w:rsid w:val="008B487A"/>
    <w:rPr>
      <w:shd w:val="clear" w:color="auto" w:fill="B00006"/>
    </w:rPr>
  </w:style>
  <w:style w:type="character" w:customStyle="1" w:styleId="CharCharCharCharCharCharChar">
    <w:name w:val="正文文本 Char Char Char Char Char Char Char"/>
    <w:rsid w:val="008B487A"/>
    <w:rPr>
      <w:rFonts w:eastAsia="宋体"/>
      <w:kern w:val="1"/>
      <w:sz w:val="21"/>
      <w:szCs w:val="24"/>
      <w:lang w:val="en-US" w:eastAsia="ar-SA" w:bidi="ar-SA"/>
    </w:rPr>
  </w:style>
  <w:style w:type="character" w:customStyle="1" w:styleId="1Char">
    <w:name w:val="1.正文 Char"/>
    <w:rsid w:val="008B487A"/>
    <w:rPr>
      <w:rFonts w:eastAsia="宋体"/>
      <w:kern w:val="1"/>
      <w:sz w:val="24"/>
      <w:szCs w:val="24"/>
      <w:lang w:val="en-US" w:eastAsia="ar-SA" w:bidi="ar-SA"/>
    </w:rPr>
  </w:style>
  <w:style w:type="character" w:customStyle="1" w:styleId="djcn2">
    <w:name w:val="djcn2"/>
    <w:rsid w:val="008B487A"/>
    <w:rPr>
      <w:color w:val="666666"/>
    </w:rPr>
  </w:style>
  <w:style w:type="character" w:customStyle="1" w:styleId="CharChar8">
    <w:name w:val="Char Char8"/>
    <w:rsid w:val="008B487A"/>
    <w:rPr>
      <w:rFonts w:ascii="宋体" w:eastAsia="宋体" w:hAnsi="宋体"/>
      <w:kern w:val="1"/>
      <w:sz w:val="24"/>
      <w:szCs w:val="24"/>
      <w:lang w:val="en-US" w:eastAsia="ar-SA" w:bidi="ar-SA"/>
    </w:rPr>
  </w:style>
  <w:style w:type="character" w:customStyle="1" w:styleId="Char3">
    <w:name w:val="封面副标题 Char"/>
    <w:rsid w:val="008B487A"/>
    <w:rPr>
      <w:rFonts w:eastAsia="黑体" w:cs="宋体"/>
      <w:b/>
      <w:kern w:val="1"/>
      <w:sz w:val="44"/>
      <w:szCs w:val="44"/>
      <w:lang w:val="en-US" w:eastAsia="ar-SA" w:bidi="ar-SA"/>
    </w:rPr>
  </w:style>
  <w:style w:type="character" w:customStyle="1" w:styleId="hover36">
    <w:name w:val="hover36"/>
    <w:rsid w:val="008B487A"/>
    <w:rPr>
      <w:shd w:val="clear" w:color="auto" w:fill="F3F3F3"/>
    </w:rPr>
  </w:style>
  <w:style w:type="character" w:customStyle="1" w:styleId="font71">
    <w:name w:val="font71"/>
    <w:uiPriority w:val="99"/>
    <w:rsid w:val="008B487A"/>
    <w:rPr>
      <w:rFonts w:ascii="Calibri" w:hAnsi="Calibri" w:cs="Calibri"/>
      <w:i w:val="0"/>
      <w:color w:val="000000"/>
      <w:sz w:val="22"/>
      <w:szCs w:val="22"/>
      <w:u w:val="none"/>
    </w:rPr>
  </w:style>
  <w:style w:type="character" w:customStyle="1" w:styleId="Heading2HiddenChar">
    <w:name w:val="Heading 2 Hidden Char"/>
    <w:rsid w:val="008B487A"/>
    <w:rPr>
      <w:rFonts w:ascii="Arial" w:eastAsia="黑体" w:hAnsi="Arial"/>
      <w:b/>
      <w:bCs/>
      <w:kern w:val="1"/>
      <w:sz w:val="32"/>
      <w:szCs w:val="32"/>
      <w:lang w:val="en-US" w:eastAsia="ar-SA" w:bidi="ar-SA"/>
    </w:rPr>
  </w:style>
  <w:style w:type="character" w:customStyle="1" w:styleId="Footer-EvenCharChar">
    <w:name w:val="Footer-Even Char Char"/>
    <w:rsid w:val="008B487A"/>
    <w:rPr>
      <w:rFonts w:eastAsia="宋体"/>
      <w:b/>
      <w:bCs/>
      <w:kern w:val="1"/>
      <w:sz w:val="18"/>
      <w:szCs w:val="18"/>
      <w:lang w:val="en-US" w:eastAsia="ar-SA" w:bidi="ar-SA"/>
    </w:rPr>
  </w:style>
  <w:style w:type="character" w:customStyle="1" w:styleId="en1">
    <w:name w:val="en1"/>
    <w:rsid w:val="008B487A"/>
    <w:rPr>
      <w:rFonts w:ascii="Verdana" w:hAnsi="Verdana" w:hint="default"/>
    </w:rPr>
  </w:style>
  <w:style w:type="character" w:customStyle="1" w:styleId="font111">
    <w:name w:val="font111"/>
    <w:rsid w:val="008B487A"/>
    <w:rPr>
      <w:rFonts w:ascii="宋体" w:eastAsia="宋体" w:hAnsi="宋体" w:cs="宋体" w:hint="eastAsia"/>
      <w:i w:val="0"/>
      <w:color w:val="000000"/>
      <w:sz w:val="22"/>
      <w:szCs w:val="22"/>
      <w:u w:val="none"/>
    </w:rPr>
  </w:style>
  <w:style w:type="character" w:customStyle="1" w:styleId="font31">
    <w:name w:val="font31"/>
    <w:qFormat/>
    <w:rsid w:val="008B487A"/>
    <w:rPr>
      <w:rFonts w:ascii="宋体" w:eastAsia="宋体" w:hAnsi="宋体" w:cs="宋体" w:hint="eastAsia"/>
      <w:i w:val="0"/>
      <w:color w:val="000000"/>
      <w:sz w:val="22"/>
      <w:szCs w:val="22"/>
      <w:u w:val="none"/>
    </w:rPr>
  </w:style>
  <w:style w:type="paragraph" w:styleId="33">
    <w:name w:val="toc 3"/>
    <w:basedOn w:val="a"/>
    <w:next w:val="a"/>
    <w:uiPriority w:val="39"/>
    <w:rsid w:val="008B487A"/>
    <w:pPr>
      <w:ind w:left="420"/>
      <w:jc w:val="left"/>
    </w:pPr>
    <w:rPr>
      <w:i/>
      <w:iCs/>
      <w:sz w:val="20"/>
      <w:szCs w:val="20"/>
    </w:rPr>
  </w:style>
  <w:style w:type="paragraph" w:styleId="11">
    <w:name w:val="toc 1"/>
    <w:basedOn w:val="a"/>
    <w:next w:val="a"/>
    <w:uiPriority w:val="39"/>
    <w:rsid w:val="008B487A"/>
    <w:pPr>
      <w:spacing w:before="120" w:after="120"/>
      <w:jc w:val="left"/>
    </w:pPr>
    <w:rPr>
      <w:b/>
      <w:bCs/>
      <w:caps/>
      <w:sz w:val="20"/>
      <w:szCs w:val="20"/>
    </w:rPr>
  </w:style>
  <w:style w:type="paragraph" w:styleId="21">
    <w:name w:val="Body Text Indent 2"/>
    <w:basedOn w:val="a"/>
    <w:link w:val="22"/>
    <w:rsid w:val="008B487A"/>
    <w:pPr>
      <w:ind w:firstLineChars="200" w:firstLine="480"/>
    </w:pPr>
    <w:rPr>
      <w:sz w:val="24"/>
    </w:rPr>
  </w:style>
  <w:style w:type="character" w:customStyle="1" w:styleId="22">
    <w:name w:val="正文文本缩进 2 字符"/>
    <w:link w:val="21"/>
    <w:rsid w:val="008B487A"/>
    <w:rPr>
      <w:rFonts w:ascii="Times New Roman" w:eastAsia="宋体" w:hAnsi="Times New Roman" w:cs="Times New Roman"/>
      <w:sz w:val="24"/>
      <w:szCs w:val="24"/>
    </w:rPr>
  </w:style>
  <w:style w:type="paragraph" w:styleId="aff">
    <w:name w:val="Date"/>
    <w:basedOn w:val="a"/>
    <w:next w:val="a"/>
    <w:link w:val="aff0"/>
    <w:rsid w:val="008B487A"/>
    <w:pPr>
      <w:ind w:leftChars="2500" w:left="100"/>
    </w:pPr>
    <w:rPr>
      <w:sz w:val="24"/>
    </w:rPr>
  </w:style>
  <w:style w:type="character" w:customStyle="1" w:styleId="aff0">
    <w:name w:val="日期 字符"/>
    <w:link w:val="aff"/>
    <w:rsid w:val="008B487A"/>
    <w:rPr>
      <w:rFonts w:ascii="Times New Roman" w:eastAsia="宋体" w:hAnsi="Times New Roman" w:cs="Times New Roman"/>
      <w:sz w:val="24"/>
      <w:szCs w:val="24"/>
    </w:rPr>
  </w:style>
  <w:style w:type="character" w:customStyle="1" w:styleId="Char11">
    <w:name w:val="标题 Char1"/>
    <w:uiPriority w:val="10"/>
    <w:rsid w:val="008B487A"/>
    <w:rPr>
      <w:rFonts w:ascii="Cambria" w:eastAsia="宋体" w:hAnsi="Cambria" w:cs="Times New Roman"/>
      <w:b/>
      <w:bCs/>
      <w:sz w:val="32"/>
      <w:szCs w:val="32"/>
    </w:rPr>
  </w:style>
  <w:style w:type="paragraph" w:styleId="HTML">
    <w:name w:val="HTML Preformatted"/>
    <w:basedOn w:val="a"/>
    <w:link w:val="HTML0"/>
    <w:rsid w:val="008B48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HTML0">
    <w:name w:val="HTML 预设格式 字符"/>
    <w:link w:val="HTML"/>
    <w:rsid w:val="008B487A"/>
    <w:rPr>
      <w:rFonts w:ascii="Arial" w:eastAsia="宋体" w:hAnsi="Arial" w:cs="Arial"/>
      <w:kern w:val="0"/>
      <w:sz w:val="24"/>
      <w:szCs w:val="24"/>
    </w:rPr>
  </w:style>
  <w:style w:type="character" w:customStyle="1" w:styleId="Char12">
    <w:name w:val="副标题 Char1"/>
    <w:uiPriority w:val="11"/>
    <w:rsid w:val="008B487A"/>
    <w:rPr>
      <w:rFonts w:ascii="Cambria" w:eastAsia="宋体" w:hAnsi="Cambria" w:cs="Times New Roman"/>
      <w:b/>
      <w:bCs/>
      <w:kern w:val="28"/>
      <w:sz w:val="32"/>
      <w:szCs w:val="32"/>
    </w:rPr>
  </w:style>
  <w:style w:type="character" w:customStyle="1" w:styleId="Char20">
    <w:name w:val="纯文本 Char2"/>
    <w:uiPriority w:val="99"/>
    <w:semiHidden/>
    <w:rsid w:val="008B487A"/>
    <w:rPr>
      <w:rFonts w:ascii="宋体" w:eastAsia="宋体" w:hAnsi="Courier New" w:cs="Courier New"/>
      <w:szCs w:val="21"/>
    </w:rPr>
  </w:style>
  <w:style w:type="character" w:customStyle="1" w:styleId="Char13">
    <w:name w:val="页眉 Char1"/>
    <w:uiPriority w:val="99"/>
    <w:rsid w:val="008B487A"/>
    <w:rPr>
      <w:kern w:val="2"/>
      <w:sz w:val="18"/>
      <w:szCs w:val="18"/>
    </w:rPr>
  </w:style>
  <w:style w:type="paragraph" w:styleId="12">
    <w:name w:val="index 1"/>
    <w:basedOn w:val="a"/>
    <w:next w:val="a"/>
    <w:semiHidden/>
    <w:qFormat/>
    <w:rsid w:val="008B487A"/>
    <w:rPr>
      <w:szCs w:val="20"/>
    </w:rPr>
  </w:style>
  <w:style w:type="paragraph" w:styleId="23">
    <w:name w:val="toc 2"/>
    <w:basedOn w:val="a"/>
    <w:next w:val="a"/>
    <w:uiPriority w:val="39"/>
    <w:rsid w:val="008B487A"/>
    <w:pPr>
      <w:ind w:left="210"/>
      <w:jc w:val="left"/>
    </w:pPr>
    <w:rPr>
      <w:smallCaps/>
      <w:sz w:val="20"/>
      <w:szCs w:val="20"/>
    </w:rPr>
  </w:style>
  <w:style w:type="paragraph" w:styleId="aff1">
    <w:name w:val="Body Text Indent"/>
    <w:basedOn w:val="a"/>
    <w:link w:val="aff2"/>
    <w:rsid w:val="008B487A"/>
    <w:pPr>
      <w:tabs>
        <w:tab w:val="left" w:pos="5580"/>
      </w:tabs>
      <w:spacing w:before="120" w:line="360" w:lineRule="auto"/>
      <w:ind w:firstLine="454"/>
    </w:pPr>
    <w:rPr>
      <w:sz w:val="24"/>
    </w:rPr>
  </w:style>
  <w:style w:type="character" w:customStyle="1" w:styleId="aff2">
    <w:name w:val="正文文本缩进 字符"/>
    <w:link w:val="aff1"/>
    <w:rsid w:val="008B487A"/>
    <w:rPr>
      <w:rFonts w:ascii="Times New Roman" w:eastAsia="宋体" w:hAnsi="Times New Roman" w:cs="Times New Roman"/>
      <w:sz w:val="24"/>
      <w:szCs w:val="24"/>
    </w:rPr>
  </w:style>
  <w:style w:type="paragraph" w:styleId="aff3">
    <w:name w:val="Normal (Web)"/>
    <w:basedOn w:val="a"/>
    <w:qFormat/>
    <w:rsid w:val="008B487A"/>
    <w:pPr>
      <w:widowControl/>
      <w:spacing w:before="100" w:beforeAutospacing="1" w:after="100" w:afterAutospacing="1" w:line="330" w:lineRule="atLeast"/>
      <w:jc w:val="left"/>
    </w:pPr>
    <w:rPr>
      <w:rFonts w:ascii="宋体" w:hAnsi="宋体" w:cs="宋体"/>
      <w:color w:val="333333"/>
      <w:kern w:val="0"/>
      <w:sz w:val="18"/>
      <w:szCs w:val="18"/>
    </w:rPr>
  </w:style>
  <w:style w:type="character" w:customStyle="1" w:styleId="Char14">
    <w:name w:val="页脚 Char1"/>
    <w:uiPriority w:val="99"/>
    <w:rsid w:val="008B487A"/>
    <w:rPr>
      <w:rFonts w:ascii="宋体"/>
      <w:sz w:val="18"/>
    </w:rPr>
  </w:style>
  <w:style w:type="paragraph" w:styleId="aff4">
    <w:name w:val="caption"/>
    <w:basedOn w:val="a"/>
    <w:next w:val="a"/>
    <w:uiPriority w:val="35"/>
    <w:qFormat/>
    <w:rsid w:val="008B487A"/>
    <w:pPr>
      <w:spacing w:line="400" w:lineRule="exact"/>
      <w:ind w:firstLineChars="200" w:firstLine="200"/>
    </w:pPr>
    <w:rPr>
      <w:rFonts w:ascii="Cambria" w:eastAsia="黑体" w:hAnsi="Cambria"/>
      <w:sz w:val="20"/>
      <w:szCs w:val="20"/>
    </w:rPr>
  </w:style>
  <w:style w:type="character" w:customStyle="1" w:styleId="Char15">
    <w:name w:val="批注文字 Char1"/>
    <w:uiPriority w:val="99"/>
    <w:semiHidden/>
    <w:rsid w:val="008B487A"/>
    <w:rPr>
      <w:rFonts w:ascii="Times New Roman" w:eastAsia="宋体" w:hAnsi="Times New Roman" w:cs="Times New Roman"/>
      <w:szCs w:val="24"/>
    </w:rPr>
  </w:style>
  <w:style w:type="paragraph" w:styleId="aff5">
    <w:name w:val="Body Text"/>
    <w:basedOn w:val="a"/>
    <w:link w:val="aff6"/>
    <w:uiPriority w:val="99"/>
    <w:rsid w:val="008B487A"/>
    <w:pPr>
      <w:tabs>
        <w:tab w:val="left" w:pos="567"/>
      </w:tabs>
      <w:spacing w:before="120" w:line="22" w:lineRule="atLeast"/>
    </w:pPr>
    <w:rPr>
      <w:sz w:val="24"/>
    </w:rPr>
  </w:style>
  <w:style w:type="character" w:customStyle="1" w:styleId="aff6">
    <w:name w:val="正文文本 字符"/>
    <w:link w:val="aff5"/>
    <w:uiPriority w:val="99"/>
    <w:rsid w:val="008B487A"/>
    <w:rPr>
      <w:rFonts w:ascii="Times New Roman" w:eastAsia="宋体" w:hAnsi="Times New Roman" w:cs="Times New Roman"/>
      <w:sz w:val="24"/>
      <w:szCs w:val="24"/>
    </w:rPr>
  </w:style>
  <w:style w:type="paragraph" w:styleId="aff7">
    <w:name w:val="List"/>
    <w:basedOn w:val="aff8"/>
    <w:rsid w:val="008B487A"/>
    <w:rPr>
      <w:rFonts w:ascii="Arial" w:hAnsi="Arial" w:cs="Tahoma"/>
    </w:rPr>
  </w:style>
  <w:style w:type="paragraph" w:customStyle="1" w:styleId="aff8">
    <w:name w:val="单倍行距正文文本"/>
    <w:basedOn w:val="a"/>
    <w:rsid w:val="008B487A"/>
    <w:pPr>
      <w:overflowPunct w:val="0"/>
      <w:spacing w:after="120"/>
    </w:pPr>
    <w:rPr>
      <w:kern w:val="1"/>
      <w:lang w:eastAsia="ar-SA"/>
    </w:rPr>
  </w:style>
  <w:style w:type="character" w:customStyle="1" w:styleId="3Char1">
    <w:name w:val="正文文本 3 Char1"/>
    <w:uiPriority w:val="99"/>
    <w:semiHidden/>
    <w:rsid w:val="008B487A"/>
    <w:rPr>
      <w:rFonts w:ascii="Times New Roman" w:eastAsia="宋体" w:hAnsi="Times New Roman" w:cs="Times New Roman"/>
      <w:sz w:val="16"/>
      <w:szCs w:val="16"/>
    </w:rPr>
  </w:style>
  <w:style w:type="paragraph" w:styleId="34">
    <w:name w:val="Body Text Indent 3"/>
    <w:basedOn w:val="a"/>
    <w:link w:val="35"/>
    <w:rsid w:val="008B487A"/>
    <w:pPr>
      <w:autoSpaceDE w:val="0"/>
      <w:autoSpaceDN w:val="0"/>
      <w:adjustRightInd w:val="0"/>
      <w:spacing w:before="120" w:line="22" w:lineRule="atLeast"/>
      <w:ind w:left="720" w:firstLine="480"/>
      <w:jc w:val="left"/>
    </w:pPr>
    <w:rPr>
      <w:sz w:val="16"/>
      <w:szCs w:val="16"/>
    </w:rPr>
  </w:style>
  <w:style w:type="character" w:customStyle="1" w:styleId="35">
    <w:name w:val="正文文本缩进 3 字符"/>
    <w:link w:val="34"/>
    <w:rsid w:val="008B487A"/>
    <w:rPr>
      <w:rFonts w:ascii="Times New Roman" w:eastAsia="宋体" w:hAnsi="Times New Roman" w:cs="Times New Roman"/>
      <w:sz w:val="16"/>
      <w:szCs w:val="16"/>
    </w:rPr>
  </w:style>
  <w:style w:type="character" w:customStyle="1" w:styleId="Char21">
    <w:name w:val="文档结构图 Char2"/>
    <w:uiPriority w:val="99"/>
    <w:semiHidden/>
    <w:rsid w:val="008B487A"/>
    <w:rPr>
      <w:rFonts w:ascii="宋体" w:eastAsia="宋体" w:hAnsi="Times New Roman" w:cs="Times New Roman"/>
      <w:sz w:val="18"/>
      <w:szCs w:val="18"/>
    </w:rPr>
  </w:style>
  <w:style w:type="character" w:customStyle="1" w:styleId="Char16">
    <w:name w:val="批注框文本 Char1"/>
    <w:uiPriority w:val="99"/>
    <w:semiHidden/>
    <w:rsid w:val="008B487A"/>
    <w:rPr>
      <w:rFonts w:ascii="Times New Roman" w:eastAsia="宋体" w:hAnsi="Times New Roman" w:cs="Times New Roman"/>
      <w:sz w:val="18"/>
      <w:szCs w:val="18"/>
    </w:rPr>
  </w:style>
  <w:style w:type="character" w:customStyle="1" w:styleId="Char17">
    <w:name w:val="批注主题 Char1"/>
    <w:uiPriority w:val="99"/>
    <w:semiHidden/>
    <w:rsid w:val="008B487A"/>
    <w:rPr>
      <w:rFonts w:ascii="Times New Roman" w:eastAsia="宋体" w:hAnsi="Times New Roman" w:cs="Times New Roman"/>
      <w:b/>
      <w:bCs/>
      <w:szCs w:val="24"/>
    </w:rPr>
  </w:style>
  <w:style w:type="character" w:customStyle="1" w:styleId="aff9">
    <w:name w:val="脚注文本 字符"/>
    <w:link w:val="affa"/>
    <w:semiHidden/>
    <w:rsid w:val="008B487A"/>
    <w:rPr>
      <w:rFonts w:ascii="Times New Roman" w:eastAsia="宋体" w:hAnsi="Times New Roman" w:cs="Times New Roman"/>
      <w:sz w:val="18"/>
      <w:szCs w:val="18"/>
    </w:rPr>
  </w:style>
  <w:style w:type="paragraph" w:styleId="affa">
    <w:name w:val="footnote text"/>
    <w:basedOn w:val="a"/>
    <w:link w:val="aff9"/>
    <w:semiHidden/>
    <w:rsid w:val="008B487A"/>
    <w:pPr>
      <w:snapToGrid w:val="0"/>
      <w:jc w:val="left"/>
    </w:pPr>
    <w:rPr>
      <w:sz w:val="18"/>
      <w:szCs w:val="18"/>
    </w:rPr>
  </w:style>
  <w:style w:type="character" w:customStyle="1" w:styleId="affb">
    <w:name w:val="尾注文本 字符"/>
    <w:link w:val="affc"/>
    <w:semiHidden/>
    <w:rsid w:val="008B487A"/>
    <w:rPr>
      <w:rFonts w:ascii="Times New Roman" w:eastAsia="宋体" w:hAnsi="Times New Roman" w:cs="Times New Roman"/>
      <w:szCs w:val="24"/>
    </w:rPr>
  </w:style>
  <w:style w:type="paragraph" w:styleId="affc">
    <w:name w:val="endnote text"/>
    <w:basedOn w:val="a"/>
    <w:link w:val="affb"/>
    <w:semiHidden/>
    <w:rsid w:val="008B487A"/>
    <w:pPr>
      <w:snapToGrid w:val="0"/>
      <w:jc w:val="left"/>
    </w:pPr>
  </w:style>
  <w:style w:type="paragraph" w:customStyle="1" w:styleId="CharChar1CharCharCharCharCharCharCharChar">
    <w:name w:val="Char Char1 Char Char Char Char Char Char Char Char"/>
    <w:basedOn w:val="a"/>
    <w:rsid w:val="008B487A"/>
    <w:pPr>
      <w:widowControl/>
      <w:overflowPunct w:val="0"/>
      <w:spacing w:after="160" w:line="240" w:lineRule="exact"/>
      <w:jc w:val="left"/>
    </w:pPr>
    <w:rPr>
      <w:rFonts w:ascii="Verdana" w:hAnsi="Verdana"/>
      <w:kern w:val="1"/>
      <w:sz w:val="20"/>
      <w:szCs w:val="20"/>
      <w:lang w:eastAsia="ar-SA"/>
    </w:rPr>
  </w:style>
  <w:style w:type="paragraph" w:customStyle="1" w:styleId="13">
    <w:name w:val="正文缩进1"/>
    <w:basedOn w:val="a"/>
    <w:rsid w:val="008B487A"/>
    <w:pPr>
      <w:ind w:firstLine="420"/>
    </w:pPr>
    <w:rPr>
      <w:rFonts w:ascii="宋体"/>
      <w:szCs w:val="20"/>
    </w:rPr>
  </w:style>
  <w:style w:type="paragraph" w:customStyle="1" w:styleId="14">
    <w:name w:val="题目 1"/>
    <w:basedOn w:val="a"/>
    <w:next w:val="a"/>
    <w:rsid w:val="008B487A"/>
    <w:pPr>
      <w:keepNext/>
      <w:keepLines/>
      <w:overflowPunct w:val="0"/>
      <w:spacing w:before="340" w:after="330" w:line="360" w:lineRule="auto"/>
      <w:jc w:val="center"/>
      <w:outlineLvl w:val="0"/>
    </w:pPr>
    <w:rPr>
      <w:rFonts w:ascii="Arial" w:eastAsia="黑体" w:hAnsi="Arial" w:cs="Arial"/>
      <w:b/>
      <w:bCs/>
      <w:kern w:val="1"/>
      <w:sz w:val="30"/>
      <w:szCs w:val="44"/>
      <w:lang w:eastAsia="ar-SA"/>
    </w:rPr>
  </w:style>
  <w:style w:type="paragraph" w:customStyle="1" w:styleId="affd">
    <w:name w:val="大类（标选配）"/>
    <w:basedOn w:val="a"/>
    <w:rsid w:val="008B487A"/>
    <w:rPr>
      <w:rFonts w:ascii="Arial" w:hAnsi="Arial"/>
      <w:b/>
      <w:kern w:val="0"/>
    </w:rPr>
  </w:style>
  <w:style w:type="paragraph" w:customStyle="1" w:styleId="CharChar1CharCharCharCharCharChar">
    <w:name w:val="Char Char1 Char Char Char Char Char Char"/>
    <w:basedOn w:val="a"/>
    <w:rsid w:val="008B487A"/>
    <w:pPr>
      <w:widowControl/>
      <w:spacing w:after="160" w:line="240" w:lineRule="exact"/>
      <w:jc w:val="left"/>
    </w:pPr>
    <w:rPr>
      <w:rFonts w:ascii="Verdana" w:eastAsia="仿宋_GB2312" w:hAnsi="Verdana"/>
      <w:kern w:val="0"/>
      <w:sz w:val="24"/>
      <w:szCs w:val="20"/>
    </w:rPr>
  </w:style>
  <w:style w:type="paragraph" w:customStyle="1" w:styleId="CharCharCharCharCharCharChar0">
    <w:name w:val="Char Char Char Char Char Char Char"/>
    <w:basedOn w:val="a"/>
    <w:rsid w:val="008B487A"/>
    <w:pPr>
      <w:widowControl/>
      <w:overflowPunct w:val="0"/>
      <w:spacing w:after="160" w:line="240" w:lineRule="exact"/>
      <w:jc w:val="left"/>
    </w:pPr>
    <w:rPr>
      <w:rFonts w:ascii="Verdana" w:eastAsia="仿宋_GB2312" w:hAnsi="Verdana"/>
      <w:kern w:val="1"/>
      <w:sz w:val="24"/>
      <w:szCs w:val="20"/>
      <w:lang w:eastAsia="ar-SA"/>
    </w:rPr>
  </w:style>
  <w:style w:type="paragraph" w:customStyle="1" w:styleId="41">
    <w:name w:val="朝阳方案标题4"/>
    <w:basedOn w:val="a"/>
    <w:next w:val="a"/>
    <w:rsid w:val="008B487A"/>
    <w:pPr>
      <w:tabs>
        <w:tab w:val="left" w:pos="2520"/>
      </w:tabs>
      <w:overflowPunct w:val="0"/>
      <w:spacing w:line="360" w:lineRule="auto"/>
      <w:ind w:left="1440"/>
    </w:pPr>
    <w:rPr>
      <w:b/>
      <w:kern w:val="1"/>
      <w:sz w:val="28"/>
      <w:lang w:eastAsia="ar-SA"/>
    </w:rPr>
  </w:style>
  <w:style w:type="paragraph" w:customStyle="1" w:styleId="xl35">
    <w:name w:val="xl35"/>
    <w:basedOn w:val="a"/>
    <w:rsid w:val="008B487A"/>
    <w:pPr>
      <w:widowControl/>
      <w:spacing w:before="100" w:beforeAutospacing="1" w:after="100" w:afterAutospacing="1"/>
      <w:jc w:val="right"/>
      <w:textAlignment w:val="center"/>
    </w:pPr>
    <w:rPr>
      <w:rFonts w:ascii="宋体" w:hAnsi="宋体"/>
      <w:kern w:val="0"/>
      <w:sz w:val="18"/>
      <w:szCs w:val="18"/>
    </w:rPr>
  </w:style>
  <w:style w:type="paragraph" w:customStyle="1" w:styleId="affe">
    <w:name w:val="正文标题"/>
    <w:basedOn w:val="afb"/>
    <w:rsid w:val="008B487A"/>
    <w:pPr>
      <w:spacing w:before="600" w:after="240" w:line="360" w:lineRule="auto"/>
    </w:pPr>
    <w:rPr>
      <w:sz w:val="30"/>
      <w:szCs w:val="30"/>
    </w:rPr>
  </w:style>
  <w:style w:type="paragraph" w:customStyle="1" w:styleId="afff">
    <w:name w:val="目录"/>
    <w:basedOn w:val="afb"/>
    <w:rsid w:val="008B487A"/>
    <w:pPr>
      <w:keepNext/>
      <w:keepLines/>
      <w:spacing w:before="600"/>
    </w:pPr>
  </w:style>
  <w:style w:type="paragraph" w:customStyle="1" w:styleId="afff0">
    <w:name w:val="前言"/>
    <w:basedOn w:val="afff"/>
    <w:rsid w:val="008B487A"/>
  </w:style>
  <w:style w:type="paragraph" w:customStyle="1" w:styleId="15">
    <w:name w:val="定义的副标题1"/>
    <w:basedOn w:val="afff1"/>
    <w:rsid w:val="008B487A"/>
    <w:pPr>
      <w:spacing w:before="120" w:after="960"/>
      <w:jc w:val="center"/>
    </w:pPr>
    <w:rPr>
      <w:bCs/>
      <w:sz w:val="32"/>
      <w:szCs w:val="32"/>
    </w:rPr>
  </w:style>
  <w:style w:type="paragraph" w:customStyle="1" w:styleId="afff1">
    <w:name w:val="定义的标题"/>
    <w:basedOn w:val="a"/>
    <w:rsid w:val="008B487A"/>
    <w:pPr>
      <w:overflowPunct w:val="0"/>
      <w:spacing w:before="1200" w:after="240"/>
    </w:pPr>
    <w:rPr>
      <w:rFonts w:ascii="宋体" w:hAnsi="宋体"/>
      <w:b/>
      <w:kern w:val="1"/>
      <w:sz w:val="72"/>
      <w:szCs w:val="36"/>
      <w:lang w:eastAsia="ar-SA"/>
    </w:rPr>
  </w:style>
  <w:style w:type="paragraph" w:customStyle="1" w:styleId="WW-0">
    <w:name w:val="WW-题注"/>
    <w:basedOn w:val="a"/>
    <w:next w:val="a"/>
    <w:rsid w:val="008B487A"/>
    <w:pPr>
      <w:overflowPunct w:val="0"/>
    </w:pPr>
    <w:rPr>
      <w:rFonts w:ascii="Arial" w:eastAsia="黑体" w:hAnsi="Arial" w:cs="Arial"/>
      <w:kern w:val="1"/>
      <w:sz w:val="20"/>
      <w:szCs w:val="20"/>
      <w:lang w:eastAsia="ar-SA"/>
    </w:rPr>
  </w:style>
  <w:style w:type="paragraph" w:customStyle="1" w:styleId="16">
    <w:name w:val="标题1"/>
    <w:basedOn w:val="a"/>
    <w:rsid w:val="008B487A"/>
    <w:pPr>
      <w:overflowPunct w:val="0"/>
      <w:spacing w:before="240" w:after="60" w:line="360" w:lineRule="auto"/>
      <w:jc w:val="center"/>
    </w:pPr>
    <w:rPr>
      <w:rFonts w:ascii="Arial" w:hAnsi="Arial" w:cs="Arial"/>
      <w:b/>
      <w:bCs/>
      <w:kern w:val="1"/>
      <w:sz w:val="32"/>
      <w:szCs w:val="32"/>
      <w:lang w:eastAsia="ar-SA"/>
    </w:rPr>
  </w:style>
  <w:style w:type="paragraph" w:customStyle="1" w:styleId="220">
    <w:name w:val="样式 正文首行缩进 2 + 首行缩进:  2 字符"/>
    <w:basedOn w:val="WW-2"/>
    <w:rsid w:val="008B487A"/>
    <w:pPr>
      <w:spacing w:before="120" w:line="264" w:lineRule="auto"/>
      <w:ind w:left="840" w:hanging="420"/>
    </w:pPr>
    <w:rPr>
      <w:rFonts w:cs="宋体"/>
      <w:szCs w:val="20"/>
    </w:rPr>
  </w:style>
  <w:style w:type="paragraph" w:customStyle="1" w:styleId="WW-2">
    <w:name w:val="WW-正文首行缩进 2"/>
    <w:basedOn w:val="17"/>
    <w:rsid w:val="008B487A"/>
    <w:pPr>
      <w:spacing w:after="120" w:line="100" w:lineRule="atLeast"/>
      <w:ind w:left="420" w:firstLine="420"/>
    </w:pPr>
    <w:rPr>
      <w:sz w:val="21"/>
    </w:rPr>
  </w:style>
  <w:style w:type="paragraph" w:customStyle="1" w:styleId="17">
    <w:name w:val="正文文本缩进1"/>
    <w:basedOn w:val="a"/>
    <w:rsid w:val="008B487A"/>
    <w:pPr>
      <w:overflowPunct w:val="0"/>
      <w:spacing w:line="360" w:lineRule="auto"/>
      <w:ind w:left="964"/>
    </w:pPr>
    <w:rPr>
      <w:kern w:val="1"/>
      <w:sz w:val="24"/>
      <w:lang w:eastAsia="ar-SA"/>
    </w:rPr>
  </w:style>
  <w:style w:type="paragraph" w:customStyle="1" w:styleId="310">
    <w:name w:val="正文文本缩进 31"/>
    <w:basedOn w:val="a"/>
    <w:rsid w:val="008B487A"/>
    <w:pPr>
      <w:autoSpaceDE w:val="0"/>
      <w:autoSpaceDN w:val="0"/>
      <w:adjustRightInd w:val="0"/>
      <w:spacing w:before="120" w:line="22" w:lineRule="atLeast"/>
      <w:ind w:left="720" w:firstLine="480"/>
      <w:jc w:val="left"/>
    </w:pPr>
    <w:rPr>
      <w:rFonts w:ascii="宋体"/>
      <w:kern w:val="0"/>
      <w:sz w:val="24"/>
      <w:szCs w:val="20"/>
    </w:rPr>
  </w:style>
  <w:style w:type="paragraph" w:customStyle="1" w:styleId="afff2">
    <w:name w:val="篇章结构"/>
    <w:basedOn w:val="16"/>
    <w:rsid w:val="008B487A"/>
    <w:pPr>
      <w:keepNext/>
      <w:keepLines/>
      <w:spacing w:before="4800" w:line="100" w:lineRule="atLeast"/>
    </w:pPr>
    <w:rPr>
      <w:rFonts w:ascii="Times New Roman" w:eastAsia="黑体" w:hAnsi="Times New Roman" w:cs="Times New Roman"/>
      <w:bCs w:val="0"/>
      <w:sz w:val="44"/>
      <w:szCs w:val="44"/>
    </w:rPr>
  </w:style>
  <w:style w:type="paragraph" w:customStyle="1" w:styleId="24">
    <w:name w:val="朝阳方案标题2"/>
    <w:basedOn w:val="a"/>
    <w:next w:val="a"/>
    <w:rsid w:val="008B487A"/>
    <w:pPr>
      <w:tabs>
        <w:tab w:val="left" w:pos="840"/>
      </w:tabs>
      <w:overflowPunct w:val="0"/>
      <w:spacing w:line="360" w:lineRule="auto"/>
      <w:ind w:left="480"/>
    </w:pPr>
    <w:rPr>
      <w:b/>
      <w:kern w:val="1"/>
      <w:sz w:val="32"/>
      <w:lang w:eastAsia="ar-SA"/>
    </w:rPr>
  </w:style>
  <w:style w:type="paragraph" w:customStyle="1" w:styleId="25">
    <w:name w:val="题目 2"/>
    <w:basedOn w:val="a"/>
    <w:next w:val="a"/>
    <w:rsid w:val="008B487A"/>
    <w:pPr>
      <w:keepNext/>
      <w:keepLines/>
      <w:tabs>
        <w:tab w:val="left" w:pos="1275"/>
      </w:tabs>
      <w:overflowPunct w:val="0"/>
      <w:spacing w:before="260" w:after="260" w:line="415" w:lineRule="auto"/>
      <w:ind w:left="1275" w:hanging="420"/>
      <w:outlineLvl w:val="1"/>
    </w:pPr>
    <w:rPr>
      <w:rFonts w:ascii="Arial" w:eastAsia="黑体" w:hAnsi="Arial"/>
      <w:b/>
      <w:bCs/>
      <w:kern w:val="1"/>
      <w:sz w:val="32"/>
      <w:szCs w:val="32"/>
      <w:lang w:eastAsia="ar-SA"/>
    </w:rPr>
  </w:style>
  <w:style w:type="paragraph" w:customStyle="1" w:styleId="WW-1">
    <w:name w:val="WW-正文缩进"/>
    <w:basedOn w:val="a"/>
    <w:rsid w:val="008B487A"/>
    <w:pPr>
      <w:widowControl/>
      <w:overflowPunct w:val="0"/>
      <w:spacing w:before="280" w:after="280"/>
      <w:jc w:val="left"/>
    </w:pPr>
    <w:rPr>
      <w:rFonts w:ascii="Arial Unicode MS" w:hAnsi="Arial Unicode MS"/>
      <w:kern w:val="1"/>
      <w:sz w:val="24"/>
      <w:lang w:eastAsia="ar-SA"/>
    </w:rPr>
  </w:style>
  <w:style w:type="paragraph" w:customStyle="1" w:styleId="afff3">
    <w:name w:val="题目"/>
    <w:basedOn w:val="a"/>
    <w:next w:val="aff5"/>
    <w:rsid w:val="008B487A"/>
    <w:pPr>
      <w:keepNext/>
      <w:overflowPunct w:val="0"/>
      <w:spacing w:before="240" w:after="120"/>
    </w:pPr>
    <w:rPr>
      <w:rFonts w:ascii="Arial" w:hAnsi="Arial" w:cs="Tahoma"/>
      <w:kern w:val="1"/>
      <w:sz w:val="28"/>
      <w:szCs w:val="28"/>
      <w:lang w:eastAsia="ar-SA"/>
    </w:rPr>
  </w:style>
  <w:style w:type="paragraph" w:customStyle="1" w:styleId="26">
    <w:name w:val="样式2"/>
    <w:basedOn w:val="CharChar1CharCharCharCharCharChar"/>
    <w:rsid w:val="008B487A"/>
    <w:rPr>
      <w:rFonts w:eastAsia="宋体"/>
      <w:sz w:val="28"/>
    </w:rPr>
  </w:style>
  <w:style w:type="paragraph" w:customStyle="1" w:styleId="afff4">
    <w:name w:val="正文题注"/>
    <w:basedOn w:val="WW-0"/>
    <w:rsid w:val="008B487A"/>
    <w:pPr>
      <w:spacing w:before="240" w:after="240"/>
      <w:jc w:val="center"/>
    </w:pPr>
    <w:rPr>
      <w:rFonts w:ascii="Times New Roman" w:hAnsi="Times New Roman"/>
      <w:sz w:val="21"/>
      <w:szCs w:val="21"/>
    </w:rPr>
  </w:style>
  <w:style w:type="paragraph" w:customStyle="1" w:styleId="36">
    <w:name w:val="_标题3"/>
    <w:basedOn w:val="3"/>
    <w:next w:val="a"/>
    <w:rsid w:val="008B487A"/>
    <w:pPr>
      <w:widowControl/>
      <w:autoSpaceDE/>
      <w:autoSpaceDN/>
      <w:adjustRightInd/>
      <w:spacing w:before="60" w:after="60" w:line="360" w:lineRule="auto"/>
    </w:pPr>
    <w:rPr>
      <w:rFonts w:ascii="Arial" w:eastAsia="黑体" w:hAnsi="Arial"/>
      <w:b w:val="0"/>
      <w:sz w:val="30"/>
    </w:rPr>
  </w:style>
  <w:style w:type="paragraph" w:customStyle="1" w:styleId="afff5">
    <w:name w:val="正文（标题三）"/>
    <w:basedOn w:val="a"/>
    <w:rsid w:val="008B487A"/>
    <w:pPr>
      <w:overflowPunct w:val="0"/>
      <w:spacing w:line="360" w:lineRule="auto"/>
      <w:ind w:left="170" w:firstLine="425"/>
    </w:pPr>
    <w:rPr>
      <w:kern w:val="1"/>
      <w:sz w:val="24"/>
      <w:lang w:eastAsia="ar-SA"/>
    </w:rPr>
  </w:style>
  <w:style w:type="paragraph" w:customStyle="1" w:styleId="CBD5">
    <w:name w:val="CBD标题5"/>
    <w:basedOn w:val="a"/>
    <w:next w:val="a"/>
    <w:rsid w:val="008B487A"/>
    <w:pPr>
      <w:overflowPunct w:val="0"/>
      <w:ind w:left="3425" w:hanging="1440"/>
    </w:pPr>
    <w:rPr>
      <w:b/>
      <w:kern w:val="1"/>
      <w:sz w:val="24"/>
      <w:lang w:eastAsia="ar-SA"/>
    </w:rPr>
  </w:style>
  <w:style w:type="paragraph" w:customStyle="1" w:styleId="Char1CharCharCharCharCharChar">
    <w:name w:val="Char1 Char Char Char Char Char Char"/>
    <w:basedOn w:val="a"/>
    <w:rsid w:val="008B487A"/>
    <w:pPr>
      <w:overflowPunct w:val="0"/>
    </w:pPr>
    <w:rPr>
      <w:rFonts w:ascii="Tahoma" w:hAnsi="Tahoma"/>
      <w:kern w:val="1"/>
      <w:sz w:val="24"/>
      <w:szCs w:val="20"/>
      <w:lang w:eastAsia="ar-SA"/>
    </w:rPr>
  </w:style>
  <w:style w:type="paragraph" w:customStyle="1" w:styleId="18">
    <w:name w:val="列出段落1"/>
    <w:basedOn w:val="a"/>
    <w:uiPriority w:val="34"/>
    <w:qFormat/>
    <w:rsid w:val="008B487A"/>
    <w:pPr>
      <w:ind w:firstLineChars="200" w:firstLine="420"/>
    </w:pPr>
    <w:rPr>
      <w:rFonts w:ascii="Calibri" w:hAnsi="Calibri"/>
      <w:szCs w:val="22"/>
    </w:rPr>
  </w:style>
  <w:style w:type="paragraph" w:customStyle="1" w:styleId="19">
    <w:name w:val="正文1"/>
    <w:basedOn w:val="a"/>
    <w:rsid w:val="008B487A"/>
    <w:pPr>
      <w:overflowPunct w:val="0"/>
      <w:spacing w:line="360" w:lineRule="auto"/>
      <w:ind w:left="845" w:hanging="425"/>
    </w:pPr>
    <w:rPr>
      <w:rFonts w:cs="宋体"/>
      <w:kern w:val="1"/>
      <w:sz w:val="24"/>
      <w:szCs w:val="20"/>
      <w:lang w:eastAsia="ar-SA"/>
    </w:rPr>
  </w:style>
  <w:style w:type="paragraph" w:customStyle="1" w:styleId="ItemStepinTable">
    <w:name w:val="Item Step in Table"/>
    <w:rsid w:val="008B487A"/>
    <w:pPr>
      <w:spacing w:before="40" w:after="40"/>
      <w:ind w:left="397" w:hanging="397"/>
      <w:jc w:val="both"/>
    </w:pPr>
    <w:rPr>
      <w:rFonts w:ascii="Arial" w:hAnsi="Arial" w:cs="Arial"/>
      <w:sz w:val="18"/>
      <w:szCs w:val="18"/>
      <w:lang w:eastAsia="ar-SA"/>
    </w:rPr>
  </w:style>
  <w:style w:type="paragraph" w:customStyle="1" w:styleId="afff6">
    <w:name w:val="??"/>
    <w:rsid w:val="008B487A"/>
    <w:pPr>
      <w:widowControl w:val="0"/>
      <w:overflowPunct w:val="0"/>
      <w:autoSpaceDE w:val="0"/>
      <w:jc w:val="both"/>
      <w:textAlignment w:val="baseline"/>
    </w:pPr>
    <w:rPr>
      <w:rFonts w:ascii="Times New Roman" w:hAnsi="Times New Roman"/>
      <w:kern w:val="1"/>
      <w:sz w:val="21"/>
      <w:lang w:eastAsia="ar-SA"/>
    </w:rPr>
  </w:style>
  <w:style w:type="paragraph" w:customStyle="1" w:styleId="WW-20">
    <w:name w:val="WW-正文文本 2"/>
    <w:basedOn w:val="a"/>
    <w:rsid w:val="008B487A"/>
    <w:pPr>
      <w:overflowPunct w:val="0"/>
      <w:spacing w:line="400" w:lineRule="exact"/>
    </w:pPr>
    <w:rPr>
      <w:kern w:val="1"/>
      <w:sz w:val="24"/>
      <w:lang w:eastAsia="ar-SA"/>
    </w:rPr>
  </w:style>
  <w:style w:type="paragraph" w:customStyle="1" w:styleId="afff7">
    <w:name w:val="表格标题"/>
    <w:basedOn w:val="a"/>
    <w:rsid w:val="008B487A"/>
    <w:pPr>
      <w:spacing w:before="3"/>
    </w:pPr>
    <w:rPr>
      <w:rFonts w:ascii="Arial" w:eastAsia="黑体" w:hAnsi="Arial" w:cs="宋体"/>
      <w:b/>
      <w:kern w:val="0"/>
      <w:szCs w:val="20"/>
    </w:rPr>
  </w:style>
  <w:style w:type="paragraph" w:customStyle="1" w:styleId="afff8">
    <w:name w:val="缺省文本"/>
    <w:basedOn w:val="a"/>
    <w:rsid w:val="008B487A"/>
    <w:pPr>
      <w:autoSpaceDE w:val="0"/>
      <w:autoSpaceDN w:val="0"/>
      <w:adjustRightInd w:val="0"/>
      <w:jc w:val="left"/>
    </w:pPr>
    <w:rPr>
      <w:kern w:val="0"/>
      <w:sz w:val="24"/>
      <w:szCs w:val="20"/>
    </w:rPr>
  </w:style>
  <w:style w:type="paragraph" w:customStyle="1" w:styleId="Arial122">
    <w:name w:val="样式 Arial 行距: 多倍行距 1.2 字行 首行缩进:  2 字符"/>
    <w:basedOn w:val="a"/>
    <w:rsid w:val="008B487A"/>
    <w:pPr>
      <w:overflowPunct w:val="0"/>
      <w:spacing w:line="288" w:lineRule="auto"/>
      <w:ind w:firstLine="420"/>
    </w:pPr>
    <w:rPr>
      <w:rFonts w:ascii="Arial" w:hAnsi="Arial" w:cs="宋体"/>
      <w:kern w:val="1"/>
      <w:sz w:val="20"/>
      <w:szCs w:val="20"/>
      <w:lang w:eastAsia="ar-SA"/>
    </w:rPr>
  </w:style>
  <w:style w:type="paragraph" w:customStyle="1" w:styleId="afff9">
    <w:name w:val="页角"/>
    <w:basedOn w:val="a5"/>
    <w:rsid w:val="008B487A"/>
    <w:pPr>
      <w:pBdr>
        <w:bottom w:val="single" w:sz="0" w:space="1" w:color="000000"/>
      </w:pBdr>
      <w:overflowPunct w:val="0"/>
      <w:snapToGrid/>
      <w:jc w:val="left"/>
    </w:pPr>
    <w:rPr>
      <w:kern w:val="1"/>
      <w:lang w:eastAsia="ar-SA"/>
    </w:rPr>
  </w:style>
  <w:style w:type="paragraph" w:customStyle="1" w:styleId="afffa">
    <w:name w:val="索引"/>
    <w:basedOn w:val="a"/>
    <w:rsid w:val="008B487A"/>
    <w:pPr>
      <w:suppressLineNumbers/>
      <w:overflowPunct w:val="0"/>
    </w:pPr>
    <w:rPr>
      <w:rFonts w:ascii="Arial" w:hAnsi="Arial" w:cs="Tahoma"/>
      <w:kern w:val="1"/>
      <w:lang w:eastAsia="ar-SA"/>
    </w:rPr>
  </w:style>
  <w:style w:type="paragraph" w:customStyle="1" w:styleId="51">
    <w:name w:val="朝阳方案标题5"/>
    <w:basedOn w:val="a"/>
    <w:next w:val="a"/>
    <w:rsid w:val="008B487A"/>
    <w:pPr>
      <w:tabs>
        <w:tab w:val="left" w:pos="3600"/>
      </w:tabs>
      <w:overflowPunct w:val="0"/>
      <w:spacing w:line="360" w:lineRule="auto"/>
      <w:ind w:left="2160"/>
    </w:pPr>
    <w:rPr>
      <w:b/>
      <w:kern w:val="1"/>
      <w:sz w:val="24"/>
      <w:lang w:eastAsia="ar-SA"/>
    </w:rPr>
  </w:style>
  <w:style w:type="paragraph" w:customStyle="1" w:styleId="08156156">
    <w:name w:val="样式 首行缩进:  0.8 厘米 段前: 15.6 磅 段后: 15.6 磅"/>
    <w:basedOn w:val="a"/>
    <w:rsid w:val="008B487A"/>
    <w:pPr>
      <w:ind w:firstLine="454"/>
    </w:pPr>
    <w:rPr>
      <w:rFonts w:cs="宋体"/>
      <w:szCs w:val="20"/>
    </w:rPr>
  </w:style>
  <w:style w:type="paragraph" w:customStyle="1" w:styleId="afffb">
    <w:name w:val="落款日期"/>
    <w:basedOn w:val="afffc"/>
    <w:rsid w:val="008B487A"/>
    <w:rPr>
      <w:b w:val="0"/>
      <w:sz w:val="24"/>
      <w:szCs w:val="24"/>
    </w:rPr>
  </w:style>
  <w:style w:type="paragraph" w:customStyle="1" w:styleId="afffc">
    <w:name w:val="落款单位"/>
    <w:basedOn w:val="WW-3"/>
    <w:rsid w:val="008B487A"/>
    <w:pPr>
      <w:ind w:left="0"/>
      <w:jc w:val="center"/>
    </w:pPr>
    <w:rPr>
      <w:b/>
      <w:sz w:val="28"/>
      <w:szCs w:val="28"/>
    </w:rPr>
  </w:style>
  <w:style w:type="paragraph" w:customStyle="1" w:styleId="WW-3">
    <w:name w:val="WW-引文目录"/>
    <w:basedOn w:val="a"/>
    <w:next w:val="a"/>
    <w:rsid w:val="008B487A"/>
    <w:pPr>
      <w:overflowPunct w:val="0"/>
      <w:spacing w:before="120" w:after="120"/>
      <w:ind w:left="420"/>
    </w:pPr>
    <w:rPr>
      <w:kern w:val="1"/>
      <w:szCs w:val="21"/>
      <w:lang w:eastAsia="ar-SA"/>
    </w:rPr>
  </w:style>
  <w:style w:type="paragraph" w:customStyle="1" w:styleId="WW-4">
    <w:name w:val="WW-普通(网站)"/>
    <w:basedOn w:val="a"/>
    <w:rsid w:val="008B487A"/>
    <w:pPr>
      <w:widowControl/>
      <w:overflowPunct w:val="0"/>
      <w:spacing w:before="280" w:after="280"/>
      <w:jc w:val="left"/>
    </w:pPr>
    <w:rPr>
      <w:rFonts w:ascii="宋体" w:hAnsi="宋体"/>
      <w:kern w:val="1"/>
      <w:sz w:val="24"/>
      <w:lang w:eastAsia="ar-SA"/>
    </w:rPr>
  </w:style>
  <w:style w:type="paragraph" w:customStyle="1" w:styleId="CBD2">
    <w:name w:val="CBD标题2"/>
    <w:basedOn w:val="a"/>
    <w:next w:val="a"/>
    <w:rsid w:val="008B487A"/>
    <w:pPr>
      <w:overflowPunct w:val="0"/>
      <w:ind w:left="927" w:hanging="360"/>
    </w:pPr>
    <w:rPr>
      <w:b/>
      <w:kern w:val="1"/>
      <w:sz w:val="32"/>
      <w:lang w:eastAsia="ar-SA"/>
    </w:rPr>
  </w:style>
  <w:style w:type="paragraph" w:customStyle="1" w:styleId="xl25">
    <w:name w:val="xl25"/>
    <w:basedOn w:val="a"/>
    <w:rsid w:val="008B487A"/>
    <w:pPr>
      <w:widowControl/>
      <w:spacing w:before="100" w:after="100"/>
      <w:jc w:val="center"/>
      <w:textAlignment w:val="center"/>
    </w:pPr>
    <w:rPr>
      <w:rFonts w:ascii="楷体_GB2312" w:eastAsia="楷体_GB2312" w:hAnsi="宋体" w:hint="eastAsia"/>
      <w:kern w:val="0"/>
      <w:sz w:val="24"/>
    </w:rPr>
  </w:style>
  <w:style w:type="paragraph" w:customStyle="1" w:styleId="WW-5">
    <w:name w:val="WW-日期"/>
    <w:basedOn w:val="a"/>
    <w:next w:val="a"/>
    <w:rsid w:val="008B487A"/>
    <w:pPr>
      <w:overflowPunct w:val="0"/>
      <w:ind w:left="100"/>
    </w:pPr>
    <w:rPr>
      <w:rFonts w:ascii="宋体" w:hAnsi="宋体"/>
      <w:color w:val="FF0000"/>
      <w:kern w:val="1"/>
      <w:sz w:val="24"/>
      <w:lang w:eastAsia="ar-SA"/>
    </w:rPr>
  </w:style>
  <w:style w:type="paragraph" w:customStyle="1" w:styleId="afffd">
    <w:name w:val="中文正文"/>
    <w:basedOn w:val="a"/>
    <w:rsid w:val="008B487A"/>
    <w:pPr>
      <w:tabs>
        <w:tab w:val="left" w:pos="284"/>
      </w:tabs>
      <w:ind w:left="284" w:hanging="284"/>
    </w:pPr>
    <w:rPr>
      <w:sz w:val="18"/>
    </w:rPr>
  </w:style>
  <w:style w:type="paragraph" w:customStyle="1" w:styleId="afffe">
    <w:name w:val="正副本标注"/>
    <w:basedOn w:val="afffc"/>
    <w:rsid w:val="008B487A"/>
    <w:pPr>
      <w:spacing w:before="0" w:after="0"/>
      <w:jc w:val="right"/>
    </w:pPr>
    <w:rPr>
      <w:rFonts w:eastAsia="黑体"/>
      <w:sz w:val="32"/>
      <w:szCs w:val="32"/>
    </w:rPr>
  </w:style>
  <w:style w:type="paragraph" w:customStyle="1" w:styleId="CharCharCharCharCharCharCharCharChar1CharCharCharCharCharCharChar">
    <w:name w:val="Char Char Char Char Char Char Char Char Char1 Char Char Char Char Char Char Char"/>
    <w:basedOn w:val="a"/>
    <w:rsid w:val="008B487A"/>
    <w:pPr>
      <w:widowControl/>
      <w:overflowPunct w:val="0"/>
      <w:spacing w:after="50"/>
      <w:jc w:val="left"/>
    </w:pPr>
    <w:rPr>
      <w:rFonts w:ascii="Verdana" w:hAnsi="Verdana"/>
      <w:kern w:val="1"/>
      <w:sz w:val="20"/>
      <w:szCs w:val="20"/>
      <w:lang w:eastAsia="ar-SA"/>
    </w:rPr>
  </w:style>
  <w:style w:type="paragraph" w:customStyle="1" w:styleId="affff">
    <w:name w:val="封面正文"/>
    <w:basedOn w:val="WW-2"/>
    <w:rsid w:val="008B487A"/>
    <w:pPr>
      <w:spacing w:before="120"/>
      <w:ind w:left="0" w:firstLine="0"/>
    </w:pPr>
    <w:rPr>
      <w:rFonts w:eastAsia="黑体"/>
      <w:sz w:val="28"/>
      <w:szCs w:val="28"/>
    </w:rPr>
  </w:style>
  <w:style w:type="paragraph" w:customStyle="1" w:styleId="xl44">
    <w:name w:val="xl44"/>
    <w:basedOn w:val="a"/>
    <w:rsid w:val="008B487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FF0000"/>
      <w:kern w:val="0"/>
      <w:sz w:val="24"/>
    </w:rPr>
  </w:style>
  <w:style w:type="paragraph" w:customStyle="1" w:styleId="p0">
    <w:name w:val="p0"/>
    <w:basedOn w:val="a"/>
    <w:qFormat/>
    <w:rsid w:val="008B487A"/>
    <w:pPr>
      <w:widowControl/>
    </w:pPr>
    <w:rPr>
      <w:kern w:val="0"/>
      <w:szCs w:val="21"/>
    </w:rPr>
  </w:style>
  <w:style w:type="paragraph" w:customStyle="1" w:styleId="ParaCharCharCharCharCharCharChar">
    <w:name w:val="默认段落字体 Para Char Char Char Char Char Char Char"/>
    <w:basedOn w:val="a"/>
    <w:rsid w:val="008B487A"/>
    <w:pPr>
      <w:overflowPunct w:val="0"/>
    </w:pPr>
    <w:rPr>
      <w:rFonts w:ascii="Tahoma" w:hAnsi="Tahoma"/>
      <w:kern w:val="1"/>
      <w:sz w:val="24"/>
      <w:szCs w:val="20"/>
      <w:lang w:eastAsia="ar-SA"/>
    </w:rPr>
  </w:style>
  <w:style w:type="paragraph" w:customStyle="1" w:styleId="affff0">
    <w:name w:val="文件标题"/>
    <w:basedOn w:val="a"/>
    <w:rsid w:val="008B487A"/>
    <w:pPr>
      <w:autoSpaceDE w:val="0"/>
      <w:autoSpaceDN w:val="0"/>
      <w:adjustRightInd w:val="0"/>
      <w:spacing w:after="240"/>
      <w:jc w:val="center"/>
    </w:pPr>
    <w:rPr>
      <w:rFonts w:ascii="Arial Black" w:hAnsi="Arial Black"/>
      <w:kern w:val="0"/>
      <w:sz w:val="48"/>
      <w:szCs w:val="20"/>
    </w:rPr>
  </w:style>
  <w:style w:type="paragraph" w:customStyle="1" w:styleId="180">
    <w:name w:val="正文_18"/>
    <w:qFormat/>
    <w:rsid w:val="008B487A"/>
    <w:pPr>
      <w:widowControl w:val="0"/>
      <w:jc w:val="both"/>
    </w:pPr>
    <w:rPr>
      <w:rFonts w:ascii="Times New Roman" w:hAnsi="Times New Roman"/>
      <w:kern w:val="2"/>
      <w:sz w:val="21"/>
      <w:szCs w:val="24"/>
    </w:rPr>
  </w:style>
  <w:style w:type="paragraph" w:customStyle="1" w:styleId="1a">
    <w:name w:val="1.正文"/>
    <w:basedOn w:val="a"/>
    <w:rsid w:val="008B487A"/>
    <w:pPr>
      <w:overflowPunct w:val="0"/>
      <w:spacing w:line="360" w:lineRule="auto"/>
      <w:ind w:left="540" w:firstLine="540"/>
    </w:pPr>
    <w:rPr>
      <w:kern w:val="1"/>
      <w:sz w:val="24"/>
      <w:lang w:eastAsia="ar-SA"/>
    </w:rPr>
  </w:style>
  <w:style w:type="paragraph" w:customStyle="1" w:styleId="affff1">
    <w:name w:val="产地"/>
    <w:basedOn w:val="affff2"/>
    <w:rsid w:val="008B487A"/>
    <w:pPr>
      <w:jc w:val="center"/>
    </w:pPr>
  </w:style>
  <w:style w:type="paragraph" w:customStyle="1" w:styleId="affff2">
    <w:name w:val="小类名称"/>
    <w:basedOn w:val="a"/>
    <w:rsid w:val="008B487A"/>
    <w:rPr>
      <w:rFonts w:ascii="Arial" w:eastAsia="黑体" w:hAnsi="Arial"/>
      <w:b/>
      <w:kern w:val="0"/>
      <w:sz w:val="18"/>
    </w:rPr>
  </w:style>
  <w:style w:type="paragraph" w:customStyle="1" w:styleId="37">
    <w:name w:val="标题3"/>
    <w:basedOn w:val="3"/>
    <w:qFormat/>
    <w:rsid w:val="008B487A"/>
    <w:pPr>
      <w:autoSpaceDE/>
      <w:autoSpaceDN/>
      <w:adjustRightInd/>
      <w:spacing w:before="260" w:after="260" w:line="416" w:lineRule="auto"/>
      <w:ind w:firstLineChars="200" w:firstLine="200"/>
      <w:jc w:val="both"/>
    </w:pPr>
    <w:rPr>
      <w:rFonts w:ascii="Calibri" w:hAnsi="Calibri"/>
    </w:rPr>
  </w:style>
  <w:style w:type="paragraph" w:customStyle="1" w:styleId="WW-6">
    <w:name w:val="WW-正文首行缩进"/>
    <w:basedOn w:val="aff8"/>
    <w:rsid w:val="008B487A"/>
    <w:pPr>
      <w:spacing w:after="0"/>
      <w:ind w:firstLine="510"/>
    </w:pPr>
    <w:rPr>
      <w:sz w:val="24"/>
      <w:szCs w:val="20"/>
    </w:rPr>
  </w:style>
  <w:style w:type="paragraph" w:customStyle="1" w:styleId="WW-21">
    <w:name w:val="WW-正文文本缩进 2"/>
    <w:basedOn w:val="a"/>
    <w:rsid w:val="008B487A"/>
    <w:pPr>
      <w:overflowPunct w:val="0"/>
      <w:ind w:firstLine="422"/>
    </w:pPr>
    <w:rPr>
      <w:rFonts w:eastAsia="黑体"/>
      <w:b/>
      <w:bCs/>
      <w:kern w:val="1"/>
      <w:lang w:eastAsia="ar-SA"/>
    </w:rPr>
  </w:style>
  <w:style w:type="paragraph" w:customStyle="1" w:styleId="WW-7">
    <w:name w:val="WW-纯文本"/>
    <w:basedOn w:val="a"/>
    <w:rsid w:val="008B487A"/>
    <w:pPr>
      <w:overflowPunct w:val="0"/>
    </w:pPr>
    <w:rPr>
      <w:rFonts w:ascii="宋体" w:hAnsi="宋体"/>
      <w:kern w:val="1"/>
      <w:sz w:val="28"/>
      <w:szCs w:val="20"/>
      <w:lang w:eastAsia="ar-SA"/>
    </w:rPr>
  </w:style>
  <w:style w:type="paragraph" w:customStyle="1" w:styleId="CharCharChar">
    <w:name w:val="Char Char Char"/>
    <w:basedOn w:val="a"/>
    <w:rsid w:val="008B487A"/>
    <w:rPr>
      <w:rFonts w:ascii="Tahoma" w:hAnsi="Tahoma"/>
      <w:sz w:val="24"/>
      <w:szCs w:val="20"/>
    </w:rPr>
  </w:style>
  <w:style w:type="paragraph" w:customStyle="1" w:styleId="WW-30">
    <w:name w:val="WW-正文文本缩进 3"/>
    <w:basedOn w:val="a"/>
    <w:rsid w:val="008B487A"/>
    <w:pPr>
      <w:overflowPunct w:val="0"/>
      <w:spacing w:line="440" w:lineRule="exact"/>
      <w:ind w:firstLine="120"/>
    </w:pPr>
    <w:rPr>
      <w:rFonts w:ascii="宋体" w:hAnsi="宋体"/>
      <w:kern w:val="1"/>
      <w:sz w:val="24"/>
      <w:lang w:eastAsia="ar-SA"/>
    </w:rPr>
  </w:style>
  <w:style w:type="paragraph" w:customStyle="1" w:styleId="1SAHeading1h11L1boc1stlevelSectionHeadl1">
    <w:name w:val="样式 标题 1SAHeading 1卷标题h1标书1L1boc1st levelSection Headl1..."/>
    <w:basedOn w:val="14"/>
    <w:rsid w:val="008B487A"/>
    <w:pPr>
      <w:pageBreakBefore/>
    </w:pPr>
    <w:rPr>
      <w:sz w:val="44"/>
    </w:rPr>
  </w:style>
  <w:style w:type="paragraph" w:customStyle="1" w:styleId="27">
    <w:name w:val="正文文本缩进2"/>
    <w:basedOn w:val="a"/>
    <w:rsid w:val="008B487A"/>
    <w:pPr>
      <w:spacing w:line="360" w:lineRule="auto"/>
      <w:ind w:firstLine="570"/>
    </w:pPr>
    <w:rPr>
      <w:sz w:val="24"/>
    </w:rPr>
  </w:style>
  <w:style w:type="paragraph" w:styleId="affff3">
    <w:name w:val="Revision"/>
    <w:uiPriority w:val="99"/>
    <w:unhideWhenUsed/>
    <w:rsid w:val="008B487A"/>
    <w:rPr>
      <w:rFonts w:ascii="Times New Roman" w:hAnsi="Times New Roman"/>
      <w:kern w:val="2"/>
      <w:sz w:val="21"/>
      <w:szCs w:val="24"/>
    </w:rPr>
  </w:style>
  <w:style w:type="paragraph" w:customStyle="1" w:styleId="affff4">
    <w:name w:val="表格正文"/>
    <w:basedOn w:val="a"/>
    <w:rsid w:val="008B487A"/>
    <w:pPr>
      <w:overflowPunct w:val="0"/>
    </w:pPr>
    <w:rPr>
      <w:rFonts w:ascii="宋体" w:hAnsi="宋体"/>
      <w:kern w:val="1"/>
      <w:sz w:val="28"/>
      <w:lang w:eastAsia="ar-SA"/>
    </w:rPr>
  </w:style>
  <w:style w:type="paragraph" w:customStyle="1" w:styleId="1b">
    <w:name w:val="模板标题1"/>
    <w:basedOn w:val="14"/>
    <w:next w:val="a"/>
    <w:rsid w:val="008B487A"/>
    <w:pPr>
      <w:spacing w:before="0" w:after="0"/>
      <w:ind w:left="425" w:hanging="425"/>
      <w:jc w:val="both"/>
    </w:pPr>
    <w:rPr>
      <w:rFonts w:ascii="宋体" w:eastAsia="宋体" w:hAnsi="宋体" w:cs="Times New Roman"/>
      <w:sz w:val="32"/>
    </w:rPr>
  </w:style>
  <w:style w:type="paragraph" w:customStyle="1" w:styleId="affff5">
    <w:name w:val="图表"/>
    <w:basedOn w:val="a"/>
    <w:rsid w:val="008B487A"/>
    <w:pPr>
      <w:overflowPunct w:val="0"/>
      <w:jc w:val="left"/>
    </w:pPr>
    <w:rPr>
      <w:kern w:val="1"/>
      <w:lang w:eastAsia="ar-SA"/>
    </w:rPr>
  </w:style>
  <w:style w:type="paragraph" w:customStyle="1" w:styleId="WW-8">
    <w:name w:val="WW-文档结构图"/>
    <w:basedOn w:val="a"/>
    <w:rsid w:val="008B487A"/>
    <w:pPr>
      <w:shd w:val="clear" w:color="auto" w:fill="000080"/>
      <w:overflowPunct w:val="0"/>
    </w:pPr>
    <w:rPr>
      <w:kern w:val="1"/>
      <w:lang w:eastAsia="ar-SA"/>
    </w:rPr>
  </w:style>
  <w:style w:type="paragraph" w:customStyle="1" w:styleId="085">
    <w:name w:val="样式 首行缩进:  0.85 厘米"/>
    <w:basedOn w:val="a"/>
    <w:rsid w:val="008B487A"/>
    <w:pPr>
      <w:overflowPunct w:val="0"/>
      <w:spacing w:line="360" w:lineRule="auto"/>
      <w:ind w:firstLine="482"/>
    </w:pPr>
    <w:rPr>
      <w:rFonts w:cs="宋体"/>
      <w:kern w:val="1"/>
      <w:sz w:val="24"/>
      <w:szCs w:val="20"/>
      <w:lang w:eastAsia="ar-SA"/>
    </w:rPr>
  </w:style>
  <w:style w:type="paragraph" w:customStyle="1" w:styleId="22h222Heading2HiddenHead">
    <w:name w:val="样式 标题 2市检方案标题2第一层条h22章标题节标题第一章 标题 2Heading 2 HiddenHead..."/>
    <w:basedOn w:val="25"/>
    <w:rsid w:val="008B487A"/>
    <w:pPr>
      <w:numPr>
        <w:ilvl w:val="1"/>
      </w:numPr>
      <w:spacing w:before="120" w:after="120" w:line="264" w:lineRule="auto"/>
      <w:ind w:left="420" w:hanging="420"/>
      <w:jc w:val="left"/>
    </w:pPr>
    <w:rPr>
      <w:rFonts w:ascii="Times New Roman" w:hAnsi="Times New Roman" w:cs="宋体"/>
      <w:b w:val="0"/>
      <w:bCs w:val="0"/>
      <w:sz w:val="36"/>
      <w:szCs w:val="36"/>
    </w:rPr>
  </w:style>
  <w:style w:type="paragraph" w:customStyle="1" w:styleId="CharCharCharCharCharCharCharCharChar1CharCharCharCharCharCharCharCharChar1Char">
    <w:name w:val="Char Char Char Char Char Char Char Char Char1 Char Char Char Char Char Char Char Char Char1 Char"/>
    <w:basedOn w:val="a"/>
    <w:rsid w:val="008B487A"/>
    <w:pPr>
      <w:widowControl/>
      <w:overflowPunct w:val="0"/>
      <w:spacing w:after="50"/>
      <w:jc w:val="left"/>
    </w:pPr>
    <w:rPr>
      <w:rFonts w:ascii="Verdana" w:hAnsi="Verdana"/>
      <w:kern w:val="1"/>
      <w:sz w:val="20"/>
      <w:szCs w:val="20"/>
      <w:lang w:eastAsia="ar-SA"/>
    </w:rPr>
  </w:style>
  <w:style w:type="paragraph" w:styleId="affff6">
    <w:name w:val="List Paragraph"/>
    <w:basedOn w:val="a"/>
    <w:uiPriority w:val="34"/>
    <w:qFormat/>
    <w:rsid w:val="008B487A"/>
    <w:pPr>
      <w:ind w:firstLineChars="200" w:firstLine="420"/>
    </w:pPr>
    <w:rPr>
      <w:rFonts w:ascii="Calibri" w:hAnsi="Calibri"/>
      <w:szCs w:val="22"/>
    </w:rPr>
  </w:style>
  <w:style w:type="paragraph" w:customStyle="1" w:styleId="affff7">
    <w:name w:val="标准小四"/>
    <w:basedOn w:val="a"/>
    <w:rsid w:val="008B487A"/>
    <w:pPr>
      <w:spacing w:line="360" w:lineRule="auto"/>
      <w:ind w:firstLineChars="200" w:firstLine="480"/>
    </w:pPr>
    <w:rPr>
      <w:rFonts w:ascii="Arial" w:hAnsi="Arial"/>
      <w:sz w:val="24"/>
      <w:szCs w:val="21"/>
    </w:rPr>
  </w:style>
  <w:style w:type="paragraph" w:customStyle="1" w:styleId="CharCharCharCharCharCharCharCharCharCharCharCharChar">
    <w:name w:val="Char Char Char Char Char Char Char Char Char Char Char Char Char"/>
    <w:basedOn w:val="a"/>
    <w:rsid w:val="008B487A"/>
    <w:pPr>
      <w:widowControl/>
      <w:overflowPunct w:val="0"/>
      <w:spacing w:after="160" w:line="240" w:lineRule="exact"/>
      <w:ind w:firstLine="200"/>
      <w:jc w:val="left"/>
    </w:pPr>
    <w:rPr>
      <w:rFonts w:ascii="Arial" w:eastAsia="Times New Roman" w:hAnsi="Arial"/>
      <w:kern w:val="1"/>
      <w:sz w:val="20"/>
      <w:szCs w:val="20"/>
      <w:lang w:eastAsia="ar-SA"/>
    </w:rPr>
  </w:style>
  <w:style w:type="paragraph" w:customStyle="1" w:styleId="28">
    <w:name w:val="样式 首行缩进:  2 字符"/>
    <w:basedOn w:val="a"/>
    <w:rsid w:val="008B487A"/>
    <w:pPr>
      <w:overflowPunct w:val="0"/>
      <w:spacing w:line="360" w:lineRule="auto"/>
      <w:ind w:firstLine="560"/>
    </w:pPr>
    <w:rPr>
      <w:kern w:val="1"/>
      <w:sz w:val="24"/>
      <w:szCs w:val="20"/>
      <w:lang w:eastAsia="ar-SA"/>
    </w:rPr>
  </w:style>
  <w:style w:type="paragraph" w:customStyle="1" w:styleId="font5">
    <w:name w:val="font5"/>
    <w:basedOn w:val="a"/>
    <w:rsid w:val="008B487A"/>
    <w:pPr>
      <w:widowControl/>
      <w:spacing w:before="100" w:beforeAutospacing="1" w:after="100" w:afterAutospacing="1"/>
      <w:jc w:val="left"/>
    </w:pPr>
    <w:rPr>
      <w:rFonts w:ascii="宋体" w:hAnsi="宋体" w:hint="eastAsia"/>
      <w:kern w:val="0"/>
      <w:sz w:val="18"/>
      <w:szCs w:val="18"/>
    </w:rPr>
  </w:style>
  <w:style w:type="paragraph" w:customStyle="1" w:styleId="Char4">
    <w:name w:val="Char"/>
    <w:basedOn w:val="a"/>
    <w:rsid w:val="008B487A"/>
    <w:pPr>
      <w:tabs>
        <w:tab w:val="left" w:pos="360"/>
      </w:tabs>
    </w:pPr>
    <w:rPr>
      <w:sz w:val="24"/>
    </w:rPr>
  </w:style>
  <w:style w:type="paragraph" w:customStyle="1" w:styleId="29">
    <w:name w:val="样式 副标题 + 首行缩进:  2 字符"/>
    <w:basedOn w:val="afb"/>
    <w:rsid w:val="008B487A"/>
    <w:pPr>
      <w:spacing w:before="240" w:after="60" w:line="312" w:lineRule="auto"/>
    </w:pPr>
    <w:rPr>
      <w:rFonts w:ascii="Arial" w:eastAsia="汉仪大黑简" w:hAnsi="Arial"/>
      <w:sz w:val="32"/>
      <w:szCs w:val="20"/>
    </w:rPr>
  </w:style>
  <w:style w:type="paragraph" w:customStyle="1" w:styleId="affff8">
    <w:name w:val="封面主题"/>
    <w:basedOn w:val="16"/>
    <w:rsid w:val="008B487A"/>
    <w:pPr>
      <w:spacing w:before="360" w:after="240"/>
    </w:pPr>
    <w:rPr>
      <w:rFonts w:ascii="Times New Roman" w:hAnsi="Times New Roman" w:cs="Times New Roman"/>
      <w:bCs w:val="0"/>
      <w:sz w:val="52"/>
      <w:szCs w:val="52"/>
    </w:rPr>
  </w:style>
  <w:style w:type="paragraph" w:customStyle="1" w:styleId="affff9">
    <w:name w:val="信封封面"/>
    <w:basedOn w:val="afff2"/>
    <w:rsid w:val="008B487A"/>
    <w:pPr>
      <w:spacing w:before="3120"/>
    </w:pPr>
  </w:style>
  <w:style w:type="paragraph" w:customStyle="1" w:styleId="2GB23120015">
    <w:name w:val="样式 标题 2 + 仿宋_GB2312 五号 非加粗 段前: 0 磅 段后: 0 磅 行距: 1.5 倍行距"/>
    <w:basedOn w:val="2"/>
    <w:next w:val="a"/>
    <w:rsid w:val="008B487A"/>
    <w:pPr>
      <w:autoSpaceDE/>
      <w:autoSpaceDN/>
      <w:adjustRightInd/>
      <w:spacing w:before="0" w:line="360" w:lineRule="auto"/>
      <w:ind w:leftChars="304" w:left="369" w:rightChars="-159" w:right="-159" w:hangingChars="65" w:hanging="65"/>
      <w:jc w:val="both"/>
    </w:pPr>
    <w:rPr>
      <w:rFonts w:ascii="仿宋_GB2312" w:eastAsia="仿宋_GB2312" w:hAnsi="仿宋_GB2312" w:cs="宋体"/>
      <w:bCs w:val="0"/>
      <w:kern w:val="0"/>
      <w:sz w:val="21"/>
      <w:szCs w:val="20"/>
    </w:rPr>
  </w:style>
  <w:style w:type="paragraph" w:customStyle="1" w:styleId="CBD3">
    <w:name w:val="CBD标题3"/>
    <w:basedOn w:val="a"/>
    <w:next w:val="a"/>
    <w:rsid w:val="008B487A"/>
    <w:pPr>
      <w:overflowPunct w:val="0"/>
      <w:ind w:left="1854" w:hanging="720"/>
    </w:pPr>
    <w:rPr>
      <w:b/>
      <w:kern w:val="1"/>
      <w:sz w:val="30"/>
      <w:lang w:eastAsia="ar-SA"/>
    </w:rPr>
  </w:style>
  <w:style w:type="paragraph" w:customStyle="1" w:styleId="118">
    <w:name w:val="样式 标题 1 + 18 磅"/>
    <w:basedOn w:val="14"/>
    <w:rsid w:val="008B487A"/>
    <w:pPr>
      <w:keepNext w:val="0"/>
      <w:keepLines w:val="0"/>
      <w:spacing w:before="0" w:after="0" w:line="100" w:lineRule="atLeast"/>
    </w:pPr>
    <w:rPr>
      <w:rFonts w:ascii="宋体" w:hAnsi="宋体" w:cs="Times New Roman"/>
      <w:w w:val="90"/>
      <w:sz w:val="24"/>
      <w:szCs w:val="20"/>
    </w:rPr>
  </w:style>
  <w:style w:type="paragraph" w:customStyle="1" w:styleId="Pa0">
    <w:name w:val="Pa0"/>
    <w:basedOn w:val="a"/>
    <w:next w:val="a"/>
    <w:rsid w:val="008B487A"/>
    <w:pPr>
      <w:overflowPunct w:val="0"/>
      <w:autoSpaceDE w:val="0"/>
      <w:jc w:val="left"/>
    </w:pPr>
    <w:rPr>
      <w:rFonts w:ascii="Myriad-Roman" w:eastAsia="Myriad-Roman" w:hAnsi="Myriad-Roman"/>
      <w:kern w:val="1"/>
      <w:sz w:val="20"/>
      <w:lang w:eastAsia="ar-SA"/>
    </w:rPr>
  </w:style>
  <w:style w:type="paragraph" w:customStyle="1" w:styleId="affffa">
    <w:name w:val="中文列表"/>
    <w:basedOn w:val="a"/>
    <w:rsid w:val="008B487A"/>
    <w:pPr>
      <w:tabs>
        <w:tab w:val="left" w:pos="284"/>
      </w:tabs>
      <w:ind w:left="284" w:hanging="284"/>
    </w:pPr>
    <w:rPr>
      <w:sz w:val="18"/>
    </w:rPr>
  </w:style>
  <w:style w:type="paragraph" w:customStyle="1" w:styleId="Preformatted">
    <w:name w:val="Preformatted"/>
    <w:basedOn w:val="a"/>
    <w:rsid w:val="008B487A"/>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jc w:val="left"/>
    </w:pPr>
    <w:rPr>
      <w:rFonts w:ascii="Courier New" w:hAnsi="Courier New"/>
      <w:kern w:val="1"/>
      <w:sz w:val="20"/>
      <w:lang w:eastAsia="ar-SA"/>
    </w:rPr>
  </w:style>
  <w:style w:type="paragraph" w:customStyle="1" w:styleId="affffb">
    <w:name w:val="表格内容"/>
    <w:basedOn w:val="aff8"/>
    <w:rsid w:val="008B487A"/>
    <w:pPr>
      <w:suppressLineNumbers/>
    </w:pPr>
  </w:style>
  <w:style w:type="paragraph" w:styleId="affffc">
    <w:name w:val="No Spacing"/>
    <w:qFormat/>
    <w:rsid w:val="008B487A"/>
    <w:pPr>
      <w:widowControl w:val="0"/>
      <w:ind w:firstLineChars="200" w:firstLine="200"/>
      <w:jc w:val="both"/>
    </w:pPr>
    <w:rPr>
      <w:kern w:val="2"/>
      <w:sz w:val="24"/>
      <w:szCs w:val="22"/>
    </w:rPr>
  </w:style>
  <w:style w:type="paragraph" w:customStyle="1" w:styleId="150">
    <w:name w:val="样式 行距: 1.5 倍行距"/>
    <w:basedOn w:val="a"/>
    <w:rsid w:val="008B487A"/>
    <w:pPr>
      <w:overflowPunct w:val="0"/>
      <w:spacing w:line="360" w:lineRule="auto"/>
    </w:pPr>
    <w:rPr>
      <w:rFonts w:eastAsia="楷体_GB2312"/>
      <w:kern w:val="1"/>
      <w:sz w:val="24"/>
      <w:szCs w:val="20"/>
      <w:lang w:eastAsia="ar-SA"/>
    </w:rPr>
  </w:style>
  <w:style w:type="paragraph" w:customStyle="1" w:styleId="affffd">
    <w:name w:val="正文格式"/>
    <w:basedOn w:val="a"/>
    <w:rsid w:val="008B487A"/>
    <w:pPr>
      <w:widowControl/>
      <w:overflowPunct w:val="0"/>
      <w:autoSpaceDE w:val="0"/>
      <w:spacing w:line="360" w:lineRule="atLeast"/>
      <w:textAlignment w:val="baseline"/>
    </w:pPr>
    <w:rPr>
      <w:kern w:val="1"/>
      <w:sz w:val="24"/>
      <w:szCs w:val="20"/>
      <w:lang w:eastAsia="ar-SA"/>
    </w:rPr>
  </w:style>
  <w:style w:type="paragraph" w:customStyle="1" w:styleId="1c">
    <w:name w:val="样式1"/>
    <w:basedOn w:val="1"/>
    <w:rsid w:val="008B487A"/>
    <w:pPr>
      <w:spacing w:line="360" w:lineRule="auto"/>
    </w:pPr>
    <w:rPr>
      <w:rFonts w:hAnsi="宋体"/>
      <w:sz w:val="24"/>
      <w:szCs w:val="24"/>
    </w:rPr>
  </w:style>
  <w:style w:type="paragraph" w:customStyle="1" w:styleId="CharCharCharCharCharCharCharCharCharChar">
    <w:name w:val="Char Char Char Char Char Char Char Char Char Char"/>
    <w:basedOn w:val="a"/>
    <w:rsid w:val="008B487A"/>
    <w:rPr>
      <w:rFonts w:ascii="宋体" w:hAnsi="宋体" w:cs="Courier New"/>
      <w:sz w:val="32"/>
      <w:szCs w:val="32"/>
    </w:rPr>
  </w:style>
  <w:style w:type="paragraph" w:customStyle="1" w:styleId="affffe">
    <w:name w:val="文字说明"/>
    <w:basedOn w:val="a"/>
    <w:rsid w:val="008B487A"/>
    <w:pPr>
      <w:suppressLineNumbers/>
      <w:overflowPunct w:val="0"/>
      <w:spacing w:before="120" w:after="120"/>
    </w:pPr>
    <w:rPr>
      <w:rFonts w:ascii="Arial" w:hAnsi="Arial" w:cs="Tahoma"/>
      <w:i/>
      <w:iCs/>
      <w:kern w:val="1"/>
      <w:sz w:val="20"/>
      <w:szCs w:val="20"/>
      <w:lang w:eastAsia="ar-SA"/>
    </w:rPr>
  </w:style>
  <w:style w:type="paragraph" w:customStyle="1" w:styleId="38">
    <w:name w:val="朝阳方案标题3"/>
    <w:basedOn w:val="a"/>
    <w:next w:val="a"/>
    <w:rsid w:val="008B487A"/>
    <w:pPr>
      <w:tabs>
        <w:tab w:val="left" w:pos="2040"/>
      </w:tabs>
      <w:overflowPunct w:val="0"/>
      <w:spacing w:line="360" w:lineRule="auto"/>
      <w:ind w:left="1320"/>
    </w:pPr>
    <w:rPr>
      <w:b/>
      <w:kern w:val="1"/>
      <w:sz w:val="30"/>
      <w:lang w:eastAsia="ar-SA"/>
    </w:rPr>
  </w:style>
  <w:style w:type="paragraph" w:customStyle="1" w:styleId="afffff">
    <w:name w:val="附录表标题"/>
    <w:next w:val="a"/>
    <w:rsid w:val="008B487A"/>
    <w:pPr>
      <w:ind w:left="360" w:hanging="360"/>
      <w:jc w:val="center"/>
      <w:textAlignment w:val="baseline"/>
    </w:pPr>
    <w:rPr>
      <w:rFonts w:ascii="黑体" w:eastAsia="黑体" w:hAnsi="黑体"/>
      <w:kern w:val="1"/>
      <w:sz w:val="21"/>
      <w:lang w:eastAsia="ar-SA"/>
    </w:rPr>
  </w:style>
  <w:style w:type="paragraph" w:customStyle="1" w:styleId="2a">
    <w:name w:val="列出段落2"/>
    <w:basedOn w:val="a"/>
    <w:uiPriority w:val="34"/>
    <w:qFormat/>
    <w:rsid w:val="008B487A"/>
    <w:pPr>
      <w:ind w:firstLineChars="200" w:firstLine="420"/>
    </w:pPr>
  </w:style>
  <w:style w:type="paragraph" w:customStyle="1" w:styleId="CBD4">
    <w:name w:val="CBD标题4"/>
    <w:basedOn w:val="a"/>
    <w:next w:val="a"/>
    <w:rsid w:val="008B487A"/>
    <w:pPr>
      <w:overflowPunct w:val="0"/>
      <w:ind w:left="2781" w:hanging="1080"/>
    </w:pPr>
    <w:rPr>
      <w:b/>
      <w:kern w:val="1"/>
      <w:sz w:val="28"/>
      <w:lang w:eastAsia="ar-SA"/>
    </w:rPr>
  </w:style>
  <w:style w:type="paragraph" w:customStyle="1" w:styleId="0510">
    <w:name w:val="样式 标题 + 左侧:  0.51 厘米 首行缩进:  0 厘米"/>
    <w:basedOn w:val="16"/>
    <w:rsid w:val="008B487A"/>
    <w:pPr>
      <w:ind w:left="288" w:hanging="288"/>
    </w:pPr>
    <w:rPr>
      <w:rFonts w:cs="Times New Roman"/>
      <w:szCs w:val="20"/>
    </w:rPr>
  </w:style>
  <w:style w:type="paragraph" w:styleId="TOC">
    <w:name w:val="TOC Heading"/>
    <w:basedOn w:val="1"/>
    <w:next w:val="a"/>
    <w:qFormat/>
    <w:rsid w:val="008B487A"/>
    <w:pPr>
      <w:widowControl/>
      <w:autoSpaceDE/>
      <w:autoSpaceDN/>
      <w:adjustRightInd/>
      <w:spacing w:before="480" w:after="0" w:line="276" w:lineRule="auto"/>
      <w:jc w:val="left"/>
      <w:outlineLvl w:val="9"/>
    </w:pPr>
    <w:rPr>
      <w:rFonts w:ascii="Cambria" w:hAnsi="Cambria"/>
      <w:color w:val="365F91"/>
      <w:kern w:val="0"/>
      <w:sz w:val="28"/>
      <w:szCs w:val="28"/>
    </w:rPr>
  </w:style>
  <w:style w:type="paragraph" w:customStyle="1" w:styleId="afffff0">
    <w:name w:val="段落"/>
    <w:basedOn w:val="a"/>
    <w:rsid w:val="008B487A"/>
    <w:pPr>
      <w:overflowPunct w:val="0"/>
      <w:spacing w:line="360" w:lineRule="auto"/>
      <w:ind w:firstLine="480"/>
      <w:jc w:val="left"/>
    </w:pPr>
    <w:rPr>
      <w:kern w:val="1"/>
      <w:sz w:val="24"/>
      <w:lang w:eastAsia="ar-SA"/>
    </w:rPr>
  </w:style>
  <w:style w:type="paragraph" w:customStyle="1" w:styleId="afffff1">
    <w:name w:val="封面副题"/>
    <w:basedOn w:val="affff8"/>
    <w:rsid w:val="008B487A"/>
    <w:pPr>
      <w:spacing w:before="0" w:after="0" w:line="100" w:lineRule="atLeast"/>
    </w:pPr>
    <w:rPr>
      <w:b w:val="0"/>
      <w:sz w:val="36"/>
      <w:szCs w:val="36"/>
    </w:rPr>
  </w:style>
  <w:style w:type="paragraph" w:customStyle="1" w:styleId="afffff2">
    <w:name w:val="正文表格"/>
    <w:basedOn w:val="a"/>
    <w:rsid w:val="008B487A"/>
    <w:pPr>
      <w:overflowPunct w:val="0"/>
      <w:spacing w:before="60" w:after="60"/>
      <w:jc w:val="left"/>
    </w:pPr>
    <w:rPr>
      <w:kern w:val="1"/>
      <w:szCs w:val="21"/>
      <w:lang w:eastAsia="ar-SA"/>
    </w:rPr>
  </w:style>
  <w:style w:type="paragraph" w:customStyle="1" w:styleId="61">
    <w:name w:val="标题 61"/>
    <w:basedOn w:val="a"/>
    <w:uiPriority w:val="1"/>
    <w:qFormat/>
    <w:rsid w:val="008B487A"/>
    <w:pPr>
      <w:autoSpaceDE w:val="0"/>
      <w:autoSpaceDN w:val="0"/>
      <w:adjustRightInd w:val="0"/>
      <w:ind w:left="678"/>
      <w:jc w:val="left"/>
      <w:outlineLvl w:val="5"/>
    </w:pPr>
    <w:rPr>
      <w:rFonts w:ascii="宋体" w:cs="宋体"/>
      <w:b/>
      <w:bCs/>
      <w:kern w:val="0"/>
      <w:sz w:val="28"/>
      <w:szCs w:val="28"/>
    </w:rPr>
  </w:style>
  <w:style w:type="paragraph" w:customStyle="1" w:styleId="TableParagraph">
    <w:name w:val="Table Paragraph"/>
    <w:basedOn w:val="a"/>
    <w:uiPriority w:val="1"/>
    <w:qFormat/>
    <w:rsid w:val="008B487A"/>
    <w:pPr>
      <w:autoSpaceDE w:val="0"/>
      <w:autoSpaceDN w:val="0"/>
      <w:adjustRightInd w:val="0"/>
      <w:jc w:val="left"/>
    </w:pPr>
    <w:rPr>
      <w:kern w:val="0"/>
      <w:sz w:val="24"/>
    </w:rPr>
  </w:style>
  <w:style w:type="paragraph" w:customStyle="1" w:styleId="410">
    <w:name w:val="标题 41"/>
    <w:basedOn w:val="a"/>
    <w:uiPriority w:val="1"/>
    <w:qFormat/>
    <w:rsid w:val="008B487A"/>
    <w:pPr>
      <w:autoSpaceDE w:val="0"/>
      <w:autoSpaceDN w:val="0"/>
      <w:adjustRightInd w:val="0"/>
      <w:ind w:left="545"/>
      <w:jc w:val="left"/>
      <w:outlineLvl w:val="3"/>
    </w:pPr>
    <w:rPr>
      <w:rFonts w:ascii="宋体" w:cs="宋体"/>
      <w:b/>
      <w:bCs/>
      <w:kern w:val="0"/>
      <w:sz w:val="32"/>
      <w:szCs w:val="32"/>
    </w:rPr>
  </w:style>
  <w:style w:type="character" w:customStyle="1" w:styleId="Char5">
    <w:name w:val="正文文本缩进 Char"/>
    <w:rsid w:val="00D62022"/>
    <w:rPr>
      <w:kern w:val="2"/>
      <w:sz w:val="24"/>
      <w:szCs w:val="24"/>
    </w:rPr>
  </w:style>
  <w:style w:type="paragraph" w:customStyle="1" w:styleId="Default">
    <w:name w:val="Default"/>
    <w:qFormat/>
    <w:rsid w:val="00563602"/>
    <w:pPr>
      <w:widowControl w:val="0"/>
      <w:autoSpaceDE w:val="0"/>
      <w:autoSpaceDN w:val="0"/>
      <w:adjustRightInd w:val="0"/>
    </w:pPr>
    <w:rPr>
      <w:rFonts w:ascii="宋体" w:hAnsi="Times New Roman" w:cs="宋体"/>
      <w:color w:val="000000"/>
      <w:sz w:val="24"/>
      <w:szCs w:val="24"/>
      <w:lang w:eastAsia="zh-TW"/>
    </w:rPr>
  </w:style>
  <w:style w:type="character" w:styleId="afffff3">
    <w:name w:val="Subtle Reference"/>
    <w:uiPriority w:val="31"/>
    <w:qFormat/>
    <w:rsid w:val="00592814"/>
    <w:rPr>
      <w:smallCaps/>
      <w:color w:val="C0504D"/>
      <w:u w:val="single"/>
    </w:rPr>
  </w:style>
  <w:style w:type="paragraph" w:customStyle="1" w:styleId="p15">
    <w:name w:val="p15"/>
    <w:basedOn w:val="a"/>
    <w:rsid w:val="00592814"/>
    <w:pPr>
      <w:widowControl/>
    </w:pPr>
    <w:rPr>
      <w:rFonts w:ascii="Calibri" w:hAnsi="Calibri"/>
      <w:kern w:val="0"/>
      <w:szCs w:val="21"/>
    </w:rPr>
  </w:style>
  <w:style w:type="paragraph" w:customStyle="1" w:styleId="p16">
    <w:name w:val="p16"/>
    <w:basedOn w:val="a"/>
    <w:rsid w:val="00592814"/>
    <w:pPr>
      <w:widowControl/>
    </w:pPr>
    <w:rPr>
      <w:rFonts w:ascii="宋体" w:hAnsi="宋体" w:cs="宋体"/>
      <w:kern w:val="0"/>
      <w:szCs w:val="21"/>
    </w:rPr>
  </w:style>
  <w:style w:type="paragraph" w:customStyle="1" w:styleId="p17">
    <w:name w:val="p17"/>
    <w:basedOn w:val="a"/>
    <w:rsid w:val="00592814"/>
    <w:pPr>
      <w:widowControl/>
    </w:pPr>
    <w:rPr>
      <w:rFonts w:ascii="Calibri" w:hAnsi="Calibri"/>
      <w:kern w:val="0"/>
      <w:szCs w:val="21"/>
    </w:rPr>
  </w:style>
  <w:style w:type="table" w:styleId="afffff4">
    <w:name w:val="Table Grid"/>
    <w:basedOn w:val="a2"/>
    <w:uiPriority w:val="59"/>
    <w:qFormat/>
    <w:rsid w:val="003A15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b">
    <w:name w:val="Body Text 2"/>
    <w:basedOn w:val="a"/>
    <w:link w:val="2c"/>
    <w:uiPriority w:val="99"/>
    <w:semiHidden/>
    <w:unhideWhenUsed/>
    <w:rsid w:val="006E6A14"/>
    <w:pPr>
      <w:spacing w:after="120" w:line="480" w:lineRule="auto"/>
    </w:pPr>
  </w:style>
  <w:style w:type="character" w:customStyle="1" w:styleId="2c">
    <w:name w:val="正文文本 2 字符"/>
    <w:link w:val="2b"/>
    <w:uiPriority w:val="99"/>
    <w:semiHidden/>
    <w:rsid w:val="006E6A14"/>
    <w:rPr>
      <w:rFonts w:ascii="Times New Roman" w:eastAsia="宋体" w:hAnsi="Times New Roman" w:cs="Times New Roman"/>
      <w:szCs w:val="24"/>
    </w:rPr>
  </w:style>
  <w:style w:type="character" w:customStyle="1" w:styleId="font61">
    <w:name w:val="font61"/>
    <w:uiPriority w:val="99"/>
    <w:rsid w:val="00B36A2D"/>
    <w:rPr>
      <w:rFonts w:ascii="宋体" w:eastAsia="宋体" w:hAnsi="宋体" w:cs="宋体"/>
      <w:color w:val="000000"/>
      <w:sz w:val="22"/>
      <w:szCs w:val="22"/>
      <w:u w:val="none"/>
    </w:rPr>
  </w:style>
  <w:style w:type="numbering" w:customStyle="1" w:styleId="1d">
    <w:name w:val="无列表1"/>
    <w:next w:val="a3"/>
    <w:uiPriority w:val="99"/>
    <w:semiHidden/>
    <w:unhideWhenUsed/>
    <w:rsid w:val="00A21306"/>
  </w:style>
  <w:style w:type="table" w:customStyle="1" w:styleId="1e">
    <w:name w:val="网格型1"/>
    <w:basedOn w:val="a2"/>
    <w:next w:val="afffff4"/>
    <w:rsid w:val="0075159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81">
    <w:name w:val="font81"/>
    <w:qFormat/>
    <w:rsid w:val="00462005"/>
    <w:rPr>
      <w:rFonts w:ascii="微软雅黑" w:eastAsia="微软雅黑" w:hAnsi="微软雅黑" w:cs="微软雅黑" w:hint="eastAsia"/>
      <w:color w:val="000000"/>
      <w:sz w:val="22"/>
      <w:szCs w:val="22"/>
      <w:u w:val="none"/>
    </w:rPr>
  </w:style>
  <w:style w:type="paragraph" w:customStyle="1" w:styleId="afffff5">
    <w:name w:val="段"/>
    <w:next w:val="a"/>
    <w:rsid w:val="00B87684"/>
    <w:pPr>
      <w:autoSpaceDE w:val="0"/>
      <w:autoSpaceDN w:val="0"/>
      <w:ind w:firstLineChars="200" w:firstLine="200"/>
      <w:jc w:val="both"/>
    </w:pPr>
    <w:rPr>
      <w:rFonts w:ascii="宋体"/>
      <w:sz w:val="21"/>
    </w:rPr>
  </w:style>
  <w:style w:type="paragraph" w:customStyle="1" w:styleId="afffff6">
    <w:name w:val="一级条标题"/>
    <w:next w:val="a"/>
    <w:rsid w:val="00B87684"/>
    <w:pPr>
      <w:tabs>
        <w:tab w:val="num" w:pos="312"/>
        <w:tab w:val="left" w:pos="1680"/>
      </w:tabs>
      <w:outlineLvl w:val="2"/>
    </w:pPr>
    <w:rPr>
      <w:rFonts w:eastAsia="黑体"/>
      <w:sz w:val="21"/>
    </w:rPr>
  </w:style>
  <w:style w:type="character" w:customStyle="1" w:styleId="def">
    <w:name w:val="def"/>
    <w:basedOn w:val="a1"/>
    <w:qFormat/>
    <w:rsid w:val="00B87684"/>
  </w:style>
  <w:style w:type="table" w:customStyle="1" w:styleId="2d">
    <w:name w:val="网格型2"/>
    <w:basedOn w:val="a2"/>
    <w:next w:val="afffff4"/>
    <w:uiPriority w:val="59"/>
    <w:rsid w:val="00B72B1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网格型3"/>
    <w:basedOn w:val="a2"/>
    <w:next w:val="afffff4"/>
    <w:uiPriority w:val="59"/>
    <w:rsid w:val="0086169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网格型4"/>
    <w:basedOn w:val="a2"/>
    <w:next w:val="afffff4"/>
    <w:uiPriority w:val="59"/>
    <w:rsid w:val="005E40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网格型5"/>
    <w:basedOn w:val="a2"/>
    <w:next w:val="afffff4"/>
    <w:uiPriority w:val="39"/>
    <w:rsid w:val="000D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2"/>
    <w:next w:val="afffff4"/>
    <w:uiPriority w:val="39"/>
    <w:rsid w:val="000D3E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网格型7"/>
    <w:basedOn w:val="a2"/>
    <w:uiPriority w:val="39"/>
    <w:rsid w:val="000C741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8818">
      <w:bodyDiv w:val="1"/>
      <w:marLeft w:val="0"/>
      <w:marRight w:val="0"/>
      <w:marTop w:val="0"/>
      <w:marBottom w:val="0"/>
      <w:divBdr>
        <w:top w:val="none" w:sz="0" w:space="0" w:color="auto"/>
        <w:left w:val="none" w:sz="0" w:space="0" w:color="auto"/>
        <w:bottom w:val="none" w:sz="0" w:space="0" w:color="auto"/>
        <w:right w:val="none" w:sz="0" w:space="0" w:color="auto"/>
      </w:divBdr>
    </w:div>
    <w:div w:id="27606414">
      <w:bodyDiv w:val="1"/>
      <w:marLeft w:val="0"/>
      <w:marRight w:val="0"/>
      <w:marTop w:val="0"/>
      <w:marBottom w:val="0"/>
      <w:divBdr>
        <w:top w:val="none" w:sz="0" w:space="0" w:color="auto"/>
        <w:left w:val="none" w:sz="0" w:space="0" w:color="auto"/>
        <w:bottom w:val="none" w:sz="0" w:space="0" w:color="auto"/>
        <w:right w:val="none" w:sz="0" w:space="0" w:color="auto"/>
      </w:divBdr>
    </w:div>
    <w:div w:id="62802236">
      <w:bodyDiv w:val="1"/>
      <w:marLeft w:val="0"/>
      <w:marRight w:val="0"/>
      <w:marTop w:val="0"/>
      <w:marBottom w:val="0"/>
      <w:divBdr>
        <w:top w:val="none" w:sz="0" w:space="0" w:color="auto"/>
        <w:left w:val="none" w:sz="0" w:space="0" w:color="auto"/>
        <w:bottom w:val="none" w:sz="0" w:space="0" w:color="auto"/>
        <w:right w:val="none" w:sz="0" w:space="0" w:color="auto"/>
      </w:divBdr>
    </w:div>
    <w:div w:id="71435812">
      <w:bodyDiv w:val="1"/>
      <w:marLeft w:val="0"/>
      <w:marRight w:val="0"/>
      <w:marTop w:val="0"/>
      <w:marBottom w:val="0"/>
      <w:divBdr>
        <w:top w:val="none" w:sz="0" w:space="0" w:color="auto"/>
        <w:left w:val="none" w:sz="0" w:space="0" w:color="auto"/>
        <w:bottom w:val="none" w:sz="0" w:space="0" w:color="auto"/>
        <w:right w:val="none" w:sz="0" w:space="0" w:color="auto"/>
      </w:divBdr>
    </w:div>
    <w:div w:id="83772475">
      <w:bodyDiv w:val="1"/>
      <w:marLeft w:val="0"/>
      <w:marRight w:val="0"/>
      <w:marTop w:val="0"/>
      <w:marBottom w:val="0"/>
      <w:divBdr>
        <w:top w:val="none" w:sz="0" w:space="0" w:color="auto"/>
        <w:left w:val="none" w:sz="0" w:space="0" w:color="auto"/>
        <w:bottom w:val="none" w:sz="0" w:space="0" w:color="auto"/>
        <w:right w:val="none" w:sz="0" w:space="0" w:color="auto"/>
      </w:divBdr>
    </w:div>
    <w:div w:id="86653791">
      <w:bodyDiv w:val="1"/>
      <w:marLeft w:val="0"/>
      <w:marRight w:val="0"/>
      <w:marTop w:val="0"/>
      <w:marBottom w:val="0"/>
      <w:divBdr>
        <w:top w:val="none" w:sz="0" w:space="0" w:color="auto"/>
        <w:left w:val="none" w:sz="0" w:space="0" w:color="auto"/>
        <w:bottom w:val="none" w:sz="0" w:space="0" w:color="auto"/>
        <w:right w:val="none" w:sz="0" w:space="0" w:color="auto"/>
      </w:divBdr>
    </w:div>
    <w:div w:id="87047518">
      <w:bodyDiv w:val="1"/>
      <w:marLeft w:val="0"/>
      <w:marRight w:val="0"/>
      <w:marTop w:val="0"/>
      <w:marBottom w:val="0"/>
      <w:divBdr>
        <w:top w:val="none" w:sz="0" w:space="0" w:color="auto"/>
        <w:left w:val="none" w:sz="0" w:space="0" w:color="auto"/>
        <w:bottom w:val="none" w:sz="0" w:space="0" w:color="auto"/>
        <w:right w:val="none" w:sz="0" w:space="0" w:color="auto"/>
      </w:divBdr>
    </w:div>
    <w:div w:id="88083891">
      <w:bodyDiv w:val="1"/>
      <w:marLeft w:val="0"/>
      <w:marRight w:val="0"/>
      <w:marTop w:val="0"/>
      <w:marBottom w:val="0"/>
      <w:divBdr>
        <w:top w:val="none" w:sz="0" w:space="0" w:color="auto"/>
        <w:left w:val="none" w:sz="0" w:space="0" w:color="auto"/>
        <w:bottom w:val="none" w:sz="0" w:space="0" w:color="auto"/>
        <w:right w:val="none" w:sz="0" w:space="0" w:color="auto"/>
      </w:divBdr>
    </w:div>
    <w:div w:id="95567661">
      <w:bodyDiv w:val="1"/>
      <w:marLeft w:val="0"/>
      <w:marRight w:val="0"/>
      <w:marTop w:val="0"/>
      <w:marBottom w:val="0"/>
      <w:divBdr>
        <w:top w:val="none" w:sz="0" w:space="0" w:color="auto"/>
        <w:left w:val="none" w:sz="0" w:space="0" w:color="auto"/>
        <w:bottom w:val="none" w:sz="0" w:space="0" w:color="auto"/>
        <w:right w:val="none" w:sz="0" w:space="0" w:color="auto"/>
      </w:divBdr>
    </w:div>
    <w:div w:id="111559705">
      <w:bodyDiv w:val="1"/>
      <w:marLeft w:val="0"/>
      <w:marRight w:val="0"/>
      <w:marTop w:val="0"/>
      <w:marBottom w:val="0"/>
      <w:divBdr>
        <w:top w:val="none" w:sz="0" w:space="0" w:color="auto"/>
        <w:left w:val="none" w:sz="0" w:space="0" w:color="auto"/>
        <w:bottom w:val="none" w:sz="0" w:space="0" w:color="auto"/>
        <w:right w:val="none" w:sz="0" w:space="0" w:color="auto"/>
      </w:divBdr>
    </w:div>
    <w:div w:id="139269806">
      <w:bodyDiv w:val="1"/>
      <w:marLeft w:val="0"/>
      <w:marRight w:val="0"/>
      <w:marTop w:val="0"/>
      <w:marBottom w:val="0"/>
      <w:divBdr>
        <w:top w:val="none" w:sz="0" w:space="0" w:color="auto"/>
        <w:left w:val="none" w:sz="0" w:space="0" w:color="auto"/>
        <w:bottom w:val="none" w:sz="0" w:space="0" w:color="auto"/>
        <w:right w:val="none" w:sz="0" w:space="0" w:color="auto"/>
      </w:divBdr>
    </w:div>
    <w:div w:id="143207397">
      <w:bodyDiv w:val="1"/>
      <w:marLeft w:val="0"/>
      <w:marRight w:val="0"/>
      <w:marTop w:val="0"/>
      <w:marBottom w:val="0"/>
      <w:divBdr>
        <w:top w:val="none" w:sz="0" w:space="0" w:color="auto"/>
        <w:left w:val="none" w:sz="0" w:space="0" w:color="auto"/>
        <w:bottom w:val="none" w:sz="0" w:space="0" w:color="auto"/>
        <w:right w:val="none" w:sz="0" w:space="0" w:color="auto"/>
      </w:divBdr>
    </w:div>
    <w:div w:id="165873015">
      <w:bodyDiv w:val="1"/>
      <w:marLeft w:val="0"/>
      <w:marRight w:val="0"/>
      <w:marTop w:val="0"/>
      <w:marBottom w:val="0"/>
      <w:divBdr>
        <w:top w:val="none" w:sz="0" w:space="0" w:color="auto"/>
        <w:left w:val="none" w:sz="0" w:space="0" w:color="auto"/>
        <w:bottom w:val="none" w:sz="0" w:space="0" w:color="auto"/>
        <w:right w:val="none" w:sz="0" w:space="0" w:color="auto"/>
      </w:divBdr>
    </w:div>
    <w:div w:id="168524094">
      <w:bodyDiv w:val="1"/>
      <w:marLeft w:val="0"/>
      <w:marRight w:val="0"/>
      <w:marTop w:val="0"/>
      <w:marBottom w:val="0"/>
      <w:divBdr>
        <w:top w:val="none" w:sz="0" w:space="0" w:color="auto"/>
        <w:left w:val="none" w:sz="0" w:space="0" w:color="auto"/>
        <w:bottom w:val="none" w:sz="0" w:space="0" w:color="auto"/>
        <w:right w:val="none" w:sz="0" w:space="0" w:color="auto"/>
      </w:divBdr>
    </w:div>
    <w:div w:id="176968027">
      <w:bodyDiv w:val="1"/>
      <w:marLeft w:val="0"/>
      <w:marRight w:val="0"/>
      <w:marTop w:val="0"/>
      <w:marBottom w:val="0"/>
      <w:divBdr>
        <w:top w:val="none" w:sz="0" w:space="0" w:color="auto"/>
        <w:left w:val="none" w:sz="0" w:space="0" w:color="auto"/>
        <w:bottom w:val="none" w:sz="0" w:space="0" w:color="auto"/>
        <w:right w:val="none" w:sz="0" w:space="0" w:color="auto"/>
      </w:divBdr>
    </w:div>
    <w:div w:id="184639427">
      <w:bodyDiv w:val="1"/>
      <w:marLeft w:val="0"/>
      <w:marRight w:val="0"/>
      <w:marTop w:val="0"/>
      <w:marBottom w:val="0"/>
      <w:divBdr>
        <w:top w:val="none" w:sz="0" w:space="0" w:color="auto"/>
        <w:left w:val="none" w:sz="0" w:space="0" w:color="auto"/>
        <w:bottom w:val="none" w:sz="0" w:space="0" w:color="auto"/>
        <w:right w:val="none" w:sz="0" w:space="0" w:color="auto"/>
      </w:divBdr>
    </w:div>
    <w:div w:id="189609465">
      <w:bodyDiv w:val="1"/>
      <w:marLeft w:val="0"/>
      <w:marRight w:val="0"/>
      <w:marTop w:val="0"/>
      <w:marBottom w:val="0"/>
      <w:divBdr>
        <w:top w:val="none" w:sz="0" w:space="0" w:color="auto"/>
        <w:left w:val="none" w:sz="0" w:space="0" w:color="auto"/>
        <w:bottom w:val="none" w:sz="0" w:space="0" w:color="auto"/>
        <w:right w:val="none" w:sz="0" w:space="0" w:color="auto"/>
      </w:divBdr>
    </w:div>
    <w:div w:id="205678943">
      <w:bodyDiv w:val="1"/>
      <w:marLeft w:val="0"/>
      <w:marRight w:val="0"/>
      <w:marTop w:val="0"/>
      <w:marBottom w:val="0"/>
      <w:divBdr>
        <w:top w:val="none" w:sz="0" w:space="0" w:color="auto"/>
        <w:left w:val="none" w:sz="0" w:space="0" w:color="auto"/>
        <w:bottom w:val="none" w:sz="0" w:space="0" w:color="auto"/>
        <w:right w:val="none" w:sz="0" w:space="0" w:color="auto"/>
      </w:divBdr>
    </w:div>
    <w:div w:id="210970201">
      <w:bodyDiv w:val="1"/>
      <w:marLeft w:val="0"/>
      <w:marRight w:val="0"/>
      <w:marTop w:val="0"/>
      <w:marBottom w:val="0"/>
      <w:divBdr>
        <w:top w:val="none" w:sz="0" w:space="0" w:color="auto"/>
        <w:left w:val="none" w:sz="0" w:space="0" w:color="auto"/>
        <w:bottom w:val="none" w:sz="0" w:space="0" w:color="auto"/>
        <w:right w:val="none" w:sz="0" w:space="0" w:color="auto"/>
      </w:divBdr>
    </w:div>
    <w:div w:id="218445400">
      <w:bodyDiv w:val="1"/>
      <w:marLeft w:val="0"/>
      <w:marRight w:val="0"/>
      <w:marTop w:val="0"/>
      <w:marBottom w:val="0"/>
      <w:divBdr>
        <w:top w:val="none" w:sz="0" w:space="0" w:color="auto"/>
        <w:left w:val="none" w:sz="0" w:space="0" w:color="auto"/>
        <w:bottom w:val="none" w:sz="0" w:space="0" w:color="auto"/>
        <w:right w:val="none" w:sz="0" w:space="0" w:color="auto"/>
      </w:divBdr>
    </w:div>
    <w:div w:id="220100664">
      <w:bodyDiv w:val="1"/>
      <w:marLeft w:val="0"/>
      <w:marRight w:val="0"/>
      <w:marTop w:val="0"/>
      <w:marBottom w:val="0"/>
      <w:divBdr>
        <w:top w:val="none" w:sz="0" w:space="0" w:color="auto"/>
        <w:left w:val="none" w:sz="0" w:space="0" w:color="auto"/>
        <w:bottom w:val="none" w:sz="0" w:space="0" w:color="auto"/>
        <w:right w:val="none" w:sz="0" w:space="0" w:color="auto"/>
      </w:divBdr>
    </w:div>
    <w:div w:id="223109169">
      <w:bodyDiv w:val="1"/>
      <w:marLeft w:val="0"/>
      <w:marRight w:val="0"/>
      <w:marTop w:val="0"/>
      <w:marBottom w:val="0"/>
      <w:divBdr>
        <w:top w:val="none" w:sz="0" w:space="0" w:color="auto"/>
        <w:left w:val="none" w:sz="0" w:space="0" w:color="auto"/>
        <w:bottom w:val="none" w:sz="0" w:space="0" w:color="auto"/>
        <w:right w:val="none" w:sz="0" w:space="0" w:color="auto"/>
      </w:divBdr>
    </w:div>
    <w:div w:id="224267384">
      <w:bodyDiv w:val="1"/>
      <w:marLeft w:val="0"/>
      <w:marRight w:val="0"/>
      <w:marTop w:val="0"/>
      <w:marBottom w:val="0"/>
      <w:divBdr>
        <w:top w:val="none" w:sz="0" w:space="0" w:color="auto"/>
        <w:left w:val="none" w:sz="0" w:space="0" w:color="auto"/>
        <w:bottom w:val="none" w:sz="0" w:space="0" w:color="auto"/>
        <w:right w:val="none" w:sz="0" w:space="0" w:color="auto"/>
      </w:divBdr>
    </w:div>
    <w:div w:id="237247457">
      <w:bodyDiv w:val="1"/>
      <w:marLeft w:val="0"/>
      <w:marRight w:val="0"/>
      <w:marTop w:val="0"/>
      <w:marBottom w:val="0"/>
      <w:divBdr>
        <w:top w:val="none" w:sz="0" w:space="0" w:color="auto"/>
        <w:left w:val="none" w:sz="0" w:space="0" w:color="auto"/>
        <w:bottom w:val="none" w:sz="0" w:space="0" w:color="auto"/>
        <w:right w:val="none" w:sz="0" w:space="0" w:color="auto"/>
      </w:divBdr>
    </w:div>
    <w:div w:id="237403922">
      <w:bodyDiv w:val="1"/>
      <w:marLeft w:val="0"/>
      <w:marRight w:val="0"/>
      <w:marTop w:val="0"/>
      <w:marBottom w:val="0"/>
      <w:divBdr>
        <w:top w:val="none" w:sz="0" w:space="0" w:color="auto"/>
        <w:left w:val="none" w:sz="0" w:space="0" w:color="auto"/>
        <w:bottom w:val="none" w:sz="0" w:space="0" w:color="auto"/>
        <w:right w:val="none" w:sz="0" w:space="0" w:color="auto"/>
      </w:divBdr>
    </w:div>
    <w:div w:id="301351529">
      <w:bodyDiv w:val="1"/>
      <w:marLeft w:val="0"/>
      <w:marRight w:val="0"/>
      <w:marTop w:val="0"/>
      <w:marBottom w:val="0"/>
      <w:divBdr>
        <w:top w:val="none" w:sz="0" w:space="0" w:color="auto"/>
        <w:left w:val="none" w:sz="0" w:space="0" w:color="auto"/>
        <w:bottom w:val="none" w:sz="0" w:space="0" w:color="auto"/>
        <w:right w:val="none" w:sz="0" w:space="0" w:color="auto"/>
      </w:divBdr>
    </w:div>
    <w:div w:id="313409069">
      <w:bodyDiv w:val="1"/>
      <w:marLeft w:val="0"/>
      <w:marRight w:val="0"/>
      <w:marTop w:val="0"/>
      <w:marBottom w:val="0"/>
      <w:divBdr>
        <w:top w:val="none" w:sz="0" w:space="0" w:color="auto"/>
        <w:left w:val="none" w:sz="0" w:space="0" w:color="auto"/>
        <w:bottom w:val="none" w:sz="0" w:space="0" w:color="auto"/>
        <w:right w:val="none" w:sz="0" w:space="0" w:color="auto"/>
      </w:divBdr>
    </w:div>
    <w:div w:id="315108157">
      <w:bodyDiv w:val="1"/>
      <w:marLeft w:val="0"/>
      <w:marRight w:val="0"/>
      <w:marTop w:val="0"/>
      <w:marBottom w:val="0"/>
      <w:divBdr>
        <w:top w:val="none" w:sz="0" w:space="0" w:color="auto"/>
        <w:left w:val="none" w:sz="0" w:space="0" w:color="auto"/>
        <w:bottom w:val="none" w:sz="0" w:space="0" w:color="auto"/>
        <w:right w:val="none" w:sz="0" w:space="0" w:color="auto"/>
      </w:divBdr>
    </w:div>
    <w:div w:id="323709418">
      <w:bodyDiv w:val="1"/>
      <w:marLeft w:val="0"/>
      <w:marRight w:val="0"/>
      <w:marTop w:val="0"/>
      <w:marBottom w:val="0"/>
      <w:divBdr>
        <w:top w:val="none" w:sz="0" w:space="0" w:color="auto"/>
        <w:left w:val="none" w:sz="0" w:space="0" w:color="auto"/>
        <w:bottom w:val="none" w:sz="0" w:space="0" w:color="auto"/>
        <w:right w:val="none" w:sz="0" w:space="0" w:color="auto"/>
      </w:divBdr>
    </w:div>
    <w:div w:id="324017970">
      <w:bodyDiv w:val="1"/>
      <w:marLeft w:val="0"/>
      <w:marRight w:val="0"/>
      <w:marTop w:val="0"/>
      <w:marBottom w:val="0"/>
      <w:divBdr>
        <w:top w:val="none" w:sz="0" w:space="0" w:color="auto"/>
        <w:left w:val="none" w:sz="0" w:space="0" w:color="auto"/>
        <w:bottom w:val="none" w:sz="0" w:space="0" w:color="auto"/>
        <w:right w:val="none" w:sz="0" w:space="0" w:color="auto"/>
      </w:divBdr>
    </w:div>
    <w:div w:id="325404297">
      <w:bodyDiv w:val="1"/>
      <w:marLeft w:val="0"/>
      <w:marRight w:val="0"/>
      <w:marTop w:val="0"/>
      <w:marBottom w:val="0"/>
      <w:divBdr>
        <w:top w:val="none" w:sz="0" w:space="0" w:color="auto"/>
        <w:left w:val="none" w:sz="0" w:space="0" w:color="auto"/>
        <w:bottom w:val="none" w:sz="0" w:space="0" w:color="auto"/>
        <w:right w:val="none" w:sz="0" w:space="0" w:color="auto"/>
      </w:divBdr>
    </w:div>
    <w:div w:id="359748674">
      <w:bodyDiv w:val="1"/>
      <w:marLeft w:val="0"/>
      <w:marRight w:val="0"/>
      <w:marTop w:val="0"/>
      <w:marBottom w:val="0"/>
      <w:divBdr>
        <w:top w:val="none" w:sz="0" w:space="0" w:color="auto"/>
        <w:left w:val="none" w:sz="0" w:space="0" w:color="auto"/>
        <w:bottom w:val="none" w:sz="0" w:space="0" w:color="auto"/>
        <w:right w:val="none" w:sz="0" w:space="0" w:color="auto"/>
      </w:divBdr>
    </w:div>
    <w:div w:id="360663911">
      <w:bodyDiv w:val="1"/>
      <w:marLeft w:val="0"/>
      <w:marRight w:val="0"/>
      <w:marTop w:val="0"/>
      <w:marBottom w:val="0"/>
      <w:divBdr>
        <w:top w:val="none" w:sz="0" w:space="0" w:color="auto"/>
        <w:left w:val="none" w:sz="0" w:space="0" w:color="auto"/>
        <w:bottom w:val="none" w:sz="0" w:space="0" w:color="auto"/>
        <w:right w:val="none" w:sz="0" w:space="0" w:color="auto"/>
      </w:divBdr>
    </w:div>
    <w:div w:id="382172024">
      <w:bodyDiv w:val="1"/>
      <w:marLeft w:val="0"/>
      <w:marRight w:val="0"/>
      <w:marTop w:val="0"/>
      <w:marBottom w:val="0"/>
      <w:divBdr>
        <w:top w:val="none" w:sz="0" w:space="0" w:color="auto"/>
        <w:left w:val="none" w:sz="0" w:space="0" w:color="auto"/>
        <w:bottom w:val="none" w:sz="0" w:space="0" w:color="auto"/>
        <w:right w:val="none" w:sz="0" w:space="0" w:color="auto"/>
      </w:divBdr>
    </w:div>
    <w:div w:id="396441947">
      <w:bodyDiv w:val="1"/>
      <w:marLeft w:val="0"/>
      <w:marRight w:val="0"/>
      <w:marTop w:val="0"/>
      <w:marBottom w:val="0"/>
      <w:divBdr>
        <w:top w:val="none" w:sz="0" w:space="0" w:color="auto"/>
        <w:left w:val="none" w:sz="0" w:space="0" w:color="auto"/>
        <w:bottom w:val="none" w:sz="0" w:space="0" w:color="auto"/>
        <w:right w:val="none" w:sz="0" w:space="0" w:color="auto"/>
      </w:divBdr>
    </w:div>
    <w:div w:id="397629852">
      <w:bodyDiv w:val="1"/>
      <w:marLeft w:val="0"/>
      <w:marRight w:val="0"/>
      <w:marTop w:val="0"/>
      <w:marBottom w:val="0"/>
      <w:divBdr>
        <w:top w:val="none" w:sz="0" w:space="0" w:color="auto"/>
        <w:left w:val="none" w:sz="0" w:space="0" w:color="auto"/>
        <w:bottom w:val="none" w:sz="0" w:space="0" w:color="auto"/>
        <w:right w:val="none" w:sz="0" w:space="0" w:color="auto"/>
      </w:divBdr>
    </w:div>
    <w:div w:id="401803692">
      <w:bodyDiv w:val="1"/>
      <w:marLeft w:val="0"/>
      <w:marRight w:val="0"/>
      <w:marTop w:val="0"/>
      <w:marBottom w:val="0"/>
      <w:divBdr>
        <w:top w:val="none" w:sz="0" w:space="0" w:color="auto"/>
        <w:left w:val="none" w:sz="0" w:space="0" w:color="auto"/>
        <w:bottom w:val="none" w:sz="0" w:space="0" w:color="auto"/>
        <w:right w:val="none" w:sz="0" w:space="0" w:color="auto"/>
      </w:divBdr>
    </w:div>
    <w:div w:id="406076278">
      <w:bodyDiv w:val="1"/>
      <w:marLeft w:val="0"/>
      <w:marRight w:val="0"/>
      <w:marTop w:val="0"/>
      <w:marBottom w:val="0"/>
      <w:divBdr>
        <w:top w:val="none" w:sz="0" w:space="0" w:color="auto"/>
        <w:left w:val="none" w:sz="0" w:space="0" w:color="auto"/>
        <w:bottom w:val="none" w:sz="0" w:space="0" w:color="auto"/>
        <w:right w:val="none" w:sz="0" w:space="0" w:color="auto"/>
      </w:divBdr>
    </w:div>
    <w:div w:id="407315477">
      <w:bodyDiv w:val="1"/>
      <w:marLeft w:val="0"/>
      <w:marRight w:val="0"/>
      <w:marTop w:val="0"/>
      <w:marBottom w:val="0"/>
      <w:divBdr>
        <w:top w:val="none" w:sz="0" w:space="0" w:color="auto"/>
        <w:left w:val="none" w:sz="0" w:space="0" w:color="auto"/>
        <w:bottom w:val="none" w:sz="0" w:space="0" w:color="auto"/>
        <w:right w:val="none" w:sz="0" w:space="0" w:color="auto"/>
      </w:divBdr>
    </w:div>
    <w:div w:id="408380546">
      <w:bodyDiv w:val="1"/>
      <w:marLeft w:val="0"/>
      <w:marRight w:val="0"/>
      <w:marTop w:val="0"/>
      <w:marBottom w:val="0"/>
      <w:divBdr>
        <w:top w:val="none" w:sz="0" w:space="0" w:color="auto"/>
        <w:left w:val="none" w:sz="0" w:space="0" w:color="auto"/>
        <w:bottom w:val="none" w:sz="0" w:space="0" w:color="auto"/>
        <w:right w:val="none" w:sz="0" w:space="0" w:color="auto"/>
      </w:divBdr>
    </w:div>
    <w:div w:id="408500849">
      <w:bodyDiv w:val="1"/>
      <w:marLeft w:val="0"/>
      <w:marRight w:val="0"/>
      <w:marTop w:val="0"/>
      <w:marBottom w:val="0"/>
      <w:divBdr>
        <w:top w:val="none" w:sz="0" w:space="0" w:color="auto"/>
        <w:left w:val="none" w:sz="0" w:space="0" w:color="auto"/>
        <w:bottom w:val="none" w:sz="0" w:space="0" w:color="auto"/>
        <w:right w:val="none" w:sz="0" w:space="0" w:color="auto"/>
      </w:divBdr>
    </w:div>
    <w:div w:id="419641713">
      <w:bodyDiv w:val="1"/>
      <w:marLeft w:val="0"/>
      <w:marRight w:val="0"/>
      <w:marTop w:val="0"/>
      <w:marBottom w:val="0"/>
      <w:divBdr>
        <w:top w:val="none" w:sz="0" w:space="0" w:color="auto"/>
        <w:left w:val="none" w:sz="0" w:space="0" w:color="auto"/>
        <w:bottom w:val="none" w:sz="0" w:space="0" w:color="auto"/>
        <w:right w:val="none" w:sz="0" w:space="0" w:color="auto"/>
      </w:divBdr>
    </w:div>
    <w:div w:id="444352585">
      <w:bodyDiv w:val="1"/>
      <w:marLeft w:val="0"/>
      <w:marRight w:val="0"/>
      <w:marTop w:val="0"/>
      <w:marBottom w:val="0"/>
      <w:divBdr>
        <w:top w:val="none" w:sz="0" w:space="0" w:color="auto"/>
        <w:left w:val="none" w:sz="0" w:space="0" w:color="auto"/>
        <w:bottom w:val="none" w:sz="0" w:space="0" w:color="auto"/>
        <w:right w:val="none" w:sz="0" w:space="0" w:color="auto"/>
      </w:divBdr>
    </w:div>
    <w:div w:id="446974210">
      <w:bodyDiv w:val="1"/>
      <w:marLeft w:val="0"/>
      <w:marRight w:val="0"/>
      <w:marTop w:val="0"/>
      <w:marBottom w:val="0"/>
      <w:divBdr>
        <w:top w:val="none" w:sz="0" w:space="0" w:color="auto"/>
        <w:left w:val="none" w:sz="0" w:space="0" w:color="auto"/>
        <w:bottom w:val="none" w:sz="0" w:space="0" w:color="auto"/>
        <w:right w:val="none" w:sz="0" w:space="0" w:color="auto"/>
      </w:divBdr>
    </w:div>
    <w:div w:id="447705251">
      <w:bodyDiv w:val="1"/>
      <w:marLeft w:val="0"/>
      <w:marRight w:val="0"/>
      <w:marTop w:val="0"/>
      <w:marBottom w:val="0"/>
      <w:divBdr>
        <w:top w:val="none" w:sz="0" w:space="0" w:color="auto"/>
        <w:left w:val="none" w:sz="0" w:space="0" w:color="auto"/>
        <w:bottom w:val="none" w:sz="0" w:space="0" w:color="auto"/>
        <w:right w:val="none" w:sz="0" w:space="0" w:color="auto"/>
      </w:divBdr>
    </w:div>
    <w:div w:id="455098022">
      <w:bodyDiv w:val="1"/>
      <w:marLeft w:val="0"/>
      <w:marRight w:val="0"/>
      <w:marTop w:val="0"/>
      <w:marBottom w:val="0"/>
      <w:divBdr>
        <w:top w:val="none" w:sz="0" w:space="0" w:color="auto"/>
        <w:left w:val="none" w:sz="0" w:space="0" w:color="auto"/>
        <w:bottom w:val="none" w:sz="0" w:space="0" w:color="auto"/>
        <w:right w:val="none" w:sz="0" w:space="0" w:color="auto"/>
      </w:divBdr>
    </w:div>
    <w:div w:id="460274083">
      <w:bodyDiv w:val="1"/>
      <w:marLeft w:val="0"/>
      <w:marRight w:val="0"/>
      <w:marTop w:val="0"/>
      <w:marBottom w:val="0"/>
      <w:divBdr>
        <w:top w:val="none" w:sz="0" w:space="0" w:color="auto"/>
        <w:left w:val="none" w:sz="0" w:space="0" w:color="auto"/>
        <w:bottom w:val="none" w:sz="0" w:space="0" w:color="auto"/>
        <w:right w:val="none" w:sz="0" w:space="0" w:color="auto"/>
      </w:divBdr>
    </w:div>
    <w:div w:id="464279608">
      <w:bodyDiv w:val="1"/>
      <w:marLeft w:val="0"/>
      <w:marRight w:val="0"/>
      <w:marTop w:val="0"/>
      <w:marBottom w:val="0"/>
      <w:divBdr>
        <w:top w:val="none" w:sz="0" w:space="0" w:color="auto"/>
        <w:left w:val="none" w:sz="0" w:space="0" w:color="auto"/>
        <w:bottom w:val="none" w:sz="0" w:space="0" w:color="auto"/>
        <w:right w:val="none" w:sz="0" w:space="0" w:color="auto"/>
      </w:divBdr>
    </w:div>
    <w:div w:id="468329689">
      <w:bodyDiv w:val="1"/>
      <w:marLeft w:val="0"/>
      <w:marRight w:val="0"/>
      <w:marTop w:val="0"/>
      <w:marBottom w:val="0"/>
      <w:divBdr>
        <w:top w:val="none" w:sz="0" w:space="0" w:color="auto"/>
        <w:left w:val="none" w:sz="0" w:space="0" w:color="auto"/>
        <w:bottom w:val="none" w:sz="0" w:space="0" w:color="auto"/>
        <w:right w:val="none" w:sz="0" w:space="0" w:color="auto"/>
      </w:divBdr>
    </w:div>
    <w:div w:id="471338565">
      <w:bodyDiv w:val="1"/>
      <w:marLeft w:val="0"/>
      <w:marRight w:val="0"/>
      <w:marTop w:val="0"/>
      <w:marBottom w:val="0"/>
      <w:divBdr>
        <w:top w:val="none" w:sz="0" w:space="0" w:color="auto"/>
        <w:left w:val="none" w:sz="0" w:space="0" w:color="auto"/>
        <w:bottom w:val="none" w:sz="0" w:space="0" w:color="auto"/>
        <w:right w:val="none" w:sz="0" w:space="0" w:color="auto"/>
      </w:divBdr>
    </w:div>
    <w:div w:id="492336119">
      <w:bodyDiv w:val="1"/>
      <w:marLeft w:val="0"/>
      <w:marRight w:val="0"/>
      <w:marTop w:val="0"/>
      <w:marBottom w:val="0"/>
      <w:divBdr>
        <w:top w:val="none" w:sz="0" w:space="0" w:color="auto"/>
        <w:left w:val="none" w:sz="0" w:space="0" w:color="auto"/>
        <w:bottom w:val="none" w:sz="0" w:space="0" w:color="auto"/>
        <w:right w:val="none" w:sz="0" w:space="0" w:color="auto"/>
      </w:divBdr>
    </w:div>
    <w:div w:id="508369508">
      <w:bodyDiv w:val="1"/>
      <w:marLeft w:val="0"/>
      <w:marRight w:val="0"/>
      <w:marTop w:val="0"/>
      <w:marBottom w:val="0"/>
      <w:divBdr>
        <w:top w:val="none" w:sz="0" w:space="0" w:color="auto"/>
        <w:left w:val="none" w:sz="0" w:space="0" w:color="auto"/>
        <w:bottom w:val="none" w:sz="0" w:space="0" w:color="auto"/>
        <w:right w:val="none" w:sz="0" w:space="0" w:color="auto"/>
      </w:divBdr>
    </w:div>
    <w:div w:id="516623851">
      <w:bodyDiv w:val="1"/>
      <w:marLeft w:val="0"/>
      <w:marRight w:val="0"/>
      <w:marTop w:val="0"/>
      <w:marBottom w:val="0"/>
      <w:divBdr>
        <w:top w:val="none" w:sz="0" w:space="0" w:color="auto"/>
        <w:left w:val="none" w:sz="0" w:space="0" w:color="auto"/>
        <w:bottom w:val="none" w:sz="0" w:space="0" w:color="auto"/>
        <w:right w:val="none" w:sz="0" w:space="0" w:color="auto"/>
      </w:divBdr>
    </w:div>
    <w:div w:id="524288161">
      <w:bodyDiv w:val="1"/>
      <w:marLeft w:val="0"/>
      <w:marRight w:val="0"/>
      <w:marTop w:val="0"/>
      <w:marBottom w:val="0"/>
      <w:divBdr>
        <w:top w:val="none" w:sz="0" w:space="0" w:color="auto"/>
        <w:left w:val="none" w:sz="0" w:space="0" w:color="auto"/>
        <w:bottom w:val="none" w:sz="0" w:space="0" w:color="auto"/>
        <w:right w:val="none" w:sz="0" w:space="0" w:color="auto"/>
      </w:divBdr>
    </w:div>
    <w:div w:id="525020854">
      <w:bodyDiv w:val="1"/>
      <w:marLeft w:val="0"/>
      <w:marRight w:val="0"/>
      <w:marTop w:val="0"/>
      <w:marBottom w:val="0"/>
      <w:divBdr>
        <w:top w:val="none" w:sz="0" w:space="0" w:color="auto"/>
        <w:left w:val="none" w:sz="0" w:space="0" w:color="auto"/>
        <w:bottom w:val="none" w:sz="0" w:space="0" w:color="auto"/>
        <w:right w:val="none" w:sz="0" w:space="0" w:color="auto"/>
      </w:divBdr>
    </w:div>
    <w:div w:id="527642126">
      <w:bodyDiv w:val="1"/>
      <w:marLeft w:val="0"/>
      <w:marRight w:val="0"/>
      <w:marTop w:val="0"/>
      <w:marBottom w:val="0"/>
      <w:divBdr>
        <w:top w:val="none" w:sz="0" w:space="0" w:color="auto"/>
        <w:left w:val="none" w:sz="0" w:space="0" w:color="auto"/>
        <w:bottom w:val="none" w:sz="0" w:space="0" w:color="auto"/>
        <w:right w:val="none" w:sz="0" w:space="0" w:color="auto"/>
      </w:divBdr>
    </w:div>
    <w:div w:id="530385075">
      <w:bodyDiv w:val="1"/>
      <w:marLeft w:val="0"/>
      <w:marRight w:val="0"/>
      <w:marTop w:val="0"/>
      <w:marBottom w:val="0"/>
      <w:divBdr>
        <w:top w:val="none" w:sz="0" w:space="0" w:color="auto"/>
        <w:left w:val="none" w:sz="0" w:space="0" w:color="auto"/>
        <w:bottom w:val="none" w:sz="0" w:space="0" w:color="auto"/>
        <w:right w:val="none" w:sz="0" w:space="0" w:color="auto"/>
      </w:divBdr>
    </w:div>
    <w:div w:id="533350249">
      <w:bodyDiv w:val="1"/>
      <w:marLeft w:val="0"/>
      <w:marRight w:val="0"/>
      <w:marTop w:val="0"/>
      <w:marBottom w:val="0"/>
      <w:divBdr>
        <w:top w:val="none" w:sz="0" w:space="0" w:color="auto"/>
        <w:left w:val="none" w:sz="0" w:space="0" w:color="auto"/>
        <w:bottom w:val="none" w:sz="0" w:space="0" w:color="auto"/>
        <w:right w:val="none" w:sz="0" w:space="0" w:color="auto"/>
      </w:divBdr>
    </w:div>
    <w:div w:id="533735417">
      <w:bodyDiv w:val="1"/>
      <w:marLeft w:val="0"/>
      <w:marRight w:val="0"/>
      <w:marTop w:val="0"/>
      <w:marBottom w:val="0"/>
      <w:divBdr>
        <w:top w:val="none" w:sz="0" w:space="0" w:color="auto"/>
        <w:left w:val="none" w:sz="0" w:space="0" w:color="auto"/>
        <w:bottom w:val="none" w:sz="0" w:space="0" w:color="auto"/>
        <w:right w:val="none" w:sz="0" w:space="0" w:color="auto"/>
      </w:divBdr>
    </w:div>
    <w:div w:id="534779873">
      <w:bodyDiv w:val="1"/>
      <w:marLeft w:val="0"/>
      <w:marRight w:val="0"/>
      <w:marTop w:val="0"/>
      <w:marBottom w:val="0"/>
      <w:divBdr>
        <w:top w:val="none" w:sz="0" w:space="0" w:color="auto"/>
        <w:left w:val="none" w:sz="0" w:space="0" w:color="auto"/>
        <w:bottom w:val="none" w:sz="0" w:space="0" w:color="auto"/>
        <w:right w:val="none" w:sz="0" w:space="0" w:color="auto"/>
      </w:divBdr>
    </w:div>
    <w:div w:id="553735262">
      <w:bodyDiv w:val="1"/>
      <w:marLeft w:val="0"/>
      <w:marRight w:val="0"/>
      <w:marTop w:val="0"/>
      <w:marBottom w:val="0"/>
      <w:divBdr>
        <w:top w:val="none" w:sz="0" w:space="0" w:color="auto"/>
        <w:left w:val="none" w:sz="0" w:space="0" w:color="auto"/>
        <w:bottom w:val="none" w:sz="0" w:space="0" w:color="auto"/>
        <w:right w:val="none" w:sz="0" w:space="0" w:color="auto"/>
      </w:divBdr>
    </w:div>
    <w:div w:id="566646358">
      <w:bodyDiv w:val="1"/>
      <w:marLeft w:val="0"/>
      <w:marRight w:val="0"/>
      <w:marTop w:val="0"/>
      <w:marBottom w:val="0"/>
      <w:divBdr>
        <w:top w:val="none" w:sz="0" w:space="0" w:color="auto"/>
        <w:left w:val="none" w:sz="0" w:space="0" w:color="auto"/>
        <w:bottom w:val="none" w:sz="0" w:space="0" w:color="auto"/>
        <w:right w:val="none" w:sz="0" w:space="0" w:color="auto"/>
      </w:divBdr>
    </w:div>
    <w:div w:id="589507495">
      <w:bodyDiv w:val="1"/>
      <w:marLeft w:val="0"/>
      <w:marRight w:val="0"/>
      <w:marTop w:val="0"/>
      <w:marBottom w:val="0"/>
      <w:divBdr>
        <w:top w:val="none" w:sz="0" w:space="0" w:color="auto"/>
        <w:left w:val="none" w:sz="0" w:space="0" w:color="auto"/>
        <w:bottom w:val="none" w:sz="0" w:space="0" w:color="auto"/>
        <w:right w:val="none" w:sz="0" w:space="0" w:color="auto"/>
      </w:divBdr>
    </w:div>
    <w:div w:id="596329759">
      <w:bodyDiv w:val="1"/>
      <w:marLeft w:val="0"/>
      <w:marRight w:val="0"/>
      <w:marTop w:val="0"/>
      <w:marBottom w:val="0"/>
      <w:divBdr>
        <w:top w:val="none" w:sz="0" w:space="0" w:color="auto"/>
        <w:left w:val="none" w:sz="0" w:space="0" w:color="auto"/>
        <w:bottom w:val="none" w:sz="0" w:space="0" w:color="auto"/>
        <w:right w:val="none" w:sz="0" w:space="0" w:color="auto"/>
      </w:divBdr>
    </w:div>
    <w:div w:id="601717939">
      <w:bodyDiv w:val="1"/>
      <w:marLeft w:val="0"/>
      <w:marRight w:val="0"/>
      <w:marTop w:val="0"/>
      <w:marBottom w:val="0"/>
      <w:divBdr>
        <w:top w:val="none" w:sz="0" w:space="0" w:color="auto"/>
        <w:left w:val="none" w:sz="0" w:space="0" w:color="auto"/>
        <w:bottom w:val="none" w:sz="0" w:space="0" w:color="auto"/>
        <w:right w:val="none" w:sz="0" w:space="0" w:color="auto"/>
      </w:divBdr>
    </w:div>
    <w:div w:id="602038120">
      <w:bodyDiv w:val="1"/>
      <w:marLeft w:val="0"/>
      <w:marRight w:val="0"/>
      <w:marTop w:val="0"/>
      <w:marBottom w:val="0"/>
      <w:divBdr>
        <w:top w:val="none" w:sz="0" w:space="0" w:color="auto"/>
        <w:left w:val="none" w:sz="0" w:space="0" w:color="auto"/>
        <w:bottom w:val="none" w:sz="0" w:space="0" w:color="auto"/>
        <w:right w:val="none" w:sz="0" w:space="0" w:color="auto"/>
      </w:divBdr>
    </w:div>
    <w:div w:id="605623048">
      <w:bodyDiv w:val="1"/>
      <w:marLeft w:val="0"/>
      <w:marRight w:val="0"/>
      <w:marTop w:val="0"/>
      <w:marBottom w:val="0"/>
      <w:divBdr>
        <w:top w:val="none" w:sz="0" w:space="0" w:color="auto"/>
        <w:left w:val="none" w:sz="0" w:space="0" w:color="auto"/>
        <w:bottom w:val="none" w:sz="0" w:space="0" w:color="auto"/>
        <w:right w:val="none" w:sz="0" w:space="0" w:color="auto"/>
      </w:divBdr>
    </w:div>
    <w:div w:id="610287231">
      <w:bodyDiv w:val="1"/>
      <w:marLeft w:val="0"/>
      <w:marRight w:val="0"/>
      <w:marTop w:val="0"/>
      <w:marBottom w:val="0"/>
      <w:divBdr>
        <w:top w:val="none" w:sz="0" w:space="0" w:color="auto"/>
        <w:left w:val="none" w:sz="0" w:space="0" w:color="auto"/>
        <w:bottom w:val="none" w:sz="0" w:space="0" w:color="auto"/>
        <w:right w:val="none" w:sz="0" w:space="0" w:color="auto"/>
      </w:divBdr>
    </w:div>
    <w:div w:id="619798886">
      <w:bodyDiv w:val="1"/>
      <w:marLeft w:val="0"/>
      <w:marRight w:val="0"/>
      <w:marTop w:val="0"/>
      <w:marBottom w:val="0"/>
      <w:divBdr>
        <w:top w:val="none" w:sz="0" w:space="0" w:color="auto"/>
        <w:left w:val="none" w:sz="0" w:space="0" w:color="auto"/>
        <w:bottom w:val="none" w:sz="0" w:space="0" w:color="auto"/>
        <w:right w:val="none" w:sz="0" w:space="0" w:color="auto"/>
      </w:divBdr>
    </w:div>
    <w:div w:id="627051095">
      <w:bodyDiv w:val="1"/>
      <w:marLeft w:val="0"/>
      <w:marRight w:val="0"/>
      <w:marTop w:val="0"/>
      <w:marBottom w:val="0"/>
      <w:divBdr>
        <w:top w:val="none" w:sz="0" w:space="0" w:color="auto"/>
        <w:left w:val="none" w:sz="0" w:space="0" w:color="auto"/>
        <w:bottom w:val="none" w:sz="0" w:space="0" w:color="auto"/>
        <w:right w:val="none" w:sz="0" w:space="0" w:color="auto"/>
      </w:divBdr>
    </w:div>
    <w:div w:id="632445343">
      <w:bodyDiv w:val="1"/>
      <w:marLeft w:val="0"/>
      <w:marRight w:val="0"/>
      <w:marTop w:val="0"/>
      <w:marBottom w:val="0"/>
      <w:divBdr>
        <w:top w:val="none" w:sz="0" w:space="0" w:color="auto"/>
        <w:left w:val="none" w:sz="0" w:space="0" w:color="auto"/>
        <w:bottom w:val="none" w:sz="0" w:space="0" w:color="auto"/>
        <w:right w:val="none" w:sz="0" w:space="0" w:color="auto"/>
      </w:divBdr>
    </w:div>
    <w:div w:id="644969114">
      <w:bodyDiv w:val="1"/>
      <w:marLeft w:val="0"/>
      <w:marRight w:val="0"/>
      <w:marTop w:val="0"/>
      <w:marBottom w:val="0"/>
      <w:divBdr>
        <w:top w:val="none" w:sz="0" w:space="0" w:color="auto"/>
        <w:left w:val="none" w:sz="0" w:space="0" w:color="auto"/>
        <w:bottom w:val="none" w:sz="0" w:space="0" w:color="auto"/>
        <w:right w:val="none" w:sz="0" w:space="0" w:color="auto"/>
      </w:divBdr>
    </w:div>
    <w:div w:id="658845778">
      <w:bodyDiv w:val="1"/>
      <w:marLeft w:val="0"/>
      <w:marRight w:val="0"/>
      <w:marTop w:val="0"/>
      <w:marBottom w:val="0"/>
      <w:divBdr>
        <w:top w:val="none" w:sz="0" w:space="0" w:color="auto"/>
        <w:left w:val="none" w:sz="0" w:space="0" w:color="auto"/>
        <w:bottom w:val="none" w:sz="0" w:space="0" w:color="auto"/>
        <w:right w:val="none" w:sz="0" w:space="0" w:color="auto"/>
      </w:divBdr>
    </w:div>
    <w:div w:id="669409096">
      <w:bodyDiv w:val="1"/>
      <w:marLeft w:val="0"/>
      <w:marRight w:val="0"/>
      <w:marTop w:val="0"/>
      <w:marBottom w:val="0"/>
      <w:divBdr>
        <w:top w:val="none" w:sz="0" w:space="0" w:color="auto"/>
        <w:left w:val="none" w:sz="0" w:space="0" w:color="auto"/>
        <w:bottom w:val="none" w:sz="0" w:space="0" w:color="auto"/>
        <w:right w:val="none" w:sz="0" w:space="0" w:color="auto"/>
      </w:divBdr>
    </w:div>
    <w:div w:id="693968059">
      <w:bodyDiv w:val="1"/>
      <w:marLeft w:val="0"/>
      <w:marRight w:val="0"/>
      <w:marTop w:val="0"/>
      <w:marBottom w:val="0"/>
      <w:divBdr>
        <w:top w:val="none" w:sz="0" w:space="0" w:color="auto"/>
        <w:left w:val="none" w:sz="0" w:space="0" w:color="auto"/>
        <w:bottom w:val="none" w:sz="0" w:space="0" w:color="auto"/>
        <w:right w:val="none" w:sz="0" w:space="0" w:color="auto"/>
      </w:divBdr>
    </w:div>
    <w:div w:id="697195377">
      <w:bodyDiv w:val="1"/>
      <w:marLeft w:val="0"/>
      <w:marRight w:val="0"/>
      <w:marTop w:val="0"/>
      <w:marBottom w:val="0"/>
      <w:divBdr>
        <w:top w:val="none" w:sz="0" w:space="0" w:color="auto"/>
        <w:left w:val="none" w:sz="0" w:space="0" w:color="auto"/>
        <w:bottom w:val="none" w:sz="0" w:space="0" w:color="auto"/>
        <w:right w:val="none" w:sz="0" w:space="0" w:color="auto"/>
      </w:divBdr>
    </w:div>
    <w:div w:id="697705640">
      <w:bodyDiv w:val="1"/>
      <w:marLeft w:val="0"/>
      <w:marRight w:val="0"/>
      <w:marTop w:val="0"/>
      <w:marBottom w:val="0"/>
      <w:divBdr>
        <w:top w:val="none" w:sz="0" w:space="0" w:color="auto"/>
        <w:left w:val="none" w:sz="0" w:space="0" w:color="auto"/>
        <w:bottom w:val="none" w:sz="0" w:space="0" w:color="auto"/>
        <w:right w:val="none" w:sz="0" w:space="0" w:color="auto"/>
      </w:divBdr>
    </w:div>
    <w:div w:id="703556986">
      <w:bodyDiv w:val="1"/>
      <w:marLeft w:val="0"/>
      <w:marRight w:val="0"/>
      <w:marTop w:val="0"/>
      <w:marBottom w:val="0"/>
      <w:divBdr>
        <w:top w:val="none" w:sz="0" w:space="0" w:color="auto"/>
        <w:left w:val="none" w:sz="0" w:space="0" w:color="auto"/>
        <w:bottom w:val="none" w:sz="0" w:space="0" w:color="auto"/>
        <w:right w:val="none" w:sz="0" w:space="0" w:color="auto"/>
      </w:divBdr>
    </w:div>
    <w:div w:id="717316132">
      <w:bodyDiv w:val="1"/>
      <w:marLeft w:val="0"/>
      <w:marRight w:val="0"/>
      <w:marTop w:val="0"/>
      <w:marBottom w:val="0"/>
      <w:divBdr>
        <w:top w:val="none" w:sz="0" w:space="0" w:color="auto"/>
        <w:left w:val="none" w:sz="0" w:space="0" w:color="auto"/>
        <w:bottom w:val="none" w:sz="0" w:space="0" w:color="auto"/>
        <w:right w:val="none" w:sz="0" w:space="0" w:color="auto"/>
      </w:divBdr>
    </w:div>
    <w:div w:id="722488156">
      <w:bodyDiv w:val="1"/>
      <w:marLeft w:val="0"/>
      <w:marRight w:val="0"/>
      <w:marTop w:val="0"/>
      <w:marBottom w:val="0"/>
      <w:divBdr>
        <w:top w:val="none" w:sz="0" w:space="0" w:color="auto"/>
        <w:left w:val="none" w:sz="0" w:space="0" w:color="auto"/>
        <w:bottom w:val="none" w:sz="0" w:space="0" w:color="auto"/>
        <w:right w:val="none" w:sz="0" w:space="0" w:color="auto"/>
      </w:divBdr>
    </w:div>
    <w:div w:id="727266606">
      <w:bodyDiv w:val="1"/>
      <w:marLeft w:val="0"/>
      <w:marRight w:val="0"/>
      <w:marTop w:val="0"/>
      <w:marBottom w:val="0"/>
      <w:divBdr>
        <w:top w:val="none" w:sz="0" w:space="0" w:color="auto"/>
        <w:left w:val="none" w:sz="0" w:space="0" w:color="auto"/>
        <w:bottom w:val="none" w:sz="0" w:space="0" w:color="auto"/>
        <w:right w:val="none" w:sz="0" w:space="0" w:color="auto"/>
      </w:divBdr>
    </w:div>
    <w:div w:id="736973771">
      <w:bodyDiv w:val="1"/>
      <w:marLeft w:val="0"/>
      <w:marRight w:val="0"/>
      <w:marTop w:val="0"/>
      <w:marBottom w:val="0"/>
      <w:divBdr>
        <w:top w:val="none" w:sz="0" w:space="0" w:color="auto"/>
        <w:left w:val="none" w:sz="0" w:space="0" w:color="auto"/>
        <w:bottom w:val="none" w:sz="0" w:space="0" w:color="auto"/>
        <w:right w:val="none" w:sz="0" w:space="0" w:color="auto"/>
      </w:divBdr>
    </w:div>
    <w:div w:id="738098083">
      <w:bodyDiv w:val="1"/>
      <w:marLeft w:val="0"/>
      <w:marRight w:val="0"/>
      <w:marTop w:val="0"/>
      <w:marBottom w:val="0"/>
      <w:divBdr>
        <w:top w:val="none" w:sz="0" w:space="0" w:color="auto"/>
        <w:left w:val="none" w:sz="0" w:space="0" w:color="auto"/>
        <w:bottom w:val="none" w:sz="0" w:space="0" w:color="auto"/>
        <w:right w:val="none" w:sz="0" w:space="0" w:color="auto"/>
      </w:divBdr>
    </w:div>
    <w:div w:id="738553252">
      <w:bodyDiv w:val="1"/>
      <w:marLeft w:val="0"/>
      <w:marRight w:val="0"/>
      <w:marTop w:val="0"/>
      <w:marBottom w:val="0"/>
      <w:divBdr>
        <w:top w:val="none" w:sz="0" w:space="0" w:color="auto"/>
        <w:left w:val="none" w:sz="0" w:space="0" w:color="auto"/>
        <w:bottom w:val="none" w:sz="0" w:space="0" w:color="auto"/>
        <w:right w:val="none" w:sz="0" w:space="0" w:color="auto"/>
      </w:divBdr>
    </w:div>
    <w:div w:id="739212230">
      <w:bodyDiv w:val="1"/>
      <w:marLeft w:val="0"/>
      <w:marRight w:val="0"/>
      <w:marTop w:val="0"/>
      <w:marBottom w:val="0"/>
      <w:divBdr>
        <w:top w:val="none" w:sz="0" w:space="0" w:color="auto"/>
        <w:left w:val="none" w:sz="0" w:space="0" w:color="auto"/>
        <w:bottom w:val="none" w:sz="0" w:space="0" w:color="auto"/>
        <w:right w:val="none" w:sz="0" w:space="0" w:color="auto"/>
      </w:divBdr>
    </w:div>
    <w:div w:id="764150876">
      <w:bodyDiv w:val="1"/>
      <w:marLeft w:val="0"/>
      <w:marRight w:val="0"/>
      <w:marTop w:val="0"/>
      <w:marBottom w:val="0"/>
      <w:divBdr>
        <w:top w:val="none" w:sz="0" w:space="0" w:color="auto"/>
        <w:left w:val="none" w:sz="0" w:space="0" w:color="auto"/>
        <w:bottom w:val="none" w:sz="0" w:space="0" w:color="auto"/>
        <w:right w:val="none" w:sz="0" w:space="0" w:color="auto"/>
      </w:divBdr>
    </w:div>
    <w:div w:id="770667045">
      <w:bodyDiv w:val="1"/>
      <w:marLeft w:val="0"/>
      <w:marRight w:val="0"/>
      <w:marTop w:val="0"/>
      <w:marBottom w:val="0"/>
      <w:divBdr>
        <w:top w:val="none" w:sz="0" w:space="0" w:color="auto"/>
        <w:left w:val="none" w:sz="0" w:space="0" w:color="auto"/>
        <w:bottom w:val="none" w:sz="0" w:space="0" w:color="auto"/>
        <w:right w:val="none" w:sz="0" w:space="0" w:color="auto"/>
      </w:divBdr>
    </w:div>
    <w:div w:id="784927524">
      <w:bodyDiv w:val="1"/>
      <w:marLeft w:val="0"/>
      <w:marRight w:val="0"/>
      <w:marTop w:val="0"/>
      <w:marBottom w:val="0"/>
      <w:divBdr>
        <w:top w:val="none" w:sz="0" w:space="0" w:color="auto"/>
        <w:left w:val="none" w:sz="0" w:space="0" w:color="auto"/>
        <w:bottom w:val="none" w:sz="0" w:space="0" w:color="auto"/>
        <w:right w:val="none" w:sz="0" w:space="0" w:color="auto"/>
      </w:divBdr>
    </w:div>
    <w:div w:id="785781220">
      <w:bodyDiv w:val="1"/>
      <w:marLeft w:val="0"/>
      <w:marRight w:val="0"/>
      <w:marTop w:val="0"/>
      <w:marBottom w:val="0"/>
      <w:divBdr>
        <w:top w:val="none" w:sz="0" w:space="0" w:color="auto"/>
        <w:left w:val="none" w:sz="0" w:space="0" w:color="auto"/>
        <w:bottom w:val="none" w:sz="0" w:space="0" w:color="auto"/>
        <w:right w:val="none" w:sz="0" w:space="0" w:color="auto"/>
      </w:divBdr>
    </w:div>
    <w:div w:id="786313835">
      <w:bodyDiv w:val="1"/>
      <w:marLeft w:val="0"/>
      <w:marRight w:val="0"/>
      <w:marTop w:val="0"/>
      <w:marBottom w:val="0"/>
      <w:divBdr>
        <w:top w:val="none" w:sz="0" w:space="0" w:color="auto"/>
        <w:left w:val="none" w:sz="0" w:space="0" w:color="auto"/>
        <w:bottom w:val="none" w:sz="0" w:space="0" w:color="auto"/>
        <w:right w:val="none" w:sz="0" w:space="0" w:color="auto"/>
      </w:divBdr>
    </w:div>
    <w:div w:id="802576298">
      <w:bodyDiv w:val="1"/>
      <w:marLeft w:val="0"/>
      <w:marRight w:val="0"/>
      <w:marTop w:val="0"/>
      <w:marBottom w:val="0"/>
      <w:divBdr>
        <w:top w:val="none" w:sz="0" w:space="0" w:color="auto"/>
        <w:left w:val="none" w:sz="0" w:space="0" w:color="auto"/>
        <w:bottom w:val="none" w:sz="0" w:space="0" w:color="auto"/>
        <w:right w:val="none" w:sz="0" w:space="0" w:color="auto"/>
      </w:divBdr>
    </w:div>
    <w:div w:id="808132592">
      <w:bodyDiv w:val="1"/>
      <w:marLeft w:val="0"/>
      <w:marRight w:val="0"/>
      <w:marTop w:val="0"/>
      <w:marBottom w:val="0"/>
      <w:divBdr>
        <w:top w:val="none" w:sz="0" w:space="0" w:color="auto"/>
        <w:left w:val="none" w:sz="0" w:space="0" w:color="auto"/>
        <w:bottom w:val="none" w:sz="0" w:space="0" w:color="auto"/>
        <w:right w:val="none" w:sz="0" w:space="0" w:color="auto"/>
      </w:divBdr>
    </w:div>
    <w:div w:id="810899268">
      <w:bodyDiv w:val="1"/>
      <w:marLeft w:val="0"/>
      <w:marRight w:val="0"/>
      <w:marTop w:val="0"/>
      <w:marBottom w:val="0"/>
      <w:divBdr>
        <w:top w:val="none" w:sz="0" w:space="0" w:color="auto"/>
        <w:left w:val="none" w:sz="0" w:space="0" w:color="auto"/>
        <w:bottom w:val="none" w:sz="0" w:space="0" w:color="auto"/>
        <w:right w:val="none" w:sz="0" w:space="0" w:color="auto"/>
      </w:divBdr>
    </w:div>
    <w:div w:id="831486268">
      <w:bodyDiv w:val="1"/>
      <w:marLeft w:val="0"/>
      <w:marRight w:val="0"/>
      <w:marTop w:val="0"/>
      <w:marBottom w:val="0"/>
      <w:divBdr>
        <w:top w:val="none" w:sz="0" w:space="0" w:color="auto"/>
        <w:left w:val="none" w:sz="0" w:space="0" w:color="auto"/>
        <w:bottom w:val="none" w:sz="0" w:space="0" w:color="auto"/>
        <w:right w:val="none" w:sz="0" w:space="0" w:color="auto"/>
      </w:divBdr>
    </w:div>
    <w:div w:id="839346299">
      <w:bodyDiv w:val="1"/>
      <w:marLeft w:val="0"/>
      <w:marRight w:val="0"/>
      <w:marTop w:val="0"/>
      <w:marBottom w:val="0"/>
      <w:divBdr>
        <w:top w:val="none" w:sz="0" w:space="0" w:color="auto"/>
        <w:left w:val="none" w:sz="0" w:space="0" w:color="auto"/>
        <w:bottom w:val="none" w:sz="0" w:space="0" w:color="auto"/>
        <w:right w:val="none" w:sz="0" w:space="0" w:color="auto"/>
      </w:divBdr>
    </w:div>
    <w:div w:id="851258304">
      <w:bodyDiv w:val="1"/>
      <w:marLeft w:val="0"/>
      <w:marRight w:val="0"/>
      <w:marTop w:val="0"/>
      <w:marBottom w:val="0"/>
      <w:divBdr>
        <w:top w:val="none" w:sz="0" w:space="0" w:color="auto"/>
        <w:left w:val="none" w:sz="0" w:space="0" w:color="auto"/>
        <w:bottom w:val="none" w:sz="0" w:space="0" w:color="auto"/>
        <w:right w:val="none" w:sz="0" w:space="0" w:color="auto"/>
      </w:divBdr>
    </w:div>
    <w:div w:id="865363269">
      <w:bodyDiv w:val="1"/>
      <w:marLeft w:val="0"/>
      <w:marRight w:val="0"/>
      <w:marTop w:val="0"/>
      <w:marBottom w:val="0"/>
      <w:divBdr>
        <w:top w:val="none" w:sz="0" w:space="0" w:color="auto"/>
        <w:left w:val="none" w:sz="0" w:space="0" w:color="auto"/>
        <w:bottom w:val="none" w:sz="0" w:space="0" w:color="auto"/>
        <w:right w:val="none" w:sz="0" w:space="0" w:color="auto"/>
      </w:divBdr>
    </w:div>
    <w:div w:id="865368703">
      <w:bodyDiv w:val="1"/>
      <w:marLeft w:val="0"/>
      <w:marRight w:val="0"/>
      <w:marTop w:val="0"/>
      <w:marBottom w:val="0"/>
      <w:divBdr>
        <w:top w:val="none" w:sz="0" w:space="0" w:color="auto"/>
        <w:left w:val="none" w:sz="0" w:space="0" w:color="auto"/>
        <w:bottom w:val="none" w:sz="0" w:space="0" w:color="auto"/>
        <w:right w:val="none" w:sz="0" w:space="0" w:color="auto"/>
      </w:divBdr>
    </w:div>
    <w:div w:id="885918623">
      <w:bodyDiv w:val="1"/>
      <w:marLeft w:val="0"/>
      <w:marRight w:val="0"/>
      <w:marTop w:val="0"/>
      <w:marBottom w:val="0"/>
      <w:divBdr>
        <w:top w:val="none" w:sz="0" w:space="0" w:color="auto"/>
        <w:left w:val="none" w:sz="0" w:space="0" w:color="auto"/>
        <w:bottom w:val="none" w:sz="0" w:space="0" w:color="auto"/>
        <w:right w:val="none" w:sz="0" w:space="0" w:color="auto"/>
      </w:divBdr>
    </w:div>
    <w:div w:id="892932778">
      <w:bodyDiv w:val="1"/>
      <w:marLeft w:val="0"/>
      <w:marRight w:val="0"/>
      <w:marTop w:val="0"/>
      <w:marBottom w:val="0"/>
      <w:divBdr>
        <w:top w:val="none" w:sz="0" w:space="0" w:color="auto"/>
        <w:left w:val="none" w:sz="0" w:space="0" w:color="auto"/>
        <w:bottom w:val="none" w:sz="0" w:space="0" w:color="auto"/>
        <w:right w:val="none" w:sz="0" w:space="0" w:color="auto"/>
      </w:divBdr>
    </w:div>
    <w:div w:id="897520229">
      <w:bodyDiv w:val="1"/>
      <w:marLeft w:val="0"/>
      <w:marRight w:val="0"/>
      <w:marTop w:val="0"/>
      <w:marBottom w:val="0"/>
      <w:divBdr>
        <w:top w:val="none" w:sz="0" w:space="0" w:color="auto"/>
        <w:left w:val="none" w:sz="0" w:space="0" w:color="auto"/>
        <w:bottom w:val="none" w:sz="0" w:space="0" w:color="auto"/>
        <w:right w:val="none" w:sz="0" w:space="0" w:color="auto"/>
      </w:divBdr>
    </w:div>
    <w:div w:id="903641445">
      <w:bodyDiv w:val="1"/>
      <w:marLeft w:val="0"/>
      <w:marRight w:val="0"/>
      <w:marTop w:val="0"/>
      <w:marBottom w:val="0"/>
      <w:divBdr>
        <w:top w:val="none" w:sz="0" w:space="0" w:color="auto"/>
        <w:left w:val="none" w:sz="0" w:space="0" w:color="auto"/>
        <w:bottom w:val="none" w:sz="0" w:space="0" w:color="auto"/>
        <w:right w:val="none" w:sz="0" w:space="0" w:color="auto"/>
      </w:divBdr>
    </w:div>
    <w:div w:id="913507780">
      <w:bodyDiv w:val="1"/>
      <w:marLeft w:val="0"/>
      <w:marRight w:val="0"/>
      <w:marTop w:val="0"/>
      <w:marBottom w:val="0"/>
      <w:divBdr>
        <w:top w:val="none" w:sz="0" w:space="0" w:color="auto"/>
        <w:left w:val="none" w:sz="0" w:space="0" w:color="auto"/>
        <w:bottom w:val="none" w:sz="0" w:space="0" w:color="auto"/>
        <w:right w:val="none" w:sz="0" w:space="0" w:color="auto"/>
      </w:divBdr>
    </w:div>
    <w:div w:id="917446686">
      <w:bodyDiv w:val="1"/>
      <w:marLeft w:val="0"/>
      <w:marRight w:val="0"/>
      <w:marTop w:val="0"/>
      <w:marBottom w:val="0"/>
      <w:divBdr>
        <w:top w:val="none" w:sz="0" w:space="0" w:color="auto"/>
        <w:left w:val="none" w:sz="0" w:space="0" w:color="auto"/>
        <w:bottom w:val="none" w:sz="0" w:space="0" w:color="auto"/>
        <w:right w:val="none" w:sz="0" w:space="0" w:color="auto"/>
      </w:divBdr>
    </w:div>
    <w:div w:id="918754724">
      <w:bodyDiv w:val="1"/>
      <w:marLeft w:val="0"/>
      <w:marRight w:val="0"/>
      <w:marTop w:val="0"/>
      <w:marBottom w:val="0"/>
      <w:divBdr>
        <w:top w:val="none" w:sz="0" w:space="0" w:color="auto"/>
        <w:left w:val="none" w:sz="0" w:space="0" w:color="auto"/>
        <w:bottom w:val="none" w:sz="0" w:space="0" w:color="auto"/>
        <w:right w:val="none" w:sz="0" w:space="0" w:color="auto"/>
      </w:divBdr>
    </w:div>
    <w:div w:id="921719559">
      <w:bodyDiv w:val="1"/>
      <w:marLeft w:val="0"/>
      <w:marRight w:val="0"/>
      <w:marTop w:val="0"/>
      <w:marBottom w:val="0"/>
      <w:divBdr>
        <w:top w:val="none" w:sz="0" w:space="0" w:color="auto"/>
        <w:left w:val="none" w:sz="0" w:space="0" w:color="auto"/>
        <w:bottom w:val="none" w:sz="0" w:space="0" w:color="auto"/>
        <w:right w:val="none" w:sz="0" w:space="0" w:color="auto"/>
      </w:divBdr>
    </w:div>
    <w:div w:id="940262900">
      <w:bodyDiv w:val="1"/>
      <w:marLeft w:val="0"/>
      <w:marRight w:val="0"/>
      <w:marTop w:val="0"/>
      <w:marBottom w:val="0"/>
      <w:divBdr>
        <w:top w:val="none" w:sz="0" w:space="0" w:color="auto"/>
        <w:left w:val="none" w:sz="0" w:space="0" w:color="auto"/>
        <w:bottom w:val="none" w:sz="0" w:space="0" w:color="auto"/>
        <w:right w:val="none" w:sz="0" w:space="0" w:color="auto"/>
      </w:divBdr>
    </w:div>
    <w:div w:id="944844542">
      <w:bodyDiv w:val="1"/>
      <w:marLeft w:val="0"/>
      <w:marRight w:val="0"/>
      <w:marTop w:val="0"/>
      <w:marBottom w:val="0"/>
      <w:divBdr>
        <w:top w:val="none" w:sz="0" w:space="0" w:color="auto"/>
        <w:left w:val="none" w:sz="0" w:space="0" w:color="auto"/>
        <w:bottom w:val="none" w:sz="0" w:space="0" w:color="auto"/>
        <w:right w:val="none" w:sz="0" w:space="0" w:color="auto"/>
      </w:divBdr>
    </w:div>
    <w:div w:id="950551463">
      <w:bodyDiv w:val="1"/>
      <w:marLeft w:val="0"/>
      <w:marRight w:val="0"/>
      <w:marTop w:val="0"/>
      <w:marBottom w:val="0"/>
      <w:divBdr>
        <w:top w:val="none" w:sz="0" w:space="0" w:color="auto"/>
        <w:left w:val="none" w:sz="0" w:space="0" w:color="auto"/>
        <w:bottom w:val="none" w:sz="0" w:space="0" w:color="auto"/>
        <w:right w:val="none" w:sz="0" w:space="0" w:color="auto"/>
      </w:divBdr>
    </w:div>
    <w:div w:id="958536049">
      <w:bodyDiv w:val="1"/>
      <w:marLeft w:val="0"/>
      <w:marRight w:val="0"/>
      <w:marTop w:val="0"/>
      <w:marBottom w:val="0"/>
      <w:divBdr>
        <w:top w:val="none" w:sz="0" w:space="0" w:color="auto"/>
        <w:left w:val="none" w:sz="0" w:space="0" w:color="auto"/>
        <w:bottom w:val="none" w:sz="0" w:space="0" w:color="auto"/>
        <w:right w:val="none" w:sz="0" w:space="0" w:color="auto"/>
      </w:divBdr>
    </w:div>
    <w:div w:id="959453633">
      <w:bodyDiv w:val="1"/>
      <w:marLeft w:val="0"/>
      <w:marRight w:val="0"/>
      <w:marTop w:val="0"/>
      <w:marBottom w:val="0"/>
      <w:divBdr>
        <w:top w:val="none" w:sz="0" w:space="0" w:color="auto"/>
        <w:left w:val="none" w:sz="0" w:space="0" w:color="auto"/>
        <w:bottom w:val="none" w:sz="0" w:space="0" w:color="auto"/>
        <w:right w:val="none" w:sz="0" w:space="0" w:color="auto"/>
      </w:divBdr>
    </w:div>
    <w:div w:id="960502205">
      <w:bodyDiv w:val="1"/>
      <w:marLeft w:val="0"/>
      <w:marRight w:val="0"/>
      <w:marTop w:val="0"/>
      <w:marBottom w:val="0"/>
      <w:divBdr>
        <w:top w:val="none" w:sz="0" w:space="0" w:color="auto"/>
        <w:left w:val="none" w:sz="0" w:space="0" w:color="auto"/>
        <w:bottom w:val="none" w:sz="0" w:space="0" w:color="auto"/>
        <w:right w:val="none" w:sz="0" w:space="0" w:color="auto"/>
      </w:divBdr>
    </w:div>
    <w:div w:id="960847376">
      <w:bodyDiv w:val="1"/>
      <w:marLeft w:val="0"/>
      <w:marRight w:val="0"/>
      <w:marTop w:val="0"/>
      <w:marBottom w:val="0"/>
      <w:divBdr>
        <w:top w:val="none" w:sz="0" w:space="0" w:color="auto"/>
        <w:left w:val="none" w:sz="0" w:space="0" w:color="auto"/>
        <w:bottom w:val="none" w:sz="0" w:space="0" w:color="auto"/>
        <w:right w:val="none" w:sz="0" w:space="0" w:color="auto"/>
      </w:divBdr>
    </w:div>
    <w:div w:id="964118639">
      <w:bodyDiv w:val="1"/>
      <w:marLeft w:val="0"/>
      <w:marRight w:val="0"/>
      <w:marTop w:val="0"/>
      <w:marBottom w:val="0"/>
      <w:divBdr>
        <w:top w:val="none" w:sz="0" w:space="0" w:color="auto"/>
        <w:left w:val="none" w:sz="0" w:space="0" w:color="auto"/>
        <w:bottom w:val="none" w:sz="0" w:space="0" w:color="auto"/>
        <w:right w:val="none" w:sz="0" w:space="0" w:color="auto"/>
      </w:divBdr>
    </w:div>
    <w:div w:id="977344977">
      <w:bodyDiv w:val="1"/>
      <w:marLeft w:val="0"/>
      <w:marRight w:val="0"/>
      <w:marTop w:val="0"/>
      <w:marBottom w:val="0"/>
      <w:divBdr>
        <w:top w:val="none" w:sz="0" w:space="0" w:color="auto"/>
        <w:left w:val="none" w:sz="0" w:space="0" w:color="auto"/>
        <w:bottom w:val="none" w:sz="0" w:space="0" w:color="auto"/>
        <w:right w:val="none" w:sz="0" w:space="0" w:color="auto"/>
      </w:divBdr>
    </w:div>
    <w:div w:id="983849683">
      <w:bodyDiv w:val="1"/>
      <w:marLeft w:val="0"/>
      <w:marRight w:val="0"/>
      <w:marTop w:val="0"/>
      <w:marBottom w:val="0"/>
      <w:divBdr>
        <w:top w:val="none" w:sz="0" w:space="0" w:color="auto"/>
        <w:left w:val="none" w:sz="0" w:space="0" w:color="auto"/>
        <w:bottom w:val="none" w:sz="0" w:space="0" w:color="auto"/>
        <w:right w:val="none" w:sz="0" w:space="0" w:color="auto"/>
      </w:divBdr>
    </w:div>
    <w:div w:id="998583240">
      <w:bodyDiv w:val="1"/>
      <w:marLeft w:val="0"/>
      <w:marRight w:val="0"/>
      <w:marTop w:val="0"/>
      <w:marBottom w:val="0"/>
      <w:divBdr>
        <w:top w:val="none" w:sz="0" w:space="0" w:color="auto"/>
        <w:left w:val="none" w:sz="0" w:space="0" w:color="auto"/>
        <w:bottom w:val="none" w:sz="0" w:space="0" w:color="auto"/>
        <w:right w:val="none" w:sz="0" w:space="0" w:color="auto"/>
      </w:divBdr>
    </w:div>
    <w:div w:id="1004671986">
      <w:bodyDiv w:val="1"/>
      <w:marLeft w:val="0"/>
      <w:marRight w:val="0"/>
      <w:marTop w:val="0"/>
      <w:marBottom w:val="0"/>
      <w:divBdr>
        <w:top w:val="none" w:sz="0" w:space="0" w:color="auto"/>
        <w:left w:val="none" w:sz="0" w:space="0" w:color="auto"/>
        <w:bottom w:val="none" w:sz="0" w:space="0" w:color="auto"/>
        <w:right w:val="none" w:sz="0" w:space="0" w:color="auto"/>
      </w:divBdr>
    </w:div>
    <w:div w:id="1007488288">
      <w:bodyDiv w:val="1"/>
      <w:marLeft w:val="0"/>
      <w:marRight w:val="0"/>
      <w:marTop w:val="0"/>
      <w:marBottom w:val="0"/>
      <w:divBdr>
        <w:top w:val="none" w:sz="0" w:space="0" w:color="auto"/>
        <w:left w:val="none" w:sz="0" w:space="0" w:color="auto"/>
        <w:bottom w:val="none" w:sz="0" w:space="0" w:color="auto"/>
        <w:right w:val="none" w:sz="0" w:space="0" w:color="auto"/>
      </w:divBdr>
    </w:div>
    <w:div w:id="1009019686">
      <w:bodyDiv w:val="1"/>
      <w:marLeft w:val="0"/>
      <w:marRight w:val="0"/>
      <w:marTop w:val="0"/>
      <w:marBottom w:val="0"/>
      <w:divBdr>
        <w:top w:val="none" w:sz="0" w:space="0" w:color="auto"/>
        <w:left w:val="none" w:sz="0" w:space="0" w:color="auto"/>
        <w:bottom w:val="none" w:sz="0" w:space="0" w:color="auto"/>
        <w:right w:val="none" w:sz="0" w:space="0" w:color="auto"/>
      </w:divBdr>
    </w:div>
    <w:div w:id="1010988742">
      <w:bodyDiv w:val="1"/>
      <w:marLeft w:val="0"/>
      <w:marRight w:val="0"/>
      <w:marTop w:val="0"/>
      <w:marBottom w:val="0"/>
      <w:divBdr>
        <w:top w:val="none" w:sz="0" w:space="0" w:color="auto"/>
        <w:left w:val="none" w:sz="0" w:space="0" w:color="auto"/>
        <w:bottom w:val="none" w:sz="0" w:space="0" w:color="auto"/>
        <w:right w:val="none" w:sz="0" w:space="0" w:color="auto"/>
      </w:divBdr>
    </w:div>
    <w:div w:id="1021318383">
      <w:bodyDiv w:val="1"/>
      <w:marLeft w:val="0"/>
      <w:marRight w:val="0"/>
      <w:marTop w:val="0"/>
      <w:marBottom w:val="0"/>
      <w:divBdr>
        <w:top w:val="none" w:sz="0" w:space="0" w:color="auto"/>
        <w:left w:val="none" w:sz="0" w:space="0" w:color="auto"/>
        <w:bottom w:val="none" w:sz="0" w:space="0" w:color="auto"/>
        <w:right w:val="none" w:sz="0" w:space="0" w:color="auto"/>
      </w:divBdr>
    </w:div>
    <w:div w:id="1026247976">
      <w:bodyDiv w:val="1"/>
      <w:marLeft w:val="0"/>
      <w:marRight w:val="0"/>
      <w:marTop w:val="0"/>
      <w:marBottom w:val="0"/>
      <w:divBdr>
        <w:top w:val="none" w:sz="0" w:space="0" w:color="auto"/>
        <w:left w:val="none" w:sz="0" w:space="0" w:color="auto"/>
        <w:bottom w:val="none" w:sz="0" w:space="0" w:color="auto"/>
        <w:right w:val="none" w:sz="0" w:space="0" w:color="auto"/>
      </w:divBdr>
    </w:div>
    <w:div w:id="1029257974">
      <w:bodyDiv w:val="1"/>
      <w:marLeft w:val="0"/>
      <w:marRight w:val="0"/>
      <w:marTop w:val="0"/>
      <w:marBottom w:val="0"/>
      <w:divBdr>
        <w:top w:val="none" w:sz="0" w:space="0" w:color="auto"/>
        <w:left w:val="none" w:sz="0" w:space="0" w:color="auto"/>
        <w:bottom w:val="none" w:sz="0" w:space="0" w:color="auto"/>
        <w:right w:val="none" w:sz="0" w:space="0" w:color="auto"/>
      </w:divBdr>
    </w:div>
    <w:div w:id="1037972563">
      <w:bodyDiv w:val="1"/>
      <w:marLeft w:val="0"/>
      <w:marRight w:val="0"/>
      <w:marTop w:val="0"/>
      <w:marBottom w:val="0"/>
      <w:divBdr>
        <w:top w:val="none" w:sz="0" w:space="0" w:color="auto"/>
        <w:left w:val="none" w:sz="0" w:space="0" w:color="auto"/>
        <w:bottom w:val="none" w:sz="0" w:space="0" w:color="auto"/>
        <w:right w:val="none" w:sz="0" w:space="0" w:color="auto"/>
      </w:divBdr>
    </w:div>
    <w:div w:id="1039017428">
      <w:bodyDiv w:val="1"/>
      <w:marLeft w:val="0"/>
      <w:marRight w:val="0"/>
      <w:marTop w:val="0"/>
      <w:marBottom w:val="0"/>
      <w:divBdr>
        <w:top w:val="none" w:sz="0" w:space="0" w:color="auto"/>
        <w:left w:val="none" w:sz="0" w:space="0" w:color="auto"/>
        <w:bottom w:val="none" w:sz="0" w:space="0" w:color="auto"/>
        <w:right w:val="none" w:sz="0" w:space="0" w:color="auto"/>
      </w:divBdr>
    </w:div>
    <w:div w:id="1040087137">
      <w:bodyDiv w:val="1"/>
      <w:marLeft w:val="0"/>
      <w:marRight w:val="0"/>
      <w:marTop w:val="0"/>
      <w:marBottom w:val="0"/>
      <w:divBdr>
        <w:top w:val="none" w:sz="0" w:space="0" w:color="auto"/>
        <w:left w:val="none" w:sz="0" w:space="0" w:color="auto"/>
        <w:bottom w:val="none" w:sz="0" w:space="0" w:color="auto"/>
        <w:right w:val="none" w:sz="0" w:space="0" w:color="auto"/>
      </w:divBdr>
    </w:div>
    <w:div w:id="1049495345">
      <w:bodyDiv w:val="1"/>
      <w:marLeft w:val="0"/>
      <w:marRight w:val="0"/>
      <w:marTop w:val="0"/>
      <w:marBottom w:val="0"/>
      <w:divBdr>
        <w:top w:val="none" w:sz="0" w:space="0" w:color="auto"/>
        <w:left w:val="none" w:sz="0" w:space="0" w:color="auto"/>
        <w:bottom w:val="none" w:sz="0" w:space="0" w:color="auto"/>
        <w:right w:val="none" w:sz="0" w:space="0" w:color="auto"/>
      </w:divBdr>
    </w:div>
    <w:div w:id="1050423248">
      <w:bodyDiv w:val="1"/>
      <w:marLeft w:val="0"/>
      <w:marRight w:val="0"/>
      <w:marTop w:val="0"/>
      <w:marBottom w:val="0"/>
      <w:divBdr>
        <w:top w:val="none" w:sz="0" w:space="0" w:color="auto"/>
        <w:left w:val="none" w:sz="0" w:space="0" w:color="auto"/>
        <w:bottom w:val="none" w:sz="0" w:space="0" w:color="auto"/>
        <w:right w:val="none" w:sz="0" w:space="0" w:color="auto"/>
      </w:divBdr>
    </w:div>
    <w:div w:id="1058818910">
      <w:bodyDiv w:val="1"/>
      <w:marLeft w:val="0"/>
      <w:marRight w:val="0"/>
      <w:marTop w:val="0"/>
      <w:marBottom w:val="0"/>
      <w:divBdr>
        <w:top w:val="none" w:sz="0" w:space="0" w:color="auto"/>
        <w:left w:val="none" w:sz="0" w:space="0" w:color="auto"/>
        <w:bottom w:val="none" w:sz="0" w:space="0" w:color="auto"/>
        <w:right w:val="none" w:sz="0" w:space="0" w:color="auto"/>
      </w:divBdr>
    </w:div>
    <w:div w:id="1060787167">
      <w:bodyDiv w:val="1"/>
      <w:marLeft w:val="0"/>
      <w:marRight w:val="0"/>
      <w:marTop w:val="0"/>
      <w:marBottom w:val="0"/>
      <w:divBdr>
        <w:top w:val="none" w:sz="0" w:space="0" w:color="auto"/>
        <w:left w:val="none" w:sz="0" w:space="0" w:color="auto"/>
        <w:bottom w:val="none" w:sz="0" w:space="0" w:color="auto"/>
        <w:right w:val="none" w:sz="0" w:space="0" w:color="auto"/>
      </w:divBdr>
    </w:div>
    <w:div w:id="1063529855">
      <w:bodyDiv w:val="1"/>
      <w:marLeft w:val="0"/>
      <w:marRight w:val="0"/>
      <w:marTop w:val="0"/>
      <w:marBottom w:val="0"/>
      <w:divBdr>
        <w:top w:val="none" w:sz="0" w:space="0" w:color="auto"/>
        <w:left w:val="none" w:sz="0" w:space="0" w:color="auto"/>
        <w:bottom w:val="none" w:sz="0" w:space="0" w:color="auto"/>
        <w:right w:val="none" w:sz="0" w:space="0" w:color="auto"/>
      </w:divBdr>
    </w:div>
    <w:div w:id="1070424862">
      <w:bodyDiv w:val="1"/>
      <w:marLeft w:val="0"/>
      <w:marRight w:val="0"/>
      <w:marTop w:val="0"/>
      <w:marBottom w:val="0"/>
      <w:divBdr>
        <w:top w:val="none" w:sz="0" w:space="0" w:color="auto"/>
        <w:left w:val="none" w:sz="0" w:space="0" w:color="auto"/>
        <w:bottom w:val="none" w:sz="0" w:space="0" w:color="auto"/>
        <w:right w:val="none" w:sz="0" w:space="0" w:color="auto"/>
      </w:divBdr>
    </w:div>
    <w:div w:id="1076240873">
      <w:bodyDiv w:val="1"/>
      <w:marLeft w:val="0"/>
      <w:marRight w:val="0"/>
      <w:marTop w:val="0"/>
      <w:marBottom w:val="0"/>
      <w:divBdr>
        <w:top w:val="none" w:sz="0" w:space="0" w:color="auto"/>
        <w:left w:val="none" w:sz="0" w:space="0" w:color="auto"/>
        <w:bottom w:val="none" w:sz="0" w:space="0" w:color="auto"/>
        <w:right w:val="none" w:sz="0" w:space="0" w:color="auto"/>
      </w:divBdr>
    </w:div>
    <w:div w:id="1080249563">
      <w:bodyDiv w:val="1"/>
      <w:marLeft w:val="0"/>
      <w:marRight w:val="0"/>
      <w:marTop w:val="0"/>
      <w:marBottom w:val="0"/>
      <w:divBdr>
        <w:top w:val="none" w:sz="0" w:space="0" w:color="auto"/>
        <w:left w:val="none" w:sz="0" w:space="0" w:color="auto"/>
        <w:bottom w:val="none" w:sz="0" w:space="0" w:color="auto"/>
        <w:right w:val="none" w:sz="0" w:space="0" w:color="auto"/>
      </w:divBdr>
    </w:div>
    <w:div w:id="1080366391">
      <w:bodyDiv w:val="1"/>
      <w:marLeft w:val="0"/>
      <w:marRight w:val="0"/>
      <w:marTop w:val="0"/>
      <w:marBottom w:val="0"/>
      <w:divBdr>
        <w:top w:val="none" w:sz="0" w:space="0" w:color="auto"/>
        <w:left w:val="none" w:sz="0" w:space="0" w:color="auto"/>
        <w:bottom w:val="none" w:sz="0" w:space="0" w:color="auto"/>
        <w:right w:val="none" w:sz="0" w:space="0" w:color="auto"/>
      </w:divBdr>
    </w:div>
    <w:div w:id="1091124044">
      <w:bodyDiv w:val="1"/>
      <w:marLeft w:val="0"/>
      <w:marRight w:val="0"/>
      <w:marTop w:val="0"/>
      <w:marBottom w:val="0"/>
      <w:divBdr>
        <w:top w:val="none" w:sz="0" w:space="0" w:color="auto"/>
        <w:left w:val="none" w:sz="0" w:space="0" w:color="auto"/>
        <w:bottom w:val="none" w:sz="0" w:space="0" w:color="auto"/>
        <w:right w:val="none" w:sz="0" w:space="0" w:color="auto"/>
      </w:divBdr>
    </w:div>
    <w:div w:id="1112087381">
      <w:bodyDiv w:val="1"/>
      <w:marLeft w:val="0"/>
      <w:marRight w:val="0"/>
      <w:marTop w:val="0"/>
      <w:marBottom w:val="0"/>
      <w:divBdr>
        <w:top w:val="none" w:sz="0" w:space="0" w:color="auto"/>
        <w:left w:val="none" w:sz="0" w:space="0" w:color="auto"/>
        <w:bottom w:val="none" w:sz="0" w:space="0" w:color="auto"/>
        <w:right w:val="none" w:sz="0" w:space="0" w:color="auto"/>
      </w:divBdr>
    </w:div>
    <w:div w:id="1113016799">
      <w:bodyDiv w:val="1"/>
      <w:marLeft w:val="0"/>
      <w:marRight w:val="0"/>
      <w:marTop w:val="0"/>
      <w:marBottom w:val="0"/>
      <w:divBdr>
        <w:top w:val="none" w:sz="0" w:space="0" w:color="auto"/>
        <w:left w:val="none" w:sz="0" w:space="0" w:color="auto"/>
        <w:bottom w:val="none" w:sz="0" w:space="0" w:color="auto"/>
        <w:right w:val="none" w:sz="0" w:space="0" w:color="auto"/>
      </w:divBdr>
    </w:div>
    <w:div w:id="1116680535">
      <w:bodyDiv w:val="1"/>
      <w:marLeft w:val="0"/>
      <w:marRight w:val="0"/>
      <w:marTop w:val="0"/>
      <w:marBottom w:val="0"/>
      <w:divBdr>
        <w:top w:val="none" w:sz="0" w:space="0" w:color="auto"/>
        <w:left w:val="none" w:sz="0" w:space="0" w:color="auto"/>
        <w:bottom w:val="none" w:sz="0" w:space="0" w:color="auto"/>
        <w:right w:val="none" w:sz="0" w:space="0" w:color="auto"/>
      </w:divBdr>
    </w:div>
    <w:div w:id="1120995679">
      <w:bodyDiv w:val="1"/>
      <w:marLeft w:val="0"/>
      <w:marRight w:val="0"/>
      <w:marTop w:val="0"/>
      <w:marBottom w:val="0"/>
      <w:divBdr>
        <w:top w:val="none" w:sz="0" w:space="0" w:color="auto"/>
        <w:left w:val="none" w:sz="0" w:space="0" w:color="auto"/>
        <w:bottom w:val="none" w:sz="0" w:space="0" w:color="auto"/>
        <w:right w:val="none" w:sz="0" w:space="0" w:color="auto"/>
      </w:divBdr>
    </w:div>
    <w:div w:id="1126121887">
      <w:bodyDiv w:val="1"/>
      <w:marLeft w:val="0"/>
      <w:marRight w:val="0"/>
      <w:marTop w:val="0"/>
      <w:marBottom w:val="0"/>
      <w:divBdr>
        <w:top w:val="none" w:sz="0" w:space="0" w:color="auto"/>
        <w:left w:val="none" w:sz="0" w:space="0" w:color="auto"/>
        <w:bottom w:val="none" w:sz="0" w:space="0" w:color="auto"/>
        <w:right w:val="none" w:sz="0" w:space="0" w:color="auto"/>
      </w:divBdr>
    </w:div>
    <w:div w:id="1126891631">
      <w:bodyDiv w:val="1"/>
      <w:marLeft w:val="0"/>
      <w:marRight w:val="0"/>
      <w:marTop w:val="0"/>
      <w:marBottom w:val="0"/>
      <w:divBdr>
        <w:top w:val="none" w:sz="0" w:space="0" w:color="auto"/>
        <w:left w:val="none" w:sz="0" w:space="0" w:color="auto"/>
        <w:bottom w:val="none" w:sz="0" w:space="0" w:color="auto"/>
        <w:right w:val="none" w:sz="0" w:space="0" w:color="auto"/>
      </w:divBdr>
    </w:div>
    <w:div w:id="1130173422">
      <w:bodyDiv w:val="1"/>
      <w:marLeft w:val="0"/>
      <w:marRight w:val="0"/>
      <w:marTop w:val="0"/>
      <w:marBottom w:val="0"/>
      <w:divBdr>
        <w:top w:val="none" w:sz="0" w:space="0" w:color="auto"/>
        <w:left w:val="none" w:sz="0" w:space="0" w:color="auto"/>
        <w:bottom w:val="none" w:sz="0" w:space="0" w:color="auto"/>
        <w:right w:val="none" w:sz="0" w:space="0" w:color="auto"/>
      </w:divBdr>
    </w:div>
    <w:div w:id="1137801959">
      <w:bodyDiv w:val="1"/>
      <w:marLeft w:val="0"/>
      <w:marRight w:val="0"/>
      <w:marTop w:val="0"/>
      <w:marBottom w:val="0"/>
      <w:divBdr>
        <w:top w:val="none" w:sz="0" w:space="0" w:color="auto"/>
        <w:left w:val="none" w:sz="0" w:space="0" w:color="auto"/>
        <w:bottom w:val="none" w:sz="0" w:space="0" w:color="auto"/>
        <w:right w:val="none" w:sz="0" w:space="0" w:color="auto"/>
      </w:divBdr>
    </w:div>
    <w:div w:id="1141070353">
      <w:bodyDiv w:val="1"/>
      <w:marLeft w:val="0"/>
      <w:marRight w:val="0"/>
      <w:marTop w:val="0"/>
      <w:marBottom w:val="0"/>
      <w:divBdr>
        <w:top w:val="none" w:sz="0" w:space="0" w:color="auto"/>
        <w:left w:val="none" w:sz="0" w:space="0" w:color="auto"/>
        <w:bottom w:val="none" w:sz="0" w:space="0" w:color="auto"/>
        <w:right w:val="none" w:sz="0" w:space="0" w:color="auto"/>
      </w:divBdr>
    </w:div>
    <w:div w:id="1156188546">
      <w:bodyDiv w:val="1"/>
      <w:marLeft w:val="0"/>
      <w:marRight w:val="0"/>
      <w:marTop w:val="0"/>
      <w:marBottom w:val="0"/>
      <w:divBdr>
        <w:top w:val="none" w:sz="0" w:space="0" w:color="auto"/>
        <w:left w:val="none" w:sz="0" w:space="0" w:color="auto"/>
        <w:bottom w:val="none" w:sz="0" w:space="0" w:color="auto"/>
        <w:right w:val="none" w:sz="0" w:space="0" w:color="auto"/>
      </w:divBdr>
    </w:div>
    <w:div w:id="1163858266">
      <w:bodyDiv w:val="1"/>
      <w:marLeft w:val="0"/>
      <w:marRight w:val="0"/>
      <w:marTop w:val="0"/>
      <w:marBottom w:val="0"/>
      <w:divBdr>
        <w:top w:val="none" w:sz="0" w:space="0" w:color="auto"/>
        <w:left w:val="none" w:sz="0" w:space="0" w:color="auto"/>
        <w:bottom w:val="none" w:sz="0" w:space="0" w:color="auto"/>
        <w:right w:val="none" w:sz="0" w:space="0" w:color="auto"/>
      </w:divBdr>
    </w:div>
    <w:div w:id="1185708471">
      <w:bodyDiv w:val="1"/>
      <w:marLeft w:val="0"/>
      <w:marRight w:val="0"/>
      <w:marTop w:val="0"/>
      <w:marBottom w:val="0"/>
      <w:divBdr>
        <w:top w:val="none" w:sz="0" w:space="0" w:color="auto"/>
        <w:left w:val="none" w:sz="0" w:space="0" w:color="auto"/>
        <w:bottom w:val="none" w:sz="0" w:space="0" w:color="auto"/>
        <w:right w:val="none" w:sz="0" w:space="0" w:color="auto"/>
      </w:divBdr>
    </w:div>
    <w:div w:id="1199665865">
      <w:bodyDiv w:val="1"/>
      <w:marLeft w:val="0"/>
      <w:marRight w:val="0"/>
      <w:marTop w:val="0"/>
      <w:marBottom w:val="0"/>
      <w:divBdr>
        <w:top w:val="none" w:sz="0" w:space="0" w:color="auto"/>
        <w:left w:val="none" w:sz="0" w:space="0" w:color="auto"/>
        <w:bottom w:val="none" w:sz="0" w:space="0" w:color="auto"/>
        <w:right w:val="none" w:sz="0" w:space="0" w:color="auto"/>
      </w:divBdr>
    </w:div>
    <w:div w:id="1212302647">
      <w:bodyDiv w:val="1"/>
      <w:marLeft w:val="0"/>
      <w:marRight w:val="0"/>
      <w:marTop w:val="0"/>
      <w:marBottom w:val="0"/>
      <w:divBdr>
        <w:top w:val="none" w:sz="0" w:space="0" w:color="auto"/>
        <w:left w:val="none" w:sz="0" w:space="0" w:color="auto"/>
        <w:bottom w:val="none" w:sz="0" w:space="0" w:color="auto"/>
        <w:right w:val="none" w:sz="0" w:space="0" w:color="auto"/>
      </w:divBdr>
    </w:div>
    <w:div w:id="1219510710">
      <w:bodyDiv w:val="1"/>
      <w:marLeft w:val="0"/>
      <w:marRight w:val="0"/>
      <w:marTop w:val="0"/>
      <w:marBottom w:val="0"/>
      <w:divBdr>
        <w:top w:val="none" w:sz="0" w:space="0" w:color="auto"/>
        <w:left w:val="none" w:sz="0" w:space="0" w:color="auto"/>
        <w:bottom w:val="none" w:sz="0" w:space="0" w:color="auto"/>
        <w:right w:val="none" w:sz="0" w:space="0" w:color="auto"/>
      </w:divBdr>
    </w:div>
    <w:div w:id="1221208769">
      <w:bodyDiv w:val="1"/>
      <w:marLeft w:val="0"/>
      <w:marRight w:val="0"/>
      <w:marTop w:val="0"/>
      <w:marBottom w:val="0"/>
      <w:divBdr>
        <w:top w:val="none" w:sz="0" w:space="0" w:color="auto"/>
        <w:left w:val="none" w:sz="0" w:space="0" w:color="auto"/>
        <w:bottom w:val="none" w:sz="0" w:space="0" w:color="auto"/>
        <w:right w:val="none" w:sz="0" w:space="0" w:color="auto"/>
      </w:divBdr>
    </w:div>
    <w:div w:id="1221359617">
      <w:bodyDiv w:val="1"/>
      <w:marLeft w:val="0"/>
      <w:marRight w:val="0"/>
      <w:marTop w:val="0"/>
      <w:marBottom w:val="0"/>
      <w:divBdr>
        <w:top w:val="none" w:sz="0" w:space="0" w:color="auto"/>
        <w:left w:val="none" w:sz="0" w:space="0" w:color="auto"/>
        <w:bottom w:val="none" w:sz="0" w:space="0" w:color="auto"/>
        <w:right w:val="none" w:sz="0" w:space="0" w:color="auto"/>
      </w:divBdr>
    </w:div>
    <w:div w:id="1232039075">
      <w:bodyDiv w:val="1"/>
      <w:marLeft w:val="0"/>
      <w:marRight w:val="0"/>
      <w:marTop w:val="0"/>
      <w:marBottom w:val="0"/>
      <w:divBdr>
        <w:top w:val="none" w:sz="0" w:space="0" w:color="auto"/>
        <w:left w:val="none" w:sz="0" w:space="0" w:color="auto"/>
        <w:bottom w:val="none" w:sz="0" w:space="0" w:color="auto"/>
        <w:right w:val="none" w:sz="0" w:space="0" w:color="auto"/>
      </w:divBdr>
    </w:div>
    <w:div w:id="1233544141">
      <w:bodyDiv w:val="1"/>
      <w:marLeft w:val="0"/>
      <w:marRight w:val="0"/>
      <w:marTop w:val="0"/>
      <w:marBottom w:val="0"/>
      <w:divBdr>
        <w:top w:val="none" w:sz="0" w:space="0" w:color="auto"/>
        <w:left w:val="none" w:sz="0" w:space="0" w:color="auto"/>
        <w:bottom w:val="none" w:sz="0" w:space="0" w:color="auto"/>
        <w:right w:val="none" w:sz="0" w:space="0" w:color="auto"/>
      </w:divBdr>
    </w:div>
    <w:div w:id="1244489766">
      <w:bodyDiv w:val="1"/>
      <w:marLeft w:val="0"/>
      <w:marRight w:val="0"/>
      <w:marTop w:val="0"/>
      <w:marBottom w:val="0"/>
      <w:divBdr>
        <w:top w:val="none" w:sz="0" w:space="0" w:color="auto"/>
        <w:left w:val="none" w:sz="0" w:space="0" w:color="auto"/>
        <w:bottom w:val="none" w:sz="0" w:space="0" w:color="auto"/>
        <w:right w:val="none" w:sz="0" w:space="0" w:color="auto"/>
      </w:divBdr>
    </w:div>
    <w:div w:id="1250196761">
      <w:bodyDiv w:val="1"/>
      <w:marLeft w:val="0"/>
      <w:marRight w:val="0"/>
      <w:marTop w:val="0"/>
      <w:marBottom w:val="0"/>
      <w:divBdr>
        <w:top w:val="none" w:sz="0" w:space="0" w:color="auto"/>
        <w:left w:val="none" w:sz="0" w:space="0" w:color="auto"/>
        <w:bottom w:val="none" w:sz="0" w:space="0" w:color="auto"/>
        <w:right w:val="none" w:sz="0" w:space="0" w:color="auto"/>
      </w:divBdr>
    </w:div>
    <w:div w:id="1258908368">
      <w:bodyDiv w:val="1"/>
      <w:marLeft w:val="0"/>
      <w:marRight w:val="0"/>
      <w:marTop w:val="0"/>
      <w:marBottom w:val="0"/>
      <w:divBdr>
        <w:top w:val="none" w:sz="0" w:space="0" w:color="auto"/>
        <w:left w:val="none" w:sz="0" w:space="0" w:color="auto"/>
        <w:bottom w:val="none" w:sz="0" w:space="0" w:color="auto"/>
        <w:right w:val="none" w:sz="0" w:space="0" w:color="auto"/>
      </w:divBdr>
    </w:div>
    <w:div w:id="1262953343">
      <w:bodyDiv w:val="1"/>
      <w:marLeft w:val="0"/>
      <w:marRight w:val="0"/>
      <w:marTop w:val="0"/>
      <w:marBottom w:val="0"/>
      <w:divBdr>
        <w:top w:val="none" w:sz="0" w:space="0" w:color="auto"/>
        <w:left w:val="none" w:sz="0" w:space="0" w:color="auto"/>
        <w:bottom w:val="none" w:sz="0" w:space="0" w:color="auto"/>
        <w:right w:val="none" w:sz="0" w:space="0" w:color="auto"/>
      </w:divBdr>
    </w:div>
    <w:div w:id="1267619688">
      <w:bodyDiv w:val="1"/>
      <w:marLeft w:val="0"/>
      <w:marRight w:val="0"/>
      <w:marTop w:val="0"/>
      <w:marBottom w:val="0"/>
      <w:divBdr>
        <w:top w:val="none" w:sz="0" w:space="0" w:color="auto"/>
        <w:left w:val="none" w:sz="0" w:space="0" w:color="auto"/>
        <w:bottom w:val="none" w:sz="0" w:space="0" w:color="auto"/>
        <w:right w:val="none" w:sz="0" w:space="0" w:color="auto"/>
      </w:divBdr>
    </w:div>
    <w:div w:id="1270743454">
      <w:bodyDiv w:val="1"/>
      <w:marLeft w:val="0"/>
      <w:marRight w:val="0"/>
      <w:marTop w:val="0"/>
      <w:marBottom w:val="0"/>
      <w:divBdr>
        <w:top w:val="none" w:sz="0" w:space="0" w:color="auto"/>
        <w:left w:val="none" w:sz="0" w:space="0" w:color="auto"/>
        <w:bottom w:val="none" w:sz="0" w:space="0" w:color="auto"/>
        <w:right w:val="none" w:sz="0" w:space="0" w:color="auto"/>
      </w:divBdr>
    </w:div>
    <w:div w:id="1284337799">
      <w:bodyDiv w:val="1"/>
      <w:marLeft w:val="0"/>
      <w:marRight w:val="0"/>
      <w:marTop w:val="0"/>
      <w:marBottom w:val="0"/>
      <w:divBdr>
        <w:top w:val="none" w:sz="0" w:space="0" w:color="auto"/>
        <w:left w:val="none" w:sz="0" w:space="0" w:color="auto"/>
        <w:bottom w:val="none" w:sz="0" w:space="0" w:color="auto"/>
        <w:right w:val="none" w:sz="0" w:space="0" w:color="auto"/>
      </w:divBdr>
    </w:div>
    <w:div w:id="1305549203">
      <w:bodyDiv w:val="1"/>
      <w:marLeft w:val="0"/>
      <w:marRight w:val="0"/>
      <w:marTop w:val="0"/>
      <w:marBottom w:val="0"/>
      <w:divBdr>
        <w:top w:val="none" w:sz="0" w:space="0" w:color="auto"/>
        <w:left w:val="none" w:sz="0" w:space="0" w:color="auto"/>
        <w:bottom w:val="none" w:sz="0" w:space="0" w:color="auto"/>
        <w:right w:val="none" w:sz="0" w:space="0" w:color="auto"/>
      </w:divBdr>
    </w:div>
    <w:div w:id="1306857025">
      <w:bodyDiv w:val="1"/>
      <w:marLeft w:val="0"/>
      <w:marRight w:val="0"/>
      <w:marTop w:val="0"/>
      <w:marBottom w:val="0"/>
      <w:divBdr>
        <w:top w:val="none" w:sz="0" w:space="0" w:color="auto"/>
        <w:left w:val="none" w:sz="0" w:space="0" w:color="auto"/>
        <w:bottom w:val="none" w:sz="0" w:space="0" w:color="auto"/>
        <w:right w:val="none" w:sz="0" w:space="0" w:color="auto"/>
      </w:divBdr>
    </w:div>
    <w:div w:id="1308513003">
      <w:bodyDiv w:val="1"/>
      <w:marLeft w:val="0"/>
      <w:marRight w:val="0"/>
      <w:marTop w:val="0"/>
      <w:marBottom w:val="0"/>
      <w:divBdr>
        <w:top w:val="none" w:sz="0" w:space="0" w:color="auto"/>
        <w:left w:val="none" w:sz="0" w:space="0" w:color="auto"/>
        <w:bottom w:val="none" w:sz="0" w:space="0" w:color="auto"/>
        <w:right w:val="none" w:sz="0" w:space="0" w:color="auto"/>
      </w:divBdr>
    </w:div>
    <w:div w:id="1313604522">
      <w:bodyDiv w:val="1"/>
      <w:marLeft w:val="0"/>
      <w:marRight w:val="0"/>
      <w:marTop w:val="0"/>
      <w:marBottom w:val="0"/>
      <w:divBdr>
        <w:top w:val="none" w:sz="0" w:space="0" w:color="auto"/>
        <w:left w:val="none" w:sz="0" w:space="0" w:color="auto"/>
        <w:bottom w:val="none" w:sz="0" w:space="0" w:color="auto"/>
        <w:right w:val="none" w:sz="0" w:space="0" w:color="auto"/>
      </w:divBdr>
    </w:div>
    <w:div w:id="1323776567">
      <w:bodyDiv w:val="1"/>
      <w:marLeft w:val="0"/>
      <w:marRight w:val="0"/>
      <w:marTop w:val="0"/>
      <w:marBottom w:val="0"/>
      <w:divBdr>
        <w:top w:val="none" w:sz="0" w:space="0" w:color="auto"/>
        <w:left w:val="none" w:sz="0" w:space="0" w:color="auto"/>
        <w:bottom w:val="none" w:sz="0" w:space="0" w:color="auto"/>
        <w:right w:val="none" w:sz="0" w:space="0" w:color="auto"/>
      </w:divBdr>
    </w:div>
    <w:div w:id="1342657418">
      <w:bodyDiv w:val="1"/>
      <w:marLeft w:val="0"/>
      <w:marRight w:val="0"/>
      <w:marTop w:val="0"/>
      <w:marBottom w:val="0"/>
      <w:divBdr>
        <w:top w:val="none" w:sz="0" w:space="0" w:color="auto"/>
        <w:left w:val="none" w:sz="0" w:space="0" w:color="auto"/>
        <w:bottom w:val="none" w:sz="0" w:space="0" w:color="auto"/>
        <w:right w:val="none" w:sz="0" w:space="0" w:color="auto"/>
      </w:divBdr>
    </w:div>
    <w:div w:id="1356687863">
      <w:bodyDiv w:val="1"/>
      <w:marLeft w:val="0"/>
      <w:marRight w:val="0"/>
      <w:marTop w:val="0"/>
      <w:marBottom w:val="0"/>
      <w:divBdr>
        <w:top w:val="none" w:sz="0" w:space="0" w:color="auto"/>
        <w:left w:val="none" w:sz="0" w:space="0" w:color="auto"/>
        <w:bottom w:val="none" w:sz="0" w:space="0" w:color="auto"/>
        <w:right w:val="none" w:sz="0" w:space="0" w:color="auto"/>
      </w:divBdr>
    </w:div>
    <w:div w:id="1357079297">
      <w:bodyDiv w:val="1"/>
      <w:marLeft w:val="0"/>
      <w:marRight w:val="0"/>
      <w:marTop w:val="0"/>
      <w:marBottom w:val="0"/>
      <w:divBdr>
        <w:top w:val="none" w:sz="0" w:space="0" w:color="auto"/>
        <w:left w:val="none" w:sz="0" w:space="0" w:color="auto"/>
        <w:bottom w:val="none" w:sz="0" w:space="0" w:color="auto"/>
        <w:right w:val="none" w:sz="0" w:space="0" w:color="auto"/>
      </w:divBdr>
    </w:div>
    <w:div w:id="1359694592">
      <w:bodyDiv w:val="1"/>
      <w:marLeft w:val="0"/>
      <w:marRight w:val="0"/>
      <w:marTop w:val="0"/>
      <w:marBottom w:val="0"/>
      <w:divBdr>
        <w:top w:val="none" w:sz="0" w:space="0" w:color="auto"/>
        <w:left w:val="none" w:sz="0" w:space="0" w:color="auto"/>
        <w:bottom w:val="none" w:sz="0" w:space="0" w:color="auto"/>
        <w:right w:val="none" w:sz="0" w:space="0" w:color="auto"/>
      </w:divBdr>
    </w:div>
    <w:div w:id="1377898402">
      <w:bodyDiv w:val="1"/>
      <w:marLeft w:val="0"/>
      <w:marRight w:val="0"/>
      <w:marTop w:val="0"/>
      <w:marBottom w:val="0"/>
      <w:divBdr>
        <w:top w:val="none" w:sz="0" w:space="0" w:color="auto"/>
        <w:left w:val="none" w:sz="0" w:space="0" w:color="auto"/>
        <w:bottom w:val="none" w:sz="0" w:space="0" w:color="auto"/>
        <w:right w:val="none" w:sz="0" w:space="0" w:color="auto"/>
      </w:divBdr>
    </w:div>
    <w:div w:id="1379162275">
      <w:bodyDiv w:val="1"/>
      <w:marLeft w:val="0"/>
      <w:marRight w:val="0"/>
      <w:marTop w:val="0"/>
      <w:marBottom w:val="0"/>
      <w:divBdr>
        <w:top w:val="none" w:sz="0" w:space="0" w:color="auto"/>
        <w:left w:val="none" w:sz="0" w:space="0" w:color="auto"/>
        <w:bottom w:val="none" w:sz="0" w:space="0" w:color="auto"/>
        <w:right w:val="none" w:sz="0" w:space="0" w:color="auto"/>
      </w:divBdr>
    </w:div>
    <w:div w:id="1397390316">
      <w:bodyDiv w:val="1"/>
      <w:marLeft w:val="0"/>
      <w:marRight w:val="0"/>
      <w:marTop w:val="0"/>
      <w:marBottom w:val="0"/>
      <w:divBdr>
        <w:top w:val="none" w:sz="0" w:space="0" w:color="auto"/>
        <w:left w:val="none" w:sz="0" w:space="0" w:color="auto"/>
        <w:bottom w:val="none" w:sz="0" w:space="0" w:color="auto"/>
        <w:right w:val="none" w:sz="0" w:space="0" w:color="auto"/>
      </w:divBdr>
    </w:div>
    <w:div w:id="1405106918">
      <w:bodyDiv w:val="1"/>
      <w:marLeft w:val="0"/>
      <w:marRight w:val="0"/>
      <w:marTop w:val="0"/>
      <w:marBottom w:val="0"/>
      <w:divBdr>
        <w:top w:val="none" w:sz="0" w:space="0" w:color="auto"/>
        <w:left w:val="none" w:sz="0" w:space="0" w:color="auto"/>
        <w:bottom w:val="none" w:sz="0" w:space="0" w:color="auto"/>
        <w:right w:val="none" w:sz="0" w:space="0" w:color="auto"/>
      </w:divBdr>
    </w:div>
    <w:div w:id="1412040038">
      <w:bodyDiv w:val="1"/>
      <w:marLeft w:val="0"/>
      <w:marRight w:val="0"/>
      <w:marTop w:val="0"/>
      <w:marBottom w:val="0"/>
      <w:divBdr>
        <w:top w:val="none" w:sz="0" w:space="0" w:color="auto"/>
        <w:left w:val="none" w:sz="0" w:space="0" w:color="auto"/>
        <w:bottom w:val="none" w:sz="0" w:space="0" w:color="auto"/>
        <w:right w:val="none" w:sz="0" w:space="0" w:color="auto"/>
      </w:divBdr>
    </w:div>
    <w:div w:id="1428312948">
      <w:bodyDiv w:val="1"/>
      <w:marLeft w:val="0"/>
      <w:marRight w:val="0"/>
      <w:marTop w:val="0"/>
      <w:marBottom w:val="0"/>
      <w:divBdr>
        <w:top w:val="none" w:sz="0" w:space="0" w:color="auto"/>
        <w:left w:val="none" w:sz="0" w:space="0" w:color="auto"/>
        <w:bottom w:val="none" w:sz="0" w:space="0" w:color="auto"/>
        <w:right w:val="none" w:sz="0" w:space="0" w:color="auto"/>
      </w:divBdr>
    </w:div>
    <w:div w:id="1440029641">
      <w:bodyDiv w:val="1"/>
      <w:marLeft w:val="0"/>
      <w:marRight w:val="0"/>
      <w:marTop w:val="0"/>
      <w:marBottom w:val="0"/>
      <w:divBdr>
        <w:top w:val="none" w:sz="0" w:space="0" w:color="auto"/>
        <w:left w:val="none" w:sz="0" w:space="0" w:color="auto"/>
        <w:bottom w:val="none" w:sz="0" w:space="0" w:color="auto"/>
        <w:right w:val="none" w:sz="0" w:space="0" w:color="auto"/>
      </w:divBdr>
    </w:div>
    <w:div w:id="1458834738">
      <w:bodyDiv w:val="1"/>
      <w:marLeft w:val="0"/>
      <w:marRight w:val="0"/>
      <w:marTop w:val="0"/>
      <w:marBottom w:val="0"/>
      <w:divBdr>
        <w:top w:val="none" w:sz="0" w:space="0" w:color="auto"/>
        <w:left w:val="none" w:sz="0" w:space="0" w:color="auto"/>
        <w:bottom w:val="none" w:sz="0" w:space="0" w:color="auto"/>
        <w:right w:val="none" w:sz="0" w:space="0" w:color="auto"/>
      </w:divBdr>
    </w:div>
    <w:div w:id="1459371290">
      <w:bodyDiv w:val="1"/>
      <w:marLeft w:val="0"/>
      <w:marRight w:val="0"/>
      <w:marTop w:val="0"/>
      <w:marBottom w:val="0"/>
      <w:divBdr>
        <w:top w:val="none" w:sz="0" w:space="0" w:color="auto"/>
        <w:left w:val="none" w:sz="0" w:space="0" w:color="auto"/>
        <w:bottom w:val="none" w:sz="0" w:space="0" w:color="auto"/>
        <w:right w:val="none" w:sz="0" w:space="0" w:color="auto"/>
      </w:divBdr>
    </w:div>
    <w:div w:id="1480272064">
      <w:bodyDiv w:val="1"/>
      <w:marLeft w:val="0"/>
      <w:marRight w:val="0"/>
      <w:marTop w:val="0"/>
      <w:marBottom w:val="0"/>
      <w:divBdr>
        <w:top w:val="none" w:sz="0" w:space="0" w:color="auto"/>
        <w:left w:val="none" w:sz="0" w:space="0" w:color="auto"/>
        <w:bottom w:val="none" w:sz="0" w:space="0" w:color="auto"/>
        <w:right w:val="none" w:sz="0" w:space="0" w:color="auto"/>
      </w:divBdr>
    </w:div>
    <w:div w:id="1485270610">
      <w:bodyDiv w:val="1"/>
      <w:marLeft w:val="0"/>
      <w:marRight w:val="0"/>
      <w:marTop w:val="0"/>
      <w:marBottom w:val="0"/>
      <w:divBdr>
        <w:top w:val="none" w:sz="0" w:space="0" w:color="auto"/>
        <w:left w:val="none" w:sz="0" w:space="0" w:color="auto"/>
        <w:bottom w:val="none" w:sz="0" w:space="0" w:color="auto"/>
        <w:right w:val="none" w:sz="0" w:space="0" w:color="auto"/>
      </w:divBdr>
    </w:div>
    <w:div w:id="1487044508">
      <w:bodyDiv w:val="1"/>
      <w:marLeft w:val="0"/>
      <w:marRight w:val="0"/>
      <w:marTop w:val="0"/>
      <w:marBottom w:val="0"/>
      <w:divBdr>
        <w:top w:val="none" w:sz="0" w:space="0" w:color="auto"/>
        <w:left w:val="none" w:sz="0" w:space="0" w:color="auto"/>
        <w:bottom w:val="none" w:sz="0" w:space="0" w:color="auto"/>
        <w:right w:val="none" w:sz="0" w:space="0" w:color="auto"/>
      </w:divBdr>
    </w:div>
    <w:div w:id="1487699691">
      <w:bodyDiv w:val="1"/>
      <w:marLeft w:val="0"/>
      <w:marRight w:val="0"/>
      <w:marTop w:val="0"/>
      <w:marBottom w:val="0"/>
      <w:divBdr>
        <w:top w:val="none" w:sz="0" w:space="0" w:color="auto"/>
        <w:left w:val="none" w:sz="0" w:space="0" w:color="auto"/>
        <w:bottom w:val="none" w:sz="0" w:space="0" w:color="auto"/>
        <w:right w:val="none" w:sz="0" w:space="0" w:color="auto"/>
      </w:divBdr>
    </w:div>
    <w:div w:id="1489514774">
      <w:bodyDiv w:val="1"/>
      <w:marLeft w:val="0"/>
      <w:marRight w:val="0"/>
      <w:marTop w:val="0"/>
      <w:marBottom w:val="0"/>
      <w:divBdr>
        <w:top w:val="none" w:sz="0" w:space="0" w:color="auto"/>
        <w:left w:val="none" w:sz="0" w:space="0" w:color="auto"/>
        <w:bottom w:val="none" w:sz="0" w:space="0" w:color="auto"/>
        <w:right w:val="none" w:sz="0" w:space="0" w:color="auto"/>
      </w:divBdr>
    </w:div>
    <w:div w:id="1491093604">
      <w:bodyDiv w:val="1"/>
      <w:marLeft w:val="0"/>
      <w:marRight w:val="0"/>
      <w:marTop w:val="0"/>
      <w:marBottom w:val="0"/>
      <w:divBdr>
        <w:top w:val="none" w:sz="0" w:space="0" w:color="auto"/>
        <w:left w:val="none" w:sz="0" w:space="0" w:color="auto"/>
        <w:bottom w:val="none" w:sz="0" w:space="0" w:color="auto"/>
        <w:right w:val="none" w:sz="0" w:space="0" w:color="auto"/>
      </w:divBdr>
    </w:div>
    <w:div w:id="1496536295">
      <w:bodyDiv w:val="1"/>
      <w:marLeft w:val="0"/>
      <w:marRight w:val="0"/>
      <w:marTop w:val="0"/>
      <w:marBottom w:val="0"/>
      <w:divBdr>
        <w:top w:val="none" w:sz="0" w:space="0" w:color="auto"/>
        <w:left w:val="none" w:sz="0" w:space="0" w:color="auto"/>
        <w:bottom w:val="none" w:sz="0" w:space="0" w:color="auto"/>
        <w:right w:val="none" w:sz="0" w:space="0" w:color="auto"/>
      </w:divBdr>
    </w:div>
    <w:div w:id="1502156596">
      <w:bodyDiv w:val="1"/>
      <w:marLeft w:val="0"/>
      <w:marRight w:val="0"/>
      <w:marTop w:val="0"/>
      <w:marBottom w:val="0"/>
      <w:divBdr>
        <w:top w:val="none" w:sz="0" w:space="0" w:color="auto"/>
        <w:left w:val="none" w:sz="0" w:space="0" w:color="auto"/>
        <w:bottom w:val="none" w:sz="0" w:space="0" w:color="auto"/>
        <w:right w:val="none" w:sz="0" w:space="0" w:color="auto"/>
      </w:divBdr>
    </w:div>
    <w:div w:id="1508788640">
      <w:bodyDiv w:val="1"/>
      <w:marLeft w:val="0"/>
      <w:marRight w:val="0"/>
      <w:marTop w:val="0"/>
      <w:marBottom w:val="0"/>
      <w:divBdr>
        <w:top w:val="none" w:sz="0" w:space="0" w:color="auto"/>
        <w:left w:val="none" w:sz="0" w:space="0" w:color="auto"/>
        <w:bottom w:val="none" w:sz="0" w:space="0" w:color="auto"/>
        <w:right w:val="none" w:sz="0" w:space="0" w:color="auto"/>
      </w:divBdr>
    </w:div>
    <w:div w:id="1520119956">
      <w:bodyDiv w:val="1"/>
      <w:marLeft w:val="0"/>
      <w:marRight w:val="0"/>
      <w:marTop w:val="0"/>
      <w:marBottom w:val="0"/>
      <w:divBdr>
        <w:top w:val="none" w:sz="0" w:space="0" w:color="auto"/>
        <w:left w:val="none" w:sz="0" w:space="0" w:color="auto"/>
        <w:bottom w:val="none" w:sz="0" w:space="0" w:color="auto"/>
        <w:right w:val="none" w:sz="0" w:space="0" w:color="auto"/>
      </w:divBdr>
    </w:div>
    <w:div w:id="1520778745">
      <w:bodyDiv w:val="1"/>
      <w:marLeft w:val="0"/>
      <w:marRight w:val="0"/>
      <w:marTop w:val="0"/>
      <w:marBottom w:val="0"/>
      <w:divBdr>
        <w:top w:val="none" w:sz="0" w:space="0" w:color="auto"/>
        <w:left w:val="none" w:sz="0" w:space="0" w:color="auto"/>
        <w:bottom w:val="none" w:sz="0" w:space="0" w:color="auto"/>
        <w:right w:val="none" w:sz="0" w:space="0" w:color="auto"/>
      </w:divBdr>
    </w:div>
    <w:div w:id="1525316346">
      <w:bodyDiv w:val="1"/>
      <w:marLeft w:val="0"/>
      <w:marRight w:val="0"/>
      <w:marTop w:val="0"/>
      <w:marBottom w:val="0"/>
      <w:divBdr>
        <w:top w:val="none" w:sz="0" w:space="0" w:color="auto"/>
        <w:left w:val="none" w:sz="0" w:space="0" w:color="auto"/>
        <w:bottom w:val="none" w:sz="0" w:space="0" w:color="auto"/>
        <w:right w:val="none" w:sz="0" w:space="0" w:color="auto"/>
      </w:divBdr>
    </w:div>
    <w:div w:id="1543590503">
      <w:bodyDiv w:val="1"/>
      <w:marLeft w:val="0"/>
      <w:marRight w:val="0"/>
      <w:marTop w:val="0"/>
      <w:marBottom w:val="0"/>
      <w:divBdr>
        <w:top w:val="none" w:sz="0" w:space="0" w:color="auto"/>
        <w:left w:val="none" w:sz="0" w:space="0" w:color="auto"/>
        <w:bottom w:val="none" w:sz="0" w:space="0" w:color="auto"/>
        <w:right w:val="none" w:sz="0" w:space="0" w:color="auto"/>
      </w:divBdr>
    </w:div>
    <w:div w:id="1549101020">
      <w:bodyDiv w:val="1"/>
      <w:marLeft w:val="0"/>
      <w:marRight w:val="0"/>
      <w:marTop w:val="0"/>
      <w:marBottom w:val="0"/>
      <w:divBdr>
        <w:top w:val="none" w:sz="0" w:space="0" w:color="auto"/>
        <w:left w:val="none" w:sz="0" w:space="0" w:color="auto"/>
        <w:bottom w:val="none" w:sz="0" w:space="0" w:color="auto"/>
        <w:right w:val="none" w:sz="0" w:space="0" w:color="auto"/>
      </w:divBdr>
    </w:div>
    <w:div w:id="1556812564">
      <w:bodyDiv w:val="1"/>
      <w:marLeft w:val="0"/>
      <w:marRight w:val="0"/>
      <w:marTop w:val="0"/>
      <w:marBottom w:val="0"/>
      <w:divBdr>
        <w:top w:val="none" w:sz="0" w:space="0" w:color="auto"/>
        <w:left w:val="none" w:sz="0" w:space="0" w:color="auto"/>
        <w:bottom w:val="none" w:sz="0" w:space="0" w:color="auto"/>
        <w:right w:val="none" w:sz="0" w:space="0" w:color="auto"/>
      </w:divBdr>
    </w:div>
    <w:div w:id="1581988013">
      <w:bodyDiv w:val="1"/>
      <w:marLeft w:val="0"/>
      <w:marRight w:val="0"/>
      <w:marTop w:val="0"/>
      <w:marBottom w:val="0"/>
      <w:divBdr>
        <w:top w:val="none" w:sz="0" w:space="0" w:color="auto"/>
        <w:left w:val="none" w:sz="0" w:space="0" w:color="auto"/>
        <w:bottom w:val="none" w:sz="0" w:space="0" w:color="auto"/>
        <w:right w:val="none" w:sz="0" w:space="0" w:color="auto"/>
      </w:divBdr>
    </w:div>
    <w:div w:id="1597903895">
      <w:bodyDiv w:val="1"/>
      <w:marLeft w:val="0"/>
      <w:marRight w:val="0"/>
      <w:marTop w:val="0"/>
      <w:marBottom w:val="0"/>
      <w:divBdr>
        <w:top w:val="none" w:sz="0" w:space="0" w:color="auto"/>
        <w:left w:val="none" w:sz="0" w:space="0" w:color="auto"/>
        <w:bottom w:val="none" w:sz="0" w:space="0" w:color="auto"/>
        <w:right w:val="none" w:sz="0" w:space="0" w:color="auto"/>
      </w:divBdr>
    </w:div>
    <w:div w:id="1598324517">
      <w:bodyDiv w:val="1"/>
      <w:marLeft w:val="0"/>
      <w:marRight w:val="0"/>
      <w:marTop w:val="0"/>
      <w:marBottom w:val="0"/>
      <w:divBdr>
        <w:top w:val="none" w:sz="0" w:space="0" w:color="auto"/>
        <w:left w:val="none" w:sz="0" w:space="0" w:color="auto"/>
        <w:bottom w:val="none" w:sz="0" w:space="0" w:color="auto"/>
        <w:right w:val="none" w:sz="0" w:space="0" w:color="auto"/>
      </w:divBdr>
    </w:div>
    <w:div w:id="1605067663">
      <w:bodyDiv w:val="1"/>
      <w:marLeft w:val="0"/>
      <w:marRight w:val="0"/>
      <w:marTop w:val="0"/>
      <w:marBottom w:val="0"/>
      <w:divBdr>
        <w:top w:val="none" w:sz="0" w:space="0" w:color="auto"/>
        <w:left w:val="none" w:sz="0" w:space="0" w:color="auto"/>
        <w:bottom w:val="none" w:sz="0" w:space="0" w:color="auto"/>
        <w:right w:val="none" w:sz="0" w:space="0" w:color="auto"/>
      </w:divBdr>
    </w:div>
    <w:div w:id="1605573711">
      <w:bodyDiv w:val="1"/>
      <w:marLeft w:val="0"/>
      <w:marRight w:val="0"/>
      <w:marTop w:val="0"/>
      <w:marBottom w:val="0"/>
      <w:divBdr>
        <w:top w:val="none" w:sz="0" w:space="0" w:color="auto"/>
        <w:left w:val="none" w:sz="0" w:space="0" w:color="auto"/>
        <w:bottom w:val="none" w:sz="0" w:space="0" w:color="auto"/>
        <w:right w:val="none" w:sz="0" w:space="0" w:color="auto"/>
      </w:divBdr>
    </w:div>
    <w:div w:id="1611399797">
      <w:bodyDiv w:val="1"/>
      <w:marLeft w:val="0"/>
      <w:marRight w:val="0"/>
      <w:marTop w:val="0"/>
      <w:marBottom w:val="0"/>
      <w:divBdr>
        <w:top w:val="none" w:sz="0" w:space="0" w:color="auto"/>
        <w:left w:val="none" w:sz="0" w:space="0" w:color="auto"/>
        <w:bottom w:val="none" w:sz="0" w:space="0" w:color="auto"/>
        <w:right w:val="none" w:sz="0" w:space="0" w:color="auto"/>
      </w:divBdr>
    </w:div>
    <w:div w:id="1615674534">
      <w:bodyDiv w:val="1"/>
      <w:marLeft w:val="0"/>
      <w:marRight w:val="0"/>
      <w:marTop w:val="0"/>
      <w:marBottom w:val="0"/>
      <w:divBdr>
        <w:top w:val="none" w:sz="0" w:space="0" w:color="auto"/>
        <w:left w:val="none" w:sz="0" w:space="0" w:color="auto"/>
        <w:bottom w:val="none" w:sz="0" w:space="0" w:color="auto"/>
        <w:right w:val="none" w:sz="0" w:space="0" w:color="auto"/>
      </w:divBdr>
    </w:div>
    <w:div w:id="1618558221">
      <w:bodyDiv w:val="1"/>
      <w:marLeft w:val="0"/>
      <w:marRight w:val="0"/>
      <w:marTop w:val="0"/>
      <w:marBottom w:val="0"/>
      <w:divBdr>
        <w:top w:val="none" w:sz="0" w:space="0" w:color="auto"/>
        <w:left w:val="none" w:sz="0" w:space="0" w:color="auto"/>
        <w:bottom w:val="none" w:sz="0" w:space="0" w:color="auto"/>
        <w:right w:val="none" w:sz="0" w:space="0" w:color="auto"/>
      </w:divBdr>
    </w:div>
    <w:div w:id="1625379457">
      <w:bodyDiv w:val="1"/>
      <w:marLeft w:val="0"/>
      <w:marRight w:val="0"/>
      <w:marTop w:val="0"/>
      <w:marBottom w:val="0"/>
      <w:divBdr>
        <w:top w:val="none" w:sz="0" w:space="0" w:color="auto"/>
        <w:left w:val="none" w:sz="0" w:space="0" w:color="auto"/>
        <w:bottom w:val="none" w:sz="0" w:space="0" w:color="auto"/>
        <w:right w:val="none" w:sz="0" w:space="0" w:color="auto"/>
      </w:divBdr>
    </w:div>
    <w:div w:id="1653371760">
      <w:bodyDiv w:val="1"/>
      <w:marLeft w:val="0"/>
      <w:marRight w:val="0"/>
      <w:marTop w:val="0"/>
      <w:marBottom w:val="0"/>
      <w:divBdr>
        <w:top w:val="none" w:sz="0" w:space="0" w:color="auto"/>
        <w:left w:val="none" w:sz="0" w:space="0" w:color="auto"/>
        <w:bottom w:val="none" w:sz="0" w:space="0" w:color="auto"/>
        <w:right w:val="none" w:sz="0" w:space="0" w:color="auto"/>
      </w:divBdr>
    </w:div>
    <w:div w:id="1669795111">
      <w:bodyDiv w:val="1"/>
      <w:marLeft w:val="0"/>
      <w:marRight w:val="0"/>
      <w:marTop w:val="0"/>
      <w:marBottom w:val="0"/>
      <w:divBdr>
        <w:top w:val="none" w:sz="0" w:space="0" w:color="auto"/>
        <w:left w:val="none" w:sz="0" w:space="0" w:color="auto"/>
        <w:bottom w:val="none" w:sz="0" w:space="0" w:color="auto"/>
        <w:right w:val="none" w:sz="0" w:space="0" w:color="auto"/>
      </w:divBdr>
    </w:div>
    <w:div w:id="1671133465">
      <w:bodyDiv w:val="1"/>
      <w:marLeft w:val="0"/>
      <w:marRight w:val="0"/>
      <w:marTop w:val="0"/>
      <w:marBottom w:val="0"/>
      <w:divBdr>
        <w:top w:val="none" w:sz="0" w:space="0" w:color="auto"/>
        <w:left w:val="none" w:sz="0" w:space="0" w:color="auto"/>
        <w:bottom w:val="none" w:sz="0" w:space="0" w:color="auto"/>
        <w:right w:val="none" w:sz="0" w:space="0" w:color="auto"/>
      </w:divBdr>
    </w:div>
    <w:div w:id="1678194395">
      <w:bodyDiv w:val="1"/>
      <w:marLeft w:val="0"/>
      <w:marRight w:val="0"/>
      <w:marTop w:val="0"/>
      <w:marBottom w:val="0"/>
      <w:divBdr>
        <w:top w:val="none" w:sz="0" w:space="0" w:color="auto"/>
        <w:left w:val="none" w:sz="0" w:space="0" w:color="auto"/>
        <w:bottom w:val="none" w:sz="0" w:space="0" w:color="auto"/>
        <w:right w:val="none" w:sz="0" w:space="0" w:color="auto"/>
      </w:divBdr>
    </w:div>
    <w:div w:id="1686320535">
      <w:bodyDiv w:val="1"/>
      <w:marLeft w:val="0"/>
      <w:marRight w:val="0"/>
      <w:marTop w:val="0"/>
      <w:marBottom w:val="0"/>
      <w:divBdr>
        <w:top w:val="none" w:sz="0" w:space="0" w:color="auto"/>
        <w:left w:val="none" w:sz="0" w:space="0" w:color="auto"/>
        <w:bottom w:val="none" w:sz="0" w:space="0" w:color="auto"/>
        <w:right w:val="none" w:sz="0" w:space="0" w:color="auto"/>
      </w:divBdr>
    </w:div>
    <w:div w:id="1697585169">
      <w:bodyDiv w:val="1"/>
      <w:marLeft w:val="0"/>
      <w:marRight w:val="0"/>
      <w:marTop w:val="0"/>
      <w:marBottom w:val="0"/>
      <w:divBdr>
        <w:top w:val="none" w:sz="0" w:space="0" w:color="auto"/>
        <w:left w:val="none" w:sz="0" w:space="0" w:color="auto"/>
        <w:bottom w:val="none" w:sz="0" w:space="0" w:color="auto"/>
        <w:right w:val="none" w:sz="0" w:space="0" w:color="auto"/>
      </w:divBdr>
    </w:div>
    <w:div w:id="1702128945">
      <w:bodyDiv w:val="1"/>
      <w:marLeft w:val="0"/>
      <w:marRight w:val="0"/>
      <w:marTop w:val="0"/>
      <w:marBottom w:val="0"/>
      <w:divBdr>
        <w:top w:val="none" w:sz="0" w:space="0" w:color="auto"/>
        <w:left w:val="none" w:sz="0" w:space="0" w:color="auto"/>
        <w:bottom w:val="none" w:sz="0" w:space="0" w:color="auto"/>
        <w:right w:val="none" w:sz="0" w:space="0" w:color="auto"/>
      </w:divBdr>
    </w:div>
    <w:div w:id="1704746111">
      <w:bodyDiv w:val="1"/>
      <w:marLeft w:val="0"/>
      <w:marRight w:val="0"/>
      <w:marTop w:val="0"/>
      <w:marBottom w:val="0"/>
      <w:divBdr>
        <w:top w:val="none" w:sz="0" w:space="0" w:color="auto"/>
        <w:left w:val="none" w:sz="0" w:space="0" w:color="auto"/>
        <w:bottom w:val="none" w:sz="0" w:space="0" w:color="auto"/>
        <w:right w:val="none" w:sz="0" w:space="0" w:color="auto"/>
      </w:divBdr>
    </w:div>
    <w:div w:id="1715930861">
      <w:bodyDiv w:val="1"/>
      <w:marLeft w:val="0"/>
      <w:marRight w:val="0"/>
      <w:marTop w:val="0"/>
      <w:marBottom w:val="0"/>
      <w:divBdr>
        <w:top w:val="none" w:sz="0" w:space="0" w:color="auto"/>
        <w:left w:val="none" w:sz="0" w:space="0" w:color="auto"/>
        <w:bottom w:val="none" w:sz="0" w:space="0" w:color="auto"/>
        <w:right w:val="none" w:sz="0" w:space="0" w:color="auto"/>
      </w:divBdr>
    </w:div>
    <w:div w:id="1726564886">
      <w:bodyDiv w:val="1"/>
      <w:marLeft w:val="0"/>
      <w:marRight w:val="0"/>
      <w:marTop w:val="0"/>
      <w:marBottom w:val="0"/>
      <w:divBdr>
        <w:top w:val="none" w:sz="0" w:space="0" w:color="auto"/>
        <w:left w:val="none" w:sz="0" w:space="0" w:color="auto"/>
        <w:bottom w:val="none" w:sz="0" w:space="0" w:color="auto"/>
        <w:right w:val="none" w:sz="0" w:space="0" w:color="auto"/>
      </w:divBdr>
    </w:div>
    <w:div w:id="1727945226">
      <w:bodyDiv w:val="1"/>
      <w:marLeft w:val="0"/>
      <w:marRight w:val="0"/>
      <w:marTop w:val="0"/>
      <w:marBottom w:val="0"/>
      <w:divBdr>
        <w:top w:val="none" w:sz="0" w:space="0" w:color="auto"/>
        <w:left w:val="none" w:sz="0" w:space="0" w:color="auto"/>
        <w:bottom w:val="none" w:sz="0" w:space="0" w:color="auto"/>
        <w:right w:val="none" w:sz="0" w:space="0" w:color="auto"/>
      </w:divBdr>
    </w:div>
    <w:div w:id="1730377466">
      <w:bodyDiv w:val="1"/>
      <w:marLeft w:val="0"/>
      <w:marRight w:val="0"/>
      <w:marTop w:val="0"/>
      <w:marBottom w:val="0"/>
      <w:divBdr>
        <w:top w:val="none" w:sz="0" w:space="0" w:color="auto"/>
        <w:left w:val="none" w:sz="0" w:space="0" w:color="auto"/>
        <w:bottom w:val="none" w:sz="0" w:space="0" w:color="auto"/>
        <w:right w:val="none" w:sz="0" w:space="0" w:color="auto"/>
      </w:divBdr>
    </w:div>
    <w:div w:id="1731074258">
      <w:bodyDiv w:val="1"/>
      <w:marLeft w:val="0"/>
      <w:marRight w:val="0"/>
      <w:marTop w:val="0"/>
      <w:marBottom w:val="0"/>
      <w:divBdr>
        <w:top w:val="none" w:sz="0" w:space="0" w:color="auto"/>
        <w:left w:val="none" w:sz="0" w:space="0" w:color="auto"/>
        <w:bottom w:val="none" w:sz="0" w:space="0" w:color="auto"/>
        <w:right w:val="none" w:sz="0" w:space="0" w:color="auto"/>
      </w:divBdr>
    </w:div>
    <w:div w:id="1731224991">
      <w:bodyDiv w:val="1"/>
      <w:marLeft w:val="0"/>
      <w:marRight w:val="0"/>
      <w:marTop w:val="0"/>
      <w:marBottom w:val="0"/>
      <w:divBdr>
        <w:top w:val="none" w:sz="0" w:space="0" w:color="auto"/>
        <w:left w:val="none" w:sz="0" w:space="0" w:color="auto"/>
        <w:bottom w:val="none" w:sz="0" w:space="0" w:color="auto"/>
        <w:right w:val="none" w:sz="0" w:space="0" w:color="auto"/>
      </w:divBdr>
    </w:div>
    <w:div w:id="1732538739">
      <w:bodyDiv w:val="1"/>
      <w:marLeft w:val="0"/>
      <w:marRight w:val="0"/>
      <w:marTop w:val="0"/>
      <w:marBottom w:val="0"/>
      <w:divBdr>
        <w:top w:val="none" w:sz="0" w:space="0" w:color="auto"/>
        <w:left w:val="none" w:sz="0" w:space="0" w:color="auto"/>
        <w:bottom w:val="none" w:sz="0" w:space="0" w:color="auto"/>
        <w:right w:val="none" w:sz="0" w:space="0" w:color="auto"/>
      </w:divBdr>
    </w:div>
    <w:div w:id="1733967102">
      <w:bodyDiv w:val="1"/>
      <w:marLeft w:val="0"/>
      <w:marRight w:val="0"/>
      <w:marTop w:val="0"/>
      <w:marBottom w:val="0"/>
      <w:divBdr>
        <w:top w:val="none" w:sz="0" w:space="0" w:color="auto"/>
        <w:left w:val="none" w:sz="0" w:space="0" w:color="auto"/>
        <w:bottom w:val="none" w:sz="0" w:space="0" w:color="auto"/>
        <w:right w:val="none" w:sz="0" w:space="0" w:color="auto"/>
      </w:divBdr>
    </w:div>
    <w:div w:id="1736321564">
      <w:bodyDiv w:val="1"/>
      <w:marLeft w:val="0"/>
      <w:marRight w:val="0"/>
      <w:marTop w:val="0"/>
      <w:marBottom w:val="0"/>
      <w:divBdr>
        <w:top w:val="none" w:sz="0" w:space="0" w:color="auto"/>
        <w:left w:val="none" w:sz="0" w:space="0" w:color="auto"/>
        <w:bottom w:val="none" w:sz="0" w:space="0" w:color="auto"/>
        <w:right w:val="none" w:sz="0" w:space="0" w:color="auto"/>
      </w:divBdr>
    </w:div>
    <w:div w:id="1745297428">
      <w:bodyDiv w:val="1"/>
      <w:marLeft w:val="0"/>
      <w:marRight w:val="0"/>
      <w:marTop w:val="0"/>
      <w:marBottom w:val="0"/>
      <w:divBdr>
        <w:top w:val="none" w:sz="0" w:space="0" w:color="auto"/>
        <w:left w:val="none" w:sz="0" w:space="0" w:color="auto"/>
        <w:bottom w:val="none" w:sz="0" w:space="0" w:color="auto"/>
        <w:right w:val="none" w:sz="0" w:space="0" w:color="auto"/>
      </w:divBdr>
    </w:div>
    <w:div w:id="1746609296">
      <w:bodyDiv w:val="1"/>
      <w:marLeft w:val="0"/>
      <w:marRight w:val="0"/>
      <w:marTop w:val="0"/>
      <w:marBottom w:val="0"/>
      <w:divBdr>
        <w:top w:val="none" w:sz="0" w:space="0" w:color="auto"/>
        <w:left w:val="none" w:sz="0" w:space="0" w:color="auto"/>
        <w:bottom w:val="none" w:sz="0" w:space="0" w:color="auto"/>
        <w:right w:val="none" w:sz="0" w:space="0" w:color="auto"/>
      </w:divBdr>
    </w:div>
    <w:div w:id="1747075207">
      <w:bodyDiv w:val="1"/>
      <w:marLeft w:val="0"/>
      <w:marRight w:val="0"/>
      <w:marTop w:val="0"/>
      <w:marBottom w:val="0"/>
      <w:divBdr>
        <w:top w:val="none" w:sz="0" w:space="0" w:color="auto"/>
        <w:left w:val="none" w:sz="0" w:space="0" w:color="auto"/>
        <w:bottom w:val="none" w:sz="0" w:space="0" w:color="auto"/>
        <w:right w:val="none" w:sz="0" w:space="0" w:color="auto"/>
      </w:divBdr>
    </w:div>
    <w:div w:id="1757088952">
      <w:bodyDiv w:val="1"/>
      <w:marLeft w:val="0"/>
      <w:marRight w:val="0"/>
      <w:marTop w:val="0"/>
      <w:marBottom w:val="0"/>
      <w:divBdr>
        <w:top w:val="none" w:sz="0" w:space="0" w:color="auto"/>
        <w:left w:val="none" w:sz="0" w:space="0" w:color="auto"/>
        <w:bottom w:val="none" w:sz="0" w:space="0" w:color="auto"/>
        <w:right w:val="none" w:sz="0" w:space="0" w:color="auto"/>
      </w:divBdr>
    </w:div>
    <w:div w:id="1768501740">
      <w:bodyDiv w:val="1"/>
      <w:marLeft w:val="0"/>
      <w:marRight w:val="0"/>
      <w:marTop w:val="0"/>
      <w:marBottom w:val="0"/>
      <w:divBdr>
        <w:top w:val="none" w:sz="0" w:space="0" w:color="auto"/>
        <w:left w:val="none" w:sz="0" w:space="0" w:color="auto"/>
        <w:bottom w:val="none" w:sz="0" w:space="0" w:color="auto"/>
        <w:right w:val="none" w:sz="0" w:space="0" w:color="auto"/>
      </w:divBdr>
    </w:div>
    <w:div w:id="1773166063">
      <w:bodyDiv w:val="1"/>
      <w:marLeft w:val="0"/>
      <w:marRight w:val="0"/>
      <w:marTop w:val="0"/>
      <w:marBottom w:val="0"/>
      <w:divBdr>
        <w:top w:val="none" w:sz="0" w:space="0" w:color="auto"/>
        <w:left w:val="none" w:sz="0" w:space="0" w:color="auto"/>
        <w:bottom w:val="none" w:sz="0" w:space="0" w:color="auto"/>
        <w:right w:val="none" w:sz="0" w:space="0" w:color="auto"/>
      </w:divBdr>
    </w:div>
    <w:div w:id="1803957719">
      <w:bodyDiv w:val="1"/>
      <w:marLeft w:val="0"/>
      <w:marRight w:val="0"/>
      <w:marTop w:val="0"/>
      <w:marBottom w:val="0"/>
      <w:divBdr>
        <w:top w:val="none" w:sz="0" w:space="0" w:color="auto"/>
        <w:left w:val="none" w:sz="0" w:space="0" w:color="auto"/>
        <w:bottom w:val="none" w:sz="0" w:space="0" w:color="auto"/>
        <w:right w:val="none" w:sz="0" w:space="0" w:color="auto"/>
      </w:divBdr>
    </w:div>
    <w:div w:id="1804811166">
      <w:bodyDiv w:val="1"/>
      <w:marLeft w:val="0"/>
      <w:marRight w:val="0"/>
      <w:marTop w:val="0"/>
      <w:marBottom w:val="0"/>
      <w:divBdr>
        <w:top w:val="none" w:sz="0" w:space="0" w:color="auto"/>
        <w:left w:val="none" w:sz="0" w:space="0" w:color="auto"/>
        <w:bottom w:val="none" w:sz="0" w:space="0" w:color="auto"/>
        <w:right w:val="none" w:sz="0" w:space="0" w:color="auto"/>
      </w:divBdr>
    </w:div>
    <w:div w:id="1810005309">
      <w:bodyDiv w:val="1"/>
      <w:marLeft w:val="0"/>
      <w:marRight w:val="0"/>
      <w:marTop w:val="0"/>
      <w:marBottom w:val="0"/>
      <w:divBdr>
        <w:top w:val="none" w:sz="0" w:space="0" w:color="auto"/>
        <w:left w:val="none" w:sz="0" w:space="0" w:color="auto"/>
        <w:bottom w:val="none" w:sz="0" w:space="0" w:color="auto"/>
        <w:right w:val="none" w:sz="0" w:space="0" w:color="auto"/>
      </w:divBdr>
    </w:div>
    <w:div w:id="1815216846">
      <w:bodyDiv w:val="1"/>
      <w:marLeft w:val="0"/>
      <w:marRight w:val="0"/>
      <w:marTop w:val="0"/>
      <w:marBottom w:val="0"/>
      <w:divBdr>
        <w:top w:val="none" w:sz="0" w:space="0" w:color="auto"/>
        <w:left w:val="none" w:sz="0" w:space="0" w:color="auto"/>
        <w:bottom w:val="none" w:sz="0" w:space="0" w:color="auto"/>
        <w:right w:val="none" w:sz="0" w:space="0" w:color="auto"/>
      </w:divBdr>
    </w:div>
    <w:div w:id="1834490928">
      <w:bodyDiv w:val="1"/>
      <w:marLeft w:val="0"/>
      <w:marRight w:val="0"/>
      <w:marTop w:val="0"/>
      <w:marBottom w:val="0"/>
      <w:divBdr>
        <w:top w:val="none" w:sz="0" w:space="0" w:color="auto"/>
        <w:left w:val="none" w:sz="0" w:space="0" w:color="auto"/>
        <w:bottom w:val="none" w:sz="0" w:space="0" w:color="auto"/>
        <w:right w:val="none" w:sz="0" w:space="0" w:color="auto"/>
      </w:divBdr>
    </w:div>
    <w:div w:id="1836846494">
      <w:bodyDiv w:val="1"/>
      <w:marLeft w:val="0"/>
      <w:marRight w:val="0"/>
      <w:marTop w:val="0"/>
      <w:marBottom w:val="0"/>
      <w:divBdr>
        <w:top w:val="none" w:sz="0" w:space="0" w:color="auto"/>
        <w:left w:val="none" w:sz="0" w:space="0" w:color="auto"/>
        <w:bottom w:val="none" w:sz="0" w:space="0" w:color="auto"/>
        <w:right w:val="none" w:sz="0" w:space="0" w:color="auto"/>
      </w:divBdr>
    </w:div>
    <w:div w:id="1849366581">
      <w:bodyDiv w:val="1"/>
      <w:marLeft w:val="0"/>
      <w:marRight w:val="0"/>
      <w:marTop w:val="0"/>
      <w:marBottom w:val="0"/>
      <w:divBdr>
        <w:top w:val="none" w:sz="0" w:space="0" w:color="auto"/>
        <w:left w:val="none" w:sz="0" w:space="0" w:color="auto"/>
        <w:bottom w:val="none" w:sz="0" w:space="0" w:color="auto"/>
        <w:right w:val="none" w:sz="0" w:space="0" w:color="auto"/>
      </w:divBdr>
    </w:div>
    <w:div w:id="1852336408">
      <w:bodyDiv w:val="1"/>
      <w:marLeft w:val="0"/>
      <w:marRight w:val="0"/>
      <w:marTop w:val="0"/>
      <w:marBottom w:val="0"/>
      <w:divBdr>
        <w:top w:val="none" w:sz="0" w:space="0" w:color="auto"/>
        <w:left w:val="none" w:sz="0" w:space="0" w:color="auto"/>
        <w:bottom w:val="none" w:sz="0" w:space="0" w:color="auto"/>
        <w:right w:val="none" w:sz="0" w:space="0" w:color="auto"/>
      </w:divBdr>
    </w:div>
    <w:div w:id="1859544467">
      <w:bodyDiv w:val="1"/>
      <w:marLeft w:val="0"/>
      <w:marRight w:val="0"/>
      <w:marTop w:val="0"/>
      <w:marBottom w:val="0"/>
      <w:divBdr>
        <w:top w:val="none" w:sz="0" w:space="0" w:color="auto"/>
        <w:left w:val="none" w:sz="0" w:space="0" w:color="auto"/>
        <w:bottom w:val="none" w:sz="0" w:space="0" w:color="auto"/>
        <w:right w:val="none" w:sz="0" w:space="0" w:color="auto"/>
      </w:divBdr>
    </w:div>
    <w:div w:id="1860966772">
      <w:bodyDiv w:val="1"/>
      <w:marLeft w:val="0"/>
      <w:marRight w:val="0"/>
      <w:marTop w:val="0"/>
      <w:marBottom w:val="0"/>
      <w:divBdr>
        <w:top w:val="none" w:sz="0" w:space="0" w:color="auto"/>
        <w:left w:val="none" w:sz="0" w:space="0" w:color="auto"/>
        <w:bottom w:val="none" w:sz="0" w:space="0" w:color="auto"/>
        <w:right w:val="none" w:sz="0" w:space="0" w:color="auto"/>
      </w:divBdr>
    </w:div>
    <w:div w:id="1865903783">
      <w:bodyDiv w:val="1"/>
      <w:marLeft w:val="0"/>
      <w:marRight w:val="0"/>
      <w:marTop w:val="0"/>
      <w:marBottom w:val="0"/>
      <w:divBdr>
        <w:top w:val="none" w:sz="0" w:space="0" w:color="auto"/>
        <w:left w:val="none" w:sz="0" w:space="0" w:color="auto"/>
        <w:bottom w:val="none" w:sz="0" w:space="0" w:color="auto"/>
        <w:right w:val="none" w:sz="0" w:space="0" w:color="auto"/>
      </w:divBdr>
    </w:div>
    <w:div w:id="1867938201">
      <w:bodyDiv w:val="1"/>
      <w:marLeft w:val="0"/>
      <w:marRight w:val="0"/>
      <w:marTop w:val="0"/>
      <w:marBottom w:val="0"/>
      <w:divBdr>
        <w:top w:val="none" w:sz="0" w:space="0" w:color="auto"/>
        <w:left w:val="none" w:sz="0" w:space="0" w:color="auto"/>
        <w:bottom w:val="none" w:sz="0" w:space="0" w:color="auto"/>
        <w:right w:val="none" w:sz="0" w:space="0" w:color="auto"/>
      </w:divBdr>
    </w:div>
    <w:div w:id="1868719249">
      <w:bodyDiv w:val="1"/>
      <w:marLeft w:val="0"/>
      <w:marRight w:val="0"/>
      <w:marTop w:val="0"/>
      <w:marBottom w:val="0"/>
      <w:divBdr>
        <w:top w:val="none" w:sz="0" w:space="0" w:color="auto"/>
        <w:left w:val="none" w:sz="0" w:space="0" w:color="auto"/>
        <w:bottom w:val="none" w:sz="0" w:space="0" w:color="auto"/>
        <w:right w:val="none" w:sz="0" w:space="0" w:color="auto"/>
      </w:divBdr>
    </w:div>
    <w:div w:id="1875313583">
      <w:bodyDiv w:val="1"/>
      <w:marLeft w:val="0"/>
      <w:marRight w:val="0"/>
      <w:marTop w:val="0"/>
      <w:marBottom w:val="0"/>
      <w:divBdr>
        <w:top w:val="none" w:sz="0" w:space="0" w:color="auto"/>
        <w:left w:val="none" w:sz="0" w:space="0" w:color="auto"/>
        <w:bottom w:val="none" w:sz="0" w:space="0" w:color="auto"/>
        <w:right w:val="none" w:sz="0" w:space="0" w:color="auto"/>
      </w:divBdr>
    </w:div>
    <w:div w:id="1884822763">
      <w:bodyDiv w:val="1"/>
      <w:marLeft w:val="0"/>
      <w:marRight w:val="0"/>
      <w:marTop w:val="0"/>
      <w:marBottom w:val="0"/>
      <w:divBdr>
        <w:top w:val="none" w:sz="0" w:space="0" w:color="auto"/>
        <w:left w:val="none" w:sz="0" w:space="0" w:color="auto"/>
        <w:bottom w:val="none" w:sz="0" w:space="0" w:color="auto"/>
        <w:right w:val="none" w:sz="0" w:space="0" w:color="auto"/>
      </w:divBdr>
    </w:div>
    <w:div w:id="1885940838">
      <w:bodyDiv w:val="1"/>
      <w:marLeft w:val="0"/>
      <w:marRight w:val="0"/>
      <w:marTop w:val="0"/>
      <w:marBottom w:val="0"/>
      <w:divBdr>
        <w:top w:val="none" w:sz="0" w:space="0" w:color="auto"/>
        <w:left w:val="none" w:sz="0" w:space="0" w:color="auto"/>
        <w:bottom w:val="none" w:sz="0" w:space="0" w:color="auto"/>
        <w:right w:val="none" w:sz="0" w:space="0" w:color="auto"/>
      </w:divBdr>
    </w:div>
    <w:div w:id="1888374592">
      <w:bodyDiv w:val="1"/>
      <w:marLeft w:val="0"/>
      <w:marRight w:val="0"/>
      <w:marTop w:val="0"/>
      <w:marBottom w:val="0"/>
      <w:divBdr>
        <w:top w:val="none" w:sz="0" w:space="0" w:color="auto"/>
        <w:left w:val="none" w:sz="0" w:space="0" w:color="auto"/>
        <w:bottom w:val="none" w:sz="0" w:space="0" w:color="auto"/>
        <w:right w:val="none" w:sz="0" w:space="0" w:color="auto"/>
      </w:divBdr>
    </w:div>
    <w:div w:id="1897162998">
      <w:bodyDiv w:val="1"/>
      <w:marLeft w:val="0"/>
      <w:marRight w:val="0"/>
      <w:marTop w:val="0"/>
      <w:marBottom w:val="0"/>
      <w:divBdr>
        <w:top w:val="none" w:sz="0" w:space="0" w:color="auto"/>
        <w:left w:val="none" w:sz="0" w:space="0" w:color="auto"/>
        <w:bottom w:val="none" w:sz="0" w:space="0" w:color="auto"/>
        <w:right w:val="none" w:sz="0" w:space="0" w:color="auto"/>
      </w:divBdr>
    </w:div>
    <w:div w:id="1905800461">
      <w:bodyDiv w:val="1"/>
      <w:marLeft w:val="0"/>
      <w:marRight w:val="0"/>
      <w:marTop w:val="0"/>
      <w:marBottom w:val="0"/>
      <w:divBdr>
        <w:top w:val="none" w:sz="0" w:space="0" w:color="auto"/>
        <w:left w:val="none" w:sz="0" w:space="0" w:color="auto"/>
        <w:bottom w:val="none" w:sz="0" w:space="0" w:color="auto"/>
        <w:right w:val="none" w:sz="0" w:space="0" w:color="auto"/>
      </w:divBdr>
    </w:div>
    <w:div w:id="1910731575">
      <w:bodyDiv w:val="1"/>
      <w:marLeft w:val="0"/>
      <w:marRight w:val="0"/>
      <w:marTop w:val="0"/>
      <w:marBottom w:val="0"/>
      <w:divBdr>
        <w:top w:val="none" w:sz="0" w:space="0" w:color="auto"/>
        <w:left w:val="none" w:sz="0" w:space="0" w:color="auto"/>
        <w:bottom w:val="none" w:sz="0" w:space="0" w:color="auto"/>
        <w:right w:val="none" w:sz="0" w:space="0" w:color="auto"/>
      </w:divBdr>
    </w:div>
    <w:div w:id="1916744299">
      <w:bodyDiv w:val="1"/>
      <w:marLeft w:val="0"/>
      <w:marRight w:val="0"/>
      <w:marTop w:val="0"/>
      <w:marBottom w:val="0"/>
      <w:divBdr>
        <w:top w:val="none" w:sz="0" w:space="0" w:color="auto"/>
        <w:left w:val="none" w:sz="0" w:space="0" w:color="auto"/>
        <w:bottom w:val="none" w:sz="0" w:space="0" w:color="auto"/>
        <w:right w:val="none" w:sz="0" w:space="0" w:color="auto"/>
      </w:divBdr>
    </w:div>
    <w:div w:id="1918053673">
      <w:bodyDiv w:val="1"/>
      <w:marLeft w:val="0"/>
      <w:marRight w:val="0"/>
      <w:marTop w:val="0"/>
      <w:marBottom w:val="0"/>
      <w:divBdr>
        <w:top w:val="none" w:sz="0" w:space="0" w:color="auto"/>
        <w:left w:val="none" w:sz="0" w:space="0" w:color="auto"/>
        <w:bottom w:val="none" w:sz="0" w:space="0" w:color="auto"/>
        <w:right w:val="none" w:sz="0" w:space="0" w:color="auto"/>
      </w:divBdr>
    </w:div>
    <w:div w:id="1923106697">
      <w:bodyDiv w:val="1"/>
      <w:marLeft w:val="0"/>
      <w:marRight w:val="0"/>
      <w:marTop w:val="0"/>
      <w:marBottom w:val="0"/>
      <w:divBdr>
        <w:top w:val="none" w:sz="0" w:space="0" w:color="auto"/>
        <w:left w:val="none" w:sz="0" w:space="0" w:color="auto"/>
        <w:bottom w:val="none" w:sz="0" w:space="0" w:color="auto"/>
        <w:right w:val="none" w:sz="0" w:space="0" w:color="auto"/>
      </w:divBdr>
    </w:div>
    <w:div w:id="1936130880">
      <w:bodyDiv w:val="1"/>
      <w:marLeft w:val="0"/>
      <w:marRight w:val="0"/>
      <w:marTop w:val="0"/>
      <w:marBottom w:val="0"/>
      <w:divBdr>
        <w:top w:val="none" w:sz="0" w:space="0" w:color="auto"/>
        <w:left w:val="none" w:sz="0" w:space="0" w:color="auto"/>
        <w:bottom w:val="none" w:sz="0" w:space="0" w:color="auto"/>
        <w:right w:val="none" w:sz="0" w:space="0" w:color="auto"/>
      </w:divBdr>
    </w:div>
    <w:div w:id="1937706535">
      <w:bodyDiv w:val="1"/>
      <w:marLeft w:val="0"/>
      <w:marRight w:val="0"/>
      <w:marTop w:val="0"/>
      <w:marBottom w:val="0"/>
      <w:divBdr>
        <w:top w:val="none" w:sz="0" w:space="0" w:color="auto"/>
        <w:left w:val="none" w:sz="0" w:space="0" w:color="auto"/>
        <w:bottom w:val="none" w:sz="0" w:space="0" w:color="auto"/>
        <w:right w:val="none" w:sz="0" w:space="0" w:color="auto"/>
      </w:divBdr>
    </w:div>
    <w:div w:id="1945842484">
      <w:bodyDiv w:val="1"/>
      <w:marLeft w:val="0"/>
      <w:marRight w:val="0"/>
      <w:marTop w:val="0"/>
      <w:marBottom w:val="0"/>
      <w:divBdr>
        <w:top w:val="none" w:sz="0" w:space="0" w:color="auto"/>
        <w:left w:val="none" w:sz="0" w:space="0" w:color="auto"/>
        <w:bottom w:val="none" w:sz="0" w:space="0" w:color="auto"/>
        <w:right w:val="none" w:sz="0" w:space="0" w:color="auto"/>
      </w:divBdr>
    </w:div>
    <w:div w:id="1954365332">
      <w:bodyDiv w:val="1"/>
      <w:marLeft w:val="0"/>
      <w:marRight w:val="0"/>
      <w:marTop w:val="0"/>
      <w:marBottom w:val="0"/>
      <w:divBdr>
        <w:top w:val="none" w:sz="0" w:space="0" w:color="auto"/>
        <w:left w:val="none" w:sz="0" w:space="0" w:color="auto"/>
        <w:bottom w:val="none" w:sz="0" w:space="0" w:color="auto"/>
        <w:right w:val="none" w:sz="0" w:space="0" w:color="auto"/>
      </w:divBdr>
    </w:div>
    <w:div w:id="1964918215">
      <w:bodyDiv w:val="1"/>
      <w:marLeft w:val="0"/>
      <w:marRight w:val="0"/>
      <w:marTop w:val="0"/>
      <w:marBottom w:val="0"/>
      <w:divBdr>
        <w:top w:val="none" w:sz="0" w:space="0" w:color="auto"/>
        <w:left w:val="none" w:sz="0" w:space="0" w:color="auto"/>
        <w:bottom w:val="none" w:sz="0" w:space="0" w:color="auto"/>
        <w:right w:val="none" w:sz="0" w:space="0" w:color="auto"/>
      </w:divBdr>
    </w:div>
    <w:div w:id="1964995162">
      <w:bodyDiv w:val="1"/>
      <w:marLeft w:val="0"/>
      <w:marRight w:val="0"/>
      <w:marTop w:val="0"/>
      <w:marBottom w:val="0"/>
      <w:divBdr>
        <w:top w:val="none" w:sz="0" w:space="0" w:color="auto"/>
        <w:left w:val="none" w:sz="0" w:space="0" w:color="auto"/>
        <w:bottom w:val="none" w:sz="0" w:space="0" w:color="auto"/>
        <w:right w:val="none" w:sz="0" w:space="0" w:color="auto"/>
      </w:divBdr>
    </w:div>
    <w:div w:id="1971280457">
      <w:bodyDiv w:val="1"/>
      <w:marLeft w:val="0"/>
      <w:marRight w:val="0"/>
      <w:marTop w:val="0"/>
      <w:marBottom w:val="0"/>
      <w:divBdr>
        <w:top w:val="none" w:sz="0" w:space="0" w:color="auto"/>
        <w:left w:val="none" w:sz="0" w:space="0" w:color="auto"/>
        <w:bottom w:val="none" w:sz="0" w:space="0" w:color="auto"/>
        <w:right w:val="none" w:sz="0" w:space="0" w:color="auto"/>
      </w:divBdr>
    </w:div>
    <w:div w:id="1976792728">
      <w:bodyDiv w:val="1"/>
      <w:marLeft w:val="0"/>
      <w:marRight w:val="0"/>
      <w:marTop w:val="0"/>
      <w:marBottom w:val="0"/>
      <w:divBdr>
        <w:top w:val="none" w:sz="0" w:space="0" w:color="auto"/>
        <w:left w:val="none" w:sz="0" w:space="0" w:color="auto"/>
        <w:bottom w:val="none" w:sz="0" w:space="0" w:color="auto"/>
        <w:right w:val="none" w:sz="0" w:space="0" w:color="auto"/>
      </w:divBdr>
    </w:div>
    <w:div w:id="1987589789">
      <w:bodyDiv w:val="1"/>
      <w:marLeft w:val="0"/>
      <w:marRight w:val="0"/>
      <w:marTop w:val="0"/>
      <w:marBottom w:val="0"/>
      <w:divBdr>
        <w:top w:val="none" w:sz="0" w:space="0" w:color="auto"/>
        <w:left w:val="none" w:sz="0" w:space="0" w:color="auto"/>
        <w:bottom w:val="none" w:sz="0" w:space="0" w:color="auto"/>
        <w:right w:val="none" w:sz="0" w:space="0" w:color="auto"/>
      </w:divBdr>
    </w:div>
    <w:div w:id="1987733176">
      <w:bodyDiv w:val="1"/>
      <w:marLeft w:val="0"/>
      <w:marRight w:val="0"/>
      <w:marTop w:val="0"/>
      <w:marBottom w:val="0"/>
      <w:divBdr>
        <w:top w:val="none" w:sz="0" w:space="0" w:color="auto"/>
        <w:left w:val="none" w:sz="0" w:space="0" w:color="auto"/>
        <w:bottom w:val="none" w:sz="0" w:space="0" w:color="auto"/>
        <w:right w:val="none" w:sz="0" w:space="0" w:color="auto"/>
      </w:divBdr>
    </w:div>
    <w:div w:id="1999724607">
      <w:bodyDiv w:val="1"/>
      <w:marLeft w:val="0"/>
      <w:marRight w:val="0"/>
      <w:marTop w:val="0"/>
      <w:marBottom w:val="0"/>
      <w:divBdr>
        <w:top w:val="none" w:sz="0" w:space="0" w:color="auto"/>
        <w:left w:val="none" w:sz="0" w:space="0" w:color="auto"/>
        <w:bottom w:val="none" w:sz="0" w:space="0" w:color="auto"/>
        <w:right w:val="none" w:sz="0" w:space="0" w:color="auto"/>
      </w:divBdr>
    </w:div>
    <w:div w:id="2007056090">
      <w:bodyDiv w:val="1"/>
      <w:marLeft w:val="0"/>
      <w:marRight w:val="0"/>
      <w:marTop w:val="0"/>
      <w:marBottom w:val="0"/>
      <w:divBdr>
        <w:top w:val="none" w:sz="0" w:space="0" w:color="auto"/>
        <w:left w:val="none" w:sz="0" w:space="0" w:color="auto"/>
        <w:bottom w:val="none" w:sz="0" w:space="0" w:color="auto"/>
        <w:right w:val="none" w:sz="0" w:space="0" w:color="auto"/>
      </w:divBdr>
    </w:div>
    <w:div w:id="2009212919">
      <w:bodyDiv w:val="1"/>
      <w:marLeft w:val="0"/>
      <w:marRight w:val="0"/>
      <w:marTop w:val="0"/>
      <w:marBottom w:val="0"/>
      <w:divBdr>
        <w:top w:val="none" w:sz="0" w:space="0" w:color="auto"/>
        <w:left w:val="none" w:sz="0" w:space="0" w:color="auto"/>
        <w:bottom w:val="none" w:sz="0" w:space="0" w:color="auto"/>
        <w:right w:val="none" w:sz="0" w:space="0" w:color="auto"/>
      </w:divBdr>
    </w:div>
    <w:div w:id="2025981927">
      <w:bodyDiv w:val="1"/>
      <w:marLeft w:val="0"/>
      <w:marRight w:val="0"/>
      <w:marTop w:val="0"/>
      <w:marBottom w:val="0"/>
      <w:divBdr>
        <w:top w:val="none" w:sz="0" w:space="0" w:color="auto"/>
        <w:left w:val="none" w:sz="0" w:space="0" w:color="auto"/>
        <w:bottom w:val="none" w:sz="0" w:space="0" w:color="auto"/>
        <w:right w:val="none" w:sz="0" w:space="0" w:color="auto"/>
      </w:divBdr>
    </w:div>
    <w:div w:id="2028211490">
      <w:bodyDiv w:val="1"/>
      <w:marLeft w:val="0"/>
      <w:marRight w:val="0"/>
      <w:marTop w:val="0"/>
      <w:marBottom w:val="0"/>
      <w:divBdr>
        <w:top w:val="none" w:sz="0" w:space="0" w:color="auto"/>
        <w:left w:val="none" w:sz="0" w:space="0" w:color="auto"/>
        <w:bottom w:val="none" w:sz="0" w:space="0" w:color="auto"/>
        <w:right w:val="none" w:sz="0" w:space="0" w:color="auto"/>
      </w:divBdr>
    </w:div>
    <w:div w:id="2033024797">
      <w:bodyDiv w:val="1"/>
      <w:marLeft w:val="0"/>
      <w:marRight w:val="0"/>
      <w:marTop w:val="0"/>
      <w:marBottom w:val="0"/>
      <w:divBdr>
        <w:top w:val="none" w:sz="0" w:space="0" w:color="auto"/>
        <w:left w:val="none" w:sz="0" w:space="0" w:color="auto"/>
        <w:bottom w:val="none" w:sz="0" w:space="0" w:color="auto"/>
        <w:right w:val="none" w:sz="0" w:space="0" w:color="auto"/>
      </w:divBdr>
    </w:div>
    <w:div w:id="2034378584">
      <w:bodyDiv w:val="1"/>
      <w:marLeft w:val="0"/>
      <w:marRight w:val="0"/>
      <w:marTop w:val="0"/>
      <w:marBottom w:val="0"/>
      <w:divBdr>
        <w:top w:val="none" w:sz="0" w:space="0" w:color="auto"/>
        <w:left w:val="none" w:sz="0" w:space="0" w:color="auto"/>
        <w:bottom w:val="none" w:sz="0" w:space="0" w:color="auto"/>
        <w:right w:val="none" w:sz="0" w:space="0" w:color="auto"/>
      </w:divBdr>
    </w:div>
    <w:div w:id="2035884522">
      <w:bodyDiv w:val="1"/>
      <w:marLeft w:val="0"/>
      <w:marRight w:val="0"/>
      <w:marTop w:val="0"/>
      <w:marBottom w:val="0"/>
      <w:divBdr>
        <w:top w:val="none" w:sz="0" w:space="0" w:color="auto"/>
        <w:left w:val="none" w:sz="0" w:space="0" w:color="auto"/>
        <w:bottom w:val="none" w:sz="0" w:space="0" w:color="auto"/>
        <w:right w:val="none" w:sz="0" w:space="0" w:color="auto"/>
      </w:divBdr>
    </w:div>
    <w:div w:id="2036928206">
      <w:bodyDiv w:val="1"/>
      <w:marLeft w:val="0"/>
      <w:marRight w:val="0"/>
      <w:marTop w:val="0"/>
      <w:marBottom w:val="0"/>
      <w:divBdr>
        <w:top w:val="none" w:sz="0" w:space="0" w:color="auto"/>
        <w:left w:val="none" w:sz="0" w:space="0" w:color="auto"/>
        <w:bottom w:val="none" w:sz="0" w:space="0" w:color="auto"/>
        <w:right w:val="none" w:sz="0" w:space="0" w:color="auto"/>
      </w:divBdr>
    </w:div>
    <w:div w:id="2062245290">
      <w:bodyDiv w:val="1"/>
      <w:marLeft w:val="0"/>
      <w:marRight w:val="0"/>
      <w:marTop w:val="0"/>
      <w:marBottom w:val="0"/>
      <w:divBdr>
        <w:top w:val="none" w:sz="0" w:space="0" w:color="auto"/>
        <w:left w:val="none" w:sz="0" w:space="0" w:color="auto"/>
        <w:bottom w:val="none" w:sz="0" w:space="0" w:color="auto"/>
        <w:right w:val="none" w:sz="0" w:space="0" w:color="auto"/>
      </w:divBdr>
    </w:div>
    <w:div w:id="2063825187">
      <w:bodyDiv w:val="1"/>
      <w:marLeft w:val="0"/>
      <w:marRight w:val="0"/>
      <w:marTop w:val="0"/>
      <w:marBottom w:val="0"/>
      <w:divBdr>
        <w:top w:val="none" w:sz="0" w:space="0" w:color="auto"/>
        <w:left w:val="none" w:sz="0" w:space="0" w:color="auto"/>
        <w:bottom w:val="none" w:sz="0" w:space="0" w:color="auto"/>
        <w:right w:val="none" w:sz="0" w:space="0" w:color="auto"/>
      </w:divBdr>
    </w:div>
    <w:div w:id="2068142976">
      <w:bodyDiv w:val="1"/>
      <w:marLeft w:val="0"/>
      <w:marRight w:val="0"/>
      <w:marTop w:val="0"/>
      <w:marBottom w:val="0"/>
      <w:divBdr>
        <w:top w:val="none" w:sz="0" w:space="0" w:color="auto"/>
        <w:left w:val="none" w:sz="0" w:space="0" w:color="auto"/>
        <w:bottom w:val="none" w:sz="0" w:space="0" w:color="auto"/>
        <w:right w:val="none" w:sz="0" w:space="0" w:color="auto"/>
      </w:divBdr>
    </w:div>
    <w:div w:id="2077630435">
      <w:bodyDiv w:val="1"/>
      <w:marLeft w:val="0"/>
      <w:marRight w:val="0"/>
      <w:marTop w:val="0"/>
      <w:marBottom w:val="0"/>
      <w:divBdr>
        <w:top w:val="none" w:sz="0" w:space="0" w:color="auto"/>
        <w:left w:val="none" w:sz="0" w:space="0" w:color="auto"/>
        <w:bottom w:val="none" w:sz="0" w:space="0" w:color="auto"/>
        <w:right w:val="none" w:sz="0" w:space="0" w:color="auto"/>
      </w:divBdr>
    </w:div>
    <w:div w:id="2082291658">
      <w:bodyDiv w:val="1"/>
      <w:marLeft w:val="0"/>
      <w:marRight w:val="0"/>
      <w:marTop w:val="0"/>
      <w:marBottom w:val="0"/>
      <w:divBdr>
        <w:top w:val="none" w:sz="0" w:space="0" w:color="auto"/>
        <w:left w:val="none" w:sz="0" w:space="0" w:color="auto"/>
        <w:bottom w:val="none" w:sz="0" w:space="0" w:color="auto"/>
        <w:right w:val="none" w:sz="0" w:space="0" w:color="auto"/>
      </w:divBdr>
    </w:div>
    <w:div w:id="2118672117">
      <w:bodyDiv w:val="1"/>
      <w:marLeft w:val="0"/>
      <w:marRight w:val="0"/>
      <w:marTop w:val="0"/>
      <w:marBottom w:val="0"/>
      <w:divBdr>
        <w:top w:val="none" w:sz="0" w:space="0" w:color="auto"/>
        <w:left w:val="none" w:sz="0" w:space="0" w:color="auto"/>
        <w:bottom w:val="none" w:sz="0" w:space="0" w:color="auto"/>
        <w:right w:val="none" w:sz="0" w:space="0" w:color="auto"/>
      </w:divBdr>
    </w:div>
    <w:div w:id="2125689958">
      <w:bodyDiv w:val="1"/>
      <w:marLeft w:val="0"/>
      <w:marRight w:val="0"/>
      <w:marTop w:val="0"/>
      <w:marBottom w:val="0"/>
      <w:divBdr>
        <w:top w:val="none" w:sz="0" w:space="0" w:color="auto"/>
        <w:left w:val="none" w:sz="0" w:space="0" w:color="auto"/>
        <w:bottom w:val="none" w:sz="0" w:space="0" w:color="auto"/>
        <w:right w:val="none" w:sz="0" w:space="0" w:color="auto"/>
      </w:divBdr>
    </w:div>
    <w:div w:id="214692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2987E-DE65-4444-BD4E-4508E1352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100</Pages>
  <Words>7992</Words>
  <Characters>45560</Characters>
  <Application>Microsoft Office Word</Application>
  <DocSecurity>0</DocSecurity>
  <Lines>379</Lines>
  <Paragraphs>106</Paragraphs>
  <ScaleCrop>false</ScaleCrop>
  <Company>Microsoft</Company>
  <LinksUpToDate>false</LinksUpToDate>
  <CharactersWithSpaces>53446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146</cp:revision>
  <cp:lastPrinted>2020-11-10T10:59:00Z</cp:lastPrinted>
  <dcterms:created xsi:type="dcterms:W3CDTF">2022-06-13T08:22:00Z</dcterms:created>
  <dcterms:modified xsi:type="dcterms:W3CDTF">2024-04-24T09:47:00Z</dcterms:modified>
</cp:coreProperties>
</file>