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D25BB"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一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项目编号：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TC2411JXN</w:t>
      </w:r>
    </w:p>
    <w:p w14:paraId="48014AB5">
      <w:pPr>
        <w:rPr>
          <w:rFonts w:hint="eastAsia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二</w:t>
      </w:r>
      <w:r>
        <w:rPr>
          <w:rFonts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</w:rPr>
        <w:t>项目名称：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北京市密云区医院急危重症信息化管理项目采购</w:t>
      </w:r>
    </w:p>
    <w:p w14:paraId="1388DC79">
      <w:pP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三、中标信息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 xml:space="preserve"> </w:t>
      </w:r>
    </w:p>
    <w:p w14:paraId="08BDA6CF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供应商名称：北京嘉卓瑞科技有限公司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  <w:r>
        <w:rPr>
          <w:rFonts w:hint="eastAsia" w:asciiTheme="minorEastAsia" w:hAnsiTheme="minorEastAsia" w:eastAsia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eastAsiaTheme="minorEastAsia"/>
          <w:sz w:val="28"/>
          <w:szCs w:val="28"/>
        </w:rPr>
        <w:tab/>
      </w:r>
    </w:p>
    <w:p w14:paraId="4B003F5E">
      <w:pPr>
        <w:ind w:firstLine="560" w:firstLineChars="2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供应商地址：北京市延庆区中关村延庆园长城路2号楼D座2190室</w:t>
      </w:r>
    </w:p>
    <w:p w14:paraId="6C5CFB7C">
      <w:pPr>
        <w:ind w:left="559" w:leftChars="266" w:firstLine="0" w:firstLineChars="0"/>
        <w:rPr>
          <w:rFonts w:hint="eastAsia"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中标金额：￥3455400.00元</w:t>
      </w:r>
    </w:p>
    <w:p w14:paraId="5DB2731A">
      <w:pPr>
        <w:rPr>
          <w:rFonts w:asciiTheme="minorEastAsia" w:hAnsiTheme="minorEastAsia" w:eastAsiaTheme="minorEastAsia"/>
          <w:i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四、主要标的信息</w:t>
      </w:r>
    </w:p>
    <w:tbl>
      <w:tblPr>
        <w:tblStyle w:val="17"/>
        <w:tblW w:w="81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6"/>
      </w:tblGrid>
      <w:tr w14:paraId="799FD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  <w:vAlign w:val="top"/>
          </w:tcPr>
          <w:p w14:paraId="6A3BA8D1">
            <w:pPr>
              <w:jc w:val="center"/>
              <w:rPr>
                <w:rFonts w:hint="default" w:asciiTheme="minorEastAsia" w:hAnsiTheme="minorEastAsia" w:eastAsia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  <w:t>货物类</w:t>
            </w:r>
          </w:p>
        </w:tc>
      </w:tr>
      <w:tr w14:paraId="0FD35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6" w:type="dxa"/>
            <w:vAlign w:val="top"/>
          </w:tcPr>
          <w:p w14:paraId="6D195DE5">
            <w:pPr>
              <w:rPr>
                <w:rFonts w:ascii="宋体" w:hAnsi="宋体" w:eastAsia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名称：急诊医学临床管理信息系统</w:t>
            </w:r>
          </w:p>
          <w:p w14:paraId="3D0AC3E5">
            <w:pPr>
              <w:rPr>
                <w:rFonts w:hint="eastAsia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品牌：上海米健</w:t>
            </w:r>
          </w:p>
          <w:p w14:paraId="7D6A00DA">
            <w:pPr>
              <w:rPr>
                <w:rFonts w:hint="default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规格型号：米健急诊医学临床管理信息系统应用软件V6.0</w:t>
            </w:r>
          </w:p>
          <w:p w14:paraId="483EC56E">
            <w:pPr>
              <w:rPr>
                <w:rFonts w:hint="default" w:ascii="宋体" w:hAnsi="宋体" w:eastAsia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1套</w:t>
            </w:r>
          </w:p>
          <w:p w14:paraId="478BB7D9">
            <w:pPr>
              <w:rPr>
                <w:rFonts w:hint="eastAsia" w:eastAsia="宋体" w:asciiTheme="minorEastAsia" w:hAnsi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8"/>
                <w:szCs w:val="28"/>
              </w:rPr>
              <w:t>单价：1495400.00</w:t>
            </w:r>
            <w:r>
              <w:rPr>
                <w:rFonts w:hint="eastAsia" w:ascii="宋体" w:hAnsi="宋体"/>
                <w:kern w:val="0"/>
                <w:sz w:val="28"/>
                <w:szCs w:val="28"/>
                <w:lang w:val="en-US" w:eastAsia="zh-CN"/>
              </w:rPr>
              <w:t>元</w:t>
            </w:r>
          </w:p>
        </w:tc>
      </w:tr>
    </w:tbl>
    <w:p w14:paraId="2F189F96">
      <w:pPr>
        <w:rPr>
          <w:rFonts w:hint="eastAsia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br w:type="textWrapping"/>
      </w:r>
      <w:r>
        <w:rPr>
          <w:rFonts w:hint="eastAsia" w:asciiTheme="minorEastAsia" w:hAnsiTheme="minorEastAsia" w:eastAsiaTheme="minorEastAsia"/>
          <w:sz w:val="28"/>
          <w:szCs w:val="28"/>
        </w:rPr>
        <w:t>五、评审专家名单：于思源</w:t>
      </w:r>
      <w:r>
        <w:rPr>
          <w:rFonts w:hint="eastAsia" w:asciiTheme="minorEastAsia" w:hAnsiTheme="minorEastAsia" w:eastAsiaTheme="minorEastAsia"/>
          <w:sz w:val="28"/>
          <w:szCs w:val="28"/>
          <w:lang w:eastAsia="zh-CN"/>
        </w:rPr>
        <w:t>、相宏艳、吕天翔、胡传凯、周凤兰、汪俊伟、刘海燕</w:t>
      </w:r>
    </w:p>
    <w:p w14:paraId="0A4FDC8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按照招标文件要求，3.3608万元</w:t>
      </w:r>
    </w:p>
    <w:p w14:paraId="4D1FCB9F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七、公告期限</w:t>
      </w:r>
    </w:p>
    <w:p w14:paraId="39A698F3">
      <w:pPr>
        <w:ind w:firstLine="560" w:firstLineChars="200"/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个工作日。</w:t>
      </w:r>
    </w:p>
    <w:p w14:paraId="2122E92A">
      <w:pPr>
        <w:rPr>
          <w:rFonts w:cs="仿宋" w:asciiTheme="minorEastAsia" w:hAnsiTheme="minorEastAsia" w:eastAsiaTheme="minorEastAsia"/>
          <w:sz w:val="28"/>
          <w:szCs w:val="28"/>
        </w:rPr>
      </w:pPr>
      <w:r>
        <w:rPr>
          <w:rFonts w:hint="eastAsia" w:cs="仿宋" w:asciiTheme="minorEastAsia" w:hAnsiTheme="minorEastAsia" w:eastAsiaTheme="minorEastAsia"/>
          <w:sz w:val="28"/>
          <w:szCs w:val="28"/>
        </w:rPr>
        <w:t>八、其他补充事宜</w:t>
      </w:r>
    </w:p>
    <w:p w14:paraId="2E9AB19E">
      <w:pPr>
        <w:ind w:firstLine="280" w:firstLineChars="100"/>
        <w:rPr>
          <w:rFonts w:hint="default" w:cs="宋体" w:asciiTheme="minorEastAsia" w:hAnsiTheme="minorEastAsia" w:eastAsiaTheme="minorEastAsia"/>
          <w:kern w:val="0"/>
          <w:sz w:val="28"/>
          <w:szCs w:val="28"/>
          <w:lang w:val="en-US" w:eastAsia="zh-CN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评审得分：97.51分</w:t>
      </w:r>
    </w:p>
    <w:p w14:paraId="029CDEA7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九、凡对本次公告内容提出询问，请按以下方式联系。</w:t>
      </w:r>
    </w:p>
    <w:p w14:paraId="2C1F9C3C">
      <w:pPr>
        <w:pStyle w:val="3"/>
        <w:spacing w:line="360" w:lineRule="auto"/>
        <w:ind w:firstLine="700" w:firstLineChars="250"/>
        <w:rPr>
          <w:rFonts w:cs="宋体" w:asciiTheme="minorEastAsia" w:hAnsiTheme="minorEastAsia" w:eastAsiaTheme="minorEastAsia"/>
          <w:b w:val="0"/>
          <w:sz w:val="28"/>
          <w:szCs w:val="28"/>
        </w:rPr>
      </w:pPr>
      <w:bookmarkStart w:id="0" w:name="_Toc35393810"/>
      <w:bookmarkStart w:id="1" w:name="_Toc28359100"/>
      <w:bookmarkStart w:id="2" w:name="_Toc28359023"/>
      <w:bookmarkStart w:id="3" w:name="_Toc35393641"/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1.采购人信息</w:t>
      </w:r>
      <w:bookmarkEnd w:id="0"/>
      <w:bookmarkEnd w:id="1"/>
      <w:bookmarkEnd w:id="2"/>
      <w:bookmarkEnd w:id="3"/>
    </w:p>
    <w:p w14:paraId="3E165C8E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</w:pPr>
      <w:bookmarkStart w:id="4" w:name="_Toc28359101"/>
      <w:bookmarkStart w:id="5" w:name="_Toc35393642"/>
      <w:bookmarkStart w:id="6" w:name="_Toc35393811"/>
      <w:bookmarkStart w:id="7" w:name="_Toc28359024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北京市密云区医院</w:t>
      </w:r>
    </w:p>
    <w:p w14:paraId="1C42F3CF"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  <w:lang w:eastAsia="zh-CN"/>
        </w:rPr>
        <w:t>北京市密云区阳光街383号</w:t>
      </w:r>
    </w:p>
    <w:p w14:paraId="0F175DD8">
      <w:pPr>
        <w:spacing w:line="360" w:lineRule="auto"/>
        <w:ind w:left="1129" w:leftChars="371" w:hanging="350" w:hangingChars="125"/>
        <w:jc w:val="left"/>
        <w:rPr>
          <w:rFonts w:hint="eastAsia" w:cs="宋体" w:asciiTheme="minorEastAsia" w:hAnsiTheme="minorEastAsia" w:eastAsiaTheme="minorEastAsia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010-89037566</w:t>
      </w:r>
    </w:p>
    <w:p w14:paraId="64D630B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2.采购代理机构信息</w:t>
      </w:r>
      <w:bookmarkEnd w:id="4"/>
      <w:bookmarkEnd w:id="5"/>
      <w:bookmarkEnd w:id="6"/>
      <w:bookmarkEnd w:id="7"/>
    </w:p>
    <w:p w14:paraId="50DA8C80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bookmarkStart w:id="8" w:name="_Toc35393643"/>
      <w:bookmarkStart w:id="9" w:name="_Toc28359102"/>
      <w:bookmarkStart w:id="10" w:name="_Toc28359025"/>
      <w:bookmarkStart w:id="11" w:name="_Toc35393812"/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中招国际招标有限公司</w:t>
      </w:r>
    </w:p>
    <w:p w14:paraId="5BAB6479">
      <w:pPr>
        <w:spacing w:line="360" w:lineRule="auto"/>
        <w:ind w:firstLine="840" w:firstLineChars="300"/>
        <w:rPr>
          <w:rFonts w:hint="eastAsia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北京市海淀区学院南路62号</w:t>
      </w:r>
    </w:p>
    <w:p w14:paraId="21B4DA10">
      <w:pPr>
        <w:spacing w:line="360" w:lineRule="auto"/>
        <w:ind w:firstLine="840" w:firstLineChars="300"/>
        <w:rPr>
          <w:rFonts w:hint="eastAsia" w:cs="宋体" w:asciiTheme="minorEastAsia" w:hAnsiTheme="minorEastAsia" w:eastAsia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44A4457B">
      <w:pPr>
        <w:pStyle w:val="3"/>
        <w:spacing w:line="360" w:lineRule="auto"/>
        <w:ind w:firstLine="840" w:firstLineChars="300"/>
        <w:rPr>
          <w:rFonts w:cs="宋体" w:asciiTheme="minorEastAsia" w:hAnsiTheme="minorEastAsia" w:eastAsiaTheme="minorEastAsia"/>
          <w:b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b w:val="0"/>
          <w:sz w:val="28"/>
          <w:szCs w:val="28"/>
        </w:rPr>
        <w:t>3.项目</w:t>
      </w:r>
      <w:r>
        <w:rPr>
          <w:rFonts w:cs="宋体" w:asciiTheme="minorEastAsia" w:hAnsiTheme="minorEastAsia" w:eastAsiaTheme="minorEastAsia"/>
          <w:b w:val="0"/>
          <w:sz w:val="28"/>
          <w:szCs w:val="28"/>
        </w:rPr>
        <w:t>联系方式</w:t>
      </w:r>
      <w:bookmarkEnd w:id="8"/>
      <w:bookmarkEnd w:id="9"/>
      <w:bookmarkEnd w:id="10"/>
      <w:bookmarkEnd w:id="11"/>
    </w:p>
    <w:p w14:paraId="52474844">
      <w:pPr>
        <w:pStyle w:val="6"/>
        <w:spacing w:line="360" w:lineRule="auto"/>
        <w:ind w:firstLine="840" w:firstLineChars="300"/>
        <w:rPr>
          <w:rFonts w:asciiTheme="minorEastAsia" w:hAnsiTheme="minorEastAsia"/>
          <w:color w:val="auto"/>
          <w:sz w:val="28"/>
          <w:szCs w:val="28"/>
        </w:rPr>
      </w:pPr>
      <w:r>
        <w:rPr>
          <w:rFonts w:hint="eastAsia" w:asciiTheme="minorEastAsia" w:hAnsiTheme="minorEastAsia"/>
          <w:color w:val="auto"/>
          <w:sz w:val="28"/>
          <w:szCs w:val="28"/>
        </w:rPr>
        <w:t>项目联系人：</w:t>
      </w:r>
      <w:r>
        <w:rPr>
          <w:rFonts w:hint="default" w:asciiTheme="minorEastAsia" w:hAnsiTheme="minorEastAsia"/>
          <w:color w:val="auto"/>
          <w:sz w:val="28"/>
          <w:szCs w:val="28"/>
          <w:u w:val="single"/>
        </w:rPr>
        <w:t>韩鹤天、陈学方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</w:rPr>
        <w:t>、黄志勇</w:t>
      </w:r>
    </w:p>
    <w:p w14:paraId="2B8DC1F7">
      <w:pPr>
        <w:spacing w:line="360" w:lineRule="auto"/>
        <w:ind w:firstLine="840" w:firstLineChars="300"/>
        <w:rPr>
          <w:rFonts w:asciiTheme="minorEastAsia" w:hAnsiTheme="minorEastAsia" w:eastAsiaTheme="minorEastAsia"/>
          <w:color w:val="auto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电　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</w:rPr>
        <w:t>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u w:val="single"/>
        </w:rPr>
        <w:t>010-62108091</w:t>
      </w:r>
    </w:p>
    <w:p w14:paraId="6D765A3C">
      <w:pPr>
        <w:rPr>
          <w:rFonts w:cs="宋体" w:asciiTheme="minorEastAsia" w:hAnsiTheme="minorEastAsia" w:eastAsia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</w:rPr>
        <w:t>十、附件</w:t>
      </w:r>
    </w:p>
    <w:p w14:paraId="6DC8E721">
      <w:pPr>
        <w:rPr>
          <w:rFonts w:hint="default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1.招标文件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br w:type="textWrapping"/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2.企业声明函</w:t>
      </w:r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 w14:paraId="45F9E5B3">
        <w:pPr>
          <w:pStyle w:val="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1EBCDD81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wNmQwYjdmNWM4MzcyY2QzMDRkYmNhNGRmZDExNjgifQ=="/>
  </w:docVars>
  <w:rsids>
    <w:rsidRoot w:val="00244094"/>
    <w:rsid w:val="00014DB3"/>
    <w:rsid w:val="000312DE"/>
    <w:rsid w:val="0005737B"/>
    <w:rsid w:val="000726D8"/>
    <w:rsid w:val="000A6769"/>
    <w:rsid w:val="000D3B95"/>
    <w:rsid w:val="000D5040"/>
    <w:rsid w:val="000D6508"/>
    <w:rsid w:val="00110BD8"/>
    <w:rsid w:val="0012254F"/>
    <w:rsid w:val="00151C8B"/>
    <w:rsid w:val="0015557D"/>
    <w:rsid w:val="0016010C"/>
    <w:rsid w:val="00175DDA"/>
    <w:rsid w:val="0020712B"/>
    <w:rsid w:val="00217D11"/>
    <w:rsid w:val="00244094"/>
    <w:rsid w:val="00246690"/>
    <w:rsid w:val="002B2377"/>
    <w:rsid w:val="002B755F"/>
    <w:rsid w:val="002C1D3E"/>
    <w:rsid w:val="002D03C7"/>
    <w:rsid w:val="002F4172"/>
    <w:rsid w:val="00322E12"/>
    <w:rsid w:val="003871CB"/>
    <w:rsid w:val="003A6D9F"/>
    <w:rsid w:val="003B238E"/>
    <w:rsid w:val="003D04C7"/>
    <w:rsid w:val="004212A4"/>
    <w:rsid w:val="00430D5D"/>
    <w:rsid w:val="00436E79"/>
    <w:rsid w:val="00445621"/>
    <w:rsid w:val="004B0417"/>
    <w:rsid w:val="004C1D7D"/>
    <w:rsid w:val="004E4CF7"/>
    <w:rsid w:val="004F0CA3"/>
    <w:rsid w:val="004F449A"/>
    <w:rsid w:val="00501003"/>
    <w:rsid w:val="005902A4"/>
    <w:rsid w:val="006939FC"/>
    <w:rsid w:val="006B254B"/>
    <w:rsid w:val="006E296E"/>
    <w:rsid w:val="0079663A"/>
    <w:rsid w:val="007C1C2D"/>
    <w:rsid w:val="007D7DBE"/>
    <w:rsid w:val="007E2D83"/>
    <w:rsid w:val="0080774A"/>
    <w:rsid w:val="0084399F"/>
    <w:rsid w:val="00862104"/>
    <w:rsid w:val="00877C6E"/>
    <w:rsid w:val="008974EE"/>
    <w:rsid w:val="008A1192"/>
    <w:rsid w:val="008A2FE7"/>
    <w:rsid w:val="008A7156"/>
    <w:rsid w:val="0090581E"/>
    <w:rsid w:val="00906278"/>
    <w:rsid w:val="00964DEF"/>
    <w:rsid w:val="00966F02"/>
    <w:rsid w:val="009A15C7"/>
    <w:rsid w:val="009E3A2C"/>
    <w:rsid w:val="00A30F31"/>
    <w:rsid w:val="00A3374C"/>
    <w:rsid w:val="00A954D6"/>
    <w:rsid w:val="00C224D2"/>
    <w:rsid w:val="00C37A88"/>
    <w:rsid w:val="00C51717"/>
    <w:rsid w:val="00C52F06"/>
    <w:rsid w:val="00C61956"/>
    <w:rsid w:val="00C61BBE"/>
    <w:rsid w:val="00C702BB"/>
    <w:rsid w:val="00C748C3"/>
    <w:rsid w:val="00C95981"/>
    <w:rsid w:val="00CA3655"/>
    <w:rsid w:val="00CA7C80"/>
    <w:rsid w:val="00CB09E6"/>
    <w:rsid w:val="00CC1CD1"/>
    <w:rsid w:val="00D26832"/>
    <w:rsid w:val="00D77034"/>
    <w:rsid w:val="00DA7067"/>
    <w:rsid w:val="00DB18C7"/>
    <w:rsid w:val="00DC0401"/>
    <w:rsid w:val="00DC09FA"/>
    <w:rsid w:val="00E457B7"/>
    <w:rsid w:val="00E702D6"/>
    <w:rsid w:val="00E75E92"/>
    <w:rsid w:val="00EB101E"/>
    <w:rsid w:val="00ED7C2A"/>
    <w:rsid w:val="00EE3266"/>
    <w:rsid w:val="00F53A4B"/>
    <w:rsid w:val="00F558EA"/>
    <w:rsid w:val="00F75328"/>
    <w:rsid w:val="00FB7FBB"/>
    <w:rsid w:val="01763BCE"/>
    <w:rsid w:val="0301396B"/>
    <w:rsid w:val="040678DD"/>
    <w:rsid w:val="05832D5D"/>
    <w:rsid w:val="06E94E42"/>
    <w:rsid w:val="071B49EF"/>
    <w:rsid w:val="083D5445"/>
    <w:rsid w:val="08BF37EF"/>
    <w:rsid w:val="09B2776D"/>
    <w:rsid w:val="0AC21C32"/>
    <w:rsid w:val="0AD455A5"/>
    <w:rsid w:val="0C032502"/>
    <w:rsid w:val="0C0F534B"/>
    <w:rsid w:val="0F317530"/>
    <w:rsid w:val="0FB6156B"/>
    <w:rsid w:val="0FBF363A"/>
    <w:rsid w:val="12A83E03"/>
    <w:rsid w:val="12F64B6E"/>
    <w:rsid w:val="14550F03"/>
    <w:rsid w:val="15243297"/>
    <w:rsid w:val="168F2306"/>
    <w:rsid w:val="17424826"/>
    <w:rsid w:val="176C7287"/>
    <w:rsid w:val="17885FF3"/>
    <w:rsid w:val="179D1A5D"/>
    <w:rsid w:val="18ED2570"/>
    <w:rsid w:val="1A2A63FC"/>
    <w:rsid w:val="1A5403CD"/>
    <w:rsid w:val="1B125DCD"/>
    <w:rsid w:val="1E7159F1"/>
    <w:rsid w:val="1F0F08BF"/>
    <w:rsid w:val="1F792D34"/>
    <w:rsid w:val="1FC14756"/>
    <w:rsid w:val="1FF615C9"/>
    <w:rsid w:val="217C6D52"/>
    <w:rsid w:val="21A74ACA"/>
    <w:rsid w:val="21DF0D0B"/>
    <w:rsid w:val="227F41CC"/>
    <w:rsid w:val="24416091"/>
    <w:rsid w:val="24F45ED9"/>
    <w:rsid w:val="25695674"/>
    <w:rsid w:val="261A071C"/>
    <w:rsid w:val="26AA5F44"/>
    <w:rsid w:val="26FB00A2"/>
    <w:rsid w:val="27003DB6"/>
    <w:rsid w:val="28D74120"/>
    <w:rsid w:val="2A0754CD"/>
    <w:rsid w:val="2AF43C32"/>
    <w:rsid w:val="2CBA67B5"/>
    <w:rsid w:val="2ECB2CA5"/>
    <w:rsid w:val="2F64695D"/>
    <w:rsid w:val="2FA07EE4"/>
    <w:rsid w:val="305610DE"/>
    <w:rsid w:val="30A13F14"/>
    <w:rsid w:val="30FA3624"/>
    <w:rsid w:val="32DC173E"/>
    <w:rsid w:val="33046B9F"/>
    <w:rsid w:val="333C6176"/>
    <w:rsid w:val="335F00B6"/>
    <w:rsid w:val="341B2AE3"/>
    <w:rsid w:val="347E631A"/>
    <w:rsid w:val="365D53C4"/>
    <w:rsid w:val="371D1E1A"/>
    <w:rsid w:val="38F117B0"/>
    <w:rsid w:val="392751D2"/>
    <w:rsid w:val="39545290"/>
    <w:rsid w:val="39565AB7"/>
    <w:rsid w:val="3BC1190E"/>
    <w:rsid w:val="3C0D4B53"/>
    <w:rsid w:val="3C1F4887"/>
    <w:rsid w:val="3DF31F4F"/>
    <w:rsid w:val="3DFE0C51"/>
    <w:rsid w:val="3F2F3546"/>
    <w:rsid w:val="3F7B0026"/>
    <w:rsid w:val="403E177F"/>
    <w:rsid w:val="41831414"/>
    <w:rsid w:val="41D306ED"/>
    <w:rsid w:val="441D3C32"/>
    <w:rsid w:val="44B02520"/>
    <w:rsid w:val="462C3E28"/>
    <w:rsid w:val="46E110B6"/>
    <w:rsid w:val="48254FD3"/>
    <w:rsid w:val="4994788B"/>
    <w:rsid w:val="49F033BE"/>
    <w:rsid w:val="4B1E4F8F"/>
    <w:rsid w:val="4BA368C1"/>
    <w:rsid w:val="4C774B71"/>
    <w:rsid w:val="4C9B0D5D"/>
    <w:rsid w:val="4DF15543"/>
    <w:rsid w:val="4F6267DE"/>
    <w:rsid w:val="50EF66ED"/>
    <w:rsid w:val="53364538"/>
    <w:rsid w:val="55F56C8D"/>
    <w:rsid w:val="56A46D87"/>
    <w:rsid w:val="57805D82"/>
    <w:rsid w:val="59752FA3"/>
    <w:rsid w:val="5A2457D4"/>
    <w:rsid w:val="5AE62384"/>
    <w:rsid w:val="5B046CCA"/>
    <w:rsid w:val="5B2F1F99"/>
    <w:rsid w:val="5B353327"/>
    <w:rsid w:val="5B61411C"/>
    <w:rsid w:val="5B8147BE"/>
    <w:rsid w:val="5BA85B08"/>
    <w:rsid w:val="5D0B2591"/>
    <w:rsid w:val="5D0E1B1F"/>
    <w:rsid w:val="5D6B3030"/>
    <w:rsid w:val="5DEF3C61"/>
    <w:rsid w:val="5E803D6F"/>
    <w:rsid w:val="5E823971"/>
    <w:rsid w:val="5F27742B"/>
    <w:rsid w:val="60E54B7D"/>
    <w:rsid w:val="60F82E2D"/>
    <w:rsid w:val="610B0DB2"/>
    <w:rsid w:val="629A23E9"/>
    <w:rsid w:val="652C63CF"/>
    <w:rsid w:val="66AB0941"/>
    <w:rsid w:val="66E04A8F"/>
    <w:rsid w:val="679265E8"/>
    <w:rsid w:val="67C1041C"/>
    <w:rsid w:val="688D02FE"/>
    <w:rsid w:val="68B16C61"/>
    <w:rsid w:val="68DC3034"/>
    <w:rsid w:val="68E04F48"/>
    <w:rsid w:val="68E36170"/>
    <w:rsid w:val="69937B96"/>
    <w:rsid w:val="6A972321"/>
    <w:rsid w:val="6AD62431"/>
    <w:rsid w:val="6B520D12"/>
    <w:rsid w:val="6B7A556F"/>
    <w:rsid w:val="6C620B9C"/>
    <w:rsid w:val="70C20D61"/>
    <w:rsid w:val="736F0C8F"/>
    <w:rsid w:val="73E71064"/>
    <w:rsid w:val="740D6797"/>
    <w:rsid w:val="741A0D49"/>
    <w:rsid w:val="76193D1A"/>
    <w:rsid w:val="77F02658"/>
    <w:rsid w:val="78DD6614"/>
    <w:rsid w:val="78F3754A"/>
    <w:rsid w:val="79175A13"/>
    <w:rsid w:val="794C1B10"/>
    <w:rsid w:val="795F30CF"/>
    <w:rsid w:val="7AD41DBD"/>
    <w:rsid w:val="7E153995"/>
    <w:rsid w:val="7E254463"/>
    <w:rsid w:val="7EF912F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4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8">
    <w:name w:val="Default Paragraph Font"/>
    <w:autoRedefine/>
    <w:semiHidden/>
    <w:unhideWhenUsed/>
    <w:qFormat/>
    <w:uiPriority w:val="1"/>
  </w:style>
  <w:style w:type="table" w:default="1" w:styleId="1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5"/>
    <w:autoRedefine/>
    <w:semiHidden/>
    <w:unhideWhenUsed/>
    <w:qFormat/>
    <w:uiPriority w:val="99"/>
    <w:pPr>
      <w:jc w:val="left"/>
    </w:p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6">
    <w:name w:val="Plain Text"/>
    <w:basedOn w:val="1"/>
    <w:link w:val="26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Date"/>
    <w:basedOn w:val="1"/>
    <w:next w:val="1"/>
    <w:link w:val="27"/>
    <w:autoRedefine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8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autoRedefine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2">
    <w:name w:val="toc 2"/>
    <w:basedOn w:val="1"/>
    <w:next w:val="1"/>
    <w:autoRedefine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Body Text 2"/>
    <w:basedOn w:val="1"/>
    <w:link w:val="29"/>
    <w:autoRedefine/>
    <w:qFormat/>
    <w:uiPriority w:val="0"/>
    <w:pPr>
      <w:spacing w:after="120" w:line="480" w:lineRule="auto"/>
    </w:pPr>
  </w:style>
  <w:style w:type="paragraph" w:styleId="14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5">
    <w:name w:val="annotation subject"/>
    <w:basedOn w:val="4"/>
    <w:next w:val="4"/>
    <w:link w:val="30"/>
    <w:autoRedefine/>
    <w:semiHidden/>
    <w:unhideWhenUsed/>
    <w:qFormat/>
    <w:uiPriority w:val="99"/>
    <w:rPr>
      <w:b/>
      <w:bCs/>
    </w:rPr>
  </w:style>
  <w:style w:type="table" w:styleId="17">
    <w:name w:val="Table Grid"/>
    <w:basedOn w:val="16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Hyperlink"/>
    <w:basedOn w:val="18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0">
    <w:name w:val="annotation reference"/>
    <w:basedOn w:val="18"/>
    <w:autoRedefine/>
    <w:semiHidden/>
    <w:unhideWhenUsed/>
    <w:qFormat/>
    <w:uiPriority w:val="99"/>
    <w:rPr>
      <w:sz w:val="21"/>
      <w:szCs w:val="21"/>
    </w:rPr>
  </w:style>
  <w:style w:type="character" w:customStyle="1" w:styleId="21">
    <w:name w:val="页眉 Char"/>
    <w:basedOn w:val="18"/>
    <w:link w:val="10"/>
    <w:autoRedefine/>
    <w:qFormat/>
    <w:uiPriority w:val="99"/>
    <w:rPr>
      <w:sz w:val="18"/>
      <w:szCs w:val="18"/>
    </w:rPr>
  </w:style>
  <w:style w:type="character" w:customStyle="1" w:styleId="22">
    <w:name w:val="页脚 Char"/>
    <w:basedOn w:val="18"/>
    <w:link w:val="9"/>
    <w:autoRedefine/>
    <w:qFormat/>
    <w:uiPriority w:val="99"/>
    <w:rPr>
      <w:sz w:val="18"/>
      <w:szCs w:val="18"/>
    </w:rPr>
  </w:style>
  <w:style w:type="character" w:customStyle="1" w:styleId="23">
    <w:name w:val="标题 1 Char"/>
    <w:basedOn w:val="18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4">
    <w:name w:val="标题 2 Char"/>
    <w:basedOn w:val="18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5">
    <w:name w:val="批注文字 Char"/>
    <w:basedOn w:val="18"/>
    <w:link w:val="4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6">
    <w:name w:val="纯文本 Char"/>
    <w:basedOn w:val="18"/>
    <w:link w:val="6"/>
    <w:autoRedefine/>
    <w:qFormat/>
    <w:uiPriority w:val="0"/>
    <w:rPr>
      <w:rFonts w:ascii="宋体" w:hAnsi="Courier New"/>
    </w:rPr>
  </w:style>
  <w:style w:type="character" w:customStyle="1" w:styleId="27">
    <w:name w:val="日期 Char"/>
    <w:basedOn w:val="18"/>
    <w:link w:val="7"/>
    <w:autoRedefine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8">
    <w:name w:val="批注框文本 Char"/>
    <w:basedOn w:val="18"/>
    <w:link w:val="8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9">
    <w:name w:val="正文文本 2 Char"/>
    <w:basedOn w:val="18"/>
    <w:link w:val="13"/>
    <w:autoRedefine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0">
    <w:name w:val="批注主题 Char"/>
    <w:basedOn w:val="25"/>
    <w:link w:val="15"/>
    <w:autoRedefine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1">
    <w:name w:val="纯文本 字符"/>
    <w:basedOn w:val="18"/>
    <w:autoRedefine/>
    <w:semiHidden/>
    <w:qFormat/>
    <w:uiPriority w:val="99"/>
    <w:rPr>
      <w:rFonts w:hAnsi="Courier New" w:cs="Courier New" w:asciiTheme="minorEastAsia"/>
      <w:szCs w:val="21"/>
    </w:rPr>
  </w:style>
  <w:style w:type="paragraph" w:styleId="32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33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5">
    <w:name w:val="TOC 标题2"/>
    <w:basedOn w:val="2"/>
    <w:next w:val="1"/>
    <w:autoRedefine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6">
    <w:name w:val="qowt-font10-gbk"/>
    <w:basedOn w:val="18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401</Words>
  <Characters>482</Characters>
  <Lines>53</Lines>
  <Paragraphs>15</Paragraphs>
  <TotalTime>106</TotalTime>
  <ScaleCrop>false</ScaleCrop>
  <LinksUpToDate>false</LinksUpToDate>
  <CharactersWithSpaces>507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2020-09-18T08:30:00Z</dcterms:created>
  <dc:creator>赵璧</dc:creator>
  <cp:lastModifiedBy>韩鹤天</cp:lastModifiedBy>
  <cp:lastPrinted>2020-07-16T07:47:00Z</cp:lastPrinted>
  <dcterms:modified xsi:type="dcterms:W3CDTF">2024-12-10T05:03:41Z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6989DEF3601C40AD9E009D3AE9E3EFC9_13</vt:lpwstr>
  </property>
</Properties>
</file>